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8346159"/>
        <w:docPartObj>
          <w:docPartGallery w:val="Cover Pages"/>
          <w:docPartUnique/>
        </w:docPartObj>
      </w:sdtPr>
      <w:sdtContent>
        <w:p w14:paraId="6A98CD61" w14:textId="3BA74B11" w:rsidR="002F2421" w:rsidRDefault="002F2421">
          <w:r>
            <w:rPr>
              <w:noProof/>
            </w:rPr>
            <mc:AlternateContent>
              <mc:Choice Requires="wpg">
                <w:drawing>
                  <wp:anchor distT="0" distB="0" distL="114300" distR="114300" simplePos="0" relativeHeight="251659264" behindDoc="1" locked="0" layoutInCell="1" allowOverlap="1" wp14:anchorId="030BF003" wp14:editId="7C035A8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5D06DD5" w14:textId="7BB611AE" w:rsidR="002F2421" w:rsidRDefault="004C0B43">
                                      <w:pPr>
                                        <w:pStyle w:val="NoSpacing"/>
                                        <w:spacing w:before="120"/>
                                        <w:jc w:val="center"/>
                                        <w:rPr>
                                          <w:color w:val="FFFFFF" w:themeColor="background1"/>
                                        </w:rPr>
                                      </w:pPr>
                                      <w:r>
                                        <w:rPr>
                                          <w:color w:val="FFFFFF" w:themeColor="background1"/>
                                        </w:rPr>
                                        <w:t>Paul Harries</w:t>
                                      </w:r>
                                    </w:p>
                                  </w:sdtContent>
                                </w:sdt>
                                <w:p w14:paraId="78123AEC" w14:textId="3BD098E5" w:rsidR="002F2421" w:rsidRDefault="002F2421">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0000" w:themeColor="text1"/>
                                      <w:sz w:val="72"/>
                                      <w:szCs w:val="72"/>
                                      <w:lang w:val="en-GB" w:eastAsia="zh-CN"/>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0B0C6B" w14:textId="6C5A7B75" w:rsidR="002F2421" w:rsidRPr="004C0B43" w:rsidRDefault="004C0B43" w:rsidP="004C0B43">
                                      <w:pPr>
                                        <w:pStyle w:val="NoSpacing"/>
                                        <w:jc w:val="center"/>
                                        <w:rPr>
                                          <w:rFonts w:asciiTheme="majorHAnsi" w:eastAsiaTheme="majorEastAsia" w:hAnsiTheme="majorHAnsi" w:cstheme="majorBidi"/>
                                          <w:caps/>
                                          <w:color w:val="000000" w:themeColor="text1"/>
                                          <w:sz w:val="72"/>
                                          <w:szCs w:val="72"/>
                                        </w:rPr>
                                      </w:pPr>
                                      <w:r w:rsidRPr="004C0B43">
                                        <w:rPr>
                                          <w:rFonts w:asciiTheme="majorHAnsi" w:eastAsiaTheme="majorEastAsia" w:hAnsiTheme="majorHAnsi" w:cstheme="majorBidi"/>
                                          <w:caps/>
                                          <w:color w:val="000000" w:themeColor="text1"/>
                                          <w:sz w:val="72"/>
                                          <w:szCs w:val="72"/>
                                          <w:lang w:val="en-GB" w:eastAsia="zh-CN"/>
                                        </w:rPr>
                                        <w:t>HISTORY AND THEORY ASSIGNMENT 2An Exemplar of Modern Architecture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30BF00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5D06DD5" w14:textId="7BB611AE" w:rsidR="002F2421" w:rsidRDefault="004C0B43">
                                <w:pPr>
                                  <w:pStyle w:val="NoSpacing"/>
                                  <w:spacing w:before="120"/>
                                  <w:jc w:val="center"/>
                                  <w:rPr>
                                    <w:color w:val="FFFFFF" w:themeColor="background1"/>
                                  </w:rPr>
                                </w:pPr>
                                <w:r>
                                  <w:rPr>
                                    <w:color w:val="FFFFFF" w:themeColor="background1"/>
                                  </w:rPr>
                                  <w:t>Paul Harries</w:t>
                                </w:r>
                              </w:p>
                            </w:sdtContent>
                          </w:sdt>
                          <w:p w14:paraId="78123AEC" w14:textId="3BD098E5" w:rsidR="002F2421" w:rsidRDefault="002F2421">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000000" w:themeColor="text1"/>
                                <w:sz w:val="72"/>
                                <w:szCs w:val="72"/>
                                <w:lang w:val="en-GB" w:eastAsia="zh-CN"/>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C0B0C6B" w14:textId="6C5A7B75" w:rsidR="002F2421" w:rsidRPr="004C0B43" w:rsidRDefault="004C0B43" w:rsidP="004C0B43">
                                <w:pPr>
                                  <w:pStyle w:val="NoSpacing"/>
                                  <w:jc w:val="center"/>
                                  <w:rPr>
                                    <w:rFonts w:asciiTheme="majorHAnsi" w:eastAsiaTheme="majorEastAsia" w:hAnsiTheme="majorHAnsi" w:cstheme="majorBidi"/>
                                    <w:caps/>
                                    <w:color w:val="000000" w:themeColor="text1"/>
                                    <w:sz w:val="72"/>
                                    <w:szCs w:val="72"/>
                                  </w:rPr>
                                </w:pPr>
                                <w:r w:rsidRPr="004C0B43">
                                  <w:rPr>
                                    <w:rFonts w:asciiTheme="majorHAnsi" w:eastAsiaTheme="majorEastAsia" w:hAnsiTheme="majorHAnsi" w:cstheme="majorBidi"/>
                                    <w:caps/>
                                    <w:color w:val="000000" w:themeColor="text1"/>
                                    <w:sz w:val="72"/>
                                    <w:szCs w:val="72"/>
                                    <w:lang w:val="en-GB" w:eastAsia="zh-CN"/>
                                  </w:rPr>
                                  <w:t>HISTORY AND THEORY ASSIGNMENT 2An Exemplar of Modern Architecture</w:t>
                                </w:r>
                              </w:p>
                            </w:sdtContent>
                          </w:sdt>
                        </w:txbxContent>
                      </v:textbox>
                    </v:shape>
                    <w10:wrap anchorx="page" anchory="page"/>
                  </v:group>
                </w:pict>
              </mc:Fallback>
            </mc:AlternateContent>
          </w:r>
        </w:p>
        <w:p w14:paraId="226E91DB" w14:textId="27B5237F" w:rsidR="002F2421" w:rsidRDefault="002F2421">
          <w:r>
            <w:br w:type="page"/>
          </w:r>
        </w:p>
      </w:sdtContent>
    </w:sdt>
    <w:sdt>
      <w:sdtPr>
        <w:rPr>
          <w:rFonts w:asciiTheme="minorHAnsi" w:eastAsiaTheme="minorEastAsia" w:hAnsiTheme="minorHAnsi" w:cstheme="minorBidi"/>
          <w:color w:val="auto"/>
          <w:sz w:val="22"/>
          <w:szCs w:val="22"/>
          <w:lang w:val="en-GB" w:eastAsia="zh-CN"/>
        </w:rPr>
        <w:id w:val="-1574495460"/>
        <w:docPartObj>
          <w:docPartGallery w:val="Table of Contents"/>
          <w:docPartUnique/>
        </w:docPartObj>
      </w:sdtPr>
      <w:sdtEndPr>
        <w:rPr>
          <w:b/>
          <w:bCs/>
          <w:noProof/>
        </w:rPr>
      </w:sdtEndPr>
      <w:sdtContent>
        <w:p w14:paraId="1B29707F" w14:textId="4EB356C2" w:rsidR="002F2421" w:rsidRDefault="002F2421" w:rsidP="003E449F">
          <w:pPr>
            <w:pStyle w:val="TOCHeading"/>
            <w:numPr>
              <w:ilvl w:val="0"/>
              <w:numId w:val="0"/>
            </w:numPr>
            <w:ind w:left="432" w:hanging="432"/>
          </w:pPr>
          <w:r>
            <w:t>Table of Contents</w:t>
          </w:r>
        </w:p>
        <w:p w14:paraId="1B7716A1" w14:textId="66E3BADF" w:rsidR="00BA00E6" w:rsidRDefault="002F2421">
          <w:pPr>
            <w:pStyle w:val="TOC1"/>
            <w:tabs>
              <w:tab w:val="left" w:pos="44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92512147" w:history="1">
            <w:r w:rsidR="00BA00E6" w:rsidRPr="00E7296D">
              <w:rPr>
                <w:rStyle w:val="Hyperlink"/>
                <w:noProof/>
              </w:rPr>
              <w:t>1</w:t>
            </w:r>
            <w:r w:rsidR="00BA00E6">
              <w:rPr>
                <w:noProof/>
                <w:kern w:val="2"/>
                <w:sz w:val="24"/>
                <w:szCs w:val="24"/>
                <w:lang w:eastAsia="en-GB"/>
                <w14:ligatures w14:val="standardContextual"/>
              </w:rPr>
              <w:tab/>
            </w:r>
            <w:r w:rsidR="00BA00E6" w:rsidRPr="00E7296D">
              <w:rPr>
                <w:rStyle w:val="Hyperlink"/>
                <w:noProof/>
              </w:rPr>
              <w:t>Historical background</w:t>
            </w:r>
            <w:r w:rsidR="00BA00E6">
              <w:rPr>
                <w:noProof/>
                <w:webHidden/>
              </w:rPr>
              <w:tab/>
            </w:r>
            <w:r w:rsidR="00BA00E6">
              <w:rPr>
                <w:noProof/>
                <w:webHidden/>
              </w:rPr>
              <w:fldChar w:fldCharType="begin"/>
            </w:r>
            <w:r w:rsidR="00BA00E6">
              <w:rPr>
                <w:noProof/>
                <w:webHidden/>
              </w:rPr>
              <w:instrText xml:space="preserve"> PAGEREF _Toc192512147 \h </w:instrText>
            </w:r>
            <w:r w:rsidR="00BA00E6">
              <w:rPr>
                <w:noProof/>
                <w:webHidden/>
              </w:rPr>
            </w:r>
            <w:r w:rsidR="00BA00E6">
              <w:rPr>
                <w:noProof/>
                <w:webHidden/>
              </w:rPr>
              <w:fldChar w:fldCharType="separate"/>
            </w:r>
            <w:r w:rsidR="00BA00E6">
              <w:rPr>
                <w:noProof/>
                <w:webHidden/>
              </w:rPr>
              <w:t>1</w:t>
            </w:r>
            <w:r w:rsidR="00BA00E6">
              <w:rPr>
                <w:noProof/>
                <w:webHidden/>
              </w:rPr>
              <w:fldChar w:fldCharType="end"/>
            </w:r>
          </w:hyperlink>
        </w:p>
        <w:p w14:paraId="42ABDD0E" w14:textId="3DF4A6B3" w:rsidR="00BA00E6" w:rsidRDefault="00BA00E6">
          <w:pPr>
            <w:pStyle w:val="TOC1"/>
            <w:tabs>
              <w:tab w:val="left" w:pos="440"/>
              <w:tab w:val="right" w:leader="dot" w:pos="9016"/>
            </w:tabs>
            <w:rPr>
              <w:noProof/>
              <w:kern w:val="2"/>
              <w:sz w:val="24"/>
              <w:szCs w:val="24"/>
              <w:lang w:eastAsia="en-GB"/>
              <w14:ligatures w14:val="standardContextual"/>
            </w:rPr>
          </w:pPr>
          <w:hyperlink w:anchor="_Toc192512148" w:history="1">
            <w:r w:rsidRPr="00E7296D">
              <w:rPr>
                <w:rStyle w:val="Hyperlink"/>
                <w:noProof/>
              </w:rPr>
              <w:t>2</w:t>
            </w:r>
            <w:r>
              <w:rPr>
                <w:noProof/>
                <w:kern w:val="2"/>
                <w:sz w:val="24"/>
                <w:szCs w:val="24"/>
                <w:lang w:eastAsia="en-GB"/>
                <w14:ligatures w14:val="standardContextual"/>
              </w:rPr>
              <w:tab/>
            </w:r>
            <w:r w:rsidRPr="00E7296D">
              <w:rPr>
                <w:rStyle w:val="Hyperlink"/>
                <w:noProof/>
              </w:rPr>
              <w:t>Plan and section</w:t>
            </w:r>
            <w:r>
              <w:rPr>
                <w:noProof/>
                <w:webHidden/>
              </w:rPr>
              <w:tab/>
            </w:r>
            <w:r>
              <w:rPr>
                <w:noProof/>
                <w:webHidden/>
              </w:rPr>
              <w:fldChar w:fldCharType="begin"/>
            </w:r>
            <w:r>
              <w:rPr>
                <w:noProof/>
                <w:webHidden/>
              </w:rPr>
              <w:instrText xml:space="preserve"> PAGEREF _Toc192512148 \h </w:instrText>
            </w:r>
            <w:r>
              <w:rPr>
                <w:noProof/>
                <w:webHidden/>
              </w:rPr>
            </w:r>
            <w:r>
              <w:rPr>
                <w:noProof/>
                <w:webHidden/>
              </w:rPr>
              <w:fldChar w:fldCharType="separate"/>
            </w:r>
            <w:r>
              <w:rPr>
                <w:noProof/>
                <w:webHidden/>
              </w:rPr>
              <w:t>2</w:t>
            </w:r>
            <w:r>
              <w:rPr>
                <w:noProof/>
                <w:webHidden/>
              </w:rPr>
              <w:fldChar w:fldCharType="end"/>
            </w:r>
          </w:hyperlink>
        </w:p>
        <w:p w14:paraId="564C3AC3" w14:textId="5E06D77C" w:rsidR="00BA00E6" w:rsidRDefault="00BA00E6">
          <w:pPr>
            <w:pStyle w:val="TOC1"/>
            <w:tabs>
              <w:tab w:val="left" w:pos="440"/>
              <w:tab w:val="right" w:leader="dot" w:pos="9016"/>
            </w:tabs>
            <w:rPr>
              <w:noProof/>
              <w:kern w:val="2"/>
              <w:sz w:val="24"/>
              <w:szCs w:val="24"/>
              <w:lang w:eastAsia="en-GB"/>
              <w14:ligatures w14:val="standardContextual"/>
            </w:rPr>
          </w:pPr>
          <w:hyperlink w:anchor="_Toc192512149" w:history="1">
            <w:r w:rsidRPr="00E7296D">
              <w:rPr>
                <w:rStyle w:val="Hyperlink"/>
                <w:noProof/>
              </w:rPr>
              <w:t>3</w:t>
            </w:r>
            <w:r>
              <w:rPr>
                <w:noProof/>
                <w:kern w:val="2"/>
                <w:sz w:val="24"/>
                <w:szCs w:val="24"/>
                <w:lang w:eastAsia="en-GB"/>
                <w14:ligatures w14:val="standardContextual"/>
              </w:rPr>
              <w:tab/>
            </w:r>
            <w:r w:rsidRPr="00E7296D">
              <w:rPr>
                <w:rStyle w:val="Hyperlink"/>
                <w:noProof/>
              </w:rPr>
              <w:t>Materials and Light</w:t>
            </w:r>
            <w:r>
              <w:rPr>
                <w:noProof/>
                <w:webHidden/>
              </w:rPr>
              <w:tab/>
            </w:r>
            <w:r>
              <w:rPr>
                <w:noProof/>
                <w:webHidden/>
              </w:rPr>
              <w:fldChar w:fldCharType="begin"/>
            </w:r>
            <w:r>
              <w:rPr>
                <w:noProof/>
                <w:webHidden/>
              </w:rPr>
              <w:instrText xml:space="preserve"> PAGEREF _Toc192512149 \h </w:instrText>
            </w:r>
            <w:r>
              <w:rPr>
                <w:noProof/>
                <w:webHidden/>
              </w:rPr>
            </w:r>
            <w:r>
              <w:rPr>
                <w:noProof/>
                <w:webHidden/>
              </w:rPr>
              <w:fldChar w:fldCharType="separate"/>
            </w:r>
            <w:r>
              <w:rPr>
                <w:noProof/>
                <w:webHidden/>
              </w:rPr>
              <w:t>3</w:t>
            </w:r>
            <w:r>
              <w:rPr>
                <w:noProof/>
                <w:webHidden/>
              </w:rPr>
              <w:fldChar w:fldCharType="end"/>
            </w:r>
          </w:hyperlink>
        </w:p>
        <w:p w14:paraId="457736BD" w14:textId="658010F4" w:rsidR="00BA00E6" w:rsidRDefault="00BA00E6">
          <w:pPr>
            <w:pStyle w:val="TOC1"/>
            <w:tabs>
              <w:tab w:val="left" w:pos="440"/>
              <w:tab w:val="right" w:leader="dot" w:pos="9016"/>
            </w:tabs>
            <w:rPr>
              <w:noProof/>
              <w:kern w:val="2"/>
              <w:sz w:val="24"/>
              <w:szCs w:val="24"/>
              <w:lang w:eastAsia="en-GB"/>
              <w14:ligatures w14:val="standardContextual"/>
            </w:rPr>
          </w:pPr>
          <w:hyperlink w:anchor="_Toc192512150" w:history="1">
            <w:r w:rsidRPr="00E7296D">
              <w:rPr>
                <w:rStyle w:val="Hyperlink"/>
                <w:noProof/>
              </w:rPr>
              <w:t>4</w:t>
            </w:r>
            <w:r>
              <w:rPr>
                <w:noProof/>
                <w:kern w:val="2"/>
                <w:sz w:val="24"/>
                <w:szCs w:val="24"/>
                <w:lang w:eastAsia="en-GB"/>
                <w14:ligatures w14:val="standardContextual"/>
              </w:rPr>
              <w:tab/>
            </w:r>
            <w:r w:rsidRPr="00E7296D">
              <w:rPr>
                <w:rStyle w:val="Hyperlink"/>
                <w:noProof/>
              </w:rPr>
              <w:t>Idea and theories underpinning the design</w:t>
            </w:r>
            <w:r>
              <w:rPr>
                <w:noProof/>
                <w:webHidden/>
              </w:rPr>
              <w:tab/>
            </w:r>
            <w:r>
              <w:rPr>
                <w:noProof/>
                <w:webHidden/>
              </w:rPr>
              <w:fldChar w:fldCharType="begin"/>
            </w:r>
            <w:r>
              <w:rPr>
                <w:noProof/>
                <w:webHidden/>
              </w:rPr>
              <w:instrText xml:space="preserve"> PAGEREF _Toc192512150 \h </w:instrText>
            </w:r>
            <w:r>
              <w:rPr>
                <w:noProof/>
                <w:webHidden/>
              </w:rPr>
            </w:r>
            <w:r>
              <w:rPr>
                <w:noProof/>
                <w:webHidden/>
              </w:rPr>
              <w:fldChar w:fldCharType="separate"/>
            </w:r>
            <w:r>
              <w:rPr>
                <w:noProof/>
                <w:webHidden/>
              </w:rPr>
              <w:t>4</w:t>
            </w:r>
            <w:r>
              <w:rPr>
                <w:noProof/>
                <w:webHidden/>
              </w:rPr>
              <w:fldChar w:fldCharType="end"/>
            </w:r>
          </w:hyperlink>
        </w:p>
        <w:p w14:paraId="097BB9B8" w14:textId="611F1CAA" w:rsidR="00BA00E6" w:rsidRDefault="00BA00E6">
          <w:pPr>
            <w:pStyle w:val="TOC1"/>
            <w:tabs>
              <w:tab w:val="left" w:pos="440"/>
              <w:tab w:val="right" w:leader="dot" w:pos="9016"/>
            </w:tabs>
            <w:rPr>
              <w:noProof/>
              <w:kern w:val="2"/>
              <w:sz w:val="24"/>
              <w:szCs w:val="24"/>
              <w:lang w:eastAsia="en-GB"/>
              <w14:ligatures w14:val="standardContextual"/>
            </w:rPr>
          </w:pPr>
          <w:hyperlink w:anchor="_Toc192512151" w:history="1">
            <w:r w:rsidRPr="00E7296D">
              <w:rPr>
                <w:rStyle w:val="Hyperlink"/>
                <w:noProof/>
              </w:rPr>
              <w:t>5</w:t>
            </w:r>
            <w:r>
              <w:rPr>
                <w:noProof/>
                <w:kern w:val="2"/>
                <w:sz w:val="24"/>
                <w:szCs w:val="24"/>
                <w:lang w:eastAsia="en-GB"/>
                <w14:ligatures w14:val="standardContextual"/>
              </w:rPr>
              <w:tab/>
            </w:r>
            <w:r w:rsidRPr="00E7296D">
              <w:rPr>
                <w:rStyle w:val="Hyperlink"/>
                <w:noProof/>
              </w:rPr>
              <w:t>Conclusion</w:t>
            </w:r>
            <w:r>
              <w:rPr>
                <w:noProof/>
                <w:webHidden/>
              </w:rPr>
              <w:tab/>
            </w:r>
            <w:r>
              <w:rPr>
                <w:noProof/>
                <w:webHidden/>
              </w:rPr>
              <w:fldChar w:fldCharType="begin"/>
            </w:r>
            <w:r>
              <w:rPr>
                <w:noProof/>
                <w:webHidden/>
              </w:rPr>
              <w:instrText xml:space="preserve"> PAGEREF _Toc192512151 \h </w:instrText>
            </w:r>
            <w:r>
              <w:rPr>
                <w:noProof/>
                <w:webHidden/>
              </w:rPr>
            </w:r>
            <w:r>
              <w:rPr>
                <w:noProof/>
                <w:webHidden/>
              </w:rPr>
              <w:fldChar w:fldCharType="separate"/>
            </w:r>
            <w:r>
              <w:rPr>
                <w:noProof/>
                <w:webHidden/>
              </w:rPr>
              <w:t>5</w:t>
            </w:r>
            <w:r>
              <w:rPr>
                <w:noProof/>
                <w:webHidden/>
              </w:rPr>
              <w:fldChar w:fldCharType="end"/>
            </w:r>
          </w:hyperlink>
        </w:p>
        <w:p w14:paraId="6A907F23" w14:textId="1F3CB627" w:rsidR="00BA00E6" w:rsidRDefault="00BA00E6">
          <w:pPr>
            <w:pStyle w:val="TOC1"/>
            <w:tabs>
              <w:tab w:val="left" w:pos="440"/>
              <w:tab w:val="right" w:leader="dot" w:pos="9016"/>
            </w:tabs>
            <w:rPr>
              <w:noProof/>
              <w:kern w:val="2"/>
              <w:sz w:val="24"/>
              <w:szCs w:val="24"/>
              <w:lang w:eastAsia="en-GB"/>
              <w14:ligatures w14:val="standardContextual"/>
            </w:rPr>
          </w:pPr>
          <w:hyperlink w:anchor="_Toc192512152" w:history="1">
            <w:r w:rsidRPr="00E7296D">
              <w:rPr>
                <w:rStyle w:val="Hyperlink"/>
                <w:noProof/>
              </w:rPr>
              <w:t>6</w:t>
            </w:r>
            <w:r>
              <w:rPr>
                <w:noProof/>
                <w:kern w:val="2"/>
                <w:sz w:val="24"/>
                <w:szCs w:val="24"/>
                <w:lang w:eastAsia="en-GB"/>
                <w14:ligatures w14:val="standardContextual"/>
              </w:rPr>
              <w:tab/>
            </w:r>
            <w:r w:rsidRPr="00E7296D">
              <w:rPr>
                <w:rStyle w:val="Hyperlink"/>
                <w:noProof/>
              </w:rPr>
              <w:t>Bibliography</w:t>
            </w:r>
            <w:r>
              <w:rPr>
                <w:noProof/>
                <w:webHidden/>
              </w:rPr>
              <w:tab/>
            </w:r>
            <w:r>
              <w:rPr>
                <w:noProof/>
                <w:webHidden/>
              </w:rPr>
              <w:fldChar w:fldCharType="begin"/>
            </w:r>
            <w:r>
              <w:rPr>
                <w:noProof/>
                <w:webHidden/>
              </w:rPr>
              <w:instrText xml:space="preserve"> PAGEREF _Toc192512152 \h </w:instrText>
            </w:r>
            <w:r>
              <w:rPr>
                <w:noProof/>
                <w:webHidden/>
              </w:rPr>
            </w:r>
            <w:r>
              <w:rPr>
                <w:noProof/>
                <w:webHidden/>
              </w:rPr>
              <w:fldChar w:fldCharType="separate"/>
            </w:r>
            <w:r>
              <w:rPr>
                <w:noProof/>
                <w:webHidden/>
              </w:rPr>
              <w:t>6</w:t>
            </w:r>
            <w:r>
              <w:rPr>
                <w:noProof/>
                <w:webHidden/>
              </w:rPr>
              <w:fldChar w:fldCharType="end"/>
            </w:r>
          </w:hyperlink>
        </w:p>
        <w:p w14:paraId="146C1186" w14:textId="446A63DE" w:rsidR="003E449F" w:rsidRPr="00682CA5" w:rsidRDefault="002F2421" w:rsidP="00682CA5">
          <w:r>
            <w:rPr>
              <w:b/>
              <w:bCs/>
              <w:noProof/>
            </w:rPr>
            <w:fldChar w:fldCharType="end"/>
          </w:r>
        </w:p>
      </w:sdtContent>
    </w:sdt>
    <w:p w14:paraId="49DB0BED" w14:textId="77777777" w:rsidR="00682CA5" w:rsidRDefault="00682CA5" w:rsidP="00682CA5">
      <w:pPr>
        <w:rPr>
          <w:lang w:val="en-US" w:eastAsia="en-US"/>
        </w:rPr>
      </w:pPr>
    </w:p>
    <w:p w14:paraId="15239869" w14:textId="77777777" w:rsidR="00682CA5" w:rsidRPr="00682CA5" w:rsidRDefault="00682CA5" w:rsidP="00682CA5">
      <w:pPr>
        <w:rPr>
          <w:lang w:val="en-US" w:eastAsia="en-US"/>
        </w:rPr>
      </w:pPr>
    </w:p>
    <w:p w14:paraId="51691EB4" w14:textId="4C86625B" w:rsidR="00FF436D" w:rsidRDefault="00FF436D">
      <w:pPr>
        <w:pStyle w:val="TableofFigures"/>
        <w:tabs>
          <w:tab w:val="right" w:leader="dot" w:pos="9016"/>
        </w:tabs>
        <w:rPr>
          <w:noProof/>
        </w:rPr>
      </w:pPr>
      <w:r>
        <w:fldChar w:fldCharType="begin"/>
      </w:r>
      <w:r>
        <w:instrText xml:space="preserve"> TOC \h \z \t "Caption" \c </w:instrText>
      </w:r>
      <w:r>
        <w:fldChar w:fldCharType="separate"/>
      </w:r>
    </w:p>
    <w:p w14:paraId="67F01A22" w14:textId="1732E847" w:rsidR="00097B85" w:rsidRPr="00097B85" w:rsidRDefault="00FF436D" w:rsidP="008B0B53">
      <w:r>
        <w:fldChar w:fldCharType="end"/>
      </w:r>
    </w:p>
    <w:p w14:paraId="10DCF950" w14:textId="01276DDC" w:rsidR="002F2421" w:rsidRDefault="002F2421"/>
    <w:p w14:paraId="07590434" w14:textId="77777777" w:rsidR="002F2421" w:rsidRDefault="002F2421">
      <w:pPr>
        <w:rPr>
          <w:rFonts w:ascii="Times New Roman" w:hAnsi="Times New Roman" w:cs="Times New Roman"/>
        </w:rPr>
      </w:pPr>
    </w:p>
    <w:p w14:paraId="7321C873" w14:textId="77777777" w:rsidR="008B0B53" w:rsidRDefault="008B0B53">
      <w:pPr>
        <w:rPr>
          <w:rFonts w:ascii="Times New Roman" w:hAnsi="Times New Roman" w:cs="Times New Roman"/>
        </w:rPr>
      </w:pPr>
    </w:p>
    <w:p w14:paraId="7EE773E5" w14:textId="77777777" w:rsidR="008B0B53" w:rsidRDefault="008B0B53">
      <w:pPr>
        <w:rPr>
          <w:rFonts w:ascii="Times New Roman" w:hAnsi="Times New Roman" w:cs="Times New Roman"/>
        </w:rPr>
      </w:pPr>
    </w:p>
    <w:p w14:paraId="50A53B70" w14:textId="77777777" w:rsidR="008B0B53" w:rsidRDefault="008B0B53">
      <w:pPr>
        <w:rPr>
          <w:rFonts w:ascii="Times New Roman" w:hAnsi="Times New Roman" w:cs="Times New Roman"/>
        </w:rPr>
      </w:pPr>
    </w:p>
    <w:p w14:paraId="31DBAFF2" w14:textId="77777777" w:rsidR="008B0B53" w:rsidRDefault="008B0B53">
      <w:pPr>
        <w:rPr>
          <w:rFonts w:ascii="Times New Roman" w:hAnsi="Times New Roman" w:cs="Times New Roman"/>
        </w:rPr>
      </w:pPr>
    </w:p>
    <w:p w14:paraId="28EE1C9A" w14:textId="77777777" w:rsidR="008B0B53" w:rsidRDefault="008B0B53">
      <w:pPr>
        <w:rPr>
          <w:rFonts w:ascii="Times New Roman" w:hAnsi="Times New Roman" w:cs="Times New Roman"/>
        </w:rPr>
      </w:pPr>
    </w:p>
    <w:p w14:paraId="1D4E0DF8" w14:textId="77777777" w:rsidR="008B0B53" w:rsidRDefault="008B0B53">
      <w:pPr>
        <w:rPr>
          <w:rFonts w:ascii="Times New Roman" w:hAnsi="Times New Roman" w:cs="Times New Roman"/>
        </w:rPr>
      </w:pPr>
    </w:p>
    <w:p w14:paraId="3CE5B78D" w14:textId="77777777" w:rsidR="008B0B53" w:rsidRDefault="008B0B53">
      <w:pPr>
        <w:rPr>
          <w:rFonts w:ascii="Times New Roman" w:hAnsi="Times New Roman" w:cs="Times New Roman"/>
        </w:rPr>
      </w:pPr>
    </w:p>
    <w:p w14:paraId="704CB612" w14:textId="77777777" w:rsidR="008B0B53" w:rsidRDefault="008B0B53">
      <w:pPr>
        <w:rPr>
          <w:rFonts w:ascii="Times New Roman" w:hAnsi="Times New Roman" w:cs="Times New Roman"/>
        </w:rPr>
      </w:pPr>
    </w:p>
    <w:p w14:paraId="5D3816E4" w14:textId="77777777" w:rsidR="008B0B53" w:rsidRDefault="008B0B53">
      <w:pPr>
        <w:rPr>
          <w:rFonts w:ascii="Times New Roman" w:hAnsi="Times New Roman" w:cs="Times New Roman"/>
        </w:rPr>
      </w:pPr>
    </w:p>
    <w:p w14:paraId="78CC8F48" w14:textId="77777777" w:rsidR="008B0B53" w:rsidRDefault="008B0B53">
      <w:pPr>
        <w:rPr>
          <w:rFonts w:ascii="Times New Roman" w:hAnsi="Times New Roman" w:cs="Times New Roman"/>
        </w:rPr>
      </w:pPr>
    </w:p>
    <w:p w14:paraId="09466B9E" w14:textId="77777777" w:rsidR="008B0B53" w:rsidRDefault="008B0B53">
      <w:pPr>
        <w:rPr>
          <w:rFonts w:ascii="Times New Roman" w:hAnsi="Times New Roman" w:cs="Times New Roman"/>
        </w:rPr>
      </w:pPr>
    </w:p>
    <w:p w14:paraId="7AA8C69E" w14:textId="77777777" w:rsidR="008B0B53" w:rsidRDefault="008B0B53">
      <w:pPr>
        <w:rPr>
          <w:rFonts w:ascii="Times New Roman" w:hAnsi="Times New Roman" w:cs="Times New Roman"/>
        </w:rPr>
      </w:pPr>
    </w:p>
    <w:p w14:paraId="0B2F7C32" w14:textId="77777777" w:rsidR="008B0B53" w:rsidRDefault="008B0B53">
      <w:pPr>
        <w:rPr>
          <w:rFonts w:ascii="Times New Roman" w:hAnsi="Times New Roman" w:cs="Times New Roman"/>
        </w:rPr>
      </w:pPr>
    </w:p>
    <w:p w14:paraId="4DE2D3BD" w14:textId="77777777" w:rsidR="008B0B53" w:rsidRDefault="008B0B53">
      <w:pPr>
        <w:rPr>
          <w:rFonts w:ascii="Times New Roman" w:hAnsi="Times New Roman" w:cs="Times New Roman"/>
        </w:rPr>
      </w:pPr>
    </w:p>
    <w:p w14:paraId="1F4AC95F" w14:textId="77777777" w:rsidR="008B0B53" w:rsidRDefault="008B0B53">
      <w:pPr>
        <w:rPr>
          <w:rFonts w:ascii="Times New Roman" w:hAnsi="Times New Roman" w:cs="Times New Roman"/>
        </w:rPr>
      </w:pPr>
    </w:p>
    <w:p w14:paraId="374109A7" w14:textId="77777777" w:rsidR="008B0B53" w:rsidRDefault="008B0B53">
      <w:pPr>
        <w:rPr>
          <w:rFonts w:ascii="Times New Roman" w:hAnsi="Times New Roman" w:cs="Times New Roman"/>
        </w:rPr>
      </w:pPr>
    </w:p>
    <w:p w14:paraId="34F45119" w14:textId="77777777" w:rsidR="008B0B53" w:rsidRDefault="008B0B53">
      <w:pPr>
        <w:rPr>
          <w:rFonts w:ascii="Times New Roman" w:hAnsi="Times New Roman" w:cs="Times New Roman"/>
        </w:rPr>
      </w:pPr>
    </w:p>
    <w:p w14:paraId="45B08B37" w14:textId="77777777" w:rsidR="008B0B53" w:rsidRDefault="008B0B53">
      <w:pPr>
        <w:rPr>
          <w:rFonts w:ascii="Times New Roman" w:hAnsi="Times New Roman" w:cs="Times New Roman"/>
        </w:rPr>
      </w:pPr>
    </w:p>
    <w:p w14:paraId="6B8D6289" w14:textId="77777777" w:rsidR="008B0B53" w:rsidRDefault="008B0B53">
      <w:pPr>
        <w:rPr>
          <w:rFonts w:ascii="Times New Roman" w:hAnsi="Times New Roman" w:cs="Times New Roman"/>
        </w:rPr>
        <w:sectPr w:rsidR="008B0B53" w:rsidSect="002F2421">
          <w:headerReference w:type="default" r:id="rId8"/>
          <w:footerReference w:type="default" r:id="rId9"/>
          <w:headerReference w:type="first" r:id="rId10"/>
          <w:footerReference w:type="first" r:id="rId11"/>
          <w:pgSz w:w="11906" w:h="16838"/>
          <w:pgMar w:top="1440" w:right="1440" w:bottom="1440" w:left="1440" w:header="708" w:footer="708" w:gutter="0"/>
          <w:pgNumType w:start="0"/>
          <w:cols w:space="708"/>
          <w:titlePg/>
          <w:docGrid w:linePitch="360"/>
        </w:sectPr>
      </w:pPr>
    </w:p>
    <w:p w14:paraId="74D15438" w14:textId="1705A2F1" w:rsidR="002F2421" w:rsidRDefault="00682CA5" w:rsidP="008B0B53">
      <w:pPr>
        <w:pStyle w:val="Heading1"/>
      </w:pPr>
      <w:bookmarkStart w:id="0" w:name="_Toc192512147"/>
      <w:r>
        <w:lastRenderedPageBreak/>
        <w:t>Historical background</w:t>
      </w:r>
      <w:bookmarkEnd w:id="0"/>
    </w:p>
    <w:p w14:paraId="339AB1D5" w14:textId="77777777" w:rsidR="00E81C5B" w:rsidRDefault="00E81C5B" w:rsidP="00E81C5B"/>
    <w:p w14:paraId="06F3D861" w14:textId="77777777" w:rsidR="002B5324" w:rsidRDefault="002B5324" w:rsidP="00E81C5B"/>
    <w:p w14:paraId="786CB7D5" w14:textId="71317162" w:rsidR="002F2421" w:rsidRDefault="00C36D05" w:rsidP="002F2421">
      <w:r>
        <w:t xml:space="preserve">Frank </w:t>
      </w:r>
      <w:r w:rsidR="00B87872">
        <w:t>Lloyd</w:t>
      </w:r>
      <w:r>
        <w:t xml:space="preserve"> wright </w:t>
      </w:r>
      <w:r w:rsidR="00900B91">
        <w:t xml:space="preserve">was the architect that design and built what the author will be investigating in this essay. </w:t>
      </w:r>
      <w:r w:rsidR="002334D9">
        <w:t>This building is called falling water and</w:t>
      </w:r>
      <w:r w:rsidR="0058457B">
        <w:t xml:space="preserve"> </w:t>
      </w:r>
      <w:r w:rsidR="00251D84">
        <w:t>start</w:t>
      </w:r>
      <w:r w:rsidR="009751F1">
        <w:t>ed</w:t>
      </w:r>
      <w:r w:rsidR="00251D84">
        <w:t xml:space="preserve"> being built in 1935</w:t>
      </w:r>
      <w:r w:rsidR="00FF38A1">
        <w:t xml:space="preserve"> </w:t>
      </w:r>
      <w:r w:rsidR="00251D84">
        <w:t>and was completed in 1937</w:t>
      </w:r>
      <w:sdt>
        <w:sdtPr>
          <w:id w:val="-773319452"/>
          <w:citation/>
        </w:sdtPr>
        <w:sdtContent>
          <w:r w:rsidR="00FF38A1">
            <w:fldChar w:fldCharType="begin"/>
          </w:r>
          <w:r w:rsidR="00FF38A1">
            <w:instrText xml:space="preserve"> CITATION Zel25 \l 2057 </w:instrText>
          </w:r>
          <w:r w:rsidR="00FF38A1">
            <w:fldChar w:fldCharType="separate"/>
          </w:r>
          <w:r w:rsidR="002670BA">
            <w:rPr>
              <w:noProof/>
            </w:rPr>
            <w:t xml:space="preserve"> </w:t>
          </w:r>
          <w:r w:rsidR="002670BA" w:rsidRPr="002670BA">
            <w:rPr>
              <w:noProof/>
            </w:rPr>
            <w:t>(Zelazko, 2025)</w:t>
          </w:r>
          <w:r w:rsidR="00FF38A1">
            <w:fldChar w:fldCharType="end"/>
          </w:r>
        </w:sdtContent>
      </w:sdt>
      <w:r w:rsidR="001278B8">
        <w:t xml:space="preserve">. This building was built </w:t>
      </w:r>
      <w:r w:rsidR="007F2B14">
        <w:t>near a mill run in</w:t>
      </w:r>
      <w:r w:rsidR="008C6480">
        <w:t xml:space="preserve"> Pittsburgh the</w:t>
      </w:r>
      <w:r w:rsidR="007F2B14">
        <w:t xml:space="preserve"> southwest of Pennsylvania in the USA. </w:t>
      </w:r>
      <w:sdt>
        <w:sdtPr>
          <w:id w:val="-2107484601"/>
          <w:citation/>
        </w:sdtPr>
        <w:sdtContent>
          <w:r w:rsidR="008C6480">
            <w:fldChar w:fldCharType="begin"/>
          </w:r>
          <w:r w:rsidR="008C6480">
            <w:instrText xml:space="preserve"> CITATION Zel25 \l 2057 </w:instrText>
          </w:r>
          <w:r w:rsidR="008C6480">
            <w:fldChar w:fldCharType="separate"/>
          </w:r>
          <w:r w:rsidR="002670BA" w:rsidRPr="002670BA">
            <w:rPr>
              <w:noProof/>
            </w:rPr>
            <w:t>(Zelazko, 2025)</w:t>
          </w:r>
          <w:r w:rsidR="008C6480">
            <w:fldChar w:fldCharType="end"/>
          </w:r>
        </w:sdtContent>
      </w:sdt>
      <w:r w:rsidR="008C6480">
        <w:t>.</w:t>
      </w:r>
      <w:r w:rsidR="00744F11">
        <w:t xml:space="preserve"> The reason for falling water </w:t>
      </w:r>
      <w:r w:rsidR="00044389">
        <w:t xml:space="preserve">was because </w:t>
      </w:r>
      <w:r w:rsidR="00DD068D" w:rsidRPr="00DD068D">
        <w:t xml:space="preserve">Edgar J. Kaufmann, and his wife, Liliane, commissioned Wright to design a </w:t>
      </w:r>
      <w:r w:rsidR="00854089">
        <w:t xml:space="preserve">building the family could use as a </w:t>
      </w:r>
      <w:r w:rsidR="00DD068D" w:rsidRPr="00DD068D">
        <w:t>weekend retreat</w:t>
      </w:r>
      <w:r w:rsidR="00044389">
        <w:t>,</w:t>
      </w:r>
      <w:r w:rsidR="00DD068D" w:rsidRPr="00DD068D">
        <w:t xml:space="preserve"> </w:t>
      </w:r>
      <w:r w:rsidR="00854089">
        <w:t>on the</w:t>
      </w:r>
      <w:r w:rsidR="00DD068D" w:rsidRPr="00DD068D">
        <w:t xml:space="preserve"> family’s land near the former Bear Run</w:t>
      </w:r>
      <w:r w:rsidR="00DD068D">
        <w:t xml:space="preserve"> stream</w:t>
      </w:r>
      <w:r w:rsidR="00D45728">
        <w:t xml:space="preserve">. </w:t>
      </w:r>
      <w:r w:rsidR="0082255D">
        <w:t>T</w:t>
      </w:r>
      <w:r w:rsidR="00AE51EC">
        <w:t>he building was used a retreat till they passed and is now used as a mus</w:t>
      </w:r>
      <w:r w:rsidR="00044389">
        <w:t>eum.</w:t>
      </w:r>
      <w:sdt>
        <w:sdtPr>
          <w:id w:val="1401475956"/>
          <w:citation/>
        </w:sdtPr>
        <w:sdtContent>
          <w:r w:rsidR="00FA0941">
            <w:fldChar w:fldCharType="begin"/>
          </w:r>
          <w:r w:rsidR="00FA0941">
            <w:instrText xml:space="preserve"> CITATION roo24 \l 2057 </w:instrText>
          </w:r>
          <w:r w:rsidR="00FA0941">
            <w:fldChar w:fldCharType="separate"/>
          </w:r>
          <w:r w:rsidR="002670BA">
            <w:rPr>
              <w:noProof/>
            </w:rPr>
            <w:t xml:space="preserve"> </w:t>
          </w:r>
          <w:r w:rsidR="002670BA" w:rsidRPr="002670BA">
            <w:rPr>
              <w:noProof/>
            </w:rPr>
            <w:t>(roos, 2024)</w:t>
          </w:r>
          <w:r w:rsidR="00FA0941">
            <w:fldChar w:fldCharType="end"/>
          </w:r>
        </w:sdtContent>
      </w:sdt>
      <w:r w:rsidR="00F62444">
        <w:t>.</w:t>
      </w:r>
    </w:p>
    <w:p w14:paraId="1D875645" w14:textId="0F4A1D96" w:rsidR="00323F51" w:rsidRDefault="00323F51" w:rsidP="002F2421"/>
    <w:p w14:paraId="7B691AEE" w14:textId="722A5450" w:rsidR="002F2421" w:rsidRDefault="002F2421" w:rsidP="00E81C5B">
      <w:pPr>
        <w:jc w:val="both"/>
      </w:pPr>
      <w:r>
        <w:br w:type="page"/>
      </w:r>
    </w:p>
    <w:p w14:paraId="168E511D" w14:textId="70C28EF0" w:rsidR="002F2421" w:rsidRDefault="00682CA5" w:rsidP="002F2421">
      <w:pPr>
        <w:pStyle w:val="Heading1"/>
      </w:pPr>
      <w:bookmarkStart w:id="1" w:name="_Toc192512148"/>
      <w:r>
        <w:lastRenderedPageBreak/>
        <w:t>Plan a</w:t>
      </w:r>
      <w:r w:rsidR="00DE3875">
        <w:t>nd section</w:t>
      </w:r>
      <w:bookmarkEnd w:id="1"/>
    </w:p>
    <w:p w14:paraId="5CF0950A" w14:textId="77777777" w:rsidR="00DE3875" w:rsidRDefault="00DE3875" w:rsidP="00DE3875"/>
    <w:p w14:paraId="15F2DBE5" w14:textId="5DADB3E9" w:rsidR="00E70A11" w:rsidRDefault="00E70A11" w:rsidP="00DE3875">
      <w:r>
        <w:rPr>
          <w:noProof/>
        </w:rPr>
        <w:drawing>
          <wp:inline distT="0" distB="0" distL="0" distR="0" wp14:anchorId="5A11D048" wp14:editId="11461923">
            <wp:extent cx="1737177" cy="1508760"/>
            <wp:effectExtent l="0" t="0" r="0" b="0"/>
            <wp:docPr id="1189157591" name="Picture 4" descr="Image result for architects drawing of falling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chitects drawing of falling wat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37177" cy="1508760"/>
                    </a:xfrm>
                    <a:prstGeom prst="rect">
                      <a:avLst/>
                    </a:prstGeom>
                    <a:noFill/>
                    <a:ln>
                      <a:noFill/>
                    </a:ln>
                  </pic:spPr>
                </pic:pic>
              </a:graphicData>
            </a:graphic>
          </wp:inline>
        </w:drawing>
      </w:r>
      <w:r w:rsidR="009F1D18" w:rsidRPr="009F1D18">
        <w:t xml:space="preserve"> </w:t>
      </w:r>
      <w:r w:rsidR="009F1D18">
        <w:rPr>
          <w:noProof/>
        </w:rPr>
        <w:drawing>
          <wp:inline distT="0" distB="0" distL="0" distR="0" wp14:anchorId="4695A9D6" wp14:editId="637E43E5">
            <wp:extent cx="2113701" cy="1546759"/>
            <wp:effectExtent l="0" t="0" r="1270" b="0"/>
            <wp:docPr id="149369426" name="Picture 5" descr="Image result for architects drawing of falling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rchitects drawing of falling wa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85246" cy="1599114"/>
                    </a:xfrm>
                    <a:prstGeom prst="rect">
                      <a:avLst/>
                    </a:prstGeom>
                    <a:noFill/>
                    <a:ln>
                      <a:noFill/>
                    </a:ln>
                  </pic:spPr>
                </pic:pic>
              </a:graphicData>
            </a:graphic>
          </wp:inline>
        </w:drawing>
      </w:r>
      <w:r w:rsidR="009F1D18">
        <w:rPr>
          <w:noProof/>
        </w:rPr>
        <w:drawing>
          <wp:inline distT="0" distB="0" distL="0" distR="0" wp14:anchorId="04AFC20B" wp14:editId="4DB8310A">
            <wp:extent cx="1638300" cy="1638300"/>
            <wp:effectExtent l="0" t="0" r="0" b="0"/>
            <wp:docPr id="526321325" name="Picture 6" descr="Image result for architects drawing of falling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architects drawing of falling wate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38300" cy="1638300"/>
                    </a:xfrm>
                    <a:prstGeom prst="rect">
                      <a:avLst/>
                    </a:prstGeom>
                    <a:noFill/>
                    <a:ln>
                      <a:noFill/>
                    </a:ln>
                  </pic:spPr>
                </pic:pic>
              </a:graphicData>
            </a:graphic>
          </wp:inline>
        </w:drawing>
      </w:r>
    </w:p>
    <w:p w14:paraId="3DFE4630" w14:textId="6BB93392" w:rsidR="00773E71" w:rsidRDefault="00773E71" w:rsidP="00DE3875">
      <w:r>
        <w:t xml:space="preserve">The plans work very easy the building is three stories </w:t>
      </w:r>
      <w:sdt>
        <w:sdtPr>
          <w:id w:val="264971440"/>
          <w:citation/>
        </w:sdtPr>
        <w:sdtContent>
          <w:r>
            <w:fldChar w:fldCharType="begin"/>
          </w:r>
          <w:r>
            <w:instrText xml:space="preserve"> CITATION ali25 \l 2057 </w:instrText>
          </w:r>
          <w:r>
            <w:fldChar w:fldCharType="separate"/>
          </w:r>
          <w:r w:rsidR="002670BA" w:rsidRPr="002670BA">
            <w:rPr>
              <w:noProof/>
            </w:rPr>
            <w:t>(zelazko, 2025)</w:t>
          </w:r>
          <w:r>
            <w:fldChar w:fldCharType="end"/>
          </w:r>
        </w:sdtContent>
      </w:sdt>
      <w:r>
        <w:t xml:space="preserve"> with t</w:t>
      </w:r>
      <w:r w:rsidRPr="00773E71">
        <w:t>he main house uses 9,300 square feet of which 4,400 is outdoor terraces, while the guest house totals 4,990 square feet of which 1,950 square feet is outdoor terraces</w:t>
      </w:r>
      <w:sdt>
        <w:sdtPr>
          <w:id w:val="1806195795"/>
          <w:citation/>
        </w:sdtPr>
        <w:sdtContent>
          <w:r>
            <w:fldChar w:fldCharType="begin"/>
          </w:r>
          <w:r>
            <w:instrText xml:space="preserve"> CITATION Sup25 \l 2057 </w:instrText>
          </w:r>
          <w:r>
            <w:fldChar w:fldCharType="separate"/>
          </w:r>
          <w:r w:rsidR="002670BA">
            <w:rPr>
              <w:noProof/>
            </w:rPr>
            <w:t xml:space="preserve"> </w:t>
          </w:r>
          <w:r w:rsidR="002670BA" w:rsidRPr="002670BA">
            <w:rPr>
              <w:noProof/>
            </w:rPr>
            <w:t>(Support falling water, n.d.)</w:t>
          </w:r>
          <w:r>
            <w:fldChar w:fldCharType="end"/>
          </w:r>
        </w:sdtContent>
      </w:sdt>
      <w:r w:rsidRPr="00773E71">
        <w:t>.</w:t>
      </w:r>
      <w:r w:rsidR="00F763C2">
        <w:t xml:space="preserve"> The south elevation of the building </w:t>
      </w:r>
      <w:r w:rsidR="002670BA">
        <w:t>shows</w:t>
      </w:r>
      <w:r w:rsidR="00F763C2">
        <w:t xml:space="preserve"> the 4 different cantilevering</w:t>
      </w:r>
      <w:r>
        <w:t xml:space="preserve"> </w:t>
      </w:r>
      <w:r w:rsidR="00F763C2">
        <w:t xml:space="preserve">concrete slabs going through the building and where they are in relative to the central </w:t>
      </w:r>
      <w:r w:rsidR="002670BA">
        <w:t>fireplace</w:t>
      </w:r>
      <w:r w:rsidR="00F763C2">
        <w:t xml:space="preserve">. I have than chosen another south section of the building so them u can flow into the building to see where the cantilevered slabs go into. The final drawing is the second floor of the building and the main floor which is also where you enter the building on. This plan is </w:t>
      </w:r>
      <w:r w:rsidR="002670BA">
        <w:t>helpful</w:t>
      </w:r>
      <w:r w:rsidR="00F763C2">
        <w:t xml:space="preserve"> because it can show the interior and exterior of the building which Wright made so important in this building.</w:t>
      </w:r>
    </w:p>
    <w:p w14:paraId="255EBF2A" w14:textId="57089529" w:rsidR="002F2421" w:rsidRDefault="006112E8" w:rsidP="002F2421">
      <w:r>
        <w:t>After looking over the buildin</w:t>
      </w:r>
      <w:r w:rsidR="00172A83">
        <w:t>g’s, plan, section and elevation</w:t>
      </w:r>
      <w:r>
        <w:t xml:space="preserve"> the author has concluded th</w:t>
      </w:r>
      <w:r w:rsidR="00172A83">
        <w:t>e key</w:t>
      </w:r>
      <w:r>
        <w:t xml:space="preserve"> elements to the building</w:t>
      </w:r>
      <w:r w:rsidR="00172A83">
        <w:t xml:space="preserve"> are the </w:t>
      </w:r>
      <w:r>
        <w:t xml:space="preserve">cantilevered design, building materials and the landscape design. </w:t>
      </w:r>
      <w:r w:rsidR="00097B85">
        <w:t>T</w:t>
      </w:r>
      <w:r>
        <w:t xml:space="preserve">he cantilever design in Fallingwater used reinforced slabs of concrete which project over the waterfall which is the best elements. Using multiple cantilevered </w:t>
      </w:r>
      <w:r w:rsidR="002670BA">
        <w:t>pieces,</w:t>
      </w:r>
      <w:r>
        <w:t xml:space="preserve"> it creates </w:t>
      </w:r>
      <w:r w:rsidR="002670BA">
        <w:t>an</w:t>
      </w:r>
      <w:r>
        <w:t xml:space="preserve"> impression of the building hovering over the edge. This also creates amazing view from and to the building. These concrete slabs give the building a lot of character as the flow though the building giving it stability. Another </w:t>
      </w:r>
      <w:r w:rsidR="002670BA">
        <w:t>principal</w:t>
      </w:r>
      <w:r>
        <w:t xml:space="preserve"> element of the building is the building materials which they used locally sourced materials including sandstone wood and steel</w:t>
      </w:r>
      <w:r w:rsidR="0016597E">
        <w:t xml:space="preserve"> </w:t>
      </w:r>
      <w:sdt>
        <w:sdtPr>
          <w:id w:val="-782041966"/>
          <w:citation/>
        </w:sdtPr>
        <w:sdtContent>
          <w:r w:rsidR="0016597E">
            <w:fldChar w:fldCharType="begin"/>
          </w:r>
          <w:r w:rsidR="0016597E">
            <w:instrText xml:space="preserve"> CITATION Fal15 \l 2057 </w:instrText>
          </w:r>
          <w:r w:rsidR="0016597E">
            <w:fldChar w:fldCharType="separate"/>
          </w:r>
          <w:r w:rsidR="002670BA" w:rsidRPr="002670BA">
            <w:rPr>
              <w:noProof/>
            </w:rPr>
            <w:t>(Fallingwater Facts., 2015)</w:t>
          </w:r>
          <w:r w:rsidR="0016597E">
            <w:fldChar w:fldCharType="end"/>
          </w:r>
        </w:sdtContent>
      </w:sdt>
      <w:r>
        <w:t>. The organic philosophy of Wright is reflected in this building as he always wanted to emphasize and integrate the building into nature.</w:t>
      </w:r>
      <w:r w:rsidR="00172A83">
        <w:t xml:space="preserve"> the landscape effected the way they built the building and how the plans have come out due to Wright wanting </w:t>
      </w:r>
      <w:r w:rsidR="00617286">
        <w:t>designed the house to rise above the waterfall but blend seamlessly into the surrounding rock formations.</w:t>
      </w:r>
    </w:p>
    <w:p w14:paraId="0F1E8FFB" w14:textId="0A324348" w:rsidR="002F2421" w:rsidRDefault="002F2421">
      <w:r>
        <w:br w:type="page"/>
      </w:r>
    </w:p>
    <w:p w14:paraId="05C885F0" w14:textId="178DF1B2" w:rsidR="00172A83" w:rsidRDefault="00DE3875" w:rsidP="00172A83">
      <w:pPr>
        <w:pStyle w:val="Heading1"/>
      </w:pPr>
      <w:bookmarkStart w:id="2" w:name="_Toc192512149"/>
      <w:r>
        <w:lastRenderedPageBreak/>
        <w:t>Materials and Light</w:t>
      </w:r>
      <w:bookmarkEnd w:id="2"/>
    </w:p>
    <w:p w14:paraId="68195A18" w14:textId="77777777" w:rsidR="00B7582C" w:rsidRPr="00B7582C" w:rsidRDefault="00B7582C" w:rsidP="00B7582C"/>
    <w:p w14:paraId="13610B0D" w14:textId="3E5F5057" w:rsidR="00693E4D" w:rsidRDefault="00172A83" w:rsidP="00172A83">
      <w:r>
        <w:t>The 3 basic materials used in the building are sandstone steel and wood. A major reason he chose</w:t>
      </w:r>
      <w:r w:rsidR="00617286">
        <w:t xml:space="preserve"> sandstone for the concrete</w:t>
      </w:r>
      <w:r>
        <w:t xml:space="preserve"> is because than the long concrete cantilever would blend into the hill side with than the wooden bean</w:t>
      </w:r>
      <w:r w:rsidR="006D33CB">
        <w:t>’s</w:t>
      </w:r>
      <w:r>
        <w:t xml:space="preserve"> flowing upwards with the trees, giving the building a warmth integration with the area. </w:t>
      </w:r>
      <w:r w:rsidR="00617286">
        <w:t>The exposed steel was used through the building to not just to keep the building structurally sound but to also give the interior warmth and a different texture to the wood.</w:t>
      </w:r>
      <w:r w:rsidR="006D33CB">
        <w:t xml:space="preserve"> </w:t>
      </w:r>
      <w:sdt>
        <w:sdtPr>
          <w:id w:val="1879204109"/>
          <w:citation/>
        </w:sdtPr>
        <w:sdtContent>
          <w:r w:rsidR="00C73594">
            <w:fldChar w:fldCharType="begin"/>
          </w:r>
          <w:r w:rsidR="00C73594">
            <w:instrText xml:space="preserve"> CITATION col23 \l 2057 </w:instrText>
          </w:r>
          <w:r w:rsidR="00C73594">
            <w:fldChar w:fldCharType="separate"/>
          </w:r>
          <w:r w:rsidR="002670BA" w:rsidRPr="002670BA">
            <w:rPr>
              <w:noProof/>
            </w:rPr>
            <w:t>(collegenp, 2023)</w:t>
          </w:r>
          <w:r w:rsidR="00C73594">
            <w:fldChar w:fldCharType="end"/>
          </w:r>
        </w:sdtContent>
      </w:sdt>
      <w:r>
        <w:t xml:space="preserve">. </w:t>
      </w:r>
      <w:r w:rsidR="00693E4D">
        <w:t>H</w:t>
      </w:r>
      <w:r>
        <w:t>e want</w:t>
      </w:r>
      <w:r w:rsidR="00693E4D">
        <w:t>ed</w:t>
      </w:r>
      <w:r>
        <w:t xml:space="preserve"> this building to have comfy functional harmony with every piece of the building having a use and a purpose. The design of the building so that the interior and exterior could flow from inside out blurring boundaries between them.</w:t>
      </w:r>
      <w:r w:rsidR="006D33CB">
        <w:t xml:space="preserve"> </w:t>
      </w:r>
      <w:r w:rsidR="00693E4D">
        <w:t>In Wrights design it seemed like he was well informed about the use of nature and sunlight in his buildings</w:t>
      </w:r>
      <w:r w:rsidR="006D33CB">
        <w:t xml:space="preserve"> </w:t>
      </w:r>
      <w:sdt>
        <w:sdtPr>
          <w:id w:val="1389918211"/>
          <w:citation/>
        </w:sdtPr>
        <w:sdtContent>
          <w:r w:rsidR="006D33CB">
            <w:fldChar w:fldCharType="begin"/>
          </w:r>
          <w:r w:rsidR="006D33CB">
            <w:instrText xml:space="preserve"> CITATION Chu20 \l 2057 </w:instrText>
          </w:r>
          <w:r w:rsidR="006D33CB">
            <w:fldChar w:fldCharType="separate"/>
          </w:r>
          <w:r w:rsidR="002670BA" w:rsidRPr="002670BA">
            <w:rPr>
              <w:noProof/>
            </w:rPr>
            <w:t>(Ngwia, 2020)</w:t>
          </w:r>
          <w:r w:rsidR="006D33CB">
            <w:fldChar w:fldCharType="end"/>
          </w:r>
        </w:sdtContent>
      </w:sdt>
      <w:r w:rsidR="00693E4D">
        <w:t xml:space="preserve">. This can explain the use of the flowing building so they the </w:t>
      </w:r>
      <w:r w:rsidR="00693E4D" w:rsidRPr="00693E4D">
        <w:t>Kaufmann family</w:t>
      </w:r>
      <w:r w:rsidR="00693E4D">
        <w:t xml:space="preserve"> could flow into nature seamlessly. </w:t>
      </w:r>
      <w:r w:rsidR="006D33CB">
        <w:t xml:space="preserve">The use of the materials will also support nature so when they inside the materials look very similar so </w:t>
      </w:r>
      <w:r w:rsidR="002670BA">
        <w:t>there</w:t>
      </w:r>
      <w:r w:rsidR="006D33CB">
        <w:t xml:space="preserve"> isn’t a massive jump for inside to out.</w:t>
      </w:r>
    </w:p>
    <w:p w14:paraId="3D281AC2" w14:textId="4FC792DB" w:rsidR="00323F51" w:rsidRDefault="00323F51" w:rsidP="00172A83"/>
    <w:p w14:paraId="6BBAA07B" w14:textId="77777777" w:rsidR="00172A83" w:rsidRPr="00097B85" w:rsidRDefault="00172A83" w:rsidP="00172A83"/>
    <w:p w14:paraId="5187EDAC" w14:textId="7D2C5E18" w:rsidR="003E449F" w:rsidRDefault="002F2421" w:rsidP="00DE3875">
      <w:pPr>
        <w:pStyle w:val="Heading3"/>
        <w:numPr>
          <w:ilvl w:val="0"/>
          <w:numId w:val="0"/>
        </w:numPr>
        <w:ind w:left="720"/>
      </w:pPr>
      <w:r>
        <w:br w:type="page"/>
      </w:r>
    </w:p>
    <w:p w14:paraId="3D5C9BB6" w14:textId="77777777" w:rsidR="00693E4D" w:rsidRPr="00693E4D" w:rsidRDefault="00693E4D" w:rsidP="00693E4D"/>
    <w:p w14:paraId="63F55DEF" w14:textId="3B586A6A" w:rsidR="003E449F" w:rsidRDefault="004B7C71" w:rsidP="003E449F">
      <w:pPr>
        <w:pStyle w:val="Heading1"/>
      </w:pPr>
      <w:bookmarkStart w:id="3" w:name="_Toc192512150"/>
      <w:r>
        <w:t>Idea and theories underpinning the design</w:t>
      </w:r>
      <w:bookmarkEnd w:id="3"/>
      <w:r>
        <w:t xml:space="preserve"> </w:t>
      </w:r>
    </w:p>
    <w:p w14:paraId="57E5AAE2" w14:textId="20D99391" w:rsidR="003E449F" w:rsidRDefault="003E449F" w:rsidP="003E449F"/>
    <w:p w14:paraId="1966F443" w14:textId="06A623FA" w:rsidR="006F174D" w:rsidRDefault="00C90919" w:rsidP="00323F51">
      <w:r>
        <w:t>T</w:t>
      </w:r>
      <w:r w:rsidR="00722795">
        <w:t xml:space="preserve">he main idea underpinning falling water was </w:t>
      </w:r>
      <w:r>
        <w:t xml:space="preserve">the natural beauty surrounding the site and how the building could connect to the environment around itself. </w:t>
      </w:r>
      <w:r w:rsidRPr="00C90919">
        <w:t>The genius of Frank Lloyd Wright to physically and spiritually embrace the natural world </w:t>
      </w:r>
      <w:sdt>
        <w:sdtPr>
          <w:id w:val="-734386994"/>
          <w:citation/>
        </w:sdtPr>
        <w:sdtContent>
          <w:r>
            <w:fldChar w:fldCharType="begin"/>
          </w:r>
          <w:r>
            <w:instrText xml:space="preserve"> CITATION Sup25 \l 2057 </w:instrText>
          </w:r>
          <w:r>
            <w:fldChar w:fldCharType="separate"/>
          </w:r>
          <w:r w:rsidR="002670BA" w:rsidRPr="002670BA">
            <w:rPr>
              <w:noProof/>
            </w:rPr>
            <w:t>(Support falling water, n.d.)</w:t>
          </w:r>
          <w:r>
            <w:fldChar w:fldCharType="end"/>
          </w:r>
        </w:sdtContent>
      </w:sdt>
      <w:r w:rsidR="007132F6">
        <w:t xml:space="preserve"> is one of his main </w:t>
      </w:r>
      <w:r w:rsidR="002670BA">
        <w:t>focuses</w:t>
      </w:r>
      <w:r w:rsidR="007132F6">
        <w:t xml:space="preserve"> in multiple building including falling water. Falling water and the bear run is an </w:t>
      </w:r>
      <w:r w:rsidR="002670BA">
        <w:t>ever-changing</w:t>
      </w:r>
      <w:r w:rsidR="007132F6">
        <w:t xml:space="preserve"> landscape. This is due to the north and south American continental plates and the African continental plate collided about 300 million years ago it impacted the top layer of material. This is why the land has multiple layers of sandstone, (known as Pottsville sandstone) shale and limestone which were forced in long parrel ridges which water has than eroded and which than formed the bear run.</w:t>
      </w:r>
      <w:sdt>
        <w:sdtPr>
          <w:id w:val="1036308741"/>
          <w:citation/>
        </w:sdtPr>
        <w:sdtContent>
          <w:r w:rsidR="008B0B53">
            <w:fldChar w:fldCharType="begin"/>
          </w:r>
          <w:r w:rsidR="008B0B53">
            <w:instrText xml:space="preserve"> CITATION Sup25 \l 2057 </w:instrText>
          </w:r>
          <w:r w:rsidR="008B0B53">
            <w:fldChar w:fldCharType="separate"/>
          </w:r>
          <w:r w:rsidR="002670BA">
            <w:rPr>
              <w:noProof/>
            </w:rPr>
            <w:t xml:space="preserve"> </w:t>
          </w:r>
          <w:r w:rsidR="002670BA" w:rsidRPr="002670BA">
            <w:rPr>
              <w:noProof/>
            </w:rPr>
            <w:t>(Support falling water, n.d.)</w:t>
          </w:r>
          <w:r w:rsidR="008B0B53">
            <w:fldChar w:fldCharType="end"/>
          </w:r>
        </w:sdtContent>
      </w:sdt>
      <w:r w:rsidR="00B7582C">
        <w:t xml:space="preserve">. </w:t>
      </w:r>
      <w:r w:rsidR="006F174D">
        <w:t xml:space="preserve">In old Elizabethan houses they use to have a protruding part to the second floor of the housing where they would of have to cantilever the front of the building using wood and lighter materials so that it wouldn’t collapse. </w:t>
      </w:r>
      <w:r w:rsidR="002670BA">
        <w:t>However,</w:t>
      </w:r>
      <w:r w:rsidR="006F174D">
        <w:t xml:space="preserve"> these cantilevers where less than a metre deep so they wouldn’t </w:t>
      </w:r>
      <w:r w:rsidR="002670BA">
        <w:t>have</w:t>
      </w:r>
      <w:r w:rsidR="006F174D">
        <w:t xml:space="preserve"> had to work out massive the </w:t>
      </w:r>
      <w:r w:rsidR="002670BA">
        <w:t>counterbalances</w:t>
      </w:r>
      <w:r w:rsidR="006F174D">
        <w:t xml:space="preserve"> of the building. Other historical building like falling water is a </w:t>
      </w:r>
      <w:r w:rsidR="002670BA">
        <w:t>building.</w:t>
      </w:r>
      <w:r w:rsidR="00B7582C">
        <w:t xml:space="preserve"> </w:t>
      </w:r>
      <w:r w:rsidR="006F174D">
        <w:t>There are multiple reason why Falling water was a new and exciting</w:t>
      </w:r>
      <w:r w:rsidR="00B7582C">
        <w:t xml:space="preserve">. Falling water was a first of its kind combining nature with a highly built design. The contrast of very </w:t>
      </w:r>
      <w:r w:rsidR="002670BA">
        <w:t>large, cantilevered</w:t>
      </w:r>
      <w:r w:rsidR="00B7582C">
        <w:t xml:space="preserve"> floors to a flowing river was a first for this this era of architecture. A very modern built for purpose interior of the building was very new in these times as most houses had old vintage interior with not a lot of character.</w:t>
      </w:r>
      <w:r w:rsidR="006F174D">
        <w:t xml:space="preserve"> </w:t>
      </w:r>
    </w:p>
    <w:p w14:paraId="52FD7A85" w14:textId="19ADAFE7" w:rsidR="006F174D" w:rsidRDefault="006F174D" w:rsidP="00323F51"/>
    <w:p w14:paraId="25692637" w14:textId="77777777" w:rsidR="006F174D" w:rsidRDefault="006F174D" w:rsidP="00323F51"/>
    <w:p w14:paraId="69F14818" w14:textId="77777777" w:rsidR="006F174D" w:rsidRDefault="006F174D" w:rsidP="00323F51"/>
    <w:p w14:paraId="6C6171EF" w14:textId="77777777" w:rsidR="006F174D" w:rsidRDefault="006F174D" w:rsidP="00323F51"/>
    <w:p w14:paraId="10D8BA39" w14:textId="77777777" w:rsidR="006F174D" w:rsidRDefault="006F174D" w:rsidP="00323F51"/>
    <w:p w14:paraId="1D66CB20" w14:textId="77777777" w:rsidR="006F174D" w:rsidRDefault="006F174D" w:rsidP="00323F51"/>
    <w:p w14:paraId="7830793C" w14:textId="77777777" w:rsidR="006F174D" w:rsidRDefault="006F174D" w:rsidP="00323F51"/>
    <w:p w14:paraId="22C92845" w14:textId="77777777" w:rsidR="006F174D" w:rsidRPr="00097B85" w:rsidRDefault="006F174D" w:rsidP="00323F51"/>
    <w:p w14:paraId="32802C69" w14:textId="77777777" w:rsidR="00323F51" w:rsidRDefault="00323F51" w:rsidP="003E449F"/>
    <w:p w14:paraId="55FEF7FE" w14:textId="317CAEB4" w:rsidR="003E449F" w:rsidRDefault="003E449F">
      <w:r>
        <w:br w:type="page"/>
      </w:r>
    </w:p>
    <w:p w14:paraId="17470AA8" w14:textId="1E63C15C" w:rsidR="003E449F" w:rsidRDefault="00BA00E6" w:rsidP="003E449F">
      <w:pPr>
        <w:pStyle w:val="Heading1"/>
      </w:pPr>
      <w:bookmarkStart w:id="4" w:name="_Toc192512151"/>
      <w:r>
        <w:lastRenderedPageBreak/>
        <w:t>Conclusion</w:t>
      </w:r>
      <w:bookmarkEnd w:id="4"/>
      <w:r>
        <w:t xml:space="preserve"> </w:t>
      </w:r>
    </w:p>
    <w:p w14:paraId="15248FF6" w14:textId="77777777" w:rsidR="002670BA" w:rsidRDefault="002670BA" w:rsidP="00B7582C"/>
    <w:p w14:paraId="3C1D4311" w14:textId="5618C8DF" w:rsidR="002670BA" w:rsidRDefault="002670BA" w:rsidP="00B7582C">
      <w:r>
        <w:t>In conclusion from researching and analysing Falling water and looking into the plan, elevation, section, and into the inspiration of why it was built. This is a very interesting building and was a very revolutionary design at the time and took frank Lloyd wright back up to his status of being a world-renowned architect</w:t>
      </w:r>
    </w:p>
    <w:p w14:paraId="04B2A330" w14:textId="77777777" w:rsidR="002670BA" w:rsidRDefault="002670BA" w:rsidP="00B7582C"/>
    <w:p w14:paraId="6E0E8D59" w14:textId="0A60E3DB" w:rsidR="002670BA" w:rsidRPr="00B7582C" w:rsidRDefault="002670BA" w:rsidP="00B7582C"/>
    <w:p w14:paraId="1EDA859B" w14:textId="40444D19" w:rsidR="003E449F" w:rsidRDefault="003E449F" w:rsidP="003E449F"/>
    <w:p w14:paraId="174E7DFE" w14:textId="39443ECF" w:rsidR="003E449F" w:rsidRDefault="003E449F">
      <w:r>
        <w:br w:type="page"/>
      </w:r>
    </w:p>
    <w:bookmarkStart w:id="5" w:name="_Toc192512152" w:displacedByCustomXml="next"/>
    <w:sdt>
      <w:sdtPr>
        <w:rPr>
          <w:rFonts w:asciiTheme="minorHAnsi" w:eastAsiaTheme="minorEastAsia" w:hAnsiTheme="minorHAnsi" w:cstheme="minorBidi"/>
          <w:color w:val="auto"/>
          <w:sz w:val="22"/>
          <w:szCs w:val="22"/>
        </w:rPr>
        <w:id w:val="-9068890"/>
        <w:docPartObj>
          <w:docPartGallery w:val="Bibliographies"/>
          <w:docPartUnique/>
        </w:docPartObj>
      </w:sdtPr>
      <w:sdtContent>
        <w:p w14:paraId="7785B0A5" w14:textId="311EA561" w:rsidR="003E449F" w:rsidRDefault="003E449F">
          <w:pPr>
            <w:pStyle w:val="Heading1"/>
          </w:pPr>
          <w:r>
            <w:t>Bibliography</w:t>
          </w:r>
          <w:bookmarkEnd w:id="5"/>
        </w:p>
        <w:sdt>
          <w:sdtPr>
            <w:id w:val="111145805"/>
            <w:bibliography/>
          </w:sdtPr>
          <w:sdtContent>
            <w:p w14:paraId="7C896C87" w14:textId="77777777" w:rsidR="002670BA" w:rsidRDefault="003E449F" w:rsidP="002670BA">
              <w:pPr>
                <w:pStyle w:val="Bibliography"/>
                <w:rPr>
                  <w:noProof/>
                  <w:sz w:val="24"/>
                  <w:szCs w:val="24"/>
                </w:rPr>
              </w:pPr>
              <w:r>
                <w:fldChar w:fldCharType="begin"/>
              </w:r>
              <w:r>
                <w:instrText xml:space="preserve"> BIBLIOGRAPHY </w:instrText>
              </w:r>
              <w:r>
                <w:fldChar w:fldCharType="separate"/>
              </w:r>
              <w:r w:rsidR="002670BA">
                <w:rPr>
                  <w:noProof/>
                </w:rPr>
                <w:t xml:space="preserve">collegenp, 2023. </w:t>
              </w:r>
              <w:r w:rsidR="002670BA">
                <w:rPr>
                  <w:i/>
                  <w:iCs/>
                  <w:noProof/>
                </w:rPr>
                <w:t xml:space="preserve">Exploring the Architecture and Design Elements of Frank Lloyd Wright's Fallingwater Project. </w:t>
              </w:r>
              <w:r w:rsidR="002670BA">
                <w:rPr>
                  <w:noProof/>
                </w:rPr>
                <w:t xml:space="preserve">[Online] </w:t>
              </w:r>
              <w:r w:rsidR="002670BA">
                <w:rPr>
                  <w:noProof/>
                </w:rPr>
                <w:br/>
                <w:t xml:space="preserve">Available at: </w:t>
              </w:r>
              <w:r w:rsidR="002670BA">
                <w:rPr>
                  <w:noProof/>
                  <w:u w:val="single"/>
                </w:rPr>
                <w:t>https://www.collegenp.com/article/exploring-the-architecture-and-design-elements-of-frank-lloyd-wrights-fallingwater-project</w:t>
              </w:r>
              <w:r w:rsidR="002670BA">
                <w:rPr>
                  <w:noProof/>
                </w:rPr>
                <w:br/>
                <w:t>[Accessed 22 march 20205].</w:t>
              </w:r>
            </w:p>
            <w:p w14:paraId="3F156DF4" w14:textId="77777777" w:rsidR="002670BA" w:rsidRDefault="002670BA" w:rsidP="002670BA">
              <w:pPr>
                <w:pStyle w:val="Bibliography"/>
                <w:rPr>
                  <w:noProof/>
                </w:rPr>
              </w:pPr>
              <w:r>
                <w:rPr>
                  <w:noProof/>
                </w:rPr>
                <w:t xml:space="preserve">Fallingwater Facts., 2015. </w:t>
              </w:r>
              <w:r>
                <w:rPr>
                  <w:i/>
                  <w:iCs/>
                  <w:noProof/>
                </w:rPr>
                <w:t xml:space="preserve">falling water project. </w:t>
              </w:r>
              <w:r>
                <w:rPr>
                  <w:noProof/>
                </w:rPr>
                <w:t xml:space="preserve">[Online] </w:t>
              </w:r>
              <w:r>
                <w:rPr>
                  <w:noProof/>
                </w:rPr>
                <w:br/>
                <w:t xml:space="preserve">Available at: </w:t>
              </w:r>
              <w:r>
                <w:rPr>
                  <w:noProof/>
                  <w:u w:val="single"/>
                </w:rPr>
                <w:t>&lt;http://www.fallingwater.org/38/fallingwater-facts&gt;.</w:t>
              </w:r>
              <w:r>
                <w:rPr>
                  <w:noProof/>
                </w:rPr>
                <w:br/>
                <w:t>[Accessed 22 march 2025].</w:t>
              </w:r>
            </w:p>
            <w:p w14:paraId="34280DAC" w14:textId="77777777" w:rsidR="002670BA" w:rsidRDefault="002670BA" w:rsidP="002670BA">
              <w:pPr>
                <w:pStyle w:val="Bibliography"/>
                <w:rPr>
                  <w:noProof/>
                </w:rPr>
              </w:pPr>
              <w:r>
                <w:rPr>
                  <w:noProof/>
                </w:rPr>
                <w:t xml:space="preserve">Google, 2022. </w:t>
              </w:r>
              <w:r>
                <w:rPr>
                  <w:i/>
                  <w:iCs/>
                  <w:noProof/>
                </w:rPr>
                <w:t xml:space="preserve">How to search. </w:t>
              </w:r>
              <w:r>
                <w:rPr>
                  <w:noProof/>
                </w:rPr>
                <w:t xml:space="preserve">[Online] </w:t>
              </w:r>
              <w:r>
                <w:rPr>
                  <w:noProof/>
                </w:rPr>
                <w:br/>
                <w:t xml:space="preserve">Available at: </w:t>
              </w:r>
              <w:r>
                <w:rPr>
                  <w:noProof/>
                  <w:u w:val="single"/>
                </w:rPr>
                <w:t>www.google.com</w:t>
              </w:r>
              <w:r>
                <w:rPr>
                  <w:noProof/>
                </w:rPr>
                <w:br/>
                <w:t>[Accessed 05 12 2022].</w:t>
              </w:r>
            </w:p>
            <w:p w14:paraId="7FA145C3" w14:textId="77777777" w:rsidR="002670BA" w:rsidRDefault="002670BA" w:rsidP="002670BA">
              <w:pPr>
                <w:pStyle w:val="Bibliography"/>
                <w:rPr>
                  <w:noProof/>
                </w:rPr>
              </w:pPr>
              <w:r>
                <w:rPr>
                  <w:noProof/>
                </w:rPr>
                <w:t xml:space="preserve">Ngwia, C. O., 2020. Biophilic Design: A review of Frank Lloyd Wright Falling Water. </w:t>
              </w:r>
              <w:r>
                <w:rPr>
                  <w:i/>
                  <w:iCs/>
                  <w:noProof/>
                </w:rPr>
                <w:t xml:space="preserve">IOSR Journal of Environmental Science, Toxicology and Food Technology , </w:t>
              </w:r>
              <w:r>
                <w:rPr>
                  <w:noProof/>
                </w:rPr>
                <w:t>14(4), p. 1.</w:t>
              </w:r>
            </w:p>
            <w:p w14:paraId="68FE5893" w14:textId="77777777" w:rsidR="002670BA" w:rsidRDefault="002670BA" w:rsidP="002670BA">
              <w:pPr>
                <w:pStyle w:val="Bibliography"/>
                <w:rPr>
                  <w:noProof/>
                </w:rPr>
              </w:pPr>
              <w:r>
                <w:rPr>
                  <w:noProof/>
                </w:rPr>
                <w:t xml:space="preserve">roos, d., 2024. </w:t>
              </w:r>
              <w:r>
                <w:rPr>
                  <w:i/>
                  <w:iCs/>
                  <w:noProof/>
                </w:rPr>
                <w:t xml:space="preserve">Histroy. </w:t>
              </w:r>
              <w:r>
                <w:rPr>
                  <w:noProof/>
                </w:rPr>
                <w:t xml:space="preserve">[Online] </w:t>
              </w:r>
              <w:r>
                <w:rPr>
                  <w:noProof/>
                </w:rPr>
                <w:br/>
                <w:t xml:space="preserve">Available at: </w:t>
              </w:r>
              <w:r>
                <w:rPr>
                  <w:noProof/>
                  <w:u w:val="single"/>
                </w:rPr>
                <w:t>https://www.history.com/news/falling-water-frank-lloyd-wright-inspiration</w:t>
              </w:r>
              <w:r>
                <w:rPr>
                  <w:noProof/>
                </w:rPr>
                <w:br/>
                <w:t>[Accessed 10 march 2025].</w:t>
              </w:r>
            </w:p>
            <w:p w14:paraId="009900A8" w14:textId="77777777" w:rsidR="002670BA" w:rsidRDefault="002670BA" w:rsidP="002670BA">
              <w:pPr>
                <w:pStyle w:val="Bibliography"/>
                <w:rPr>
                  <w:noProof/>
                </w:rPr>
              </w:pPr>
              <w:r>
                <w:rPr>
                  <w:noProof/>
                </w:rPr>
                <w:t xml:space="preserve">Stephens, R., 2022. Emojis make you cry. </w:t>
              </w:r>
              <w:r>
                <w:rPr>
                  <w:i/>
                  <w:iCs/>
                  <w:noProof/>
                </w:rPr>
                <w:t xml:space="preserve">Journal of nonsence, </w:t>
              </w:r>
              <w:r>
                <w:rPr>
                  <w:noProof/>
                </w:rPr>
                <w:t>1(1), pp. 111-222.</w:t>
              </w:r>
            </w:p>
            <w:p w14:paraId="08BAED2C" w14:textId="77777777" w:rsidR="002670BA" w:rsidRDefault="002670BA" w:rsidP="002670BA">
              <w:pPr>
                <w:pStyle w:val="Bibliography"/>
                <w:rPr>
                  <w:noProof/>
                </w:rPr>
              </w:pPr>
              <w:r>
                <w:rPr>
                  <w:noProof/>
                </w:rPr>
                <w:t xml:space="preserve">Support falling water, n.d. </w:t>
              </w:r>
              <w:r>
                <w:rPr>
                  <w:i/>
                  <w:iCs/>
                  <w:noProof/>
                </w:rPr>
                <w:t xml:space="preserve">support falling water. </w:t>
              </w:r>
              <w:r>
                <w:rPr>
                  <w:noProof/>
                </w:rPr>
                <w:t xml:space="preserve">[Online] </w:t>
              </w:r>
              <w:r>
                <w:rPr>
                  <w:noProof/>
                </w:rPr>
                <w:br/>
                <w:t xml:space="preserve">Available at: </w:t>
              </w:r>
              <w:r>
                <w:rPr>
                  <w:noProof/>
                  <w:u w:val="single"/>
                </w:rPr>
                <w:t>https://fallingwater.org/media-resources/fallingwater-facts/</w:t>
              </w:r>
              <w:r>
                <w:rPr>
                  <w:noProof/>
                </w:rPr>
                <w:br/>
                <w:t>[Accessed 22 march 2025].</w:t>
              </w:r>
            </w:p>
            <w:p w14:paraId="0629770C" w14:textId="77777777" w:rsidR="002670BA" w:rsidRDefault="002670BA" w:rsidP="002670BA">
              <w:pPr>
                <w:pStyle w:val="Bibliography"/>
                <w:rPr>
                  <w:noProof/>
                </w:rPr>
              </w:pPr>
              <w:r>
                <w:rPr>
                  <w:noProof/>
                </w:rPr>
                <w:t xml:space="preserve">Williams, D., 2022. </w:t>
              </w:r>
              <w:r>
                <w:rPr>
                  <w:i/>
                  <w:iCs/>
                  <w:noProof/>
                </w:rPr>
                <w:t xml:space="preserve">study skills. </w:t>
              </w:r>
              <w:r>
                <w:rPr>
                  <w:noProof/>
                </w:rPr>
                <w:t>1 ed. Swansea: UWTSD.</w:t>
              </w:r>
            </w:p>
            <w:p w14:paraId="7FC8BFF7" w14:textId="77777777" w:rsidR="002670BA" w:rsidRDefault="002670BA" w:rsidP="002670BA">
              <w:pPr>
                <w:pStyle w:val="Bibliography"/>
                <w:rPr>
                  <w:noProof/>
                </w:rPr>
              </w:pPr>
              <w:r>
                <w:rPr>
                  <w:noProof/>
                </w:rPr>
                <w:t xml:space="preserve">Zelazko, A., 2025. Falling water. </w:t>
              </w:r>
              <w:r>
                <w:rPr>
                  <w:i/>
                  <w:iCs/>
                  <w:noProof/>
                </w:rPr>
                <w:t>Encyclopedia Britannica.</w:t>
              </w:r>
            </w:p>
            <w:p w14:paraId="53795C8E" w14:textId="77777777" w:rsidR="002670BA" w:rsidRPr="002670BA" w:rsidRDefault="002670BA" w:rsidP="002670BA">
              <w:pPr>
                <w:pStyle w:val="Bibliography"/>
                <w:rPr>
                  <w:noProof/>
                  <w:lang w:val="it-IT"/>
                </w:rPr>
              </w:pPr>
              <w:r>
                <w:rPr>
                  <w:noProof/>
                </w:rPr>
                <w:t xml:space="preserve">zelazko, a., 2025. Fallingwater. </w:t>
              </w:r>
              <w:r w:rsidRPr="002670BA">
                <w:rPr>
                  <w:i/>
                  <w:iCs/>
                  <w:noProof/>
                  <w:lang w:val="it-IT"/>
                </w:rPr>
                <w:t xml:space="preserve">Encyclopedia Britannica, </w:t>
              </w:r>
              <w:r w:rsidRPr="002670BA">
                <w:rPr>
                  <w:noProof/>
                  <w:lang w:val="it-IT"/>
                </w:rPr>
                <w:t>Volume 1, p. february.</w:t>
              </w:r>
            </w:p>
            <w:p w14:paraId="5ED69E61" w14:textId="1ADE7983" w:rsidR="003E449F" w:rsidRDefault="003E449F" w:rsidP="002670BA">
              <w:r>
                <w:rPr>
                  <w:b/>
                  <w:bCs/>
                  <w:noProof/>
                </w:rPr>
                <w:fldChar w:fldCharType="end"/>
              </w:r>
            </w:p>
          </w:sdtContent>
        </w:sdt>
      </w:sdtContent>
    </w:sdt>
    <w:sectPr w:rsidR="003E449F" w:rsidSect="002F2421">
      <w:footerReference w:type="default" r:id="rId15"/>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87F71" w14:textId="77777777" w:rsidR="00747775" w:rsidRDefault="00747775" w:rsidP="002F2421">
      <w:pPr>
        <w:spacing w:after="0" w:line="240" w:lineRule="auto"/>
      </w:pPr>
      <w:r>
        <w:separator/>
      </w:r>
    </w:p>
  </w:endnote>
  <w:endnote w:type="continuationSeparator" w:id="0">
    <w:p w14:paraId="4B35CD9B" w14:textId="77777777" w:rsidR="00747775" w:rsidRDefault="00747775" w:rsidP="002F2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59F0032" w14:paraId="3C5B60E7" w14:textId="77777777" w:rsidTr="359F0032">
      <w:trPr>
        <w:trHeight w:val="300"/>
      </w:trPr>
      <w:tc>
        <w:tcPr>
          <w:tcW w:w="3005" w:type="dxa"/>
        </w:tcPr>
        <w:p w14:paraId="469B7857" w14:textId="2A91A4A1" w:rsidR="359F0032" w:rsidRDefault="359F0032" w:rsidP="359F0032">
          <w:pPr>
            <w:pStyle w:val="Header"/>
            <w:ind w:left="-115"/>
          </w:pPr>
        </w:p>
      </w:tc>
      <w:tc>
        <w:tcPr>
          <w:tcW w:w="3005" w:type="dxa"/>
        </w:tcPr>
        <w:p w14:paraId="095830C6" w14:textId="350F51FB" w:rsidR="359F0032" w:rsidRDefault="359F0032" w:rsidP="359F0032">
          <w:pPr>
            <w:pStyle w:val="Header"/>
            <w:jc w:val="center"/>
          </w:pPr>
        </w:p>
      </w:tc>
      <w:tc>
        <w:tcPr>
          <w:tcW w:w="3005" w:type="dxa"/>
        </w:tcPr>
        <w:p w14:paraId="2549C2A2" w14:textId="63F37E10" w:rsidR="359F0032" w:rsidRDefault="359F0032" w:rsidP="359F0032">
          <w:pPr>
            <w:pStyle w:val="Header"/>
            <w:ind w:right="-115"/>
            <w:jc w:val="right"/>
          </w:pPr>
        </w:p>
      </w:tc>
    </w:tr>
  </w:tbl>
  <w:p w14:paraId="747CC556" w14:textId="0EF30F8C" w:rsidR="359F0032" w:rsidRDefault="359F0032" w:rsidP="359F00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994836"/>
      <w:docPartObj>
        <w:docPartGallery w:val="Page Numbers (Bottom of Page)"/>
        <w:docPartUnique/>
      </w:docPartObj>
    </w:sdtPr>
    <w:sdtEndPr>
      <w:rPr>
        <w:noProof/>
      </w:rPr>
    </w:sdtEndPr>
    <w:sdtContent>
      <w:p w14:paraId="6C985F45" w14:textId="0CC594DE" w:rsidR="002F2421" w:rsidRDefault="002F242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5C8A06A" w14:textId="77777777" w:rsidR="002F2421" w:rsidRDefault="002F242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59F0032" w14:paraId="770DB3AF" w14:textId="77777777" w:rsidTr="359F0032">
      <w:trPr>
        <w:trHeight w:val="300"/>
      </w:trPr>
      <w:tc>
        <w:tcPr>
          <w:tcW w:w="3005" w:type="dxa"/>
        </w:tcPr>
        <w:p w14:paraId="69A38E60" w14:textId="41EC1EBF" w:rsidR="359F0032" w:rsidRDefault="359F0032" w:rsidP="359F0032">
          <w:pPr>
            <w:pStyle w:val="Header"/>
            <w:ind w:left="-115"/>
          </w:pPr>
        </w:p>
      </w:tc>
      <w:tc>
        <w:tcPr>
          <w:tcW w:w="3005" w:type="dxa"/>
        </w:tcPr>
        <w:p w14:paraId="693EDCE7" w14:textId="444C77EC" w:rsidR="359F0032" w:rsidRDefault="359F0032" w:rsidP="359F0032">
          <w:pPr>
            <w:pStyle w:val="Header"/>
            <w:jc w:val="center"/>
          </w:pPr>
        </w:p>
      </w:tc>
      <w:tc>
        <w:tcPr>
          <w:tcW w:w="3005" w:type="dxa"/>
        </w:tcPr>
        <w:p w14:paraId="6941BDAA" w14:textId="00906024" w:rsidR="359F0032" w:rsidRDefault="359F0032" w:rsidP="359F0032">
          <w:pPr>
            <w:pStyle w:val="Header"/>
            <w:ind w:right="-115"/>
            <w:jc w:val="right"/>
          </w:pPr>
        </w:p>
      </w:tc>
    </w:tr>
  </w:tbl>
  <w:p w14:paraId="5AD09715" w14:textId="4474F19D" w:rsidR="359F0032" w:rsidRDefault="359F0032" w:rsidP="359F00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7D855" w14:textId="77777777" w:rsidR="00747775" w:rsidRDefault="00747775" w:rsidP="002F2421">
      <w:pPr>
        <w:spacing w:after="0" w:line="240" w:lineRule="auto"/>
      </w:pPr>
      <w:r>
        <w:separator/>
      </w:r>
    </w:p>
  </w:footnote>
  <w:footnote w:type="continuationSeparator" w:id="0">
    <w:p w14:paraId="340BA701" w14:textId="77777777" w:rsidR="00747775" w:rsidRDefault="00747775" w:rsidP="002F2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343E3" w14:textId="383293A3" w:rsidR="003E449F" w:rsidRDefault="00097B85" w:rsidP="003E449F">
    <w:pPr>
      <w:pStyle w:val="Header"/>
      <w:jc w:val="center"/>
    </w:pPr>
    <w:r>
      <w:t>Falling Wate</w:t>
    </w:r>
    <w:r w:rsidR="002670BA">
      <w:t>r</w:t>
    </w:r>
  </w:p>
  <w:p w14:paraId="20FEBC2D" w14:textId="77777777" w:rsidR="002670BA" w:rsidRDefault="002670BA" w:rsidP="003E449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5A0FD" w14:textId="1F3CBFA6" w:rsidR="002F2421" w:rsidRDefault="002670BA" w:rsidP="002F2421">
    <w:pPr>
      <w:pStyle w:val="Title"/>
      <w:jc w:val="center"/>
    </w:pPr>
    <w:r>
      <w:t>Falling water</w:t>
    </w:r>
  </w:p>
  <w:p w14:paraId="6C60D370" w14:textId="77777777" w:rsidR="002670BA" w:rsidRPr="002670BA" w:rsidRDefault="002670BA" w:rsidP="002670B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C6EA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89388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21"/>
    <w:rsid w:val="000369FB"/>
    <w:rsid w:val="00044389"/>
    <w:rsid w:val="00097B85"/>
    <w:rsid w:val="000C403F"/>
    <w:rsid w:val="000E0221"/>
    <w:rsid w:val="000F7835"/>
    <w:rsid w:val="001278B8"/>
    <w:rsid w:val="00165186"/>
    <w:rsid w:val="00165431"/>
    <w:rsid w:val="0016597E"/>
    <w:rsid w:val="00172A83"/>
    <w:rsid w:val="0020274E"/>
    <w:rsid w:val="002334D9"/>
    <w:rsid w:val="00251D84"/>
    <w:rsid w:val="002670BA"/>
    <w:rsid w:val="002B5324"/>
    <w:rsid w:val="002F2421"/>
    <w:rsid w:val="00311816"/>
    <w:rsid w:val="00323F51"/>
    <w:rsid w:val="003E449F"/>
    <w:rsid w:val="004248F4"/>
    <w:rsid w:val="00467793"/>
    <w:rsid w:val="004B7C71"/>
    <w:rsid w:val="004C0B43"/>
    <w:rsid w:val="005234F6"/>
    <w:rsid w:val="0056727E"/>
    <w:rsid w:val="0058457B"/>
    <w:rsid w:val="005B4B1D"/>
    <w:rsid w:val="005C47A9"/>
    <w:rsid w:val="006112E8"/>
    <w:rsid w:val="00617286"/>
    <w:rsid w:val="00636448"/>
    <w:rsid w:val="0068197E"/>
    <w:rsid w:val="00682CA5"/>
    <w:rsid w:val="00693E4D"/>
    <w:rsid w:val="006D33CB"/>
    <w:rsid w:val="006F174D"/>
    <w:rsid w:val="007132F6"/>
    <w:rsid w:val="00722795"/>
    <w:rsid w:val="00744F11"/>
    <w:rsid w:val="00747775"/>
    <w:rsid w:val="00773E71"/>
    <w:rsid w:val="00797DC2"/>
    <w:rsid w:val="007B1159"/>
    <w:rsid w:val="007F2B14"/>
    <w:rsid w:val="007F3DFF"/>
    <w:rsid w:val="0082255D"/>
    <w:rsid w:val="00825D57"/>
    <w:rsid w:val="00854089"/>
    <w:rsid w:val="008B0B53"/>
    <w:rsid w:val="008C6480"/>
    <w:rsid w:val="00900B91"/>
    <w:rsid w:val="00906E38"/>
    <w:rsid w:val="00960791"/>
    <w:rsid w:val="009751F1"/>
    <w:rsid w:val="00976133"/>
    <w:rsid w:val="009F1D18"/>
    <w:rsid w:val="00A33EFA"/>
    <w:rsid w:val="00AD2874"/>
    <w:rsid w:val="00AD2C3D"/>
    <w:rsid w:val="00AE51EC"/>
    <w:rsid w:val="00B20421"/>
    <w:rsid w:val="00B5041B"/>
    <w:rsid w:val="00B7582C"/>
    <w:rsid w:val="00B87872"/>
    <w:rsid w:val="00B904F3"/>
    <w:rsid w:val="00BA00E6"/>
    <w:rsid w:val="00C36D05"/>
    <w:rsid w:val="00C73594"/>
    <w:rsid w:val="00C7444B"/>
    <w:rsid w:val="00C90919"/>
    <w:rsid w:val="00D41596"/>
    <w:rsid w:val="00D45728"/>
    <w:rsid w:val="00DD068D"/>
    <w:rsid w:val="00DE3875"/>
    <w:rsid w:val="00E50010"/>
    <w:rsid w:val="00E70A11"/>
    <w:rsid w:val="00E73DFF"/>
    <w:rsid w:val="00E81C5B"/>
    <w:rsid w:val="00F1520E"/>
    <w:rsid w:val="00F355BD"/>
    <w:rsid w:val="00F40B88"/>
    <w:rsid w:val="00F46E85"/>
    <w:rsid w:val="00F62444"/>
    <w:rsid w:val="00F763C2"/>
    <w:rsid w:val="00F93D2A"/>
    <w:rsid w:val="00FA0941"/>
    <w:rsid w:val="00FF38A1"/>
    <w:rsid w:val="00FF436D"/>
    <w:rsid w:val="00FF4929"/>
    <w:rsid w:val="359F0032"/>
    <w:rsid w:val="457A132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F3A6E"/>
  <w15:chartTrackingRefBased/>
  <w15:docId w15:val="{CEF2E450-4C2E-4E7C-841C-46CD9BD3B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42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42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242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E449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E449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449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E449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E449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E449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2421"/>
    <w:pPr>
      <w:spacing w:after="0" w:line="240" w:lineRule="auto"/>
    </w:pPr>
    <w:rPr>
      <w:lang w:val="en-US" w:eastAsia="en-US"/>
    </w:rPr>
  </w:style>
  <w:style w:type="character" w:customStyle="1" w:styleId="NoSpacingChar">
    <w:name w:val="No Spacing Char"/>
    <w:basedOn w:val="DefaultParagraphFont"/>
    <w:link w:val="NoSpacing"/>
    <w:uiPriority w:val="1"/>
    <w:rsid w:val="002F2421"/>
    <w:rPr>
      <w:lang w:val="en-US" w:eastAsia="en-US"/>
    </w:rPr>
  </w:style>
  <w:style w:type="character" w:customStyle="1" w:styleId="Heading1Char">
    <w:name w:val="Heading 1 Char"/>
    <w:basedOn w:val="DefaultParagraphFont"/>
    <w:link w:val="Heading1"/>
    <w:uiPriority w:val="9"/>
    <w:rsid w:val="002F24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2421"/>
    <w:pPr>
      <w:outlineLvl w:val="9"/>
    </w:pPr>
    <w:rPr>
      <w:lang w:val="en-US" w:eastAsia="en-US"/>
    </w:rPr>
  </w:style>
  <w:style w:type="paragraph" w:styleId="Header">
    <w:name w:val="header"/>
    <w:basedOn w:val="Normal"/>
    <w:link w:val="HeaderChar"/>
    <w:uiPriority w:val="99"/>
    <w:unhideWhenUsed/>
    <w:rsid w:val="002F2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421"/>
  </w:style>
  <w:style w:type="paragraph" w:styleId="Footer">
    <w:name w:val="footer"/>
    <w:basedOn w:val="Normal"/>
    <w:link w:val="FooterChar"/>
    <w:uiPriority w:val="99"/>
    <w:unhideWhenUsed/>
    <w:rsid w:val="002F2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421"/>
  </w:style>
  <w:style w:type="paragraph" w:styleId="Title">
    <w:name w:val="Title"/>
    <w:basedOn w:val="Normal"/>
    <w:next w:val="Normal"/>
    <w:link w:val="TitleChar"/>
    <w:uiPriority w:val="10"/>
    <w:qFormat/>
    <w:rsid w:val="002F24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4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F24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242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E44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E44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44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E44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E44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E449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FF436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FF436D"/>
  </w:style>
  <w:style w:type="character" w:styleId="Hyperlink">
    <w:name w:val="Hyperlink"/>
    <w:basedOn w:val="DefaultParagraphFont"/>
    <w:uiPriority w:val="99"/>
    <w:unhideWhenUsed/>
    <w:rsid w:val="00FF436D"/>
    <w:rPr>
      <w:color w:val="0563C1" w:themeColor="hyperlink"/>
      <w:u w:val="single"/>
    </w:rPr>
  </w:style>
  <w:style w:type="paragraph" w:styleId="TableofFigures">
    <w:name w:val="table of figures"/>
    <w:basedOn w:val="Normal"/>
    <w:next w:val="Normal"/>
    <w:uiPriority w:val="99"/>
    <w:unhideWhenUsed/>
    <w:rsid w:val="00FF436D"/>
    <w:pPr>
      <w:spacing w:after="0"/>
    </w:pPr>
  </w:style>
  <w:style w:type="paragraph" w:styleId="TOC1">
    <w:name w:val="toc 1"/>
    <w:basedOn w:val="Normal"/>
    <w:next w:val="Normal"/>
    <w:autoRedefine/>
    <w:uiPriority w:val="39"/>
    <w:unhideWhenUsed/>
    <w:rsid w:val="00FF436D"/>
    <w:pPr>
      <w:spacing w:after="100"/>
    </w:pPr>
  </w:style>
  <w:style w:type="paragraph" w:styleId="TOC2">
    <w:name w:val="toc 2"/>
    <w:basedOn w:val="Normal"/>
    <w:next w:val="Normal"/>
    <w:autoRedefine/>
    <w:uiPriority w:val="39"/>
    <w:unhideWhenUsed/>
    <w:rsid w:val="00FF436D"/>
    <w:pPr>
      <w:spacing w:after="100"/>
      <w:ind w:left="220"/>
    </w:pPr>
  </w:style>
  <w:style w:type="paragraph" w:styleId="TOC3">
    <w:name w:val="toc 3"/>
    <w:basedOn w:val="Normal"/>
    <w:next w:val="Normal"/>
    <w:autoRedefine/>
    <w:uiPriority w:val="39"/>
    <w:unhideWhenUsed/>
    <w:rsid w:val="00FF436D"/>
    <w:pPr>
      <w:spacing w:after="100"/>
      <w:ind w:left="4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AD2C3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AD2C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2806">
      <w:bodyDiv w:val="1"/>
      <w:marLeft w:val="0"/>
      <w:marRight w:val="0"/>
      <w:marTop w:val="0"/>
      <w:marBottom w:val="0"/>
      <w:divBdr>
        <w:top w:val="none" w:sz="0" w:space="0" w:color="auto"/>
        <w:left w:val="none" w:sz="0" w:space="0" w:color="auto"/>
        <w:bottom w:val="none" w:sz="0" w:space="0" w:color="auto"/>
        <w:right w:val="none" w:sz="0" w:space="0" w:color="auto"/>
      </w:divBdr>
    </w:div>
    <w:div w:id="56435726">
      <w:bodyDiv w:val="1"/>
      <w:marLeft w:val="0"/>
      <w:marRight w:val="0"/>
      <w:marTop w:val="0"/>
      <w:marBottom w:val="0"/>
      <w:divBdr>
        <w:top w:val="none" w:sz="0" w:space="0" w:color="auto"/>
        <w:left w:val="none" w:sz="0" w:space="0" w:color="auto"/>
        <w:bottom w:val="none" w:sz="0" w:space="0" w:color="auto"/>
        <w:right w:val="none" w:sz="0" w:space="0" w:color="auto"/>
      </w:divBdr>
    </w:div>
    <w:div w:id="151991615">
      <w:bodyDiv w:val="1"/>
      <w:marLeft w:val="0"/>
      <w:marRight w:val="0"/>
      <w:marTop w:val="0"/>
      <w:marBottom w:val="0"/>
      <w:divBdr>
        <w:top w:val="none" w:sz="0" w:space="0" w:color="auto"/>
        <w:left w:val="none" w:sz="0" w:space="0" w:color="auto"/>
        <w:bottom w:val="none" w:sz="0" w:space="0" w:color="auto"/>
        <w:right w:val="none" w:sz="0" w:space="0" w:color="auto"/>
      </w:divBdr>
    </w:div>
    <w:div w:id="172644907">
      <w:bodyDiv w:val="1"/>
      <w:marLeft w:val="0"/>
      <w:marRight w:val="0"/>
      <w:marTop w:val="0"/>
      <w:marBottom w:val="0"/>
      <w:divBdr>
        <w:top w:val="none" w:sz="0" w:space="0" w:color="auto"/>
        <w:left w:val="none" w:sz="0" w:space="0" w:color="auto"/>
        <w:bottom w:val="none" w:sz="0" w:space="0" w:color="auto"/>
        <w:right w:val="none" w:sz="0" w:space="0" w:color="auto"/>
      </w:divBdr>
    </w:div>
    <w:div w:id="206190365">
      <w:bodyDiv w:val="1"/>
      <w:marLeft w:val="0"/>
      <w:marRight w:val="0"/>
      <w:marTop w:val="0"/>
      <w:marBottom w:val="0"/>
      <w:divBdr>
        <w:top w:val="none" w:sz="0" w:space="0" w:color="auto"/>
        <w:left w:val="none" w:sz="0" w:space="0" w:color="auto"/>
        <w:bottom w:val="none" w:sz="0" w:space="0" w:color="auto"/>
        <w:right w:val="none" w:sz="0" w:space="0" w:color="auto"/>
      </w:divBdr>
    </w:div>
    <w:div w:id="275454967">
      <w:bodyDiv w:val="1"/>
      <w:marLeft w:val="0"/>
      <w:marRight w:val="0"/>
      <w:marTop w:val="0"/>
      <w:marBottom w:val="0"/>
      <w:divBdr>
        <w:top w:val="none" w:sz="0" w:space="0" w:color="auto"/>
        <w:left w:val="none" w:sz="0" w:space="0" w:color="auto"/>
        <w:bottom w:val="none" w:sz="0" w:space="0" w:color="auto"/>
        <w:right w:val="none" w:sz="0" w:space="0" w:color="auto"/>
      </w:divBdr>
    </w:div>
    <w:div w:id="351608974">
      <w:bodyDiv w:val="1"/>
      <w:marLeft w:val="0"/>
      <w:marRight w:val="0"/>
      <w:marTop w:val="0"/>
      <w:marBottom w:val="0"/>
      <w:divBdr>
        <w:top w:val="none" w:sz="0" w:space="0" w:color="auto"/>
        <w:left w:val="none" w:sz="0" w:space="0" w:color="auto"/>
        <w:bottom w:val="none" w:sz="0" w:space="0" w:color="auto"/>
        <w:right w:val="none" w:sz="0" w:space="0" w:color="auto"/>
      </w:divBdr>
    </w:div>
    <w:div w:id="362902100">
      <w:bodyDiv w:val="1"/>
      <w:marLeft w:val="0"/>
      <w:marRight w:val="0"/>
      <w:marTop w:val="0"/>
      <w:marBottom w:val="0"/>
      <w:divBdr>
        <w:top w:val="none" w:sz="0" w:space="0" w:color="auto"/>
        <w:left w:val="none" w:sz="0" w:space="0" w:color="auto"/>
        <w:bottom w:val="none" w:sz="0" w:space="0" w:color="auto"/>
        <w:right w:val="none" w:sz="0" w:space="0" w:color="auto"/>
      </w:divBdr>
    </w:div>
    <w:div w:id="412750290">
      <w:bodyDiv w:val="1"/>
      <w:marLeft w:val="0"/>
      <w:marRight w:val="0"/>
      <w:marTop w:val="0"/>
      <w:marBottom w:val="0"/>
      <w:divBdr>
        <w:top w:val="none" w:sz="0" w:space="0" w:color="auto"/>
        <w:left w:val="none" w:sz="0" w:space="0" w:color="auto"/>
        <w:bottom w:val="none" w:sz="0" w:space="0" w:color="auto"/>
        <w:right w:val="none" w:sz="0" w:space="0" w:color="auto"/>
      </w:divBdr>
    </w:div>
    <w:div w:id="428815889">
      <w:bodyDiv w:val="1"/>
      <w:marLeft w:val="0"/>
      <w:marRight w:val="0"/>
      <w:marTop w:val="0"/>
      <w:marBottom w:val="0"/>
      <w:divBdr>
        <w:top w:val="none" w:sz="0" w:space="0" w:color="auto"/>
        <w:left w:val="none" w:sz="0" w:space="0" w:color="auto"/>
        <w:bottom w:val="none" w:sz="0" w:space="0" w:color="auto"/>
        <w:right w:val="none" w:sz="0" w:space="0" w:color="auto"/>
      </w:divBdr>
    </w:div>
    <w:div w:id="480149186">
      <w:bodyDiv w:val="1"/>
      <w:marLeft w:val="0"/>
      <w:marRight w:val="0"/>
      <w:marTop w:val="0"/>
      <w:marBottom w:val="0"/>
      <w:divBdr>
        <w:top w:val="none" w:sz="0" w:space="0" w:color="auto"/>
        <w:left w:val="none" w:sz="0" w:space="0" w:color="auto"/>
        <w:bottom w:val="none" w:sz="0" w:space="0" w:color="auto"/>
        <w:right w:val="none" w:sz="0" w:space="0" w:color="auto"/>
      </w:divBdr>
    </w:div>
    <w:div w:id="483357461">
      <w:bodyDiv w:val="1"/>
      <w:marLeft w:val="0"/>
      <w:marRight w:val="0"/>
      <w:marTop w:val="0"/>
      <w:marBottom w:val="0"/>
      <w:divBdr>
        <w:top w:val="none" w:sz="0" w:space="0" w:color="auto"/>
        <w:left w:val="none" w:sz="0" w:space="0" w:color="auto"/>
        <w:bottom w:val="none" w:sz="0" w:space="0" w:color="auto"/>
        <w:right w:val="none" w:sz="0" w:space="0" w:color="auto"/>
      </w:divBdr>
    </w:div>
    <w:div w:id="556864679">
      <w:bodyDiv w:val="1"/>
      <w:marLeft w:val="0"/>
      <w:marRight w:val="0"/>
      <w:marTop w:val="0"/>
      <w:marBottom w:val="0"/>
      <w:divBdr>
        <w:top w:val="none" w:sz="0" w:space="0" w:color="auto"/>
        <w:left w:val="none" w:sz="0" w:space="0" w:color="auto"/>
        <w:bottom w:val="none" w:sz="0" w:space="0" w:color="auto"/>
        <w:right w:val="none" w:sz="0" w:space="0" w:color="auto"/>
      </w:divBdr>
    </w:div>
    <w:div w:id="575746806">
      <w:bodyDiv w:val="1"/>
      <w:marLeft w:val="0"/>
      <w:marRight w:val="0"/>
      <w:marTop w:val="0"/>
      <w:marBottom w:val="0"/>
      <w:divBdr>
        <w:top w:val="none" w:sz="0" w:space="0" w:color="auto"/>
        <w:left w:val="none" w:sz="0" w:space="0" w:color="auto"/>
        <w:bottom w:val="none" w:sz="0" w:space="0" w:color="auto"/>
        <w:right w:val="none" w:sz="0" w:space="0" w:color="auto"/>
      </w:divBdr>
    </w:div>
    <w:div w:id="645816011">
      <w:bodyDiv w:val="1"/>
      <w:marLeft w:val="0"/>
      <w:marRight w:val="0"/>
      <w:marTop w:val="0"/>
      <w:marBottom w:val="0"/>
      <w:divBdr>
        <w:top w:val="none" w:sz="0" w:space="0" w:color="auto"/>
        <w:left w:val="none" w:sz="0" w:space="0" w:color="auto"/>
        <w:bottom w:val="none" w:sz="0" w:space="0" w:color="auto"/>
        <w:right w:val="none" w:sz="0" w:space="0" w:color="auto"/>
      </w:divBdr>
    </w:div>
    <w:div w:id="661127314">
      <w:bodyDiv w:val="1"/>
      <w:marLeft w:val="0"/>
      <w:marRight w:val="0"/>
      <w:marTop w:val="0"/>
      <w:marBottom w:val="0"/>
      <w:divBdr>
        <w:top w:val="none" w:sz="0" w:space="0" w:color="auto"/>
        <w:left w:val="none" w:sz="0" w:space="0" w:color="auto"/>
        <w:bottom w:val="none" w:sz="0" w:space="0" w:color="auto"/>
        <w:right w:val="none" w:sz="0" w:space="0" w:color="auto"/>
      </w:divBdr>
    </w:div>
    <w:div w:id="742023955">
      <w:bodyDiv w:val="1"/>
      <w:marLeft w:val="0"/>
      <w:marRight w:val="0"/>
      <w:marTop w:val="0"/>
      <w:marBottom w:val="0"/>
      <w:divBdr>
        <w:top w:val="none" w:sz="0" w:space="0" w:color="auto"/>
        <w:left w:val="none" w:sz="0" w:space="0" w:color="auto"/>
        <w:bottom w:val="none" w:sz="0" w:space="0" w:color="auto"/>
        <w:right w:val="none" w:sz="0" w:space="0" w:color="auto"/>
      </w:divBdr>
    </w:div>
    <w:div w:id="789864580">
      <w:bodyDiv w:val="1"/>
      <w:marLeft w:val="0"/>
      <w:marRight w:val="0"/>
      <w:marTop w:val="0"/>
      <w:marBottom w:val="0"/>
      <w:divBdr>
        <w:top w:val="none" w:sz="0" w:space="0" w:color="auto"/>
        <w:left w:val="none" w:sz="0" w:space="0" w:color="auto"/>
        <w:bottom w:val="none" w:sz="0" w:space="0" w:color="auto"/>
        <w:right w:val="none" w:sz="0" w:space="0" w:color="auto"/>
      </w:divBdr>
    </w:div>
    <w:div w:id="802966256">
      <w:bodyDiv w:val="1"/>
      <w:marLeft w:val="0"/>
      <w:marRight w:val="0"/>
      <w:marTop w:val="0"/>
      <w:marBottom w:val="0"/>
      <w:divBdr>
        <w:top w:val="none" w:sz="0" w:space="0" w:color="auto"/>
        <w:left w:val="none" w:sz="0" w:space="0" w:color="auto"/>
        <w:bottom w:val="none" w:sz="0" w:space="0" w:color="auto"/>
        <w:right w:val="none" w:sz="0" w:space="0" w:color="auto"/>
      </w:divBdr>
    </w:div>
    <w:div w:id="817527683">
      <w:bodyDiv w:val="1"/>
      <w:marLeft w:val="0"/>
      <w:marRight w:val="0"/>
      <w:marTop w:val="0"/>
      <w:marBottom w:val="0"/>
      <w:divBdr>
        <w:top w:val="none" w:sz="0" w:space="0" w:color="auto"/>
        <w:left w:val="none" w:sz="0" w:space="0" w:color="auto"/>
        <w:bottom w:val="none" w:sz="0" w:space="0" w:color="auto"/>
        <w:right w:val="none" w:sz="0" w:space="0" w:color="auto"/>
      </w:divBdr>
    </w:div>
    <w:div w:id="848519027">
      <w:bodyDiv w:val="1"/>
      <w:marLeft w:val="0"/>
      <w:marRight w:val="0"/>
      <w:marTop w:val="0"/>
      <w:marBottom w:val="0"/>
      <w:divBdr>
        <w:top w:val="none" w:sz="0" w:space="0" w:color="auto"/>
        <w:left w:val="none" w:sz="0" w:space="0" w:color="auto"/>
        <w:bottom w:val="none" w:sz="0" w:space="0" w:color="auto"/>
        <w:right w:val="none" w:sz="0" w:space="0" w:color="auto"/>
      </w:divBdr>
    </w:div>
    <w:div w:id="864248184">
      <w:bodyDiv w:val="1"/>
      <w:marLeft w:val="0"/>
      <w:marRight w:val="0"/>
      <w:marTop w:val="0"/>
      <w:marBottom w:val="0"/>
      <w:divBdr>
        <w:top w:val="none" w:sz="0" w:space="0" w:color="auto"/>
        <w:left w:val="none" w:sz="0" w:space="0" w:color="auto"/>
        <w:bottom w:val="none" w:sz="0" w:space="0" w:color="auto"/>
        <w:right w:val="none" w:sz="0" w:space="0" w:color="auto"/>
      </w:divBdr>
    </w:div>
    <w:div w:id="883099539">
      <w:bodyDiv w:val="1"/>
      <w:marLeft w:val="0"/>
      <w:marRight w:val="0"/>
      <w:marTop w:val="0"/>
      <w:marBottom w:val="0"/>
      <w:divBdr>
        <w:top w:val="none" w:sz="0" w:space="0" w:color="auto"/>
        <w:left w:val="none" w:sz="0" w:space="0" w:color="auto"/>
        <w:bottom w:val="none" w:sz="0" w:space="0" w:color="auto"/>
        <w:right w:val="none" w:sz="0" w:space="0" w:color="auto"/>
      </w:divBdr>
    </w:div>
    <w:div w:id="891692590">
      <w:bodyDiv w:val="1"/>
      <w:marLeft w:val="0"/>
      <w:marRight w:val="0"/>
      <w:marTop w:val="0"/>
      <w:marBottom w:val="0"/>
      <w:divBdr>
        <w:top w:val="none" w:sz="0" w:space="0" w:color="auto"/>
        <w:left w:val="none" w:sz="0" w:space="0" w:color="auto"/>
        <w:bottom w:val="none" w:sz="0" w:space="0" w:color="auto"/>
        <w:right w:val="none" w:sz="0" w:space="0" w:color="auto"/>
      </w:divBdr>
    </w:div>
    <w:div w:id="950165133">
      <w:bodyDiv w:val="1"/>
      <w:marLeft w:val="0"/>
      <w:marRight w:val="0"/>
      <w:marTop w:val="0"/>
      <w:marBottom w:val="0"/>
      <w:divBdr>
        <w:top w:val="none" w:sz="0" w:space="0" w:color="auto"/>
        <w:left w:val="none" w:sz="0" w:space="0" w:color="auto"/>
        <w:bottom w:val="none" w:sz="0" w:space="0" w:color="auto"/>
        <w:right w:val="none" w:sz="0" w:space="0" w:color="auto"/>
      </w:divBdr>
    </w:div>
    <w:div w:id="1015810073">
      <w:bodyDiv w:val="1"/>
      <w:marLeft w:val="0"/>
      <w:marRight w:val="0"/>
      <w:marTop w:val="0"/>
      <w:marBottom w:val="0"/>
      <w:divBdr>
        <w:top w:val="none" w:sz="0" w:space="0" w:color="auto"/>
        <w:left w:val="none" w:sz="0" w:space="0" w:color="auto"/>
        <w:bottom w:val="none" w:sz="0" w:space="0" w:color="auto"/>
        <w:right w:val="none" w:sz="0" w:space="0" w:color="auto"/>
      </w:divBdr>
    </w:div>
    <w:div w:id="1028918602">
      <w:bodyDiv w:val="1"/>
      <w:marLeft w:val="0"/>
      <w:marRight w:val="0"/>
      <w:marTop w:val="0"/>
      <w:marBottom w:val="0"/>
      <w:divBdr>
        <w:top w:val="none" w:sz="0" w:space="0" w:color="auto"/>
        <w:left w:val="none" w:sz="0" w:space="0" w:color="auto"/>
        <w:bottom w:val="none" w:sz="0" w:space="0" w:color="auto"/>
        <w:right w:val="none" w:sz="0" w:space="0" w:color="auto"/>
      </w:divBdr>
    </w:div>
    <w:div w:id="1034043434">
      <w:bodyDiv w:val="1"/>
      <w:marLeft w:val="0"/>
      <w:marRight w:val="0"/>
      <w:marTop w:val="0"/>
      <w:marBottom w:val="0"/>
      <w:divBdr>
        <w:top w:val="none" w:sz="0" w:space="0" w:color="auto"/>
        <w:left w:val="none" w:sz="0" w:space="0" w:color="auto"/>
        <w:bottom w:val="none" w:sz="0" w:space="0" w:color="auto"/>
        <w:right w:val="none" w:sz="0" w:space="0" w:color="auto"/>
      </w:divBdr>
    </w:div>
    <w:div w:id="1054549175">
      <w:bodyDiv w:val="1"/>
      <w:marLeft w:val="0"/>
      <w:marRight w:val="0"/>
      <w:marTop w:val="0"/>
      <w:marBottom w:val="0"/>
      <w:divBdr>
        <w:top w:val="none" w:sz="0" w:space="0" w:color="auto"/>
        <w:left w:val="none" w:sz="0" w:space="0" w:color="auto"/>
        <w:bottom w:val="none" w:sz="0" w:space="0" w:color="auto"/>
        <w:right w:val="none" w:sz="0" w:space="0" w:color="auto"/>
      </w:divBdr>
    </w:div>
    <w:div w:id="1062220903">
      <w:bodyDiv w:val="1"/>
      <w:marLeft w:val="0"/>
      <w:marRight w:val="0"/>
      <w:marTop w:val="0"/>
      <w:marBottom w:val="0"/>
      <w:divBdr>
        <w:top w:val="none" w:sz="0" w:space="0" w:color="auto"/>
        <w:left w:val="none" w:sz="0" w:space="0" w:color="auto"/>
        <w:bottom w:val="none" w:sz="0" w:space="0" w:color="auto"/>
        <w:right w:val="none" w:sz="0" w:space="0" w:color="auto"/>
      </w:divBdr>
    </w:div>
    <w:div w:id="1119101736">
      <w:bodyDiv w:val="1"/>
      <w:marLeft w:val="0"/>
      <w:marRight w:val="0"/>
      <w:marTop w:val="0"/>
      <w:marBottom w:val="0"/>
      <w:divBdr>
        <w:top w:val="none" w:sz="0" w:space="0" w:color="auto"/>
        <w:left w:val="none" w:sz="0" w:space="0" w:color="auto"/>
        <w:bottom w:val="none" w:sz="0" w:space="0" w:color="auto"/>
        <w:right w:val="none" w:sz="0" w:space="0" w:color="auto"/>
      </w:divBdr>
    </w:div>
    <w:div w:id="1141657258">
      <w:bodyDiv w:val="1"/>
      <w:marLeft w:val="0"/>
      <w:marRight w:val="0"/>
      <w:marTop w:val="0"/>
      <w:marBottom w:val="0"/>
      <w:divBdr>
        <w:top w:val="none" w:sz="0" w:space="0" w:color="auto"/>
        <w:left w:val="none" w:sz="0" w:space="0" w:color="auto"/>
        <w:bottom w:val="none" w:sz="0" w:space="0" w:color="auto"/>
        <w:right w:val="none" w:sz="0" w:space="0" w:color="auto"/>
      </w:divBdr>
    </w:div>
    <w:div w:id="1161190903">
      <w:bodyDiv w:val="1"/>
      <w:marLeft w:val="0"/>
      <w:marRight w:val="0"/>
      <w:marTop w:val="0"/>
      <w:marBottom w:val="0"/>
      <w:divBdr>
        <w:top w:val="none" w:sz="0" w:space="0" w:color="auto"/>
        <w:left w:val="none" w:sz="0" w:space="0" w:color="auto"/>
        <w:bottom w:val="none" w:sz="0" w:space="0" w:color="auto"/>
        <w:right w:val="none" w:sz="0" w:space="0" w:color="auto"/>
      </w:divBdr>
    </w:div>
    <w:div w:id="1215463068">
      <w:bodyDiv w:val="1"/>
      <w:marLeft w:val="0"/>
      <w:marRight w:val="0"/>
      <w:marTop w:val="0"/>
      <w:marBottom w:val="0"/>
      <w:divBdr>
        <w:top w:val="none" w:sz="0" w:space="0" w:color="auto"/>
        <w:left w:val="none" w:sz="0" w:space="0" w:color="auto"/>
        <w:bottom w:val="none" w:sz="0" w:space="0" w:color="auto"/>
        <w:right w:val="none" w:sz="0" w:space="0" w:color="auto"/>
      </w:divBdr>
    </w:div>
    <w:div w:id="1302808015">
      <w:bodyDiv w:val="1"/>
      <w:marLeft w:val="0"/>
      <w:marRight w:val="0"/>
      <w:marTop w:val="0"/>
      <w:marBottom w:val="0"/>
      <w:divBdr>
        <w:top w:val="none" w:sz="0" w:space="0" w:color="auto"/>
        <w:left w:val="none" w:sz="0" w:space="0" w:color="auto"/>
        <w:bottom w:val="none" w:sz="0" w:space="0" w:color="auto"/>
        <w:right w:val="none" w:sz="0" w:space="0" w:color="auto"/>
      </w:divBdr>
    </w:div>
    <w:div w:id="1330252230">
      <w:bodyDiv w:val="1"/>
      <w:marLeft w:val="0"/>
      <w:marRight w:val="0"/>
      <w:marTop w:val="0"/>
      <w:marBottom w:val="0"/>
      <w:divBdr>
        <w:top w:val="none" w:sz="0" w:space="0" w:color="auto"/>
        <w:left w:val="none" w:sz="0" w:space="0" w:color="auto"/>
        <w:bottom w:val="none" w:sz="0" w:space="0" w:color="auto"/>
        <w:right w:val="none" w:sz="0" w:space="0" w:color="auto"/>
      </w:divBdr>
    </w:div>
    <w:div w:id="1332946384">
      <w:bodyDiv w:val="1"/>
      <w:marLeft w:val="0"/>
      <w:marRight w:val="0"/>
      <w:marTop w:val="0"/>
      <w:marBottom w:val="0"/>
      <w:divBdr>
        <w:top w:val="none" w:sz="0" w:space="0" w:color="auto"/>
        <w:left w:val="none" w:sz="0" w:space="0" w:color="auto"/>
        <w:bottom w:val="none" w:sz="0" w:space="0" w:color="auto"/>
        <w:right w:val="none" w:sz="0" w:space="0" w:color="auto"/>
      </w:divBdr>
    </w:div>
    <w:div w:id="1405421147">
      <w:bodyDiv w:val="1"/>
      <w:marLeft w:val="0"/>
      <w:marRight w:val="0"/>
      <w:marTop w:val="0"/>
      <w:marBottom w:val="0"/>
      <w:divBdr>
        <w:top w:val="none" w:sz="0" w:space="0" w:color="auto"/>
        <w:left w:val="none" w:sz="0" w:space="0" w:color="auto"/>
        <w:bottom w:val="none" w:sz="0" w:space="0" w:color="auto"/>
        <w:right w:val="none" w:sz="0" w:space="0" w:color="auto"/>
      </w:divBdr>
    </w:div>
    <w:div w:id="1420103875">
      <w:bodyDiv w:val="1"/>
      <w:marLeft w:val="0"/>
      <w:marRight w:val="0"/>
      <w:marTop w:val="0"/>
      <w:marBottom w:val="0"/>
      <w:divBdr>
        <w:top w:val="none" w:sz="0" w:space="0" w:color="auto"/>
        <w:left w:val="none" w:sz="0" w:space="0" w:color="auto"/>
        <w:bottom w:val="none" w:sz="0" w:space="0" w:color="auto"/>
        <w:right w:val="none" w:sz="0" w:space="0" w:color="auto"/>
      </w:divBdr>
    </w:div>
    <w:div w:id="1420909351">
      <w:bodyDiv w:val="1"/>
      <w:marLeft w:val="0"/>
      <w:marRight w:val="0"/>
      <w:marTop w:val="0"/>
      <w:marBottom w:val="0"/>
      <w:divBdr>
        <w:top w:val="none" w:sz="0" w:space="0" w:color="auto"/>
        <w:left w:val="none" w:sz="0" w:space="0" w:color="auto"/>
        <w:bottom w:val="none" w:sz="0" w:space="0" w:color="auto"/>
        <w:right w:val="none" w:sz="0" w:space="0" w:color="auto"/>
      </w:divBdr>
    </w:div>
    <w:div w:id="1454059799">
      <w:bodyDiv w:val="1"/>
      <w:marLeft w:val="0"/>
      <w:marRight w:val="0"/>
      <w:marTop w:val="0"/>
      <w:marBottom w:val="0"/>
      <w:divBdr>
        <w:top w:val="none" w:sz="0" w:space="0" w:color="auto"/>
        <w:left w:val="none" w:sz="0" w:space="0" w:color="auto"/>
        <w:bottom w:val="none" w:sz="0" w:space="0" w:color="auto"/>
        <w:right w:val="none" w:sz="0" w:space="0" w:color="auto"/>
      </w:divBdr>
    </w:div>
    <w:div w:id="1479151449">
      <w:bodyDiv w:val="1"/>
      <w:marLeft w:val="0"/>
      <w:marRight w:val="0"/>
      <w:marTop w:val="0"/>
      <w:marBottom w:val="0"/>
      <w:divBdr>
        <w:top w:val="none" w:sz="0" w:space="0" w:color="auto"/>
        <w:left w:val="none" w:sz="0" w:space="0" w:color="auto"/>
        <w:bottom w:val="none" w:sz="0" w:space="0" w:color="auto"/>
        <w:right w:val="none" w:sz="0" w:space="0" w:color="auto"/>
      </w:divBdr>
    </w:div>
    <w:div w:id="1486388564">
      <w:bodyDiv w:val="1"/>
      <w:marLeft w:val="0"/>
      <w:marRight w:val="0"/>
      <w:marTop w:val="0"/>
      <w:marBottom w:val="0"/>
      <w:divBdr>
        <w:top w:val="none" w:sz="0" w:space="0" w:color="auto"/>
        <w:left w:val="none" w:sz="0" w:space="0" w:color="auto"/>
        <w:bottom w:val="none" w:sz="0" w:space="0" w:color="auto"/>
        <w:right w:val="none" w:sz="0" w:space="0" w:color="auto"/>
      </w:divBdr>
    </w:div>
    <w:div w:id="1541360552">
      <w:bodyDiv w:val="1"/>
      <w:marLeft w:val="0"/>
      <w:marRight w:val="0"/>
      <w:marTop w:val="0"/>
      <w:marBottom w:val="0"/>
      <w:divBdr>
        <w:top w:val="none" w:sz="0" w:space="0" w:color="auto"/>
        <w:left w:val="none" w:sz="0" w:space="0" w:color="auto"/>
        <w:bottom w:val="none" w:sz="0" w:space="0" w:color="auto"/>
        <w:right w:val="none" w:sz="0" w:space="0" w:color="auto"/>
      </w:divBdr>
    </w:div>
    <w:div w:id="1552964643">
      <w:bodyDiv w:val="1"/>
      <w:marLeft w:val="0"/>
      <w:marRight w:val="0"/>
      <w:marTop w:val="0"/>
      <w:marBottom w:val="0"/>
      <w:divBdr>
        <w:top w:val="none" w:sz="0" w:space="0" w:color="auto"/>
        <w:left w:val="none" w:sz="0" w:space="0" w:color="auto"/>
        <w:bottom w:val="none" w:sz="0" w:space="0" w:color="auto"/>
        <w:right w:val="none" w:sz="0" w:space="0" w:color="auto"/>
      </w:divBdr>
    </w:div>
    <w:div w:id="1600214300">
      <w:bodyDiv w:val="1"/>
      <w:marLeft w:val="0"/>
      <w:marRight w:val="0"/>
      <w:marTop w:val="0"/>
      <w:marBottom w:val="0"/>
      <w:divBdr>
        <w:top w:val="none" w:sz="0" w:space="0" w:color="auto"/>
        <w:left w:val="none" w:sz="0" w:space="0" w:color="auto"/>
        <w:bottom w:val="none" w:sz="0" w:space="0" w:color="auto"/>
        <w:right w:val="none" w:sz="0" w:space="0" w:color="auto"/>
      </w:divBdr>
    </w:div>
    <w:div w:id="1613395662">
      <w:bodyDiv w:val="1"/>
      <w:marLeft w:val="0"/>
      <w:marRight w:val="0"/>
      <w:marTop w:val="0"/>
      <w:marBottom w:val="0"/>
      <w:divBdr>
        <w:top w:val="none" w:sz="0" w:space="0" w:color="auto"/>
        <w:left w:val="none" w:sz="0" w:space="0" w:color="auto"/>
        <w:bottom w:val="none" w:sz="0" w:space="0" w:color="auto"/>
        <w:right w:val="none" w:sz="0" w:space="0" w:color="auto"/>
      </w:divBdr>
    </w:div>
    <w:div w:id="1617984346">
      <w:bodyDiv w:val="1"/>
      <w:marLeft w:val="0"/>
      <w:marRight w:val="0"/>
      <w:marTop w:val="0"/>
      <w:marBottom w:val="0"/>
      <w:divBdr>
        <w:top w:val="none" w:sz="0" w:space="0" w:color="auto"/>
        <w:left w:val="none" w:sz="0" w:space="0" w:color="auto"/>
        <w:bottom w:val="none" w:sz="0" w:space="0" w:color="auto"/>
        <w:right w:val="none" w:sz="0" w:space="0" w:color="auto"/>
      </w:divBdr>
    </w:div>
    <w:div w:id="1726564808">
      <w:bodyDiv w:val="1"/>
      <w:marLeft w:val="0"/>
      <w:marRight w:val="0"/>
      <w:marTop w:val="0"/>
      <w:marBottom w:val="0"/>
      <w:divBdr>
        <w:top w:val="none" w:sz="0" w:space="0" w:color="auto"/>
        <w:left w:val="none" w:sz="0" w:space="0" w:color="auto"/>
        <w:bottom w:val="none" w:sz="0" w:space="0" w:color="auto"/>
        <w:right w:val="none" w:sz="0" w:space="0" w:color="auto"/>
      </w:divBdr>
    </w:div>
    <w:div w:id="1770390738">
      <w:bodyDiv w:val="1"/>
      <w:marLeft w:val="0"/>
      <w:marRight w:val="0"/>
      <w:marTop w:val="0"/>
      <w:marBottom w:val="0"/>
      <w:divBdr>
        <w:top w:val="none" w:sz="0" w:space="0" w:color="auto"/>
        <w:left w:val="none" w:sz="0" w:space="0" w:color="auto"/>
        <w:bottom w:val="none" w:sz="0" w:space="0" w:color="auto"/>
        <w:right w:val="none" w:sz="0" w:space="0" w:color="auto"/>
      </w:divBdr>
    </w:div>
    <w:div w:id="1872448914">
      <w:bodyDiv w:val="1"/>
      <w:marLeft w:val="0"/>
      <w:marRight w:val="0"/>
      <w:marTop w:val="0"/>
      <w:marBottom w:val="0"/>
      <w:divBdr>
        <w:top w:val="none" w:sz="0" w:space="0" w:color="auto"/>
        <w:left w:val="none" w:sz="0" w:space="0" w:color="auto"/>
        <w:bottom w:val="none" w:sz="0" w:space="0" w:color="auto"/>
        <w:right w:val="none" w:sz="0" w:space="0" w:color="auto"/>
      </w:divBdr>
    </w:div>
    <w:div w:id="1924800269">
      <w:bodyDiv w:val="1"/>
      <w:marLeft w:val="0"/>
      <w:marRight w:val="0"/>
      <w:marTop w:val="0"/>
      <w:marBottom w:val="0"/>
      <w:divBdr>
        <w:top w:val="none" w:sz="0" w:space="0" w:color="auto"/>
        <w:left w:val="none" w:sz="0" w:space="0" w:color="auto"/>
        <w:bottom w:val="none" w:sz="0" w:space="0" w:color="auto"/>
        <w:right w:val="none" w:sz="0" w:space="0" w:color="auto"/>
      </w:divBdr>
    </w:div>
    <w:div w:id="1926570426">
      <w:bodyDiv w:val="1"/>
      <w:marLeft w:val="0"/>
      <w:marRight w:val="0"/>
      <w:marTop w:val="0"/>
      <w:marBottom w:val="0"/>
      <w:divBdr>
        <w:top w:val="none" w:sz="0" w:space="0" w:color="auto"/>
        <w:left w:val="none" w:sz="0" w:space="0" w:color="auto"/>
        <w:bottom w:val="none" w:sz="0" w:space="0" w:color="auto"/>
        <w:right w:val="none" w:sz="0" w:space="0" w:color="auto"/>
      </w:divBdr>
    </w:div>
    <w:div w:id="201294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Dav22</b:Tag>
    <b:SourceType>Book</b:SourceType>
    <b:Guid>{0C68C406-B0FF-4558-9105-64E22234B1B8}</b:Guid>
    <b:Author>
      <b:Author>
        <b:NameList>
          <b:Person>
            <b:Last>Williams</b:Last>
            <b:First>David</b:First>
          </b:Person>
        </b:NameList>
      </b:Author>
    </b:Author>
    <b:Title>study skills</b:Title>
    <b:Year>2022</b:Year>
    <b:City>Swansea</b:City>
    <b:Publisher>UWTSD</b:Publisher>
    <b:Edition>1</b:Edition>
    <b:RefOrder>8</b:RefOrder>
  </b:Source>
  <b:Source>
    <b:Tag>Goo22</b:Tag>
    <b:SourceType>InternetSite</b:SourceType>
    <b:Guid>{F68B8E13-CF34-4587-8A19-B14D566E7A10}</b:Guid>
    <b:Title>How to search</b:Title>
    <b:Year>2022</b:Year>
    <b:Author>
      <b:Author>
        <b:Corporate>Google</b:Corporate>
      </b:Author>
    </b:Author>
    <b:YearAccessed>2022</b:YearAccessed>
    <b:MonthAccessed>12</b:MonthAccessed>
    <b:DayAccessed>05</b:DayAccessed>
    <b:URL>www.google.com</b:URL>
    <b:RefOrder>9</b:RefOrder>
  </b:Source>
  <b:Source>
    <b:Tag>Rhy22</b:Tag>
    <b:SourceType>JournalArticle</b:SourceType>
    <b:Guid>{163C786C-CEEB-4B85-BC5B-6A3F48367179}</b:Guid>
    <b:Title>Emojis make you cry</b:Title>
    <b:Year>2022</b:Year>
    <b:Author>
      <b:Author>
        <b:NameList>
          <b:Person>
            <b:Last>Stephens</b:Last>
            <b:First>Rhydian</b:First>
          </b:Person>
        </b:NameList>
      </b:Author>
    </b:Author>
    <b:JournalName>Journal of nonsence</b:JournalName>
    <b:Pages>111-222</b:Pages>
    <b:Volume>1</b:Volume>
    <b:Issue>1</b:Issue>
    <b:RefOrder>10</b:RefOrder>
  </b:Source>
  <b:Source>
    <b:Tag>Zel25</b:Tag>
    <b:SourceType>JournalArticle</b:SourceType>
    <b:Guid>{AC6725C3-8F4E-4B77-8672-1FEEA8007F95}</b:Guid>
    <b:Title>Falling water</b:Title>
    <b:Year>2025</b:Year>
    <b:Author>
      <b:Author>
        <b:NameList>
          <b:Person>
            <b:Last>Zelazko</b:Last>
            <b:First>Alicija</b:First>
          </b:Person>
        </b:NameList>
      </b:Author>
    </b:Author>
    <b:JournalName>Encyclopedia Britannica</b:JournalName>
    <b:RefOrder>1</b:RefOrder>
  </b:Source>
  <b:Source>
    <b:Tag>roo24</b:Tag>
    <b:SourceType>DocumentFromInternetSite</b:SourceType>
    <b:Guid>{D526D3B0-CDD7-4B24-863A-A3B6BCD5CD5F}</b:Guid>
    <b:Title>Histroy </b:Title>
    <b:Year>2024</b:Year>
    <b:YearAccessed>2025</b:YearAccessed>
    <b:MonthAccessed>march</b:MonthAccessed>
    <b:DayAccessed>10</b:DayAccessed>
    <b:URL>https://www.history.com/news/falling-water-frank-lloyd-wright-inspiration</b:URL>
    <b:Author>
      <b:Author>
        <b:NameList>
          <b:Person>
            <b:Last>roos</b:Last>
            <b:First>dave</b:First>
          </b:Person>
        </b:NameList>
      </b:Author>
    </b:Author>
    <b:JournalName>history</b:JournalName>
    <b:Month>september</b:Month>
    <b:Day>13</b:Day>
    <b:RefOrder>2</b:RefOrder>
  </b:Source>
  <b:Source>
    <b:Tag>Fal15</b:Tag>
    <b:SourceType>InternetSite</b:SourceType>
    <b:Guid>{A522EEB5-C714-4867-853F-DC9C7D759253}</b:Guid>
    <b:Author>
      <b:Author>
        <b:Corporate>Fallingwater Facts.</b:Corporate>
      </b:Author>
    </b:Author>
    <b:Title>falling water project</b:Title>
    <b:Year>2015</b:Year>
    <b:YearAccessed>2025</b:YearAccessed>
    <b:MonthAccessed>march</b:MonthAccessed>
    <b:DayAccessed>22</b:DayAccessed>
    <b:URL>&lt;http://www.fallingwater.org/38/fallingwater-facts&gt;.</b:URL>
    <b:RefOrder>5</b:RefOrder>
  </b:Source>
  <b:Source>
    <b:Tag>ali25</b:Tag>
    <b:SourceType>JournalArticle</b:SourceType>
    <b:Guid>{0F634142-B195-400C-8544-EB2FD80FB7FE}</b:Guid>
    <b:Title>Fallingwater</b:Title>
    <b:Year>2025</b:Year>
    <b:Author>
      <b:Author>
        <b:NameList>
          <b:Person>
            <b:Last>zelazko</b:Last>
            <b:First>alicja</b:First>
          </b:Person>
        </b:NameList>
      </b:Author>
    </b:Author>
    <b:JournalName>Encyclopedia Britannica</b:JournalName>
    <b:Pages>february</b:Pages>
    <b:Volume>1</b:Volume>
    <b:RefOrder>3</b:RefOrder>
  </b:Source>
  <b:Source>
    <b:Tag>Sup25</b:Tag>
    <b:SourceType>InternetSite</b:SourceType>
    <b:Guid>{0B45B02B-89ED-49AF-A84D-EDAFC2D32C21}</b:Guid>
    <b:Title>support falling water</b:Title>
    <b:Author>
      <b:Author>
        <b:Corporate>Support falling water</b:Corporate>
      </b:Author>
    </b:Author>
    <b:YearAccessed>2025</b:YearAccessed>
    <b:MonthAccessed>march</b:MonthAccessed>
    <b:DayAccessed>22</b:DayAccessed>
    <b:URL>https://fallingwater.org/media-resources/fallingwater-facts/</b:URL>
    <b:RefOrder>4</b:RefOrder>
  </b:Source>
  <b:Source>
    <b:Tag>Chu20</b:Tag>
    <b:SourceType>JournalArticle</b:SourceType>
    <b:Guid>{8DF07EAA-E2DD-4BF6-90A3-932070BE5838}</b:Guid>
    <b:Title>Biophilic Design: A review of Frank Lloyd Wright Falling Water </b:Title>
    <b:Year>2020</b:Year>
    <b:Author>
      <b:Author>
        <b:NameList>
          <b:Person>
            <b:Last>Ngwia</b:Last>
            <b:First>Chujor</b:First>
            <b:Middle>Okaseobari</b:Middle>
          </b:Person>
        </b:NameList>
      </b:Author>
    </b:Author>
    <b:JournalName>IOSR Journal of Environmental Science, Toxicology and Food Technology </b:JournalName>
    <b:Pages>1</b:Pages>
    <b:Volume>14</b:Volume>
    <b:Issue>4</b:Issue>
    <b:RefOrder>7</b:RefOrder>
  </b:Source>
  <b:Source>
    <b:Tag>col23</b:Tag>
    <b:SourceType>InternetSite</b:SourceType>
    <b:Guid>{D242E81E-53A2-4B71-9AAF-E792BB70A997}</b:Guid>
    <b:Author>
      <b:Author>
        <b:Corporate>collegenp</b:Corporate>
      </b:Author>
    </b:Author>
    <b:Title>Exploring the Architecture and Design Elements of Frank Lloyd Wright's Fallingwater Project</b:Title>
    <b:JournalName>coolegenp</b:JournalName>
    <b:Year>2023</b:Year>
    <b:YearAccessed>20205</b:YearAccessed>
    <b:MonthAccessed>march</b:MonthAccessed>
    <b:DayAccessed>22</b:DayAccessed>
    <b:URL>https://www.collegenp.com/article/exploring-the-architecture-and-design-elements-of-frank-lloyd-wrights-fallingwater-project</b:URL>
    <b:RefOrder>6</b:RefOrder>
  </b:Source>
</b:Sources>
</file>

<file path=customXml/itemProps1.xml><?xml version="1.0" encoding="utf-8"?>
<ds:datastoreItem xmlns:ds="http://schemas.openxmlformats.org/officeDocument/2006/customXml" ds:itemID="{F20C8DF7-E28C-4896-94D5-DCE57B928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1212</Words>
  <Characters>6913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HISTORY AND THEORY ASSIGNMENT 2An Exemplar of Modern Architecture</vt:lpstr>
    </vt:vector>
  </TitlesOfParts>
  <Company/>
  <LinksUpToDate>false</LinksUpToDate>
  <CharactersWithSpaces>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AND THEORY ASSIGNMENT 2An Exemplar of Modern Architecture</dc:title>
  <dc:subject/>
  <dc:creator>Paul Harries</dc:creator>
  <cp:keywords/>
  <dc:description/>
  <cp:lastModifiedBy>yestyn cook</cp:lastModifiedBy>
  <cp:revision>2</cp:revision>
  <dcterms:created xsi:type="dcterms:W3CDTF">2025-01-13T14:02:00Z</dcterms:created>
  <dcterms:modified xsi:type="dcterms:W3CDTF">2025-03-27T13:07:00Z</dcterms:modified>
</cp:coreProperties>
</file>