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both"/>
        <w:rPr>
          <w:sz w:val="32"/>
          <w:szCs w:val="36"/>
        </w:rPr>
      </w:pPr>
      <w:bookmarkStart w:id="0" w:name="OLE_LINK1"/>
      <w:r>
        <w:drawing>
          <wp:inline distT="0" distB="0" distL="114300" distR="114300">
            <wp:extent cx="1847850" cy="589915"/>
            <wp:effectExtent l="0" t="0" r="0" b="63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4"/>
                    <a:stretch>
                      <a:fillRect/>
                    </a:stretch>
                  </pic:blipFill>
                  <pic:spPr>
                    <a:xfrm>
                      <a:off x="0" y="0"/>
                      <a:ext cx="1847850" cy="589915"/>
                    </a:xfrm>
                    <a:prstGeom prst="rect">
                      <a:avLst/>
                    </a:prstGeom>
                    <a:noFill/>
                    <a:ln>
                      <a:noFill/>
                    </a:ln>
                  </pic:spPr>
                </pic:pic>
              </a:graphicData>
            </a:graphic>
          </wp:inline>
        </w:drawing>
      </w:r>
    </w:p>
    <w:p>
      <w:pPr>
        <w:jc w:val="left"/>
        <w:rPr>
          <w:sz w:val="32"/>
          <w:szCs w:val="36"/>
        </w:rPr>
      </w:pPr>
    </w:p>
    <w:p>
      <w:pPr>
        <w:jc w:val="center"/>
        <w:rPr>
          <w:rFonts w:ascii="Times New Roman" w:hAnsi="Times New Roman" w:cs="Times New Roman"/>
          <w:b/>
          <w:bCs/>
          <w:sz w:val="40"/>
          <w:szCs w:val="44"/>
        </w:rPr>
      </w:pPr>
      <w:r>
        <w:rPr>
          <w:rFonts w:ascii="Times New Roman" w:hAnsi="Times New Roman" w:cs="Times New Roman"/>
          <w:b/>
          <w:bCs/>
          <w:sz w:val="40"/>
          <w:szCs w:val="44"/>
        </w:rPr>
        <w:t xml:space="preserve">L7: </w:t>
      </w:r>
      <w:r>
        <w:rPr>
          <w:rFonts w:hint="eastAsia" w:ascii="Times New Roman" w:hAnsi="Times New Roman" w:cs="Times New Roman"/>
          <w:b/>
          <w:bCs/>
          <w:sz w:val="40"/>
          <w:szCs w:val="44"/>
          <w:lang w:val="en-US" w:eastAsia="zh-CN"/>
        </w:rPr>
        <w:t>Research Methods and Professional Development</w:t>
      </w:r>
      <w:r>
        <w:rPr>
          <w:rFonts w:hint="eastAsia" w:ascii="Times New Roman" w:hAnsi="Times New Roman" w:cs="Times New Roman"/>
          <w:b/>
          <w:bCs/>
          <w:sz w:val="40"/>
          <w:szCs w:val="44"/>
        </w:rPr>
        <w:t xml:space="preserve"> (</w:t>
      </w:r>
      <w:r>
        <w:rPr>
          <w:rFonts w:hint="eastAsia" w:ascii="Times New Roman" w:hAnsi="Times New Roman" w:cs="Times New Roman"/>
          <w:b/>
          <w:bCs/>
          <w:sz w:val="40"/>
          <w:szCs w:val="44"/>
          <w:lang w:val="en-US" w:eastAsia="zh-CN"/>
        </w:rPr>
        <w:t>ACFA7004</w:t>
      </w:r>
      <w:r>
        <w:rPr>
          <w:rFonts w:ascii="Times New Roman" w:hAnsi="Times New Roman" w:cs="Times New Roman"/>
          <w:b/>
          <w:bCs/>
          <w:sz w:val="40"/>
          <w:szCs w:val="44"/>
        </w:rPr>
        <w:t>)</w:t>
      </w:r>
    </w:p>
    <w:p>
      <w:pPr>
        <w:jc w:val="center"/>
        <w:rPr>
          <w:rFonts w:ascii="Times New Roman" w:hAnsi="Times New Roman" w:cs="Times New Roman"/>
          <w:b/>
          <w:bCs/>
          <w:sz w:val="40"/>
          <w:szCs w:val="44"/>
        </w:rPr>
      </w:pPr>
    </w:p>
    <w:p>
      <w:pPr>
        <w:jc w:val="center"/>
        <w:rPr>
          <w:rFonts w:hint="eastAsia"/>
          <w:sz w:val="32"/>
          <w:szCs w:val="32"/>
        </w:rPr>
      </w:pPr>
      <w:r>
        <w:rPr>
          <w:rFonts w:hint="eastAsia"/>
          <w:sz w:val="32"/>
          <w:szCs w:val="32"/>
        </w:rPr>
        <w:t>Convolutional neural network based portrait segmentation</w:t>
      </w:r>
    </w:p>
    <w:p>
      <w:pPr>
        <w:jc w:val="center"/>
        <w:rPr>
          <w:rFonts w:ascii="Times New Roman" w:hAnsi="Times New Roman" w:cs="Times New Roman"/>
          <w:b/>
          <w:bCs/>
          <w:sz w:val="40"/>
          <w:szCs w:val="44"/>
        </w:rPr>
      </w:pPr>
    </w:p>
    <w:p>
      <w:pPr>
        <w:jc w:val="center"/>
        <w:rPr>
          <w:rFonts w:ascii="Times New Roman" w:hAnsi="Times New Roman" w:cs="Times New Roman"/>
          <w:b/>
          <w:bCs/>
          <w:sz w:val="40"/>
          <w:szCs w:val="44"/>
        </w:rPr>
      </w:pPr>
    </w:p>
    <w:p>
      <w:pPr>
        <w:jc w:val="center"/>
        <w:rPr>
          <w:rFonts w:ascii="Times New Roman" w:hAnsi="Times New Roman" w:cs="Times New Roman"/>
          <w:sz w:val="36"/>
          <w:szCs w:val="40"/>
        </w:rPr>
      </w:pPr>
      <w:r>
        <w:rPr>
          <w:rFonts w:hint="eastAsia" w:ascii="Times New Roman" w:hAnsi="Times New Roman" w:cs="Times New Roman"/>
          <w:sz w:val="36"/>
          <w:szCs w:val="40"/>
        </w:rPr>
        <w:t>M</w:t>
      </w:r>
      <w:r>
        <w:rPr>
          <w:rFonts w:ascii="Times New Roman" w:hAnsi="Times New Roman" w:cs="Times New Roman"/>
          <w:sz w:val="36"/>
          <w:szCs w:val="40"/>
        </w:rPr>
        <w:t>Sc Data and Artificial Intelligence</w:t>
      </w:r>
    </w:p>
    <w:p>
      <w:pPr>
        <w:jc w:val="both"/>
        <w:rPr>
          <w:rFonts w:hint="eastAsia" w:ascii="Times New Roman" w:hAnsi="Times New Roman" w:cs="Times New Roman"/>
          <w:sz w:val="32"/>
          <w:szCs w:val="36"/>
          <w:lang w:val="en-US" w:eastAsia="zh-CN"/>
        </w:rPr>
      </w:pPr>
    </w:p>
    <w:p>
      <w:pPr>
        <w:jc w:val="both"/>
        <w:rPr>
          <w:rFonts w:hint="eastAsia" w:ascii="Times New Roman" w:hAnsi="Times New Roman" w:cs="Times New Roman"/>
          <w:sz w:val="32"/>
          <w:szCs w:val="36"/>
          <w:lang w:val="en-US" w:eastAsia="zh-CN"/>
        </w:rPr>
      </w:pPr>
    </w:p>
    <w:p>
      <w:pPr>
        <w:jc w:val="center"/>
        <w:rPr>
          <w:rFonts w:hint="eastAsia" w:ascii="Times New Roman" w:hAnsi="Times New Roman" w:cs="Times New Roman"/>
          <w:sz w:val="32"/>
          <w:szCs w:val="36"/>
          <w:lang w:val="en-US" w:eastAsia="zh-CN"/>
        </w:rPr>
      </w:pPr>
      <w:r>
        <w:rPr>
          <w:rFonts w:hint="eastAsia" w:ascii="Times New Roman" w:hAnsi="Times New Roman" w:cs="Times New Roman"/>
          <w:sz w:val="32"/>
          <w:szCs w:val="36"/>
          <w:lang w:val="en-US" w:eastAsia="zh-CN"/>
        </w:rPr>
        <w:t>Student ID: 2106353</w:t>
      </w:r>
    </w:p>
    <w:p>
      <w:pPr>
        <w:jc w:val="center"/>
        <w:rPr>
          <w:rFonts w:hint="default" w:ascii="Times New Roman" w:hAnsi="Times New Roman" w:cs="Times New Roman"/>
          <w:sz w:val="32"/>
          <w:szCs w:val="36"/>
          <w:lang w:val="en-US" w:eastAsia="zh-CN"/>
        </w:rPr>
      </w:pPr>
      <w:r>
        <w:rPr>
          <w:rFonts w:hint="eastAsia" w:ascii="Times New Roman" w:hAnsi="Times New Roman" w:cs="Times New Roman"/>
          <w:sz w:val="32"/>
          <w:szCs w:val="36"/>
          <w:lang w:val="en-US" w:eastAsia="zh-CN"/>
        </w:rPr>
        <w:t>Name: Chenghui He</w:t>
      </w:r>
    </w:p>
    <w:p>
      <w:pPr>
        <w:jc w:val="center"/>
        <w:rPr>
          <w:rFonts w:hint="eastAsia" w:ascii="Times New Roman" w:hAnsi="Times New Roman" w:cs="Times New Roman"/>
          <w:sz w:val="32"/>
          <w:szCs w:val="36"/>
        </w:rPr>
      </w:pPr>
    </w:p>
    <w:p>
      <w:pPr>
        <w:jc w:val="both"/>
        <w:rPr>
          <w:rFonts w:hint="eastAsia" w:ascii="Times New Roman" w:hAnsi="Times New Roman" w:cs="Times New Roman"/>
          <w:sz w:val="32"/>
          <w:szCs w:val="36"/>
        </w:rPr>
      </w:pPr>
    </w:p>
    <w:p>
      <w:pPr>
        <w:jc w:val="center"/>
        <w:rPr>
          <w:rFonts w:ascii="Times New Roman" w:hAnsi="Times New Roman" w:cs="Times New Roman"/>
          <w:sz w:val="36"/>
          <w:szCs w:val="40"/>
        </w:rPr>
      </w:pPr>
      <w:r>
        <w:rPr>
          <w:rFonts w:hint="eastAsia" w:ascii="Times New Roman" w:hAnsi="Times New Roman" w:cs="Times New Roman"/>
          <w:sz w:val="36"/>
          <w:szCs w:val="40"/>
        </w:rPr>
        <w:t>W</w:t>
      </w:r>
      <w:r>
        <w:rPr>
          <w:rFonts w:ascii="Times New Roman" w:hAnsi="Times New Roman" w:cs="Times New Roman"/>
          <w:sz w:val="36"/>
          <w:szCs w:val="40"/>
        </w:rPr>
        <w:t>ales Institute for Science and Art (WISA)</w:t>
      </w:r>
    </w:p>
    <w:p>
      <w:pPr>
        <w:jc w:val="center"/>
        <w:rPr>
          <w:rFonts w:hint="eastAsia" w:ascii="Times New Roman" w:hAnsi="Times New Roman" w:cs="Times New Roman"/>
          <w:sz w:val="32"/>
          <w:szCs w:val="36"/>
        </w:rPr>
      </w:pPr>
      <w:r>
        <w:rPr>
          <w:rFonts w:ascii="Times New Roman" w:hAnsi="Times New Roman" w:cs="Times New Roman"/>
          <w:sz w:val="36"/>
          <w:szCs w:val="40"/>
        </w:rPr>
        <w:t>University of Wales Trinity Saint David</w:t>
      </w:r>
    </w:p>
    <w:p>
      <w:pPr>
        <w:jc w:val="center"/>
        <w:rPr>
          <w:rFonts w:hint="eastAsia" w:ascii="Times New Roman" w:hAnsi="Times New Roman" w:cs="Times New Roman"/>
          <w:sz w:val="32"/>
          <w:szCs w:val="36"/>
        </w:rPr>
      </w:pPr>
    </w:p>
    <w:p>
      <w:pPr>
        <w:jc w:val="center"/>
        <w:rPr>
          <w:rFonts w:ascii="Times New Roman" w:hAnsi="Times New Roman" w:cs="Times New Roman"/>
          <w:sz w:val="32"/>
          <w:szCs w:val="36"/>
        </w:rPr>
      </w:pPr>
      <w:r>
        <w:rPr>
          <w:rFonts w:hint="eastAsia" w:ascii="Times New Roman" w:hAnsi="Times New Roman" w:cs="Times New Roman"/>
          <w:sz w:val="32"/>
          <w:szCs w:val="36"/>
          <w:lang w:val="en-US" w:eastAsia="zh-CN"/>
        </w:rPr>
        <w:t>March 29</w:t>
      </w:r>
      <w:r>
        <w:rPr>
          <w:rFonts w:ascii="Times New Roman" w:hAnsi="Times New Roman" w:cs="Times New Roman"/>
          <w:sz w:val="32"/>
          <w:szCs w:val="36"/>
        </w:rPr>
        <w:t>, 2022</w:t>
      </w:r>
    </w:p>
    <w:p>
      <w:pPr>
        <w:jc w:val="center"/>
        <w:rPr>
          <w:rFonts w:hint="eastAsia"/>
          <w:sz w:val="32"/>
          <w:szCs w:val="32"/>
        </w:rPr>
        <w:sectPr>
          <w:pgSz w:w="11906" w:h="16838"/>
          <w:pgMar w:top="1440" w:right="1800" w:bottom="1440" w:left="1800" w:header="851" w:footer="992" w:gutter="0"/>
          <w:cols w:space="425" w:num="1"/>
          <w:docGrid w:type="lines" w:linePitch="312" w:charSpace="0"/>
        </w:sectPr>
      </w:pPr>
    </w:p>
    <w:p>
      <w:pPr>
        <w:jc w:val="center"/>
        <w:rPr>
          <w:rFonts w:hint="eastAsia"/>
          <w:sz w:val="32"/>
          <w:szCs w:val="32"/>
        </w:rPr>
      </w:pPr>
      <w:r>
        <w:rPr>
          <w:rFonts w:hint="eastAsia"/>
          <w:sz w:val="32"/>
          <w:szCs w:val="32"/>
        </w:rPr>
        <w:t>Convolutional neural network based portrait segmentation</w:t>
      </w:r>
    </w:p>
    <w:bookmarkEnd w:id="0"/>
    <w:p>
      <w:pPr>
        <w:numPr>
          <w:ilvl w:val="0"/>
          <w:numId w:val="1"/>
        </w:numPr>
        <w:jc w:val="both"/>
        <w:rPr>
          <w:sz w:val="28"/>
          <w:szCs w:val="28"/>
        </w:rPr>
      </w:pPr>
      <w:r>
        <w:rPr>
          <w:sz w:val="28"/>
          <w:szCs w:val="28"/>
        </w:rPr>
        <w:t>Introduction</w:t>
      </w:r>
    </w:p>
    <w:p>
      <w:pPr>
        <w:numPr>
          <w:ilvl w:val="0"/>
          <w:numId w:val="0"/>
        </w:numPr>
        <w:jc w:val="both"/>
        <w:rPr>
          <w:rFonts w:hint="eastAsia"/>
          <w:sz w:val="22"/>
          <w:szCs w:val="22"/>
          <w:lang w:val="en-US" w:eastAsia="zh-CN"/>
        </w:rPr>
      </w:pPr>
      <w:r>
        <w:rPr>
          <w:rFonts w:hint="eastAsia"/>
          <w:sz w:val="22"/>
          <w:szCs w:val="22"/>
        </w:rPr>
        <w:t>In recent years, deep learning-based methods have made encouraging achievements in the fields of computer vision and pattern recognition, and have surpassed the accuracy of human manual operations in image classification and image segmentation.</w:t>
      </w:r>
      <w:r>
        <w:rPr>
          <w:rFonts w:hint="eastAsia"/>
          <w:sz w:val="22"/>
          <w:szCs w:val="22"/>
          <w:lang w:val="en-US" w:eastAsia="zh-CN"/>
        </w:rPr>
        <w:t xml:space="preserve"> </w:t>
      </w:r>
      <w:r>
        <w:rPr>
          <w:rFonts w:hint="eastAsia"/>
          <w:sz w:val="22"/>
          <w:szCs w:val="22"/>
        </w:rPr>
        <w:t>As the basis for scene understanding, the accuracy of image semantic segmentation directly determines the quality of applications such as autonomous driving, 3D reconstruction, UAV control and target recognition.</w:t>
      </w:r>
      <w:r>
        <w:rPr>
          <w:rFonts w:hint="eastAsia"/>
          <w:sz w:val="22"/>
          <w:szCs w:val="22"/>
          <w:lang w:val="en-US" w:eastAsia="zh-CN"/>
        </w:rPr>
        <w:t xml:space="preserve"> </w:t>
      </w:r>
      <w:r>
        <w:rPr>
          <w:rFonts w:hint="eastAsia"/>
          <w:sz w:val="22"/>
          <w:szCs w:val="22"/>
        </w:rPr>
        <w:t>This paper is a research report on the application of deep neural network in Portrait segmentation. Based on the Portrait Dataset 2000, it realizes Portrait segmentation by studying convolutional neural network, improves and optimizes the network as much as possible, so as to achieve high Portrait segmentation effect.</w:t>
      </w:r>
      <w:r>
        <w:rPr>
          <w:rFonts w:hint="eastAsia"/>
          <w:sz w:val="22"/>
          <w:szCs w:val="22"/>
          <w:lang w:val="en-US" w:eastAsia="zh-CN"/>
        </w:rPr>
        <w:t xml:space="preserve"> </w:t>
      </w:r>
      <w:r>
        <w:rPr>
          <w:rFonts w:hint="eastAsia"/>
          <w:sz w:val="22"/>
          <w:szCs w:val="22"/>
        </w:rPr>
        <w:t>In the trained network can be portrait matting and certificate making and other aspects of the application</w:t>
      </w:r>
      <w:r>
        <w:rPr>
          <w:rFonts w:hint="eastAsia"/>
          <w:sz w:val="22"/>
          <w:szCs w:val="22"/>
          <w:lang w:val="en-US" w:eastAsia="zh-CN"/>
        </w:rPr>
        <w:t>.</w:t>
      </w:r>
    </w:p>
    <w:p>
      <w:pPr>
        <w:numPr>
          <w:ilvl w:val="0"/>
          <w:numId w:val="0"/>
        </w:numPr>
        <w:jc w:val="both"/>
        <w:rPr>
          <w:rFonts w:hint="eastAsia"/>
          <w:sz w:val="22"/>
          <w:szCs w:val="22"/>
          <w:lang w:val="en-US" w:eastAsia="zh-CN"/>
        </w:rPr>
      </w:pPr>
      <w:r>
        <w:rPr>
          <w:rFonts w:hint="eastAsia"/>
          <w:sz w:val="22"/>
          <w:szCs w:val="22"/>
          <w:lang w:val="en-US" w:eastAsia="zh-CN"/>
        </w:rPr>
        <w:t>Image segmentation is the process of subdividing an image into its components or objects, which is the key step from image processing to image analysis. Researchers proposed thousands of methods to solve the problem of image segmentation from the 1960s until deep learning was widely applied in the field of image processing, such as threshold-based methods, edge-based methods, clustering methods, and other methods combined with specific theories and tools. However, for picture segmentation, the majority of these approaches artificially rely on the medium and low order visual information of image pixels, such as color, texture, shape, and so on. They often need to combine the prior knowledge of relevant fields to perform effective segmentation, and perform poorly in complex tasks. Image semantics is the further organization and abstraction of pixel information, making it semantic and logical for human activity. Specifically, images or graphs conform to the semantics and logic of human activities. When each pixel has a label that can be recognized by the computer, it can be applied to target recognition and even scene understanding. The neural cognitive machine model proposed by Japanese scholar Kunihiko Fukushima[1] in 1980 can be called the predecessor of convolutional neural network, Lecun[2] proposed back propagation algorithm to make network training possible, After 2012 AlexNet[3] won the championship in ImageNet image recognition contest. Since then, deep convolutional neural networks have attracted people's attention. Researchers use them to solve computer vision tasks. At present, more and more application scenarios need to use semantic knowledge in images, including scene recognition and understanding in autonomous driving, UAV control and application, medical image assisted analysis, image search, augmented reality, etc. In recent years, deep learning has exploded the revolution in the field of image processing. Many computer vision problems such as image classification, semantic segmentation and object recognition have begun to be solved by deep neural networks. The earliest and most commonly used convolutional neural network is far more accurate and efficient than traditional methods.</w:t>
      </w:r>
    </w:p>
    <w:p>
      <w:pPr>
        <w:numPr>
          <w:ilvl w:val="0"/>
          <w:numId w:val="0"/>
        </w:numPr>
        <w:jc w:val="both"/>
        <w:rPr>
          <w:rFonts w:hint="eastAsia"/>
          <w:sz w:val="22"/>
          <w:szCs w:val="22"/>
          <w:lang w:val="en-US" w:eastAsia="zh-CN"/>
        </w:rPr>
      </w:pPr>
      <w:r>
        <w:rPr>
          <w:rFonts w:hint="eastAsia"/>
          <w:sz w:val="22"/>
          <w:szCs w:val="22"/>
          <w:lang w:val="en-US" w:eastAsia="zh-CN"/>
        </w:rPr>
        <w:t>With the development of deep learning technology, deep learning model combined with the traditional semantic segmentation method, namely in the use of traditional method to segment the target area, on the basis of further learning goals by adopting the method of convolution neural network features And trained classifier, classification of target area, so as to realize the semantic annotation of the target area. The proposed convolutional neural network model lays a foundation for the combination of image semantic segmentation and deep learning, making the image semantic segmentation technology applied to multiple application fields. Convolutional neural network uses the convolutional layer to activate the operation structure of function pooling layer and full connection layer, and the input image passes through the convolutional layer The features of different local regions are gathered together and partially activated and partially suppressed by activation functions (Sigmoid, Relu, Tanh, etc.) so as to strengthen the feature pooling layer. On the basis of not changing the target object, the input images are smaller and training parameters are reduced. Finally, the forward propagation and reverse conduction loss calculation functions of full-connection layer neurons are used to make the classification and segmentation of input images more efficient. Based on the convolutional neural network, researchers proposed AlexNet, VGGNet ,GoogleNet ,ResNet and other image classification network models.</w:t>
      </w:r>
    </w:p>
    <w:p>
      <w:pPr>
        <w:numPr>
          <w:ilvl w:val="0"/>
          <w:numId w:val="0"/>
        </w:numPr>
        <w:jc w:val="both"/>
        <w:rPr>
          <w:rFonts w:hint="default"/>
          <w:sz w:val="22"/>
          <w:szCs w:val="22"/>
          <w:lang w:val="en-US" w:eastAsia="zh-CN"/>
        </w:rPr>
      </w:pPr>
      <w:r>
        <w:rPr>
          <w:rFonts w:hint="default"/>
          <w:sz w:val="22"/>
          <w:szCs w:val="22"/>
          <w:lang w:val="en-US" w:eastAsia="zh-CN"/>
        </w:rPr>
        <w:t>With the introduction of full convolutional neural network, image semantic segmentation technology has entered a new era. The computer can greatly improve the efficiency and identification accuracy of image classification after full convolutional processing through deep learning network in the field of vision, and the network framework and semantic segmentation problems have entered an era of deep combination and rapid expansion. Full convolutional networks extend the common convolutional network model to provide more parameter features and better spatial hierarchy. Its structure can be divided into two parts: full convolution and deconvolution. Full convolution refers to the convolutional neural network model, and the input image decreases in parameters</w:t>
      </w:r>
      <w:r>
        <w:rPr>
          <w:rFonts w:hint="eastAsia"/>
          <w:sz w:val="22"/>
          <w:szCs w:val="22"/>
          <w:lang w:val="en-US" w:eastAsia="zh-CN"/>
        </w:rPr>
        <w:t>.</w:t>
      </w:r>
    </w:p>
    <w:p>
      <w:pPr>
        <w:numPr>
          <w:ilvl w:val="0"/>
          <w:numId w:val="0"/>
        </w:numPr>
        <w:jc w:val="both"/>
        <w:rPr>
          <w:rFonts w:hint="default"/>
          <w:sz w:val="22"/>
          <w:szCs w:val="22"/>
          <w:lang w:val="en-US" w:eastAsia="zh-CN"/>
        </w:rPr>
      </w:pPr>
      <w:r>
        <w:rPr>
          <w:rFonts w:hint="default"/>
          <w:sz w:val="22"/>
          <w:szCs w:val="22"/>
          <w:lang w:val="en-US" w:eastAsia="zh-CN"/>
        </w:rPr>
        <w:t>After feature enhancement, the deconvolution layer is used to up-sample the feature image of the last convolution layer, and the size of the input image is restored by transposition convolution, so as to generate a prediction for each pixel and achieve semantic segmentation of the input image. The full convolutional network improves the recognition accuracy of convolutional neural network from image level recognition to pixel level recognition in full convolutional neural network. However, there are still some problems in image segmentation using full convolutional network, such as inaccurate segmentation results and fuzzy output images.</w:t>
      </w:r>
    </w:p>
    <w:p>
      <w:pPr>
        <w:numPr>
          <w:ilvl w:val="0"/>
          <w:numId w:val="0"/>
        </w:numPr>
        <w:jc w:val="both"/>
        <w:rPr>
          <w:rFonts w:hint="eastAsia"/>
          <w:sz w:val="24"/>
          <w:szCs w:val="24"/>
          <w:lang w:val="en-US" w:eastAsia="zh-CN"/>
        </w:rPr>
      </w:pPr>
      <w:r>
        <w:rPr>
          <w:rFonts w:hint="eastAsia"/>
          <w:sz w:val="24"/>
          <w:szCs w:val="24"/>
          <w:lang w:val="en-US" w:eastAsia="zh-CN"/>
        </w:rPr>
        <w:t>The main indexes to evaluate the performance of image semantic segmentation algorithms based on deep learning can be summarized as follows: Processing speed or running time, such as accurate execution time and memory occupancy, are important indicators, because data sets are generally large. Limited by computer hardware facilities, less execution time means more applications. Memory may be another important factor in semantic segmentation, but memory can be expanded in most scenarios. Accuracy is the most critical indicator, and algorithm accuracy is usually measured according to many standards in image segmentation. These standards are usually derived from pixel accuracy and image intersection ratio, such as Pixel Accuracy, Mean Pixel Accuracy, Mean Intersection over Union and so on.</w:t>
      </w:r>
    </w:p>
    <w:p>
      <w:pPr>
        <w:numPr>
          <w:ilvl w:val="0"/>
          <w:numId w:val="1"/>
        </w:numPr>
        <w:jc w:val="both"/>
        <w:rPr>
          <w:rFonts w:hint="eastAsia"/>
          <w:sz w:val="28"/>
          <w:szCs w:val="28"/>
          <w:lang w:val="en-US" w:eastAsia="zh-CN"/>
        </w:rPr>
      </w:pPr>
      <w:r>
        <w:rPr>
          <w:rFonts w:hint="default"/>
          <w:sz w:val="28"/>
          <w:szCs w:val="28"/>
          <w:lang w:val="en-US" w:eastAsia="zh-CN"/>
        </w:rPr>
        <w:t>Literature Review</w:t>
      </w:r>
    </w:p>
    <w:p>
      <w:pPr>
        <w:numPr>
          <w:ilvl w:val="0"/>
          <w:numId w:val="0"/>
        </w:numPr>
        <w:jc w:val="both"/>
        <w:rPr>
          <w:rFonts w:hint="eastAsia"/>
          <w:sz w:val="24"/>
          <w:szCs w:val="24"/>
          <w:lang w:val="en-US" w:eastAsia="zh-CN"/>
        </w:rPr>
      </w:pPr>
      <w:r>
        <w:rPr>
          <w:rFonts w:hint="eastAsia"/>
          <w:sz w:val="22"/>
          <w:szCs w:val="22"/>
          <w:lang w:val="en-US" w:eastAsia="zh-CN"/>
        </w:rPr>
        <w:t>In 2015, Long[4] et al. proposed fully con-volutional networks (FCN). FCN extends the image-level classification network to the pixel-level classification network, and realizes the end-to-end network training, which is the pioneering work of applying deep neural network to image semantic segmentation. FCN network has greatly promoted the development of semantic segmentation, but there are still many shortcomings. For example, FCN network results in the decrease of the receptive field of the feature map during downsampling, and the partial spatial information of the image is lost. In addition, it lacks the use of contextual information of the image. To solve these problems,Many literatures have been improved and developed from different aspects.</w:t>
      </w:r>
    </w:p>
    <w:p>
      <w:pPr>
        <w:numPr>
          <w:ilvl w:val="0"/>
          <w:numId w:val="0"/>
        </w:numPr>
        <w:jc w:val="both"/>
        <w:rPr>
          <w:rFonts w:hint="default"/>
          <w:sz w:val="24"/>
          <w:szCs w:val="24"/>
          <w:lang w:val="en-US" w:eastAsia="zh-CN"/>
        </w:rPr>
      </w:pPr>
      <w:r>
        <w:rPr>
          <w:rFonts w:hint="eastAsia"/>
          <w:sz w:val="24"/>
          <w:szCs w:val="24"/>
          <w:lang w:val="en-US" w:eastAsia="zh-CN"/>
        </w:rPr>
        <w:t>2.1 Method based on atrous convolution</w:t>
      </w:r>
    </w:p>
    <w:p>
      <w:pPr>
        <w:numPr>
          <w:ilvl w:val="0"/>
          <w:numId w:val="0"/>
        </w:numPr>
        <w:jc w:val="both"/>
        <w:rPr>
          <w:rFonts w:hint="eastAsia"/>
          <w:sz w:val="22"/>
          <w:szCs w:val="22"/>
          <w:lang w:val="en-US" w:eastAsia="zh-CN"/>
        </w:rPr>
      </w:pPr>
      <w:r>
        <w:rPr>
          <w:rFonts w:hint="eastAsia"/>
          <w:sz w:val="22"/>
          <w:szCs w:val="22"/>
          <w:lang w:val="en-US" w:eastAsia="zh-CN"/>
        </w:rPr>
        <w:t>Chen et al. [5] proposed DeepLab V1 network, which innovatively replaced part of the convolutional layer of deep convolutional neural Network (DCNN) with empty convolutional layer, also known as extended convolutional [6]. Without increasing parameters, the receptive field is enlarged to obtain more characteristic information. Subsequently, Chen et al. extended DeepLab V1 and proposed DeepLabV2[7], which combined the void convolution model with the spatial pyramid pooling model and proposed the Atrous spatial pyramid Po-ling (ASPP) module. The ASPP module uses multiple cavities convolution with different sampling rates to obtain features of different scales, and fuses the features to obtain context information to achieve multi-scale target processing. Finally, FCCRF is used to optimize boundary segmentation. In 2017, Chen et al. proposed DeepLab V3[8] on the basis of DeepLab V1 and V2 , which improved the ASPP module by adding a batch normalization layer. Chen et al. proposed DeepLab V3+[9] to solve the problems of sparse prediction graph generated by DeepLab V3 and loss of boundary information caused by empty convolution. The encoding network is designed based on DeepLab V3 to encode the global context information, and the decoding network is introduced to recover the boundary details of the target.</w:t>
      </w:r>
    </w:p>
    <w:p>
      <w:pPr>
        <w:numPr>
          <w:ilvl w:val="0"/>
          <w:numId w:val="0"/>
        </w:numPr>
        <w:jc w:val="both"/>
        <w:rPr>
          <w:rFonts w:hint="default"/>
          <w:sz w:val="24"/>
          <w:szCs w:val="24"/>
          <w:lang w:val="en-US" w:eastAsia="zh-CN"/>
        </w:rPr>
      </w:pPr>
      <w:r>
        <w:rPr>
          <w:rFonts w:hint="eastAsia"/>
          <w:sz w:val="24"/>
          <w:szCs w:val="24"/>
          <w:lang w:val="en-US" w:eastAsia="zh-CN"/>
        </w:rPr>
        <w:t>2.2 Method based on codec</w:t>
      </w:r>
    </w:p>
    <w:p>
      <w:pPr>
        <w:numPr>
          <w:ilvl w:val="0"/>
          <w:numId w:val="0"/>
        </w:numPr>
        <w:jc w:val="both"/>
        <w:rPr>
          <w:rFonts w:hint="eastAsia"/>
          <w:sz w:val="22"/>
          <w:szCs w:val="22"/>
          <w:lang w:val="en-US" w:eastAsia="zh-CN"/>
        </w:rPr>
      </w:pPr>
      <w:r>
        <w:rPr>
          <w:rFonts w:hint="default"/>
          <w:sz w:val="22"/>
          <w:szCs w:val="22"/>
          <w:lang w:val="en-US" w:eastAsia="zh-CN"/>
        </w:rPr>
        <w:t>FCN uses deconvolution and jump join to solve the problem of location information loss in up-sampling, but the final segmentation result is still rough. Reference [</w:t>
      </w:r>
      <w:r>
        <w:rPr>
          <w:rFonts w:hint="eastAsia"/>
          <w:sz w:val="22"/>
          <w:szCs w:val="22"/>
          <w:lang w:val="en-US" w:eastAsia="zh-CN"/>
        </w:rPr>
        <w:t>10</w:t>
      </w:r>
      <w:r>
        <w:rPr>
          <w:rFonts w:hint="default"/>
          <w:sz w:val="22"/>
          <w:szCs w:val="22"/>
          <w:lang w:val="en-US" w:eastAsia="zh-CN"/>
        </w:rPr>
        <w:t>] proposed SegNet based on FCN, adopting a symmetric encoder-decoder structure</w:t>
      </w:r>
      <w:r>
        <w:rPr>
          <w:rFonts w:hint="eastAsia"/>
          <w:sz w:val="22"/>
          <w:szCs w:val="22"/>
          <w:lang w:val="en-US" w:eastAsia="zh-CN"/>
        </w:rPr>
        <w:t>. The encoder is based on VGG-16 network but removes the full connection layer, which reduces the model complexity. The pooling layer also stores the location information of maximum pooling of feature maps. The decoder consists of an upsampling layer and a deconvolution layer. The input features are upsampled according to the maximum pooled index stored in the corresponding encoder layer, which effectively reduces the loss of image location information and generates dense feature maps. Finally, the feature images are sent into Softmax classifier for pixel classification. SegNet reduces the memory footprint and the number of parameters and improves the accuracy of semantic segmentation. However, some boundary information will still be lost when upsampling a small target.</w:t>
      </w:r>
    </w:p>
    <w:p>
      <w:pPr>
        <w:numPr>
          <w:ilvl w:val="0"/>
          <w:numId w:val="0"/>
        </w:numPr>
        <w:jc w:val="both"/>
        <w:rPr>
          <w:rFonts w:hint="eastAsia"/>
          <w:sz w:val="22"/>
          <w:szCs w:val="22"/>
          <w:lang w:val="en-US" w:eastAsia="zh-CN"/>
        </w:rPr>
      </w:pPr>
      <w:r>
        <w:rPr>
          <w:rFonts w:hint="eastAsia"/>
          <w:sz w:val="22"/>
          <w:szCs w:val="22"/>
          <w:lang w:val="en-US" w:eastAsia="zh-CN"/>
        </w:rPr>
        <w:t>Unet [11] is similar to SegNet in network structure and adopts u-shaped encoder-decoder structure, which is mainly applied in the field of medical image analysis. It is unique in that the low-resolution feature images in the encoder are directly splicing to the feature images generated by sampling on the corresponding decoder through jump connection, as a result of which the low-level detail information and high-level pixel categorization information are effectively integrated to obtain more accurate segmentation. The traditional codec structure is complex and the number of parameters is large, so many subsequent researchers optimize the structure of the codec. For example, ENet [12] network adopts large encoder and small decoder, which simplifies the structure of the decoder. Meanwhile, the convolution operation is decomposed through low-order approximation operation To reduce the number of parameters and improve the real-time performance of semantic segmentation. Wang et al. [13] proposed LEDNet, a lightweight network, which also adopts an asymmetric codec structure. In this network, the encoder is based on ReNet, but the residual module is improved, thus enhancing the feature expression ability and reducing the attention mechanism introduced into the network scale decoder to predict each pixel Experimental results show that this network achieves a good balance between segmentation speed and precision</w:t>
      </w:r>
    </w:p>
    <w:p>
      <w:pPr>
        <w:numPr>
          <w:ilvl w:val="0"/>
          <w:numId w:val="0"/>
        </w:numPr>
        <w:jc w:val="both"/>
        <w:rPr>
          <w:rFonts w:hint="eastAsia"/>
          <w:sz w:val="24"/>
          <w:szCs w:val="24"/>
          <w:lang w:val="en-US" w:eastAsia="zh-CN"/>
        </w:rPr>
      </w:pPr>
      <w:r>
        <w:rPr>
          <w:rFonts w:hint="eastAsia"/>
          <w:sz w:val="24"/>
          <w:szCs w:val="24"/>
          <w:lang w:val="en-US" w:eastAsia="zh-CN"/>
        </w:rPr>
        <w:t>2.3 Method based on feature fusion</w:t>
      </w:r>
    </w:p>
    <w:p>
      <w:pPr>
        <w:numPr>
          <w:ilvl w:val="0"/>
          <w:numId w:val="0"/>
        </w:numPr>
        <w:jc w:val="both"/>
        <w:rPr>
          <w:rFonts w:hint="eastAsia"/>
          <w:sz w:val="22"/>
          <w:szCs w:val="22"/>
          <w:lang w:val="en-US" w:eastAsia="zh-CN"/>
        </w:rPr>
      </w:pPr>
      <w:r>
        <w:rPr>
          <w:rFonts w:hint="default"/>
          <w:sz w:val="22"/>
          <w:szCs w:val="22"/>
          <w:lang w:val="en-US" w:eastAsia="zh-CN"/>
        </w:rPr>
        <w:t>FCN networks often extract local image characteristics for pixel classification but do not incorporate global picture features or context information, resulting in imprecise segmentation results. By fusing characteristics of multiple sizes and levels, the feature fusion approach can increase the capacity to retrieve picture context information. In addition, local features and global features can be connected to optimize segmentation results</w:t>
      </w:r>
      <w:r>
        <w:rPr>
          <w:rFonts w:hint="eastAsia"/>
          <w:sz w:val="22"/>
          <w:szCs w:val="22"/>
          <w:lang w:val="en-US" w:eastAsia="zh-CN"/>
        </w:rPr>
        <w:t>. ParseNet [14] network firstly obtains the global features of images through global average pooling, and then fuses the global features and local features for classifier learning, thus effectively utilizing the global context information and improving the accuracy of semantic segmentation.</w:t>
      </w:r>
    </w:p>
    <w:p>
      <w:pPr>
        <w:numPr>
          <w:ilvl w:val="0"/>
          <w:numId w:val="0"/>
        </w:numPr>
        <w:jc w:val="both"/>
        <w:rPr>
          <w:rFonts w:hint="eastAsia"/>
          <w:sz w:val="22"/>
          <w:szCs w:val="22"/>
          <w:lang w:val="en-US" w:eastAsia="zh-CN"/>
        </w:rPr>
      </w:pPr>
      <w:r>
        <w:rPr>
          <w:rFonts w:hint="eastAsia"/>
          <w:sz w:val="22"/>
          <w:szCs w:val="22"/>
          <w:lang w:val="en-US" w:eastAsia="zh-CN"/>
        </w:rPr>
        <w:t>In order to solve the problem of spatial information loss,Lin et al. [15] proposed the multi-path refinement network (RefineNet for short), which can fuse multi-scale features to obtain fine segmentation results. The network first inputs original images into CNN network to generate four different scales and resolutions RefineNet block is composed of multiple components based on residual connection design, which can connect rough high-level features and fine-grained low-level features and effectively fuse them The feature information lost in the downsampling process is used to retain the spatial information of pixels and generate high-resolution segmentation images.</w:t>
      </w:r>
    </w:p>
    <w:p>
      <w:pPr>
        <w:numPr>
          <w:ilvl w:val="0"/>
          <w:numId w:val="0"/>
        </w:numPr>
        <w:jc w:val="both"/>
        <w:rPr>
          <w:rFonts w:hint="eastAsia"/>
          <w:sz w:val="22"/>
          <w:szCs w:val="22"/>
          <w:lang w:val="en-US" w:eastAsia="zh-CN"/>
        </w:rPr>
      </w:pPr>
      <w:r>
        <w:rPr>
          <w:rFonts w:hint="default"/>
          <w:sz w:val="22"/>
          <w:szCs w:val="22"/>
          <w:lang w:val="en-US" w:eastAsia="zh-CN"/>
        </w:rPr>
        <w:t>Zhao et al. [</w:t>
      </w:r>
      <w:r>
        <w:rPr>
          <w:rFonts w:hint="eastAsia"/>
          <w:sz w:val="22"/>
          <w:szCs w:val="22"/>
          <w:lang w:val="en-US" w:eastAsia="zh-CN"/>
        </w:rPr>
        <w:t>16</w:t>
      </w:r>
      <w:r>
        <w:rPr>
          <w:rFonts w:hint="default"/>
          <w:sz w:val="22"/>
          <w:szCs w:val="22"/>
          <w:lang w:val="en-US" w:eastAsia="zh-CN"/>
        </w:rPr>
        <w:t>] proposed pyramid scene analysis network (PSPNet for short) to solve the problem that FCN is not capable of inferring context relations in scene segmentation. The structure of this network is shown in FIG. 7 In the pyramid pooling module, the input features are pooled at four different scales to obtain four feature maps of different levels. Then, the feature maps of different levels are upsampled to recover to the size before pooling and spliced with the features before pooling. Finally, the final prediction graph is generated by convolution operation. PSPNet network effectively utilizes local and global context information by integrating features of different scales</w:t>
      </w:r>
      <w:r>
        <w:rPr>
          <w:rFonts w:hint="eastAsia"/>
          <w:sz w:val="22"/>
          <w:szCs w:val="22"/>
          <w:lang w:val="en-US" w:eastAsia="zh-CN"/>
        </w:rPr>
        <w:t>.In addition, the auxiliary loss function is added in the basic network training process to reduce the difficulty of optimization, so as to achieve high quality pixel-level scene resolution.</w:t>
      </w:r>
    </w:p>
    <w:p>
      <w:pPr>
        <w:numPr>
          <w:ilvl w:val="0"/>
          <w:numId w:val="0"/>
        </w:numPr>
        <w:jc w:val="both"/>
        <w:rPr>
          <w:rFonts w:hint="default"/>
          <w:sz w:val="22"/>
          <w:szCs w:val="22"/>
          <w:lang w:val="en-US" w:eastAsia="zh-CN"/>
        </w:rPr>
      </w:pPr>
      <w:r>
        <w:rPr>
          <w:rFonts w:hint="eastAsia"/>
          <w:sz w:val="22"/>
          <w:szCs w:val="22"/>
          <w:lang w:val="en-US" w:eastAsia="zh-CN"/>
        </w:rPr>
        <w:t xml:space="preserve">2.4 </w:t>
      </w:r>
      <w:r>
        <w:rPr>
          <w:rFonts w:hint="default"/>
          <w:sz w:val="22"/>
          <w:szCs w:val="22"/>
          <w:lang w:val="en-US" w:eastAsia="zh-CN"/>
        </w:rPr>
        <w:t>Method based on RNN</w:t>
      </w:r>
    </w:p>
    <w:p>
      <w:pPr>
        <w:numPr>
          <w:ilvl w:val="0"/>
          <w:numId w:val="0"/>
        </w:numPr>
        <w:jc w:val="both"/>
        <w:rPr>
          <w:rFonts w:hint="eastAsia"/>
          <w:sz w:val="22"/>
          <w:szCs w:val="22"/>
          <w:lang w:val="en-US" w:eastAsia="zh-CN"/>
        </w:rPr>
      </w:pPr>
      <w:r>
        <w:rPr>
          <w:rFonts w:hint="default"/>
          <w:sz w:val="22"/>
          <w:szCs w:val="22"/>
          <w:lang w:val="en-US" w:eastAsia="zh-CN"/>
        </w:rPr>
        <w:t>Another method to solve the problem that FCN network ignores the relevance between pixels and underuses the global information is to use RNN network for semantic segmentation. RNN networks have the ability to recall historical data and can utilize that data to steer the output of the following instant. The correlation between pixels in the image is completely taken into account, making it easier to extract pixel sequence information and model semantic relationships, as well as promoting the use of global context information.</w:t>
      </w:r>
    </w:p>
    <w:p>
      <w:pPr>
        <w:numPr>
          <w:ilvl w:val="0"/>
          <w:numId w:val="0"/>
        </w:numPr>
        <w:jc w:val="both"/>
        <w:rPr>
          <w:rFonts w:hint="eastAsia"/>
          <w:sz w:val="22"/>
          <w:szCs w:val="22"/>
          <w:lang w:val="en-US" w:eastAsia="zh-CN"/>
        </w:rPr>
      </w:pPr>
      <w:r>
        <w:rPr>
          <w:rFonts w:hint="default"/>
          <w:sz w:val="22"/>
          <w:szCs w:val="22"/>
          <w:lang w:val="en-US" w:eastAsia="zh-CN"/>
        </w:rPr>
        <w:t>Inspired by RNN network, literature [</w:t>
      </w:r>
      <w:r>
        <w:rPr>
          <w:rFonts w:hint="eastAsia"/>
          <w:sz w:val="22"/>
          <w:szCs w:val="22"/>
          <w:lang w:val="en-US" w:eastAsia="zh-CN"/>
        </w:rPr>
        <w:t>17</w:t>
      </w:r>
      <w:r>
        <w:rPr>
          <w:rFonts w:hint="default"/>
          <w:sz w:val="22"/>
          <w:szCs w:val="22"/>
          <w:lang w:val="en-US" w:eastAsia="zh-CN"/>
        </w:rPr>
        <w:t>] proposed ReSeg network based on ReNet, an improved image classification model based on RNN. The structure of the network is shown in FIG. 8. The original image is first input into the pre-trained VGG-16 network for feature extraction. Then, the feature is sent to multiple ReNet layers, which are composed of four RNN. By scanning the image in horizontal and vertical directions, the global feature and contextual information of the image are obtained effectively. Finally, ReSeg network is used to recover the resolution of feature images by using several up-sampling layers composed of deconvolution networks, which is highly efficient and flexible in processing segmentation tasks. However, due to the large amount of computation, the segmentation effect of some categories of pixels is not good</w:t>
      </w:r>
      <w:r>
        <w:rPr>
          <w:rFonts w:hint="eastAsia"/>
          <w:sz w:val="22"/>
          <w:szCs w:val="22"/>
          <w:lang w:val="en-US" w:eastAsia="zh-CN"/>
        </w:rPr>
        <w:t>.</w:t>
      </w:r>
    </w:p>
    <w:p>
      <w:pPr>
        <w:numPr>
          <w:ilvl w:val="0"/>
          <w:numId w:val="0"/>
        </w:numPr>
        <w:jc w:val="both"/>
        <w:rPr>
          <w:rFonts w:hint="eastAsia"/>
          <w:sz w:val="22"/>
          <w:szCs w:val="22"/>
          <w:lang w:val="en-US" w:eastAsia="zh-CN"/>
        </w:rPr>
      </w:pPr>
      <w:r>
        <w:rPr>
          <w:rFonts w:hint="default"/>
          <w:sz w:val="22"/>
          <w:szCs w:val="22"/>
          <w:lang w:val="en-US" w:eastAsia="zh-CN"/>
        </w:rPr>
        <w:t>Traditional RNN networks cannot learn the information of distant nodes. In response to this situation, a follow-up RNN derived long short-term memory (LSTM) network and gated recurrent unit (GRU)</w:t>
      </w:r>
      <w:r>
        <w:rPr>
          <w:rFonts w:hint="eastAsia"/>
          <w:sz w:val="22"/>
          <w:szCs w:val="22"/>
          <w:lang w:val="en-US" w:eastAsia="zh-CN"/>
        </w:rPr>
        <w:t xml:space="preserve">. </w:t>
      </w:r>
      <w:r>
        <w:rPr>
          <w:rFonts w:hint="default"/>
          <w:sz w:val="22"/>
          <w:szCs w:val="22"/>
          <w:lang w:val="en-US" w:eastAsia="zh-CN"/>
        </w:rPr>
        <w:t>Byeon et al [</w:t>
      </w:r>
      <w:r>
        <w:rPr>
          <w:rFonts w:hint="eastAsia"/>
          <w:sz w:val="22"/>
          <w:szCs w:val="22"/>
          <w:lang w:val="en-US" w:eastAsia="zh-CN"/>
        </w:rPr>
        <w:t>1</w:t>
      </w:r>
      <w:r>
        <w:rPr>
          <w:rFonts w:hint="default"/>
          <w:sz w:val="22"/>
          <w:szCs w:val="22"/>
          <w:lang w:val="en-US" w:eastAsia="zh-CN"/>
        </w:rPr>
        <w:t>8] A two-dimensional long and short-term memory recurrent neural network (2D LSTM) is proposed. The network divides the input image into several unfolded Windows, and then feeds it into four independent LSTM memory units, and utilizes LSTM's remote memory properties to capture the local and global image In general LSTM network processing, images need to be fixed and evenly divided into blocks, which will lead to inadequate utilization of image attributes. Therefore,Liang et al.</w:t>
      </w:r>
      <w:r>
        <w:rPr>
          <w:rFonts w:hint="eastAsia"/>
          <w:sz w:val="22"/>
          <w:szCs w:val="22"/>
          <w:lang w:val="en-US" w:eastAsia="zh-CN"/>
        </w:rPr>
        <w:t xml:space="preserve"> </w:t>
      </w:r>
      <w:r>
        <w:rPr>
          <w:rFonts w:hint="default"/>
          <w:sz w:val="22"/>
          <w:szCs w:val="22"/>
          <w:lang w:val="en-US" w:eastAsia="zh-CN"/>
        </w:rPr>
        <w:t>proposed graph-LSTM to remove traditional LSTM from sequence data To Graph data structure, the super pixels as a figure of nodes, based on very pixel and its spatial connection adaptively construct a undirected Graph topology structure. Graph - LSTM using Graph topology can efficiently figure as the context of the information transmission to all super pixel node in the Graph, reduce redundant computation and good retained the boundary of the target information, from And enhanced feature representation</w:t>
      </w:r>
      <w:r>
        <w:rPr>
          <w:rFonts w:hint="eastAsia"/>
          <w:sz w:val="22"/>
          <w:szCs w:val="22"/>
          <w:lang w:val="en-US" w:eastAsia="zh-CN"/>
        </w:rPr>
        <w:t>.</w:t>
      </w:r>
    </w:p>
    <w:p>
      <w:pPr>
        <w:numPr>
          <w:ilvl w:val="0"/>
          <w:numId w:val="0"/>
        </w:numPr>
        <w:jc w:val="both"/>
        <w:rPr>
          <w:rFonts w:hint="eastAsia"/>
          <w:sz w:val="22"/>
          <w:szCs w:val="22"/>
          <w:lang w:val="en-US" w:eastAsia="zh-CN"/>
        </w:rPr>
      </w:pPr>
      <w:r>
        <w:rPr>
          <w:rFonts w:hint="default"/>
          <w:sz w:val="22"/>
          <w:szCs w:val="22"/>
          <w:lang w:val="en-US" w:eastAsia="zh-CN"/>
        </w:rPr>
        <w:t>Xiang et al. [</w:t>
      </w:r>
      <w:r>
        <w:rPr>
          <w:rFonts w:hint="eastAsia"/>
          <w:sz w:val="22"/>
          <w:szCs w:val="22"/>
          <w:lang w:val="en-US" w:eastAsia="zh-CN"/>
        </w:rPr>
        <w:t>19</w:t>
      </w:r>
      <w:r>
        <w:rPr>
          <w:rFonts w:hint="default"/>
          <w:sz w:val="22"/>
          <w:szCs w:val="22"/>
          <w:lang w:val="en-US" w:eastAsia="zh-CN"/>
        </w:rPr>
        <w:t>] proposed a data associated Recurrent neural network (DA-RNN), which is in the RNN network A new data associated re-current unit (DA-RU) is introduced to fuse the features of previous video frames and current video frames to annotate each frame of RGB-D video Combined with KinectFusion technology, semantic labels are integrated into 3d space to achieve 3D scene reconstruction</w:t>
      </w:r>
      <w:r>
        <w:rPr>
          <w:rFonts w:hint="eastAsia"/>
          <w:sz w:val="22"/>
          <w:szCs w:val="22"/>
          <w:lang w:val="en-US" w:eastAsia="zh-CN"/>
        </w:rPr>
        <w:t>.</w:t>
      </w:r>
    </w:p>
    <w:p>
      <w:pPr>
        <w:numPr>
          <w:ilvl w:val="0"/>
          <w:numId w:val="0"/>
        </w:numPr>
        <w:jc w:val="both"/>
        <w:rPr>
          <w:rFonts w:hint="eastAsia"/>
          <w:sz w:val="22"/>
          <w:szCs w:val="22"/>
          <w:lang w:val="en-US" w:eastAsia="zh-CN"/>
        </w:rPr>
      </w:pPr>
      <w:r>
        <w:rPr>
          <w:rFonts w:hint="eastAsia"/>
          <w:sz w:val="22"/>
          <w:szCs w:val="22"/>
          <w:lang w:val="en-US" w:eastAsia="zh-CN"/>
        </w:rPr>
        <w:t>2.5 Attention mechanism-based approach</w:t>
      </w:r>
    </w:p>
    <w:p>
      <w:pPr>
        <w:numPr>
          <w:ilvl w:val="0"/>
          <w:numId w:val="0"/>
        </w:numPr>
        <w:jc w:val="both"/>
        <w:rPr>
          <w:rFonts w:hint="eastAsia"/>
          <w:sz w:val="22"/>
          <w:szCs w:val="22"/>
          <w:lang w:val="en-US" w:eastAsia="zh-CN"/>
        </w:rPr>
      </w:pPr>
      <w:r>
        <w:rPr>
          <w:rFonts w:hint="default"/>
          <w:sz w:val="22"/>
          <w:szCs w:val="22"/>
          <w:lang w:val="en-US" w:eastAsia="zh-CN"/>
        </w:rPr>
        <w:t>The basic principle of the attention mechanism is to assign different weights to different regions in the feature graph, i.e., to extract useful information from the objects in the feature graph while suppressing useless information, in order to achieve efficient feature extraction and reduce network training difficulty.</w:t>
      </w:r>
      <w:bookmarkStart w:id="2" w:name="_GoBack"/>
      <w:bookmarkEnd w:id="2"/>
      <w:r>
        <w:rPr>
          <w:rFonts w:hint="default"/>
          <w:sz w:val="22"/>
          <w:szCs w:val="22"/>
          <w:lang w:val="en-US" w:eastAsia="zh-CN"/>
        </w:rPr>
        <w:t xml:space="preserve"> Pyramid attention network (PAN)</w:t>
      </w:r>
      <w:r>
        <w:rPr>
          <w:rFonts w:hint="eastAsia"/>
          <w:sz w:val="22"/>
          <w:szCs w:val="22"/>
          <w:lang w:val="en-US" w:eastAsia="zh-CN"/>
        </w:rPr>
        <w:t xml:space="preserve"> </w:t>
      </w:r>
      <w:r>
        <w:rPr>
          <w:rFonts w:hint="default"/>
          <w:sz w:val="22"/>
          <w:szCs w:val="22"/>
          <w:lang w:val="en-US" w:eastAsia="zh-CN"/>
        </w:rPr>
        <w:t>combines the attention mechanism with the spatial pyramid to obtain dense feature and semantic information. Its innovative work is as follows :</w:t>
      </w:r>
      <w:r>
        <w:rPr>
          <w:rFonts w:hint="eastAsia"/>
          <w:sz w:val="22"/>
          <w:szCs w:val="22"/>
          <w:lang w:val="en-US" w:eastAsia="zh-CN"/>
        </w:rPr>
        <w:t xml:space="preserve"> </w:t>
      </w:r>
      <w:r>
        <w:rPr>
          <w:rFonts w:hint="default"/>
          <w:sz w:val="22"/>
          <w:szCs w:val="22"/>
          <w:lang w:val="en-US" w:eastAsia="zh-CN"/>
        </w:rPr>
        <w:t>(1) the feature pyramid is proposed Feature pyramid attention module (FPA), which uses the pyramid model to fuse the context information of different scales and applies pixel-level attention to high-level features to enhance the consistency of pixel classification. (2) The global up-sampling module of attention (GLOBAL) is proposed Attention upsam-ple (GAU) uses global average pooling to extract upper and lower information of high-level features, which is used to guide low-level features to recover pixel details, thus promoting the improvement of segmentation accuracy</w:t>
      </w:r>
      <w:r>
        <w:rPr>
          <w:rFonts w:hint="eastAsia"/>
          <w:sz w:val="22"/>
          <w:szCs w:val="22"/>
          <w:lang w:val="en-US" w:eastAsia="zh-CN"/>
        </w:rPr>
        <w:t>.</w:t>
      </w:r>
    </w:p>
    <w:p>
      <w:pPr>
        <w:numPr>
          <w:ilvl w:val="0"/>
          <w:numId w:val="0"/>
        </w:numPr>
        <w:jc w:val="both"/>
        <w:rPr>
          <w:rFonts w:hint="eastAsia"/>
          <w:sz w:val="22"/>
          <w:szCs w:val="22"/>
          <w:lang w:val="en-US" w:eastAsia="zh-CN"/>
        </w:rPr>
      </w:pPr>
      <w:r>
        <w:rPr>
          <w:rFonts w:hint="default"/>
          <w:sz w:val="22"/>
          <w:szCs w:val="22"/>
          <w:lang w:val="en-US" w:eastAsia="zh-CN"/>
        </w:rPr>
        <w:t>Fu et al. [</w:t>
      </w:r>
      <w:r>
        <w:rPr>
          <w:rFonts w:hint="eastAsia"/>
          <w:sz w:val="22"/>
          <w:szCs w:val="22"/>
          <w:lang w:val="en-US" w:eastAsia="zh-CN"/>
        </w:rPr>
        <w:t>20</w:t>
      </w:r>
      <w:r>
        <w:rPr>
          <w:rFonts w:hint="default"/>
          <w:sz w:val="22"/>
          <w:szCs w:val="22"/>
          <w:lang w:val="en-US" w:eastAsia="zh-CN"/>
        </w:rPr>
        <w:t>] proposed dual attention network (DANet) to solve the problem of target misclassification caused by features extracted from traditional FCN network, which firstly extracted feature maps based on ResNet model and then inputed feature maps into parallel connected positional attention Module and channel attention module The position module using the attention mechanism capture attention characteristic diagram space depend on the relationship between any two locations, channel attention module using the attention mechanism to capture the dependencies between channel characteristic figure Finally using convolution operation will be the output of the two modules aggregated, can make the network in local characteristics Model global context dependencies and further enhance feature representation</w:t>
      </w:r>
      <w:r>
        <w:rPr>
          <w:rFonts w:hint="eastAsia"/>
          <w:sz w:val="22"/>
          <w:szCs w:val="22"/>
          <w:lang w:val="en-US" w:eastAsia="zh-CN"/>
        </w:rPr>
        <w:t>.</w:t>
      </w:r>
    </w:p>
    <w:p>
      <w:pPr>
        <w:numPr>
          <w:ilvl w:val="0"/>
          <w:numId w:val="0"/>
        </w:numPr>
        <w:jc w:val="both"/>
        <w:rPr>
          <w:rFonts w:hint="eastAsia"/>
          <w:sz w:val="22"/>
          <w:szCs w:val="22"/>
          <w:lang w:val="en-US" w:eastAsia="zh-CN"/>
        </w:rPr>
      </w:pPr>
      <w:r>
        <w:rPr>
          <w:rFonts w:hint="default"/>
          <w:sz w:val="22"/>
          <w:szCs w:val="22"/>
          <w:lang w:val="en-US" w:eastAsia="zh-CN"/>
        </w:rPr>
        <w:t>DANet network improves the accuracy of segmentation, but the calculation of model is relatively large. Criss-cross Network (CCNet) was proposed in literature [</w:t>
      </w:r>
      <w:r>
        <w:rPr>
          <w:rFonts w:hint="eastAsia"/>
          <w:sz w:val="22"/>
          <w:szCs w:val="22"/>
          <w:lang w:val="en-US" w:eastAsia="zh-CN"/>
        </w:rPr>
        <w:t>21</w:t>
      </w:r>
      <w:r>
        <w:rPr>
          <w:rFonts w:hint="default"/>
          <w:sz w:val="22"/>
          <w:szCs w:val="22"/>
          <w:lang w:val="en-US" w:eastAsia="zh-CN"/>
        </w:rPr>
        <w:t>] and CRISS-cross attention (CRISS-Cross attention) was designed Attention (CCA) module is used to model the remote dependency between pixels by weighted summations of features, so as to capture the global context information of images in both horizontal and vertical directions. The network uses less GPU memory and computing cost, and achieves advanced segmentation effect</w:t>
      </w:r>
      <w:r>
        <w:rPr>
          <w:rFonts w:hint="eastAsia"/>
          <w:sz w:val="22"/>
          <w:szCs w:val="22"/>
          <w:lang w:val="en-US" w:eastAsia="zh-CN"/>
        </w:rPr>
        <w:t>.</w:t>
      </w:r>
    </w:p>
    <w:p>
      <w:pPr>
        <w:numPr>
          <w:ilvl w:val="0"/>
          <w:numId w:val="0"/>
        </w:numPr>
        <w:jc w:val="both"/>
        <w:rPr>
          <w:rFonts w:hint="eastAsia"/>
          <w:sz w:val="22"/>
          <w:szCs w:val="22"/>
          <w:lang w:val="en-US" w:eastAsia="zh-CN"/>
        </w:rPr>
      </w:pPr>
      <w:r>
        <w:rPr>
          <w:rFonts w:hint="eastAsia"/>
          <w:sz w:val="22"/>
          <w:szCs w:val="22"/>
          <w:lang w:val="en-US" w:eastAsia="zh-CN"/>
        </w:rPr>
        <w:t>2.6 Gan-based approach</w:t>
      </w:r>
    </w:p>
    <w:p>
      <w:pPr>
        <w:numPr>
          <w:ilvl w:val="0"/>
          <w:numId w:val="0"/>
        </w:numPr>
        <w:jc w:val="both"/>
        <w:rPr>
          <w:rFonts w:hint="eastAsia"/>
          <w:sz w:val="22"/>
          <w:szCs w:val="22"/>
          <w:lang w:val="en-US" w:eastAsia="zh-CN"/>
        </w:rPr>
      </w:pPr>
      <w:r>
        <w:rPr>
          <w:rFonts w:hint="default"/>
          <w:sz w:val="22"/>
          <w:szCs w:val="22"/>
          <w:lang w:val="en-US" w:eastAsia="zh-CN"/>
        </w:rPr>
        <w:t>Traditional FCN based semantic segmentation methods often use THE PYRAMID model of CONDITIONAL Random field (CRF) to improve the segmentation accuracy, but the model structure is complex and the computational cost is high By optimizing the model performance, the consistency of pixel prediction results is enhanced without increasing the network complexity, and the accuracy of semantic segmentation is improved</w:t>
      </w:r>
      <w:r>
        <w:rPr>
          <w:rFonts w:hint="eastAsia"/>
          <w:sz w:val="22"/>
          <w:szCs w:val="22"/>
          <w:lang w:val="en-US" w:eastAsia="zh-CN"/>
        </w:rPr>
        <w:t>.Traditional FCN based semantic segmentation methods often use THE PYRAMID model of CONDITIONAL Random field (CRF) to improve the segmentation accuracy, but the model structure is complex and the computational cost is high By optimizing the model performance, the consistency of pixel prediction results is enhanced without increasing the network complexity, and the accuracy of semantic segmentation is improved.</w:t>
      </w:r>
    </w:p>
    <w:p>
      <w:pPr>
        <w:numPr>
          <w:ilvl w:val="0"/>
          <w:numId w:val="0"/>
        </w:numPr>
        <w:jc w:val="both"/>
        <w:rPr>
          <w:rFonts w:hint="default"/>
          <w:sz w:val="22"/>
          <w:szCs w:val="22"/>
          <w:lang w:val="en-US" w:eastAsia="zh-CN"/>
        </w:rPr>
      </w:pPr>
      <w:r>
        <w:rPr>
          <w:rFonts w:hint="default"/>
          <w:sz w:val="22"/>
          <w:szCs w:val="22"/>
          <w:lang w:val="en-US" w:eastAsia="zh-CN"/>
        </w:rPr>
        <w:t>Fully supervised semantic segmentation is to carry out semantic tagging for each pixel, which is time-consuming and difficult. In order to reduce the tagging time and cost, Literature [</w:t>
      </w:r>
      <w:r>
        <w:rPr>
          <w:rFonts w:hint="eastAsia"/>
          <w:sz w:val="22"/>
          <w:szCs w:val="22"/>
          <w:lang w:val="en-US" w:eastAsia="zh-CN"/>
        </w:rPr>
        <w:t>22</w:t>
      </w:r>
      <w:r>
        <w:rPr>
          <w:rFonts w:hint="default"/>
          <w:sz w:val="22"/>
          <w:szCs w:val="22"/>
          <w:lang w:val="en-US" w:eastAsia="zh-CN"/>
        </w:rPr>
        <w:t>] applies GAN to semi-supervised learning, using a small amount of annotated data and a large amount of unannotated data for semantic segmentation, and using conditional generative adjudgment network to generate high-quality samples to improve the consistency of pixel classification. Similarly, literature [38] also uses GAN The difference is that the output of the discriminant network is used as a self-learning signal to compensate for the absence of semantic labeling and optimize the segmentation network when training the segmentation network with unlabeled data</w:t>
      </w:r>
      <w:r>
        <w:rPr>
          <w:rFonts w:hint="eastAsia"/>
          <w:sz w:val="22"/>
          <w:szCs w:val="22"/>
          <w:lang w:val="en-US" w:eastAsia="zh-CN"/>
        </w:rPr>
        <w:t>.</w:t>
      </w:r>
    </w:p>
    <w:p>
      <w:pPr>
        <w:numPr>
          <w:ilvl w:val="0"/>
          <w:numId w:val="0"/>
        </w:numPr>
        <w:jc w:val="both"/>
        <w:rPr>
          <w:rFonts w:hint="eastAsia"/>
          <w:sz w:val="24"/>
          <w:szCs w:val="24"/>
          <w:lang w:val="en-US" w:eastAsia="zh-CN"/>
        </w:rPr>
      </w:pPr>
      <w:r>
        <w:rPr>
          <w:rFonts w:hint="eastAsia"/>
          <w:sz w:val="24"/>
          <w:szCs w:val="24"/>
          <w:lang w:val="en-US" w:eastAsia="zh-CN"/>
        </w:rPr>
        <w:t>2.7 Introduction to data set</w:t>
      </w:r>
    </w:p>
    <w:p>
      <w:pPr>
        <w:numPr>
          <w:ilvl w:val="0"/>
          <w:numId w:val="0"/>
        </w:numPr>
        <w:jc w:val="both"/>
        <w:rPr>
          <w:rFonts w:hint="eastAsia"/>
          <w:sz w:val="22"/>
          <w:szCs w:val="22"/>
          <w:lang w:val="en-US" w:eastAsia="zh-CN"/>
        </w:rPr>
      </w:pPr>
      <w:r>
        <w:rPr>
          <w:rFonts w:hint="default"/>
          <w:sz w:val="22"/>
          <w:szCs w:val="22"/>
          <w:lang w:val="en-US" w:eastAsia="zh-CN"/>
        </w:rPr>
        <w:t>The Portrait dataset</w:t>
      </w:r>
      <w:r>
        <w:rPr>
          <w:rFonts w:hint="eastAsia"/>
          <w:sz w:val="22"/>
          <w:szCs w:val="22"/>
          <w:lang w:val="en-US" w:eastAsia="zh-CN"/>
        </w:rPr>
        <w:t xml:space="preserve"> 2000[23]</w:t>
      </w:r>
      <w:r>
        <w:rPr>
          <w:rFonts w:hint="default"/>
          <w:sz w:val="22"/>
          <w:szCs w:val="22"/>
          <w:lang w:val="en-US" w:eastAsia="zh-CN"/>
        </w:rPr>
        <w:t>, published by the Chinese University of Hong Kong in 2016, is one of the current data sets with high annotated quality.</w:t>
      </w:r>
      <w:r>
        <w:rPr>
          <w:rFonts w:hint="eastAsia"/>
          <w:sz w:val="22"/>
          <w:szCs w:val="22"/>
          <w:lang w:val="en-US" w:eastAsia="zh-CN"/>
        </w:rPr>
        <w:t xml:space="preserve"> </w:t>
      </w:r>
      <w:r>
        <w:rPr>
          <w:rFonts w:hint="default"/>
          <w:sz w:val="22"/>
          <w:szCs w:val="22"/>
          <w:lang w:val="en-US" w:eastAsia="zh-CN"/>
        </w:rPr>
        <w:t>The entire dataset consisted of 2,000 portraits of the upper body at different selfie angles. Image resolution is 600*800, including training folder and test folder, training pictures contain 1700, test pictures contain 300</w:t>
      </w:r>
      <w:r>
        <w:rPr>
          <w:rFonts w:hint="eastAsia"/>
          <w:sz w:val="22"/>
          <w:szCs w:val="22"/>
          <w:lang w:val="en-US" w:eastAsia="zh-CN"/>
        </w:rPr>
        <w:t>.</w:t>
      </w:r>
    </w:p>
    <w:p>
      <w:pPr>
        <w:numPr>
          <w:ilvl w:val="0"/>
          <w:numId w:val="0"/>
        </w:numPr>
        <w:jc w:val="both"/>
        <w:rPr>
          <w:rFonts w:hint="default"/>
          <w:sz w:val="22"/>
          <w:szCs w:val="22"/>
          <w:lang w:val="en-US" w:eastAsia="zh-CN"/>
        </w:rPr>
      </w:pPr>
      <w:r>
        <w:rPr>
          <w:rFonts w:hint="eastAsia"/>
          <w:sz w:val="22"/>
          <w:szCs w:val="22"/>
          <w:lang w:val="en-US" w:eastAsia="zh-CN"/>
        </w:rPr>
        <w:t>The Portrait Dataset 34427[24] is high-quality annotation by Beijing Play Star Convergence Technology Co. The original images are from Flickr, Baidu and Taobao. After face detection and region cutting, a 600*800 bust portrait is generated.</w:t>
      </w:r>
    </w:p>
    <w:p>
      <w:pPr>
        <w:numPr>
          <w:ilvl w:val="0"/>
          <w:numId w:val="0"/>
        </w:numPr>
        <w:jc w:val="both"/>
        <w:rPr>
          <w:rFonts w:hint="default"/>
          <w:sz w:val="22"/>
          <w:szCs w:val="22"/>
          <w:lang w:val="en-US" w:eastAsia="zh-CN"/>
        </w:rPr>
      </w:pPr>
      <w:r>
        <w:rPr>
          <w:rFonts w:hint="eastAsia"/>
          <w:sz w:val="22"/>
          <w:szCs w:val="22"/>
          <w:lang w:val="en-US" w:eastAsia="zh-CN"/>
        </w:rPr>
        <w:t>COCO Dataset[25] is a data set released by Microsoft in 2014, which provides 80 types of images with a very large amount of data and is often used in target recognition, image segmentation and other fields.</w:t>
      </w:r>
    </w:p>
    <w:p>
      <w:pPr>
        <w:numPr>
          <w:ilvl w:val="0"/>
          <w:numId w:val="1"/>
        </w:numPr>
        <w:jc w:val="both"/>
        <w:rPr>
          <w:rFonts w:hint="default"/>
          <w:sz w:val="28"/>
          <w:szCs w:val="28"/>
          <w:lang w:val="en-US" w:eastAsia="zh-CN"/>
        </w:rPr>
      </w:pPr>
      <w:r>
        <w:rPr>
          <w:rFonts w:hint="default"/>
          <w:sz w:val="28"/>
          <w:szCs w:val="28"/>
          <w:lang w:val="en-US" w:eastAsia="zh-CN"/>
        </w:rPr>
        <w:t>Methods</w:t>
      </w:r>
    </w:p>
    <w:p>
      <w:pPr>
        <w:numPr>
          <w:ilvl w:val="1"/>
          <w:numId w:val="1"/>
        </w:numPr>
        <w:jc w:val="both"/>
        <w:rPr>
          <w:rFonts w:hint="eastAsia"/>
          <w:sz w:val="24"/>
          <w:szCs w:val="24"/>
          <w:lang w:val="en-US" w:eastAsia="zh-CN"/>
        </w:rPr>
      </w:pPr>
      <w:r>
        <w:rPr>
          <w:rFonts w:hint="eastAsia"/>
          <w:sz w:val="24"/>
          <w:szCs w:val="24"/>
          <w:lang w:val="en-US" w:eastAsia="zh-CN"/>
        </w:rPr>
        <w:t>Selection and enhancement of data sets</w:t>
      </w:r>
    </w:p>
    <w:p>
      <w:pPr>
        <w:numPr>
          <w:ilvl w:val="0"/>
          <w:numId w:val="0"/>
        </w:numPr>
        <w:jc w:val="both"/>
        <w:rPr>
          <w:rFonts w:hint="default"/>
          <w:sz w:val="22"/>
          <w:szCs w:val="22"/>
          <w:lang w:val="en-US" w:eastAsia="zh-CN"/>
        </w:rPr>
      </w:pPr>
      <w:r>
        <w:rPr>
          <w:rFonts w:hint="default"/>
          <w:sz w:val="22"/>
          <w:szCs w:val="22"/>
          <w:lang w:val="en-US" w:eastAsia="zh-CN"/>
        </w:rPr>
        <w:t>According to the requirements of the research plan, a suitable dataset</w:t>
      </w:r>
      <w:r>
        <w:rPr>
          <w:rFonts w:hint="eastAsia"/>
          <w:sz w:val="22"/>
          <w:szCs w:val="22"/>
          <w:lang w:val="en-US" w:eastAsia="zh-CN"/>
        </w:rPr>
        <w:t>(</w:t>
      </w:r>
      <w:r>
        <w:rPr>
          <w:rFonts w:hint="default"/>
          <w:sz w:val="22"/>
          <w:szCs w:val="22"/>
          <w:lang w:val="en-US" w:eastAsia="zh-CN"/>
        </w:rPr>
        <w:t>The Portrait dataset</w:t>
      </w:r>
      <w:r>
        <w:rPr>
          <w:rFonts w:hint="eastAsia"/>
          <w:sz w:val="22"/>
          <w:szCs w:val="22"/>
          <w:lang w:val="en-US" w:eastAsia="zh-CN"/>
        </w:rPr>
        <w:t xml:space="preserve"> 2000)</w:t>
      </w:r>
      <w:r>
        <w:rPr>
          <w:rFonts w:hint="default"/>
          <w:sz w:val="22"/>
          <w:szCs w:val="22"/>
          <w:lang w:val="en-US" w:eastAsia="zh-CN"/>
        </w:rPr>
        <w:t xml:space="preserve"> is selected to be used as model training data.</w:t>
      </w:r>
      <w:r>
        <w:rPr>
          <w:rFonts w:hint="eastAsia"/>
          <w:sz w:val="22"/>
          <w:szCs w:val="22"/>
          <w:lang w:val="en-US" w:eastAsia="zh-CN"/>
        </w:rPr>
        <w:t xml:space="preserve"> </w:t>
      </w:r>
      <w:r>
        <w:rPr>
          <w:rFonts w:hint="default"/>
          <w:sz w:val="22"/>
          <w:szCs w:val="22"/>
          <w:lang w:val="en-US" w:eastAsia="zh-CN"/>
        </w:rPr>
        <w:t>Data enhancement is a data expansion technology, which uses limited data to create as much value as possible. Data collection and manual annotation tasks are large and cost is high. Existing data can be fully leveraged through data enhancement. In the feature extraction of portrait images, the segmentation results may be greatly affected by the Angle and illumination, so affine transformation and color disturbance can be used to enhance the data. Increasing the amount of data can improve the ability of the model to extract image features, which will greatly help to improve the accuracy of image segmentation results. Therefore, it is pre-considered to increase the data of Portrait Dataset 34427 to get better results.</w:t>
      </w:r>
      <w:r>
        <w:rPr>
          <w:rFonts w:hint="eastAsia"/>
          <w:sz w:val="22"/>
          <w:szCs w:val="22"/>
          <w:lang w:val="en-US" w:eastAsia="zh-CN"/>
        </w:rPr>
        <w:t xml:space="preserve"> </w:t>
      </w:r>
      <w:r>
        <w:rPr>
          <w:rFonts w:hint="default"/>
          <w:sz w:val="22"/>
          <w:szCs w:val="22"/>
          <w:lang w:val="en-US" w:eastAsia="zh-CN"/>
        </w:rPr>
        <w:t xml:space="preserve">In order to increase more data, self-made data set operation can be carried out. By selecting suitable indoor and outdoor scene pictures in </w:t>
      </w:r>
      <w:r>
        <w:rPr>
          <w:rFonts w:hint="eastAsia"/>
          <w:sz w:val="22"/>
          <w:szCs w:val="22"/>
          <w:lang w:val="en-US" w:eastAsia="zh-CN"/>
        </w:rPr>
        <w:t>COCO</w:t>
      </w:r>
      <w:r>
        <w:rPr>
          <w:rFonts w:hint="default"/>
          <w:sz w:val="22"/>
          <w:szCs w:val="22"/>
          <w:lang w:val="en-US" w:eastAsia="zh-CN"/>
        </w:rPr>
        <w:t xml:space="preserve"> data set and changing different backgrounds in portrait pictures, the effect of increasing data can be achieved.</w:t>
      </w:r>
    </w:p>
    <w:p>
      <w:pPr>
        <w:numPr>
          <w:ilvl w:val="1"/>
          <w:numId w:val="1"/>
        </w:numPr>
        <w:ind w:left="0" w:leftChars="0" w:firstLine="0" w:firstLineChars="0"/>
        <w:jc w:val="both"/>
        <w:rPr>
          <w:rFonts w:hint="eastAsia"/>
          <w:sz w:val="24"/>
          <w:szCs w:val="24"/>
          <w:lang w:val="en-US" w:eastAsia="zh-CN"/>
        </w:rPr>
      </w:pPr>
      <w:r>
        <w:rPr>
          <w:rFonts w:hint="eastAsia"/>
          <w:sz w:val="24"/>
          <w:szCs w:val="24"/>
          <w:lang w:val="en-US" w:eastAsia="zh-CN"/>
        </w:rPr>
        <w:t>Model</w:t>
      </w:r>
    </w:p>
    <w:p>
      <w:pPr>
        <w:numPr>
          <w:ilvl w:val="0"/>
          <w:numId w:val="0"/>
        </w:numPr>
        <w:jc w:val="both"/>
        <w:rPr>
          <w:rFonts w:hint="default"/>
          <w:sz w:val="22"/>
          <w:szCs w:val="22"/>
          <w:lang w:val="en-US" w:eastAsia="zh-CN"/>
        </w:rPr>
      </w:pPr>
      <w:r>
        <w:rPr>
          <w:rFonts w:hint="default"/>
          <w:sz w:val="22"/>
          <w:szCs w:val="22"/>
          <w:lang w:val="en-US" w:eastAsia="zh-CN"/>
        </w:rPr>
        <w:t>As a popular research method, the design of lightweight network model is based on the balance between the number of calculation parameters and the accuracy of many researchers, hoping to use as little calculation and the number of parameters as possible while obtaining a higher model accuracy. At present, the lightweight model mainly includes SqueezeNet MobileNet series and ShuffleNet series have achieved good results in the field of image classification, which can be used as a basic backbone network for semantic segmentation tasks</w:t>
      </w:r>
      <w:r>
        <w:rPr>
          <w:rFonts w:hint="eastAsia"/>
          <w:sz w:val="22"/>
          <w:szCs w:val="22"/>
          <w:lang w:val="en-US" w:eastAsia="zh-CN"/>
        </w:rPr>
        <w:t>. In semantic segmentation field, however, because of the need to pixels of input image are classified, the computation is very large Usually, in order to reduce the computational burden of the generated semantic segmentation, generally there are two ways: reduce the image size and reduce the model complexity Reduce the image size can most directly reduce the computational complexity, but the image would have lost a lot of details that affect accuracy Therefore, how to apply lightweight models in semantic segmentation tasks to achieve both real-time performance and precision performance is quite challenging.</w:t>
      </w:r>
    </w:p>
    <w:p>
      <w:pPr>
        <w:numPr>
          <w:ilvl w:val="0"/>
          <w:numId w:val="0"/>
        </w:numPr>
        <w:jc w:val="both"/>
        <w:rPr>
          <w:rFonts w:hint="eastAsia"/>
          <w:sz w:val="22"/>
          <w:szCs w:val="22"/>
          <w:lang w:val="en-US" w:eastAsia="zh-CN"/>
        </w:rPr>
      </w:pPr>
      <w:r>
        <w:rPr>
          <w:rFonts w:hint="default"/>
          <w:sz w:val="22"/>
          <w:szCs w:val="22"/>
          <w:lang w:val="en-US" w:eastAsia="zh-CN"/>
        </w:rPr>
        <w:t>Considering accuracy and real-time performance, BiSe</w:t>
      </w:r>
      <w:r>
        <w:rPr>
          <w:rFonts w:hint="eastAsia"/>
          <w:sz w:val="22"/>
          <w:szCs w:val="22"/>
          <w:lang w:val="en-US" w:eastAsia="zh-CN"/>
        </w:rPr>
        <w:t>N</w:t>
      </w:r>
      <w:r>
        <w:rPr>
          <w:rFonts w:hint="default"/>
          <w:sz w:val="22"/>
          <w:szCs w:val="22"/>
          <w:lang w:val="en-US" w:eastAsia="zh-CN"/>
        </w:rPr>
        <w:t>et</w:t>
      </w:r>
      <w:r>
        <w:rPr>
          <w:rFonts w:hint="eastAsia"/>
          <w:sz w:val="22"/>
          <w:szCs w:val="22"/>
          <w:lang w:val="en-US" w:eastAsia="zh-CN"/>
        </w:rPr>
        <w:t>[26]</w:t>
      </w:r>
      <w:r>
        <w:rPr>
          <w:rFonts w:hint="default"/>
          <w:sz w:val="22"/>
          <w:szCs w:val="22"/>
          <w:lang w:val="en-US" w:eastAsia="zh-CN"/>
        </w:rPr>
        <w:t xml:space="preserve"> is used as the network model for training</w:t>
      </w:r>
      <w:r>
        <w:rPr>
          <w:rFonts w:hint="eastAsia"/>
          <w:sz w:val="22"/>
          <w:szCs w:val="22"/>
          <w:lang w:val="en-US" w:eastAsia="zh-CN"/>
        </w:rPr>
        <w:t>. BiSeNet is a real-time semantic segmentation model proposed by Megvii, with a resolution of 105FPS at 2048*1024 on Titan XP. BiSeNet consists of two main branches, the Spatial branch, which uses a small step size strategy to reduce the resolution in order to retain more spatial information, and the Context branch, which uses a fast decreasing resolution strategy to give features a rich perceptual field, and finally uses the feature fusion module (FFM) to fuse the two branches. The features are fused to produce the output.</w:t>
      </w:r>
    </w:p>
    <w:p>
      <w:pPr>
        <w:numPr>
          <w:ilvl w:val="0"/>
          <w:numId w:val="0"/>
        </w:numPr>
        <w:jc w:val="both"/>
        <w:rPr>
          <w:rFonts w:hint="eastAsia"/>
          <w:sz w:val="22"/>
          <w:szCs w:val="22"/>
          <w:lang w:val="en-US" w:eastAsia="zh-CN"/>
        </w:rPr>
      </w:pPr>
      <w:r>
        <w:rPr>
          <w:rFonts w:hint="eastAsia"/>
          <w:sz w:val="22"/>
          <w:szCs w:val="22"/>
          <w:lang w:val="en-US" w:eastAsia="zh-CN"/>
        </w:rPr>
        <w:t>This paper summarizes the previous real-time semantic segmentation algorithms and finds that there are three main acceleration methods. 1) Limit the input size by clipping or resize to reduce computational complexity Although this method is simple and effective, the loss of spatial detail still reduces the prediction, especially the boundary part, resulting in decreased accuracy of measurement and visualization. 2) Speed up processing by reducing the number of network channels, especially in the early stage of backbone model, but this will weaken spatial information. 3) Discarding the final stage of the model (such as ENet) in pursuit of extremely compact framework also has obvious shortcomings: since ENet abandoned the downsampling in the final stage, the model's sensibility field was not enough to cover large objects, resulting in poor discriminant ability. These methods will lose a lot of Spatial Details or sacrifice Spatial Capacity, resulting in a significant decrease in accuracy. In order to compensate for the loss of Spatial information, some algorithms will use u-Shape to restore Spatial information It slows down, and much of the lost information cannot be recovered simply by fusing shallow features.</w:t>
      </w:r>
    </w:p>
    <w:p>
      <w:pPr>
        <w:numPr>
          <w:ilvl w:val="0"/>
          <w:numId w:val="0"/>
        </w:numPr>
        <w:jc w:val="both"/>
        <w:rPr>
          <w:rFonts w:hint="eastAsia"/>
          <w:sz w:val="22"/>
          <w:szCs w:val="22"/>
          <w:lang w:val="en-US" w:eastAsia="zh-CN"/>
        </w:rPr>
      </w:pPr>
      <w:r>
        <w:rPr>
          <w:rFonts w:hint="default"/>
          <w:sz w:val="22"/>
          <w:szCs w:val="22"/>
          <w:lang w:val="en-US" w:eastAsia="zh-CN"/>
        </w:rPr>
        <w:t>To sum up, the real-time semantic segmentation algorithm needs to pay attention to spatial information while accelerating.</w:t>
      </w:r>
      <w:r>
        <w:rPr>
          <w:rFonts w:hint="eastAsia"/>
          <w:sz w:val="22"/>
          <w:szCs w:val="22"/>
          <w:lang w:val="en-US" w:eastAsia="zh-CN"/>
        </w:rPr>
        <w:t>A</w:t>
      </w:r>
      <w:r>
        <w:rPr>
          <w:rFonts w:hint="default"/>
          <w:sz w:val="22"/>
          <w:szCs w:val="22"/>
          <w:lang w:val="en-US" w:eastAsia="zh-CN"/>
        </w:rPr>
        <w:t xml:space="preserve"> new bidirectional segmentation network </w:t>
      </w:r>
      <w:bookmarkStart w:id="1" w:name="OLE_LINK2"/>
      <w:r>
        <w:rPr>
          <w:rFonts w:hint="default"/>
          <w:sz w:val="22"/>
          <w:szCs w:val="22"/>
          <w:lang w:val="en-US" w:eastAsia="zh-CN"/>
        </w:rPr>
        <w:t>BiSeNet</w:t>
      </w:r>
      <w:bookmarkEnd w:id="1"/>
      <w:r>
        <w:rPr>
          <w:rFonts w:hint="eastAsia"/>
          <w:sz w:val="22"/>
          <w:szCs w:val="22"/>
          <w:lang w:val="en-US" w:eastAsia="zh-CN"/>
        </w:rPr>
        <w:t>[26]</w:t>
      </w:r>
      <w:r>
        <w:rPr>
          <w:rFonts w:hint="default"/>
          <w:sz w:val="22"/>
          <w:szCs w:val="22"/>
          <w:lang w:val="en-US" w:eastAsia="zh-CN"/>
        </w:rPr>
        <w:t xml:space="preserve"> is proposed. First, a spatial path with a small step length is designed to retain spatial location information and generate high-resolution feature maps. At the same time, a semantic path with fast down-sampling rate is designed to obtain objective receptive fields. A new feature fusion module is introduced to fuse the feature maps of the two modules to achieve a balance between speed and accuracy</w:t>
      </w:r>
      <w:r>
        <w:rPr>
          <w:rFonts w:hint="eastAsia"/>
          <w:sz w:val="22"/>
          <w:szCs w:val="22"/>
          <w:lang w:val="en-US" w:eastAsia="zh-CN"/>
        </w:rPr>
        <w:t>.Specifically, the Spatial Path uses more shallow channels to retain rich Spatial information and generate high-resolution features. Context Path uses a few channels and deep network fast downsample to obtain sufficient Context. Based on the output of these two networks, a Feature Fusion Module(FFM) is designed to fuse the two features. The sampling times of spatial path SP are reduced to only contain three Conv+BN+Relu with stride=2, and the size of the output feature graph is 1/8 of the original graph. There is no Residual structure here for the sake of access ratio. Because it uses large scale feature map, it can encode rich spatial information. Context paths can be replaced with any lightweight network, such as Xception,ShuffleNet series,MobileNet series.</w:t>
      </w:r>
    </w:p>
    <w:p>
      <w:pPr>
        <w:numPr>
          <w:ilvl w:val="0"/>
          <w:numId w:val="0"/>
        </w:numPr>
        <w:jc w:val="both"/>
        <w:rPr>
          <w:rFonts w:hint="eastAsia"/>
          <w:sz w:val="22"/>
          <w:szCs w:val="22"/>
          <w:lang w:val="en-US" w:eastAsia="zh-CN"/>
        </w:rPr>
      </w:pPr>
      <w:r>
        <w:rPr>
          <w:rFonts w:hint="default"/>
          <w:sz w:val="22"/>
          <w:szCs w:val="22"/>
          <w:lang w:val="en-US" w:eastAsia="zh-CN"/>
        </w:rPr>
        <w:t>At the level of feature representation, the features of the two networks are not the same, so they cannot simply be weighted. The Spatial information captured by Spatial Path encodes most of the rich detailed information, while the output features of Context Path mainly encodes the Context information, in other words,Spatial Path The output features of Context Path are low level, and the output features of Context Path are high level. Therefore, a unique feature fusion module is proposed to fuse these features. For better fusion of spatial Path and Context Path, feature fusion module FFM and attention optimization module ARM are proposed</w:t>
      </w:r>
      <w:r>
        <w:rPr>
          <w:rFonts w:hint="eastAsia"/>
          <w:sz w:val="22"/>
          <w:szCs w:val="22"/>
          <w:lang w:val="en-US" w:eastAsia="zh-CN"/>
        </w:rPr>
        <w:t xml:space="preserve">. </w:t>
      </w:r>
      <w:r>
        <w:rPr>
          <w:rFonts w:hint="default"/>
          <w:sz w:val="22"/>
          <w:szCs w:val="22"/>
          <w:lang w:val="en-US" w:eastAsia="zh-CN"/>
        </w:rPr>
        <w:t>ARM is used in the Context path to optimize features at each stage. Global average pooling is used to guide feature learning, and the computational cost can be ignored. ARM applies global average pooling to obtain global semantic information and then calculates a attention vector to know feature learning It can integrate global semantic information without up-sampling and has a low computational cost</w:t>
      </w:r>
      <w:r>
        <w:rPr>
          <w:rFonts w:hint="eastAsia"/>
          <w:sz w:val="22"/>
          <w:szCs w:val="22"/>
          <w:lang w:val="en-US" w:eastAsia="zh-CN"/>
        </w:rPr>
        <w:t>.</w:t>
      </w:r>
    </w:p>
    <w:p>
      <w:pPr>
        <w:numPr>
          <w:ilvl w:val="0"/>
          <w:numId w:val="0"/>
        </w:numPr>
        <w:jc w:val="both"/>
        <w:rPr>
          <w:rFonts w:hint="eastAsia"/>
          <w:sz w:val="22"/>
          <w:szCs w:val="22"/>
          <w:lang w:val="en-US" w:eastAsia="zh-CN"/>
        </w:rPr>
      </w:pPr>
      <w:r>
        <w:rPr>
          <w:rFonts w:hint="default"/>
          <w:sz w:val="22"/>
          <w:szCs w:val="22"/>
          <w:lang w:val="en-US" w:eastAsia="zh-CN"/>
        </w:rPr>
        <w:t>Given at different levels of features, the feature fusion module firstly connects the output features of Spatial Path and Context Path. Then, by normalizing the scale of balanced features in batches, the next step is to transform the connected feature pool into a feature vector like SENet, and calculate a weight vector, which can re-weight features and play a role of feature selection and combination The two feature maps are superimposed in concate mode, and then weighted features are calculated in a way similar to SE module to play a role in feature selection and combination</w:t>
      </w:r>
      <w:r>
        <w:rPr>
          <w:rFonts w:hint="eastAsia"/>
          <w:sz w:val="22"/>
          <w:szCs w:val="22"/>
          <w:lang w:val="en-US" w:eastAsia="zh-CN"/>
        </w:rPr>
        <w:t>.</w:t>
      </w:r>
    </w:p>
    <w:p>
      <w:pPr>
        <w:numPr>
          <w:ilvl w:val="0"/>
          <w:numId w:val="0"/>
        </w:numPr>
        <w:jc w:val="both"/>
        <w:rPr>
          <w:rFonts w:hint="default"/>
          <w:sz w:val="22"/>
          <w:szCs w:val="22"/>
          <w:lang w:val="en-US" w:eastAsia="zh-CN"/>
        </w:rPr>
      </w:pPr>
      <w:r>
        <w:rPr>
          <w:rFonts w:hint="default"/>
          <w:sz w:val="22"/>
          <w:szCs w:val="22"/>
          <w:lang w:val="en-US" w:eastAsia="zh-CN"/>
        </w:rPr>
        <w:t>Loss function: Through the training of the auxiliary loss function monitoring model, the output of the entire BiSeNet is supervised by the main loss function. In addition, the output of the Context Path is supervised by the addition of two special auxiliary loss functions, just like the multi-layer monitoring. All the above loss functions are Softmax's last use of the parameter α In order to balance the weight of the main loss function and the auxiliary loss function</w:t>
      </w:r>
      <w:r>
        <w:rPr>
          <w:rFonts w:hint="eastAsia"/>
          <w:sz w:val="22"/>
          <w:szCs w:val="22"/>
          <w:lang w:val="en-US" w:eastAsia="zh-CN"/>
        </w:rPr>
        <w:t>.It can be seen that BiSeNet is a very effective design, whose accuracy is even higher than PSPNet and other algorithms after the replacement of large models. BiSeNet algorithm puts forward new thinking on real-time semantic Segmentation algorithm. It needs to pay attention to spatial information while improving speed Backbone hopes to design a framework friendly to Segmentation tasks. Of course, there are still many areas to be improved. In addition, this method can not only be applied to real-time semantic Segmentation algorithm, but also be applied to other fields, especially in Spatial Detail and Context is also required and has been applied to Potrait Segmentation.</w:t>
      </w:r>
    </w:p>
    <w:p>
      <w:pPr>
        <w:numPr>
          <w:ilvl w:val="1"/>
          <w:numId w:val="1"/>
        </w:numPr>
        <w:ind w:left="0" w:leftChars="0" w:firstLine="0" w:firstLineChars="0"/>
        <w:jc w:val="both"/>
        <w:rPr>
          <w:rFonts w:hint="eastAsia"/>
          <w:sz w:val="24"/>
          <w:szCs w:val="24"/>
          <w:lang w:val="en-US" w:eastAsia="zh-CN"/>
        </w:rPr>
      </w:pPr>
      <w:r>
        <w:rPr>
          <w:rFonts w:hint="eastAsia"/>
          <w:sz w:val="24"/>
          <w:szCs w:val="24"/>
          <w:lang w:val="en-US" w:eastAsia="zh-CN"/>
        </w:rPr>
        <w:t>Parameter optimisation</w:t>
      </w:r>
    </w:p>
    <w:p>
      <w:pPr>
        <w:numPr>
          <w:ilvl w:val="0"/>
          <w:numId w:val="0"/>
        </w:numPr>
        <w:jc w:val="both"/>
        <w:rPr>
          <w:rFonts w:hint="default"/>
          <w:sz w:val="22"/>
          <w:szCs w:val="22"/>
          <w:lang w:val="en-US" w:eastAsia="zh-CN"/>
        </w:rPr>
      </w:pPr>
      <w:r>
        <w:rPr>
          <w:rFonts w:hint="default"/>
          <w:sz w:val="22"/>
          <w:szCs w:val="22"/>
          <w:lang w:val="en-US" w:eastAsia="zh-CN"/>
        </w:rPr>
        <w:t>The learning rate plays an important role in the convergence of the network. The size of the learning rate determines whether and when the objective function converges to a local minimum. Too large a learning rate can make the model difficult to converge, while too small a learning rate can cause the model to converge too slowly. At the beginning of training, a large learning rate is needed to allow the network to converge quickly, and during training the learning rate needs to be adjusted to allow the network to converge. Therefore, the initial learning rate setting and the learning rate decay strategy need to be considered. This project plans to use the method proposed in the literature [</w:t>
      </w:r>
      <w:r>
        <w:rPr>
          <w:rFonts w:hint="eastAsia"/>
          <w:sz w:val="22"/>
          <w:szCs w:val="22"/>
          <w:lang w:val="en-US" w:eastAsia="zh-CN"/>
        </w:rPr>
        <w:t>27</w:t>
      </w:r>
      <w:r>
        <w:rPr>
          <w:rFonts w:hint="default"/>
          <w:sz w:val="22"/>
          <w:szCs w:val="22"/>
          <w:lang w:val="en-US" w:eastAsia="zh-CN"/>
        </w:rPr>
        <w:t>] for finding the optimal learning rate to set the initial learning rate. And the most suitable adjustment strategy is selected by comparing different learning rate adjustment strategies such as StepLR, ExponentialLR, Cosine AnnealingLR, etc.</w:t>
      </w:r>
    </w:p>
    <w:p>
      <w:pPr>
        <w:numPr>
          <w:ilvl w:val="0"/>
          <w:numId w:val="0"/>
        </w:numPr>
        <w:jc w:val="both"/>
        <w:rPr>
          <w:rFonts w:hint="default"/>
          <w:sz w:val="22"/>
          <w:szCs w:val="22"/>
          <w:lang w:val="en-US" w:eastAsia="zh-CN"/>
        </w:rPr>
      </w:pPr>
      <w:r>
        <w:rPr>
          <w:rFonts w:hint="default"/>
          <w:sz w:val="22"/>
          <w:szCs w:val="22"/>
          <w:lang w:val="en-US" w:eastAsia="zh-CN"/>
        </w:rPr>
        <w:t>The loss function is used to express the difference between the predicted and true values, i.e. a measure of how well the model predicts. A suitable loss function can improve the prediction performance of a model. This project compares the impact of different loss functions such as cross-entropy loss on network performance and selects the most suitable loss function.</w:t>
      </w:r>
    </w:p>
    <w:p>
      <w:pPr>
        <w:numPr>
          <w:ilvl w:val="0"/>
          <w:numId w:val="0"/>
        </w:numPr>
        <w:jc w:val="both"/>
        <w:rPr>
          <w:rFonts w:hint="default"/>
          <w:sz w:val="22"/>
          <w:szCs w:val="22"/>
          <w:lang w:val="en-US" w:eastAsia="zh-CN"/>
        </w:rPr>
      </w:pPr>
      <w:r>
        <w:rPr>
          <w:rFonts w:hint="default"/>
          <w:sz w:val="22"/>
          <w:szCs w:val="22"/>
          <w:lang w:val="en-US" w:eastAsia="zh-CN"/>
        </w:rPr>
        <w:t>Selection of convolutional neural Network optimizer</w:t>
      </w:r>
      <w:r>
        <w:rPr>
          <w:rFonts w:hint="eastAsia"/>
          <w:sz w:val="22"/>
          <w:szCs w:val="22"/>
          <w:lang w:val="en-US" w:eastAsia="zh-CN"/>
        </w:rPr>
        <w:t xml:space="preserve">: Batch Gradient Descent（BGD）uses the data of the whole training set to calculate the gradient of cost function to parameters. Since this method computes gradients for the entire data set in one update, it is very slow to calculate, and it is also very tricky to encounter a large number of data sets, and it is impossible to update the model in real time with new data. It converges to a global minimum for convex functions and to a local minimum for nonconvex functions. And BGD once compared with all the data calculate gradient, SGD when each update of each gradient update samples, for large data sets, there may be similar to the sample, so BGD redundancy, which occurs when calculating the gradient and SGD one at a time for an update, there will be no redundancy, and fast, and can make samples. Random gradient descent iterates and updates each sample once. If the sample size is large, then only part of the sample may be used to iterate theta to the optimal solution. Compared with the above batch gradient descent, one iteration requires more than 100,000 training samples, and one iteration cannot be optimal. If you iterate 10 times, you need to traverse the training sample 10 times. The disadvantage is that SGD has more noise than BGD, so SGD is not always in the direction of global optimization in each iteration. Therefore, although the training speed is fast, the accuracy is decreased, and it is not the global optimal. There's some randomness involved, but it's expected to be equal to the correct derivative.However, due to the frequent updating of SGD, cost function will have serious oscillation. </w:t>
      </w:r>
      <w:r>
        <w:rPr>
          <w:rFonts w:hint="default"/>
          <w:sz w:val="22"/>
          <w:szCs w:val="22"/>
          <w:lang w:val="en-US" w:eastAsia="zh-CN"/>
        </w:rPr>
        <w:t>Momentum</w:t>
      </w:r>
      <w:r>
        <w:rPr>
          <w:rFonts w:hint="eastAsia"/>
          <w:sz w:val="22"/>
          <w:szCs w:val="22"/>
          <w:lang w:val="en-US" w:eastAsia="zh-CN"/>
        </w:rPr>
        <w:t>:When we roll a small ball down a hill, its momentum will increase if there is no resistance, but its speed will decrease if there is resistance. The addition of this term can speed up the speed of the dimension with the same gradient direction, and slow down the update speed of the dimension with the changed gradient direction, so that convergence can be accelerated and oscillation can be reduced. But this is the equivalent of a ball rolling blindly down a hill, and it would be better adapted if it had some sense, for example, that it needed to slow down when it was going up a hill. This paper will compare different optimizers and choose the best one as the network optimizer, so as to improve the accuracy of image segmentation.</w:t>
      </w:r>
    </w:p>
    <w:p>
      <w:pPr>
        <w:numPr>
          <w:ilvl w:val="0"/>
          <w:numId w:val="1"/>
        </w:numPr>
        <w:jc w:val="both"/>
        <w:rPr>
          <w:rFonts w:hint="default"/>
          <w:sz w:val="28"/>
          <w:szCs w:val="28"/>
          <w:lang w:val="en-US" w:eastAsia="zh-CN"/>
        </w:rPr>
      </w:pPr>
      <w:r>
        <w:rPr>
          <w:rFonts w:hint="default"/>
          <w:sz w:val="28"/>
          <w:szCs w:val="28"/>
          <w:lang w:val="en-US" w:eastAsia="zh-CN"/>
        </w:rPr>
        <w:t>Results</w:t>
      </w:r>
    </w:p>
    <w:p>
      <w:pPr>
        <w:numPr>
          <w:ilvl w:val="0"/>
          <w:numId w:val="0"/>
        </w:numPr>
        <w:jc w:val="both"/>
        <w:rPr>
          <w:rFonts w:hint="eastAsia"/>
          <w:sz w:val="22"/>
          <w:szCs w:val="22"/>
          <w:lang w:val="en-US" w:eastAsia="zh-CN"/>
        </w:rPr>
      </w:pPr>
      <w:r>
        <w:rPr>
          <w:rFonts w:hint="default"/>
          <w:sz w:val="22"/>
          <w:szCs w:val="22"/>
          <w:lang w:val="en-US" w:eastAsia="zh-CN"/>
        </w:rPr>
        <w:t>Image segmentation metrics are evaluated in terms of accuracy, Intersection over Union (IoU)</w:t>
      </w:r>
      <w:r>
        <w:rPr>
          <w:rFonts w:hint="eastAsia"/>
          <w:sz w:val="22"/>
          <w:szCs w:val="22"/>
          <w:lang w:val="en-US" w:eastAsia="zh-CN"/>
        </w:rPr>
        <w:t xml:space="preserve"> and </w:t>
      </w:r>
      <w:r>
        <w:rPr>
          <w:rFonts w:hint="default"/>
          <w:sz w:val="22"/>
          <w:szCs w:val="22"/>
          <w:lang w:val="en-US" w:eastAsia="zh-CN"/>
        </w:rPr>
        <w:t>mean Intersection</w:t>
      </w:r>
      <w:r>
        <w:rPr>
          <w:rFonts w:hint="eastAsia"/>
          <w:sz w:val="22"/>
          <w:szCs w:val="22"/>
          <w:lang w:val="en-US" w:eastAsia="zh-CN"/>
        </w:rPr>
        <w:t xml:space="preserve"> </w:t>
      </w:r>
      <w:r>
        <w:rPr>
          <w:rFonts w:hint="default"/>
          <w:sz w:val="22"/>
          <w:szCs w:val="22"/>
          <w:lang w:val="en-US" w:eastAsia="zh-CN"/>
        </w:rPr>
        <w:t>over</w:t>
      </w:r>
      <w:r>
        <w:rPr>
          <w:rFonts w:hint="eastAsia"/>
          <w:sz w:val="22"/>
          <w:szCs w:val="22"/>
          <w:lang w:val="en-US" w:eastAsia="zh-CN"/>
        </w:rPr>
        <w:t xml:space="preserve"> </w:t>
      </w:r>
      <w:r>
        <w:rPr>
          <w:rFonts w:hint="default"/>
          <w:sz w:val="22"/>
          <w:szCs w:val="22"/>
          <w:lang w:val="en-US" w:eastAsia="zh-CN"/>
        </w:rPr>
        <w:t>Union (mIoU)</w:t>
      </w:r>
      <w:r>
        <w:rPr>
          <w:rFonts w:hint="eastAsia"/>
          <w:sz w:val="22"/>
          <w:szCs w:val="22"/>
          <w:lang w:val="en-US" w:eastAsia="zh-CN"/>
        </w:rPr>
        <w:t>. This project intends to use mIoU to observe the performance of the model. The higher the value of mIoU is, the stronger the performance of the model is. The segmentation speed of the model was observed through Frames Per Second (FPS).</w:t>
      </w:r>
    </w:p>
    <w:p>
      <w:pPr>
        <w:numPr>
          <w:ilvl w:val="0"/>
          <w:numId w:val="1"/>
        </w:numPr>
        <w:jc w:val="both"/>
        <w:rPr>
          <w:rFonts w:hint="default"/>
          <w:sz w:val="28"/>
          <w:szCs w:val="28"/>
          <w:lang w:val="en-US" w:eastAsia="zh-CN"/>
        </w:rPr>
      </w:pPr>
      <w:r>
        <w:rPr>
          <w:rFonts w:hint="default"/>
          <w:sz w:val="28"/>
          <w:szCs w:val="28"/>
          <w:lang w:val="en-US" w:eastAsia="zh-CN"/>
        </w:rPr>
        <w:t>Evaluation</w:t>
      </w:r>
    </w:p>
    <w:p>
      <w:pPr>
        <w:numPr>
          <w:ilvl w:val="0"/>
          <w:numId w:val="0"/>
        </w:numPr>
        <w:jc w:val="both"/>
        <w:rPr>
          <w:rFonts w:hint="default"/>
          <w:sz w:val="22"/>
          <w:szCs w:val="22"/>
          <w:lang w:val="en-US" w:eastAsia="zh-CN"/>
        </w:rPr>
      </w:pPr>
      <w:r>
        <w:rPr>
          <w:rFonts w:hint="default"/>
          <w:sz w:val="22"/>
          <w:szCs w:val="22"/>
          <w:lang w:val="en-US" w:eastAsia="zh-CN"/>
        </w:rPr>
        <w:t>In the context of the epidemic, online meetings are extremely important. Changing the background of online portraits can beautify online meetings. How to change the background with high quality is a popular research topic. On the other hand, do documents need to be taken to a specific location, such as through their own arbitrary shooting of a picture, through image segmentation, segmentation effect to achieve good accuracy, which can also provide great convenience for people. But now the image segmentation effect has not reached the ideal accuracy, in order to continuously improve the accuracy still need continuous efforts.</w:t>
      </w:r>
    </w:p>
    <w:p>
      <w:pPr>
        <w:numPr>
          <w:ilvl w:val="0"/>
          <w:numId w:val="1"/>
        </w:numPr>
        <w:jc w:val="both"/>
        <w:rPr>
          <w:rFonts w:hint="default"/>
          <w:sz w:val="28"/>
          <w:szCs w:val="28"/>
          <w:lang w:val="en-US" w:eastAsia="zh-CN"/>
        </w:rPr>
      </w:pPr>
      <w:r>
        <w:rPr>
          <w:rFonts w:hint="eastAsia"/>
          <w:sz w:val="28"/>
          <w:szCs w:val="28"/>
          <w:lang w:val="en-US" w:eastAsia="zh-CN"/>
        </w:rPr>
        <w:t>R</w:t>
      </w:r>
      <w:r>
        <w:rPr>
          <w:rFonts w:hint="default"/>
          <w:sz w:val="28"/>
          <w:szCs w:val="28"/>
          <w:lang w:val="en-US" w:eastAsia="zh-CN"/>
        </w:rPr>
        <w:t>eference</w:t>
      </w:r>
    </w:p>
    <w:p>
      <w:pPr>
        <w:numPr>
          <w:ilvl w:val="0"/>
          <w:numId w:val="0"/>
        </w:numPr>
        <w:ind w:leftChars="0"/>
        <w:jc w:val="both"/>
        <w:rPr>
          <w:rFonts w:hint="default"/>
          <w:sz w:val="22"/>
          <w:szCs w:val="22"/>
          <w:lang w:val="en-US" w:eastAsia="zh-CN"/>
        </w:rPr>
      </w:pPr>
      <w:r>
        <w:rPr>
          <w:rFonts w:hint="default"/>
          <w:sz w:val="22"/>
          <w:szCs w:val="22"/>
          <w:lang w:val="en-US" w:eastAsia="zh-CN"/>
        </w:rPr>
        <w:t>[</w:t>
      </w:r>
      <w:r>
        <w:rPr>
          <w:rFonts w:hint="eastAsia"/>
          <w:sz w:val="22"/>
          <w:szCs w:val="22"/>
          <w:lang w:val="en-US" w:eastAsia="zh-CN"/>
        </w:rPr>
        <w:t>1</w:t>
      </w:r>
      <w:r>
        <w:rPr>
          <w:rFonts w:hint="default"/>
          <w:sz w:val="22"/>
          <w:szCs w:val="22"/>
          <w:lang w:val="en-US" w:eastAsia="zh-CN"/>
        </w:rPr>
        <w:t>]</w:t>
      </w:r>
      <w:r>
        <w:rPr>
          <w:rFonts w:hint="eastAsia"/>
          <w:sz w:val="22"/>
          <w:szCs w:val="22"/>
          <w:lang w:val="en-US" w:eastAsia="zh-CN"/>
        </w:rPr>
        <w:t xml:space="preserve"> </w:t>
      </w:r>
      <w:r>
        <w:rPr>
          <w:rFonts w:hint="default"/>
          <w:sz w:val="22"/>
          <w:szCs w:val="22"/>
          <w:lang w:val="en-US" w:eastAsia="zh-CN"/>
        </w:rPr>
        <w:t>Fukushima K..Neocognitron: A self-organizing neural network model for a mechanism of pattern recognition unaffected by shift in position[J].Biological Cybernetics,1980,Vol.36(4): 193-202</w:t>
      </w:r>
    </w:p>
    <w:p>
      <w:pPr>
        <w:numPr>
          <w:ilvl w:val="0"/>
          <w:numId w:val="0"/>
        </w:numPr>
        <w:jc w:val="both"/>
        <w:rPr>
          <w:rFonts w:hint="default"/>
          <w:sz w:val="22"/>
          <w:szCs w:val="22"/>
          <w:lang w:val="en-US" w:eastAsia="zh-CN"/>
        </w:rPr>
      </w:pPr>
      <w:r>
        <w:rPr>
          <w:rFonts w:hint="default"/>
          <w:sz w:val="22"/>
          <w:szCs w:val="22"/>
          <w:lang w:val="en-US" w:eastAsia="zh-CN"/>
        </w:rPr>
        <w:t>[</w:t>
      </w:r>
      <w:r>
        <w:rPr>
          <w:rFonts w:hint="eastAsia"/>
          <w:sz w:val="22"/>
          <w:szCs w:val="22"/>
          <w:lang w:val="en-US" w:eastAsia="zh-CN"/>
        </w:rPr>
        <w:t>2</w:t>
      </w:r>
      <w:r>
        <w:rPr>
          <w:rFonts w:hint="default"/>
          <w:sz w:val="22"/>
          <w:szCs w:val="22"/>
          <w:lang w:val="en-US" w:eastAsia="zh-CN"/>
        </w:rPr>
        <w:t>]</w:t>
      </w:r>
      <w:r>
        <w:rPr>
          <w:rFonts w:hint="eastAsia"/>
          <w:sz w:val="22"/>
          <w:szCs w:val="22"/>
          <w:lang w:val="en-US" w:eastAsia="zh-CN"/>
        </w:rPr>
        <w:t xml:space="preserve"> </w:t>
      </w:r>
      <w:r>
        <w:rPr>
          <w:rFonts w:hint="default"/>
          <w:sz w:val="22"/>
          <w:szCs w:val="22"/>
          <w:lang w:val="en-US" w:eastAsia="zh-CN"/>
        </w:rPr>
        <w:t>Krizhevsky, A;Sutskever, I;Hinton, G.E.ImageNet classification with deep convolutional neural networks[J].Communications of the ACM,2017,Vol.60(6): 84-90</w:t>
      </w:r>
    </w:p>
    <w:p>
      <w:pPr>
        <w:numPr>
          <w:ilvl w:val="0"/>
          <w:numId w:val="0"/>
        </w:numPr>
        <w:jc w:val="both"/>
        <w:rPr>
          <w:rFonts w:hint="default"/>
          <w:sz w:val="22"/>
          <w:szCs w:val="22"/>
          <w:lang w:val="en-US" w:eastAsia="zh-CN"/>
        </w:rPr>
      </w:pPr>
      <w:r>
        <w:rPr>
          <w:rFonts w:hint="default"/>
          <w:sz w:val="22"/>
          <w:szCs w:val="22"/>
          <w:lang w:val="en-US" w:eastAsia="zh-CN"/>
        </w:rPr>
        <w:t>[3]</w:t>
      </w:r>
      <w:r>
        <w:rPr>
          <w:rFonts w:hint="eastAsia"/>
          <w:sz w:val="22"/>
          <w:szCs w:val="22"/>
          <w:lang w:val="en-US" w:eastAsia="zh-CN"/>
        </w:rPr>
        <w:t xml:space="preserve"> </w:t>
      </w:r>
      <w:r>
        <w:rPr>
          <w:rFonts w:hint="default"/>
          <w:sz w:val="22"/>
          <w:szCs w:val="22"/>
          <w:lang w:val="en-US" w:eastAsia="zh-CN"/>
        </w:rPr>
        <w:t>Y. LeCun;L. Bottou;Y. Bengio;P. Haffner.Gradient-based learning applied to document recognition[J].Proceedings of the IEEE,1998,Vol.86(11): 2278-2324</w:t>
      </w:r>
    </w:p>
    <w:p>
      <w:pPr>
        <w:numPr>
          <w:ilvl w:val="0"/>
          <w:numId w:val="0"/>
        </w:numPr>
        <w:jc w:val="both"/>
        <w:rPr>
          <w:rFonts w:hint="default"/>
          <w:sz w:val="22"/>
          <w:szCs w:val="22"/>
          <w:lang w:val="en-US" w:eastAsia="zh-CN"/>
        </w:rPr>
      </w:pPr>
      <w:r>
        <w:rPr>
          <w:rFonts w:hint="default"/>
          <w:sz w:val="22"/>
          <w:szCs w:val="22"/>
          <w:lang w:val="en-US" w:eastAsia="zh-CN"/>
        </w:rPr>
        <w:t>[</w:t>
      </w:r>
      <w:r>
        <w:rPr>
          <w:rFonts w:hint="eastAsia"/>
          <w:sz w:val="22"/>
          <w:szCs w:val="22"/>
          <w:lang w:val="en-US" w:eastAsia="zh-CN"/>
        </w:rPr>
        <w:t>4</w:t>
      </w:r>
      <w:r>
        <w:rPr>
          <w:rFonts w:hint="default"/>
          <w:sz w:val="22"/>
          <w:szCs w:val="22"/>
          <w:lang w:val="en-US" w:eastAsia="zh-CN"/>
        </w:rPr>
        <w:t>]</w:t>
      </w:r>
      <w:r>
        <w:rPr>
          <w:rFonts w:hint="eastAsia"/>
          <w:sz w:val="22"/>
          <w:szCs w:val="22"/>
          <w:lang w:val="en-US" w:eastAsia="zh-CN"/>
        </w:rPr>
        <w:t xml:space="preserve"> </w:t>
      </w:r>
      <w:r>
        <w:rPr>
          <w:rFonts w:hint="default"/>
          <w:sz w:val="22"/>
          <w:szCs w:val="22"/>
          <w:lang w:val="en-US" w:eastAsia="zh-CN"/>
        </w:rPr>
        <w:t>Shelhamer, E. 1 ;Long, J. 1 ;Darrell, T. 1 .Fully Convolutional Networks for Semantic Segmentation[J].IEEE Transactions on Pattern Analysis and Machine Intelligence,2017,Vol.39(4): 640-651</w:t>
      </w:r>
    </w:p>
    <w:p>
      <w:pPr>
        <w:numPr>
          <w:ilvl w:val="0"/>
          <w:numId w:val="0"/>
        </w:numPr>
        <w:jc w:val="both"/>
        <w:rPr>
          <w:rFonts w:hint="default"/>
          <w:sz w:val="22"/>
          <w:szCs w:val="22"/>
          <w:lang w:val="en-US" w:eastAsia="zh-CN"/>
        </w:rPr>
      </w:pPr>
      <w:r>
        <w:rPr>
          <w:rFonts w:hint="default"/>
          <w:sz w:val="22"/>
          <w:szCs w:val="22"/>
          <w:lang w:val="en-US" w:eastAsia="zh-CN"/>
        </w:rPr>
        <w:t>[</w:t>
      </w:r>
      <w:r>
        <w:rPr>
          <w:rFonts w:hint="eastAsia"/>
          <w:sz w:val="22"/>
          <w:szCs w:val="22"/>
          <w:lang w:val="en-US" w:eastAsia="zh-CN"/>
        </w:rPr>
        <w:t>5</w:t>
      </w:r>
      <w:r>
        <w:rPr>
          <w:rFonts w:hint="default"/>
          <w:sz w:val="22"/>
          <w:szCs w:val="22"/>
          <w:lang w:val="en-US" w:eastAsia="zh-CN"/>
        </w:rPr>
        <w:t>]</w:t>
      </w:r>
      <w:r>
        <w:rPr>
          <w:rFonts w:hint="eastAsia"/>
          <w:sz w:val="22"/>
          <w:szCs w:val="22"/>
          <w:lang w:val="en-US" w:eastAsia="zh-CN"/>
        </w:rPr>
        <w:t xml:space="preserve"> </w:t>
      </w:r>
      <w:r>
        <w:rPr>
          <w:rFonts w:hint="default"/>
          <w:sz w:val="22"/>
          <w:szCs w:val="22"/>
          <w:lang w:val="en-US" w:eastAsia="zh-CN"/>
        </w:rPr>
        <w:t>Liang-Chieh Chen;George Papandreou;Iasonas Kokkinos;Kevin Murphy;Alan L. Yuille.Semantic Image Segmentation with Deep Convolutional Nets and Fully Connected CRFs[J].Computer Science,2014</w:t>
      </w:r>
    </w:p>
    <w:p>
      <w:pPr>
        <w:numPr>
          <w:ilvl w:val="0"/>
          <w:numId w:val="0"/>
        </w:numPr>
        <w:jc w:val="both"/>
        <w:rPr>
          <w:rFonts w:hint="default"/>
          <w:sz w:val="22"/>
          <w:szCs w:val="22"/>
          <w:lang w:val="en-US" w:eastAsia="zh-CN"/>
        </w:rPr>
      </w:pPr>
      <w:r>
        <w:rPr>
          <w:rFonts w:hint="default"/>
          <w:sz w:val="22"/>
          <w:szCs w:val="22"/>
          <w:lang w:val="en-US" w:eastAsia="zh-CN"/>
        </w:rPr>
        <w:t>[</w:t>
      </w:r>
      <w:r>
        <w:rPr>
          <w:rFonts w:hint="eastAsia"/>
          <w:sz w:val="22"/>
          <w:szCs w:val="22"/>
          <w:lang w:val="en-US" w:eastAsia="zh-CN"/>
        </w:rPr>
        <w:t>6</w:t>
      </w:r>
      <w:r>
        <w:rPr>
          <w:rFonts w:hint="default"/>
          <w:sz w:val="22"/>
          <w:szCs w:val="22"/>
          <w:lang w:val="en-US" w:eastAsia="zh-CN"/>
        </w:rPr>
        <w:t>]</w:t>
      </w:r>
      <w:r>
        <w:rPr>
          <w:rFonts w:hint="eastAsia"/>
          <w:sz w:val="22"/>
          <w:szCs w:val="22"/>
          <w:lang w:val="en-US" w:eastAsia="zh-CN"/>
        </w:rPr>
        <w:t xml:space="preserve"> </w:t>
      </w:r>
      <w:r>
        <w:rPr>
          <w:rFonts w:hint="default"/>
          <w:sz w:val="22"/>
          <w:szCs w:val="22"/>
          <w:lang w:val="en-US" w:eastAsia="zh-CN"/>
        </w:rPr>
        <w:t>Fisher Yu;Vladlen Koltun.Multi-Scale Context Aggregation by Dilated Convolutions[J].Computer Science,2015,</w:t>
      </w:r>
    </w:p>
    <w:p>
      <w:pPr>
        <w:numPr>
          <w:ilvl w:val="0"/>
          <w:numId w:val="0"/>
        </w:numPr>
        <w:jc w:val="both"/>
        <w:rPr>
          <w:rFonts w:hint="default"/>
          <w:sz w:val="22"/>
          <w:szCs w:val="22"/>
          <w:lang w:val="en-US" w:eastAsia="zh-CN"/>
        </w:rPr>
      </w:pPr>
      <w:r>
        <w:rPr>
          <w:rFonts w:hint="default"/>
          <w:sz w:val="22"/>
          <w:szCs w:val="22"/>
          <w:lang w:val="en-US" w:eastAsia="zh-CN"/>
        </w:rPr>
        <w:t>[</w:t>
      </w:r>
      <w:r>
        <w:rPr>
          <w:rFonts w:hint="eastAsia"/>
          <w:sz w:val="22"/>
          <w:szCs w:val="22"/>
          <w:lang w:val="en-US" w:eastAsia="zh-CN"/>
        </w:rPr>
        <w:t>7</w:t>
      </w:r>
      <w:r>
        <w:rPr>
          <w:rFonts w:hint="default"/>
          <w:sz w:val="22"/>
          <w:szCs w:val="22"/>
          <w:lang w:val="en-US" w:eastAsia="zh-CN"/>
        </w:rPr>
        <w:t>]</w:t>
      </w:r>
      <w:r>
        <w:rPr>
          <w:rFonts w:hint="eastAsia"/>
          <w:sz w:val="22"/>
          <w:szCs w:val="22"/>
          <w:lang w:val="en-US" w:eastAsia="zh-CN"/>
        </w:rPr>
        <w:t xml:space="preserve"> </w:t>
      </w:r>
      <w:r>
        <w:rPr>
          <w:rFonts w:hint="default"/>
          <w:sz w:val="22"/>
          <w:szCs w:val="22"/>
          <w:lang w:val="en-US" w:eastAsia="zh-CN"/>
        </w:rPr>
        <w:t>Liang-Chieh Chen 1 ;Papandreou, G. 1 ;Kokkinos, I. 2 ;Murphy, K. 1 ;Yuille, A.L. 3 .DeepLab: semantic image segmentation with deep convolutional nets, atrous convolution, and fully connected CRFs[J].IEEE Transactions on Pattern Analysis and Machine Intelligence,2018,Vol.40(4): 834-848</w:t>
      </w:r>
    </w:p>
    <w:p>
      <w:pPr>
        <w:numPr>
          <w:ilvl w:val="0"/>
          <w:numId w:val="0"/>
        </w:numPr>
        <w:jc w:val="both"/>
        <w:rPr>
          <w:rFonts w:hint="default"/>
          <w:b/>
          <w:bCs/>
          <w:sz w:val="22"/>
          <w:szCs w:val="22"/>
          <w:lang w:val="en-US" w:eastAsia="zh-CN"/>
        </w:rPr>
      </w:pPr>
      <w:r>
        <w:rPr>
          <w:rFonts w:hint="default"/>
          <w:sz w:val="22"/>
          <w:szCs w:val="22"/>
          <w:lang w:val="en-US" w:eastAsia="zh-CN"/>
        </w:rPr>
        <w:t>[</w:t>
      </w:r>
      <w:r>
        <w:rPr>
          <w:rFonts w:hint="eastAsia"/>
          <w:sz w:val="22"/>
          <w:szCs w:val="22"/>
          <w:lang w:val="en-US" w:eastAsia="zh-CN"/>
        </w:rPr>
        <w:t>8</w:t>
      </w:r>
      <w:r>
        <w:rPr>
          <w:rFonts w:hint="default"/>
          <w:sz w:val="22"/>
          <w:szCs w:val="22"/>
          <w:lang w:val="en-US" w:eastAsia="zh-CN"/>
        </w:rPr>
        <w:t>]</w:t>
      </w:r>
      <w:r>
        <w:rPr>
          <w:rFonts w:hint="eastAsia"/>
          <w:sz w:val="22"/>
          <w:szCs w:val="22"/>
          <w:lang w:val="en-US" w:eastAsia="zh-CN"/>
        </w:rPr>
        <w:t xml:space="preserve"> </w:t>
      </w:r>
      <w:r>
        <w:rPr>
          <w:rFonts w:hint="default"/>
          <w:sz w:val="22"/>
          <w:szCs w:val="22"/>
          <w:lang w:val="en-US" w:eastAsia="zh-CN"/>
        </w:rPr>
        <w:t>Chen</w:t>
      </w:r>
      <w:r>
        <w:rPr>
          <w:rFonts w:hint="eastAsia"/>
          <w:sz w:val="22"/>
          <w:szCs w:val="22"/>
          <w:lang w:val="en-US" w:eastAsia="zh-CN"/>
        </w:rPr>
        <w:t xml:space="preserve"> </w:t>
      </w:r>
      <w:r>
        <w:rPr>
          <w:rFonts w:hint="default"/>
          <w:sz w:val="22"/>
          <w:szCs w:val="22"/>
          <w:lang w:val="en-US" w:eastAsia="zh-CN"/>
        </w:rPr>
        <w:t>L</w:t>
      </w:r>
      <w:r>
        <w:rPr>
          <w:rFonts w:hint="eastAsia"/>
          <w:sz w:val="22"/>
          <w:szCs w:val="22"/>
          <w:lang w:val="en-US" w:eastAsia="zh-CN"/>
        </w:rPr>
        <w:t xml:space="preserve"> </w:t>
      </w:r>
      <w:r>
        <w:rPr>
          <w:rFonts w:hint="default"/>
          <w:sz w:val="22"/>
          <w:szCs w:val="22"/>
          <w:lang w:val="en-US" w:eastAsia="zh-CN"/>
        </w:rPr>
        <w:t>C , Papandreou G , Schroff F , et al. Rethinking Atrous Convolution for Semantic Image Segmentation[J]. 2017.</w:t>
      </w:r>
    </w:p>
    <w:p>
      <w:pPr>
        <w:numPr>
          <w:ilvl w:val="0"/>
          <w:numId w:val="0"/>
        </w:numPr>
        <w:jc w:val="both"/>
        <w:rPr>
          <w:rFonts w:hint="default"/>
          <w:sz w:val="22"/>
          <w:szCs w:val="22"/>
          <w:lang w:val="en-US" w:eastAsia="zh-CN"/>
        </w:rPr>
      </w:pPr>
      <w:r>
        <w:rPr>
          <w:rFonts w:hint="default"/>
          <w:sz w:val="22"/>
          <w:szCs w:val="22"/>
          <w:lang w:val="en-US" w:eastAsia="zh-CN"/>
        </w:rPr>
        <w:t>[</w:t>
      </w:r>
      <w:r>
        <w:rPr>
          <w:rFonts w:hint="eastAsia"/>
          <w:sz w:val="22"/>
          <w:szCs w:val="22"/>
          <w:lang w:val="en-US" w:eastAsia="zh-CN"/>
        </w:rPr>
        <w:t>9</w:t>
      </w:r>
      <w:r>
        <w:rPr>
          <w:rFonts w:hint="default"/>
          <w:sz w:val="22"/>
          <w:szCs w:val="22"/>
          <w:lang w:val="en-US" w:eastAsia="zh-CN"/>
        </w:rPr>
        <w:t>]Liang-Chieh Chen;Yukun Zhu;George Papandreou;Florian Schroff;Hartwig Adam.Encoder-Decoder with Atrous Separable Convolution for Semantic Image Segmentation[J].Computer Vision – ECCV 2018,2018,Vol.11211: 833-851</w:t>
      </w:r>
    </w:p>
    <w:p>
      <w:pPr>
        <w:numPr>
          <w:ilvl w:val="0"/>
          <w:numId w:val="0"/>
        </w:numPr>
        <w:jc w:val="both"/>
        <w:rPr>
          <w:rFonts w:hint="default"/>
          <w:sz w:val="22"/>
          <w:szCs w:val="22"/>
          <w:lang w:val="en-US" w:eastAsia="zh-CN"/>
        </w:rPr>
      </w:pPr>
      <w:r>
        <w:rPr>
          <w:rFonts w:hint="default"/>
          <w:sz w:val="22"/>
          <w:szCs w:val="22"/>
          <w:lang w:val="en-US" w:eastAsia="zh-CN"/>
        </w:rPr>
        <w:t>[</w:t>
      </w:r>
      <w:r>
        <w:rPr>
          <w:rFonts w:hint="eastAsia"/>
          <w:sz w:val="22"/>
          <w:szCs w:val="22"/>
          <w:lang w:val="en-US" w:eastAsia="zh-CN"/>
        </w:rPr>
        <w:t>10</w:t>
      </w:r>
      <w:r>
        <w:rPr>
          <w:rFonts w:hint="default"/>
          <w:sz w:val="22"/>
          <w:szCs w:val="22"/>
          <w:lang w:val="en-US" w:eastAsia="zh-CN"/>
        </w:rPr>
        <w:t>]</w:t>
      </w:r>
      <w:r>
        <w:rPr>
          <w:rFonts w:hint="eastAsia"/>
          <w:sz w:val="22"/>
          <w:szCs w:val="22"/>
          <w:lang w:val="en-US" w:eastAsia="zh-CN"/>
        </w:rPr>
        <w:t xml:space="preserve"> </w:t>
      </w:r>
      <w:r>
        <w:rPr>
          <w:rFonts w:hint="default"/>
          <w:sz w:val="22"/>
          <w:szCs w:val="22"/>
          <w:lang w:val="en-US" w:eastAsia="zh-CN"/>
        </w:rPr>
        <w:t>Vijay Badrinarayanan;Alex Kendall;Roberto Cipolla.SegNet: A Deep Convolutional Encoder-Decoder Architecture for Image Segmentation.[J].IEEE Transactions On Pattern Analysis And Machine Intelligence,2017,Vol.39(12): 2481-2495</w:t>
      </w:r>
    </w:p>
    <w:p>
      <w:pPr>
        <w:numPr>
          <w:ilvl w:val="0"/>
          <w:numId w:val="0"/>
        </w:numPr>
        <w:jc w:val="both"/>
        <w:rPr>
          <w:rFonts w:hint="default"/>
          <w:sz w:val="22"/>
          <w:szCs w:val="22"/>
          <w:lang w:val="en-US" w:eastAsia="zh-CN"/>
        </w:rPr>
      </w:pPr>
      <w:r>
        <w:rPr>
          <w:rFonts w:hint="default"/>
          <w:sz w:val="22"/>
          <w:szCs w:val="22"/>
          <w:lang w:val="en-US" w:eastAsia="zh-CN"/>
        </w:rPr>
        <w:t>[</w:t>
      </w:r>
      <w:r>
        <w:rPr>
          <w:rFonts w:hint="eastAsia"/>
          <w:sz w:val="22"/>
          <w:szCs w:val="22"/>
          <w:lang w:val="en-US" w:eastAsia="zh-CN"/>
        </w:rPr>
        <w:t>11</w:t>
      </w:r>
      <w:r>
        <w:rPr>
          <w:rFonts w:hint="default"/>
          <w:sz w:val="22"/>
          <w:szCs w:val="22"/>
          <w:lang w:val="en-US" w:eastAsia="zh-CN"/>
        </w:rPr>
        <w:t>]</w:t>
      </w:r>
      <w:r>
        <w:rPr>
          <w:rFonts w:hint="eastAsia"/>
          <w:sz w:val="22"/>
          <w:szCs w:val="22"/>
          <w:lang w:val="en-US" w:eastAsia="zh-CN"/>
        </w:rPr>
        <w:t xml:space="preserve"> </w:t>
      </w:r>
      <w:r>
        <w:rPr>
          <w:rFonts w:hint="default"/>
          <w:sz w:val="22"/>
          <w:szCs w:val="22"/>
          <w:lang w:val="en-US" w:eastAsia="zh-CN"/>
        </w:rPr>
        <w:t>Olaf Ronneberger;Philipp Fischer;Thomas Brox.U-Net: Convolutional Networks for Biomedical Image Segmentation[J].Medical Image Computing and Computer-Assisted Intervention – MICCAI 2015,2015,Vol.9351: 234-241</w:t>
      </w:r>
    </w:p>
    <w:p>
      <w:pPr>
        <w:numPr>
          <w:ilvl w:val="0"/>
          <w:numId w:val="0"/>
        </w:numPr>
        <w:jc w:val="both"/>
        <w:rPr>
          <w:rFonts w:hint="default"/>
          <w:sz w:val="22"/>
          <w:szCs w:val="22"/>
          <w:lang w:val="en-US" w:eastAsia="zh-CN"/>
        </w:rPr>
      </w:pPr>
      <w:r>
        <w:rPr>
          <w:rFonts w:hint="eastAsia"/>
          <w:sz w:val="22"/>
          <w:szCs w:val="22"/>
          <w:lang w:val="en-US" w:eastAsia="zh-CN"/>
        </w:rPr>
        <w:t>[12]</w:t>
      </w:r>
      <w:r>
        <w:rPr>
          <w:rFonts w:hint="default"/>
          <w:sz w:val="22"/>
          <w:szCs w:val="22"/>
          <w:lang w:val="en-US" w:eastAsia="zh-CN"/>
        </w:rPr>
        <w:t>PASZKE A, CHAURASIA A, KIM S, et al. Enet: a deepneural network architecture for real-time semantic segmentation[J]. arXiv:1606.02147, 2016</w:t>
      </w:r>
    </w:p>
    <w:p>
      <w:pPr>
        <w:numPr>
          <w:ilvl w:val="0"/>
          <w:numId w:val="0"/>
        </w:numPr>
        <w:jc w:val="both"/>
        <w:rPr>
          <w:rFonts w:hint="default"/>
          <w:sz w:val="22"/>
          <w:szCs w:val="22"/>
          <w:lang w:val="en-US" w:eastAsia="zh-CN"/>
        </w:rPr>
      </w:pPr>
      <w:r>
        <w:rPr>
          <w:rFonts w:hint="eastAsia"/>
          <w:sz w:val="22"/>
          <w:szCs w:val="22"/>
          <w:lang w:val="en-US" w:eastAsia="zh-CN"/>
        </w:rPr>
        <w:t>[13] WANG Y, ZHOU Q, LIU J, et al. Lednet: a lightweight encoder-decoder network for real-time semantic segmentation[C]//Proceedings of the 2019 IEEE International Conference on Image Processing, Taipei, China, Sep 22- 25, 2019: 1860-1864.</w:t>
      </w:r>
    </w:p>
    <w:p>
      <w:pPr>
        <w:numPr>
          <w:ilvl w:val="0"/>
          <w:numId w:val="0"/>
        </w:numPr>
        <w:jc w:val="both"/>
        <w:rPr>
          <w:rFonts w:hint="default"/>
          <w:sz w:val="22"/>
          <w:szCs w:val="22"/>
          <w:lang w:val="en-US" w:eastAsia="zh-CN"/>
        </w:rPr>
      </w:pPr>
      <w:r>
        <w:rPr>
          <w:rFonts w:hint="default"/>
          <w:sz w:val="22"/>
          <w:szCs w:val="22"/>
          <w:lang w:val="en-US" w:eastAsia="zh-CN"/>
        </w:rPr>
        <w:t>[</w:t>
      </w:r>
      <w:r>
        <w:rPr>
          <w:rFonts w:hint="eastAsia"/>
          <w:sz w:val="22"/>
          <w:szCs w:val="22"/>
          <w:lang w:val="en-US" w:eastAsia="zh-CN"/>
        </w:rPr>
        <w:t>14</w:t>
      </w:r>
      <w:r>
        <w:rPr>
          <w:rFonts w:hint="default"/>
          <w:sz w:val="22"/>
          <w:szCs w:val="22"/>
          <w:lang w:val="en-US" w:eastAsia="zh-CN"/>
        </w:rPr>
        <w:t>]</w:t>
      </w:r>
      <w:r>
        <w:rPr>
          <w:rFonts w:hint="eastAsia"/>
          <w:sz w:val="22"/>
          <w:szCs w:val="22"/>
          <w:lang w:val="en-US" w:eastAsia="zh-CN"/>
        </w:rPr>
        <w:t xml:space="preserve"> </w:t>
      </w:r>
      <w:r>
        <w:rPr>
          <w:rFonts w:hint="default"/>
          <w:sz w:val="22"/>
          <w:szCs w:val="22"/>
          <w:lang w:val="en-US" w:eastAsia="zh-CN"/>
        </w:rPr>
        <w:t>Wei Liu;Andrew Rabinovich;Alexander C. Berg.ParseNet: Looking Wider to See Better[J].Computer Science,2015</w:t>
      </w:r>
    </w:p>
    <w:p>
      <w:pPr>
        <w:numPr>
          <w:ilvl w:val="0"/>
          <w:numId w:val="0"/>
        </w:numPr>
        <w:jc w:val="both"/>
        <w:rPr>
          <w:rFonts w:hint="eastAsia"/>
          <w:sz w:val="22"/>
          <w:szCs w:val="22"/>
          <w:lang w:val="en-US" w:eastAsia="zh-CN"/>
        </w:rPr>
      </w:pPr>
      <w:r>
        <w:rPr>
          <w:rFonts w:hint="eastAsia"/>
          <w:sz w:val="22"/>
          <w:szCs w:val="22"/>
          <w:lang w:val="en-US" w:eastAsia="zh-CN"/>
        </w:rPr>
        <w:t>[15] LIN G S, MILAN A, SHENC H, et al. Refinenet: multipath refinement networks for high-resolution semantic segmentation[C]//Proceedings of the 2017 IEEE Conference on Computer Vision and Pattern Recognition, Honolulu, Jul21-26, 2017. Washington: IEEE Computer Society, 2017:1925-1934</w:t>
      </w:r>
    </w:p>
    <w:p>
      <w:pPr>
        <w:numPr>
          <w:ilvl w:val="0"/>
          <w:numId w:val="0"/>
        </w:numPr>
        <w:jc w:val="both"/>
        <w:rPr>
          <w:rFonts w:hint="eastAsia"/>
          <w:sz w:val="22"/>
          <w:szCs w:val="22"/>
          <w:lang w:val="en-US" w:eastAsia="zh-CN"/>
        </w:rPr>
      </w:pPr>
      <w:r>
        <w:rPr>
          <w:rFonts w:hint="eastAsia"/>
          <w:sz w:val="22"/>
          <w:szCs w:val="22"/>
          <w:lang w:val="en-US" w:eastAsia="zh-CN"/>
        </w:rPr>
        <w:t>[16]ZHAO H S, SHI J P, QI X J, et al. Pyramids cene parsing network[C]//Proceedings of the 2017 IEEE Conference on Computer Vision and Pattern Recognition, Honolulu, Jul21-26, 2017. Washington: IEEE Computer Society, 2017:6230-6239</w:t>
      </w:r>
    </w:p>
    <w:p>
      <w:pPr>
        <w:numPr>
          <w:ilvl w:val="0"/>
          <w:numId w:val="0"/>
        </w:numPr>
        <w:jc w:val="both"/>
        <w:rPr>
          <w:rFonts w:hint="eastAsia"/>
          <w:sz w:val="22"/>
          <w:szCs w:val="22"/>
          <w:lang w:val="en-US" w:eastAsia="zh-CN"/>
        </w:rPr>
      </w:pPr>
      <w:r>
        <w:rPr>
          <w:rFonts w:hint="eastAsia"/>
          <w:sz w:val="22"/>
          <w:szCs w:val="22"/>
          <w:lang w:val="en-US" w:eastAsia="zh-CN"/>
        </w:rPr>
        <w:t>[17] VISIN F, REMORO A, CHO K, et al. ReSeg: a recurrent neural network-based model for semantic segmentation[C]//Proceedings of the 2016 IEEE Conference on Computer Vision and Pattern Recognition Workshops, Las Vegas, Jun26-Jul 1, 2016. Washington: IEEE Computer Society, 2016:426-433</w:t>
      </w:r>
    </w:p>
    <w:p>
      <w:pPr>
        <w:numPr>
          <w:ilvl w:val="0"/>
          <w:numId w:val="0"/>
        </w:numPr>
        <w:jc w:val="both"/>
        <w:rPr>
          <w:rFonts w:hint="eastAsia"/>
          <w:sz w:val="22"/>
          <w:szCs w:val="22"/>
          <w:lang w:val="en-US" w:eastAsia="zh-CN"/>
        </w:rPr>
      </w:pPr>
      <w:r>
        <w:rPr>
          <w:rFonts w:hint="eastAsia"/>
          <w:sz w:val="22"/>
          <w:szCs w:val="22"/>
          <w:lang w:val="en-US" w:eastAsia="zh-CN"/>
        </w:rPr>
        <w:t>[18] BYEON W, BREUEL T M, RAUE F, et al. Scene labeling with LSTM recurrent neural networks[C]//Proceedings of the 2015 IEEE Conference on Computer Vision and Pattern Recognition, Boston, Jun 7-12, 2015. Washington: IEEE Computer Society, 2015: 3547-3555</w:t>
      </w:r>
    </w:p>
    <w:p>
      <w:pPr>
        <w:numPr>
          <w:ilvl w:val="0"/>
          <w:numId w:val="0"/>
        </w:numPr>
        <w:jc w:val="both"/>
        <w:rPr>
          <w:rFonts w:hint="eastAsia"/>
          <w:sz w:val="22"/>
          <w:szCs w:val="22"/>
          <w:lang w:val="en-US" w:eastAsia="zh-CN"/>
        </w:rPr>
      </w:pPr>
      <w:r>
        <w:rPr>
          <w:rFonts w:hint="eastAsia"/>
          <w:sz w:val="22"/>
          <w:szCs w:val="22"/>
          <w:lang w:val="en-US" w:eastAsia="zh-CN"/>
        </w:rPr>
        <w:t>[19] XIANG Y, FOX D. DA-RNN: semantic mapping with data associated recurrent neural networks[J]. arXiv:1703.03098, 2017</w:t>
      </w:r>
    </w:p>
    <w:p>
      <w:pPr>
        <w:numPr>
          <w:ilvl w:val="0"/>
          <w:numId w:val="0"/>
        </w:numPr>
        <w:jc w:val="both"/>
        <w:rPr>
          <w:rFonts w:hint="eastAsia"/>
          <w:sz w:val="22"/>
          <w:szCs w:val="22"/>
          <w:lang w:val="en-US" w:eastAsia="zh-CN"/>
        </w:rPr>
      </w:pPr>
      <w:r>
        <w:rPr>
          <w:rFonts w:hint="eastAsia"/>
          <w:sz w:val="22"/>
          <w:szCs w:val="22"/>
          <w:lang w:val="en-US" w:eastAsia="zh-CN"/>
        </w:rPr>
        <w:t>[20] FU J, LIU J, TIAN H, et al. Dual attention network for scene segmentation[J]. arXiv:1809.02983, 2018</w:t>
      </w:r>
    </w:p>
    <w:p>
      <w:pPr>
        <w:numPr>
          <w:ilvl w:val="0"/>
          <w:numId w:val="0"/>
        </w:numPr>
        <w:jc w:val="both"/>
        <w:rPr>
          <w:rFonts w:hint="eastAsia"/>
          <w:sz w:val="22"/>
          <w:szCs w:val="22"/>
          <w:lang w:val="en-US" w:eastAsia="zh-CN"/>
        </w:rPr>
      </w:pPr>
      <w:r>
        <w:rPr>
          <w:rFonts w:hint="eastAsia"/>
          <w:sz w:val="22"/>
          <w:szCs w:val="22"/>
          <w:lang w:val="en-US" w:eastAsia="zh-CN"/>
        </w:rPr>
        <w:t>[21] HUANG Z L, WANG X G, HUANG L C, et al. CCNET:criss-cross attention for semantic segmentation[C]//Proceedings of the 2019 IEEE/CVF International Conference on Computer Vision, Seoul, Oct 27-Nov 2, 2019. Piscataway: IEEE, 2019: 603-612</w:t>
      </w:r>
    </w:p>
    <w:p>
      <w:pPr>
        <w:numPr>
          <w:ilvl w:val="0"/>
          <w:numId w:val="0"/>
        </w:numPr>
        <w:jc w:val="both"/>
        <w:rPr>
          <w:rFonts w:hint="default"/>
          <w:sz w:val="22"/>
          <w:szCs w:val="22"/>
          <w:lang w:val="en-US" w:eastAsia="zh-CN"/>
        </w:rPr>
      </w:pPr>
      <w:r>
        <w:rPr>
          <w:rFonts w:hint="eastAsia"/>
          <w:sz w:val="22"/>
          <w:szCs w:val="22"/>
          <w:lang w:val="en-US" w:eastAsia="zh-CN"/>
        </w:rPr>
        <w:t>[22]  SOULY N, SPAMPINATO C, SHAH M. Semi and weakly supervised semantic segmentation using generative adversarial network[J]. arXiv:1703.02382, 2017</w:t>
      </w:r>
    </w:p>
    <w:p>
      <w:pPr>
        <w:numPr>
          <w:ilvl w:val="0"/>
          <w:numId w:val="0"/>
        </w:numPr>
        <w:jc w:val="both"/>
        <w:rPr>
          <w:rFonts w:hint="eastAsia"/>
          <w:sz w:val="22"/>
          <w:szCs w:val="22"/>
          <w:lang w:val="en-US" w:eastAsia="zh-CN"/>
        </w:rPr>
      </w:pPr>
      <w:r>
        <w:rPr>
          <w:rFonts w:hint="eastAsia"/>
          <w:sz w:val="22"/>
          <w:szCs w:val="22"/>
          <w:lang w:val="en-US" w:eastAsia="zh-CN"/>
        </w:rPr>
        <w:t>[23] http://www.cse.cuhk.edu.hk/~leojia/projects/automatting/index.html</w:t>
      </w:r>
    </w:p>
    <w:p>
      <w:pPr>
        <w:numPr>
          <w:ilvl w:val="0"/>
          <w:numId w:val="0"/>
        </w:numPr>
        <w:jc w:val="both"/>
        <w:rPr>
          <w:rFonts w:hint="eastAsia"/>
          <w:sz w:val="22"/>
          <w:szCs w:val="22"/>
          <w:lang w:val="en-US" w:eastAsia="zh-CN"/>
        </w:rPr>
      </w:pPr>
      <w:r>
        <w:rPr>
          <w:rFonts w:hint="eastAsia"/>
          <w:sz w:val="22"/>
          <w:szCs w:val="22"/>
          <w:lang w:val="en-US" w:eastAsia="zh-CN"/>
        </w:rPr>
        <w:t>[24] https://github.com/aisegmentcn/matting_human_datasets</w:t>
      </w:r>
    </w:p>
    <w:p>
      <w:pPr>
        <w:numPr>
          <w:ilvl w:val="0"/>
          <w:numId w:val="0"/>
        </w:numPr>
        <w:jc w:val="both"/>
        <w:rPr>
          <w:rFonts w:hint="eastAsia"/>
          <w:sz w:val="22"/>
          <w:szCs w:val="22"/>
          <w:lang w:val="en-US" w:eastAsia="zh-CN"/>
        </w:rPr>
      </w:pPr>
      <w:r>
        <w:rPr>
          <w:rFonts w:hint="eastAsia"/>
          <w:sz w:val="22"/>
          <w:szCs w:val="22"/>
          <w:lang w:val="en-US" w:eastAsia="zh-CN"/>
        </w:rPr>
        <w:t>[25] http://cocodataset.org/#download</w:t>
      </w:r>
    </w:p>
    <w:p>
      <w:pPr>
        <w:numPr>
          <w:ilvl w:val="0"/>
          <w:numId w:val="0"/>
        </w:numPr>
        <w:jc w:val="both"/>
        <w:rPr>
          <w:rFonts w:hint="default"/>
          <w:sz w:val="22"/>
          <w:szCs w:val="22"/>
          <w:lang w:val="en-US" w:eastAsia="zh-CN"/>
        </w:rPr>
      </w:pPr>
      <w:r>
        <w:rPr>
          <w:rFonts w:hint="default"/>
          <w:sz w:val="22"/>
          <w:szCs w:val="22"/>
          <w:lang w:val="en-US" w:eastAsia="zh-CN"/>
        </w:rPr>
        <w:t>[</w:t>
      </w:r>
      <w:r>
        <w:rPr>
          <w:rFonts w:hint="eastAsia"/>
          <w:sz w:val="22"/>
          <w:szCs w:val="22"/>
          <w:lang w:val="en-US" w:eastAsia="zh-CN"/>
        </w:rPr>
        <w:t>26</w:t>
      </w:r>
      <w:r>
        <w:rPr>
          <w:rFonts w:hint="default"/>
          <w:sz w:val="22"/>
          <w:szCs w:val="22"/>
          <w:lang w:val="en-US" w:eastAsia="zh-CN"/>
        </w:rPr>
        <w:t>]</w:t>
      </w:r>
      <w:r>
        <w:rPr>
          <w:rFonts w:hint="eastAsia"/>
          <w:sz w:val="22"/>
          <w:szCs w:val="22"/>
          <w:lang w:val="en-US" w:eastAsia="zh-CN"/>
        </w:rPr>
        <w:t xml:space="preserve"> </w:t>
      </w:r>
      <w:r>
        <w:rPr>
          <w:rFonts w:hint="default"/>
          <w:sz w:val="22"/>
          <w:szCs w:val="22"/>
          <w:lang w:val="en-US" w:eastAsia="zh-CN"/>
        </w:rPr>
        <w:t>Changqian Yu;Jingbo Wang;Chao Peng;Changxin Gao;Gang Yu;Nong Sang.BiSeNet: Bilateral Segmentation Network for Real-Time Semantic Segmentation[A].Computer Vision. 15th European Conference (ECCV 2018)[C],2018</w:t>
      </w:r>
    </w:p>
    <w:p>
      <w:pPr>
        <w:numPr>
          <w:ilvl w:val="0"/>
          <w:numId w:val="0"/>
        </w:numPr>
        <w:jc w:val="both"/>
        <w:rPr>
          <w:rFonts w:hint="eastAsia"/>
          <w:sz w:val="22"/>
          <w:szCs w:val="22"/>
          <w:lang w:val="en-US" w:eastAsia="zh-CN"/>
        </w:rPr>
      </w:pPr>
      <w:r>
        <w:rPr>
          <w:rFonts w:hint="eastAsia"/>
          <w:sz w:val="22"/>
          <w:szCs w:val="22"/>
          <w:lang w:val="en-US" w:eastAsia="zh-CN"/>
        </w:rPr>
        <w:t>[27] Smith, Leslie N..Cyclical Learning Rates for Training Neural Networks[J].2017 IEEE WINTER CONFERENCE ON APPLICATIONS OF COMPUTER VISION (WACV 2017),2017,: 464-472</w:t>
      </w:r>
    </w:p>
    <w:p>
      <w:pPr>
        <w:numPr>
          <w:ilvl w:val="0"/>
          <w:numId w:val="0"/>
        </w:numPr>
        <w:jc w:val="both"/>
        <w:rPr>
          <w:rFonts w:hint="eastAsia"/>
          <w:sz w:val="24"/>
          <w:szCs w:val="24"/>
          <w:lang w:val="en-US" w:eastAsia="zh-CN"/>
        </w:rPr>
      </w:pPr>
    </w:p>
    <w:p>
      <w:pPr>
        <w:numPr>
          <w:ilvl w:val="0"/>
          <w:numId w:val="0"/>
        </w:numPr>
        <w:jc w:val="both"/>
        <w:rPr>
          <w:rFonts w:hint="default"/>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B01FEDB"/>
    <w:multiLevelType w:val="multilevel"/>
    <w:tmpl w:val="1B01FEDB"/>
    <w:lvl w:ilvl="0" w:tentative="0">
      <w:start w:val="1"/>
      <w:numFmt w:val="decimal"/>
      <w:lvlText w:val="%1."/>
      <w:lvlJc w:val="left"/>
      <w:pPr>
        <w:tabs>
          <w:tab w:val="left" w:pos="312"/>
        </w:tabs>
      </w:p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06E6266"/>
    <w:rsid w:val="0E59060A"/>
    <w:rsid w:val="206E6266"/>
    <w:rsid w:val="210C57B5"/>
    <w:rsid w:val="3759644A"/>
    <w:rsid w:val="42F75DBE"/>
    <w:rsid w:val="5C034D6C"/>
    <w:rsid w:val="63E52126"/>
    <w:rsid w:val="69B96363"/>
    <w:rsid w:val="7DA20D4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3"/>
    <w:basedOn w:val="1"/>
    <w:next w:val="1"/>
    <w:semiHidden/>
    <w:unhideWhenUsed/>
    <w:qFormat/>
    <w:uiPriority w:val="0"/>
    <w:pPr>
      <w:spacing w:before="0" w:beforeAutospacing="1" w:after="0" w:afterAutospacing="1"/>
      <w:jc w:val="left"/>
    </w:pPr>
    <w:rPr>
      <w:rFonts w:hint="eastAsia" w:ascii="宋体" w:hAnsi="宋体" w:eastAsia="宋体" w:cs="宋体"/>
      <w:b/>
      <w:kern w:val="0"/>
      <w:sz w:val="27"/>
      <w:szCs w:val="27"/>
      <w:lang w:val="en-US" w:eastAsia="zh-CN" w:bidi="ar"/>
    </w:rPr>
  </w:style>
  <w:style w:type="character" w:default="1" w:styleId="5">
    <w:name w:val="Default Paragraph Font"/>
    <w:semiHidden/>
    <w:qFormat/>
    <w:uiPriority w:val="0"/>
  </w:style>
  <w:style w:type="table" w:default="1" w:styleId="4">
    <w:name w:val="Normal Table"/>
    <w:semiHidden/>
    <w:qFormat/>
    <w:uiPriority w:val="0"/>
    <w:tblPr>
      <w:tblLayout w:type="fixed"/>
      <w:tblCellMar>
        <w:top w:w="0" w:type="dxa"/>
        <w:left w:w="108" w:type="dxa"/>
        <w:bottom w:w="0" w:type="dxa"/>
        <w:right w:w="108" w:type="dxa"/>
      </w:tblCellMar>
    </w:tblPr>
  </w:style>
  <w:style w:type="paragraph" w:styleId="3">
    <w:name w:val="Normal (Web)"/>
    <w:basedOn w:val="1"/>
    <w:qFormat/>
    <w:uiPriority w:val="0"/>
    <w:rPr>
      <w:sz w:val="24"/>
    </w:rPr>
  </w:style>
  <w:style w:type="character" w:styleId="6">
    <w:name w:val="Strong"/>
    <w:basedOn w:val="5"/>
    <w:qFormat/>
    <w:uiPriority w:val="0"/>
    <w:rPr>
      <w:b/>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186</TotalTime>
  <ScaleCrop>false</ScaleCrop>
  <LinksUpToDate>false</LinksUpToDate>
  <CharactersWithSpaces>0</CharactersWithSpaces>
  <Application>WPS Office_11.1.0.9021_F1E327BC-269C-435d-A152-05C5408002CA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2022-03-23T12:43:00Z</dcterms:created>
  <dc:creator>Administrator</dc:creator>
  <cp:lastModifiedBy>Administrator</cp:lastModifiedBy>
  <dcterms:modified xsi:type="dcterms:W3CDTF">2022-03-30T10:15:57Z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2052-11.1.0.9021</vt:lpwstr>
  </property>
</Properties>
</file>