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2D057" w14:textId="0993D362" w:rsidR="00891E65" w:rsidRDefault="00891E65">
      <w:r>
        <w:t xml:space="preserve">                                                                                                                                                   Lilu meah 2007199 </w:t>
      </w:r>
    </w:p>
    <w:p w14:paraId="2BAF6154" w14:textId="30FE822B" w:rsidR="00891E65" w:rsidRDefault="00891E65">
      <w:r>
        <w:t xml:space="preserve">Evidence-Based Policing and Decision Making </w:t>
      </w:r>
    </w:p>
    <w:p w14:paraId="2ED46D56" w14:textId="216E7E2B" w:rsidR="00A20A85" w:rsidRDefault="00A20A85">
      <w:r>
        <w:t xml:space="preserve">Introduction </w:t>
      </w:r>
    </w:p>
    <w:p w14:paraId="393CF05E" w14:textId="1A19917A" w:rsidR="00891E65" w:rsidRPr="00091E56" w:rsidRDefault="00B0169F">
      <w:pPr>
        <w:rPr>
          <w:sz w:val="24"/>
          <w:szCs w:val="24"/>
        </w:rPr>
      </w:pPr>
      <w:r w:rsidRPr="00091E56">
        <w:rPr>
          <w:sz w:val="24"/>
          <w:szCs w:val="24"/>
        </w:rPr>
        <w:t xml:space="preserve">In this assignment, I will be describing and discussing two main models of </w:t>
      </w:r>
      <w:r w:rsidR="00B341E3" w:rsidRPr="00091E56">
        <w:rPr>
          <w:sz w:val="24"/>
          <w:szCs w:val="24"/>
        </w:rPr>
        <w:t>evidence-based</w:t>
      </w:r>
      <w:r w:rsidRPr="00091E56">
        <w:rPr>
          <w:sz w:val="24"/>
          <w:szCs w:val="24"/>
        </w:rPr>
        <w:t xml:space="preserve"> </w:t>
      </w:r>
      <w:r w:rsidR="00B341E3" w:rsidRPr="00091E56">
        <w:rPr>
          <w:sz w:val="24"/>
          <w:szCs w:val="24"/>
        </w:rPr>
        <w:t>policing</w:t>
      </w:r>
      <w:r w:rsidRPr="00091E56">
        <w:rPr>
          <w:sz w:val="24"/>
          <w:szCs w:val="24"/>
        </w:rPr>
        <w:t xml:space="preserve"> and to look at these models in more depth including their advantages and disadvantages to round up the best possible </w:t>
      </w:r>
      <w:proofErr w:type="gramStart"/>
      <w:r w:rsidR="00B341E3" w:rsidRPr="00091E56">
        <w:rPr>
          <w:sz w:val="24"/>
          <w:szCs w:val="24"/>
        </w:rPr>
        <w:t>model’s</w:t>
      </w:r>
      <w:proofErr w:type="gramEnd"/>
      <w:r w:rsidRPr="00091E56">
        <w:rPr>
          <w:sz w:val="24"/>
          <w:szCs w:val="24"/>
        </w:rPr>
        <w:t xml:space="preserve"> fo</w:t>
      </w:r>
      <w:r w:rsidR="00103420">
        <w:rPr>
          <w:sz w:val="24"/>
          <w:szCs w:val="24"/>
        </w:rPr>
        <w:t>r</w:t>
      </w:r>
      <w:r w:rsidRPr="00091E56">
        <w:rPr>
          <w:sz w:val="24"/>
          <w:szCs w:val="24"/>
        </w:rPr>
        <w:t xml:space="preserve"> </w:t>
      </w:r>
      <w:r w:rsidR="00B341E3" w:rsidRPr="00091E56">
        <w:rPr>
          <w:sz w:val="24"/>
          <w:szCs w:val="24"/>
        </w:rPr>
        <w:t>evidence-based</w:t>
      </w:r>
      <w:r w:rsidRPr="00091E56">
        <w:rPr>
          <w:sz w:val="24"/>
          <w:szCs w:val="24"/>
        </w:rPr>
        <w:t xml:space="preserve"> policing</w:t>
      </w:r>
      <w:r w:rsidR="00B341E3" w:rsidRPr="00091E56">
        <w:rPr>
          <w:sz w:val="24"/>
          <w:szCs w:val="24"/>
        </w:rPr>
        <w:t>.</w:t>
      </w:r>
    </w:p>
    <w:p w14:paraId="700A144C" w14:textId="468CD176" w:rsidR="00230A84" w:rsidRPr="00091E56" w:rsidRDefault="00B341E3">
      <w:pPr>
        <w:rPr>
          <w:rStyle w:val="serialtitle"/>
          <w:rFonts w:ascii="Open Sans" w:hAnsi="Open Sans" w:cs="Open Sans"/>
          <w:sz w:val="26"/>
          <w:szCs w:val="26"/>
        </w:rPr>
      </w:pPr>
      <w:r w:rsidRPr="00091E56">
        <w:rPr>
          <w:sz w:val="24"/>
          <w:szCs w:val="24"/>
        </w:rPr>
        <w:t xml:space="preserve">Evidence based policing in summary means to find the correct evidence and information to use and inform these policing rules, as well as challenging and decision making in situations and practices. Adding on, research on </w:t>
      </w:r>
      <w:r w:rsidR="00087D0C" w:rsidRPr="00091E56">
        <w:rPr>
          <w:sz w:val="24"/>
          <w:szCs w:val="24"/>
        </w:rPr>
        <w:t>evidence-based</w:t>
      </w:r>
      <w:r w:rsidRPr="00091E56">
        <w:rPr>
          <w:sz w:val="24"/>
          <w:szCs w:val="24"/>
        </w:rPr>
        <w:t xml:space="preserve"> policing can give a better understanding of how issues can be </w:t>
      </w:r>
      <w:r w:rsidR="0090009F" w:rsidRPr="00091E56">
        <w:rPr>
          <w:sz w:val="24"/>
          <w:szCs w:val="24"/>
        </w:rPr>
        <w:t>solved,</w:t>
      </w:r>
      <w:r w:rsidRPr="00091E56">
        <w:rPr>
          <w:sz w:val="24"/>
          <w:szCs w:val="24"/>
        </w:rPr>
        <w:t xml:space="preserve"> and which is the most effective way </w:t>
      </w:r>
      <w:r w:rsidR="001C7AC9" w:rsidRPr="00091E56">
        <w:rPr>
          <w:sz w:val="24"/>
          <w:szCs w:val="24"/>
        </w:rPr>
        <w:t xml:space="preserve">to solve challenging situations. They can also use this after to access the outcome of the different models and how it has </w:t>
      </w:r>
      <w:r w:rsidR="00087D0C" w:rsidRPr="00091E56">
        <w:rPr>
          <w:sz w:val="24"/>
          <w:szCs w:val="24"/>
        </w:rPr>
        <w:t>affected</w:t>
      </w:r>
      <w:r w:rsidR="001C7AC9" w:rsidRPr="00091E56">
        <w:rPr>
          <w:sz w:val="24"/>
          <w:szCs w:val="24"/>
        </w:rPr>
        <w:t xml:space="preserve"> policing in general. </w:t>
      </w:r>
      <w:r w:rsidR="001C7AC9" w:rsidRPr="00091E56">
        <w:rPr>
          <w:rFonts w:ascii="Open Sans" w:hAnsi="Open Sans" w:cs="Open Sans"/>
          <w:sz w:val="24"/>
          <w:szCs w:val="24"/>
          <w:shd w:val="clear" w:color="auto" w:fill="FFFFFF"/>
        </w:rPr>
        <w:t> </w:t>
      </w:r>
      <w:r w:rsidR="001C7AC9" w:rsidRPr="00091E56">
        <w:rPr>
          <w:rFonts w:cstheme="minorHAnsi"/>
          <w:sz w:val="24"/>
          <w:szCs w:val="24"/>
          <w:shd w:val="clear" w:color="auto" w:fill="FFFFFF"/>
        </w:rPr>
        <w:t>It has been defined as ‘laying down general principles, based on evidence, to reinforce guidance and methods in practice’ (</w:t>
      </w:r>
      <w:proofErr w:type="spellStart"/>
      <w:r w:rsidR="001C7AC9" w:rsidRPr="00091E56">
        <w:rPr>
          <w:rFonts w:cstheme="minorHAnsi"/>
          <w:sz w:val="24"/>
          <w:szCs w:val="24"/>
          <w:shd w:val="clear" w:color="auto" w:fill="FFFFFF"/>
        </w:rPr>
        <w:t>Avby</w:t>
      </w:r>
      <w:proofErr w:type="spellEnd"/>
      <w:r w:rsidR="001C7AC9" w:rsidRPr="00091E56">
        <w:rPr>
          <w:rFonts w:cstheme="minorHAnsi"/>
          <w:sz w:val="24"/>
          <w:szCs w:val="24"/>
          <w:shd w:val="clear" w:color="auto" w:fill="FFFFFF"/>
        </w:rPr>
        <w:t xml:space="preserve"> et al., 2014).</w:t>
      </w:r>
      <w:r w:rsidR="00087D0C" w:rsidRPr="00091E56">
        <w:rPr>
          <w:rFonts w:cstheme="minorHAnsi"/>
          <w:sz w:val="24"/>
          <w:szCs w:val="24"/>
          <w:shd w:val="clear" w:color="auto" w:fill="FFFFFF"/>
        </w:rPr>
        <w:t xml:space="preserve"> Its also seen that ‘‘the potential of qualitative research to help decision and </w:t>
      </w:r>
      <w:proofErr w:type="gramStart"/>
      <w:r w:rsidR="00087D0C" w:rsidRPr="00091E56">
        <w:rPr>
          <w:rFonts w:cstheme="minorHAnsi"/>
          <w:sz w:val="24"/>
          <w:szCs w:val="24"/>
          <w:shd w:val="clear" w:color="auto" w:fill="FFFFFF"/>
        </w:rPr>
        <w:t>policy-making</w:t>
      </w:r>
      <w:proofErr w:type="gramEnd"/>
      <w:r w:rsidR="00087D0C" w:rsidRPr="00091E56">
        <w:rPr>
          <w:rFonts w:cstheme="minorHAnsi"/>
          <w:sz w:val="24"/>
          <w:szCs w:val="24"/>
          <w:shd w:val="clear" w:color="auto" w:fill="FFFFFF"/>
        </w:rPr>
        <w:t>’’</w:t>
      </w:r>
      <w:r w:rsidR="00087D0C" w:rsidRPr="00091E56">
        <w:rPr>
          <w:rFonts w:ascii="Open Sans" w:hAnsi="Open Sans" w:cs="Open Sans"/>
          <w:sz w:val="24"/>
          <w:szCs w:val="24"/>
          <w:shd w:val="clear" w:color="auto" w:fill="FFFFFF"/>
        </w:rPr>
        <w:t xml:space="preserve"> (</w:t>
      </w:r>
      <w:proofErr w:type="spellStart"/>
      <w:r w:rsidR="00087D0C" w:rsidRPr="00091E56">
        <w:rPr>
          <w:rFonts w:cstheme="minorHAnsi"/>
          <w:sz w:val="24"/>
          <w:szCs w:val="24"/>
          <w:shd w:val="clear" w:color="auto" w:fill="FFFFFF"/>
        </w:rPr>
        <w:t>Veltri</w:t>
      </w:r>
      <w:proofErr w:type="spellEnd"/>
      <w:r w:rsidR="00103420">
        <w:rPr>
          <w:rFonts w:cstheme="minorHAnsi"/>
          <w:sz w:val="24"/>
          <w:szCs w:val="24"/>
          <w:shd w:val="clear" w:color="auto" w:fill="FFFFFF"/>
        </w:rPr>
        <w:t>,</w:t>
      </w:r>
      <w:r w:rsidR="00087D0C" w:rsidRPr="00091E56">
        <w:rPr>
          <w:rFonts w:cstheme="minorHAnsi"/>
          <w:sz w:val="24"/>
          <w:szCs w:val="24"/>
          <w:shd w:val="clear" w:color="auto" w:fill="FFFFFF"/>
        </w:rPr>
        <w:t xml:space="preserve"> 2014).</w:t>
      </w:r>
      <w:r w:rsidR="00087D0C" w:rsidRPr="00091E56">
        <w:rPr>
          <w:rFonts w:ascii="Open Sans" w:hAnsi="Open Sans" w:cs="Open Sans"/>
          <w:sz w:val="24"/>
          <w:szCs w:val="24"/>
          <w:shd w:val="clear" w:color="auto" w:fill="FFFFFF"/>
        </w:rPr>
        <w:t xml:space="preserve"> </w:t>
      </w:r>
      <w:r w:rsidR="00E95F91" w:rsidRPr="00091E56">
        <w:rPr>
          <w:rFonts w:cstheme="minorHAnsi"/>
          <w:shd w:val="clear" w:color="auto" w:fill="FFFFFF"/>
        </w:rPr>
        <w:t>EBP is seen to have strategies in place in order to reduce crime further and to investigate into these ways of reducing crime</w:t>
      </w:r>
      <w:r w:rsidR="00AF468B">
        <w:rPr>
          <w:rFonts w:cstheme="minorHAnsi"/>
          <w:shd w:val="clear" w:color="auto" w:fill="FFFFFF"/>
        </w:rPr>
        <w:t xml:space="preserve"> by using the stages which include scanning, analysis, </w:t>
      </w:r>
      <w:proofErr w:type="gramStart"/>
      <w:r w:rsidR="00AF468B">
        <w:rPr>
          <w:rFonts w:cstheme="minorHAnsi"/>
          <w:shd w:val="clear" w:color="auto" w:fill="FFFFFF"/>
        </w:rPr>
        <w:t>response</w:t>
      </w:r>
      <w:proofErr w:type="gramEnd"/>
      <w:r w:rsidR="00AF468B">
        <w:rPr>
          <w:rFonts w:cstheme="minorHAnsi"/>
          <w:shd w:val="clear" w:color="auto" w:fill="FFFFFF"/>
        </w:rPr>
        <w:t xml:space="preserve"> and assessment of the sara model and the hotspot policing</w:t>
      </w:r>
      <w:r w:rsidR="00E95F91" w:rsidRPr="00091E56">
        <w:rPr>
          <w:rFonts w:cstheme="minorHAnsi"/>
          <w:shd w:val="clear" w:color="auto" w:fill="FFFFFF"/>
        </w:rPr>
        <w:t xml:space="preserve">, </w:t>
      </w:r>
      <w:r w:rsidR="00E95F91" w:rsidRPr="00091E56">
        <w:rPr>
          <w:rFonts w:ascii="Lato" w:hAnsi="Lato"/>
          <w:spacing w:val="5"/>
          <w:sz w:val="23"/>
          <w:szCs w:val="23"/>
          <w:shd w:val="clear" w:color="auto" w:fill="FFFFFF"/>
        </w:rPr>
        <w:t>‘</w:t>
      </w:r>
      <w:r w:rsidR="00E95F91" w:rsidRPr="00B667CE">
        <w:rPr>
          <w:rFonts w:cstheme="minorHAnsi"/>
          <w:spacing w:val="5"/>
          <w:sz w:val="24"/>
          <w:szCs w:val="24"/>
          <w:shd w:val="clear" w:color="auto" w:fill="FFFFFF"/>
        </w:rPr>
        <w:t>’associated with statistically significant reductions in crime and disorder</w:t>
      </w:r>
      <w:r w:rsidR="00E95F91" w:rsidRPr="00091E56">
        <w:rPr>
          <w:rFonts w:ascii="Lato" w:hAnsi="Lato"/>
          <w:spacing w:val="5"/>
          <w:sz w:val="23"/>
          <w:szCs w:val="23"/>
          <w:shd w:val="clear" w:color="auto" w:fill="FFFFFF"/>
        </w:rPr>
        <w:t>’</w:t>
      </w:r>
      <w:r w:rsidR="00E95F91" w:rsidRPr="00091E56">
        <w:rPr>
          <w:rFonts w:ascii="Lato" w:hAnsi="Lato"/>
          <w:spacing w:val="5"/>
          <w:sz w:val="23"/>
          <w:szCs w:val="23"/>
          <w:shd w:val="clear" w:color="auto" w:fill="FFFFFF"/>
        </w:rPr>
        <w:t>’ (</w:t>
      </w:r>
      <w:r w:rsidR="00E95F91" w:rsidRPr="00091E56">
        <w:t>David Weisburd 2020</w:t>
      </w:r>
      <w:r w:rsidR="00E95F91" w:rsidRPr="00091E56">
        <w:t xml:space="preserve">). David Lydon also adds on how </w:t>
      </w:r>
      <w:r w:rsidR="00E95F91" w:rsidRPr="00091E56">
        <w:rPr>
          <w:rFonts w:ascii="Open Sans" w:hAnsi="Open Sans" w:cs="Open Sans"/>
          <w:sz w:val="26"/>
          <w:szCs w:val="26"/>
        </w:rPr>
        <w:t>‘</w:t>
      </w:r>
      <w:r w:rsidR="00E95F91" w:rsidRPr="00091E56">
        <w:rPr>
          <w:rFonts w:cstheme="minorHAnsi"/>
        </w:rPr>
        <w:t>’EBP is sufficient to meet the challenges and implications</w:t>
      </w:r>
      <w:r w:rsidR="00E95F91" w:rsidRPr="00091E56">
        <w:rPr>
          <w:rFonts w:cstheme="minorHAnsi"/>
          <w:sz w:val="26"/>
          <w:szCs w:val="26"/>
        </w:rPr>
        <w:t>’</w:t>
      </w:r>
      <w:r w:rsidR="00E95F91" w:rsidRPr="00091E56">
        <w:rPr>
          <w:rFonts w:cstheme="minorHAnsi"/>
          <w:sz w:val="26"/>
          <w:szCs w:val="26"/>
        </w:rPr>
        <w:t xml:space="preserve">’ </w:t>
      </w:r>
      <w:r w:rsidR="00103420">
        <w:rPr>
          <w:rFonts w:cstheme="minorHAnsi"/>
          <w:sz w:val="26"/>
          <w:szCs w:val="26"/>
        </w:rPr>
        <w:t>(</w:t>
      </w:r>
      <w:r w:rsidR="00E95F91" w:rsidRPr="00091E56">
        <w:rPr>
          <w:rStyle w:val="authors"/>
          <w:rFonts w:cstheme="minorHAnsi"/>
          <w:sz w:val="24"/>
          <w:szCs w:val="24"/>
          <w:shd w:val="clear" w:color="auto" w:fill="FFFFFF"/>
        </w:rPr>
        <w:t>Lydon</w:t>
      </w:r>
      <w:r w:rsidR="00E95F91" w:rsidRPr="00091E56">
        <w:rPr>
          <w:rFonts w:cstheme="minorHAnsi"/>
          <w:sz w:val="24"/>
          <w:szCs w:val="24"/>
          <w:shd w:val="clear" w:color="auto" w:fill="FFFFFF"/>
        </w:rPr>
        <w:t> </w:t>
      </w:r>
      <w:r w:rsidR="00E95F91" w:rsidRPr="00091E56">
        <w:rPr>
          <w:rStyle w:val="Date1"/>
          <w:rFonts w:cstheme="minorHAnsi"/>
          <w:sz w:val="24"/>
          <w:szCs w:val="24"/>
          <w:shd w:val="clear" w:color="auto" w:fill="FFFFFF"/>
        </w:rPr>
        <w:t>2022)</w:t>
      </w:r>
      <w:r w:rsidR="00E95F91" w:rsidRPr="00091E56">
        <w:rPr>
          <w:rFonts w:ascii="Open Sans" w:hAnsi="Open Sans" w:cs="Open Sans"/>
          <w:sz w:val="24"/>
          <w:szCs w:val="24"/>
          <w:shd w:val="clear" w:color="auto" w:fill="FFFFFF"/>
        </w:rPr>
        <w:t>.</w:t>
      </w:r>
      <w:r w:rsidR="005F4F13">
        <w:rPr>
          <w:rFonts w:ascii="Open Sans" w:hAnsi="Open Sans" w:cs="Open Sans"/>
          <w:sz w:val="24"/>
          <w:szCs w:val="24"/>
          <w:shd w:val="clear" w:color="auto" w:fill="FFFFFF"/>
        </w:rPr>
        <w:t xml:space="preserve"> </w:t>
      </w:r>
      <w:proofErr w:type="gramStart"/>
      <w:r w:rsidR="005F4F13" w:rsidRPr="005F4F13">
        <w:rPr>
          <w:rFonts w:cstheme="minorHAnsi"/>
          <w:sz w:val="24"/>
          <w:szCs w:val="24"/>
          <w:shd w:val="clear" w:color="auto" w:fill="FFFFFF"/>
        </w:rPr>
        <w:t>Its</w:t>
      </w:r>
      <w:proofErr w:type="gramEnd"/>
      <w:r w:rsidR="005F4F13" w:rsidRPr="005F4F13">
        <w:rPr>
          <w:rFonts w:cstheme="minorHAnsi"/>
          <w:sz w:val="24"/>
          <w:szCs w:val="24"/>
          <w:shd w:val="clear" w:color="auto" w:fill="FFFFFF"/>
        </w:rPr>
        <w:t xml:space="preserve"> seen that whenever a crime is seen, </w:t>
      </w:r>
      <w:r w:rsidR="00F56B0D">
        <w:rPr>
          <w:rFonts w:cstheme="minorHAnsi"/>
          <w:sz w:val="24"/>
          <w:szCs w:val="24"/>
          <w:shd w:val="clear" w:color="auto" w:fill="FFFFFF"/>
        </w:rPr>
        <w:t>evidence based policing</w:t>
      </w:r>
      <w:r w:rsidR="005F4F13" w:rsidRPr="005F4F13">
        <w:rPr>
          <w:rFonts w:cstheme="minorHAnsi"/>
          <w:sz w:val="24"/>
          <w:szCs w:val="24"/>
          <w:shd w:val="clear" w:color="auto" w:fill="FFFFFF"/>
        </w:rPr>
        <w:t xml:space="preserve"> can help solve these issues and look at the aftermath of the crime an how it can be prevented in the future, this also highlights and establishes the concept of finding now models and procedures to help reduce crime</w:t>
      </w:r>
      <w:r w:rsidR="005F4F13">
        <w:rPr>
          <w:rFonts w:ascii="Open Sans" w:hAnsi="Open Sans" w:cs="Open Sans"/>
          <w:sz w:val="24"/>
          <w:szCs w:val="24"/>
          <w:shd w:val="clear" w:color="auto" w:fill="FFFFFF"/>
        </w:rPr>
        <w:t>.</w:t>
      </w:r>
      <w:r w:rsidR="00E95F91" w:rsidRPr="00091E56">
        <w:rPr>
          <w:rFonts w:ascii="Open Sans" w:hAnsi="Open Sans" w:cs="Open Sans"/>
          <w:sz w:val="24"/>
          <w:szCs w:val="24"/>
          <w:shd w:val="clear" w:color="auto" w:fill="FFFFFF"/>
        </w:rPr>
        <w:t xml:space="preserve"> </w:t>
      </w:r>
      <w:r w:rsidR="00E95F91" w:rsidRPr="00091E56">
        <w:rPr>
          <w:rFonts w:cstheme="minorHAnsi"/>
          <w:sz w:val="24"/>
          <w:szCs w:val="24"/>
          <w:shd w:val="clear" w:color="auto" w:fill="FFFFFF"/>
        </w:rPr>
        <w:t>Without E</w:t>
      </w:r>
      <w:r w:rsidR="00F56B0D">
        <w:rPr>
          <w:rFonts w:cstheme="minorHAnsi"/>
          <w:sz w:val="24"/>
          <w:szCs w:val="24"/>
          <w:shd w:val="clear" w:color="auto" w:fill="FFFFFF"/>
        </w:rPr>
        <w:t>vidence based policing</w:t>
      </w:r>
      <w:r w:rsidR="00E95F91" w:rsidRPr="00091E56">
        <w:rPr>
          <w:rFonts w:cstheme="minorHAnsi"/>
          <w:sz w:val="24"/>
          <w:szCs w:val="24"/>
          <w:shd w:val="clear" w:color="auto" w:fill="FFFFFF"/>
        </w:rPr>
        <w:t xml:space="preserve">, it would be difficult to find solutions to crime and to find the correct necessities in order to find a remedy. </w:t>
      </w:r>
      <w:r w:rsidR="00430A39" w:rsidRPr="00091E56">
        <w:rPr>
          <w:rFonts w:cstheme="minorHAnsi"/>
          <w:sz w:val="24"/>
          <w:szCs w:val="24"/>
          <w:shd w:val="clear" w:color="auto" w:fill="FFFFFF"/>
        </w:rPr>
        <w:t xml:space="preserve">Evidence based policing is seen as one of the practices which is most effective such as stated by Coleman, </w:t>
      </w:r>
      <w:r w:rsidR="009C3A3C" w:rsidRPr="00091E56">
        <w:rPr>
          <w:rFonts w:cstheme="minorHAnsi"/>
          <w:sz w:val="24"/>
          <w:szCs w:val="24"/>
          <w:shd w:val="clear" w:color="auto" w:fill="FFFFFF"/>
        </w:rPr>
        <w:t>‘’which practices and strategies</w:t>
      </w:r>
      <w:r w:rsidR="00E95F91" w:rsidRPr="00091E56">
        <w:rPr>
          <w:rFonts w:cstheme="minorHAnsi"/>
          <w:sz w:val="24"/>
          <w:szCs w:val="24"/>
          <w:shd w:val="clear" w:color="auto" w:fill="FFFFFF"/>
        </w:rPr>
        <w:t>…</w:t>
      </w:r>
      <w:r w:rsidR="009C3A3C" w:rsidRPr="00091E56">
        <w:rPr>
          <w:rFonts w:cstheme="minorHAnsi"/>
          <w:sz w:val="24"/>
          <w:szCs w:val="24"/>
          <w:shd w:val="clear" w:color="auto" w:fill="FFFFFF"/>
        </w:rPr>
        <w:t xml:space="preserve">most cost effectively’’’ </w:t>
      </w:r>
      <w:r w:rsidR="00430A39" w:rsidRPr="00091E56">
        <w:rPr>
          <w:rFonts w:cstheme="minorHAnsi"/>
          <w:shd w:val="clear" w:color="auto" w:fill="FFFFFF"/>
        </w:rPr>
        <w:t>(</w:t>
      </w:r>
      <w:proofErr w:type="gramStart"/>
      <w:r w:rsidR="009C3A3C" w:rsidRPr="00091E56">
        <w:rPr>
          <w:rFonts w:cstheme="minorHAnsi"/>
          <w:shd w:val="clear" w:color="auto" w:fill="FFFFFF"/>
        </w:rPr>
        <w:t>Coleman,  2019</w:t>
      </w:r>
      <w:proofErr w:type="gramEnd"/>
      <w:r w:rsidR="009C3A3C" w:rsidRPr="00091E56">
        <w:rPr>
          <w:rFonts w:cstheme="minorHAnsi"/>
          <w:shd w:val="clear" w:color="auto" w:fill="FFFFFF"/>
        </w:rPr>
        <w:t>)</w:t>
      </w:r>
      <w:r w:rsidR="00430A39" w:rsidRPr="00091E56">
        <w:rPr>
          <w:rFonts w:cstheme="minorHAnsi"/>
          <w:shd w:val="clear" w:color="auto" w:fill="FFFFFF"/>
        </w:rPr>
        <w:t xml:space="preserve">. EBP allows us to understand crime and why it happens, to discover different inventions to understand why and how they work and to use them against crime and see the effectiveness. </w:t>
      </w:r>
      <w:r w:rsidR="00230A84" w:rsidRPr="00091E56">
        <w:rPr>
          <w:rFonts w:ascii="Open Sans" w:hAnsi="Open Sans" w:cs="Open Sans"/>
          <w:shd w:val="clear" w:color="auto" w:fill="FFFFFF"/>
        </w:rPr>
        <w:t>‘</w:t>
      </w:r>
      <w:r w:rsidR="00230A84" w:rsidRPr="00F56B0D">
        <w:rPr>
          <w:rFonts w:cstheme="minorHAnsi"/>
          <w:sz w:val="24"/>
          <w:szCs w:val="24"/>
          <w:shd w:val="clear" w:color="auto" w:fill="FFFFFF"/>
        </w:rPr>
        <w:t>’</w:t>
      </w:r>
      <w:r w:rsidR="00230A84" w:rsidRPr="00F56B0D">
        <w:rPr>
          <w:rFonts w:cstheme="minorHAnsi"/>
          <w:sz w:val="24"/>
          <w:szCs w:val="24"/>
          <w:shd w:val="clear" w:color="auto" w:fill="FFFFFF"/>
        </w:rPr>
        <w:t>officers found that evidence-based policing increased effectiveness and efficiency in policing</w:t>
      </w:r>
      <w:r w:rsidR="00230A84" w:rsidRPr="00091E56">
        <w:rPr>
          <w:rFonts w:ascii="Open Sans" w:hAnsi="Open Sans" w:cs="Open Sans"/>
          <w:shd w:val="clear" w:color="auto" w:fill="FFFFFF"/>
        </w:rPr>
        <w:t>’’ (</w:t>
      </w:r>
      <w:r w:rsidR="00230A84" w:rsidRPr="00091E56">
        <w:rPr>
          <w:rStyle w:val="serialtitle"/>
          <w:rFonts w:ascii="Open Sans" w:hAnsi="Open Sans" w:cs="Open Sans"/>
          <w:shd w:val="clear" w:color="auto" w:fill="FFFFFF"/>
        </w:rPr>
        <w:t>Mitchell, R</w:t>
      </w:r>
      <w:r w:rsidR="00230A84" w:rsidRPr="00091E56">
        <w:rPr>
          <w:rStyle w:val="serialtitle"/>
          <w:rFonts w:ascii="Open Sans" w:hAnsi="Open Sans" w:cs="Open Sans"/>
          <w:shd w:val="clear" w:color="auto" w:fill="FFFFFF"/>
        </w:rPr>
        <w:t>)</w:t>
      </w:r>
      <w:r w:rsidR="00430A39" w:rsidRPr="00091E56">
        <w:rPr>
          <w:rStyle w:val="serialtitle"/>
          <w:rFonts w:ascii="Open Sans" w:hAnsi="Open Sans" w:cs="Open Sans"/>
          <w:shd w:val="clear" w:color="auto" w:fill="FFFFFF"/>
        </w:rPr>
        <w:t>.</w:t>
      </w:r>
      <w:r w:rsidR="00F654F4">
        <w:rPr>
          <w:rStyle w:val="serialtitle"/>
          <w:rFonts w:ascii="Open Sans" w:hAnsi="Open Sans" w:cs="Open Sans"/>
          <w:shd w:val="clear" w:color="auto" w:fill="FFFFFF"/>
        </w:rPr>
        <w:t xml:space="preserve"> </w:t>
      </w:r>
      <w:r w:rsidR="00F654F4">
        <w:rPr>
          <w:rStyle w:val="serialtitle"/>
          <w:rFonts w:cstheme="minorHAnsi"/>
          <w:sz w:val="24"/>
          <w:szCs w:val="24"/>
          <w:shd w:val="clear" w:color="auto" w:fill="FFFFFF"/>
        </w:rPr>
        <w:t>E</w:t>
      </w:r>
      <w:r w:rsidR="00F654F4" w:rsidRPr="00F654F4">
        <w:rPr>
          <w:rStyle w:val="serialtitle"/>
          <w:rFonts w:cstheme="minorHAnsi"/>
          <w:sz w:val="24"/>
          <w:szCs w:val="24"/>
          <w:shd w:val="clear" w:color="auto" w:fill="FFFFFF"/>
        </w:rPr>
        <w:t>vidence based policing is seen as to be more popular within the police force today, as many police officers approve, it would become one of the key features of understanding how to reduce crime.</w:t>
      </w:r>
      <w:r w:rsidR="00F654F4" w:rsidRPr="00F654F4">
        <w:rPr>
          <w:rStyle w:val="serialtitle"/>
          <w:rFonts w:ascii="Open Sans" w:hAnsi="Open Sans" w:cs="Open Sans"/>
          <w:sz w:val="24"/>
          <w:szCs w:val="24"/>
          <w:shd w:val="clear" w:color="auto" w:fill="FFFFFF"/>
        </w:rPr>
        <w:t xml:space="preserve"> </w:t>
      </w:r>
    </w:p>
    <w:p w14:paraId="20468D5B" w14:textId="18C66A37" w:rsidR="00A20A85" w:rsidRPr="00091E56" w:rsidRDefault="00A20A85">
      <w:pPr>
        <w:rPr>
          <w:rFonts w:ascii="Open Sans" w:hAnsi="Open Sans" w:cs="Open Sans"/>
          <w:sz w:val="24"/>
          <w:szCs w:val="24"/>
          <w:shd w:val="clear" w:color="auto" w:fill="FFFFFF"/>
        </w:rPr>
      </w:pPr>
      <w:r w:rsidRPr="00091E56">
        <w:rPr>
          <w:rFonts w:ascii="Open Sans" w:hAnsi="Open Sans" w:cs="Open Sans"/>
          <w:sz w:val="24"/>
          <w:szCs w:val="24"/>
          <w:shd w:val="clear" w:color="auto" w:fill="FFFFFF"/>
        </w:rPr>
        <w:t xml:space="preserve">Main body </w:t>
      </w:r>
    </w:p>
    <w:p w14:paraId="5AC612F0" w14:textId="7C77595D" w:rsidR="001764A3" w:rsidRPr="00091E56" w:rsidRDefault="00087D0C">
      <w:pPr>
        <w:rPr>
          <w:rFonts w:ascii="Open Sans" w:hAnsi="Open Sans" w:cs="Open Sans"/>
          <w:sz w:val="24"/>
          <w:szCs w:val="24"/>
          <w:shd w:val="clear" w:color="auto" w:fill="FFFFFF"/>
        </w:rPr>
      </w:pPr>
      <w:r w:rsidRPr="00091E56">
        <w:rPr>
          <w:rFonts w:cstheme="minorHAnsi"/>
          <w:sz w:val="24"/>
          <w:szCs w:val="24"/>
          <w:shd w:val="clear" w:color="auto" w:fill="FFFFFF"/>
        </w:rPr>
        <w:t xml:space="preserve">One of the models that </w:t>
      </w:r>
      <w:r w:rsidR="00F35B91" w:rsidRPr="00091E56">
        <w:rPr>
          <w:rFonts w:cstheme="minorHAnsi"/>
          <w:sz w:val="24"/>
          <w:szCs w:val="24"/>
          <w:shd w:val="clear" w:color="auto" w:fill="FFFFFF"/>
        </w:rPr>
        <w:t>I’ll</w:t>
      </w:r>
      <w:r w:rsidRPr="00091E56">
        <w:rPr>
          <w:rFonts w:cstheme="minorHAnsi"/>
          <w:sz w:val="24"/>
          <w:szCs w:val="24"/>
          <w:shd w:val="clear" w:color="auto" w:fill="FFFFFF"/>
        </w:rPr>
        <w:t xml:space="preserve"> be looking closer into is the SARA model in </w:t>
      </w:r>
      <w:r w:rsidR="00F35B91" w:rsidRPr="00091E56">
        <w:rPr>
          <w:rFonts w:cstheme="minorHAnsi"/>
          <w:sz w:val="24"/>
          <w:szCs w:val="24"/>
          <w:shd w:val="clear" w:color="auto" w:fill="FFFFFF"/>
        </w:rPr>
        <w:t>evidence-based</w:t>
      </w:r>
      <w:r w:rsidRPr="00091E56">
        <w:rPr>
          <w:rFonts w:cstheme="minorHAnsi"/>
          <w:sz w:val="24"/>
          <w:szCs w:val="24"/>
          <w:shd w:val="clear" w:color="auto" w:fill="FFFFFF"/>
        </w:rPr>
        <w:t xml:space="preserve"> policing. The SARA model </w:t>
      </w:r>
      <w:r w:rsidR="00C5426C" w:rsidRPr="00091E56">
        <w:rPr>
          <w:rFonts w:cstheme="minorHAnsi"/>
          <w:sz w:val="24"/>
          <w:szCs w:val="24"/>
          <w:shd w:val="clear" w:color="auto" w:fill="FFFFFF"/>
        </w:rPr>
        <w:t xml:space="preserve">stands for ‘scanning, analysis, response and assessment’. </w:t>
      </w:r>
      <w:r w:rsidR="00B40470" w:rsidRPr="00091E56">
        <w:rPr>
          <w:rFonts w:cstheme="minorHAnsi"/>
          <w:sz w:val="24"/>
          <w:szCs w:val="24"/>
          <w:shd w:val="clear" w:color="auto" w:fill="FFFFFF"/>
        </w:rPr>
        <w:t>This model looks into more depth of how to assess and understand the cause of a situation and problem. The model also looks at how a solution can be used to use against the challenged situation.</w:t>
      </w:r>
      <w:r w:rsidR="00847F04" w:rsidRPr="00091E56">
        <w:rPr>
          <w:rFonts w:ascii="Lato" w:hAnsi="Lato"/>
          <w:spacing w:val="5"/>
          <w:sz w:val="23"/>
          <w:szCs w:val="23"/>
          <w:shd w:val="clear" w:color="auto" w:fill="FFFFFF"/>
        </w:rPr>
        <w:t xml:space="preserve"> </w:t>
      </w:r>
      <w:r w:rsidR="00847F04" w:rsidRPr="00091E56">
        <w:rPr>
          <w:rFonts w:ascii="Lato" w:hAnsi="Lato"/>
          <w:spacing w:val="5"/>
          <w:sz w:val="23"/>
          <w:szCs w:val="23"/>
          <w:shd w:val="clear" w:color="auto" w:fill="FFFFFF"/>
        </w:rPr>
        <w:t>‘</w:t>
      </w:r>
      <w:r w:rsidR="00847F04" w:rsidRPr="00091E56">
        <w:rPr>
          <w:rFonts w:cstheme="minorHAnsi"/>
          <w:spacing w:val="5"/>
          <w:shd w:val="clear" w:color="auto" w:fill="FFFFFF"/>
        </w:rPr>
        <w:t>’associated with statistically significant reductions in crime and disorder’</w:t>
      </w:r>
      <w:r w:rsidR="008C29E2" w:rsidRPr="00091E56">
        <w:rPr>
          <w:rFonts w:cstheme="minorHAnsi"/>
          <w:spacing w:val="5"/>
          <w:shd w:val="clear" w:color="auto" w:fill="FFFFFF"/>
        </w:rPr>
        <w:t>’</w:t>
      </w:r>
      <w:r w:rsidR="008C29E2" w:rsidRPr="00091E56">
        <w:rPr>
          <w:rFonts w:ascii="Lato" w:hAnsi="Lato"/>
          <w:spacing w:val="5"/>
          <w:sz w:val="23"/>
          <w:szCs w:val="23"/>
          <w:shd w:val="clear" w:color="auto" w:fill="FFFFFF"/>
        </w:rPr>
        <w:t xml:space="preserve"> (</w:t>
      </w:r>
      <w:r w:rsidR="00847F04" w:rsidRPr="00091E56">
        <w:t>Weisburd 2020</w:t>
      </w:r>
      <w:r w:rsidR="008C29E2" w:rsidRPr="00091E56">
        <w:t>)</w:t>
      </w:r>
      <w:r w:rsidR="00847F04" w:rsidRPr="00091E56">
        <w:rPr>
          <w:rFonts w:ascii="Open Sans" w:hAnsi="Open Sans" w:cs="Open Sans"/>
          <w:sz w:val="24"/>
          <w:szCs w:val="24"/>
          <w:shd w:val="clear" w:color="auto" w:fill="FFFFFF"/>
        </w:rPr>
        <w:t xml:space="preserve">. </w:t>
      </w:r>
      <w:r w:rsidR="0012715C" w:rsidRPr="00091E56">
        <w:rPr>
          <w:rFonts w:cstheme="minorHAnsi"/>
          <w:sz w:val="24"/>
          <w:szCs w:val="24"/>
          <w:shd w:val="clear" w:color="auto" w:fill="FFFFFF"/>
        </w:rPr>
        <w:t xml:space="preserve">It also is combined with working with other people and working as a team, to work with communities and partners to help prevent any problems that they may face. </w:t>
      </w:r>
      <w:r w:rsidR="00317BE6" w:rsidRPr="00091E56">
        <w:rPr>
          <w:rFonts w:cstheme="minorHAnsi"/>
          <w:sz w:val="24"/>
          <w:szCs w:val="24"/>
          <w:shd w:val="clear" w:color="auto" w:fill="FFFFFF"/>
        </w:rPr>
        <w:t>However,</w:t>
      </w:r>
      <w:r w:rsidR="0069277E" w:rsidRPr="00091E56">
        <w:rPr>
          <w:rFonts w:cstheme="minorHAnsi"/>
          <w:sz w:val="24"/>
          <w:szCs w:val="24"/>
          <w:shd w:val="clear" w:color="auto" w:fill="FFFFFF"/>
        </w:rPr>
        <w:t xml:space="preserve"> </w:t>
      </w:r>
      <w:r w:rsidR="0069277E" w:rsidRPr="00091E56">
        <w:rPr>
          <w:rFonts w:cstheme="minorHAnsi"/>
          <w:sz w:val="24"/>
          <w:szCs w:val="24"/>
          <w:shd w:val="clear" w:color="auto" w:fill="FFFFFF"/>
        </w:rPr>
        <w:lastRenderedPageBreak/>
        <w:t>a disadvantage on the SARA model is that ‘’</w:t>
      </w:r>
      <w:r w:rsidR="00C7764E" w:rsidRPr="00091E56">
        <w:rPr>
          <w:rFonts w:cstheme="minorHAnsi"/>
          <w:sz w:val="24"/>
          <w:szCs w:val="24"/>
          <w:shd w:val="clear" w:color="auto" w:fill="FFFFFF"/>
        </w:rPr>
        <w:t>A number of police agencies around the world use this approach, although its implementation has been patchy, has often not been sustained and is particularly vulnerable to changes in the commitment of senior staff and lack of organisational support</w:t>
      </w:r>
      <w:r w:rsidR="0069277E" w:rsidRPr="00091E56">
        <w:rPr>
          <w:rFonts w:cstheme="minorHAnsi"/>
          <w:sz w:val="24"/>
          <w:szCs w:val="24"/>
          <w:shd w:val="clear" w:color="auto" w:fill="FFFFFF"/>
        </w:rPr>
        <w:t xml:space="preserve">’’ </w:t>
      </w:r>
      <w:r w:rsidR="00C7764E" w:rsidRPr="00091E56">
        <w:rPr>
          <w:rFonts w:cstheme="minorHAnsi"/>
          <w:sz w:val="24"/>
          <w:szCs w:val="24"/>
          <w:shd w:val="clear" w:color="auto" w:fill="FFFFFF"/>
        </w:rPr>
        <w:t>(Kirby 2012)</w:t>
      </w:r>
      <w:r w:rsidR="00317BE6" w:rsidRPr="00091E56">
        <w:rPr>
          <w:rFonts w:cstheme="minorHAnsi"/>
          <w:sz w:val="24"/>
          <w:szCs w:val="24"/>
          <w:shd w:val="clear" w:color="auto" w:fill="FFFFFF"/>
        </w:rPr>
        <w:t xml:space="preserve">. </w:t>
      </w:r>
      <w:r w:rsidR="00A124D1" w:rsidRPr="00091E56">
        <w:rPr>
          <w:rFonts w:cstheme="minorHAnsi"/>
          <w:sz w:val="24"/>
          <w:szCs w:val="24"/>
          <w:shd w:val="clear" w:color="auto" w:fill="FFFFFF"/>
        </w:rPr>
        <w:t>It’s</w:t>
      </w:r>
      <w:r w:rsidR="0069277E" w:rsidRPr="00091E56">
        <w:rPr>
          <w:rFonts w:cstheme="minorHAnsi"/>
          <w:sz w:val="24"/>
          <w:szCs w:val="24"/>
          <w:shd w:val="clear" w:color="auto" w:fill="FFFFFF"/>
        </w:rPr>
        <w:t xml:space="preserve"> discussed that the model may have a lack of organisational support, which can be difficult to understand within the model. This highlights the problem of engaging in more of a </w:t>
      </w:r>
      <w:r w:rsidR="00A124D1" w:rsidRPr="00091E56">
        <w:rPr>
          <w:rFonts w:cstheme="minorHAnsi"/>
          <w:sz w:val="24"/>
          <w:szCs w:val="24"/>
          <w:shd w:val="clear" w:color="auto" w:fill="FFFFFF"/>
        </w:rPr>
        <w:t>back-and-forth</w:t>
      </w:r>
      <w:r w:rsidR="0069277E" w:rsidRPr="00091E56">
        <w:rPr>
          <w:rFonts w:cstheme="minorHAnsi"/>
          <w:sz w:val="24"/>
          <w:szCs w:val="24"/>
          <w:shd w:val="clear" w:color="auto" w:fill="FFFFFF"/>
        </w:rPr>
        <w:t xml:space="preserve"> activity. This can therefore conclude to more confusion and could result to be more challenging than usual. However, the advantages of the SARA model </w:t>
      </w:r>
      <w:r w:rsidR="00A124D1" w:rsidRPr="00091E56">
        <w:rPr>
          <w:rFonts w:cstheme="minorHAnsi"/>
          <w:sz w:val="24"/>
          <w:szCs w:val="24"/>
          <w:shd w:val="clear" w:color="auto" w:fill="FFFFFF"/>
        </w:rPr>
        <w:t>are</w:t>
      </w:r>
      <w:r w:rsidR="0069277E" w:rsidRPr="00091E56">
        <w:rPr>
          <w:rFonts w:cstheme="minorHAnsi"/>
          <w:sz w:val="24"/>
          <w:szCs w:val="24"/>
          <w:shd w:val="clear" w:color="auto" w:fill="FFFFFF"/>
        </w:rPr>
        <w:t xml:space="preserve"> seen to be effective within the police force as its seen as a foundation of policing, especially with the investigation with a sit</w:t>
      </w:r>
      <w:r w:rsidR="00A124D1" w:rsidRPr="00091E56">
        <w:rPr>
          <w:rFonts w:cstheme="minorHAnsi"/>
          <w:sz w:val="24"/>
          <w:szCs w:val="24"/>
          <w:shd w:val="clear" w:color="auto" w:fill="FFFFFF"/>
        </w:rPr>
        <w:t>uation. The model allows policing to pinpoint current issues and resolve them.</w:t>
      </w:r>
      <w:r w:rsidR="00A16493" w:rsidRPr="00091E56">
        <w:rPr>
          <w:rFonts w:cstheme="minorHAnsi"/>
          <w:sz w:val="24"/>
          <w:szCs w:val="24"/>
          <w:shd w:val="clear" w:color="auto" w:fill="FFFFFF"/>
        </w:rPr>
        <w:t xml:space="preserve"> Its seen</w:t>
      </w:r>
      <w:r w:rsidR="00A124D1" w:rsidRPr="00091E56">
        <w:rPr>
          <w:rFonts w:cstheme="minorHAnsi"/>
          <w:sz w:val="24"/>
          <w:szCs w:val="24"/>
          <w:shd w:val="clear" w:color="auto" w:fill="FFFFFF"/>
        </w:rPr>
        <w:t xml:space="preserve"> ‘’</w:t>
      </w:r>
      <w:r w:rsidR="00A124D1" w:rsidRPr="00091E56">
        <w:rPr>
          <w:rFonts w:ascii="Open Sans" w:hAnsi="Open Sans" w:cs="Open Sans"/>
          <w:shd w:val="clear" w:color="auto" w:fill="FFFFFF"/>
        </w:rPr>
        <w:t>that consistently demonstrated that problem solving can reduce fear of crime.’’</w:t>
      </w:r>
      <w:r w:rsidR="00A16493" w:rsidRPr="00091E56">
        <w:rPr>
          <w:rFonts w:ascii="Georgia" w:hAnsi="Georgia"/>
          <w:sz w:val="27"/>
          <w:szCs w:val="27"/>
          <w:shd w:val="clear" w:color="auto" w:fill="FFFFFF"/>
        </w:rPr>
        <w:t xml:space="preserve"> (</w:t>
      </w:r>
      <w:r w:rsidR="00A16493" w:rsidRPr="00091E56">
        <w:rPr>
          <w:rFonts w:cstheme="minorHAnsi"/>
          <w:sz w:val="24"/>
          <w:szCs w:val="24"/>
          <w:shd w:val="clear" w:color="auto" w:fill="FFFFFF"/>
        </w:rPr>
        <w:t>Hinkle 2019</w:t>
      </w:r>
      <w:r w:rsidR="00A16493" w:rsidRPr="00091E56">
        <w:rPr>
          <w:rFonts w:ascii="Georgia" w:hAnsi="Georgia"/>
          <w:sz w:val="27"/>
          <w:szCs w:val="27"/>
          <w:shd w:val="clear" w:color="auto" w:fill="FFFFFF"/>
        </w:rPr>
        <w:t>)</w:t>
      </w:r>
      <w:r w:rsidR="00A16493" w:rsidRPr="00091E56">
        <w:rPr>
          <w:rFonts w:ascii="Open Sans" w:hAnsi="Open Sans" w:cs="Open Sans"/>
          <w:shd w:val="clear" w:color="auto" w:fill="FFFFFF"/>
        </w:rPr>
        <w:t xml:space="preserve">. </w:t>
      </w:r>
      <w:r w:rsidR="00DC1EA4" w:rsidRPr="00091E56">
        <w:rPr>
          <w:rFonts w:cstheme="minorHAnsi"/>
          <w:shd w:val="clear" w:color="auto" w:fill="FFFFFF"/>
        </w:rPr>
        <w:t xml:space="preserve">The SARA model is used to basically investigate in depth, to look at the causation of the situation and how to prevent it and then to find a prevention and work with others in order to reduce crime even further. The model consists with steps to follow in order to make it more clear and understood by those following along in order to solve crime. </w:t>
      </w:r>
      <w:r w:rsidR="00245C5B" w:rsidRPr="00091E56">
        <w:rPr>
          <w:rFonts w:cstheme="minorHAnsi"/>
          <w:shd w:val="clear" w:color="auto" w:fill="FFFFFF"/>
        </w:rPr>
        <w:t>Rather than wider crimes, the SARA model focuses more on the community sides of things including any problems and crime within society and communities. Furthermore, another ‘’</w:t>
      </w:r>
      <w:r w:rsidR="00245C5B" w:rsidRPr="00091E56">
        <w:t>Common weaknesses include limited or basic scanning and analysis, an over-reliance on police data, responses that tend to emphasise traditional enforcement, and poor assessments of the impact of chosen responses.’</w:t>
      </w:r>
      <w:proofErr w:type="gramStart"/>
      <w:r w:rsidR="00245C5B" w:rsidRPr="00091E56">
        <w:t>’(</w:t>
      </w:r>
      <w:proofErr w:type="gramEnd"/>
      <w:r w:rsidR="00245C5B" w:rsidRPr="00091E56">
        <w:t>Goldstein, 2018)</w:t>
      </w:r>
      <w:r w:rsidR="00FC536D" w:rsidRPr="00091E56">
        <w:t>.</w:t>
      </w:r>
      <w:r w:rsidR="005809B9" w:rsidRPr="00091E56">
        <w:t xml:space="preserve"> SARA model is best known for going through each stage to investigate and solve crime, this is supported through Higgins as he states how the SARA model helps</w:t>
      </w:r>
      <w:r w:rsidR="005809B9" w:rsidRPr="00091E56">
        <w:rPr>
          <w:rFonts w:ascii="Open Sans" w:hAnsi="Open Sans" w:cs="Open Sans"/>
          <w:sz w:val="24"/>
          <w:szCs w:val="24"/>
          <w:shd w:val="clear" w:color="auto" w:fill="FFFFFF"/>
        </w:rPr>
        <w:t xml:space="preserve"> </w:t>
      </w:r>
      <w:r w:rsidR="00FC536D" w:rsidRPr="00091E56">
        <w:t>‘’to work creatively and collaboratively and engage in open-ended enquires to better understand and respond to presenting problems.’’</w:t>
      </w:r>
      <w:r w:rsidR="004149E7" w:rsidRPr="00091E56">
        <w:t xml:space="preserve"> </w:t>
      </w:r>
      <w:r w:rsidR="005809B9" w:rsidRPr="00091E56">
        <w:t>(</w:t>
      </w:r>
      <w:r w:rsidR="004149E7" w:rsidRPr="00091E56">
        <w:t>Higgins, 2018</w:t>
      </w:r>
      <w:r w:rsidR="005809B9" w:rsidRPr="00091E56">
        <w:t xml:space="preserve">). Another advantage is that the SARA model helps reduce crime </w:t>
      </w:r>
      <w:proofErr w:type="gramStart"/>
      <w:r w:rsidR="005809B9" w:rsidRPr="00091E56">
        <w:t>by  having</w:t>
      </w:r>
      <w:proofErr w:type="gramEnd"/>
      <w:r w:rsidR="005809B9" w:rsidRPr="00091E56">
        <w:t xml:space="preserve"> a </w:t>
      </w:r>
      <w:r w:rsidR="00FC536D" w:rsidRPr="00091E56">
        <w:t>‘’positive impact on a wide range of crime and public safety issues.’’</w:t>
      </w:r>
      <w:r w:rsidR="004149E7" w:rsidRPr="00091E56">
        <w:t xml:space="preserve"> </w:t>
      </w:r>
      <w:r w:rsidR="005809B9" w:rsidRPr="00091E56">
        <w:t>(</w:t>
      </w:r>
      <w:r w:rsidR="004149E7" w:rsidRPr="00091E56">
        <w:t>Hinkle, J.C., et al., 2020</w:t>
      </w:r>
      <w:r w:rsidR="005809B9" w:rsidRPr="00091E56">
        <w:t xml:space="preserve">) its seen that the model covers a wide range of issues however it can be argued that the model is </w:t>
      </w:r>
      <w:r w:rsidR="005809B9" w:rsidRPr="00091E56">
        <w:rPr>
          <w:rFonts w:ascii="Open Sans" w:hAnsi="Open Sans" w:cs="Open Sans"/>
          <w:sz w:val="24"/>
          <w:szCs w:val="24"/>
          <w:shd w:val="clear" w:color="auto" w:fill="FFFFFF"/>
        </w:rPr>
        <w:t>‘</w:t>
      </w:r>
      <w:r w:rsidR="004149E7" w:rsidRPr="00091E56">
        <w:rPr>
          <w:rFonts w:ascii="Merriweather" w:hAnsi="Merriweather"/>
          <w:sz w:val="23"/>
          <w:szCs w:val="23"/>
          <w:shd w:val="clear" w:color="auto" w:fill="FFFFFF"/>
        </w:rPr>
        <w:t>‘</w:t>
      </w:r>
      <w:r w:rsidR="004149E7" w:rsidRPr="00091E56">
        <w:rPr>
          <w:rFonts w:cstheme="minorHAnsi"/>
          <w:sz w:val="24"/>
          <w:szCs w:val="24"/>
          <w:shd w:val="clear" w:color="auto" w:fill="FFFFFF"/>
        </w:rPr>
        <w:t>too narrowly conceived</w:t>
      </w:r>
      <w:r w:rsidR="004149E7" w:rsidRPr="00091E56">
        <w:rPr>
          <w:rFonts w:ascii="Merriweather" w:hAnsi="Merriweather"/>
          <w:sz w:val="23"/>
          <w:szCs w:val="23"/>
          <w:shd w:val="clear" w:color="auto" w:fill="FFFFFF"/>
        </w:rPr>
        <w:t>’’</w:t>
      </w:r>
      <w:r w:rsidR="004149E7" w:rsidRPr="00091E56">
        <w:rPr>
          <w:rFonts w:ascii="Source Sans Pro" w:hAnsi="Source Sans Pro"/>
          <w:sz w:val="23"/>
          <w:szCs w:val="23"/>
          <w:shd w:val="clear" w:color="auto" w:fill="FFFFFF"/>
        </w:rPr>
        <w:t xml:space="preserve"> </w:t>
      </w:r>
      <w:r w:rsidR="005809B9" w:rsidRPr="00091E56">
        <w:rPr>
          <w:rFonts w:ascii="Source Sans Pro" w:hAnsi="Source Sans Pro"/>
          <w:sz w:val="23"/>
          <w:szCs w:val="23"/>
          <w:shd w:val="clear" w:color="auto" w:fill="FFFFFF"/>
        </w:rPr>
        <w:t>(</w:t>
      </w:r>
      <w:proofErr w:type="spellStart"/>
      <w:r w:rsidR="004149E7" w:rsidRPr="00091E56">
        <w:rPr>
          <w:rFonts w:ascii="Source Sans Pro" w:hAnsi="Source Sans Pro"/>
          <w:sz w:val="23"/>
          <w:szCs w:val="23"/>
          <w:shd w:val="clear" w:color="auto" w:fill="FFFFFF"/>
        </w:rPr>
        <w:t>Toubaline</w:t>
      </w:r>
      <w:proofErr w:type="spellEnd"/>
      <w:r w:rsidR="004149E7" w:rsidRPr="00091E56">
        <w:rPr>
          <w:rFonts w:ascii="Source Sans Pro" w:hAnsi="Source Sans Pro"/>
          <w:sz w:val="23"/>
          <w:szCs w:val="23"/>
          <w:shd w:val="clear" w:color="auto" w:fill="FFFFFF"/>
        </w:rPr>
        <w:t>, 2020</w:t>
      </w:r>
      <w:r w:rsidR="005809B9" w:rsidRPr="00091E56">
        <w:rPr>
          <w:rFonts w:ascii="Source Sans Pro" w:hAnsi="Source Sans Pro"/>
          <w:sz w:val="23"/>
          <w:szCs w:val="23"/>
          <w:shd w:val="clear" w:color="auto" w:fill="FFFFFF"/>
        </w:rPr>
        <w:t xml:space="preserve">). There are different </w:t>
      </w:r>
      <w:proofErr w:type="spellStart"/>
      <w:r w:rsidR="005809B9" w:rsidRPr="00091E56">
        <w:rPr>
          <w:rFonts w:ascii="Source Sans Pro" w:hAnsi="Source Sans Pro"/>
          <w:sz w:val="23"/>
          <w:szCs w:val="23"/>
          <w:shd w:val="clear" w:color="auto" w:fill="FFFFFF"/>
        </w:rPr>
        <w:t>intrepretations</w:t>
      </w:r>
      <w:proofErr w:type="spellEnd"/>
      <w:r w:rsidR="005809B9" w:rsidRPr="00091E56">
        <w:rPr>
          <w:rFonts w:ascii="Source Sans Pro" w:hAnsi="Source Sans Pro"/>
          <w:sz w:val="23"/>
          <w:szCs w:val="23"/>
          <w:shd w:val="clear" w:color="auto" w:fill="FFFFFF"/>
        </w:rPr>
        <w:t xml:space="preserve"> of the model, however it can underline that crime does exist in the </w:t>
      </w:r>
      <w:proofErr w:type="gramStart"/>
      <w:r w:rsidR="005809B9" w:rsidRPr="00091E56">
        <w:rPr>
          <w:rFonts w:ascii="Source Sans Pro" w:hAnsi="Source Sans Pro"/>
          <w:sz w:val="23"/>
          <w:szCs w:val="23"/>
          <w:shd w:val="clear" w:color="auto" w:fill="FFFFFF"/>
        </w:rPr>
        <w:t>community,</w:t>
      </w:r>
      <w:r w:rsidR="004149E7" w:rsidRPr="00091E56">
        <w:rPr>
          <w:rFonts w:ascii="Merriweather" w:hAnsi="Merriweather"/>
          <w:sz w:val="23"/>
          <w:szCs w:val="23"/>
          <w:shd w:val="clear" w:color="auto" w:fill="FFFFFF"/>
        </w:rPr>
        <w:t>‘</w:t>
      </w:r>
      <w:proofErr w:type="gramEnd"/>
      <w:r w:rsidR="004149E7" w:rsidRPr="00091E56">
        <w:rPr>
          <w:rFonts w:ascii="Merriweather" w:hAnsi="Merriweather"/>
          <w:sz w:val="23"/>
          <w:szCs w:val="23"/>
          <w:shd w:val="clear" w:color="auto" w:fill="FFFFFF"/>
        </w:rPr>
        <w:t xml:space="preserve">’ </w:t>
      </w:r>
      <w:r w:rsidR="004149E7" w:rsidRPr="00091E56">
        <w:rPr>
          <w:rFonts w:cstheme="minorHAnsi"/>
          <w:sz w:val="23"/>
          <w:szCs w:val="23"/>
          <w:shd w:val="clear" w:color="auto" w:fill="FFFFFF"/>
        </w:rPr>
        <w:t>Confirming that the problems exis</w:t>
      </w:r>
      <w:r w:rsidR="004149E7" w:rsidRPr="00091E56">
        <w:rPr>
          <w:rFonts w:ascii="Merriweather" w:hAnsi="Merriweather"/>
          <w:sz w:val="23"/>
          <w:szCs w:val="23"/>
          <w:shd w:val="clear" w:color="auto" w:fill="FFFFFF"/>
        </w:rPr>
        <w:t>t’’</w:t>
      </w:r>
      <w:r w:rsidR="004149E7" w:rsidRPr="00091E56">
        <w:rPr>
          <w:rFonts w:ascii="Source Sans Pro" w:eastAsia="Times New Roman" w:hAnsi="Source Sans Pro" w:cs="Times New Roman"/>
          <w:sz w:val="23"/>
          <w:szCs w:val="23"/>
          <w:lang w:eastAsia="en-GB"/>
        </w:rPr>
        <w:t xml:space="preserve"> </w:t>
      </w:r>
      <w:r w:rsidR="005809B9" w:rsidRPr="00091E56">
        <w:rPr>
          <w:rFonts w:ascii="Source Sans Pro" w:eastAsia="Times New Roman" w:hAnsi="Source Sans Pro" w:cs="Times New Roman"/>
          <w:sz w:val="23"/>
          <w:szCs w:val="23"/>
          <w:lang w:eastAsia="en-GB"/>
        </w:rPr>
        <w:t>(</w:t>
      </w:r>
      <w:proofErr w:type="spellStart"/>
      <w:r w:rsidR="004149E7" w:rsidRPr="00091E56">
        <w:rPr>
          <w:rFonts w:ascii="Source Sans Pro" w:eastAsia="Times New Roman" w:hAnsi="Source Sans Pro" w:cs="Times New Roman"/>
          <w:sz w:val="23"/>
          <w:szCs w:val="23"/>
          <w:lang w:eastAsia="en-GB"/>
        </w:rPr>
        <w:t>Center</w:t>
      </w:r>
      <w:proofErr w:type="spellEnd"/>
      <w:r w:rsidR="004149E7" w:rsidRPr="00091E56">
        <w:rPr>
          <w:rFonts w:ascii="Source Sans Pro" w:eastAsia="Times New Roman" w:hAnsi="Source Sans Pro" w:cs="Times New Roman"/>
          <w:sz w:val="23"/>
          <w:szCs w:val="23"/>
          <w:lang w:eastAsia="en-GB"/>
        </w:rPr>
        <w:t xml:space="preserve"> for Problem-Oriented Policing</w:t>
      </w:r>
      <w:r w:rsidR="004149E7" w:rsidRPr="00091E56">
        <w:rPr>
          <w:rFonts w:ascii="Source Sans Pro" w:eastAsia="Times New Roman" w:hAnsi="Source Sans Pro" w:cs="Times New Roman"/>
          <w:sz w:val="23"/>
          <w:szCs w:val="23"/>
          <w:shd w:val="clear" w:color="auto" w:fill="FFFFFF"/>
          <w:lang w:eastAsia="en-GB"/>
        </w:rPr>
        <w:t> </w:t>
      </w:r>
      <w:r w:rsidR="004149E7" w:rsidRPr="00091E56">
        <w:rPr>
          <w:rFonts w:ascii="Source Sans Pro" w:eastAsia="Times New Roman" w:hAnsi="Source Sans Pro" w:cs="Times New Roman"/>
          <w:sz w:val="23"/>
          <w:szCs w:val="23"/>
          <w:lang w:eastAsia="en-GB"/>
        </w:rPr>
        <w:t>2017</w:t>
      </w:r>
      <w:r w:rsidR="004149E7" w:rsidRPr="00091E56">
        <w:rPr>
          <w:rFonts w:ascii="Source Sans Pro" w:eastAsia="Times New Roman" w:hAnsi="Source Sans Pro" w:cs="Times New Roman"/>
          <w:sz w:val="23"/>
          <w:szCs w:val="23"/>
          <w:shd w:val="clear" w:color="auto" w:fill="FFFFFF"/>
          <w:lang w:eastAsia="en-GB"/>
        </w:rPr>
        <w:t>)</w:t>
      </w:r>
      <w:r w:rsidR="005809B9" w:rsidRPr="00091E56">
        <w:rPr>
          <w:rFonts w:ascii="Source Sans Pro" w:eastAsia="Times New Roman" w:hAnsi="Source Sans Pro" w:cs="Times New Roman"/>
          <w:sz w:val="23"/>
          <w:szCs w:val="23"/>
          <w:shd w:val="clear" w:color="auto" w:fill="FFFFFF"/>
          <w:lang w:eastAsia="en-GB"/>
        </w:rPr>
        <w:t xml:space="preserve">. As this model is mostly community based, the information that is given to the police may even be biased, if the community doesn’t like a person for example, they may be biased about the individual, </w:t>
      </w:r>
      <w:r w:rsidR="001764A3" w:rsidRPr="00091E56">
        <w:rPr>
          <w:rFonts w:ascii="Segoe UI" w:hAnsi="Segoe UI" w:cs="Segoe UI"/>
          <w:shd w:val="clear" w:color="auto" w:fill="FFFFFF"/>
        </w:rPr>
        <w:t>‘’</w:t>
      </w:r>
      <w:r w:rsidR="001764A3" w:rsidRPr="00091E56">
        <w:rPr>
          <w:rFonts w:ascii="Segoe UI" w:hAnsi="Segoe UI" w:cs="Segoe UI"/>
          <w:shd w:val="clear" w:color="auto" w:fill="FFFFFF"/>
        </w:rPr>
        <w:t>may not be accurate as it is community biased</w:t>
      </w:r>
      <w:r w:rsidR="001764A3" w:rsidRPr="00091E56">
        <w:rPr>
          <w:rFonts w:ascii="Segoe UI" w:hAnsi="Segoe UI" w:cs="Segoe UI"/>
          <w:shd w:val="clear" w:color="auto" w:fill="FFFFFF"/>
        </w:rPr>
        <w:t>.’</w:t>
      </w:r>
      <w:proofErr w:type="gramStart"/>
      <w:r w:rsidR="001764A3" w:rsidRPr="00091E56">
        <w:rPr>
          <w:rFonts w:ascii="Segoe UI" w:hAnsi="Segoe UI" w:cs="Segoe UI"/>
          <w:shd w:val="clear" w:color="auto" w:fill="FFFFFF"/>
        </w:rPr>
        <w:t>’(</w:t>
      </w:r>
      <w:proofErr w:type="spellStart"/>
      <w:proofErr w:type="gramEnd"/>
      <w:r w:rsidR="001764A3" w:rsidRPr="00091E56">
        <w:t>UKEssays</w:t>
      </w:r>
      <w:proofErr w:type="spellEnd"/>
      <w:r w:rsidR="001764A3" w:rsidRPr="00091E56">
        <w:t xml:space="preserve">, </w:t>
      </w:r>
      <w:r w:rsidR="001764A3" w:rsidRPr="00091E56">
        <w:t>2018</w:t>
      </w:r>
      <w:r w:rsidR="001764A3" w:rsidRPr="00091E56">
        <w:t>)</w:t>
      </w:r>
      <w:r w:rsidR="00B667CE">
        <w:t xml:space="preserve">. The sara model is seen to also focus on community problems rather than crimes only that consists outside of the community. If one of the stages in the model is investigated incorrectly, then it may even make the process more time consuming and difficult to understand. </w:t>
      </w:r>
    </w:p>
    <w:p w14:paraId="428B4378" w14:textId="1156E9E6" w:rsidR="00A20A85" w:rsidRPr="00B667CE" w:rsidRDefault="001F180F">
      <w:pPr>
        <w:rPr>
          <w:rFonts w:cstheme="minorHAnsi"/>
        </w:rPr>
      </w:pPr>
      <w:r w:rsidRPr="00B667CE">
        <w:rPr>
          <w:rFonts w:cstheme="minorHAnsi"/>
          <w:sz w:val="24"/>
          <w:szCs w:val="24"/>
          <w:shd w:val="clear" w:color="auto" w:fill="FFFFFF"/>
        </w:rPr>
        <w:t xml:space="preserve">Another model which I will be looking at closely is hotspot. Unlike the SARA model, Hotspot policing consists of particularly assessing an area of crime and disorder in order to prevent any crime from happening, this is seen as a deterrence for crime as many would hesitate to commit crime in these areas. In my opinion, hotspot policing can be seen in a more negative way. This is because although it may prevent crime in a higher rate of crime recorded areas, ultimately, it doesn’t solve crime or reduce it as how the SARA model does. It doesn’t have a set strategy to follow through with which can be used to deter crime. In simple terms, hotspot policing is a </w:t>
      </w:r>
      <w:r w:rsidR="004D1209" w:rsidRPr="00B667CE">
        <w:rPr>
          <w:rFonts w:cstheme="minorHAnsi"/>
          <w:sz w:val="24"/>
          <w:szCs w:val="24"/>
          <w:shd w:val="clear" w:color="auto" w:fill="FFFFFF"/>
        </w:rPr>
        <w:t>short-term</w:t>
      </w:r>
      <w:r w:rsidRPr="00B667CE">
        <w:rPr>
          <w:rFonts w:cstheme="minorHAnsi"/>
          <w:sz w:val="24"/>
          <w:szCs w:val="24"/>
          <w:shd w:val="clear" w:color="auto" w:fill="FFFFFF"/>
        </w:rPr>
        <w:t xml:space="preserve"> prevention for crime, however SARA is seen as a more </w:t>
      </w:r>
      <w:r w:rsidR="004D1209" w:rsidRPr="00B667CE">
        <w:rPr>
          <w:rFonts w:cstheme="minorHAnsi"/>
          <w:sz w:val="24"/>
          <w:szCs w:val="24"/>
          <w:shd w:val="clear" w:color="auto" w:fill="FFFFFF"/>
        </w:rPr>
        <w:t>long-term</w:t>
      </w:r>
      <w:r w:rsidRPr="00B667CE">
        <w:rPr>
          <w:rFonts w:cstheme="minorHAnsi"/>
          <w:sz w:val="24"/>
          <w:szCs w:val="24"/>
          <w:shd w:val="clear" w:color="auto" w:fill="FFFFFF"/>
        </w:rPr>
        <w:t xml:space="preserve"> investigation to why crime happens, to find better solutions to it and to look into more depth with the crime that is committed as well as working along with the community and </w:t>
      </w:r>
      <w:r w:rsidRPr="00B667CE">
        <w:rPr>
          <w:rFonts w:cstheme="minorHAnsi"/>
          <w:sz w:val="24"/>
          <w:szCs w:val="24"/>
          <w:shd w:val="clear" w:color="auto" w:fill="FFFFFF"/>
        </w:rPr>
        <w:lastRenderedPageBreak/>
        <w:t xml:space="preserve">partner to solve these challenging </w:t>
      </w:r>
      <w:r w:rsidR="004D1209" w:rsidRPr="00B667CE">
        <w:rPr>
          <w:rFonts w:cstheme="minorHAnsi"/>
          <w:sz w:val="24"/>
          <w:szCs w:val="24"/>
          <w:shd w:val="clear" w:color="auto" w:fill="FFFFFF"/>
        </w:rPr>
        <w:t>situations. However, in the article of college of policing, it states that</w:t>
      </w:r>
      <w:r w:rsidR="004D1209" w:rsidRPr="00091E56">
        <w:rPr>
          <w:rFonts w:ascii="Open Sans" w:hAnsi="Open Sans" w:cs="Open Sans"/>
          <w:shd w:val="clear" w:color="auto" w:fill="FFFFFF"/>
        </w:rPr>
        <w:t xml:space="preserve"> ‘’</w:t>
      </w:r>
      <w:r w:rsidR="004D1209" w:rsidRPr="00B667CE">
        <w:rPr>
          <w:rFonts w:cstheme="minorHAnsi"/>
          <w:spacing w:val="3"/>
          <w:sz w:val="24"/>
          <w:szCs w:val="24"/>
        </w:rPr>
        <w:t>meta-analysis found that hot spots policing led to a small, statistically significant reduction in overall crime in areas that received hot spots policing, compared to those that received routine levels of traditional police crime prevention tactics.</w:t>
      </w:r>
      <w:r w:rsidR="00857D98" w:rsidRPr="00B667CE">
        <w:rPr>
          <w:rFonts w:cstheme="minorHAnsi"/>
          <w:spacing w:val="3"/>
          <w:sz w:val="24"/>
          <w:szCs w:val="24"/>
        </w:rPr>
        <w:t>’</w:t>
      </w:r>
      <w:proofErr w:type="gramStart"/>
      <w:r w:rsidR="00857D98" w:rsidRPr="00B667CE">
        <w:rPr>
          <w:rFonts w:cstheme="minorHAnsi"/>
          <w:spacing w:val="3"/>
          <w:sz w:val="24"/>
          <w:szCs w:val="24"/>
        </w:rPr>
        <w:t>’(</w:t>
      </w:r>
      <w:proofErr w:type="gramEnd"/>
      <w:r w:rsidR="00857D98" w:rsidRPr="00B667CE">
        <w:rPr>
          <w:rFonts w:cstheme="minorHAnsi"/>
          <w:sz w:val="24"/>
          <w:szCs w:val="24"/>
          <w:shd w:val="clear" w:color="auto" w:fill="FFFFFF"/>
        </w:rPr>
        <w:t>College of policing 2018</w:t>
      </w:r>
      <w:r w:rsidR="00857D98" w:rsidRPr="00B667CE">
        <w:rPr>
          <w:rFonts w:cstheme="minorHAnsi"/>
          <w:spacing w:val="3"/>
          <w:sz w:val="24"/>
          <w:szCs w:val="24"/>
        </w:rPr>
        <w:t>). Neighbouring issues in the area can be fixed with hotspot policing, rather than wider issues, its more complex to understand through just hotspot policing. Adding on, hotspot policing can be seen as a traditional way to reduce crime</w:t>
      </w:r>
      <w:r w:rsidR="00AF468B">
        <w:rPr>
          <w:rFonts w:cstheme="minorHAnsi"/>
          <w:spacing w:val="3"/>
          <w:sz w:val="24"/>
          <w:szCs w:val="24"/>
        </w:rPr>
        <w:t>, an example of this is when police officers are on the streets in public places such as areas which are populated with dangerous crimes</w:t>
      </w:r>
      <w:r w:rsidR="00D4782A">
        <w:rPr>
          <w:rFonts w:cstheme="minorHAnsi"/>
          <w:spacing w:val="3"/>
          <w:sz w:val="24"/>
          <w:szCs w:val="24"/>
        </w:rPr>
        <w:t xml:space="preserve">. As in the past, there were more officers who were actively looking for offenders to prevent them, many people would see police as protection, however in cases like today, its seen that many officers aren’t around, and many don’t have a sense of protection from the police. This is why its seen how </w:t>
      </w:r>
      <w:r w:rsidR="002B775D" w:rsidRPr="00B667CE">
        <w:rPr>
          <w:rFonts w:cstheme="minorHAnsi"/>
          <w:spacing w:val="3"/>
          <w:sz w:val="24"/>
          <w:szCs w:val="24"/>
        </w:rPr>
        <w:t>‘’</w:t>
      </w:r>
      <w:r w:rsidR="002B775D" w:rsidRPr="00B667CE">
        <w:rPr>
          <w:rFonts w:ascii="Arial" w:hAnsi="Arial" w:cs="Arial"/>
          <w:sz w:val="20"/>
          <w:szCs w:val="20"/>
          <w:shd w:val="clear" w:color="auto" w:fill="FFFFFF"/>
        </w:rPr>
        <w:t xml:space="preserve"> </w:t>
      </w:r>
      <w:r w:rsidR="002B775D" w:rsidRPr="00B667CE">
        <w:rPr>
          <w:rFonts w:cstheme="minorHAnsi"/>
          <w:sz w:val="24"/>
          <w:szCs w:val="24"/>
          <w:shd w:val="clear" w:color="auto" w:fill="FFFFFF"/>
        </w:rPr>
        <w:t>Several systematic reviews suggest that focusing police efforts in a small geographic area reduces crime’</w:t>
      </w:r>
      <w:proofErr w:type="gramStart"/>
      <w:r w:rsidR="002B775D" w:rsidRPr="00B667CE">
        <w:rPr>
          <w:rFonts w:cstheme="minorHAnsi"/>
          <w:sz w:val="24"/>
          <w:szCs w:val="24"/>
          <w:shd w:val="clear" w:color="auto" w:fill="FFFFFF"/>
        </w:rPr>
        <w:t>’</w:t>
      </w:r>
      <w:r w:rsidR="002B775D" w:rsidRPr="00091E56">
        <w:rPr>
          <w:rFonts w:cstheme="minorHAnsi"/>
          <w:shd w:val="clear" w:color="auto" w:fill="FFFFFF"/>
        </w:rPr>
        <w:t>(</w:t>
      </w:r>
      <w:proofErr w:type="spellStart"/>
      <w:proofErr w:type="gramEnd"/>
      <w:r w:rsidR="002B775D" w:rsidRPr="00091E56">
        <w:rPr>
          <w:rFonts w:cstheme="minorHAnsi"/>
          <w:sz w:val="24"/>
          <w:szCs w:val="24"/>
          <w:shd w:val="clear" w:color="auto" w:fill="FFFFFF"/>
        </w:rPr>
        <w:t>Seyvan</w:t>
      </w:r>
      <w:proofErr w:type="spellEnd"/>
      <w:r w:rsidR="002B775D" w:rsidRPr="00091E56">
        <w:rPr>
          <w:rFonts w:cstheme="minorHAnsi"/>
          <w:sz w:val="24"/>
          <w:szCs w:val="24"/>
          <w:shd w:val="clear" w:color="auto" w:fill="FFFFFF"/>
        </w:rPr>
        <w:t xml:space="preserve"> 2016</w:t>
      </w:r>
      <w:r w:rsidR="002B775D" w:rsidRPr="00091E56">
        <w:rPr>
          <w:rFonts w:cstheme="minorHAnsi"/>
          <w:sz w:val="20"/>
          <w:szCs w:val="20"/>
          <w:shd w:val="clear" w:color="auto" w:fill="FFFFFF"/>
        </w:rPr>
        <w:t xml:space="preserve">). </w:t>
      </w:r>
      <w:r w:rsidR="002B775D" w:rsidRPr="00D4782A">
        <w:rPr>
          <w:rFonts w:cstheme="minorHAnsi"/>
          <w:shd w:val="clear" w:color="auto" w:fill="FFFFFF"/>
        </w:rPr>
        <w:t xml:space="preserve">However, it can be seen why how crime is increased over the recent years. One of the reasons why be the fact that we don’t have traditional ways of policing such as hotspot policing. </w:t>
      </w:r>
      <w:r w:rsidR="002B775D" w:rsidRPr="00D4782A">
        <w:rPr>
          <w:rFonts w:cstheme="minorHAnsi"/>
          <w:sz w:val="24"/>
          <w:szCs w:val="24"/>
          <w:shd w:val="clear" w:color="auto" w:fill="FFFFFF"/>
        </w:rPr>
        <w:t xml:space="preserve">Offenders were scared of the </w:t>
      </w:r>
      <w:r w:rsidR="00F643C3" w:rsidRPr="00D4782A">
        <w:rPr>
          <w:rFonts w:cstheme="minorHAnsi"/>
          <w:sz w:val="24"/>
          <w:szCs w:val="24"/>
          <w:shd w:val="clear" w:color="auto" w:fill="FFFFFF"/>
        </w:rPr>
        <w:t>consequences</w:t>
      </w:r>
      <w:r w:rsidR="002B775D" w:rsidRPr="00D4782A">
        <w:rPr>
          <w:rFonts w:cstheme="minorHAnsi"/>
          <w:sz w:val="24"/>
          <w:szCs w:val="24"/>
          <w:shd w:val="clear" w:color="auto" w:fill="FFFFFF"/>
        </w:rPr>
        <w:t xml:space="preserve"> of being caught, however, due to less police being on the streets, offenders may find it easier to commit crime</w:t>
      </w:r>
      <w:r w:rsidR="002B775D" w:rsidRPr="00B667CE">
        <w:rPr>
          <w:rFonts w:cstheme="minorHAnsi"/>
          <w:sz w:val="24"/>
          <w:szCs w:val="24"/>
          <w:shd w:val="clear" w:color="auto" w:fill="FFFFFF"/>
        </w:rPr>
        <w:t xml:space="preserve">. An example of this is knife crime. I believe, if police officers were out with hotspot policing, there would be less offences of knife crime as </w:t>
      </w:r>
      <w:r w:rsidR="00F643C3" w:rsidRPr="00B667CE">
        <w:rPr>
          <w:rFonts w:cstheme="minorHAnsi"/>
          <w:sz w:val="24"/>
          <w:szCs w:val="24"/>
          <w:shd w:val="clear" w:color="auto" w:fill="FFFFFF"/>
        </w:rPr>
        <w:t>protection is visible</w:t>
      </w:r>
      <w:r w:rsidR="00F643C3" w:rsidRPr="00091E56">
        <w:rPr>
          <w:rFonts w:cstheme="minorHAnsi"/>
          <w:shd w:val="clear" w:color="auto" w:fill="FFFFFF"/>
        </w:rPr>
        <w:t>. ‘’</w:t>
      </w:r>
      <w:r w:rsidR="00F643C3" w:rsidRPr="00091E56">
        <w:rPr>
          <w:rFonts w:ascii="Open Sans" w:hAnsi="Open Sans" w:cs="Open Sans"/>
          <w:shd w:val="clear" w:color="auto" w:fill="FFFFFF"/>
        </w:rPr>
        <w:t xml:space="preserve"> </w:t>
      </w:r>
      <w:r w:rsidR="00F643C3" w:rsidRPr="00B667CE">
        <w:rPr>
          <w:rFonts w:cstheme="minorHAnsi"/>
          <w:sz w:val="24"/>
          <w:szCs w:val="24"/>
          <w:shd w:val="clear" w:color="auto" w:fill="FFFFFF"/>
        </w:rPr>
        <w:t>Hot spots policing generates statistically significant small reductions in overall crime and disorder in areas where the strategy is implemented</w:t>
      </w:r>
      <w:r w:rsidR="00F643C3" w:rsidRPr="00091E56">
        <w:rPr>
          <w:rFonts w:ascii="Open Sans" w:hAnsi="Open Sans" w:cs="Open Sans"/>
          <w:shd w:val="clear" w:color="auto" w:fill="FFFFFF"/>
        </w:rPr>
        <w:t>.’</w:t>
      </w:r>
      <w:proofErr w:type="gramStart"/>
      <w:r w:rsidR="00F643C3" w:rsidRPr="00091E56">
        <w:rPr>
          <w:rFonts w:ascii="Open Sans" w:hAnsi="Open Sans" w:cs="Open Sans"/>
          <w:shd w:val="clear" w:color="auto" w:fill="FFFFFF"/>
        </w:rPr>
        <w:t>’(</w:t>
      </w:r>
      <w:proofErr w:type="gramEnd"/>
      <w:r w:rsidR="00F643C3" w:rsidRPr="00B667CE">
        <w:rPr>
          <w:rFonts w:cstheme="minorHAnsi"/>
          <w:sz w:val="24"/>
          <w:szCs w:val="24"/>
          <w:shd w:val="clear" w:color="auto" w:fill="FFFFFF"/>
        </w:rPr>
        <w:t>Hureau 2019</w:t>
      </w:r>
      <w:r w:rsidR="00F643C3" w:rsidRPr="00091E56">
        <w:rPr>
          <w:rFonts w:ascii="Arial" w:hAnsi="Arial" w:cs="Arial"/>
          <w:sz w:val="20"/>
          <w:szCs w:val="20"/>
          <w:shd w:val="clear" w:color="auto" w:fill="FFFFFF"/>
        </w:rPr>
        <w:t>).</w:t>
      </w:r>
      <w:r w:rsidR="006A41E2" w:rsidRPr="00091E56">
        <w:rPr>
          <w:rFonts w:ascii="Arial" w:hAnsi="Arial" w:cs="Arial"/>
          <w:sz w:val="20"/>
          <w:szCs w:val="20"/>
          <w:shd w:val="clear" w:color="auto" w:fill="FFFFFF"/>
        </w:rPr>
        <w:t xml:space="preserve"> However, on recent studies it claims that </w:t>
      </w:r>
      <w:r w:rsidR="006A41E2" w:rsidRPr="00091E56">
        <w:rPr>
          <w:rFonts w:cstheme="minorHAnsi"/>
        </w:rPr>
        <w:t>‘’interventions at crime hot spots provide the strongest collective evidence on police effectiveness that is now available</w:t>
      </w:r>
      <w:r w:rsidR="006A41E2" w:rsidRPr="00091E56">
        <w:rPr>
          <w:rFonts w:ascii="Roboto" w:hAnsi="Roboto"/>
          <w:sz w:val="27"/>
          <w:szCs w:val="27"/>
        </w:rPr>
        <w:t>.’’</w:t>
      </w:r>
      <w:r w:rsidR="006A41E2" w:rsidRPr="00091E56">
        <w:rPr>
          <w:rStyle w:val="Strong"/>
          <w:rFonts w:ascii="Roboto" w:hAnsi="Roboto"/>
          <w:b w:val="0"/>
          <w:bCs w:val="0"/>
          <w:sz w:val="27"/>
          <w:szCs w:val="27"/>
        </w:rPr>
        <w:t xml:space="preserve"> </w:t>
      </w:r>
      <w:r w:rsidR="00103420">
        <w:rPr>
          <w:rStyle w:val="Strong"/>
          <w:rFonts w:cstheme="minorHAnsi"/>
          <w:b w:val="0"/>
          <w:bCs w:val="0"/>
        </w:rPr>
        <w:t>(</w:t>
      </w:r>
      <w:proofErr w:type="spellStart"/>
      <w:r w:rsidR="006A41E2" w:rsidRPr="00091E56">
        <w:rPr>
          <w:rStyle w:val="Strong"/>
          <w:rFonts w:cstheme="minorHAnsi"/>
          <w:b w:val="0"/>
          <w:bCs w:val="0"/>
        </w:rPr>
        <w:t>Piza</w:t>
      </w:r>
      <w:proofErr w:type="spellEnd"/>
      <w:r w:rsidR="006A41E2" w:rsidRPr="00091E56">
        <w:rPr>
          <w:rStyle w:val="Strong"/>
          <w:rFonts w:cstheme="minorHAnsi"/>
          <w:b w:val="0"/>
          <w:bCs w:val="0"/>
        </w:rPr>
        <w:t>, 2018</w:t>
      </w:r>
      <w:r w:rsidR="006A41E2" w:rsidRPr="00091E56">
        <w:rPr>
          <w:rStyle w:val="Strong"/>
          <w:rFonts w:ascii="Roboto" w:hAnsi="Roboto"/>
          <w:b w:val="0"/>
          <w:bCs w:val="0"/>
          <w:sz w:val="27"/>
          <w:szCs w:val="27"/>
        </w:rPr>
        <w:t xml:space="preserve">). </w:t>
      </w:r>
      <w:r w:rsidR="006A41E2" w:rsidRPr="00B667CE">
        <w:rPr>
          <w:rStyle w:val="Strong"/>
          <w:rFonts w:cstheme="minorHAnsi"/>
          <w:b w:val="0"/>
          <w:bCs w:val="0"/>
          <w:sz w:val="24"/>
          <w:szCs w:val="24"/>
        </w:rPr>
        <w:t>This is mainly because police officers may be physically present on the time of the crime, which gives a stronger view and information on what exactly happened, which means that the offender doesn’t have the chance to lie about the situation which would make the process of solving the issue longer</w:t>
      </w:r>
      <w:r w:rsidR="006A41E2" w:rsidRPr="00091E56">
        <w:rPr>
          <w:rStyle w:val="Strong"/>
          <w:rFonts w:cstheme="minorHAnsi"/>
          <w:b w:val="0"/>
          <w:bCs w:val="0"/>
        </w:rPr>
        <w:t xml:space="preserve">. </w:t>
      </w:r>
      <w:r w:rsidR="0066763C" w:rsidRPr="00091E56">
        <w:rPr>
          <w:rStyle w:val="Strong"/>
          <w:rFonts w:cstheme="minorHAnsi"/>
          <w:b w:val="0"/>
          <w:bCs w:val="0"/>
        </w:rPr>
        <w:t>‘’</w:t>
      </w:r>
      <w:r w:rsidR="0066763C" w:rsidRPr="00091E56">
        <w:rPr>
          <w:rFonts w:ascii="ltr-font" w:hAnsi="ltr-font"/>
          <w:sz w:val="21"/>
          <w:szCs w:val="21"/>
          <w:shd w:val="clear" w:color="auto" w:fill="FFFFFF"/>
        </w:rPr>
        <w:t xml:space="preserve"> </w:t>
      </w:r>
      <w:r w:rsidR="0066763C" w:rsidRPr="00091E56">
        <w:rPr>
          <w:rFonts w:ascii="ltr-font" w:hAnsi="ltr-font"/>
          <w:sz w:val="21"/>
          <w:szCs w:val="21"/>
          <w:shd w:val="clear" w:color="auto" w:fill="FFFFFF"/>
        </w:rPr>
        <w:t>involves evaluating the impact of the response and what good has been accomplished</w:t>
      </w:r>
      <w:r w:rsidR="0066763C" w:rsidRPr="00091E56">
        <w:rPr>
          <w:rFonts w:ascii="ltr-font" w:hAnsi="ltr-font"/>
          <w:sz w:val="21"/>
          <w:szCs w:val="21"/>
          <w:shd w:val="clear" w:color="auto" w:fill="FFFFFF"/>
        </w:rPr>
        <w:t>’’ (</w:t>
      </w:r>
      <w:proofErr w:type="spellStart"/>
      <w:r w:rsidR="0066763C" w:rsidRPr="00AF468B">
        <w:rPr>
          <w:rFonts w:cstheme="minorHAnsi"/>
          <w:sz w:val="24"/>
          <w:szCs w:val="24"/>
        </w:rPr>
        <w:t>Kermani</w:t>
      </w:r>
      <w:proofErr w:type="spellEnd"/>
      <w:r w:rsidR="0066763C" w:rsidRPr="00AF468B">
        <w:rPr>
          <w:rFonts w:cstheme="minorHAnsi"/>
          <w:sz w:val="24"/>
          <w:szCs w:val="24"/>
        </w:rPr>
        <w:t>, 2019</w:t>
      </w:r>
      <w:r w:rsidR="0066763C" w:rsidRPr="00091E56">
        <w:rPr>
          <w:rFonts w:ascii="Arial" w:hAnsi="Arial" w:cs="Arial"/>
          <w:sz w:val="23"/>
          <w:szCs w:val="23"/>
        </w:rPr>
        <w:t>)</w:t>
      </w:r>
      <w:r w:rsidR="00091E56" w:rsidRPr="00091E56">
        <w:rPr>
          <w:rFonts w:ascii="Arial" w:hAnsi="Arial" w:cs="Arial"/>
          <w:sz w:val="23"/>
          <w:szCs w:val="23"/>
        </w:rPr>
        <w:t xml:space="preserve">. </w:t>
      </w:r>
      <w:r w:rsidR="00091E56" w:rsidRPr="00B667CE">
        <w:rPr>
          <w:rFonts w:cstheme="minorHAnsi"/>
          <w:sz w:val="24"/>
          <w:szCs w:val="24"/>
        </w:rPr>
        <w:t>To look at hotspot policing overall, it can be seen that the strategy is making efforts to improve on their ways of policing, as the communities may be putting pressure on the police force, it could be seen that they are</w:t>
      </w:r>
      <w:r w:rsidR="00091E56" w:rsidRPr="00B667CE">
        <w:rPr>
          <w:rFonts w:ascii="Arial" w:hAnsi="Arial" w:cs="Arial"/>
          <w:sz w:val="24"/>
          <w:szCs w:val="24"/>
        </w:rPr>
        <w:t xml:space="preserve"> </w:t>
      </w:r>
      <w:r w:rsidR="005E617D" w:rsidRPr="00091E56">
        <w:rPr>
          <w:rStyle w:val="Strong"/>
          <w:rFonts w:cstheme="minorHAnsi"/>
          <w:b w:val="0"/>
          <w:bCs w:val="0"/>
        </w:rPr>
        <w:t>‘’</w:t>
      </w:r>
      <w:r w:rsidR="005E617D" w:rsidRPr="00B667CE">
        <w:rPr>
          <w:rFonts w:cstheme="minorHAnsi"/>
          <w:sz w:val="24"/>
          <w:szCs w:val="24"/>
        </w:rPr>
        <w:t xml:space="preserve">forced to become more creative in their </w:t>
      </w:r>
      <w:r w:rsidR="0066763C" w:rsidRPr="00B667CE">
        <w:rPr>
          <w:rFonts w:cstheme="minorHAnsi"/>
          <w:sz w:val="24"/>
          <w:szCs w:val="24"/>
        </w:rPr>
        <w:t>problem-solving</w:t>
      </w:r>
      <w:r w:rsidR="005E617D" w:rsidRPr="00B667CE">
        <w:rPr>
          <w:rFonts w:cstheme="minorHAnsi"/>
          <w:sz w:val="24"/>
          <w:szCs w:val="24"/>
        </w:rPr>
        <w:t xml:space="preserve"> efforts</w:t>
      </w:r>
      <w:r w:rsidR="005E617D" w:rsidRPr="00091E56">
        <w:rPr>
          <w:rFonts w:ascii="Arial" w:hAnsi="Arial" w:cs="Arial"/>
          <w:sz w:val="23"/>
          <w:szCs w:val="23"/>
        </w:rPr>
        <w:t>’’(</w:t>
      </w:r>
      <w:r w:rsidR="005E617D" w:rsidRPr="00B667CE">
        <w:rPr>
          <w:rFonts w:cstheme="minorHAnsi"/>
          <w:sz w:val="24"/>
          <w:szCs w:val="24"/>
        </w:rPr>
        <w:t>Hipple,2016</w:t>
      </w:r>
      <w:r w:rsidR="005E617D" w:rsidRPr="00091E56">
        <w:rPr>
          <w:rFonts w:ascii="Arial" w:hAnsi="Arial" w:cs="Arial"/>
          <w:sz w:val="23"/>
          <w:szCs w:val="23"/>
        </w:rPr>
        <w:t>)</w:t>
      </w:r>
      <w:r w:rsidR="00091E56" w:rsidRPr="00091E56">
        <w:rPr>
          <w:rFonts w:ascii="Arial" w:hAnsi="Arial" w:cs="Arial"/>
          <w:sz w:val="23"/>
          <w:szCs w:val="23"/>
        </w:rPr>
        <w:t>.</w:t>
      </w:r>
      <w:r w:rsidR="00901AAB">
        <w:rPr>
          <w:rFonts w:ascii="Arial" w:hAnsi="Arial" w:cs="Arial"/>
          <w:sz w:val="23"/>
          <w:szCs w:val="23"/>
        </w:rPr>
        <w:t xml:space="preserve"> </w:t>
      </w:r>
      <w:r w:rsidR="00901AAB" w:rsidRPr="00901AAB">
        <w:rPr>
          <w:rFonts w:cstheme="minorHAnsi"/>
          <w:sz w:val="24"/>
          <w:szCs w:val="24"/>
        </w:rPr>
        <w:t xml:space="preserve">As the traditional way of policing, it has reduced crime over the years, being physically </w:t>
      </w:r>
      <w:r w:rsidR="00F56B0D" w:rsidRPr="00901AAB">
        <w:rPr>
          <w:rFonts w:cstheme="minorHAnsi"/>
          <w:sz w:val="24"/>
          <w:szCs w:val="24"/>
        </w:rPr>
        <w:t>apparent</w:t>
      </w:r>
      <w:r w:rsidR="00901AAB" w:rsidRPr="00901AAB">
        <w:rPr>
          <w:rFonts w:cstheme="minorHAnsi"/>
          <w:sz w:val="24"/>
          <w:szCs w:val="24"/>
        </w:rPr>
        <w:t xml:space="preserve"> and going on patrol in the public is seen to keep offenders more less likely to commit crime. In the recent years, there are less police officers being physically there in public places or places of a higher crime rate. This is seen to make the effect of crime even higher.</w:t>
      </w:r>
      <w:r w:rsidR="00901AAB" w:rsidRPr="00901AAB">
        <w:rPr>
          <w:rFonts w:ascii="Arial" w:hAnsi="Arial" w:cs="Arial"/>
          <w:sz w:val="24"/>
          <w:szCs w:val="24"/>
        </w:rPr>
        <w:t xml:space="preserve"> </w:t>
      </w:r>
    </w:p>
    <w:p w14:paraId="126E8DFB" w14:textId="5B678F9C" w:rsidR="00A20A85" w:rsidRPr="00091E56" w:rsidRDefault="00A20A85">
      <w:pPr>
        <w:rPr>
          <w:rFonts w:cstheme="minorHAnsi"/>
          <w:shd w:val="clear" w:color="auto" w:fill="FFFFFF"/>
        </w:rPr>
      </w:pPr>
      <w:r w:rsidRPr="00091E56">
        <w:rPr>
          <w:rFonts w:ascii="Arial" w:hAnsi="Arial" w:cs="Arial"/>
          <w:sz w:val="20"/>
          <w:szCs w:val="20"/>
          <w:shd w:val="clear" w:color="auto" w:fill="FFFFFF"/>
        </w:rPr>
        <w:t xml:space="preserve">Conclusion </w:t>
      </w:r>
    </w:p>
    <w:p w14:paraId="0203EBEB" w14:textId="60CF7E89" w:rsidR="001C7AC9" w:rsidRPr="00901AAB" w:rsidRDefault="002A646E">
      <w:pPr>
        <w:rPr>
          <w:sz w:val="24"/>
          <w:szCs w:val="24"/>
        </w:rPr>
      </w:pPr>
      <w:r w:rsidRPr="00901AAB">
        <w:rPr>
          <w:sz w:val="24"/>
          <w:szCs w:val="24"/>
        </w:rPr>
        <w:t xml:space="preserve">To conclude, both of the models work effectively if the procedures are followed through </w:t>
      </w:r>
      <w:r w:rsidR="00F01C83" w:rsidRPr="00901AAB">
        <w:rPr>
          <w:sz w:val="24"/>
          <w:szCs w:val="24"/>
        </w:rPr>
        <w:t>correctly</w:t>
      </w:r>
      <w:r w:rsidRPr="00901AAB">
        <w:rPr>
          <w:sz w:val="24"/>
          <w:szCs w:val="24"/>
        </w:rPr>
        <w:t>, both are seen to deter crime but in different ways.</w:t>
      </w:r>
      <w:r w:rsidR="00DB28DC" w:rsidRPr="00901AAB">
        <w:rPr>
          <w:sz w:val="24"/>
          <w:szCs w:val="24"/>
        </w:rPr>
        <w:t xml:space="preserve"> </w:t>
      </w:r>
      <w:r w:rsidR="00245C5B" w:rsidRPr="00901AAB">
        <w:rPr>
          <w:sz w:val="24"/>
          <w:szCs w:val="24"/>
        </w:rPr>
        <w:t xml:space="preserve">Many people have different perspectives whether which model and strategy is best for policing and resolving issues, however, to round everything off, both models have advantages and disadvantages to them. </w:t>
      </w:r>
      <w:r w:rsidR="00091E56" w:rsidRPr="00901AAB">
        <w:rPr>
          <w:sz w:val="24"/>
          <w:szCs w:val="24"/>
        </w:rPr>
        <w:t xml:space="preserve">Both of the models are seen to show how different strategies are put into place to help reduce crime, they both do work however there are limitations to both. </w:t>
      </w:r>
      <w:r w:rsidR="00B05C54">
        <w:rPr>
          <w:sz w:val="24"/>
          <w:szCs w:val="24"/>
        </w:rPr>
        <w:t xml:space="preserve">In any case of crime, both of the models can be seen to solve these crimes effectively, to also find a </w:t>
      </w:r>
      <w:r w:rsidR="00B05C54">
        <w:rPr>
          <w:sz w:val="24"/>
          <w:szCs w:val="24"/>
        </w:rPr>
        <w:lastRenderedPageBreak/>
        <w:t xml:space="preserve">prevention and to focus on why the crime even happened in the first place. This can be focuses on knife crime, community internal issues such as domestic violence and neighbouring issues. Both of the models see crimes from a specific area or community, these can effectively help crimes that are these categories. </w:t>
      </w:r>
      <w:r w:rsidR="00CD12FC">
        <w:rPr>
          <w:sz w:val="24"/>
          <w:szCs w:val="24"/>
        </w:rPr>
        <w:t xml:space="preserve">To conclude this assignment, models have advantages and disadvantages however they work in different ways in order to prevent and solve crime. </w:t>
      </w:r>
    </w:p>
    <w:p w14:paraId="33F756E0" w14:textId="4122D27D" w:rsidR="00857D98" w:rsidRPr="00091E56" w:rsidRDefault="00857D98"/>
    <w:p w14:paraId="6FF1D881" w14:textId="77777777" w:rsidR="004149E7" w:rsidRPr="00091E56" w:rsidRDefault="004149E7"/>
    <w:p w14:paraId="63F3A642" w14:textId="33115B0A" w:rsidR="00B0169F" w:rsidRPr="00091E56" w:rsidRDefault="001C7AC9">
      <w:r w:rsidRPr="00091E56">
        <w:t xml:space="preserve">References </w:t>
      </w:r>
    </w:p>
    <w:p w14:paraId="1DD051F2" w14:textId="77777777" w:rsidR="007C0A59" w:rsidRPr="00681ECE" w:rsidRDefault="007C0A59" w:rsidP="00087D0C">
      <w:pPr>
        <w:pStyle w:val="ListParagraph"/>
        <w:numPr>
          <w:ilvl w:val="0"/>
          <w:numId w:val="1"/>
        </w:numPr>
        <w:rPr>
          <w:rFonts w:cstheme="minorHAnsi"/>
          <w:sz w:val="28"/>
          <w:szCs w:val="28"/>
        </w:rPr>
      </w:pPr>
      <w:r w:rsidRPr="00681ECE">
        <w:rPr>
          <w:rFonts w:cstheme="minorHAnsi"/>
          <w:sz w:val="24"/>
          <w:szCs w:val="24"/>
          <w:shd w:val="clear" w:color="auto" w:fill="FFFFFF"/>
        </w:rPr>
        <w:t>Anthony A. Braga, David M Hureau (2019): Hot Spots Policing of small geographic area effects on crime, Volume 15 issue 3.</w:t>
      </w:r>
    </w:p>
    <w:p w14:paraId="5BE471F3" w14:textId="77777777" w:rsidR="007C0A59" w:rsidRPr="00681ECE" w:rsidRDefault="007C0A59" w:rsidP="00087D0C">
      <w:pPr>
        <w:pStyle w:val="ListParagraph"/>
        <w:numPr>
          <w:ilvl w:val="0"/>
          <w:numId w:val="1"/>
        </w:numPr>
        <w:shd w:val="clear" w:color="auto" w:fill="E6F2F2"/>
        <w:spacing w:after="0" w:line="240" w:lineRule="auto"/>
        <w:rPr>
          <w:rFonts w:eastAsia="Times New Roman" w:cstheme="minorHAnsi"/>
          <w:sz w:val="24"/>
          <w:szCs w:val="24"/>
          <w:lang w:eastAsia="en-GB"/>
        </w:rPr>
      </w:pPr>
      <w:proofErr w:type="spellStart"/>
      <w:r w:rsidRPr="00681ECE">
        <w:rPr>
          <w:rFonts w:eastAsia="Times New Roman" w:cstheme="minorHAnsi"/>
          <w:sz w:val="24"/>
          <w:szCs w:val="24"/>
          <w:lang w:eastAsia="en-GB"/>
        </w:rPr>
        <w:t>Avby</w:t>
      </w:r>
      <w:proofErr w:type="spellEnd"/>
      <w:r w:rsidRPr="00681ECE">
        <w:rPr>
          <w:rFonts w:eastAsia="Times New Roman" w:cstheme="minorHAnsi"/>
          <w:sz w:val="24"/>
          <w:szCs w:val="24"/>
          <w:lang w:eastAsia="en-GB"/>
        </w:rPr>
        <w:t xml:space="preserve"> G, Nilsen P, Dahlgren MA (2014) Ways of understanding evidence-based practice in social work: A qualitative study. </w:t>
      </w:r>
      <w:r w:rsidRPr="00681ECE">
        <w:rPr>
          <w:rFonts w:eastAsia="Times New Roman" w:cstheme="minorHAnsi"/>
          <w:i/>
          <w:iCs/>
          <w:sz w:val="24"/>
          <w:szCs w:val="24"/>
          <w:lang w:eastAsia="en-GB"/>
        </w:rPr>
        <w:t>British Journal of Social Work</w:t>
      </w:r>
      <w:r w:rsidRPr="00681ECE">
        <w:rPr>
          <w:rFonts w:eastAsia="Times New Roman" w:cstheme="minorHAnsi"/>
          <w:sz w:val="24"/>
          <w:szCs w:val="24"/>
          <w:lang w:eastAsia="en-GB"/>
        </w:rPr>
        <w:t> 44: 1366–1383.</w:t>
      </w:r>
    </w:p>
    <w:p w14:paraId="65F46A97" w14:textId="77777777" w:rsidR="007C0A59" w:rsidRPr="00091E56" w:rsidRDefault="007C0A59" w:rsidP="006801FF">
      <w:pPr>
        <w:pStyle w:val="ListParagraph"/>
        <w:numPr>
          <w:ilvl w:val="0"/>
          <w:numId w:val="1"/>
        </w:numPr>
        <w:shd w:val="clear" w:color="auto" w:fill="FFFFFF"/>
        <w:spacing w:after="0" w:line="240" w:lineRule="auto"/>
        <w:textAlignment w:val="baseline"/>
        <w:rPr>
          <w:rFonts w:ascii="Source Sans Pro" w:eastAsia="Times New Roman" w:hAnsi="Source Sans Pro" w:cs="Times New Roman"/>
          <w:sz w:val="23"/>
          <w:szCs w:val="23"/>
          <w:lang w:eastAsia="en-GB"/>
        </w:rPr>
      </w:pPr>
      <w:proofErr w:type="spellStart"/>
      <w:r w:rsidRPr="00091E56">
        <w:rPr>
          <w:rFonts w:ascii="Source Sans Pro" w:eastAsia="Times New Roman" w:hAnsi="Source Sans Pro" w:cs="Times New Roman"/>
          <w:sz w:val="23"/>
          <w:szCs w:val="23"/>
          <w:lang w:eastAsia="en-GB"/>
        </w:rPr>
        <w:t>Center</w:t>
      </w:r>
      <w:proofErr w:type="spellEnd"/>
      <w:r w:rsidRPr="00091E56">
        <w:rPr>
          <w:rFonts w:ascii="Source Sans Pro" w:eastAsia="Times New Roman" w:hAnsi="Source Sans Pro" w:cs="Times New Roman"/>
          <w:sz w:val="23"/>
          <w:szCs w:val="23"/>
          <w:lang w:eastAsia="en-GB"/>
        </w:rPr>
        <w:t xml:space="preserve"> for Problem-Oriented Policing</w:t>
      </w:r>
      <w:r w:rsidRPr="00091E56">
        <w:rPr>
          <w:rFonts w:ascii="Source Sans Pro" w:eastAsia="Times New Roman" w:hAnsi="Source Sans Pro" w:cs="Times New Roman"/>
          <w:sz w:val="23"/>
          <w:szCs w:val="23"/>
          <w:shd w:val="clear" w:color="auto" w:fill="FFFFFF"/>
          <w:lang w:eastAsia="en-GB"/>
        </w:rPr>
        <w:t> (</w:t>
      </w:r>
      <w:r w:rsidRPr="00091E56">
        <w:rPr>
          <w:rFonts w:ascii="Source Sans Pro" w:eastAsia="Times New Roman" w:hAnsi="Source Sans Pro" w:cs="Times New Roman"/>
          <w:sz w:val="23"/>
          <w:szCs w:val="23"/>
          <w:lang w:eastAsia="en-GB"/>
        </w:rPr>
        <w:t>2017</w:t>
      </w:r>
      <w:r w:rsidRPr="00091E56">
        <w:rPr>
          <w:rFonts w:ascii="Source Sans Pro" w:eastAsia="Times New Roman" w:hAnsi="Source Sans Pro" w:cs="Times New Roman"/>
          <w:sz w:val="23"/>
          <w:szCs w:val="23"/>
          <w:shd w:val="clear" w:color="auto" w:fill="FFFFFF"/>
          <w:lang w:eastAsia="en-GB"/>
        </w:rPr>
        <w:t xml:space="preserve">), </w:t>
      </w:r>
      <w:proofErr w:type="gramStart"/>
      <w:r w:rsidRPr="00091E56">
        <w:rPr>
          <w:rFonts w:ascii="Source Sans Pro" w:eastAsia="Times New Roman" w:hAnsi="Source Sans Pro" w:cs="Times New Roman"/>
          <w:sz w:val="23"/>
          <w:szCs w:val="23"/>
          <w:shd w:val="clear" w:color="auto" w:fill="FFFFFF"/>
          <w:lang w:eastAsia="en-GB"/>
        </w:rPr>
        <w:t>‘ </w:t>
      </w:r>
      <w:r w:rsidRPr="00091E56">
        <w:rPr>
          <w:rFonts w:ascii="Source Sans Pro" w:eastAsia="Times New Roman" w:hAnsi="Source Sans Pro" w:cs="Times New Roman"/>
          <w:sz w:val="23"/>
          <w:szCs w:val="23"/>
          <w:lang w:eastAsia="en-GB"/>
        </w:rPr>
        <w:t>The</w:t>
      </w:r>
      <w:proofErr w:type="gramEnd"/>
      <w:r w:rsidRPr="00091E56">
        <w:rPr>
          <w:rFonts w:ascii="Source Sans Pro" w:eastAsia="Times New Roman" w:hAnsi="Source Sans Pro" w:cs="Times New Roman"/>
          <w:sz w:val="23"/>
          <w:szCs w:val="23"/>
          <w:lang w:eastAsia="en-GB"/>
        </w:rPr>
        <w:t xml:space="preserve"> SARA Model</w:t>
      </w:r>
      <w:r w:rsidRPr="00091E56">
        <w:rPr>
          <w:rFonts w:ascii="Source Sans Pro" w:eastAsia="Times New Roman" w:hAnsi="Source Sans Pro" w:cs="Times New Roman"/>
          <w:sz w:val="23"/>
          <w:szCs w:val="23"/>
          <w:shd w:val="clear" w:color="auto" w:fill="FFFFFF"/>
          <w:lang w:eastAsia="en-GB"/>
        </w:rPr>
        <w:t>’, Accessed </w:t>
      </w:r>
      <w:r w:rsidRPr="00091E56">
        <w:rPr>
          <w:rFonts w:ascii="Source Sans Pro" w:eastAsia="Times New Roman" w:hAnsi="Source Sans Pro" w:cs="Times New Roman"/>
          <w:sz w:val="23"/>
          <w:szCs w:val="23"/>
          <w:lang w:eastAsia="en-GB"/>
        </w:rPr>
        <w:t>: 12 April 2016</w:t>
      </w:r>
    </w:p>
    <w:p w14:paraId="6CAA1199" w14:textId="77777777" w:rsidR="007C0A59" w:rsidRPr="00681ECE" w:rsidRDefault="007C0A59" w:rsidP="00087D0C">
      <w:pPr>
        <w:pStyle w:val="ListParagraph"/>
        <w:numPr>
          <w:ilvl w:val="0"/>
          <w:numId w:val="1"/>
        </w:numPr>
        <w:rPr>
          <w:rFonts w:cstheme="minorHAnsi"/>
          <w:sz w:val="20"/>
          <w:szCs w:val="20"/>
        </w:rPr>
      </w:pPr>
      <w:r w:rsidRPr="00681ECE">
        <w:rPr>
          <w:rFonts w:cstheme="minorHAnsi"/>
          <w:sz w:val="24"/>
          <w:szCs w:val="24"/>
          <w:shd w:val="clear" w:color="auto" w:fill="FFFFFF"/>
        </w:rPr>
        <w:t xml:space="preserve">College of policing 2018: hotspot policing </w:t>
      </w:r>
    </w:p>
    <w:p w14:paraId="53720641" w14:textId="77777777" w:rsidR="007C0A59" w:rsidRPr="00681ECE" w:rsidRDefault="007C0A59" w:rsidP="006801FF">
      <w:pPr>
        <w:pStyle w:val="ListParagraph"/>
        <w:numPr>
          <w:ilvl w:val="0"/>
          <w:numId w:val="1"/>
        </w:numPr>
        <w:shd w:val="clear" w:color="auto" w:fill="FFFFFF"/>
        <w:spacing w:after="0" w:line="240" w:lineRule="auto"/>
        <w:textAlignment w:val="baseline"/>
        <w:rPr>
          <w:rStyle w:val="serialtitle"/>
          <w:rFonts w:eastAsia="Times New Roman" w:cstheme="minorHAnsi"/>
          <w:sz w:val="23"/>
          <w:szCs w:val="23"/>
          <w:lang w:eastAsia="en-GB"/>
        </w:rPr>
      </w:pPr>
      <w:r w:rsidRPr="00681ECE">
        <w:rPr>
          <w:rStyle w:val="authors"/>
          <w:rFonts w:cstheme="minorHAnsi"/>
          <w:shd w:val="clear" w:color="auto" w:fill="FFFFFF"/>
        </w:rPr>
        <w:t>David Lydon</w:t>
      </w:r>
      <w:r w:rsidRPr="00681ECE">
        <w:rPr>
          <w:rFonts w:cstheme="minorHAnsi"/>
          <w:shd w:val="clear" w:color="auto" w:fill="FFFFFF"/>
        </w:rPr>
        <w:t> </w:t>
      </w:r>
      <w:r w:rsidRPr="00681ECE">
        <w:rPr>
          <w:rStyle w:val="Date1"/>
          <w:rFonts w:cstheme="minorHAnsi"/>
          <w:shd w:val="clear" w:color="auto" w:fill="FFFFFF"/>
        </w:rPr>
        <w:t>(2022)</w:t>
      </w:r>
      <w:r w:rsidRPr="00681ECE">
        <w:rPr>
          <w:rFonts w:cstheme="minorHAnsi"/>
          <w:shd w:val="clear" w:color="auto" w:fill="FFFFFF"/>
        </w:rPr>
        <w:t> </w:t>
      </w:r>
      <w:r w:rsidRPr="00681ECE">
        <w:rPr>
          <w:rStyle w:val="arttitle"/>
          <w:rFonts w:cstheme="minorHAnsi"/>
          <w:shd w:val="clear" w:color="auto" w:fill="FFFFFF"/>
        </w:rPr>
        <w:t>Policing futures: transforming the evidence-based policing paradigm through interdisciplinarity and epistemological anarchism,</w:t>
      </w:r>
      <w:r w:rsidRPr="00681ECE">
        <w:rPr>
          <w:rFonts w:cstheme="minorHAnsi"/>
          <w:shd w:val="clear" w:color="auto" w:fill="FFFFFF"/>
        </w:rPr>
        <w:t> </w:t>
      </w:r>
      <w:r w:rsidRPr="00681ECE">
        <w:rPr>
          <w:rStyle w:val="serialtitle"/>
          <w:rFonts w:cstheme="minorHAnsi"/>
          <w:shd w:val="clear" w:color="auto" w:fill="FFFFFF"/>
        </w:rPr>
        <w:t xml:space="preserve">Policing and Society, </w:t>
      </w:r>
    </w:p>
    <w:p w14:paraId="5866C633" w14:textId="77777777" w:rsidR="007C0A59" w:rsidRPr="0097125B" w:rsidRDefault="007C0A59" w:rsidP="00230A84">
      <w:pPr>
        <w:pStyle w:val="ListParagraph"/>
        <w:numPr>
          <w:ilvl w:val="0"/>
          <w:numId w:val="1"/>
        </w:numPr>
        <w:rPr>
          <w:sz w:val="24"/>
          <w:szCs w:val="24"/>
        </w:rPr>
      </w:pPr>
      <w:r w:rsidRPr="0097125B">
        <w:rPr>
          <w:sz w:val="24"/>
          <w:szCs w:val="24"/>
        </w:rPr>
        <w:t>David Weisburd 2020: problem-oriented policing for reducing crime and disorder</w:t>
      </w:r>
    </w:p>
    <w:p w14:paraId="79CE8384" w14:textId="77777777" w:rsidR="007C0A59" w:rsidRPr="00681ECE" w:rsidRDefault="007C0A59" w:rsidP="00087D0C">
      <w:pPr>
        <w:pStyle w:val="ListParagraph"/>
        <w:numPr>
          <w:ilvl w:val="0"/>
          <w:numId w:val="1"/>
        </w:numPr>
        <w:rPr>
          <w:rFonts w:cstheme="minorHAnsi"/>
          <w:sz w:val="20"/>
          <w:szCs w:val="20"/>
        </w:rPr>
      </w:pPr>
      <w:r w:rsidRPr="00681ECE">
        <w:rPr>
          <w:rFonts w:cstheme="minorHAnsi"/>
          <w:sz w:val="24"/>
          <w:szCs w:val="24"/>
          <w:shd w:val="clear" w:color="auto" w:fill="FFFFFF"/>
        </w:rPr>
        <w:t>David Weisburd, Joshua C. Hinkle (2019). Updating protocol: the effects of problem-oriented policing on crime and disorder</w:t>
      </w:r>
    </w:p>
    <w:p w14:paraId="02985BDD" w14:textId="77777777" w:rsidR="007C0A59" w:rsidRPr="00681ECE" w:rsidRDefault="007C0A59" w:rsidP="00087D0C">
      <w:pPr>
        <w:pStyle w:val="ListParagraph"/>
        <w:numPr>
          <w:ilvl w:val="0"/>
          <w:numId w:val="1"/>
        </w:numPr>
        <w:rPr>
          <w:rStyle w:val="Strong"/>
          <w:rFonts w:cstheme="minorHAnsi"/>
          <w:b w:val="0"/>
          <w:bCs w:val="0"/>
          <w:sz w:val="20"/>
          <w:szCs w:val="20"/>
        </w:rPr>
      </w:pPr>
      <w:r w:rsidRPr="00681ECE">
        <w:rPr>
          <w:rStyle w:val="Strong"/>
          <w:rFonts w:cstheme="minorHAnsi"/>
          <w:b w:val="0"/>
          <w:bCs w:val="0"/>
          <w:sz w:val="24"/>
          <w:szCs w:val="24"/>
        </w:rPr>
        <w:t xml:space="preserve">Eric L. </w:t>
      </w:r>
      <w:proofErr w:type="spellStart"/>
      <w:r w:rsidRPr="00681ECE">
        <w:rPr>
          <w:rStyle w:val="Strong"/>
          <w:rFonts w:cstheme="minorHAnsi"/>
          <w:b w:val="0"/>
          <w:bCs w:val="0"/>
          <w:sz w:val="24"/>
          <w:szCs w:val="24"/>
        </w:rPr>
        <w:t>Piza</w:t>
      </w:r>
      <w:proofErr w:type="spellEnd"/>
      <w:r w:rsidRPr="00681ECE">
        <w:rPr>
          <w:rStyle w:val="Strong"/>
          <w:rFonts w:cstheme="minorHAnsi"/>
          <w:b w:val="0"/>
          <w:bCs w:val="0"/>
          <w:sz w:val="24"/>
          <w:szCs w:val="24"/>
        </w:rPr>
        <w:t>, (2018): why getting tough on crime in hot spot may not be the answer</w:t>
      </w:r>
    </w:p>
    <w:p w14:paraId="2A08D8F8" w14:textId="77777777" w:rsidR="007C0A59" w:rsidRPr="0097125B" w:rsidRDefault="007C0A59" w:rsidP="00087D0C">
      <w:pPr>
        <w:pStyle w:val="ListParagraph"/>
        <w:numPr>
          <w:ilvl w:val="0"/>
          <w:numId w:val="1"/>
        </w:numPr>
        <w:rPr>
          <w:sz w:val="24"/>
          <w:szCs w:val="24"/>
        </w:rPr>
      </w:pPr>
      <w:r w:rsidRPr="0097125B">
        <w:rPr>
          <w:sz w:val="24"/>
          <w:szCs w:val="24"/>
        </w:rPr>
        <w:t>Goldstein, H., 2018. On problem-oriented policing: The Stockholm lecture. Crime science, 7 (13), 1–9.</w:t>
      </w:r>
    </w:p>
    <w:p w14:paraId="307877F7" w14:textId="77777777" w:rsidR="007C0A59" w:rsidRPr="0097125B" w:rsidRDefault="007C0A59" w:rsidP="00087D0C">
      <w:pPr>
        <w:pStyle w:val="ListParagraph"/>
        <w:numPr>
          <w:ilvl w:val="0"/>
          <w:numId w:val="1"/>
        </w:numPr>
        <w:rPr>
          <w:rFonts w:cstheme="minorHAnsi"/>
          <w:sz w:val="24"/>
          <w:szCs w:val="24"/>
        </w:rPr>
      </w:pPr>
      <w:proofErr w:type="spellStart"/>
      <w:r w:rsidRPr="0097125B">
        <w:rPr>
          <w:rFonts w:cstheme="minorHAnsi"/>
          <w:sz w:val="24"/>
          <w:szCs w:val="24"/>
          <w:shd w:val="clear" w:color="auto" w:fill="FFFFFF"/>
        </w:rPr>
        <w:t>Hervé</w:t>
      </w:r>
      <w:proofErr w:type="spellEnd"/>
      <w:r w:rsidRPr="0097125B">
        <w:rPr>
          <w:rFonts w:cstheme="minorHAnsi"/>
          <w:sz w:val="24"/>
          <w:szCs w:val="24"/>
          <w:shd w:val="clear" w:color="auto" w:fill="FFFFFF"/>
        </w:rPr>
        <w:t xml:space="preserve"> </w:t>
      </w:r>
      <w:proofErr w:type="spellStart"/>
      <w:r w:rsidRPr="0097125B">
        <w:rPr>
          <w:rFonts w:cstheme="minorHAnsi"/>
          <w:sz w:val="24"/>
          <w:szCs w:val="24"/>
          <w:shd w:val="clear" w:color="auto" w:fill="FFFFFF"/>
        </w:rPr>
        <w:t>Borrion</w:t>
      </w:r>
      <w:proofErr w:type="spellEnd"/>
      <w:r w:rsidRPr="0097125B">
        <w:rPr>
          <w:rFonts w:cstheme="minorHAnsi"/>
          <w:sz w:val="24"/>
          <w:szCs w:val="24"/>
          <w:shd w:val="clear" w:color="auto" w:fill="FFFFFF"/>
        </w:rPr>
        <w:t xml:space="preserve">, Paul </w:t>
      </w:r>
      <w:proofErr w:type="spellStart"/>
      <w:r w:rsidRPr="0097125B">
        <w:rPr>
          <w:rFonts w:cstheme="minorHAnsi"/>
          <w:sz w:val="24"/>
          <w:szCs w:val="24"/>
          <w:shd w:val="clear" w:color="auto" w:fill="FFFFFF"/>
        </w:rPr>
        <w:t>Ekblom</w:t>
      </w:r>
      <w:proofErr w:type="spellEnd"/>
      <w:r w:rsidRPr="0097125B">
        <w:rPr>
          <w:rFonts w:cstheme="minorHAnsi"/>
          <w:sz w:val="24"/>
          <w:szCs w:val="24"/>
          <w:shd w:val="clear" w:color="auto" w:fill="FFFFFF"/>
        </w:rPr>
        <w:t xml:space="preserve">, </w:t>
      </w:r>
      <w:proofErr w:type="spellStart"/>
      <w:r w:rsidRPr="0097125B">
        <w:rPr>
          <w:rFonts w:cstheme="minorHAnsi"/>
          <w:sz w:val="24"/>
          <w:szCs w:val="24"/>
          <w:shd w:val="clear" w:color="auto" w:fill="FFFFFF"/>
        </w:rPr>
        <w:t>Dalal</w:t>
      </w:r>
      <w:proofErr w:type="spellEnd"/>
      <w:r w:rsidRPr="0097125B">
        <w:rPr>
          <w:rFonts w:cstheme="minorHAnsi"/>
          <w:sz w:val="24"/>
          <w:szCs w:val="24"/>
          <w:shd w:val="clear" w:color="auto" w:fill="FFFFFF"/>
        </w:rPr>
        <w:t xml:space="preserve"> </w:t>
      </w:r>
      <w:proofErr w:type="spellStart"/>
      <w:r w:rsidRPr="0097125B">
        <w:rPr>
          <w:rFonts w:cstheme="minorHAnsi"/>
          <w:sz w:val="24"/>
          <w:szCs w:val="24"/>
          <w:shd w:val="clear" w:color="auto" w:fill="FFFFFF"/>
        </w:rPr>
        <w:t>Alrajeh</w:t>
      </w:r>
      <w:proofErr w:type="spellEnd"/>
      <w:r w:rsidRPr="0097125B">
        <w:rPr>
          <w:rFonts w:cstheme="minorHAnsi"/>
          <w:sz w:val="24"/>
          <w:szCs w:val="24"/>
          <w:shd w:val="clear" w:color="auto" w:fill="FFFFFF"/>
        </w:rPr>
        <w:t xml:space="preserve">, </w:t>
      </w:r>
      <w:proofErr w:type="spellStart"/>
      <w:r w:rsidRPr="0097125B">
        <w:rPr>
          <w:rFonts w:cstheme="minorHAnsi"/>
          <w:sz w:val="24"/>
          <w:szCs w:val="24"/>
          <w:shd w:val="clear" w:color="auto" w:fill="FFFFFF"/>
        </w:rPr>
        <w:t>Aiduan</w:t>
      </w:r>
      <w:proofErr w:type="spellEnd"/>
      <w:r w:rsidRPr="0097125B">
        <w:rPr>
          <w:rFonts w:cstheme="minorHAnsi"/>
          <w:sz w:val="24"/>
          <w:szCs w:val="24"/>
          <w:shd w:val="clear" w:color="auto" w:fill="FFFFFF"/>
        </w:rPr>
        <w:t xml:space="preserve"> Li </w:t>
      </w:r>
      <w:proofErr w:type="spellStart"/>
      <w:r w:rsidRPr="0097125B">
        <w:rPr>
          <w:rFonts w:cstheme="minorHAnsi"/>
          <w:sz w:val="24"/>
          <w:szCs w:val="24"/>
          <w:shd w:val="clear" w:color="auto" w:fill="FFFFFF"/>
        </w:rPr>
        <w:t>Borrion</w:t>
      </w:r>
      <w:proofErr w:type="spellEnd"/>
      <w:r w:rsidRPr="0097125B">
        <w:rPr>
          <w:rFonts w:cstheme="minorHAnsi"/>
          <w:sz w:val="24"/>
          <w:szCs w:val="24"/>
          <w:shd w:val="clear" w:color="auto" w:fill="FFFFFF"/>
        </w:rPr>
        <w:t xml:space="preserve">, Aidan Keane, Daniel Koch, Timothy Mitchener-Nissen, Sonia </w:t>
      </w:r>
      <w:proofErr w:type="spellStart"/>
      <w:r w:rsidRPr="0097125B">
        <w:rPr>
          <w:rFonts w:cstheme="minorHAnsi"/>
          <w:sz w:val="24"/>
          <w:szCs w:val="24"/>
          <w:shd w:val="clear" w:color="auto" w:fill="FFFFFF"/>
        </w:rPr>
        <w:t>Toubaline</w:t>
      </w:r>
      <w:proofErr w:type="spellEnd"/>
      <w:r w:rsidRPr="0097125B">
        <w:rPr>
          <w:rFonts w:cstheme="minorHAnsi"/>
          <w:sz w:val="24"/>
          <w:szCs w:val="24"/>
          <w:shd w:val="clear" w:color="auto" w:fill="FFFFFF"/>
        </w:rPr>
        <w:t xml:space="preserve">, The Problem with Crime Problem-Solving: Towards a Second Generation </w:t>
      </w:r>
      <w:proofErr w:type="gramStart"/>
      <w:r w:rsidRPr="0097125B">
        <w:rPr>
          <w:rFonts w:cstheme="minorHAnsi"/>
          <w:sz w:val="24"/>
          <w:szCs w:val="24"/>
          <w:shd w:val="clear" w:color="auto" w:fill="FFFFFF"/>
        </w:rPr>
        <w:t>Pop?,</w:t>
      </w:r>
      <w:proofErr w:type="gramEnd"/>
      <w:r w:rsidRPr="0097125B">
        <w:rPr>
          <w:rFonts w:cstheme="minorHAnsi"/>
          <w:sz w:val="24"/>
          <w:szCs w:val="24"/>
          <w:shd w:val="clear" w:color="auto" w:fill="FFFFFF"/>
        </w:rPr>
        <w:t> </w:t>
      </w:r>
      <w:r w:rsidRPr="0097125B">
        <w:rPr>
          <w:rStyle w:val="Emphasis"/>
          <w:rFonts w:cstheme="minorHAnsi"/>
          <w:sz w:val="24"/>
          <w:szCs w:val="24"/>
          <w:bdr w:val="none" w:sz="0" w:space="0" w:color="auto" w:frame="1"/>
          <w:shd w:val="clear" w:color="auto" w:fill="FFFFFF"/>
        </w:rPr>
        <w:t>The British Journal of Criminology</w:t>
      </w:r>
      <w:r w:rsidRPr="0097125B">
        <w:rPr>
          <w:rFonts w:cstheme="minorHAnsi"/>
          <w:sz w:val="24"/>
          <w:szCs w:val="24"/>
          <w:shd w:val="clear" w:color="auto" w:fill="FFFFFF"/>
        </w:rPr>
        <w:t>, Volume 60, Issue 1, January 2020, Pages 219–240,</w:t>
      </w:r>
    </w:p>
    <w:p w14:paraId="189F0F5B" w14:textId="77777777" w:rsidR="007C0A59" w:rsidRPr="0097125B" w:rsidRDefault="007C0A59" w:rsidP="00087D0C">
      <w:pPr>
        <w:pStyle w:val="ListParagraph"/>
        <w:numPr>
          <w:ilvl w:val="0"/>
          <w:numId w:val="1"/>
        </w:numPr>
        <w:rPr>
          <w:sz w:val="24"/>
          <w:szCs w:val="24"/>
        </w:rPr>
      </w:pPr>
      <w:r w:rsidRPr="0097125B">
        <w:rPr>
          <w:sz w:val="24"/>
          <w:szCs w:val="24"/>
        </w:rPr>
        <w:t>Higgins, A., 2018. The future of neighbourhood policing. London: Police Foundation.</w:t>
      </w:r>
    </w:p>
    <w:p w14:paraId="291CDA9F" w14:textId="77777777" w:rsidR="007C0A59" w:rsidRPr="0097125B" w:rsidRDefault="007C0A59" w:rsidP="00087D0C">
      <w:pPr>
        <w:pStyle w:val="ListParagraph"/>
        <w:numPr>
          <w:ilvl w:val="0"/>
          <w:numId w:val="1"/>
        </w:numPr>
        <w:rPr>
          <w:sz w:val="24"/>
          <w:szCs w:val="24"/>
        </w:rPr>
      </w:pPr>
      <w:r w:rsidRPr="0097125B">
        <w:rPr>
          <w:sz w:val="24"/>
          <w:szCs w:val="24"/>
        </w:rPr>
        <w:t>Hinkle, J.C., et al., 2020. Problem-oriented policing for reducing crime and disorder: an updated systematic review and meta-analysis. Campbell systematic reviews, 16 (2), e1089</w:t>
      </w:r>
    </w:p>
    <w:p w14:paraId="52FBC0F4" w14:textId="77777777" w:rsidR="007C0A59" w:rsidRPr="00681ECE" w:rsidRDefault="007C0A59" w:rsidP="00230A84">
      <w:pPr>
        <w:pStyle w:val="ListParagraph"/>
        <w:numPr>
          <w:ilvl w:val="0"/>
          <w:numId w:val="1"/>
        </w:numPr>
        <w:rPr>
          <w:rFonts w:cstheme="minorHAnsi"/>
          <w:sz w:val="24"/>
          <w:szCs w:val="24"/>
        </w:rPr>
      </w:pPr>
      <w:proofErr w:type="spellStart"/>
      <w:r w:rsidRPr="00681ECE">
        <w:rPr>
          <w:rFonts w:cstheme="minorHAnsi"/>
          <w:sz w:val="24"/>
          <w:szCs w:val="24"/>
        </w:rPr>
        <w:t>Hipple</w:t>
      </w:r>
      <w:proofErr w:type="spellEnd"/>
      <w:r w:rsidRPr="00681ECE">
        <w:rPr>
          <w:rFonts w:cstheme="minorHAnsi"/>
          <w:sz w:val="24"/>
          <w:szCs w:val="24"/>
        </w:rPr>
        <w:t>, N. K. (2016). Policing and homelessness: Using partnerships to address a cross system issue. Policing: A Journal of Policy and Practice</w:t>
      </w:r>
    </w:p>
    <w:p w14:paraId="1F263D84" w14:textId="77777777" w:rsidR="007C0A59" w:rsidRPr="00681ECE" w:rsidRDefault="007C0A59" w:rsidP="00087D0C">
      <w:pPr>
        <w:pStyle w:val="ListParagraph"/>
        <w:numPr>
          <w:ilvl w:val="0"/>
          <w:numId w:val="1"/>
        </w:numPr>
        <w:rPr>
          <w:rFonts w:cstheme="minorHAnsi"/>
          <w:sz w:val="28"/>
          <w:szCs w:val="28"/>
        </w:rPr>
      </w:pPr>
      <w:r w:rsidRPr="00681ECE">
        <w:rPr>
          <w:rFonts w:cstheme="minorHAnsi"/>
          <w:sz w:val="24"/>
          <w:szCs w:val="24"/>
          <w:shd w:val="clear" w:color="auto" w:fill="FFFFFF"/>
        </w:rPr>
        <w:t xml:space="preserve">Kochel, </w:t>
      </w:r>
      <w:proofErr w:type="gramStart"/>
      <w:r w:rsidRPr="00681ECE">
        <w:rPr>
          <w:rFonts w:cstheme="minorHAnsi"/>
          <w:sz w:val="24"/>
          <w:szCs w:val="24"/>
          <w:shd w:val="clear" w:color="auto" w:fill="FFFFFF"/>
        </w:rPr>
        <w:t>Tammy ,</w:t>
      </w:r>
      <w:proofErr w:type="gramEnd"/>
      <w:r w:rsidRPr="00681ECE">
        <w:rPr>
          <w:rFonts w:cstheme="minorHAnsi"/>
          <w:sz w:val="24"/>
          <w:szCs w:val="24"/>
          <w:shd w:val="clear" w:color="auto" w:fill="FFFFFF"/>
        </w:rPr>
        <w:t xml:space="preserve"> &amp; Nouri, </w:t>
      </w:r>
      <w:proofErr w:type="spellStart"/>
      <w:r w:rsidRPr="00681ECE">
        <w:rPr>
          <w:rFonts w:cstheme="minorHAnsi"/>
          <w:sz w:val="24"/>
          <w:szCs w:val="24"/>
          <w:shd w:val="clear" w:color="auto" w:fill="FFFFFF"/>
        </w:rPr>
        <w:t>Seyvan</w:t>
      </w:r>
      <w:proofErr w:type="spellEnd"/>
      <w:r w:rsidRPr="00681ECE">
        <w:rPr>
          <w:rFonts w:cstheme="minorHAnsi"/>
          <w:sz w:val="24"/>
          <w:szCs w:val="24"/>
          <w:shd w:val="clear" w:color="auto" w:fill="FFFFFF"/>
        </w:rPr>
        <w:t xml:space="preserve"> (2016). Hot Spots Policing. </w:t>
      </w:r>
      <w:r w:rsidRPr="00681ECE">
        <w:rPr>
          <w:rFonts w:cstheme="minorHAnsi"/>
          <w:i/>
          <w:iCs/>
          <w:sz w:val="24"/>
          <w:szCs w:val="24"/>
          <w:shd w:val="clear" w:color="auto" w:fill="FFFFFF"/>
        </w:rPr>
        <w:t>obo</w:t>
      </w:r>
      <w:r w:rsidRPr="00681ECE">
        <w:rPr>
          <w:rFonts w:cstheme="minorHAnsi"/>
          <w:sz w:val="24"/>
          <w:szCs w:val="24"/>
          <w:shd w:val="clear" w:color="auto" w:fill="FFFFFF"/>
        </w:rPr>
        <w:t> in Criminology</w:t>
      </w:r>
    </w:p>
    <w:p w14:paraId="1912A182" w14:textId="77777777" w:rsidR="007C0A59" w:rsidRPr="00681ECE" w:rsidRDefault="007C0A59" w:rsidP="006801FF">
      <w:pPr>
        <w:pStyle w:val="ListParagraph"/>
        <w:numPr>
          <w:ilvl w:val="0"/>
          <w:numId w:val="1"/>
        </w:numPr>
        <w:shd w:val="clear" w:color="auto" w:fill="FFFFFF"/>
        <w:spacing w:after="0" w:line="240" w:lineRule="auto"/>
        <w:textAlignment w:val="baseline"/>
        <w:rPr>
          <w:rFonts w:eastAsia="Times New Roman" w:cstheme="minorHAnsi"/>
          <w:sz w:val="24"/>
          <w:szCs w:val="24"/>
          <w:lang w:eastAsia="en-GB"/>
        </w:rPr>
      </w:pPr>
      <w:r w:rsidRPr="00681ECE">
        <w:rPr>
          <w:rStyle w:val="serialtitle"/>
          <w:rFonts w:cstheme="minorHAnsi"/>
          <w:sz w:val="24"/>
          <w:szCs w:val="24"/>
          <w:shd w:val="clear" w:color="auto" w:fill="FFFFFF"/>
        </w:rPr>
        <w:t xml:space="preserve">Mitchell, R. and Huey, L. </w:t>
      </w:r>
      <w:proofErr w:type="gramStart"/>
      <w:r w:rsidRPr="00681ECE">
        <w:rPr>
          <w:rStyle w:val="serialtitle"/>
          <w:rFonts w:cstheme="minorHAnsi"/>
          <w:sz w:val="24"/>
          <w:szCs w:val="24"/>
          <w:shd w:val="clear" w:color="auto" w:fill="FFFFFF"/>
        </w:rPr>
        <w:t>evidence based</w:t>
      </w:r>
      <w:proofErr w:type="gramEnd"/>
      <w:r w:rsidRPr="00681ECE">
        <w:rPr>
          <w:rStyle w:val="serialtitle"/>
          <w:rFonts w:cstheme="minorHAnsi"/>
          <w:sz w:val="24"/>
          <w:szCs w:val="24"/>
          <w:shd w:val="clear" w:color="auto" w:fill="FFFFFF"/>
        </w:rPr>
        <w:t xml:space="preserve"> policing: an introduction: Bristol poling Press (2019)</w:t>
      </w:r>
    </w:p>
    <w:p w14:paraId="7ACAC6AC" w14:textId="77777777" w:rsidR="007C0A59" w:rsidRPr="00681ECE" w:rsidRDefault="007C0A59" w:rsidP="006801FF">
      <w:pPr>
        <w:pStyle w:val="ListParagraph"/>
        <w:numPr>
          <w:ilvl w:val="0"/>
          <w:numId w:val="1"/>
        </w:numPr>
        <w:shd w:val="clear" w:color="auto" w:fill="FFFFFF"/>
        <w:spacing w:after="0" w:line="240" w:lineRule="auto"/>
        <w:textAlignment w:val="baseline"/>
        <w:rPr>
          <w:rFonts w:eastAsia="Times New Roman" w:cstheme="minorHAnsi"/>
          <w:sz w:val="24"/>
          <w:szCs w:val="24"/>
          <w:lang w:eastAsia="en-GB"/>
        </w:rPr>
      </w:pPr>
      <w:r w:rsidRPr="00681ECE">
        <w:rPr>
          <w:rFonts w:cstheme="minorHAnsi"/>
          <w:sz w:val="24"/>
          <w:szCs w:val="24"/>
          <w:shd w:val="clear" w:color="auto" w:fill="FFFFFF"/>
        </w:rPr>
        <w:t xml:space="preserve">Palmer, I., Kirby, S., &amp; Coleman, R. (2019). Assessing the appetite for </w:t>
      </w:r>
      <w:proofErr w:type="gramStart"/>
      <w:r w:rsidRPr="00681ECE">
        <w:rPr>
          <w:rFonts w:cstheme="minorHAnsi"/>
          <w:sz w:val="24"/>
          <w:szCs w:val="24"/>
          <w:shd w:val="clear" w:color="auto" w:fill="FFFFFF"/>
        </w:rPr>
        <w:t>evidence based</w:t>
      </w:r>
      <w:proofErr w:type="gramEnd"/>
      <w:r w:rsidRPr="00681ECE">
        <w:rPr>
          <w:rFonts w:cstheme="minorHAnsi"/>
          <w:sz w:val="24"/>
          <w:szCs w:val="24"/>
          <w:shd w:val="clear" w:color="auto" w:fill="FFFFFF"/>
        </w:rPr>
        <w:t xml:space="preserve"> policing: A UK based study. </w:t>
      </w:r>
      <w:r w:rsidRPr="00681ECE">
        <w:rPr>
          <w:rFonts w:cstheme="minorHAnsi"/>
          <w:i/>
          <w:iCs/>
          <w:sz w:val="24"/>
          <w:szCs w:val="24"/>
          <w:shd w:val="clear" w:color="auto" w:fill="FFFFFF"/>
        </w:rPr>
        <w:t>International Journal of Police Science &amp; Management</w:t>
      </w:r>
      <w:r w:rsidRPr="00681ECE">
        <w:rPr>
          <w:rFonts w:cstheme="minorHAnsi"/>
          <w:sz w:val="24"/>
          <w:szCs w:val="24"/>
          <w:shd w:val="clear" w:color="auto" w:fill="FFFFFF"/>
        </w:rPr>
        <w:t>, </w:t>
      </w:r>
      <w:r w:rsidRPr="00681ECE">
        <w:rPr>
          <w:rFonts w:cstheme="minorHAnsi"/>
          <w:i/>
          <w:iCs/>
          <w:sz w:val="24"/>
          <w:szCs w:val="24"/>
          <w:shd w:val="clear" w:color="auto" w:fill="FFFFFF"/>
        </w:rPr>
        <w:t>21</w:t>
      </w:r>
      <w:r w:rsidRPr="00681ECE">
        <w:rPr>
          <w:rFonts w:cstheme="minorHAnsi"/>
          <w:sz w:val="24"/>
          <w:szCs w:val="24"/>
          <w:shd w:val="clear" w:color="auto" w:fill="FFFFFF"/>
        </w:rPr>
        <w:t>(2), 91–100.</w:t>
      </w:r>
    </w:p>
    <w:p w14:paraId="5034BB81" w14:textId="77777777" w:rsidR="007C0A59" w:rsidRPr="00681ECE" w:rsidRDefault="007C0A59" w:rsidP="00230A84">
      <w:pPr>
        <w:pStyle w:val="ListParagraph"/>
        <w:numPr>
          <w:ilvl w:val="0"/>
          <w:numId w:val="1"/>
        </w:numPr>
        <w:rPr>
          <w:rFonts w:cstheme="minorHAnsi"/>
          <w:sz w:val="24"/>
          <w:szCs w:val="24"/>
        </w:rPr>
      </w:pPr>
      <w:r w:rsidRPr="00681ECE">
        <w:rPr>
          <w:rFonts w:cstheme="minorHAnsi"/>
          <w:sz w:val="24"/>
          <w:szCs w:val="24"/>
        </w:rPr>
        <w:lastRenderedPageBreak/>
        <w:t xml:space="preserve">S </w:t>
      </w:r>
      <w:proofErr w:type="spellStart"/>
      <w:r w:rsidRPr="00681ECE">
        <w:rPr>
          <w:rFonts w:cstheme="minorHAnsi"/>
          <w:sz w:val="24"/>
          <w:szCs w:val="24"/>
        </w:rPr>
        <w:t>Kermani</w:t>
      </w:r>
      <w:proofErr w:type="spellEnd"/>
      <w:r w:rsidRPr="00681ECE">
        <w:rPr>
          <w:rFonts w:cstheme="minorHAnsi"/>
          <w:sz w:val="24"/>
          <w:szCs w:val="24"/>
        </w:rPr>
        <w:t xml:space="preserve">, (2019) Seyyed Mahdi </w:t>
      </w:r>
      <w:proofErr w:type="spellStart"/>
      <w:r w:rsidRPr="00681ECE">
        <w:rPr>
          <w:rFonts w:cstheme="minorHAnsi"/>
          <w:sz w:val="24"/>
          <w:szCs w:val="24"/>
        </w:rPr>
        <w:t>Seyyedzadeh</w:t>
      </w:r>
      <w:proofErr w:type="spellEnd"/>
      <w:r w:rsidRPr="00681ECE">
        <w:rPr>
          <w:rFonts w:cstheme="minorHAnsi"/>
          <w:sz w:val="24"/>
          <w:szCs w:val="24"/>
        </w:rPr>
        <w:t xml:space="preserve"> Sani: The problem </w:t>
      </w:r>
      <w:proofErr w:type="spellStart"/>
      <w:r w:rsidRPr="00681ECE">
        <w:rPr>
          <w:rFonts w:cstheme="minorHAnsi"/>
          <w:sz w:val="24"/>
          <w:szCs w:val="24"/>
        </w:rPr>
        <w:t>orienated</w:t>
      </w:r>
      <w:proofErr w:type="spellEnd"/>
      <w:r w:rsidRPr="00681ECE">
        <w:rPr>
          <w:rFonts w:cstheme="minorHAnsi"/>
          <w:sz w:val="24"/>
          <w:szCs w:val="24"/>
        </w:rPr>
        <w:t xml:space="preserve"> policing and fear of crime. </w:t>
      </w:r>
    </w:p>
    <w:p w14:paraId="120A29FE" w14:textId="77777777" w:rsidR="007C0A59" w:rsidRPr="00681ECE" w:rsidRDefault="007C0A59" w:rsidP="00087D0C">
      <w:pPr>
        <w:pStyle w:val="ListParagraph"/>
        <w:numPr>
          <w:ilvl w:val="0"/>
          <w:numId w:val="1"/>
        </w:numPr>
        <w:rPr>
          <w:rFonts w:cstheme="minorHAnsi"/>
          <w:sz w:val="20"/>
          <w:szCs w:val="20"/>
        </w:rPr>
      </w:pPr>
      <w:r w:rsidRPr="00681ECE">
        <w:rPr>
          <w:rFonts w:cstheme="minorHAnsi"/>
          <w:sz w:val="24"/>
          <w:szCs w:val="24"/>
          <w:shd w:val="clear" w:color="auto" w:fill="FFFFFF"/>
        </w:rPr>
        <w:t>Scott, M. S., &amp; Kirby, S. (2012). </w:t>
      </w:r>
      <w:r w:rsidRPr="00681ECE">
        <w:rPr>
          <w:rFonts w:cstheme="minorHAnsi"/>
          <w:i/>
          <w:iCs/>
          <w:sz w:val="24"/>
          <w:szCs w:val="24"/>
          <w:shd w:val="clear" w:color="auto" w:fill="FFFFFF"/>
        </w:rPr>
        <w:t>Implementing POP: leading, structuring and managing a problem-oriented police agency</w:t>
      </w:r>
      <w:r w:rsidRPr="00681ECE">
        <w:rPr>
          <w:rFonts w:cstheme="minorHAnsi"/>
          <w:sz w:val="24"/>
          <w:szCs w:val="24"/>
          <w:shd w:val="clear" w:color="auto" w:fill="FFFFFF"/>
        </w:rPr>
        <w:t>. Washington, DC: U.S. Department of Justice Office of Community Oriented Policing Services.</w:t>
      </w:r>
    </w:p>
    <w:p w14:paraId="2AF9BEDB" w14:textId="77777777" w:rsidR="007C0A59" w:rsidRPr="0097125B" w:rsidRDefault="007C0A59" w:rsidP="00230A84">
      <w:pPr>
        <w:pStyle w:val="ListParagraph"/>
        <w:numPr>
          <w:ilvl w:val="0"/>
          <w:numId w:val="1"/>
        </w:numPr>
        <w:rPr>
          <w:sz w:val="24"/>
          <w:szCs w:val="24"/>
        </w:rPr>
      </w:pPr>
      <w:proofErr w:type="spellStart"/>
      <w:r w:rsidRPr="0097125B">
        <w:rPr>
          <w:sz w:val="24"/>
          <w:szCs w:val="24"/>
        </w:rPr>
        <w:t>UKEssays</w:t>
      </w:r>
      <w:proofErr w:type="spellEnd"/>
      <w:r w:rsidRPr="0097125B">
        <w:rPr>
          <w:sz w:val="24"/>
          <w:szCs w:val="24"/>
        </w:rPr>
        <w:t>. November 2018. Problem Oriented Policing Pros and Cons.</w:t>
      </w:r>
    </w:p>
    <w:p w14:paraId="4A1B9945" w14:textId="77777777" w:rsidR="007C0A59" w:rsidRPr="00681ECE" w:rsidRDefault="007C0A59" w:rsidP="00087D0C">
      <w:pPr>
        <w:pStyle w:val="ListParagraph"/>
        <w:numPr>
          <w:ilvl w:val="0"/>
          <w:numId w:val="1"/>
        </w:numPr>
        <w:rPr>
          <w:rFonts w:cstheme="minorHAnsi"/>
          <w:sz w:val="24"/>
          <w:szCs w:val="24"/>
        </w:rPr>
      </w:pPr>
      <w:proofErr w:type="spellStart"/>
      <w:r w:rsidRPr="00681ECE">
        <w:rPr>
          <w:rFonts w:cstheme="minorHAnsi"/>
          <w:sz w:val="24"/>
          <w:szCs w:val="24"/>
          <w:shd w:val="clear" w:color="auto" w:fill="FFFFFF"/>
        </w:rPr>
        <w:t>Veltri</w:t>
      </w:r>
      <w:proofErr w:type="spellEnd"/>
      <w:r w:rsidRPr="00681ECE">
        <w:rPr>
          <w:rFonts w:cstheme="minorHAnsi"/>
          <w:sz w:val="24"/>
          <w:szCs w:val="24"/>
          <w:shd w:val="clear" w:color="auto" w:fill="FFFFFF"/>
        </w:rPr>
        <w:t xml:space="preserve"> GA, Lim J, Miller R (2014) More than meets the eye: The contribution of qualitative research to evidence-based </w:t>
      </w:r>
      <w:proofErr w:type="gramStart"/>
      <w:r w:rsidRPr="00681ECE">
        <w:rPr>
          <w:rFonts w:cstheme="minorHAnsi"/>
          <w:sz w:val="24"/>
          <w:szCs w:val="24"/>
          <w:shd w:val="clear" w:color="auto" w:fill="FFFFFF"/>
        </w:rPr>
        <w:t>policy-making</w:t>
      </w:r>
      <w:proofErr w:type="gramEnd"/>
      <w:r w:rsidRPr="00681ECE">
        <w:rPr>
          <w:rFonts w:cstheme="minorHAnsi"/>
          <w:sz w:val="24"/>
          <w:szCs w:val="24"/>
          <w:shd w:val="clear" w:color="auto" w:fill="FFFFFF"/>
        </w:rPr>
        <w:t>. </w:t>
      </w:r>
      <w:r w:rsidRPr="00681ECE">
        <w:rPr>
          <w:rStyle w:val="Emphasis"/>
          <w:rFonts w:cstheme="minorHAnsi"/>
          <w:sz w:val="24"/>
          <w:szCs w:val="24"/>
          <w:shd w:val="clear" w:color="auto" w:fill="FFFFFF"/>
        </w:rPr>
        <w:t>Innovation: The European Journal of Social Science Research</w:t>
      </w:r>
      <w:r w:rsidRPr="00681ECE">
        <w:rPr>
          <w:rFonts w:cstheme="minorHAnsi"/>
          <w:sz w:val="24"/>
          <w:szCs w:val="24"/>
          <w:shd w:val="clear" w:color="auto" w:fill="FFFFFF"/>
        </w:rPr>
        <w:t> 27(1): 1–4</w:t>
      </w:r>
    </w:p>
    <w:sectPr w:rsidR="007C0A59" w:rsidRPr="00681E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altName w:val="Segoe UI"/>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Georgia">
    <w:panose1 w:val="02040502050405020303"/>
    <w:charset w:val="00"/>
    <w:family w:val="roman"/>
    <w:pitch w:val="variable"/>
    <w:sig w:usb0="00000287" w:usb1="00000000" w:usb2="00000000" w:usb3="00000000" w:csb0="0000009F" w:csb1="00000000"/>
  </w:font>
  <w:font w:name="Merriweather">
    <w:altName w:val="Calibri"/>
    <w:charset w:val="00"/>
    <w:family w:val="auto"/>
    <w:pitch w:val="variable"/>
    <w:sig w:usb0="20000207" w:usb1="00000002" w:usb2="00000000" w:usb3="00000000" w:csb0="00000197" w:csb1="00000000"/>
  </w:font>
  <w:font w:name="Source Sans Pro">
    <w:altName w:val="Arial"/>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font>
  <w:font w:name="ltr-fon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DE4733"/>
    <w:multiLevelType w:val="hybridMultilevel"/>
    <w:tmpl w:val="2A7056A4"/>
    <w:lvl w:ilvl="0" w:tplc="6F126278">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954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E65"/>
    <w:rsid w:val="00087D0C"/>
    <w:rsid w:val="00091E56"/>
    <w:rsid w:val="000C67AE"/>
    <w:rsid w:val="00103420"/>
    <w:rsid w:val="0012715C"/>
    <w:rsid w:val="001764A3"/>
    <w:rsid w:val="001C7AC9"/>
    <w:rsid w:val="001F180F"/>
    <w:rsid w:val="00230A84"/>
    <w:rsid w:val="00245C5B"/>
    <w:rsid w:val="00284E36"/>
    <w:rsid w:val="002A646E"/>
    <w:rsid w:val="002B775D"/>
    <w:rsid w:val="00317BE6"/>
    <w:rsid w:val="00332672"/>
    <w:rsid w:val="003C5BE9"/>
    <w:rsid w:val="003D7C03"/>
    <w:rsid w:val="004149E7"/>
    <w:rsid w:val="004166E0"/>
    <w:rsid w:val="00430A39"/>
    <w:rsid w:val="004963AD"/>
    <w:rsid w:val="004D1209"/>
    <w:rsid w:val="005809B9"/>
    <w:rsid w:val="005E617D"/>
    <w:rsid w:val="005F4F13"/>
    <w:rsid w:val="0066763C"/>
    <w:rsid w:val="006801FF"/>
    <w:rsid w:val="00681ECE"/>
    <w:rsid w:val="0069277E"/>
    <w:rsid w:val="006A41E2"/>
    <w:rsid w:val="007C0A59"/>
    <w:rsid w:val="00847F04"/>
    <w:rsid w:val="00857D98"/>
    <w:rsid w:val="008670AD"/>
    <w:rsid w:val="00891E65"/>
    <w:rsid w:val="008C29E2"/>
    <w:rsid w:val="0090009F"/>
    <w:rsid w:val="00901AAB"/>
    <w:rsid w:val="00925B53"/>
    <w:rsid w:val="0097125B"/>
    <w:rsid w:val="009B1220"/>
    <w:rsid w:val="009C3A3C"/>
    <w:rsid w:val="00A124D1"/>
    <w:rsid w:val="00A16493"/>
    <w:rsid w:val="00A20A85"/>
    <w:rsid w:val="00A62A5F"/>
    <w:rsid w:val="00A65BEF"/>
    <w:rsid w:val="00AF468B"/>
    <w:rsid w:val="00B0169F"/>
    <w:rsid w:val="00B05C54"/>
    <w:rsid w:val="00B341E3"/>
    <w:rsid w:val="00B40470"/>
    <w:rsid w:val="00B667CE"/>
    <w:rsid w:val="00C5426C"/>
    <w:rsid w:val="00C7764E"/>
    <w:rsid w:val="00CD12FC"/>
    <w:rsid w:val="00D4782A"/>
    <w:rsid w:val="00DB28DC"/>
    <w:rsid w:val="00DC1EA4"/>
    <w:rsid w:val="00E91127"/>
    <w:rsid w:val="00E95F91"/>
    <w:rsid w:val="00EB7A61"/>
    <w:rsid w:val="00F01C83"/>
    <w:rsid w:val="00F35B91"/>
    <w:rsid w:val="00F56B0D"/>
    <w:rsid w:val="00F643C3"/>
    <w:rsid w:val="00F654F4"/>
    <w:rsid w:val="00F90A8E"/>
    <w:rsid w:val="00FC5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D6060"/>
  <w15:chartTrackingRefBased/>
  <w15:docId w15:val="{3E6E2F51-A2E1-4D78-ADB2-40832C9CF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C7AC9"/>
    <w:rPr>
      <w:color w:val="0000FF"/>
      <w:u w:val="single"/>
    </w:rPr>
  </w:style>
  <w:style w:type="character" w:styleId="Emphasis">
    <w:name w:val="Emphasis"/>
    <w:basedOn w:val="DefaultParagraphFont"/>
    <w:uiPriority w:val="20"/>
    <w:qFormat/>
    <w:rsid w:val="001C7AC9"/>
    <w:rPr>
      <w:i/>
      <w:iCs/>
    </w:rPr>
  </w:style>
  <w:style w:type="paragraph" w:styleId="ListParagraph">
    <w:name w:val="List Paragraph"/>
    <w:basedOn w:val="Normal"/>
    <w:uiPriority w:val="34"/>
    <w:qFormat/>
    <w:rsid w:val="00087D0C"/>
    <w:pPr>
      <w:ind w:left="720"/>
      <w:contextualSpacing/>
    </w:pPr>
  </w:style>
  <w:style w:type="character" w:styleId="Strong">
    <w:name w:val="Strong"/>
    <w:basedOn w:val="DefaultParagraphFont"/>
    <w:uiPriority w:val="22"/>
    <w:qFormat/>
    <w:rsid w:val="006A41E2"/>
    <w:rPr>
      <w:b/>
      <w:bCs/>
    </w:rPr>
  </w:style>
  <w:style w:type="character" w:customStyle="1" w:styleId="authors">
    <w:name w:val="authors"/>
    <w:basedOn w:val="DefaultParagraphFont"/>
    <w:rsid w:val="00EB7A61"/>
  </w:style>
  <w:style w:type="character" w:customStyle="1" w:styleId="Date1">
    <w:name w:val="Date1"/>
    <w:basedOn w:val="DefaultParagraphFont"/>
    <w:rsid w:val="00EB7A61"/>
  </w:style>
  <w:style w:type="character" w:customStyle="1" w:styleId="arttitle">
    <w:name w:val="art_title"/>
    <w:basedOn w:val="DefaultParagraphFont"/>
    <w:rsid w:val="00EB7A61"/>
  </w:style>
  <w:style w:type="character" w:customStyle="1" w:styleId="serialtitle">
    <w:name w:val="serial_title"/>
    <w:basedOn w:val="DefaultParagraphFont"/>
    <w:rsid w:val="00EB7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749883">
      <w:bodyDiv w:val="1"/>
      <w:marLeft w:val="0"/>
      <w:marRight w:val="0"/>
      <w:marTop w:val="0"/>
      <w:marBottom w:val="0"/>
      <w:divBdr>
        <w:top w:val="none" w:sz="0" w:space="0" w:color="auto"/>
        <w:left w:val="none" w:sz="0" w:space="0" w:color="auto"/>
        <w:bottom w:val="none" w:sz="0" w:space="0" w:color="auto"/>
        <w:right w:val="none" w:sz="0" w:space="0" w:color="auto"/>
      </w:divBdr>
      <w:divsChild>
        <w:div w:id="1952936395">
          <w:marLeft w:val="0"/>
          <w:marRight w:val="0"/>
          <w:marTop w:val="0"/>
          <w:marBottom w:val="0"/>
          <w:divBdr>
            <w:top w:val="none" w:sz="0" w:space="0" w:color="auto"/>
            <w:left w:val="none" w:sz="0" w:space="0" w:color="auto"/>
            <w:bottom w:val="none" w:sz="0" w:space="0" w:color="auto"/>
            <w:right w:val="none" w:sz="0" w:space="0" w:color="auto"/>
          </w:divBdr>
        </w:div>
        <w:div w:id="722561330">
          <w:marLeft w:val="0"/>
          <w:marRight w:val="0"/>
          <w:marTop w:val="0"/>
          <w:marBottom w:val="0"/>
          <w:divBdr>
            <w:top w:val="none" w:sz="0" w:space="0" w:color="auto"/>
            <w:left w:val="none" w:sz="0" w:space="0" w:color="auto"/>
            <w:bottom w:val="none" w:sz="0" w:space="0" w:color="auto"/>
            <w:right w:val="none" w:sz="0" w:space="0" w:color="auto"/>
          </w:divBdr>
        </w:div>
        <w:div w:id="1227649522">
          <w:marLeft w:val="0"/>
          <w:marRight w:val="0"/>
          <w:marTop w:val="0"/>
          <w:marBottom w:val="0"/>
          <w:divBdr>
            <w:top w:val="none" w:sz="0" w:space="0" w:color="auto"/>
            <w:left w:val="none" w:sz="0" w:space="0" w:color="auto"/>
            <w:bottom w:val="none" w:sz="0" w:space="0" w:color="auto"/>
            <w:right w:val="none" w:sz="0" w:space="0" w:color="auto"/>
          </w:divBdr>
        </w:div>
        <w:div w:id="124354270">
          <w:marLeft w:val="0"/>
          <w:marRight w:val="0"/>
          <w:marTop w:val="0"/>
          <w:marBottom w:val="0"/>
          <w:divBdr>
            <w:top w:val="none" w:sz="0" w:space="0" w:color="auto"/>
            <w:left w:val="none" w:sz="0" w:space="0" w:color="auto"/>
            <w:bottom w:val="none" w:sz="0" w:space="0" w:color="auto"/>
            <w:right w:val="none" w:sz="0" w:space="0" w:color="auto"/>
          </w:divBdr>
        </w:div>
      </w:divsChild>
    </w:div>
    <w:div w:id="1642151762">
      <w:bodyDiv w:val="1"/>
      <w:marLeft w:val="0"/>
      <w:marRight w:val="0"/>
      <w:marTop w:val="0"/>
      <w:marBottom w:val="0"/>
      <w:divBdr>
        <w:top w:val="none" w:sz="0" w:space="0" w:color="auto"/>
        <w:left w:val="none" w:sz="0" w:space="0" w:color="auto"/>
        <w:bottom w:val="none" w:sz="0" w:space="0" w:color="auto"/>
        <w:right w:val="none" w:sz="0" w:space="0" w:color="auto"/>
      </w:divBdr>
      <w:divsChild>
        <w:div w:id="50811705">
          <w:marLeft w:val="0"/>
          <w:marRight w:val="0"/>
          <w:marTop w:val="0"/>
          <w:marBottom w:val="0"/>
          <w:divBdr>
            <w:top w:val="none" w:sz="0" w:space="0" w:color="auto"/>
            <w:left w:val="none" w:sz="0" w:space="0" w:color="auto"/>
            <w:bottom w:val="none" w:sz="0" w:space="0" w:color="auto"/>
            <w:right w:val="none" w:sz="0" w:space="0" w:color="auto"/>
          </w:divBdr>
        </w:div>
        <w:div w:id="1672637872">
          <w:marLeft w:val="0"/>
          <w:marRight w:val="0"/>
          <w:marTop w:val="0"/>
          <w:marBottom w:val="0"/>
          <w:divBdr>
            <w:top w:val="none" w:sz="0" w:space="0" w:color="auto"/>
            <w:left w:val="none" w:sz="0" w:space="0" w:color="auto"/>
            <w:bottom w:val="none" w:sz="0" w:space="0" w:color="auto"/>
            <w:right w:val="none" w:sz="0" w:space="0" w:color="auto"/>
          </w:divBdr>
        </w:div>
        <w:div w:id="525101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8364</TotalTime>
  <Pages>5</Pages>
  <Words>2128</Words>
  <Characters>12135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Lilu Meah (2009177)</dc:creator>
  <cp:keywords/>
  <dc:description/>
  <cp:lastModifiedBy>Lilu Meah (2009177)</cp:lastModifiedBy>
  <cp:revision>44</cp:revision>
  <dcterms:created xsi:type="dcterms:W3CDTF">2022-11-29T14:49:00Z</dcterms:created>
  <dcterms:modified xsi:type="dcterms:W3CDTF">2022-12-05T18:58:00Z</dcterms:modified>
</cp:coreProperties>
</file>