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F3DC2" w14:textId="305C49BC" w:rsidR="00CE28B3" w:rsidRPr="00CE28B3" w:rsidRDefault="00CE28B3">
      <w:pPr>
        <w:rPr>
          <w:rFonts w:ascii="Times New Roman" w:hAnsi="Times New Roman" w:cs="Times New Roman"/>
          <w:b/>
          <w:bCs/>
          <w:u w:val="single"/>
        </w:rPr>
      </w:pPr>
      <w:r>
        <w:rPr>
          <w:rFonts w:ascii="Times New Roman" w:hAnsi="Times New Roman" w:cs="Times New Roman"/>
        </w:rPr>
        <w:t xml:space="preserve">                                                                                                    </w:t>
      </w:r>
      <w:r w:rsidR="000E0E09">
        <w:rPr>
          <w:rFonts w:ascii="Times New Roman" w:hAnsi="Times New Roman" w:cs="Times New Roman"/>
        </w:rPr>
        <w:t xml:space="preserve">            Student no:</w:t>
      </w:r>
      <w:r>
        <w:rPr>
          <w:rFonts w:ascii="Times New Roman" w:hAnsi="Times New Roman" w:cs="Times New Roman"/>
        </w:rPr>
        <w:t xml:space="preserve"> 2410646</w:t>
      </w:r>
    </w:p>
    <w:p w14:paraId="7141B388" w14:textId="77777777" w:rsidR="00CE28B3" w:rsidRDefault="00CE28B3">
      <w:pPr>
        <w:rPr>
          <w:rFonts w:ascii="Times New Roman" w:hAnsi="Times New Roman" w:cs="Times New Roman"/>
          <w:b/>
          <w:bCs/>
          <w:u w:val="single"/>
        </w:rPr>
      </w:pPr>
    </w:p>
    <w:p w14:paraId="547C3F4F" w14:textId="72D2BA0E" w:rsidR="00CE28B3" w:rsidRDefault="00CE28B3" w:rsidP="00CE28B3">
      <w:pPr>
        <w:jc w:val="center"/>
        <w:rPr>
          <w:rFonts w:ascii="Times New Roman" w:hAnsi="Times New Roman" w:cs="Times New Roman"/>
          <w:b/>
          <w:bCs/>
          <w:u w:val="single"/>
        </w:rPr>
      </w:pPr>
      <w:r w:rsidRPr="00CE28B3">
        <w:rPr>
          <w:rFonts w:ascii="Times New Roman" w:hAnsi="Times New Roman" w:cs="Times New Roman"/>
          <w:b/>
          <w:bCs/>
          <w:u w:val="single"/>
        </w:rPr>
        <w:t>Creative Portfolio and Reflective Essay</w:t>
      </w:r>
    </w:p>
    <w:p w14:paraId="02C7B011" w14:textId="77777777" w:rsidR="00246D3A" w:rsidRDefault="00246D3A" w:rsidP="00CE28B3">
      <w:pPr>
        <w:jc w:val="center"/>
        <w:rPr>
          <w:rFonts w:ascii="Times New Roman" w:hAnsi="Times New Roman" w:cs="Times New Roman"/>
          <w:b/>
          <w:bCs/>
          <w:u w:val="single"/>
        </w:rPr>
      </w:pPr>
    </w:p>
    <w:p w14:paraId="2074F7D1" w14:textId="77777777" w:rsidR="00246D3A" w:rsidRDefault="00246D3A" w:rsidP="00CE28B3">
      <w:pPr>
        <w:jc w:val="center"/>
        <w:rPr>
          <w:rFonts w:ascii="Times New Roman" w:hAnsi="Times New Roman" w:cs="Times New Roman"/>
          <w:b/>
          <w:bCs/>
          <w:u w:val="single"/>
        </w:rPr>
      </w:pPr>
    </w:p>
    <w:p w14:paraId="041EF336" w14:textId="654BFA52" w:rsidR="00CE28B3" w:rsidRDefault="00CE28B3" w:rsidP="00CE28B3">
      <w:pPr>
        <w:rPr>
          <w:rFonts w:ascii="Times New Roman" w:hAnsi="Times New Roman" w:cs="Times New Roman"/>
          <w:b/>
          <w:bCs/>
          <w:u w:val="single"/>
        </w:rPr>
      </w:pPr>
    </w:p>
    <w:p w14:paraId="59499E44" w14:textId="35EC1B85" w:rsidR="00CE28B3" w:rsidRDefault="00CE28B3" w:rsidP="00CE28B3">
      <w:pPr>
        <w:rPr>
          <w:rFonts w:ascii="Times New Roman" w:hAnsi="Times New Roman" w:cs="Times New Roman"/>
        </w:rPr>
      </w:pPr>
      <w:r>
        <w:rPr>
          <w:rFonts w:ascii="Times New Roman" w:hAnsi="Times New Roman" w:cs="Times New Roman"/>
        </w:rPr>
        <w:t>Contents:</w:t>
      </w:r>
    </w:p>
    <w:p w14:paraId="1B5B34FA" w14:textId="77777777" w:rsidR="00CE28B3" w:rsidRDefault="00CE28B3" w:rsidP="00CE28B3">
      <w:pPr>
        <w:rPr>
          <w:rFonts w:ascii="Times New Roman" w:hAnsi="Times New Roman" w:cs="Times New Roman"/>
        </w:rPr>
      </w:pPr>
    </w:p>
    <w:p w14:paraId="0E7E3DE4" w14:textId="5F5C7446" w:rsidR="00CE28B3" w:rsidRDefault="00CE28B3" w:rsidP="00CE28B3">
      <w:pPr>
        <w:pStyle w:val="ListParagraph"/>
        <w:numPr>
          <w:ilvl w:val="0"/>
          <w:numId w:val="1"/>
        </w:numPr>
        <w:rPr>
          <w:rFonts w:ascii="Times New Roman" w:hAnsi="Times New Roman" w:cs="Times New Roman"/>
        </w:rPr>
      </w:pPr>
      <w:r>
        <w:rPr>
          <w:rFonts w:ascii="Times New Roman" w:hAnsi="Times New Roman" w:cs="Times New Roman"/>
        </w:rPr>
        <w:t>‘Beira’   Science Fiction novel extract</w:t>
      </w:r>
      <w:r w:rsidR="00ED2795">
        <w:rPr>
          <w:rFonts w:ascii="Times New Roman" w:hAnsi="Times New Roman" w:cs="Times New Roman"/>
        </w:rPr>
        <w:t xml:space="preserve">                      </w:t>
      </w:r>
      <w:proofErr w:type="gramStart"/>
      <w:r w:rsidR="00ED2795">
        <w:rPr>
          <w:rFonts w:ascii="Times New Roman" w:hAnsi="Times New Roman" w:cs="Times New Roman"/>
        </w:rPr>
        <w:t xml:space="preserve">   (</w:t>
      </w:r>
      <w:proofErr w:type="gramEnd"/>
      <w:r w:rsidR="00ED2795">
        <w:rPr>
          <w:rFonts w:ascii="Times New Roman" w:hAnsi="Times New Roman" w:cs="Times New Roman"/>
        </w:rPr>
        <w:t>1344 words</w:t>
      </w:r>
      <w:r w:rsidR="00D03264">
        <w:rPr>
          <w:rFonts w:ascii="Times New Roman" w:hAnsi="Times New Roman" w:cs="Times New Roman"/>
        </w:rPr>
        <w:t>)</w:t>
      </w:r>
    </w:p>
    <w:p w14:paraId="7ED156E2" w14:textId="78E57ABE" w:rsidR="00CE28B3" w:rsidRDefault="00CE28B3" w:rsidP="00CE28B3">
      <w:pPr>
        <w:pStyle w:val="ListParagraph"/>
        <w:numPr>
          <w:ilvl w:val="0"/>
          <w:numId w:val="1"/>
        </w:numPr>
        <w:rPr>
          <w:rFonts w:ascii="Times New Roman" w:hAnsi="Times New Roman" w:cs="Times New Roman"/>
        </w:rPr>
      </w:pPr>
      <w:r>
        <w:rPr>
          <w:rFonts w:ascii="Times New Roman" w:hAnsi="Times New Roman" w:cs="Times New Roman"/>
        </w:rPr>
        <w:t>‘The Flood’   Detective/Crime novel extract</w:t>
      </w:r>
      <w:r w:rsidR="00D03264">
        <w:rPr>
          <w:rFonts w:ascii="Times New Roman" w:hAnsi="Times New Roman" w:cs="Times New Roman"/>
        </w:rPr>
        <w:t xml:space="preserve">            </w:t>
      </w:r>
      <w:proofErr w:type="gramStart"/>
      <w:r w:rsidR="00D03264">
        <w:rPr>
          <w:rFonts w:ascii="Times New Roman" w:hAnsi="Times New Roman" w:cs="Times New Roman"/>
        </w:rPr>
        <w:t xml:space="preserve">   (</w:t>
      </w:r>
      <w:proofErr w:type="gramEnd"/>
      <w:r w:rsidR="00D03264">
        <w:rPr>
          <w:rFonts w:ascii="Times New Roman" w:hAnsi="Times New Roman" w:cs="Times New Roman"/>
        </w:rPr>
        <w:t>1533 words)</w:t>
      </w:r>
    </w:p>
    <w:p w14:paraId="683995C5" w14:textId="72F7B08D" w:rsidR="00CE28B3" w:rsidRPr="00CE28B3" w:rsidRDefault="00CE28B3" w:rsidP="00CE28B3">
      <w:pPr>
        <w:pStyle w:val="ListParagraph"/>
        <w:numPr>
          <w:ilvl w:val="0"/>
          <w:numId w:val="1"/>
        </w:numPr>
        <w:rPr>
          <w:rFonts w:ascii="Times New Roman" w:hAnsi="Times New Roman" w:cs="Times New Roman"/>
        </w:rPr>
      </w:pPr>
      <w:r>
        <w:rPr>
          <w:rFonts w:ascii="Times New Roman" w:hAnsi="Times New Roman" w:cs="Times New Roman"/>
        </w:rPr>
        <w:t xml:space="preserve">  Reflective Essay</w:t>
      </w:r>
      <w:r w:rsidR="00410568">
        <w:rPr>
          <w:rFonts w:ascii="Times New Roman" w:hAnsi="Times New Roman" w:cs="Times New Roman"/>
        </w:rPr>
        <w:t xml:space="preserve">                                                      </w:t>
      </w:r>
      <w:proofErr w:type="gramStart"/>
      <w:r w:rsidR="00410568">
        <w:rPr>
          <w:rFonts w:ascii="Times New Roman" w:hAnsi="Times New Roman" w:cs="Times New Roman"/>
        </w:rPr>
        <w:t xml:space="preserve">   </w:t>
      </w:r>
      <w:r w:rsidR="00DE1F06">
        <w:rPr>
          <w:rFonts w:ascii="Times New Roman" w:hAnsi="Times New Roman" w:cs="Times New Roman"/>
        </w:rPr>
        <w:t>(</w:t>
      </w:r>
      <w:proofErr w:type="gramEnd"/>
      <w:r w:rsidR="0028628F">
        <w:rPr>
          <w:rFonts w:ascii="Times New Roman" w:hAnsi="Times New Roman" w:cs="Times New Roman"/>
        </w:rPr>
        <w:t>1054</w:t>
      </w:r>
      <w:r w:rsidR="00DE1F06">
        <w:rPr>
          <w:rFonts w:ascii="Times New Roman" w:hAnsi="Times New Roman" w:cs="Times New Roman"/>
        </w:rPr>
        <w:t>words)</w:t>
      </w:r>
    </w:p>
    <w:p w14:paraId="52E5ADD0" w14:textId="3BB74B98" w:rsidR="00CE28B3" w:rsidRDefault="00CE28B3" w:rsidP="00CE28B3">
      <w:pPr>
        <w:rPr>
          <w:rFonts w:ascii="Times New Roman" w:hAnsi="Times New Roman" w:cs="Times New Roman"/>
        </w:rPr>
      </w:pPr>
    </w:p>
    <w:p w14:paraId="444126B2" w14:textId="77777777" w:rsidR="00CE28B3" w:rsidRDefault="00CE28B3" w:rsidP="00CE28B3">
      <w:pPr>
        <w:rPr>
          <w:rFonts w:ascii="Times New Roman" w:hAnsi="Times New Roman" w:cs="Times New Roman"/>
        </w:rPr>
      </w:pPr>
    </w:p>
    <w:p w14:paraId="5DC8EABC" w14:textId="092F3715" w:rsidR="00CE28B3" w:rsidRDefault="00CE28B3" w:rsidP="009D7399">
      <w:pPr>
        <w:rPr>
          <w:rFonts w:ascii="Times New Roman" w:hAnsi="Times New Roman" w:cs="Times New Roman"/>
        </w:rPr>
      </w:pPr>
      <w:r>
        <w:rPr>
          <w:rFonts w:ascii="Times New Roman" w:hAnsi="Times New Roman" w:cs="Times New Roman"/>
        </w:rPr>
        <w:t xml:space="preserve">                                                                                            Total word count:</w:t>
      </w:r>
      <w:r w:rsidR="00902B6E">
        <w:rPr>
          <w:rFonts w:ascii="Times New Roman" w:hAnsi="Times New Roman" w:cs="Times New Roman"/>
        </w:rPr>
        <w:t xml:space="preserve"> 3</w:t>
      </w:r>
      <w:r w:rsidR="0028628F">
        <w:rPr>
          <w:rFonts w:ascii="Times New Roman" w:hAnsi="Times New Roman" w:cs="Times New Roman"/>
        </w:rPr>
        <w:t>931</w:t>
      </w:r>
    </w:p>
    <w:p w14:paraId="43E361BD" w14:textId="77777777" w:rsidR="00953E2A" w:rsidRDefault="00953E2A" w:rsidP="00CE28B3">
      <w:pPr>
        <w:rPr>
          <w:rFonts w:ascii="Times New Roman" w:hAnsi="Times New Roman" w:cs="Times New Roman"/>
        </w:rPr>
      </w:pPr>
    </w:p>
    <w:p w14:paraId="2114816C" w14:textId="77777777" w:rsidR="00953E2A" w:rsidRDefault="00953E2A" w:rsidP="00CE28B3">
      <w:pPr>
        <w:rPr>
          <w:rFonts w:ascii="Times New Roman" w:hAnsi="Times New Roman" w:cs="Times New Roman"/>
        </w:rPr>
      </w:pPr>
    </w:p>
    <w:p w14:paraId="1E8D60FC" w14:textId="77777777" w:rsidR="00953E2A" w:rsidRDefault="00953E2A" w:rsidP="00CE28B3">
      <w:pPr>
        <w:rPr>
          <w:rFonts w:ascii="Times New Roman" w:hAnsi="Times New Roman" w:cs="Times New Roman"/>
        </w:rPr>
      </w:pPr>
    </w:p>
    <w:p w14:paraId="76C234CA" w14:textId="77777777" w:rsidR="00953E2A" w:rsidRDefault="00953E2A" w:rsidP="00CE28B3">
      <w:pPr>
        <w:rPr>
          <w:rFonts w:ascii="Times New Roman" w:hAnsi="Times New Roman" w:cs="Times New Roman"/>
        </w:rPr>
      </w:pPr>
    </w:p>
    <w:p w14:paraId="4EAAEBD3" w14:textId="77777777" w:rsidR="00953E2A" w:rsidRDefault="00953E2A" w:rsidP="00CE28B3">
      <w:pPr>
        <w:rPr>
          <w:rFonts w:ascii="Times New Roman" w:hAnsi="Times New Roman" w:cs="Times New Roman"/>
        </w:rPr>
      </w:pPr>
    </w:p>
    <w:p w14:paraId="5EEDD5BE" w14:textId="77777777" w:rsidR="00953E2A" w:rsidRDefault="00953E2A" w:rsidP="00CE28B3">
      <w:pPr>
        <w:rPr>
          <w:rFonts w:ascii="Times New Roman" w:hAnsi="Times New Roman" w:cs="Times New Roman"/>
        </w:rPr>
      </w:pPr>
    </w:p>
    <w:p w14:paraId="280EB7CB" w14:textId="77777777" w:rsidR="00953E2A" w:rsidRDefault="00953E2A" w:rsidP="00CE28B3">
      <w:pPr>
        <w:rPr>
          <w:rFonts w:ascii="Times New Roman" w:hAnsi="Times New Roman" w:cs="Times New Roman"/>
        </w:rPr>
      </w:pPr>
    </w:p>
    <w:p w14:paraId="3A94E7C9" w14:textId="77777777" w:rsidR="00953E2A" w:rsidRDefault="00953E2A" w:rsidP="00CE28B3">
      <w:pPr>
        <w:rPr>
          <w:rFonts w:ascii="Times New Roman" w:hAnsi="Times New Roman" w:cs="Times New Roman"/>
        </w:rPr>
      </w:pPr>
    </w:p>
    <w:p w14:paraId="1E3CC10F" w14:textId="77777777" w:rsidR="00953E2A" w:rsidRDefault="00953E2A" w:rsidP="00CE28B3">
      <w:pPr>
        <w:rPr>
          <w:rFonts w:ascii="Times New Roman" w:hAnsi="Times New Roman" w:cs="Times New Roman"/>
        </w:rPr>
      </w:pPr>
    </w:p>
    <w:p w14:paraId="3E75CBE0" w14:textId="77777777" w:rsidR="00953E2A" w:rsidRDefault="00953E2A" w:rsidP="00CE28B3">
      <w:pPr>
        <w:rPr>
          <w:rFonts w:ascii="Times New Roman" w:hAnsi="Times New Roman" w:cs="Times New Roman"/>
        </w:rPr>
      </w:pPr>
    </w:p>
    <w:p w14:paraId="39E1BA49" w14:textId="77777777" w:rsidR="003375AA" w:rsidRDefault="003375AA" w:rsidP="00953E2A">
      <w:pPr>
        <w:jc w:val="center"/>
        <w:rPr>
          <w:rFonts w:ascii="Times New Roman" w:hAnsi="Times New Roman" w:cs="Times New Roman"/>
        </w:rPr>
      </w:pPr>
    </w:p>
    <w:p w14:paraId="5F9BF220" w14:textId="7C4338AA" w:rsidR="00953E2A" w:rsidRPr="00953E2A" w:rsidRDefault="00953E2A" w:rsidP="00953E2A">
      <w:pPr>
        <w:jc w:val="center"/>
        <w:rPr>
          <w:rFonts w:ascii="Times New Roman" w:hAnsi="Times New Roman" w:cs="Times New Roman"/>
          <w:b/>
          <w:bCs/>
          <w:u w:val="single"/>
        </w:rPr>
      </w:pPr>
      <w:r>
        <w:rPr>
          <w:rFonts w:ascii="Times New Roman" w:hAnsi="Times New Roman" w:cs="Times New Roman"/>
          <w:b/>
          <w:bCs/>
          <w:u w:val="single"/>
        </w:rPr>
        <w:lastRenderedPageBreak/>
        <w:t>Beira</w:t>
      </w:r>
    </w:p>
    <w:p w14:paraId="546AA880" w14:textId="77777777" w:rsidR="00953E2A" w:rsidRDefault="00953E2A" w:rsidP="00953E2A">
      <w:pPr>
        <w:rPr>
          <w:rFonts w:ascii="Times New Roman" w:hAnsi="Times New Roman" w:cs="Times New Roman"/>
        </w:rPr>
      </w:pPr>
    </w:p>
    <w:p w14:paraId="10B24754" w14:textId="7CA4AC15" w:rsidR="00953E2A" w:rsidRDefault="00953E2A" w:rsidP="00953E2A">
      <w:r>
        <w:t xml:space="preserve">Silently spinning, Beira, the giant outer ringed planet of the Jura solar system, shone in a hypnotic revelry of blinding sapphire and cobalt. Her surface dazzled and danced with a myriad of white wispy clouds streaked with subtle threads of gold and turquoise. Her pale cold countenance glowing, her delicate rings of shattered frozen ice crystal, a resplendent halo. An angel, suspended in the black void of a space dream. </w:t>
      </w:r>
    </w:p>
    <w:p w14:paraId="2267270D" w14:textId="5C088CCD" w:rsidR="00953E2A" w:rsidRDefault="00D63C3B" w:rsidP="00AB1BCE">
      <w:pPr>
        <w:ind w:firstLine="567"/>
      </w:pPr>
      <w:r>
        <w:t xml:space="preserve">  </w:t>
      </w:r>
      <w:r w:rsidR="00953E2A">
        <w:t>But on her surface, especially in darkness, the planet Beira was a cruel, inhospitable and unforgiving dominium of mad rage. The relentless howling winds raced like frantic ice daemons in blind fury across the frozen wastes, scratching and screaming her name in a chaos of black terror. The slashed and riven surface bore the scars of an eternity of their torturous inflictions. None would survive the onslaught of her merciless rage. All would perish in the icy clench of her fist.</w:t>
      </w:r>
    </w:p>
    <w:p w14:paraId="5AC8956D" w14:textId="7FBB40CA" w:rsidR="00953E2A" w:rsidRDefault="00953E2A" w:rsidP="00C646B8">
      <w:pPr>
        <w:ind w:firstLine="720"/>
      </w:pPr>
      <w:r>
        <w:t xml:space="preserve">My name is Jed Muir, I had been posted on the planet some eighteen years ago.  A willing signatory to Operation Allado; a twenty- year contract to mine beneath the surface of the planet Beira. Extracting valuable minerals and ensuring their safe return to Gaia was the mission objective. I had been on the primary scouting mission, along with a team of eighty- four others. I was employed as chief engineer overseeing the maintenance and operational coordination of the </w:t>
      </w:r>
      <w:proofErr w:type="spellStart"/>
      <w:r>
        <w:t>fodbots</w:t>
      </w:r>
      <w:proofErr w:type="spellEnd"/>
      <w:r>
        <w:t xml:space="preserve">, the colossal metallic armoured machines that would build and burrow our way to success. It was their role to overcome the extreme terrain whilst establishing the initial landing base on the </w:t>
      </w:r>
      <w:proofErr w:type="spellStart"/>
      <w:r>
        <w:t>planets</w:t>
      </w:r>
      <w:proofErr w:type="spellEnd"/>
      <w:r>
        <w:t xml:space="preserve"> surface. I had come, like everyone, with an expectation of necessary sacrifice for an eventual reward of comfort, freedom and choice. </w:t>
      </w:r>
    </w:p>
    <w:p w14:paraId="5C1963FE" w14:textId="0923D73C" w:rsidR="00953E2A" w:rsidRDefault="00C83C0D" w:rsidP="00953E2A">
      <w:r>
        <w:t xml:space="preserve">    </w:t>
      </w:r>
      <w:r w:rsidR="00C646B8">
        <w:t xml:space="preserve">      </w:t>
      </w:r>
      <w:r w:rsidR="00953E2A">
        <w:t xml:space="preserve">I was no stranger to working in remote outposts throughout the galaxy. I had helped maintain the final wall of </w:t>
      </w:r>
      <w:proofErr w:type="spellStart"/>
      <w:r w:rsidR="00953E2A">
        <w:t>Helock</w:t>
      </w:r>
      <w:proofErr w:type="spellEnd"/>
      <w:r w:rsidR="00953E2A">
        <w:t xml:space="preserve"> 5 during the great Battle of Gera, before its final fall to the </w:t>
      </w:r>
      <w:proofErr w:type="spellStart"/>
      <w:r w:rsidR="00953E2A">
        <w:t>Erodian</w:t>
      </w:r>
      <w:proofErr w:type="spellEnd"/>
      <w:r w:rsidR="00953E2A">
        <w:t xml:space="preserve"> hordes. Of those of us who had been successfully evacuated, I was the last senior member of engineer staff and later received the Silver Star in commendation of my efforts. Though the conditions on Gera were savage they did not compare to here on Beira. Conditions had worsened severely since the first </w:t>
      </w:r>
      <w:proofErr w:type="spellStart"/>
      <w:r w:rsidR="00953E2A">
        <w:t>geostryders</w:t>
      </w:r>
      <w:proofErr w:type="spellEnd"/>
      <w:r w:rsidR="00953E2A">
        <w:t xml:space="preserve"> took their measurements to scan the planets terrain and climate. We lost fifteen </w:t>
      </w:r>
      <w:proofErr w:type="spellStart"/>
      <w:r w:rsidR="00953E2A">
        <w:t>fodbots</w:t>
      </w:r>
      <w:proofErr w:type="spellEnd"/>
      <w:r w:rsidR="00953E2A">
        <w:t xml:space="preserve"> in the first two weeks to ice </w:t>
      </w:r>
      <w:r w:rsidR="00953E2A">
        <w:lastRenderedPageBreak/>
        <w:t xml:space="preserve">storms and were forced to reconfigure our plans to focus primarily on an alternative mountainous site that offered greater shelter from the prevailing weather patterns. We humans seldom had the need to venture outside. If the </w:t>
      </w:r>
      <w:proofErr w:type="spellStart"/>
      <w:r w:rsidR="00953E2A">
        <w:t>fodbots</w:t>
      </w:r>
      <w:proofErr w:type="spellEnd"/>
      <w:r w:rsidR="00953E2A">
        <w:t xml:space="preserve"> needed maintenance they were placed into their relevant safety ports and either repaired by the </w:t>
      </w:r>
      <w:proofErr w:type="spellStart"/>
      <w:r w:rsidR="00953E2A">
        <w:t>macrosects</w:t>
      </w:r>
      <w:proofErr w:type="spellEnd"/>
      <w:r w:rsidR="00953E2A">
        <w:t xml:space="preserve"> or hand worked inside. What fragmented glimpses we had of outside came from the service hatches in the repair ports. The external cameras that had survived left those of us (who cared), with scant information to satisfy our curiosity. Fragments of rock and ice, some the size of human heads, others hundreds of times larger flew violently across and directly at the base. The metal alloys our cunning scientists employed in the construction of our base and bots were being hammered day and night. On the odd occasion we could retrieve audio recordings from the surveillance cameras the din was profoundly disturbing to hear. The bombardment of our defences was relentless as the fragments of flying rock struck our metal barriers, making them ring out like the demonic striking of discordant bells, all this amid the violent piercing winds that whistled incessantly like a backdrop of vengeful, hellish screams.</w:t>
      </w:r>
    </w:p>
    <w:p w14:paraId="551DE89B" w14:textId="3A71226B" w:rsidR="00953E2A" w:rsidRDefault="00C83C0D" w:rsidP="00953E2A">
      <w:r>
        <w:t xml:space="preserve">    </w:t>
      </w:r>
      <w:r w:rsidR="00C646B8">
        <w:t xml:space="preserve">       </w:t>
      </w:r>
      <w:r w:rsidR="00953E2A">
        <w:t>After the second year, the torturous construction of B372 basecamp was finally complete and the other seventy</w:t>
      </w:r>
      <w:r w:rsidR="007821BE">
        <w:t>-</w:t>
      </w:r>
      <w:r w:rsidR="00953E2A">
        <w:t xml:space="preserve"> four workers arrived, mostly scientists and general maintenance staff.  I am able to return with some assured confidence to the memory of my first encounter with Ada. There are moments in the chronological timeline of our lives that are all and at once forever changed, perceivable time is constant, but in rare parallels of reality an inevitable shift may occur, that seems to divert some part of our psyche forever away, set to some new course. That was how I felt in the moment I first saw her. Like my life had hit the reset button. Divine, beautiful and unattainable. She wore a white, thick, fur like full length coat. It had an upright curving collar, that wrapped about her tumbling curly mass of yellow and brown streaked hair that seemed to nestle, softly, contentedly within it. Her features were striking, a delicate aquiline nose and strong full lips. The high collar of her coat gave her the air of ancient nobility, and seemed to frame her perfectly; she looked more like an ice Queen ready to ascend her throne than a chief scientist. I feared that I had betrayed myself in some way when we exchanged our first smile. Her clear green eyes and assuring gaze though soon put me at ease. A particular potency had arrested my character and I worried others would notice that I had spent an inordinate amount of time gazing at her. It was as though I had become completely </w:t>
      </w:r>
      <w:r w:rsidR="00953E2A" w:rsidRPr="00CA63A7">
        <w:rPr>
          <w:i/>
          <w:iCs/>
        </w:rPr>
        <w:t>fascinated</w:t>
      </w:r>
      <w:r w:rsidR="00953E2A">
        <w:t xml:space="preserve"> by her in an instant. I deliberately looked </w:t>
      </w:r>
      <w:r w:rsidR="00953E2A">
        <w:lastRenderedPageBreak/>
        <w:t>away from her and attempted to appear professional, detached. These missions can have notoriously detrimental effects on the mindset. Yet, she too held my gaze when I glanced casually in her direction and it felt like our initial meeting was something of a pleasant surprise for us both.</w:t>
      </w:r>
    </w:p>
    <w:p w14:paraId="77715A45" w14:textId="54DC3377" w:rsidR="00953E2A" w:rsidRDefault="00953E2A" w:rsidP="00B7490C">
      <w:pPr>
        <w:ind w:firstLine="720"/>
      </w:pPr>
      <w:r>
        <w:t xml:space="preserve">For some time after I would have no contact with Ada save for occasional glimpses of her from afar though I often imagined being with her.   Occasionally I would see her strolling with colleagues along the high gantry bridge of the base in their matching pale grey metallic lab suits. In my mind I reached out to her and secretly willed her to turn and notice me. Another time I was bold enough to seek her out. During some long overdue down-time I carefully plotted an alternative route to the leisure pod by way of her laboratory on the upper levels of the base. Other lab technicians passed me by, some examining me with furtive glances in the hope of snatching some clue to explain my incongruous presence in their sector. When I reached Ada’s lab and peered tentatively around the edge of the window, it was virtually empty, save for the elderly Professor Pritchard. She somehow caught sight of me and spun round in an instant, I panicked like a child caught in a damning </w:t>
      </w:r>
      <w:proofErr w:type="spellStart"/>
      <w:r>
        <w:t>misdemeanor</w:t>
      </w:r>
      <w:proofErr w:type="spellEnd"/>
      <w:r>
        <w:t xml:space="preserve"> and turned to flee but crashed instead into Ada who had been standing behind me. The force of impact sent her falling backwards, I instinctively threw my arms around her, catching her before she fell. She quickly reprimanded me. Her tone was forthright but not altogether convincing. Her effort at condemnation was somewhat betrayed by a discreet grin that she struggled to contain. We allowed ourselves a gentle, mutual exchange of smiles. A welcome sense of relief was felt by us both. It seemed neither of us had the appetite for formalities and we agreed to meet later in one the leisure pods. </w:t>
      </w:r>
    </w:p>
    <w:p w14:paraId="52A112B5" w14:textId="77777777" w:rsidR="00953E2A" w:rsidRDefault="00953E2A" w:rsidP="00A5050D">
      <w:pPr>
        <w:ind w:firstLine="720"/>
      </w:pPr>
      <w:r>
        <w:t xml:space="preserve">We took a stroll together around the </w:t>
      </w:r>
      <w:proofErr w:type="spellStart"/>
      <w:r>
        <w:t>Derium</w:t>
      </w:r>
      <w:proofErr w:type="spellEnd"/>
      <w:r>
        <w:t xml:space="preserve"> Lakes of </w:t>
      </w:r>
      <w:proofErr w:type="spellStart"/>
      <w:r>
        <w:t>Knemes</w:t>
      </w:r>
      <w:proofErr w:type="spellEnd"/>
      <w:r>
        <w:t xml:space="preserve"> and Ada willingly shared some profound aspects of her own personal story. Her frankness at first concerned me as it displayed an element of vulnerability, but I was equally honoured that she trusted me enough after so short a time, to share it. Her parents I learned, were both geologists who had lost their lives on </w:t>
      </w:r>
      <w:proofErr w:type="spellStart"/>
      <w:r>
        <w:t>Kiad</w:t>
      </w:r>
      <w:proofErr w:type="spellEnd"/>
      <w:r>
        <w:t xml:space="preserve">, during the infamously devastating eruption of Mount Koob. I was taken aback when she asked to leave the lake and commanded the pod to take us to </w:t>
      </w:r>
      <w:proofErr w:type="spellStart"/>
      <w:r>
        <w:t>Kiad</w:t>
      </w:r>
      <w:proofErr w:type="spellEnd"/>
      <w:r>
        <w:t xml:space="preserve">. The pod confirmed ‘memory one’ and I noticed tears welling in her eyes, I put my arm around her shoulder to reassure her. The lake and its surroundings dissolved away and the </w:t>
      </w:r>
      <w:r>
        <w:lastRenderedPageBreak/>
        <w:t xml:space="preserve">planet </w:t>
      </w:r>
      <w:proofErr w:type="spellStart"/>
      <w:r>
        <w:t>Kiad</w:t>
      </w:r>
      <w:proofErr w:type="spellEnd"/>
      <w:r>
        <w:t xml:space="preserve"> rose magnificently before us, its swirling gases of pale violet and pink drifting lazily around its circumference.</w:t>
      </w:r>
    </w:p>
    <w:p w14:paraId="13471D07" w14:textId="77777777" w:rsidR="00953E2A" w:rsidRDefault="00953E2A" w:rsidP="00A5050D">
      <w:pPr>
        <w:ind w:firstLine="720"/>
        <w:rPr>
          <w:rFonts w:ascii="Times New Roman" w:hAnsi="Times New Roman" w:cs="Times New Roman"/>
        </w:rPr>
      </w:pPr>
    </w:p>
    <w:p w14:paraId="415175F7" w14:textId="77777777" w:rsidR="00AB1BCE" w:rsidRDefault="00AB1BCE" w:rsidP="00953E2A">
      <w:pPr>
        <w:jc w:val="center"/>
        <w:rPr>
          <w:rFonts w:ascii="Times New Roman" w:hAnsi="Times New Roman" w:cs="Times New Roman"/>
          <w:b/>
          <w:bCs/>
          <w:u w:val="single"/>
        </w:rPr>
      </w:pPr>
    </w:p>
    <w:p w14:paraId="1A52997D" w14:textId="77777777" w:rsidR="00AB1BCE" w:rsidRDefault="00AB1BCE" w:rsidP="00953E2A">
      <w:pPr>
        <w:jc w:val="center"/>
        <w:rPr>
          <w:rFonts w:ascii="Times New Roman" w:hAnsi="Times New Roman" w:cs="Times New Roman"/>
          <w:b/>
          <w:bCs/>
          <w:u w:val="single"/>
        </w:rPr>
      </w:pPr>
    </w:p>
    <w:p w14:paraId="7060433C" w14:textId="77777777" w:rsidR="00AB1BCE" w:rsidRDefault="00AB1BCE" w:rsidP="00953E2A">
      <w:pPr>
        <w:jc w:val="center"/>
        <w:rPr>
          <w:rFonts w:ascii="Times New Roman" w:hAnsi="Times New Roman" w:cs="Times New Roman"/>
          <w:b/>
          <w:bCs/>
          <w:u w:val="single"/>
        </w:rPr>
      </w:pPr>
    </w:p>
    <w:p w14:paraId="7B1DE88B" w14:textId="77777777" w:rsidR="00AB1BCE" w:rsidRDefault="00AB1BCE" w:rsidP="00953E2A">
      <w:pPr>
        <w:jc w:val="center"/>
        <w:rPr>
          <w:rFonts w:ascii="Times New Roman" w:hAnsi="Times New Roman" w:cs="Times New Roman"/>
          <w:b/>
          <w:bCs/>
          <w:u w:val="single"/>
        </w:rPr>
      </w:pPr>
    </w:p>
    <w:p w14:paraId="51DAFA4A" w14:textId="77777777" w:rsidR="00AB1BCE" w:rsidRDefault="00AB1BCE" w:rsidP="00953E2A">
      <w:pPr>
        <w:jc w:val="center"/>
        <w:rPr>
          <w:rFonts w:ascii="Times New Roman" w:hAnsi="Times New Roman" w:cs="Times New Roman"/>
          <w:b/>
          <w:bCs/>
          <w:u w:val="single"/>
        </w:rPr>
      </w:pPr>
    </w:p>
    <w:p w14:paraId="77179813" w14:textId="77777777" w:rsidR="00AB1BCE" w:rsidRDefault="00AB1BCE" w:rsidP="00953E2A">
      <w:pPr>
        <w:jc w:val="center"/>
        <w:rPr>
          <w:rFonts w:ascii="Times New Roman" w:hAnsi="Times New Roman" w:cs="Times New Roman"/>
          <w:b/>
          <w:bCs/>
          <w:u w:val="single"/>
        </w:rPr>
      </w:pPr>
    </w:p>
    <w:p w14:paraId="1B0F954A" w14:textId="77777777" w:rsidR="00AB1BCE" w:rsidRDefault="00AB1BCE" w:rsidP="00953E2A">
      <w:pPr>
        <w:jc w:val="center"/>
        <w:rPr>
          <w:rFonts w:ascii="Times New Roman" w:hAnsi="Times New Roman" w:cs="Times New Roman"/>
          <w:b/>
          <w:bCs/>
          <w:u w:val="single"/>
        </w:rPr>
      </w:pPr>
    </w:p>
    <w:p w14:paraId="6919F602" w14:textId="77777777" w:rsidR="00AB1BCE" w:rsidRDefault="00AB1BCE" w:rsidP="00953E2A">
      <w:pPr>
        <w:jc w:val="center"/>
        <w:rPr>
          <w:rFonts w:ascii="Times New Roman" w:hAnsi="Times New Roman" w:cs="Times New Roman"/>
          <w:b/>
          <w:bCs/>
          <w:u w:val="single"/>
        </w:rPr>
      </w:pPr>
    </w:p>
    <w:p w14:paraId="22671CF9" w14:textId="77777777" w:rsidR="00AB1BCE" w:rsidRDefault="00AB1BCE" w:rsidP="00953E2A">
      <w:pPr>
        <w:jc w:val="center"/>
        <w:rPr>
          <w:rFonts w:ascii="Times New Roman" w:hAnsi="Times New Roman" w:cs="Times New Roman"/>
          <w:b/>
          <w:bCs/>
          <w:u w:val="single"/>
        </w:rPr>
      </w:pPr>
    </w:p>
    <w:p w14:paraId="6F8E5412" w14:textId="77777777" w:rsidR="00AB1BCE" w:rsidRDefault="00AB1BCE" w:rsidP="00953E2A">
      <w:pPr>
        <w:jc w:val="center"/>
        <w:rPr>
          <w:rFonts w:ascii="Times New Roman" w:hAnsi="Times New Roman" w:cs="Times New Roman"/>
          <w:b/>
          <w:bCs/>
          <w:u w:val="single"/>
        </w:rPr>
      </w:pPr>
    </w:p>
    <w:p w14:paraId="19F05580" w14:textId="77777777" w:rsidR="00AB1BCE" w:rsidRDefault="00AB1BCE" w:rsidP="00953E2A">
      <w:pPr>
        <w:jc w:val="center"/>
        <w:rPr>
          <w:rFonts w:ascii="Times New Roman" w:hAnsi="Times New Roman" w:cs="Times New Roman"/>
          <w:b/>
          <w:bCs/>
          <w:u w:val="single"/>
        </w:rPr>
      </w:pPr>
    </w:p>
    <w:p w14:paraId="6C35B93C" w14:textId="77777777" w:rsidR="00AB1BCE" w:rsidRDefault="00AB1BCE" w:rsidP="00953E2A">
      <w:pPr>
        <w:jc w:val="center"/>
        <w:rPr>
          <w:rFonts w:ascii="Times New Roman" w:hAnsi="Times New Roman" w:cs="Times New Roman"/>
          <w:b/>
          <w:bCs/>
          <w:u w:val="single"/>
        </w:rPr>
      </w:pPr>
    </w:p>
    <w:p w14:paraId="5AE64B2A" w14:textId="77777777" w:rsidR="00AB1BCE" w:rsidRDefault="00AB1BCE" w:rsidP="00953E2A">
      <w:pPr>
        <w:jc w:val="center"/>
        <w:rPr>
          <w:rFonts w:ascii="Times New Roman" w:hAnsi="Times New Roman" w:cs="Times New Roman"/>
          <w:b/>
          <w:bCs/>
          <w:u w:val="single"/>
        </w:rPr>
      </w:pPr>
    </w:p>
    <w:p w14:paraId="23B56D9B" w14:textId="77777777" w:rsidR="00AB1BCE" w:rsidRDefault="00AB1BCE" w:rsidP="00953E2A">
      <w:pPr>
        <w:jc w:val="center"/>
        <w:rPr>
          <w:rFonts w:ascii="Times New Roman" w:hAnsi="Times New Roman" w:cs="Times New Roman"/>
          <w:b/>
          <w:bCs/>
          <w:u w:val="single"/>
        </w:rPr>
      </w:pPr>
    </w:p>
    <w:p w14:paraId="1EAFCC63" w14:textId="77777777" w:rsidR="00AB1BCE" w:rsidRDefault="00AB1BCE" w:rsidP="00953E2A">
      <w:pPr>
        <w:jc w:val="center"/>
        <w:rPr>
          <w:rFonts w:ascii="Times New Roman" w:hAnsi="Times New Roman" w:cs="Times New Roman"/>
          <w:b/>
          <w:bCs/>
          <w:u w:val="single"/>
        </w:rPr>
      </w:pPr>
    </w:p>
    <w:p w14:paraId="213FDB68" w14:textId="77777777" w:rsidR="00AB1BCE" w:rsidRDefault="00AB1BCE" w:rsidP="00953E2A">
      <w:pPr>
        <w:jc w:val="center"/>
        <w:rPr>
          <w:rFonts w:ascii="Times New Roman" w:hAnsi="Times New Roman" w:cs="Times New Roman"/>
          <w:b/>
          <w:bCs/>
          <w:u w:val="single"/>
        </w:rPr>
      </w:pPr>
    </w:p>
    <w:p w14:paraId="4FF90020" w14:textId="77777777" w:rsidR="00AB1BCE" w:rsidRDefault="00AB1BCE" w:rsidP="00953E2A">
      <w:pPr>
        <w:jc w:val="center"/>
        <w:rPr>
          <w:rFonts w:ascii="Times New Roman" w:hAnsi="Times New Roman" w:cs="Times New Roman"/>
          <w:b/>
          <w:bCs/>
          <w:u w:val="single"/>
        </w:rPr>
      </w:pPr>
    </w:p>
    <w:p w14:paraId="2F894C44" w14:textId="77777777" w:rsidR="00AB1BCE" w:rsidRDefault="00AB1BCE" w:rsidP="00953E2A">
      <w:pPr>
        <w:jc w:val="center"/>
        <w:rPr>
          <w:rFonts w:ascii="Times New Roman" w:hAnsi="Times New Roman" w:cs="Times New Roman"/>
          <w:b/>
          <w:bCs/>
          <w:u w:val="single"/>
        </w:rPr>
      </w:pPr>
    </w:p>
    <w:p w14:paraId="450F7B5E" w14:textId="77777777" w:rsidR="003375AA" w:rsidRDefault="003375AA" w:rsidP="00953E2A">
      <w:pPr>
        <w:jc w:val="center"/>
        <w:rPr>
          <w:rFonts w:ascii="Times New Roman" w:hAnsi="Times New Roman" w:cs="Times New Roman"/>
          <w:b/>
          <w:bCs/>
          <w:u w:val="single"/>
        </w:rPr>
      </w:pPr>
    </w:p>
    <w:p w14:paraId="5F2164F1" w14:textId="77777777" w:rsidR="003375AA" w:rsidRDefault="003375AA" w:rsidP="00953E2A">
      <w:pPr>
        <w:jc w:val="center"/>
        <w:rPr>
          <w:rFonts w:ascii="Times New Roman" w:hAnsi="Times New Roman" w:cs="Times New Roman"/>
          <w:b/>
          <w:bCs/>
          <w:u w:val="single"/>
        </w:rPr>
      </w:pPr>
    </w:p>
    <w:p w14:paraId="3918D945" w14:textId="77777777" w:rsidR="003375AA" w:rsidRDefault="003375AA" w:rsidP="00953E2A">
      <w:pPr>
        <w:jc w:val="center"/>
        <w:rPr>
          <w:rFonts w:ascii="Times New Roman" w:hAnsi="Times New Roman" w:cs="Times New Roman"/>
          <w:b/>
          <w:bCs/>
          <w:u w:val="single"/>
        </w:rPr>
      </w:pPr>
    </w:p>
    <w:p w14:paraId="779025A8" w14:textId="77777777" w:rsidR="003375AA" w:rsidRDefault="003375AA" w:rsidP="00953E2A">
      <w:pPr>
        <w:jc w:val="center"/>
        <w:rPr>
          <w:rFonts w:ascii="Times New Roman" w:hAnsi="Times New Roman" w:cs="Times New Roman"/>
          <w:b/>
          <w:bCs/>
          <w:u w:val="single"/>
        </w:rPr>
      </w:pPr>
    </w:p>
    <w:p w14:paraId="08C90635" w14:textId="095406A9" w:rsidR="00953E2A" w:rsidRPr="00953E2A" w:rsidRDefault="00953E2A" w:rsidP="00953E2A">
      <w:pPr>
        <w:jc w:val="center"/>
        <w:rPr>
          <w:rFonts w:ascii="Times New Roman" w:hAnsi="Times New Roman" w:cs="Times New Roman"/>
          <w:b/>
          <w:bCs/>
          <w:u w:val="single"/>
        </w:rPr>
      </w:pPr>
      <w:r>
        <w:rPr>
          <w:rFonts w:ascii="Times New Roman" w:hAnsi="Times New Roman" w:cs="Times New Roman"/>
          <w:b/>
          <w:bCs/>
          <w:u w:val="single"/>
        </w:rPr>
        <w:lastRenderedPageBreak/>
        <w:t>The Flood</w:t>
      </w:r>
    </w:p>
    <w:p w14:paraId="1F9E7D45" w14:textId="77777777" w:rsidR="001740C2" w:rsidRPr="001740C2" w:rsidRDefault="001740C2" w:rsidP="001740C2">
      <w:pPr>
        <w:spacing w:line="278" w:lineRule="auto"/>
        <w:rPr>
          <w:rFonts w:ascii="Times New Roman" w:hAnsi="Times New Roman" w:cs="Times New Roman"/>
          <w:b/>
          <w:bCs/>
          <w:u w:val="single"/>
        </w:rPr>
      </w:pPr>
    </w:p>
    <w:p w14:paraId="1E3886F3" w14:textId="7EB13858" w:rsidR="001740C2" w:rsidRPr="001740C2" w:rsidRDefault="001740C2" w:rsidP="001740C2">
      <w:pPr>
        <w:spacing w:line="278" w:lineRule="auto"/>
        <w:rPr>
          <w:b/>
          <w:bCs/>
          <w:u w:val="single"/>
        </w:rPr>
      </w:pPr>
    </w:p>
    <w:p w14:paraId="799DEBAB" w14:textId="77777777" w:rsidR="001740C2" w:rsidRPr="001740C2" w:rsidRDefault="001740C2" w:rsidP="00A84EEA">
      <w:r w:rsidRPr="001740C2">
        <w:t>The black vertigo had become unbearable and with terrific effort I was able to open my eyes at last. With head slumped, my chin dug firmly into my chest I found myself staring at the dusty ochre floor, wavering shadows danced about my hugely swollen bare feet. The gentle steady crackling and popping of a fire coupled with the sweet odour of smoky pinewood stirred my senses as I slowly and painfully lifted my head. My hands and legs too had distended to an alarming size. Reeling in shock I stumbled back from the firepit, steadying myself against the wall behind me. I was in the Kiva, a subterranean ritualistic den. Opposite me at the far end of the circular chamber were the Zuni, masked figures who had taken the form of spirit beings, Kachina. The flickering shadows sent wild animated shapes across the long pale fabric wrapped around their bodies, flashes of firelight glinted from the glass beads of their fringed tassels. Huge, bulbous eyes of glowing amber stared blankly at me from their carved wooden masks. In an instant my flesh gave way and I exploded. In a burst of skin, blood and water I was released like a thousand gushing rivers. Frogs, eels and fish poured forth from me too. Beavers, ducks and snakes spewing out in a glorious liberation of life. The Kiva and all its contents were instantly submerged in the swirling vortex of life. I was a fish, and every twist, turn and flick of my tail was in perfect accompaniment with the liquid element I inhabited. I was as one, and joyous in that wholeness. Behind the terrific noise of the swirling, gushing waters I began to discern distant muffled voices. The sensation of place and embodiment was leaving me now, the bubbling and gurgling slowly ebbed away and then I heard my name, and everything stopped.</w:t>
      </w:r>
    </w:p>
    <w:p w14:paraId="3A6705B1" w14:textId="77777777" w:rsidR="001740C2" w:rsidRPr="001740C2" w:rsidRDefault="001740C2" w:rsidP="00A84EEA">
      <w:pPr>
        <w:ind w:firstLine="720"/>
      </w:pPr>
      <w:r w:rsidRPr="001740C2">
        <w:t>‘Raymond, honey, are you ok?’, a soft voice.</w:t>
      </w:r>
    </w:p>
    <w:p w14:paraId="1D5239D5" w14:textId="77777777" w:rsidR="001740C2" w:rsidRPr="001740C2" w:rsidRDefault="001740C2" w:rsidP="00A84EEA">
      <w:pPr>
        <w:ind w:firstLine="720"/>
      </w:pPr>
      <w:r w:rsidRPr="001740C2">
        <w:t>My head was being slowly held, supported by small soft hands.</w:t>
      </w:r>
    </w:p>
    <w:p w14:paraId="768174BF" w14:textId="292E1294" w:rsidR="001740C2" w:rsidRPr="001740C2" w:rsidRDefault="001740C2" w:rsidP="00A84EEA">
      <w:pPr>
        <w:ind w:firstLine="720"/>
      </w:pPr>
      <w:r w:rsidRPr="001740C2">
        <w:t xml:space="preserve">Eased gently back, sunk into the cool comfort of a soft pillow. I felt the warm touch of </w:t>
      </w:r>
      <w:r w:rsidR="001D1CD9">
        <w:t xml:space="preserve">        </w:t>
      </w:r>
      <w:r w:rsidRPr="001740C2">
        <w:t>another hand on my own and with some effort of will, opened my eyes.</w:t>
      </w:r>
    </w:p>
    <w:p w14:paraId="5F68B174" w14:textId="77777777" w:rsidR="001740C2" w:rsidRPr="001740C2" w:rsidRDefault="001740C2" w:rsidP="00A84EEA">
      <w:pPr>
        <w:ind w:firstLine="720"/>
      </w:pPr>
      <w:r w:rsidRPr="001740C2">
        <w:t>‘Velma?’ I asked.</w:t>
      </w:r>
    </w:p>
    <w:p w14:paraId="4E6CA8E6" w14:textId="77777777" w:rsidR="001740C2" w:rsidRPr="001740C2" w:rsidRDefault="001740C2" w:rsidP="00A84EEA">
      <w:pPr>
        <w:ind w:firstLine="720"/>
      </w:pPr>
      <w:r w:rsidRPr="001740C2">
        <w:lastRenderedPageBreak/>
        <w:t xml:space="preserve">‘You’ve had one of your messages </w:t>
      </w:r>
      <w:proofErr w:type="gramStart"/>
      <w:r w:rsidRPr="001740C2">
        <w:t>honey</w:t>
      </w:r>
      <w:proofErr w:type="gramEnd"/>
      <w:r w:rsidRPr="001740C2">
        <w:t>, stay right there, I’ll get some water’ Velma calmly reassured me.</w:t>
      </w:r>
    </w:p>
    <w:p w14:paraId="39985FC3" w14:textId="77777777" w:rsidR="001740C2" w:rsidRPr="001740C2" w:rsidRDefault="001740C2" w:rsidP="00A84EEA">
      <w:pPr>
        <w:ind w:firstLine="720"/>
      </w:pPr>
      <w:r w:rsidRPr="001740C2">
        <w:t>‘Water?’, I chuckled to myself, ‘That’s what is was, lots of it.’</w:t>
      </w:r>
    </w:p>
    <w:p w14:paraId="259E9E5F" w14:textId="125338D6" w:rsidR="001740C2" w:rsidRPr="001740C2" w:rsidRDefault="001740C2" w:rsidP="00A84EEA">
      <w:pPr>
        <w:ind w:firstLine="720"/>
      </w:pPr>
      <w:r w:rsidRPr="001740C2">
        <w:t xml:space="preserve">The television was on in the background, two elderly women cordially discussing insect pollination and above me the slow whir of the brass-coloured ceiling fan, </w:t>
      </w:r>
      <w:r w:rsidR="00B132CC">
        <w:t>the</w:t>
      </w:r>
      <w:r w:rsidRPr="001740C2">
        <w:t xml:space="preserve"> steady repetitive circles hypnotic and somehow, strangely reassuring.</w:t>
      </w:r>
    </w:p>
    <w:p w14:paraId="512E76E1" w14:textId="77777777" w:rsidR="001740C2" w:rsidRPr="001740C2" w:rsidRDefault="001740C2" w:rsidP="00A84EEA">
      <w:pPr>
        <w:ind w:firstLine="720"/>
      </w:pPr>
      <w:r w:rsidRPr="001740C2">
        <w:t>Velma reappeared, looming above me with a glass of iced water. Her curly long hair falling in a mass of black tumbling waves. Streaked with silver, tied back on either side with small red clips. The soft golden-brown glow of her skin bore few lines, time had been kind to her. Her warm narrow chestnut eyes curved and seem to smile in unison with her wide red lips. I was blessed to be with her and often wondered how different my life would be without her.</w:t>
      </w:r>
    </w:p>
    <w:p w14:paraId="7E9383CE" w14:textId="77777777" w:rsidR="001740C2" w:rsidRPr="001740C2" w:rsidRDefault="001740C2" w:rsidP="00A84EEA">
      <w:pPr>
        <w:ind w:firstLine="720"/>
      </w:pPr>
      <w:r w:rsidRPr="001740C2">
        <w:t xml:space="preserve"> The neck of the red and white paper straw hung over the edge of the glass and was soon directed to my dry lips. I took a few slow sips of the icy liquid but even that felt too much, I turned my head away. I felt a spasmodic lurch of my stomach and resisted the urge to wretch. The feeling of being physically inundated with water unsettled me for a second, I allowed the sense to pass for a few moments and took a deep breath. The episodes could be like that, the residual traces of emotive response would linger for some time afterward. Anger, fear, guilt, all kinds of messed up feelings hanging around.</w:t>
      </w:r>
    </w:p>
    <w:p w14:paraId="7C346F84" w14:textId="36A451CE" w:rsidR="001740C2" w:rsidRPr="001740C2" w:rsidRDefault="001740C2" w:rsidP="00A84EEA">
      <w:pPr>
        <w:ind w:firstLine="720"/>
      </w:pPr>
      <w:r w:rsidRPr="001740C2">
        <w:t xml:space="preserve">This was the time I would usually have started to make my excuses about being tired, overworked, not getting enough sleep. Velma had seen through all that long ago, yet it was an instinctual response within me. It took me some time to share my experiences with Velma. It seemed like a complication we didn’t need in our lives, and besides I had learned to manage the episodes over time. The odd thing was that the episodes to me seemed to last for minutes, sometimes hours and yet witnesses noted they were but a few seconds in duration. She worried at first that it was some neurological or cardiac abnormality and insisted I get checked out. Old Doctor Keating had even arranged for some tests down in Flagstaff that came to nothing. Though when I explained to </w:t>
      </w:r>
      <w:proofErr w:type="gramStart"/>
      <w:r w:rsidRPr="001740C2">
        <w:t>Velma</w:t>
      </w:r>
      <w:proofErr w:type="gramEnd"/>
      <w:r w:rsidRPr="001740C2">
        <w:t xml:space="preserve"> I had seen her Aunt Kate and her </w:t>
      </w:r>
      <w:r w:rsidR="00647B09">
        <w:t>Papa</w:t>
      </w:r>
      <w:r w:rsidRPr="001740C2">
        <w:t xml:space="preserve"> (who had passed) in one particular episode, hugging in one of the ‘messages’ as she called them, she seemed intrigued. Days later when we learned of Kate’s passing, </w:t>
      </w:r>
      <w:r w:rsidRPr="001740C2">
        <w:lastRenderedPageBreak/>
        <w:t xml:space="preserve">Velma, though concerned for my health, came to accept the messages and in a strange way almost welcome their arrival. </w:t>
      </w:r>
    </w:p>
    <w:p w14:paraId="02A71A8F" w14:textId="77777777" w:rsidR="001740C2" w:rsidRPr="001740C2" w:rsidRDefault="001740C2" w:rsidP="00A84EEA">
      <w:pPr>
        <w:ind w:firstLine="720"/>
      </w:pPr>
      <w:r w:rsidRPr="001740C2">
        <w:t xml:space="preserve"> Velma quietly placed the cell phone into my hand, smiled and made her way out of the room. I always made sure to get a voice record of the incidents; time is soon able to dilute the details of memory. I rose from the bed and made my way to my favourite spot, the deeply cushioned rattan armchair out on the covered porch. The cool shade offered some welcome relief from the ubiquitous June desert heat. I sank assuredly into the chair and gazed out across the sparse dry shrubland of the reservation. The giant elevated plateaux of the Mesas rose like slumbering mammoths to a backdrop of cerulean sky, gently stirring in the rippling haze of heat. I remembered animals I had been before. I set the cell phone to voice record, relaying every detail I could remember.</w:t>
      </w:r>
    </w:p>
    <w:p w14:paraId="5FB2A050" w14:textId="1B53C3B0" w:rsidR="001740C2" w:rsidRPr="001740C2" w:rsidRDefault="001740C2" w:rsidP="00A84EEA">
      <w:pPr>
        <w:ind w:firstLine="720"/>
      </w:pPr>
      <w:r w:rsidRPr="001740C2">
        <w:t>I dwelt for some time on the nature of the experiences. Back In the innocence of childhood I presumed everybody had similar events happen to them. At the village school my friends would be encouraged by my fantastic tales of transformation into all manner of creatures, and they in turn would share their own stories, equally and often even more wondrous than my own. Of course, I soon saw through their crude attempts at emulation, their inconsistencies only served to compound the sense of alienation I felt. I was though also left with a belief that I had something no one else had, and it made me different and special. I held on to that throughout childhood like some cherished possession. At other times when the episodes frightened me, I cursed them as an unwanted affliction and yearned to be like the others. Why though had I</w:t>
      </w:r>
      <w:r w:rsidR="00A41F4C">
        <w:t>,</w:t>
      </w:r>
      <w:r w:rsidRPr="001740C2">
        <w:t xml:space="preserve"> been chosen? It seemed to me as though they were journeys of a kind. I was transported to these places in an instant, the only precursor was the subtle play of soft white lights that would appear a couple of feet away from me at head height. Within a minute or two a whole new scene would appear in a flash. As a child my </w:t>
      </w:r>
      <w:r w:rsidR="00711A38">
        <w:t>Pa</w:t>
      </w:r>
      <w:r w:rsidRPr="001740C2">
        <w:t xml:space="preserve"> told me they were but dreams and there was nothing to fear. I was not content with his explanation though I was not naïve enough to believe him and came to realise that his reassurances were at least from the heart. Sometimes I would journey during daylight hours and in an instant find myself in strange places moving on all fours in the body of a wolf, my senses heightened to frightful, shocking extremes as I followed the scent of prey. Another time with protracted stick like limbs, I clambered up stone walls with rocks the size of houses guided by searching antennae that threatened to overload my ability to </w:t>
      </w:r>
      <w:r w:rsidRPr="001740C2">
        <w:lastRenderedPageBreak/>
        <w:t xml:space="preserve">comprehend the experience. It was as if I could taste, and feel all manner of information simultaneously, temperature, humidity, vibration, communication with other like beings. No words just sensory information. As a child naturally I was terrified and at the same time enthralled by these journeys, they were like an unplanned vacation, thrilling and at once unsettling. </w:t>
      </w:r>
    </w:p>
    <w:p w14:paraId="62BCF807" w14:textId="77777777" w:rsidR="001740C2" w:rsidRPr="001740C2" w:rsidRDefault="001740C2" w:rsidP="00A84EEA">
      <w:pPr>
        <w:ind w:firstLine="720"/>
      </w:pPr>
      <w:r w:rsidRPr="001740C2">
        <w:t>I had come to view all things as one. The interconnectedness of existence without thought, living and being.</w:t>
      </w:r>
    </w:p>
    <w:p w14:paraId="068402A8" w14:textId="77777777" w:rsidR="001740C2" w:rsidRPr="001740C2" w:rsidRDefault="001740C2" w:rsidP="00A84EEA">
      <w:pPr>
        <w:ind w:firstLine="720"/>
      </w:pPr>
      <w:r w:rsidRPr="001740C2">
        <w:t xml:space="preserve">Looking out on either side of the porch were the pale squat homes of my neighbours. White painted bungalows that seemed to bow in reverence and sink meekly away from the relentless glare of the almighty sun. I thought of the people inside. Of how alike we all were, our hopes, dreams and fears. All just trying to survive in our own way like the animals and plants that surrounded us. Each with our own stories, our own chosen paths, our own destinies. Within the wire fenced yards of neighbouring properties, a hardy juniper or pinyon pine or two, in themselves living out some worthy struggle, in this dominion of extremes. The rabbitbrush and </w:t>
      </w:r>
      <w:proofErr w:type="spellStart"/>
      <w:r w:rsidRPr="001740C2">
        <w:t>fourwing</w:t>
      </w:r>
      <w:proofErr w:type="spellEnd"/>
      <w:r w:rsidRPr="001740C2">
        <w:t xml:space="preserve"> saltbush. The subtle delicate white tips of the Indian rice grass rising and falling like small round fountains of celestial light. The dancing heads of the blue grama grasses waving in welcome celebration at the temporary relief of a zephyr. Each testament in some way to the victory of life.</w:t>
      </w:r>
    </w:p>
    <w:p w14:paraId="11669FE8" w14:textId="77777777" w:rsidR="001740C2" w:rsidRPr="001740C2" w:rsidRDefault="001740C2" w:rsidP="001740C2">
      <w:pPr>
        <w:spacing w:line="278" w:lineRule="auto"/>
      </w:pPr>
    </w:p>
    <w:p w14:paraId="1482C62C" w14:textId="77777777" w:rsidR="00FA21DC" w:rsidRDefault="00FA21DC" w:rsidP="00EA6FD9">
      <w:pPr>
        <w:spacing w:line="480" w:lineRule="auto"/>
        <w:jc w:val="center"/>
        <w:rPr>
          <w:rFonts w:ascii="Times New Roman" w:hAnsi="Times New Roman" w:cs="Times New Roman"/>
          <w:b/>
          <w:bCs/>
          <w:u w:val="single"/>
        </w:rPr>
      </w:pPr>
    </w:p>
    <w:p w14:paraId="2F2F74C4" w14:textId="77777777" w:rsidR="00FA21DC" w:rsidRDefault="00FA21DC" w:rsidP="00EA6FD9">
      <w:pPr>
        <w:spacing w:line="480" w:lineRule="auto"/>
        <w:jc w:val="center"/>
        <w:rPr>
          <w:rFonts w:ascii="Times New Roman" w:hAnsi="Times New Roman" w:cs="Times New Roman"/>
          <w:b/>
          <w:bCs/>
          <w:u w:val="single"/>
        </w:rPr>
      </w:pPr>
    </w:p>
    <w:p w14:paraId="5AFB6C1F" w14:textId="77777777" w:rsidR="00FA21DC" w:rsidRDefault="00FA21DC" w:rsidP="00EA6FD9">
      <w:pPr>
        <w:spacing w:line="480" w:lineRule="auto"/>
        <w:jc w:val="center"/>
        <w:rPr>
          <w:rFonts w:ascii="Times New Roman" w:hAnsi="Times New Roman" w:cs="Times New Roman"/>
          <w:b/>
          <w:bCs/>
          <w:u w:val="single"/>
        </w:rPr>
      </w:pPr>
    </w:p>
    <w:p w14:paraId="2BE260B0" w14:textId="77777777" w:rsidR="00FA21DC" w:rsidRDefault="00FA21DC" w:rsidP="00EA6FD9">
      <w:pPr>
        <w:spacing w:line="480" w:lineRule="auto"/>
        <w:jc w:val="center"/>
        <w:rPr>
          <w:rFonts w:ascii="Times New Roman" w:hAnsi="Times New Roman" w:cs="Times New Roman"/>
          <w:b/>
          <w:bCs/>
          <w:u w:val="single"/>
        </w:rPr>
      </w:pPr>
    </w:p>
    <w:p w14:paraId="7D7B5B9F" w14:textId="77777777" w:rsidR="00FA21DC" w:rsidRDefault="00FA21DC" w:rsidP="00EA6FD9">
      <w:pPr>
        <w:spacing w:line="480" w:lineRule="auto"/>
        <w:jc w:val="center"/>
        <w:rPr>
          <w:rFonts w:ascii="Times New Roman" w:hAnsi="Times New Roman" w:cs="Times New Roman"/>
          <w:b/>
          <w:bCs/>
          <w:u w:val="single"/>
        </w:rPr>
      </w:pPr>
    </w:p>
    <w:p w14:paraId="6AA63E38" w14:textId="77777777" w:rsidR="00FA21DC" w:rsidRDefault="00FA21DC" w:rsidP="00EA6FD9">
      <w:pPr>
        <w:spacing w:line="480" w:lineRule="auto"/>
        <w:jc w:val="center"/>
        <w:rPr>
          <w:rFonts w:ascii="Times New Roman" w:hAnsi="Times New Roman" w:cs="Times New Roman"/>
          <w:b/>
          <w:bCs/>
          <w:u w:val="single"/>
        </w:rPr>
      </w:pPr>
    </w:p>
    <w:p w14:paraId="58F72F99" w14:textId="77777777" w:rsidR="002E20AF" w:rsidRDefault="002E20AF" w:rsidP="00EA6FD9">
      <w:pPr>
        <w:spacing w:line="480" w:lineRule="auto"/>
        <w:jc w:val="center"/>
        <w:rPr>
          <w:rFonts w:ascii="Times New Roman" w:hAnsi="Times New Roman" w:cs="Times New Roman"/>
          <w:b/>
          <w:bCs/>
          <w:u w:val="single"/>
        </w:rPr>
      </w:pPr>
    </w:p>
    <w:p w14:paraId="50E2D35B" w14:textId="770D6C0D" w:rsidR="00DD00B8" w:rsidRPr="00DD00B8" w:rsidRDefault="00DD00B8" w:rsidP="00EA6FD9">
      <w:pPr>
        <w:spacing w:line="480" w:lineRule="auto"/>
        <w:jc w:val="center"/>
        <w:rPr>
          <w:rFonts w:ascii="Times New Roman" w:hAnsi="Times New Roman" w:cs="Times New Roman"/>
          <w:b/>
          <w:bCs/>
          <w:u w:val="single"/>
        </w:rPr>
      </w:pPr>
      <w:r w:rsidRPr="00DD00B8">
        <w:rPr>
          <w:rFonts w:ascii="Times New Roman" w:hAnsi="Times New Roman" w:cs="Times New Roman"/>
          <w:b/>
          <w:bCs/>
          <w:u w:val="single"/>
        </w:rPr>
        <w:lastRenderedPageBreak/>
        <w:t>Reflective Essay</w:t>
      </w:r>
    </w:p>
    <w:p w14:paraId="28D33608" w14:textId="77777777" w:rsidR="00DD00B8" w:rsidRPr="00DD00B8" w:rsidRDefault="00DD00B8" w:rsidP="001D1CD9">
      <w:pPr>
        <w:rPr>
          <w:rFonts w:ascii="Times New Roman" w:hAnsi="Times New Roman" w:cs="Times New Roman"/>
        </w:rPr>
      </w:pPr>
      <w:r w:rsidRPr="00DD00B8">
        <w:rPr>
          <w:rFonts w:ascii="Times New Roman" w:hAnsi="Times New Roman" w:cs="Times New Roman"/>
        </w:rPr>
        <w:t>In this essay I focus on two pieces of work. The first is an extract from a science fiction novel called ‘Beira’, the other is an extract from a crime/detective novel called ‘The Flood’. Both extracts are introductions to the proposed novels. I will discuss what creative writing techniques and methods I have attempted to employ during the writing process, that hopefully have enabled me to meet the objectives I set out to achieve.</w:t>
      </w:r>
    </w:p>
    <w:p w14:paraId="49CCA0EE" w14:textId="49E0FCAB" w:rsidR="00DD00B8" w:rsidRPr="00DD00B8" w:rsidRDefault="00DD00B8" w:rsidP="001D1CD9">
      <w:pPr>
        <w:ind w:firstLine="720"/>
        <w:rPr>
          <w:rFonts w:ascii="Times New Roman" w:hAnsi="Times New Roman" w:cs="Times New Roman"/>
        </w:rPr>
      </w:pPr>
      <w:r w:rsidRPr="00DD00B8">
        <w:rPr>
          <w:rFonts w:ascii="Times New Roman" w:hAnsi="Times New Roman" w:cs="Times New Roman"/>
        </w:rPr>
        <w:t>Most of the literature I read has come from very early to mid</w:t>
      </w:r>
      <w:r w:rsidR="003941BA">
        <w:rPr>
          <w:rFonts w:ascii="Times New Roman" w:hAnsi="Times New Roman" w:cs="Times New Roman"/>
        </w:rPr>
        <w:t>-</w:t>
      </w:r>
      <w:r w:rsidRPr="00DD00B8">
        <w:rPr>
          <w:rFonts w:ascii="Times New Roman" w:hAnsi="Times New Roman" w:cs="Times New Roman"/>
        </w:rPr>
        <w:t xml:space="preserve"> twentieth century. I think the influence of supernatural elements in my work continue to feature strongly. With regard to attempting the science fiction piece I think the strong illustrative elements of authors such as Clarke Ashton Smith are filtering through. Much of the creative impact of his work stems from his florid descriptive flow. In his science-fantasy short story ‘A Voyage to </w:t>
      </w:r>
      <w:proofErr w:type="spellStart"/>
      <w:r w:rsidRPr="00DD00B8">
        <w:rPr>
          <w:rFonts w:ascii="Times New Roman" w:hAnsi="Times New Roman" w:cs="Times New Roman"/>
        </w:rPr>
        <w:t>Sfanomoe</w:t>
      </w:r>
      <w:proofErr w:type="spellEnd"/>
      <w:r w:rsidRPr="00DD00B8">
        <w:rPr>
          <w:rFonts w:ascii="Times New Roman" w:hAnsi="Times New Roman" w:cs="Times New Roman"/>
        </w:rPr>
        <w:t>’ two venerable space travellers visit an exotic distant planet…</w:t>
      </w:r>
    </w:p>
    <w:p w14:paraId="4A46A400" w14:textId="6D74FDCC" w:rsidR="00DD00B8" w:rsidRPr="00DD00B8" w:rsidRDefault="00DD00B8" w:rsidP="00BE4911">
      <w:pPr>
        <w:ind w:firstLine="720"/>
        <w:rPr>
          <w:rFonts w:ascii="Times New Roman" w:hAnsi="Times New Roman" w:cs="Times New Roman"/>
        </w:rPr>
      </w:pPr>
      <w:r w:rsidRPr="00DD00B8">
        <w:rPr>
          <w:rFonts w:ascii="Times New Roman" w:hAnsi="Times New Roman" w:cs="Times New Roman"/>
        </w:rPr>
        <w:t xml:space="preserve">    ‘’Their first impressions were of a torrid heat, of dazzling </w:t>
      </w:r>
      <w:proofErr w:type="spellStart"/>
      <w:r w:rsidRPr="00DD00B8">
        <w:rPr>
          <w:rFonts w:ascii="Times New Roman" w:hAnsi="Times New Roman" w:cs="Times New Roman"/>
        </w:rPr>
        <w:t>color</w:t>
      </w:r>
      <w:proofErr w:type="spellEnd"/>
      <w:r w:rsidRPr="00DD00B8">
        <w:rPr>
          <w:rFonts w:ascii="Times New Roman" w:hAnsi="Times New Roman" w:cs="Times New Roman"/>
        </w:rPr>
        <w:t xml:space="preserve"> and overwhelming perfume. There seemed to be a million </w:t>
      </w:r>
      <w:proofErr w:type="spellStart"/>
      <w:r w:rsidRPr="00DD00B8">
        <w:rPr>
          <w:rFonts w:ascii="Times New Roman" w:hAnsi="Times New Roman" w:cs="Times New Roman"/>
        </w:rPr>
        <w:t>odors</w:t>
      </w:r>
      <w:proofErr w:type="spellEnd"/>
      <w:r w:rsidRPr="00DD00B8">
        <w:rPr>
          <w:rFonts w:ascii="Times New Roman" w:hAnsi="Times New Roman" w:cs="Times New Roman"/>
        </w:rPr>
        <w:t xml:space="preserve"> in the heavy, strange, unstirring air- </w:t>
      </w:r>
      <w:proofErr w:type="spellStart"/>
      <w:r w:rsidRPr="00DD00B8">
        <w:rPr>
          <w:rFonts w:ascii="Times New Roman" w:hAnsi="Times New Roman" w:cs="Times New Roman"/>
        </w:rPr>
        <w:t>odors</w:t>
      </w:r>
      <w:proofErr w:type="spellEnd"/>
      <w:r w:rsidRPr="00DD00B8">
        <w:rPr>
          <w:rFonts w:ascii="Times New Roman" w:hAnsi="Times New Roman" w:cs="Times New Roman"/>
        </w:rPr>
        <w:t xml:space="preserve"> that were almost visible in the form of wreathing vapours-perfumes that were like elixirs and opiates, that conferred at the same time a blissful drowsiness and a divine exhilaration.’’</w:t>
      </w:r>
      <w:r w:rsidRPr="00DD00B8">
        <w:rPr>
          <w:rFonts w:ascii="Times New Roman" w:hAnsi="Times New Roman" w:cs="Times New Roman"/>
          <w:vertAlign w:val="superscript"/>
        </w:rPr>
        <w:t>1</w:t>
      </w:r>
    </w:p>
    <w:p w14:paraId="130E702A" w14:textId="77777777" w:rsidR="00DD00B8" w:rsidRPr="00DD00B8" w:rsidRDefault="00DD00B8" w:rsidP="001D1CD9">
      <w:pPr>
        <w:ind w:firstLine="720"/>
        <w:rPr>
          <w:rFonts w:ascii="Times New Roman" w:hAnsi="Times New Roman" w:cs="Times New Roman"/>
        </w:rPr>
      </w:pPr>
      <w:r w:rsidRPr="00DD00B8">
        <w:rPr>
          <w:rFonts w:ascii="Times New Roman" w:hAnsi="Times New Roman" w:cs="Times New Roman"/>
        </w:rPr>
        <w:t>I think Smith was able through his rich choice of language to create vibrant colourful scenes to aid authenticity and texture to his work. I attempted the same in my opening paragraph for the story ‘Beira’:</w:t>
      </w:r>
    </w:p>
    <w:p w14:paraId="192790BE" w14:textId="0C592D79" w:rsidR="00DD00B8" w:rsidRPr="00DD00B8" w:rsidRDefault="00DD00B8" w:rsidP="00DA1D41">
      <w:pPr>
        <w:ind w:firstLine="720"/>
        <w:rPr>
          <w:rFonts w:ascii="Times New Roman" w:hAnsi="Times New Roman" w:cs="Times New Roman"/>
        </w:rPr>
      </w:pPr>
      <w:r w:rsidRPr="00DD00B8">
        <w:rPr>
          <w:rFonts w:ascii="Times New Roman" w:hAnsi="Times New Roman" w:cs="Times New Roman"/>
        </w:rPr>
        <w:t xml:space="preserve">      ‘Her surface dazzled and danced with a myriad of white wispy clouds streaked with subtle threads of gold and turquoise’</w:t>
      </w:r>
    </w:p>
    <w:p w14:paraId="6ACF6EBE" w14:textId="77777777" w:rsidR="005E550B" w:rsidRDefault="00DD00B8" w:rsidP="001D1CD9">
      <w:pPr>
        <w:ind w:firstLine="720"/>
        <w:rPr>
          <w:rFonts w:ascii="Times New Roman" w:hAnsi="Times New Roman" w:cs="Times New Roman"/>
        </w:rPr>
      </w:pPr>
      <w:r w:rsidRPr="00DD00B8">
        <w:rPr>
          <w:rFonts w:ascii="Times New Roman" w:hAnsi="Times New Roman" w:cs="Times New Roman"/>
        </w:rPr>
        <w:t xml:space="preserve">     The story ‘Beira’ </w:t>
      </w:r>
      <w:r w:rsidR="00563785">
        <w:rPr>
          <w:rFonts w:ascii="Times New Roman" w:hAnsi="Times New Roman" w:cs="Times New Roman"/>
        </w:rPr>
        <w:t>formed</w:t>
      </w:r>
      <w:r w:rsidRPr="00DD00B8">
        <w:rPr>
          <w:rFonts w:ascii="Times New Roman" w:hAnsi="Times New Roman" w:cs="Times New Roman"/>
        </w:rPr>
        <w:t xml:space="preserve"> from a female Gaelic mythological character, ‘The Cailleach’. She is widely represented as an Old Woman or Hag, Gaelic Goddess of mountains, rocks and winter storms.</w:t>
      </w:r>
      <w:r w:rsidRPr="00DD00B8">
        <w:rPr>
          <w:rFonts w:ascii="Times New Roman" w:hAnsi="Times New Roman" w:cs="Times New Roman"/>
          <w:vertAlign w:val="superscript"/>
        </w:rPr>
        <w:t xml:space="preserve">2 </w:t>
      </w:r>
      <w:r w:rsidRPr="00DD00B8">
        <w:rPr>
          <w:rFonts w:ascii="Times New Roman" w:hAnsi="Times New Roman" w:cs="Times New Roman"/>
        </w:rPr>
        <w:t xml:space="preserve">I wanted to use her as the personification of the planet, as a dramatic natural location and the prime setting for my story. Using the idea of location as an abstract identity would I believe offer plenty of opportunity for dramatic tension and with her characteristics of being hostile, violent and menacing, create a constant sense of threat to the characters. I used this idea then as the basis for my opening couple of paragraphs. </w:t>
      </w:r>
    </w:p>
    <w:p w14:paraId="75F98BCF" w14:textId="2E414714" w:rsidR="00150961" w:rsidRPr="00F05081" w:rsidRDefault="00F05081" w:rsidP="00F05081">
      <w:pPr>
        <w:spacing w:line="240" w:lineRule="auto"/>
        <w:rPr>
          <w:rFonts w:ascii="Times New Roman" w:hAnsi="Times New Roman" w:cs="Times New Roman"/>
          <w:color w:val="000000"/>
          <w:spacing w:val="-5"/>
          <w:shd w:val="clear" w:color="auto" w:fill="FFFFFF"/>
        </w:rPr>
      </w:pPr>
      <w:proofErr w:type="gramStart"/>
      <w:r w:rsidRPr="00DD00B8">
        <w:rPr>
          <w:rFonts w:ascii="Times New Roman" w:hAnsi="Times New Roman" w:cs="Times New Roman"/>
          <w:color w:val="000000"/>
          <w:spacing w:val="-5"/>
          <w:shd w:val="clear" w:color="auto" w:fill="FFFFFF"/>
          <w:vertAlign w:val="superscript"/>
        </w:rPr>
        <w:t xml:space="preserve">1 </w:t>
      </w:r>
      <w:r w:rsidRPr="00DD00B8">
        <w:rPr>
          <w:rFonts w:ascii="Times New Roman" w:hAnsi="Times New Roman" w:cs="Times New Roman"/>
          <w:color w:val="000000"/>
          <w:spacing w:val="-5"/>
          <w:shd w:val="clear" w:color="auto" w:fill="FFFFFF"/>
        </w:rPr>
        <w:t xml:space="preserve"> Clarke</w:t>
      </w:r>
      <w:proofErr w:type="gramEnd"/>
      <w:r w:rsidRPr="00DD00B8">
        <w:rPr>
          <w:rFonts w:ascii="Times New Roman" w:hAnsi="Times New Roman" w:cs="Times New Roman"/>
          <w:color w:val="000000"/>
          <w:spacing w:val="-5"/>
          <w:shd w:val="clear" w:color="auto" w:fill="FFFFFF"/>
        </w:rPr>
        <w:t xml:space="preserve"> Ashton Smith, </w:t>
      </w:r>
      <w:r w:rsidRPr="00DD00B8">
        <w:rPr>
          <w:rFonts w:ascii="Times New Roman" w:hAnsi="Times New Roman" w:cs="Times New Roman"/>
          <w:i/>
          <w:iCs/>
          <w:color w:val="000000"/>
          <w:spacing w:val="-5"/>
          <w:shd w:val="clear" w:color="auto" w:fill="FFFFFF"/>
        </w:rPr>
        <w:t xml:space="preserve">A </w:t>
      </w:r>
      <w:proofErr w:type="spellStart"/>
      <w:r w:rsidRPr="00DD00B8">
        <w:rPr>
          <w:rFonts w:ascii="Times New Roman" w:hAnsi="Times New Roman" w:cs="Times New Roman"/>
          <w:i/>
          <w:iCs/>
          <w:color w:val="000000"/>
          <w:spacing w:val="-5"/>
          <w:shd w:val="clear" w:color="auto" w:fill="FFFFFF"/>
        </w:rPr>
        <w:t>Rendezvouz</w:t>
      </w:r>
      <w:proofErr w:type="spellEnd"/>
      <w:r w:rsidRPr="00DD00B8">
        <w:rPr>
          <w:rFonts w:ascii="Times New Roman" w:hAnsi="Times New Roman" w:cs="Times New Roman"/>
          <w:i/>
          <w:iCs/>
          <w:color w:val="000000"/>
          <w:spacing w:val="-5"/>
          <w:shd w:val="clear" w:color="auto" w:fill="FFFFFF"/>
        </w:rPr>
        <w:t xml:space="preserve"> in </w:t>
      </w:r>
      <w:proofErr w:type="spellStart"/>
      <w:r w:rsidRPr="00DD00B8">
        <w:rPr>
          <w:rFonts w:ascii="Times New Roman" w:hAnsi="Times New Roman" w:cs="Times New Roman"/>
          <w:i/>
          <w:iCs/>
          <w:color w:val="000000"/>
          <w:spacing w:val="-5"/>
          <w:shd w:val="clear" w:color="auto" w:fill="FFFFFF"/>
        </w:rPr>
        <w:t>Averoigne</w:t>
      </w:r>
      <w:proofErr w:type="spellEnd"/>
      <w:r w:rsidRPr="00DD00B8">
        <w:rPr>
          <w:rFonts w:ascii="Times New Roman" w:hAnsi="Times New Roman" w:cs="Times New Roman"/>
          <w:i/>
          <w:iCs/>
          <w:color w:val="000000"/>
          <w:spacing w:val="-5"/>
          <w:shd w:val="clear" w:color="auto" w:fill="FFFFFF"/>
        </w:rPr>
        <w:t xml:space="preserve">, ( </w:t>
      </w:r>
      <w:r w:rsidRPr="00DD00B8">
        <w:rPr>
          <w:rFonts w:ascii="Times New Roman" w:hAnsi="Times New Roman" w:cs="Times New Roman"/>
          <w:color w:val="000000"/>
          <w:spacing w:val="-5"/>
          <w:shd w:val="clear" w:color="auto" w:fill="FFFFFF"/>
        </w:rPr>
        <w:t>Wisconsin: Arkham House, 1988), p. 115</w:t>
      </w:r>
      <w:r>
        <w:rPr>
          <w:rFonts w:ascii="Times New Roman" w:hAnsi="Times New Roman" w:cs="Times New Roman"/>
          <w:color w:val="000000"/>
          <w:spacing w:val="-5"/>
          <w:shd w:val="clear" w:color="auto" w:fill="FFFFFF"/>
        </w:rPr>
        <w:t xml:space="preserve">       </w:t>
      </w:r>
      <w:r w:rsidRPr="00DD00B8">
        <w:rPr>
          <w:rFonts w:ascii="Times New Roman" w:hAnsi="Times New Roman" w:cs="Times New Roman"/>
          <w:vertAlign w:val="superscript"/>
        </w:rPr>
        <w:t xml:space="preserve">2  </w:t>
      </w:r>
      <w:r w:rsidRPr="00DD00B8">
        <w:rPr>
          <w:rFonts w:ascii="Times New Roman" w:hAnsi="Times New Roman" w:cs="Times New Roman"/>
          <w:color w:val="000000"/>
          <w:spacing w:val="-5"/>
          <w:shd w:val="clear" w:color="auto" w:fill="FFFFFF"/>
        </w:rPr>
        <w:t>Ronald Hutton, </w:t>
      </w:r>
      <w:r w:rsidRPr="00DD00B8">
        <w:rPr>
          <w:rFonts w:ascii="Times New Roman" w:hAnsi="Times New Roman" w:cs="Times New Roman"/>
          <w:i/>
          <w:iCs/>
          <w:color w:val="000000"/>
          <w:spacing w:val="-5"/>
          <w:shd w:val="clear" w:color="auto" w:fill="FFFFFF"/>
        </w:rPr>
        <w:t>Queens of the Wild: Pagan Goddesses in Christian Europe: An</w:t>
      </w:r>
      <w:r>
        <w:rPr>
          <w:rFonts w:ascii="Times New Roman" w:hAnsi="Times New Roman" w:cs="Times New Roman"/>
          <w:i/>
          <w:iCs/>
          <w:color w:val="000000"/>
          <w:spacing w:val="-5"/>
          <w:shd w:val="clear" w:color="auto" w:fill="FFFFFF"/>
        </w:rPr>
        <w:t xml:space="preserve"> </w:t>
      </w:r>
      <w:r w:rsidRPr="00DD00B8">
        <w:rPr>
          <w:rFonts w:ascii="Times New Roman" w:hAnsi="Times New Roman" w:cs="Times New Roman"/>
          <w:i/>
          <w:iCs/>
          <w:color w:val="000000"/>
          <w:spacing w:val="-5"/>
          <w:shd w:val="clear" w:color="auto" w:fill="FFFFFF"/>
        </w:rPr>
        <w:t>Investigation</w:t>
      </w:r>
      <w:r w:rsidRPr="00DD00B8">
        <w:rPr>
          <w:rFonts w:ascii="Times New Roman" w:hAnsi="Times New Roman" w:cs="Times New Roman"/>
          <w:color w:val="000000"/>
          <w:spacing w:val="-5"/>
          <w:shd w:val="clear" w:color="auto" w:fill="FFFFFF"/>
        </w:rPr>
        <w:t>.</w:t>
      </w:r>
      <w:r>
        <w:rPr>
          <w:rFonts w:ascii="Times New Roman" w:hAnsi="Times New Roman" w:cs="Times New Roman"/>
          <w:color w:val="000000"/>
          <w:spacing w:val="-5"/>
          <w:shd w:val="clear" w:color="auto" w:fill="FFFFFF"/>
        </w:rPr>
        <w:t xml:space="preserve"> </w:t>
      </w:r>
      <w:r w:rsidRPr="00DD00B8">
        <w:rPr>
          <w:rFonts w:ascii="Times New Roman" w:hAnsi="Times New Roman" w:cs="Times New Roman"/>
          <w:color w:val="000000"/>
          <w:spacing w:val="-5"/>
          <w:shd w:val="clear" w:color="auto" w:fill="FFFFFF"/>
        </w:rPr>
        <w:t>(Yale University Press, 2022), p.143.</w:t>
      </w:r>
    </w:p>
    <w:p w14:paraId="1DE88318" w14:textId="60CBCE6B" w:rsidR="00DD00B8" w:rsidRPr="00DD00B8" w:rsidRDefault="00DD00B8" w:rsidP="00150961">
      <w:pPr>
        <w:rPr>
          <w:rFonts w:ascii="Times New Roman" w:hAnsi="Times New Roman" w:cs="Times New Roman"/>
        </w:rPr>
      </w:pPr>
      <w:r w:rsidRPr="00DD00B8">
        <w:rPr>
          <w:rFonts w:ascii="Times New Roman" w:hAnsi="Times New Roman" w:cs="Times New Roman"/>
        </w:rPr>
        <w:lastRenderedPageBreak/>
        <w:t>Actually, it is the second paragraph. In the first I wanted to begin from the perspective of a distant observer to the planet from space, the first impression the new arrivals would have had would be one of calm beauty. The next hopes, in juxtaposition, to convey the horrors lurking beneath the exterior.</w:t>
      </w:r>
    </w:p>
    <w:p w14:paraId="7BFA00CA" w14:textId="77777777" w:rsidR="00DD00B8" w:rsidRPr="00DD00B8" w:rsidRDefault="00DD00B8" w:rsidP="001D1CD9">
      <w:pPr>
        <w:ind w:firstLine="720"/>
        <w:rPr>
          <w:rFonts w:ascii="Times New Roman" w:hAnsi="Times New Roman" w:cs="Times New Roman"/>
        </w:rPr>
      </w:pPr>
      <w:r w:rsidRPr="00DD00B8">
        <w:rPr>
          <w:rFonts w:ascii="Times New Roman" w:hAnsi="Times New Roman" w:cs="Times New Roman"/>
        </w:rPr>
        <w:t xml:space="preserve">    In the opening paragraph for the crime novel, I wanted to have a strong initial impact. I thought the best way to do this was utilise the sense of the mysterious and fantastic. Kate Grenville</w:t>
      </w:r>
      <w:r w:rsidRPr="00DD00B8">
        <w:rPr>
          <w:rFonts w:ascii="Times New Roman" w:hAnsi="Times New Roman" w:cs="Times New Roman"/>
          <w:vertAlign w:val="superscript"/>
        </w:rPr>
        <w:t>3</w:t>
      </w:r>
      <w:r w:rsidRPr="00DD00B8">
        <w:rPr>
          <w:rFonts w:ascii="Times New Roman" w:hAnsi="Times New Roman" w:cs="Times New Roman"/>
        </w:rPr>
        <w:t xml:space="preserve"> in her chapter on design, discusses the importance of the unfolding of plot make-up in its colour and language, and how flashbacks can offer a vivid opportunity to portray and link important parts of the narrative. I used this as a deliberate mechanism to not only attempt a powerful engaging start to the story but offer some early insight into the main characters experiences.</w:t>
      </w:r>
    </w:p>
    <w:p w14:paraId="5722521D" w14:textId="71B33B72" w:rsidR="00DD00B8" w:rsidRPr="00C13E06" w:rsidRDefault="00DD00B8" w:rsidP="00BE4911">
      <w:pPr>
        <w:ind w:firstLine="709"/>
        <w:rPr>
          <w:rFonts w:ascii="Times New Roman" w:hAnsi="Times New Roman" w:cs="Times New Roman"/>
          <w:color w:val="000000"/>
          <w:spacing w:val="-5"/>
          <w:shd w:val="clear" w:color="auto" w:fill="FFFFFF"/>
        </w:rPr>
      </w:pPr>
      <w:bookmarkStart w:id="0" w:name="_Hlk190597877"/>
      <w:r w:rsidRPr="00DD00B8">
        <w:rPr>
          <w:rFonts w:ascii="Times New Roman" w:hAnsi="Times New Roman" w:cs="Times New Roman"/>
          <w:color w:val="000000"/>
          <w:spacing w:val="-5"/>
          <w:shd w:val="clear" w:color="auto" w:fill="FFFFFF"/>
        </w:rPr>
        <w:t xml:space="preserve"> </w:t>
      </w:r>
      <w:bookmarkEnd w:id="0"/>
      <w:r w:rsidRPr="00DD00B8">
        <w:rPr>
          <w:rFonts w:ascii="Times New Roman" w:hAnsi="Times New Roman" w:cs="Times New Roman"/>
        </w:rPr>
        <w:t>Setting was an important factor in my second story ‘The Flood’. I was keen to utilise an unusual backdrop for the storyline deviating from the general norms of crime fiction. Again, there is a supernatural element that threads its way throughout the story. I deliberately set the storyline at the heart of the contemporary Hopi reservation in Arizona where there is a rich cultural heritage of material to draw on, including many religious and magical elements that enabled me to add some content and colour to the narrative. In the same story I decided to endow the main character Raymond with inherent psychic abilities that he would grapple with throughout the story.</w:t>
      </w:r>
    </w:p>
    <w:p w14:paraId="5AB50909" w14:textId="77777777" w:rsidR="00DD00B8" w:rsidRPr="00DD00B8" w:rsidRDefault="00DD00B8" w:rsidP="001D1CD9">
      <w:pPr>
        <w:ind w:firstLine="720"/>
        <w:rPr>
          <w:rFonts w:ascii="Times New Roman" w:hAnsi="Times New Roman" w:cs="Times New Roman"/>
        </w:rPr>
      </w:pPr>
      <w:r w:rsidRPr="00DD00B8">
        <w:rPr>
          <w:rFonts w:ascii="Times New Roman" w:hAnsi="Times New Roman" w:cs="Times New Roman"/>
        </w:rPr>
        <w:t xml:space="preserve">    I thought the idea of endowing Raymond with powers of intuitive reasoning would add as well as some interest, the necessary explanation for his characters ability as a particularly successful Private Investigator. Crime Fiction writer HRF Keating writes that: </w:t>
      </w:r>
    </w:p>
    <w:p w14:paraId="6E288AB0" w14:textId="77777777" w:rsidR="00DD00B8" w:rsidRPr="00DD00B8" w:rsidRDefault="00DD00B8" w:rsidP="001D1CD9">
      <w:pPr>
        <w:ind w:firstLine="720"/>
        <w:rPr>
          <w:rFonts w:ascii="Times New Roman" w:hAnsi="Times New Roman" w:cs="Times New Roman"/>
          <w:vertAlign w:val="superscript"/>
        </w:rPr>
      </w:pPr>
      <w:r w:rsidRPr="00DD00B8">
        <w:rPr>
          <w:rFonts w:ascii="Times New Roman" w:hAnsi="Times New Roman" w:cs="Times New Roman"/>
        </w:rPr>
        <w:t>‘The Great Detective, then, was an investigator possessed of powers beyond those of the ordinary mortal…and endowed with the power of entering the minds of others’</w:t>
      </w:r>
      <w:r w:rsidRPr="00DD00B8">
        <w:rPr>
          <w:rFonts w:ascii="Times New Roman" w:hAnsi="Times New Roman" w:cs="Times New Roman"/>
          <w:vertAlign w:val="superscript"/>
        </w:rPr>
        <w:t xml:space="preserve"> 4</w:t>
      </w:r>
    </w:p>
    <w:p w14:paraId="480BE363" w14:textId="7E24DEE9" w:rsidR="005E550B" w:rsidRDefault="00DD00B8" w:rsidP="001D1CD9">
      <w:pPr>
        <w:ind w:firstLine="720"/>
        <w:rPr>
          <w:rFonts w:ascii="Times New Roman" w:hAnsi="Times New Roman" w:cs="Times New Roman"/>
        </w:rPr>
      </w:pPr>
      <w:r w:rsidRPr="00DD00B8">
        <w:rPr>
          <w:rFonts w:ascii="Times New Roman" w:hAnsi="Times New Roman" w:cs="Times New Roman"/>
        </w:rPr>
        <w:t xml:space="preserve">    Placing the crime novels setting into an unknown culture and location was going to prove challenging with regards to research and accurately portraying the aforementioned. </w:t>
      </w:r>
    </w:p>
    <w:p w14:paraId="3D49F96F" w14:textId="77777777" w:rsidR="001D75B6" w:rsidRDefault="001D75B6" w:rsidP="001D1CD9">
      <w:pPr>
        <w:ind w:firstLine="720"/>
        <w:rPr>
          <w:rFonts w:ascii="Times New Roman" w:hAnsi="Times New Roman" w:cs="Times New Roman"/>
        </w:rPr>
      </w:pPr>
    </w:p>
    <w:p w14:paraId="55FB625F" w14:textId="77777777" w:rsidR="001D75B6" w:rsidRDefault="001D75B6" w:rsidP="001D1CD9">
      <w:pPr>
        <w:ind w:firstLine="720"/>
        <w:rPr>
          <w:rFonts w:ascii="Times New Roman" w:hAnsi="Times New Roman" w:cs="Times New Roman"/>
        </w:rPr>
      </w:pPr>
    </w:p>
    <w:p w14:paraId="1520E3B0" w14:textId="07B4ED95" w:rsidR="005E550B" w:rsidRDefault="005E550B" w:rsidP="005E550B">
      <w:pPr>
        <w:spacing w:line="240" w:lineRule="auto"/>
        <w:rPr>
          <w:rFonts w:ascii="Times New Roman" w:hAnsi="Times New Roman" w:cs="Times New Roman"/>
          <w:color w:val="000000"/>
          <w:spacing w:val="-5"/>
          <w:shd w:val="clear" w:color="auto" w:fill="FFFFFF"/>
        </w:rPr>
      </w:pPr>
      <w:r w:rsidRPr="00DD00B8">
        <w:rPr>
          <w:rFonts w:ascii="Times New Roman" w:hAnsi="Times New Roman" w:cs="Times New Roman"/>
          <w:color w:val="000000"/>
          <w:spacing w:val="-5"/>
          <w:shd w:val="clear" w:color="auto" w:fill="FFFFFF"/>
          <w:vertAlign w:val="superscript"/>
        </w:rPr>
        <w:t xml:space="preserve">3   </w:t>
      </w:r>
      <w:r w:rsidRPr="00DD00B8">
        <w:rPr>
          <w:rFonts w:ascii="Times New Roman" w:hAnsi="Times New Roman" w:cs="Times New Roman"/>
          <w:color w:val="000000"/>
          <w:spacing w:val="-5"/>
          <w:shd w:val="clear" w:color="auto" w:fill="FFFFFF"/>
        </w:rPr>
        <w:t xml:space="preserve">Kate Grenville, </w:t>
      </w:r>
      <w:r w:rsidRPr="00DD00B8">
        <w:rPr>
          <w:rFonts w:ascii="Times New Roman" w:hAnsi="Times New Roman" w:cs="Times New Roman"/>
          <w:i/>
          <w:iCs/>
          <w:color w:val="000000"/>
          <w:spacing w:val="-5"/>
          <w:shd w:val="clear" w:color="auto" w:fill="FFFFFF"/>
        </w:rPr>
        <w:t>The Writing Book- A Workbook for Fiction Writers,</w:t>
      </w:r>
      <w:r w:rsidRPr="00DD00B8">
        <w:rPr>
          <w:rFonts w:ascii="Times New Roman" w:hAnsi="Times New Roman" w:cs="Times New Roman"/>
          <w:color w:val="000000"/>
          <w:spacing w:val="-5"/>
          <w:shd w:val="clear" w:color="auto" w:fill="FFFFFF"/>
        </w:rPr>
        <w:t xml:space="preserve"> (</w:t>
      </w:r>
      <w:proofErr w:type="spellStart"/>
      <w:proofErr w:type="gramStart"/>
      <w:r w:rsidRPr="00DD00B8">
        <w:rPr>
          <w:rFonts w:ascii="Times New Roman" w:hAnsi="Times New Roman" w:cs="Times New Roman"/>
          <w:color w:val="000000"/>
          <w:spacing w:val="-5"/>
          <w:shd w:val="clear" w:color="auto" w:fill="FFFFFF"/>
        </w:rPr>
        <w:t>NSW,Australia</w:t>
      </w:r>
      <w:proofErr w:type="spellEnd"/>
      <w:proofErr w:type="gramEnd"/>
      <w:r w:rsidRPr="00DD00B8">
        <w:rPr>
          <w:rFonts w:ascii="Times New Roman" w:hAnsi="Times New Roman" w:cs="Times New Roman"/>
          <w:color w:val="000000"/>
          <w:spacing w:val="-5"/>
          <w:shd w:val="clear" w:color="auto" w:fill="FFFFFF"/>
        </w:rPr>
        <w:t>: Allen &amp; Unwin, 1990), pp.142-146.</w:t>
      </w:r>
    </w:p>
    <w:p w14:paraId="149DC779" w14:textId="11F2F8D1" w:rsidR="009E4894" w:rsidRPr="00D63A34" w:rsidRDefault="009E4894" w:rsidP="009E4894">
      <w:pPr>
        <w:spacing w:line="240" w:lineRule="auto"/>
        <w:rPr>
          <w:rFonts w:ascii="Times New Roman" w:hAnsi="Times New Roman" w:cs="Times New Roman"/>
        </w:rPr>
      </w:pPr>
      <w:r>
        <w:rPr>
          <w:rFonts w:ascii="Helvetica" w:hAnsi="Helvetica"/>
          <w:color w:val="000000"/>
          <w:spacing w:val="-5"/>
          <w:shd w:val="clear" w:color="auto" w:fill="FFFFFF"/>
          <w:vertAlign w:val="superscript"/>
        </w:rPr>
        <w:t xml:space="preserve">4 </w:t>
      </w:r>
      <w:r w:rsidRPr="00DD00B8">
        <w:rPr>
          <w:rFonts w:ascii="Helvetica" w:hAnsi="Helvetica"/>
          <w:color w:val="000000"/>
          <w:spacing w:val="-5"/>
          <w:shd w:val="clear" w:color="auto" w:fill="FFFFFF"/>
        </w:rPr>
        <w:t>HRF,</w:t>
      </w:r>
      <w:r>
        <w:rPr>
          <w:rFonts w:ascii="Helvetica" w:hAnsi="Helvetica"/>
          <w:color w:val="000000"/>
          <w:spacing w:val="-5"/>
          <w:shd w:val="clear" w:color="auto" w:fill="FFFFFF"/>
        </w:rPr>
        <w:t xml:space="preserve"> Keating,</w:t>
      </w:r>
      <w:r w:rsidRPr="00DD00B8">
        <w:rPr>
          <w:rFonts w:ascii="Helvetica" w:hAnsi="Helvetica"/>
          <w:color w:val="000000"/>
          <w:spacing w:val="-5"/>
          <w:shd w:val="clear" w:color="auto" w:fill="FFFFFF"/>
        </w:rPr>
        <w:t xml:space="preserve"> </w:t>
      </w:r>
      <w:r w:rsidRPr="00DD00B8">
        <w:rPr>
          <w:rFonts w:ascii="Helvetica" w:hAnsi="Helvetica"/>
          <w:i/>
          <w:iCs/>
          <w:color w:val="000000"/>
          <w:spacing w:val="-5"/>
          <w:shd w:val="clear" w:color="auto" w:fill="FFFFFF"/>
        </w:rPr>
        <w:t>Writing Crime Fiction</w:t>
      </w:r>
      <w:r w:rsidRPr="00DD00B8">
        <w:rPr>
          <w:rFonts w:ascii="Helvetica" w:hAnsi="Helvetica"/>
          <w:color w:val="000000"/>
          <w:spacing w:val="-5"/>
          <w:shd w:val="clear" w:color="auto" w:fill="FFFFFF"/>
        </w:rPr>
        <w:t>, 2</w:t>
      </w:r>
      <w:r w:rsidRPr="00DD00B8">
        <w:rPr>
          <w:rFonts w:ascii="Helvetica" w:hAnsi="Helvetica"/>
          <w:color w:val="000000"/>
          <w:spacing w:val="-5"/>
          <w:shd w:val="clear" w:color="auto" w:fill="FFFFFF"/>
          <w:vertAlign w:val="superscript"/>
        </w:rPr>
        <w:t xml:space="preserve">nd </w:t>
      </w:r>
      <w:proofErr w:type="spellStart"/>
      <w:r w:rsidRPr="00DD00B8">
        <w:rPr>
          <w:rFonts w:ascii="Helvetica" w:hAnsi="Helvetica"/>
          <w:color w:val="000000"/>
          <w:spacing w:val="-5"/>
          <w:shd w:val="clear" w:color="auto" w:fill="FFFFFF"/>
        </w:rPr>
        <w:t>edn</w:t>
      </w:r>
      <w:proofErr w:type="spellEnd"/>
      <w:r w:rsidRPr="00DD00B8">
        <w:rPr>
          <w:rFonts w:ascii="Helvetica" w:hAnsi="Helvetica"/>
          <w:color w:val="000000"/>
          <w:spacing w:val="-5"/>
          <w:shd w:val="clear" w:color="auto" w:fill="FFFFFF"/>
        </w:rPr>
        <w:t>. (London: A &amp; C Black,1994)</w:t>
      </w:r>
    </w:p>
    <w:p w14:paraId="490DE03F" w14:textId="77777777" w:rsidR="005F5A3D" w:rsidRDefault="005F5A3D" w:rsidP="005E550B">
      <w:pPr>
        <w:spacing w:line="240" w:lineRule="auto"/>
        <w:rPr>
          <w:rFonts w:ascii="Times New Roman" w:hAnsi="Times New Roman" w:cs="Times New Roman"/>
          <w:color w:val="000000"/>
          <w:spacing w:val="-5"/>
          <w:shd w:val="clear" w:color="auto" w:fill="FFFFFF"/>
        </w:rPr>
      </w:pPr>
    </w:p>
    <w:p w14:paraId="245D7BC6" w14:textId="0F0E256E" w:rsidR="00DD00B8" w:rsidRPr="00DD00B8" w:rsidRDefault="001D75B6" w:rsidP="00ED036C">
      <w:pPr>
        <w:rPr>
          <w:rFonts w:ascii="Times New Roman" w:hAnsi="Times New Roman" w:cs="Times New Roman"/>
        </w:rPr>
      </w:pPr>
      <w:r w:rsidRPr="00DD00B8">
        <w:rPr>
          <w:rFonts w:ascii="Times New Roman" w:hAnsi="Times New Roman" w:cs="Times New Roman"/>
        </w:rPr>
        <w:t>I focused primarily on gaining a sense of the imagery and general consciousness of that community. Researching recorded legends gave me an invaluable insight into the</w:t>
      </w:r>
      <w:r>
        <w:rPr>
          <w:rFonts w:ascii="Times New Roman" w:hAnsi="Times New Roman" w:cs="Times New Roman"/>
        </w:rPr>
        <w:t xml:space="preserve"> </w:t>
      </w:r>
      <w:r w:rsidR="00DD00B8" w:rsidRPr="00DD00B8">
        <w:rPr>
          <w:rFonts w:ascii="Times New Roman" w:hAnsi="Times New Roman" w:cs="Times New Roman"/>
        </w:rPr>
        <w:t xml:space="preserve">interconnectedness of the native North American peoples to their environment. I wanted to emphasise that link to nature and spirit with the main protagonist Raymond. I drew ideas from the folk American Indian legends </w:t>
      </w:r>
      <w:r w:rsidR="00DD00B8" w:rsidRPr="00DD00B8">
        <w:rPr>
          <w:rFonts w:ascii="Times New Roman" w:hAnsi="Times New Roman" w:cs="Times New Roman"/>
          <w:vertAlign w:val="superscript"/>
        </w:rPr>
        <w:t xml:space="preserve">5 </w:t>
      </w:r>
      <w:r w:rsidR="00DD00B8" w:rsidRPr="00DD00B8">
        <w:rPr>
          <w:rFonts w:ascii="Times New Roman" w:hAnsi="Times New Roman" w:cs="Times New Roman"/>
        </w:rPr>
        <w:t>in my descriptive ‘vision’ opening.</w:t>
      </w:r>
    </w:p>
    <w:p w14:paraId="396AE545" w14:textId="54DAEFA1" w:rsidR="00AE3106" w:rsidRPr="00043693" w:rsidRDefault="00DD00B8" w:rsidP="00043693">
      <w:pPr>
        <w:ind w:firstLine="709"/>
        <w:rPr>
          <w:rFonts w:ascii="Times New Roman" w:hAnsi="Times New Roman" w:cs="Times New Roman"/>
          <w:color w:val="000000"/>
          <w:spacing w:val="-5"/>
          <w:shd w:val="clear" w:color="auto" w:fill="FFFFFF"/>
        </w:rPr>
      </w:pPr>
      <w:r w:rsidRPr="00DD00B8">
        <w:rPr>
          <w:rFonts w:ascii="Times New Roman" w:hAnsi="Times New Roman" w:cs="Times New Roman"/>
        </w:rPr>
        <w:t>In conclusion there has been some success and some failure in my attempts at executing all of my initial aims. I think having read a lot of particular books that have tended towards a particular literary style and genre (early Western twentieth century supernatural short stories) has made it harder for me to tackle certain aspects of writing. Certainly, I have consciously sought to avoid overt dialogue but this can prove an issue when stories are loaded with multiple characters, as potentially in both of my novel layouts. Yet I have learned the value of dialogue in its ability to ‘flesh out’ characters as well as add validity</w:t>
      </w:r>
      <w:r w:rsidR="00E31C62">
        <w:rPr>
          <w:rFonts w:ascii="Times New Roman" w:hAnsi="Times New Roman" w:cs="Times New Roman"/>
        </w:rPr>
        <w:t xml:space="preserve"> to their personalities</w:t>
      </w:r>
      <w:r w:rsidRPr="00DD00B8">
        <w:rPr>
          <w:rFonts w:ascii="Times New Roman" w:hAnsi="Times New Roman" w:cs="Times New Roman"/>
        </w:rPr>
        <w:t xml:space="preserve">. </w:t>
      </w:r>
      <w:r w:rsidR="008E4A37">
        <w:rPr>
          <w:rFonts w:ascii="Times New Roman" w:hAnsi="Times New Roman" w:cs="Times New Roman"/>
        </w:rPr>
        <w:t xml:space="preserve"> I will need to give careful consideration </w:t>
      </w:r>
      <w:r w:rsidR="00B25D0D">
        <w:rPr>
          <w:rFonts w:ascii="Times New Roman" w:hAnsi="Times New Roman" w:cs="Times New Roman"/>
        </w:rPr>
        <w:t>to viewpoint</w:t>
      </w:r>
      <w:r w:rsidR="00E52690">
        <w:rPr>
          <w:rFonts w:ascii="Times New Roman" w:hAnsi="Times New Roman" w:cs="Times New Roman"/>
        </w:rPr>
        <w:t xml:space="preserve"> in future. I chose </w:t>
      </w:r>
      <w:r w:rsidR="00A322A7">
        <w:rPr>
          <w:rFonts w:ascii="Times New Roman" w:hAnsi="Times New Roman" w:cs="Times New Roman"/>
        </w:rPr>
        <w:t>first person singular in both novel ideas</w:t>
      </w:r>
      <w:r w:rsidR="007E7A2B">
        <w:rPr>
          <w:rFonts w:ascii="Times New Roman" w:hAnsi="Times New Roman" w:cs="Times New Roman"/>
        </w:rPr>
        <w:t>, though I can see the li</w:t>
      </w:r>
      <w:r w:rsidR="00980943">
        <w:rPr>
          <w:rFonts w:ascii="Times New Roman" w:hAnsi="Times New Roman" w:cs="Times New Roman"/>
        </w:rPr>
        <w:t>mitations</w:t>
      </w:r>
      <w:r w:rsidR="003906AE">
        <w:rPr>
          <w:rFonts w:ascii="Times New Roman" w:hAnsi="Times New Roman" w:cs="Times New Roman"/>
        </w:rPr>
        <w:t xml:space="preserve"> to that perspective </w:t>
      </w:r>
      <w:proofErr w:type="gramStart"/>
      <w:r w:rsidR="003906AE">
        <w:rPr>
          <w:rFonts w:ascii="Times New Roman" w:hAnsi="Times New Roman" w:cs="Times New Roman"/>
        </w:rPr>
        <w:t xml:space="preserve">in </w:t>
      </w:r>
      <w:r w:rsidR="00946038" w:rsidRPr="00DD00B8">
        <w:rPr>
          <w:rFonts w:ascii="Helvetica" w:hAnsi="Helvetica"/>
          <w:color w:val="000000"/>
          <w:spacing w:val="-5"/>
          <w:shd w:val="clear" w:color="auto" w:fill="FFFFFF"/>
        </w:rPr>
        <w:t xml:space="preserve"> </w:t>
      </w:r>
      <w:r w:rsidR="00E36261">
        <w:rPr>
          <w:rFonts w:ascii="Times New Roman" w:hAnsi="Times New Roman" w:cs="Times New Roman"/>
        </w:rPr>
        <w:t>regards</w:t>
      </w:r>
      <w:proofErr w:type="gramEnd"/>
      <w:r w:rsidR="00E36261">
        <w:rPr>
          <w:rFonts w:ascii="Times New Roman" w:hAnsi="Times New Roman" w:cs="Times New Roman"/>
        </w:rPr>
        <w:t xml:space="preserve"> to relaying to the reader those scenes they would not be witnessing. The third person</w:t>
      </w:r>
      <w:r w:rsidR="00497793">
        <w:rPr>
          <w:rFonts w:ascii="Times New Roman" w:hAnsi="Times New Roman" w:cs="Times New Roman"/>
        </w:rPr>
        <w:t xml:space="preserve"> </w:t>
      </w:r>
      <w:r w:rsidR="00E374A5">
        <w:rPr>
          <w:rFonts w:ascii="Times New Roman" w:hAnsi="Times New Roman" w:cs="Times New Roman"/>
        </w:rPr>
        <w:t>perspective may have offered more scope</w:t>
      </w:r>
      <w:r w:rsidR="0079532C">
        <w:rPr>
          <w:rFonts w:ascii="Times New Roman" w:hAnsi="Times New Roman" w:cs="Times New Roman"/>
        </w:rPr>
        <w:t xml:space="preserve"> for </w:t>
      </w:r>
      <w:r w:rsidR="009E6226">
        <w:rPr>
          <w:rFonts w:ascii="Times New Roman" w:hAnsi="Times New Roman" w:cs="Times New Roman"/>
        </w:rPr>
        <w:t>imparting important details of the story.</w:t>
      </w:r>
    </w:p>
    <w:p w14:paraId="461A1461" w14:textId="77777777" w:rsidR="00FA21DC" w:rsidRDefault="000B64C9" w:rsidP="00FA21DC">
      <w:pPr>
        <w:ind w:firstLine="720"/>
        <w:rPr>
          <w:rFonts w:ascii="Times New Roman" w:hAnsi="Times New Roman" w:cs="Times New Roman"/>
        </w:rPr>
      </w:pPr>
      <w:r>
        <w:rPr>
          <w:rFonts w:ascii="Times New Roman" w:hAnsi="Times New Roman" w:cs="Times New Roman"/>
        </w:rPr>
        <w:t xml:space="preserve"> </w:t>
      </w:r>
      <w:r w:rsidR="00DD00B8" w:rsidRPr="00DD00B8">
        <w:rPr>
          <w:rFonts w:ascii="Times New Roman" w:hAnsi="Times New Roman" w:cs="Times New Roman"/>
        </w:rPr>
        <w:t xml:space="preserve"> I have enjoyed the background research aspect, apart from broadening my knowledge I have realised what a wealth of material and inspiration it offers creatively. I have learnt though that one must be wary when venturing into any given genre, there is always the readers expectations to consider. I felt this particularly with the opening for my crime novel, it could potentially alienate some readers very early in the book, which in turn begs further questions about balance and who we are writing for.</w:t>
      </w:r>
    </w:p>
    <w:p w14:paraId="3C03BB29" w14:textId="77777777" w:rsidR="00FA21DC" w:rsidRDefault="00FA21DC" w:rsidP="00FA21DC">
      <w:pPr>
        <w:ind w:firstLine="720"/>
        <w:rPr>
          <w:rFonts w:ascii="Times New Roman" w:hAnsi="Times New Roman" w:cs="Times New Roman"/>
        </w:rPr>
      </w:pPr>
    </w:p>
    <w:p w14:paraId="4DFCCAF0" w14:textId="77777777" w:rsidR="0027007F" w:rsidRDefault="0027007F" w:rsidP="00FA21DC">
      <w:pPr>
        <w:rPr>
          <w:rFonts w:ascii="Times New Roman" w:hAnsi="Times New Roman" w:cs="Times New Roman"/>
          <w:b/>
          <w:bCs/>
          <w:u w:val="single"/>
        </w:rPr>
      </w:pPr>
    </w:p>
    <w:p w14:paraId="50F8BC59" w14:textId="77777777" w:rsidR="0027007F" w:rsidRDefault="0027007F" w:rsidP="00FA21DC">
      <w:pPr>
        <w:rPr>
          <w:rFonts w:ascii="Times New Roman" w:hAnsi="Times New Roman" w:cs="Times New Roman"/>
          <w:b/>
          <w:bCs/>
          <w:u w:val="single"/>
        </w:rPr>
      </w:pPr>
    </w:p>
    <w:p w14:paraId="5113728D" w14:textId="77777777" w:rsidR="0027007F" w:rsidRDefault="0027007F" w:rsidP="00FA21DC">
      <w:pPr>
        <w:rPr>
          <w:rFonts w:ascii="Times New Roman" w:hAnsi="Times New Roman" w:cs="Times New Roman"/>
          <w:b/>
          <w:bCs/>
          <w:u w:val="single"/>
        </w:rPr>
      </w:pPr>
    </w:p>
    <w:p w14:paraId="15794D12" w14:textId="77777777" w:rsidR="0027007F" w:rsidRDefault="0027007F" w:rsidP="00FA21DC">
      <w:pPr>
        <w:rPr>
          <w:rFonts w:ascii="Times New Roman" w:hAnsi="Times New Roman" w:cs="Times New Roman"/>
          <w:b/>
          <w:bCs/>
          <w:u w:val="single"/>
        </w:rPr>
      </w:pPr>
    </w:p>
    <w:p w14:paraId="3C9F0AE1" w14:textId="77777777" w:rsidR="001D75B6" w:rsidRDefault="001D75B6" w:rsidP="001D75B6">
      <w:pPr>
        <w:spacing w:line="240" w:lineRule="auto"/>
        <w:rPr>
          <w:rFonts w:ascii="Times New Roman" w:hAnsi="Times New Roman" w:cs="Times New Roman"/>
          <w:color w:val="000000"/>
          <w:spacing w:val="-5"/>
          <w:shd w:val="clear" w:color="auto" w:fill="FFFFFF"/>
        </w:rPr>
      </w:pPr>
      <w:proofErr w:type="gramStart"/>
      <w:r w:rsidRPr="00497B2A">
        <w:rPr>
          <w:rFonts w:ascii="Times New Roman" w:hAnsi="Times New Roman" w:cs="Times New Roman"/>
          <w:color w:val="000000"/>
          <w:spacing w:val="-5"/>
          <w:shd w:val="clear" w:color="auto" w:fill="FFFFFF"/>
          <w:vertAlign w:val="superscript"/>
        </w:rPr>
        <w:t xml:space="preserve">5 </w:t>
      </w:r>
      <w:r w:rsidRPr="00497B2A">
        <w:rPr>
          <w:rFonts w:ascii="Times New Roman" w:hAnsi="Times New Roman" w:cs="Times New Roman"/>
          <w:color w:val="000000"/>
          <w:spacing w:val="-5"/>
          <w:shd w:val="clear" w:color="auto" w:fill="FFFFFF"/>
        </w:rPr>
        <w:t xml:space="preserve"> </w:t>
      </w:r>
      <w:r w:rsidRPr="00DD00B8">
        <w:rPr>
          <w:rFonts w:ascii="Times New Roman" w:hAnsi="Times New Roman" w:cs="Times New Roman"/>
          <w:color w:val="000000"/>
          <w:spacing w:val="-5"/>
          <w:shd w:val="clear" w:color="auto" w:fill="FFFFFF"/>
        </w:rPr>
        <w:t>Richard</w:t>
      </w:r>
      <w:proofErr w:type="gramEnd"/>
      <w:r w:rsidRPr="00DD00B8">
        <w:rPr>
          <w:rFonts w:ascii="Times New Roman" w:hAnsi="Times New Roman" w:cs="Times New Roman"/>
          <w:color w:val="000000"/>
          <w:spacing w:val="-5"/>
          <w:shd w:val="clear" w:color="auto" w:fill="FFFFFF"/>
        </w:rPr>
        <w:t xml:space="preserve"> </w:t>
      </w:r>
      <w:proofErr w:type="spellStart"/>
      <w:r w:rsidRPr="00DD00B8">
        <w:rPr>
          <w:rFonts w:ascii="Times New Roman" w:hAnsi="Times New Roman" w:cs="Times New Roman"/>
          <w:color w:val="000000"/>
          <w:spacing w:val="-5"/>
          <w:shd w:val="clear" w:color="auto" w:fill="FFFFFF"/>
        </w:rPr>
        <w:t>Erdoes</w:t>
      </w:r>
      <w:proofErr w:type="spellEnd"/>
      <w:r w:rsidRPr="00DD00B8">
        <w:rPr>
          <w:rFonts w:ascii="Times New Roman" w:hAnsi="Times New Roman" w:cs="Times New Roman"/>
          <w:color w:val="000000"/>
          <w:spacing w:val="-5"/>
          <w:shd w:val="clear" w:color="auto" w:fill="FFFFFF"/>
        </w:rPr>
        <w:t xml:space="preserve"> And Alfonso Ortiz, </w:t>
      </w:r>
      <w:r w:rsidRPr="00DD00B8">
        <w:rPr>
          <w:rFonts w:ascii="Times New Roman" w:hAnsi="Times New Roman" w:cs="Times New Roman"/>
          <w:i/>
          <w:iCs/>
          <w:color w:val="000000"/>
          <w:spacing w:val="-5"/>
          <w:shd w:val="clear" w:color="auto" w:fill="FFFFFF"/>
        </w:rPr>
        <w:t xml:space="preserve">American Indian Myths and Legends </w:t>
      </w:r>
      <w:r w:rsidRPr="00DD00B8">
        <w:rPr>
          <w:rFonts w:ascii="Times New Roman" w:hAnsi="Times New Roman" w:cs="Times New Roman"/>
          <w:color w:val="000000"/>
          <w:spacing w:val="-5"/>
          <w:shd w:val="clear" w:color="auto" w:fill="FFFFFF"/>
        </w:rPr>
        <w:t>( London :Pimlico Press, 1997), pp. 145-147.</w:t>
      </w:r>
    </w:p>
    <w:p w14:paraId="14E05BA4" w14:textId="055E691C" w:rsidR="00043693" w:rsidRPr="00D63A34" w:rsidRDefault="00043693" w:rsidP="00043693">
      <w:pPr>
        <w:spacing w:line="240" w:lineRule="auto"/>
        <w:rPr>
          <w:rFonts w:ascii="Times New Roman" w:hAnsi="Times New Roman" w:cs="Times New Roman"/>
        </w:rPr>
      </w:pPr>
    </w:p>
    <w:p w14:paraId="5DF0A2C4" w14:textId="77777777" w:rsidR="00E932A5" w:rsidRPr="00FA21DC" w:rsidRDefault="00E932A5" w:rsidP="00E932A5">
      <w:pPr>
        <w:rPr>
          <w:rFonts w:ascii="Times New Roman" w:hAnsi="Times New Roman" w:cs="Times New Roman"/>
        </w:rPr>
      </w:pPr>
      <w:r w:rsidRPr="00DD00B8">
        <w:rPr>
          <w:rFonts w:ascii="Times New Roman" w:hAnsi="Times New Roman" w:cs="Times New Roman"/>
          <w:b/>
          <w:bCs/>
          <w:u w:val="single"/>
        </w:rPr>
        <w:lastRenderedPageBreak/>
        <w:t>Bibliography</w:t>
      </w:r>
    </w:p>
    <w:p w14:paraId="73A10F98" w14:textId="77777777" w:rsidR="00E932A5" w:rsidRPr="00DD00B8" w:rsidRDefault="00E932A5" w:rsidP="00E932A5">
      <w:pPr>
        <w:spacing w:line="240" w:lineRule="auto"/>
        <w:ind w:firstLine="720"/>
        <w:rPr>
          <w:rFonts w:ascii="Helvetica" w:hAnsi="Helvetica"/>
          <w:color w:val="000000"/>
          <w:spacing w:val="-5"/>
          <w:shd w:val="clear" w:color="auto" w:fill="FFFFFF"/>
        </w:rPr>
      </w:pPr>
      <w:proofErr w:type="spellStart"/>
      <w:r w:rsidRPr="00DD00B8">
        <w:rPr>
          <w:rFonts w:ascii="Helvetica" w:hAnsi="Helvetica"/>
          <w:color w:val="000000"/>
          <w:spacing w:val="-5"/>
          <w:shd w:val="clear" w:color="auto" w:fill="FFFFFF"/>
        </w:rPr>
        <w:t>Erdoes</w:t>
      </w:r>
      <w:proofErr w:type="spellEnd"/>
      <w:r w:rsidRPr="00DD00B8">
        <w:rPr>
          <w:rFonts w:ascii="Helvetica" w:hAnsi="Helvetica"/>
          <w:color w:val="000000"/>
          <w:spacing w:val="-5"/>
          <w:shd w:val="clear" w:color="auto" w:fill="FFFFFF"/>
        </w:rPr>
        <w:t xml:space="preserve">, Richard. And Alfonso Ortiz, </w:t>
      </w:r>
      <w:r w:rsidRPr="00DD00B8">
        <w:rPr>
          <w:rFonts w:ascii="Helvetica" w:hAnsi="Helvetica"/>
          <w:i/>
          <w:iCs/>
          <w:color w:val="000000"/>
          <w:spacing w:val="-5"/>
          <w:shd w:val="clear" w:color="auto" w:fill="FFFFFF"/>
        </w:rPr>
        <w:t xml:space="preserve">American Indian Myths and </w:t>
      </w:r>
      <w:proofErr w:type="gramStart"/>
      <w:r w:rsidRPr="00DD00B8">
        <w:rPr>
          <w:rFonts w:ascii="Helvetica" w:hAnsi="Helvetica"/>
          <w:i/>
          <w:iCs/>
          <w:color w:val="000000"/>
          <w:spacing w:val="-5"/>
          <w:shd w:val="clear" w:color="auto" w:fill="FFFFFF"/>
        </w:rPr>
        <w:t>Legends,</w:t>
      </w:r>
      <w:r>
        <w:rPr>
          <w:rFonts w:ascii="Helvetica" w:hAnsi="Helvetica"/>
          <w:i/>
          <w:iCs/>
          <w:color w:val="000000"/>
          <w:spacing w:val="-5"/>
          <w:shd w:val="clear" w:color="auto" w:fill="FFFFFF"/>
        </w:rPr>
        <w:t xml:space="preserve">   </w:t>
      </w:r>
      <w:proofErr w:type="gramEnd"/>
      <w:r>
        <w:rPr>
          <w:rFonts w:ascii="Helvetica" w:hAnsi="Helvetica"/>
          <w:i/>
          <w:iCs/>
          <w:color w:val="000000"/>
          <w:spacing w:val="-5"/>
          <w:shd w:val="clear" w:color="auto" w:fill="FFFFFF"/>
        </w:rPr>
        <w:t xml:space="preserve">          </w:t>
      </w:r>
      <w:r w:rsidRPr="00DD00B8">
        <w:rPr>
          <w:rFonts w:ascii="Helvetica" w:hAnsi="Helvetica"/>
          <w:i/>
          <w:iCs/>
          <w:color w:val="000000"/>
          <w:spacing w:val="-5"/>
          <w:shd w:val="clear" w:color="auto" w:fill="FFFFFF"/>
        </w:rPr>
        <w:t xml:space="preserve"> </w:t>
      </w:r>
      <w:r w:rsidRPr="00DD00B8">
        <w:rPr>
          <w:rFonts w:ascii="Helvetica" w:hAnsi="Helvetica"/>
          <w:color w:val="000000"/>
          <w:spacing w:val="-5"/>
          <w:shd w:val="clear" w:color="auto" w:fill="FFFFFF"/>
        </w:rPr>
        <w:t>(London :Pimlico Press,1997)</w:t>
      </w:r>
    </w:p>
    <w:p w14:paraId="04E0249F" w14:textId="77777777" w:rsidR="00E932A5" w:rsidRPr="00DD00B8" w:rsidRDefault="00E932A5" w:rsidP="00E932A5">
      <w:pPr>
        <w:spacing w:line="240" w:lineRule="auto"/>
        <w:ind w:firstLine="720"/>
      </w:pPr>
      <w:r w:rsidRPr="00DD00B8">
        <w:rPr>
          <w:rFonts w:ascii="Helvetica" w:hAnsi="Helvetica"/>
          <w:color w:val="000000"/>
          <w:spacing w:val="-5"/>
          <w:shd w:val="clear" w:color="auto" w:fill="FFFFFF"/>
        </w:rPr>
        <w:t xml:space="preserve">Grenville, Kate, </w:t>
      </w:r>
      <w:r w:rsidRPr="00DD00B8">
        <w:rPr>
          <w:rFonts w:ascii="Helvetica" w:hAnsi="Helvetica"/>
          <w:i/>
          <w:iCs/>
          <w:color w:val="000000"/>
          <w:spacing w:val="-5"/>
          <w:shd w:val="clear" w:color="auto" w:fill="FFFFFF"/>
        </w:rPr>
        <w:t>The Writing Book- A Workbook for Fiction Writers,</w:t>
      </w:r>
      <w:r w:rsidRPr="00DD00B8">
        <w:rPr>
          <w:rFonts w:ascii="Helvetica" w:hAnsi="Helvetica"/>
          <w:color w:val="000000"/>
          <w:spacing w:val="-5"/>
          <w:shd w:val="clear" w:color="auto" w:fill="FFFFFF"/>
        </w:rPr>
        <w:t xml:space="preserve"> (</w:t>
      </w:r>
      <w:proofErr w:type="spellStart"/>
      <w:proofErr w:type="gramStart"/>
      <w:r w:rsidRPr="00DD00B8">
        <w:rPr>
          <w:rFonts w:ascii="Helvetica" w:hAnsi="Helvetica"/>
          <w:color w:val="000000"/>
          <w:spacing w:val="-5"/>
          <w:shd w:val="clear" w:color="auto" w:fill="FFFFFF"/>
        </w:rPr>
        <w:t>NSW,Australia</w:t>
      </w:r>
      <w:proofErr w:type="spellEnd"/>
      <w:proofErr w:type="gramEnd"/>
      <w:r w:rsidRPr="00DD00B8">
        <w:rPr>
          <w:rFonts w:ascii="Helvetica" w:hAnsi="Helvetica"/>
          <w:color w:val="000000"/>
          <w:spacing w:val="-5"/>
          <w:shd w:val="clear" w:color="auto" w:fill="FFFFFF"/>
        </w:rPr>
        <w:t>: Allen &amp; Unwin, 1990)</w:t>
      </w:r>
    </w:p>
    <w:p w14:paraId="25E9988B" w14:textId="77777777" w:rsidR="00E932A5" w:rsidRPr="00DD00B8" w:rsidRDefault="00E932A5" w:rsidP="00E932A5">
      <w:pPr>
        <w:spacing w:line="240" w:lineRule="auto"/>
        <w:ind w:firstLine="720"/>
        <w:rPr>
          <w:rFonts w:ascii="Helvetica" w:hAnsi="Helvetica"/>
          <w:color w:val="000000"/>
          <w:spacing w:val="-5"/>
          <w:shd w:val="clear" w:color="auto" w:fill="FFFFFF"/>
        </w:rPr>
      </w:pPr>
      <w:r w:rsidRPr="00DD00B8">
        <w:rPr>
          <w:rFonts w:ascii="Helvetica" w:hAnsi="Helvetica"/>
          <w:color w:val="000000"/>
          <w:spacing w:val="-5"/>
          <w:shd w:val="clear" w:color="auto" w:fill="FFFFFF"/>
        </w:rPr>
        <w:t>Hutton, Ronald, </w:t>
      </w:r>
      <w:r w:rsidRPr="00DD00B8">
        <w:rPr>
          <w:rFonts w:ascii="Helvetica" w:hAnsi="Helvetica"/>
          <w:i/>
          <w:iCs/>
          <w:color w:val="000000"/>
          <w:spacing w:val="-5"/>
          <w:shd w:val="clear" w:color="auto" w:fill="FFFFFF"/>
        </w:rPr>
        <w:t>Queens of the Wild: Pagan Goddesses in Christian Europe: An Investigation</w:t>
      </w:r>
      <w:r w:rsidRPr="00DD00B8">
        <w:rPr>
          <w:rFonts w:ascii="Helvetica" w:hAnsi="Helvetica"/>
          <w:color w:val="000000"/>
          <w:spacing w:val="-5"/>
          <w:shd w:val="clear" w:color="auto" w:fill="FFFFFF"/>
        </w:rPr>
        <w:t>, (Yale University Press, 2022)</w:t>
      </w:r>
    </w:p>
    <w:p w14:paraId="0D8DC97E" w14:textId="77777777" w:rsidR="00E932A5" w:rsidRPr="00DD00B8" w:rsidRDefault="00E932A5" w:rsidP="00E932A5">
      <w:pPr>
        <w:spacing w:line="240" w:lineRule="auto"/>
        <w:ind w:firstLine="720"/>
        <w:rPr>
          <w:rFonts w:ascii="Helvetica" w:hAnsi="Helvetica"/>
          <w:color w:val="000000"/>
          <w:spacing w:val="-5"/>
          <w:shd w:val="clear" w:color="auto" w:fill="FFFFFF"/>
        </w:rPr>
      </w:pPr>
      <w:r w:rsidRPr="00DD00B8">
        <w:rPr>
          <w:rFonts w:ascii="Helvetica" w:hAnsi="Helvetica"/>
          <w:color w:val="000000"/>
          <w:spacing w:val="-5"/>
          <w:shd w:val="clear" w:color="auto" w:fill="FFFFFF"/>
        </w:rPr>
        <w:t xml:space="preserve">Keating, HRF, </w:t>
      </w:r>
      <w:r w:rsidRPr="00DD00B8">
        <w:rPr>
          <w:rFonts w:ascii="Helvetica" w:hAnsi="Helvetica"/>
          <w:i/>
          <w:iCs/>
          <w:color w:val="000000"/>
          <w:spacing w:val="-5"/>
          <w:shd w:val="clear" w:color="auto" w:fill="FFFFFF"/>
        </w:rPr>
        <w:t>Writing Crime Fiction</w:t>
      </w:r>
      <w:r w:rsidRPr="00DD00B8">
        <w:rPr>
          <w:rFonts w:ascii="Helvetica" w:hAnsi="Helvetica"/>
          <w:color w:val="000000"/>
          <w:spacing w:val="-5"/>
          <w:shd w:val="clear" w:color="auto" w:fill="FFFFFF"/>
        </w:rPr>
        <w:t>, 2</w:t>
      </w:r>
      <w:r w:rsidRPr="00DD00B8">
        <w:rPr>
          <w:rFonts w:ascii="Helvetica" w:hAnsi="Helvetica"/>
          <w:color w:val="000000"/>
          <w:spacing w:val="-5"/>
          <w:shd w:val="clear" w:color="auto" w:fill="FFFFFF"/>
          <w:vertAlign w:val="superscript"/>
        </w:rPr>
        <w:t xml:space="preserve">nd </w:t>
      </w:r>
      <w:proofErr w:type="spellStart"/>
      <w:r w:rsidRPr="00DD00B8">
        <w:rPr>
          <w:rFonts w:ascii="Helvetica" w:hAnsi="Helvetica"/>
          <w:color w:val="000000"/>
          <w:spacing w:val="-5"/>
          <w:shd w:val="clear" w:color="auto" w:fill="FFFFFF"/>
        </w:rPr>
        <w:t>edn</w:t>
      </w:r>
      <w:proofErr w:type="spellEnd"/>
      <w:r w:rsidRPr="00DD00B8">
        <w:rPr>
          <w:rFonts w:ascii="Helvetica" w:hAnsi="Helvetica"/>
          <w:color w:val="000000"/>
          <w:spacing w:val="-5"/>
          <w:shd w:val="clear" w:color="auto" w:fill="FFFFFF"/>
        </w:rPr>
        <w:t>. (London: A &amp; C Black,1994)</w:t>
      </w:r>
    </w:p>
    <w:p w14:paraId="137794B5" w14:textId="77777777" w:rsidR="00E932A5" w:rsidRPr="00DD00B8" w:rsidRDefault="00E932A5" w:rsidP="00E932A5">
      <w:pPr>
        <w:spacing w:line="240" w:lineRule="auto"/>
        <w:ind w:firstLine="720"/>
        <w:rPr>
          <w:rFonts w:ascii="Helvetica" w:hAnsi="Helvetica"/>
          <w:color w:val="000000"/>
          <w:spacing w:val="-5"/>
          <w:shd w:val="clear" w:color="auto" w:fill="FFFFFF"/>
        </w:rPr>
      </w:pPr>
      <w:r w:rsidRPr="00DD00B8">
        <w:rPr>
          <w:rFonts w:ascii="Helvetica" w:hAnsi="Helvetica"/>
          <w:color w:val="000000"/>
          <w:spacing w:val="-5"/>
          <w:shd w:val="clear" w:color="auto" w:fill="FFFFFF"/>
        </w:rPr>
        <w:t xml:space="preserve">Smith, Clarke Ashton, </w:t>
      </w:r>
      <w:r w:rsidRPr="00DD00B8">
        <w:rPr>
          <w:rFonts w:ascii="Helvetica" w:hAnsi="Helvetica"/>
          <w:i/>
          <w:iCs/>
          <w:color w:val="000000"/>
          <w:spacing w:val="-5"/>
          <w:shd w:val="clear" w:color="auto" w:fill="FFFFFF"/>
        </w:rPr>
        <w:t xml:space="preserve">A </w:t>
      </w:r>
      <w:proofErr w:type="spellStart"/>
      <w:r w:rsidRPr="00DD00B8">
        <w:rPr>
          <w:rFonts w:ascii="Helvetica" w:hAnsi="Helvetica"/>
          <w:i/>
          <w:iCs/>
          <w:color w:val="000000"/>
          <w:spacing w:val="-5"/>
          <w:shd w:val="clear" w:color="auto" w:fill="FFFFFF"/>
        </w:rPr>
        <w:t>Rendezvouz</w:t>
      </w:r>
      <w:proofErr w:type="spellEnd"/>
      <w:r w:rsidRPr="00DD00B8">
        <w:rPr>
          <w:rFonts w:ascii="Helvetica" w:hAnsi="Helvetica"/>
          <w:i/>
          <w:iCs/>
          <w:color w:val="000000"/>
          <w:spacing w:val="-5"/>
          <w:shd w:val="clear" w:color="auto" w:fill="FFFFFF"/>
        </w:rPr>
        <w:t xml:space="preserve"> in </w:t>
      </w:r>
      <w:proofErr w:type="spellStart"/>
      <w:r w:rsidRPr="00DD00B8">
        <w:rPr>
          <w:rFonts w:ascii="Helvetica" w:hAnsi="Helvetica"/>
          <w:i/>
          <w:iCs/>
          <w:color w:val="000000"/>
          <w:spacing w:val="-5"/>
          <w:shd w:val="clear" w:color="auto" w:fill="FFFFFF"/>
        </w:rPr>
        <w:t>Averoigne</w:t>
      </w:r>
      <w:proofErr w:type="spellEnd"/>
      <w:r w:rsidRPr="00DD00B8">
        <w:rPr>
          <w:rFonts w:ascii="Helvetica" w:hAnsi="Helvetica"/>
          <w:i/>
          <w:iCs/>
          <w:color w:val="000000"/>
          <w:spacing w:val="-5"/>
          <w:shd w:val="clear" w:color="auto" w:fill="FFFFFF"/>
        </w:rPr>
        <w:t xml:space="preserve">, </w:t>
      </w:r>
      <w:proofErr w:type="gramStart"/>
      <w:r w:rsidRPr="00DD00B8">
        <w:rPr>
          <w:rFonts w:ascii="Helvetica" w:hAnsi="Helvetica"/>
          <w:i/>
          <w:iCs/>
          <w:color w:val="000000"/>
          <w:spacing w:val="-5"/>
          <w:shd w:val="clear" w:color="auto" w:fill="FFFFFF"/>
        </w:rPr>
        <w:t xml:space="preserve">( </w:t>
      </w:r>
      <w:r w:rsidRPr="00DD00B8">
        <w:rPr>
          <w:rFonts w:ascii="Helvetica" w:hAnsi="Helvetica"/>
          <w:color w:val="000000"/>
          <w:spacing w:val="-5"/>
          <w:shd w:val="clear" w:color="auto" w:fill="FFFFFF"/>
        </w:rPr>
        <w:t>Wisconsin</w:t>
      </w:r>
      <w:proofErr w:type="gramEnd"/>
      <w:r w:rsidRPr="00DD00B8">
        <w:rPr>
          <w:rFonts w:ascii="Helvetica" w:hAnsi="Helvetica"/>
          <w:color w:val="000000"/>
          <w:spacing w:val="-5"/>
          <w:shd w:val="clear" w:color="auto" w:fill="FFFFFF"/>
        </w:rPr>
        <w:t>: Arkham House, 1988)</w:t>
      </w:r>
    </w:p>
    <w:p w14:paraId="701B6EB1" w14:textId="77777777" w:rsidR="00043693" w:rsidRDefault="00043693" w:rsidP="00FA21DC">
      <w:pPr>
        <w:rPr>
          <w:rFonts w:ascii="Times New Roman" w:hAnsi="Times New Roman" w:cs="Times New Roman"/>
          <w:b/>
          <w:bCs/>
          <w:u w:val="single"/>
        </w:rPr>
      </w:pPr>
    </w:p>
    <w:p w14:paraId="2B2854C1" w14:textId="77777777" w:rsidR="00043693" w:rsidRDefault="00043693" w:rsidP="00FA21DC">
      <w:pPr>
        <w:rPr>
          <w:rFonts w:ascii="Times New Roman" w:hAnsi="Times New Roman" w:cs="Times New Roman"/>
          <w:b/>
          <w:bCs/>
          <w:u w:val="single"/>
        </w:rPr>
      </w:pPr>
    </w:p>
    <w:p w14:paraId="7E95267A" w14:textId="77777777" w:rsidR="00043693" w:rsidRDefault="00043693" w:rsidP="00FA21DC">
      <w:pPr>
        <w:rPr>
          <w:rFonts w:ascii="Times New Roman" w:hAnsi="Times New Roman" w:cs="Times New Roman"/>
          <w:b/>
          <w:bCs/>
          <w:u w:val="single"/>
        </w:rPr>
      </w:pPr>
    </w:p>
    <w:p w14:paraId="73A1CC7F" w14:textId="77777777" w:rsidR="00043693" w:rsidRDefault="00043693" w:rsidP="00FA21DC">
      <w:pPr>
        <w:rPr>
          <w:rFonts w:ascii="Times New Roman" w:hAnsi="Times New Roman" w:cs="Times New Roman"/>
          <w:b/>
          <w:bCs/>
          <w:u w:val="single"/>
        </w:rPr>
      </w:pPr>
    </w:p>
    <w:p w14:paraId="272A9F98" w14:textId="77777777" w:rsidR="00043693" w:rsidRDefault="00043693" w:rsidP="00FA21DC">
      <w:pPr>
        <w:rPr>
          <w:rFonts w:ascii="Times New Roman" w:hAnsi="Times New Roman" w:cs="Times New Roman"/>
          <w:b/>
          <w:bCs/>
          <w:u w:val="single"/>
        </w:rPr>
      </w:pPr>
    </w:p>
    <w:p w14:paraId="187B93BD" w14:textId="77777777" w:rsidR="00043693" w:rsidRDefault="00043693" w:rsidP="00FA21DC">
      <w:pPr>
        <w:rPr>
          <w:rFonts w:ascii="Times New Roman" w:hAnsi="Times New Roman" w:cs="Times New Roman"/>
          <w:b/>
          <w:bCs/>
          <w:u w:val="single"/>
        </w:rPr>
      </w:pPr>
    </w:p>
    <w:p w14:paraId="6FC8C394" w14:textId="6570E29E" w:rsidR="00DD00B8" w:rsidRPr="00E932A5" w:rsidRDefault="00DD00B8" w:rsidP="00E932A5">
      <w:pPr>
        <w:rPr>
          <w:rFonts w:ascii="Times New Roman" w:hAnsi="Times New Roman" w:cs="Times New Roman"/>
        </w:rPr>
      </w:pPr>
    </w:p>
    <w:p w14:paraId="0403ED85" w14:textId="77777777" w:rsidR="00DD00B8" w:rsidRPr="00DD00B8" w:rsidRDefault="00DD00B8" w:rsidP="00DD00B8">
      <w:pPr>
        <w:spacing w:line="278" w:lineRule="auto"/>
        <w:rPr>
          <w:rFonts w:ascii="Helvetica" w:hAnsi="Helvetica"/>
          <w:color w:val="000000"/>
          <w:spacing w:val="-5"/>
          <w:shd w:val="clear" w:color="auto" w:fill="FFFFFF"/>
        </w:rPr>
      </w:pPr>
    </w:p>
    <w:p w14:paraId="152B1C90" w14:textId="77777777" w:rsidR="00953E2A" w:rsidRDefault="00953E2A" w:rsidP="00CE28B3">
      <w:pPr>
        <w:rPr>
          <w:rFonts w:ascii="Times New Roman" w:hAnsi="Times New Roman" w:cs="Times New Roman"/>
        </w:rPr>
      </w:pPr>
    </w:p>
    <w:p w14:paraId="64DE9058" w14:textId="77777777" w:rsidR="00953E2A" w:rsidRDefault="00953E2A" w:rsidP="00CE28B3">
      <w:pPr>
        <w:rPr>
          <w:rFonts w:ascii="Times New Roman" w:hAnsi="Times New Roman" w:cs="Times New Roman"/>
        </w:rPr>
      </w:pPr>
    </w:p>
    <w:p w14:paraId="477B840A" w14:textId="77777777" w:rsidR="00953E2A" w:rsidRDefault="00953E2A" w:rsidP="00CE28B3">
      <w:pPr>
        <w:rPr>
          <w:rFonts w:ascii="Times New Roman" w:hAnsi="Times New Roman" w:cs="Times New Roman"/>
        </w:rPr>
      </w:pPr>
    </w:p>
    <w:p w14:paraId="5C6A3318" w14:textId="77777777" w:rsidR="00953E2A" w:rsidRDefault="00953E2A" w:rsidP="00CE28B3">
      <w:pPr>
        <w:rPr>
          <w:rFonts w:ascii="Times New Roman" w:hAnsi="Times New Roman" w:cs="Times New Roman"/>
        </w:rPr>
      </w:pPr>
    </w:p>
    <w:p w14:paraId="67219CD3" w14:textId="77777777" w:rsidR="00953E2A" w:rsidRDefault="00953E2A" w:rsidP="00CE28B3">
      <w:pPr>
        <w:rPr>
          <w:rFonts w:ascii="Times New Roman" w:hAnsi="Times New Roman" w:cs="Times New Roman"/>
        </w:rPr>
      </w:pPr>
    </w:p>
    <w:p w14:paraId="42F43872" w14:textId="77777777" w:rsidR="00953E2A" w:rsidRDefault="00953E2A" w:rsidP="00CE28B3">
      <w:pPr>
        <w:rPr>
          <w:rFonts w:ascii="Times New Roman" w:hAnsi="Times New Roman" w:cs="Times New Roman"/>
        </w:rPr>
      </w:pPr>
    </w:p>
    <w:p w14:paraId="0AD0B996" w14:textId="77777777" w:rsidR="00953E2A" w:rsidRDefault="00953E2A" w:rsidP="00CE28B3">
      <w:pPr>
        <w:rPr>
          <w:rFonts w:ascii="Times New Roman" w:hAnsi="Times New Roman" w:cs="Times New Roman"/>
        </w:rPr>
      </w:pPr>
    </w:p>
    <w:p w14:paraId="4D0696CD" w14:textId="77777777" w:rsidR="00953E2A" w:rsidRDefault="00953E2A" w:rsidP="00CE28B3">
      <w:pPr>
        <w:rPr>
          <w:rFonts w:ascii="Times New Roman" w:hAnsi="Times New Roman" w:cs="Times New Roman"/>
        </w:rPr>
      </w:pPr>
    </w:p>
    <w:p w14:paraId="31A268D3" w14:textId="77777777" w:rsidR="00953E2A" w:rsidRDefault="00953E2A" w:rsidP="00CE28B3">
      <w:pPr>
        <w:rPr>
          <w:rFonts w:ascii="Times New Roman" w:hAnsi="Times New Roman" w:cs="Times New Roman"/>
        </w:rPr>
      </w:pPr>
    </w:p>
    <w:p w14:paraId="07BF9D5A" w14:textId="77777777" w:rsidR="00953E2A" w:rsidRDefault="00953E2A" w:rsidP="00CE28B3">
      <w:pPr>
        <w:rPr>
          <w:rFonts w:ascii="Times New Roman" w:hAnsi="Times New Roman" w:cs="Times New Roman"/>
        </w:rPr>
      </w:pPr>
    </w:p>
    <w:p w14:paraId="04E16C5E" w14:textId="77777777" w:rsidR="00953E2A" w:rsidRDefault="00953E2A" w:rsidP="00CE28B3">
      <w:pPr>
        <w:rPr>
          <w:rFonts w:ascii="Times New Roman" w:hAnsi="Times New Roman" w:cs="Times New Roman"/>
        </w:rPr>
      </w:pPr>
    </w:p>
    <w:p w14:paraId="459783F7" w14:textId="77777777" w:rsidR="00953E2A" w:rsidRDefault="00953E2A" w:rsidP="00CE28B3">
      <w:pPr>
        <w:rPr>
          <w:rFonts w:ascii="Times New Roman" w:hAnsi="Times New Roman" w:cs="Times New Roman"/>
        </w:rPr>
      </w:pPr>
    </w:p>
    <w:p w14:paraId="21D17EA9" w14:textId="77777777" w:rsidR="00953E2A" w:rsidRDefault="00953E2A" w:rsidP="00CE28B3">
      <w:pPr>
        <w:rPr>
          <w:rFonts w:ascii="Times New Roman" w:hAnsi="Times New Roman" w:cs="Times New Roman"/>
        </w:rPr>
      </w:pPr>
    </w:p>
    <w:p w14:paraId="566FD82A" w14:textId="77777777" w:rsidR="00953E2A" w:rsidRDefault="00953E2A" w:rsidP="00CE28B3">
      <w:pPr>
        <w:rPr>
          <w:rFonts w:ascii="Times New Roman" w:hAnsi="Times New Roman" w:cs="Times New Roman"/>
        </w:rPr>
      </w:pPr>
    </w:p>
    <w:p w14:paraId="64077482" w14:textId="77777777" w:rsidR="00953E2A" w:rsidRDefault="00953E2A" w:rsidP="00CE28B3">
      <w:pPr>
        <w:rPr>
          <w:rFonts w:ascii="Times New Roman" w:hAnsi="Times New Roman" w:cs="Times New Roman"/>
        </w:rPr>
      </w:pPr>
    </w:p>
    <w:p w14:paraId="59350F7C" w14:textId="77777777" w:rsidR="00953E2A" w:rsidRPr="00CE28B3" w:rsidRDefault="00953E2A" w:rsidP="00CE28B3">
      <w:pPr>
        <w:rPr>
          <w:rFonts w:ascii="Times New Roman" w:hAnsi="Times New Roman" w:cs="Times New Roman"/>
        </w:rPr>
      </w:pPr>
    </w:p>
    <w:sectPr w:rsidR="00953E2A" w:rsidRPr="00CE28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152B3" w14:textId="77777777" w:rsidR="00422F36" w:rsidRDefault="00422F36" w:rsidP="00422F36">
      <w:pPr>
        <w:spacing w:after="0" w:line="240" w:lineRule="auto"/>
      </w:pPr>
      <w:r>
        <w:separator/>
      </w:r>
    </w:p>
  </w:endnote>
  <w:endnote w:type="continuationSeparator" w:id="0">
    <w:p w14:paraId="66CD0CA0" w14:textId="77777777" w:rsidR="00422F36" w:rsidRDefault="00422F36" w:rsidP="00422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D2B5B" w14:textId="77777777" w:rsidR="00422F36" w:rsidRDefault="00422F36" w:rsidP="00422F36">
      <w:pPr>
        <w:spacing w:after="0" w:line="240" w:lineRule="auto"/>
      </w:pPr>
      <w:r>
        <w:separator/>
      </w:r>
    </w:p>
  </w:footnote>
  <w:footnote w:type="continuationSeparator" w:id="0">
    <w:p w14:paraId="552DF734" w14:textId="77777777" w:rsidR="00422F36" w:rsidRDefault="00422F36" w:rsidP="00422F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646AFF"/>
    <w:multiLevelType w:val="hybridMultilevel"/>
    <w:tmpl w:val="D32258D4"/>
    <w:lvl w:ilvl="0" w:tplc="AD98547E">
      <w:start w:val="3"/>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0999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8B3"/>
    <w:rsid w:val="00043601"/>
    <w:rsid w:val="00043693"/>
    <w:rsid w:val="000528BB"/>
    <w:rsid w:val="00072E5B"/>
    <w:rsid w:val="00080C1D"/>
    <w:rsid w:val="000A73D4"/>
    <w:rsid w:val="000B64C9"/>
    <w:rsid w:val="000D68F7"/>
    <w:rsid w:val="000E0E09"/>
    <w:rsid w:val="000E4E40"/>
    <w:rsid w:val="000F641C"/>
    <w:rsid w:val="00150961"/>
    <w:rsid w:val="001740C2"/>
    <w:rsid w:val="0019741E"/>
    <w:rsid w:val="001D1CD9"/>
    <w:rsid w:val="001D75B6"/>
    <w:rsid w:val="00212549"/>
    <w:rsid w:val="00246D3A"/>
    <w:rsid w:val="0027007F"/>
    <w:rsid w:val="0028628F"/>
    <w:rsid w:val="002C0275"/>
    <w:rsid w:val="002E20AF"/>
    <w:rsid w:val="003375AA"/>
    <w:rsid w:val="003561A2"/>
    <w:rsid w:val="003906AE"/>
    <w:rsid w:val="00393F3C"/>
    <w:rsid w:val="003941BA"/>
    <w:rsid w:val="00394747"/>
    <w:rsid w:val="003A616E"/>
    <w:rsid w:val="00410568"/>
    <w:rsid w:val="004136AD"/>
    <w:rsid w:val="0042189B"/>
    <w:rsid w:val="00422F36"/>
    <w:rsid w:val="00497793"/>
    <w:rsid w:val="00497B2A"/>
    <w:rsid w:val="004A3251"/>
    <w:rsid w:val="004A339A"/>
    <w:rsid w:val="0053712F"/>
    <w:rsid w:val="005566A7"/>
    <w:rsid w:val="00563785"/>
    <w:rsid w:val="00565A31"/>
    <w:rsid w:val="005A369A"/>
    <w:rsid w:val="005A401A"/>
    <w:rsid w:val="005E550B"/>
    <w:rsid w:val="005F5A3D"/>
    <w:rsid w:val="00616ACC"/>
    <w:rsid w:val="00647B09"/>
    <w:rsid w:val="006725C3"/>
    <w:rsid w:val="006C3F12"/>
    <w:rsid w:val="00711A38"/>
    <w:rsid w:val="007753C4"/>
    <w:rsid w:val="007821BE"/>
    <w:rsid w:val="0079532C"/>
    <w:rsid w:val="007E7A2B"/>
    <w:rsid w:val="00806E3A"/>
    <w:rsid w:val="00815EEF"/>
    <w:rsid w:val="008A0132"/>
    <w:rsid w:val="008E4A37"/>
    <w:rsid w:val="00902B6E"/>
    <w:rsid w:val="0091381E"/>
    <w:rsid w:val="009415D0"/>
    <w:rsid w:val="00946038"/>
    <w:rsid w:val="00953E2A"/>
    <w:rsid w:val="00980943"/>
    <w:rsid w:val="009959E6"/>
    <w:rsid w:val="009D0D8A"/>
    <w:rsid w:val="009D16E2"/>
    <w:rsid w:val="009D3FB7"/>
    <w:rsid w:val="009D7399"/>
    <w:rsid w:val="009E4894"/>
    <w:rsid w:val="009E6226"/>
    <w:rsid w:val="00A322A7"/>
    <w:rsid w:val="00A41F4C"/>
    <w:rsid w:val="00A5050D"/>
    <w:rsid w:val="00A63688"/>
    <w:rsid w:val="00A84EEA"/>
    <w:rsid w:val="00AB1BCE"/>
    <w:rsid w:val="00AE3106"/>
    <w:rsid w:val="00B02629"/>
    <w:rsid w:val="00B132CC"/>
    <w:rsid w:val="00B25D0D"/>
    <w:rsid w:val="00B7490C"/>
    <w:rsid w:val="00BE4911"/>
    <w:rsid w:val="00BF6400"/>
    <w:rsid w:val="00C13E06"/>
    <w:rsid w:val="00C365A9"/>
    <w:rsid w:val="00C646B8"/>
    <w:rsid w:val="00C83C0D"/>
    <w:rsid w:val="00CE28B3"/>
    <w:rsid w:val="00CE295F"/>
    <w:rsid w:val="00D03264"/>
    <w:rsid w:val="00D24380"/>
    <w:rsid w:val="00D63A34"/>
    <w:rsid w:val="00D63C3B"/>
    <w:rsid w:val="00D806E4"/>
    <w:rsid w:val="00DA1D41"/>
    <w:rsid w:val="00DD00B8"/>
    <w:rsid w:val="00DE1F06"/>
    <w:rsid w:val="00E31C62"/>
    <w:rsid w:val="00E36261"/>
    <w:rsid w:val="00E374A5"/>
    <w:rsid w:val="00E52690"/>
    <w:rsid w:val="00E572FE"/>
    <w:rsid w:val="00E932A5"/>
    <w:rsid w:val="00EA6FD9"/>
    <w:rsid w:val="00EB62B0"/>
    <w:rsid w:val="00ED036C"/>
    <w:rsid w:val="00ED2795"/>
    <w:rsid w:val="00F02127"/>
    <w:rsid w:val="00F05081"/>
    <w:rsid w:val="00F771CA"/>
    <w:rsid w:val="00FA2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0E32FE"/>
  <w15:chartTrackingRefBased/>
  <w15:docId w15:val="{455E3FDC-22BF-4B32-BD64-FBDDAE4F9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28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E28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E28B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E28B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E28B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E28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28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28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28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28B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E28B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E28B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E28B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E28B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E28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28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28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28B3"/>
    <w:rPr>
      <w:rFonts w:eastAsiaTheme="majorEastAsia" w:cstheme="majorBidi"/>
      <w:color w:val="272727" w:themeColor="text1" w:themeTint="D8"/>
    </w:rPr>
  </w:style>
  <w:style w:type="paragraph" w:styleId="Title">
    <w:name w:val="Title"/>
    <w:basedOn w:val="Normal"/>
    <w:next w:val="Normal"/>
    <w:link w:val="TitleChar"/>
    <w:uiPriority w:val="10"/>
    <w:qFormat/>
    <w:rsid w:val="00CE28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28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28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28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28B3"/>
    <w:pPr>
      <w:spacing w:before="160"/>
      <w:jc w:val="center"/>
    </w:pPr>
    <w:rPr>
      <w:i/>
      <w:iCs/>
      <w:color w:val="404040" w:themeColor="text1" w:themeTint="BF"/>
    </w:rPr>
  </w:style>
  <w:style w:type="character" w:customStyle="1" w:styleId="QuoteChar">
    <w:name w:val="Quote Char"/>
    <w:basedOn w:val="DefaultParagraphFont"/>
    <w:link w:val="Quote"/>
    <w:uiPriority w:val="29"/>
    <w:rsid w:val="00CE28B3"/>
    <w:rPr>
      <w:i/>
      <w:iCs/>
      <w:color w:val="404040" w:themeColor="text1" w:themeTint="BF"/>
    </w:rPr>
  </w:style>
  <w:style w:type="paragraph" w:styleId="ListParagraph">
    <w:name w:val="List Paragraph"/>
    <w:basedOn w:val="Normal"/>
    <w:uiPriority w:val="34"/>
    <w:qFormat/>
    <w:rsid w:val="00CE28B3"/>
    <w:pPr>
      <w:ind w:left="720"/>
      <w:contextualSpacing/>
    </w:pPr>
  </w:style>
  <w:style w:type="character" w:styleId="IntenseEmphasis">
    <w:name w:val="Intense Emphasis"/>
    <w:basedOn w:val="DefaultParagraphFont"/>
    <w:uiPriority w:val="21"/>
    <w:qFormat/>
    <w:rsid w:val="00CE28B3"/>
    <w:rPr>
      <w:i/>
      <w:iCs/>
      <w:color w:val="2F5496" w:themeColor="accent1" w:themeShade="BF"/>
    </w:rPr>
  </w:style>
  <w:style w:type="paragraph" w:styleId="IntenseQuote">
    <w:name w:val="Intense Quote"/>
    <w:basedOn w:val="Normal"/>
    <w:next w:val="Normal"/>
    <w:link w:val="IntenseQuoteChar"/>
    <w:uiPriority w:val="30"/>
    <w:qFormat/>
    <w:rsid w:val="00CE28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E28B3"/>
    <w:rPr>
      <w:i/>
      <w:iCs/>
      <w:color w:val="2F5496" w:themeColor="accent1" w:themeShade="BF"/>
    </w:rPr>
  </w:style>
  <w:style w:type="character" w:styleId="IntenseReference">
    <w:name w:val="Intense Reference"/>
    <w:basedOn w:val="DefaultParagraphFont"/>
    <w:uiPriority w:val="32"/>
    <w:qFormat/>
    <w:rsid w:val="00CE28B3"/>
    <w:rPr>
      <w:b/>
      <w:bCs/>
      <w:smallCaps/>
      <w:color w:val="2F5496" w:themeColor="accent1" w:themeShade="BF"/>
      <w:spacing w:val="5"/>
    </w:rPr>
  </w:style>
  <w:style w:type="paragraph" w:styleId="Header">
    <w:name w:val="header"/>
    <w:basedOn w:val="Normal"/>
    <w:link w:val="HeaderChar"/>
    <w:uiPriority w:val="99"/>
    <w:unhideWhenUsed/>
    <w:rsid w:val="00422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F36"/>
  </w:style>
  <w:style w:type="paragraph" w:styleId="Footer">
    <w:name w:val="footer"/>
    <w:basedOn w:val="Normal"/>
    <w:link w:val="FooterChar"/>
    <w:uiPriority w:val="99"/>
    <w:unhideWhenUsed/>
    <w:rsid w:val="00422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3669</Words>
  <Characters>20915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samuels</dc:creator>
  <cp:keywords/>
  <dc:description/>
  <cp:lastModifiedBy>steven samuels</cp:lastModifiedBy>
  <cp:revision>2</cp:revision>
  <dcterms:created xsi:type="dcterms:W3CDTF">2025-02-16T19:59:00Z</dcterms:created>
  <dcterms:modified xsi:type="dcterms:W3CDTF">2025-02-16T19:59:00Z</dcterms:modified>
</cp:coreProperties>
</file>