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AE9F" w14:textId="77777777" w:rsidR="00BD036D" w:rsidRDefault="00BD036D" w:rsidP="00BD036D">
      <w:pPr>
        <w:spacing w:before="0" w:beforeAutospacing="0" w:after="160" w:afterAutospacing="0"/>
        <w:jc w:val="center"/>
        <w:rPr>
          <w:rFonts w:eastAsia="Times New Roman"/>
          <w:b/>
          <w:bCs/>
          <w:sz w:val="36"/>
          <w:szCs w:val="36"/>
          <w:lang w:eastAsia="en-GB"/>
        </w:rPr>
      </w:pPr>
    </w:p>
    <w:p w14:paraId="7E10384A" w14:textId="77777777" w:rsidR="00BD036D" w:rsidRDefault="00BD036D" w:rsidP="00BD036D">
      <w:pPr>
        <w:spacing w:before="0" w:beforeAutospacing="0" w:after="160" w:afterAutospacing="0"/>
        <w:jc w:val="center"/>
        <w:rPr>
          <w:rFonts w:eastAsia="Times New Roman"/>
          <w:b/>
          <w:bCs/>
          <w:sz w:val="36"/>
          <w:szCs w:val="36"/>
          <w:lang w:eastAsia="en-GB"/>
        </w:rPr>
      </w:pPr>
    </w:p>
    <w:p w14:paraId="422BF24B" w14:textId="77777777" w:rsidR="00BD036D" w:rsidRDefault="00BD036D" w:rsidP="00BD036D">
      <w:pPr>
        <w:spacing w:before="0" w:beforeAutospacing="0" w:after="160" w:afterAutospacing="0"/>
        <w:jc w:val="center"/>
        <w:rPr>
          <w:rFonts w:eastAsia="Times New Roman"/>
          <w:b/>
          <w:bCs/>
          <w:sz w:val="36"/>
          <w:szCs w:val="36"/>
          <w:lang w:eastAsia="en-GB"/>
        </w:rPr>
      </w:pPr>
    </w:p>
    <w:p w14:paraId="77493E7C" w14:textId="77777777" w:rsidR="00BD036D" w:rsidRDefault="00BD036D" w:rsidP="00BD036D">
      <w:pPr>
        <w:spacing w:before="0" w:beforeAutospacing="0" w:after="160" w:afterAutospacing="0"/>
        <w:jc w:val="center"/>
        <w:rPr>
          <w:rFonts w:eastAsia="Times New Roman"/>
          <w:b/>
          <w:bCs/>
          <w:sz w:val="36"/>
          <w:szCs w:val="36"/>
          <w:lang w:eastAsia="en-GB"/>
        </w:rPr>
      </w:pPr>
    </w:p>
    <w:p w14:paraId="467EB61E" w14:textId="2AFAEC55" w:rsidR="00BD036D" w:rsidRPr="00007F5F" w:rsidRDefault="00BD036D" w:rsidP="00BD036D">
      <w:pPr>
        <w:spacing w:before="0" w:beforeAutospacing="0" w:after="160" w:afterAutospacing="0"/>
        <w:jc w:val="center"/>
        <w:rPr>
          <w:rFonts w:eastAsia="Times New Roman"/>
          <w:b/>
          <w:bCs/>
          <w:sz w:val="36"/>
          <w:szCs w:val="36"/>
          <w:lang w:eastAsia="en-GB"/>
        </w:rPr>
      </w:pPr>
      <w:r w:rsidRPr="00007F5F">
        <w:rPr>
          <w:rFonts w:eastAsia="Times New Roman"/>
          <w:b/>
          <w:bCs/>
          <w:sz w:val="36"/>
          <w:szCs w:val="36"/>
          <w:lang w:eastAsia="en-GB"/>
        </w:rPr>
        <w:t>Leading and Implementing Workplace Change</w:t>
      </w:r>
    </w:p>
    <w:p w14:paraId="061D6EA6" w14:textId="28F0ACBB" w:rsidR="00BD036D" w:rsidRDefault="00BD036D" w:rsidP="00BD036D">
      <w:pPr>
        <w:jc w:val="center"/>
        <w:rPr>
          <w:rFonts w:eastAsia="Times New Roman"/>
          <w:b/>
          <w:bCs/>
          <w:i/>
          <w:iCs/>
          <w:sz w:val="28"/>
          <w:szCs w:val="28"/>
          <w:lang w:eastAsia="en-GB"/>
        </w:rPr>
      </w:pPr>
      <w:r w:rsidRPr="00007F5F">
        <w:rPr>
          <w:rFonts w:eastAsia="Times New Roman"/>
          <w:b/>
          <w:bCs/>
          <w:i/>
          <w:iCs/>
          <w:sz w:val="28"/>
          <w:szCs w:val="28"/>
          <w:lang w:eastAsia="en-GB"/>
        </w:rPr>
        <w:t xml:space="preserve">An analysis and critical evaluation of </w:t>
      </w:r>
      <w:r>
        <w:rPr>
          <w:rFonts w:eastAsia="Times New Roman"/>
          <w:b/>
          <w:bCs/>
          <w:i/>
          <w:iCs/>
          <w:sz w:val="28"/>
          <w:szCs w:val="28"/>
          <w:lang w:eastAsia="en-GB"/>
        </w:rPr>
        <w:t xml:space="preserve">Work-from-Home </w:t>
      </w:r>
      <w:r w:rsidRPr="00007F5F">
        <w:rPr>
          <w:rFonts w:eastAsia="Times New Roman"/>
          <w:b/>
          <w:bCs/>
          <w:i/>
          <w:iCs/>
          <w:sz w:val="28"/>
          <w:szCs w:val="28"/>
          <w:lang w:eastAsia="en-GB"/>
        </w:rPr>
        <w:t xml:space="preserve">systems implemented in </w:t>
      </w:r>
      <w:r>
        <w:rPr>
          <w:rFonts w:eastAsia="Times New Roman"/>
          <w:b/>
          <w:bCs/>
          <w:i/>
          <w:iCs/>
          <w:sz w:val="28"/>
          <w:szCs w:val="28"/>
          <w:lang w:eastAsia="en-GB"/>
        </w:rPr>
        <w:t>Microsoft,</w:t>
      </w:r>
      <w:r w:rsidRPr="00007F5F">
        <w:rPr>
          <w:rFonts w:eastAsia="Times New Roman"/>
          <w:b/>
          <w:bCs/>
          <w:i/>
          <w:iCs/>
          <w:sz w:val="28"/>
          <w:szCs w:val="28"/>
          <w:lang w:eastAsia="en-GB"/>
        </w:rPr>
        <w:t xml:space="preserve"> during the pandemic</w:t>
      </w:r>
    </w:p>
    <w:p w14:paraId="341F503C" w14:textId="3055E085" w:rsidR="00BD036D" w:rsidRDefault="00BD036D" w:rsidP="00BD036D">
      <w:pPr>
        <w:jc w:val="center"/>
        <w:rPr>
          <w:rFonts w:eastAsia="Times New Roman"/>
          <w:b/>
          <w:bCs/>
          <w:i/>
          <w:iCs/>
          <w:sz w:val="28"/>
          <w:szCs w:val="28"/>
          <w:lang w:eastAsia="en-GB"/>
        </w:rPr>
      </w:pPr>
    </w:p>
    <w:p w14:paraId="6993162C" w14:textId="39A9DDFB" w:rsidR="00BD036D" w:rsidRPr="00BD036D" w:rsidRDefault="00BD036D" w:rsidP="00BD036D">
      <w:pPr>
        <w:jc w:val="center"/>
        <w:rPr>
          <w:rFonts w:eastAsia="Times New Roman"/>
          <w:b/>
          <w:bCs/>
          <w:sz w:val="28"/>
          <w:szCs w:val="28"/>
          <w:lang w:eastAsia="en-GB"/>
        </w:rPr>
      </w:pPr>
      <w:r w:rsidRPr="00BD036D">
        <w:rPr>
          <w:rFonts w:eastAsia="Times New Roman"/>
          <w:b/>
          <w:bCs/>
          <w:sz w:val="28"/>
          <w:szCs w:val="28"/>
          <w:lang w:eastAsia="en-GB"/>
        </w:rPr>
        <w:t>By: George Mihai Cornea</w:t>
      </w:r>
    </w:p>
    <w:p w14:paraId="44B5C8DD" w14:textId="53926ECA" w:rsidR="00BD036D" w:rsidRPr="00BD036D" w:rsidRDefault="00BD036D" w:rsidP="00BD036D">
      <w:pPr>
        <w:jc w:val="center"/>
        <w:rPr>
          <w:rFonts w:eastAsia="Times New Roman"/>
          <w:b/>
          <w:bCs/>
          <w:sz w:val="28"/>
          <w:szCs w:val="28"/>
          <w:lang w:eastAsia="en-GB"/>
        </w:rPr>
      </w:pPr>
      <w:r w:rsidRPr="00BD036D">
        <w:rPr>
          <w:rFonts w:eastAsia="Times New Roman"/>
          <w:b/>
          <w:bCs/>
          <w:sz w:val="28"/>
          <w:szCs w:val="28"/>
          <w:lang w:eastAsia="en-GB"/>
        </w:rPr>
        <w:t>Student number: 1908793</w:t>
      </w:r>
    </w:p>
    <w:p w14:paraId="019DBFCF" w14:textId="19583DEF" w:rsidR="00C719D0" w:rsidRDefault="00C719D0"/>
    <w:p w14:paraId="694CAB93" w14:textId="3D5F179F" w:rsidR="00BD036D" w:rsidRDefault="00BD036D"/>
    <w:p w14:paraId="0419F3D9" w14:textId="72AC9170" w:rsidR="00BD036D" w:rsidRDefault="00BD036D"/>
    <w:p w14:paraId="61546C13" w14:textId="7EC2EE70" w:rsidR="00BD036D" w:rsidRDefault="00BD036D"/>
    <w:p w14:paraId="17424137" w14:textId="63CC9EA4" w:rsidR="00BD036D" w:rsidRDefault="00BD036D"/>
    <w:p w14:paraId="3BEED43E" w14:textId="5451201F" w:rsidR="00BD036D" w:rsidRDefault="00BD036D"/>
    <w:p w14:paraId="474A17AF" w14:textId="007B66ED" w:rsidR="00BD036D" w:rsidRDefault="00BD036D"/>
    <w:p w14:paraId="1928371D" w14:textId="36D72309" w:rsidR="00BD036D" w:rsidRDefault="00BD036D"/>
    <w:p w14:paraId="4BCDA841" w14:textId="2BBC9916" w:rsidR="00BD036D" w:rsidRDefault="00BD036D"/>
    <w:p w14:paraId="0E92A60A" w14:textId="56B8CEDA" w:rsidR="00BD036D" w:rsidRPr="00BD036D" w:rsidRDefault="00BD036D" w:rsidP="00BD036D">
      <w:pPr>
        <w:keepNext/>
        <w:keepLines/>
        <w:outlineLvl w:val="0"/>
        <w:rPr>
          <w:rFonts w:eastAsiaTheme="majorEastAsia" w:cstheme="majorBidi"/>
          <w:b/>
          <w:color w:val="000000" w:themeColor="text1"/>
          <w:szCs w:val="32"/>
          <w:lang w:eastAsia="en-GB"/>
        </w:rPr>
      </w:pPr>
      <w:r>
        <w:rPr>
          <w:rFonts w:eastAsia="Times New Roman" w:cstheme="majorBidi"/>
          <w:b/>
          <w:color w:val="000000" w:themeColor="text1"/>
          <w:szCs w:val="32"/>
          <w:lang w:eastAsia="en-GB"/>
        </w:rPr>
        <w:lastRenderedPageBreak/>
        <w:t xml:space="preserve">Bibliography: </w:t>
      </w:r>
    </w:p>
    <w:p w14:paraId="2AF88C59" w14:textId="77777777" w:rsidR="00BD036D" w:rsidRPr="00BD036D" w:rsidRDefault="00BD036D" w:rsidP="00BD036D">
      <w:bookmarkStart w:id="0" w:name="_Hlk94191980"/>
      <w:r w:rsidRPr="00BD036D">
        <w:t xml:space="preserve">BBC, (2021). </w:t>
      </w:r>
      <w:r w:rsidRPr="00BD036D">
        <w:rPr>
          <w:i/>
          <w:iCs/>
        </w:rPr>
        <w:t>Microsoft makes remote work option permanent</w:t>
      </w:r>
      <w:r w:rsidRPr="00BD036D">
        <w:t>. Available at: https://www.bbc.com/news/business-54482245 (Accessed: 27 January 2022).</w:t>
      </w:r>
    </w:p>
    <w:p w14:paraId="1C2D0D73" w14:textId="77777777" w:rsidR="00BD036D" w:rsidRPr="00BD036D" w:rsidRDefault="00BD036D" w:rsidP="00BD036D">
      <w:proofErr w:type="spellStart"/>
      <w:r w:rsidRPr="00BD036D">
        <w:t>Branscombe</w:t>
      </w:r>
      <w:proofErr w:type="spellEnd"/>
      <w:r w:rsidRPr="00BD036D">
        <w:t xml:space="preserve">, M., (2021). </w:t>
      </w:r>
      <w:r w:rsidRPr="00BD036D">
        <w:rPr>
          <w:i/>
          <w:iCs/>
        </w:rPr>
        <w:t>Microsoft warns: Embrace hybrid work or prepare to lose half your workforce</w:t>
      </w:r>
      <w:r w:rsidRPr="00BD036D">
        <w:t> (2022). Available at: https://www.techrepublic.com/article/embrace-hybrid-work-or-prepare-to-lose-half-your-workforce-microsoft-warns/ (Accessed: 27 January 2022).</w:t>
      </w:r>
    </w:p>
    <w:p w14:paraId="0769A376" w14:textId="77777777" w:rsidR="00BD036D" w:rsidRPr="00BD036D" w:rsidRDefault="00BD036D" w:rsidP="00BD036D">
      <w:r w:rsidRPr="00BD036D">
        <w:rPr>
          <w:shd w:val="clear" w:color="auto" w:fill="FFFFFF"/>
        </w:rPr>
        <w:t>Gupta, A. (2022). Accelerating remote work after COVID-19. </w:t>
      </w:r>
      <w:r w:rsidRPr="00BD036D">
        <w:rPr>
          <w:i/>
          <w:iCs/>
          <w:shd w:val="clear" w:color="auto" w:fill="FFFFFF"/>
        </w:rPr>
        <w:t xml:space="preserve">The </w:t>
      </w:r>
      <w:proofErr w:type="spellStart"/>
      <w:r w:rsidRPr="00BD036D">
        <w:rPr>
          <w:i/>
          <w:iCs/>
          <w:shd w:val="clear" w:color="auto" w:fill="FFFFFF"/>
        </w:rPr>
        <w:t>Center</w:t>
      </w:r>
      <w:proofErr w:type="spellEnd"/>
      <w:r w:rsidRPr="00BD036D">
        <w:rPr>
          <w:i/>
          <w:iCs/>
          <w:shd w:val="clear" w:color="auto" w:fill="FFFFFF"/>
        </w:rPr>
        <w:t xml:space="preserve"> for Growth and Opportunity</w:t>
      </w:r>
      <w:r w:rsidRPr="00BD036D">
        <w:rPr>
          <w:shd w:val="clear" w:color="auto" w:fill="FFFFFF"/>
        </w:rPr>
        <w:t>.</w:t>
      </w:r>
    </w:p>
    <w:p w14:paraId="7AB09F8F" w14:textId="78F7C93D" w:rsidR="00BD036D" w:rsidRPr="00BD036D" w:rsidRDefault="00BD036D" w:rsidP="00BD036D">
      <w:pPr>
        <w:rPr>
          <w:shd w:val="clear" w:color="auto" w:fill="FFFFFF"/>
        </w:rPr>
      </w:pPr>
      <w:r w:rsidRPr="00BD036D">
        <w:rPr>
          <w:shd w:val="clear" w:color="auto" w:fill="FFFFFF"/>
        </w:rPr>
        <w:t xml:space="preserve">Henderson, D., Woodcock, H., Mehta, J., Khan, N., </w:t>
      </w:r>
      <w:proofErr w:type="spellStart"/>
      <w:r w:rsidRPr="00BD036D">
        <w:rPr>
          <w:shd w:val="clear" w:color="auto" w:fill="FFFFFF"/>
        </w:rPr>
        <w:t>Shivji</w:t>
      </w:r>
      <w:proofErr w:type="spellEnd"/>
      <w:r w:rsidRPr="00BD036D">
        <w:rPr>
          <w:shd w:val="clear" w:color="auto" w:fill="FFFFFF"/>
        </w:rPr>
        <w:t xml:space="preserve">, V., Richardson, C., Aya, H., </w:t>
      </w:r>
      <w:proofErr w:type="spellStart"/>
      <w:r w:rsidRPr="00BD036D">
        <w:rPr>
          <w:shd w:val="clear" w:color="auto" w:fill="FFFFFF"/>
        </w:rPr>
        <w:t>Ziser</w:t>
      </w:r>
      <w:proofErr w:type="spellEnd"/>
      <w:r w:rsidRPr="00BD036D">
        <w:rPr>
          <w:shd w:val="clear" w:color="auto" w:fill="FFFFFF"/>
        </w:rPr>
        <w:t xml:space="preserve">, S., </w:t>
      </w:r>
      <w:proofErr w:type="spellStart"/>
      <w:r w:rsidRPr="00BD036D">
        <w:rPr>
          <w:shd w:val="clear" w:color="auto" w:fill="FFFFFF"/>
        </w:rPr>
        <w:t>Pollara</w:t>
      </w:r>
      <w:proofErr w:type="spellEnd"/>
      <w:r w:rsidRPr="00BD036D">
        <w:rPr>
          <w:shd w:val="clear" w:color="auto" w:fill="FFFFFF"/>
        </w:rPr>
        <w:t xml:space="preserve">, G. and Burns, A., (2020). Keep calm and </w:t>
      </w:r>
      <w:r w:rsidRPr="00BD036D">
        <w:rPr>
          <w:shd w:val="clear" w:color="auto" w:fill="FFFFFF"/>
        </w:rPr>
        <w:t>carry-on</w:t>
      </w:r>
      <w:r w:rsidRPr="00BD036D">
        <w:rPr>
          <w:shd w:val="clear" w:color="auto" w:fill="FFFFFF"/>
        </w:rPr>
        <w:t xml:space="preserve"> learning: using Microsoft teams to deliver a medical education programme during the COVID-19 pandemic. </w:t>
      </w:r>
      <w:r w:rsidRPr="00BD036D">
        <w:rPr>
          <w:i/>
          <w:iCs/>
          <w:shd w:val="clear" w:color="auto" w:fill="FFFFFF"/>
        </w:rPr>
        <w:t>Future healthcare journal</w:t>
      </w:r>
      <w:r w:rsidRPr="00BD036D">
        <w:rPr>
          <w:shd w:val="clear" w:color="auto" w:fill="FFFFFF"/>
        </w:rPr>
        <w:t>, </w:t>
      </w:r>
      <w:r w:rsidRPr="00BD036D">
        <w:rPr>
          <w:i/>
          <w:iCs/>
          <w:shd w:val="clear" w:color="auto" w:fill="FFFFFF"/>
        </w:rPr>
        <w:t>7</w:t>
      </w:r>
      <w:r w:rsidRPr="00BD036D">
        <w:rPr>
          <w:shd w:val="clear" w:color="auto" w:fill="FFFFFF"/>
        </w:rPr>
        <w:t>(3), p.e67.</w:t>
      </w:r>
    </w:p>
    <w:p w14:paraId="64E62BE8" w14:textId="77777777" w:rsidR="00BD036D" w:rsidRPr="00BD036D" w:rsidRDefault="00BD036D" w:rsidP="00BD036D">
      <w:pPr>
        <w:rPr>
          <w:shd w:val="clear" w:color="auto" w:fill="FFFFFF"/>
        </w:rPr>
      </w:pPr>
      <w:r w:rsidRPr="00BD036D">
        <w:rPr>
          <w:shd w:val="clear" w:color="auto" w:fill="FFFFFF"/>
        </w:rPr>
        <w:t>Hern, A. (2020). Covid-19 could cause permanent shift towards home working. </w:t>
      </w:r>
      <w:r w:rsidRPr="00BD036D">
        <w:rPr>
          <w:i/>
          <w:iCs/>
          <w:shd w:val="clear" w:color="auto" w:fill="FFFFFF"/>
        </w:rPr>
        <w:t>The Guardian</w:t>
      </w:r>
      <w:r w:rsidRPr="00BD036D">
        <w:rPr>
          <w:shd w:val="clear" w:color="auto" w:fill="FFFFFF"/>
        </w:rPr>
        <w:t>, </w:t>
      </w:r>
      <w:r w:rsidRPr="00BD036D">
        <w:rPr>
          <w:i/>
          <w:iCs/>
          <w:shd w:val="clear" w:color="auto" w:fill="FFFFFF"/>
        </w:rPr>
        <w:t>13</w:t>
      </w:r>
      <w:r w:rsidRPr="00BD036D">
        <w:rPr>
          <w:shd w:val="clear" w:color="auto" w:fill="FFFFFF"/>
        </w:rPr>
        <w:t>.</w:t>
      </w:r>
    </w:p>
    <w:p w14:paraId="6D2F3FF7" w14:textId="77777777" w:rsidR="00BD036D" w:rsidRPr="00BD036D" w:rsidRDefault="00BD036D" w:rsidP="00BD036D">
      <w:pPr>
        <w:rPr>
          <w:shd w:val="clear" w:color="auto" w:fill="FFFFFF"/>
        </w:rPr>
      </w:pPr>
      <w:r w:rsidRPr="00BD036D">
        <w:rPr>
          <w:shd w:val="clear" w:color="auto" w:fill="FFFFFF"/>
        </w:rPr>
        <w:t>Jordan, N., (2022). </w:t>
      </w:r>
      <w:r w:rsidRPr="00BD036D">
        <w:rPr>
          <w:i/>
          <w:iCs/>
          <w:shd w:val="clear" w:color="auto" w:fill="FFFFFF"/>
        </w:rPr>
        <w:t>Microsoft reveals changes it’s made to enable its employees to work both at home and in the office</w:t>
      </w:r>
      <w:r w:rsidRPr="00BD036D">
        <w:rPr>
          <w:shd w:val="clear" w:color="auto" w:fill="FFFFFF"/>
        </w:rPr>
        <w:t>. [online] CNBC. Available at: &lt;https://www.cnbc.com/2021/05/24/microsoft-reveals-changes-to-enable-hybrid-work.html&gt; [Accessed 27 January 2022].</w:t>
      </w:r>
    </w:p>
    <w:p w14:paraId="48B5DB05" w14:textId="77777777" w:rsidR="00BD036D" w:rsidRPr="00BD036D" w:rsidRDefault="00BD036D" w:rsidP="00BD036D">
      <w:pPr>
        <w:rPr>
          <w:shd w:val="clear" w:color="auto" w:fill="FFFFFF"/>
        </w:rPr>
      </w:pPr>
      <w:r w:rsidRPr="00BD036D">
        <w:rPr>
          <w:shd w:val="clear" w:color="auto" w:fill="FFFFFF"/>
        </w:rPr>
        <w:t>Leonardi, P. M. (2020). COVID</w:t>
      </w:r>
      <w:r w:rsidRPr="00BD036D">
        <w:rPr>
          <w:rFonts w:ascii="Cambria Math" w:hAnsi="Cambria Math" w:cs="Cambria Math"/>
          <w:shd w:val="clear" w:color="auto" w:fill="FFFFFF"/>
        </w:rPr>
        <w:t>‐</w:t>
      </w:r>
      <w:r w:rsidRPr="00BD036D">
        <w:rPr>
          <w:shd w:val="clear" w:color="auto" w:fill="FFFFFF"/>
        </w:rPr>
        <w:t>19 and the new technologies of organizing: digital exhaust, digital footprints, and artificial intelligence in the wake of remote work. </w:t>
      </w:r>
      <w:r w:rsidRPr="00BD036D">
        <w:rPr>
          <w:i/>
          <w:iCs/>
          <w:shd w:val="clear" w:color="auto" w:fill="FFFFFF"/>
        </w:rPr>
        <w:t>Journal of Management Studies</w:t>
      </w:r>
      <w:r w:rsidRPr="00BD036D">
        <w:rPr>
          <w:shd w:val="clear" w:color="auto" w:fill="FFFFFF"/>
        </w:rPr>
        <w:t>.</w:t>
      </w:r>
    </w:p>
    <w:p w14:paraId="03A02510" w14:textId="77777777" w:rsidR="00BD036D" w:rsidRPr="00BD036D" w:rsidRDefault="00BD036D" w:rsidP="00BD036D">
      <w:proofErr w:type="spellStart"/>
      <w:r w:rsidRPr="00BD036D">
        <w:rPr>
          <w:shd w:val="clear" w:color="auto" w:fill="FFFFFF"/>
        </w:rPr>
        <w:t>Malecki</w:t>
      </w:r>
      <w:proofErr w:type="spellEnd"/>
      <w:r w:rsidRPr="00BD036D">
        <w:rPr>
          <w:shd w:val="clear" w:color="auto" w:fill="FFFFFF"/>
        </w:rPr>
        <w:t>, F. (2020). Overcoming the security risks of remote working. </w:t>
      </w:r>
      <w:r w:rsidRPr="00BD036D">
        <w:rPr>
          <w:i/>
          <w:iCs/>
          <w:shd w:val="clear" w:color="auto" w:fill="FFFFFF"/>
        </w:rPr>
        <w:t>Computer Fraud &amp; Security</w:t>
      </w:r>
      <w:r w:rsidRPr="00BD036D">
        <w:rPr>
          <w:shd w:val="clear" w:color="auto" w:fill="FFFFFF"/>
        </w:rPr>
        <w:t>, </w:t>
      </w:r>
      <w:r w:rsidRPr="00BD036D">
        <w:rPr>
          <w:i/>
          <w:iCs/>
          <w:shd w:val="clear" w:color="auto" w:fill="FFFFFF"/>
        </w:rPr>
        <w:t>2020</w:t>
      </w:r>
      <w:r w:rsidRPr="00BD036D">
        <w:rPr>
          <w:shd w:val="clear" w:color="auto" w:fill="FFFFFF"/>
        </w:rPr>
        <w:t>(7), 10-12.</w:t>
      </w:r>
    </w:p>
    <w:p w14:paraId="31BA8CE9" w14:textId="77777777" w:rsidR="00BD036D" w:rsidRPr="00BD036D" w:rsidRDefault="00BD036D" w:rsidP="00BD036D">
      <w:r w:rsidRPr="00BD036D">
        <w:rPr>
          <w:shd w:val="clear" w:color="auto" w:fill="FFFFFF"/>
        </w:rPr>
        <w:t xml:space="preserve">Prasad, K.D.V., Vaidya, R.W. and </w:t>
      </w:r>
      <w:proofErr w:type="spellStart"/>
      <w:r w:rsidRPr="00BD036D">
        <w:rPr>
          <w:shd w:val="clear" w:color="auto" w:fill="FFFFFF"/>
        </w:rPr>
        <w:t>Mangipudi</w:t>
      </w:r>
      <w:proofErr w:type="spellEnd"/>
      <w:r w:rsidRPr="00BD036D">
        <w:rPr>
          <w:shd w:val="clear" w:color="auto" w:fill="FFFFFF"/>
        </w:rPr>
        <w:t xml:space="preserve">, M.R., (2020). Effect of occupational stress and remote working on psychological well-being of employees: an empirical analysis during covid-19 pandemic concerning information technology industry in </w:t>
      </w:r>
      <w:proofErr w:type="spellStart"/>
      <w:r w:rsidRPr="00BD036D">
        <w:rPr>
          <w:shd w:val="clear" w:color="auto" w:fill="FFFFFF"/>
        </w:rPr>
        <w:t>hyderabad</w:t>
      </w:r>
      <w:proofErr w:type="spellEnd"/>
      <w:r w:rsidRPr="00BD036D">
        <w:rPr>
          <w:shd w:val="clear" w:color="auto" w:fill="FFFFFF"/>
        </w:rPr>
        <w:t>. </w:t>
      </w:r>
      <w:r w:rsidRPr="00BD036D">
        <w:rPr>
          <w:i/>
          <w:iCs/>
          <w:shd w:val="clear" w:color="auto" w:fill="FFFFFF"/>
        </w:rPr>
        <w:t>Indian Journal of Commerce and Management Studies</w:t>
      </w:r>
      <w:r w:rsidRPr="00BD036D">
        <w:rPr>
          <w:shd w:val="clear" w:color="auto" w:fill="FFFFFF"/>
        </w:rPr>
        <w:t>, </w:t>
      </w:r>
      <w:r w:rsidRPr="00BD036D">
        <w:rPr>
          <w:i/>
          <w:iCs/>
          <w:shd w:val="clear" w:color="auto" w:fill="FFFFFF"/>
        </w:rPr>
        <w:t>11</w:t>
      </w:r>
      <w:r w:rsidRPr="00BD036D">
        <w:rPr>
          <w:shd w:val="clear" w:color="auto" w:fill="FFFFFF"/>
        </w:rPr>
        <w:t>(2), pp.1-13.</w:t>
      </w:r>
    </w:p>
    <w:p w14:paraId="5CBCA607" w14:textId="77777777" w:rsidR="00BD036D" w:rsidRPr="00BD036D" w:rsidRDefault="00BD036D" w:rsidP="00BD036D">
      <w:pPr>
        <w:rPr>
          <w:shd w:val="clear" w:color="auto" w:fill="FFFFFF"/>
        </w:rPr>
      </w:pPr>
      <w:r w:rsidRPr="00BD036D">
        <w:rPr>
          <w:shd w:val="clear" w:color="auto" w:fill="FFFFFF"/>
        </w:rPr>
        <w:lastRenderedPageBreak/>
        <w:t xml:space="preserve">Yang, L., Holtz, D., Jaffe, S., Suri, S., Sinha, S., Weston, J., Joyce, C., Shah, N., Sherman, K., Hecht, B. and </w:t>
      </w:r>
      <w:proofErr w:type="spellStart"/>
      <w:r w:rsidRPr="00BD036D">
        <w:rPr>
          <w:shd w:val="clear" w:color="auto" w:fill="FFFFFF"/>
        </w:rPr>
        <w:t>Teevan</w:t>
      </w:r>
      <w:proofErr w:type="spellEnd"/>
      <w:r w:rsidRPr="00BD036D">
        <w:rPr>
          <w:shd w:val="clear" w:color="auto" w:fill="FFFFFF"/>
        </w:rPr>
        <w:t>, J., (2021). The effects of remote work on collaboration among information workers. </w:t>
      </w:r>
      <w:r w:rsidRPr="00BD036D">
        <w:rPr>
          <w:i/>
          <w:iCs/>
          <w:shd w:val="clear" w:color="auto" w:fill="FFFFFF"/>
        </w:rPr>
        <w:t>Nature human behaviour</w:t>
      </w:r>
      <w:r w:rsidRPr="00BD036D">
        <w:rPr>
          <w:shd w:val="clear" w:color="auto" w:fill="FFFFFF"/>
        </w:rPr>
        <w:t>, pp.1-12.</w:t>
      </w:r>
    </w:p>
    <w:bookmarkEnd w:id="0"/>
    <w:p w14:paraId="4C3A3D26" w14:textId="77777777" w:rsidR="00BD036D" w:rsidRPr="00BD036D" w:rsidRDefault="00BD036D" w:rsidP="00BD036D"/>
    <w:p w14:paraId="7148B624" w14:textId="77777777" w:rsidR="00BD036D" w:rsidRPr="00BD036D" w:rsidRDefault="00BD036D" w:rsidP="00BD036D">
      <w:pPr>
        <w:rPr>
          <w:rFonts w:cs="Times New Roman"/>
          <w:szCs w:val="24"/>
          <w:lang w:eastAsia="en-GB"/>
        </w:rPr>
      </w:pPr>
    </w:p>
    <w:p w14:paraId="0D806D08" w14:textId="77777777" w:rsidR="00BD036D" w:rsidRPr="00BD036D" w:rsidRDefault="00BD036D" w:rsidP="00BD036D"/>
    <w:p w14:paraId="7D49A1CD" w14:textId="77777777" w:rsidR="00BD036D" w:rsidRDefault="00BD036D"/>
    <w:sectPr w:rsidR="00BD036D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4F18A" w14:textId="77777777" w:rsidR="002C7F4E" w:rsidRDefault="002C7F4E" w:rsidP="00BD036D">
      <w:pPr>
        <w:spacing w:before="0" w:after="0" w:line="240" w:lineRule="auto"/>
      </w:pPr>
      <w:r>
        <w:separator/>
      </w:r>
    </w:p>
  </w:endnote>
  <w:endnote w:type="continuationSeparator" w:id="0">
    <w:p w14:paraId="562C1F8C" w14:textId="77777777" w:rsidR="002C7F4E" w:rsidRDefault="002C7F4E" w:rsidP="00BD036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110293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C0E75A" w14:textId="2BFB307E" w:rsidR="00BD036D" w:rsidRDefault="00BD036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03B0A5" w14:textId="77777777" w:rsidR="00BD036D" w:rsidRDefault="00BD03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70495" w14:textId="77777777" w:rsidR="002C7F4E" w:rsidRDefault="002C7F4E" w:rsidP="00BD036D">
      <w:pPr>
        <w:spacing w:before="0" w:after="0" w:line="240" w:lineRule="auto"/>
      </w:pPr>
      <w:r>
        <w:separator/>
      </w:r>
    </w:p>
  </w:footnote>
  <w:footnote w:type="continuationSeparator" w:id="0">
    <w:p w14:paraId="237D99E0" w14:textId="77777777" w:rsidR="002C7F4E" w:rsidRDefault="002C7F4E" w:rsidP="00BD036D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8C"/>
    <w:rsid w:val="00006027"/>
    <w:rsid w:val="000F457F"/>
    <w:rsid w:val="002C7F4E"/>
    <w:rsid w:val="00A94D3B"/>
    <w:rsid w:val="00BD036D"/>
    <w:rsid w:val="00C719D0"/>
    <w:rsid w:val="00D3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C954B"/>
  <w15:chartTrackingRefBased/>
  <w15:docId w15:val="{22DC9F06-9B75-4C9F-B577-4E20B3A8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36D"/>
    <w:pPr>
      <w:spacing w:before="100" w:beforeAutospacing="1" w:after="100" w:afterAutospacing="1" w:line="360" w:lineRule="auto"/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36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36D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D036D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36D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Cristina Banu (1908796)</dc:creator>
  <cp:keywords/>
  <dc:description/>
  <cp:lastModifiedBy>Iulia Cristina Banu (1908796)</cp:lastModifiedBy>
  <cp:revision>2</cp:revision>
  <dcterms:created xsi:type="dcterms:W3CDTF">2022-01-28T13:13:00Z</dcterms:created>
  <dcterms:modified xsi:type="dcterms:W3CDTF">2022-01-28T13:19:00Z</dcterms:modified>
</cp:coreProperties>
</file>