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9E61A9" w14:textId="77777777" w:rsidR="0064732D" w:rsidRPr="00A930CB" w:rsidRDefault="0064732D" w:rsidP="006D1B11">
      <w:pPr>
        <w:spacing w:after="165" w:line="360" w:lineRule="auto"/>
        <w:rPr>
          <w:rFonts w:ascii="Tahoma" w:hAnsi="Tahoma" w:cs="Tahoma"/>
          <w:color w:val="000000"/>
          <w:sz w:val="40"/>
          <w:szCs w:val="40"/>
        </w:rPr>
      </w:pPr>
      <w:r>
        <w:rPr>
          <w:b/>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E161ED" w:rsidRDefault="0064732D" w:rsidP="006D1B11">
      <w:pPr>
        <w:spacing w:after="165" w:line="360" w:lineRule="auto"/>
        <w:jc w:val="center"/>
        <w:rPr>
          <w:rFonts w:ascii="Arial" w:hAnsi="Arial" w:cs="Arial"/>
          <w:color w:val="000000"/>
          <w:sz w:val="40"/>
          <w:szCs w:val="40"/>
        </w:rPr>
      </w:pPr>
      <w:r w:rsidRPr="00E161ED">
        <w:rPr>
          <w:rFonts w:ascii="Arial" w:hAnsi="Arial" w:cs="Arial"/>
          <w:color w:val="000000"/>
          <w:sz w:val="40"/>
          <w:szCs w:val="40"/>
        </w:rPr>
        <w:t>Skills for the Workplace</w:t>
      </w:r>
      <w:r w:rsidRPr="00E161ED">
        <w:rPr>
          <w:rFonts w:ascii="Arial" w:hAnsi="Arial" w:cs="Arial"/>
          <w:color w:val="000000"/>
          <w:sz w:val="40"/>
          <w:szCs w:val="40"/>
        </w:rPr>
        <w:br/>
        <w:t xml:space="preserve">Module Assignment Submission </w:t>
      </w:r>
      <w:r w:rsidRPr="00E161ED">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E161ED" w14:paraId="45336F11" w14:textId="77777777" w:rsidTr="2B175E5F">
        <w:tc>
          <w:tcPr>
            <w:tcW w:w="3438" w:type="dxa"/>
            <w:shd w:val="clear" w:color="auto" w:fill="D9D9D9" w:themeFill="background1" w:themeFillShade="D9"/>
          </w:tcPr>
          <w:p w14:paraId="528226FE" w14:textId="77777777" w:rsidR="0064732D" w:rsidRPr="00E161ED" w:rsidRDefault="0064732D" w:rsidP="006D1B11">
            <w:pPr>
              <w:spacing w:before="120" w:after="120" w:line="360" w:lineRule="auto"/>
              <w:rPr>
                <w:rFonts w:ascii="Arial" w:hAnsi="Arial" w:cs="Arial"/>
                <w:sz w:val="32"/>
                <w:szCs w:val="32"/>
              </w:rPr>
            </w:pPr>
            <w:r w:rsidRPr="00E161ED">
              <w:rPr>
                <w:rFonts w:ascii="Arial" w:hAnsi="Arial" w:cs="Arial"/>
                <w:sz w:val="32"/>
                <w:szCs w:val="32"/>
              </w:rPr>
              <w:t>Student Name:</w:t>
            </w:r>
          </w:p>
        </w:tc>
        <w:tc>
          <w:tcPr>
            <w:tcW w:w="6055" w:type="dxa"/>
          </w:tcPr>
          <w:p w14:paraId="661EC333" w14:textId="6F83D6C6" w:rsidR="0064732D" w:rsidRPr="00E161ED" w:rsidRDefault="68E7862A" w:rsidP="006D1B11">
            <w:pPr>
              <w:spacing w:before="120" w:after="120" w:line="360" w:lineRule="auto"/>
              <w:rPr>
                <w:rFonts w:ascii="Arial" w:hAnsi="Arial" w:cs="Arial"/>
                <w:sz w:val="32"/>
                <w:szCs w:val="32"/>
              </w:rPr>
            </w:pPr>
            <w:r w:rsidRPr="00E161ED">
              <w:rPr>
                <w:rFonts w:ascii="Arial" w:hAnsi="Arial" w:cs="Arial"/>
                <w:sz w:val="32"/>
                <w:szCs w:val="32"/>
              </w:rPr>
              <w:t>Greg</w:t>
            </w:r>
            <w:r w:rsidR="0060342C" w:rsidRPr="00E161ED">
              <w:rPr>
                <w:rFonts w:ascii="Arial" w:hAnsi="Arial" w:cs="Arial"/>
                <w:sz w:val="32"/>
                <w:szCs w:val="32"/>
              </w:rPr>
              <w:t>ory Hudgell</w:t>
            </w:r>
          </w:p>
        </w:tc>
      </w:tr>
      <w:tr w:rsidR="0064732D" w:rsidRPr="00E161ED" w14:paraId="7A98CBFB" w14:textId="77777777" w:rsidTr="2B175E5F">
        <w:tc>
          <w:tcPr>
            <w:tcW w:w="3438" w:type="dxa"/>
            <w:shd w:val="clear" w:color="auto" w:fill="D9D9D9" w:themeFill="background1" w:themeFillShade="D9"/>
          </w:tcPr>
          <w:p w14:paraId="6138BC76" w14:textId="77777777" w:rsidR="0064732D" w:rsidRPr="00E161ED" w:rsidRDefault="0064732D" w:rsidP="006D1B11">
            <w:pPr>
              <w:spacing w:before="120" w:after="120" w:line="360" w:lineRule="auto"/>
              <w:rPr>
                <w:rFonts w:ascii="Arial" w:hAnsi="Arial" w:cs="Arial"/>
                <w:sz w:val="32"/>
                <w:szCs w:val="32"/>
              </w:rPr>
            </w:pPr>
            <w:r w:rsidRPr="00E161ED">
              <w:rPr>
                <w:rFonts w:ascii="Arial" w:hAnsi="Arial" w:cs="Arial"/>
                <w:sz w:val="32"/>
                <w:szCs w:val="32"/>
              </w:rPr>
              <w:t>Student Number:</w:t>
            </w:r>
          </w:p>
        </w:tc>
        <w:tc>
          <w:tcPr>
            <w:tcW w:w="6055" w:type="dxa"/>
          </w:tcPr>
          <w:p w14:paraId="58A2DA2D" w14:textId="6DCCBE9C" w:rsidR="0064732D" w:rsidRPr="00E161ED" w:rsidRDefault="0060342C" w:rsidP="006D1B11">
            <w:pPr>
              <w:spacing w:before="120" w:after="120" w:line="360" w:lineRule="auto"/>
              <w:rPr>
                <w:rFonts w:ascii="Arial" w:hAnsi="Arial" w:cs="Arial"/>
                <w:sz w:val="32"/>
                <w:szCs w:val="32"/>
              </w:rPr>
            </w:pPr>
            <w:r w:rsidRPr="00E161ED">
              <w:rPr>
                <w:rFonts w:ascii="Arial" w:hAnsi="Arial" w:cs="Arial"/>
                <w:sz w:val="32"/>
                <w:szCs w:val="32"/>
              </w:rPr>
              <w:t>19</w:t>
            </w:r>
            <w:r w:rsidR="00B72693" w:rsidRPr="00E161ED">
              <w:rPr>
                <w:rFonts w:ascii="Arial" w:hAnsi="Arial" w:cs="Arial"/>
                <w:sz w:val="32"/>
                <w:szCs w:val="32"/>
              </w:rPr>
              <w:t>18315</w:t>
            </w:r>
          </w:p>
        </w:tc>
      </w:tr>
      <w:tr w:rsidR="0064732D" w:rsidRPr="00E161ED" w14:paraId="4DDBF325" w14:textId="77777777" w:rsidTr="2B175E5F">
        <w:tc>
          <w:tcPr>
            <w:tcW w:w="3438" w:type="dxa"/>
            <w:shd w:val="clear" w:color="auto" w:fill="D9D9D9" w:themeFill="background1" w:themeFillShade="D9"/>
          </w:tcPr>
          <w:p w14:paraId="52D66201" w14:textId="77777777" w:rsidR="0064732D" w:rsidRPr="00E161ED" w:rsidRDefault="0064732D" w:rsidP="006D1B11">
            <w:pPr>
              <w:spacing w:before="120" w:after="120" w:line="360" w:lineRule="auto"/>
              <w:rPr>
                <w:rFonts w:ascii="Arial" w:hAnsi="Arial" w:cs="Arial"/>
                <w:sz w:val="32"/>
                <w:szCs w:val="32"/>
              </w:rPr>
            </w:pPr>
            <w:r w:rsidRPr="00E161ED">
              <w:rPr>
                <w:rFonts w:ascii="Arial" w:hAnsi="Arial" w:cs="Arial"/>
                <w:sz w:val="32"/>
                <w:szCs w:val="32"/>
              </w:rPr>
              <w:t>Module No:</w:t>
            </w:r>
          </w:p>
        </w:tc>
        <w:tc>
          <w:tcPr>
            <w:tcW w:w="6055" w:type="dxa"/>
          </w:tcPr>
          <w:p w14:paraId="057AAA17" w14:textId="77777777" w:rsidR="0064732D" w:rsidRPr="00E161ED" w:rsidRDefault="0064732D" w:rsidP="006D1B11">
            <w:pPr>
              <w:spacing w:before="120" w:after="120" w:line="360" w:lineRule="auto"/>
              <w:rPr>
                <w:rFonts w:ascii="Arial" w:hAnsi="Arial" w:cs="Arial"/>
                <w:color w:val="FF0000"/>
                <w:sz w:val="32"/>
                <w:szCs w:val="32"/>
              </w:rPr>
            </w:pPr>
            <w:r w:rsidRPr="00E161ED">
              <w:rPr>
                <w:rFonts w:ascii="Arial" w:hAnsi="Arial" w:cs="Arial"/>
                <w:color w:val="FF0000"/>
                <w:sz w:val="32"/>
                <w:szCs w:val="32"/>
              </w:rPr>
              <w:t>BMSK4006</w:t>
            </w:r>
          </w:p>
        </w:tc>
      </w:tr>
      <w:tr w:rsidR="0064732D" w:rsidRPr="00E161ED" w14:paraId="2B297961" w14:textId="77777777" w:rsidTr="2B175E5F">
        <w:trPr>
          <w:trHeight w:val="413"/>
        </w:trPr>
        <w:tc>
          <w:tcPr>
            <w:tcW w:w="3438" w:type="dxa"/>
            <w:shd w:val="clear" w:color="auto" w:fill="D9D9D9" w:themeFill="background1" w:themeFillShade="D9"/>
          </w:tcPr>
          <w:p w14:paraId="0A0BB487" w14:textId="77777777" w:rsidR="0064732D" w:rsidRPr="00E161ED" w:rsidRDefault="0064732D" w:rsidP="006D1B11">
            <w:pPr>
              <w:spacing w:before="120" w:after="120" w:line="360" w:lineRule="auto"/>
              <w:rPr>
                <w:rFonts w:ascii="Arial" w:hAnsi="Arial" w:cs="Arial"/>
                <w:sz w:val="32"/>
                <w:szCs w:val="32"/>
              </w:rPr>
            </w:pPr>
            <w:r w:rsidRPr="00E161ED">
              <w:rPr>
                <w:rFonts w:ascii="Arial" w:hAnsi="Arial" w:cs="Arial"/>
                <w:sz w:val="32"/>
                <w:szCs w:val="32"/>
              </w:rPr>
              <w:t>Module Title:</w:t>
            </w:r>
          </w:p>
        </w:tc>
        <w:tc>
          <w:tcPr>
            <w:tcW w:w="6055" w:type="dxa"/>
          </w:tcPr>
          <w:p w14:paraId="7E194999" w14:textId="74301F33" w:rsidR="0064732D" w:rsidRPr="00E161ED" w:rsidRDefault="0064732D" w:rsidP="006D1B11">
            <w:pPr>
              <w:spacing w:before="120" w:after="120" w:line="360" w:lineRule="auto"/>
              <w:rPr>
                <w:rFonts w:ascii="Arial" w:hAnsi="Arial" w:cs="Arial"/>
                <w:color w:val="FF0000"/>
                <w:sz w:val="32"/>
                <w:szCs w:val="32"/>
              </w:rPr>
            </w:pPr>
            <w:r w:rsidRPr="00E161ED">
              <w:rPr>
                <w:rFonts w:ascii="Arial" w:hAnsi="Arial" w:cs="Arial"/>
                <w:color w:val="FF0000"/>
                <w:sz w:val="32"/>
                <w:szCs w:val="32"/>
              </w:rPr>
              <w:t>Part 1 Business Plan</w:t>
            </w:r>
          </w:p>
        </w:tc>
      </w:tr>
    </w:tbl>
    <w:p w14:paraId="71224F62" w14:textId="77777777" w:rsidR="0064732D" w:rsidRPr="00E161ED" w:rsidRDefault="0064732D" w:rsidP="006D1B11">
      <w:pPr>
        <w:spacing w:before="120" w:after="120" w:line="360" w:lineRule="auto"/>
        <w:rPr>
          <w:rFonts w:ascii="Arial" w:hAnsi="Arial" w:cs="Arial"/>
          <w:color w:val="FF0000"/>
          <w:sz w:val="24"/>
          <w:szCs w:val="24"/>
        </w:rPr>
      </w:pPr>
    </w:p>
    <w:p w14:paraId="4C4C57F0" w14:textId="77777777" w:rsidR="0064732D" w:rsidRPr="00E161ED" w:rsidRDefault="0064732D" w:rsidP="006D1B11">
      <w:pPr>
        <w:spacing w:before="120" w:after="120" w:line="360" w:lineRule="auto"/>
        <w:rPr>
          <w:rFonts w:ascii="Arial" w:hAnsi="Arial" w:cs="Arial"/>
          <w:b/>
          <w:color w:val="000000"/>
          <w:sz w:val="24"/>
          <w:szCs w:val="24"/>
        </w:rPr>
      </w:pPr>
      <w:r w:rsidRPr="00E161ED">
        <w:rPr>
          <w:rFonts w:ascii="Arial" w:hAnsi="Arial" w:cs="Arial"/>
          <w:b/>
          <w:color w:val="000000"/>
          <w:sz w:val="24"/>
          <w:szCs w:val="24"/>
        </w:rPr>
        <w:t>Statement of Confirmation of Authenticity</w:t>
      </w:r>
    </w:p>
    <w:p w14:paraId="27D67D69" w14:textId="77777777" w:rsidR="0064732D" w:rsidRPr="00E161ED" w:rsidRDefault="0064732D" w:rsidP="006D1B11">
      <w:pPr>
        <w:spacing w:before="120" w:after="120" w:line="360" w:lineRule="auto"/>
        <w:rPr>
          <w:rFonts w:ascii="Arial" w:hAnsi="Arial" w:cs="Arial"/>
          <w:color w:val="000000"/>
          <w:sz w:val="24"/>
          <w:szCs w:val="24"/>
        </w:rPr>
      </w:pPr>
      <w:r w:rsidRPr="00E161ED">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Pr="00E161ED" w:rsidRDefault="0064732D" w:rsidP="006D1B11">
      <w:pPr>
        <w:spacing w:before="120" w:after="120" w:line="360" w:lineRule="auto"/>
        <w:rPr>
          <w:rFonts w:ascii="Arial" w:hAnsi="Arial" w:cs="Arial"/>
          <w:color w:val="000000"/>
          <w:sz w:val="24"/>
          <w:szCs w:val="24"/>
        </w:rPr>
      </w:pPr>
      <w:r w:rsidRPr="00E161ED">
        <w:rPr>
          <w:rFonts w:ascii="Arial" w:hAnsi="Arial" w:cs="Arial"/>
          <w:color w:val="000000"/>
          <w:sz w:val="24"/>
          <w:szCs w:val="24"/>
        </w:rPr>
        <w:t>Attention is drawn to the plagiarism and unfair practice policies of both the University and of ILM.</w:t>
      </w:r>
    </w:p>
    <w:p w14:paraId="0A80335B" w14:textId="77777777" w:rsidR="00D94B9F" w:rsidRPr="00E161ED" w:rsidRDefault="00D94B9F" w:rsidP="006D1B11">
      <w:pPr>
        <w:spacing w:line="360" w:lineRule="auto"/>
        <w:rPr>
          <w:rFonts w:ascii="Arial" w:hAnsi="Arial" w:cs="Arial"/>
          <w:color w:val="000000"/>
          <w:sz w:val="24"/>
          <w:szCs w:val="24"/>
        </w:rPr>
      </w:pPr>
    </w:p>
    <w:p w14:paraId="4F5AF035" w14:textId="77777777" w:rsidR="00D94B9F" w:rsidRPr="00E161ED" w:rsidRDefault="00D94B9F" w:rsidP="006D1B11">
      <w:pPr>
        <w:spacing w:line="360" w:lineRule="auto"/>
        <w:rPr>
          <w:rFonts w:ascii="Arial" w:hAnsi="Arial" w:cs="Arial"/>
          <w:color w:val="000000"/>
          <w:sz w:val="24"/>
          <w:szCs w:val="24"/>
        </w:rPr>
      </w:pPr>
    </w:p>
    <w:p w14:paraId="0870A3BE" w14:textId="77777777" w:rsidR="00D94B9F" w:rsidRPr="00E161ED" w:rsidRDefault="00D94B9F" w:rsidP="006D1B11">
      <w:pPr>
        <w:spacing w:line="360" w:lineRule="auto"/>
        <w:rPr>
          <w:rFonts w:ascii="Arial" w:hAnsi="Arial" w:cs="Arial"/>
          <w:color w:val="000000"/>
          <w:sz w:val="24"/>
          <w:szCs w:val="24"/>
        </w:rPr>
      </w:pPr>
    </w:p>
    <w:p w14:paraId="56DA3A3D" w14:textId="0187F7A5" w:rsidR="00174A55" w:rsidRPr="00E161ED" w:rsidRDefault="0064732D" w:rsidP="006D1B11">
      <w:pPr>
        <w:spacing w:line="360" w:lineRule="auto"/>
        <w:rPr>
          <w:rFonts w:ascii="Arial" w:hAnsi="Arial" w:cs="Arial"/>
          <w:color w:val="000000"/>
          <w:sz w:val="24"/>
          <w:szCs w:val="24"/>
        </w:rPr>
      </w:pPr>
      <w:r w:rsidRPr="00E161ED">
        <w:rPr>
          <w:rFonts w:ascii="Arial" w:hAnsi="Arial" w:cs="Arial"/>
          <w:color w:val="000000"/>
          <w:sz w:val="24"/>
          <w:szCs w:val="24"/>
        </w:rPr>
        <w:br w:type="page"/>
      </w:r>
    </w:p>
    <w:sdt>
      <w:sdtPr>
        <w:rPr>
          <w:rFonts w:ascii="Arial" w:eastAsiaTheme="minorHAnsi" w:hAnsi="Arial" w:cs="Arial"/>
          <w:bCs w:val="0"/>
          <w:color w:val="auto"/>
          <w:kern w:val="0"/>
          <w:sz w:val="22"/>
          <w:szCs w:val="22"/>
          <w:lang w:val="en-GB"/>
        </w:rPr>
        <w:id w:val="-1348864848"/>
        <w:docPartObj>
          <w:docPartGallery w:val="Table of Contents"/>
          <w:docPartUnique/>
        </w:docPartObj>
      </w:sdtPr>
      <w:sdtEndPr>
        <w:rPr>
          <w:b/>
          <w:noProof/>
        </w:rPr>
      </w:sdtEndPr>
      <w:sdtContent>
        <w:p w14:paraId="312AFB1C" w14:textId="31BA6BFB" w:rsidR="00AB433F" w:rsidRPr="00E161ED" w:rsidRDefault="00AB433F" w:rsidP="006D1B11">
          <w:pPr>
            <w:pStyle w:val="TOCHeading"/>
            <w:spacing w:line="360" w:lineRule="auto"/>
            <w:rPr>
              <w:rFonts w:ascii="Arial" w:hAnsi="Arial" w:cs="Arial"/>
            </w:rPr>
          </w:pPr>
          <w:r w:rsidRPr="00E161ED">
            <w:rPr>
              <w:rFonts w:ascii="Arial" w:hAnsi="Arial" w:cs="Arial"/>
            </w:rPr>
            <w:t>Table of Contents</w:t>
          </w:r>
        </w:p>
        <w:p w14:paraId="7A0A97B3" w14:textId="11A0E3C9" w:rsidR="00437697" w:rsidRPr="00E161ED" w:rsidRDefault="00AB433F" w:rsidP="006D1B11">
          <w:pPr>
            <w:pStyle w:val="TOC1"/>
            <w:tabs>
              <w:tab w:val="right" w:leader="dot" w:pos="9016"/>
            </w:tabs>
            <w:spacing w:line="360" w:lineRule="auto"/>
            <w:rPr>
              <w:rFonts w:ascii="Arial" w:eastAsiaTheme="minorEastAsia" w:hAnsi="Arial" w:cs="Arial"/>
              <w:noProof/>
              <w:sz w:val="28"/>
              <w:szCs w:val="28"/>
              <w:lang w:eastAsia="en-GB"/>
            </w:rPr>
          </w:pPr>
          <w:r w:rsidRPr="00E161ED">
            <w:rPr>
              <w:rFonts w:ascii="Arial" w:hAnsi="Arial" w:cs="Arial"/>
            </w:rPr>
            <w:fldChar w:fldCharType="begin"/>
          </w:r>
          <w:r w:rsidRPr="00E161ED">
            <w:rPr>
              <w:rFonts w:ascii="Arial" w:hAnsi="Arial" w:cs="Arial"/>
            </w:rPr>
            <w:instrText xml:space="preserve"> TOC \o "1-3" \h \z \u </w:instrText>
          </w:r>
          <w:r w:rsidRPr="00E161ED">
            <w:rPr>
              <w:rFonts w:ascii="Arial" w:hAnsi="Arial" w:cs="Arial"/>
            </w:rPr>
            <w:fldChar w:fldCharType="separate"/>
          </w:r>
          <w:hyperlink w:anchor="_Toc73884346" w:history="1">
            <w:r w:rsidR="00437697" w:rsidRPr="00E161ED">
              <w:rPr>
                <w:rStyle w:val="Hyperlink"/>
                <w:rFonts w:ascii="Arial" w:hAnsi="Arial" w:cs="Arial"/>
                <w:noProof/>
                <w:sz w:val="28"/>
                <w:szCs w:val="28"/>
              </w:rPr>
              <w:t>Title Page</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_Toc73884346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3</w:t>
            </w:r>
            <w:r w:rsidR="00437697" w:rsidRPr="00E161ED">
              <w:rPr>
                <w:rFonts w:ascii="Arial" w:hAnsi="Arial" w:cs="Arial"/>
                <w:noProof/>
                <w:webHidden/>
                <w:sz w:val="28"/>
                <w:szCs w:val="28"/>
              </w:rPr>
              <w:fldChar w:fldCharType="end"/>
            </w:r>
          </w:hyperlink>
        </w:p>
        <w:p w14:paraId="036A9E33" w14:textId="5078A22C" w:rsidR="00437697" w:rsidRPr="00E161ED" w:rsidRDefault="00720818" w:rsidP="006D1B11">
          <w:pPr>
            <w:pStyle w:val="TOC1"/>
            <w:tabs>
              <w:tab w:val="right" w:leader="dot" w:pos="9016"/>
            </w:tabs>
            <w:spacing w:line="360" w:lineRule="auto"/>
            <w:rPr>
              <w:rFonts w:ascii="Arial" w:eastAsiaTheme="minorEastAsia" w:hAnsi="Arial" w:cs="Arial"/>
              <w:noProof/>
              <w:sz w:val="28"/>
              <w:szCs w:val="28"/>
              <w:lang w:eastAsia="en-GB"/>
            </w:rPr>
          </w:pPr>
          <w:hyperlink w:anchor="_Toc73884347" w:history="1">
            <w:r w:rsidR="00437697" w:rsidRPr="00E161ED">
              <w:rPr>
                <w:rStyle w:val="Hyperlink"/>
                <w:rFonts w:ascii="Arial" w:hAnsi="Arial" w:cs="Arial"/>
                <w:noProof/>
                <w:sz w:val="28"/>
                <w:szCs w:val="28"/>
              </w:rPr>
              <w:t>Executive Summary</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_Toc73884347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4</w:t>
            </w:r>
            <w:r w:rsidR="00437697" w:rsidRPr="00E161ED">
              <w:rPr>
                <w:rFonts w:ascii="Arial" w:hAnsi="Arial" w:cs="Arial"/>
                <w:noProof/>
                <w:webHidden/>
                <w:sz w:val="28"/>
                <w:szCs w:val="28"/>
              </w:rPr>
              <w:fldChar w:fldCharType="end"/>
            </w:r>
          </w:hyperlink>
        </w:p>
        <w:p w14:paraId="2C43BADC" w14:textId="6F11BDCE" w:rsidR="00437697" w:rsidRPr="00E161ED" w:rsidRDefault="00720818" w:rsidP="006D1B11">
          <w:pPr>
            <w:pStyle w:val="TOC1"/>
            <w:tabs>
              <w:tab w:val="right" w:leader="dot" w:pos="9016"/>
            </w:tabs>
            <w:spacing w:line="360" w:lineRule="auto"/>
            <w:rPr>
              <w:rFonts w:ascii="Arial" w:eastAsiaTheme="minorEastAsia" w:hAnsi="Arial" w:cs="Arial"/>
              <w:noProof/>
              <w:sz w:val="28"/>
              <w:szCs w:val="28"/>
              <w:lang w:eastAsia="en-GB"/>
            </w:rPr>
          </w:pPr>
          <w:hyperlink w:anchor="_Toc73884348" w:history="1">
            <w:r w:rsidR="00437697" w:rsidRPr="00E161ED">
              <w:rPr>
                <w:rStyle w:val="Hyperlink"/>
                <w:rFonts w:ascii="Arial" w:hAnsi="Arial" w:cs="Arial"/>
                <w:noProof/>
                <w:sz w:val="28"/>
                <w:szCs w:val="28"/>
              </w:rPr>
              <w:t>Business/Industry Overview</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_Toc73884348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7</w:t>
            </w:r>
            <w:r w:rsidR="00437697" w:rsidRPr="00E161ED">
              <w:rPr>
                <w:rFonts w:ascii="Arial" w:hAnsi="Arial" w:cs="Arial"/>
                <w:noProof/>
                <w:webHidden/>
                <w:sz w:val="28"/>
                <w:szCs w:val="28"/>
              </w:rPr>
              <w:fldChar w:fldCharType="end"/>
            </w:r>
          </w:hyperlink>
        </w:p>
        <w:p w14:paraId="3D644378" w14:textId="4DAB7816" w:rsidR="00437697" w:rsidRPr="00E161ED" w:rsidRDefault="00720818" w:rsidP="006D1B11">
          <w:pPr>
            <w:pStyle w:val="TOC1"/>
            <w:tabs>
              <w:tab w:val="right" w:leader="dot" w:pos="9016"/>
            </w:tabs>
            <w:spacing w:line="360" w:lineRule="auto"/>
            <w:rPr>
              <w:rFonts w:ascii="Arial" w:eastAsiaTheme="minorEastAsia" w:hAnsi="Arial" w:cs="Arial"/>
              <w:noProof/>
              <w:sz w:val="28"/>
              <w:szCs w:val="28"/>
              <w:lang w:eastAsia="en-GB"/>
            </w:rPr>
          </w:pPr>
          <w:hyperlink w:anchor="_Toc73884349" w:history="1">
            <w:r w:rsidR="00437697" w:rsidRPr="00E161ED">
              <w:rPr>
                <w:rStyle w:val="Hyperlink"/>
                <w:rFonts w:ascii="Arial" w:hAnsi="Arial" w:cs="Arial"/>
                <w:noProof/>
                <w:sz w:val="28"/>
                <w:szCs w:val="28"/>
              </w:rPr>
              <w:t>Market Analysis and Competition</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_Toc73884349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9</w:t>
            </w:r>
            <w:r w:rsidR="00437697" w:rsidRPr="00E161ED">
              <w:rPr>
                <w:rFonts w:ascii="Arial" w:hAnsi="Arial" w:cs="Arial"/>
                <w:noProof/>
                <w:webHidden/>
                <w:sz w:val="28"/>
                <w:szCs w:val="28"/>
              </w:rPr>
              <w:fldChar w:fldCharType="end"/>
            </w:r>
          </w:hyperlink>
        </w:p>
        <w:p w14:paraId="4A7D1940" w14:textId="714E3FB6" w:rsidR="00437697" w:rsidRPr="00E161ED" w:rsidRDefault="00720818" w:rsidP="006D1B11">
          <w:pPr>
            <w:pStyle w:val="TOC1"/>
            <w:tabs>
              <w:tab w:val="right" w:leader="dot" w:pos="9016"/>
            </w:tabs>
            <w:spacing w:line="360" w:lineRule="auto"/>
            <w:rPr>
              <w:rFonts w:ascii="Arial" w:eastAsiaTheme="minorEastAsia" w:hAnsi="Arial" w:cs="Arial"/>
              <w:noProof/>
              <w:sz w:val="28"/>
              <w:szCs w:val="28"/>
              <w:lang w:eastAsia="en-GB"/>
            </w:rPr>
          </w:pPr>
          <w:hyperlink w:anchor="_Toc73884350" w:history="1">
            <w:r w:rsidR="00437697" w:rsidRPr="00E161ED">
              <w:rPr>
                <w:rStyle w:val="Hyperlink"/>
                <w:rFonts w:ascii="Arial" w:hAnsi="Arial" w:cs="Arial"/>
                <w:noProof/>
                <w:sz w:val="28"/>
                <w:szCs w:val="28"/>
              </w:rPr>
              <w:t>Sales and Marketing Plan</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_Toc73884350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11</w:t>
            </w:r>
            <w:r w:rsidR="00437697" w:rsidRPr="00E161ED">
              <w:rPr>
                <w:rFonts w:ascii="Arial" w:hAnsi="Arial" w:cs="Arial"/>
                <w:noProof/>
                <w:webHidden/>
                <w:sz w:val="28"/>
                <w:szCs w:val="28"/>
              </w:rPr>
              <w:fldChar w:fldCharType="end"/>
            </w:r>
          </w:hyperlink>
        </w:p>
        <w:p w14:paraId="3C3E911B" w14:textId="2D7BB2D9" w:rsidR="00437697" w:rsidRPr="00E161ED" w:rsidRDefault="00720818" w:rsidP="006D1B11">
          <w:pPr>
            <w:pStyle w:val="TOC3"/>
            <w:tabs>
              <w:tab w:val="right" w:leader="dot" w:pos="9016"/>
            </w:tabs>
            <w:spacing w:line="360" w:lineRule="auto"/>
            <w:rPr>
              <w:rFonts w:ascii="Arial" w:eastAsiaTheme="minorEastAsia" w:hAnsi="Arial" w:cs="Arial"/>
              <w:noProof/>
              <w:sz w:val="28"/>
              <w:szCs w:val="28"/>
              <w:lang w:eastAsia="en-GB"/>
            </w:rPr>
          </w:pPr>
          <w:hyperlink w:anchor="_Toc73884351" w:history="1">
            <w:r w:rsidR="00437697" w:rsidRPr="00E161ED">
              <w:rPr>
                <w:rStyle w:val="Hyperlink"/>
                <w:rFonts w:ascii="Arial" w:hAnsi="Arial" w:cs="Arial"/>
                <w:noProof/>
                <w:sz w:val="28"/>
                <w:szCs w:val="28"/>
              </w:rPr>
              <w:t>Product or Service Offerings</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_Toc73884351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11</w:t>
            </w:r>
            <w:r w:rsidR="00437697" w:rsidRPr="00E161ED">
              <w:rPr>
                <w:rFonts w:ascii="Arial" w:hAnsi="Arial" w:cs="Arial"/>
                <w:noProof/>
                <w:webHidden/>
                <w:sz w:val="28"/>
                <w:szCs w:val="28"/>
              </w:rPr>
              <w:fldChar w:fldCharType="end"/>
            </w:r>
          </w:hyperlink>
        </w:p>
        <w:p w14:paraId="47517F04" w14:textId="0A3BC166" w:rsidR="00437697" w:rsidRPr="00E161ED" w:rsidRDefault="00720818" w:rsidP="006D1B11">
          <w:pPr>
            <w:pStyle w:val="TOC3"/>
            <w:tabs>
              <w:tab w:val="right" w:leader="dot" w:pos="9016"/>
            </w:tabs>
            <w:spacing w:line="360" w:lineRule="auto"/>
            <w:rPr>
              <w:rFonts w:ascii="Arial" w:eastAsiaTheme="minorEastAsia" w:hAnsi="Arial" w:cs="Arial"/>
              <w:noProof/>
              <w:sz w:val="28"/>
              <w:szCs w:val="28"/>
              <w:lang w:eastAsia="en-GB"/>
            </w:rPr>
          </w:pPr>
          <w:hyperlink w:anchor="_Toc73884352" w:history="1">
            <w:r w:rsidR="00437697" w:rsidRPr="00E161ED">
              <w:rPr>
                <w:rStyle w:val="Hyperlink"/>
                <w:rFonts w:ascii="Arial" w:hAnsi="Arial" w:cs="Arial"/>
                <w:noProof/>
                <w:sz w:val="28"/>
                <w:szCs w:val="28"/>
              </w:rPr>
              <w:t>Pricing Strategy</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_Toc73884352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11</w:t>
            </w:r>
            <w:r w:rsidR="00437697" w:rsidRPr="00E161ED">
              <w:rPr>
                <w:rFonts w:ascii="Arial" w:hAnsi="Arial" w:cs="Arial"/>
                <w:noProof/>
                <w:webHidden/>
                <w:sz w:val="28"/>
                <w:szCs w:val="28"/>
              </w:rPr>
              <w:fldChar w:fldCharType="end"/>
            </w:r>
          </w:hyperlink>
        </w:p>
        <w:p w14:paraId="1C829DDD" w14:textId="3ECB22B8" w:rsidR="00437697" w:rsidRPr="00E161ED" w:rsidRDefault="00720818" w:rsidP="006D1B11">
          <w:pPr>
            <w:pStyle w:val="TOC3"/>
            <w:tabs>
              <w:tab w:val="right" w:leader="dot" w:pos="9016"/>
            </w:tabs>
            <w:spacing w:line="360" w:lineRule="auto"/>
            <w:rPr>
              <w:rFonts w:ascii="Arial" w:eastAsiaTheme="minorEastAsia" w:hAnsi="Arial" w:cs="Arial"/>
              <w:noProof/>
              <w:sz w:val="28"/>
              <w:szCs w:val="28"/>
              <w:lang w:eastAsia="en-GB"/>
            </w:rPr>
          </w:pPr>
          <w:hyperlink w:anchor="_Toc73884353" w:history="1">
            <w:r w:rsidR="00437697" w:rsidRPr="00E161ED">
              <w:rPr>
                <w:rStyle w:val="Hyperlink"/>
                <w:rFonts w:ascii="Arial" w:hAnsi="Arial" w:cs="Arial"/>
                <w:noProof/>
                <w:sz w:val="28"/>
                <w:szCs w:val="28"/>
              </w:rPr>
              <w:t>Sales and Distribution</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_Toc73884353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12</w:t>
            </w:r>
            <w:r w:rsidR="00437697" w:rsidRPr="00E161ED">
              <w:rPr>
                <w:rFonts w:ascii="Arial" w:hAnsi="Arial" w:cs="Arial"/>
                <w:noProof/>
                <w:webHidden/>
                <w:sz w:val="28"/>
                <w:szCs w:val="28"/>
              </w:rPr>
              <w:fldChar w:fldCharType="end"/>
            </w:r>
          </w:hyperlink>
        </w:p>
        <w:p w14:paraId="59EEDFDB" w14:textId="1D22717D" w:rsidR="00437697" w:rsidRPr="00E161ED" w:rsidRDefault="00720818" w:rsidP="006D1B11">
          <w:pPr>
            <w:pStyle w:val="TOC3"/>
            <w:tabs>
              <w:tab w:val="right" w:leader="dot" w:pos="9016"/>
            </w:tabs>
            <w:spacing w:line="360" w:lineRule="auto"/>
            <w:rPr>
              <w:rFonts w:ascii="Arial" w:eastAsiaTheme="minorEastAsia" w:hAnsi="Arial" w:cs="Arial"/>
              <w:noProof/>
              <w:sz w:val="28"/>
              <w:szCs w:val="28"/>
              <w:lang w:eastAsia="en-GB"/>
            </w:rPr>
          </w:pPr>
          <w:hyperlink w:anchor="_Toc73884354" w:history="1">
            <w:r w:rsidR="00437697" w:rsidRPr="00E161ED">
              <w:rPr>
                <w:rStyle w:val="Hyperlink"/>
                <w:rFonts w:ascii="Arial" w:hAnsi="Arial" w:cs="Arial"/>
                <w:noProof/>
                <w:sz w:val="28"/>
                <w:szCs w:val="28"/>
              </w:rPr>
              <w:t>Advertising and Promotion</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_Toc73884354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12</w:t>
            </w:r>
            <w:r w:rsidR="00437697" w:rsidRPr="00E161ED">
              <w:rPr>
                <w:rFonts w:ascii="Arial" w:hAnsi="Arial" w:cs="Arial"/>
                <w:noProof/>
                <w:webHidden/>
                <w:sz w:val="28"/>
                <w:szCs w:val="28"/>
              </w:rPr>
              <w:fldChar w:fldCharType="end"/>
            </w:r>
          </w:hyperlink>
        </w:p>
        <w:p w14:paraId="3C0EB3B8" w14:textId="3F84A12F" w:rsidR="00437697" w:rsidRPr="00E161ED" w:rsidRDefault="00720818" w:rsidP="006D1B11">
          <w:pPr>
            <w:pStyle w:val="TOC1"/>
            <w:tabs>
              <w:tab w:val="right" w:leader="dot" w:pos="9016"/>
            </w:tabs>
            <w:spacing w:line="360" w:lineRule="auto"/>
            <w:rPr>
              <w:rFonts w:ascii="Arial" w:eastAsiaTheme="minorEastAsia" w:hAnsi="Arial" w:cs="Arial"/>
              <w:noProof/>
              <w:sz w:val="28"/>
              <w:szCs w:val="28"/>
              <w:lang w:eastAsia="en-GB"/>
            </w:rPr>
          </w:pPr>
          <w:hyperlink w:anchor="_Toc73884355" w:history="1">
            <w:r w:rsidR="00437697" w:rsidRPr="00E161ED">
              <w:rPr>
                <w:rStyle w:val="Hyperlink"/>
                <w:rFonts w:ascii="Arial" w:hAnsi="Arial" w:cs="Arial"/>
                <w:noProof/>
                <w:sz w:val="28"/>
                <w:szCs w:val="28"/>
              </w:rPr>
              <w:t>Ownership and Management Plan</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_Toc73884355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15</w:t>
            </w:r>
            <w:r w:rsidR="00437697" w:rsidRPr="00E161ED">
              <w:rPr>
                <w:rFonts w:ascii="Arial" w:hAnsi="Arial" w:cs="Arial"/>
                <w:noProof/>
                <w:webHidden/>
                <w:sz w:val="28"/>
                <w:szCs w:val="28"/>
              </w:rPr>
              <w:fldChar w:fldCharType="end"/>
            </w:r>
          </w:hyperlink>
        </w:p>
        <w:p w14:paraId="1B11678C" w14:textId="4EF91767" w:rsidR="00437697" w:rsidRPr="00E161ED" w:rsidRDefault="00720818" w:rsidP="006D1B11">
          <w:pPr>
            <w:pStyle w:val="TOC1"/>
            <w:tabs>
              <w:tab w:val="right" w:leader="dot" w:pos="9016"/>
            </w:tabs>
            <w:spacing w:line="360" w:lineRule="auto"/>
            <w:rPr>
              <w:rFonts w:ascii="Arial" w:eastAsiaTheme="minorEastAsia" w:hAnsi="Arial" w:cs="Arial"/>
              <w:noProof/>
              <w:sz w:val="28"/>
              <w:szCs w:val="28"/>
              <w:lang w:eastAsia="en-GB"/>
            </w:rPr>
          </w:pPr>
          <w:hyperlink w:anchor="_Toc73884356" w:history="1">
            <w:r w:rsidR="00437697" w:rsidRPr="00E161ED">
              <w:rPr>
                <w:rStyle w:val="Hyperlink"/>
                <w:rFonts w:ascii="Arial" w:hAnsi="Arial" w:cs="Arial"/>
                <w:noProof/>
                <w:sz w:val="28"/>
                <w:szCs w:val="28"/>
              </w:rPr>
              <w:t>Operating Plan</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_Toc73884356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16</w:t>
            </w:r>
            <w:r w:rsidR="00437697" w:rsidRPr="00E161ED">
              <w:rPr>
                <w:rFonts w:ascii="Arial" w:hAnsi="Arial" w:cs="Arial"/>
                <w:noProof/>
                <w:webHidden/>
                <w:sz w:val="28"/>
                <w:szCs w:val="28"/>
              </w:rPr>
              <w:fldChar w:fldCharType="end"/>
            </w:r>
          </w:hyperlink>
        </w:p>
        <w:p w14:paraId="05BE2733" w14:textId="38680226" w:rsidR="00437697" w:rsidRPr="00E161ED" w:rsidRDefault="00720818" w:rsidP="006D1B11">
          <w:pPr>
            <w:pStyle w:val="TOC1"/>
            <w:tabs>
              <w:tab w:val="right" w:leader="dot" w:pos="9016"/>
            </w:tabs>
            <w:spacing w:line="360" w:lineRule="auto"/>
            <w:rPr>
              <w:rFonts w:ascii="Arial" w:eastAsiaTheme="minorEastAsia" w:hAnsi="Arial" w:cs="Arial"/>
              <w:noProof/>
              <w:sz w:val="28"/>
              <w:szCs w:val="28"/>
              <w:lang w:eastAsia="en-GB"/>
            </w:rPr>
          </w:pPr>
          <w:hyperlink w:anchor="_Toc73884357" w:history="1">
            <w:r w:rsidR="00437697" w:rsidRPr="00E161ED">
              <w:rPr>
                <w:rStyle w:val="Hyperlink"/>
                <w:rFonts w:ascii="Arial" w:hAnsi="Arial" w:cs="Arial"/>
                <w:noProof/>
                <w:sz w:val="28"/>
                <w:szCs w:val="28"/>
              </w:rPr>
              <w:t>Financial Plan</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_Toc73884357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17</w:t>
            </w:r>
            <w:r w:rsidR="00437697" w:rsidRPr="00E161ED">
              <w:rPr>
                <w:rFonts w:ascii="Arial" w:hAnsi="Arial" w:cs="Arial"/>
                <w:noProof/>
                <w:webHidden/>
                <w:sz w:val="28"/>
                <w:szCs w:val="28"/>
              </w:rPr>
              <w:fldChar w:fldCharType="end"/>
            </w:r>
          </w:hyperlink>
        </w:p>
        <w:p w14:paraId="6AF291FD" w14:textId="41432CA6" w:rsidR="00437697" w:rsidRPr="00E161ED" w:rsidRDefault="00720818" w:rsidP="006D1B11">
          <w:pPr>
            <w:pStyle w:val="TOC1"/>
            <w:tabs>
              <w:tab w:val="right" w:leader="dot" w:pos="9016"/>
            </w:tabs>
            <w:spacing w:line="360" w:lineRule="auto"/>
            <w:rPr>
              <w:rFonts w:ascii="Arial" w:eastAsiaTheme="minorEastAsia" w:hAnsi="Arial" w:cs="Arial"/>
              <w:noProof/>
              <w:sz w:val="28"/>
              <w:szCs w:val="28"/>
              <w:lang w:eastAsia="en-GB"/>
            </w:rPr>
          </w:pPr>
          <w:hyperlink w:anchor="_Toc73884358" w:history="1">
            <w:r w:rsidR="00437697" w:rsidRPr="00E161ED">
              <w:rPr>
                <w:rStyle w:val="Hyperlink"/>
                <w:rFonts w:ascii="Arial" w:hAnsi="Arial" w:cs="Arial"/>
                <w:noProof/>
                <w:sz w:val="28"/>
                <w:szCs w:val="28"/>
              </w:rPr>
              <w:t>Appendices</w:t>
            </w:r>
            <w:r w:rsidR="00437697" w:rsidRPr="00E161ED">
              <w:rPr>
                <w:rFonts w:ascii="Arial" w:hAnsi="Arial" w:cs="Arial"/>
                <w:noProof/>
                <w:webHidden/>
                <w:sz w:val="28"/>
                <w:szCs w:val="28"/>
              </w:rPr>
              <w:tab/>
            </w:r>
            <w:r w:rsidR="00437697" w:rsidRPr="00E161ED">
              <w:rPr>
                <w:rFonts w:ascii="Arial" w:hAnsi="Arial" w:cs="Arial"/>
                <w:noProof/>
                <w:webHidden/>
                <w:sz w:val="28"/>
                <w:szCs w:val="28"/>
              </w:rPr>
              <w:fldChar w:fldCharType="begin"/>
            </w:r>
            <w:r w:rsidR="00437697" w:rsidRPr="00E161ED">
              <w:rPr>
                <w:rFonts w:ascii="Arial" w:hAnsi="Arial" w:cs="Arial"/>
                <w:noProof/>
                <w:webHidden/>
                <w:sz w:val="28"/>
                <w:szCs w:val="28"/>
              </w:rPr>
              <w:instrText xml:space="preserve"> PAGEREF _Toc73884358 \h </w:instrText>
            </w:r>
            <w:r w:rsidR="00437697" w:rsidRPr="00E161ED">
              <w:rPr>
                <w:rFonts w:ascii="Arial" w:hAnsi="Arial" w:cs="Arial"/>
                <w:noProof/>
                <w:webHidden/>
                <w:sz w:val="28"/>
                <w:szCs w:val="28"/>
              </w:rPr>
            </w:r>
            <w:r w:rsidR="00437697" w:rsidRPr="00E161ED">
              <w:rPr>
                <w:rFonts w:ascii="Arial" w:hAnsi="Arial" w:cs="Arial"/>
                <w:noProof/>
                <w:webHidden/>
                <w:sz w:val="28"/>
                <w:szCs w:val="28"/>
              </w:rPr>
              <w:fldChar w:fldCharType="separate"/>
            </w:r>
            <w:r w:rsidR="009D299C">
              <w:rPr>
                <w:rFonts w:ascii="Arial" w:hAnsi="Arial" w:cs="Arial"/>
                <w:noProof/>
                <w:webHidden/>
                <w:sz w:val="28"/>
                <w:szCs w:val="28"/>
              </w:rPr>
              <w:t>19</w:t>
            </w:r>
            <w:r w:rsidR="00437697" w:rsidRPr="00E161ED">
              <w:rPr>
                <w:rFonts w:ascii="Arial" w:hAnsi="Arial" w:cs="Arial"/>
                <w:noProof/>
                <w:webHidden/>
                <w:sz w:val="28"/>
                <w:szCs w:val="28"/>
              </w:rPr>
              <w:fldChar w:fldCharType="end"/>
            </w:r>
          </w:hyperlink>
        </w:p>
        <w:p w14:paraId="58F01E2A" w14:textId="76D7752B" w:rsidR="00AB433F" w:rsidRPr="00E161ED" w:rsidRDefault="00AB433F" w:rsidP="006D1B11">
          <w:pPr>
            <w:spacing w:line="360" w:lineRule="auto"/>
            <w:rPr>
              <w:rFonts w:ascii="Arial" w:hAnsi="Arial" w:cs="Arial"/>
            </w:rPr>
          </w:pPr>
          <w:r w:rsidRPr="00E161ED">
            <w:rPr>
              <w:rFonts w:ascii="Arial" w:hAnsi="Arial" w:cs="Arial"/>
              <w:b/>
              <w:bCs/>
              <w:noProof/>
            </w:rPr>
            <w:fldChar w:fldCharType="end"/>
          </w:r>
        </w:p>
      </w:sdtContent>
    </w:sdt>
    <w:p w14:paraId="32059983" w14:textId="77777777" w:rsidR="00F51491" w:rsidRPr="00E161ED" w:rsidRDefault="00F51491" w:rsidP="006D1B11">
      <w:pPr>
        <w:shd w:val="clear" w:color="auto" w:fill="FFFFFF"/>
        <w:spacing w:before="100" w:beforeAutospacing="1" w:after="100" w:afterAutospacing="1" w:line="360" w:lineRule="auto"/>
        <w:rPr>
          <w:rFonts w:ascii="Arial" w:eastAsia="Times New Roman" w:hAnsi="Arial" w:cs="Arial"/>
          <w:i/>
          <w:iCs/>
          <w:color w:val="222222"/>
          <w:sz w:val="26"/>
          <w:szCs w:val="26"/>
          <w:lang w:eastAsia="en-GB"/>
        </w:rPr>
      </w:pPr>
    </w:p>
    <w:p w14:paraId="57C27AEA" w14:textId="181AF874" w:rsidR="00F51491" w:rsidRPr="00E161ED" w:rsidRDefault="008C383C" w:rsidP="006D1B11">
      <w:pPr>
        <w:shd w:val="clear" w:color="auto" w:fill="FFFFFF"/>
        <w:tabs>
          <w:tab w:val="left" w:pos="3495"/>
        </w:tabs>
        <w:spacing w:before="100" w:beforeAutospacing="1" w:after="100" w:afterAutospacing="1" w:line="360" w:lineRule="auto"/>
        <w:rPr>
          <w:rFonts w:ascii="Arial" w:eastAsia="Times New Roman" w:hAnsi="Arial" w:cs="Arial"/>
          <w:i/>
          <w:iCs/>
          <w:color w:val="222222"/>
          <w:sz w:val="26"/>
          <w:szCs w:val="26"/>
          <w:lang w:eastAsia="en-GB"/>
        </w:rPr>
      </w:pPr>
      <w:r>
        <w:rPr>
          <w:rFonts w:ascii="Arial" w:eastAsia="Times New Roman" w:hAnsi="Arial" w:cs="Arial"/>
          <w:i/>
          <w:iCs/>
          <w:color w:val="222222"/>
          <w:sz w:val="26"/>
          <w:szCs w:val="26"/>
          <w:lang w:eastAsia="en-GB"/>
        </w:rPr>
        <w:tab/>
      </w:r>
    </w:p>
    <w:p w14:paraId="1E4B1202" w14:textId="77777777" w:rsidR="00F51491" w:rsidRPr="00E161ED" w:rsidRDefault="00F51491" w:rsidP="006D1B11">
      <w:pPr>
        <w:shd w:val="clear" w:color="auto" w:fill="FFFFFF"/>
        <w:spacing w:before="100" w:beforeAutospacing="1" w:after="100" w:afterAutospacing="1" w:line="360" w:lineRule="auto"/>
        <w:rPr>
          <w:rFonts w:ascii="Arial" w:eastAsia="Times New Roman" w:hAnsi="Arial" w:cs="Arial"/>
          <w:i/>
          <w:iCs/>
          <w:color w:val="222222"/>
          <w:sz w:val="26"/>
          <w:szCs w:val="26"/>
          <w:lang w:eastAsia="en-GB"/>
        </w:rPr>
      </w:pPr>
    </w:p>
    <w:p w14:paraId="04166FE1" w14:textId="77777777" w:rsidR="00F51491" w:rsidRPr="00E161ED" w:rsidRDefault="00F51491" w:rsidP="006D1B11">
      <w:pPr>
        <w:shd w:val="clear" w:color="auto" w:fill="FFFFFF"/>
        <w:spacing w:before="100" w:beforeAutospacing="1" w:after="100" w:afterAutospacing="1" w:line="360" w:lineRule="auto"/>
        <w:rPr>
          <w:rFonts w:ascii="Arial" w:eastAsia="Times New Roman" w:hAnsi="Arial" w:cs="Arial"/>
          <w:i/>
          <w:iCs/>
          <w:color w:val="222222"/>
          <w:sz w:val="26"/>
          <w:szCs w:val="26"/>
          <w:lang w:eastAsia="en-GB"/>
        </w:rPr>
      </w:pPr>
    </w:p>
    <w:p w14:paraId="7697A7D0" w14:textId="4845B2F1" w:rsidR="00F51491" w:rsidRPr="00E161ED" w:rsidRDefault="00F51491" w:rsidP="006D1B11">
      <w:pPr>
        <w:spacing w:after="0" w:line="360" w:lineRule="auto"/>
        <w:rPr>
          <w:rFonts w:ascii="Arial" w:eastAsia="Times New Roman" w:hAnsi="Arial" w:cs="Arial"/>
          <w:i/>
          <w:iCs/>
          <w:color w:val="222222"/>
          <w:sz w:val="26"/>
          <w:szCs w:val="26"/>
          <w:lang w:eastAsia="en-GB"/>
        </w:rPr>
      </w:pPr>
      <w:r w:rsidRPr="00E161ED">
        <w:rPr>
          <w:rFonts w:ascii="Arial" w:eastAsia="Times New Roman" w:hAnsi="Arial" w:cs="Arial"/>
          <w:i/>
          <w:iCs/>
          <w:color w:val="222222"/>
          <w:sz w:val="26"/>
          <w:szCs w:val="26"/>
          <w:lang w:eastAsia="en-GB"/>
        </w:rPr>
        <w:br w:type="page"/>
      </w:r>
    </w:p>
    <w:p w14:paraId="34EE9A46" w14:textId="02A48FEC" w:rsidR="00D94B9F" w:rsidRPr="00E161ED" w:rsidRDefault="00D94B9F" w:rsidP="006D1B11">
      <w:pPr>
        <w:pStyle w:val="JAHeading10"/>
        <w:spacing w:line="360" w:lineRule="auto"/>
      </w:pPr>
      <w:bookmarkStart w:id="0" w:name="_Toc73883698"/>
      <w:bookmarkStart w:id="1" w:name="_Toc73884346"/>
      <w:r w:rsidRPr="00E161ED">
        <w:lastRenderedPageBreak/>
        <w:t>Title Page</w:t>
      </w:r>
      <w:bookmarkEnd w:id="0"/>
      <w:bookmarkEnd w:id="1"/>
    </w:p>
    <w:p w14:paraId="1E24BE33" w14:textId="77777777" w:rsidR="00A32EBD" w:rsidRPr="00E161ED" w:rsidRDefault="00A32EBD" w:rsidP="006D1B11">
      <w:pPr>
        <w:spacing w:after="0" w:line="360" w:lineRule="auto"/>
        <w:rPr>
          <w:rFonts w:ascii="Arial" w:hAnsi="Arial" w:cs="Arial"/>
        </w:rPr>
      </w:pPr>
    </w:p>
    <w:p w14:paraId="032A4357" w14:textId="77777777" w:rsidR="00A32EBD" w:rsidRPr="00E161ED" w:rsidRDefault="00A32EBD" w:rsidP="006D1B11">
      <w:pPr>
        <w:spacing w:after="0" w:line="360" w:lineRule="auto"/>
        <w:rPr>
          <w:rFonts w:ascii="Arial" w:hAnsi="Arial" w:cs="Arial"/>
        </w:rPr>
      </w:pPr>
    </w:p>
    <w:p w14:paraId="1286D667" w14:textId="77777777" w:rsidR="00AD16A7" w:rsidRDefault="00E161ED" w:rsidP="006D1B11">
      <w:pPr>
        <w:spacing w:after="0" w:line="360" w:lineRule="auto"/>
        <w:jc w:val="center"/>
        <w:rPr>
          <w:rFonts w:ascii="Arial" w:hAnsi="Arial" w:cs="Arial"/>
          <w:sz w:val="48"/>
          <w:szCs w:val="48"/>
        </w:rPr>
      </w:pPr>
      <w:r>
        <w:rPr>
          <w:rFonts w:ascii="Arial" w:hAnsi="Arial" w:cs="Arial"/>
          <w:sz w:val="48"/>
          <w:szCs w:val="48"/>
        </w:rPr>
        <w:t>HERCULEAN ELECTRICAL</w:t>
      </w:r>
    </w:p>
    <w:p w14:paraId="56859320" w14:textId="77777777" w:rsidR="00AD16A7" w:rsidRDefault="00AD16A7" w:rsidP="006D1B11">
      <w:pPr>
        <w:spacing w:after="0" w:line="360" w:lineRule="auto"/>
        <w:jc w:val="center"/>
        <w:rPr>
          <w:rFonts w:ascii="Arial" w:hAnsi="Arial" w:cs="Arial"/>
          <w:sz w:val="32"/>
          <w:szCs w:val="32"/>
        </w:rPr>
      </w:pPr>
      <w:r>
        <w:rPr>
          <w:rFonts w:ascii="Arial" w:hAnsi="Arial" w:cs="Arial"/>
          <w:sz w:val="32"/>
          <w:szCs w:val="32"/>
        </w:rPr>
        <w:t>A BUSINESS PLAN</w:t>
      </w:r>
    </w:p>
    <w:p w14:paraId="45E1942D" w14:textId="77777777" w:rsidR="001D110A" w:rsidRDefault="001D110A" w:rsidP="006D1B11">
      <w:pPr>
        <w:spacing w:after="0" w:line="360" w:lineRule="auto"/>
        <w:jc w:val="center"/>
        <w:rPr>
          <w:rFonts w:ascii="Arial" w:hAnsi="Arial" w:cs="Arial"/>
          <w:sz w:val="32"/>
          <w:szCs w:val="32"/>
        </w:rPr>
      </w:pPr>
    </w:p>
    <w:p w14:paraId="22605B63" w14:textId="1B00304A" w:rsidR="001D110A" w:rsidRDefault="001D110A" w:rsidP="006D1B11">
      <w:pPr>
        <w:spacing w:after="0" w:line="360" w:lineRule="auto"/>
        <w:rPr>
          <w:rFonts w:ascii="Arial" w:hAnsi="Arial" w:cs="Arial"/>
          <w:sz w:val="32"/>
          <w:szCs w:val="32"/>
        </w:rPr>
      </w:pPr>
      <w:r>
        <w:rPr>
          <w:rFonts w:ascii="Arial" w:hAnsi="Arial" w:cs="Arial"/>
          <w:sz w:val="32"/>
          <w:szCs w:val="32"/>
        </w:rPr>
        <w:t>Date:</w:t>
      </w:r>
      <w:r w:rsidR="00CD3B8A">
        <w:rPr>
          <w:rFonts w:ascii="Arial" w:hAnsi="Arial" w:cs="Arial"/>
          <w:sz w:val="32"/>
          <w:szCs w:val="32"/>
        </w:rPr>
        <w:t xml:space="preserve"> </w:t>
      </w:r>
      <w:r w:rsidR="00CD3B8A">
        <w:rPr>
          <w:rFonts w:ascii="Arial" w:hAnsi="Arial" w:cs="Arial"/>
          <w:sz w:val="32"/>
          <w:szCs w:val="32"/>
        </w:rPr>
        <w:tab/>
      </w:r>
      <w:r w:rsidR="00CD3B8A">
        <w:rPr>
          <w:rFonts w:ascii="Arial" w:hAnsi="Arial" w:cs="Arial"/>
          <w:sz w:val="32"/>
          <w:szCs w:val="32"/>
        </w:rPr>
        <w:tab/>
      </w:r>
      <w:r w:rsidR="00CD3B8A">
        <w:rPr>
          <w:rFonts w:ascii="Arial" w:hAnsi="Arial" w:cs="Arial"/>
          <w:sz w:val="32"/>
          <w:szCs w:val="32"/>
        </w:rPr>
        <w:tab/>
      </w:r>
      <w:r w:rsidR="00CD3B8A">
        <w:rPr>
          <w:rFonts w:ascii="Arial" w:hAnsi="Arial" w:cs="Arial"/>
          <w:sz w:val="32"/>
          <w:szCs w:val="32"/>
        </w:rPr>
        <w:tab/>
      </w:r>
      <w:r>
        <w:rPr>
          <w:rFonts w:ascii="Arial" w:hAnsi="Arial" w:cs="Arial"/>
          <w:sz w:val="32"/>
          <w:szCs w:val="32"/>
        </w:rPr>
        <w:t>to be confirmed</w:t>
      </w:r>
    </w:p>
    <w:p w14:paraId="1388DB4C" w14:textId="70E51415" w:rsidR="001D110A" w:rsidRDefault="001D110A" w:rsidP="006D1B11">
      <w:pPr>
        <w:spacing w:after="0" w:line="360" w:lineRule="auto"/>
        <w:rPr>
          <w:rFonts w:ascii="Arial" w:hAnsi="Arial" w:cs="Arial"/>
          <w:sz w:val="32"/>
          <w:szCs w:val="32"/>
        </w:rPr>
      </w:pPr>
      <w:r>
        <w:rPr>
          <w:rFonts w:ascii="Arial" w:hAnsi="Arial" w:cs="Arial"/>
          <w:sz w:val="32"/>
          <w:szCs w:val="32"/>
        </w:rPr>
        <w:t>Business Address:</w:t>
      </w:r>
      <w:r w:rsidR="00CD3B8A">
        <w:rPr>
          <w:rFonts w:ascii="Arial" w:hAnsi="Arial" w:cs="Arial"/>
          <w:sz w:val="32"/>
          <w:szCs w:val="32"/>
        </w:rPr>
        <w:tab/>
      </w:r>
      <w:r w:rsidR="00CD3B8A">
        <w:rPr>
          <w:rFonts w:ascii="Arial" w:hAnsi="Arial" w:cs="Arial"/>
          <w:sz w:val="32"/>
          <w:szCs w:val="32"/>
        </w:rPr>
        <w:tab/>
        <w:t>3 Bryn Mount</w:t>
      </w:r>
      <w:r w:rsidR="00CD3B8A">
        <w:rPr>
          <w:rFonts w:ascii="Arial" w:hAnsi="Arial" w:cs="Arial"/>
          <w:sz w:val="32"/>
          <w:szCs w:val="32"/>
        </w:rPr>
        <w:br/>
      </w:r>
      <w:r w:rsidR="00191294">
        <w:rPr>
          <w:rFonts w:ascii="Arial" w:hAnsi="Arial" w:cs="Arial"/>
          <w:sz w:val="32"/>
          <w:szCs w:val="32"/>
        </w:rPr>
        <w:tab/>
      </w:r>
      <w:r w:rsidR="00191294">
        <w:rPr>
          <w:rFonts w:ascii="Arial" w:hAnsi="Arial" w:cs="Arial"/>
          <w:sz w:val="32"/>
          <w:szCs w:val="32"/>
        </w:rPr>
        <w:tab/>
      </w:r>
      <w:r w:rsidR="00191294">
        <w:rPr>
          <w:rFonts w:ascii="Arial" w:hAnsi="Arial" w:cs="Arial"/>
          <w:sz w:val="32"/>
          <w:szCs w:val="32"/>
        </w:rPr>
        <w:tab/>
      </w:r>
      <w:r w:rsidR="00191294">
        <w:rPr>
          <w:rFonts w:ascii="Arial" w:hAnsi="Arial" w:cs="Arial"/>
          <w:sz w:val="32"/>
          <w:szCs w:val="32"/>
        </w:rPr>
        <w:tab/>
      </w:r>
      <w:r w:rsidR="00191294">
        <w:rPr>
          <w:rFonts w:ascii="Arial" w:hAnsi="Arial" w:cs="Arial"/>
          <w:sz w:val="32"/>
          <w:szCs w:val="32"/>
        </w:rPr>
        <w:tab/>
        <w:t>Bryn Close</w:t>
      </w:r>
    </w:p>
    <w:p w14:paraId="1F405647" w14:textId="5EAB59EF" w:rsidR="00191294" w:rsidRDefault="00191294" w:rsidP="006D1B11">
      <w:pPr>
        <w:spacing w:after="0" w:line="360" w:lineRule="auto"/>
        <w:rPr>
          <w:rFonts w:ascii="Arial" w:hAnsi="Arial" w:cs="Arial"/>
          <w:sz w:val="32"/>
          <w:szCs w:val="32"/>
        </w:rPr>
      </w:pP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t>Swansea</w:t>
      </w:r>
    </w:p>
    <w:p w14:paraId="6EA61AEF" w14:textId="2ED74109" w:rsidR="00191294" w:rsidRDefault="00191294" w:rsidP="006D1B11">
      <w:pPr>
        <w:spacing w:after="0" w:line="360" w:lineRule="auto"/>
        <w:rPr>
          <w:rFonts w:ascii="Arial" w:hAnsi="Arial" w:cs="Arial"/>
          <w:sz w:val="32"/>
          <w:szCs w:val="32"/>
        </w:rPr>
      </w:pP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t>SA4 4FW</w:t>
      </w:r>
    </w:p>
    <w:p w14:paraId="12E6CC11" w14:textId="4AFB5DC6" w:rsidR="00191294" w:rsidRDefault="00191294" w:rsidP="006D1B11">
      <w:pPr>
        <w:spacing w:after="0" w:line="360" w:lineRule="auto"/>
        <w:rPr>
          <w:rFonts w:ascii="Arial" w:hAnsi="Arial" w:cs="Arial"/>
          <w:sz w:val="32"/>
          <w:szCs w:val="32"/>
        </w:rPr>
      </w:pPr>
      <w:r>
        <w:rPr>
          <w:rFonts w:ascii="Arial" w:hAnsi="Arial" w:cs="Arial"/>
          <w:sz w:val="32"/>
          <w:szCs w:val="32"/>
        </w:rPr>
        <w:t>Phone</w:t>
      </w:r>
      <w:r w:rsidR="006E6666">
        <w:rPr>
          <w:rFonts w:ascii="Arial" w:hAnsi="Arial" w:cs="Arial"/>
          <w:sz w:val="32"/>
          <w:szCs w:val="32"/>
        </w:rPr>
        <w:t xml:space="preserve"> Number</w:t>
      </w:r>
      <w:r>
        <w:rPr>
          <w:rFonts w:ascii="Arial" w:hAnsi="Arial" w:cs="Arial"/>
          <w:sz w:val="32"/>
          <w:szCs w:val="32"/>
        </w:rPr>
        <w:t xml:space="preserve">: </w:t>
      </w:r>
      <w:r>
        <w:rPr>
          <w:rFonts w:ascii="Arial" w:hAnsi="Arial" w:cs="Arial"/>
          <w:sz w:val="32"/>
          <w:szCs w:val="32"/>
        </w:rPr>
        <w:tab/>
      </w:r>
      <w:r>
        <w:rPr>
          <w:rFonts w:ascii="Arial" w:hAnsi="Arial" w:cs="Arial"/>
          <w:sz w:val="32"/>
          <w:szCs w:val="32"/>
        </w:rPr>
        <w:tab/>
        <w:t>0</w:t>
      </w:r>
      <w:r w:rsidR="006D28EC">
        <w:rPr>
          <w:rFonts w:ascii="Arial" w:hAnsi="Arial" w:cs="Arial"/>
          <w:sz w:val="32"/>
          <w:szCs w:val="32"/>
        </w:rPr>
        <w:t>7710178795</w:t>
      </w:r>
    </w:p>
    <w:p w14:paraId="05757DD7" w14:textId="5F703682" w:rsidR="00373FE8" w:rsidRDefault="00373FE8" w:rsidP="006D1B11">
      <w:pPr>
        <w:spacing w:after="0" w:line="360" w:lineRule="auto"/>
        <w:rPr>
          <w:rFonts w:ascii="Arial" w:hAnsi="Arial" w:cs="Arial"/>
          <w:sz w:val="32"/>
          <w:szCs w:val="32"/>
        </w:rPr>
      </w:pPr>
      <w:r>
        <w:rPr>
          <w:rFonts w:ascii="Arial" w:hAnsi="Arial" w:cs="Arial"/>
          <w:sz w:val="32"/>
          <w:szCs w:val="32"/>
        </w:rPr>
        <w:t>Email</w:t>
      </w:r>
      <w:r w:rsidR="006E6666">
        <w:rPr>
          <w:rFonts w:ascii="Arial" w:hAnsi="Arial" w:cs="Arial"/>
          <w:sz w:val="32"/>
          <w:szCs w:val="32"/>
        </w:rPr>
        <w:t xml:space="preserve"> address</w:t>
      </w:r>
      <w:r>
        <w:rPr>
          <w:rFonts w:ascii="Arial" w:hAnsi="Arial" w:cs="Arial"/>
          <w:sz w:val="32"/>
          <w:szCs w:val="32"/>
        </w:rPr>
        <w:t xml:space="preserve">: </w:t>
      </w:r>
      <w:r>
        <w:rPr>
          <w:rFonts w:ascii="Arial" w:hAnsi="Arial" w:cs="Arial"/>
          <w:sz w:val="32"/>
          <w:szCs w:val="32"/>
        </w:rPr>
        <w:tab/>
      </w:r>
      <w:r w:rsidR="006E6666">
        <w:rPr>
          <w:rFonts w:ascii="Arial" w:hAnsi="Arial" w:cs="Arial"/>
          <w:sz w:val="32"/>
          <w:szCs w:val="32"/>
        </w:rPr>
        <w:t xml:space="preserve">        </w:t>
      </w:r>
      <w:hyperlink r:id="rId12" w:history="1">
        <w:r w:rsidR="006E6666" w:rsidRPr="00277BCE">
          <w:rPr>
            <w:rStyle w:val="Hyperlink"/>
            <w:rFonts w:ascii="Arial" w:hAnsi="Arial" w:cs="Arial"/>
            <w:sz w:val="32"/>
            <w:szCs w:val="32"/>
          </w:rPr>
          <w:t>gdh@herculeanelectrical.co.uk</w:t>
        </w:r>
      </w:hyperlink>
    </w:p>
    <w:p w14:paraId="2084FA04" w14:textId="71C7AFF6" w:rsidR="00373FE8" w:rsidRDefault="00373FE8" w:rsidP="006D1B11">
      <w:pPr>
        <w:spacing w:after="0" w:line="360" w:lineRule="auto"/>
        <w:rPr>
          <w:rFonts w:ascii="Arial" w:hAnsi="Arial" w:cs="Arial"/>
          <w:sz w:val="32"/>
          <w:szCs w:val="32"/>
        </w:rPr>
      </w:pPr>
      <w:r>
        <w:rPr>
          <w:rFonts w:ascii="Arial" w:hAnsi="Arial" w:cs="Arial"/>
          <w:sz w:val="32"/>
          <w:szCs w:val="32"/>
        </w:rPr>
        <w:t>Web address:</w:t>
      </w:r>
      <w:r>
        <w:rPr>
          <w:rFonts w:ascii="Arial" w:hAnsi="Arial" w:cs="Arial"/>
          <w:sz w:val="32"/>
          <w:szCs w:val="32"/>
        </w:rPr>
        <w:tab/>
      </w:r>
      <w:r>
        <w:rPr>
          <w:rFonts w:ascii="Arial" w:hAnsi="Arial" w:cs="Arial"/>
          <w:sz w:val="32"/>
          <w:szCs w:val="32"/>
        </w:rPr>
        <w:tab/>
      </w:r>
      <w:r>
        <w:rPr>
          <w:rFonts w:ascii="Arial" w:hAnsi="Arial" w:cs="Arial"/>
          <w:sz w:val="32"/>
          <w:szCs w:val="32"/>
        </w:rPr>
        <w:tab/>
      </w:r>
      <w:hyperlink r:id="rId13" w:history="1">
        <w:r w:rsidR="000723BA" w:rsidRPr="0077235E">
          <w:rPr>
            <w:rStyle w:val="Hyperlink"/>
            <w:rFonts w:ascii="Arial" w:hAnsi="Arial" w:cs="Arial"/>
            <w:sz w:val="32"/>
            <w:szCs w:val="32"/>
          </w:rPr>
          <w:t>www.herculeanelectrical.co.uk</w:t>
        </w:r>
      </w:hyperlink>
    </w:p>
    <w:p w14:paraId="490EE655" w14:textId="77777777" w:rsidR="000723BA" w:rsidRDefault="000723BA" w:rsidP="006D1B11">
      <w:pPr>
        <w:spacing w:after="0" w:line="360" w:lineRule="auto"/>
        <w:rPr>
          <w:rFonts w:ascii="Arial" w:hAnsi="Arial" w:cs="Arial"/>
          <w:sz w:val="32"/>
          <w:szCs w:val="32"/>
        </w:rPr>
      </w:pPr>
    </w:p>
    <w:p w14:paraId="4F0412DC" w14:textId="0AE7C026" w:rsidR="00A32EBD" w:rsidRPr="00AD16A7" w:rsidRDefault="001D110A" w:rsidP="006D1B11">
      <w:pPr>
        <w:spacing w:after="0" w:line="360" w:lineRule="auto"/>
        <w:jc w:val="center"/>
        <w:rPr>
          <w:rFonts w:ascii="Arial" w:hAnsi="Arial" w:cs="Arial"/>
          <w:sz w:val="48"/>
          <w:szCs w:val="48"/>
        </w:rPr>
      </w:pPr>
      <w:r>
        <w:rPr>
          <w:rFonts w:ascii="Arial" w:hAnsi="Arial" w:cs="Arial"/>
          <w:sz w:val="32"/>
          <w:szCs w:val="32"/>
        </w:rPr>
        <w:t xml:space="preserve"> </w:t>
      </w:r>
      <w:r w:rsidR="00D94B9F" w:rsidRPr="00E161ED">
        <w:rPr>
          <w:rFonts w:ascii="Arial" w:hAnsi="Arial" w:cs="Arial"/>
        </w:rPr>
        <w:br w:type="page"/>
      </w:r>
    </w:p>
    <w:p w14:paraId="1E19FA7F" w14:textId="77777777" w:rsidR="004B5284" w:rsidRDefault="00F51491" w:rsidP="006D1B11">
      <w:pPr>
        <w:pStyle w:val="JAHeading10"/>
        <w:spacing w:line="360" w:lineRule="auto"/>
        <w:rPr>
          <w:rStyle w:val="mntl-sc-block-headingtext"/>
          <w:rFonts w:ascii="Arial" w:hAnsi="Arial" w:cs="Arial"/>
          <w:color w:val="auto"/>
          <w:sz w:val="24"/>
          <w:szCs w:val="24"/>
        </w:rPr>
      </w:pPr>
      <w:bookmarkStart w:id="2" w:name="_Toc73884347"/>
      <w:r w:rsidRPr="00E161ED">
        <w:rPr>
          <w:rStyle w:val="mntl-sc-block-headingtext"/>
          <w:rFonts w:ascii="Arial" w:hAnsi="Arial" w:cs="Arial"/>
        </w:rPr>
        <w:lastRenderedPageBreak/>
        <w:t>Executive Summary</w:t>
      </w:r>
      <w:bookmarkEnd w:id="2"/>
      <w:r w:rsidR="00E65501">
        <w:rPr>
          <w:rStyle w:val="mntl-sc-block-headingtext"/>
          <w:rFonts w:ascii="Arial" w:hAnsi="Arial" w:cs="Arial"/>
        </w:rPr>
        <w:br/>
      </w:r>
    </w:p>
    <w:p w14:paraId="31A19345" w14:textId="7D847995" w:rsidR="00A9752B" w:rsidRDefault="00A9752B"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Herculean Electrical would be a fully licensed and regulated electrical contr</w:t>
      </w:r>
      <w:r w:rsidR="00EC75A0">
        <w:rPr>
          <w:rStyle w:val="mntl-sc-block-headingtext"/>
          <w:rFonts w:ascii="Arial" w:hAnsi="Arial" w:cs="Arial"/>
          <w:color w:val="auto"/>
          <w:sz w:val="24"/>
          <w:szCs w:val="24"/>
        </w:rPr>
        <w:t xml:space="preserve">actor services company with a difference. The lead individual of the company </w:t>
      </w:r>
      <w:r w:rsidR="00652869">
        <w:rPr>
          <w:rStyle w:val="mntl-sc-block-headingtext"/>
          <w:rFonts w:ascii="Arial" w:hAnsi="Arial" w:cs="Arial"/>
          <w:color w:val="auto"/>
          <w:sz w:val="24"/>
          <w:szCs w:val="24"/>
        </w:rPr>
        <w:t>is not only a fully qualified electrician but also has many years of</w:t>
      </w:r>
      <w:r w:rsidR="00FF4B75">
        <w:rPr>
          <w:rStyle w:val="mntl-sc-block-headingtext"/>
          <w:rFonts w:ascii="Arial" w:hAnsi="Arial" w:cs="Arial"/>
          <w:color w:val="auto"/>
          <w:sz w:val="24"/>
          <w:szCs w:val="24"/>
        </w:rPr>
        <w:t xml:space="preserve"> buil</w:t>
      </w:r>
      <w:r w:rsidR="004A03FD">
        <w:rPr>
          <w:rStyle w:val="mntl-sc-block-headingtext"/>
          <w:rFonts w:ascii="Arial" w:hAnsi="Arial" w:cs="Arial"/>
          <w:color w:val="auto"/>
          <w:sz w:val="24"/>
          <w:szCs w:val="24"/>
        </w:rPr>
        <w:t xml:space="preserve">ding, </w:t>
      </w:r>
      <w:r w:rsidR="00652869">
        <w:rPr>
          <w:rStyle w:val="mntl-sc-block-headingtext"/>
          <w:rFonts w:ascii="Arial" w:hAnsi="Arial" w:cs="Arial"/>
          <w:color w:val="auto"/>
          <w:sz w:val="24"/>
          <w:szCs w:val="24"/>
        </w:rPr>
        <w:t xml:space="preserve">labouring and construction experience under their belt. </w:t>
      </w:r>
      <w:r w:rsidR="00F03F4D">
        <w:rPr>
          <w:rStyle w:val="mntl-sc-block-headingtext"/>
          <w:rFonts w:ascii="Arial" w:hAnsi="Arial" w:cs="Arial"/>
          <w:color w:val="auto"/>
          <w:sz w:val="24"/>
          <w:szCs w:val="24"/>
        </w:rPr>
        <w:t xml:space="preserve">Specialising in modern and new technology installation around the home and workplace, creating media walls </w:t>
      </w:r>
      <w:r w:rsidR="00EE1B73">
        <w:rPr>
          <w:rStyle w:val="mntl-sc-block-headingtext"/>
          <w:rFonts w:ascii="Arial" w:hAnsi="Arial" w:cs="Arial"/>
          <w:color w:val="auto"/>
          <w:sz w:val="24"/>
          <w:szCs w:val="24"/>
        </w:rPr>
        <w:t xml:space="preserve">and creating a wireless home. </w:t>
      </w:r>
    </w:p>
    <w:p w14:paraId="740C440A" w14:textId="396D4FF7" w:rsidR="00E65501" w:rsidRDefault="00E65501"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In a growing modern and technologically advanced world, there is always need for electricians and the </w:t>
      </w:r>
      <w:r w:rsidR="004B5284">
        <w:rPr>
          <w:rStyle w:val="mntl-sc-block-headingtext"/>
          <w:rFonts w:ascii="Arial" w:hAnsi="Arial" w:cs="Arial"/>
          <w:color w:val="auto"/>
          <w:sz w:val="24"/>
          <w:szCs w:val="24"/>
        </w:rPr>
        <w:t xml:space="preserve">services that they can provide. </w:t>
      </w:r>
      <w:r w:rsidR="00DE280F">
        <w:rPr>
          <w:rStyle w:val="mntl-sc-block-headingtext"/>
          <w:rFonts w:ascii="Arial" w:hAnsi="Arial" w:cs="Arial"/>
          <w:color w:val="auto"/>
          <w:sz w:val="24"/>
          <w:szCs w:val="24"/>
        </w:rPr>
        <w:t>Electricity and power pay a key part in all day to day life</w:t>
      </w:r>
      <w:r w:rsidR="00182159">
        <w:rPr>
          <w:rStyle w:val="mntl-sc-block-headingtext"/>
          <w:rFonts w:ascii="Arial" w:hAnsi="Arial" w:cs="Arial"/>
          <w:color w:val="auto"/>
          <w:sz w:val="24"/>
          <w:szCs w:val="24"/>
        </w:rPr>
        <w:t xml:space="preserve">, in both industrial and </w:t>
      </w:r>
      <w:r w:rsidR="0074648B">
        <w:rPr>
          <w:rStyle w:val="mntl-sc-block-headingtext"/>
          <w:rFonts w:ascii="Arial" w:hAnsi="Arial" w:cs="Arial"/>
          <w:color w:val="auto"/>
          <w:sz w:val="24"/>
          <w:szCs w:val="24"/>
        </w:rPr>
        <w:t xml:space="preserve">residential settings. </w:t>
      </w:r>
      <w:r w:rsidR="008D5A10">
        <w:rPr>
          <w:rStyle w:val="mntl-sc-block-headingtext"/>
          <w:rFonts w:ascii="Arial" w:hAnsi="Arial" w:cs="Arial"/>
          <w:color w:val="auto"/>
          <w:sz w:val="24"/>
          <w:szCs w:val="24"/>
        </w:rPr>
        <w:t xml:space="preserve">Not only is it a key part of the construction industry but electrical contractors </w:t>
      </w:r>
      <w:r w:rsidR="00BE1664">
        <w:rPr>
          <w:rStyle w:val="mntl-sc-block-headingtext"/>
          <w:rFonts w:ascii="Arial" w:hAnsi="Arial" w:cs="Arial"/>
          <w:color w:val="auto"/>
          <w:sz w:val="24"/>
          <w:szCs w:val="24"/>
        </w:rPr>
        <w:t xml:space="preserve">are there to ensure the safety </w:t>
      </w:r>
      <w:r w:rsidR="00CA0138">
        <w:rPr>
          <w:rStyle w:val="mntl-sc-block-headingtext"/>
          <w:rFonts w:ascii="Arial" w:hAnsi="Arial" w:cs="Arial"/>
          <w:color w:val="auto"/>
          <w:sz w:val="24"/>
          <w:szCs w:val="24"/>
        </w:rPr>
        <w:t xml:space="preserve">and repair </w:t>
      </w:r>
      <w:r w:rsidR="00BE1664">
        <w:rPr>
          <w:rStyle w:val="mntl-sc-block-headingtext"/>
          <w:rFonts w:ascii="Arial" w:hAnsi="Arial" w:cs="Arial"/>
          <w:color w:val="auto"/>
          <w:sz w:val="24"/>
          <w:szCs w:val="24"/>
        </w:rPr>
        <w:t xml:space="preserve">of </w:t>
      </w:r>
      <w:r w:rsidR="00CA0138">
        <w:rPr>
          <w:rStyle w:val="mntl-sc-block-headingtext"/>
          <w:rFonts w:ascii="Arial" w:hAnsi="Arial" w:cs="Arial"/>
          <w:color w:val="auto"/>
          <w:sz w:val="24"/>
          <w:szCs w:val="24"/>
        </w:rPr>
        <w:t xml:space="preserve">electrical goods as well as helping to modernise and upgrade outdated fixtures and fittings. </w:t>
      </w:r>
    </w:p>
    <w:p w14:paraId="25F8FE2E" w14:textId="39D3F165" w:rsidR="00886F51" w:rsidRDefault="00886F51"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The vision for this company is to provide a service that goes beyond the generic </w:t>
      </w:r>
      <w:r w:rsidR="00911C21">
        <w:rPr>
          <w:rStyle w:val="mntl-sc-block-headingtext"/>
          <w:rFonts w:ascii="Arial" w:hAnsi="Arial" w:cs="Arial"/>
          <w:color w:val="auto"/>
          <w:sz w:val="24"/>
          <w:szCs w:val="24"/>
        </w:rPr>
        <w:t xml:space="preserve">electrical contractor. That can provide a more personal and </w:t>
      </w:r>
      <w:r w:rsidR="008E4CA2">
        <w:rPr>
          <w:rStyle w:val="mntl-sc-block-headingtext"/>
          <w:rFonts w:ascii="Arial" w:hAnsi="Arial" w:cs="Arial"/>
          <w:color w:val="auto"/>
          <w:sz w:val="24"/>
          <w:szCs w:val="24"/>
        </w:rPr>
        <w:t xml:space="preserve">bespoke </w:t>
      </w:r>
      <w:r w:rsidR="00FB6687">
        <w:rPr>
          <w:rStyle w:val="mntl-sc-block-headingtext"/>
          <w:rFonts w:ascii="Arial" w:hAnsi="Arial" w:cs="Arial"/>
          <w:color w:val="auto"/>
          <w:sz w:val="24"/>
          <w:szCs w:val="24"/>
        </w:rPr>
        <w:t xml:space="preserve">quality service to the general public. In short, the modern electrician. </w:t>
      </w:r>
    </w:p>
    <w:p w14:paraId="12E0796D" w14:textId="316248B0" w:rsidR="008D024F" w:rsidRDefault="008D024F"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The company would consist of one individual who would be the front face of the company, </w:t>
      </w:r>
      <w:r w:rsidR="00DC0D9F">
        <w:rPr>
          <w:rStyle w:val="mntl-sc-block-headingtext"/>
          <w:rFonts w:ascii="Arial" w:hAnsi="Arial" w:cs="Arial"/>
          <w:color w:val="auto"/>
          <w:sz w:val="24"/>
          <w:szCs w:val="24"/>
        </w:rPr>
        <w:t xml:space="preserve">who would then, depending on the size of the job, would hire in the necessary additional labourers </w:t>
      </w:r>
      <w:r w:rsidR="00E71C4C">
        <w:rPr>
          <w:rStyle w:val="mntl-sc-block-headingtext"/>
          <w:rFonts w:ascii="Arial" w:hAnsi="Arial" w:cs="Arial"/>
          <w:color w:val="auto"/>
          <w:sz w:val="24"/>
          <w:szCs w:val="24"/>
        </w:rPr>
        <w:t xml:space="preserve">to help complete the job at hand. Ensuring that those hired to fulfil the </w:t>
      </w:r>
      <w:r w:rsidR="00BC2D56">
        <w:rPr>
          <w:rStyle w:val="mntl-sc-block-headingtext"/>
          <w:rFonts w:ascii="Arial" w:hAnsi="Arial" w:cs="Arial"/>
          <w:color w:val="auto"/>
          <w:sz w:val="24"/>
          <w:szCs w:val="24"/>
        </w:rPr>
        <w:t xml:space="preserve">required work have a reputable business or evidence of quality work before hire. </w:t>
      </w:r>
    </w:p>
    <w:p w14:paraId="228B45C2" w14:textId="347C5E14" w:rsidR="001601C2" w:rsidRDefault="001601C2"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The locale of the company would be based in the Swansea area, with the address being Gorseinon. However </w:t>
      </w:r>
      <w:r w:rsidR="00096621">
        <w:rPr>
          <w:rStyle w:val="mntl-sc-block-headingtext"/>
          <w:rFonts w:ascii="Arial" w:hAnsi="Arial" w:cs="Arial"/>
          <w:color w:val="auto"/>
          <w:sz w:val="24"/>
          <w:szCs w:val="24"/>
        </w:rPr>
        <w:t xml:space="preserve">the company can reach as far west as Carmarthen and East as Bridgend in the beginning stages, which opportunity and possibility of branching out further when developed into a substantial company. </w:t>
      </w:r>
    </w:p>
    <w:p w14:paraId="2231E28F" w14:textId="0F5289FC" w:rsidR="00EE1B73" w:rsidRDefault="00214448"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The company would be run </w:t>
      </w:r>
      <w:r w:rsidR="00562D9A">
        <w:rPr>
          <w:rStyle w:val="mntl-sc-block-headingtext"/>
          <w:rFonts w:ascii="Arial" w:hAnsi="Arial" w:cs="Arial"/>
          <w:color w:val="auto"/>
          <w:sz w:val="24"/>
          <w:szCs w:val="24"/>
        </w:rPr>
        <w:t xml:space="preserve">and managed under a sole proprietary management, meaning the company ownership and management would fall to one individual. </w:t>
      </w:r>
      <w:r w:rsidR="00F20EAF">
        <w:rPr>
          <w:rStyle w:val="mntl-sc-block-headingtext"/>
          <w:rFonts w:ascii="Arial" w:hAnsi="Arial" w:cs="Arial"/>
          <w:color w:val="auto"/>
          <w:sz w:val="24"/>
          <w:szCs w:val="24"/>
        </w:rPr>
        <w:t xml:space="preserve">This means that all profits, after tax, are kept by this individual and also </w:t>
      </w:r>
      <w:r w:rsidR="009327C8">
        <w:rPr>
          <w:rStyle w:val="mntl-sc-block-headingtext"/>
          <w:rFonts w:ascii="Arial" w:hAnsi="Arial" w:cs="Arial"/>
          <w:color w:val="auto"/>
          <w:sz w:val="24"/>
          <w:szCs w:val="24"/>
        </w:rPr>
        <w:t xml:space="preserve">does not hold anyone else liable for any losses. </w:t>
      </w:r>
    </w:p>
    <w:p w14:paraId="6C844D2E" w14:textId="2315C3DE" w:rsidR="00C858C4" w:rsidRDefault="00DE5C56"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lastRenderedPageBreak/>
        <w:t>The main product for the company would be the electrical services that are provided. Advertising as an electrical contractor with</w:t>
      </w:r>
      <w:r w:rsidR="008F45D0">
        <w:rPr>
          <w:rStyle w:val="mntl-sc-block-headingtext"/>
          <w:rFonts w:ascii="Arial" w:hAnsi="Arial" w:cs="Arial"/>
          <w:color w:val="auto"/>
          <w:sz w:val="24"/>
          <w:szCs w:val="24"/>
        </w:rPr>
        <w:t xml:space="preserve"> </w:t>
      </w:r>
      <w:r w:rsidR="004F5037">
        <w:rPr>
          <w:rStyle w:val="mntl-sc-block-headingtext"/>
          <w:rFonts w:ascii="Arial" w:hAnsi="Arial" w:cs="Arial"/>
          <w:color w:val="auto"/>
          <w:sz w:val="24"/>
          <w:szCs w:val="24"/>
        </w:rPr>
        <w:t>building and</w:t>
      </w:r>
      <w:r>
        <w:rPr>
          <w:rStyle w:val="mntl-sc-block-headingtext"/>
          <w:rFonts w:ascii="Arial" w:hAnsi="Arial" w:cs="Arial"/>
          <w:color w:val="auto"/>
          <w:sz w:val="24"/>
          <w:szCs w:val="24"/>
        </w:rPr>
        <w:t xml:space="preserve"> labouring experience</w:t>
      </w:r>
      <w:r w:rsidR="008F4A5D">
        <w:rPr>
          <w:rStyle w:val="mntl-sc-block-headingtext"/>
          <w:rFonts w:ascii="Arial" w:hAnsi="Arial" w:cs="Arial"/>
          <w:color w:val="auto"/>
          <w:sz w:val="24"/>
          <w:szCs w:val="24"/>
        </w:rPr>
        <w:t xml:space="preserve"> that can offer services from a new/old build rewire to modern upgrades such as new fixtures, fittings, wireless technology and constructing media walls</w:t>
      </w:r>
      <w:r w:rsidR="00990266">
        <w:rPr>
          <w:rStyle w:val="mntl-sc-block-headingtext"/>
          <w:rFonts w:ascii="Arial" w:hAnsi="Arial" w:cs="Arial"/>
          <w:color w:val="auto"/>
          <w:sz w:val="24"/>
          <w:szCs w:val="24"/>
        </w:rPr>
        <w:t xml:space="preserve">. All regulations and guidelines set out by the governing body would be met and all work completed to a high standard. </w:t>
      </w:r>
      <w:r w:rsidR="00DE4496">
        <w:rPr>
          <w:rStyle w:val="mntl-sc-block-headingtext"/>
          <w:rFonts w:ascii="Arial" w:hAnsi="Arial" w:cs="Arial"/>
          <w:color w:val="auto"/>
          <w:sz w:val="24"/>
          <w:szCs w:val="24"/>
        </w:rPr>
        <w:t xml:space="preserve">Safety checks completed and work signed off only when safe to do so. </w:t>
      </w:r>
    </w:p>
    <w:p w14:paraId="36712150" w14:textId="4E54821D" w:rsidR="00DE4496" w:rsidRDefault="00BC0E2A"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Customer base for the company would be very diverse, offering services to domestic and commercial dwellings and </w:t>
      </w:r>
      <w:r w:rsidR="00A85C27">
        <w:rPr>
          <w:rStyle w:val="mntl-sc-block-headingtext"/>
          <w:rFonts w:ascii="Arial" w:hAnsi="Arial" w:cs="Arial"/>
          <w:color w:val="auto"/>
          <w:sz w:val="24"/>
          <w:szCs w:val="24"/>
        </w:rPr>
        <w:t xml:space="preserve">even industrial businesses. Free no obligation quotes would take place </w:t>
      </w:r>
      <w:r w:rsidR="00383961">
        <w:rPr>
          <w:rStyle w:val="mntl-sc-block-headingtext"/>
          <w:rFonts w:ascii="Arial" w:hAnsi="Arial" w:cs="Arial"/>
          <w:color w:val="auto"/>
          <w:sz w:val="24"/>
          <w:szCs w:val="24"/>
        </w:rPr>
        <w:t xml:space="preserve">where advise can be given as to the best options within that customers budget. </w:t>
      </w:r>
      <w:r w:rsidR="002E3348">
        <w:rPr>
          <w:rStyle w:val="mntl-sc-block-headingtext"/>
          <w:rFonts w:ascii="Arial" w:hAnsi="Arial" w:cs="Arial"/>
          <w:color w:val="auto"/>
          <w:sz w:val="24"/>
          <w:szCs w:val="24"/>
        </w:rPr>
        <w:t xml:space="preserve">Larger jobs would most likely require additional labourers, which would be discussed with the customer and pricing of this provided in the quotes. </w:t>
      </w:r>
      <w:r w:rsidR="006D3E8E">
        <w:rPr>
          <w:rStyle w:val="mntl-sc-block-headingtext"/>
          <w:rFonts w:ascii="Arial" w:hAnsi="Arial" w:cs="Arial"/>
          <w:color w:val="auto"/>
          <w:sz w:val="24"/>
          <w:szCs w:val="24"/>
        </w:rPr>
        <w:t>All quotations would be completely transparent with a break</w:t>
      </w:r>
      <w:r w:rsidR="007B2C40">
        <w:rPr>
          <w:rStyle w:val="mntl-sc-block-headingtext"/>
          <w:rFonts w:ascii="Arial" w:hAnsi="Arial" w:cs="Arial"/>
          <w:color w:val="auto"/>
          <w:sz w:val="24"/>
          <w:szCs w:val="24"/>
        </w:rPr>
        <w:t>-</w:t>
      </w:r>
      <w:r w:rsidR="006D3E8E">
        <w:rPr>
          <w:rStyle w:val="mntl-sc-block-headingtext"/>
          <w:rFonts w:ascii="Arial" w:hAnsi="Arial" w:cs="Arial"/>
          <w:color w:val="auto"/>
          <w:sz w:val="24"/>
          <w:szCs w:val="24"/>
        </w:rPr>
        <w:t xml:space="preserve">down of labouring and material costs giving the customer an open and honest </w:t>
      </w:r>
      <w:r w:rsidR="00DA2EBC">
        <w:rPr>
          <w:rStyle w:val="mntl-sc-block-headingtext"/>
          <w:rFonts w:ascii="Arial" w:hAnsi="Arial" w:cs="Arial"/>
          <w:color w:val="auto"/>
          <w:sz w:val="24"/>
          <w:szCs w:val="24"/>
        </w:rPr>
        <w:t>look into how the services are priced.</w:t>
      </w:r>
    </w:p>
    <w:p w14:paraId="72DEFB80" w14:textId="39D93099" w:rsidR="00DA2EBC" w:rsidRDefault="00EE0D1F"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With the need of electrical companies across the UK the </w:t>
      </w:r>
      <w:r w:rsidR="003E4AFA">
        <w:rPr>
          <w:rStyle w:val="mntl-sc-block-headingtext"/>
          <w:rFonts w:ascii="Arial" w:hAnsi="Arial" w:cs="Arial"/>
          <w:color w:val="auto"/>
          <w:sz w:val="24"/>
          <w:szCs w:val="24"/>
        </w:rPr>
        <w:t xml:space="preserve">competition for this business is vast. </w:t>
      </w:r>
      <w:r w:rsidR="00CF5066">
        <w:rPr>
          <w:rStyle w:val="mntl-sc-block-headingtext"/>
          <w:rFonts w:ascii="Arial" w:hAnsi="Arial" w:cs="Arial"/>
          <w:color w:val="auto"/>
          <w:sz w:val="24"/>
          <w:szCs w:val="24"/>
        </w:rPr>
        <w:t xml:space="preserve">However with this company specialising in bespoke modernisation and </w:t>
      </w:r>
      <w:r w:rsidR="00E73A12">
        <w:rPr>
          <w:rStyle w:val="mntl-sc-block-headingtext"/>
          <w:rFonts w:ascii="Arial" w:hAnsi="Arial" w:cs="Arial"/>
          <w:color w:val="auto"/>
          <w:sz w:val="24"/>
          <w:szCs w:val="24"/>
        </w:rPr>
        <w:t xml:space="preserve">upgrading of properties it will set apart from the competition. The company will take pride in quoting for any job, big or small. </w:t>
      </w:r>
      <w:r w:rsidR="00DB2101">
        <w:rPr>
          <w:rStyle w:val="mntl-sc-block-headingtext"/>
          <w:rFonts w:ascii="Arial" w:hAnsi="Arial" w:cs="Arial"/>
          <w:color w:val="auto"/>
          <w:sz w:val="24"/>
          <w:szCs w:val="24"/>
        </w:rPr>
        <w:t>76% of those included in the IBIS World market research</w:t>
      </w:r>
      <w:r w:rsidR="005007A8">
        <w:rPr>
          <w:rStyle w:val="mntl-sc-block-headingtext"/>
          <w:rFonts w:ascii="Arial" w:hAnsi="Arial" w:cs="Arial"/>
          <w:color w:val="auto"/>
          <w:sz w:val="24"/>
          <w:szCs w:val="24"/>
        </w:rPr>
        <w:t xml:space="preserve"> report saw the positive opportunity that wireless technology is bringing the current climate, and so shows the increased demand and want for the latest</w:t>
      </w:r>
      <w:r w:rsidR="003F44DD">
        <w:rPr>
          <w:rStyle w:val="mntl-sc-block-headingtext"/>
          <w:rFonts w:ascii="Arial" w:hAnsi="Arial" w:cs="Arial"/>
          <w:color w:val="auto"/>
          <w:sz w:val="24"/>
          <w:szCs w:val="24"/>
        </w:rPr>
        <w:t xml:space="preserve">, modern technology. A further plus to upgrading to this technology throughout the home and the workplace is that rewires are not as time consuming or messy, as there is </w:t>
      </w:r>
      <w:r w:rsidR="002F4C23">
        <w:rPr>
          <w:rStyle w:val="mntl-sc-block-headingtext"/>
          <w:rFonts w:ascii="Arial" w:hAnsi="Arial" w:cs="Arial"/>
          <w:color w:val="auto"/>
          <w:sz w:val="24"/>
          <w:szCs w:val="24"/>
        </w:rPr>
        <w:t>little</w:t>
      </w:r>
      <w:r w:rsidR="003F44DD">
        <w:rPr>
          <w:rStyle w:val="mntl-sc-block-headingtext"/>
          <w:rFonts w:ascii="Arial" w:hAnsi="Arial" w:cs="Arial"/>
          <w:color w:val="auto"/>
          <w:sz w:val="24"/>
          <w:szCs w:val="24"/>
        </w:rPr>
        <w:t xml:space="preserve"> need to chase cables into walls or through trunking </w:t>
      </w:r>
      <w:r w:rsidR="008C7517">
        <w:rPr>
          <w:rStyle w:val="mntl-sc-block-headingtext"/>
          <w:rFonts w:ascii="Arial" w:hAnsi="Arial" w:cs="Arial"/>
          <w:color w:val="auto"/>
          <w:sz w:val="24"/>
          <w:szCs w:val="24"/>
        </w:rPr>
        <w:t>but rather just cables under floorboards to wireless receivers, which then wirelessly connect to light switches</w:t>
      </w:r>
      <w:r w:rsidR="002F4C23">
        <w:rPr>
          <w:rStyle w:val="mntl-sc-block-headingtext"/>
          <w:rFonts w:ascii="Arial" w:hAnsi="Arial" w:cs="Arial"/>
          <w:color w:val="auto"/>
          <w:sz w:val="24"/>
          <w:szCs w:val="24"/>
        </w:rPr>
        <w:t xml:space="preserve">. </w:t>
      </w:r>
    </w:p>
    <w:p w14:paraId="09ADA087" w14:textId="2D96A923" w:rsidR="00F205E7" w:rsidRDefault="00E5028E"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Financial projections</w:t>
      </w:r>
      <w:r w:rsidR="0067587A">
        <w:rPr>
          <w:rStyle w:val="mntl-sc-block-headingtext"/>
          <w:rFonts w:ascii="Arial" w:hAnsi="Arial" w:cs="Arial"/>
          <w:color w:val="auto"/>
          <w:sz w:val="24"/>
          <w:szCs w:val="24"/>
        </w:rPr>
        <w:t xml:space="preserve"> </w:t>
      </w:r>
      <w:r w:rsidR="007B2C40">
        <w:rPr>
          <w:rStyle w:val="mntl-sc-block-headingtext"/>
          <w:rFonts w:ascii="Arial" w:hAnsi="Arial" w:cs="Arial"/>
          <w:color w:val="auto"/>
          <w:sz w:val="24"/>
          <w:szCs w:val="24"/>
        </w:rPr>
        <w:t>for the first few years</w:t>
      </w:r>
      <w:r w:rsidR="00077FC0">
        <w:rPr>
          <w:rStyle w:val="mntl-sc-block-headingtext"/>
          <w:rFonts w:ascii="Arial" w:hAnsi="Arial" w:cs="Arial"/>
          <w:color w:val="auto"/>
          <w:sz w:val="24"/>
          <w:szCs w:val="24"/>
        </w:rPr>
        <w:br/>
        <w:t>First year profits:</w:t>
      </w:r>
      <w:r w:rsidR="006C655C">
        <w:rPr>
          <w:rStyle w:val="mntl-sc-block-headingtext"/>
          <w:rFonts w:ascii="Arial" w:hAnsi="Arial" w:cs="Arial"/>
          <w:color w:val="auto"/>
          <w:sz w:val="24"/>
          <w:szCs w:val="24"/>
        </w:rPr>
        <w:t xml:space="preserve"> </w:t>
      </w:r>
      <w:r w:rsidR="00147313">
        <w:rPr>
          <w:rStyle w:val="mntl-sc-block-headingtext"/>
          <w:rFonts w:ascii="Arial" w:hAnsi="Arial" w:cs="Arial"/>
          <w:color w:val="auto"/>
          <w:sz w:val="24"/>
          <w:szCs w:val="24"/>
        </w:rPr>
        <w:t>£20,000+</w:t>
      </w:r>
      <w:r w:rsidR="00077FC0">
        <w:rPr>
          <w:rStyle w:val="mntl-sc-block-headingtext"/>
          <w:rFonts w:ascii="Arial" w:hAnsi="Arial" w:cs="Arial"/>
          <w:color w:val="auto"/>
          <w:sz w:val="24"/>
          <w:szCs w:val="24"/>
        </w:rPr>
        <w:br/>
        <w:t>Second year profits:</w:t>
      </w:r>
      <w:r w:rsidR="00147313">
        <w:rPr>
          <w:rStyle w:val="mntl-sc-block-headingtext"/>
          <w:rFonts w:ascii="Arial" w:hAnsi="Arial" w:cs="Arial"/>
          <w:color w:val="auto"/>
          <w:sz w:val="24"/>
          <w:szCs w:val="24"/>
        </w:rPr>
        <w:t xml:space="preserve"> £25000+</w:t>
      </w:r>
      <w:r w:rsidR="00077FC0">
        <w:rPr>
          <w:rStyle w:val="mntl-sc-block-headingtext"/>
          <w:rFonts w:ascii="Arial" w:hAnsi="Arial" w:cs="Arial"/>
          <w:color w:val="auto"/>
          <w:sz w:val="24"/>
          <w:szCs w:val="24"/>
        </w:rPr>
        <w:br/>
        <w:t>Third year profits:</w:t>
      </w:r>
      <w:r w:rsidR="00147313">
        <w:rPr>
          <w:rStyle w:val="mntl-sc-block-headingtext"/>
          <w:rFonts w:ascii="Arial" w:hAnsi="Arial" w:cs="Arial"/>
          <w:color w:val="auto"/>
          <w:sz w:val="24"/>
          <w:szCs w:val="24"/>
        </w:rPr>
        <w:t xml:space="preserve"> £30000+</w:t>
      </w:r>
    </w:p>
    <w:p w14:paraId="63C9C69A" w14:textId="77777777" w:rsidR="00302E1D" w:rsidRDefault="00302E1D" w:rsidP="006D1B11">
      <w:pPr>
        <w:pStyle w:val="JAHeading10"/>
        <w:spacing w:line="360" w:lineRule="auto"/>
        <w:rPr>
          <w:rStyle w:val="mntl-sc-block-headingtext"/>
          <w:rFonts w:ascii="Arial" w:hAnsi="Arial" w:cs="Arial"/>
          <w:color w:val="auto"/>
          <w:sz w:val="24"/>
          <w:szCs w:val="24"/>
        </w:rPr>
      </w:pPr>
    </w:p>
    <w:p w14:paraId="5C640BD7" w14:textId="5DA02574" w:rsidR="00F205E7" w:rsidRDefault="00F205E7" w:rsidP="006D1B11">
      <w:pPr>
        <w:pStyle w:val="JAHeading10"/>
        <w:spacing w:line="360" w:lineRule="auto"/>
        <w:rPr>
          <w:rStyle w:val="mntl-sc-block-headingtext"/>
          <w:rFonts w:ascii="Arial" w:hAnsi="Arial" w:cs="Arial"/>
          <w:color w:val="auto"/>
          <w:sz w:val="24"/>
          <w:szCs w:val="24"/>
        </w:rPr>
      </w:pPr>
      <w:proofErr w:type="spellStart"/>
      <w:r>
        <w:rPr>
          <w:rStyle w:val="mntl-sc-block-headingtext"/>
          <w:rFonts w:ascii="Arial" w:hAnsi="Arial" w:cs="Arial"/>
          <w:color w:val="auto"/>
          <w:sz w:val="24"/>
          <w:szCs w:val="24"/>
        </w:rPr>
        <w:lastRenderedPageBreak/>
        <w:t>Start up</w:t>
      </w:r>
      <w:proofErr w:type="spellEnd"/>
      <w:r>
        <w:rPr>
          <w:rStyle w:val="mntl-sc-block-headingtext"/>
          <w:rFonts w:ascii="Arial" w:hAnsi="Arial" w:cs="Arial"/>
          <w:color w:val="auto"/>
          <w:sz w:val="24"/>
          <w:szCs w:val="24"/>
        </w:rPr>
        <w:t xml:space="preserve"> costs;</w:t>
      </w:r>
    </w:p>
    <w:p w14:paraId="5DAFF7E8" w14:textId="3178C2FB" w:rsidR="00F205E7" w:rsidRDefault="00011379" w:rsidP="006D1B11">
      <w:pPr>
        <w:pStyle w:val="JAHeading10"/>
        <w:numPr>
          <w:ilvl w:val="0"/>
          <w:numId w:val="14"/>
        </w:numPr>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£525+ NICEIC application fee</w:t>
      </w:r>
      <w:r w:rsidR="00232B4C">
        <w:rPr>
          <w:rStyle w:val="mntl-sc-block-headingtext"/>
          <w:rFonts w:ascii="Arial" w:hAnsi="Arial" w:cs="Arial"/>
          <w:color w:val="auto"/>
          <w:sz w:val="24"/>
          <w:szCs w:val="24"/>
        </w:rPr>
        <w:t xml:space="preserve"> (annual)</w:t>
      </w:r>
    </w:p>
    <w:p w14:paraId="0A9C4549" w14:textId="3F185AFF" w:rsidR="00011379" w:rsidRDefault="00232B4C" w:rsidP="006D1B11">
      <w:pPr>
        <w:pStyle w:val="JAHeading10"/>
        <w:numPr>
          <w:ilvl w:val="0"/>
          <w:numId w:val="14"/>
        </w:numPr>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£475+ NICEIC registration fee (annual)</w:t>
      </w:r>
    </w:p>
    <w:p w14:paraId="2467B1B2" w14:textId="73CAC861" w:rsidR="00611DD2" w:rsidRDefault="00201191" w:rsidP="006D1B11">
      <w:pPr>
        <w:pStyle w:val="JAHeading10"/>
        <w:numPr>
          <w:ilvl w:val="0"/>
          <w:numId w:val="14"/>
        </w:numPr>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£100-£1000 Cost of materials for first job</w:t>
      </w:r>
    </w:p>
    <w:p w14:paraId="45762A8C" w14:textId="3A8BA518" w:rsidR="008F485A" w:rsidRDefault="008F485A" w:rsidP="006D1B11">
      <w:pPr>
        <w:pStyle w:val="JAHeading10"/>
        <w:spacing w:line="360" w:lineRule="auto"/>
        <w:ind w:left="360"/>
        <w:rPr>
          <w:rStyle w:val="mntl-sc-block-headingtext"/>
          <w:rFonts w:ascii="Arial" w:hAnsi="Arial" w:cs="Arial"/>
          <w:color w:val="auto"/>
          <w:sz w:val="24"/>
          <w:szCs w:val="24"/>
        </w:rPr>
      </w:pPr>
    </w:p>
    <w:p w14:paraId="5D6C418C" w14:textId="25BF0ADF" w:rsidR="00E5028E" w:rsidRDefault="0000093C"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Start-up</w:t>
      </w:r>
      <w:r w:rsidR="00085C71">
        <w:rPr>
          <w:rStyle w:val="mntl-sc-block-headingtext"/>
          <w:rFonts w:ascii="Arial" w:hAnsi="Arial" w:cs="Arial"/>
          <w:color w:val="auto"/>
          <w:sz w:val="24"/>
          <w:szCs w:val="24"/>
        </w:rPr>
        <w:t xml:space="preserve"> finances would be minimal due to the tools and equipment re</w:t>
      </w:r>
      <w:r w:rsidR="00C96B8C">
        <w:rPr>
          <w:rStyle w:val="mntl-sc-block-headingtext"/>
          <w:rFonts w:ascii="Arial" w:hAnsi="Arial" w:cs="Arial"/>
          <w:color w:val="auto"/>
          <w:sz w:val="24"/>
          <w:szCs w:val="24"/>
        </w:rPr>
        <w:t>quired are already purchased from previous employment</w:t>
      </w:r>
      <w:r w:rsidR="00EA54E3">
        <w:rPr>
          <w:rStyle w:val="mntl-sc-block-headingtext"/>
          <w:rFonts w:ascii="Arial" w:hAnsi="Arial" w:cs="Arial"/>
          <w:color w:val="auto"/>
          <w:sz w:val="24"/>
          <w:szCs w:val="24"/>
        </w:rPr>
        <w:t xml:space="preserve"> and experiences. </w:t>
      </w:r>
      <w:r w:rsidR="002F31B7">
        <w:rPr>
          <w:rStyle w:val="mntl-sc-block-headingtext"/>
          <w:rFonts w:ascii="Arial" w:hAnsi="Arial" w:cs="Arial"/>
          <w:color w:val="auto"/>
          <w:sz w:val="24"/>
          <w:szCs w:val="24"/>
        </w:rPr>
        <w:t xml:space="preserve">However the cost of </w:t>
      </w:r>
      <w:r w:rsidR="001030EE">
        <w:rPr>
          <w:rStyle w:val="mntl-sc-block-headingtext"/>
          <w:rFonts w:ascii="Arial" w:hAnsi="Arial" w:cs="Arial"/>
          <w:color w:val="auto"/>
          <w:sz w:val="24"/>
          <w:szCs w:val="24"/>
        </w:rPr>
        <w:t xml:space="preserve">becoming an approved contractor by the NICEIC would </w:t>
      </w:r>
      <w:r w:rsidR="00132C95">
        <w:rPr>
          <w:rStyle w:val="mntl-sc-block-headingtext"/>
          <w:rFonts w:ascii="Arial" w:hAnsi="Arial" w:cs="Arial"/>
          <w:color w:val="auto"/>
          <w:sz w:val="24"/>
          <w:szCs w:val="24"/>
        </w:rPr>
        <w:t xml:space="preserve">be required in order to safely sign off and pass work completed. </w:t>
      </w:r>
      <w:r w:rsidR="003A0493">
        <w:rPr>
          <w:rStyle w:val="mntl-sc-block-headingtext"/>
          <w:rFonts w:ascii="Arial" w:hAnsi="Arial" w:cs="Arial"/>
          <w:color w:val="auto"/>
          <w:sz w:val="24"/>
          <w:szCs w:val="24"/>
        </w:rPr>
        <w:t xml:space="preserve">To begin with a small commercial van with suffice for the work load, however this would be upgraded to a larger vehicle once </w:t>
      </w:r>
      <w:r w:rsidR="00DE04C1">
        <w:rPr>
          <w:rStyle w:val="mntl-sc-block-headingtext"/>
          <w:rFonts w:ascii="Arial" w:hAnsi="Arial" w:cs="Arial"/>
          <w:color w:val="auto"/>
          <w:sz w:val="24"/>
          <w:szCs w:val="24"/>
        </w:rPr>
        <w:t xml:space="preserve">the company becomes more established and gains more customers. </w:t>
      </w:r>
      <w:r w:rsidR="00CA45C9">
        <w:rPr>
          <w:rStyle w:val="mntl-sc-block-headingtext"/>
          <w:rFonts w:ascii="Arial" w:hAnsi="Arial" w:cs="Arial"/>
          <w:color w:val="auto"/>
          <w:sz w:val="24"/>
          <w:szCs w:val="24"/>
        </w:rPr>
        <w:t>The jobs will cover the cost of materials required</w:t>
      </w:r>
      <w:r w:rsidR="00354CFD">
        <w:rPr>
          <w:rStyle w:val="mntl-sc-block-headingtext"/>
          <w:rFonts w:ascii="Arial" w:hAnsi="Arial" w:cs="Arial"/>
          <w:color w:val="auto"/>
          <w:sz w:val="24"/>
          <w:szCs w:val="24"/>
        </w:rPr>
        <w:t xml:space="preserve">, which would be needed to paid upfront </w:t>
      </w:r>
      <w:r w:rsidR="00947FA4">
        <w:rPr>
          <w:rStyle w:val="mntl-sc-block-headingtext"/>
          <w:rFonts w:ascii="Arial" w:hAnsi="Arial" w:cs="Arial"/>
          <w:color w:val="auto"/>
          <w:sz w:val="24"/>
          <w:szCs w:val="24"/>
        </w:rPr>
        <w:t xml:space="preserve">by the company, </w:t>
      </w:r>
      <w:r w:rsidR="005A64A1">
        <w:rPr>
          <w:rStyle w:val="mntl-sc-block-headingtext"/>
          <w:rFonts w:ascii="Arial" w:hAnsi="Arial" w:cs="Arial"/>
          <w:color w:val="auto"/>
          <w:sz w:val="24"/>
          <w:szCs w:val="24"/>
        </w:rPr>
        <w:t xml:space="preserve">the cost of materials </w:t>
      </w:r>
      <w:r w:rsidR="00E704C1">
        <w:rPr>
          <w:rStyle w:val="mntl-sc-block-headingtext"/>
          <w:rFonts w:ascii="Arial" w:hAnsi="Arial" w:cs="Arial"/>
          <w:color w:val="auto"/>
          <w:sz w:val="24"/>
          <w:szCs w:val="24"/>
        </w:rPr>
        <w:t>would then be included in the total cost for the job. Due to the variety of services available th</w:t>
      </w:r>
      <w:r w:rsidR="004B5C38">
        <w:rPr>
          <w:rStyle w:val="mntl-sc-block-headingtext"/>
          <w:rFonts w:ascii="Arial" w:hAnsi="Arial" w:cs="Arial"/>
          <w:color w:val="auto"/>
          <w:sz w:val="24"/>
          <w:szCs w:val="24"/>
        </w:rPr>
        <w:t>e cost of materials would vary</w:t>
      </w:r>
      <w:r w:rsidR="00AE2425">
        <w:rPr>
          <w:rStyle w:val="mntl-sc-block-headingtext"/>
          <w:rFonts w:ascii="Arial" w:hAnsi="Arial" w:cs="Arial"/>
          <w:color w:val="auto"/>
          <w:sz w:val="24"/>
          <w:szCs w:val="24"/>
        </w:rPr>
        <w:t xml:space="preserve"> depending on the job at hand. </w:t>
      </w:r>
      <w:r w:rsidR="00A23D80">
        <w:rPr>
          <w:rStyle w:val="mntl-sc-block-headingtext"/>
          <w:rFonts w:ascii="Arial" w:hAnsi="Arial" w:cs="Arial"/>
          <w:color w:val="auto"/>
          <w:sz w:val="24"/>
          <w:szCs w:val="24"/>
        </w:rPr>
        <w:t xml:space="preserve">Appendix B shows the average costing of </w:t>
      </w:r>
      <w:r w:rsidR="008425CF">
        <w:rPr>
          <w:rStyle w:val="mntl-sc-block-headingtext"/>
          <w:rFonts w:ascii="Arial" w:hAnsi="Arial" w:cs="Arial"/>
          <w:color w:val="auto"/>
          <w:sz w:val="24"/>
          <w:szCs w:val="24"/>
        </w:rPr>
        <w:t xml:space="preserve">a full house rewire depending on size, with the lower amounts being in rural areas and higher amounts relating to inner city prices. </w:t>
      </w:r>
      <w:r w:rsidR="00507540">
        <w:rPr>
          <w:rStyle w:val="mntl-sc-block-headingtext"/>
          <w:rFonts w:ascii="Arial" w:hAnsi="Arial" w:cs="Arial"/>
          <w:color w:val="auto"/>
          <w:sz w:val="24"/>
          <w:szCs w:val="24"/>
        </w:rPr>
        <w:t xml:space="preserve">These costs outlined include the labouring costs for the work as well as the materials. Materials for a rewire can vary in cost depending on the specification the customer wants to meet, </w:t>
      </w:r>
      <w:r w:rsidR="009E4020">
        <w:rPr>
          <w:rStyle w:val="mntl-sc-block-headingtext"/>
          <w:rFonts w:ascii="Arial" w:hAnsi="Arial" w:cs="Arial"/>
          <w:color w:val="auto"/>
          <w:sz w:val="24"/>
          <w:szCs w:val="24"/>
        </w:rPr>
        <w:t>and averages out at around £800 for a 2-3 bedroom home</w:t>
      </w:r>
      <w:r w:rsidR="00501E37">
        <w:rPr>
          <w:rStyle w:val="mntl-sc-block-headingtext"/>
          <w:rFonts w:ascii="Arial" w:hAnsi="Arial" w:cs="Arial"/>
          <w:color w:val="auto"/>
          <w:sz w:val="24"/>
          <w:szCs w:val="24"/>
        </w:rPr>
        <w:t xml:space="preserve">. The fine details and prices of course would be agreed with the customer on a job to job basis. </w:t>
      </w:r>
    </w:p>
    <w:p w14:paraId="35B86415" w14:textId="7DE4489A" w:rsidR="00A75F5A" w:rsidRDefault="00A75F5A" w:rsidP="006D1B11">
      <w:pPr>
        <w:pStyle w:val="JAHeading10"/>
        <w:spacing w:line="360" w:lineRule="auto"/>
        <w:rPr>
          <w:rStyle w:val="mntl-sc-block-headingtext"/>
          <w:rFonts w:ascii="Arial" w:hAnsi="Arial" w:cs="Arial"/>
          <w:color w:val="auto"/>
          <w:sz w:val="24"/>
          <w:szCs w:val="24"/>
        </w:rPr>
      </w:pPr>
    </w:p>
    <w:p w14:paraId="39C22705" w14:textId="5D7E290D" w:rsidR="00A75F5A" w:rsidRDefault="00A75F5A" w:rsidP="006D1B11">
      <w:pPr>
        <w:pStyle w:val="JAHeading10"/>
        <w:spacing w:line="360" w:lineRule="auto"/>
        <w:rPr>
          <w:rStyle w:val="mntl-sc-block-headingtext"/>
          <w:rFonts w:ascii="Arial" w:hAnsi="Arial" w:cs="Arial"/>
          <w:color w:val="auto"/>
          <w:sz w:val="24"/>
          <w:szCs w:val="24"/>
        </w:rPr>
      </w:pPr>
    </w:p>
    <w:p w14:paraId="4BF9C5DE" w14:textId="7C3F1A5C" w:rsidR="00A75F5A" w:rsidRDefault="00A75F5A" w:rsidP="006D1B11">
      <w:pPr>
        <w:pStyle w:val="JAHeading10"/>
        <w:spacing w:line="360" w:lineRule="auto"/>
        <w:rPr>
          <w:rStyle w:val="mntl-sc-block-headingtext"/>
          <w:rFonts w:ascii="Arial" w:hAnsi="Arial" w:cs="Arial"/>
          <w:color w:val="auto"/>
          <w:sz w:val="24"/>
          <w:szCs w:val="24"/>
        </w:rPr>
      </w:pPr>
    </w:p>
    <w:p w14:paraId="1BE33243" w14:textId="4D5C104F" w:rsidR="00A75F5A" w:rsidRDefault="00A75F5A" w:rsidP="006D1B11">
      <w:pPr>
        <w:pStyle w:val="JAHeading10"/>
        <w:spacing w:line="360" w:lineRule="auto"/>
        <w:rPr>
          <w:rStyle w:val="mntl-sc-block-headingtext"/>
          <w:rFonts w:ascii="Arial" w:hAnsi="Arial" w:cs="Arial"/>
          <w:color w:val="auto"/>
          <w:sz w:val="24"/>
          <w:szCs w:val="24"/>
        </w:rPr>
      </w:pPr>
    </w:p>
    <w:p w14:paraId="5FEA9358" w14:textId="0FBE3131" w:rsidR="00A75F5A" w:rsidRDefault="00A75F5A" w:rsidP="006D1B11">
      <w:pPr>
        <w:pStyle w:val="JAHeading10"/>
        <w:spacing w:line="360" w:lineRule="auto"/>
        <w:rPr>
          <w:rStyle w:val="mntl-sc-block-headingtext"/>
          <w:rFonts w:ascii="Arial" w:hAnsi="Arial" w:cs="Arial"/>
          <w:color w:val="auto"/>
          <w:sz w:val="24"/>
          <w:szCs w:val="24"/>
        </w:rPr>
      </w:pPr>
    </w:p>
    <w:p w14:paraId="618ECCDD" w14:textId="45B661B4" w:rsidR="00D94B9F" w:rsidRDefault="00F51491" w:rsidP="006D1B11">
      <w:pPr>
        <w:pStyle w:val="JAHeading10"/>
        <w:spacing w:line="360" w:lineRule="auto"/>
        <w:rPr>
          <w:color w:val="auto"/>
          <w:sz w:val="24"/>
          <w:szCs w:val="24"/>
        </w:rPr>
      </w:pPr>
      <w:bookmarkStart w:id="3" w:name="_Toc73884348"/>
      <w:r w:rsidRPr="00E161ED">
        <w:rPr>
          <w:rStyle w:val="mntl-sc-block-headingtext"/>
          <w:rFonts w:ascii="Arial" w:hAnsi="Arial" w:cs="Arial"/>
        </w:rPr>
        <w:lastRenderedPageBreak/>
        <w:t>Business/Industry Overview</w:t>
      </w:r>
      <w:bookmarkEnd w:id="3"/>
      <w:r w:rsidR="00DF2F68">
        <w:rPr>
          <w:rStyle w:val="mntl-sc-block-headingtext"/>
          <w:rFonts w:ascii="Arial" w:hAnsi="Arial" w:cs="Arial"/>
        </w:rPr>
        <w:br/>
      </w:r>
    </w:p>
    <w:p w14:paraId="33DAD0E8" w14:textId="77D63D24" w:rsidR="0050708C" w:rsidRPr="00EA47CC" w:rsidRDefault="0050708C" w:rsidP="006D1B11">
      <w:pPr>
        <w:pStyle w:val="JAHeading10"/>
        <w:spacing w:line="360" w:lineRule="auto"/>
        <w:rPr>
          <w:rFonts w:ascii="Arial" w:hAnsi="Arial" w:cs="Arial"/>
          <w:color w:val="auto"/>
          <w:sz w:val="24"/>
          <w:szCs w:val="24"/>
        </w:rPr>
      </w:pPr>
      <w:r w:rsidRPr="00EA47CC">
        <w:rPr>
          <w:rFonts w:ascii="Arial" w:hAnsi="Arial" w:cs="Arial"/>
          <w:color w:val="auto"/>
          <w:sz w:val="24"/>
          <w:szCs w:val="24"/>
        </w:rPr>
        <w:t xml:space="preserve">The general nature of the electrical industry is to provide power </w:t>
      </w:r>
      <w:r w:rsidR="00E709EA" w:rsidRPr="00EA47CC">
        <w:rPr>
          <w:rFonts w:ascii="Arial" w:hAnsi="Arial" w:cs="Arial"/>
          <w:color w:val="auto"/>
          <w:sz w:val="24"/>
          <w:szCs w:val="24"/>
        </w:rPr>
        <w:t>and electricity across the board</w:t>
      </w:r>
      <w:r w:rsidR="00024036" w:rsidRPr="00EA47CC">
        <w:rPr>
          <w:rFonts w:ascii="Arial" w:hAnsi="Arial" w:cs="Arial"/>
          <w:color w:val="auto"/>
          <w:sz w:val="24"/>
          <w:szCs w:val="24"/>
        </w:rPr>
        <w:t xml:space="preserve"> to </w:t>
      </w:r>
      <w:r w:rsidR="00E94605" w:rsidRPr="00EA47CC">
        <w:rPr>
          <w:rFonts w:ascii="Arial" w:hAnsi="Arial" w:cs="Arial"/>
          <w:color w:val="auto"/>
          <w:sz w:val="24"/>
          <w:szCs w:val="24"/>
        </w:rPr>
        <w:t>its</w:t>
      </w:r>
      <w:r w:rsidR="00024036" w:rsidRPr="00EA47CC">
        <w:rPr>
          <w:rFonts w:ascii="Arial" w:hAnsi="Arial" w:cs="Arial"/>
          <w:color w:val="auto"/>
          <w:sz w:val="24"/>
          <w:szCs w:val="24"/>
        </w:rPr>
        <w:t xml:space="preserve"> customers. It is an industry that is in great need and is not </w:t>
      </w:r>
      <w:r w:rsidR="00CB43CC" w:rsidRPr="00EA47CC">
        <w:rPr>
          <w:rFonts w:ascii="Arial" w:hAnsi="Arial" w:cs="Arial"/>
          <w:color w:val="auto"/>
          <w:sz w:val="24"/>
          <w:szCs w:val="24"/>
        </w:rPr>
        <w:t xml:space="preserve">at risk of going anywhere in the near future due to the ever expanding technology and electrical upgrades that are available. </w:t>
      </w:r>
    </w:p>
    <w:p w14:paraId="4E2BA507" w14:textId="3CF0F53E" w:rsidR="00CB43CC" w:rsidRPr="00EA47CC" w:rsidRDefault="00CB43CC" w:rsidP="006D1B11">
      <w:pPr>
        <w:pStyle w:val="JAHeading10"/>
        <w:spacing w:line="360" w:lineRule="auto"/>
        <w:rPr>
          <w:rFonts w:ascii="Arial" w:hAnsi="Arial" w:cs="Arial"/>
          <w:color w:val="auto"/>
          <w:sz w:val="24"/>
          <w:szCs w:val="24"/>
        </w:rPr>
      </w:pPr>
      <w:r w:rsidRPr="00EA47CC">
        <w:rPr>
          <w:rFonts w:ascii="Arial" w:hAnsi="Arial" w:cs="Arial"/>
          <w:color w:val="auto"/>
          <w:sz w:val="24"/>
          <w:szCs w:val="24"/>
        </w:rPr>
        <w:t xml:space="preserve">The industry itself has taken a hit in the recent </w:t>
      </w:r>
      <w:r w:rsidR="00147222" w:rsidRPr="00EA47CC">
        <w:rPr>
          <w:rFonts w:ascii="Arial" w:hAnsi="Arial" w:cs="Arial"/>
          <w:color w:val="auto"/>
          <w:sz w:val="24"/>
          <w:szCs w:val="24"/>
        </w:rPr>
        <w:t xml:space="preserve">COVID-19 pandemic following lockdown rules. </w:t>
      </w:r>
      <w:r w:rsidR="0079177C" w:rsidRPr="00EA47CC">
        <w:rPr>
          <w:rFonts w:ascii="Arial" w:hAnsi="Arial" w:cs="Arial"/>
          <w:color w:val="auto"/>
          <w:sz w:val="24"/>
          <w:szCs w:val="24"/>
        </w:rPr>
        <w:t>The lockdowns enforced by the government when COVID hit the UK caused a great lull in the electrical business as it was deemed that only emergency works could take place</w:t>
      </w:r>
      <w:r w:rsidR="00A95598" w:rsidRPr="00EA47CC">
        <w:rPr>
          <w:rFonts w:ascii="Arial" w:hAnsi="Arial" w:cs="Arial"/>
          <w:color w:val="auto"/>
          <w:sz w:val="24"/>
          <w:szCs w:val="24"/>
        </w:rPr>
        <w:t xml:space="preserve">. All </w:t>
      </w:r>
      <w:r w:rsidR="0049282C" w:rsidRPr="00EA47CC">
        <w:rPr>
          <w:rFonts w:ascii="Arial" w:hAnsi="Arial" w:cs="Arial"/>
          <w:color w:val="auto"/>
          <w:sz w:val="24"/>
          <w:szCs w:val="24"/>
        </w:rPr>
        <w:t>non-essential</w:t>
      </w:r>
      <w:r w:rsidR="00A95598" w:rsidRPr="00EA47CC">
        <w:rPr>
          <w:rFonts w:ascii="Arial" w:hAnsi="Arial" w:cs="Arial"/>
          <w:color w:val="auto"/>
          <w:sz w:val="24"/>
          <w:szCs w:val="24"/>
        </w:rPr>
        <w:t xml:space="preserve"> work, big and small, were not allowed to go ahead during the heavy lockdowns within 2020, this included upgrading of properties</w:t>
      </w:r>
      <w:r w:rsidR="00B845E2" w:rsidRPr="00EA47CC">
        <w:rPr>
          <w:rFonts w:ascii="Arial" w:hAnsi="Arial" w:cs="Arial"/>
          <w:color w:val="auto"/>
          <w:sz w:val="24"/>
          <w:szCs w:val="24"/>
        </w:rPr>
        <w:t xml:space="preserve"> and modern electrical installations. </w:t>
      </w:r>
      <w:r w:rsidR="0049282C" w:rsidRPr="00EA47CC">
        <w:rPr>
          <w:rFonts w:ascii="Arial" w:hAnsi="Arial" w:cs="Arial"/>
          <w:color w:val="auto"/>
          <w:sz w:val="24"/>
          <w:szCs w:val="24"/>
        </w:rPr>
        <w:t>However with the lockdown rules being lifted and easing off, more work can now take place, albeit under the restrictions that are still in place</w:t>
      </w:r>
      <w:r w:rsidR="005D5DBD" w:rsidRPr="00EA47CC">
        <w:rPr>
          <w:rFonts w:ascii="Arial" w:hAnsi="Arial" w:cs="Arial"/>
          <w:color w:val="auto"/>
          <w:sz w:val="24"/>
          <w:szCs w:val="24"/>
        </w:rPr>
        <w:t xml:space="preserve"> such as face masks being required and social distancing being adhered to. </w:t>
      </w:r>
      <w:r w:rsidR="00E94605">
        <w:rPr>
          <w:rFonts w:ascii="Arial" w:hAnsi="Arial" w:cs="Arial"/>
          <w:color w:val="auto"/>
          <w:sz w:val="24"/>
          <w:szCs w:val="24"/>
        </w:rPr>
        <w:t xml:space="preserve">Not only this but also thanks to COVID raw material costs have increased </w:t>
      </w:r>
      <w:r w:rsidR="00223253">
        <w:rPr>
          <w:rFonts w:ascii="Arial" w:hAnsi="Arial" w:cs="Arial"/>
          <w:color w:val="auto"/>
          <w:sz w:val="24"/>
          <w:szCs w:val="24"/>
        </w:rPr>
        <w:t xml:space="preserve">and so creating a more expensive material requirement. </w:t>
      </w:r>
    </w:p>
    <w:p w14:paraId="1BF8FDD4" w14:textId="77777777" w:rsidR="00302E1D" w:rsidRDefault="007C0A16" w:rsidP="006D1B11">
      <w:pPr>
        <w:pStyle w:val="JAHeading10"/>
        <w:spacing w:line="360" w:lineRule="auto"/>
        <w:rPr>
          <w:rFonts w:ascii="Arial" w:hAnsi="Arial" w:cs="Arial"/>
          <w:color w:val="auto"/>
          <w:sz w:val="24"/>
          <w:szCs w:val="24"/>
        </w:rPr>
      </w:pPr>
      <w:r w:rsidRPr="00EA47CC">
        <w:rPr>
          <w:rFonts w:ascii="Arial" w:hAnsi="Arial" w:cs="Arial"/>
          <w:color w:val="auto"/>
          <w:sz w:val="24"/>
          <w:szCs w:val="24"/>
        </w:rPr>
        <w:t xml:space="preserve">Over recent </w:t>
      </w:r>
      <w:r w:rsidR="007F2F21" w:rsidRPr="00EA47CC">
        <w:rPr>
          <w:rFonts w:ascii="Arial" w:hAnsi="Arial" w:cs="Arial"/>
          <w:color w:val="auto"/>
          <w:sz w:val="24"/>
          <w:szCs w:val="24"/>
        </w:rPr>
        <w:t>decades</w:t>
      </w:r>
      <w:r w:rsidRPr="00EA47CC">
        <w:rPr>
          <w:rFonts w:ascii="Arial" w:hAnsi="Arial" w:cs="Arial"/>
          <w:color w:val="auto"/>
          <w:sz w:val="24"/>
          <w:szCs w:val="24"/>
        </w:rPr>
        <w:t xml:space="preserve"> the electrical business has seen </w:t>
      </w:r>
      <w:r w:rsidR="00F95ABC" w:rsidRPr="00EA47CC">
        <w:rPr>
          <w:rFonts w:ascii="Arial" w:hAnsi="Arial" w:cs="Arial"/>
          <w:color w:val="auto"/>
          <w:sz w:val="24"/>
          <w:szCs w:val="24"/>
        </w:rPr>
        <w:t>more work in the development and construction of new build properties</w:t>
      </w:r>
      <w:r w:rsidR="007F2F21" w:rsidRPr="00EA47CC">
        <w:rPr>
          <w:rFonts w:ascii="Arial" w:hAnsi="Arial" w:cs="Arial"/>
          <w:color w:val="auto"/>
          <w:sz w:val="24"/>
          <w:szCs w:val="24"/>
        </w:rPr>
        <w:t xml:space="preserve"> due to the expanding developments of these </w:t>
      </w:r>
      <w:r w:rsidR="00733DC6" w:rsidRPr="00EA47CC">
        <w:rPr>
          <w:rFonts w:ascii="Arial" w:hAnsi="Arial" w:cs="Arial"/>
          <w:color w:val="auto"/>
          <w:sz w:val="24"/>
          <w:szCs w:val="24"/>
        </w:rPr>
        <w:t xml:space="preserve">new build estates. </w:t>
      </w:r>
      <w:r w:rsidR="00891053" w:rsidRPr="00EA47CC">
        <w:rPr>
          <w:rFonts w:ascii="Arial" w:hAnsi="Arial" w:cs="Arial"/>
          <w:color w:val="auto"/>
          <w:sz w:val="24"/>
          <w:szCs w:val="24"/>
        </w:rPr>
        <w:t xml:space="preserve">However in recent years the focus has shifted and according to the NICEIC </w:t>
      </w:r>
      <w:r w:rsidR="001A0C08" w:rsidRPr="00EA47CC">
        <w:rPr>
          <w:rFonts w:ascii="Arial" w:hAnsi="Arial" w:cs="Arial"/>
          <w:color w:val="auto"/>
          <w:sz w:val="24"/>
          <w:szCs w:val="24"/>
        </w:rPr>
        <w:t>and ECA Vision Report 2021 (Appendix A)</w:t>
      </w:r>
      <w:r w:rsidR="003404F2" w:rsidRPr="00EA47CC">
        <w:rPr>
          <w:rFonts w:ascii="Arial" w:hAnsi="Arial" w:cs="Arial"/>
          <w:color w:val="auto"/>
          <w:sz w:val="24"/>
          <w:szCs w:val="24"/>
        </w:rPr>
        <w:t xml:space="preserve"> more work and money is being focused </w:t>
      </w:r>
      <w:r w:rsidR="00492843" w:rsidRPr="00EA47CC">
        <w:rPr>
          <w:rFonts w:ascii="Arial" w:hAnsi="Arial" w:cs="Arial"/>
          <w:color w:val="auto"/>
          <w:sz w:val="24"/>
          <w:szCs w:val="24"/>
        </w:rPr>
        <w:t xml:space="preserve">repair, maintenance and improvement of existing properties. Showing the financial shift towards the modernisation and upgrading of property electrics. </w:t>
      </w:r>
    </w:p>
    <w:p w14:paraId="16DBE9F4" w14:textId="6E325522" w:rsidR="00104F20" w:rsidRPr="00EA47CC" w:rsidRDefault="004B57E3" w:rsidP="006D1B11">
      <w:pPr>
        <w:pStyle w:val="JAHeading10"/>
        <w:spacing w:line="360" w:lineRule="auto"/>
        <w:rPr>
          <w:rFonts w:ascii="Arial" w:hAnsi="Arial" w:cs="Arial"/>
          <w:color w:val="auto"/>
          <w:sz w:val="24"/>
          <w:szCs w:val="24"/>
        </w:rPr>
      </w:pPr>
      <w:r w:rsidRPr="00EA47CC">
        <w:rPr>
          <w:rFonts w:ascii="Arial" w:hAnsi="Arial" w:cs="Arial"/>
          <w:color w:val="auto"/>
          <w:sz w:val="24"/>
          <w:szCs w:val="24"/>
        </w:rPr>
        <w:lastRenderedPageBreak/>
        <w:t>Economic influences within the industry</w:t>
      </w:r>
      <w:r w:rsidR="00E83320" w:rsidRPr="00EA47CC">
        <w:rPr>
          <w:rFonts w:ascii="Arial" w:hAnsi="Arial" w:cs="Arial"/>
          <w:color w:val="auto"/>
          <w:sz w:val="24"/>
          <w:szCs w:val="24"/>
        </w:rPr>
        <w:t xml:space="preserve"> show that more and more people are swayed towards </w:t>
      </w:r>
      <w:proofErr w:type="spellStart"/>
      <w:r w:rsidR="00E83320" w:rsidRPr="00EA47CC">
        <w:rPr>
          <w:rFonts w:ascii="Arial" w:hAnsi="Arial" w:cs="Arial"/>
          <w:color w:val="auto"/>
          <w:sz w:val="24"/>
          <w:szCs w:val="24"/>
        </w:rPr>
        <w:t>eco friendly</w:t>
      </w:r>
      <w:proofErr w:type="spellEnd"/>
      <w:r w:rsidR="00E83320" w:rsidRPr="00EA47CC">
        <w:rPr>
          <w:rFonts w:ascii="Arial" w:hAnsi="Arial" w:cs="Arial"/>
          <w:color w:val="auto"/>
          <w:sz w:val="24"/>
          <w:szCs w:val="24"/>
        </w:rPr>
        <w:t xml:space="preserve"> and energy saving</w:t>
      </w:r>
      <w:r w:rsidR="006157E0" w:rsidRPr="00EA47CC">
        <w:rPr>
          <w:rFonts w:ascii="Arial" w:hAnsi="Arial" w:cs="Arial"/>
          <w:color w:val="auto"/>
          <w:sz w:val="24"/>
          <w:szCs w:val="24"/>
        </w:rPr>
        <w:t xml:space="preserve"> electrics. </w:t>
      </w:r>
      <w:r w:rsidR="004C06DA" w:rsidRPr="00EA47CC">
        <w:rPr>
          <w:rFonts w:ascii="Arial" w:hAnsi="Arial" w:cs="Arial"/>
          <w:color w:val="auto"/>
          <w:sz w:val="24"/>
          <w:szCs w:val="24"/>
        </w:rPr>
        <w:t xml:space="preserve">94% of those surveyed </w:t>
      </w:r>
      <w:r w:rsidR="00813B22" w:rsidRPr="00EA47CC">
        <w:rPr>
          <w:rFonts w:ascii="Arial" w:hAnsi="Arial" w:cs="Arial"/>
          <w:color w:val="auto"/>
          <w:sz w:val="24"/>
          <w:szCs w:val="24"/>
        </w:rPr>
        <w:t>by NI</w:t>
      </w:r>
      <w:r w:rsidR="002D0013" w:rsidRPr="00EA47CC">
        <w:rPr>
          <w:rFonts w:ascii="Arial" w:hAnsi="Arial" w:cs="Arial"/>
          <w:color w:val="auto"/>
          <w:sz w:val="24"/>
          <w:szCs w:val="24"/>
        </w:rPr>
        <w:t>CEIC and ECA Vision Report see the opportunity and benefits in increasing local renewable energy sources</w:t>
      </w:r>
      <w:r w:rsidR="00F0455D" w:rsidRPr="00EA47CC">
        <w:rPr>
          <w:rFonts w:ascii="Arial" w:hAnsi="Arial" w:cs="Arial"/>
          <w:color w:val="auto"/>
          <w:sz w:val="24"/>
          <w:szCs w:val="24"/>
        </w:rPr>
        <w:t xml:space="preserve"> and network grids, which in turn could see the increased demand for solar panel installation and other renewable energy sources based at home. </w:t>
      </w:r>
      <w:r w:rsidR="0074408B" w:rsidRPr="00EA47CC">
        <w:rPr>
          <w:rFonts w:ascii="Arial" w:hAnsi="Arial" w:cs="Arial"/>
          <w:color w:val="auto"/>
          <w:sz w:val="24"/>
          <w:szCs w:val="24"/>
        </w:rPr>
        <w:t xml:space="preserve">At present there is no specific grant or funding available for solar panel installation within Wales, but there is a </w:t>
      </w:r>
      <w:r w:rsidR="00DC650F" w:rsidRPr="00EA47CC">
        <w:rPr>
          <w:rFonts w:ascii="Arial" w:hAnsi="Arial" w:cs="Arial"/>
          <w:color w:val="auto"/>
          <w:sz w:val="24"/>
          <w:szCs w:val="24"/>
        </w:rPr>
        <w:t xml:space="preserve">feed-in-tariff enabling you to be reimbursed by the energy company for energy you may create but not use. </w:t>
      </w:r>
      <w:r w:rsidR="00961EEC" w:rsidRPr="00EA47CC">
        <w:rPr>
          <w:rFonts w:ascii="Arial" w:hAnsi="Arial" w:cs="Arial"/>
          <w:color w:val="auto"/>
          <w:sz w:val="24"/>
          <w:szCs w:val="24"/>
        </w:rPr>
        <w:t xml:space="preserve">There has also been a shift towards the use of lower energy bulbs </w:t>
      </w:r>
      <w:r w:rsidR="00104F20" w:rsidRPr="00EA47CC">
        <w:rPr>
          <w:rFonts w:ascii="Arial" w:hAnsi="Arial" w:cs="Arial"/>
          <w:color w:val="auto"/>
          <w:sz w:val="24"/>
          <w:szCs w:val="24"/>
        </w:rPr>
        <w:t>in the form of LED lighting, which offer lighting without using as much energy in the long term, saving on the energy footprint and also on bills.</w:t>
      </w:r>
      <w:r w:rsidR="009F63D0" w:rsidRPr="00EA47CC">
        <w:rPr>
          <w:rFonts w:ascii="Arial" w:hAnsi="Arial" w:cs="Arial"/>
          <w:color w:val="auto"/>
          <w:sz w:val="24"/>
          <w:szCs w:val="24"/>
        </w:rPr>
        <w:t xml:space="preserve"> Further governmental influences within the industry refer to the guidelines and regulations in terms of safety within </w:t>
      </w:r>
      <w:r w:rsidR="00743BF7" w:rsidRPr="00EA47CC">
        <w:rPr>
          <w:rFonts w:ascii="Arial" w:hAnsi="Arial" w:cs="Arial"/>
          <w:color w:val="auto"/>
          <w:sz w:val="24"/>
          <w:szCs w:val="24"/>
        </w:rPr>
        <w:t xml:space="preserve">electrical installations. </w:t>
      </w:r>
      <w:r w:rsidR="00132C95" w:rsidRPr="00EA47CC">
        <w:rPr>
          <w:rFonts w:ascii="Arial" w:hAnsi="Arial" w:cs="Arial"/>
          <w:color w:val="auto"/>
          <w:sz w:val="24"/>
          <w:szCs w:val="24"/>
        </w:rPr>
        <w:t xml:space="preserve">The government requires electrical contractors to be registered with a governing body for electrical works, in order for works to be safely signed off and proving they meet current health and safety standards. </w:t>
      </w:r>
    </w:p>
    <w:p w14:paraId="547DB678" w14:textId="400D2BB5" w:rsidR="00F75E49" w:rsidRPr="00EA47CC" w:rsidRDefault="00F75E49" w:rsidP="006D1B11">
      <w:pPr>
        <w:pStyle w:val="JAHeading10"/>
        <w:spacing w:line="360" w:lineRule="auto"/>
        <w:rPr>
          <w:rFonts w:ascii="Arial" w:hAnsi="Arial" w:cs="Arial"/>
          <w:color w:val="auto"/>
          <w:sz w:val="24"/>
          <w:szCs w:val="24"/>
        </w:rPr>
      </w:pPr>
      <w:r w:rsidRPr="00EA47CC">
        <w:rPr>
          <w:rFonts w:ascii="Arial" w:hAnsi="Arial" w:cs="Arial"/>
          <w:color w:val="auto"/>
          <w:sz w:val="24"/>
          <w:szCs w:val="24"/>
        </w:rPr>
        <w:t xml:space="preserve">This business fits into the industry as it </w:t>
      </w:r>
      <w:r w:rsidR="00831F09" w:rsidRPr="00EA47CC">
        <w:rPr>
          <w:rFonts w:ascii="Arial" w:hAnsi="Arial" w:cs="Arial"/>
          <w:color w:val="auto"/>
          <w:sz w:val="24"/>
          <w:szCs w:val="24"/>
        </w:rPr>
        <w:t xml:space="preserve">covers a wide range of services provided across the board by electrical contractors and more. </w:t>
      </w:r>
      <w:r w:rsidR="00496CB9" w:rsidRPr="00EA47CC">
        <w:rPr>
          <w:rFonts w:ascii="Arial" w:hAnsi="Arial" w:cs="Arial"/>
          <w:color w:val="auto"/>
          <w:sz w:val="24"/>
          <w:szCs w:val="24"/>
        </w:rPr>
        <w:t xml:space="preserve">Specialising in upgrading properties to </w:t>
      </w:r>
      <w:r w:rsidR="003C58FC" w:rsidRPr="00EA47CC">
        <w:rPr>
          <w:rFonts w:ascii="Arial" w:hAnsi="Arial" w:cs="Arial"/>
          <w:color w:val="auto"/>
          <w:sz w:val="24"/>
          <w:szCs w:val="24"/>
        </w:rPr>
        <w:t xml:space="preserve">the latest and technologically advanced fittings, something that existing competitors may not have experience with. </w:t>
      </w:r>
      <w:r w:rsidR="00A866E6" w:rsidRPr="00EA47CC">
        <w:rPr>
          <w:rFonts w:ascii="Arial" w:hAnsi="Arial" w:cs="Arial"/>
          <w:color w:val="auto"/>
          <w:sz w:val="24"/>
          <w:szCs w:val="24"/>
        </w:rPr>
        <w:t xml:space="preserve">Already established companies, albeit update their training each year, may not be familiar with wireless </w:t>
      </w:r>
      <w:r w:rsidR="00DF0038" w:rsidRPr="00EA47CC">
        <w:rPr>
          <w:rFonts w:ascii="Arial" w:hAnsi="Arial" w:cs="Arial"/>
          <w:color w:val="auto"/>
          <w:sz w:val="24"/>
          <w:szCs w:val="24"/>
        </w:rPr>
        <w:t xml:space="preserve">electronics and so give this company the edge in that field. </w:t>
      </w:r>
    </w:p>
    <w:p w14:paraId="212DE723" w14:textId="77777777" w:rsidR="00302E1D" w:rsidRDefault="00302E1D" w:rsidP="006D1B11">
      <w:pPr>
        <w:pStyle w:val="JAHeading10"/>
        <w:spacing w:line="360" w:lineRule="auto"/>
        <w:rPr>
          <w:rStyle w:val="mntl-sc-block-headingtext"/>
          <w:rFonts w:ascii="Arial" w:hAnsi="Arial" w:cs="Arial"/>
        </w:rPr>
      </w:pPr>
      <w:bookmarkStart w:id="4" w:name="_Toc73884349"/>
    </w:p>
    <w:p w14:paraId="659021A9" w14:textId="77777777" w:rsidR="00302E1D" w:rsidRDefault="00302E1D" w:rsidP="006D1B11">
      <w:pPr>
        <w:pStyle w:val="JAHeading10"/>
        <w:spacing w:line="360" w:lineRule="auto"/>
        <w:rPr>
          <w:rStyle w:val="mntl-sc-block-headingtext"/>
          <w:rFonts w:ascii="Arial" w:hAnsi="Arial" w:cs="Arial"/>
        </w:rPr>
      </w:pPr>
    </w:p>
    <w:p w14:paraId="684B8FEA" w14:textId="77777777" w:rsidR="00302E1D" w:rsidRDefault="00302E1D" w:rsidP="006D1B11">
      <w:pPr>
        <w:pStyle w:val="JAHeading10"/>
        <w:spacing w:line="360" w:lineRule="auto"/>
        <w:rPr>
          <w:rStyle w:val="mntl-sc-block-headingtext"/>
          <w:rFonts w:ascii="Arial" w:hAnsi="Arial" w:cs="Arial"/>
        </w:rPr>
      </w:pPr>
    </w:p>
    <w:p w14:paraId="793CB134" w14:textId="77777777" w:rsidR="00302E1D" w:rsidRDefault="00302E1D" w:rsidP="006D1B11">
      <w:pPr>
        <w:pStyle w:val="JAHeading10"/>
        <w:spacing w:line="360" w:lineRule="auto"/>
        <w:rPr>
          <w:rStyle w:val="mntl-sc-block-headingtext"/>
          <w:rFonts w:ascii="Arial" w:hAnsi="Arial" w:cs="Arial"/>
        </w:rPr>
      </w:pPr>
    </w:p>
    <w:p w14:paraId="13624182" w14:textId="77777777" w:rsidR="00302E1D" w:rsidRDefault="00302E1D" w:rsidP="006D1B11">
      <w:pPr>
        <w:pStyle w:val="JAHeading10"/>
        <w:spacing w:line="360" w:lineRule="auto"/>
        <w:rPr>
          <w:rStyle w:val="mntl-sc-block-headingtext"/>
          <w:rFonts w:ascii="Arial" w:hAnsi="Arial" w:cs="Arial"/>
        </w:rPr>
      </w:pPr>
    </w:p>
    <w:p w14:paraId="2EA2B6AC" w14:textId="40102763" w:rsidR="00D94B9F" w:rsidRDefault="00F51491" w:rsidP="006D1B11">
      <w:pPr>
        <w:pStyle w:val="JAHeading10"/>
        <w:spacing w:line="360" w:lineRule="auto"/>
        <w:rPr>
          <w:rStyle w:val="mntl-sc-block-headingtext"/>
          <w:rFonts w:ascii="Arial" w:hAnsi="Arial" w:cs="Arial"/>
          <w:color w:val="auto"/>
          <w:sz w:val="24"/>
          <w:szCs w:val="24"/>
        </w:rPr>
      </w:pPr>
      <w:r w:rsidRPr="00E161ED">
        <w:rPr>
          <w:rStyle w:val="mntl-sc-block-headingtext"/>
          <w:rFonts w:ascii="Arial" w:hAnsi="Arial" w:cs="Arial"/>
        </w:rPr>
        <w:lastRenderedPageBreak/>
        <w:t>Market Analysis and Competition</w:t>
      </w:r>
      <w:bookmarkEnd w:id="4"/>
      <w:r w:rsidR="00323A88">
        <w:rPr>
          <w:rStyle w:val="mntl-sc-block-headingtext"/>
          <w:rFonts w:ascii="Arial" w:hAnsi="Arial" w:cs="Arial"/>
        </w:rPr>
        <w:br/>
      </w:r>
    </w:p>
    <w:p w14:paraId="14951D37" w14:textId="19EA43DC" w:rsidR="007C6CF8" w:rsidRDefault="00167D84"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Competition within this industry is vast. It is a growing industry with </w:t>
      </w:r>
      <w:r w:rsidR="00D80A12">
        <w:rPr>
          <w:rStyle w:val="mntl-sc-block-headingtext"/>
          <w:rFonts w:ascii="Arial" w:hAnsi="Arial" w:cs="Arial"/>
          <w:color w:val="auto"/>
          <w:sz w:val="24"/>
          <w:szCs w:val="24"/>
        </w:rPr>
        <w:t xml:space="preserve">needs increasing with the advancement of technology. </w:t>
      </w:r>
      <w:r w:rsidR="00E84648">
        <w:rPr>
          <w:rStyle w:val="mntl-sc-block-headingtext"/>
          <w:rFonts w:ascii="Arial" w:hAnsi="Arial" w:cs="Arial"/>
          <w:color w:val="auto"/>
          <w:sz w:val="24"/>
          <w:szCs w:val="24"/>
        </w:rPr>
        <w:t xml:space="preserve">In the IBIS world market research report it estimates that there are over 44000 businesses in the electrical contracting industry, with </w:t>
      </w:r>
      <w:r w:rsidR="00CC01C4">
        <w:rPr>
          <w:rStyle w:val="mntl-sc-block-headingtext"/>
          <w:rFonts w:ascii="Arial" w:hAnsi="Arial" w:cs="Arial"/>
          <w:color w:val="auto"/>
          <w:sz w:val="24"/>
          <w:szCs w:val="24"/>
        </w:rPr>
        <w:t xml:space="preserve">over 180000 individuals employed within these businesses. </w:t>
      </w:r>
      <w:r w:rsidR="0086154A">
        <w:rPr>
          <w:rStyle w:val="mntl-sc-block-headingtext"/>
          <w:rFonts w:ascii="Arial" w:hAnsi="Arial" w:cs="Arial"/>
          <w:color w:val="auto"/>
          <w:sz w:val="24"/>
          <w:szCs w:val="24"/>
        </w:rPr>
        <w:t>It also highlights how many workers within the industry went without work through the COVID-19 pandemic</w:t>
      </w:r>
      <w:r w:rsidR="002317C6">
        <w:rPr>
          <w:rStyle w:val="mntl-sc-block-headingtext"/>
          <w:rFonts w:ascii="Arial" w:hAnsi="Arial" w:cs="Arial"/>
          <w:color w:val="auto"/>
          <w:sz w:val="24"/>
          <w:szCs w:val="24"/>
        </w:rPr>
        <w:t xml:space="preserve">, thus creating a lull in the progress of the industry, which in turn needs more individuals </w:t>
      </w:r>
      <w:r w:rsidR="006D1B11">
        <w:rPr>
          <w:rStyle w:val="mntl-sc-block-headingtext"/>
          <w:rFonts w:ascii="Arial" w:hAnsi="Arial" w:cs="Arial"/>
          <w:color w:val="auto"/>
          <w:sz w:val="24"/>
          <w:szCs w:val="24"/>
        </w:rPr>
        <w:t>to catch up with outstanding work that could not be completed during that time.</w:t>
      </w:r>
    </w:p>
    <w:p w14:paraId="154D7F84" w14:textId="38223D44" w:rsidR="00323A88" w:rsidRDefault="00523948"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As seen in Appendix C, the Swansea area is a large </w:t>
      </w:r>
      <w:r w:rsidR="003419E7">
        <w:rPr>
          <w:rStyle w:val="mntl-sc-block-headingtext"/>
          <w:rFonts w:ascii="Arial" w:hAnsi="Arial" w:cs="Arial"/>
          <w:color w:val="auto"/>
          <w:sz w:val="24"/>
          <w:szCs w:val="24"/>
        </w:rPr>
        <w:t xml:space="preserve">geographical area with 36 different regions within it, with a population </w:t>
      </w:r>
      <w:r w:rsidR="000D3D37">
        <w:rPr>
          <w:rStyle w:val="mntl-sc-block-headingtext"/>
          <w:rFonts w:ascii="Arial" w:hAnsi="Arial" w:cs="Arial"/>
          <w:color w:val="auto"/>
          <w:sz w:val="24"/>
          <w:szCs w:val="24"/>
        </w:rPr>
        <w:t xml:space="preserve">in the region </w:t>
      </w:r>
      <w:r w:rsidR="003419E7">
        <w:rPr>
          <w:rStyle w:val="mntl-sc-block-headingtext"/>
          <w:rFonts w:ascii="Arial" w:hAnsi="Arial" w:cs="Arial"/>
          <w:color w:val="auto"/>
          <w:sz w:val="24"/>
          <w:szCs w:val="24"/>
        </w:rPr>
        <w:t xml:space="preserve">of </w:t>
      </w:r>
      <w:r w:rsidR="000D3D37">
        <w:rPr>
          <w:rStyle w:val="mntl-sc-block-headingtext"/>
          <w:rFonts w:ascii="Arial" w:hAnsi="Arial" w:cs="Arial"/>
          <w:color w:val="auto"/>
          <w:sz w:val="24"/>
          <w:szCs w:val="24"/>
        </w:rPr>
        <w:t>246,217 (2019)</w:t>
      </w:r>
      <w:r w:rsidR="00C34DA4">
        <w:rPr>
          <w:rStyle w:val="mntl-sc-block-headingtext"/>
          <w:rFonts w:ascii="Arial" w:hAnsi="Arial" w:cs="Arial"/>
          <w:color w:val="auto"/>
          <w:sz w:val="24"/>
          <w:szCs w:val="24"/>
        </w:rPr>
        <w:t xml:space="preserve">. It is a densely populated area with many areas having </w:t>
      </w:r>
      <w:r w:rsidR="00760480">
        <w:rPr>
          <w:rStyle w:val="mntl-sc-block-headingtext"/>
          <w:rFonts w:ascii="Arial" w:hAnsi="Arial" w:cs="Arial"/>
          <w:color w:val="auto"/>
          <w:sz w:val="24"/>
          <w:szCs w:val="24"/>
        </w:rPr>
        <w:t>dense residential settings</w:t>
      </w:r>
      <w:r w:rsidR="001E7CE1">
        <w:rPr>
          <w:rStyle w:val="mntl-sc-block-headingtext"/>
          <w:rFonts w:ascii="Arial" w:hAnsi="Arial" w:cs="Arial"/>
          <w:color w:val="auto"/>
          <w:sz w:val="24"/>
          <w:szCs w:val="24"/>
        </w:rPr>
        <w:t>, approximately 109,500 residential dwellings (2019).</w:t>
      </w:r>
      <w:r w:rsidR="00760480">
        <w:rPr>
          <w:rStyle w:val="mntl-sc-block-headingtext"/>
          <w:rFonts w:ascii="Arial" w:hAnsi="Arial" w:cs="Arial"/>
          <w:color w:val="auto"/>
          <w:sz w:val="24"/>
          <w:szCs w:val="24"/>
        </w:rPr>
        <w:t xml:space="preserve"> This, as well as commercial and industrial dwellings would be </w:t>
      </w:r>
      <w:r w:rsidR="00632DFF">
        <w:rPr>
          <w:rStyle w:val="mntl-sc-block-headingtext"/>
          <w:rFonts w:ascii="Arial" w:hAnsi="Arial" w:cs="Arial"/>
          <w:color w:val="auto"/>
          <w:sz w:val="24"/>
          <w:szCs w:val="24"/>
        </w:rPr>
        <w:t>the target market for the company. In addition to this, the company can stretch further to areas such as Carmarthen, Ammanford and Bridgend</w:t>
      </w:r>
      <w:r w:rsidR="00C70C4E">
        <w:rPr>
          <w:rStyle w:val="mntl-sc-block-headingtext"/>
          <w:rFonts w:ascii="Arial" w:hAnsi="Arial" w:cs="Arial"/>
          <w:color w:val="auto"/>
          <w:sz w:val="24"/>
          <w:szCs w:val="24"/>
        </w:rPr>
        <w:t xml:space="preserve">, with a contribution to the cost of travel factored into the quotes. </w:t>
      </w:r>
    </w:p>
    <w:p w14:paraId="43DA0AB2" w14:textId="0BC9E5E8" w:rsidR="0040603E" w:rsidRDefault="0040603E"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There is ongoing need for electricians within the Swansea area</w:t>
      </w:r>
      <w:r w:rsidR="00282DCE">
        <w:rPr>
          <w:rStyle w:val="mntl-sc-block-headingtext"/>
          <w:rFonts w:ascii="Arial" w:hAnsi="Arial" w:cs="Arial"/>
          <w:color w:val="auto"/>
          <w:sz w:val="24"/>
          <w:szCs w:val="24"/>
        </w:rPr>
        <w:t xml:space="preserve">. A threat to this is that during the COVID lockdowns of 2020, with many people losing their jobs or being placed on the furlough scheme, they had time to learn new skills and may have </w:t>
      </w:r>
      <w:r w:rsidR="001775F1">
        <w:rPr>
          <w:rStyle w:val="mntl-sc-block-headingtext"/>
          <w:rFonts w:ascii="Arial" w:hAnsi="Arial" w:cs="Arial"/>
          <w:color w:val="auto"/>
          <w:sz w:val="24"/>
          <w:szCs w:val="24"/>
        </w:rPr>
        <w:t xml:space="preserve">completed works on their own homes in this time. However this company, being regulated by the NICEIC would be required to sign off the work carried out </w:t>
      </w:r>
      <w:r w:rsidR="00AB6C39">
        <w:rPr>
          <w:rStyle w:val="mntl-sc-block-headingtext"/>
          <w:rFonts w:ascii="Arial" w:hAnsi="Arial" w:cs="Arial"/>
          <w:color w:val="auto"/>
          <w:sz w:val="24"/>
          <w:szCs w:val="24"/>
        </w:rPr>
        <w:t xml:space="preserve">and ensuring that it has been done safely and meets current government regulations. </w:t>
      </w:r>
      <w:r w:rsidR="00F22B7A">
        <w:rPr>
          <w:rStyle w:val="mntl-sc-block-headingtext"/>
          <w:rFonts w:ascii="Arial" w:hAnsi="Arial" w:cs="Arial"/>
          <w:color w:val="auto"/>
          <w:sz w:val="24"/>
          <w:szCs w:val="24"/>
        </w:rPr>
        <w:t>This would be another service that this company can provide for a charge</w:t>
      </w:r>
      <w:r w:rsidR="00252F3F">
        <w:rPr>
          <w:rStyle w:val="mntl-sc-block-headingtext"/>
          <w:rFonts w:ascii="Arial" w:hAnsi="Arial" w:cs="Arial"/>
          <w:color w:val="auto"/>
          <w:sz w:val="24"/>
          <w:szCs w:val="24"/>
        </w:rPr>
        <w:t xml:space="preserve">, plus any corrective works that need to be carried out can also be charged to the customer. </w:t>
      </w:r>
    </w:p>
    <w:p w14:paraId="5B85AC47" w14:textId="789B6131" w:rsidR="004C4FF4" w:rsidRDefault="00890020"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lastRenderedPageBreak/>
        <w:t xml:space="preserve">In an industry such as this, the repeat purchase rate would be low, as once a rewire has been completed, there would be little to no need to do additional works for a period of time following. However </w:t>
      </w:r>
      <w:r w:rsidR="00601BA8">
        <w:rPr>
          <w:rStyle w:val="mntl-sc-block-headingtext"/>
          <w:rFonts w:ascii="Arial" w:hAnsi="Arial" w:cs="Arial"/>
          <w:color w:val="auto"/>
          <w:sz w:val="24"/>
          <w:szCs w:val="24"/>
        </w:rPr>
        <w:t xml:space="preserve">word of mouth is just as important as quality of work within this industry and so by completing all and any job, big or small, to a high standard </w:t>
      </w:r>
      <w:r w:rsidR="00CE7B34">
        <w:rPr>
          <w:rStyle w:val="mntl-sc-block-headingtext"/>
          <w:rFonts w:ascii="Arial" w:hAnsi="Arial" w:cs="Arial"/>
          <w:color w:val="auto"/>
          <w:sz w:val="24"/>
          <w:szCs w:val="24"/>
        </w:rPr>
        <w:t xml:space="preserve">can in turn create a return for expansions and further upgrades in the future. As well as this the company would then be recommended by customers to their family and peers, creating more work following a good reputation. </w:t>
      </w:r>
    </w:p>
    <w:p w14:paraId="7BEC8DE2" w14:textId="000555A9" w:rsidR="00FC4D3A" w:rsidRDefault="00FC4D3A"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Economic changed can increase the purchase rate for the company as the need for the newest and </w:t>
      </w:r>
      <w:r w:rsidR="006C2445">
        <w:rPr>
          <w:rStyle w:val="mntl-sc-block-headingtext"/>
          <w:rFonts w:ascii="Arial" w:hAnsi="Arial" w:cs="Arial"/>
          <w:color w:val="auto"/>
          <w:sz w:val="24"/>
          <w:szCs w:val="24"/>
        </w:rPr>
        <w:t xml:space="preserve">most energy efficient electrics would increase over time. This would increase sales for this company in particular as it </w:t>
      </w:r>
      <w:r w:rsidR="003B5340">
        <w:rPr>
          <w:rStyle w:val="mntl-sc-block-headingtext"/>
          <w:rFonts w:ascii="Arial" w:hAnsi="Arial" w:cs="Arial"/>
          <w:color w:val="auto"/>
          <w:sz w:val="24"/>
          <w:szCs w:val="24"/>
        </w:rPr>
        <w:t xml:space="preserve">will be specialised in the installation of the most modern and energy efficient fixtures and fittings. </w:t>
      </w:r>
    </w:p>
    <w:p w14:paraId="67B3DF40" w14:textId="77777777" w:rsidR="00056766" w:rsidRDefault="00056766" w:rsidP="006D1B11">
      <w:pPr>
        <w:pStyle w:val="JAHeading10"/>
        <w:spacing w:line="360" w:lineRule="auto"/>
        <w:rPr>
          <w:rStyle w:val="mntl-sc-block-headingtext"/>
          <w:rFonts w:ascii="Arial" w:hAnsi="Arial" w:cs="Arial"/>
          <w:color w:val="auto"/>
          <w:sz w:val="24"/>
          <w:szCs w:val="24"/>
        </w:rPr>
      </w:pPr>
    </w:p>
    <w:p w14:paraId="46846F19" w14:textId="77777777" w:rsidR="00B473E9" w:rsidRPr="00323A88" w:rsidRDefault="00B473E9" w:rsidP="006D1B11">
      <w:pPr>
        <w:pStyle w:val="JAHeading10"/>
        <w:spacing w:line="360" w:lineRule="auto"/>
      </w:pPr>
    </w:p>
    <w:p w14:paraId="64414BB6" w14:textId="77777777" w:rsidR="007B74E3" w:rsidRDefault="007B74E3" w:rsidP="006D1B11">
      <w:pPr>
        <w:pStyle w:val="JAHeading20"/>
        <w:spacing w:line="360" w:lineRule="auto"/>
        <w:rPr>
          <w:rStyle w:val="mntl-sc-block-headingtext"/>
        </w:rPr>
      </w:pPr>
      <w:bookmarkStart w:id="5" w:name="_Toc73884350"/>
    </w:p>
    <w:p w14:paraId="4EE4C475" w14:textId="77777777" w:rsidR="007B74E3" w:rsidRDefault="007B74E3" w:rsidP="006D1B11">
      <w:pPr>
        <w:pStyle w:val="JAHeading20"/>
        <w:spacing w:line="360" w:lineRule="auto"/>
        <w:rPr>
          <w:rStyle w:val="mntl-sc-block-headingtext"/>
        </w:rPr>
      </w:pPr>
    </w:p>
    <w:p w14:paraId="0CE43E68" w14:textId="77777777" w:rsidR="007B74E3" w:rsidRDefault="007B74E3" w:rsidP="006D1B11">
      <w:pPr>
        <w:pStyle w:val="JAHeading20"/>
        <w:spacing w:line="360" w:lineRule="auto"/>
        <w:rPr>
          <w:rStyle w:val="mntl-sc-block-headingtext"/>
        </w:rPr>
      </w:pPr>
    </w:p>
    <w:p w14:paraId="0C5E6F6F" w14:textId="77777777" w:rsidR="007B74E3" w:rsidRDefault="007B74E3" w:rsidP="006D1B11">
      <w:pPr>
        <w:pStyle w:val="JAHeading20"/>
        <w:spacing w:line="360" w:lineRule="auto"/>
        <w:rPr>
          <w:rStyle w:val="mntl-sc-block-headingtext"/>
        </w:rPr>
      </w:pPr>
    </w:p>
    <w:p w14:paraId="0EC5EF6F" w14:textId="77777777" w:rsidR="007B74E3" w:rsidRDefault="007B74E3" w:rsidP="006D1B11">
      <w:pPr>
        <w:pStyle w:val="JAHeading20"/>
        <w:spacing w:line="360" w:lineRule="auto"/>
        <w:rPr>
          <w:rStyle w:val="mntl-sc-block-headingtext"/>
        </w:rPr>
      </w:pPr>
    </w:p>
    <w:p w14:paraId="7D86AD4B" w14:textId="77777777" w:rsidR="00302E1D" w:rsidRDefault="00302E1D" w:rsidP="006D1B11">
      <w:pPr>
        <w:pStyle w:val="JAHeading20"/>
        <w:spacing w:line="360" w:lineRule="auto"/>
        <w:rPr>
          <w:rStyle w:val="mntl-sc-block-headingtext"/>
        </w:rPr>
      </w:pPr>
    </w:p>
    <w:p w14:paraId="1991010D" w14:textId="77777777" w:rsidR="00302E1D" w:rsidRDefault="00302E1D" w:rsidP="006D1B11">
      <w:pPr>
        <w:pStyle w:val="JAHeading20"/>
        <w:spacing w:line="360" w:lineRule="auto"/>
        <w:rPr>
          <w:rStyle w:val="mntl-sc-block-headingtext"/>
        </w:rPr>
      </w:pPr>
    </w:p>
    <w:p w14:paraId="7B3731FB" w14:textId="77777777" w:rsidR="00302E1D" w:rsidRDefault="00302E1D" w:rsidP="006D1B11">
      <w:pPr>
        <w:pStyle w:val="JAHeading20"/>
        <w:spacing w:line="360" w:lineRule="auto"/>
        <w:rPr>
          <w:rStyle w:val="mntl-sc-block-headingtext"/>
        </w:rPr>
      </w:pPr>
    </w:p>
    <w:p w14:paraId="0C1B6C0B" w14:textId="77777777" w:rsidR="00302E1D" w:rsidRDefault="00302E1D" w:rsidP="006D1B11">
      <w:pPr>
        <w:pStyle w:val="JAHeading20"/>
        <w:spacing w:line="360" w:lineRule="auto"/>
        <w:rPr>
          <w:rStyle w:val="mntl-sc-block-headingtext"/>
        </w:rPr>
      </w:pPr>
    </w:p>
    <w:p w14:paraId="56FCDBD8" w14:textId="335760A6" w:rsidR="00D94B9F" w:rsidRPr="00E161ED" w:rsidRDefault="00F51491" w:rsidP="006D1B11">
      <w:pPr>
        <w:pStyle w:val="JAHeading20"/>
        <w:spacing w:line="360" w:lineRule="auto"/>
        <w:rPr>
          <w:rStyle w:val="mntl-sc-block-headingtext"/>
        </w:rPr>
      </w:pPr>
      <w:r w:rsidRPr="006F3683">
        <w:rPr>
          <w:rStyle w:val="mntl-sc-block-headingtext"/>
        </w:rPr>
        <w:lastRenderedPageBreak/>
        <w:t>Sales and Marketing Plan</w:t>
      </w:r>
      <w:bookmarkEnd w:id="5"/>
    </w:p>
    <w:p w14:paraId="0C78869A" w14:textId="4BEB2A15" w:rsidR="00503573" w:rsidRDefault="00F51491" w:rsidP="006D1B11">
      <w:pPr>
        <w:pStyle w:val="JAHeading30"/>
        <w:spacing w:line="360" w:lineRule="auto"/>
        <w:rPr>
          <w:rFonts w:ascii="Arial" w:hAnsi="Arial" w:cs="Arial"/>
          <w:color w:val="auto"/>
          <w:sz w:val="24"/>
          <w:szCs w:val="24"/>
        </w:rPr>
      </w:pPr>
      <w:bookmarkStart w:id="6" w:name="_Toc73884351"/>
      <w:r w:rsidRPr="00E161ED">
        <w:rPr>
          <w:rStyle w:val="mntl-sc-block-subheadingtext"/>
          <w:rFonts w:ascii="Arial" w:hAnsi="Arial" w:cs="Arial"/>
        </w:rPr>
        <w:t>Product or Service Offerings</w:t>
      </w:r>
      <w:bookmarkEnd w:id="6"/>
      <w:r w:rsidR="006F3683">
        <w:rPr>
          <w:rStyle w:val="mntl-sc-block-subheadingtext"/>
          <w:rFonts w:ascii="Arial" w:hAnsi="Arial" w:cs="Arial"/>
        </w:rPr>
        <w:br/>
      </w:r>
      <w:r w:rsidR="000E6BA8">
        <w:rPr>
          <w:rFonts w:ascii="Arial" w:hAnsi="Arial" w:cs="Arial"/>
          <w:color w:val="auto"/>
          <w:sz w:val="24"/>
          <w:szCs w:val="24"/>
        </w:rPr>
        <w:t xml:space="preserve">In an industry with so much competition is it important to remember to stand out from the rest. This can be done in a number of ways. </w:t>
      </w:r>
      <w:r w:rsidR="00674216">
        <w:rPr>
          <w:rFonts w:ascii="Arial" w:hAnsi="Arial" w:cs="Arial"/>
          <w:color w:val="auto"/>
          <w:sz w:val="24"/>
          <w:szCs w:val="24"/>
        </w:rPr>
        <w:t xml:space="preserve">Advertisement needs to be memorable and attractive to the services that are provided. </w:t>
      </w:r>
      <w:r w:rsidR="00503573">
        <w:rPr>
          <w:rFonts w:ascii="Arial" w:hAnsi="Arial" w:cs="Arial"/>
          <w:color w:val="auto"/>
          <w:sz w:val="24"/>
          <w:szCs w:val="24"/>
        </w:rPr>
        <w:t xml:space="preserve">As detailed above the services and product provided would vary from customer to customer, and as a company there is pride in being able to meet and accommodate different tasks that may be required. </w:t>
      </w:r>
    </w:p>
    <w:p w14:paraId="5251790A" w14:textId="5F5682CB" w:rsidR="00311BE9" w:rsidRDefault="00311BE9" w:rsidP="006D1B11">
      <w:pPr>
        <w:pStyle w:val="JAHeading30"/>
        <w:spacing w:line="360" w:lineRule="auto"/>
        <w:rPr>
          <w:rFonts w:ascii="Arial" w:hAnsi="Arial" w:cs="Arial"/>
          <w:color w:val="auto"/>
          <w:sz w:val="24"/>
          <w:szCs w:val="24"/>
        </w:rPr>
      </w:pPr>
      <w:r>
        <w:rPr>
          <w:rFonts w:ascii="Arial" w:hAnsi="Arial" w:cs="Arial"/>
          <w:color w:val="auto"/>
          <w:sz w:val="24"/>
          <w:szCs w:val="24"/>
        </w:rPr>
        <w:t xml:space="preserve">The name of the company is unique and memorable “Herculean Electrical” and has strong </w:t>
      </w:r>
      <w:r w:rsidR="00090D03">
        <w:rPr>
          <w:rFonts w:ascii="Arial" w:hAnsi="Arial" w:cs="Arial"/>
          <w:color w:val="auto"/>
          <w:sz w:val="24"/>
          <w:szCs w:val="24"/>
        </w:rPr>
        <w:t xml:space="preserve">connotations, thus giving a good impression to passers-by and possible customers. The logo </w:t>
      </w:r>
      <w:r w:rsidR="00083CDB">
        <w:rPr>
          <w:rFonts w:ascii="Arial" w:hAnsi="Arial" w:cs="Arial"/>
          <w:color w:val="auto"/>
          <w:sz w:val="24"/>
          <w:szCs w:val="24"/>
        </w:rPr>
        <w:t xml:space="preserve">would again be simple but effective in catching the eye of the public and give a professional insight into the company </w:t>
      </w:r>
      <w:r w:rsidR="0001563D">
        <w:rPr>
          <w:rFonts w:ascii="Arial" w:hAnsi="Arial" w:cs="Arial"/>
          <w:color w:val="auto"/>
          <w:sz w:val="24"/>
          <w:szCs w:val="24"/>
        </w:rPr>
        <w:t xml:space="preserve">and </w:t>
      </w:r>
      <w:proofErr w:type="spellStart"/>
      <w:r w:rsidR="0001563D">
        <w:rPr>
          <w:rFonts w:ascii="Arial" w:hAnsi="Arial" w:cs="Arial"/>
          <w:color w:val="auto"/>
          <w:sz w:val="24"/>
          <w:szCs w:val="24"/>
        </w:rPr>
        <w:t>it’s</w:t>
      </w:r>
      <w:proofErr w:type="spellEnd"/>
      <w:r w:rsidR="0001563D">
        <w:rPr>
          <w:rFonts w:ascii="Arial" w:hAnsi="Arial" w:cs="Arial"/>
          <w:color w:val="auto"/>
          <w:sz w:val="24"/>
          <w:szCs w:val="24"/>
        </w:rPr>
        <w:t xml:space="preserve"> vision. </w:t>
      </w:r>
    </w:p>
    <w:p w14:paraId="14E48728" w14:textId="760E223E" w:rsidR="0001563D" w:rsidRDefault="0001563D" w:rsidP="006D1B11">
      <w:pPr>
        <w:pStyle w:val="JAHeading30"/>
        <w:spacing w:line="360" w:lineRule="auto"/>
        <w:rPr>
          <w:rFonts w:ascii="Arial" w:hAnsi="Arial" w:cs="Arial"/>
          <w:color w:val="auto"/>
          <w:sz w:val="24"/>
          <w:szCs w:val="24"/>
        </w:rPr>
      </w:pPr>
      <w:r>
        <w:rPr>
          <w:rFonts w:ascii="Arial" w:hAnsi="Arial" w:cs="Arial"/>
          <w:color w:val="auto"/>
          <w:sz w:val="24"/>
          <w:szCs w:val="24"/>
        </w:rPr>
        <w:t xml:space="preserve">Pricing </w:t>
      </w:r>
      <w:r w:rsidR="00AF1513">
        <w:rPr>
          <w:rFonts w:ascii="Arial" w:hAnsi="Arial" w:cs="Arial"/>
          <w:color w:val="auto"/>
          <w:sz w:val="24"/>
          <w:szCs w:val="24"/>
        </w:rPr>
        <w:t xml:space="preserve">and sales would be handled on a job to job basis with clarity and openness on behalf of the company lead, </w:t>
      </w:r>
      <w:r w:rsidR="00342CCB">
        <w:rPr>
          <w:rFonts w:ascii="Arial" w:hAnsi="Arial" w:cs="Arial"/>
          <w:color w:val="auto"/>
          <w:sz w:val="24"/>
          <w:szCs w:val="24"/>
        </w:rPr>
        <w:t xml:space="preserve">a referral discount </w:t>
      </w:r>
      <w:r w:rsidR="0037416F">
        <w:rPr>
          <w:rFonts w:ascii="Arial" w:hAnsi="Arial" w:cs="Arial"/>
          <w:color w:val="auto"/>
          <w:sz w:val="24"/>
          <w:szCs w:val="24"/>
        </w:rPr>
        <w:t xml:space="preserve">of 10% </w:t>
      </w:r>
      <w:r w:rsidR="00342CCB">
        <w:rPr>
          <w:rFonts w:ascii="Arial" w:hAnsi="Arial" w:cs="Arial"/>
          <w:color w:val="auto"/>
          <w:sz w:val="24"/>
          <w:szCs w:val="24"/>
        </w:rPr>
        <w:t>can be offered to those who refer</w:t>
      </w:r>
      <w:r w:rsidR="0037416F">
        <w:rPr>
          <w:rFonts w:ascii="Arial" w:hAnsi="Arial" w:cs="Arial"/>
          <w:color w:val="auto"/>
          <w:sz w:val="24"/>
          <w:szCs w:val="24"/>
        </w:rPr>
        <w:t xml:space="preserve"> new cu</w:t>
      </w:r>
      <w:r w:rsidR="00A3048A">
        <w:rPr>
          <w:rFonts w:ascii="Arial" w:hAnsi="Arial" w:cs="Arial"/>
          <w:color w:val="auto"/>
          <w:sz w:val="24"/>
          <w:szCs w:val="24"/>
        </w:rPr>
        <w:t>stomers such as</w:t>
      </w:r>
      <w:r w:rsidR="00342CCB">
        <w:rPr>
          <w:rFonts w:ascii="Arial" w:hAnsi="Arial" w:cs="Arial"/>
          <w:color w:val="auto"/>
          <w:sz w:val="24"/>
          <w:szCs w:val="24"/>
        </w:rPr>
        <w:t xml:space="preserve"> family or friends to the companies services that results in a completed purchase of services. </w:t>
      </w:r>
      <w:r w:rsidR="00FD33C0">
        <w:rPr>
          <w:rFonts w:ascii="Arial" w:hAnsi="Arial" w:cs="Arial"/>
          <w:color w:val="auto"/>
          <w:sz w:val="24"/>
          <w:szCs w:val="24"/>
        </w:rPr>
        <w:t xml:space="preserve">An important part of any business such as this is </w:t>
      </w:r>
      <w:proofErr w:type="spellStart"/>
      <w:r w:rsidR="00FD33C0">
        <w:rPr>
          <w:rFonts w:ascii="Arial" w:hAnsi="Arial" w:cs="Arial"/>
          <w:color w:val="auto"/>
          <w:sz w:val="24"/>
          <w:szCs w:val="24"/>
        </w:rPr>
        <w:t>post sales</w:t>
      </w:r>
      <w:proofErr w:type="spellEnd"/>
      <w:r w:rsidR="00FD33C0">
        <w:rPr>
          <w:rFonts w:ascii="Arial" w:hAnsi="Arial" w:cs="Arial"/>
          <w:color w:val="auto"/>
          <w:sz w:val="24"/>
          <w:szCs w:val="24"/>
        </w:rPr>
        <w:t xml:space="preserve"> support. It is important to remember that the job does not end with the payment of services, the company strives to make a lasting impression which causes no doubt in the customers mind on who to contact should there be any issues or need for follow up. </w:t>
      </w:r>
    </w:p>
    <w:p w14:paraId="694220D5" w14:textId="0C310C12" w:rsidR="006A5366" w:rsidRDefault="00F51491" w:rsidP="006D1B11">
      <w:pPr>
        <w:pStyle w:val="JAHeading30"/>
        <w:spacing w:line="360" w:lineRule="auto"/>
        <w:rPr>
          <w:rStyle w:val="mntl-sc-block-subheadingtext"/>
          <w:rFonts w:ascii="Arial" w:hAnsi="Arial" w:cs="Arial"/>
          <w:color w:val="auto"/>
          <w:sz w:val="24"/>
          <w:szCs w:val="24"/>
        </w:rPr>
      </w:pPr>
      <w:bookmarkStart w:id="7" w:name="_Toc73884352"/>
      <w:r w:rsidRPr="00E161ED">
        <w:rPr>
          <w:rStyle w:val="mntl-sc-block-subheadingtext"/>
          <w:rFonts w:ascii="Arial" w:hAnsi="Arial" w:cs="Arial"/>
        </w:rPr>
        <w:t>Pricing Strategy</w:t>
      </w:r>
      <w:bookmarkEnd w:id="7"/>
      <w:r w:rsidR="00D51B81">
        <w:rPr>
          <w:rStyle w:val="mntl-sc-block-subheadingtext"/>
          <w:rFonts w:ascii="Arial" w:hAnsi="Arial" w:cs="Arial"/>
        </w:rPr>
        <w:br/>
      </w:r>
      <w:r w:rsidR="000A3EEB">
        <w:rPr>
          <w:rStyle w:val="mntl-sc-block-subheadingtext"/>
          <w:rFonts w:ascii="Arial" w:hAnsi="Arial" w:cs="Arial"/>
          <w:color w:val="auto"/>
          <w:sz w:val="24"/>
          <w:szCs w:val="24"/>
        </w:rPr>
        <w:t xml:space="preserve">As an electrician employed by another company, </w:t>
      </w:r>
      <w:r w:rsidR="001B141F">
        <w:rPr>
          <w:rStyle w:val="mntl-sc-block-subheadingtext"/>
          <w:rFonts w:ascii="Arial" w:hAnsi="Arial" w:cs="Arial"/>
          <w:color w:val="auto"/>
          <w:sz w:val="24"/>
          <w:szCs w:val="24"/>
        </w:rPr>
        <w:t xml:space="preserve">when working on a rewire for example services </w:t>
      </w:r>
      <w:r w:rsidR="00094484">
        <w:rPr>
          <w:rStyle w:val="mntl-sc-block-subheadingtext"/>
          <w:rFonts w:ascii="Arial" w:hAnsi="Arial" w:cs="Arial"/>
          <w:color w:val="auto"/>
          <w:sz w:val="24"/>
          <w:szCs w:val="24"/>
        </w:rPr>
        <w:t xml:space="preserve">are charged at £200 a day based on a 10 hour working day, with the additional costs of materials and further labourers if required. </w:t>
      </w:r>
      <w:r w:rsidR="0013113C">
        <w:rPr>
          <w:rStyle w:val="mntl-sc-block-subheadingtext"/>
          <w:rFonts w:ascii="Arial" w:hAnsi="Arial" w:cs="Arial"/>
          <w:color w:val="auto"/>
          <w:sz w:val="24"/>
          <w:szCs w:val="24"/>
        </w:rPr>
        <w:t xml:space="preserve">Being a </w:t>
      </w:r>
      <w:proofErr w:type="spellStart"/>
      <w:r w:rsidR="0013113C">
        <w:rPr>
          <w:rStyle w:val="mntl-sc-block-subheadingtext"/>
          <w:rFonts w:ascii="Arial" w:hAnsi="Arial" w:cs="Arial"/>
          <w:color w:val="auto"/>
          <w:sz w:val="24"/>
          <w:szCs w:val="24"/>
        </w:rPr>
        <w:t>start up</w:t>
      </w:r>
      <w:proofErr w:type="spellEnd"/>
      <w:r w:rsidR="0013113C">
        <w:rPr>
          <w:rStyle w:val="mntl-sc-block-subheadingtext"/>
          <w:rFonts w:ascii="Arial" w:hAnsi="Arial" w:cs="Arial"/>
          <w:color w:val="auto"/>
          <w:sz w:val="24"/>
          <w:szCs w:val="24"/>
        </w:rPr>
        <w:t xml:space="preserve"> company with a reputation to build, the day rate would begin at £17</w:t>
      </w:r>
      <w:r w:rsidR="001F0BA5">
        <w:rPr>
          <w:rStyle w:val="mntl-sc-block-subheadingtext"/>
          <w:rFonts w:ascii="Arial" w:hAnsi="Arial" w:cs="Arial"/>
          <w:color w:val="auto"/>
          <w:sz w:val="24"/>
          <w:szCs w:val="24"/>
        </w:rPr>
        <w:t xml:space="preserve">0 until </w:t>
      </w:r>
      <w:r w:rsidR="00170BB6">
        <w:rPr>
          <w:rStyle w:val="mntl-sc-block-subheadingtext"/>
          <w:rFonts w:ascii="Arial" w:hAnsi="Arial" w:cs="Arial"/>
          <w:color w:val="auto"/>
          <w:sz w:val="24"/>
          <w:szCs w:val="24"/>
        </w:rPr>
        <w:t xml:space="preserve">the company has built up a customer base and reputable business. </w:t>
      </w:r>
      <w:r w:rsidR="008749CD">
        <w:rPr>
          <w:rStyle w:val="mntl-sc-block-subheadingtext"/>
          <w:rFonts w:ascii="Arial" w:hAnsi="Arial" w:cs="Arial"/>
          <w:color w:val="auto"/>
          <w:sz w:val="24"/>
          <w:szCs w:val="24"/>
        </w:rPr>
        <w:t xml:space="preserve">All costs such as this are outlined in the quotes provided to the customer and so full transparency is given with regards to what they are paying for. </w:t>
      </w:r>
      <w:r w:rsidR="00502C0D">
        <w:rPr>
          <w:rStyle w:val="mntl-sc-block-subheadingtext"/>
          <w:rFonts w:ascii="Arial" w:hAnsi="Arial" w:cs="Arial"/>
          <w:color w:val="auto"/>
          <w:sz w:val="24"/>
          <w:szCs w:val="24"/>
        </w:rPr>
        <w:t xml:space="preserve">An average rewire timescale is detailed in </w:t>
      </w:r>
      <w:r w:rsidR="00502C0D">
        <w:rPr>
          <w:rStyle w:val="mntl-sc-block-subheadingtext"/>
          <w:rFonts w:ascii="Arial" w:hAnsi="Arial" w:cs="Arial"/>
          <w:color w:val="auto"/>
          <w:sz w:val="24"/>
          <w:szCs w:val="24"/>
        </w:rPr>
        <w:lastRenderedPageBreak/>
        <w:t xml:space="preserve">Appendix B, with approximately 60% that time spent on the first fix and 40% of time spent on the second fix. </w:t>
      </w:r>
    </w:p>
    <w:p w14:paraId="57F29DD9" w14:textId="48791706" w:rsidR="000126A4" w:rsidRDefault="00451443" w:rsidP="006D1B11">
      <w:pPr>
        <w:pStyle w:val="JAHeading30"/>
        <w:spacing w:line="360" w:lineRule="auto"/>
        <w:rPr>
          <w:rStyle w:val="mntl-sc-block-subheadingtext"/>
          <w:rFonts w:ascii="Arial" w:hAnsi="Arial" w:cs="Arial"/>
          <w:color w:val="auto"/>
          <w:sz w:val="24"/>
          <w:szCs w:val="24"/>
        </w:rPr>
      </w:pPr>
      <w:r>
        <w:rPr>
          <w:rStyle w:val="mntl-sc-block-subheadingtext"/>
          <w:rFonts w:ascii="Arial" w:hAnsi="Arial" w:cs="Arial"/>
          <w:color w:val="auto"/>
          <w:sz w:val="24"/>
          <w:szCs w:val="24"/>
        </w:rPr>
        <w:t xml:space="preserve">That being said, other services will cost differently to this, and costing is subject to job size and time needed to complete. </w:t>
      </w:r>
      <w:r w:rsidR="00DA50FB">
        <w:rPr>
          <w:rStyle w:val="mntl-sc-block-subheadingtext"/>
          <w:rFonts w:ascii="Arial" w:hAnsi="Arial" w:cs="Arial"/>
          <w:color w:val="auto"/>
          <w:sz w:val="24"/>
          <w:szCs w:val="24"/>
        </w:rPr>
        <w:t xml:space="preserve">If work is completed by another company or individual who is not licensed or regulated and requires this companies services to sign off the work, then there would be a fixed price for that plus any additional charges for </w:t>
      </w:r>
      <w:r w:rsidR="00D44D27">
        <w:rPr>
          <w:rStyle w:val="mntl-sc-block-subheadingtext"/>
          <w:rFonts w:ascii="Arial" w:hAnsi="Arial" w:cs="Arial"/>
          <w:color w:val="auto"/>
          <w:sz w:val="24"/>
          <w:szCs w:val="24"/>
        </w:rPr>
        <w:t xml:space="preserve">any changes that are required to meet health and safety regulations. </w:t>
      </w:r>
    </w:p>
    <w:p w14:paraId="493948FB" w14:textId="305F70CF" w:rsidR="00C2220B" w:rsidRPr="00302E1D" w:rsidRDefault="00F51491" w:rsidP="006D1B11">
      <w:pPr>
        <w:pStyle w:val="JAHeading30"/>
        <w:spacing w:line="360" w:lineRule="auto"/>
        <w:rPr>
          <w:rFonts w:ascii="Arial" w:hAnsi="Arial" w:cs="Arial"/>
        </w:rPr>
      </w:pPr>
      <w:bookmarkStart w:id="8" w:name="_Toc73884353"/>
      <w:r w:rsidRPr="00E161ED">
        <w:rPr>
          <w:rStyle w:val="mntl-sc-block-subheadingtext"/>
          <w:rFonts w:ascii="Arial" w:hAnsi="Arial" w:cs="Arial"/>
        </w:rPr>
        <w:t>Sales and Distribution</w:t>
      </w:r>
      <w:bookmarkEnd w:id="8"/>
      <w:r w:rsidR="00C2220B">
        <w:rPr>
          <w:rStyle w:val="mntl-sc-block-subheadingtext"/>
          <w:rFonts w:ascii="Arial" w:hAnsi="Arial" w:cs="Arial"/>
        </w:rPr>
        <w:br/>
      </w:r>
      <w:r w:rsidR="00BC0BD7">
        <w:rPr>
          <w:rFonts w:ascii="Arial" w:hAnsi="Arial" w:cs="Arial"/>
          <w:color w:val="auto"/>
          <w:sz w:val="24"/>
          <w:szCs w:val="24"/>
        </w:rPr>
        <w:t xml:space="preserve">Due to being a service rather than a product, the companies distribution will be the services delivered by the lead individual in a professional van, clearly </w:t>
      </w:r>
      <w:r w:rsidR="00775F0B">
        <w:rPr>
          <w:rFonts w:ascii="Arial" w:hAnsi="Arial" w:cs="Arial"/>
          <w:color w:val="auto"/>
          <w:sz w:val="24"/>
          <w:szCs w:val="24"/>
        </w:rPr>
        <w:t xml:space="preserve">displaying the company name and information. The individual would present themselves in appropriate work clothing with branded t-shirts and jumpers to maintain the professional outlook. </w:t>
      </w:r>
      <w:r w:rsidR="00AF4012">
        <w:rPr>
          <w:rFonts w:ascii="Arial" w:hAnsi="Arial" w:cs="Arial"/>
          <w:color w:val="auto"/>
          <w:sz w:val="24"/>
          <w:szCs w:val="24"/>
        </w:rPr>
        <w:t xml:space="preserve">Punctuality would be key to this in that it gives a good impression of the company and the individual carrying out the works. </w:t>
      </w:r>
    </w:p>
    <w:p w14:paraId="2DBB5FF4" w14:textId="2AA8C83E" w:rsidR="00617096" w:rsidRDefault="00633901" w:rsidP="006D1B11">
      <w:pPr>
        <w:pStyle w:val="JAHeading30"/>
        <w:spacing w:line="360" w:lineRule="auto"/>
        <w:rPr>
          <w:rFonts w:ascii="Arial" w:hAnsi="Arial" w:cs="Arial"/>
          <w:color w:val="auto"/>
          <w:sz w:val="24"/>
          <w:szCs w:val="24"/>
        </w:rPr>
      </w:pPr>
      <w:r>
        <w:rPr>
          <w:rFonts w:ascii="Arial" w:hAnsi="Arial" w:cs="Arial"/>
          <w:color w:val="auto"/>
          <w:sz w:val="24"/>
          <w:szCs w:val="24"/>
        </w:rPr>
        <w:t xml:space="preserve">Company headed quotes would be drawn up with the customer, with the customer going over this before confirming </w:t>
      </w:r>
      <w:r w:rsidR="000D70E6">
        <w:rPr>
          <w:rFonts w:ascii="Arial" w:hAnsi="Arial" w:cs="Arial"/>
          <w:color w:val="auto"/>
          <w:sz w:val="24"/>
          <w:szCs w:val="24"/>
        </w:rPr>
        <w:t xml:space="preserve">sale of services. Invoice would then be drawn up detailing the works to be completed </w:t>
      </w:r>
      <w:r w:rsidR="00601949">
        <w:rPr>
          <w:rFonts w:ascii="Arial" w:hAnsi="Arial" w:cs="Arial"/>
          <w:color w:val="auto"/>
          <w:sz w:val="24"/>
          <w:szCs w:val="24"/>
        </w:rPr>
        <w:t xml:space="preserve">with a payment schedule, again agreed with the customer. In the instance of a rewire, half the total payment would be required following the completion of the first fix, with the remaining half paid on the completion of the second fix. </w:t>
      </w:r>
      <w:r w:rsidR="00617096">
        <w:rPr>
          <w:rFonts w:ascii="Arial" w:hAnsi="Arial" w:cs="Arial"/>
          <w:color w:val="auto"/>
          <w:sz w:val="24"/>
          <w:szCs w:val="24"/>
        </w:rPr>
        <w:t xml:space="preserve">Invoices and quotes will be kept with the company for their records and tax purposes. Payments accepted via cash or secure bank transfer </w:t>
      </w:r>
      <w:r w:rsidR="00E660B0">
        <w:rPr>
          <w:rFonts w:ascii="Arial" w:hAnsi="Arial" w:cs="Arial"/>
          <w:color w:val="auto"/>
          <w:sz w:val="24"/>
          <w:szCs w:val="24"/>
        </w:rPr>
        <w:t xml:space="preserve">with company headed invoice receipt following payment for security for both company and customer. </w:t>
      </w:r>
    </w:p>
    <w:p w14:paraId="4C517CFF" w14:textId="145B1369" w:rsidR="003846F1" w:rsidRDefault="00F51491" w:rsidP="006D1B11">
      <w:pPr>
        <w:pStyle w:val="JAHeading30"/>
        <w:spacing w:line="360" w:lineRule="auto"/>
        <w:rPr>
          <w:rStyle w:val="mntl-sc-block-subheadingtext"/>
          <w:rFonts w:ascii="Arial" w:hAnsi="Arial" w:cs="Arial"/>
          <w:color w:val="auto"/>
          <w:sz w:val="24"/>
          <w:szCs w:val="24"/>
        </w:rPr>
      </w:pPr>
      <w:bookmarkStart w:id="9" w:name="_Toc73884354"/>
      <w:r w:rsidRPr="00E161ED">
        <w:rPr>
          <w:rStyle w:val="mntl-sc-block-subheadingtext"/>
          <w:rFonts w:ascii="Arial" w:hAnsi="Arial" w:cs="Arial"/>
        </w:rPr>
        <w:t>Advertising and Promotion</w:t>
      </w:r>
      <w:bookmarkEnd w:id="9"/>
      <w:r w:rsidR="00345620">
        <w:rPr>
          <w:rStyle w:val="mntl-sc-block-subheadingtext"/>
          <w:rFonts w:ascii="Arial" w:hAnsi="Arial" w:cs="Arial"/>
        </w:rPr>
        <w:br/>
      </w:r>
      <w:r w:rsidR="003846F1">
        <w:rPr>
          <w:rStyle w:val="mntl-sc-block-subheadingtext"/>
          <w:rFonts w:ascii="Arial" w:hAnsi="Arial" w:cs="Arial"/>
          <w:color w:val="auto"/>
          <w:sz w:val="24"/>
          <w:szCs w:val="24"/>
        </w:rPr>
        <w:t>Advertisement and promotion of the company will mainly take place within the social media platforms such as Facebook and Twitter</w:t>
      </w:r>
      <w:r w:rsidR="00A33717">
        <w:rPr>
          <w:rStyle w:val="mntl-sc-block-subheadingtext"/>
          <w:rFonts w:ascii="Arial" w:hAnsi="Arial" w:cs="Arial"/>
          <w:color w:val="auto"/>
          <w:sz w:val="24"/>
          <w:szCs w:val="24"/>
        </w:rPr>
        <w:t xml:space="preserve">. There is no cost to setting up these pages and through the power of social media </w:t>
      </w:r>
      <w:r w:rsidR="00CC4BF6">
        <w:rPr>
          <w:rStyle w:val="mntl-sc-block-subheadingtext"/>
          <w:rFonts w:ascii="Arial" w:hAnsi="Arial" w:cs="Arial"/>
          <w:color w:val="auto"/>
          <w:sz w:val="24"/>
          <w:szCs w:val="24"/>
        </w:rPr>
        <w:t xml:space="preserve">the </w:t>
      </w:r>
      <w:r w:rsidR="00A33717">
        <w:rPr>
          <w:rStyle w:val="mntl-sc-block-subheadingtext"/>
          <w:rFonts w:ascii="Arial" w:hAnsi="Arial" w:cs="Arial"/>
          <w:color w:val="auto"/>
          <w:sz w:val="24"/>
          <w:szCs w:val="24"/>
        </w:rPr>
        <w:t>work and ethics</w:t>
      </w:r>
      <w:r w:rsidR="00CC4BF6">
        <w:rPr>
          <w:rStyle w:val="mntl-sc-block-subheadingtext"/>
          <w:rFonts w:ascii="Arial" w:hAnsi="Arial" w:cs="Arial"/>
          <w:color w:val="auto"/>
          <w:sz w:val="24"/>
          <w:szCs w:val="24"/>
        </w:rPr>
        <w:t xml:space="preserve"> can be shared</w:t>
      </w:r>
      <w:r w:rsidR="00A33717">
        <w:rPr>
          <w:rStyle w:val="mntl-sc-block-subheadingtext"/>
          <w:rFonts w:ascii="Arial" w:hAnsi="Arial" w:cs="Arial"/>
          <w:color w:val="auto"/>
          <w:sz w:val="24"/>
          <w:szCs w:val="24"/>
        </w:rPr>
        <w:t xml:space="preserve"> with  followers and to the </w:t>
      </w:r>
      <w:r w:rsidR="00D065E6">
        <w:rPr>
          <w:rStyle w:val="mntl-sc-block-subheadingtext"/>
          <w:rFonts w:ascii="Arial" w:hAnsi="Arial" w:cs="Arial"/>
          <w:color w:val="auto"/>
          <w:sz w:val="24"/>
          <w:szCs w:val="24"/>
        </w:rPr>
        <w:t xml:space="preserve">public. The website will also detail </w:t>
      </w:r>
      <w:r w:rsidR="006E20E9">
        <w:rPr>
          <w:rStyle w:val="mntl-sc-block-subheadingtext"/>
          <w:rFonts w:ascii="Arial" w:hAnsi="Arial" w:cs="Arial"/>
          <w:color w:val="auto"/>
          <w:sz w:val="24"/>
          <w:szCs w:val="24"/>
        </w:rPr>
        <w:t>the companies</w:t>
      </w:r>
      <w:r w:rsidR="00D065E6">
        <w:rPr>
          <w:rStyle w:val="mntl-sc-block-subheadingtext"/>
          <w:rFonts w:ascii="Arial" w:hAnsi="Arial" w:cs="Arial"/>
          <w:color w:val="auto"/>
          <w:sz w:val="24"/>
          <w:szCs w:val="24"/>
        </w:rPr>
        <w:t xml:space="preserve"> vision and</w:t>
      </w:r>
      <w:r w:rsidR="00BB4C8D">
        <w:rPr>
          <w:rStyle w:val="mntl-sc-block-subheadingtext"/>
          <w:rFonts w:ascii="Arial" w:hAnsi="Arial" w:cs="Arial"/>
          <w:color w:val="auto"/>
          <w:sz w:val="24"/>
          <w:szCs w:val="24"/>
        </w:rPr>
        <w:t xml:space="preserve"> </w:t>
      </w:r>
      <w:r w:rsidR="00D065E6">
        <w:rPr>
          <w:rStyle w:val="mntl-sc-block-subheadingtext"/>
          <w:rFonts w:ascii="Arial" w:hAnsi="Arial" w:cs="Arial"/>
          <w:color w:val="auto"/>
          <w:sz w:val="24"/>
          <w:szCs w:val="24"/>
        </w:rPr>
        <w:lastRenderedPageBreak/>
        <w:t xml:space="preserve">services </w:t>
      </w:r>
      <w:r w:rsidR="008F76E4">
        <w:rPr>
          <w:rStyle w:val="mntl-sc-block-subheadingtext"/>
          <w:rFonts w:ascii="Arial" w:hAnsi="Arial" w:cs="Arial"/>
          <w:color w:val="auto"/>
          <w:sz w:val="24"/>
          <w:szCs w:val="24"/>
        </w:rPr>
        <w:t xml:space="preserve">with links to the social media platforms where evidence can be shown of completed work and the high standard that it is completed to. </w:t>
      </w:r>
    </w:p>
    <w:p w14:paraId="24404761" w14:textId="37D9C52D" w:rsidR="004E76C8" w:rsidRPr="00345620" w:rsidRDefault="004E76C8" w:rsidP="006D1B11">
      <w:pPr>
        <w:pStyle w:val="JAHeading30"/>
        <w:spacing w:line="360" w:lineRule="auto"/>
        <w:rPr>
          <w:rStyle w:val="mntl-sc-block-subheadingtext"/>
          <w:rFonts w:ascii="Arial" w:hAnsi="Arial" w:cs="Arial"/>
          <w:color w:val="auto"/>
          <w:sz w:val="24"/>
          <w:szCs w:val="24"/>
        </w:rPr>
      </w:pPr>
      <w:r>
        <w:rPr>
          <w:rStyle w:val="mntl-sc-block-subheadingtext"/>
          <w:rFonts w:ascii="Arial" w:hAnsi="Arial" w:cs="Arial"/>
          <w:color w:val="auto"/>
          <w:sz w:val="24"/>
          <w:szCs w:val="24"/>
        </w:rPr>
        <w:t xml:space="preserve">Further advertising can be made through business card distribution. Ordering business cards in bulk </w:t>
      </w:r>
      <w:r w:rsidR="005D7117">
        <w:rPr>
          <w:rStyle w:val="mntl-sc-block-subheadingtext"/>
          <w:rFonts w:ascii="Arial" w:hAnsi="Arial" w:cs="Arial"/>
          <w:color w:val="auto"/>
          <w:sz w:val="24"/>
          <w:szCs w:val="24"/>
        </w:rPr>
        <w:t xml:space="preserve">can cost between £10-£15 for 250 cards. The more ordered, the cheaper it would be for the cards. These cards can be given to customers who </w:t>
      </w:r>
      <w:r w:rsidR="000F6FEF">
        <w:rPr>
          <w:rStyle w:val="mntl-sc-block-subheadingtext"/>
          <w:rFonts w:ascii="Arial" w:hAnsi="Arial" w:cs="Arial"/>
          <w:color w:val="auto"/>
          <w:sz w:val="24"/>
          <w:szCs w:val="24"/>
        </w:rPr>
        <w:t>requested services as well as being left on the tills and desks within trade shops</w:t>
      </w:r>
      <w:r w:rsidR="00C93B90">
        <w:rPr>
          <w:rStyle w:val="mntl-sc-block-subheadingtext"/>
          <w:rFonts w:ascii="Arial" w:hAnsi="Arial" w:cs="Arial"/>
          <w:color w:val="auto"/>
          <w:sz w:val="24"/>
          <w:szCs w:val="24"/>
        </w:rPr>
        <w:t xml:space="preserve"> </w:t>
      </w:r>
      <w:r w:rsidR="000F6FEF">
        <w:rPr>
          <w:rStyle w:val="mntl-sc-block-subheadingtext"/>
          <w:rFonts w:ascii="Arial" w:hAnsi="Arial" w:cs="Arial"/>
          <w:color w:val="auto"/>
          <w:sz w:val="24"/>
          <w:szCs w:val="24"/>
        </w:rPr>
        <w:lastRenderedPageBreak/>
        <w:t>such as TLC</w:t>
      </w:r>
      <w:r w:rsidR="00F276E4">
        <w:rPr>
          <w:rStyle w:val="mntl-sc-block-subheadingtext"/>
          <w:rFonts w:ascii="Arial" w:hAnsi="Arial" w:cs="Arial"/>
          <w:color w:val="auto"/>
          <w:sz w:val="24"/>
          <w:szCs w:val="24"/>
        </w:rPr>
        <w:t>, B&amp;Q</w:t>
      </w:r>
      <w:r w:rsidR="000F6FEF">
        <w:rPr>
          <w:rStyle w:val="mntl-sc-block-subheadingtext"/>
          <w:rFonts w:ascii="Arial" w:hAnsi="Arial" w:cs="Arial"/>
          <w:color w:val="auto"/>
          <w:sz w:val="24"/>
          <w:szCs w:val="24"/>
        </w:rPr>
        <w:t xml:space="preserve"> and Screwfix</w:t>
      </w:r>
      <w:r w:rsidR="00F276E4">
        <w:rPr>
          <w:rStyle w:val="mntl-sc-block-subheadingtext"/>
          <w:rFonts w:ascii="Arial" w:hAnsi="Arial" w:cs="Arial"/>
          <w:color w:val="auto"/>
          <w:sz w:val="24"/>
          <w:szCs w:val="24"/>
        </w:rPr>
        <w:t>. A discounted price of 10% could then be offered to first time customers with the business card</w:t>
      </w:r>
      <w:r w:rsidR="0037416F">
        <w:rPr>
          <w:rStyle w:val="mntl-sc-block-subheadingtext"/>
          <w:rFonts w:ascii="Arial" w:hAnsi="Arial" w:cs="Arial"/>
          <w:color w:val="auto"/>
          <w:sz w:val="24"/>
          <w:szCs w:val="24"/>
        </w:rPr>
        <w:t>.</w:t>
      </w:r>
    </w:p>
    <w:p w14:paraId="2CAE7718" w14:textId="77777777" w:rsidR="00BB4C8D" w:rsidRDefault="00BB4C8D" w:rsidP="006D1B11">
      <w:pPr>
        <w:pStyle w:val="JAHeading10"/>
        <w:spacing w:line="360" w:lineRule="auto"/>
        <w:rPr>
          <w:rStyle w:val="mntl-sc-block-headingtext"/>
          <w:rFonts w:ascii="Arial" w:hAnsi="Arial" w:cs="Arial"/>
        </w:rPr>
      </w:pPr>
      <w:bookmarkStart w:id="10" w:name="_Toc73884355"/>
    </w:p>
    <w:p w14:paraId="0AD0104B" w14:textId="77777777" w:rsidR="00BB4C8D" w:rsidRDefault="00BB4C8D" w:rsidP="006D1B11">
      <w:pPr>
        <w:pStyle w:val="JAHeading10"/>
        <w:spacing w:line="360" w:lineRule="auto"/>
        <w:rPr>
          <w:rStyle w:val="mntl-sc-block-headingtext"/>
          <w:rFonts w:ascii="Arial" w:hAnsi="Arial" w:cs="Arial"/>
        </w:rPr>
      </w:pPr>
    </w:p>
    <w:p w14:paraId="55DA0D15" w14:textId="77777777" w:rsidR="001D538F" w:rsidRDefault="001D538F" w:rsidP="006D1B11">
      <w:pPr>
        <w:pStyle w:val="JAHeading10"/>
        <w:spacing w:line="360" w:lineRule="auto"/>
        <w:rPr>
          <w:rStyle w:val="mntl-sc-block-headingtext"/>
          <w:rFonts w:ascii="Arial" w:hAnsi="Arial" w:cs="Arial"/>
        </w:rPr>
      </w:pPr>
    </w:p>
    <w:p w14:paraId="65427486" w14:textId="77777777" w:rsidR="001D538F" w:rsidRDefault="001D538F" w:rsidP="006D1B11">
      <w:pPr>
        <w:pStyle w:val="JAHeading10"/>
        <w:spacing w:line="360" w:lineRule="auto"/>
        <w:rPr>
          <w:rStyle w:val="mntl-sc-block-headingtext"/>
          <w:rFonts w:ascii="Arial" w:hAnsi="Arial" w:cs="Arial"/>
        </w:rPr>
      </w:pPr>
    </w:p>
    <w:p w14:paraId="7A0D9E04" w14:textId="77777777" w:rsidR="001D538F" w:rsidRDefault="001D538F" w:rsidP="006D1B11">
      <w:pPr>
        <w:pStyle w:val="JAHeading10"/>
        <w:spacing w:line="360" w:lineRule="auto"/>
        <w:rPr>
          <w:rStyle w:val="mntl-sc-block-headingtext"/>
          <w:rFonts w:ascii="Arial" w:hAnsi="Arial" w:cs="Arial"/>
        </w:rPr>
      </w:pPr>
    </w:p>
    <w:p w14:paraId="35100537" w14:textId="77777777" w:rsidR="001D538F" w:rsidRDefault="001D538F" w:rsidP="006D1B11">
      <w:pPr>
        <w:pStyle w:val="JAHeading10"/>
        <w:spacing w:line="360" w:lineRule="auto"/>
        <w:rPr>
          <w:rStyle w:val="mntl-sc-block-headingtext"/>
          <w:rFonts w:ascii="Arial" w:hAnsi="Arial" w:cs="Arial"/>
        </w:rPr>
      </w:pPr>
    </w:p>
    <w:p w14:paraId="493FEC16" w14:textId="77777777" w:rsidR="001D538F" w:rsidRDefault="001D538F" w:rsidP="006D1B11">
      <w:pPr>
        <w:pStyle w:val="JAHeading10"/>
        <w:spacing w:line="360" w:lineRule="auto"/>
        <w:rPr>
          <w:rStyle w:val="mntl-sc-block-headingtext"/>
          <w:rFonts w:ascii="Arial" w:hAnsi="Arial" w:cs="Arial"/>
        </w:rPr>
      </w:pPr>
    </w:p>
    <w:p w14:paraId="1C288EBF" w14:textId="77777777" w:rsidR="001D538F" w:rsidRDefault="001D538F" w:rsidP="006D1B11">
      <w:pPr>
        <w:pStyle w:val="JAHeading10"/>
        <w:spacing w:line="360" w:lineRule="auto"/>
        <w:rPr>
          <w:rStyle w:val="mntl-sc-block-headingtext"/>
          <w:rFonts w:ascii="Arial" w:hAnsi="Arial" w:cs="Arial"/>
        </w:rPr>
      </w:pPr>
    </w:p>
    <w:p w14:paraId="1B0CEC52" w14:textId="77777777" w:rsidR="001D538F" w:rsidRDefault="001D538F" w:rsidP="006D1B11">
      <w:pPr>
        <w:pStyle w:val="JAHeading10"/>
        <w:spacing w:line="360" w:lineRule="auto"/>
        <w:rPr>
          <w:rStyle w:val="mntl-sc-block-headingtext"/>
          <w:rFonts w:ascii="Arial" w:hAnsi="Arial" w:cs="Arial"/>
        </w:rPr>
      </w:pPr>
    </w:p>
    <w:p w14:paraId="05F1A22B" w14:textId="77777777" w:rsidR="001D538F" w:rsidRDefault="001D538F" w:rsidP="006D1B11">
      <w:pPr>
        <w:pStyle w:val="JAHeading10"/>
        <w:spacing w:line="360" w:lineRule="auto"/>
        <w:rPr>
          <w:rStyle w:val="mntl-sc-block-headingtext"/>
          <w:rFonts w:ascii="Arial" w:hAnsi="Arial" w:cs="Arial"/>
        </w:rPr>
      </w:pPr>
    </w:p>
    <w:p w14:paraId="37F75B2F" w14:textId="77777777" w:rsidR="001D538F" w:rsidRDefault="001D538F" w:rsidP="006D1B11">
      <w:pPr>
        <w:pStyle w:val="JAHeading10"/>
        <w:spacing w:line="360" w:lineRule="auto"/>
        <w:rPr>
          <w:rStyle w:val="mntl-sc-block-headingtext"/>
          <w:rFonts w:ascii="Arial" w:hAnsi="Arial" w:cs="Arial"/>
        </w:rPr>
      </w:pPr>
    </w:p>
    <w:p w14:paraId="573A459D" w14:textId="77777777" w:rsidR="001D538F" w:rsidRDefault="001D538F" w:rsidP="006D1B11">
      <w:pPr>
        <w:pStyle w:val="JAHeading10"/>
        <w:spacing w:line="360" w:lineRule="auto"/>
        <w:rPr>
          <w:rStyle w:val="mntl-sc-block-headingtext"/>
          <w:rFonts w:ascii="Arial" w:hAnsi="Arial" w:cs="Arial"/>
        </w:rPr>
      </w:pPr>
    </w:p>
    <w:p w14:paraId="5B70235F" w14:textId="77777777" w:rsidR="001D538F" w:rsidRDefault="001D538F" w:rsidP="006D1B11">
      <w:pPr>
        <w:pStyle w:val="JAHeading10"/>
        <w:spacing w:line="360" w:lineRule="auto"/>
        <w:rPr>
          <w:rStyle w:val="mntl-sc-block-headingtext"/>
          <w:rFonts w:ascii="Arial" w:hAnsi="Arial" w:cs="Arial"/>
        </w:rPr>
      </w:pPr>
    </w:p>
    <w:p w14:paraId="2DBE28D9" w14:textId="77777777" w:rsidR="001D538F" w:rsidRDefault="001D538F" w:rsidP="006D1B11">
      <w:pPr>
        <w:pStyle w:val="JAHeading10"/>
        <w:spacing w:line="360" w:lineRule="auto"/>
        <w:rPr>
          <w:rStyle w:val="mntl-sc-block-headingtext"/>
          <w:rFonts w:ascii="Arial" w:hAnsi="Arial" w:cs="Arial"/>
        </w:rPr>
      </w:pPr>
    </w:p>
    <w:p w14:paraId="5A5A3DF3" w14:textId="77777777" w:rsidR="001D538F" w:rsidRDefault="001D538F" w:rsidP="006D1B11">
      <w:pPr>
        <w:pStyle w:val="JAHeading10"/>
        <w:spacing w:line="360" w:lineRule="auto"/>
        <w:rPr>
          <w:rStyle w:val="mntl-sc-block-headingtext"/>
          <w:rFonts w:ascii="Arial" w:hAnsi="Arial" w:cs="Arial"/>
        </w:rPr>
      </w:pPr>
    </w:p>
    <w:p w14:paraId="634D3764" w14:textId="77777777" w:rsidR="001D538F" w:rsidRDefault="001D538F" w:rsidP="006D1B11">
      <w:pPr>
        <w:pStyle w:val="JAHeading10"/>
        <w:spacing w:line="360" w:lineRule="auto"/>
        <w:rPr>
          <w:rStyle w:val="mntl-sc-block-headingtext"/>
          <w:rFonts w:ascii="Arial" w:hAnsi="Arial" w:cs="Arial"/>
        </w:rPr>
      </w:pPr>
    </w:p>
    <w:p w14:paraId="1EF61F5D" w14:textId="59E50B8A" w:rsidR="00D94B9F" w:rsidRDefault="00F51491" w:rsidP="006D1B11">
      <w:pPr>
        <w:pStyle w:val="JAHeading10"/>
        <w:spacing w:line="360" w:lineRule="auto"/>
        <w:rPr>
          <w:rStyle w:val="mntl-sc-block-headingtext"/>
          <w:rFonts w:ascii="Arial" w:hAnsi="Arial" w:cs="Arial"/>
          <w:color w:val="auto"/>
          <w:sz w:val="24"/>
          <w:szCs w:val="24"/>
        </w:rPr>
      </w:pPr>
      <w:r w:rsidRPr="00E161ED">
        <w:rPr>
          <w:rStyle w:val="mntl-sc-block-headingtext"/>
          <w:rFonts w:ascii="Arial" w:hAnsi="Arial" w:cs="Arial"/>
        </w:rPr>
        <w:lastRenderedPageBreak/>
        <w:t>Ownership and Management Plan</w:t>
      </w:r>
      <w:bookmarkEnd w:id="10"/>
      <w:r w:rsidR="002A7130">
        <w:rPr>
          <w:rStyle w:val="mntl-sc-block-headingtext"/>
          <w:rFonts w:ascii="Arial" w:hAnsi="Arial" w:cs="Arial"/>
        </w:rPr>
        <w:br/>
      </w:r>
    </w:p>
    <w:p w14:paraId="29F4C907" w14:textId="7317CC77" w:rsidR="002A7130" w:rsidRDefault="000F2B3B"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The ownership structure of the company falls to one individual, this individual </w:t>
      </w:r>
      <w:r w:rsidR="00202197">
        <w:rPr>
          <w:rStyle w:val="mntl-sc-block-headingtext"/>
          <w:rFonts w:ascii="Arial" w:hAnsi="Arial" w:cs="Arial"/>
          <w:color w:val="auto"/>
          <w:sz w:val="24"/>
          <w:szCs w:val="24"/>
        </w:rPr>
        <w:t>will be the management of the company as well as the owner and deliverer of services. This is due to the company being managed under a sole propri</w:t>
      </w:r>
      <w:r w:rsidR="0022012C">
        <w:rPr>
          <w:rStyle w:val="mntl-sc-block-headingtext"/>
          <w:rFonts w:ascii="Arial" w:hAnsi="Arial" w:cs="Arial"/>
          <w:color w:val="auto"/>
          <w:sz w:val="24"/>
          <w:szCs w:val="24"/>
        </w:rPr>
        <w:t xml:space="preserve">etorship. </w:t>
      </w:r>
    </w:p>
    <w:p w14:paraId="730BF21B" w14:textId="4F1EE82F" w:rsidR="00755DC4" w:rsidRDefault="00755DC4"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Being managed under a sole propri</w:t>
      </w:r>
      <w:r w:rsidR="007E3576">
        <w:rPr>
          <w:rStyle w:val="mntl-sc-block-headingtext"/>
          <w:rFonts w:ascii="Arial" w:hAnsi="Arial" w:cs="Arial"/>
          <w:color w:val="auto"/>
          <w:sz w:val="24"/>
          <w:szCs w:val="24"/>
        </w:rPr>
        <w:t xml:space="preserve">etorship means that all profits are that of the companies after </w:t>
      </w:r>
      <w:r w:rsidR="003A01E6">
        <w:rPr>
          <w:rStyle w:val="mntl-sc-block-headingtext"/>
          <w:rFonts w:ascii="Arial" w:hAnsi="Arial" w:cs="Arial"/>
          <w:color w:val="auto"/>
          <w:sz w:val="24"/>
          <w:szCs w:val="24"/>
        </w:rPr>
        <w:t xml:space="preserve">income </w:t>
      </w:r>
      <w:r w:rsidR="007E3576">
        <w:rPr>
          <w:rStyle w:val="mntl-sc-block-headingtext"/>
          <w:rFonts w:ascii="Arial" w:hAnsi="Arial" w:cs="Arial"/>
          <w:color w:val="auto"/>
          <w:sz w:val="24"/>
          <w:szCs w:val="24"/>
        </w:rPr>
        <w:t>tax, however any losses</w:t>
      </w:r>
      <w:r w:rsidR="003A01E6">
        <w:rPr>
          <w:rStyle w:val="mntl-sc-block-headingtext"/>
          <w:rFonts w:ascii="Arial" w:hAnsi="Arial" w:cs="Arial"/>
          <w:color w:val="auto"/>
          <w:sz w:val="24"/>
          <w:szCs w:val="24"/>
        </w:rPr>
        <w:t xml:space="preserve"> or debts</w:t>
      </w:r>
      <w:r w:rsidR="007E3576">
        <w:rPr>
          <w:rStyle w:val="mntl-sc-block-headingtext"/>
          <w:rFonts w:ascii="Arial" w:hAnsi="Arial" w:cs="Arial"/>
          <w:color w:val="auto"/>
          <w:sz w:val="24"/>
          <w:szCs w:val="24"/>
        </w:rPr>
        <w:t xml:space="preserve"> are also liable to the company and thus in turn a loss to the individual. </w:t>
      </w:r>
    </w:p>
    <w:p w14:paraId="6FBE2D5C" w14:textId="77777777" w:rsidR="00F35AD8" w:rsidRPr="002A7130" w:rsidRDefault="00F35AD8" w:rsidP="006D1B11">
      <w:pPr>
        <w:pStyle w:val="JAHeading10"/>
        <w:spacing w:line="360" w:lineRule="auto"/>
      </w:pPr>
    </w:p>
    <w:p w14:paraId="19F55BDD" w14:textId="77777777" w:rsidR="001D538F" w:rsidRDefault="001D538F" w:rsidP="006D1B11">
      <w:pPr>
        <w:pStyle w:val="JAHeading10"/>
        <w:spacing w:line="360" w:lineRule="auto"/>
        <w:rPr>
          <w:rStyle w:val="mntl-sc-block-headingtext"/>
          <w:rFonts w:ascii="Arial" w:hAnsi="Arial" w:cs="Arial"/>
        </w:rPr>
      </w:pPr>
      <w:bookmarkStart w:id="11" w:name="_Toc73884356"/>
    </w:p>
    <w:p w14:paraId="32BF697A" w14:textId="77777777" w:rsidR="001D538F" w:rsidRDefault="001D538F" w:rsidP="006D1B11">
      <w:pPr>
        <w:pStyle w:val="JAHeading10"/>
        <w:spacing w:line="360" w:lineRule="auto"/>
        <w:rPr>
          <w:rStyle w:val="mntl-sc-block-headingtext"/>
          <w:rFonts w:ascii="Arial" w:hAnsi="Arial" w:cs="Arial"/>
        </w:rPr>
      </w:pPr>
    </w:p>
    <w:p w14:paraId="150038C6" w14:textId="77777777" w:rsidR="001D538F" w:rsidRDefault="001D538F" w:rsidP="006D1B11">
      <w:pPr>
        <w:pStyle w:val="JAHeading10"/>
        <w:spacing w:line="360" w:lineRule="auto"/>
        <w:rPr>
          <w:rStyle w:val="mntl-sc-block-headingtext"/>
          <w:rFonts w:ascii="Arial" w:hAnsi="Arial" w:cs="Arial"/>
        </w:rPr>
      </w:pPr>
    </w:p>
    <w:p w14:paraId="3612B4EE" w14:textId="77777777" w:rsidR="001D538F" w:rsidRDefault="001D538F" w:rsidP="006D1B11">
      <w:pPr>
        <w:pStyle w:val="JAHeading10"/>
        <w:spacing w:line="360" w:lineRule="auto"/>
        <w:rPr>
          <w:rStyle w:val="mntl-sc-block-headingtext"/>
          <w:rFonts w:ascii="Arial" w:hAnsi="Arial" w:cs="Arial"/>
        </w:rPr>
      </w:pPr>
    </w:p>
    <w:p w14:paraId="3FE65801" w14:textId="77777777" w:rsidR="001D538F" w:rsidRDefault="001D538F" w:rsidP="006D1B11">
      <w:pPr>
        <w:pStyle w:val="JAHeading10"/>
        <w:spacing w:line="360" w:lineRule="auto"/>
        <w:rPr>
          <w:rStyle w:val="mntl-sc-block-headingtext"/>
          <w:rFonts w:ascii="Arial" w:hAnsi="Arial" w:cs="Arial"/>
        </w:rPr>
      </w:pPr>
    </w:p>
    <w:p w14:paraId="41781F5A" w14:textId="77777777" w:rsidR="001D538F" w:rsidRDefault="001D538F" w:rsidP="006D1B11">
      <w:pPr>
        <w:pStyle w:val="JAHeading10"/>
        <w:spacing w:line="360" w:lineRule="auto"/>
        <w:rPr>
          <w:rStyle w:val="mntl-sc-block-headingtext"/>
          <w:rFonts w:ascii="Arial" w:hAnsi="Arial" w:cs="Arial"/>
        </w:rPr>
      </w:pPr>
    </w:p>
    <w:p w14:paraId="15CC2CE0" w14:textId="77777777" w:rsidR="001D538F" w:rsidRDefault="001D538F" w:rsidP="006D1B11">
      <w:pPr>
        <w:pStyle w:val="JAHeading10"/>
        <w:spacing w:line="360" w:lineRule="auto"/>
        <w:rPr>
          <w:rStyle w:val="mntl-sc-block-headingtext"/>
          <w:rFonts w:ascii="Arial" w:hAnsi="Arial" w:cs="Arial"/>
        </w:rPr>
      </w:pPr>
    </w:p>
    <w:p w14:paraId="08D5C63D" w14:textId="77777777" w:rsidR="001D538F" w:rsidRDefault="001D538F" w:rsidP="006D1B11">
      <w:pPr>
        <w:pStyle w:val="JAHeading10"/>
        <w:spacing w:line="360" w:lineRule="auto"/>
        <w:rPr>
          <w:rStyle w:val="mntl-sc-block-headingtext"/>
          <w:rFonts w:ascii="Arial" w:hAnsi="Arial" w:cs="Arial"/>
        </w:rPr>
      </w:pPr>
    </w:p>
    <w:p w14:paraId="2E1BA358" w14:textId="77777777" w:rsidR="001D538F" w:rsidRDefault="001D538F" w:rsidP="006D1B11">
      <w:pPr>
        <w:pStyle w:val="JAHeading10"/>
        <w:spacing w:line="360" w:lineRule="auto"/>
        <w:rPr>
          <w:rStyle w:val="mntl-sc-block-headingtext"/>
          <w:rFonts w:ascii="Arial" w:hAnsi="Arial" w:cs="Arial"/>
        </w:rPr>
      </w:pPr>
    </w:p>
    <w:p w14:paraId="0685D375" w14:textId="77777777" w:rsidR="001D538F" w:rsidRDefault="001D538F" w:rsidP="006D1B11">
      <w:pPr>
        <w:pStyle w:val="JAHeading10"/>
        <w:spacing w:line="360" w:lineRule="auto"/>
        <w:rPr>
          <w:rStyle w:val="mntl-sc-block-headingtext"/>
          <w:rFonts w:ascii="Arial" w:hAnsi="Arial" w:cs="Arial"/>
        </w:rPr>
      </w:pPr>
    </w:p>
    <w:p w14:paraId="493CDAB4" w14:textId="77777777" w:rsidR="001D538F" w:rsidRDefault="001D538F" w:rsidP="006D1B11">
      <w:pPr>
        <w:pStyle w:val="JAHeading10"/>
        <w:spacing w:line="360" w:lineRule="auto"/>
        <w:rPr>
          <w:rStyle w:val="mntl-sc-block-headingtext"/>
          <w:rFonts w:ascii="Arial" w:hAnsi="Arial" w:cs="Arial"/>
        </w:rPr>
      </w:pPr>
    </w:p>
    <w:p w14:paraId="1E53E91A" w14:textId="402098D9" w:rsidR="00D94B9F" w:rsidRDefault="00F51491" w:rsidP="006D1B11">
      <w:pPr>
        <w:pStyle w:val="JAHeading10"/>
        <w:spacing w:line="360" w:lineRule="auto"/>
        <w:rPr>
          <w:rStyle w:val="mntl-sc-block-headingtext"/>
          <w:rFonts w:ascii="Arial" w:hAnsi="Arial" w:cs="Arial"/>
          <w:color w:val="auto"/>
          <w:sz w:val="24"/>
          <w:szCs w:val="24"/>
        </w:rPr>
      </w:pPr>
      <w:r w:rsidRPr="00E161ED">
        <w:rPr>
          <w:rStyle w:val="mntl-sc-block-headingtext"/>
          <w:rFonts w:ascii="Arial" w:hAnsi="Arial" w:cs="Arial"/>
        </w:rPr>
        <w:lastRenderedPageBreak/>
        <w:t>Operating Plan</w:t>
      </w:r>
      <w:bookmarkEnd w:id="11"/>
      <w:r w:rsidR="00A208B0">
        <w:rPr>
          <w:rStyle w:val="mntl-sc-block-headingtext"/>
          <w:rFonts w:ascii="Arial" w:hAnsi="Arial" w:cs="Arial"/>
        </w:rPr>
        <w:br/>
      </w:r>
    </w:p>
    <w:p w14:paraId="00CDAD13" w14:textId="0A11E8EB" w:rsidR="00A208B0" w:rsidRDefault="00A208B0"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Operations development will run from the business address which is a home based office to save on costs. </w:t>
      </w:r>
      <w:r w:rsidR="00677B93">
        <w:rPr>
          <w:rStyle w:val="mntl-sc-block-headingtext"/>
          <w:rFonts w:ascii="Arial" w:hAnsi="Arial" w:cs="Arial"/>
          <w:color w:val="auto"/>
          <w:sz w:val="24"/>
          <w:szCs w:val="24"/>
        </w:rPr>
        <w:t xml:space="preserve">Being a sole proprietary business this provides more than enough space for the needs of business. The equipment source is already existent </w:t>
      </w:r>
      <w:r w:rsidR="006A374C">
        <w:rPr>
          <w:rStyle w:val="mntl-sc-block-headingtext"/>
          <w:rFonts w:ascii="Arial" w:hAnsi="Arial" w:cs="Arial"/>
          <w:color w:val="auto"/>
          <w:sz w:val="24"/>
          <w:szCs w:val="24"/>
        </w:rPr>
        <w:t>due to previous jobs and experience, materials however will be agreed with the customer on a job to job basis depending on their needs</w:t>
      </w:r>
      <w:r w:rsidR="002B07C6">
        <w:rPr>
          <w:rStyle w:val="mntl-sc-block-headingtext"/>
          <w:rFonts w:ascii="Arial" w:hAnsi="Arial" w:cs="Arial"/>
          <w:color w:val="auto"/>
          <w:sz w:val="24"/>
          <w:szCs w:val="24"/>
        </w:rPr>
        <w:t xml:space="preserve">. </w:t>
      </w:r>
      <w:r w:rsidR="00312A63">
        <w:rPr>
          <w:rStyle w:val="mntl-sc-block-headingtext"/>
          <w:rFonts w:ascii="Arial" w:hAnsi="Arial" w:cs="Arial"/>
          <w:color w:val="auto"/>
          <w:sz w:val="24"/>
          <w:szCs w:val="24"/>
        </w:rPr>
        <w:t xml:space="preserve">Should equipment need replacing or upgrading this will be done as and when required without hesitation to ensure the best </w:t>
      </w:r>
      <w:r w:rsidR="002975FE">
        <w:rPr>
          <w:rStyle w:val="mntl-sc-block-headingtext"/>
          <w:rFonts w:ascii="Arial" w:hAnsi="Arial" w:cs="Arial"/>
          <w:color w:val="auto"/>
          <w:sz w:val="24"/>
          <w:szCs w:val="24"/>
        </w:rPr>
        <w:t xml:space="preserve">work is being carried out at all times. </w:t>
      </w:r>
    </w:p>
    <w:p w14:paraId="64058619" w14:textId="54B35B4E" w:rsidR="002B07C6" w:rsidRDefault="002B07C6"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 xml:space="preserve">Production of services will again vary from job to job, each time completed to a high standard and </w:t>
      </w:r>
      <w:r w:rsidR="00E85DCB">
        <w:rPr>
          <w:rStyle w:val="mntl-sc-block-headingtext"/>
          <w:rFonts w:ascii="Arial" w:hAnsi="Arial" w:cs="Arial"/>
          <w:color w:val="auto"/>
          <w:sz w:val="24"/>
          <w:szCs w:val="24"/>
        </w:rPr>
        <w:t xml:space="preserve">fulfilling the quotation of the job required. The facilities of the company would </w:t>
      </w:r>
      <w:r w:rsidR="0018763D">
        <w:rPr>
          <w:rStyle w:val="mntl-sc-block-headingtext"/>
          <w:rFonts w:ascii="Arial" w:hAnsi="Arial" w:cs="Arial"/>
          <w:color w:val="auto"/>
          <w:sz w:val="24"/>
          <w:szCs w:val="24"/>
        </w:rPr>
        <w:t xml:space="preserve">not incur extra charges or funding due to being a home address, </w:t>
      </w:r>
      <w:r w:rsidR="0034422C">
        <w:rPr>
          <w:rStyle w:val="mntl-sc-block-headingtext"/>
          <w:rFonts w:ascii="Arial" w:hAnsi="Arial" w:cs="Arial"/>
          <w:color w:val="auto"/>
          <w:sz w:val="24"/>
          <w:szCs w:val="24"/>
        </w:rPr>
        <w:t xml:space="preserve">and also the addresses of where the work is being carried out. </w:t>
      </w:r>
    </w:p>
    <w:p w14:paraId="7FC2B3C5" w14:textId="63AA8186" w:rsidR="0034422C" w:rsidRDefault="0034422C" w:rsidP="006D1B11">
      <w:pPr>
        <w:pStyle w:val="JAHeading10"/>
        <w:spacing w:line="360" w:lineRule="auto"/>
        <w:rPr>
          <w:rStyle w:val="mntl-sc-block-headingtext"/>
          <w:rFonts w:ascii="Arial" w:hAnsi="Arial" w:cs="Arial"/>
          <w:color w:val="auto"/>
          <w:sz w:val="24"/>
          <w:szCs w:val="24"/>
        </w:rPr>
      </w:pPr>
      <w:r>
        <w:rPr>
          <w:rStyle w:val="mntl-sc-block-headingtext"/>
          <w:rFonts w:ascii="Arial" w:hAnsi="Arial" w:cs="Arial"/>
          <w:color w:val="auto"/>
          <w:sz w:val="24"/>
          <w:szCs w:val="24"/>
        </w:rPr>
        <w:t>Staffing levels will be kept to a minimum, being a modern</w:t>
      </w:r>
      <w:r w:rsidR="004B7A8F">
        <w:rPr>
          <w:rStyle w:val="mntl-sc-block-headingtext"/>
          <w:rFonts w:ascii="Arial" w:hAnsi="Arial" w:cs="Arial"/>
          <w:color w:val="auto"/>
          <w:sz w:val="24"/>
          <w:szCs w:val="24"/>
        </w:rPr>
        <w:t xml:space="preserve"> electrician</w:t>
      </w:r>
      <w:r>
        <w:rPr>
          <w:rStyle w:val="mntl-sc-block-headingtext"/>
          <w:rFonts w:ascii="Arial" w:hAnsi="Arial" w:cs="Arial"/>
          <w:color w:val="auto"/>
          <w:sz w:val="24"/>
          <w:szCs w:val="24"/>
        </w:rPr>
        <w:t xml:space="preserve"> and </w:t>
      </w:r>
      <w:r w:rsidR="004B7A8F">
        <w:rPr>
          <w:rStyle w:val="mntl-sc-block-headingtext"/>
          <w:rFonts w:ascii="Arial" w:hAnsi="Arial" w:cs="Arial"/>
          <w:color w:val="auto"/>
          <w:sz w:val="24"/>
          <w:szCs w:val="24"/>
        </w:rPr>
        <w:t xml:space="preserve">skilled labourer the need for additional staffing would be very rare. However should it be required, whether that be due to job size and or timescale required for the job then extra staffing will be included in quotes and thus covered in the expense charge for the jobs. </w:t>
      </w:r>
    </w:p>
    <w:p w14:paraId="1F37D6E9" w14:textId="77777777" w:rsidR="00E71035" w:rsidRPr="00A208B0" w:rsidRDefault="00E71035" w:rsidP="006D1B11">
      <w:pPr>
        <w:pStyle w:val="JAHeading10"/>
        <w:spacing w:line="360" w:lineRule="auto"/>
      </w:pPr>
    </w:p>
    <w:p w14:paraId="74848685" w14:textId="77777777" w:rsidR="001D538F" w:rsidRDefault="001D538F" w:rsidP="006D1B11">
      <w:pPr>
        <w:pStyle w:val="JAHeading10"/>
        <w:spacing w:line="360" w:lineRule="auto"/>
        <w:rPr>
          <w:rStyle w:val="mntl-sc-block-headingtext"/>
          <w:rFonts w:ascii="Arial" w:hAnsi="Arial" w:cs="Arial"/>
        </w:rPr>
      </w:pPr>
      <w:bookmarkStart w:id="12" w:name="_Toc73884357"/>
    </w:p>
    <w:p w14:paraId="22615A5D" w14:textId="77777777" w:rsidR="001D538F" w:rsidRDefault="001D538F" w:rsidP="006D1B11">
      <w:pPr>
        <w:pStyle w:val="JAHeading10"/>
        <w:spacing w:line="360" w:lineRule="auto"/>
        <w:rPr>
          <w:rStyle w:val="mntl-sc-block-headingtext"/>
          <w:rFonts w:ascii="Arial" w:hAnsi="Arial" w:cs="Arial"/>
        </w:rPr>
      </w:pPr>
    </w:p>
    <w:p w14:paraId="6F72737F" w14:textId="77777777" w:rsidR="001D538F" w:rsidRDefault="001D538F" w:rsidP="006D1B11">
      <w:pPr>
        <w:pStyle w:val="JAHeading10"/>
        <w:spacing w:line="360" w:lineRule="auto"/>
        <w:rPr>
          <w:rStyle w:val="mntl-sc-block-headingtext"/>
          <w:rFonts w:ascii="Arial" w:hAnsi="Arial" w:cs="Arial"/>
        </w:rPr>
      </w:pPr>
    </w:p>
    <w:p w14:paraId="00D8CF27" w14:textId="77777777" w:rsidR="001D538F" w:rsidRDefault="001D538F" w:rsidP="006D1B11">
      <w:pPr>
        <w:pStyle w:val="JAHeading10"/>
        <w:spacing w:line="360" w:lineRule="auto"/>
        <w:rPr>
          <w:rStyle w:val="mntl-sc-block-headingtext"/>
          <w:rFonts w:ascii="Arial" w:hAnsi="Arial" w:cs="Arial"/>
        </w:rPr>
      </w:pPr>
    </w:p>
    <w:p w14:paraId="5ADCD0C8" w14:textId="77777777" w:rsidR="001D538F" w:rsidRDefault="001D538F" w:rsidP="006D1B11">
      <w:pPr>
        <w:pStyle w:val="JAHeading10"/>
        <w:spacing w:line="360" w:lineRule="auto"/>
        <w:rPr>
          <w:rStyle w:val="mntl-sc-block-headingtext"/>
          <w:rFonts w:ascii="Arial" w:hAnsi="Arial" w:cs="Arial"/>
        </w:rPr>
      </w:pPr>
    </w:p>
    <w:p w14:paraId="00DD1E50" w14:textId="36E59360" w:rsidR="00D94B9F" w:rsidRDefault="00F51491" w:rsidP="006D1B11">
      <w:pPr>
        <w:pStyle w:val="JAHeading10"/>
        <w:spacing w:line="360" w:lineRule="auto"/>
        <w:rPr>
          <w:rStyle w:val="mntl-sc-block-headingtext"/>
          <w:rFonts w:ascii="Arial" w:hAnsi="Arial" w:cs="Arial"/>
          <w:color w:val="auto"/>
          <w:sz w:val="24"/>
          <w:szCs w:val="24"/>
        </w:rPr>
      </w:pPr>
      <w:r w:rsidRPr="00E161ED">
        <w:rPr>
          <w:rStyle w:val="mntl-sc-block-headingtext"/>
          <w:rFonts w:ascii="Arial" w:hAnsi="Arial" w:cs="Arial"/>
        </w:rPr>
        <w:lastRenderedPageBreak/>
        <w:t>Financial Plan</w:t>
      </w:r>
      <w:bookmarkEnd w:id="12"/>
      <w:r w:rsidR="00BA301A">
        <w:rPr>
          <w:rStyle w:val="mntl-sc-block-headingtext"/>
          <w:rFonts w:ascii="Arial" w:hAnsi="Arial" w:cs="Arial"/>
        </w:rPr>
        <w:br/>
      </w:r>
    </w:p>
    <w:p w14:paraId="40246C99" w14:textId="632C5816" w:rsidR="00BA301A" w:rsidRDefault="00FB7D22" w:rsidP="006D1B11">
      <w:pPr>
        <w:pStyle w:val="JAHeading10"/>
        <w:spacing w:line="360" w:lineRule="auto"/>
        <w:rPr>
          <w:rFonts w:ascii="Arial" w:hAnsi="Arial" w:cs="Arial"/>
          <w:color w:val="auto"/>
          <w:sz w:val="24"/>
          <w:szCs w:val="24"/>
        </w:rPr>
      </w:pPr>
      <w:r>
        <w:rPr>
          <w:rFonts w:ascii="Arial" w:hAnsi="Arial" w:cs="Arial"/>
          <w:color w:val="auto"/>
          <w:sz w:val="24"/>
          <w:szCs w:val="24"/>
        </w:rPr>
        <w:t xml:space="preserve">Expenses </w:t>
      </w:r>
      <w:r w:rsidR="006F62C0">
        <w:rPr>
          <w:rFonts w:ascii="Arial" w:hAnsi="Arial" w:cs="Arial"/>
          <w:color w:val="auto"/>
          <w:sz w:val="24"/>
          <w:szCs w:val="24"/>
        </w:rPr>
        <w:t>would be job dependent as materials would be required for purchase before</w:t>
      </w:r>
      <w:r w:rsidR="000620D0">
        <w:rPr>
          <w:rFonts w:ascii="Arial" w:hAnsi="Arial" w:cs="Arial"/>
          <w:color w:val="auto"/>
          <w:sz w:val="24"/>
          <w:szCs w:val="24"/>
        </w:rPr>
        <w:t xml:space="preserve">hand without having to charge the customer upfront, this could be an option in the future when a steady reputation has been established. </w:t>
      </w:r>
    </w:p>
    <w:p w14:paraId="373C24A7" w14:textId="1A5193D3" w:rsidR="005031CE" w:rsidRDefault="005031CE" w:rsidP="006D1B11">
      <w:pPr>
        <w:pStyle w:val="JAHeading10"/>
        <w:spacing w:line="360" w:lineRule="auto"/>
        <w:rPr>
          <w:rFonts w:ascii="Arial" w:hAnsi="Arial" w:cs="Arial"/>
          <w:color w:val="auto"/>
          <w:sz w:val="24"/>
          <w:szCs w:val="24"/>
        </w:rPr>
      </w:pPr>
      <w:r>
        <w:rPr>
          <w:rFonts w:ascii="Arial" w:hAnsi="Arial" w:cs="Arial"/>
          <w:color w:val="auto"/>
          <w:sz w:val="24"/>
          <w:szCs w:val="24"/>
        </w:rPr>
        <w:t>Profit would be the total</w:t>
      </w:r>
      <w:r w:rsidR="00F30A67">
        <w:rPr>
          <w:rFonts w:ascii="Arial" w:hAnsi="Arial" w:cs="Arial"/>
          <w:color w:val="auto"/>
          <w:sz w:val="24"/>
          <w:szCs w:val="24"/>
        </w:rPr>
        <w:t xml:space="preserve"> job cost minus the expenses of materials and cost of running the van. </w:t>
      </w:r>
    </w:p>
    <w:p w14:paraId="32226085" w14:textId="77777777" w:rsidR="005A280A" w:rsidRDefault="00D966C0" w:rsidP="006D1B11">
      <w:pPr>
        <w:pStyle w:val="JAHeading10"/>
        <w:spacing w:line="360" w:lineRule="auto"/>
        <w:rPr>
          <w:rFonts w:ascii="Arial" w:hAnsi="Arial" w:cs="Arial"/>
          <w:color w:val="auto"/>
          <w:sz w:val="24"/>
          <w:szCs w:val="24"/>
        </w:rPr>
      </w:pPr>
      <w:r>
        <w:rPr>
          <w:rFonts w:ascii="Arial" w:hAnsi="Arial" w:cs="Arial"/>
          <w:color w:val="auto"/>
          <w:sz w:val="24"/>
          <w:szCs w:val="24"/>
        </w:rPr>
        <w:t>Anticipated cash flow and revenue would be as follows;</w:t>
      </w:r>
    </w:p>
    <w:tbl>
      <w:tblPr>
        <w:tblStyle w:val="ListTable3-Accent3"/>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gridCol w:w="2303"/>
        <w:gridCol w:w="2304"/>
        <w:gridCol w:w="2304"/>
      </w:tblGrid>
      <w:tr w:rsidR="009E48A2" w14:paraId="2A6206C5" w14:textId="77777777" w:rsidTr="009E48A2">
        <w:trPr>
          <w:cnfStyle w:val="100000000000" w:firstRow="1" w:lastRow="0" w:firstColumn="0" w:lastColumn="0" w:oddVBand="0" w:evenVBand="0" w:oddHBand="0" w:evenHBand="0" w:firstRowFirstColumn="0" w:firstRowLastColumn="0" w:lastRowFirstColumn="0" w:lastRowLastColumn="0"/>
          <w:trHeight w:val="986"/>
        </w:trPr>
        <w:tc>
          <w:tcPr>
            <w:cnfStyle w:val="001000000100" w:firstRow="0" w:lastRow="0" w:firstColumn="1" w:lastColumn="0" w:oddVBand="0" w:evenVBand="0" w:oddHBand="0" w:evenHBand="0" w:firstRowFirstColumn="1" w:firstRowLastColumn="0" w:lastRowFirstColumn="0" w:lastRowLastColumn="0"/>
            <w:tcW w:w="2303" w:type="dxa"/>
            <w:tcBorders>
              <w:bottom w:val="none" w:sz="0" w:space="0" w:color="auto"/>
              <w:right w:val="none" w:sz="0" w:space="0" w:color="auto"/>
            </w:tcBorders>
          </w:tcPr>
          <w:p w14:paraId="49A5264D" w14:textId="1B313C8B" w:rsidR="009E48A2" w:rsidRPr="003E7CC0" w:rsidRDefault="009E48A2" w:rsidP="006D1B11">
            <w:pPr>
              <w:pStyle w:val="JAHeading10"/>
              <w:spacing w:line="360" w:lineRule="auto"/>
              <w:rPr>
                <w:rFonts w:ascii="Arial" w:hAnsi="Arial" w:cs="Arial"/>
                <w:b w:val="0"/>
                <w:bCs w:val="0"/>
                <w:color w:val="auto"/>
                <w:sz w:val="24"/>
                <w:szCs w:val="24"/>
              </w:rPr>
            </w:pPr>
            <w:r w:rsidRPr="003E7CC0">
              <w:rPr>
                <w:rFonts w:ascii="Arial" w:hAnsi="Arial" w:cs="Arial"/>
                <w:b w:val="0"/>
                <w:bCs w:val="0"/>
                <w:color w:val="auto"/>
                <w:sz w:val="24"/>
                <w:szCs w:val="24"/>
              </w:rPr>
              <w:t>Time frame</w:t>
            </w:r>
          </w:p>
        </w:tc>
        <w:tc>
          <w:tcPr>
            <w:tcW w:w="2303" w:type="dxa"/>
          </w:tcPr>
          <w:p w14:paraId="5FBB3675" w14:textId="1A8B6B7B" w:rsidR="009E48A2" w:rsidRPr="003E7CC0" w:rsidRDefault="009E48A2" w:rsidP="006D1B11">
            <w:pPr>
              <w:pStyle w:val="JAHeading10"/>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4"/>
                <w:szCs w:val="24"/>
              </w:rPr>
            </w:pPr>
            <w:r w:rsidRPr="003E7CC0">
              <w:rPr>
                <w:rFonts w:ascii="Arial" w:hAnsi="Arial" w:cs="Arial"/>
                <w:b w:val="0"/>
                <w:bCs w:val="0"/>
                <w:color w:val="auto"/>
                <w:sz w:val="24"/>
                <w:szCs w:val="24"/>
              </w:rPr>
              <w:t>Rewires minus material costs</w:t>
            </w:r>
          </w:p>
        </w:tc>
        <w:tc>
          <w:tcPr>
            <w:tcW w:w="2304" w:type="dxa"/>
          </w:tcPr>
          <w:p w14:paraId="2C250238" w14:textId="012F60DA" w:rsidR="009E48A2" w:rsidRPr="003E7CC0" w:rsidRDefault="009E48A2" w:rsidP="006D1B11">
            <w:pPr>
              <w:pStyle w:val="JAHeading10"/>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4"/>
                <w:szCs w:val="24"/>
              </w:rPr>
            </w:pPr>
            <w:r w:rsidRPr="003E7CC0">
              <w:rPr>
                <w:rFonts w:ascii="Arial" w:hAnsi="Arial" w:cs="Arial"/>
                <w:b w:val="0"/>
                <w:bCs w:val="0"/>
                <w:color w:val="auto"/>
                <w:sz w:val="24"/>
                <w:szCs w:val="24"/>
              </w:rPr>
              <w:t>Additional job revenue</w:t>
            </w:r>
          </w:p>
        </w:tc>
        <w:tc>
          <w:tcPr>
            <w:tcW w:w="2304" w:type="dxa"/>
          </w:tcPr>
          <w:p w14:paraId="22D2DE69" w14:textId="7C5A8F7C" w:rsidR="009E48A2" w:rsidRPr="003E7CC0" w:rsidRDefault="009E48A2" w:rsidP="006D1B11">
            <w:pPr>
              <w:pStyle w:val="JAHeading10"/>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sz w:val="24"/>
                <w:szCs w:val="24"/>
              </w:rPr>
            </w:pPr>
            <w:r>
              <w:rPr>
                <w:rFonts w:ascii="Arial" w:hAnsi="Arial" w:cs="Arial"/>
                <w:b w:val="0"/>
                <w:bCs w:val="0"/>
                <w:color w:val="auto"/>
                <w:sz w:val="24"/>
                <w:szCs w:val="24"/>
              </w:rPr>
              <w:t>Total profit before tax</w:t>
            </w:r>
            <w:r w:rsidR="00811D08">
              <w:rPr>
                <w:rFonts w:ascii="Arial" w:hAnsi="Arial" w:cs="Arial"/>
                <w:b w:val="0"/>
                <w:bCs w:val="0"/>
                <w:color w:val="auto"/>
                <w:sz w:val="24"/>
                <w:szCs w:val="24"/>
              </w:rPr>
              <w:t xml:space="preserve"> and expenses</w:t>
            </w:r>
          </w:p>
        </w:tc>
      </w:tr>
      <w:tr w:rsidR="009E48A2" w14:paraId="2EA81901" w14:textId="77777777" w:rsidTr="00445091">
        <w:trPr>
          <w:cnfStyle w:val="000000100000" w:firstRow="0" w:lastRow="0" w:firstColumn="0" w:lastColumn="0" w:oddVBand="0" w:evenVBand="0" w:oddHBand="1" w:evenHBand="0" w:firstRowFirstColumn="0" w:firstRowLastColumn="0" w:lastRowFirstColumn="0" w:lastRowLastColumn="0"/>
          <w:trHeight w:val="703"/>
        </w:trPr>
        <w:tc>
          <w:tcPr>
            <w:cnfStyle w:val="001000000000" w:firstRow="0" w:lastRow="0" w:firstColumn="1" w:lastColumn="0" w:oddVBand="0" w:evenVBand="0" w:oddHBand="0" w:evenHBand="0" w:firstRowFirstColumn="0" w:firstRowLastColumn="0" w:lastRowFirstColumn="0" w:lastRowLastColumn="0"/>
            <w:tcW w:w="2303" w:type="dxa"/>
            <w:tcBorders>
              <w:top w:val="none" w:sz="0" w:space="0" w:color="auto"/>
              <w:bottom w:val="none" w:sz="0" w:space="0" w:color="auto"/>
              <w:right w:val="none" w:sz="0" w:space="0" w:color="auto"/>
            </w:tcBorders>
          </w:tcPr>
          <w:p w14:paraId="0DAA6F23" w14:textId="50B6A19C" w:rsidR="009E48A2" w:rsidRPr="003E7CC0" w:rsidRDefault="009E48A2" w:rsidP="006D1B11">
            <w:pPr>
              <w:pStyle w:val="JAHeading10"/>
              <w:spacing w:line="360" w:lineRule="auto"/>
              <w:rPr>
                <w:rFonts w:ascii="Arial" w:hAnsi="Arial" w:cs="Arial"/>
                <w:b w:val="0"/>
                <w:bCs w:val="0"/>
                <w:color w:val="auto"/>
                <w:sz w:val="24"/>
                <w:szCs w:val="24"/>
              </w:rPr>
            </w:pPr>
            <w:r>
              <w:rPr>
                <w:rFonts w:ascii="Arial" w:hAnsi="Arial" w:cs="Arial"/>
                <w:b w:val="0"/>
                <w:bCs w:val="0"/>
                <w:color w:val="auto"/>
                <w:sz w:val="24"/>
                <w:szCs w:val="24"/>
              </w:rPr>
              <w:t>0-6 months</w:t>
            </w:r>
          </w:p>
        </w:tc>
        <w:tc>
          <w:tcPr>
            <w:tcW w:w="2303" w:type="dxa"/>
            <w:tcBorders>
              <w:top w:val="none" w:sz="0" w:space="0" w:color="auto"/>
              <w:bottom w:val="none" w:sz="0" w:space="0" w:color="auto"/>
            </w:tcBorders>
          </w:tcPr>
          <w:p w14:paraId="5E7654B3" w14:textId="56869E46" w:rsidR="009E48A2" w:rsidRPr="003E7CC0" w:rsidRDefault="009E48A2" w:rsidP="006D1B11">
            <w:pPr>
              <w:pStyle w:val="JAHeading10"/>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£8400</w:t>
            </w:r>
          </w:p>
        </w:tc>
        <w:tc>
          <w:tcPr>
            <w:tcW w:w="2304" w:type="dxa"/>
            <w:tcBorders>
              <w:top w:val="none" w:sz="0" w:space="0" w:color="auto"/>
              <w:bottom w:val="none" w:sz="0" w:space="0" w:color="auto"/>
            </w:tcBorders>
          </w:tcPr>
          <w:p w14:paraId="7C9C3FB3" w14:textId="7DB3C6BE" w:rsidR="009E48A2" w:rsidRPr="003E7CC0" w:rsidRDefault="009E48A2" w:rsidP="006D1B11">
            <w:pPr>
              <w:pStyle w:val="JAHeading10"/>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£2400</w:t>
            </w:r>
          </w:p>
        </w:tc>
        <w:tc>
          <w:tcPr>
            <w:tcW w:w="2304" w:type="dxa"/>
            <w:tcBorders>
              <w:top w:val="none" w:sz="0" w:space="0" w:color="auto"/>
              <w:bottom w:val="none" w:sz="0" w:space="0" w:color="auto"/>
            </w:tcBorders>
          </w:tcPr>
          <w:p w14:paraId="1144ACB8" w14:textId="46362FB8" w:rsidR="009E48A2" w:rsidRPr="003E7CC0" w:rsidRDefault="007108BE" w:rsidP="006D1B11">
            <w:pPr>
              <w:pStyle w:val="JAHeading10"/>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£10800</w:t>
            </w:r>
          </w:p>
        </w:tc>
      </w:tr>
      <w:tr w:rsidR="009E48A2" w14:paraId="0CDF1082" w14:textId="77777777" w:rsidTr="009E48A2">
        <w:trPr>
          <w:trHeight w:val="828"/>
        </w:trPr>
        <w:tc>
          <w:tcPr>
            <w:cnfStyle w:val="001000000000" w:firstRow="0" w:lastRow="0" w:firstColumn="1" w:lastColumn="0" w:oddVBand="0" w:evenVBand="0" w:oddHBand="0" w:evenHBand="0" w:firstRowFirstColumn="0" w:firstRowLastColumn="0" w:lastRowFirstColumn="0" w:lastRowLastColumn="0"/>
            <w:tcW w:w="2303" w:type="dxa"/>
            <w:tcBorders>
              <w:right w:val="none" w:sz="0" w:space="0" w:color="auto"/>
            </w:tcBorders>
          </w:tcPr>
          <w:p w14:paraId="01D3FA02" w14:textId="0E93D4B7" w:rsidR="009E48A2" w:rsidRPr="003E7CC0" w:rsidRDefault="009E48A2" w:rsidP="006D1B11">
            <w:pPr>
              <w:pStyle w:val="JAHeading10"/>
              <w:spacing w:line="360" w:lineRule="auto"/>
              <w:rPr>
                <w:rFonts w:ascii="Arial" w:hAnsi="Arial" w:cs="Arial"/>
                <w:b w:val="0"/>
                <w:bCs w:val="0"/>
                <w:color w:val="auto"/>
                <w:sz w:val="24"/>
                <w:szCs w:val="24"/>
              </w:rPr>
            </w:pPr>
            <w:r>
              <w:rPr>
                <w:rFonts w:ascii="Arial" w:hAnsi="Arial" w:cs="Arial"/>
                <w:b w:val="0"/>
                <w:bCs w:val="0"/>
                <w:color w:val="auto"/>
                <w:sz w:val="24"/>
                <w:szCs w:val="24"/>
              </w:rPr>
              <w:t>7-12 months</w:t>
            </w:r>
          </w:p>
        </w:tc>
        <w:tc>
          <w:tcPr>
            <w:tcW w:w="2303" w:type="dxa"/>
          </w:tcPr>
          <w:p w14:paraId="3C2ACC82" w14:textId="5B844DBF" w:rsidR="009E48A2" w:rsidRPr="003E7CC0" w:rsidRDefault="009E48A2" w:rsidP="006D1B11">
            <w:pPr>
              <w:pStyle w:val="JAHeading10"/>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£8400</w:t>
            </w:r>
          </w:p>
        </w:tc>
        <w:tc>
          <w:tcPr>
            <w:tcW w:w="2304" w:type="dxa"/>
          </w:tcPr>
          <w:p w14:paraId="50F47065" w14:textId="0CF74F76" w:rsidR="009E48A2" w:rsidRPr="003E7CC0" w:rsidRDefault="009E48A2" w:rsidP="006D1B11">
            <w:pPr>
              <w:pStyle w:val="JAHeading10"/>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£4800</w:t>
            </w:r>
          </w:p>
        </w:tc>
        <w:tc>
          <w:tcPr>
            <w:tcW w:w="2304" w:type="dxa"/>
          </w:tcPr>
          <w:p w14:paraId="4C88A304" w14:textId="33254CEA" w:rsidR="009E48A2" w:rsidRPr="003E7CC0" w:rsidRDefault="00910789" w:rsidP="006D1B11">
            <w:pPr>
              <w:pStyle w:val="JAHeading10"/>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£13200</w:t>
            </w:r>
          </w:p>
        </w:tc>
      </w:tr>
      <w:tr w:rsidR="009E48A2" w14:paraId="25F82912" w14:textId="77777777" w:rsidTr="00445091">
        <w:trPr>
          <w:cnfStyle w:val="000000100000" w:firstRow="0" w:lastRow="0" w:firstColumn="0" w:lastColumn="0" w:oddVBand="0" w:evenVBand="0" w:oddHBand="1" w:evenHBand="0" w:firstRowFirstColumn="0" w:firstRowLastColumn="0" w:lastRowFirstColumn="0" w:lastRowLastColumn="0"/>
          <w:trHeight w:val="722"/>
        </w:trPr>
        <w:tc>
          <w:tcPr>
            <w:cnfStyle w:val="001000000000" w:firstRow="0" w:lastRow="0" w:firstColumn="1" w:lastColumn="0" w:oddVBand="0" w:evenVBand="0" w:oddHBand="0" w:evenHBand="0" w:firstRowFirstColumn="0" w:firstRowLastColumn="0" w:lastRowFirstColumn="0" w:lastRowLastColumn="0"/>
            <w:tcW w:w="2303" w:type="dxa"/>
            <w:tcBorders>
              <w:top w:val="none" w:sz="0" w:space="0" w:color="auto"/>
              <w:bottom w:val="none" w:sz="0" w:space="0" w:color="auto"/>
              <w:right w:val="none" w:sz="0" w:space="0" w:color="auto"/>
            </w:tcBorders>
          </w:tcPr>
          <w:p w14:paraId="648909DE" w14:textId="16BF335E" w:rsidR="009E48A2" w:rsidRPr="003E7CC0" w:rsidRDefault="009E48A2" w:rsidP="006D1B11">
            <w:pPr>
              <w:pStyle w:val="JAHeading10"/>
              <w:spacing w:line="360" w:lineRule="auto"/>
              <w:rPr>
                <w:rFonts w:ascii="Arial" w:hAnsi="Arial" w:cs="Arial"/>
                <w:b w:val="0"/>
                <w:bCs w:val="0"/>
                <w:color w:val="auto"/>
                <w:sz w:val="24"/>
                <w:szCs w:val="24"/>
              </w:rPr>
            </w:pPr>
            <w:r>
              <w:rPr>
                <w:rFonts w:ascii="Arial" w:hAnsi="Arial" w:cs="Arial"/>
                <w:b w:val="0"/>
                <w:bCs w:val="0"/>
                <w:color w:val="auto"/>
                <w:sz w:val="24"/>
                <w:szCs w:val="24"/>
              </w:rPr>
              <w:t>Year 2</w:t>
            </w:r>
          </w:p>
        </w:tc>
        <w:tc>
          <w:tcPr>
            <w:tcW w:w="2303" w:type="dxa"/>
            <w:tcBorders>
              <w:top w:val="none" w:sz="0" w:space="0" w:color="auto"/>
              <w:bottom w:val="none" w:sz="0" w:space="0" w:color="auto"/>
            </w:tcBorders>
          </w:tcPr>
          <w:p w14:paraId="784C694B" w14:textId="6B2A296F" w:rsidR="009E48A2" w:rsidRPr="003E7CC0" w:rsidRDefault="009E48A2" w:rsidP="006D1B11">
            <w:pPr>
              <w:pStyle w:val="JAHeading10"/>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£16800</w:t>
            </w:r>
          </w:p>
        </w:tc>
        <w:tc>
          <w:tcPr>
            <w:tcW w:w="2304" w:type="dxa"/>
            <w:tcBorders>
              <w:top w:val="none" w:sz="0" w:space="0" w:color="auto"/>
              <w:bottom w:val="none" w:sz="0" w:space="0" w:color="auto"/>
            </w:tcBorders>
          </w:tcPr>
          <w:p w14:paraId="26704A19" w14:textId="7D0911EB" w:rsidR="009E48A2" w:rsidRPr="003E7CC0" w:rsidRDefault="009E48A2" w:rsidP="006D1B11">
            <w:pPr>
              <w:pStyle w:val="JAHeading10"/>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w:t>
            </w:r>
            <w:r w:rsidR="00894AED">
              <w:rPr>
                <w:rFonts w:ascii="Arial" w:hAnsi="Arial" w:cs="Arial"/>
                <w:color w:val="auto"/>
                <w:sz w:val="24"/>
                <w:szCs w:val="24"/>
              </w:rPr>
              <w:t>9600</w:t>
            </w:r>
          </w:p>
        </w:tc>
        <w:tc>
          <w:tcPr>
            <w:tcW w:w="2304" w:type="dxa"/>
            <w:tcBorders>
              <w:top w:val="none" w:sz="0" w:space="0" w:color="auto"/>
              <w:bottom w:val="none" w:sz="0" w:space="0" w:color="auto"/>
            </w:tcBorders>
          </w:tcPr>
          <w:p w14:paraId="3CD771A1" w14:textId="2480C6ED" w:rsidR="009E48A2" w:rsidRPr="003E7CC0" w:rsidRDefault="00910789" w:rsidP="006D1B11">
            <w:pPr>
              <w:pStyle w:val="JAHeading10"/>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£26400</w:t>
            </w:r>
          </w:p>
        </w:tc>
      </w:tr>
      <w:tr w:rsidR="009E48A2" w14:paraId="0DF39CE0" w14:textId="77777777" w:rsidTr="00445091">
        <w:trPr>
          <w:trHeight w:val="846"/>
        </w:trPr>
        <w:tc>
          <w:tcPr>
            <w:cnfStyle w:val="001000000000" w:firstRow="0" w:lastRow="0" w:firstColumn="1" w:lastColumn="0" w:oddVBand="0" w:evenVBand="0" w:oddHBand="0" w:evenHBand="0" w:firstRowFirstColumn="0" w:firstRowLastColumn="0" w:lastRowFirstColumn="0" w:lastRowLastColumn="0"/>
            <w:tcW w:w="2303" w:type="dxa"/>
            <w:tcBorders>
              <w:right w:val="none" w:sz="0" w:space="0" w:color="auto"/>
            </w:tcBorders>
          </w:tcPr>
          <w:p w14:paraId="3C4C4B9D" w14:textId="69948806" w:rsidR="009E48A2" w:rsidRPr="003E7CC0" w:rsidRDefault="009E48A2" w:rsidP="006D1B11">
            <w:pPr>
              <w:pStyle w:val="JAHeading10"/>
              <w:spacing w:line="360" w:lineRule="auto"/>
              <w:rPr>
                <w:rFonts w:ascii="Arial" w:hAnsi="Arial" w:cs="Arial"/>
                <w:b w:val="0"/>
                <w:bCs w:val="0"/>
                <w:color w:val="auto"/>
                <w:sz w:val="24"/>
                <w:szCs w:val="24"/>
              </w:rPr>
            </w:pPr>
            <w:r>
              <w:rPr>
                <w:rFonts w:ascii="Arial" w:hAnsi="Arial" w:cs="Arial"/>
                <w:b w:val="0"/>
                <w:bCs w:val="0"/>
                <w:color w:val="auto"/>
                <w:sz w:val="24"/>
                <w:szCs w:val="24"/>
              </w:rPr>
              <w:t>Year 3</w:t>
            </w:r>
          </w:p>
        </w:tc>
        <w:tc>
          <w:tcPr>
            <w:tcW w:w="2303" w:type="dxa"/>
          </w:tcPr>
          <w:p w14:paraId="55FDA917" w14:textId="28998BB1" w:rsidR="009E48A2" w:rsidRPr="003E7CC0" w:rsidRDefault="009E48A2" w:rsidP="006D1B11">
            <w:pPr>
              <w:pStyle w:val="JAHeading10"/>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£19200</w:t>
            </w:r>
          </w:p>
        </w:tc>
        <w:tc>
          <w:tcPr>
            <w:tcW w:w="2304" w:type="dxa"/>
          </w:tcPr>
          <w:p w14:paraId="7F4CB623" w14:textId="3B222C5B" w:rsidR="009E48A2" w:rsidRPr="003E7CC0" w:rsidRDefault="007108BE" w:rsidP="006D1B11">
            <w:pPr>
              <w:pStyle w:val="JAHeading10"/>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£12000</w:t>
            </w:r>
          </w:p>
        </w:tc>
        <w:tc>
          <w:tcPr>
            <w:tcW w:w="2304" w:type="dxa"/>
          </w:tcPr>
          <w:p w14:paraId="3CF4544D" w14:textId="52B82629" w:rsidR="009E48A2" w:rsidRPr="003E7CC0" w:rsidRDefault="00445091" w:rsidP="006D1B11">
            <w:pPr>
              <w:pStyle w:val="JAHeading10"/>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auto"/>
                <w:sz w:val="24"/>
                <w:szCs w:val="24"/>
              </w:rPr>
            </w:pPr>
            <w:r>
              <w:rPr>
                <w:rFonts w:ascii="Arial" w:hAnsi="Arial" w:cs="Arial"/>
                <w:color w:val="auto"/>
                <w:sz w:val="24"/>
                <w:szCs w:val="24"/>
              </w:rPr>
              <w:t>£31200</w:t>
            </w:r>
          </w:p>
        </w:tc>
      </w:tr>
    </w:tbl>
    <w:p w14:paraId="1DC43352" w14:textId="77777777" w:rsidR="00EB6AAB" w:rsidRDefault="00D966C0" w:rsidP="006D1B11">
      <w:pPr>
        <w:pStyle w:val="JAHeading10"/>
        <w:spacing w:line="360" w:lineRule="auto"/>
        <w:rPr>
          <w:rFonts w:ascii="Arial" w:hAnsi="Arial" w:cs="Arial"/>
          <w:color w:val="auto"/>
          <w:sz w:val="24"/>
          <w:szCs w:val="24"/>
        </w:rPr>
      </w:pPr>
      <w:r>
        <w:rPr>
          <w:rFonts w:ascii="Arial" w:hAnsi="Arial" w:cs="Arial"/>
          <w:color w:val="auto"/>
          <w:sz w:val="24"/>
          <w:szCs w:val="24"/>
        </w:rPr>
        <w:t xml:space="preserve">Within the first six months of the business there would be </w:t>
      </w:r>
      <w:r w:rsidR="0041525D">
        <w:rPr>
          <w:rFonts w:ascii="Arial" w:hAnsi="Arial" w:cs="Arial"/>
          <w:color w:val="auto"/>
          <w:sz w:val="24"/>
          <w:szCs w:val="24"/>
        </w:rPr>
        <w:t>one rewire per month</w:t>
      </w:r>
      <w:r w:rsidR="00EB6AAB">
        <w:rPr>
          <w:rFonts w:ascii="Arial" w:hAnsi="Arial" w:cs="Arial"/>
          <w:color w:val="auto"/>
          <w:sz w:val="24"/>
          <w:szCs w:val="24"/>
        </w:rPr>
        <w:t xml:space="preserve"> at £175 per day based on 8 days</w:t>
      </w:r>
      <w:r w:rsidR="0041525D">
        <w:rPr>
          <w:rFonts w:ascii="Arial" w:hAnsi="Arial" w:cs="Arial"/>
          <w:color w:val="auto"/>
          <w:sz w:val="24"/>
          <w:szCs w:val="24"/>
        </w:rPr>
        <w:t xml:space="preserve">, </w:t>
      </w:r>
      <w:r w:rsidR="00DC63EA">
        <w:rPr>
          <w:rFonts w:ascii="Arial" w:hAnsi="Arial" w:cs="Arial"/>
          <w:color w:val="auto"/>
          <w:sz w:val="24"/>
          <w:szCs w:val="24"/>
        </w:rPr>
        <w:t>with extra smaller jobs also contributing to additional profits</w:t>
      </w:r>
      <w:r w:rsidR="00032F60">
        <w:rPr>
          <w:rFonts w:ascii="Arial" w:hAnsi="Arial" w:cs="Arial"/>
          <w:color w:val="auto"/>
          <w:sz w:val="24"/>
          <w:szCs w:val="24"/>
        </w:rPr>
        <w:t xml:space="preserve"> (approximately </w:t>
      </w:r>
      <w:r w:rsidR="000F61B5">
        <w:rPr>
          <w:rFonts w:ascii="Arial" w:hAnsi="Arial" w:cs="Arial"/>
          <w:color w:val="auto"/>
          <w:sz w:val="24"/>
          <w:szCs w:val="24"/>
        </w:rPr>
        <w:t xml:space="preserve">£400 a month). </w:t>
      </w:r>
    </w:p>
    <w:p w14:paraId="2CDFB329" w14:textId="77777777" w:rsidR="00F5331E" w:rsidRDefault="00F5331E" w:rsidP="006D1B11">
      <w:pPr>
        <w:pStyle w:val="JAHeading10"/>
        <w:spacing w:line="360" w:lineRule="auto"/>
        <w:rPr>
          <w:rFonts w:ascii="Arial" w:hAnsi="Arial" w:cs="Arial"/>
          <w:color w:val="auto"/>
          <w:sz w:val="24"/>
          <w:szCs w:val="24"/>
        </w:rPr>
      </w:pPr>
      <w:r>
        <w:rPr>
          <w:rFonts w:ascii="Arial" w:hAnsi="Arial" w:cs="Arial"/>
          <w:color w:val="auto"/>
          <w:sz w:val="24"/>
          <w:szCs w:val="24"/>
        </w:rPr>
        <w:t>The second 6 month time frame will still see one rewire per month at £175 per day based on 8 days, however extra jobs will have increased to approximately £800 per month.</w:t>
      </w:r>
    </w:p>
    <w:p w14:paraId="170BBCFC" w14:textId="77777777" w:rsidR="00080AE3" w:rsidRDefault="00756F56" w:rsidP="006D1B11">
      <w:pPr>
        <w:pStyle w:val="JAHeading10"/>
        <w:spacing w:line="360" w:lineRule="auto"/>
        <w:rPr>
          <w:rFonts w:ascii="Arial" w:hAnsi="Arial" w:cs="Arial"/>
          <w:color w:val="auto"/>
          <w:sz w:val="24"/>
          <w:szCs w:val="24"/>
        </w:rPr>
      </w:pPr>
      <w:r>
        <w:rPr>
          <w:rFonts w:ascii="Arial" w:hAnsi="Arial" w:cs="Arial"/>
          <w:color w:val="auto"/>
          <w:sz w:val="24"/>
          <w:szCs w:val="24"/>
        </w:rPr>
        <w:t xml:space="preserve">Year 2 will continue to see 2 rewires per month, </w:t>
      </w:r>
      <w:r w:rsidR="00642A9E">
        <w:rPr>
          <w:rFonts w:ascii="Arial" w:hAnsi="Arial" w:cs="Arial"/>
          <w:color w:val="auto"/>
          <w:sz w:val="24"/>
          <w:szCs w:val="24"/>
        </w:rPr>
        <w:t>based on £175 per day for 8 day</w:t>
      </w:r>
      <w:r w:rsidR="00080AE3">
        <w:rPr>
          <w:rFonts w:ascii="Arial" w:hAnsi="Arial" w:cs="Arial"/>
          <w:color w:val="auto"/>
          <w:sz w:val="24"/>
          <w:szCs w:val="24"/>
        </w:rPr>
        <w:t>s, with additional jobs totally more than £800 extra per month.</w:t>
      </w:r>
    </w:p>
    <w:p w14:paraId="33B7FDAC" w14:textId="141F3B45" w:rsidR="00D966C0" w:rsidRDefault="00080AE3" w:rsidP="006D1B11">
      <w:pPr>
        <w:pStyle w:val="JAHeading10"/>
        <w:spacing w:line="360" w:lineRule="auto"/>
        <w:rPr>
          <w:rFonts w:ascii="Arial" w:hAnsi="Arial" w:cs="Arial"/>
          <w:color w:val="auto"/>
          <w:sz w:val="24"/>
          <w:szCs w:val="24"/>
        </w:rPr>
      </w:pPr>
      <w:r>
        <w:rPr>
          <w:rFonts w:ascii="Arial" w:hAnsi="Arial" w:cs="Arial"/>
          <w:color w:val="auto"/>
          <w:sz w:val="24"/>
          <w:szCs w:val="24"/>
        </w:rPr>
        <w:t xml:space="preserve">Year 3 will </w:t>
      </w:r>
      <w:r w:rsidR="009E40D7">
        <w:rPr>
          <w:rFonts w:ascii="Arial" w:hAnsi="Arial" w:cs="Arial"/>
          <w:color w:val="auto"/>
          <w:sz w:val="24"/>
          <w:szCs w:val="24"/>
        </w:rPr>
        <w:t>see the increase</w:t>
      </w:r>
      <w:r w:rsidR="00FE04F7">
        <w:rPr>
          <w:rFonts w:ascii="Arial" w:hAnsi="Arial" w:cs="Arial"/>
          <w:color w:val="auto"/>
          <w:sz w:val="24"/>
          <w:szCs w:val="24"/>
        </w:rPr>
        <w:t xml:space="preserve"> of job load to 3 rewires per month and</w:t>
      </w:r>
      <w:r w:rsidR="009E40D7">
        <w:rPr>
          <w:rFonts w:ascii="Arial" w:hAnsi="Arial" w:cs="Arial"/>
          <w:color w:val="auto"/>
          <w:sz w:val="24"/>
          <w:szCs w:val="24"/>
        </w:rPr>
        <w:t xml:space="preserve"> in pay rate to £200 per day based on 8 days, with additional £1000 coming from additional smaller jobs</w:t>
      </w:r>
      <w:r w:rsidR="00FE04F7">
        <w:rPr>
          <w:rFonts w:ascii="Arial" w:hAnsi="Arial" w:cs="Arial"/>
          <w:color w:val="auto"/>
          <w:sz w:val="24"/>
          <w:szCs w:val="24"/>
        </w:rPr>
        <w:t xml:space="preserve">. </w:t>
      </w:r>
    </w:p>
    <w:p w14:paraId="0D31829D" w14:textId="267BB288" w:rsidR="00FE04F7" w:rsidRDefault="00FE04F7" w:rsidP="006D1B11">
      <w:pPr>
        <w:pStyle w:val="JAHeading10"/>
        <w:spacing w:line="360" w:lineRule="auto"/>
        <w:rPr>
          <w:rFonts w:ascii="Arial" w:hAnsi="Arial" w:cs="Arial"/>
          <w:color w:val="auto"/>
          <w:sz w:val="24"/>
          <w:szCs w:val="24"/>
        </w:rPr>
      </w:pPr>
      <w:r>
        <w:rPr>
          <w:rFonts w:ascii="Arial" w:hAnsi="Arial" w:cs="Arial"/>
          <w:color w:val="auto"/>
          <w:sz w:val="24"/>
          <w:szCs w:val="24"/>
        </w:rPr>
        <w:lastRenderedPageBreak/>
        <w:t xml:space="preserve">As reputation builds, as will work load </w:t>
      </w:r>
      <w:r w:rsidR="000B5736">
        <w:rPr>
          <w:rFonts w:ascii="Arial" w:hAnsi="Arial" w:cs="Arial"/>
          <w:color w:val="auto"/>
          <w:sz w:val="24"/>
          <w:szCs w:val="24"/>
        </w:rPr>
        <w:t xml:space="preserve">thus creating more revenue for the business and higher profit margins. An increase such as this also allows for an increase in cost of services due to the </w:t>
      </w:r>
      <w:r w:rsidR="004A2B26">
        <w:rPr>
          <w:rFonts w:ascii="Arial" w:hAnsi="Arial" w:cs="Arial"/>
          <w:color w:val="auto"/>
          <w:sz w:val="24"/>
          <w:szCs w:val="24"/>
        </w:rPr>
        <w:t xml:space="preserve">proven record of the established business and high quality work it turns out. </w:t>
      </w:r>
    </w:p>
    <w:p w14:paraId="727CC03A" w14:textId="386ADE97" w:rsidR="00F216A3" w:rsidRDefault="00F216A3" w:rsidP="006D1B11">
      <w:pPr>
        <w:pStyle w:val="JAHeading10"/>
        <w:spacing w:line="360" w:lineRule="auto"/>
        <w:rPr>
          <w:rFonts w:ascii="Arial" w:hAnsi="Arial" w:cs="Arial"/>
          <w:color w:val="auto"/>
          <w:sz w:val="24"/>
          <w:szCs w:val="24"/>
        </w:rPr>
      </w:pPr>
      <w:r>
        <w:rPr>
          <w:rFonts w:ascii="Arial" w:hAnsi="Arial" w:cs="Arial"/>
          <w:color w:val="auto"/>
          <w:sz w:val="24"/>
          <w:szCs w:val="24"/>
        </w:rPr>
        <w:t xml:space="preserve">A business account will be created in order to manage the cash flow from jobs and </w:t>
      </w:r>
      <w:r w:rsidR="00A77A7A">
        <w:rPr>
          <w:rFonts w:ascii="Arial" w:hAnsi="Arial" w:cs="Arial"/>
          <w:color w:val="auto"/>
          <w:sz w:val="24"/>
          <w:szCs w:val="24"/>
        </w:rPr>
        <w:t xml:space="preserve">cost of materials for </w:t>
      </w:r>
      <w:r>
        <w:rPr>
          <w:rFonts w:ascii="Arial" w:hAnsi="Arial" w:cs="Arial"/>
          <w:color w:val="auto"/>
          <w:sz w:val="24"/>
          <w:szCs w:val="24"/>
        </w:rPr>
        <w:t>the business</w:t>
      </w:r>
      <w:r w:rsidR="00A77A7A">
        <w:rPr>
          <w:rFonts w:ascii="Arial" w:hAnsi="Arial" w:cs="Arial"/>
          <w:color w:val="auto"/>
          <w:sz w:val="24"/>
          <w:szCs w:val="24"/>
        </w:rPr>
        <w:t xml:space="preserve">. </w:t>
      </w:r>
      <w:r w:rsidR="0053324C">
        <w:rPr>
          <w:rFonts w:ascii="Arial" w:hAnsi="Arial" w:cs="Arial"/>
          <w:color w:val="auto"/>
          <w:sz w:val="24"/>
          <w:szCs w:val="24"/>
        </w:rPr>
        <w:t xml:space="preserve">This account will hold the majority of the money, with a little being released each month in order for the sole proprietor </w:t>
      </w:r>
      <w:r w:rsidR="00DE347A">
        <w:rPr>
          <w:rFonts w:ascii="Arial" w:hAnsi="Arial" w:cs="Arial"/>
          <w:color w:val="auto"/>
          <w:sz w:val="24"/>
          <w:szCs w:val="24"/>
        </w:rPr>
        <w:t xml:space="preserve">to use at their discretion for personal payments and use. This is so that initial costs for jobs, such as materials are </w:t>
      </w:r>
      <w:r w:rsidR="000B18B1">
        <w:rPr>
          <w:rFonts w:ascii="Arial" w:hAnsi="Arial" w:cs="Arial"/>
          <w:color w:val="auto"/>
          <w:sz w:val="24"/>
          <w:szCs w:val="24"/>
        </w:rPr>
        <w:t>covered by the business account and funds are always available, and also should any equipment require replacing or the van need MOT/</w:t>
      </w:r>
      <w:r w:rsidR="00AB1BBA">
        <w:rPr>
          <w:rFonts w:ascii="Arial" w:hAnsi="Arial" w:cs="Arial"/>
          <w:color w:val="auto"/>
          <w:sz w:val="24"/>
          <w:szCs w:val="24"/>
        </w:rPr>
        <w:t xml:space="preserve">service etc, it would then be charged to the business account as this classes as expenses. </w:t>
      </w:r>
    </w:p>
    <w:p w14:paraId="76EA0D49" w14:textId="3088EEB4" w:rsidR="00AB1BBA" w:rsidRPr="00BA301A" w:rsidRDefault="00AB1BBA" w:rsidP="006D1B11">
      <w:pPr>
        <w:pStyle w:val="JAHeading10"/>
        <w:spacing w:line="360" w:lineRule="auto"/>
        <w:rPr>
          <w:rFonts w:ascii="Arial" w:hAnsi="Arial" w:cs="Arial"/>
          <w:color w:val="auto"/>
          <w:sz w:val="24"/>
          <w:szCs w:val="24"/>
        </w:rPr>
      </w:pPr>
      <w:r>
        <w:rPr>
          <w:rFonts w:ascii="Arial" w:hAnsi="Arial" w:cs="Arial"/>
          <w:color w:val="auto"/>
          <w:sz w:val="24"/>
          <w:szCs w:val="24"/>
        </w:rPr>
        <w:t xml:space="preserve">It is apparent from the predictions that the cash flow creates profit from </w:t>
      </w:r>
      <w:r w:rsidR="00761772">
        <w:rPr>
          <w:rFonts w:ascii="Arial" w:hAnsi="Arial" w:cs="Arial"/>
          <w:color w:val="auto"/>
          <w:sz w:val="24"/>
          <w:szCs w:val="24"/>
        </w:rPr>
        <w:t xml:space="preserve">the first 6  months once the initial </w:t>
      </w:r>
      <w:proofErr w:type="spellStart"/>
      <w:r w:rsidR="00761772">
        <w:rPr>
          <w:rFonts w:ascii="Arial" w:hAnsi="Arial" w:cs="Arial"/>
          <w:color w:val="auto"/>
          <w:sz w:val="24"/>
          <w:szCs w:val="24"/>
        </w:rPr>
        <w:t>start up</w:t>
      </w:r>
      <w:proofErr w:type="spellEnd"/>
      <w:r w:rsidR="00761772">
        <w:rPr>
          <w:rFonts w:ascii="Arial" w:hAnsi="Arial" w:cs="Arial"/>
          <w:color w:val="auto"/>
          <w:sz w:val="24"/>
          <w:szCs w:val="24"/>
        </w:rPr>
        <w:t xml:space="preserve"> finances are covered</w:t>
      </w:r>
      <w:r w:rsidR="0022694E">
        <w:rPr>
          <w:rFonts w:ascii="Arial" w:hAnsi="Arial" w:cs="Arial"/>
          <w:color w:val="auto"/>
          <w:sz w:val="24"/>
          <w:szCs w:val="24"/>
        </w:rPr>
        <w:t xml:space="preserve">. This in turn shows a successful business plan and business to proceed with. </w:t>
      </w:r>
    </w:p>
    <w:p w14:paraId="62CD9811" w14:textId="77777777" w:rsidR="001D538F" w:rsidRDefault="001D538F" w:rsidP="006D1B11">
      <w:pPr>
        <w:pStyle w:val="JAHeading10"/>
        <w:spacing w:line="360" w:lineRule="auto"/>
        <w:rPr>
          <w:rStyle w:val="mntl-sc-block-headingtext"/>
          <w:rFonts w:ascii="Arial" w:hAnsi="Arial" w:cs="Arial"/>
        </w:rPr>
      </w:pPr>
      <w:bookmarkStart w:id="13" w:name="_Toc73884358"/>
    </w:p>
    <w:p w14:paraId="7E70857B" w14:textId="77777777" w:rsidR="001D538F" w:rsidRDefault="001D538F" w:rsidP="006D1B11">
      <w:pPr>
        <w:pStyle w:val="JAHeading10"/>
        <w:spacing w:line="360" w:lineRule="auto"/>
        <w:rPr>
          <w:rStyle w:val="mntl-sc-block-headingtext"/>
          <w:rFonts w:ascii="Arial" w:hAnsi="Arial" w:cs="Arial"/>
        </w:rPr>
      </w:pPr>
    </w:p>
    <w:p w14:paraId="354EA401" w14:textId="77777777" w:rsidR="001D538F" w:rsidRDefault="001D538F" w:rsidP="006D1B11">
      <w:pPr>
        <w:pStyle w:val="JAHeading10"/>
        <w:spacing w:line="360" w:lineRule="auto"/>
        <w:rPr>
          <w:rStyle w:val="mntl-sc-block-headingtext"/>
          <w:rFonts w:ascii="Arial" w:hAnsi="Arial" w:cs="Arial"/>
        </w:rPr>
      </w:pPr>
    </w:p>
    <w:p w14:paraId="200E1E2E" w14:textId="77777777" w:rsidR="001D538F" w:rsidRDefault="001D538F" w:rsidP="006D1B11">
      <w:pPr>
        <w:pStyle w:val="JAHeading10"/>
        <w:spacing w:line="360" w:lineRule="auto"/>
        <w:rPr>
          <w:rStyle w:val="mntl-sc-block-headingtext"/>
          <w:rFonts w:ascii="Arial" w:hAnsi="Arial" w:cs="Arial"/>
        </w:rPr>
      </w:pPr>
    </w:p>
    <w:p w14:paraId="565F022E" w14:textId="77777777" w:rsidR="001D538F" w:rsidRDefault="001D538F" w:rsidP="006D1B11">
      <w:pPr>
        <w:pStyle w:val="JAHeading10"/>
        <w:spacing w:line="360" w:lineRule="auto"/>
        <w:rPr>
          <w:rStyle w:val="mntl-sc-block-headingtext"/>
          <w:rFonts w:ascii="Arial" w:hAnsi="Arial" w:cs="Arial"/>
        </w:rPr>
      </w:pPr>
    </w:p>
    <w:p w14:paraId="56577F92" w14:textId="77777777" w:rsidR="001D538F" w:rsidRDefault="001D538F" w:rsidP="006D1B11">
      <w:pPr>
        <w:pStyle w:val="JAHeading10"/>
        <w:spacing w:line="360" w:lineRule="auto"/>
        <w:rPr>
          <w:rStyle w:val="mntl-sc-block-headingtext"/>
          <w:rFonts w:ascii="Arial" w:hAnsi="Arial" w:cs="Arial"/>
        </w:rPr>
      </w:pPr>
    </w:p>
    <w:p w14:paraId="42E0B248" w14:textId="77777777" w:rsidR="001D538F" w:rsidRDefault="001D538F" w:rsidP="006D1B11">
      <w:pPr>
        <w:pStyle w:val="JAHeading10"/>
        <w:spacing w:line="360" w:lineRule="auto"/>
        <w:rPr>
          <w:rStyle w:val="mntl-sc-block-headingtext"/>
          <w:rFonts w:ascii="Arial" w:hAnsi="Arial" w:cs="Arial"/>
        </w:rPr>
      </w:pPr>
    </w:p>
    <w:p w14:paraId="28248912" w14:textId="77777777" w:rsidR="001D538F" w:rsidRDefault="001D538F" w:rsidP="006D1B11">
      <w:pPr>
        <w:pStyle w:val="JAHeading10"/>
        <w:spacing w:line="360" w:lineRule="auto"/>
        <w:rPr>
          <w:rStyle w:val="mntl-sc-block-headingtext"/>
          <w:rFonts w:ascii="Arial" w:hAnsi="Arial" w:cs="Arial"/>
        </w:rPr>
      </w:pPr>
    </w:p>
    <w:p w14:paraId="701C2D69" w14:textId="77777777" w:rsidR="001D538F" w:rsidRDefault="001D538F" w:rsidP="006D1B11">
      <w:pPr>
        <w:pStyle w:val="JAHeading10"/>
        <w:spacing w:line="360" w:lineRule="auto"/>
        <w:rPr>
          <w:rStyle w:val="mntl-sc-block-headingtext"/>
          <w:rFonts w:ascii="Arial" w:hAnsi="Arial" w:cs="Arial"/>
        </w:rPr>
      </w:pPr>
    </w:p>
    <w:p w14:paraId="7C1EB9CE" w14:textId="5E3BC75A" w:rsidR="000559E7" w:rsidRDefault="00F51491" w:rsidP="006D1B11">
      <w:pPr>
        <w:pStyle w:val="JAHeading10"/>
        <w:spacing w:line="360" w:lineRule="auto"/>
        <w:rPr>
          <w:rStyle w:val="mntl-sc-block-headingtext"/>
          <w:rFonts w:ascii="Arial" w:hAnsi="Arial" w:cs="Arial"/>
        </w:rPr>
      </w:pPr>
      <w:r w:rsidRPr="00E161ED">
        <w:rPr>
          <w:rStyle w:val="mntl-sc-block-headingtext"/>
          <w:rFonts w:ascii="Arial" w:hAnsi="Arial" w:cs="Arial"/>
        </w:rPr>
        <w:lastRenderedPageBreak/>
        <w:t>Appendices</w:t>
      </w:r>
      <w:bookmarkEnd w:id="13"/>
      <w:r w:rsidRPr="00E161ED">
        <w:rPr>
          <w:rStyle w:val="mntl-sc-block-headingtext"/>
          <w:rFonts w:ascii="Arial" w:hAnsi="Arial" w:cs="Arial"/>
        </w:rPr>
        <w:t xml:space="preserve"> </w:t>
      </w:r>
    </w:p>
    <w:p w14:paraId="26D2551F" w14:textId="4C4F7E0F" w:rsidR="000559E7" w:rsidRPr="000559E7" w:rsidRDefault="000559E7" w:rsidP="006D1B11">
      <w:pPr>
        <w:pStyle w:val="JAHeading10"/>
        <w:spacing w:line="360" w:lineRule="auto"/>
      </w:pPr>
      <w:r>
        <w:rPr>
          <w:rStyle w:val="mntl-sc-block-headingtext"/>
          <w:rFonts w:ascii="Arial" w:hAnsi="Arial" w:cs="Arial"/>
          <w:color w:val="auto"/>
          <w:sz w:val="24"/>
          <w:szCs w:val="24"/>
        </w:rPr>
        <w:t>Appendix A</w:t>
      </w:r>
    </w:p>
    <w:p w14:paraId="1D2EB50A" w14:textId="2E72B1B1" w:rsidR="00565893" w:rsidRDefault="00053C77" w:rsidP="006D1B11">
      <w:pPr>
        <w:pStyle w:val="JAHeading10"/>
        <w:spacing w:line="360" w:lineRule="auto"/>
        <w:rPr>
          <w:rFonts w:ascii="Arial" w:hAnsi="Arial" w:cs="Arial"/>
          <w:color w:val="auto"/>
          <w:sz w:val="24"/>
          <w:szCs w:val="24"/>
        </w:rPr>
      </w:pPr>
      <w:r>
        <w:rPr>
          <w:noProof/>
        </w:rPr>
        <w:drawing>
          <wp:anchor distT="0" distB="0" distL="114300" distR="114300" simplePos="0" relativeHeight="251662336" behindDoc="1" locked="0" layoutInCell="1" allowOverlap="1" wp14:anchorId="5CC9B7B3" wp14:editId="1C29F4D5">
            <wp:simplePos x="0" y="0"/>
            <wp:positionH relativeFrom="margin">
              <wp:align>left</wp:align>
            </wp:positionH>
            <wp:positionV relativeFrom="paragraph">
              <wp:posOffset>114300</wp:posOffset>
            </wp:positionV>
            <wp:extent cx="4800600" cy="3586480"/>
            <wp:effectExtent l="0" t="0" r="0" b="0"/>
            <wp:wrapTight wrapText="bothSides">
              <wp:wrapPolygon edited="0">
                <wp:start x="0" y="0"/>
                <wp:lineTo x="0" y="21455"/>
                <wp:lineTo x="21514" y="21455"/>
                <wp:lineTo x="215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5564" t="28965" r="21061" b="13399"/>
                    <a:stretch/>
                  </pic:blipFill>
                  <pic:spPr bwMode="auto">
                    <a:xfrm>
                      <a:off x="0" y="0"/>
                      <a:ext cx="4800600" cy="3586480"/>
                    </a:xfrm>
                    <a:prstGeom prst="rect">
                      <a:avLst/>
                    </a:prstGeom>
                    <a:ln>
                      <a:noFill/>
                    </a:ln>
                    <a:extLst>
                      <a:ext uri="{53640926-AAD7-44D8-BBD7-CCE9431645EC}">
                        <a14:shadowObscured xmlns:a14="http://schemas.microsoft.com/office/drawing/2010/main"/>
                      </a:ext>
                    </a:extLst>
                  </pic:spPr>
                </pic:pic>
              </a:graphicData>
            </a:graphic>
          </wp:anchor>
        </w:drawing>
      </w:r>
    </w:p>
    <w:p w14:paraId="6A71B6EB" w14:textId="77777777" w:rsidR="00E575C7" w:rsidRDefault="00E575C7" w:rsidP="006D1B11">
      <w:pPr>
        <w:pStyle w:val="JAHeading10"/>
        <w:spacing w:line="360" w:lineRule="auto"/>
      </w:pPr>
    </w:p>
    <w:p w14:paraId="7B12E819" w14:textId="0CE0C44F" w:rsidR="00565893" w:rsidRDefault="00565893" w:rsidP="006D1B11">
      <w:pPr>
        <w:pStyle w:val="JAHeading10"/>
        <w:spacing w:line="360" w:lineRule="auto"/>
      </w:pPr>
    </w:p>
    <w:p w14:paraId="46D1E006" w14:textId="4B33A19A" w:rsidR="00E575C7" w:rsidRDefault="00E575C7" w:rsidP="006D1B11">
      <w:pPr>
        <w:pStyle w:val="JAHeading10"/>
        <w:spacing w:line="360" w:lineRule="auto"/>
      </w:pPr>
    </w:p>
    <w:p w14:paraId="2789E7EC" w14:textId="77777777" w:rsidR="00E575C7" w:rsidRDefault="00E575C7" w:rsidP="006D1B11">
      <w:pPr>
        <w:pStyle w:val="JAHeading10"/>
        <w:spacing w:line="360" w:lineRule="auto"/>
      </w:pPr>
    </w:p>
    <w:p w14:paraId="521BF2B4" w14:textId="22F226FB" w:rsidR="00E575C7" w:rsidRDefault="00E575C7" w:rsidP="006D1B11">
      <w:pPr>
        <w:pStyle w:val="JAHeading10"/>
        <w:spacing w:line="360" w:lineRule="auto"/>
      </w:pPr>
    </w:p>
    <w:p w14:paraId="20A3D393" w14:textId="77777777" w:rsidR="001D538F" w:rsidRDefault="001D538F" w:rsidP="006D1B11">
      <w:pPr>
        <w:pStyle w:val="JAHeading10"/>
        <w:spacing w:line="360" w:lineRule="auto"/>
      </w:pPr>
    </w:p>
    <w:p w14:paraId="22C398E4" w14:textId="77777777" w:rsidR="001D538F" w:rsidRDefault="001D538F" w:rsidP="006D1B11">
      <w:pPr>
        <w:pStyle w:val="JAHeading10"/>
        <w:spacing w:line="360" w:lineRule="auto"/>
      </w:pPr>
    </w:p>
    <w:p w14:paraId="1CB48931" w14:textId="7A970FAE" w:rsidR="00E575C7" w:rsidRPr="001D538F" w:rsidRDefault="001D538F" w:rsidP="006D1B11">
      <w:pPr>
        <w:pStyle w:val="JAHeading10"/>
        <w:spacing w:line="360" w:lineRule="auto"/>
        <w:rPr>
          <w:color w:val="auto"/>
        </w:rPr>
      </w:pPr>
      <w:r w:rsidRPr="001D538F">
        <w:rPr>
          <w:color w:val="auto"/>
        </w:rPr>
        <w:drawing>
          <wp:anchor distT="0" distB="0" distL="114300" distR="114300" simplePos="0" relativeHeight="251659264" behindDoc="1" locked="0" layoutInCell="1" allowOverlap="1" wp14:anchorId="60933F16" wp14:editId="10417D6D">
            <wp:simplePos x="0" y="0"/>
            <wp:positionH relativeFrom="margin">
              <wp:align>left</wp:align>
            </wp:positionH>
            <wp:positionV relativeFrom="paragraph">
              <wp:posOffset>561975</wp:posOffset>
            </wp:positionV>
            <wp:extent cx="5457825" cy="2209800"/>
            <wp:effectExtent l="0" t="0" r="9525" b="0"/>
            <wp:wrapTight wrapText="bothSides">
              <wp:wrapPolygon edited="0">
                <wp:start x="0" y="0"/>
                <wp:lineTo x="0" y="21414"/>
                <wp:lineTo x="21562" y="21414"/>
                <wp:lineTo x="2156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8144" t="35468" r="37680" b="25517"/>
                    <a:stretch/>
                  </pic:blipFill>
                  <pic:spPr bwMode="auto">
                    <a:xfrm>
                      <a:off x="0" y="0"/>
                      <a:ext cx="5457825" cy="2209800"/>
                    </a:xfrm>
                    <a:prstGeom prst="rect">
                      <a:avLst/>
                    </a:prstGeom>
                    <a:ln>
                      <a:noFill/>
                    </a:ln>
                    <a:extLst>
                      <a:ext uri="{53640926-AAD7-44D8-BBD7-CCE9431645EC}">
                        <a14:shadowObscured xmlns:a14="http://schemas.microsoft.com/office/drawing/2010/main"/>
                      </a:ext>
                    </a:extLst>
                  </pic:spPr>
                </pic:pic>
              </a:graphicData>
            </a:graphic>
          </wp:anchor>
        </w:drawing>
      </w:r>
      <w:r w:rsidR="000559E7" w:rsidRPr="001D538F">
        <w:rPr>
          <w:color w:val="auto"/>
        </w:rPr>
        <w:t>Appendix B</w:t>
      </w:r>
    </w:p>
    <w:p w14:paraId="74C38704" w14:textId="39392B35" w:rsidR="00E575C7" w:rsidRDefault="00E575C7" w:rsidP="006D1B11">
      <w:pPr>
        <w:pStyle w:val="JAHeading10"/>
        <w:spacing w:line="360" w:lineRule="auto"/>
      </w:pPr>
    </w:p>
    <w:p w14:paraId="30D502A1" w14:textId="74A1B484" w:rsidR="00E575C7" w:rsidRDefault="00E575C7" w:rsidP="006D1B11">
      <w:pPr>
        <w:pStyle w:val="JAHeading10"/>
        <w:spacing w:line="360" w:lineRule="auto"/>
      </w:pPr>
    </w:p>
    <w:p w14:paraId="727CF9F4" w14:textId="7F89B64B" w:rsidR="00895342" w:rsidRPr="009D299C" w:rsidRDefault="00895342" w:rsidP="006D1B11">
      <w:pPr>
        <w:pStyle w:val="JAHeading10"/>
        <w:spacing w:line="360" w:lineRule="auto"/>
        <w:rPr>
          <w:color w:val="auto"/>
        </w:rPr>
      </w:pPr>
      <w:r w:rsidRPr="009D299C">
        <w:rPr>
          <w:color w:val="auto"/>
        </w:rPr>
        <w:lastRenderedPageBreak/>
        <w:t>Appendix C</w:t>
      </w:r>
    </w:p>
    <w:p w14:paraId="5CF9875C" w14:textId="7D4300E1" w:rsidR="00895342" w:rsidRDefault="00895342" w:rsidP="006D1B11">
      <w:pPr>
        <w:pStyle w:val="JAHeading10"/>
        <w:spacing w:line="360" w:lineRule="auto"/>
        <w:rPr>
          <w:rFonts w:ascii="Arial" w:hAnsi="Arial" w:cs="Arial"/>
          <w:color w:val="auto"/>
          <w:sz w:val="24"/>
          <w:szCs w:val="24"/>
        </w:rPr>
      </w:pPr>
      <w:r>
        <w:rPr>
          <w:noProof/>
        </w:rPr>
        <w:drawing>
          <wp:anchor distT="0" distB="0" distL="114300" distR="114300" simplePos="0" relativeHeight="251668480" behindDoc="1" locked="0" layoutInCell="1" allowOverlap="1" wp14:anchorId="18AC3B86" wp14:editId="00A59585">
            <wp:simplePos x="0" y="0"/>
            <wp:positionH relativeFrom="margin">
              <wp:align>left</wp:align>
            </wp:positionH>
            <wp:positionV relativeFrom="paragraph">
              <wp:posOffset>166370</wp:posOffset>
            </wp:positionV>
            <wp:extent cx="5286375" cy="3723005"/>
            <wp:effectExtent l="0" t="0" r="0" b="0"/>
            <wp:wrapTight wrapText="bothSides">
              <wp:wrapPolygon edited="0">
                <wp:start x="0" y="0"/>
                <wp:lineTo x="0" y="21442"/>
                <wp:lineTo x="21483" y="21442"/>
                <wp:lineTo x="2148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8946" t="15665" r="19233" b="6897"/>
                    <a:stretch/>
                  </pic:blipFill>
                  <pic:spPr bwMode="auto">
                    <a:xfrm>
                      <a:off x="0" y="0"/>
                      <a:ext cx="5296899" cy="37306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4983CD" w14:textId="01A3A023" w:rsidR="00895342" w:rsidRDefault="00895342" w:rsidP="006D1B11">
      <w:pPr>
        <w:pStyle w:val="JAHeading10"/>
        <w:spacing w:line="360" w:lineRule="auto"/>
      </w:pPr>
    </w:p>
    <w:p w14:paraId="1CD23FD2" w14:textId="3F8E0458" w:rsidR="00565893" w:rsidRDefault="001B1E79" w:rsidP="006D1B11">
      <w:pPr>
        <w:pStyle w:val="JAHeading10"/>
        <w:spacing w:line="360" w:lineRule="auto"/>
      </w:pPr>
      <w:r w:rsidRPr="009D299C">
        <w:rPr>
          <w:color w:val="auto"/>
        </w:rPr>
        <w:t>Online sources for market research</w:t>
      </w:r>
      <w:r>
        <w:t>;</w:t>
      </w:r>
    </w:p>
    <w:p w14:paraId="5DE3086C" w14:textId="5B6CFE96" w:rsidR="006B242D" w:rsidRDefault="006B242D" w:rsidP="006D1B11">
      <w:pPr>
        <w:pStyle w:val="JAHeading10"/>
        <w:numPr>
          <w:ilvl w:val="0"/>
          <w:numId w:val="12"/>
        </w:numPr>
        <w:spacing w:line="360" w:lineRule="auto"/>
      </w:pPr>
      <w:hyperlink r:id="rId17" w:history="1">
        <w:r w:rsidRPr="00277BCE">
          <w:rPr>
            <w:rStyle w:val="Hyperlink"/>
            <w:rFonts w:ascii="Arial" w:hAnsi="Arial" w:cs="Arial"/>
            <w:sz w:val="24"/>
            <w:szCs w:val="24"/>
          </w:rPr>
          <w:t>https://www.greenmatch.co.uk/solar-energy/solar-panels/solar-panels-in-wales</w:t>
        </w:r>
      </w:hyperlink>
      <w:r>
        <w:t xml:space="preserve"> </w:t>
      </w:r>
    </w:p>
    <w:p w14:paraId="49EC7315" w14:textId="585FFC12" w:rsidR="00007E3A" w:rsidRDefault="006B242D" w:rsidP="006D1B11">
      <w:pPr>
        <w:pStyle w:val="JAHeading10"/>
        <w:numPr>
          <w:ilvl w:val="0"/>
          <w:numId w:val="12"/>
        </w:numPr>
        <w:spacing w:line="360" w:lineRule="auto"/>
      </w:pPr>
      <w:hyperlink r:id="rId18" w:history="1">
        <w:r w:rsidRPr="00277BCE">
          <w:rPr>
            <w:rStyle w:val="Hyperlink"/>
            <w:rFonts w:ascii="Arial" w:hAnsi="Arial" w:cs="Arial"/>
            <w:sz w:val="24"/>
            <w:szCs w:val="24"/>
          </w:rPr>
          <w:t>https://householdquotes.co.uk/how-much-does-rewiring-cost/</w:t>
        </w:r>
      </w:hyperlink>
      <w:r>
        <w:t xml:space="preserve"> </w:t>
      </w:r>
    </w:p>
    <w:p w14:paraId="07512AD5" w14:textId="752E181A" w:rsidR="00F51491" w:rsidRDefault="00007E3A" w:rsidP="006D1B11">
      <w:pPr>
        <w:pStyle w:val="JAHeading10"/>
        <w:numPr>
          <w:ilvl w:val="0"/>
          <w:numId w:val="12"/>
        </w:numPr>
        <w:spacing w:line="360" w:lineRule="auto"/>
      </w:pPr>
      <w:hyperlink r:id="rId19" w:history="1">
        <w:r w:rsidRPr="00277BCE">
          <w:rPr>
            <w:rStyle w:val="Hyperlink"/>
            <w:rFonts w:ascii="Arial" w:hAnsi="Arial" w:cs="Arial"/>
            <w:sz w:val="24"/>
            <w:szCs w:val="24"/>
          </w:rPr>
          <w:t>https://www.ibisworld.com/united-kingdom/market-research-reports/electricians-industry/</w:t>
        </w:r>
      </w:hyperlink>
    </w:p>
    <w:p w14:paraId="045F9303" w14:textId="5E6BB5DC" w:rsidR="00B931EC" w:rsidRDefault="00B931EC" w:rsidP="006D1B11">
      <w:pPr>
        <w:pStyle w:val="JAHeading10"/>
        <w:numPr>
          <w:ilvl w:val="0"/>
          <w:numId w:val="12"/>
        </w:numPr>
        <w:spacing w:line="360" w:lineRule="auto"/>
      </w:pPr>
      <w:hyperlink r:id="rId20" w:history="1">
        <w:r w:rsidRPr="00277BCE">
          <w:rPr>
            <w:rStyle w:val="Hyperlink"/>
            <w:rFonts w:ascii="Arial" w:hAnsi="Arial" w:cs="Arial"/>
            <w:sz w:val="24"/>
            <w:szCs w:val="24"/>
          </w:rPr>
          <w:t>https://www.niceic.com/join-us/approved-contractor-scheme-(1)/eas-entry-requirements-april-21.aspx</w:t>
        </w:r>
      </w:hyperlink>
      <w:r>
        <w:t xml:space="preserve"> </w:t>
      </w:r>
    </w:p>
    <w:p w14:paraId="4C0ACCCC" w14:textId="572A4E50" w:rsidR="00575D16" w:rsidRDefault="005B457C" w:rsidP="006D1B11">
      <w:pPr>
        <w:pStyle w:val="JAHeading10"/>
        <w:numPr>
          <w:ilvl w:val="0"/>
          <w:numId w:val="12"/>
        </w:numPr>
        <w:spacing w:line="360" w:lineRule="auto"/>
      </w:pPr>
      <w:hyperlink r:id="rId21" w:history="1">
        <w:r w:rsidRPr="00277BCE">
          <w:rPr>
            <w:rStyle w:val="Hyperlink"/>
            <w:rFonts w:ascii="Arial" w:hAnsi="Arial" w:cs="Arial"/>
            <w:sz w:val="24"/>
            <w:szCs w:val="24"/>
          </w:rPr>
          <w:t>https://www.niceic.com/Niceic.com/media/Press-Photos/NICEIC-and-ECA-2021-Vision-Report.pdf</w:t>
        </w:r>
      </w:hyperlink>
    </w:p>
    <w:p w14:paraId="0F0BB2CD" w14:textId="0741E663" w:rsidR="005B457C" w:rsidRPr="00565893" w:rsidRDefault="001E7CE1" w:rsidP="006D1B11">
      <w:pPr>
        <w:pStyle w:val="JAHeading10"/>
        <w:numPr>
          <w:ilvl w:val="0"/>
          <w:numId w:val="12"/>
        </w:numPr>
        <w:spacing w:line="360" w:lineRule="auto"/>
      </w:pPr>
      <w:hyperlink r:id="rId22" w:history="1">
        <w:r w:rsidRPr="00277BCE">
          <w:rPr>
            <w:rStyle w:val="Hyperlink"/>
            <w:rFonts w:ascii="Arial" w:hAnsi="Arial" w:cs="Arial"/>
            <w:sz w:val="24"/>
            <w:szCs w:val="24"/>
          </w:rPr>
          <w:t>https://www.swansea.gov.uk/householdestimates#:~:text=The%20latest%20official%20mid%2Dyear,1.369%20million%20households%20in%20Wales</w:t>
        </w:r>
      </w:hyperlink>
      <w:r w:rsidRPr="001E7CE1">
        <w:t>.</w:t>
      </w:r>
      <w:r>
        <w:t xml:space="preserve"> </w:t>
      </w:r>
    </w:p>
    <w:p w14:paraId="65A47B53" w14:textId="77777777" w:rsidR="00D94B9F" w:rsidRPr="00E161ED" w:rsidRDefault="00D94B9F" w:rsidP="00F205E7">
      <w:pPr>
        <w:pStyle w:val="JAHeading10"/>
      </w:pPr>
    </w:p>
    <w:p w14:paraId="320F5051" w14:textId="77777777" w:rsidR="00F51491" w:rsidRPr="00E161ED"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sectPr w:rsidR="00F51491" w:rsidRPr="00E161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278218" w14:textId="77777777" w:rsidR="009D299C" w:rsidRDefault="009D299C" w:rsidP="009D299C">
      <w:pPr>
        <w:spacing w:after="0" w:line="240" w:lineRule="auto"/>
      </w:pPr>
      <w:r>
        <w:separator/>
      </w:r>
    </w:p>
  </w:endnote>
  <w:endnote w:type="continuationSeparator" w:id="0">
    <w:p w14:paraId="499D3E7C" w14:textId="77777777" w:rsidR="009D299C" w:rsidRDefault="009D299C" w:rsidP="009D2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EAD236" w14:textId="77777777" w:rsidR="009D299C" w:rsidRDefault="009D299C" w:rsidP="009D299C">
      <w:pPr>
        <w:spacing w:after="0" w:line="240" w:lineRule="auto"/>
      </w:pPr>
      <w:r>
        <w:separator/>
      </w:r>
    </w:p>
  </w:footnote>
  <w:footnote w:type="continuationSeparator" w:id="0">
    <w:p w14:paraId="34F35DC0" w14:textId="77777777" w:rsidR="009D299C" w:rsidRDefault="009D299C" w:rsidP="009D29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C54F74"/>
    <w:multiLevelType w:val="hybridMultilevel"/>
    <w:tmpl w:val="48A424E6"/>
    <w:lvl w:ilvl="0" w:tplc="DDA0C4A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2C6C0C"/>
    <w:multiLevelType w:val="hybridMultilevel"/>
    <w:tmpl w:val="9B1CF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2558E8"/>
    <w:multiLevelType w:val="hybridMultilevel"/>
    <w:tmpl w:val="2F8EE8F0"/>
    <w:lvl w:ilvl="0" w:tplc="DDA0C4A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6"/>
  </w:num>
  <w:num w:numId="4">
    <w:abstractNumId w:val="10"/>
  </w:num>
  <w:num w:numId="5">
    <w:abstractNumId w:val="3"/>
  </w:num>
  <w:num w:numId="6">
    <w:abstractNumId w:val="11"/>
  </w:num>
  <w:num w:numId="7">
    <w:abstractNumId w:val="1"/>
  </w:num>
  <w:num w:numId="8">
    <w:abstractNumId w:val="9"/>
  </w:num>
  <w:num w:numId="9">
    <w:abstractNumId w:val="0"/>
  </w:num>
  <w:num w:numId="10">
    <w:abstractNumId w:val="8"/>
  </w:num>
  <w:num w:numId="11">
    <w:abstractNumId w:val="5"/>
  </w:num>
  <w:num w:numId="12">
    <w:abstractNumId w:val="7"/>
  </w:num>
  <w:num w:numId="13">
    <w:abstractNumId w:val="2"/>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093C"/>
    <w:rsid w:val="00001CA4"/>
    <w:rsid w:val="00005252"/>
    <w:rsid w:val="00007E3A"/>
    <w:rsid w:val="00010812"/>
    <w:rsid w:val="00011379"/>
    <w:rsid w:val="000126A4"/>
    <w:rsid w:val="0001563D"/>
    <w:rsid w:val="00021878"/>
    <w:rsid w:val="00024036"/>
    <w:rsid w:val="00025180"/>
    <w:rsid w:val="00026684"/>
    <w:rsid w:val="00032F60"/>
    <w:rsid w:val="0003498E"/>
    <w:rsid w:val="00044E9E"/>
    <w:rsid w:val="00047B05"/>
    <w:rsid w:val="00051AD1"/>
    <w:rsid w:val="00053C77"/>
    <w:rsid w:val="000541E4"/>
    <w:rsid w:val="00054C32"/>
    <w:rsid w:val="00055694"/>
    <w:rsid w:val="000559E7"/>
    <w:rsid w:val="00055C39"/>
    <w:rsid w:val="00056766"/>
    <w:rsid w:val="0005713E"/>
    <w:rsid w:val="000620D0"/>
    <w:rsid w:val="000633F9"/>
    <w:rsid w:val="000711C7"/>
    <w:rsid w:val="000723BA"/>
    <w:rsid w:val="00077FC0"/>
    <w:rsid w:val="000800D3"/>
    <w:rsid w:val="00080AE3"/>
    <w:rsid w:val="00083CDB"/>
    <w:rsid w:val="00085C71"/>
    <w:rsid w:val="00090D03"/>
    <w:rsid w:val="000925FC"/>
    <w:rsid w:val="00093769"/>
    <w:rsid w:val="00094484"/>
    <w:rsid w:val="000951ED"/>
    <w:rsid w:val="00096621"/>
    <w:rsid w:val="000A1378"/>
    <w:rsid w:val="000A2246"/>
    <w:rsid w:val="000A3BBF"/>
    <w:rsid w:val="000A3EEB"/>
    <w:rsid w:val="000B18B1"/>
    <w:rsid w:val="000B5736"/>
    <w:rsid w:val="000B6D6E"/>
    <w:rsid w:val="000C3362"/>
    <w:rsid w:val="000C390D"/>
    <w:rsid w:val="000C4086"/>
    <w:rsid w:val="000C5929"/>
    <w:rsid w:val="000C7817"/>
    <w:rsid w:val="000D0E84"/>
    <w:rsid w:val="000D3D37"/>
    <w:rsid w:val="000D43B4"/>
    <w:rsid w:val="000D43C3"/>
    <w:rsid w:val="000D4BF1"/>
    <w:rsid w:val="000D4C45"/>
    <w:rsid w:val="000D51B9"/>
    <w:rsid w:val="000D70E6"/>
    <w:rsid w:val="000D729E"/>
    <w:rsid w:val="000E1368"/>
    <w:rsid w:val="000E34C2"/>
    <w:rsid w:val="000E6BA8"/>
    <w:rsid w:val="000E7F91"/>
    <w:rsid w:val="000F2B3B"/>
    <w:rsid w:val="000F61B5"/>
    <w:rsid w:val="000F6CDE"/>
    <w:rsid w:val="000F6FEF"/>
    <w:rsid w:val="001001A3"/>
    <w:rsid w:val="001030EE"/>
    <w:rsid w:val="00103B24"/>
    <w:rsid w:val="00104F20"/>
    <w:rsid w:val="001211FA"/>
    <w:rsid w:val="001224B8"/>
    <w:rsid w:val="0012686E"/>
    <w:rsid w:val="0013113C"/>
    <w:rsid w:val="00132C95"/>
    <w:rsid w:val="00133110"/>
    <w:rsid w:val="001343D5"/>
    <w:rsid w:val="00134A45"/>
    <w:rsid w:val="00147222"/>
    <w:rsid w:val="00147313"/>
    <w:rsid w:val="00147C39"/>
    <w:rsid w:val="001601C2"/>
    <w:rsid w:val="001618CE"/>
    <w:rsid w:val="00163513"/>
    <w:rsid w:val="00164180"/>
    <w:rsid w:val="00167D84"/>
    <w:rsid w:val="00170BB6"/>
    <w:rsid w:val="00174A55"/>
    <w:rsid w:val="001775F1"/>
    <w:rsid w:val="001803D6"/>
    <w:rsid w:val="00182159"/>
    <w:rsid w:val="001843CF"/>
    <w:rsid w:val="0018763D"/>
    <w:rsid w:val="00190952"/>
    <w:rsid w:val="00191294"/>
    <w:rsid w:val="001A08A3"/>
    <w:rsid w:val="001A0C08"/>
    <w:rsid w:val="001A1C1C"/>
    <w:rsid w:val="001A2D8F"/>
    <w:rsid w:val="001A362A"/>
    <w:rsid w:val="001A4DFB"/>
    <w:rsid w:val="001A4FAD"/>
    <w:rsid w:val="001A6FB3"/>
    <w:rsid w:val="001B141F"/>
    <w:rsid w:val="001B1E79"/>
    <w:rsid w:val="001B5494"/>
    <w:rsid w:val="001B5625"/>
    <w:rsid w:val="001C17E3"/>
    <w:rsid w:val="001C63D6"/>
    <w:rsid w:val="001D110A"/>
    <w:rsid w:val="001D3105"/>
    <w:rsid w:val="001D538F"/>
    <w:rsid w:val="001D7EA7"/>
    <w:rsid w:val="001E008D"/>
    <w:rsid w:val="001E2905"/>
    <w:rsid w:val="001E7CE1"/>
    <w:rsid w:val="001F0BA5"/>
    <w:rsid w:val="001F2371"/>
    <w:rsid w:val="001F2B32"/>
    <w:rsid w:val="001F366D"/>
    <w:rsid w:val="001F7781"/>
    <w:rsid w:val="001F79CD"/>
    <w:rsid w:val="00201191"/>
    <w:rsid w:val="00201DFF"/>
    <w:rsid w:val="00202197"/>
    <w:rsid w:val="00204BCF"/>
    <w:rsid w:val="00206416"/>
    <w:rsid w:val="002065D1"/>
    <w:rsid w:val="00206BD1"/>
    <w:rsid w:val="002127C5"/>
    <w:rsid w:val="00213AA2"/>
    <w:rsid w:val="00214448"/>
    <w:rsid w:val="0022012C"/>
    <w:rsid w:val="002231F6"/>
    <w:rsid w:val="00223253"/>
    <w:rsid w:val="00223B46"/>
    <w:rsid w:val="0022685A"/>
    <w:rsid w:val="0022694E"/>
    <w:rsid w:val="002317C6"/>
    <w:rsid w:val="00232B4C"/>
    <w:rsid w:val="00240D86"/>
    <w:rsid w:val="002447B4"/>
    <w:rsid w:val="002471F7"/>
    <w:rsid w:val="00252F3F"/>
    <w:rsid w:val="00253FBD"/>
    <w:rsid w:val="0026440D"/>
    <w:rsid w:val="002650AB"/>
    <w:rsid w:val="002664F2"/>
    <w:rsid w:val="00266822"/>
    <w:rsid w:val="002759BA"/>
    <w:rsid w:val="00275AAE"/>
    <w:rsid w:val="002765D2"/>
    <w:rsid w:val="00282DCE"/>
    <w:rsid w:val="00287C05"/>
    <w:rsid w:val="002908BE"/>
    <w:rsid w:val="00292AC3"/>
    <w:rsid w:val="00296697"/>
    <w:rsid w:val="002975FE"/>
    <w:rsid w:val="002A2299"/>
    <w:rsid w:val="002A7130"/>
    <w:rsid w:val="002B0736"/>
    <w:rsid w:val="002B07C6"/>
    <w:rsid w:val="002B174A"/>
    <w:rsid w:val="002B3357"/>
    <w:rsid w:val="002C596B"/>
    <w:rsid w:val="002D0013"/>
    <w:rsid w:val="002D240B"/>
    <w:rsid w:val="002D3C26"/>
    <w:rsid w:val="002D3C87"/>
    <w:rsid w:val="002E1D87"/>
    <w:rsid w:val="002E2903"/>
    <w:rsid w:val="002E3348"/>
    <w:rsid w:val="002E41E6"/>
    <w:rsid w:val="002F0C07"/>
    <w:rsid w:val="002F14EF"/>
    <w:rsid w:val="002F16A2"/>
    <w:rsid w:val="002F31B7"/>
    <w:rsid w:val="002F4B34"/>
    <w:rsid w:val="002F4C23"/>
    <w:rsid w:val="003014D1"/>
    <w:rsid w:val="00302E1D"/>
    <w:rsid w:val="003052DC"/>
    <w:rsid w:val="00307779"/>
    <w:rsid w:val="00311BE9"/>
    <w:rsid w:val="00312A63"/>
    <w:rsid w:val="00322239"/>
    <w:rsid w:val="003232C0"/>
    <w:rsid w:val="00323A88"/>
    <w:rsid w:val="00324FFC"/>
    <w:rsid w:val="00327448"/>
    <w:rsid w:val="003315FE"/>
    <w:rsid w:val="00331928"/>
    <w:rsid w:val="003321D2"/>
    <w:rsid w:val="003347CA"/>
    <w:rsid w:val="00334C2D"/>
    <w:rsid w:val="003402F5"/>
    <w:rsid w:val="003404F2"/>
    <w:rsid w:val="003419E7"/>
    <w:rsid w:val="00342CCB"/>
    <w:rsid w:val="0034422C"/>
    <w:rsid w:val="00345201"/>
    <w:rsid w:val="00345620"/>
    <w:rsid w:val="0034657B"/>
    <w:rsid w:val="00354CFD"/>
    <w:rsid w:val="00357AA0"/>
    <w:rsid w:val="003606D7"/>
    <w:rsid w:val="00364356"/>
    <w:rsid w:val="00367349"/>
    <w:rsid w:val="00367906"/>
    <w:rsid w:val="003714B8"/>
    <w:rsid w:val="00371A57"/>
    <w:rsid w:val="00373FE8"/>
    <w:rsid w:val="0037416F"/>
    <w:rsid w:val="00375229"/>
    <w:rsid w:val="00377327"/>
    <w:rsid w:val="00377A53"/>
    <w:rsid w:val="00380D2D"/>
    <w:rsid w:val="0038100B"/>
    <w:rsid w:val="0038165F"/>
    <w:rsid w:val="00383961"/>
    <w:rsid w:val="003846F1"/>
    <w:rsid w:val="00390EBA"/>
    <w:rsid w:val="003A01E6"/>
    <w:rsid w:val="003A0493"/>
    <w:rsid w:val="003A0AB4"/>
    <w:rsid w:val="003A1178"/>
    <w:rsid w:val="003A4BE2"/>
    <w:rsid w:val="003A5030"/>
    <w:rsid w:val="003B0187"/>
    <w:rsid w:val="003B4B39"/>
    <w:rsid w:val="003B5340"/>
    <w:rsid w:val="003C0305"/>
    <w:rsid w:val="003C054F"/>
    <w:rsid w:val="003C0F8C"/>
    <w:rsid w:val="003C58FC"/>
    <w:rsid w:val="003D644D"/>
    <w:rsid w:val="003D6CF0"/>
    <w:rsid w:val="003E0125"/>
    <w:rsid w:val="003E02B7"/>
    <w:rsid w:val="003E1F70"/>
    <w:rsid w:val="003E310B"/>
    <w:rsid w:val="003E4AFA"/>
    <w:rsid w:val="003E7853"/>
    <w:rsid w:val="003E7A10"/>
    <w:rsid w:val="003E7CC0"/>
    <w:rsid w:val="003F44DD"/>
    <w:rsid w:val="003F506E"/>
    <w:rsid w:val="0040603E"/>
    <w:rsid w:val="00406636"/>
    <w:rsid w:val="00406EFE"/>
    <w:rsid w:val="00407D29"/>
    <w:rsid w:val="00411E09"/>
    <w:rsid w:val="004128F4"/>
    <w:rsid w:val="004132D1"/>
    <w:rsid w:val="00413D16"/>
    <w:rsid w:val="0041525D"/>
    <w:rsid w:val="004207E9"/>
    <w:rsid w:val="00421A12"/>
    <w:rsid w:val="00431C5E"/>
    <w:rsid w:val="00432B4B"/>
    <w:rsid w:val="004351ED"/>
    <w:rsid w:val="00437697"/>
    <w:rsid w:val="00445091"/>
    <w:rsid w:val="0044512F"/>
    <w:rsid w:val="00451443"/>
    <w:rsid w:val="0045403C"/>
    <w:rsid w:val="004619CA"/>
    <w:rsid w:val="004646CF"/>
    <w:rsid w:val="004671B5"/>
    <w:rsid w:val="00467577"/>
    <w:rsid w:val="004717E8"/>
    <w:rsid w:val="00485911"/>
    <w:rsid w:val="004909B7"/>
    <w:rsid w:val="00491B68"/>
    <w:rsid w:val="0049282C"/>
    <w:rsid w:val="00492843"/>
    <w:rsid w:val="00493EBC"/>
    <w:rsid w:val="0049582D"/>
    <w:rsid w:val="00495FB5"/>
    <w:rsid w:val="00496CB9"/>
    <w:rsid w:val="004A03FD"/>
    <w:rsid w:val="004A2B26"/>
    <w:rsid w:val="004A3703"/>
    <w:rsid w:val="004A4BBA"/>
    <w:rsid w:val="004B5284"/>
    <w:rsid w:val="004B57E3"/>
    <w:rsid w:val="004B5C38"/>
    <w:rsid w:val="004B7A8F"/>
    <w:rsid w:val="004C06DA"/>
    <w:rsid w:val="004C4FF4"/>
    <w:rsid w:val="004C560B"/>
    <w:rsid w:val="004C586E"/>
    <w:rsid w:val="004C60AD"/>
    <w:rsid w:val="004C6239"/>
    <w:rsid w:val="004D1FA9"/>
    <w:rsid w:val="004D2490"/>
    <w:rsid w:val="004E0FD8"/>
    <w:rsid w:val="004E76C8"/>
    <w:rsid w:val="004F1305"/>
    <w:rsid w:val="004F4CB9"/>
    <w:rsid w:val="004F5037"/>
    <w:rsid w:val="004F7D94"/>
    <w:rsid w:val="005007A8"/>
    <w:rsid w:val="00501E37"/>
    <w:rsid w:val="00502C0D"/>
    <w:rsid w:val="005031CE"/>
    <w:rsid w:val="00503573"/>
    <w:rsid w:val="005041F9"/>
    <w:rsid w:val="0050708C"/>
    <w:rsid w:val="00507540"/>
    <w:rsid w:val="005208B3"/>
    <w:rsid w:val="0052105C"/>
    <w:rsid w:val="00522127"/>
    <w:rsid w:val="00523948"/>
    <w:rsid w:val="00527982"/>
    <w:rsid w:val="005325EB"/>
    <w:rsid w:val="0053324C"/>
    <w:rsid w:val="00533C5A"/>
    <w:rsid w:val="005437C1"/>
    <w:rsid w:val="00544938"/>
    <w:rsid w:val="00555EAB"/>
    <w:rsid w:val="00556AB7"/>
    <w:rsid w:val="00556EB7"/>
    <w:rsid w:val="0056017C"/>
    <w:rsid w:val="00562D9A"/>
    <w:rsid w:val="00564CDF"/>
    <w:rsid w:val="00565893"/>
    <w:rsid w:val="00570240"/>
    <w:rsid w:val="00570F13"/>
    <w:rsid w:val="00575D16"/>
    <w:rsid w:val="005762FC"/>
    <w:rsid w:val="00580E60"/>
    <w:rsid w:val="00583912"/>
    <w:rsid w:val="00584D4B"/>
    <w:rsid w:val="00584EA7"/>
    <w:rsid w:val="005957E2"/>
    <w:rsid w:val="00596F8B"/>
    <w:rsid w:val="00597F09"/>
    <w:rsid w:val="005A280A"/>
    <w:rsid w:val="005A2DD1"/>
    <w:rsid w:val="005A64A1"/>
    <w:rsid w:val="005A7BB7"/>
    <w:rsid w:val="005B0BE5"/>
    <w:rsid w:val="005B1135"/>
    <w:rsid w:val="005B457C"/>
    <w:rsid w:val="005B54CB"/>
    <w:rsid w:val="005C14F3"/>
    <w:rsid w:val="005D41F7"/>
    <w:rsid w:val="005D5DBD"/>
    <w:rsid w:val="005D7117"/>
    <w:rsid w:val="005E01B9"/>
    <w:rsid w:val="005E20C6"/>
    <w:rsid w:val="005E3E2B"/>
    <w:rsid w:val="005E6D9F"/>
    <w:rsid w:val="005E7D50"/>
    <w:rsid w:val="005F7213"/>
    <w:rsid w:val="00601949"/>
    <w:rsid w:val="00601BA8"/>
    <w:rsid w:val="006020E3"/>
    <w:rsid w:val="0060301A"/>
    <w:rsid w:val="0060342C"/>
    <w:rsid w:val="00604A5E"/>
    <w:rsid w:val="006069A0"/>
    <w:rsid w:val="00611DD2"/>
    <w:rsid w:val="006157E0"/>
    <w:rsid w:val="00617096"/>
    <w:rsid w:val="00617F01"/>
    <w:rsid w:val="00627D32"/>
    <w:rsid w:val="00631192"/>
    <w:rsid w:val="006323B9"/>
    <w:rsid w:val="00632DFF"/>
    <w:rsid w:val="00633901"/>
    <w:rsid w:val="00634510"/>
    <w:rsid w:val="00635C4B"/>
    <w:rsid w:val="00636BB1"/>
    <w:rsid w:val="00642A9E"/>
    <w:rsid w:val="00643B48"/>
    <w:rsid w:val="0064732D"/>
    <w:rsid w:val="0065119F"/>
    <w:rsid w:val="00652869"/>
    <w:rsid w:val="00660159"/>
    <w:rsid w:val="00664C88"/>
    <w:rsid w:val="00666E00"/>
    <w:rsid w:val="0067368F"/>
    <w:rsid w:val="00673BC3"/>
    <w:rsid w:val="00674216"/>
    <w:rsid w:val="0067587A"/>
    <w:rsid w:val="00677B93"/>
    <w:rsid w:val="00680055"/>
    <w:rsid w:val="00683266"/>
    <w:rsid w:val="00695975"/>
    <w:rsid w:val="006A28BC"/>
    <w:rsid w:val="006A374C"/>
    <w:rsid w:val="006A5366"/>
    <w:rsid w:val="006A756C"/>
    <w:rsid w:val="006B0EA0"/>
    <w:rsid w:val="006B242D"/>
    <w:rsid w:val="006B7B2A"/>
    <w:rsid w:val="006C2445"/>
    <w:rsid w:val="006C2A05"/>
    <w:rsid w:val="006C2FD7"/>
    <w:rsid w:val="006C655C"/>
    <w:rsid w:val="006C674A"/>
    <w:rsid w:val="006C6861"/>
    <w:rsid w:val="006C75EB"/>
    <w:rsid w:val="006D1572"/>
    <w:rsid w:val="006D1B11"/>
    <w:rsid w:val="006D28EC"/>
    <w:rsid w:val="006D3B09"/>
    <w:rsid w:val="006D3E8E"/>
    <w:rsid w:val="006D46B0"/>
    <w:rsid w:val="006E20E9"/>
    <w:rsid w:val="006E6666"/>
    <w:rsid w:val="006F1228"/>
    <w:rsid w:val="006F160E"/>
    <w:rsid w:val="006F3683"/>
    <w:rsid w:val="006F5044"/>
    <w:rsid w:val="006F62C0"/>
    <w:rsid w:val="006F673A"/>
    <w:rsid w:val="00700BB0"/>
    <w:rsid w:val="00707E6E"/>
    <w:rsid w:val="007108BE"/>
    <w:rsid w:val="00711538"/>
    <w:rsid w:val="007129D9"/>
    <w:rsid w:val="007148A5"/>
    <w:rsid w:val="00714D05"/>
    <w:rsid w:val="00717ECA"/>
    <w:rsid w:val="00720624"/>
    <w:rsid w:val="00731568"/>
    <w:rsid w:val="00732D56"/>
    <w:rsid w:val="00733DC6"/>
    <w:rsid w:val="00735D17"/>
    <w:rsid w:val="007413FB"/>
    <w:rsid w:val="00742650"/>
    <w:rsid w:val="00742989"/>
    <w:rsid w:val="00743139"/>
    <w:rsid w:val="00743676"/>
    <w:rsid w:val="00743BF7"/>
    <w:rsid w:val="0074408B"/>
    <w:rsid w:val="0074430D"/>
    <w:rsid w:val="007461F3"/>
    <w:rsid w:val="0074648B"/>
    <w:rsid w:val="00747DB2"/>
    <w:rsid w:val="0075021F"/>
    <w:rsid w:val="00752518"/>
    <w:rsid w:val="00755DC4"/>
    <w:rsid w:val="00756F56"/>
    <w:rsid w:val="00760480"/>
    <w:rsid w:val="00761772"/>
    <w:rsid w:val="007661A8"/>
    <w:rsid w:val="0076786A"/>
    <w:rsid w:val="00772FAC"/>
    <w:rsid w:val="00774B73"/>
    <w:rsid w:val="00775BEA"/>
    <w:rsid w:val="00775F0B"/>
    <w:rsid w:val="00782015"/>
    <w:rsid w:val="00784DA1"/>
    <w:rsid w:val="00791664"/>
    <w:rsid w:val="0079177C"/>
    <w:rsid w:val="00792A32"/>
    <w:rsid w:val="007A7A26"/>
    <w:rsid w:val="007A7A44"/>
    <w:rsid w:val="007B2C40"/>
    <w:rsid w:val="007B74E3"/>
    <w:rsid w:val="007C0A16"/>
    <w:rsid w:val="007C0DC0"/>
    <w:rsid w:val="007C34F6"/>
    <w:rsid w:val="007C3FFE"/>
    <w:rsid w:val="007C5FEF"/>
    <w:rsid w:val="007C64A2"/>
    <w:rsid w:val="007C6CF8"/>
    <w:rsid w:val="007D31E0"/>
    <w:rsid w:val="007D45BA"/>
    <w:rsid w:val="007D5B4A"/>
    <w:rsid w:val="007D617B"/>
    <w:rsid w:val="007D770E"/>
    <w:rsid w:val="007E3576"/>
    <w:rsid w:val="007E74CA"/>
    <w:rsid w:val="007E7EAA"/>
    <w:rsid w:val="007F04A5"/>
    <w:rsid w:val="007F09FD"/>
    <w:rsid w:val="007F13CE"/>
    <w:rsid w:val="007F2D9B"/>
    <w:rsid w:val="007F2F21"/>
    <w:rsid w:val="007F34A6"/>
    <w:rsid w:val="007F49D5"/>
    <w:rsid w:val="007F4F67"/>
    <w:rsid w:val="007F65B9"/>
    <w:rsid w:val="00803870"/>
    <w:rsid w:val="00811D08"/>
    <w:rsid w:val="00813B22"/>
    <w:rsid w:val="008209DA"/>
    <w:rsid w:val="00824B4A"/>
    <w:rsid w:val="008267CE"/>
    <w:rsid w:val="008306EC"/>
    <w:rsid w:val="00831F09"/>
    <w:rsid w:val="00832499"/>
    <w:rsid w:val="00841248"/>
    <w:rsid w:val="008412EF"/>
    <w:rsid w:val="008425CF"/>
    <w:rsid w:val="00842962"/>
    <w:rsid w:val="008460DC"/>
    <w:rsid w:val="00851BA5"/>
    <w:rsid w:val="008524A2"/>
    <w:rsid w:val="0086154A"/>
    <w:rsid w:val="0086485A"/>
    <w:rsid w:val="00870FE7"/>
    <w:rsid w:val="00872DBC"/>
    <w:rsid w:val="008749CD"/>
    <w:rsid w:val="00882246"/>
    <w:rsid w:val="00882874"/>
    <w:rsid w:val="0088421E"/>
    <w:rsid w:val="008851E6"/>
    <w:rsid w:val="008859AB"/>
    <w:rsid w:val="00886F51"/>
    <w:rsid w:val="00890020"/>
    <w:rsid w:val="00891053"/>
    <w:rsid w:val="008921C7"/>
    <w:rsid w:val="00894AED"/>
    <w:rsid w:val="00895342"/>
    <w:rsid w:val="008A2277"/>
    <w:rsid w:val="008A3793"/>
    <w:rsid w:val="008B1F3F"/>
    <w:rsid w:val="008C13CE"/>
    <w:rsid w:val="008C3298"/>
    <w:rsid w:val="008C383C"/>
    <w:rsid w:val="008C4D0D"/>
    <w:rsid w:val="008C7517"/>
    <w:rsid w:val="008D024F"/>
    <w:rsid w:val="008D5A10"/>
    <w:rsid w:val="008E081B"/>
    <w:rsid w:val="008E4CA2"/>
    <w:rsid w:val="008F0537"/>
    <w:rsid w:val="008F43E9"/>
    <w:rsid w:val="008F45D0"/>
    <w:rsid w:val="008F485A"/>
    <w:rsid w:val="008F4A5D"/>
    <w:rsid w:val="008F68E4"/>
    <w:rsid w:val="008F76E4"/>
    <w:rsid w:val="008F7805"/>
    <w:rsid w:val="00907012"/>
    <w:rsid w:val="00910789"/>
    <w:rsid w:val="009111DA"/>
    <w:rsid w:val="00911C21"/>
    <w:rsid w:val="009126A2"/>
    <w:rsid w:val="00917EA8"/>
    <w:rsid w:val="00920859"/>
    <w:rsid w:val="009327C8"/>
    <w:rsid w:val="009369BD"/>
    <w:rsid w:val="00941B48"/>
    <w:rsid w:val="00947FA4"/>
    <w:rsid w:val="0095159D"/>
    <w:rsid w:val="00951E56"/>
    <w:rsid w:val="009538FE"/>
    <w:rsid w:val="009578C2"/>
    <w:rsid w:val="00961146"/>
    <w:rsid w:val="00961EEC"/>
    <w:rsid w:val="00962A2B"/>
    <w:rsid w:val="00963615"/>
    <w:rsid w:val="009656DF"/>
    <w:rsid w:val="00973417"/>
    <w:rsid w:val="00973EF3"/>
    <w:rsid w:val="00974999"/>
    <w:rsid w:val="00975FB8"/>
    <w:rsid w:val="009807FF"/>
    <w:rsid w:val="009900FC"/>
    <w:rsid w:val="00990266"/>
    <w:rsid w:val="009921FE"/>
    <w:rsid w:val="0099294D"/>
    <w:rsid w:val="009934C8"/>
    <w:rsid w:val="009A180D"/>
    <w:rsid w:val="009B1021"/>
    <w:rsid w:val="009B657C"/>
    <w:rsid w:val="009C2418"/>
    <w:rsid w:val="009C2E2E"/>
    <w:rsid w:val="009C4B51"/>
    <w:rsid w:val="009C5244"/>
    <w:rsid w:val="009C6DA8"/>
    <w:rsid w:val="009D0B92"/>
    <w:rsid w:val="009D0D3F"/>
    <w:rsid w:val="009D299C"/>
    <w:rsid w:val="009E4020"/>
    <w:rsid w:val="009E40D7"/>
    <w:rsid w:val="009E48A2"/>
    <w:rsid w:val="009E51A7"/>
    <w:rsid w:val="009F2394"/>
    <w:rsid w:val="009F4CA1"/>
    <w:rsid w:val="009F63D0"/>
    <w:rsid w:val="009F6D47"/>
    <w:rsid w:val="00A01BF7"/>
    <w:rsid w:val="00A0343A"/>
    <w:rsid w:val="00A1087B"/>
    <w:rsid w:val="00A13E86"/>
    <w:rsid w:val="00A1748E"/>
    <w:rsid w:val="00A208B0"/>
    <w:rsid w:val="00A223BB"/>
    <w:rsid w:val="00A22FC4"/>
    <w:rsid w:val="00A23D80"/>
    <w:rsid w:val="00A258A1"/>
    <w:rsid w:val="00A27B88"/>
    <w:rsid w:val="00A3048A"/>
    <w:rsid w:val="00A32EBD"/>
    <w:rsid w:val="00A33717"/>
    <w:rsid w:val="00A34AB2"/>
    <w:rsid w:val="00A365B3"/>
    <w:rsid w:val="00A40201"/>
    <w:rsid w:val="00A4322B"/>
    <w:rsid w:val="00A43E00"/>
    <w:rsid w:val="00A46A34"/>
    <w:rsid w:val="00A506AD"/>
    <w:rsid w:val="00A5367A"/>
    <w:rsid w:val="00A62172"/>
    <w:rsid w:val="00A703B5"/>
    <w:rsid w:val="00A73AB4"/>
    <w:rsid w:val="00A75F5A"/>
    <w:rsid w:val="00A77A7A"/>
    <w:rsid w:val="00A82B7E"/>
    <w:rsid w:val="00A84D62"/>
    <w:rsid w:val="00A85C27"/>
    <w:rsid w:val="00A866E6"/>
    <w:rsid w:val="00A86F6D"/>
    <w:rsid w:val="00A907F4"/>
    <w:rsid w:val="00A9468C"/>
    <w:rsid w:val="00A953DF"/>
    <w:rsid w:val="00A95598"/>
    <w:rsid w:val="00A9752B"/>
    <w:rsid w:val="00AA28EF"/>
    <w:rsid w:val="00AB1BBA"/>
    <w:rsid w:val="00AB2EE9"/>
    <w:rsid w:val="00AB34A8"/>
    <w:rsid w:val="00AB433F"/>
    <w:rsid w:val="00AB4A45"/>
    <w:rsid w:val="00AB6C39"/>
    <w:rsid w:val="00AC2D2F"/>
    <w:rsid w:val="00AC3A6D"/>
    <w:rsid w:val="00AC56CD"/>
    <w:rsid w:val="00AD0B3C"/>
    <w:rsid w:val="00AD0C64"/>
    <w:rsid w:val="00AD0DF7"/>
    <w:rsid w:val="00AD16A7"/>
    <w:rsid w:val="00AE2425"/>
    <w:rsid w:val="00AE4194"/>
    <w:rsid w:val="00AE6E58"/>
    <w:rsid w:val="00AF1513"/>
    <w:rsid w:val="00AF4012"/>
    <w:rsid w:val="00AF47EC"/>
    <w:rsid w:val="00AF4C79"/>
    <w:rsid w:val="00AF6742"/>
    <w:rsid w:val="00B131C9"/>
    <w:rsid w:val="00B246A8"/>
    <w:rsid w:val="00B24819"/>
    <w:rsid w:val="00B266FE"/>
    <w:rsid w:val="00B32DF2"/>
    <w:rsid w:val="00B34F41"/>
    <w:rsid w:val="00B369C5"/>
    <w:rsid w:val="00B40255"/>
    <w:rsid w:val="00B44F58"/>
    <w:rsid w:val="00B473E9"/>
    <w:rsid w:val="00B54802"/>
    <w:rsid w:val="00B62F30"/>
    <w:rsid w:val="00B658BE"/>
    <w:rsid w:val="00B6721F"/>
    <w:rsid w:val="00B67633"/>
    <w:rsid w:val="00B72693"/>
    <w:rsid w:val="00B72F11"/>
    <w:rsid w:val="00B76BC8"/>
    <w:rsid w:val="00B77C80"/>
    <w:rsid w:val="00B80784"/>
    <w:rsid w:val="00B82529"/>
    <w:rsid w:val="00B845E2"/>
    <w:rsid w:val="00B931C6"/>
    <w:rsid w:val="00B931EC"/>
    <w:rsid w:val="00B93812"/>
    <w:rsid w:val="00B9398D"/>
    <w:rsid w:val="00BA205C"/>
    <w:rsid w:val="00BA301A"/>
    <w:rsid w:val="00BA68CB"/>
    <w:rsid w:val="00BB0346"/>
    <w:rsid w:val="00BB44A9"/>
    <w:rsid w:val="00BB4C8D"/>
    <w:rsid w:val="00BB4D92"/>
    <w:rsid w:val="00BB64C1"/>
    <w:rsid w:val="00BB7FDA"/>
    <w:rsid w:val="00BC0BD7"/>
    <w:rsid w:val="00BC0E2A"/>
    <w:rsid w:val="00BC290F"/>
    <w:rsid w:val="00BC2D56"/>
    <w:rsid w:val="00BC31A8"/>
    <w:rsid w:val="00BC31FE"/>
    <w:rsid w:val="00BC7AD8"/>
    <w:rsid w:val="00BD30E3"/>
    <w:rsid w:val="00BD4184"/>
    <w:rsid w:val="00BD5349"/>
    <w:rsid w:val="00BD7239"/>
    <w:rsid w:val="00BE1664"/>
    <w:rsid w:val="00BE2E74"/>
    <w:rsid w:val="00BE2FAB"/>
    <w:rsid w:val="00BE65A8"/>
    <w:rsid w:val="00BE6891"/>
    <w:rsid w:val="00BF1156"/>
    <w:rsid w:val="00BF18AB"/>
    <w:rsid w:val="00C0406C"/>
    <w:rsid w:val="00C041C9"/>
    <w:rsid w:val="00C05AE5"/>
    <w:rsid w:val="00C05FDA"/>
    <w:rsid w:val="00C120BC"/>
    <w:rsid w:val="00C2220B"/>
    <w:rsid w:val="00C242F7"/>
    <w:rsid w:val="00C2477C"/>
    <w:rsid w:val="00C33C5A"/>
    <w:rsid w:val="00C34DA4"/>
    <w:rsid w:val="00C373E7"/>
    <w:rsid w:val="00C422B2"/>
    <w:rsid w:val="00C434AF"/>
    <w:rsid w:val="00C4430D"/>
    <w:rsid w:val="00C44563"/>
    <w:rsid w:val="00C44C89"/>
    <w:rsid w:val="00C51F41"/>
    <w:rsid w:val="00C55583"/>
    <w:rsid w:val="00C55E3B"/>
    <w:rsid w:val="00C613A7"/>
    <w:rsid w:val="00C646F8"/>
    <w:rsid w:val="00C707E4"/>
    <w:rsid w:val="00C70C4E"/>
    <w:rsid w:val="00C71F57"/>
    <w:rsid w:val="00C720B7"/>
    <w:rsid w:val="00C73096"/>
    <w:rsid w:val="00C7399C"/>
    <w:rsid w:val="00C83AEF"/>
    <w:rsid w:val="00C858C4"/>
    <w:rsid w:val="00C85C3C"/>
    <w:rsid w:val="00C8766D"/>
    <w:rsid w:val="00C93AC9"/>
    <w:rsid w:val="00C93B90"/>
    <w:rsid w:val="00C96B8C"/>
    <w:rsid w:val="00CA0138"/>
    <w:rsid w:val="00CA45C9"/>
    <w:rsid w:val="00CA4AFC"/>
    <w:rsid w:val="00CA67B4"/>
    <w:rsid w:val="00CB287B"/>
    <w:rsid w:val="00CB30BB"/>
    <w:rsid w:val="00CB43CC"/>
    <w:rsid w:val="00CB4738"/>
    <w:rsid w:val="00CB65C5"/>
    <w:rsid w:val="00CC01C4"/>
    <w:rsid w:val="00CC037C"/>
    <w:rsid w:val="00CC0994"/>
    <w:rsid w:val="00CC325F"/>
    <w:rsid w:val="00CC4BF6"/>
    <w:rsid w:val="00CC73F5"/>
    <w:rsid w:val="00CD3B8A"/>
    <w:rsid w:val="00CD548E"/>
    <w:rsid w:val="00CD6963"/>
    <w:rsid w:val="00CD6B5C"/>
    <w:rsid w:val="00CE29A1"/>
    <w:rsid w:val="00CE41CF"/>
    <w:rsid w:val="00CE7B34"/>
    <w:rsid w:val="00CF2290"/>
    <w:rsid w:val="00CF257F"/>
    <w:rsid w:val="00CF280C"/>
    <w:rsid w:val="00CF3D07"/>
    <w:rsid w:val="00CF5066"/>
    <w:rsid w:val="00D00165"/>
    <w:rsid w:val="00D00D7E"/>
    <w:rsid w:val="00D010EE"/>
    <w:rsid w:val="00D01E1A"/>
    <w:rsid w:val="00D065E6"/>
    <w:rsid w:val="00D11CF0"/>
    <w:rsid w:val="00D17390"/>
    <w:rsid w:val="00D21FDF"/>
    <w:rsid w:val="00D269F2"/>
    <w:rsid w:val="00D26C5E"/>
    <w:rsid w:val="00D27739"/>
    <w:rsid w:val="00D30200"/>
    <w:rsid w:val="00D31947"/>
    <w:rsid w:val="00D32119"/>
    <w:rsid w:val="00D41F31"/>
    <w:rsid w:val="00D44021"/>
    <w:rsid w:val="00D44291"/>
    <w:rsid w:val="00D44D27"/>
    <w:rsid w:val="00D45974"/>
    <w:rsid w:val="00D463F5"/>
    <w:rsid w:val="00D5127A"/>
    <w:rsid w:val="00D51B81"/>
    <w:rsid w:val="00D608C6"/>
    <w:rsid w:val="00D6776F"/>
    <w:rsid w:val="00D72F45"/>
    <w:rsid w:val="00D77A16"/>
    <w:rsid w:val="00D807C8"/>
    <w:rsid w:val="00D80A12"/>
    <w:rsid w:val="00D81B58"/>
    <w:rsid w:val="00D843EF"/>
    <w:rsid w:val="00D87D0F"/>
    <w:rsid w:val="00D94B9F"/>
    <w:rsid w:val="00D95351"/>
    <w:rsid w:val="00D966C0"/>
    <w:rsid w:val="00DA1686"/>
    <w:rsid w:val="00DA204F"/>
    <w:rsid w:val="00DA2EBC"/>
    <w:rsid w:val="00DA311C"/>
    <w:rsid w:val="00DA50FB"/>
    <w:rsid w:val="00DB03B1"/>
    <w:rsid w:val="00DB2101"/>
    <w:rsid w:val="00DB35F3"/>
    <w:rsid w:val="00DB3B8F"/>
    <w:rsid w:val="00DB78B7"/>
    <w:rsid w:val="00DC0D9F"/>
    <w:rsid w:val="00DC63EA"/>
    <w:rsid w:val="00DC650F"/>
    <w:rsid w:val="00DD010B"/>
    <w:rsid w:val="00DD2044"/>
    <w:rsid w:val="00DE04C1"/>
    <w:rsid w:val="00DE280F"/>
    <w:rsid w:val="00DE347A"/>
    <w:rsid w:val="00DE4496"/>
    <w:rsid w:val="00DE5C56"/>
    <w:rsid w:val="00DE5E34"/>
    <w:rsid w:val="00DE7276"/>
    <w:rsid w:val="00DF0038"/>
    <w:rsid w:val="00DF1F0A"/>
    <w:rsid w:val="00DF22AD"/>
    <w:rsid w:val="00DF2F68"/>
    <w:rsid w:val="00DF404C"/>
    <w:rsid w:val="00DF5B1E"/>
    <w:rsid w:val="00DF6B4F"/>
    <w:rsid w:val="00E028E6"/>
    <w:rsid w:val="00E03C6C"/>
    <w:rsid w:val="00E03DE3"/>
    <w:rsid w:val="00E0427F"/>
    <w:rsid w:val="00E0485F"/>
    <w:rsid w:val="00E11800"/>
    <w:rsid w:val="00E161ED"/>
    <w:rsid w:val="00E20479"/>
    <w:rsid w:val="00E25147"/>
    <w:rsid w:val="00E274DD"/>
    <w:rsid w:val="00E3180E"/>
    <w:rsid w:val="00E320C7"/>
    <w:rsid w:val="00E34537"/>
    <w:rsid w:val="00E36215"/>
    <w:rsid w:val="00E3668B"/>
    <w:rsid w:val="00E36A2F"/>
    <w:rsid w:val="00E410D0"/>
    <w:rsid w:val="00E427D4"/>
    <w:rsid w:val="00E4533F"/>
    <w:rsid w:val="00E5028E"/>
    <w:rsid w:val="00E555B5"/>
    <w:rsid w:val="00E5665F"/>
    <w:rsid w:val="00E575C7"/>
    <w:rsid w:val="00E64767"/>
    <w:rsid w:val="00E65501"/>
    <w:rsid w:val="00E660B0"/>
    <w:rsid w:val="00E704C1"/>
    <w:rsid w:val="00E709EA"/>
    <w:rsid w:val="00E70E64"/>
    <w:rsid w:val="00E71035"/>
    <w:rsid w:val="00E71C4C"/>
    <w:rsid w:val="00E72F40"/>
    <w:rsid w:val="00E73A12"/>
    <w:rsid w:val="00E826A2"/>
    <w:rsid w:val="00E82E93"/>
    <w:rsid w:val="00E83320"/>
    <w:rsid w:val="00E84648"/>
    <w:rsid w:val="00E85DCB"/>
    <w:rsid w:val="00E8654B"/>
    <w:rsid w:val="00E87F72"/>
    <w:rsid w:val="00E92371"/>
    <w:rsid w:val="00E93C78"/>
    <w:rsid w:val="00E94605"/>
    <w:rsid w:val="00E94DC3"/>
    <w:rsid w:val="00E95016"/>
    <w:rsid w:val="00E9558C"/>
    <w:rsid w:val="00EA15AF"/>
    <w:rsid w:val="00EA375F"/>
    <w:rsid w:val="00EA3E77"/>
    <w:rsid w:val="00EA47CC"/>
    <w:rsid w:val="00EA54E3"/>
    <w:rsid w:val="00EA7546"/>
    <w:rsid w:val="00EB0D7A"/>
    <w:rsid w:val="00EB1972"/>
    <w:rsid w:val="00EB5819"/>
    <w:rsid w:val="00EB6AAB"/>
    <w:rsid w:val="00EB70A0"/>
    <w:rsid w:val="00EB73FA"/>
    <w:rsid w:val="00EC1D4C"/>
    <w:rsid w:val="00EC2AE6"/>
    <w:rsid w:val="00EC3514"/>
    <w:rsid w:val="00EC75A0"/>
    <w:rsid w:val="00ED46F5"/>
    <w:rsid w:val="00EE0D1F"/>
    <w:rsid w:val="00EE1B73"/>
    <w:rsid w:val="00EE463F"/>
    <w:rsid w:val="00EE5A78"/>
    <w:rsid w:val="00EE684B"/>
    <w:rsid w:val="00EF4794"/>
    <w:rsid w:val="00EF766C"/>
    <w:rsid w:val="00F028C5"/>
    <w:rsid w:val="00F03F4D"/>
    <w:rsid w:val="00F0455D"/>
    <w:rsid w:val="00F046D9"/>
    <w:rsid w:val="00F17E67"/>
    <w:rsid w:val="00F205E7"/>
    <w:rsid w:val="00F20EAF"/>
    <w:rsid w:val="00F216A3"/>
    <w:rsid w:val="00F22B7A"/>
    <w:rsid w:val="00F22EC9"/>
    <w:rsid w:val="00F276A9"/>
    <w:rsid w:val="00F276E4"/>
    <w:rsid w:val="00F27886"/>
    <w:rsid w:val="00F30A67"/>
    <w:rsid w:val="00F31712"/>
    <w:rsid w:val="00F31F02"/>
    <w:rsid w:val="00F35AD8"/>
    <w:rsid w:val="00F35F0B"/>
    <w:rsid w:val="00F376C0"/>
    <w:rsid w:val="00F41879"/>
    <w:rsid w:val="00F42247"/>
    <w:rsid w:val="00F5128A"/>
    <w:rsid w:val="00F51491"/>
    <w:rsid w:val="00F5331E"/>
    <w:rsid w:val="00F53405"/>
    <w:rsid w:val="00F6199C"/>
    <w:rsid w:val="00F637DE"/>
    <w:rsid w:val="00F719FF"/>
    <w:rsid w:val="00F75E49"/>
    <w:rsid w:val="00F8231F"/>
    <w:rsid w:val="00F91789"/>
    <w:rsid w:val="00F93008"/>
    <w:rsid w:val="00F95ABC"/>
    <w:rsid w:val="00F9712A"/>
    <w:rsid w:val="00FA3403"/>
    <w:rsid w:val="00FA5A4A"/>
    <w:rsid w:val="00FA620E"/>
    <w:rsid w:val="00FB195B"/>
    <w:rsid w:val="00FB3D7F"/>
    <w:rsid w:val="00FB488C"/>
    <w:rsid w:val="00FB6687"/>
    <w:rsid w:val="00FB7D22"/>
    <w:rsid w:val="00FC49EF"/>
    <w:rsid w:val="00FC4D3A"/>
    <w:rsid w:val="00FD33C0"/>
    <w:rsid w:val="00FD4A48"/>
    <w:rsid w:val="00FD530C"/>
    <w:rsid w:val="00FE04F7"/>
    <w:rsid w:val="00FF0C98"/>
    <w:rsid w:val="00FF4B75"/>
    <w:rsid w:val="2B175E5F"/>
    <w:rsid w:val="68E78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23376C1A-C032-4E58-B4DA-EA1CD8F6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6F3683"/>
    <w:rPr>
      <w:rFonts w:ascii="Arial" w:eastAsia="Calibri" w:hAnsi="Arial" w:cs="Arial"/>
      <w:color w:val="2E74B5" w:themeColor="accent5" w:themeShade="BF"/>
      <w:w w:val="101"/>
    </w:rPr>
  </w:style>
  <w:style w:type="character" w:customStyle="1" w:styleId="JAHeading2Char0">
    <w:name w:val="JA Heading 2 Char"/>
    <w:basedOn w:val="Heading2Char"/>
    <w:link w:val="JAHeading20"/>
    <w:rsid w:val="006F3683"/>
    <w:rPr>
      <w:rFonts w:eastAsia="Calibri" w:cstheme="majorBidi"/>
      <w:bCs/>
      <w:iCs w:val="0"/>
      <w:color w:val="2E74B5" w:themeColor="accent5" w:themeShade="BF"/>
      <w:w w:val="101"/>
      <w:kern w:val="32"/>
      <w:sz w:val="32"/>
      <w:szCs w:val="32"/>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F205E7"/>
    <w:pPr>
      <w:keepLines/>
      <w:spacing w:after="0"/>
    </w:pPr>
    <w:rPr>
      <w:rFonts w:asciiTheme="majorHAnsi" w:hAnsiTheme="majorHAnsi"/>
      <w:bCs w:val="0"/>
      <w:color w:val="2E74B5" w:themeColor="accent5" w:themeShade="BF"/>
    </w:rPr>
  </w:style>
  <w:style w:type="character" w:customStyle="1" w:styleId="JAHeading1Char0">
    <w:name w:val="JA Heading 1 Char"/>
    <w:basedOn w:val="Heading1Char"/>
    <w:link w:val="JAHeading10"/>
    <w:rsid w:val="00F205E7"/>
    <w:rPr>
      <w:rFonts w:asciiTheme="majorHAnsi" w:eastAsiaTheme="majorEastAsia" w:hAnsiTheme="majorHAnsi" w:cstheme="majorBidi"/>
      <w:bCs w:val="0"/>
      <w:color w:val="2E74B5" w:themeColor="accent5" w:themeShade="BF"/>
      <w:kern w:val="32"/>
      <w:sz w:val="32"/>
      <w:szCs w:val="32"/>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character" w:styleId="UnresolvedMention">
    <w:name w:val="Unresolved Mention"/>
    <w:basedOn w:val="DefaultParagraphFont"/>
    <w:uiPriority w:val="99"/>
    <w:semiHidden/>
    <w:unhideWhenUsed/>
    <w:rsid w:val="00373FE8"/>
    <w:rPr>
      <w:color w:val="605E5C"/>
      <w:shd w:val="clear" w:color="auto" w:fill="E1DFDD"/>
    </w:rPr>
  </w:style>
  <w:style w:type="table" w:styleId="ListTable3-Accent3">
    <w:name w:val="List Table 3 Accent 3"/>
    <w:basedOn w:val="TableNormal"/>
    <w:uiPriority w:val="48"/>
    <w:rsid w:val="008F7805"/>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Footer">
    <w:name w:val="footer"/>
    <w:basedOn w:val="Normal"/>
    <w:link w:val="FooterChar"/>
    <w:uiPriority w:val="99"/>
    <w:unhideWhenUsed/>
    <w:rsid w:val="009D2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99C"/>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erculeanelectrical.co.uk" TargetMode="External"/><Relationship Id="rId18" Type="http://schemas.openxmlformats.org/officeDocument/2006/relationships/hyperlink" Target="https://householdquotes.co.uk/how-much-does-rewiring-cost/" TargetMode="External"/><Relationship Id="rId3" Type="http://schemas.openxmlformats.org/officeDocument/2006/relationships/customXml" Target="../customXml/item3.xml"/><Relationship Id="rId21" Type="http://schemas.openxmlformats.org/officeDocument/2006/relationships/hyperlink" Target="https://www.niceic.com/Niceic.com/media/Press-Photos/NICEIC-and-ECA-2021-Vision-Report.pdf" TargetMode="External"/><Relationship Id="rId7" Type="http://schemas.openxmlformats.org/officeDocument/2006/relationships/settings" Target="settings.xml"/><Relationship Id="rId12" Type="http://schemas.openxmlformats.org/officeDocument/2006/relationships/hyperlink" Target="mailto:gdh@herculeanelectrical.co.uk" TargetMode="External"/><Relationship Id="rId17" Type="http://schemas.openxmlformats.org/officeDocument/2006/relationships/hyperlink" Target="https://www.greenmatch.co.uk/solar-energy/solar-panels/solar-panels-in-wale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niceic.com/join-us/approved-contractor-scheme-(1)/eas-entry-requirements-april-21.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ibisworld.com/united-kingdom/market-research-reports/electricians-industr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swansea.gov.uk/householdestimates#:~:text=The%20latest%20official%20mid%2Dyear,1.369%20million%20households%20in%20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A3AB3F-716F-49BE-9965-D3FBD6703882}">
  <ds:schemaRefs>
    <ds:schemaRef ds:uri="http://schemas.microsoft.com/office/2006/metadata/properties"/>
    <ds:schemaRef ds:uri="http://www.w3.org/2000/xmlns/"/>
    <ds:schemaRef ds:uri="http://schemas.microsoft.com/office/infopath/2007/PartnerControls"/>
  </ds:schemaRefs>
</ds:datastoreItem>
</file>

<file path=customXml/itemProps2.xml><?xml version="1.0" encoding="utf-8"?>
<ds:datastoreItem xmlns:ds="http://schemas.openxmlformats.org/officeDocument/2006/customXml" ds:itemID="{DF44C4F1-5E8B-46C6-9BE9-E4A426C6F027}">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7A96BE4-A06C-4ABA-B8E2-5C4ADAE7EEF2}">
  <ds:schemaRefs>
    <ds:schemaRef ds:uri="http://schemas.microsoft.com/office/2006/metadata/contentType"/>
    <ds:schemaRef ds:uri="http://schemas.microsoft.com/office/2006/metadata/properties/metaAttributes"/>
    <ds:schemaRef ds:uri="http://www.w3.org/2000/xmlns/"/>
    <ds:schemaRef ds:uri="http://www.w3.org/2001/XMLSchema"/>
    <ds:schemaRef ds:uri="920a86f2-4e7f-4c35-b78c-004ab25ef739"/>
    <ds:schemaRef ds:uri="00876e07-ceca-4387-ad41-c2f73250e1e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B0AFB3-881D-4682-A414-EC4B453D93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3571</Words>
  <Characters>20355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23879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Sara Bridges</cp:lastModifiedBy>
  <cp:revision>2</cp:revision>
  <dcterms:created xsi:type="dcterms:W3CDTF">2021-07-14T20:16:00Z</dcterms:created>
  <dcterms:modified xsi:type="dcterms:W3CDTF">2021-07-14T20:16:00Z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