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u w:val="single"/>
        </w:rPr>
        <w:id w:val="1545863059"/>
        <w:docPartObj>
          <w:docPartGallery w:val="Cover Pages"/>
          <w:docPartUnique/>
        </w:docPartObj>
      </w:sdtPr>
      <w:sdtContent>
        <w:p w14:paraId="07B7BF41" w14:textId="3D50B1DD" w:rsidR="00255966" w:rsidRDefault="00DF62CB">
          <w:pPr>
            <w:rPr>
              <w:sz w:val="36"/>
              <w:szCs w:val="36"/>
              <w:u w:val="single"/>
            </w:rPr>
          </w:pPr>
          <w:r>
            <w:rPr>
              <w:noProof/>
              <w:sz w:val="24"/>
              <w:szCs w:val="24"/>
            </w:rPr>
            <w:drawing>
              <wp:anchor distT="0" distB="0" distL="114300" distR="114300" simplePos="0" relativeHeight="251662336" behindDoc="0" locked="0" layoutInCell="1" allowOverlap="1" wp14:anchorId="3F6B2752" wp14:editId="43644BB4">
                <wp:simplePos x="0" y="0"/>
                <wp:positionH relativeFrom="column">
                  <wp:posOffset>-639347</wp:posOffset>
                </wp:positionH>
                <wp:positionV relativeFrom="paragraph">
                  <wp:posOffset>5812</wp:posOffset>
                </wp:positionV>
                <wp:extent cx="3563620" cy="25565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3620" cy="2556510"/>
                        </a:xfrm>
                        <a:prstGeom prst="rect">
                          <a:avLst/>
                        </a:prstGeom>
                        <a:noFill/>
                      </pic:spPr>
                    </pic:pic>
                  </a:graphicData>
                </a:graphic>
                <wp14:sizeRelH relativeFrom="margin">
                  <wp14:pctWidth>0</wp14:pctWidth>
                </wp14:sizeRelH>
              </wp:anchor>
            </w:drawing>
          </w:r>
          <w:r w:rsidR="00255966" w:rsidRPr="00255966">
            <w:rPr>
              <w:noProof/>
              <w:sz w:val="36"/>
              <w:szCs w:val="36"/>
              <w:u w:val="single"/>
            </w:rPr>
            <mc:AlternateContent>
              <mc:Choice Requires="wps">
                <w:drawing>
                  <wp:anchor distT="0" distB="0" distL="114300" distR="114300" simplePos="0" relativeHeight="251658240" behindDoc="0" locked="0" layoutInCell="1" allowOverlap="1" wp14:anchorId="520F8430" wp14:editId="139CAE4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0"/>
                                  <w:gridCol w:w="5436"/>
                                </w:tblGrid>
                                <w:tr w:rsidR="00255966" w14:paraId="50B73BF4" w14:textId="77777777" w:rsidTr="004F7A07">
                                  <w:trPr>
                                    <w:jc w:val="center"/>
                                  </w:trPr>
                                  <w:tc>
                                    <w:tcPr>
                                      <w:tcW w:w="2568" w:type="pct"/>
                                      <w:vAlign w:val="center"/>
                                    </w:tcPr>
                                    <w:p w14:paraId="0128324E" w14:textId="2D7D4580" w:rsidR="00255966" w:rsidRDefault="00255966">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1E8B8F" w14:textId="14ADEC72" w:rsidR="00255966" w:rsidRDefault="00DF62CB">
                                          <w:pPr>
                                            <w:pStyle w:val="NoSpacing"/>
                                            <w:spacing w:line="312" w:lineRule="auto"/>
                                            <w:jc w:val="right"/>
                                            <w:rPr>
                                              <w:caps/>
                                              <w:color w:val="191919" w:themeColor="text1" w:themeTint="E6"/>
                                              <w:sz w:val="72"/>
                                              <w:szCs w:val="72"/>
                                            </w:rPr>
                                          </w:pPr>
                                          <w:r>
                                            <w:rPr>
                                              <w:caps/>
                                              <w:color w:val="191919" w:themeColor="text1" w:themeTint="E6"/>
                                              <w:sz w:val="72"/>
                                              <w:szCs w:val="72"/>
                                            </w:rPr>
                                            <w:t>Research into safeguarding children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4DCFA1D" w14:textId="17755C45" w:rsidR="00255966" w:rsidRDefault="00DF62CB">
                                          <w:pPr>
                                            <w:jc w:val="right"/>
                                            <w:rPr>
                                              <w:sz w:val="24"/>
                                              <w:szCs w:val="24"/>
                                            </w:rPr>
                                          </w:pPr>
                                          <w:r>
                                            <w:rPr>
                                              <w:color w:val="000000" w:themeColor="text1"/>
                                              <w:sz w:val="24"/>
                                              <w:szCs w:val="24"/>
                                            </w:rPr>
                                            <w:t xml:space="preserve">     </w:t>
                                          </w:r>
                                        </w:p>
                                      </w:sdtContent>
                                    </w:sdt>
                                  </w:tc>
                                  <w:tc>
                                    <w:tcPr>
                                      <w:tcW w:w="2432" w:type="pct"/>
                                      <w:vAlign w:val="center"/>
                                    </w:tcPr>
                                    <w:sdt>
                                      <w:sdtPr>
                                        <w:rPr>
                                          <w:sz w:val="48"/>
                                          <w:szCs w:val="48"/>
                                        </w:rPr>
                                        <w:alias w:val="Abstract"/>
                                        <w:tag w:val=""/>
                                        <w:id w:val="-2036181933"/>
                                        <w:dataBinding w:prefixMappings="xmlns:ns0='http://schemas.microsoft.com/office/2006/coverPageProps' " w:xpath="/ns0:CoverPageProperties[1]/ns0:Abstract[1]" w:storeItemID="{55AF091B-3C7A-41E3-B477-F2FDAA23CFDA}"/>
                                        <w:text/>
                                      </w:sdtPr>
                                      <w:sdtContent>
                                        <w:p w14:paraId="6CC9C6BC" w14:textId="227A8B84" w:rsidR="00255966" w:rsidRPr="004F7A07" w:rsidRDefault="004F7A07">
                                          <w:pPr>
                                            <w:rPr>
                                              <w:sz w:val="48"/>
                                              <w:szCs w:val="48"/>
                                            </w:rPr>
                                          </w:pPr>
                                          <w:r w:rsidRPr="004F7A07">
                                            <w:rPr>
                                              <w:sz w:val="48"/>
                                              <w:szCs w:val="48"/>
                                            </w:rPr>
                                            <w:t>Lisa Gillespie</w:t>
                                          </w:r>
                                        </w:p>
                                      </w:sdtContent>
                                    </w:sdt>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3DA1B7A" w14:textId="107C29D6" w:rsidR="00255966" w:rsidRPr="004F7A07" w:rsidRDefault="004F7A07">
                                          <w:pPr>
                                            <w:pStyle w:val="NoSpacing"/>
                                            <w:rPr>
                                              <w:sz w:val="36"/>
                                              <w:szCs w:val="36"/>
                                            </w:rPr>
                                          </w:pPr>
                                          <w:r w:rsidRPr="004F7A07">
                                            <w:rPr>
                                              <w:sz w:val="36"/>
                                              <w:szCs w:val="36"/>
                                            </w:rPr>
                                            <w:t>Student ID;</w:t>
                                          </w:r>
                                          <w:r w:rsidR="00FD3070" w:rsidRPr="004F7A07">
                                            <w:rPr>
                                              <w:sz w:val="36"/>
                                              <w:szCs w:val="36"/>
                                            </w:rPr>
                                            <w:t xml:space="preserve"> 180</w:t>
                                          </w:r>
                                          <w:r w:rsidRPr="004F7A07">
                                            <w:rPr>
                                              <w:sz w:val="36"/>
                                              <w:szCs w:val="36"/>
                                            </w:rPr>
                                            <w:t>3071</w:t>
                                          </w:r>
                                        </w:p>
                                      </w:sdtContent>
                                    </w:sdt>
                                    <w:p w14:paraId="315CD07E" w14:textId="74CFB3B6" w:rsidR="00255966" w:rsidRDefault="00255966">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117C4" w:rsidRPr="004F7A07">
                                            <w:rPr>
                                              <w:color w:val="44546A" w:themeColor="text2"/>
                                              <w:sz w:val="32"/>
                                              <w:szCs w:val="32"/>
                                            </w:rPr>
                                            <w:t>Introduction Into Health Research</w:t>
                                          </w:r>
                                        </w:sdtContent>
                                      </w:sdt>
                                    </w:p>
                                  </w:tc>
                                </w:tr>
                              </w:tbl>
                              <w:p w14:paraId="7B1297A3" w14:textId="77777777" w:rsidR="0086615E" w:rsidRDefault="0086615E"/>
                              <w:p w14:paraId="0A5B9E2C" w14:textId="77777777" w:rsidR="0086615E" w:rsidRDefault="0086615E"/>
                              <w:p w14:paraId="737F0891" w14:textId="410BC5F0" w:rsidR="0086615E" w:rsidRDefault="00397257">
                                <w:r>
                                  <w:t>Word Count: 2,0</w:t>
                                </w:r>
                                <w:r w:rsidR="009C31B8">
                                  <w:t>50</w:t>
                                </w:r>
                              </w:p>
                              <w:p w14:paraId="2083D2BD" w14:textId="77CFA1CC" w:rsidR="00255966" w:rsidRDefault="004F7A07">
                                <w:r w:rsidRPr="004F7A07">
                                  <w:t>(Image- Alder, 2020)</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20F8430"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0"/>
                            <w:gridCol w:w="5436"/>
                          </w:tblGrid>
                          <w:tr w:rsidR="00255966" w14:paraId="50B73BF4" w14:textId="77777777" w:rsidTr="004F7A07">
                            <w:trPr>
                              <w:jc w:val="center"/>
                            </w:trPr>
                            <w:tc>
                              <w:tcPr>
                                <w:tcW w:w="2568" w:type="pct"/>
                                <w:vAlign w:val="center"/>
                              </w:tcPr>
                              <w:p w14:paraId="0128324E" w14:textId="2D7D4580" w:rsidR="00255966" w:rsidRDefault="00255966">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1E8B8F" w14:textId="14ADEC72" w:rsidR="00255966" w:rsidRDefault="00DF62CB">
                                    <w:pPr>
                                      <w:pStyle w:val="NoSpacing"/>
                                      <w:spacing w:line="312" w:lineRule="auto"/>
                                      <w:jc w:val="right"/>
                                      <w:rPr>
                                        <w:caps/>
                                        <w:color w:val="191919" w:themeColor="text1" w:themeTint="E6"/>
                                        <w:sz w:val="72"/>
                                        <w:szCs w:val="72"/>
                                      </w:rPr>
                                    </w:pPr>
                                    <w:r>
                                      <w:rPr>
                                        <w:caps/>
                                        <w:color w:val="191919" w:themeColor="text1" w:themeTint="E6"/>
                                        <w:sz w:val="72"/>
                                        <w:szCs w:val="72"/>
                                      </w:rPr>
                                      <w:t>Research into safeguarding children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4DCFA1D" w14:textId="17755C45" w:rsidR="00255966" w:rsidRDefault="00DF62CB">
                                    <w:pPr>
                                      <w:jc w:val="right"/>
                                      <w:rPr>
                                        <w:sz w:val="24"/>
                                        <w:szCs w:val="24"/>
                                      </w:rPr>
                                    </w:pPr>
                                    <w:r>
                                      <w:rPr>
                                        <w:color w:val="000000" w:themeColor="text1"/>
                                        <w:sz w:val="24"/>
                                        <w:szCs w:val="24"/>
                                      </w:rPr>
                                      <w:t xml:space="preserve">     </w:t>
                                    </w:r>
                                  </w:p>
                                </w:sdtContent>
                              </w:sdt>
                            </w:tc>
                            <w:tc>
                              <w:tcPr>
                                <w:tcW w:w="2432" w:type="pct"/>
                                <w:vAlign w:val="center"/>
                              </w:tcPr>
                              <w:sdt>
                                <w:sdtPr>
                                  <w:rPr>
                                    <w:sz w:val="48"/>
                                    <w:szCs w:val="48"/>
                                  </w:rPr>
                                  <w:alias w:val="Abstract"/>
                                  <w:tag w:val=""/>
                                  <w:id w:val="-2036181933"/>
                                  <w:dataBinding w:prefixMappings="xmlns:ns0='http://schemas.microsoft.com/office/2006/coverPageProps' " w:xpath="/ns0:CoverPageProperties[1]/ns0:Abstract[1]" w:storeItemID="{55AF091B-3C7A-41E3-B477-F2FDAA23CFDA}"/>
                                  <w:text/>
                                </w:sdtPr>
                                <w:sdtContent>
                                  <w:p w14:paraId="6CC9C6BC" w14:textId="227A8B84" w:rsidR="00255966" w:rsidRPr="004F7A07" w:rsidRDefault="004F7A07">
                                    <w:pPr>
                                      <w:rPr>
                                        <w:sz w:val="48"/>
                                        <w:szCs w:val="48"/>
                                      </w:rPr>
                                    </w:pPr>
                                    <w:r w:rsidRPr="004F7A07">
                                      <w:rPr>
                                        <w:sz w:val="48"/>
                                        <w:szCs w:val="48"/>
                                      </w:rPr>
                                      <w:t>Lisa Gillespie</w:t>
                                    </w:r>
                                  </w:p>
                                </w:sdtContent>
                              </w:sdt>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3DA1B7A" w14:textId="107C29D6" w:rsidR="00255966" w:rsidRPr="004F7A07" w:rsidRDefault="004F7A07">
                                    <w:pPr>
                                      <w:pStyle w:val="NoSpacing"/>
                                      <w:rPr>
                                        <w:sz w:val="36"/>
                                        <w:szCs w:val="36"/>
                                      </w:rPr>
                                    </w:pPr>
                                    <w:r w:rsidRPr="004F7A07">
                                      <w:rPr>
                                        <w:sz w:val="36"/>
                                        <w:szCs w:val="36"/>
                                      </w:rPr>
                                      <w:t>Student ID;</w:t>
                                    </w:r>
                                    <w:r w:rsidR="00FD3070" w:rsidRPr="004F7A07">
                                      <w:rPr>
                                        <w:sz w:val="36"/>
                                        <w:szCs w:val="36"/>
                                      </w:rPr>
                                      <w:t xml:space="preserve"> 180</w:t>
                                    </w:r>
                                    <w:r w:rsidRPr="004F7A07">
                                      <w:rPr>
                                        <w:sz w:val="36"/>
                                        <w:szCs w:val="36"/>
                                      </w:rPr>
                                      <w:t>3071</w:t>
                                    </w:r>
                                  </w:p>
                                </w:sdtContent>
                              </w:sdt>
                              <w:p w14:paraId="315CD07E" w14:textId="74CFB3B6" w:rsidR="00255966" w:rsidRDefault="00255966">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117C4" w:rsidRPr="004F7A07">
                                      <w:rPr>
                                        <w:color w:val="44546A" w:themeColor="text2"/>
                                        <w:sz w:val="32"/>
                                        <w:szCs w:val="32"/>
                                      </w:rPr>
                                      <w:t>Introduction Into Health Research</w:t>
                                    </w:r>
                                  </w:sdtContent>
                                </w:sdt>
                              </w:p>
                            </w:tc>
                          </w:tr>
                        </w:tbl>
                        <w:p w14:paraId="7B1297A3" w14:textId="77777777" w:rsidR="0086615E" w:rsidRDefault="0086615E"/>
                        <w:p w14:paraId="0A5B9E2C" w14:textId="77777777" w:rsidR="0086615E" w:rsidRDefault="0086615E"/>
                        <w:p w14:paraId="737F0891" w14:textId="410BC5F0" w:rsidR="0086615E" w:rsidRDefault="00397257">
                          <w:r>
                            <w:t>Word Count: 2,0</w:t>
                          </w:r>
                          <w:r w:rsidR="009C31B8">
                            <w:t>50</w:t>
                          </w:r>
                        </w:p>
                        <w:p w14:paraId="2083D2BD" w14:textId="77CFA1CC" w:rsidR="00255966" w:rsidRDefault="004F7A07">
                          <w:r w:rsidRPr="004F7A07">
                            <w:t>(Image- Alder, 2020)</w:t>
                          </w:r>
                        </w:p>
                      </w:txbxContent>
                    </v:textbox>
                    <w10:wrap anchorx="page" anchory="page"/>
                  </v:shape>
                </w:pict>
              </mc:Fallback>
            </mc:AlternateContent>
          </w:r>
          <w:r w:rsidR="00255966">
            <w:rPr>
              <w:sz w:val="36"/>
              <w:szCs w:val="36"/>
              <w:u w:val="single"/>
            </w:rPr>
            <w:br w:type="page"/>
          </w:r>
        </w:p>
      </w:sdtContent>
    </w:sdt>
    <w:p w14:paraId="4BDD3AEC" w14:textId="79F00333" w:rsidR="00381515" w:rsidRPr="00EC7FEC" w:rsidRDefault="00624A71" w:rsidP="00624A71">
      <w:pPr>
        <w:jc w:val="center"/>
        <w:rPr>
          <w:sz w:val="36"/>
          <w:szCs w:val="36"/>
          <w:u w:val="single"/>
        </w:rPr>
      </w:pPr>
      <w:r w:rsidRPr="00EC7FEC">
        <w:rPr>
          <w:sz w:val="36"/>
          <w:szCs w:val="36"/>
          <w:u w:val="single"/>
        </w:rPr>
        <w:lastRenderedPageBreak/>
        <w:t>Research into Safeguarding Children</w:t>
      </w:r>
    </w:p>
    <w:p w14:paraId="53935831" w14:textId="77777777" w:rsidR="00EF696E" w:rsidRPr="00F07040" w:rsidRDefault="00EF696E" w:rsidP="00624A71">
      <w:pPr>
        <w:jc w:val="center"/>
        <w:rPr>
          <w:b/>
          <w:bCs/>
          <w:sz w:val="36"/>
          <w:szCs w:val="36"/>
          <w:u w:val="single"/>
        </w:rPr>
      </w:pPr>
    </w:p>
    <w:p w14:paraId="41974EFE" w14:textId="1D34A38C" w:rsidR="00095493" w:rsidRPr="00CF5D49" w:rsidRDefault="00095493" w:rsidP="00F07040">
      <w:r w:rsidRPr="00095493">
        <w:rPr>
          <w:u w:val="single"/>
        </w:rPr>
        <w:t xml:space="preserve">Contents </w:t>
      </w:r>
    </w:p>
    <w:p w14:paraId="30305452" w14:textId="3BE34AA4" w:rsidR="00624A71" w:rsidRDefault="00A7137F" w:rsidP="00A7137F">
      <w:pPr>
        <w:rPr>
          <w:sz w:val="24"/>
          <w:szCs w:val="24"/>
        </w:rPr>
      </w:pPr>
      <w:r w:rsidRPr="0079676F">
        <w:rPr>
          <w:sz w:val="24"/>
          <w:szCs w:val="24"/>
        </w:rPr>
        <w:t>Safeguarding Children and Young Peopl</w:t>
      </w:r>
      <w:r w:rsidR="00392E4B">
        <w:rPr>
          <w:sz w:val="24"/>
          <w:szCs w:val="24"/>
        </w:rPr>
        <w:t xml:space="preserve">e  </w:t>
      </w:r>
      <w:r w:rsidR="00C8073E">
        <w:rPr>
          <w:sz w:val="24"/>
          <w:szCs w:val="24"/>
        </w:rPr>
        <w:t xml:space="preserve">…………………………………………………………………. </w:t>
      </w:r>
      <w:r w:rsidR="00F61950">
        <w:rPr>
          <w:sz w:val="24"/>
          <w:szCs w:val="24"/>
        </w:rPr>
        <w:t>2</w:t>
      </w:r>
    </w:p>
    <w:p w14:paraId="7F5915A7" w14:textId="77777777" w:rsidR="0079676F" w:rsidRPr="0079676F" w:rsidRDefault="0079676F" w:rsidP="00A7137F">
      <w:pPr>
        <w:rPr>
          <w:sz w:val="24"/>
          <w:szCs w:val="24"/>
        </w:rPr>
      </w:pPr>
    </w:p>
    <w:p w14:paraId="25A82080" w14:textId="0BB8F30D" w:rsidR="00A7137F" w:rsidRDefault="00A7137F" w:rsidP="00A7137F">
      <w:pPr>
        <w:rPr>
          <w:sz w:val="24"/>
          <w:szCs w:val="24"/>
        </w:rPr>
      </w:pPr>
      <w:r w:rsidRPr="0079676F">
        <w:rPr>
          <w:sz w:val="24"/>
          <w:szCs w:val="24"/>
        </w:rPr>
        <w:t>Every Child Matter</w:t>
      </w:r>
      <w:r w:rsidR="00392E4B">
        <w:rPr>
          <w:sz w:val="24"/>
          <w:szCs w:val="24"/>
        </w:rPr>
        <w:t xml:space="preserve">   ………</w:t>
      </w:r>
      <w:r w:rsidR="00C8073E">
        <w:rPr>
          <w:sz w:val="24"/>
          <w:szCs w:val="24"/>
        </w:rPr>
        <w:t xml:space="preserve">………………………………………………………………………………………….. </w:t>
      </w:r>
      <w:r w:rsidR="00F61950">
        <w:rPr>
          <w:sz w:val="24"/>
          <w:szCs w:val="24"/>
        </w:rPr>
        <w:t>3</w:t>
      </w:r>
    </w:p>
    <w:p w14:paraId="083574B2" w14:textId="77777777" w:rsidR="0079676F" w:rsidRPr="0079676F" w:rsidRDefault="0079676F" w:rsidP="00A7137F">
      <w:pPr>
        <w:rPr>
          <w:sz w:val="24"/>
          <w:szCs w:val="24"/>
        </w:rPr>
      </w:pPr>
    </w:p>
    <w:p w14:paraId="5580D214" w14:textId="297785E4" w:rsidR="00A7137F" w:rsidRDefault="00A7137F" w:rsidP="00A7137F">
      <w:pPr>
        <w:rPr>
          <w:sz w:val="24"/>
          <w:szCs w:val="24"/>
        </w:rPr>
      </w:pPr>
      <w:r w:rsidRPr="0079676F">
        <w:rPr>
          <w:sz w:val="24"/>
          <w:szCs w:val="24"/>
        </w:rPr>
        <w:t>Arthurs Law</w:t>
      </w:r>
      <w:r w:rsidR="00392E4B">
        <w:rPr>
          <w:sz w:val="24"/>
          <w:szCs w:val="24"/>
        </w:rPr>
        <w:t xml:space="preserve"> </w:t>
      </w:r>
      <w:r w:rsidR="00C8073E">
        <w:rPr>
          <w:sz w:val="24"/>
          <w:szCs w:val="24"/>
        </w:rPr>
        <w:t>……………………………………………………………………………………………………………….</w:t>
      </w:r>
      <w:r w:rsidR="00F61950">
        <w:rPr>
          <w:sz w:val="24"/>
          <w:szCs w:val="24"/>
        </w:rPr>
        <w:t>4</w:t>
      </w:r>
    </w:p>
    <w:p w14:paraId="44BAD092" w14:textId="77777777" w:rsidR="0079676F" w:rsidRPr="0079676F" w:rsidRDefault="0079676F" w:rsidP="00A7137F">
      <w:pPr>
        <w:rPr>
          <w:sz w:val="24"/>
          <w:szCs w:val="24"/>
        </w:rPr>
      </w:pPr>
    </w:p>
    <w:p w14:paraId="6AA0B9A7" w14:textId="78914431" w:rsidR="00A7137F" w:rsidRDefault="00A7137F" w:rsidP="00A7137F">
      <w:pPr>
        <w:rPr>
          <w:sz w:val="24"/>
          <w:szCs w:val="24"/>
        </w:rPr>
      </w:pPr>
      <w:r w:rsidRPr="0079676F">
        <w:rPr>
          <w:sz w:val="24"/>
          <w:szCs w:val="24"/>
        </w:rPr>
        <w:t>Social Services Assessments and Duties</w:t>
      </w:r>
      <w:r w:rsidR="00C8073E">
        <w:rPr>
          <w:sz w:val="24"/>
          <w:szCs w:val="24"/>
        </w:rPr>
        <w:t xml:space="preserve"> …………………………………………………………………….</w:t>
      </w:r>
      <w:r w:rsidR="00F61950">
        <w:rPr>
          <w:sz w:val="24"/>
          <w:szCs w:val="24"/>
        </w:rPr>
        <w:t>5</w:t>
      </w:r>
    </w:p>
    <w:p w14:paraId="2F9FD72E" w14:textId="77777777" w:rsidR="0079676F" w:rsidRPr="0079676F" w:rsidRDefault="0079676F" w:rsidP="00A7137F">
      <w:pPr>
        <w:rPr>
          <w:sz w:val="24"/>
          <w:szCs w:val="24"/>
        </w:rPr>
      </w:pPr>
    </w:p>
    <w:p w14:paraId="3A3C48FD" w14:textId="1BE5D290" w:rsidR="00A7137F" w:rsidRDefault="00A7137F" w:rsidP="00A7137F">
      <w:pPr>
        <w:rPr>
          <w:sz w:val="24"/>
          <w:szCs w:val="24"/>
        </w:rPr>
      </w:pPr>
      <w:r w:rsidRPr="0079676F">
        <w:rPr>
          <w:sz w:val="24"/>
          <w:szCs w:val="24"/>
        </w:rPr>
        <w:t>Child Protection List</w:t>
      </w:r>
      <w:r w:rsidR="00C8073E">
        <w:rPr>
          <w:sz w:val="24"/>
          <w:szCs w:val="24"/>
        </w:rPr>
        <w:t xml:space="preserve">  ………………………………………………………………………………………………….</w:t>
      </w:r>
      <w:r w:rsidR="00F61950">
        <w:rPr>
          <w:sz w:val="24"/>
          <w:szCs w:val="24"/>
        </w:rPr>
        <w:t>6</w:t>
      </w:r>
    </w:p>
    <w:p w14:paraId="2D60F78B" w14:textId="77777777" w:rsidR="0079676F" w:rsidRPr="0079676F" w:rsidRDefault="0079676F" w:rsidP="00A7137F">
      <w:pPr>
        <w:rPr>
          <w:sz w:val="24"/>
          <w:szCs w:val="24"/>
        </w:rPr>
      </w:pPr>
    </w:p>
    <w:p w14:paraId="0A9D92E1" w14:textId="4DF84BD0" w:rsidR="00A7137F" w:rsidRDefault="00A7137F" w:rsidP="00A7137F">
      <w:pPr>
        <w:rPr>
          <w:sz w:val="24"/>
          <w:szCs w:val="24"/>
        </w:rPr>
      </w:pPr>
      <w:r w:rsidRPr="0079676F">
        <w:rPr>
          <w:sz w:val="24"/>
          <w:szCs w:val="24"/>
        </w:rPr>
        <w:t>Adverse Childhood Experiences</w:t>
      </w:r>
      <w:r w:rsidR="00C8073E">
        <w:rPr>
          <w:sz w:val="24"/>
          <w:szCs w:val="24"/>
        </w:rPr>
        <w:t xml:space="preserve">  ………………………………………………………………………………..</w:t>
      </w:r>
      <w:r w:rsidR="00F61950">
        <w:rPr>
          <w:sz w:val="24"/>
          <w:szCs w:val="24"/>
        </w:rPr>
        <w:t>7</w:t>
      </w:r>
    </w:p>
    <w:p w14:paraId="7692BAD1" w14:textId="77777777" w:rsidR="0079676F" w:rsidRPr="0079676F" w:rsidRDefault="0079676F" w:rsidP="00A7137F">
      <w:pPr>
        <w:rPr>
          <w:sz w:val="24"/>
          <w:szCs w:val="24"/>
        </w:rPr>
      </w:pPr>
    </w:p>
    <w:p w14:paraId="09EFB721" w14:textId="00361137" w:rsidR="00A7137F" w:rsidRDefault="00A7137F" w:rsidP="00A7137F">
      <w:pPr>
        <w:rPr>
          <w:sz w:val="24"/>
          <w:szCs w:val="24"/>
        </w:rPr>
      </w:pPr>
      <w:r w:rsidRPr="0079676F">
        <w:rPr>
          <w:sz w:val="24"/>
          <w:szCs w:val="24"/>
        </w:rPr>
        <w:t>What Research has foun</w:t>
      </w:r>
      <w:r w:rsidR="00C8073E">
        <w:rPr>
          <w:sz w:val="24"/>
          <w:szCs w:val="24"/>
        </w:rPr>
        <w:t xml:space="preserve">d </w:t>
      </w:r>
      <w:r w:rsidR="00392E4B">
        <w:rPr>
          <w:sz w:val="24"/>
          <w:szCs w:val="24"/>
        </w:rPr>
        <w:t>.</w:t>
      </w:r>
      <w:r w:rsidR="00C8073E">
        <w:rPr>
          <w:sz w:val="24"/>
          <w:szCs w:val="24"/>
        </w:rPr>
        <w:t>…………………………………………………………………………………………</w:t>
      </w:r>
      <w:r w:rsidR="00F61950">
        <w:rPr>
          <w:sz w:val="24"/>
          <w:szCs w:val="24"/>
        </w:rPr>
        <w:t>8-9</w:t>
      </w:r>
    </w:p>
    <w:p w14:paraId="3F6228CE" w14:textId="77777777" w:rsidR="0079676F" w:rsidRPr="0079676F" w:rsidRDefault="0079676F" w:rsidP="00A7137F">
      <w:pPr>
        <w:rPr>
          <w:sz w:val="24"/>
          <w:szCs w:val="24"/>
        </w:rPr>
      </w:pPr>
    </w:p>
    <w:p w14:paraId="6E877877" w14:textId="1160BD74" w:rsidR="00A7137F" w:rsidRDefault="00A7137F" w:rsidP="00A7137F">
      <w:pPr>
        <w:rPr>
          <w:sz w:val="24"/>
          <w:szCs w:val="24"/>
        </w:rPr>
      </w:pPr>
      <w:r w:rsidRPr="0079676F">
        <w:rPr>
          <w:sz w:val="24"/>
          <w:szCs w:val="24"/>
        </w:rPr>
        <w:t>Conclusio</w:t>
      </w:r>
      <w:r w:rsidR="00C8073E">
        <w:rPr>
          <w:sz w:val="24"/>
          <w:szCs w:val="24"/>
        </w:rPr>
        <w:t xml:space="preserve">n  </w:t>
      </w:r>
      <w:r w:rsidR="00392E4B">
        <w:rPr>
          <w:sz w:val="24"/>
          <w:szCs w:val="24"/>
        </w:rPr>
        <w:t>…</w:t>
      </w:r>
      <w:r w:rsidR="00C8073E">
        <w:rPr>
          <w:sz w:val="24"/>
          <w:szCs w:val="24"/>
        </w:rPr>
        <w:t>……………………………………………………………………………………………………………</w:t>
      </w:r>
      <w:r w:rsidR="00F61950">
        <w:rPr>
          <w:sz w:val="24"/>
          <w:szCs w:val="24"/>
        </w:rPr>
        <w:t>10</w:t>
      </w:r>
    </w:p>
    <w:p w14:paraId="0CF7673F" w14:textId="77777777" w:rsidR="0079676F" w:rsidRPr="0079676F" w:rsidRDefault="0079676F" w:rsidP="00A7137F">
      <w:pPr>
        <w:rPr>
          <w:sz w:val="24"/>
          <w:szCs w:val="24"/>
        </w:rPr>
      </w:pPr>
    </w:p>
    <w:p w14:paraId="28A9F692" w14:textId="6190F701" w:rsidR="00A7137F" w:rsidRPr="0079676F" w:rsidRDefault="00A7137F" w:rsidP="00A7137F">
      <w:pPr>
        <w:rPr>
          <w:sz w:val="24"/>
          <w:szCs w:val="24"/>
        </w:rPr>
      </w:pPr>
      <w:r w:rsidRPr="0079676F">
        <w:rPr>
          <w:sz w:val="24"/>
          <w:szCs w:val="24"/>
        </w:rPr>
        <w:t>References</w:t>
      </w:r>
      <w:r w:rsidR="00C8073E">
        <w:rPr>
          <w:sz w:val="24"/>
          <w:szCs w:val="24"/>
        </w:rPr>
        <w:t xml:space="preserve">  ……………………………………………………………………………………………………………...1</w:t>
      </w:r>
      <w:r w:rsidR="00F61950">
        <w:rPr>
          <w:sz w:val="24"/>
          <w:szCs w:val="24"/>
        </w:rPr>
        <w:t>1</w:t>
      </w:r>
    </w:p>
    <w:p w14:paraId="5BCB1B8D" w14:textId="19ECD2FB" w:rsidR="00624A71" w:rsidRDefault="00624A71" w:rsidP="00624A71">
      <w:pPr>
        <w:jc w:val="center"/>
        <w:rPr>
          <w:sz w:val="24"/>
          <w:szCs w:val="24"/>
        </w:rPr>
      </w:pPr>
    </w:p>
    <w:p w14:paraId="2D66AA19" w14:textId="56983C6D" w:rsidR="00624A71" w:rsidRDefault="00624A71" w:rsidP="00624A71">
      <w:pPr>
        <w:jc w:val="center"/>
        <w:rPr>
          <w:sz w:val="24"/>
          <w:szCs w:val="24"/>
        </w:rPr>
      </w:pPr>
    </w:p>
    <w:p w14:paraId="2952F60B" w14:textId="6EB5D2AB" w:rsidR="00624A71" w:rsidRDefault="00624A71" w:rsidP="00624A71">
      <w:pPr>
        <w:jc w:val="center"/>
        <w:rPr>
          <w:sz w:val="24"/>
          <w:szCs w:val="24"/>
        </w:rPr>
      </w:pPr>
    </w:p>
    <w:p w14:paraId="505FDFAF" w14:textId="09151644" w:rsidR="00624A71" w:rsidRDefault="00624A71" w:rsidP="00624A71">
      <w:pPr>
        <w:jc w:val="center"/>
        <w:rPr>
          <w:sz w:val="24"/>
          <w:szCs w:val="24"/>
        </w:rPr>
      </w:pPr>
    </w:p>
    <w:p w14:paraId="0903F271" w14:textId="77789451" w:rsidR="00624A71" w:rsidRDefault="00624A71" w:rsidP="00624A71">
      <w:pPr>
        <w:jc w:val="center"/>
        <w:rPr>
          <w:sz w:val="24"/>
          <w:szCs w:val="24"/>
        </w:rPr>
      </w:pPr>
    </w:p>
    <w:p w14:paraId="67DEDB43" w14:textId="6B8E92A5" w:rsidR="00624A71" w:rsidRDefault="00624A71" w:rsidP="00624A71">
      <w:pPr>
        <w:jc w:val="center"/>
        <w:rPr>
          <w:sz w:val="24"/>
          <w:szCs w:val="24"/>
        </w:rPr>
      </w:pPr>
    </w:p>
    <w:p w14:paraId="579CC711" w14:textId="348DAC38" w:rsidR="00624A71" w:rsidRDefault="00624A71" w:rsidP="00624A71">
      <w:pPr>
        <w:jc w:val="center"/>
        <w:rPr>
          <w:sz w:val="24"/>
          <w:szCs w:val="24"/>
        </w:rPr>
      </w:pPr>
    </w:p>
    <w:p w14:paraId="3A14C067" w14:textId="49260403" w:rsidR="00624A71" w:rsidRDefault="00624A71" w:rsidP="00624A71">
      <w:pPr>
        <w:jc w:val="center"/>
        <w:rPr>
          <w:sz w:val="24"/>
          <w:szCs w:val="24"/>
        </w:rPr>
      </w:pPr>
    </w:p>
    <w:p w14:paraId="778F9CB6" w14:textId="77777777" w:rsidR="00095493" w:rsidRDefault="00095493" w:rsidP="00624A71">
      <w:pPr>
        <w:rPr>
          <w:sz w:val="24"/>
          <w:szCs w:val="24"/>
        </w:rPr>
      </w:pPr>
    </w:p>
    <w:p w14:paraId="1732F4F1" w14:textId="5CF04742" w:rsidR="005B6D41" w:rsidRPr="005B6D41" w:rsidRDefault="005B6D41" w:rsidP="005B6D41">
      <w:pPr>
        <w:spacing w:line="360" w:lineRule="auto"/>
        <w:jc w:val="center"/>
        <w:rPr>
          <w:sz w:val="24"/>
          <w:szCs w:val="24"/>
          <w:u w:val="single"/>
        </w:rPr>
      </w:pPr>
      <w:r w:rsidRPr="005B6D41">
        <w:rPr>
          <w:sz w:val="24"/>
          <w:szCs w:val="24"/>
          <w:u w:val="single"/>
        </w:rPr>
        <w:lastRenderedPageBreak/>
        <w:t>Safeguarding Children and Young People</w:t>
      </w:r>
    </w:p>
    <w:p w14:paraId="3962EFB2" w14:textId="5F131425" w:rsidR="00095493" w:rsidRDefault="00FB31C0" w:rsidP="00EB5932">
      <w:pPr>
        <w:spacing w:line="360" w:lineRule="auto"/>
        <w:rPr>
          <w:sz w:val="24"/>
          <w:szCs w:val="24"/>
        </w:rPr>
      </w:pPr>
      <w:r>
        <w:rPr>
          <w:sz w:val="24"/>
          <w:szCs w:val="24"/>
        </w:rPr>
        <w:t>This report will focus on the</w:t>
      </w:r>
      <w:r w:rsidR="00377D96">
        <w:rPr>
          <w:sz w:val="24"/>
          <w:szCs w:val="24"/>
        </w:rPr>
        <w:t xml:space="preserve"> research into</w:t>
      </w:r>
      <w:r>
        <w:rPr>
          <w:sz w:val="24"/>
          <w:szCs w:val="24"/>
        </w:rPr>
        <w:t xml:space="preserve"> </w:t>
      </w:r>
      <w:r w:rsidR="00377D96">
        <w:rPr>
          <w:sz w:val="24"/>
          <w:szCs w:val="24"/>
        </w:rPr>
        <w:t xml:space="preserve">the </w:t>
      </w:r>
      <w:r>
        <w:rPr>
          <w:sz w:val="24"/>
          <w:szCs w:val="24"/>
        </w:rPr>
        <w:t xml:space="preserve">safeguarding </w:t>
      </w:r>
      <w:r w:rsidR="00377D96">
        <w:rPr>
          <w:sz w:val="24"/>
          <w:szCs w:val="24"/>
        </w:rPr>
        <w:t>of children and young people</w:t>
      </w:r>
      <w:r w:rsidR="00263526">
        <w:rPr>
          <w:sz w:val="24"/>
          <w:szCs w:val="24"/>
        </w:rPr>
        <w:t xml:space="preserve">. Its policies, laws and legislations, </w:t>
      </w:r>
      <w:r w:rsidR="00377D96">
        <w:rPr>
          <w:sz w:val="24"/>
          <w:szCs w:val="24"/>
        </w:rPr>
        <w:t xml:space="preserve">why it is important and </w:t>
      </w:r>
      <w:r w:rsidR="00245843">
        <w:rPr>
          <w:sz w:val="24"/>
          <w:szCs w:val="24"/>
        </w:rPr>
        <w:t xml:space="preserve">how research </w:t>
      </w:r>
      <w:r w:rsidR="007040CD">
        <w:rPr>
          <w:sz w:val="24"/>
          <w:szCs w:val="24"/>
        </w:rPr>
        <w:t xml:space="preserve">and experiences </w:t>
      </w:r>
      <w:r w:rsidR="00245843">
        <w:rPr>
          <w:sz w:val="24"/>
          <w:szCs w:val="24"/>
        </w:rPr>
        <w:t xml:space="preserve">has improved </w:t>
      </w:r>
      <w:r w:rsidR="007040CD">
        <w:rPr>
          <w:sz w:val="24"/>
          <w:szCs w:val="24"/>
        </w:rPr>
        <w:t xml:space="preserve">safeguarding children. </w:t>
      </w:r>
    </w:p>
    <w:p w14:paraId="68C3B217" w14:textId="6F327C3B" w:rsidR="00AF29A8" w:rsidRDefault="00624A71" w:rsidP="00D56FCF">
      <w:pPr>
        <w:spacing w:line="360" w:lineRule="auto"/>
        <w:rPr>
          <w:sz w:val="24"/>
          <w:szCs w:val="24"/>
        </w:rPr>
      </w:pPr>
      <w:r>
        <w:rPr>
          <w:sz w:val="24"/>
          <w:szCs w:val="24"/>
        </w:rPr>
        <w:t xml:space="preserve">The policy and practice of safeguarding children in the United Kingdom </w:t>
      </w:r>
      <w:r w:rsidR="00770730">
        <w:rPr>
          <w:sz w:val="24"/>
          <w:szCs w:val="24"/>
        </w:rPr>
        <w:t>has mainly focused on individual and family explanations of abuse and neglect of children, with very little observation given to children’s overall wellbeing (Jack, G., O, Gill., 2009)</w:t>
      </w:r>
      <w:r w:rsidR="00185761">
        <w:rPr>
          <w:sz w:val="24"/>
          <w:szCs w:val="24"/>
        </w:rPr>
        <w:t xml:space="preserve"> With recent developments in policies such as ‘Every Child Matters’ highlight</w:t>
      </w:r>
      <w:r w:rsidR="00AF29A8">
        <w:rPr>
          <w:sz w:val="24"/>
          <w:szCs w:val="24"/>
        </w:rPr>
        <w:t>s</w:t>
      </w:r>
      <w:r w:rsidR="00185761">
        <w:rPr>
          <w:sz w:val="24"/>
          <w:szCs w:val="24"/>
        </w:rPr>
        <w:t xml:space="preserve"> the </w:t>
      </w:r>
      <w:r w:rsidR="00876F1C">
        <w:rPr>
          <w:sz w:val="24"/>
          <w:szCs w:val="24"/>
        </w:rPr>
        <w:t>wellbeing</w:t>
      </w:r>
      <w:r w:rsidR="00185761">
        <w:rPr>
          <w:sz w:val="24"/>
          <w:szCs w:val="24"/>
        </w:rPr>
        <w:t xml:space="preserve"> of the children by providing the correct foundations. </w:t>
      </w:r>
      <w:r w:rsidR="00AF29A8">
        <w:rPr>
          <w:sz w:val="24"/>
          <w:szCs w:val="24"/>
        </w:rPr>
        <w:t>The Every Child Matters policy was launched in 2003, with the idea of that every child regardless of their circumstances or background, will be given plenty of support throughout their life (Newcombe, R., 2020.)</w:t>
      </w:r>
      <w:r w:rsidR="00797E4E">
        <w:rPr>
          <w:sz w:val="24"/>
          <w:szCs w:val="24"/>
        </w:rPr>
        <w:t xml:space="preserve"> </w:t>
      </w:r>
      <w:r w:rsidR="00F1398F">
        <w:rPr>
          <w:sz w:val="24"/>
          <w:szCs w:val="24"/>
        </w:rPr>
        <w:t xml:space="preserve">Safeguarding </w:t>
      </w:r>
      <w:r w:rsidR="009A0C6B">
        <w:rPr>
          <w:sz w:val="24"/>
          <w:szCs w:val="24"/>
        </w:rPr>
        <w:t>means protecting children from abuse and maltreatment</w:t>
      </w:r>
      <w:r w:rsidR="008C4C43">
        <w:rPr>
          <w:sz w:val="24"/>
          <w:szCs w:val="24"/>
        </w:rPr>
        <w:t xml:space="preserve">, preventing harm to children and young </w:t>
      </w:r>
      <w:r w:rsidR="00D01F41">
        <w:rPr>
          <w:sz w:val="24"/>
          <w:szCs w:val="24"/>
        </w:rPr>
        <w:t>people</w:t>
      </w:r>
      <w:r w:rsidR="006E4897">
        <w:rPr>
          <w:sz w:val="24"/>
          <w:szCs w:val="24"/>
        </w:rPr>
        <w:t>’s</w:t>
      </w:r>
      <w:r w:rsidR="008C4C43">
        <w:rPr>
          <w:sz w:val="24"/>
          <w:szCs w:val="24"/>
        </w:rPr>
        <w:t xml:space="preserve"> health or development, </w:t>
      </w:r>
      <w:r w:rsidR="00D01F41">
        <w:rPr>
          <w:sz w:val="24"/>
          <w:szCs w:val="24"/>
        </w:rPr>
        <w:t xml:space="preserve">ensuring children and young people grow up with provision </w:t>
      </w:r>
      <w:r w:rsidR="009214A1">
        <w:rPr>
          <w:sz w:val="24"/>
          <w:szCs w:val="24"/>
        </w:rPr>
        <w:t xml:space="preserve">of safe and effective care and taking action to allow </w:t>
      </w:r>
      <w:r w:rsidR="00643CC1">
        <w:rPr>
          <w:sz w:val="24"/>
          <w:szCs w:val="24"/>
        </w:rPr>
        <w:t>children and young people to have the best outcomes</w:t>
      </w:r>
      <w:r w:rsidR="004C2E2C">
        <w:rPr>
          <w:sz w:val="24"/>
          <w:szCs w:val="24"/>
        </w:rPr>
        <w:t>.</w:t>
      </w:r>
      <w:r w:rsidR="00643CC1">
        <w:rPr>
          <w:sz w:val="24"/>
          <w:szCs w:val="24"/>
        </w:rPr>
        <w:t xml:space="preserve"> </w:t>
      </w:r>
      <w:proofErr w:type="spellStart"/>
      <w:r w:rsidR="00643CC1">
        <w:rPr>
          <w:sz w:val="24"/>
          <w:szCs w:val="24"/>
        </w:rPr>
        <w:t>Huziej</w:t>
      </w:r>
      <w:proofErr w:type="spellEnd"/>
      <w:r w:rsidR="00643CC1">
        <w:rPr>
          <w:sz w:val="24"/>
          <w:szCs w:val="24"/>
        </w:rPr>
        <w:t xml:space="preserve"> </w:t>
      </w:r>
      <w:r w:rsidR="00C87BFE">
        <w:rPr>
          <w:sz w:val="24"/>
          <w:szCs w:val="24"/>
        </w:rPr>
        <w:t>(</w:t>
      </w:r>
      <w:r w:rsidR="00643CC1">
        <w:rPr>
          <w:sz w:val="24"/>
          <w:szCs w:val="24"/>
        </w:rPr>
        <w:t>2021</w:t>
      </w:r>
      <w:r w:rsidR="00C87BFE">
        <w:rPr>
          <w:sz w:val="24"/>
          <w:szCs w:val="24"/>
        </w:rPr>
        <w:t xml:space="preserve">) also found </w:t>
      </w:r>
      <w:r w:rsidR="00113751">
        <w:rPr>
          <w:sz w:val="24"/>
          <w:szCs w:val="24"/>
        </w:rPr>
        <w:t>statistics from 2019/2020</w:t>
      </w:r>
      <w:r w:rsidR="004C2E2C">
        <w:rPr>
          <w:sz w:val="24"/>
          <w:szCs w:val="24"/>
        </w:rPr>
        <w:t xml:space="preserve"> </w:t>
      </w:r>
      <w:r w:rsidR="00407EAE">
        <w:rPr>
          <w:sz w:val="24"/>
          <w:szCs w:val="24"/>
        </w:rPr>
        <w:t xml:space="preserve">identifying </w:t>
      </w:r>
      <w:r w:rsidR="00A1374B">
        <w:rPr>
          <w:sz w:val="24"/>
          <w:szCs w:val="24"/>
        </w:rPr>
        <w:t>domestic violence by a parent was a</w:t>
      </w:r>
      <w:r w:rsidR="00294EE2">
        <w:rPr>
          <w:sz w:val="24"/>
          <w:szCs w:val="24"/>
        </w:rPr>
        <w:t xml:space="preserve">n element </w:t>
      </w:r>
      <w:r w:rsidR="00615865">
        <w:rPr>
          <w:sz w:val="24"/>
          <w:szCs w:val="24"/>
        </w:rPr>
        <w:t>that remains as the most common factor</w:t>
      </w:r>
      <w:r w:rsidR="00643CC1">
        <w:rPr>
          <w:sz w:val="24"/>
          <w:szCs w:val="24"/>
        </w:rPr>
        <w:t xml:space="preserve">. </w:t>
      </w:r>
      <w:r w:rsidR="00D01F41">
        <w:rPr>
          <w:sz w:val="24"/>
          <w:szCs w:val="24"/>
        </w:rPr>
        <w:t xml:space="preserve"> </w:t>
      </w:r>
      <w:r w:rsidR="001E15DE">
        <w:rPr>
          <w:sz w:val="24"/>
          <w:szCs w:val="24"/>
        </w:rPr>
        <w:t>When safeguarding children it is important to know the correct terminology</w:t>
      </w:r>
      <w:r w:rsidR="00E52984">
        <w:rPr>
          <w:sz w:val="24"/>
          <w:szCs w:val="24"/>
        </w:rPr>
        <w:t xml:space="preserve">, for example </w:t>
      </w:r>
      <w:r w:rsidR="002116F2">
        <w:rPr>
          <w:sz w:val="24"/>
          <w:szCs w:val="24"/>
        </w:rPr>
        <w:t xml:space="preserve">the term ‘at risk’ </w:t>
      </w:r>
      <w:r w:rsidR="00ED1559">
        <w:rPr>
          <w:sz w:val="24"/>
          <w:szCs w:val="24"/>
        </w:rPr>
        <w:t xml:space="preserve">means abuse or neglect does not need to occur, rather meaning early intervention </w:t>
      </w:r>
      <w:r w:rsidR="005800F0">
        <w:rPr>
          <w:sz w:val="24"/>
          <w:szCs w:val="24"/>
        </w:rPr>
        <w:t xml:space="preserve">to protect the child at risk is put in place </w:t>
      </w:r>
      <w:r w:rsidR="005535E8">
        <w:rPr>
          <w:sz w:val="24"/>
          <w:szCs w:val="24"/>
        </w:rPr>
        <w:t xml:space="preserve">to prevent actual harm or abuse. </w:t>
      </w:r>
      <w:r w:rsidR="00330ABE">
        <w:rPr>
          <w:sz w:val="24"/>
          <w:szCs w:val="24"/>
        </w:rPr>
        <w:t xml:space="preserve">Laws and legislations have been created </w:t>
      </w:r>
      <w:r w:rsidR="00DA2F0B">
        <w:rPr>
          <w:sz w:val="24"/>
          <w:szCs w:val="24"/>
        </w:rPr>
        <w:t xml:space="preserve">to serve justice for any child </w:t>
      </w:r>
      <w:r w:rsidR="008D5FB6">
        <w:rPr>
          <w:sz w:val="24"/>
          <w:szCs w:val="24"/>
        </w:rPr>
        <w:t>that may have been murdered under a parental or guardians care, such as ‘A</w:t>
      </w:r>
      <w:r w:rsidR="0059782A">
        <w:rPr>
          <w:sz w:val="24"/>
          <w:szCs w:val="24"/>
        </w:rPr>
        <w:t>rthur’s Law’</w:t>
      </w:r>
      <w:r w:rsidR="0086615E">
        <w:rPr>
          <w:sz w:val="24"/>
          <w:szCs w:val="24"/>
        </w:rPr>
        <w:t xml:space="preserve"> and ‘Every Child Matters’. </w:t>
      </w:r>
    </w:p>
    <w:p w14:paraId="066C2E44" w14:textId="77777777" w:rsidR="00DC587C" w:rsidRDefault="00DC587C" w:rsidP="00624A71">
      <w:pPr>
        <w:rPr>
          <w:sz w:val="24"/>
          <w:szCs w:val="24"/>
        </w:rPr>
      </w:pPr>
    </w:p>
    <w:p w14:paraId="124DF1F5" w14:textId="77777777" w:rsidR="00DC587C" w:rsidRDefault="00DC587C" w:rsidP="00624A71">
      <w:pPr>
        <w:rPr>
          <w:sz w:val="24"/>
          <w:szCs w:val="24"/>
        </w:rPr>
      </w:pPr>
    </w:p>
    <w:p w14:paraId="0A91FF7F" w14:textId="77777777" w:rsidR="00DC587C" w:rsidRDefault="00DC587C" w:rsidP="00624A71">
      <w:pPr>
        <w:rPr>
          <w:sz w:val="24"/>
          <w:szCs w:val="24"/>
        </w:rPr>
      </w:pPr>
    </w:p>
    <w:p w14:paraId="04C42285" w14:textId="77777777" w:rsidR="00DC587C" w:rsidRDefault="00DC587C" w:rsidP="00624A71">
      <w:pPr>
        <w:rPr>
          <w:sz w:val="24"/>
          <w:szCs w:val="24"/>
        </w:rPr>
      </w:pPr>
    </w:p>
    <w:p w14:paraId="348C08DF" w14:textId="77777777" w:rsidR="00DC587C" w:rsidRDefault="00DC587C" w:rsidP="00624A71">
      <w:pPr>
        <w:rPr>
          <w:sz w:val="24"/>
          <w:szCs w:val="24"/>
        </w:rPr>
      </w:pPr>
    </w:p>
    <w:p w14:paraId="5BAA5FE0" w14:textId="15B6A3CA" w:rsidR="00EC7FEC" w:rsidRDefault="00EC7FEC" w:rsidP="00F61950">
      <w:pPr>
        <w:spacing w:line="360" w:lineRule="auto"/>
        <w:rPr>
          <w:sz w:val="24"/>
          <w:szCs w:val="24"/>
        </w:rPr>
      </w:pPr>
    </w:p>
    <w:p w14:paraId="11FB8532" w14:textId="77777777" w:rsidR="00397257" w:rsidRDefault="00397257" w:rsidP="005B6D41">
      <w:pPr>
        <w:spacing w:line="360" w:lineRule="auto"/>
        <w:jc w:val="center"/>
        <w:rPr>
          <w:sz w:val="24"/>
          <w:szCs w:val="24"/>
          <w:u w:val="single"/>
        </w:rPr>
      </w:pPr>
    </w:p>
    <w:p w14:paraId="4040D566" w14:textId="79B91885" w:rsidR="005B6D41" w:rsidRPr="005B6D41" w:rsidRDefault="005B6D41" w:rsidP="005B6D41">
      <w:pPr>
        <w:spacing w:line="360" w:lineRule="auto"/>
        <w:jc w:val="center"/>
        <w:rPr>
          <w:sz w:val="24"/>
          <w:szCs w:val="24"/>
          <w:u w:val="single"/>
        </w:rPr>
      </w:pPr>
      <w:r w:rsidRPr="005B6D41">
        <w:rPr>
          <w:sz w:val="24"/>
          <w:szCs w:val="24"/>
          <w:u w:val="single"/>
        </w:rPr>
        <w:lastRenderedPageBreak/>
        <w:t>Every Child Matters</w:t>
      </w:r>
    </w:p>
    <w:p w14:paraId="1CF52470" w14:textId="111BE38E" w:rsidR="00AF29A8" w:rsidRDefault="00011FCA" w:rsidP="00D56FCF">
      <w:pPr>
        <w:spacing w:line="360" w:lineRule="auto"/>
        <w:rPr>
          <w:sz w:val="24"/>
          <w:szCs w:val="24"/>
        </w:rPr>
      </w:pPr>
      <w:r>
        <w:rPr>
          <w:noProof/>
          <w:sz w:val="24"/>
          <w:szCs w:val="24"/>
        </w:rPr>
        <w:drawing>
          <wp:anchor distT="0" distB="0" distL="114300" distR="114300" simplePos="0" relativeHeight="251646976" behindDoc="1" locked="0" layoutInCell="1" allowOverlap="1" wp14:anchorId="7550CC8D" wp14:editId="79CB2F6A">
            <wp:simplePos x="0" y="0"/>
            <wp:positionH relativeFrom="margin">
              <wp:posOffset>4092478</wp:posOffset>
            </wp:positionH>
            <wp:positionV relativeFrom="paragraph">
              <wp:posOffset>6496</wp:posOffset>
            </wp:positionV>
            <wp:extent cx="2230341" cy="2973788"/>
            <wp:effectExtent l="0" t="0" r="0" b="0"/>
            <wp:wrapTight wrapText="bothSides">
              <wp:wrapPolygon edited="0">
                <wp:start x="0" y="0"/>
                <wp:lineTo x="0" y="21448"/>
                <wp:lineTo x="21403" y="21448"/>
                <wp:lineTo x="214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0341" cy="2973788"/>
                    </a:xfrm>
                    <a:prstGeom prst="rect">
                      <a:avLst/>
                    </a:prstGeom>
                    <a:noFill/>
                  </pic:spPr>
                </pic:pic>
              </a:graphicData>
            </a:graphic>
            <wp14:sizeRelH relativeFrom="page">
              <wp14:pctWidth>0</wp14:pctWidth>
            </wp14:sizeRelH>
            <wp14:sizeRelV relativeFrom="page">
              <wp14:pctHeight>0</wp14:pctHeight>
            </wp14:sizeRelV>
          </wp:anchor>
        </w:drawing>
      </w:r>
      <w:r w:rsidR="0078292F">
        <w:rPr>
          <w:sz w:val="24"/>
          <w:szCs w:val="24"/>
        </w:rPr>
        <w:t xml:space="preserve">The aim of the Every Child Matters policy </w:t>
      </w:r>
      <w:r w:rsidR="00263526">
        <w:rPr>
          <w:sz w:val="24"/>
          <w:szCs w:val="24"/>
        </w:rPr>
        <w:t>is</w:t>
      </w:r>
      <w:r w:rsidR="0078292F">
        <w:rPr>
          <w:sz w:val="24"/>
          <w:szCs w:val="24"/>
        </w:rPr>
        <w:t xml:space="preserve">, </w:t>
      </w:r>
      <w:r w:rsidR="0032438D">
        <w:rPr>
          <w:sz w:val="24"/>
          <w:szCs w:val="24"/>
        </w:rPr>
        <w:t xml:space="preserve">to guarantee every child has a chance to fulfil their potential </w:t>
      </w:r>
      <w:r w:rsidR="00D20357">
        <w:rPr>
          <w:sz w:val="24"/>
          <w:szCs w:val="24"/>
        </w:rPr>
        <w:t xml:space="preserve">through reducing the </w:t>
      </w:r>
      <w:r w:rsidR="00877C8E">
        <w:rPr>
          <w:sz w:val="24"/>
          <w:szCs w:val="24"/>
        </w:rPr>
        <w:t>levels of education failure, ill health, substance misuse and anti-social behaviours among children and young people. To achieve this there are five key principles, these principles to the policy are;</w:t>
      </w:r>
    </w:p>
    <w:p w14:paraId="6DE164B3" w14:textId="0576FD4A" w:rsidR="00AF29A8" w:rsidRPr="00877C8E" w:rsidRDefault="00AF29A8" w:rsidP="00D56FCF">
      <w:pPr>
        <w:pStyle w:val="ListParagraph"/>
        <w:numPr>
          <w:ilvl w:val="0"/>
          <w:numId w:val="1"/>
        </w:numPr>
        <w:spacing w:line="360" w:lineRule="auto"/>
        <w:rPr>
          <w:b/>
          <w:bCs/>
          <w:sz w:val="24"/>
          <w:szCs w:val="24"/>
        </w:rPr>
      </w:pPr>
      <w:r w:rsidRPr="00877C8E">
        <w:rPr>
          <w:b/>
          <w:bCs/>
          <w:sz w:val="24"/>
          <w:szCs w:val="24"/>
        </w:rPr>
        <w:t>To be healthy</w:t>
      </w:r>
    </w:p>
    <w:p w14:paraId="773E89E7" w14:textId="50EDF56D" w:rsidR="00AF29A8" w:rsidRPr="00877C8E" w:rsidRDefault="00AF29A8" w:rsidP="00D56FCF">
      <w:pPr>
        <w:pStyle w:val="ListParagraph"/>
        <w:numPr>
          <w:ilvl w:val="0"/>
          <w:numId w:val="1"/>
        </w:numPr>
        <w:spacing w:line="360" w:lineRule="auto"/>
        <w:rPr>
          <w:b/>
          <w:bCs/>
          <w:sz w:val="24"/>
          <w:szCs w:val="24"/>
        </w:rPr>
      </w:pPr>
      <w:r w:rsidRPr="00877C8E">
        <w:rPr>
          <w:b/>
          <w:bCs/>
          <w:sz w:val="24"/>
          <w:szCs w:val="24"/>
        </w:rPr>
        <w:t>To stay safe</w:t>
      </w:r>
    </w:p>
    <w:p w14:paraId="39F00B8E" w14:textId="38D129A2" w:rsidR="00AF29A8" w:rsidRPr="00877C8E" w:rsidRDefault="00AF29A8" w:rsidP="00D56FCF">
      <w:pPr>
        <w:pStyle w:val="ListParagraph"/>
        <w:numPr>
          <w:ilvl w:val="0"/>
          <w:numId w:val="1"/>
        </w:numPr>
        <w:spacing w:line="360" w:lineRule="auto"/>
        <w:rPr>
          <w:b/>
          <w:bCs/>
          <w:sz w:val="24"/>
          <w:szCs w:val="24"/>
        </w:rPr>
      </w:pPr>
      <w:r w:rsidRPr="00877C8E">
        <w:rPr>
          <w:b/>
          <w:bCs/>
          <w:sz w:val="24"/>
          <w:szCs w:val="24"/>
        </w:rPr>
        <w:t>To enjoy and achieve</w:t>
      </w:r>
    </w:p>
    <w:p w14:paraId="5FF22781" w14:textId="373EF53C" w:rsidR="00AF29A8" w:rsidRPr="00877C8E" w:rsidRDefault="00AF29A8" w:rsidP="00D56FCF">
      <w:pPr>
        <w:pStyle w:val="ListParagraph"/>
        <w:numPr>
          <w:ilvl w:val="0"/>
          <w:numId w:val="1"/>
        </w:numPr>
        <w:spacing w:line="360" w:lineRule="auto"/>
        <w:rPr>
          <w:b/>
          <w:bCs/>
          <w:sz w:val="24"/>
          <w:szCs w:val="24"/>
        </w:rPr>
      </w:pPr>
      <w:r w:rsidRPr="00877C8E">
        <w:rPr>
          <w:b/>
          <w:bCs/>
          <w:sz w:val="24"/>
          <w:szCs w:val="24"/>
        </w:rPr>
        <w:t xml:space="preserve">To make positive contribution </w:t>
      </w:r>
    </w:p>
    <w:p w14:paraId="521FB400" w14:textId="3190E72B" w:rsidR="00AF29A8" w:rsidRPr="00877C8E" w:rsidRDefault="00AF29A8" w:rsidP="00D56FCF">
      <w:pPr>
        <w:pStyle w:val="ListParagraph"/>
        <w:numPr>
          <w:ilvl w:val="0"/>
          <w:numId w:val="1"/>
        </w:numPr>
        <w:spacing w:line="360" w:lineRule="auto"/>
        <w:rPr>
          <w:b/>
          <w:bCs/>
          <w:sz w:val="24"/>
          <w:szCs w:val="24"/>
        </w:rPr>
      </w:pPr>
      <w:r w:rsidRPr="00877C8E">
        <w:rPr>
          <w:b/>
          <w:bCs/>
          <w:sz w:val="24"/>
          <w:szCs w:val="24"/>
        </w:rPr>
        <w:t>To achieve economic well-being</w:t>
      </w:r>
    </w:p>
    <w:p w14:paraId="5F31421B" w14:textId="43867E99" w:rsidR="00AF29A8" w:rsidRDefault="00AF29A8" w:rsidP="00D56FCF">
      <w:pPr>
        <w:spacing w:line="360" w:lineRule="auto"/>
        <w:rPr>
          <w:rFonts w:cstheme="minorHAnsi"/>
          <w:sz w:val="24"/>
          <w:szCs w:val="24"/>
        </w:rPr>
      </w:pPr>
      <w:r>
        <w:rPr>
          <w:sz w:val="24"/>
          <w:szCs w:val="24"/>
        </w:rPr>
        <w:t>P</w:t>
      </w:r>
      <w:r w:rsidRPr="00AF29A8">
        <w:rPr>
          <w:sz w:val="24"/>
          <w:szCs w:val="24"/>
        </w:rPr>
        <w:t>rofession</w:t>
      </w:r>
      <w:r>
        <w:rPr>
          <w:sz w:val="24"/>
          <w:szCs w:val="24"/>
        </w:rPr>
        <w:t>al</w:t>
      </w:r>
      <w:r w:rsidRPr="00AF29A8">
        <w:rPr>
          <w:sz w:val="24"/>
          <w:szCs w:val="24"/>
        </w:rPr>
        <w:t>s such as teachers, nurses, social workers, social services and the police</w:t>
      </w:r>
      <w:r>
        <w:rPr>
          <w:sz w:val="24"/>
          <w:szCs w:val="24"/>
        </w:rPr>
        <w:t xml:space="preserve"> each have a duty to make sure these five simple aspects are remembered and put into action when required, to ensure children get a better start in life. Enforced by the Children act </w:t>
      </w:r>
      <w:r w:rsidR="00263526">
        <w:rPr>
          <w:sz w:val="24"/>
          <w:szCs w:val="24"/>
        </w:rPr>
        <w:t>(</w:t>
      </w:r>
      <w:r>
        <w:rPr>
          <w:sz w:val="24"/>
          <w:szCs w:val="24"/>
        </w:rPr>
        <w:t>2004</w:t>
      </w:r>
      <w:r w:rsidR="00263526">
        <w:rPr>
          <w:sz w:val="24"/>
          <w:szCs w:val="24"/>
        </w:rPr>
        <w:t>)</w:t>
      </w:r>
      <w:r>
        <w:rPr>
          <w:sz w:val="24"/>
          <w:szCs w:val="24"/>
        </w:rPr>
        <w:t>, the Every Child Matters policy was created to end the services that failed to protect eight year old Victoria Climbi</w:t>
      </w:r>
      <w:r>
        <w:rPr>
          <w:rFonts w:cstheme="minorHAnsi"/>
          <w:sz w:val="24"/>
          <w:szCs w:val="24"/>
        </w:rPr>
        <w:t xml:space="preserve">é (Brandon </w:t>
      </w:r>
      <w:proofErr w:type="spellStart"/>
      <w:r>
        <w:rPr>
          <w:rFonts w:cstheme="minorHAnsi"/>
          <w:sz w:val="24"/>
          <w:szCs w:val="24"/>
        </w:rPr>
        <w:t>Flemming</w:t>
      </w:r>
      <w:proofErr w:type="spellEnd"/>
      <w:r>
        <w:rPr>
          <w:rFonts w:cstheme="minorHAnsi"/>
          <w:sz w:val="24"/>
          <w:szCs w:val="24"/>
        </w:rPr>
        <w:t xml:space="preserve"> Solicitors</w:t>
      </w:r>
      <w:r w:rsidR="001A4FA5">
        <w:rPr>
          <w:rFonts w:cstheme="minorHAnsi"/>
          <w:sz w:val="24"/>
          <w:szCs w:val="24"/>
        </w:rPr>
        <w:t>, 2022</w:t>
      </w:r>
      <w:r>
        <w:rPr>
          <w:rFonts w:cstheme="minorHAnsi"/>
          <w:sz w:val="24"/>
          <w:szCs w:val="24"/>
        </w:rPr>
        <w:t xml:space="preserve">). Victoria was tragically tortured to death by her great-aunt and her boyfriend. The death of Victoria exposed the failings in professionals ability to protect vulnerable children (UK Government, 2003). </w:t>
      </w:r>
    </w:p>
    <w:p w14:paraId="410C1EBF" w14:textId="5D76EBDE" w:rsidR="00095493" w:rsidRDefault="00011FCA" w:rsidP="00AF29A8">
      <w:pPr>
        <w:rPr>
          <w:sz w:val="24"/>
          <w:szCs w:val="24"/>
        </w:rPr>
      </w:pPr>
      <w:r>
        <w:rPr>
          <w:noProof/>
          <w:sz w:val="24"/>
          <w:szCs w:val="24"/>
        </w:rPr>
        <w:drawing>
          <wp:anchor distT="0" distB="0" distL="114300" distR="114300" simplePos="0" relativeHeight="251666432" behindDoc="1" locked="0" layoutInCell="1" allowOverlap="1" wp14:anchorId="2F8ADA29" wp14:editId="5CB5A5C3">
            <wp:simplePos x="0" y="0"/>
            <wp:positionH relativeFrom="margin">
              <wp:align>center</wp:align>
            </wp:positionH>
            <wp:positionV relativeFrom="paragraph">
              <wp:posOffset>9525</wp:posOffset>
            </wp:positionV>
            <wp:extent cx="4853305" cy="2426335"/>
            <wp:effectExtent l="0" t="0" r="4445" b="0"/>
            <wp:wrapTight wrapText="bothSides">
              <wp:wrapPolygon edited="0">
                <wp:start x="0" y="0"/>
                <wp:lineTo x="0" y="21368"/>
                <wp:lineTo x="21535" y="21368"/>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3305" cy="2426335"/>
                    </a:xfrm>
                    <a:prstGeom prst="rect">
                      <a:avLst/>
                    </a:prstGeom>
                    <a:noFill/>
                  </pic:spPr>
                </pic:pic>
              </a:graphicData>
            </a:graphic>
            <wp14:sizeRelH relativeFrom="page">
              <wp14:pctWidth>0</wp14:pctWidth>
            </wp14:sizeRelH>
            <wp14:sizeRelV relativeFrom="page">
              <wp14:pctHeight>0</wp14:pctHeight>
            </wp14:sizeRelV>
          </wp:anchor>
        </w:drawing>
      </w:r>
    </w:p>
    <w:p w14:paraId="3A2CABA6" w14:textId="7EAD67E0" w:rsidR="00877C8E" w:rsidRPr="00877C8E" w:rsidRDefault="00877C8E" w:rsidP="00877C8E">
      <w:pPr>
        <w:rPr>
          <w:sz w:val="24"/>
          <w:szCs w:val="24"/>
        </w:rPr>
      </w:pPr>
    </w:p>
    <w:p w14:paraId="4B3EAE6F" w14:textId="202136F3" w:rsidR="00877C8E" w:rsidRPr="00877C8E" w:rsidRDefault="00877C8E" w:rsidP="00877C8E">
      <w:pPr>
        <w:rPr>
          <w:sz w:val="24"/>
          <w:szCs w:val="24"/>
        </w:rPr>
      </w:pPr>
    </w:p>
    <w:p w14:paraId="04D1C4EC" w14:textId="06442584" w:rsidR="00877C8E" w:rsidRDefault="00877C8E" w:rsidP="00877C8E">
      <w:pPr>
        <w:rPr>
          <w:sz w:val="24"/>
          <w:szCs w:val="24"/>
        </w:rPr>
      </w:pPr>
    </w:p>
    <w:p w14:paraId="7F5FEA1A" w14:textId="3DCF969E" w:rsidR="00011FCA" w:rsidRDefault="00011FCA" w:rsidP="00877C8E">
      <w:pPr>
        <w:rPr>
          <w:sz w:val="24"/>
          <w:szCs w:val="24"/>
        </w:rPr>
      </w:pPr>
    </w:p>
    <w:p w14:paraId="5FD20755" w14:textId="17704337" w:rsidR="00011FCA" w:rsidRDefault="00011FCA" w:rsidP="00877C8E">
      <w:pPr>
        <w:rPr>
          <w:sz w:val="24"/>
          <w:szCs w:val="24"/>
        </w:rPr>
      </w:pPr>
    </w:p>
    <w:p w14:paraId="48CF47B5" w14:textId="52FEC378" w:rsidR="00011FCA" w:rsidRDefault="00011FCA" w:rsidP="00877C8E">
      <w:pPr>
        <w:rPr>
          <w:sz w:val="24"/>
          <w:szCs w:val="24"/>
        </w:rPr>
      </w:pPr>
    </w:p>
    <w:p w14:paraId="129DAED5" w14:textId="77777777" w:rsidR="00011FCA" w:rsidRDefault="00011FCA" w:rsidP="00877C8E">
      <w:pPr>
        <w:rPr>
          <w:sz w:val="24"/>
          <w:szCs w:val="24"/>
        </w:rPr>
      </w:pPr>
    </w:p>
    <w:p w14:paraId="5B3D92B4" w14:textId="77777777" w:rsidR="00011FCA" w:rsidRPr="00877C8E" w:rsidRDefault="00011FCA" w:rsidP="00877C8E">
      <w:pPr>
        <w:rPr>
          <w:sz w:val="24"/>
          <w:szCs w:val="24"/>
        </w:rPr>
      </w:pPr>
    </w:p>
    <w:p w14:paraId="6D899797" w14:textId="77777777" w:rsidR="00011FCA" w:rsidRDefault="000B0973" w:rsidP="00011FCA">
      <w:r w:rsidRPr="00397257">
        <w:t xml:space="preserve">(Image- </w:t>
      </w:r>
      <w:proofErr w:type="spellStart"/>
      <w:r w:rsidR="00AD201E" w:rsidRPr="00397257">
        <w:t>GOVuk</w:t>
      </w:r>
      <w:proofErr w:type="spellEnd"/>
      <w:r w:rsidR="00AD201E" w:rsidRPr="00397257">
        <w:t>, 2003)</w:t>
      </w:r>
    </w:p>
    <w:p w14:paraId="3696864F" w14:textId="76EFEDFA" w:rsidR="00877C8E" w:rsidRPr="00011FCA" w:rsidRDefault="00011FCA" w:rsidP="00011FCA">
      <w:pPr>
        <w:jc w:val="center"/>
      </w:pPr>
      <w:r>
        <w:rPr>
          <w:sz w:val="24"/>
          <w:szCs w:val="24"/>
          <w:u w:val="single"/>
        </w:rPr>
        <w:lastRenderedPageBreak/>
        <w:t>A</w:t>
      </w:r>
      <w:r w:rsidR="00877C8E">
        <w:rPr>
          <w:sz w:val="24"/>
          <w:szCs w:val="24"/>
          <w:u w:val="single"/>
        </w:rPr>
        <w:t>rthur’s Law</w:t>
      </w:r>
    </w:p>
    <w:p w14:paraId="622A5AA1" w14:textId="528C1F17" w:rsidR="00877C8E" w:rsidRDefault="00FF4525" w:rsidP="003A5EF0">
      <w:pPr>
        <w:spacing w:line="360" w:lineRule="auto"/>
        <w:rPr>
          <w:sz w:val="24"/>
          <w:szCs w:val="24"/>
        </w:rPr>
      </w:pPr>
      <w:r>
        <w:rPr>
          <w:sz w:val="24"/>
          <w:szCs w:val="24"/>
        </w:rPr>
        <w:t xml:space="preserve">Six year old Arthur </w:t>
      </w:r>
      <w:proofErr w:type="spellStart"/>
      <w:r w:rsidR="00991217">
        <w:rPr>
          <w:sz w:val="24"/>
          <w:szCs w:val="24"/>
        </w:rPr>
        <w:t>Labinjo</w:t>
      </w:r>
      <w:proofErr w:type="spellEnd"/>
      <w:r w:rsidR="00991217">
        <w:rPr>
          <w:sz w:val="24"/>
          <w:szCs w:val="24"/>
        </w:rPr>
        <w:t xml:space="preserve">-Hughes </w:t>
      </w:r>
      <w:r w:rsidR="004A3654">
        <w:rPr>
          <w:sz w:val="24"/>
          <w:szCs w:val="24"/>
        </w:rPr>
        <w:t xml:space="preserve">was murdered by his father and step mother in </w:t>
      </w:r>
      <w:r w:rsidR="00E03267">
        <w:rPr>
          <w:sz w:val="24"/>
          <w:szCs w:val="24"/>
        </w:rPr>
        <w:t>2021</w:t>
      </w:r>
      <w:r w:rsidR="00A2184B">
        <w:rPr>
          <w:sz w:val="24"/>
          <w:szCs w:val="24"/>
        </w:rPr>
        <w:t xml:space="preserve"> during the first lockdown</w:t>
      </w:r>
      <w:r w:rsidR="00E03267">
        <w:rPr>
          <w:sz w:val="24"/>
          <w:szCs w:val="24"/>
        </w:rPr>
        <w:t xml:space="preserve">. </w:t>
      </w:r>
      <w:r w:rsidR="00C05089">
        <w:rPr>
          <w:sz w:val="24"/>
          <w:szCs w:val="24"/>
        </w:rPr>
        <w:t xml:space="preserve">Because of the tragedy, </w:t>
      </w:r>
      <w:r w:rsidR="00326E50">
        <w:rPr>
          <w:sz w:val="24"/>
          <w:szCs w:val="24"/>
        </w:rPr>
        <w:t xml:space="preserve">a </w:t>
      </w:r>
      <w:r w:rsidR="00DA2020">
        <w:rPr>
          <w:sz w:val="24"/>
          <w:szCs w:val="24"/>
        </w:rPr>
        <w:t>decision</w:t>
      </w:r>
      <w:r w:rsidR="00E765B9">
        <w:rPr>
          <w:sz w:val="24"/>
          <w:szCs w:val="24"/>
        </w:rPr>
        <w:t xml:space="preserve"> was made</w:t>
      </w:r>
      <w:r w:rsidR="00DA2020">
        <w:rPr>
          <w:sz w:val="24"/>
          <w:szCs w:val="24"/>
        </w:rPr>
        <w:t xml:space="preserve"> by the prime minister </w:t>
      </w:r>
      <w:r w:rsidR="008A7AD8">
        <w:rPr>
          <w:sz w:val="24"/>
          <w:szCs w:val="24"/>
        </w:rPr>
        <w:t>to toughen up the law</w:t>
      </w:r>
      <w:r w:rsidR="000738D6">
        <w:rPr>
          <w:sz w:val="24"/>
          <w:szCs w:val="24"/>
        </w:rPr>
        <w:t xml:space="preserve">. Anyone who carries out the murder of a child or young person </w:t>
      </w:r>
      <w:r w:rsidR="00225478">
        <w:rPr>
          <w:sz w:val="24"/>
          <w:szCs w:val="24"/>
        </w:rPr>
        <w:t>will be put into prison immediately and not to be released (</w:t>
      </w:r>
      <w:r w:rsidR="006E206C">
        <w:rPr>
          <w:sz w:val="24"/>
          <w:szCs w:val="24"/>
        </w:rPr>
        <w:t xml:space="preserve">Ridley, L. 2021) </w:t>
      </w:r>
      <w:r w:rsidR="00A54862">
        <w:rPr>
          <w:sz w:val="24"/>
          <w:szCs w:val="24"/>
        </w:rPr>
        <w:t xml:space="preserve">It was stated that the system </w:t>
      </w:r>
      <w:r w:rsidR="0048433B">
        <w:rPr>
          <w:sz w:val="24"/>
          <w:szCs w:val="24"/>
        </w:rPr>
        <w:t xml:space="preserve">responsible for ensuring Arthur’s safety had failed and was flawed. </w:t>
      </w:r>
    </w:p>
    <w:p w14:paraId="53A13911" w14:textId="3D2CA171" w:rsidR="00F02E1B" w:rsidRDefault="00F02E1B" w:rsidP="003A5EF0">
      <w:pPr>
        <w:spacing w:line="360" w:lineRule="auto"/>
        <w:rPr>
          <w:sz w:val="24"/>
          <w:szCs w:val="24"/>
        </w:rPr>
      </w:pPr>
      <w:r>
        <w:rPr>
          <w:sz w:val="24"/>
          <w:szCs w:val="24"/>
        </w:rPr>
        <w:t xml:space="preserve">After concerned relatives of Arthur </w:t>
      </w:r>
      <w:r w:rsidR="00E06540">
        <w:rPr>
          <w:sz w:val="24"/>
          <w:szCs w:val="24"/>
        </w:rPr>
        <w:t>disclosed to the council about the suspicious bruising on his back</w:t>
      </w:r>
      <w:r w:rsidR="005E19AA">
        <w:rPr>
          <w:sz w:val="24"/>
          <w:szCs w:val="24"/>
        </w:rPr>
        <w:t xml:space="preserve">, social workers carried out a visit to the home but reported there were ‘no concerns’ </w:t>
      </w:r>
      <w:r w:rsidR="00DE4836">
        <w:rPr>
          <w:sz w:val="24"/>
          <w:szCs w:val="24"/>
        </w:rPr>
        <w:t xml:space="preserve">Tustin and Hughes, the step-mother and father of young Arthur had ‘coached’ </w:t>
      </w:r>
      <w:r w:rsidR="00015799">
        <w:rPr>
          <w:sz w:val="24"/>
          <w:szCs w:val="24"/>
        </w:rPr>
        <w:t xml:space="preserve">the children into pretending Arthurs injuries were the </w:t>
      </w:r>
      <w:r w:rsidR="008070EA">
        <w:rPr>
          <w:sz w:val="24"/>
          <w:szCs w:val="24"/>
        </w:rPr>
        <w:t xml:space="preserve">consequence </w:t>
      </w:r>
      <w:r w:rsidR="00015799">
        <w:rPr>
          <w:sz w:val="24"/>
          <w:szCs w:val="24"/>
        </w:rPr>
        <w:t>of a play figh</w:t>
      </w:r>
      <w:r w:rsidR="008070EA">
        <w:rPr>
          <w:sz w:val="24"/>
          <w:szCs w:val="24"/>
        </w:rPr>
        <w:t>t</w:t>
      </w:r>
      <w:r w:rsidR="00655683">
        <w:rPr>
          <w:sz w:val="24"/>
          <w:szCs w:val="24"/>
        </w:rPr>
        <w:t>, leading the social workers to believe and take they word for</w:t>
      </w:r>
      <w:r w:rsidR="008A4D7D">
        <w:rPr>
          <w:sz w:val="24"/>
          <w:szCs w:val="24"/>
        </w:rPr>
        <w:t xml:space="preserve"> (</w:t>
      </w:r>
      <w:r w:rsidR="000376C4">
        <w:rPr>
          <w:sz w:val="24"/>
          <w:szCs w:val="24"/>
        </w:rPr>
        <w:t>Tingle, R &amp; et al, 2021)</w:t>
      </w:r>
      <w:r w:rsidR="00655683">
        <w:rPr>
          <w:sz w:val="24"/>
          <w:szCs w:val="24"/>
        </w:rPr>
        <w:t xml:space="preserve">. </w:t>
      </w:r>
    </w:p>
    <w:p w14:paraId="2808F871" w14:textId="3233EF80" w:rsidR="003A5EF0" w:rsidRDefault="003A5EF0" w:rsidP="003A5EF0">
      <w:pPr>
        <w:spacing w:line="360" w:lineRule="auto"/>
        <w:rPr>
          <w:sz w:val="24"/>
          <w:szCs w:val="24"/>
        </w:rPr>
      </w:pPr>
      <w:r>
        <w:rPr>
          <w:sz w:val="24"/>
          <w:szCs w:val="24"/>
        </w:rPr>
        <w:t>Arthur passed away from head injurie</w:t>
      </w:r>
      <w:r w:rsidR="002976AF">
        <w:rPr>
          <w:sz w:val="24"/>
          <w:szCs w:val="24"/>
        </w:rPr>
        <w:t xml:space="preserve">s. There were 130 areas of bruising later found on his body </w:t>
      </w:r>
      <w:r w:rsidR="0092066E">
        <w:rPr>
          <w:sz w:val="24"/>
          <w:szCs w:val="24"/>
        </w:rPr>
        <w:t xml:space="preserve">after he had passed, it was equated to </w:t>
      </w:r>
      <w:r w:rsidR="00B55F8F">
        <w:rPr>
          <w:sz w:val="24"/>
          <w:szCs w:val="24"/>
        </w:rPr>
        <w:t xml:space="preserve">almost a bruise everyday of lockdown, which also brings up the discussion on how </w:t>
      </w:r>
      <w:r w:rsidR="00C94DC2">
        <w:rPr>
          <w:sz w:val="24"/>
          <w:szCs w:val="24"/>
        </w:rPr>
        <w:t xml:space="preserve">domestic violence at home had an increase </w:t>
      </w:r>
      <w:r w:rsidR="00DE169F">
        <w:rPr>
          <w:sz w:val="24"/>
          <w:szCs w:val="24"/>
        </w:rPr>
        <w:t xml:space="preserve">of 33% </w:t>
      </w:r>
      <w:r w:rsidR="00C94DC2">
        <w:rPr>
          <w:sz w:val="24"/>
          <w:szCs w:val="24"/>
        </w:rPr>
        <w:t>during the first lockdown due to COVID19 in the UK</w:t>
      </w:r>
      <w:r w:rsidR="00DE169F">
        <w:rPr>
          <w:sz w:val="24"/>
          <w:szCs w:val="24"/>
        </w:rPr>
        <w:t xml:space="preserve"> (</w:t>
      </w:r>
      <w:r w:rsidR="0066764F">
        <w:rPr>
          <w:sz w:val="24"/>
          <w:szCs w:val="24"/>
        </w:rPr>
        <w:t>MSI, 2020)</w:t>
      </w:r>
      <w:r w:rsidR="00C94DC2">
        <w:rPr>
          <w:sz w:val="24"/>
          <w:szCs w:val="24"/>
        </w:rPr>
        <w:t xml:space="preserve">. </w:t>
      </w:r>
    </w:p>
    <w:p w14:paraId="1F758779" w14:textId="0D77D772" w:rsidR="000D3950" w:rsidRDefault="000D3950" w:rsidP="003A5EF0">
      <w:pPr>
        <w:spacing w:line="360" w:lineRule="auto"/>
        <w:rPr>
          <w:sz w:val="24"/>
          <w:szCs w:val="24"/>
        </w:rPr>
      </w:pPr>
      <w:r>
        <w:rPr>
          <w:sz w:val="24"/>
          <w:szCs w:val="24"/>
        </w:rPr>
        <w:t xml:space="preserve">What happened to Arthur was a result of </w:t>
      </w:r>
      <w:r w:rsidR="0014364B">
        <w:rPr>
          <w:sz w:val="24"/>
          <w:szCs w:val="24"/>
        </w:rPr>
        <w:t xml:space="preserve">a failed system to protect children and young people. </w:t>
      </w:r>
      <w:r w:rsidR="0017714A">
        <w:rPr>
          <w:sz w:val="24"/>
          <w:szCs w:val="24"/>
        </w:rPr>
        <w:t xml:space="preserve">A standard </w:t>
      </w:r>
      <w:r w:rsidR="006B7B38">
        <w:rPr>
          <w:sz w:val="24"/>
          <w:szCs w:val="24"/>
        </w:rPr>
        <w:t>procedure for a welfare check on children should involve both police and social worker</w:t>
      </w:r>
      <w:r w:rsidR="00F2408F">
        <w:rPr>
          <w:sz w:val="24"/>
          <w:szCs w:val="24"/>
        </w:rPr>
        <w:t xml:space="preserve">, in Arthur’s case there was zero communication between the two teams. </w:t>
      </w:r>
    </w:p>
    <w:p w14:paraId="1F3DB55E" w14:textId="77777777" w:rsidR="003D195B" w:rsidRDefault="003D195B" w:rsidP="003A5EF0">
      <w:pPr>
        <w:spacing w:line="360" w:lineRule="auto"/>
        <w:rPr>
          <w:sz w:val="24"/>
          <w:szCs w:val="24"/>
        </w:rPr>
      </w:pPr>
    </w:p>
    <w:p w14:paraId="11FD28F1" w14:textId="77777777" w:rsidR="003D195B" w:rsidRDefault="003D195B" w:rsidP="003A5EF0">
      <w:pPr>
        <w:spacing w:line="360" w:lineRule="auto"/>
        <w:rPr>
          <w:sz w:val="24"/>
          <w:szCs w:val="24"/>
        </w:rPr>
      </w:pPr>
    </w:p>
    <w:p w14:paraId="1B413A84" w14:textId="77777777" w:rsidR="003D195B" w:rsidRDefault="003D195B" w:rsidP="003A5EF0">
      <w:pPr>
        <w:spacing w:line="360" w:lineRule="auto"/>
        <w:rPr>
          <w:sz w:val="24"/>
          <w:szCs w:val="24"/>
        </w:rPr>
      </w:pPr>
    </w:p>
    <w:p w14:paraId="1EE94778" w14:textId="77777777" w:rsidR="003D195B" w:rsidRDefault="003D195B" w:rsidP="003A5EF0">
      <w:pPr>
        <w:spacing w:line="360" w:lineRule="auto"/>
        <w:rPr>
          <w:sz w:val="24"/>
          <w:szCs w:val="24"/>
        </w:rPr>
      </w:pPr>
    </w:p>
    <w:p w14:paraId="7B556F9D" w14:textId="77777777" w:rsidR="003D195B" w:rsidRDefault="003D195B" w:rsidP="003A5EF0">
      <w:pPr>
        <w:spacing w:line="360" w:lineRule="auto"/>
        <w:rPr>
          <w:sz w:val="24"/>
          <w:szCs w:val="24"/>
        </w:rPr>
      </w:pPr>
    </w:p>
    <w:p w14:paraId="6C225411" w14:textId="4990F101" w:rsidR="003D195B" w:rsidRDefault="003D195B" w:rsidP="003A5EF0">
      <w:pPr>
        <w:spacing w:line="360" w:lineRule="auto"/>
        <w:rPr>
          <w:sz w:val="24"/>
          <w:szCs w:val="24"/>
        </w:rPr>
      </w:pPr>
    </w:p>
    <w:p w14:paraId="587A7CDE" w14:textId="6E1531C1" w:rsidR="0066764F" w:rsidRDefault="0066764F" w:rsidP="003A5EF0">
      <w:pPr>
        <w:spacing w:line="360" w:lineRule="auto"/>
        <w:rPr>
          <w:sz w:val="24"/>
          <w:szCs w:val="24"/>
        </w:rPr>
      </w:pPr>
    </w:p>
    <w:p w14:paraId="3E22A28A" w14:textId="51C2517D" w:rsidR="0066764F" w:rsidRDefault="0066764F" w:rsidP="003A5EF0">
      <w:pPr>
        <w:spacing w:line="360" w:lineRule="auto"/>
        <w:rPr>
          <w:sz w:val="24"/>
          <w:szCs w:val="24"/>
        </w:rPr>
      </w:pPr>
    </w:p>
    <w:p w14:paraId="6229C0DA" w14:textId="77777777" w:rsidR="0066764F" w:rsidRDefault="0066764F" w:rsidP="003A5EF0">
      <w:pPr>
        <w:spacing w:line="360" w:lineRule="auto"/>
        <w:rPr>
          <w:sz w:val="24"/>
          <w:szCs w:val="24"/>
        </w:rPr>
      </w:pPr>
    </w:p>
    <w:p w14:paraId="57B81AD7" w14:textId="3508E07C" w:rsidR="003D195B" w:rsidRDefault="00C54F95" w:rsidP="00C54F95">
      <w:pPr>
        <w:spacing w:line="360" w:lineRule="auto"/>
        <w:jc w:val="center"/>
        <w:rPr>
          <w:sz w:val="24"/>
          <w:szCs w:val="24"/>
          <w:u w:val="single"/>
        </w:rPr>
      </w:pPr>
      <w:r w:rsidRPr="00C54F95">
        <w:rPr>
          <w:sz w:val="24"/>
          <w:szCs w:val="24"/>
          <w:u w:val="single"/>
        </w:rPr>
        <w:lastRenderedPageBreak/>
        <w:t>Social Services Assessments and Duties</w:t>
      </w:r>
    </w:p>
    <w:p w14:paraId="71094EDA" w14:textId="23F0C7BC" w:rsidR="00C54F95" w:rsidRDefault="000063A7" w:rsidP="00C54F95">
      <w:pPr>
        <w:spacing w:line="360" w:lineRule="auto"/>
        <w:rPr>
          <w:sz w:val="24"/>
          <w:szCs w:val="24"/>
        </w:rPr>
      </w:pPr>
      <w:r>
        <w:rPr>
          <w:sz w:val="24"/>
          <w:szCs w:val="24"/>
        </w:rPr>
        <w:t xml:space="preserve">Social services are </w:t>
      </w:r>
      <w:r w:rsidR="00EC26CB">
        <w:rPr>
          <w:sz w:val="24"/>
          <w:szCs w:val="24"/>
        </w:rPr>
        <w:t xml:space="preserve">a government-led organisation </w:t>
      </w:r>
      <w:r w:rsidR="00391DF4">
        <w:rPr>
          <w:sz w:val="24"/>
          <w:szCs w:val="24"/>
        </w:rPr>
        <w:t xml:space="preserve">that focus on protecting the well being of children and young adults, as well as vulnerable adults. </w:t>
      </w:r>
      <w:r w:rsidR="00974353">
        <w:rPr>
          <w:sz w:val="24"/>
          <w:szCs w:val="24"/>
        </w:rPr>
        <w:t xml:space="preserve">They have a </w:t>
      </w:r>
      <w:r w:rsidR="00FB1F02">
        <w:rPr>
          <w:sz w:val="24"/>
          <w:szCs w:val="24"/>
        </w:rPr>
        <w:t>duty</w:t>
      </w:r>
      <w:r w:rsidR="00974353">
        <w:rPr>
          <w:sz w:val="24"/>
          <w:szCs w:val="24"/>
        </w:rPr>
        <w:t xml:space="preserve"> </w:t>
      </w:r>
      <w:r w:rsidR="0070531C">
        <w:rPr>
          <w:sz w:val="24"/>
          <w:szCs w:val="24"/>
        </w:rPr>
        <w:t>to ensure children are healthy, safe and well looked after (</w:t>
      </w:r>
      <w:r w:rsidR="00056919">
        <w:rPr>
          <w:sz w:val="24"/>
          <w:szCs w:val="24"/>
        </w:rPr>
        <w:t xml:space="preserve">Hunt, J. 2020). </w:t>
      </w:r>
    </w:p>
    <w:p w14:paraId="39A55430" w14:textId="3B694AAA" w:rsidR="00B41F6E" w:rsidRDefault="00B41F6E" w:rsidP="00C54F95">
      <w:pPr>
        <w:spacing w:line="360" w:lineRule="auto"/>
        <w:rPr>
          <w:sz w:val="24"/>
          <w:szCs w:val="24"/>
        </w:rPr>
      </w:pPr>
      <w:r>
        <w:rPr>
          <w:sz w:val="24"/>
          <w:szCs w:val="24"/>
        </w:rPr>
        <w:t>These are</w:t>
      </w:r>
      <w:r w:rsidR="00B359E0">
        <w:rPr>
          <w:sz w:val="24"/>
          <w:szCs w:val="24"/>
        </w:rPr>
        <w:t xml:space="preserve"> assessments </w:t>
      </w:r>
      <w:r w:rsidR="00042F60">
        <w:rPr>
          <w:sz w:val="24"/>
          <w:szCs w:val="24"/>
        </w:rPr>
        <w:t xml:space="preserve">that must be undertaken to decide what service needs to be </w:t>
      </w:r>
      <w:r w:rsidR="003175E6">
        <w:rPr>
          <w:sz w:val="24"/>
          <w:szCs w:val="24"/>
        </w:rPr>
        <w:t>provided;</w:t>
      </w:r>
      <w:r>
        <w:rPr>
          <w:sz w:val="24"/>
          <w:szCs w:val="24"/>
        </w:rPr>
        <w:t xml:space="preserve"> </w:t>
      </w:r>
    </w:p>
    <w:p w14:paraId="35512AC0" w14:textId="312437E5" w:rsidR="00B41F6E" w:rsidRPr="006F0F7E" w:rsidRDefault="004B41EB" w:rsidP="004B41EB">
      <w:pPr>
        <w:pStyle w:val="ListParagraph"/>
        <w:numPr>
          <w:ilvl w:val="0"/>
          <w:numId w:val="2"/>
        </w:numPr>
        <w:spacing w:line="360" w:lineRule="auto"/>
        <w:rPr>
          <w:b/>
          <w:bCs/>
          <w:sz w:val="24"/>
          <w:szCs w:val="24"/>
        </w:rPr>
      </w:pPr>
      <w:r w:rsidRPr="006F0F7E">
        <w:rPr>
          <w:b/>
          <w:bCs/>
          <w:sz w:val="24"/>
          <w:szCs w:val="24"/>
        </w:rPr>
        <w:t xml:space="preserve">Duties to provide accommodation </w:t>
      </w:r>
    </w:p>
    <w:p w14:paraId="57380B98" w14:textId="1F64027A" w:rsidR="004B41EB" w:rsidRPr="006F0F7E" w:rsidRDefault="004B41EB" w:rsidP="004B41EB">
      <w:pPr>
        <w:pStyle w:val="ListParagraph"/>
        <w:numPr>
          <w:ilvl w:val="0"/>
          <w:numId w:val="2"/>
        </w:numPr>
        <w:spacing w:line="360" w:lineRule="auto"/>
        <w:rPr>
          <w:b/>
          <w:bCs/>
          <w:sz w:val="24"/>
          <w:szCs w:val="24"/>
        </w:rPr>
      </w:pPr>
      <w:r w:rsidRPr="006F0F7E">
        <w:rPr>
          <w:b/>
          <w:bCs/>
          <w:sz w:val="24"/>
          <w:szCs w:val="24"/>
        </w:rPr>
        <w:t xml:space="preserve">Definition of </w:t>
      </w:r>
      <w:r w:rsidR="003175E6" w:rsidRPr="006F0F7E">
        <w:rPr>
          <w:b/>
          <w:bCs/>
          <w:sz w:val="24"/>
          <w:szCs w:val="24"/>
        </w:rPr>
        <w:t>a child in need</w:t>
      </w:r>
    </w:p>
    <w:p w14:paraId="07608847" w14:textId="7A6CFC97" w:rsidR="003175E6" w:rsidRPr="006F0F7E" w:rsidRDefault="00856437" w:rsidP="004B41EB">
      <w:pPr>
        <w:pStyle w:val="ListParagraph"/>
        <w:numPr>
          <w:ilvl w:val="0"/>
          <w:numId w:val="2"/>
        </w:numPr>
        <w:spacing w:line="360" w:lineRule="auto"/>
        <w:rPr>
          <w:b/>
          <w:bCs/>
          <w:sz w:val="24"/>
          <w:szCs w:val="24"/>
        </w:rPr>
      </w:pPr>
      <w:r w:rsidRPr="006F0F7E">
        <w:rPr>
          <w:b/>
          <w:bCs/>
          <w:sz w:val="24"/>
          <w:szCs w:val="24"/>
        </w:rPr>
        <w:t>Assessment of children in need</w:t>
      </w:r>
    </w:p>
    <w:p w14:paraId="59DAD1C0" w14:textId="28800EF5" w:rsidR="00856437" w:rsidRPr="006F0F7E" w:rsidRDefault="00856437" w:rsidP="004B41EB">
      <w:pPr>
        <w:pStyle w:val="ListParagraph"/>
        <w:numPr>
          <w:ilvl w:val="0"/>
          <w:numId w:val="2"/>
        </w:numPr>
        <w:spacing w:line="360" w:lineRule="auto"/>
        <w:rPr>
          <w:b/>
          <w:bCs/>
          <w:sz w:val="24"/>
          <w:szCs w:val="24"/>
        </w:rPr>
      </w:pPr>
      <w:r w:rsidRPr="006F0F7E">
        <w:rPr>
          <w:b/>
          <w:bCs/>
          <w:sz w:val="24"/>
          <w:szCs w:val="24"/>
        </w:rPr>
        <w:t xml:space="preserve">Dependent children living with their families </w:t>
      </w:r>
    </w:p>
    <w:p w14:paraId="1BC3B3F1" w14:textId="1E440F64" w:rsidR="00856437" w:rsidRPr="006F0F7E" w:rsidRDefault="00885B21" w:rsidP="004B41EB">
      <w:pPr>
        <w:pStyle w:val="ListParagraph"/>
        <w:numPr>
          <w:ilvl w:val="0"/>
          <w:numId w:val="2"/>
        </w:numPr>
        <w:spacing w:line="360" w:lineRule="auto"/>
        <w:rPr>
          <w:b/>
          <w:bCs/>
          <w:sz w:val="24"/>
          <w:szCs w:val="24"/>
        </w:rPr>
      </w:pPr>
      <w:r w:rsidRPr="006F0F7E">
        <w:rPr>
          <w:b/>
          <w:bCs/>
          <w:sz w:val="24"/>
          <w:szCs w:val="24"/>
        </w:rPr>
        <w:t xml:space="preserve">Needs assessments for young carers </w:t>
      </w:r>
    </w:p>
    <w:p w14:paraId="471283D7" w14:textId="7A722C8F" w:rsidR="00885B21" w:rsidRPr="006F0F7E" w:rsidRDefault="00885B21" w:rsidP="004B41EB">
      <w:pPr>
        <w:pStyle w:val="ListParagraph"/>
        <w:numPr>
          <w:ilvl w:val="0"/>
          <w:numId w:val="2"/>
        </w:numPr>
        <w:spacing w:line="360" w:lineRule="auto"/>
        <w:rPr>
          <w:b/>
          <w:bCs/>
          <w:sz w:val="24"/>
          <w:szCs w:val="24"/>
        </w:rPr>
      </w:pPr>
      <w:r w:rsidRPr="006F0F7E">
        <w:rPr>
          <w:b/>
          <w:bCs/>
          <w:sz w:val="24"/>
          <w:szCs w:val="24"/>
        </w:rPr>
        <w:t>Support for care leavers</w:t>
      </w:r>
    </w:p>
    <w:p w14:paraId="5359FF50" w14:textId="457DA213" w:rsidR="00885B21" w:rsidRPr="006F0F7E" w:rsidRDefault="00A56942" w:rsidP="004B41EB">
      <w:pPr>
        <w:pStyle w:val="ListParagraph"/>
        <w:numPr>
          <w:ilvl w:val="0"/>
          <w:numId w:val="2"/>
        </w:numPr>
        <w:spacing w:line="360" w:lineRule="auto"/>
        <w:rPr>
          <w:b/>
          <w:bCs/>
          <w:sz w:val="24"/>
          <w:szCs w:val="24"/>
        </w:rPr>
      </w:pPr>
      <w:r w:rsidRPr="006F0F7E">
        <w:rPr>
          <w:b/>
          <w:bCs/>
          <w:sz w:val="24"/>
          <w:szCs w:val="24"/>
        </w:rPr>
        <w:t>Role of a Children’s Commissioner</w:t>
      </w:r>
    </w:p>
    <w:p w14:paraId="4F55EC8D" w14:textId="25A1B79F" w:rsidR="006F0F7E" w:rsidRDefault="006F0F7E" w:rsidP="006F0F7E">
      <w:pPr>
        <w:pStyle w:val="ListParagraph"/>
        <w:numPr>
          <w:ilvl w:val="0"/>
          <w:numId w:val="2"/>
        </w:numPr>
        <w:spacing w:line="360" w:lineRule="auto"/>
        <w:rPr>
          <w:b/>
          <w:bCs/>
          <w:sz w:val="24"/>
          <w:szCs w:val="24"/>
        </w:rPr>
      </w:pPr>
      <w:r w:rsidRPr="006F0F7E">
        <w:rPr>
          <w:b/>
          <w:bCs/>
          <w:sz w:val="24"/>
          <w:szCs w:val="24"/>
        </w:rPr>
        <w:t xml:space="preserve">Local authorities and cooperate parenting principles </w:t>
      </w:r>
    </w:p>
    <w:p w14:paraId="43CE8FB0" w14:textId="58FD37C3" w:rsidR="009A30C8" w:rsidRDefault="009A30C8" w:rsidP="006F0F7E">
      <w:pPr>
        <w:spacing w:line="360" w:lineRule="auto"/>
        <w:rPr>
          <w:sz w:val="24"/>
          <w:szCs w:val="24"/>
        </w:rPr>
      </w:pPr>
      <w:r>
        <w:rPr>
          <w:sz w:val="24"/>
          <w:szCs w:val="24"/>
        </w:rPr>
        <w:t>(Shelter, 2021)</w:t>
      </w:r>
    </w:p>
    <w:p w14:paraId="52ABF99A" w14:textId="23EB5D4A" w:rsidR="00D15F9B" w:rsidRDefault="00E87DAA" w:rsidP="006F0F7E">
      <w:pPr>
        <w:spacing w:line="360" w:lineRule="auto"/>
        <w:rPr>
          <w:sz w:val="24"/>
          <w:szCs w:val="24"/>
        </w:rPr>
      </w:pPr>
      <w:r>
        <w:rPr>
          <w:sz w:val="24"/>
          <w:szCs w:val="24"/>
        </w:rPr>
        <w:t xml:space="preserve">Undergoing these assessments are </w:t>
      </w:r>
      <w:r w:rsidR="00F850FA">
        <w:rPr>
          <w:sz w:val="24"/>
          <w:szCs w:val="24"/>
        </w:rPr>
        <w:t>vital</w:t>
      </w:r>
      <w:r w:rsidR="003B754F">
        <w:rPr>
          <w:sz w:val="24"/>
          <w:szCs w:val="24"/>
        </w:rPr>
        <w:t xml:space="preserve">. It may not </w:t>
      </w:r>
      <w:r w:rsidR="00D65AAB">
        <w:rPr>
          <w:sz w:val="24"/>
          <w:szCs w:val="24"/>
        </w:rPr>
        <w:t xml:space="preserve">be </w:t>
      </w:r>
      <w:r w:rsidR="00575365">
        <w:rPr>
          <w:sz w:val="24"/>
          <w:szCs w:val="24"/>
        </w:rPr>
        <w:t xml:space="preserve">as simple </w:t>
      </w:r>
      <w:r w:rsidR="0049438E">
        <w:rPr>
          <w:sz w:val="24"/>
          <w:szCs w:val="24"/>
        </w:rPr>
        <w:t>as</w:t>
      </w:r>
      <w:r w:rsidR="00D65AAB">
        <w:rPr>
          <w:sz w:val="24"/>
          <w:szCs w:val="24"/>
        </w:rPr>
        <w:t xml:space="preserve"> a</w:t>
      </w:r>
      <w:r w:rsidR="0049438E">
        <w:rPr>
          <w:sz w:val="24"/>
          <w:szCs w:val="24"/>
        </w:rPr>
        <w:t xml:space="preserve"> good outcome</w:t>
      </w:r>
      <w:r w:rsidR="00D65AAB">
        <w:rPr>
          <w:sz w:val="24"/>
          <w:szCs w:val="24"/>
        </w:rPr>
        <w:t xml:space="preserve"> </w:t>
      </w:r>
      <w:r w:rsidR="0049438E">
        <w:rPr>
          <w:sz w:val="24"/>
          <w:szCs w:val="24"/>
        </w:rPr>
        <w:t>for children</w:t>
      </w:r>
      <w:r w:rsidR="0098309B">
        <w:rPr>
          <w:sz w:val="24"/>
          <w:szCs w:val="24"/>
        </w:rPr>
        <w:t xml:space="preserve"> </w:t>
      </w:r>
      <w:r w:rsidR="008D2D0F">
        <w:rPr>
          <w:sz w:val="24"/>
          <w:szCs w:val="24"/>
        </w:rPr>
        <w:t>follow</w:t>
      </w:r>
      <w:r w:rsidR="0098309B">
        <w:rPr>
          <w:sz w:val="24"/>
          <w:szCs w:val="24"/>
        </w:rPr>
        <w:t>ing</w:t>
      </w:r>
      <w:r w:rsidR="008D2D0F">
        <w:rPr>
          <w:sz w:val="24"/>
          <w:szCs w:val="24"/>
        </w:rPr>
        <w:t xml:space="preserve"> from </w:t>
      </w:r>
      <w:r w:rsidR="0098309B">
        <w:rPr>
          <w:sz w:val="24"/>
          <w:szCs w:val="24"/>
        </w:rPr>
        <w:t xml:space="preserve">a </w:t>
      </w:r>
      <w:r w:rsidR="008D2D0F">
        <w:rPr>
          <w:sz w:val="24"/>
          <w:szCs w:val="24"/>
        </w:rPr>
        <w:t xml:space="preserve">good assessment, </w:t>
      </w:r>
      <w:r w:rsidR="0098309B">
        <w:rPr>
          <w:sz w:val="24"/>
          <w:szCs w:val="24"/>
        </w:rPr>
        <w:t xml:space="preserve">however </w:t>
      </w:r>
      <w:r w:rsidR="008D2D0F">
        <w:rPr>
          <w:sz w:val="24"/>
          <w:szCs w:val="24"/>
        </w:rPr>
        <w:t xml:space="preserve">there is evidence to support it. </w:t>
      </w:r>
      <w:r w:rsidR="00B3784D">
        <w:rPr>
          <w:sz w:val="24"/>
          <w:szCs w:val="24"/>
        </w:rPr>
        <w:t xml:space="preserve">Bad assessments </w:t>
      </w:r>
      <w:r w:rsidR="00716C5B">
        <w:rPr>
          <w:sz w:val="24"/>
          <w:szCs w:val="24"/>
        </w:rPr>
        <w:t xml:space="preserve">are also likely associated with poor outcomes. </w:t>
      </w:r>
      <w:r w:rsidR="00072585">
        <w:rPr>
          <w:sz w:val="24"/>
          <w:szCs w:val="24"/>
        </w:rPr>
        <w:t>During T</w:t>
      </w:r>
      <w:r w:rsidR="000D2034">
        <w:rPr>
          <w:sz w:val="24"/>
          <w:szCs w:val="24"/>
        </w:rPr>
        <w:t xml:space="preserve">urney &amp; et al research into the importance of </w:t>
      </w:r>
      <w:r w:rsidR="00462404">
        <w:rPr>
          <w:sz w:val="24"/>
          <w:szCs w:val="24"/>
        </w:rPr>
        <w:t>social work assessments, evidence found</w:t>
      </w:r>
      <w:r w:rsidR="00080865">
        <w:rPr>
          <w:sz w:val="24"/>
          <w:szCs w:val="24"/>
        </w:rPr>
        <w:t xml:space="preserve"> by Farmer </w:t>
      </w:r>
      <w:r w:rsidR="006E7263">
        <w:rPr>
          <w:sz w:val="24"/>
          <w:szCs w:val="24"/>
        </w:rPr>
        <w:t>&amp; et al (2008)</w:t>
      </w:r>
      <w:r w:rsidR="00462404">
        <w:rPr>
          <w:sz w:val="24"/>
          <w:szCs w:val="24"/>
        </w:rPr>
        <w:t xml:space="preserve">, </w:t>
      </w:r>
      <w:r w:rsidR="00311E92">
        <w:rPr>
          <w:sz w:val="24"/>
          <w:szCs w:val="24"/>
        </w:rPr>
        <w:t xml:space="preserve">absence of assessments of maltreated children </w:t>
      </w:r>
      <w:r w:rsidR="00F26D43">
        <w:rPr>
          <w:sz w:val="24"/>
          <w:szCs w:val="24"/>
        </w:rPr>
        <w:t xml:space="preserve">at </w:t>
      </w:r>
      <w:r w:rsidR="00080865">
        <w:rPr>
          <w:sz w:val="24"/>
          <w:szCs w:val="24"/>
        </w:rPr>
        <w:t>a variety of stages of professional involvement is related to abuse</w:t>
      </w:r>
      <w:r w:rsidR="00286831">
        <w:rPr>
          <w:sz w:val="24"/>
          <w:szCs w:val="24"/>
        </w:rPr>
        <w:t xml:space="preserve">. </w:t>
      </w:r>
      <w:r w:rsidR="00B8213E">
        <w:rPr>
          <w:sz w:val="24"/>
          <w:szCs w:val="24"/>
        </w:rPr>
        <w:t xml:space="preserve">Good assessments </w:t>
      </w:r>
      <w:r w:rsidR="00B325AB">
        <w:rPr>
          <w:sz w:val="24"/>
          <w:szCs w:val="24"/>
        </w:rPr>
        <w:t xml:space="preserve">can contribute to placement </w:t>
      </w:r>
      <w:r w:rsidR="00E34C7D">
        <w:rPr>
          <w:sz w:val="24"/>
          <w:szCs w:val="24"/>
        </w:rPr>
        <w:t>solidity for children</w:t>
      </w:r>
      <w:r w:rsidR="00D15D5C">
        <w:rPr>
          <w:sz w:val="24"/>
          <w:szCs w:val="24"/>
        </w:rPr>
        <w:t xml:space="preserve">, through preventing delays </w:t>
      </w:r>
      <w:r w:rsidR="00FD7ED6">
        <w:rPr>
          <w:sz w:val="24"/>
          <w:szCs w:val="24"/>
        </w:rPr>
        <w:t xml:space="preserve">and ensuring provision of appropriate and sufficient </w:t>
      </w:r>
      <w:r w:rsidR="00104912">
        <w:rPr>
          <w:sz w:val="24"/>
          <w:szCs w:val="24"/>
        </w:rPr>
        <w:t>support for foster carers</w:t>
      </w:r>
      <w:r w:rsidR="00D15F9B">
        <w:rPr>
          <w:sz w:val="24"/>
          <w:szCs w:val="24"/>
        </w:rPr>
        <w:t xml:space="preserve"> and </w:t>
      </w:r>
      <w:r w:rsidR="002C68A7">
        <w:rPr>
          <w:sz w:val="24"/>
          <w:szCs w:val="24"/>
        </w:rPr>
        <w:t xml:space="preserve">adoptive parents. </w:t>
      </w:r>
    </w:p>
    <w:p w14:paraId="4FE167FF" w14:textId="77777777" w:rsidR="002765F7" w:rsidRDefault="002765F7" w:rsidP="006F0F7E">
      <w:pPr>
        <w:spacing w:line="360" w:lineRule="auto"/>
        <w:rPr>
          <w:sz w:val="24"/>
          <w:szCs w:val="24"/>
        </w:rPr>
      </w:pPr>
    </w:p>
    <w:p w14:paraId="0D4FAF21" w14:textId="77777777" w:rsidR="002765F7" w:rsidRDefault="002765F7" w:rsidP="006F0F7E">
      <w:pPr>
        <w:spacing w:line="360" w:lineRule="auto"/>
        <w:rPr>
          <w:sz w:val="24"/>
          <w:szCs w:val="24"/>
        </w:rPr>
      </w:pPr>
    </w:p>
    <w:p w14:paraId="6AAE9D89" w14:textId="77777777" w:rsidR="002765F7" w:rsidRDefault="002765F7" w:rsidP="006F0F7E">
      <w:pPr>
        <w:spacing w:line="360" w:lineRule="auto"/>
        <w:rPr>
          <w:sz w:val="24"/>
          <w:szCs w:val="24"/>
        </w:rPr>
      </w:pPr>
    </w:p>
    <w:p w14:paraId="3C3F223D" w14:textId="5E25584D" w:rsidR="002765F7" w:rsidRDefault="002765F7" w:rsidP="006F0F7E">
      <w:pPr>
        <w:spacing w:line="360" w:lineRule="auto"/>
        <w:rPr>
          <w:sz w:val="24"/>
          <w:szCs w:val="24"/>
        </w:rPr>
      </w:pPr>
    </w:p>
    <w:p w14:paraId="59B9718A" w14:textId="3A45A6BB" w:rsidR="00A7137F" w:rsidRDefault="00A7137F" w:rsidP="006F0F7E">
      <w:pPr>
        <w:spacing w:line="360" w:lineRule="auto"/>
        <w:rPr>
          <w:sz w:val="24"/>
          <w:szCs w:val="24"/>
        </w:rPr>
      </w:pPr>
    </w:p>
    <w:p w14:paraId="1D1A277B" w14:textId="74CB318D" w:rsidR="00A7137F" w:rsidRDefault="00A7137F" w:rsidP="00A7137F">
      <w:pPr>
        <w:spacing w:line="360" w:lineRule="auto"/>
        <w:jc w:val="center"/>
        <w:rPr>
          <w:sz w:val="24"/>
          <w:szCs w:val="24"/>
          <w:u w:val="single"/>
        </w:rPr>
      </w:pPr>
      <w:r w:rsidRPr="00A7137F">
        <w:rPr>
          <w:sz w:val="24"/>
          <w:szCs w:val="24"/>
          <w:u w:val="single"/>
        </w:rPr>
        <w:lastRenderedPageBreak/>
        <w:t>Child</w:t>
      </w:r>
      <w:r w:rsidR="00CF7B50">
        <w:rPr>
          <w:sz w:val="24"/>
          <w:szCs w:val="24"/>
          <w:u w:val="single"/>
        </w:rPr>
        <w:t>ren’s Protection Register</w:t>
      </w:r>
    </w:p>
    <w:p w14:paraId="55EBE1D0" w14:textId="796ABCAC" w:rsidR="00A2434C" w:rsidRPr="00CF7B50" w:rsidRDefault="009A66B5" w:rsidP="00CF7B50">
      <w:pPr>
        <w:spacing w:line="360" w:lineRule="auto"/>
        <w:rPr>
          <w:sz w:val="24"/>
          <w:szCs w:val="24"/>
        </w:rPr>
      </w:pPr>
      <w:r>
        <w:rPr>
          <w:sz w:val="24"/>
          <w:szCs w:val="24"/>
        </w:rPr>
        <w:t xml:space="preserve">Health and Social care trusts in the United Kingdom are required </w:t>
      </w:r>
      <w:r w:rsidR="003D6FEF">
        <w:rPr>
          <w:sz w:val="24"/>
          <w:szCs w:val="24"/>
        </w:rPr>
        <w:t xml:space="preserve">to have a register of every child or young person in that specific area who is considered to be suffering or likely to suffer from </w:t>
      </w:r>
      <w:r w:rsidR="00470752">
        <w:rPr>
          <w:sz w:val="24"/>
          <w:szCs w:val="24"/>
        </w:rPr>
        <w:t>harm or neglige</w:t>
      </w:r>
      <w:r w:rsidR="00884670">
        <w:rPr>
          <w:sz w:val="24"/>
          <w:szCs w:val="24"/>
        </w:rPr>
        <w:t xml:space="preserve">nce. The aims of the Children’s protection register are to provide a record </w:t>
      </w:r>
      <w:r w:rsidR="00CC3B51">
        <w:rPr>
          <w:sz w:val="24"/>
          <w:szCs w:val="24"/>
        </w:rPr>
        <w:t>about a child or young person where there are unresolved Child protection issues</w:t>
      </w:r>
      <w:r w:rsidR="00260095">
        <w:rPr>
          <w:sz w:val="24"/>
          <w:szCs w:val="24"/>
        </w:rPr>
        <w:t xml:space="preserve">. The child protection plan for that child or young person should be reviewed formally </w:t>
      </w:r>
      <w:r w:rsidR="00060BC7">
        <w:rPr>
          <w:sz w:val="24"/>
          <w:szCs w:val="24"/>
        </w:rPr>
        <w:t xml:space="preserve">at least every six months. The register also provides a central point of enquiry </w:t>
      </w:r>
      <w:r w:rsidR="00AB22CF">
        <w:rPr>
          <w:sz w:val="24"/>
          <w:szCs w:val="24"/>
        </w:rPr>
        <w:t>for professional staff who are concerned about the welfare</w:t>
      </w:r>
      <w:r w:rsidR="00DD6A5F">
        <w:rPr>
          <w:sz w:val="24"/>
          <w:szCs w:val="24"/>
        </w:rPr>
        <w:t xml:space="preserve"> of the child</w:t>
      </w:r>
      <w:r w:rsidR="00FE7090">
        <w:rPr>
          <w:sz w:val="24"/>
          <w:szCs w:val="24"/>
        </w:rPr>
        <w:t xml:space="preserve"> (SBNI, 2018). </w:t>
      </w:r>
      <w:r w:rsidR="00282D01">
        <w:rPr>
          <w:sz w:val="24"/>
          <w:szCs w:val="24"/>
        </w:rPr>
        <w:t>Professionals such as midwives,</w:t>
      </w:r>
      <w:r w:rsidR="00CC3ECC">
        <w:rPr>
          <w:sz w:val="24"/>
          <w:szCs w:val="24"/>
        </w:rPr>
        <w:t xml:space="preserve"> </w:t>
      </w:r>
      <w:r w:rsidR="00E32B80">
        <w:rPr>
          <w:sz w:val="24"/>
          <w:szCs w:val="24"/>
        </w:rPr>
        <w:t xml:space="preserve">have a data base where they are able to see any social issues with previous children and whether or not the new born baby needs to be added to the children’s protection register. It is then communicated </w:t>
      </w:r>
      <w:r w:rsidR="00EB7C73">
        <w:rPr>
          <w:sz w:val="24"/>
          <w:szCs w:val="24"/>
        </w:rPr>
        <w:t xml:space="preserve">to the social services in that area, that there could be a risk of harm or negligence. </w:t>
      </w:r>
    </w:p>
    <w:p w14:paraId="58CCEC85" w14:textId="50A5A61C" w:rsidR="00A7137F" w:rsidRDefault="0056246F" w:rsidP="006F0F7E">
      <w:pPr>
        <w:spacing w:line="360" w:lineRule="auto"/>
        <w:rPr>
          <w:sz w:val="24"/>
          <w:szCs w:val="24"/>
        </w:rPr>
      </w:pPr>
      <w:r>
        <w:rPr>
          <w:noProof/>
          <w:sz w:val="24"/>
          <w:szCs w:val="24"/>
        </w:rPr>
        <w:drawing>
          <wp:anchor distT="0" distB="0" distL="114300" distR="114300" simplePos="0" relativeHeight="251673600" behindDoc="1" locked="0" layoutInCell="1" allowOverlap="1" wp14:anchorId="49EE67FA" wp14:editId="55E75501">
            <wp:simplePos x="0" y="0"/>
            <wp:positionH relativeFrom="page">
              <wp:posOffset>1427480</wp:posOffset>
            </wp:positionH>
            <wp:positionV relativeFrom="paragraph">
              <wp:posOffset>6985</wp:posOffset>
            </wp:positionV>
            <wp:extent cx="4403725" cy="3973830"/>
            <wp:effectExtent l="0" t="0" r="0" b="7620"/>
            <wp:wrapTight wrapText="bothSides">
              <wp:wrapPolygon edited="0">
                <wp:start x="0" y="0"/>
                <wp:lineTo x="0" y="2485"/>
                <wp:lineTo x="4952" y="3314"/>
                <wp:lineTo x="0" y="3831"/>
                <wp:lineTo x="0" y="4970"/>
                <wp:lineTo x="4952" y="4970"/>
                <wp:lineTo x="0" y="6213"/>
                <wp:lineTo x="0" y="6938"/>
                <wp:lineTo x="4111" y="8284"/>
                <wp:lineTo x="0" y="8491"/>
                <wp:lineTo x="0" y="9319"/>
                <wp:lineTo x="4952" y="9941"/>
                <wp:lineTo x="0" y="10769"/>
                <wp:lineTo x="0" y="14704"/>
                <wp:lineTo x="4952" y="14911"/>
                <wp:lineTo x="0" y="15325"/>
                <wp:lineTo x="0" y="16153"/>
                <wp:lineTo x="4952" y="16568"/>
                <wp:lineTo x="0" y="17603"/>
                <wp:lineTo x="0" y="17914"/>
                <wp:lineTo x="10745" y="18224"/>
                <wp:lineTo x="0" y="18846"/>
                <wp:lineTo x="0" y="21538"/>
                <wp:lineTo x="19716" y="21538"/>
                <wp:lineTo x="20463" y="21538"/>
                <wp:lineTo x="20089" y="19881"/>
                <wp:lineTo x="21491" y="19674"/>
                <wp:lineTo x="21491" y="18949"/>
                <wp:lineTo x="10745" y="18224"/>
                <wp:lineTo x="21491" y="17914"/>
                <wp:lineTo x="21491" y="17603"/>
                <wp:lineTo x="17940" y="16568"/>
                <wp:lineTo x="21491" y="16360"/>
                <wp:lineTo x="21491" y="15325"/>
                <wp:lineTo x="17940" y="14911"/>
                <wp:lineTo x="21491" y="13358"/>
                <wp:lineTo x="21491" y="13151"/>
                <wp:lineTo x="20837" y="11597"/>
                <wp:lineTo x="21491" y="11080"/>
                <wp:lineTo x="21491" y="10769"/>
                <wp:lineTo x="17940" y="9941"/>
                <wp:lineTo x="21491" y="9319"/>
                <wp:lineTo x="21491" y="8491"/>
                <wp:lineTo x="18688" y="8284"/>
                <wp:lineTo x="20837" y="7041"/>
                <wp:lineTo x="20837" y="6627"/>
                <wp:lineTo x="21491" y="6523"/>
                <wp:lineTo x="21491" y="6213"/>
                <wp:lineTo x="17940" y="4970"/>
                <wp:lineTo x="21491" y="4970"/>
                <wp:lineTo x="21491" y="3831"/>
                <wp:lineTo x="17940" y="3314"/>
                <wp:lineTo x="21491" y="2278"/>
                <wp:lineTo x="2149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3725" cy="3973830"/>
                    </a:xfrm>
                    <a:prstGeom prst="rect">
                      <a:avLst/>
                    </a:prstGeom>
                    <a:noFill/>
                  </pic:spPr>
                </pic:pic>
              </a:graphicData>
            </a:graphic>
            <wp14:sizeRelH relativeFrom="page">
              <wp14:pctWidth>0</wp14:pctWidth>
            </wp14:sizeRelH>
            <wp14:sizeRelV relativeFrom="page">
              <wp14:pctHeight>0</wp14:pctHeight>
            </wp14:sizeRelV>
          </wp:anchor>
        </w:drawing>
      </w:r>
    </w:p>
    <w:p w14:paraId="6A17AC59" w14:textId="609A9C25" w:rsidR="00A7137F" w:rsidRDefault="00A7137F" w:rsidP="006F0F7E">
      <w:pPr>
        <w:spacing w:line="360" w:lineRule="auto"/>
        <w:rPr>
          <w:sz w:val="24"/>
          <w:szCs w:val="24"/>
        </w:rPr>
      </w:pPr>
    </w:p>
    <w:p w14:paraId="75A1539B" w14:textId="0B2CB749" w:rsidR="00A7137F" w:rsidRDefault="00A7137F" w:rsidP="006F0F7E">
      <w:pPr>
        <w:spacing w:line="360" w:lineRule="auto"/>
        <w:rPr>
          <w:sz w:val="24"/>
          <w:szCs w:val="24"/>
        </w:rPr>
      </w:pPr>
    </w:p>
    <w:p w14:paraId="377B36EE" w14:textId="513AECC4" w:rsidR="00A7137F" w:rsidRDefault="00A7137F" w:rsidP="006F0F7E">
      <w:pPr>
        <w:spacing w:line="360" w:lineRule="auto"/>
        <w:rPr>
          <w:sz w:val="24"/>
          <w:szCs w:val="24"/>
        </w:rPr>
      </w:pPr>
    </w:p>
    <w:p w14:paraId="0089CE89" w14:textId="41C51451" w:rsidR="00A7137F" w:rsidRDefault="00A7137F" w:rsidP="006F0F7E">
      <w:pPr>
        <w:spacing w:line="360" w:lineRule="auto"/>
        <w:rPr>
          <w:sz w:val="24"/>
          <w:szCs w:val="24"/>
        </w:rPr>
      </w:pPr>
    </w:p>
    <w:p w14:paraId="40A94A42" w14:textId="2BF0D199" w:rsidR="00A7137F" w:rsidRDefault="00A7137F" w:rsidP="006F0F7E">
      <w:pPr>
        <w:spacing w:line="360" w:lineRule="auto"/>
        <w:rPr>
          <w:sz w:val="24"/>
          <w:szCs w:val="24"/>
        </w:rPr>
      </w:pPr>
    </w:p>
    <w:p w14:paraId="485D6E5B" w14:textId="435F8388" w:rsidR="00A7137F" w:rsidRDefault="00A7137F" w:rsidP="006F0F7E">
      <w:pPr>
        <w:spacing w:line="360" w:lineRule="auto"/>
        <w:rPr>
          <w:sz w:val="24"/>
          <w:szCs w:val="24"/>
        </w:rPr>
      </w:pPr>
    </w:p>
    <w:p w14:paraId="4245D684" w14:textId="0C436531" w:rsidR="00A7137F" w:rsidRDefault="00A7137F" w:rsidP="006F0F7E">
      <w:pPr>
        <w:spacing w:line="360" w:lineRule="auto"/>
        <w:rPr>
          <w:sz w:val="24"/>
          <w:szCs w:val="24"/>
        </w:rPr>
      </w:pPr>
    </w:p>
    <w:p w14:paraId="108DB71C" w14:textId="19266DE7" w:rsidR="00A7137F" w:rsidRDefault="00A7137F" w:rsidP="006F0F7E">
      <w:pPr>
        <w:spacing w:line="360" w:lineRule="auto"/>
        <w:rPr>
          <w:sz w:val="24"/>
          <w:szCs w:val="24"/>
        </w:rPr>
      </w:pPr>
    </w:p>
    <w:p w14:paraId="1C1C412B" w14:textId="5022871B" w:rsidR="00A7137F" w:rsidRDefault="00A7137F" w:rsidP="006F0F7E">
      <w:pPr>
        <w:spacing w:line="360" w:lineRule="auto"/>
        <w:rPr>
          <w:sz w:val="24"/>
          <w:szCs w:val="24"/>
        </w:rPr>
      </w:pPr>
    </w:p>
    <w:p w14:paraId="35D18934" w14:textId="31B0F67D" w:rsidR="00A7137F" w:rsidRDefault="00A7137F" w:rsidP="006F0F7E">
      <w:pPr>
        <w:spacing w:line="360" w:lineRule="auto"/>
        <w:rPr>
          <w:sz w:val="24"/>
          <w:szCs w:val="24"/>
        </w:rPr>
      </w:pPr>
    </w:p>
    <w:p w14:paraId="063F708F" w14:textId="77777777" w:rsidR="0059606A" w:rsidRDefault="0059606A" w:rsidP="00BD30CE">
      <w:pPr>
        <w:spacing w:line="360" w:lineRule="auto"/>
        <w:rPr>
          <w:sz w:val="24"/>
          <w:szCs w:val="24"/>
        </w:rPr>
      </w:pPr>
    </w:p>
    <w:p w14:paraId="6B2B3043" w14:textId="7FD75CC3" w:rsidR="006B24AF" w:rsidRPr="006B24AF" w:rsidRDefault="006B24AF" w:rsidP="00BD30CE">
      <w:pPr>
        <w:spacing w:line="360" w:lineRule="auto"/>
        <w:rPr>
          <w:sz w:val="24"/>
          <w:szCs w:val="24"/>
        </w:rPr>
      </w:pPr>
      <w:r w:rsidRPr="006B24AF">
        <w:rPr>
          <w:sz w:val="24"/>
          <w:szCs w:val="24"/>
        </w:rPr>
        <w:t xml:space="preserve">Due to Munro &amp; Et </w:t>
      </w:r>
      <w:proofErr w:type="spellStart"/>
      <w:r w:rsidRPr="006B24AF">
        <w:rPr>
          <w:sz w:val="24"/>
          <w:szCs w:val="24"/>
        </w:rPr>
        <w:t>al’s</w:t>
      </w:r>
      <w:proofErr w:type="spellEnd"/>
      <w:r>
        <w:rPr>
          <w:sz w:val="24"/>
          <w:szCs w:val="24"/>
        </w:rPr>
        <w:t xml:space="preserve"> research</w:t>
      </w:r>
      <w:r w:rsidR="00CD03DA">
        <w:rPr>
          <w:sz w:val="24"/>
          <w:szCs w:val="24"/>
        </w:rPr>
        <w:t>,</w:t>
      </w:r>
      <w:r>
        <w:rPr>
          <w:sz w:val="24"/>
          <w:szCs w:val="24"/>
        </w:rPr>
        <w:t xml:space="preserve"> these numbers were discovered </w:t>
      </w:r>
      <w:r w:rsidR="00FF2ED4">
        <w:rPr>
          <w:sz w:val="24"/>
          <w:szCs w:val="24"/>
        </w:rPr>
        <w:t xml:space="preserve">and as seen, the highest rate for the child’s protection register is in Wales and Scotland. </w:t>
      </w:r>
    </w:p>
    <w:p w14:paraId="513257D0" w14:textId="0AF93186" w:rsidR="002765F7" w:rsidRPr="00A7137F" w:rsidRDefault="002765F7" w:rsidP="00BD30CE">
      <w:pPr>
        <w:spacing w:line="360" w:lineRule="auto"/>
        <w:jc w:val="center"/>
        <w:rPr>
          <w:sz w:val="24"/>
          <w:szCs w:val="24"/>
          <w:u w:val="single"/>
        </w:rPr>
      </w:pPr>
      <w:r w:rsidRPr="00A7137F">
        <w:rPr>
          <w:sz w:val="24"/>
          <w:szCs w:val="24"/>
          <w:u w:val="single"/>
        </w:rPr>
        <w:lastRenderedPageBreak/>
        <w:t>Adverse Childhood Experience</w:t>
      </w:r>
      <w:r w:rsidR="00CE7F9B" w:rsidRPr="00A7137F">
        <w:rPr>
          <w:sz w:val="24"/>
          <w:szCs w:val="24"/>
          <w:u w:val="single"/>
        </w:rPr>
        <w:t>s</w:t>
      </w:r>
    </w:p>
    <w:p w14:paraId="0A42CF46" w14:textId="02B475C5" w:rsidR="00CE7F9B" w:rsidRDefault="00242F08" w:rsidP="00CE7F9B">
      <w:pPr>
        <w:spacing w:line="360" w:lineRule="auto"/>
        <w:rPr>
          <w:sz w:val="24"/>
          <w:szCs w:val="24"/>
        </w:rPr>
      </w:pPr>
      <w:r>
        <w:rPr>
          <w:sz w:val="24"/>
          <w:szCs w:val="24"/>
        </w:rPr>
        <w:t xml:space="preserve">Children in care </w:t>
      </w:r>
      <w:r w:rsidR="00B83DCC">
        <w:rPr>
          <w:sz w:val="24"/>
          <w:szCs w:val="24"/>
        </w:rPr>
        <w:t xml:space="preserve">experience </w:t>
      </w:r>
      <w:r w:rsidR="00E24F54">
        <w:rPr>
          <w:sz w:val="24"/>
          <w:szCs w:val="24"/>
        </w:rPr>
        <w:t>serious neglect within their earliest years</w:t>
      </w:r>
      <w:r w:rsidR="000E3D25">
        <w:rPr>
          <w:sz w:val="24"/>
          <w:szCs w:val="24"/>
        </w:rPr>
        <w:t xml:space="preserve">. </w:t>
      </w:r>
      <w:r w:rsidR="009C4000">
        <w:rPr>
          <w:sz w:val="24"/>
          <w:szCs w:val="24"/>
        </w:rPr>
        <w:t xml:space="preserve">The impact of neglect is serve, whether it </w:t>
      </w:r>
      <w:r w:rsidR="009F78E3">
        <w:rPr>
          <w:sz w:val="24"/>
          <w:szCs w:val="24"/>
        </w:rPr>
        <w:t>is deliberate or consequences of issues caregivers face in managing their own or their children’s lives</w:t>
      </w:r>
      <w:r w:rsidR="00035ADC">
        <w:rPr>
          <w:sz w:val="24"/>
          <w:szCs w:val="24"/>
        </w:rPr>
        <w:t xml:space="preserve">. Many theorists </w:t>
      </w:r>
      <w:r w:rsidR="009547B8">
        <w:rPr>
          <w:sz w:val="24"/>
          <w:szCs w:val="24"/>
        </w:rPr>
        <w:t xml:space="preserve">express early neglect as ‘development trauma’ </w:t>
      </w:r>
      <w:r w:rsidR="00CA1423">
        <w:rPr>
          <w:sz w:val="24"/>
          <w:szCs w:val="24"/>
        </w:rPr>
        <w:t xml:space="preserve">lack of </w:t>
      </w:r>
      <w:r w:rsidR="003119EB">
        <w:rPr>
          <w:sz w:val="24"/>
          <w:szCs w:val="24"/>
        </w:rPr>
        <w:t xml:space="preserve">appropriate </w:t>
      </w:r>
      <w:r w:rsidR="002307E6">
        <w:rPr>
          <w:sz w:val="24"/>
          <w:szCs w:val="24"/>
        </w:rPr>
        <w:t xml:space="preserve">soothing </w:t>
      </w:r>
      <w:r w:rsidR="00B62AAA">
        <w:rPr>
          <w:sz w:val="24"/>
          <w:szCs w:val="24"/>
        </w:rPr>
        <w:t xml:space="preserve">on babies developing brains can affect </w:t>
      </w:r>
      <w:r w:rsidR="008B2368">
        <w:rPr>
          <w:sz w:val="24"/>
          <w:szCs w:val="24"/>
        </w:rPr>
        <w:t xml:space="preserve">successful development connected with </w:t>
      </w:r>
      <w:r w:rsidR="00E00984">
        <w:rPr>
          <w:sz w:val="24"/>
          <w:szCs w:val="24"/>
        </w:rPr>
        <w:t>cognitive, social and emotional skills (</w:t>
      </w:r>
      <w:r w:rsidR="00734D3A">
        <w:rPr>
          <w:sz w:val="24"/>
          <w:szCs w:val="24"/>
        </w:rPr>
        <w:t>J, Furnivall., E, Grant. 2014)</w:t>
      </w:r>
      <w:r w:rsidR="001F05A5">
        <w:rPr>
          <w:sz w:val="24"/>
          <w:szCs w:val="24"/>
        </w:rPr>
        <w:t xml:space="preserve">. </w:t>
      </w:r>
    </w:p>
    <w:p w14:paraId="335E2BD3" w14:textId="7E4F6219" w:rsidR="005F1125" w:rsidRDefault="003D28DE" w:rsidP="00CE7F9B">
      <w:pPr>
        <w:spacing w:line="360" w:lineRule="auto"/>
        <w:rPr>
          <w:sz w:val="24"/>
          <w:szCs w:val="24"/>
        </w:rPr>
      </w:pPr>
      <w:r>
        <w:rPr>
          <w:sz w:val="24"/>
          <w:szCs w:val="24"/>
        </w:rPr>
        <w:t xml:space="preserve">Through negligence </w:t>
      </w:r>
      <w:r w:rsidR="00D01BF1">
        <w:rPr>
          <w:sz w:val="24"/>
          <w:szCs w:val="24"/>
        </w:rPr>
        <w:t xml:space="preserve">children and young people do experience trauma, in all forms. </w:t>
      </w:r>
      <w:r w:rsidR="00824488">
        <w:rPr>
          <w:sz w:val="24"/>
          <w:szCs w:val="24"/>
        </w:rPr>
        <w:t xml:space="preserve">It can prevent early stages of </w:t>
      </w:r>
      <w:r w:rsidR="002974B6">
        <w:rPr>
          <w:sz w:val="24"/>
          <w:szCs w:val="24"/>
        </w:rPr>
        <w:t xml:space="preserve">development in key emotional and cognitive skills </w:t>
      </w:r>
      <w:r w:rsidR="00B8785A">
        <w:rPr>
          <w:sz w:val="24"/>
          <w:szCs w:val="24"/>
        </w:rPr>
        <w:t xml:space="preserve">but can also </w:t>
      </w:r>
      <w:r w:rsidR="00D54AF9">
        <w:rPr>
          <w:sz w:val="24"/>
          <w:szCs w:val="24"/>
        </w:rPr>
        <w:t>compromise</w:t>
      </w:r>
      <w:r w:rsidR="00B8785A">
        <w:rPr>
          <w:sz w:val="24"/>
          <w:szCs w:val="24"/>
        </w:rPr>
        <w:t xml:space="preserve"> existing </w:t>
      </w:r>
      <w:r w:rsidR="00D54AF9">
        <w:rPr>
          <w:sz w:val="24"/>
          <w:szCs w:val="24"/>
        </w:rPr>
        <w:t>abilities in older children</w:t>
      </w:r>
      <w:r w:rsidR="00011292">
        <w:rPr>
          <w:sz w:val="24"/>
          <w:szCs w:val="24"/>
        </w:rPr>
        <w:t xml:space="preserve">. </w:t>
      </w:r>
      <w:r w:rsidR="00CD512D">
        <w:rPr>
          <w:sz w:val="24"/>
          <w:szCs w:val="24"/>
        </w:rPr>
        <w:t xml:space="preserve">Types of trauma can lead to children to present </w:t>
      </w:r>
      <w:r w:rsidR="005733DB">
        <w:rPr>
          <w:sz w:val="24"/>
          <w:szCs w:val="24"/>
        </w:rPr>
        <w:t xml:space="preserve">behaviour or attitudes that meet a diagnostics </w:t>
      </w:r>
      <w:r w:rsidR="00FE4AA6">
        <w:rPr>
          <w:sz w:val="24"/>
          <w:szCs w:val="24"/>
        </w:rPr>
        <w:t xml:space="preserve">criteria for various psychiatric disorders. </w:t>
      </w:r>
    </w:p>
    <w:p w14:paraId="290D70E8" w14:textId="77777777" w:rsidR="003835DC" w:rsidRDefault="003835DC" w:rsidP="00CE7F9B">
      <w:pPr>
        <w:spacing w:line="360" w:lineRule="auto"/>
        <w:rPr>
          <w:sz w:val="24"/>
          <w:szCs w:val="24"/>
        </w:rPr>
      </w:pPr>
    </w:p>
    <w:p w14:paraId="2B7D1913" w14:textId="1B98D6F9" w:rsidR="00C5761E" w:rsidRDefault="0065537A" w:rsidP="00CE7F9B">
      <w:pPr>
        <w:spacing w:line="360" w:lineRule="auto"/>
        <w:rPr>
          <w:sz w:val="24"/>
          <w:szCs w:val="24"/>
        </w:rPr>
      </w:pPr>
      <w:proofErr w:type="spellStart"/>
      <w:r>
        <w:rPr>
          <w:sz w:val="24"/>
          <w:szCs w:val="24"/>
        </w:rPr>
        <w:t>Minnis</w:t>
      </w:r>
      <w:proofErr w:type="spellEnd"/>
      <w:r w:rsidR="0066522C">
        <w:rPr>
          <w:sz w:val="24"/>
          <w:szCs w:val="24"/>
        </w:rPr>
        <w:t xml:space="preserve"> (2013) found that malt</w:t>
      </w:r>
      <w:r w:rsidR="00021932">
        <w:rPr>
          <w:sz w:val="24"/>
          <w:szCs w:val="24"/>
        </w:rPr>
        <w:t>reated</w:t>
      </w:r>
      <w:r w:rsidR="0066522C">
        <w:rPr>
          <w:sz w:val="24"/>
          <w:szCs w:val="24"/>
        </w:rPr>
        <w:t xml:space="preserve"> ch</w:t>
      </w:r>
      <w:r w:rsidR="00021932">
        <w:rPr>
          <w:sz w:val="24"/>
          <w:szCs w:val="24"/>
        </w:rPr>
        <w:t xml:space="preserve">ildren are at a </w:t>
      </w:r>
      <w:r w:rsidR="00570359">
        <w:rPr>
          <w:sz w:val="24"/>
          <w:szCs w:val="24"/>
        </w:rPr>
        <w:t>significant risk of developing psychiatric disorders</w:t>
      </w:r>
      <w:r w:rsidR="00E13058">
        <w:rPr>
          <w:sz w:val="24"/>
          <w:szCs w:val="24"/>
        </w:rPr>
        <w:t xml:space="preserve">. </w:t>
      </w:r>
      <w:r w:rsidR="00E72575">
        <w:rPr>
          <w:sz w:val="24"/>
          <w:szCs w:val="24"/>
        </w:rPr>
        <w:t>This resulting in negative re</w:t>
      </w:r>
      <w:r w:rsidR="00364553">
        <w:rPr>
          <w:sz w:val="24"/>
          <w:szCs w:val="24"/>
        </w:rPr>
        <w:t>percussions across their lifespan, with issues faced such as poorer education</w:t>
      </w:r>
      <w:r w:rsidR="008606FA">
        <w:rPr>
          <w:sz w:val="24"/>
          <w:szCs w:val="24"/>
        </w:rPr>
        <w:t xml:space="preserve"> and employment, becoming homeless, </w:t>
      </w:r>
      <w:r w:rsidR="00FB7AD1">
        <w:rPr>
          <w:sz w:val="24"/>
          <w:szCs w:val="24"/>
        </w:rPr>
        <w:t xml:space="preserve">receiving criminal charges </w:t>
      </w:r>
      <w:r w:rsidR="00AC0EE8">
        <w:rPr>
          <w:sz w:val="24"/>
          <w:szCs w:val="24"/>
        </w:rPr>
        <w:t xml:space="preserve">and having defective relationships and </w:t>
      </w:r>
      <w:r w:rsidR="0039374B">
        <w:rPr>
          <w:sz w:val="24"/>
          <w:szCs w:val="24"/>
        </w:rPr>
        <w:t xml:space="preserve">family functions once they have reached adulthood. </w:t>
      </w:r>
      <w:r w:rsidR="00E72632">
        <w:rPr>
          <w:sz w:val="24"/>
          <w:szCs w:val="24"/>
        </w:rPr>
        <w:t xml:space="preserve">Reactive Attachment Disorder or also known as RAD, </w:t>
      </w:r>
      <w:r w:rsidR="00431A5E">
        <w:rPr>
          <w:sz w:val="24"/>
          <w:szCs w:val="24"/>
        </w:rPr>
        <w:t xml:space="preserve">is a psychiatric disorder </w:t>
      </w:r>
      <w:r w:rsidR="00020D08">
        <w:rPr>
          <w:sz w:val="24"/>
          <w:szCs w:val="24"/>
        </w:rPr>
        <w:t xml:space="preserve">associated with maltreatment according to research. </w:t>
      </w:r>
      <w:r w:rsidR="003B2731">
        <w:rPr>
          <w:sz w:val="24"/>
          <w:szCs w:val="24"/>
        </w:rPr>
        <w:t xml:space="preserve">There are two subtypes of </w:t>
      </w:r>
      <w:r w:rsidR="00C5761E">
        <w:rPr>
          <w:sz w:val="24"/>
          <w:szCs w:val="24"/>
        </w:rPr>
        <w:t xml:space="preserve">RAD. Inhibited, meaning wary and watchful behaviour and </w:t>
      </w:r>
      <w:r w:rsidR="0029281B">
        <w:rPr>
          <w:sz w:val="24"/>
          <w:szCs w:val="24"/>
        </w:rPr>
        <w:t xml:space="preserve">disinhibited, overfriendly behaviour. </w:t>
      </w:r>
    </w:p>
    <w:p w14:paraId="517BBE56" w14:textId="30A702F1" w:rsidR="00206D7D" w:rsidRDefault="00206D7D" w:rsidP="00CE7F9B">
      <w:pPr>
        <w:spacing w:line="360" w:lineRule="auto"/>
        <w:rPr>
          <w:sz w:val="24"/>
          <w:szCs w:val="24"/>
        </w:rPr>
      </w:pPr>
      <w:r>
        <w:rPr>
          <w:sz w:val="24"/>
          <w:szCs w:val="24"/>
        </w:rPr>
        <w:t xml:space="preserve">Research </w:t>
      </w:r>
      <w:r w:rsidR="00B92116">
        <w:rPr>
          <w:sz w:val="24"/>
          <w:szCs w:val="24"/>
        </w:rPr>
        <w:t>on children who may have suffered with negligence or domestic violenc</w:t>
      </w:r>
      <w:r w:rsidR="00BD1B91">
        <w:rPr>
          <w:sz w:val="24"/>
          <w:szCs w:val="24"/>
        </w:rPr>
        <w:t xml:space="preserve">e has shown us </w:t>
      </w:r>
      <w:r w:rsidR="005A0C4C">
        <w:rPr>
          <w:sz w:val="24"/>
          <w:szCs w:val="24"/>
        </w:rPr>
        <w:t xml:space="preserve">they are more likely to suffer with trauma and development issues or </w:t>
      </w:r>
      <w:r w:rsidR="003F456A">
        <w:rPr>
          <w:sz w:val="24"/>
          <w:szCs w:val="24"/>
        </w:rPr>
        <w:t xml:space="preserve">compromise existing abilities. </w:t>
      </w:r>
      <w:r w:rsidR="00120BEA">
        <w:rPr>
          <w:sz w:val="24"/>
          <w:szCs w:val="24"/>
        </w:rPr>
        <w:t>S</w:t>
      </w:r>
      <w:r w:rsidR="00F97348">
        <w:rPr>
          <w:sz w:val="24"/>
          <w:szCs w:val="24"/>
        </w:rPr>
        <w:t>afeguarding</w:t>
      </w:r>
      <w:r w:rsidR="000C0D62">
        <w:rPr>
          <w:sz w:val="24"/>
          <w:szCs w:val="24"/>
        </w:rPr>
        <w:t xml:space="preserve"> and the system used to protect children and young people</w:t>
      </w:r>
      <w:r w:rsidR="00120BEA">
        <w:rPr>
          <w:sz w:val="24"/>
          <w:szCs w:val="24"/>
        </w:rPr>
        <w:t xml:space="preserve"> have an important job role in the work that they do </w:t>
      </w:r>
      <w:r w:rsidR="00F97348">
        <w:rPr>
          <w:sz w:val="24"/>
          <w:szCs w:val="24"/>
        </w:rPr>
        <w:t xml:space="preserve">in order to </w:t>
      </w:r>
      <w:r w:rsidR="00D12F98">
        <w:rPr>
          <w:sz w:val="24"/>
          <w:szCs w:val="24"/>
        </w:rPr>
        <w:t xml:space="preserve">prevent further negligence or domestic violence or to </w:t>
      </w:r>
      <w:r w:rsidR="002708FE">
        <w:rPr>
          <w:sz w:val="24"/>
          <w:szCs w:val="24"/>
        </w:rPr>
        <w:t xml:space="preserve">work through what the child or young person may have faced in order for them to have a </w:t>
      </w:r>
      <w:r w:rsidR="00692618">
        <w:rPr>
          <w:sz w:val="24"/>
          <w:szCs w:val="24"/>
        </w:rPr>
        <w:t xml:space="preserve">better outcome for their life, through offering support and stability. </w:t>
      </w:r>
    </w:p>
    <w:p w14:paraId="0B9C40DE" w14:textId="77777777" w:rsidR="00734D3A" w:rsidRDefault="00734D3A" w:rsidP="00CE7F9B">
      <w:pPr>
        <w:spacing w:line="360" w:lineRule="auto"/>
        <w:rPr>
          <w:sz w:val="24"/>
          <w:szCs w:val="24"/>
        </w:rPr>
      </w:pPr>
    </w:p>
    <w:p w14:paraId="0746D600" w14:textId="77777777" w:rsidR="0059606A" w:rsidRDefault="0059606A" w:rsidP="00CE7F9B">
      <w:pPr>
        <w:spacing w:line="360" w:lineRule="auto"/>
        <w:rPr>
          <w:sz w:val="24"/>
          <w:szCs w:val="24"/>
        </w:rPr>
      </w:pPr>
    </w:p>
    <w:p w14:paraId="5067C6B1" w14:textId="119945EA" w:rsidR="00F97472" w:rsidRPr="00712B4B" w:rsidRDefault="00F12909" w:rsidP="00712B4B">
      <w:pPr>
        <w:spacing w:line="360" w:lineRule="auto"/>
        <w:jc w:val="center"/>
        <w:rPr>
          <w:sz w:val="24"/>
          <w:szCs w:val="24"/>
          <w:u w:val="single"/>
        </w:rPr>
      </w:pPr>
      <w:r w:rsidRPr="00A7137F">
        <w:rPr>
          <w:sz w:val="24"/>
          <w:szCs w:val="24"/>
          <w:u w:val="single"/>
        </w:rPr>
        <w:lastRenderedPageBreak/>
        <w:t xml:space="preserve">What </w:t>
      </w:r>
      <w:r w:rsidR="00E73561" w:rsidRPr="00A7137F">
        <w:rPr>
          <w:sz w:val="24"/>
          <w:szCs w:val="24"/>
          <w:u w:val="single"/>
        </w:rPr>
        <w:t xml:space="preserve">Research </w:t>
      </w:r>
      <w:r w:rsidR="001D1AEB" w:rsidRPr="00A7137F">
        <w:rPr>
          <w:sz w:val="24"/>
          <w:szCs w:val="24"/>
          <w:u w:val="single"/>
        </w:rPr>
        <w:t>Has Found</w:t>
      </w:r>
    </w:p>
    <w:p w14:paraId="449A5924" w14:textId="1818B996" w:rsidR="005171B1" w:rsidRDefault="006D6030" w:rsidP="006F0F7E">
      <w:pPr>
        <w:spacing w:line="360" w:lineRule="auto"/>
        <w:rPr>
          <w:sz w:val="24"/>
          <w:szCs w:val="24"/>
        </w:rPr>
      </w:pPr>
      <w:r>
        <w:rPr>
          <w:sz w:val="24"/>
          <w:szCs w:val="24"/>
        </w:rPr>
        <w:t xml:space="preserve">The </w:t>
      </w:r>
      <w:r w:rsidR="009E11B1">
        <w:rPr>
          <w:sz w:val="24"/>
          <w:szCs w:val="24"/>
        </w:rPr>
        <w:t xml:space="preserve">Association of directors of Children’s Services (ADCS) </w:t>
      </w:r>
      <w:r w:rsidR="007806B1">
        <w:rPr>
          <w:sz w:val="24"/>
          <w:szCs w:val="24"/>
        </w:rPr>
        <w:t xml:space="preserve">has collected qualitative and quantitative </w:t>
      </w:r>
      <w:r w:rsidR="00952265">
        <w:rPr>
          <w:sz w:val="24"/>
          <w:szCs w:val="24"/>
        </w:rPr>
        <w:t xml:space="preserve">statistics </w:t>
      </w:r>
      <w:r w:rsidR="007F7E14">
        <w:rPr>
          <w:sz w:val="24"/>
          <w:szCs w:val="24"/>
        </w:rPr>
        <w:t xml:space="preserve">from local authorities </w:t>
      </w:r>
      <w:r w:rsidR="008F3131">
        <w:rPr>
          <w:sz w:val="24"/>
          <w:szCs w:val="24"/>
        </w:rPr>
        <w:t xml:space="preserve">in </w:t>
      </w:r>
      <w:r w:rsidR="0086243A">
        <w:rPr>
          <w:sz w:val="24"/>
          <w:szCs w:val="24"/>
        </w:rPr>
        <w:t xml:space="preserve">England </w:t>
      </w:r>
      <w:r w:rsidR="00A5609B">
        <w:rPr>
          <w:sz w:val="24"/>
          <w:szCs w:val="24"/>
        </w:rPr>
        <w:t xml:space="preserve">to gather evidence and </w:t>
      </w:r>
      <w:r w:rsidR="003E6CA2">
        <w:rPr>
          <w:sz w:val="24"/>
          <w:szCs w:val="24"/>
        </w:rPr>
        <w:t xml:space="preserve">to </w:t>
      </w:r>
      <w:r w:rsidR="00A5609B">
        <w:rPr>
          <w:sz w:val="24"/>
          <w:szCs w:val="24"/>
        </w:rPr>
        <w:t>better understa</w:t>
      </w:r>
      <w:r w:rsidR="003E6CA2">
        <w:rPr>
          <w:sz w:val="24"/>
          <w:szCs w:val="24"/>
        </w:rPr>
        <w:t xml:space="preserve">nd </w:t>
      </w:r>
      <w:r w:rsidR="00712B4B">
        <w:rPr>
          <w:sz w:val="24"/>
          <w:szCs w:val="24"/>
        </w:rPr>
        <w:t xml:space="preserve">the </w:t>
      </w:r>
      <w:r w:rsidR="003E6CA2">
        <w:rPr>
          <w:sz w:val="24"/>
          <w:szCs w:val="24"/>
        </w:rPr>
        <w:t xml:space="preserve">changes that are in demand for and </w:t>
      </w:r>
      <w:r w:rsidR="00E73561">
        <w:rPr>
          <w:sz w:val="24"/>
          <w:szCs w:val="24"/>
        </w:rPr>
        <w:t xml:space="preserve">delivery of children’s social care. </w:t>
      </w:r>
      <w:r w:rsidR="00DD2139">
        <w:rPr>
          <w:sz w:val="24"/>
          <w:szCs w:val="24"/>
        </w:rPr>
        <w:t xml:space="preserve">This was achieved by a six phases method, </w:t>
      </w:r>
      <w:r w:rsidR="00734A52">
        <w:rPr>
          <w:sz w:val="24"/>
          <w:szCs w:val="24"/>
        </w:rPr>
        <w:t>across 2007/8 to 2017/18</w:t>
      </w:r>
      <w:r w:rsidR="00A62D46">
        <w:rPr>
          <w:sz w:val="24"/>
          <w:szCs w:val="24"/>
        </w:rPr>
        <w:t>. With the evidence sourced</w:t>
      </w:r>
      <w:r w:rsidR="003A1EE5">
        <w:rPr>
          <w:sz w:val="24"/>
          <w:szCs w:val="24"/>
        </w:rPr>
        <w:t>,</w:t>
      </w:r>
      <w:r w:rsidR="00A62D46">
        <w:rPr>
          <w:sz w:val="24"/>
          <w:szCs w:val="24"/>
        </w:rPr>
        <w:t xml:space="preserve"> </w:t>
      </w:r>
      <w:r w:rsidR="006B199D">
        <w:rPr>
          <w:sz w:val="24"/>
          <w:szCs w:val="24"/>
        </w:rPr>
        <w:t>predictive modelling is used to e</w:t>
      </w:r>
      <w:r w:rsidR="00FE7D69">
        <w:rPr>
          <w:sz w:val="24"/>
          <w:szCs w:val="24"/>
        </w:rPr>
        <w:t>valuate future demand i</w:t>
      </w:r>
      <w:r w:rsidR="006A0A97">
        <w:rPr>
          <w:sz w:val="24"/>
          <w:szCs w:val="24"/>
        </w:rPr>
        <w:t>n</w:t>
      </w:r>
      <w:r w:rsidR="00FE7D69">
        <w:rPr>
          <w:sz w:val="24"/>
          <w:szCs w:val="24"/>
        </w:rPr>
        <w:t xml:space="preserve"> safeguarding children. </w:t>
      </w:r>
    </w:p>
    <w:p w14:paraId="295926F0" w14:textId="05345811" w:rsidR="00625AEE" w:rsidRDefault="00625AEE" w:rsidP="006F0F7E">
      <w:pPr>
        <w:spacing w:line="360" w:lineRule="auto"/>
        <w:rPr>
          <w:sz w:val="24"/>
          <w:szCs w:val="24"/>
        </w:rPr>
      </w:pPr>
      <w:r>
        <w:rPr>
          <w:sz w:val="24"/>
          <w:szCs w:val="24"/>
        </w:rPr>
        <w:t>Here is what the Association of directors of Children’s Services (</w:t>
      </w:r>
      <w:r w:rsidR="00943111">
        <w:rPr>
          <w:sz w:val="24"/>
          <w:szCs w:val="24"/>
        </w:rPr>
        <w:t>2018) found;</w:t>
      </w:r>
    </w:p>
    <w:p w14:paraId="44232A50" w14:textId="1208A4BA" w:rsidR="00943111" w:rsidRPr="009C31B8" w:rsidRDefault="00943111" w:rsidP="00943111">
      <w:pPr>
        <w:pStyle w:val="ListParagraph"/>
        <w:numPr>
          <w:ilvl w:val="0"/>
          <w:numId w:val="3"/>
        </w:numPr>
        <w:spacing w:line="360" w:lineRule="auto"/>
        <w:rPr>
          <w:b/>
          <w:bCs/>
          <w:sz w:val="24"/>
          <w:szCs w:val="24"/>
        </w:rPr>
      </w:pPr>
      <w:r w:rsidRPr="009C31B8">
        <w:rPr>
          <w:b/>
          <w:bCs/>
          <w:sz w:val="24"/>
          <w:szCs w:val="24"/>
        </w:rPr>
        <w:t xml:space="preserve">2.4 million </w:t>
      </w:r>
      <w:r w:rsidR="00A26481" w:rsidRPr="009C31B8">
        <w:rPr>
          <w:b/>
          <w:bCs/>
          <w:sz w:val="24"/>
          <w:szCs w:val="24"/>
        </w:rPr>
        <w:t>initial contacts were made to children’s social care in 2017/18</w:t>
      </w:r>
      <w:r w:rsidR="002F4AF9" w:rsidRPr="009C31B8">
        <w:rPr>
          <w:b/>
          <w:bCs/>
          <w:sz w:val="24"/>
          <w:szCs w:val="24"/>
        </w:rPr>
        <w:t>. 78% increase in ten years.</w:t>
      </w:r>
    </w:p>
    <w:p w14:paraId="70A42CE3" w14:textId="58285E20" w:rsidR="002F4AF9" w:rsidRPr="009C31B8" w:rsidRDefault="002F4AF9" w:rsidP="00943111">
      <w:pPr>
        <w:pStyle w:val="ListParagraph"/>
        <w:numPr>
          <w:ilvl w:val="0"/>
          <w:numId w:val="3"/>
        </w:numPr>
        <w:spacing w:line="360" w:lineRule="auto"/>
        <w:rPr>
          <w:b/>
          <w:bCs/>
          <w:sz w:val="24"/>
          <w:szCs w:val="24"/>
        </w:rPr>
      </w:pPr>
      <w:r w:rsidRPr="009C31B8">
        <w:rPr>
          <w:b/>
          <w:bCs/>
          <w:sz w:val="24"/>
          <w:szCs w:val="24"/>
        </w:rPr>
        <w:t xml:space="preserve">There was a 22% rise in the last decade for referrals to </w:t>
      </w:r>
      <w:r w:rsidR="00E11F2D" w:rsidRPr="009C31B8">
        <w:rPr>
          <w:b/>
          <w:bCs/>
          <w:sz w:val="24"/>
          <w:szCs w:val="24"/>
        </w:rPr>
        <w:t>social care</w:t>
      </w:r>
    </w:p>
    <w:p w14:paraId="1FAFCAA4" w14:textId="0EFD6C0E" w:rsidR="00E11F2D" w:rsidRPr="009C31B8" w:rsidRDefault="005D432C" w:rsidP="00943111">
      <w:pPr>
        <w:pStyle w:val="ListParagraph"/>
        <w:numPr>
          <w:ilvl w:val="0"/>
          <w:numId w:val="3"/>
        </w:numPr>
        <w:spacing w:line="360" w:lineRule="auto"/>
        <w:rPr>
          <w:b/>
          <w:bCs/>
          <w:sz w:val="24"/>
          <w:szCs w:val="24"/>
        </w:rPr>
      </w:pPr>
      <w:r w:rsidRPr="009C31B8">
        <w:rPr>
          <w:b/>
          <w:bCs/>
          <w:sz w:val="24"/>
          <w:szCs w:val="24"/>
        </w:rPr>
        <w:t xml:space="preserve">Abuse and neglect continue to be the </w:t>
      </w:r>
      <w:r w:rsidR="00995BF5" w:rsidRPr="009C31B8">
        <w:rPr>
          <w:b/>
          <w:bCs/>
          <w:sz w:val="24"/>
          <w:szCs w:val="24"/>
        </w:rPr>
        <w:t xml:space="preserve">main reason for referrals </w:t>
      </w:r>
    </w:p>
    <w:p w14:paraId="2B271407" w14:textId="2E57F4C6" w:rsidR="00995BF5" w:rsidRPr="009C31B8" w:rsidRDefault="00EB5FC4" w:rsidP="00943111">
      <w:pPr>
        <w:pStyle w:val="ListParagraph"/>
        <w:numPr>
          <w:ilvl w:val="0"/>
          <w:numId w:val="3"/>
        </w:numPr>
        <w:spacing w:line="360" w:lineRule="auto"/>
        <w:rPr>
          <w:b/>
          <w:bCs/>
          <w:sz w:val="24"/>
          <w:szCs w:val="24"/>
        </w:rPr>
      </w:pPr>
      <w:r w:rsidRPr="009C31B8">
        <w:rPr>
          <w:b/>
          <w:bCs/>
          <w:sz w:val="24"/>
          <w:szCs w:val="24"/>
        </w:rPr>
        <w:t xml:space="preserve">644,430 Child in Need assessments were completed in 2017/18 </w:t>
      </w:r>
      <w:r w:rsidR="007569F6" w:rsidRPr="009C31B8">
        <w:rPr>
          <w:b/>
          <w:bCs/>
          <w:sz w:val="24"/>
          <w:szCs w:val="24"/>
        </w:rPr>
        <w:t xml:space="preserve">and 170,000 assessments included domestic abuse as </w:t>
      </w:r>
      <w:r w:rsidR="00D86AE4" w:rsidRPr="009C31B8">
        <w:rPr>
          <w:b/>
          <w:bCs/>
          <w:sz w:val="24"/>
          <w:szCs w:val="24"/>
        </w:rPr>
        <w:t>an element</w:t>
      </w:r>
      <w:r w:rsidR="003835DC" w:rsidRPr="009C31B8">
        <w:rPr>
          <w:b/>
          <w:bCs/>
          <w:sz w:val="24"/>
          <w:szCs w:val="24"/>
        </w:rPr>
        <w:t>.</w:t>
      </w:r>
    </w:p>
    <w:p w14:paraId="283114DE" w14:textId="77777777" w:rsidR="003835DC" w:rsidRDefault="003835DC" w:rsidP="003835DC">
      <w:pPr>
        <w:spacing w:line="360" w:lineRule="auto"/>
        <w:ind w:left="360"/>
        <w:rPr>
          <w:sz w:val="24"/>
          <w:szCs w:val="24"/>
        </w:rPr>
      </w:pPr>
    </w:p>
    <w:p w14:paraId="0BFBDAB1" w14:textId="77777777" w:rsidR="003835DC" w:rsidRPr="003835DC" w:rsidRDefault="003835DC" w:rsidP="003835DC">
      <w:pPr>
        <w:spacing w:line="360" w:lineRule="auto"/>
        <w:ind w:left="360"/>
        <w:rPr>
          <w:sz w:val="24"/>
          <w:szCs w:val="24"/>
        </w:rPr>
      </w:pPr>
    </w:p>
    <w:p w14:paraId="16D7F5D9" w14:textId="13B09C08" w:rsidR="00D86AE4" w:rsidRDefault="00FE1972" w:rsidP="007E65AF">
      <w:pPr>
        <w:spacing w:line="360" w:lineRule="auto"/>
        <w:rPr>
          <w:sz w:val="24"/>
          <w:szCs w:val="24"/>
        </w:rPr>
      </w:pPr>
      <w:r>
        <w:rPr>
          <w:sz w:val="24"/>
          <w:szCs w:val="24"/>
        </w:rPr>
        <w:t>As we know due to policies and legal legislations, local authorities have a duty to keep children safe</w:t>
      </w:r>
      <w:r w:rsidR="0024618E">
        <w:rPr>
          <w:sz w:val="24"/>
          <w:szCs w:val="24"/>
        </w:rPr>
        <w:t xml:space="preserve"> and promote welfare. With this data this </w:t>
      </w:r>
      <w:r w:rsidR="00BE22BC">
        <w:rPr>
          <w:sz w:val="24"/>
          <w:szCs w:val="24"/>
        </w:rPr>
        <w:t>allowed authorities to work creatively</w:t>
      </w:r>
      <w:r w:rsidR="00256A8C">
        <w:rPr>
          <w:sz w:val="24"/>
          <w:szCs w:val="24"/>
        </w:rPr>
        <w:t xml:space="preserve"> </w:t>
      </w:r>
      <w:r w:rsidR="00836CF4">
        <w:rPr>
          <w:sz w:val="24"/>
          <w:szCs w:val="24"/>
        </w:rPr>
        <w:t>however there is still</w:t>
      </w:r>
      <w:r w:rsidR="00751B2E">
        <w:rPr>
          <w:sz w:val="24"/>
          <w:szCs w:val="24"/>
        </w:rPr>
        <w:t xml:space="preserve"> a </w:t>
      </w:r>
      <w:r w:rsidR="00836CF4">
        <w:rPr>
          <w:sz w:val="24"/>
          <w:szCs w:val="24"/>
        </w:rPr>
        <w:t xml:space="preserve">significant increase </w:t>
      </w:r>
      <w:r w:rsidR="00751B2E">
        <w:rPr>
          <w:sz w:val="24"/>
          <w:szCs w:val="24"/>
        </w:rPr>
        <w:t xml:space="preserve">in challenges that children and families face </w:t>
      </w:r>
      <w:r w:rsidR="00EF1D2B">
        <w:rPr>
          <w:sz w:val="24"/>
          <w:szCs w:val="24"/>
        </w:rPr>
        <w:t>as well as difficulties local authorities also face</w:t>
      </w:r>
      <w:r w:rsidR="00C91632">
        <w:rPr>
          <w:sz w:val="24"/>
          <w:szCs w:val="24"/>
        </w:rPr>
        <w:t>.</w:t>
      </w:r>
      <w:r w:rsidR="00434A39">
        <w:rPr>
          <w:sz w:val="24"/>
          <w:szCs w:val="24"/>
        </w:rPr>
        <w:t xml:space="preserve"> Despite the </w:t>
      </w:r>
      <w:r w:rsidR="009948F0">
        <w:rPr>
          <w:sz w:val="24"/>
          <w:szCs w:val="24"/>
        </w:rPr>
        <w:t>best efforts of thousands of dedicated staff, l</w:t>
      </w:r>
      <w:r w:rsidR="00C91632">
        <w:rPr>
          <w:sz w:val="24"/>
          <w:szCs w:val="24"/>
        </w:rPr>
        <w:t xml:space="preserve">ack of funding from the government is the main issue however, authorities are determined </w:t>
      </w:r>
      <w:r w:rsidR="00DF446B">
        <w:rPr>
          <w:sz w:val="24"/>
          <w:szCs w:val="24"/>
        </w:rPr>
        <w:t xml:space="preserve">to work </w:t>
      </w:r>
      <w:r w:rsidR="00E1020A">
        <w:rPr>
          <w:sz w:val="24"/>
          <w:szCs w:val="24"/>
        </w:rPr>
        <w:t xml:space="preserve">relentlessly </w:t>
      </w:r>
      <w:r w:rsidR="009661D4">
        <w:rPr>
          <w:sz w:val="24"/>
          <w:szCs w:val="24"/>
        </w:rPr>
        <w:t xml:space="preserve">to support the children and families </w:t>
      </w:r>
      <w:r w:rsidR="007D14A9">
        <w:rPr>
          <w:sz w:val="24"/>
          <w:szCs w:val="24"/>
        </w:rPr>
        <w:t>affected</w:t>
      </w:r>
      <w:r w:rsidR="009661D4">
        <w:rPr>
          <w:sz w:val="24"/>
          <w:szCs w:val="24"/>
        </w:rPr>
        <w:t>.</w:t>
      </w:r>
      <w:r w:rsidR="007D14A9">
        <w:rPr>
          <w:sz w:val="24"/>
          <w:szCs w:val="24"/>
        </w:rPr>
        <w:t xml:space="preserve"> </w:t>
      </w:r>
      <w:r w:rsidR="009661D4">
        <w:rPr>
          <w:sz w:val="24"/>
          <w:szCs w:val="24"/>
        </w:rPr>
        <w:t xml:space="preserve"> </w:t>
      </w:r>
    </w:p>
    <w:p w14:paraId="795EAD47" w14:textId="2FA22E29" w:rsidR="009948F0" w:rsidRPr="001E04F7" w:rsidRDefault="000D4782" w:rsidP="007E65AF">
      <w:pPr>
        <w:spacing w:line="360" w:lineRule="auto"/>
        <w:rPr>
          <w:sz w:val="24"/>
          <w:szCs w:val="24"/>
        </w:rPr>
      </w:pPr>
      <w:r>
        <w:rPr>
          <w:sz w:val="24"/>
          <w:szCs w:val="24"/>
        </w:rPr>
        <w:t xml:space="preserve">With statistics as shown above, it is not hard to imagine what the numbers may look like in another ten years. This is </w:t>
      </w:r>
      <w:r w:rsidR="00B35FF3">
        <w:rPr>
          <w:sz w:val="24"/>
          <w:szCs w:val="24"/>
        </w:rPr>
        <w:t xml:space="preserve">why prevention is an important aspect within safeguarding children and young people. </w:t>
      </w:r>
      <w:r w:rsidR="006E57E4">
        <w:rPr>
          <w:sz w:val="24"/>
          <w:szCs w:val="24"/>
        </w:rPr>
        <w:t>Although seeing the numbers a</w:t>
      </w:r>
      <w:r w:rsidR="000A1306">
        <w:rPr>
          <w:sz w:val="24"/>
          <w:szCs w:val="24"/>
        </w:rPr>
        <w:t>re as</w:t>
      </w:r>
      <w:r w:rsidR="006E57E4">
        <w:rPr>
          <w:sz w:val="24"/>
          <w:szCs w:val="24"/>
        </w:rPr>
        <w:t xml:space="preserve"> high as they are, this can also be seen as a success</w:t>
      </w:r>
      <w:r w:rsidR="000A1306">
        <w:rPr>
          <w:sz w:val="24"/>
          <w:szCs w:val="24"/>
        </w:rPr>
        <w:t xml:space="preserve"> in the research fi</w:t>
      </w:r>
      <w:r w:rsidR="006A0A97">
        <w:rPr>
          <w:sz w:val="24"/>
          <w:szCs w:val="24"/>
        </w:rPr>
        <w:t>el</w:t>
      </w:r>
      <w:r w:rsidR="000A1306">
        <w:rPr>
          <w:sz w:val="24"/>
          <w:szCs w:val="24"/>
        </w:rPr>
        <w:t>d</w:t>
      </w:r>
      <w:r w:rsidR="006E57E4">
        <w:rPr>
          <w:sz w:val="24"/>
          <w:szCs w:val="24"/>
        </w:rPr>
        <w:t>, as more children are being picked up on for negligence and abuse</w:t>
      </w:r>
      <w:r w:rsidR="007E00E2">
        <w:rPr>
          <w:sz w:val="24"/>
          <w:szCs w:val="24"/>
        </w:rPr>
        <w:t xml:space="preserve"> than they were a decade ago</w:t>
      </w:r>
      <w:r w:rsidR="006E57E4">
        <w:rPr>
          <w:sz w:val="24"/>
          <w:szCs w:val="24"/>
        </w:rPr>
        <w:t xml:space="preserve"> </w:t>
      </w:r>
      <w:r w:rsidR="004D005B">
        <w:rPr>
          <w:sz w:val="24"/>
          <w:szCs w:val="24"/>
        </w:rPr>
        <w:t>this meaning</w:t>
      </w:r>
      <w:r w:rsidR="006E57E4">
        <w:rPr>
          <w:sz w:val="24"/>
          <w:szCs w:val="24"/>
        </w:rPr>
        <w:t xml:space="preserve"> the </w:t>
      </w:r>
      <w:r w:rsidR="004D005B">
        <w:rPr>
          <w:sz w:val="24"/>
          <w:szCs w:val="24"/>
        </w:rPr>
        <w:t xml:space="preserve">social </w:t>
      </w:r>
      <w:r w:rsidR="006E57E4">
        <w:rPr>
          <w:sz w:val="24"/>
          <w:szCs w:val="24"/>
        </w:rPr>
        <w:t xml:space="preserve">service </w:t>
      </w:r>
      <w:r w:rsidR="004D005B">
        <w:rPr>
          <w:sz w:val="24"/>
          <w:szCs w:val="24"/>
        </w:rPr>
        <w:t xml:space="preserve">and the system assisting </w:t>
      </w:r>
      <w:r w:rsidR="006E57E4">
        <w:rPr>
          <w:sz w:val="24"/>
          <w:szCs w:val="24"/>
        </w:rPr>
        <w:t>is undertaking its job correctly</w:t>
      </w:r>
      <w:r w:rsidR="004D005B">
        <w:rPr>
          <w:sz w:val="24"/>
          <w:szCs w:val="24"/>
        </w:rPr>
        <w:t xml:space="preserve">. However what is the next step? Once we have </w:t>
      </w:r>
      <w:r w:rsidR="00CB1FF6">
        <w:rPr>
          <w:sz w:val="24"/>
          <w:szCs w:val="24"/>
        </w:rPr>
        <w:t xml:space="preserve">the information we need, what more can we do? </w:t>
      </w:r>
      <w:r w:rsidR="004B4643">
        <w:rPr>
          <w:sz w:val="24"/>
          <w:szCs w:val="24"/>
        </w:rPr>
        <w:t xml:space="preserve">Although support is offered, it is not enough, especially with an increase in mental health </w:t>
      </w:r>
      <w:r w:rsidR="006034D0">
        <w:rPr>
          <w:sz w:val="24"/>
          <w:szCs w:val="24"/>
        </w:rPr>
        <w:t xml:space="preserve">that children and young people are </w:t>
      </w:r>
      <w:r w:rsidR="006034D0">
        <w:rPr>
          <w:sz w:val="24"/>
          <w:szCs w:val="24"/>
        </w:rPr>
        <w:lastRenderedPageBreak/>
        <w:t>now suffering with. Support groups during education should become mandatory, where it is an open space for children or young people to talk</w:t>
      </w:r>
      <w:r w:rsidR="00870CA6">
        <w:rPr>
          <w:sz w:val="24"/>
          <w:szCs w:val="24"/>
        </w:rPr>
        <w:t>. Educate professionals more on safeguarding children</w:t>
      </w:r>
      <w:r w:rsidR="00626D58">
        <w:rPr>
          <w:sz w:val="24"/>
          <w:szCs w:val="24"/>
        </w:rPr>
        <w:t xml:space="preserve"> through talks or meetings</w:t>
      </w:r>
      <w:r w:rsidR="00870CA6">
        <w:rPr>
          <w:sz w:val="24"/>
          <w:szCs w:val="24"/>
        </w:rPr>
        <w:t xml:space="preserve"> </w:t>
      </w:r>
      <w:r w:rsidR="00626D58">
        <w:rPr>
          <w:sz w:val="24"/>
          <w:szCs w:val="24"/>
        </w:rPr>
        <w:t xml:space="preserve">to show </w:t>
      </w:r>
      <w:r w:rsidR="00870CA6">
        <w:rPr>
          <w:sz w:val="24"/>
          <w:szCs w:val="24"/>
        </w:rPr>
        <w:t xml:space="preserve">how important </w:t>
      </w:r>
      <w:r w:rsidR="00AC3169">
        <w:rPr>
          <w:sz w:val="24"/>
          <w:szCs w:val="24"/>
        </w:rPr>
        <w:t>their role is no matter who they are</w:t>
      </w:r>
      <w:r w:rsidR="00626D58">
        <w:rPr>
          <w:sz w:val="24"/>
          <w:szCs w:val="24"/>
        </w:rPr>
        <w:t xml:space="preserve"> and how it is appreciated when there are good outcomes with </w:t>
      </w:r>
      <w:r w:rsidR="009C0589">
        <w:rPr>
          <w:sz w:val="24"/>
          <w:szCs w:val="24"/>
        </w:rPr>
        <w:t>safeguarding children</w:t>
      </w:r>
      <w:r w:rsidR="00AC3169">
        <w:rPr>
          <w:sz w:val="24"/>
          <w:szCs w:val="24"/>
        </w:rPr>
        <w:t xml:space="preserve">. </w:t>
      </w:r>
      <w:r w:rsidR="009C0589">
        <w:rPr>
          <w:sz w:val="24"/>
          <w:szCs w:val="24"/>
        </w:rPr>
        <w:t>Professionals</w:t>
      </w:r>
      <w:r w:rsidR="00AC3169">
        <w:rPr>
          <w:sz w:val="24"/>
          <w:szCs w:val="24"/>
        </w:rPr>
        <w:t xml:space="preserve"> are relied on as advocates to keep children safe</w:t>
      </w:r>
      <w:r w:rsidR="0033556C">
        <w:rPr>
          <w:sz w:val="24"/>
          <w:szCs w:val="24"/>
        </w:rPr>
        <w:t xml:space="preserve">. </w:t>
      </w:r>
    </w:p>
    <w:p w14:paraId="5F761E32" w14:textId="77777777" w:rsidR="005171B1" w:rsidRDefault="005171B1" w:rsidP="006F0F7E">
      <w:pPr>
        <w:spacing w:line="360" w:lineRule="auto"/>
        <w:rPr>
          <w:sz w:val="24"/>
          <w:szCs w:val="24"/>
        </w:rPr>
      </w:pPr>
    </w:p>
    <w:p w14:paraId="0155F32D" w14:textId="77777777" w:rsidR="005171B1" w:rsidRDefault="005171B1" w:rsidP="006F0F7E">
      <w:pPr>
        <w:spacing w:line="360" w:lineRule="auto"/>
        <w:rPr>
          <w:sz w:val="24"/>
          <w:szCs w:val="24"/>
        </w:rPr>
      </w:pPr>
    </w:p>
    <w:p w14:paraId="21B18AA8" w14:textId="3C1EC32B" w:rsidR="005171B1" w:rsidRDefault="005171B1" w:rsidP="006F0F7E">
      <w:pPr>
        <w:spacing w:line="360" w:lineRule="auto"/>
        <w:rPr>
          <w:sz w:val="24"/>
          <w:szCs w:val="24"/>
        </w:rPr>
      </w:pPr>
    </w:p>
    <w:p w14:paraId="03321188" w14:textId="32D737C5" w:rsidR="0033556C" w:rsidRDefault="0033556C" w:rsidP="006F0F7E">
      <w:pPr>
        <w:spacing w:line="360" w:lineRule="auto"/>
        <w:rPr>
          <w:sz w:val="24"/>
          <w:szCs w:val="24"/>
        </w:rPr>
      </w:pPr>
    </w:p>
    <w:p w14:paraId="05833E3D" w14:textId="16F76116" w:rsidR="0033556C" w:rsidRDefault="0033556C" w:rsidP="006F0F7E">
      <w:pPr>
        <w:spacing w:line="360" w:lineRule="auto"/>
        <w:rPr>
          <w:sz w:val="24"/>
          <w:szCs w:val="24"/>
        </w:rPr>
      </w:pPr>
    </w:p>
    <w:p w14:paraId="2B5441F0" w14:textId="5A726FD3" w:rsidR="0033556C" w:rsidRDefault="0033556C" w:rsidP="006F0F7E">
      <w:pPr>
        <w:spacing w:line="360" w:lineRule="auto"/>
        <w:rPr>
          <w:sz w:val="24"/>
          <w:szCs w:val="24"/>
        </w:rPr>
      </w:pPr>
    </w:p>
    <w:p w14:paraId="7338D11C" w14:textId="65BB08BE" w:rsidR="0033556C" w:rsidRDefault="0033556C" w:rsidP="006F0F7E">
      <w:pPr>
        <w:spacing w:line="360" w:lineRule="auto"/>
        <w:rPr>
          <w:sz w:val="24"/>
          <w:szCs w:val="24"/>
        </w:rPr>
      </w:pPr>
    </w:p>
    <w:p w14:paraId="534B5EAD" w14:textId="0D7C0425" w:rsidR="0033556C" w:rsidRDefault="0033556C" w:rsidP="006F0F7E">
      <w:pPr>
        <w:spacing w:line="360" w:lineRule="auto"/>
        <w:rPr>
          <w:sz w:val="24"/>
          <w:szCs w:val="24"/>
        </w:rPr>
      </w:pPr>
    </w:p>
    <w:p w14:paraId="69B7A521" w14:textId="4546CAD7" w:rsidR="0033556C" w:rsidRDefault="0033556C" w:rsidP="006F0F7E">
      <w:pPr>
        <w:spacing w:line="360" w:lineRule="auto"/>
        <w:rPr>
          <w:sz w:val="24"/>
          <w:szCs w:val="24"/>
        </w:rPr>
      </w:pPr>
    </w:p>
    <w:p w14:paraId="47E06A81" w14:textId="0762ACE2" w:rsidR="0033556C" w:rsidRDefault="0033556C" w:rsidP="006F0F7E">
      <w:pPr>
        <w:spacing w:line="360" w:lineRule="auto"/>
        <w:rPr>
          <w:sz w:val="24"/>
          <w:szCs w:val="24"/>
        </w:rPr>
      </w:pPr>
    </w:p>
    <w:p w14:paraId="6F8F21A8" w14:textId="610B15C7" w:rsidR="0033556C" w:rsidRDefault="0033556C" w:rsidP="006F0F7E">
      <w:pPr>
        <w:spacing w:line="360" w:lineRule="auto"/>
        <w:rPr>
          <w:sz w:val="24"/>
          <w:szCs w:val="24"/>
        </w:rPr>
      </w:pPr>
    </w:p>
    <w:p w14:paraId="014F54EE" w14:textId="5B79D592" w:rsidR="0033556C" w:rsidRDefault="0033556C" w:rsidP="006F0F7E">
      <w:pPr>
        <w:spacing w:line="360" w:lineRule="auto"/>
        <w:rPr>
          <w:sz w:val="24"/>
          <w:szCs w:val="24"/>
        </w:rPr>
      </w:pPr>
    </w:p>
    <w:p w14:paraId="6C033B32" w14:textId="5302EDD1" w:rsidR="0033556C" w:rsidRDefault="0033556C" w:rsidP="006F0F7E">
      <w:pPr>
        <w:spacing w:line="360" w:lineRule="auto"/>
        <w:rPr>
          <w:sz w:val="24"/>
          <w:szCs w:val="24"/>
        </w:rPr>
      </w:pPr>
    </w:p>
    <w:p w14:paraId="326A401F" w14:textId="312AACE5" w:rsidR="0033556C" w:rsidRDefault="0033556C" w:rsidP="006F0F7E">
      <w:pPr>
        <w:spacing w:line="360" w:lineRule="auto"/>
        <w:rPr>
          <w:sz w:val="24"/>
          <w:szCs w:val="24"/>
        </w:rPr>
      </w:pPr>
    </w:p>
    <w:p w14:paraId="4D37998B" w14:textId="690A46DB" w:rsidR="0033556C" w:rsidRDefault="0033556C" w:rsidP="006F0F7E">
      <w:pPr>
        <w:spacing w:line="360" w:lineRule="auto"/>
        <w:rPr>
          <w:sz w:val="24"/>
          <w:szCs w:val="24"/>
        </w:rPr>
      </w:pPr>
    </w:p>
    <w:p w14:paraId="4A4D25D6" w14:textId="0CB15A43" w:rsidR="0033556C" w:rsidRDefault="0033556C" w:rsidP="006F0F7E">
      <w:pPr>
        <w:spacing w:line="360" w:lineRule="auto"/>
        <w:rPr>
          <w:sz w:val="24"/>
          <w:szCs w:val="24"/>
        </w:rPr>
      </w:pPr>
    </w:p>
    <w:p w14:paraId="0AE075D0" w14:textId="60146C40" w:rsidR="0033556C" w:rsidRDefault="0033556C" w:rsidP="006F0F7E">
      <w:pPr>
        <w:spacing w:line="360" w:lineRule="auto"/>
        <w:rPr>
          <w:sz w:val="24"/>
          <w:szCs w:val="24"/>
        </w:rPr>
      </w:pPr>
    </w:p>
    <w:p w14:paraId="0A89BC3A" w14:textId="6106C2E7" w:rsidR="0033556C" w:rsidRDefault="0033556C" w:rsidP="006F0F7E">
      <w:pPr>
        <w:spacing w:line="360" w:lineRule="auto"/>
        <w:rPr>
          <w:sz w:val="24"/>
          <w:szCs w:val="24"/>
        </w:rPr>
      </w:pPr>
    </w:p>
    <w:p w14:paraId="0B8CF675" w14:textId="77777777" w:rsidR="00F863A7" w:rsidRDefault="00F863A7" w:rsidP="00A7137F">
      <w:pPr>
        <w:spacing w:line="360" w:lineRule="auto"/>
        <w:rPr>
          <w:sz w:val="24"/>
          <w:szCs w:val="24"/>
        </w:rPr>
      </w:pPr>
    </w:p>
    <w:p w14:paraId="41900AC8" w14:textId="32F345CD" w:rsidR="00A7137F" w:rsidRDefault="00A7137F" w:rsidP="00A7137F">
      <w:pPr>
        <w:spacing w:line="360" w:lineRule="auto"/>
        <w:jc w:val="center"/>
        <w:rPr>
          <w:sz w:val="24"/>
          <w:szCs w:val="24"/>
        </w:rPr>
      </w:pPr>
      <w:r>
        <w:rPr>
          <w:sz w:val="24"/>
          <w:szCs w:val="24"/>
          <w:u w:val="single"/>
        </w:rPr>
        <w:lastRenderedPageBreak/>
        <w:t>Conclusion</w:t>
      </w:r>
    </w:p>
    <w:p w14:paraId="39C9A9D5" w14:textId="1841B762" w:rsidR="00A7137F" w:rsidRDefault="00BD30CE" w:rsidP="00BD30CE">
      <w:pPr>
        <w:spacing w:line="360" w:lineRule="auto"/>
        <w:rPr>
          <w:sz w:val="24"/>
          <w:szCs w:val="24"/>
        </w:rPr>
      </w:pPr>
      <w:r>
        <w:rPr>
          <w:sz w:val="24"/>
          <w:szCs w:val="24"/>
        </w:rPr>
        <w:t xml:space="preserve">To </w:t>
      </w:r>
      <w:r w:rsidR="00F863A7">
        <w:rPr>
          <w:sz w:val="24"/>
          <w:szCs w:val="24"/>
        </w:rPr>
        <w:t>c</w:t>
      </w:r>
      <w:r>
        <w:rPr>
          <w:sz w:val="24"/>
          <w:szCs w:val="24"/>
        </w:rPr>
        <w:t>onclude</w:t>
      </w:r>
      <w:r w:rsidR="009C31B8">
        <w:rPr>
          <w:sz w:val="24"/>
          <w:szCs w:val="24"/>
        </w:rPr>
        <w:t xml:space="preserve"> this report</w:t>
      </w:r>
      <w:r w:rsidR="001D6A37">
        <w:rPr>
          <w:sz w:val="24"/>
          <w:szCs w:val="24"/>
        </w:rPr>
        <w:t xml:space="preserve">, research into safeguarding children and young people is an important matter. </w:t>
      </w:r>
      <w:r w:rsidR="00B76A33">
        <w:rPr>
          <w:sz w:val="24"/>
          <w:szCs w:val="24"/>
        </w:rPr>
        <w:t xml:space="preserve">Understanding the history of safeguarding and </w:t>
      </w:r>
      <w:r w:rsidR="00FF02CD">
        <w:rPr>
          <w:sz w:val="24"/>
          <w:szCs w:val="24"/>
        </w:rPr>
        <w:t>why it is important it exists</w:t>
      </w:r>
      <w:r w:rsidR="00734B29">
        <w:rPr>
          <w:sz w:val="24"/>
          <w:szCs w:val="24"/>
        </w:rPr>
        <w:t>.</w:t>
      </w:r>
      <w:r w:rsidR="00406F3C">
        <w:rPr>
          <w:sz w:val="24"/>
          <w:szCs w:val="24"/>
        </w:rPr>
        <w:t xml:space="preserve"> Why the laws and legislations are important with safeguarding children and how </w:t>
      </w:r>
      <w:r w:rsidR="00BF27EB">
        <w:rPr>
          <w:sz w:val="24"/>
          <w:szCs w:val="24"/>
        </w:rPr>
        <w:t xml:space="preserve">the stories of the unfortunate lives of children lost have </w:t>
      </w:r>
      <w:r w:rsidR="000C74CF">
        <w:rPr>
          <w:sz w:val="24"/>
          <w:szCs w:val="24"/>
        </w:rPr>
        <w:t>made an important step in prevention of harm to children and young people.</w:t>
      </w:r>
      <w:r w:rsidR="00734B29">
        <w:rPr>
          <w:sz w:val="24"/>
          <w:szCs w:val="24"/>
        </w:rPr>
        <w:t xml:space="preserve"> How negligence and abuse can effect </w:t>
      </w:r>
      <w:r w:rsidR="00105F19">
        <w:rPr>
          <w:sz w:val="24"/>
          <w:szCs w:val="24"/>
        </w:rPr>
        <w:t>the child or young person and what support are we able to offer</w:t>
      </w:r>
      <w:r w:rsidR="00C725E3">
        <w:rPr>
          <w:sz w:val="24"/>
          <w:szCs w:val="24"/>
        </w:rPr>
        <w:t xml:space="preserve"> to give them better chance in life.</w:t>
      </w:r>
      <w:r w:rsidR="00DA6D5A" w:rsidRPr="00DA6D5A">
        <w:t xml:space="preserve"> </w:t>
      </w:r>
      <w:r w:rsidR="00DA6D5A" w:rsidRPr="00DA6D5A">
        <w:rPr>
          <w:sz w:val="24"/>
          <w:szCs w:val="24"/>
        </w:rPr>
        <w:t>With data collected we are able to see which areas may have an increase in numbers of negligence</w:t>
      </w:r>
      <w:r w:rsidR="00DA6D5A">
        <w:rPr>
          <w:sz w:val="24"/>
          <w:szCs w:val="24"/>
        </w:rPr>
        <w:t xml:space="preserve"> and where may need </w:t>
      </w:r>
      <w:r w:rsidR="00086426">
        <w:rPr>
          <w:sz w:val="24"/>
          <w:szCs w:val="24"/>
        </w:rPr>
        <w:t>an increase in support.</w:t>
      </w:r>
      <w:r w:rsidR="00C725E3">
        <w:rPr>
          <w:sz w:val="24"/>
          <w:szCs w:val="24"/>
        </w:rPr>
        <w:t xml:space="preserve"> The safeguarding system is flawed, </w:t>
      </w:r>
      <w:r w:rsidR="000770AF">
        <w:rPr>
          <w:sz w:val="24"/>
          <w:szCs w:val="24"/>
        </w:rPr>
        <w:t>due to lack of funding</w:t>
      </w:r>
      <w:r w:rsidR="00040B81">
        <w:rPr>
          <w:sz w:val="24"/>
          <w:szCs w:val="24"/>
        </w:rPr>
        <w:t xml:space="preserve">. Keeping children and young people safe and </w:t>
      </w:r>
      <w:r w:rsidR="00297FFC">
        <w:rPr>
          <w:sz w:val="24"/>
          <w:szCs w:val="24"/>
        </w:rPr>
        <w:t xml:space="preserve">giving them a greater experience in life is important, for their own development as they are our future generation. </w:t>
      </w:r>
      <w:r w:rsidR="00551375">
        <w:rPr>
          <w:sz w:val="24"/>
          <w:szCs w:val="24"/>
        </w:rPr>
        <w:t xml:space="preserve">With similar research to what the ADCS achieved, with the results </w:t>
      </w:r>
      <w:r w:rsidR="00214A8B">
        <w:rPr>
          <w:sz w:val="24"/>
          <w:szCs w:val="24"/>
        </w:rPr>
        <w:t xml:space="preserve">we could then suggest </w:t>
      </w:r>
      <w:r w:rsidR="00DA3753">
        <w:rPr>
          <w:sz w:val="24"/>
          <w:szCs w:val="24"/>
        </w:rPr>
        <w:t>the up to date information of our findings to professionals such as nurses, teachers and police</w:t>
      </w:r>
      <w:r w:rsidR="005C76E3">
        <w:rPr>
          <w:sz w:val="24"/>
          <w:szCs w:val="24"/>
        </w:rPr>
        <w:t xml:space="preserve">, and offer more safeguarding </w:t>
      </w:r>
      <w:r w:rsidR="00C8073E">
        <w:rPr>
          <w:sz w:val="24"/>
          <w:szCs w:val="24"/>
        </w:rPr>
        <w:t>training</w:t>
      </w:r>
      <w:r w:rsidR="005C76E3">
        <w:rPr>
          <w:sz w:val="24"/>
          <w:szCs w:val="24"/>
        </w:rPr>
        <w:t xml:space="preserve">, in order to keep up the </w:t>
      </w:r>
      <w:r w:rsidR="00DB32D0">
        <w:rPr>
          <w:sz w:val="24"/>
          <w:szCs w:val="24"/>
        </w:rPr>
        <w:t>awareness</w:t>
      </w:r>
      <w:r w:rsidR="00D62BF2">
        <w:rPr>
          <w:sz w:val="24"/>
          <w:szCs w:val="24"/>
        </w:rPr>
        <w:t xml:space="preserve"> of the importance in researching into safeguarding children</w:t>
      </w:r>
      <w:r w:rsidR="00D3754F">
        <w:rPr>
          <w:sz w:val="24"/>
          <w:szCs w:val="24"/>
        </w:rPr>
        <w:t xml:space="preserve"> and young people. </w:t>
      </w:r>
    </w:p>
    <w:p w14:paraId="7555D32C" w14:textId="78932DCD" w:rsidR="00A7137F" w:rsidRDefault="00A7137F" w:rsidP="00A7137F">
      <w:pPr>
        <w:spacing w:line="360" w:lineRule="auto"/>
        <w:jc w:val="center"/>
        <w:rPr>
          <w:sz w:val="24"/>
          <w:szCs w:val="24"/>
        </w:rPr>
      </w:pPr>
    </w:p>
    <w:p w14:paraId="41510430" w14:textId="5C1A82DF" w:rsidR="00A7137F" w:rsidRDefault="00A7137F" w:rsidP="00A7137F">
      <w:pPr>
        <w:spacing w:line="360" w:lineRule="auto"/>
        <w:jc w:val="center"/>
        <w:rPr>
          <w:sz w:val="24"/>
          <w:szCs w:val="24"/>
        </w:rPr>
      </w:pPr>
    </w:p>
    <w:p w14:paraId="001B9243" w14:textId="3CC6C15F" w:rsidR="00A7137F" w:rsidRDefault="00A7137F" w:rsidP="00A7137F">
      <w:pPr>
        <w:spacing w:line="360" w:lineRule="auto"/>
        <w:jc w:val="center"/>
        <w:rPr>
          <w:sz w:val="24"/>
          <w:szCs w:val="24"/>
        </w:rPr>
      </w:pPr>
    </w:p>
    <w:p w14:paraId="2FF539B9" w14:textId="6DB438C2" w:rsidR="00A7137F" w:rsidRDefault="00A7137F" w:rsidP="00A7137F">
      <w:pPr>
        <w:spacing w:line="360" w:lineRule="auto"/>
        <w:jc w:val="center"/>
        <w:rPr>
          <w:sz w:val="24"/>
          <w:szCs w:val="24"/>
        </w:rPr>
      </w:pPr>
    </w:p>
    <w:p w14:paraId="35F2606A" w14:textId="2E6998C0" w:rsidR="00A7137F" w:rsidRDefault="00A7137F" w:rsidP="00A7137F">
      <w:pPr>
        <w:spacing w:line="360" w:lineRule="auto"/>
        <w:jc w:val="center"/>
        <w:rPr>
          <w:sz w:val="24"/>
          <w:szCs w:val="24"/>
        </w:rPr>
      </w:pPr>
    </w:p>
    <w:p w14:paraId="2415DA37" w14:textId="756128FF" w:rsidR="00A7137F" w:rsidRDefault="00A7137F" w:rsidP="00A7137F">
      <w:pPr>
        <w:spacing w:line="360" w:lineRule="auto"/>
        <w:jc w:val="center"/>
        <w:rPr>
          <w:sz w:val="24"/>
          <w:szCs w:val="24"/>
        </w:rPr>
      </w:pPr>
    </w:p>
    <w:p w14:paraId="2B6EC79B" w14:textId="53EC60A5" w:rsidR="00A7137F" w:rsidRDefault="00A7137F" w:rsidP="00A7137F">
      <w:pPr>
        <w:spacing w:line="360" w:lineRule="auto"/>
        <w:jc w:val="center"/>
        <w:rPr>
          <w:sz w:val="24"/>
          <w:szCs w:val="24"/>
        </w:rPr>
      </w:pPr>
    </w:p>
    <w:p w14:paraId="2E4483E4" w14:textId="15849587" w:rsidR="00A7137F" w:rsidRDefault="00A7137F" w:rsidP="00A7137F">
      <w:pPr>
        <w:spacing w:line="360" w:lineRule="auto"/>
        <w:jc w:val="center"/>
        <w:rPr>
          <w:sz w:val="24"/>
          <w:szCs w:val="24"/>
        </w:rPr>
      </w:pPr>
    </w:p>
    <w:p w14:paraId="1A690B66" w14:textId="1BD692B3" w:rsidR="00A7137F" w:rsidRDefault="00A7137F" w:rsidP="00A7137F">
      <w:pPr>
        <w:spacing w:line="360" w:lineRule="auto"/>
        <w:jc w:val="center"/>
        <w:rPr>
          <w:sz w:val="24"/>
          <w:szCs w:val="24"/>
        </w:rPr>
      </w:pPr>
    </w:p>
    <w:p w14:paraId="11C6AF01" w14:textId="0E3461E7" w:rsidR="00256E7E" w:rsidRDefault="00256E7E" w:rsidP="00A7137F">
      <w:pPr>
        <w:spacing w:line="360" w:lineRule="auto"/>
        <w:jc w:val="center"/>
        <w:rPr>
          <w:sz w:val="24"/>
          <w:szCs w:val="24"/>
        </w:rPr>
      </w:pPr>
    </w:p>
    <w:p w14:paraId="0A9C98AA" w14:textId="77777777" w:rsidR="00256E7E" w:rsidRDefault="00256E7E" w:rsidP="00A7137F">
      <w:pPr>
        <w:spacing w:line="360" w:lineRule="auto"/>
        <w:jc w:val="center"/>
        <w:rPr>
          <w:sz w:val="24"/>
          <w:szCs w:val="24"/>
        </w:rPr>
      </w:pPr>
    </w:p>
    <w:p w14:paraId="0C993BBB" w14:textId="77777777" w:rsidR="001D37FC" w:rsidRDefault="001D37FC" w:rsidP="00A7137F">
      <w:pPr>
        <w:spacing w:line="360" w:lineRule="auto"/>
        <w:rPr>
          <w:sz w:val="24"/>
          <w:szCs w:val="24"/>
        </w:rPr>
      </w:pPr>
    </w:p>
    <w:p w14:paraId="586E9403" w14:textId="0C8CB21A" w:rsidR="00A7137F" w:rsidRDefault="00A7137F" w:rsidP="00A7137F">
      <w:pPr>
        <w:spacing w:line="360" w:lineRule="auto"/>
        <w:rPr>
          <w:sz w:val="24"/>
          <w:szCs w:val="24"/>
          <w:u w:val="single"/>
        </w:rPr>
      </w:pPr>
      <w:r>
        <w:rPr>
          <w:sz w:val="24"/>
          <w:szCs w:val="24"/>
          <w:u w:val="single"/>
        </w:rPr>
        <w:lastRenderedPageBreak/>
        <w:t>Reference List</w:t>
      </w:r>
    </w:p>
    <w:p w14:paraId="74A4944D" w14:textId="15F3AACC" w:rsidR="009F139A" w:rsidRPr="009F139A" w:rsidRDefault="009F139A" w:rsidP="00A7137F">
      <w:pPr>
        <w:spacing w:line="360" w:lineRule="auto"/>
        <w:rPr>
          <w:sz w:val="24"/>
          <w:szCs w:val="24"/>
        </w:rPr>
      </w:pPr>
      <w:r w:rsidRPr="009F139A">
        <w:rPr>
          <w:sz w:val="24"/>
          <w:szCs w:val="24"/>
        </w:rPr>
        <w:t xml:space="preserve">Association of Directors of Children’s Services. (2018) “New research highlights increasing safeguarding pressures” Available at: </w:t>
      </w:r>
      <w:hyperlink r:id="rId11" w:history="1">
        <w:r w:rsidRPr="00B73040">
          <w:rPr>
            <w:rStyle w:val="Hyperlink"/>
            <w:sz w:val="24"/>
            <w:szCs w:val="24"/>
          </w:rPr>
          <w:t>https://adcs.org.uk/safeguarding/article/new-research-highlights-increasing-safeguarding-pressures</w:t>
        </w:r>
      </w:hyperlink>
      <w:r>
        <w:rPr>
          <w:sz w:val="24"/>
          <w:szCs w:val="24"/>
        </w:rPr>
        <w:t xml:space="preserve"> </w:t>
      </w:r>
      <w:r w:rsidRPr="009F139A">
        <w:rPr>
          <w:sz w:val="24"/>
          <w:szCs w:val="24"/>
        </w:rPr>
        <w:t>(Accessed 27th February)</w:t>
      </w:r>
    </w:p>
    <w:p w14:paraId="2B0BC627" w14:textId="5B6081DF" w:rsidR="00402194" w:rsidRDefault="00402194" w:rsidP="00A7137F">
      <w:pPr>
        <w:spacing w:line="360" w:lineRule="auto"/>
        <w:rPr>
          <w:sz w:val="24"/>
          <w:szCs w:val="24"/>
        </w:rPr>
      </w:pPr>
      <w:r w:rsidRPr="00402194">
        <w:rPr>
          <w:sz w:val="24"/>
          <w:szCs w:val="24"/>
        </w:rPr>
        <w:t xml:space="preserve">Brendan </w:t>
      </w:r>
      <w:proofErr w:type="spellStart"/>
      <w:r w:rsidRPr="00402194">
        <w:rPr>
          <w:sz w:val="24"/>
          <w:szCs w:val="24"/>
        </w:rPr>
        <w:t>Flemming</w:t>
      </w:r>
      <w:proofErr w:type="spellEnd"/>
      <w:r w:rsidRPr="00402194">
        <w:rPr>
          <w:sz w:val="24"/>
          <w:szCs w:val="24"/>
        </w:rPr>
        <w:t xml:space="preserve"> Solicitors. (2022) “Every Child Matters” Available at: </w:t>
      </w:r>
      <w:hyperlink r:id="rId12" w:history="1">
        <w:r w:rsidR="00B70D7E" w:rsidRPr="00B73040">
          <w:rPr>
            <w:rStyle w:val="Hyperlink"/>
            <w:sz w:val="24"/>
            <w:szCs w:val="24"/>
          </w:rPr>
          <w:t>https://www.brendanfleming.co.uk/what-we-do/care-proceedings/every-child-matters/#:~:text=It%20was%20designed%20to%20end,to%20children%20work%20better%20together</w:t>
        </w:r>
      </w:hyperlink>
      <w:r w:rsidR="00B70D7E">
        <w:rPr>
          <w:sz w:val="24"/>
          <w:szCs w:val="24"/>
        </w:rPr>
        <w:t xml:space="preserve"> </w:t>
      </w:r>
      <w:r w:rsidRPr="00402194">
        <w:rPr>
          <w:sz w:val="24"/>
          <w:szCs w:val="24"/>
        </w:rPr>
        <w:t xml:space="preserve"> (Accessed 25th February)</w:t>
      </w:r>
    </w:p>
    <w:p w14:paraId="20633ABB" w14:textId="3AD47DC8" w:rsidR="009F139A" w:rsidRDefault="00061FA9" w:rsidP="00A7137F">
      <w:pPr>
        <w:spacing w:line="360" w:lineRule="auto"/>
        <w:rPr>
          <w:sz w:val="24"/>
          <w:szCs w:val="24"/>
        </w:rPr>
      </w:pPr>
      <w:r w:rsidRPr="00061FA9">
        <w:rPr>
          <w:sz w:val="24"/>
          <w:szCs w:val="24"/>
        </w:rPr>
        <w:t xml:space="preserve">Furnivall J., Grant, E. (2014) “Trauma sensitive practise with children in care” </w:t>
      </w:r>
      <w:proofErr w:type="spellStart"/>
      <w:r w:rsidRPr="00061FA9">
        <w:rPr>
          <w:sz w:val="24"/>
          <w:szCs w:val="24"/>
        </w:rPr>
        <w:t>iriss</w:t>
      </w:r>
      <w:proofErr w:type="spellEnd"/>
      <w:r w:rsidRPr="00061FA9">
        <w:rPr>
          <w:sz w:val="24"/>
          <w:szCs w:val="24"/>
        </w:rPr>
        <w:t xml:space="preserve">. Available at: </w:t>
      </w:r>
      <w:hyperlink r:id="rId13" w:history="1">
        <w:r w:rsidRPr="00B73040">
          <w:rPr>
            <w:rStyle w:val="Hyperlink"/>
            <w:sz w:val="24"/>
            <w:szCs w:val="24"/>
          </w:rPr>
          <w:t>https://www.iriss.org.uk/resources/insights/trauma-sensitive-practice-children-care?gclid=CjwKCAjw8sCRBhA6EiwA6_IF4f7kFDIAOPl9rPskBqK1iNcDS-QSdOz15YaBS1yXLsbt8O77o5SUyBoCipsQAvD_BwE</w:t>
        </w:r>
      </w:hyperlink>
      <w:r>
        <w:rPr>
          <w:sz w:val="24"/>
          <w:szCs w:val="24"/>
        </w:rPr>
        <w:t xml:space="preserve"> </w:t>
      </w:r>
      <w:r w:rsidRPr="00061FA9">
        <w:rPr>
          <w:sz w:val="24"/>
          <w:szCs w:val="24"/>
        </w:rPr>
        <w:t>(Accessed 27th February)</w:t>
      </w:r>
    </w:p>
    <w:p w14:paraId="04EA3DD2" w14:textId="4495629D" w:rsidR="00061FA9" w:rsidRDefault="0075661B" w:rsidP="0075661B">
      <w:pPr>
        <w:spacing w:line="360" w:lineRule="auto"/>
        <w:rPr>
          <w:sz w:val="24"/>
          <w:szCs w:val="24"/>
        </w:rPr>
      </w:pPr>
      <w:proofErr w:type="spellStart"/>
      <w:r w:rsidRPr="0075661B">
        <w:rPr>
          <w:sz w:val="24"/>
          <w:szCs w:val="24"/>
        </w:rPr>
        <w:t>Huziej</w:t>
      </w:r>
      <w:proofErr w:type="spellEnd"/>
      <w:r w:rsidRPr="0075661B">
        <w:rPr>
          <w:sz w:val="24"/>
          <w:szCs w:val="24"/>
        </w:rPr>
        <w:t xml:space="preserve">, M. (2021) "What is the definition of safeguarding?” CPD Online College. Available at:  </w:t>
      </w:r>
      <w:hyperlink r:id="rId14" w:history="1">
        <w:r w:rsidRPr="00B73040">
          <w:rPr>
            <w:rStyle w:val="Hyperlink"/>
            <w:sz w:val="24"/>
            <w:szCs w:val="24"/>
          </w:rPr>
          <w:t>https://cpdonline.co.uk/knowledge-base/safeguarding/definition-of-safeguarding-children/</w:t>
        </w:r>
      </w:hyperlink>
      <w:r>
        <w:rPr>
          <w:sz w:val="24"/>
          <w:szCs w:val="24"/>
        </w:rPr>
        <w:t xml:space="preserve"> </w:t>
      </w:r>
      <w:r w:rsidRPr="0075661B">
        <w:rPr>
          <w:sz w:val="24"/>
          <w:szCs w:val="24"/>
        </w:rPr>
        <w:t xml:space="preserve"> (Accessed 25th February)</w:t>
      </w:r>
    </w:p>
    <w:p w14:paraId="28423425" w14:textId="5A88F4FD" w:rsidR="00061FA9" w:rsidRDefault="00636E7A" w:rsidP="00A7137F">
      <w:pPr>
        <w:spacing w:line="360" w:lineRule="auto"/>
        <w:rPr>
          <w:sz w:val="24"/>
          <w:szCs w:val="24"/>
        </w:rPr>
      </w:pPr>
      <w:r w:rsidRPr="00636E7A">
        <w:rPr>
          <w:sz w:val="24"/>
          <w:szCs w:val="24"/>
        </w:rPr>
        <w:t xml:space="preserve">Hunt, J. (2020) “Who are Social Services and What do they do?” Howells Solicitor. Available at: </w:t>
      </w:r>
      <w:hyperlink r:id="rId15" w:history="1">
        <w:r w:rsidRPr="00B73040">
          <w:rPr>
            <w:rStyle w:val="Hyperlink"/>
            <w:sz w:val="24"/>
            <w:szCs w:val="24"/>
          </w:rPr>
          <w:t>https://www.howellslegal.co.uk/news/post/Who-are-Social-Services-and-what-do-they-do</w:t>
        </w:r>
      </w:hyperlink>
      <w:r>
        <w:rPr>
          <w:sz w:val="24"/>
          <w:szCs w:val="24"/>
        </w:rPr>
        <w:t xml:space="preserve"> </w:t>
      </w:r>
      <w:r w:rsidRPr="00636E7A">
        <w:rPr>
          <w:sz w:val="24"/>
          <w:szCs w:val="24"/>
        </w:rPr>
        <w:t xml:space="preserve">  (Accessed 1st March)</w:t>
      </w:r>
    </w:p>
    <w:p w14:paraId="42908EF1" w14:textId="77777777" w:rsidR="00275B91" w:rsidRPr="00A2404B" w:rsidRDefault="00275B91" w:rsidP="00275B91">
      <w:pPr>
        <w:spacing w:line="360" w:lineRule="auto"/>
        <w:rPr>
          <w:sz w:val="24"/>
          <w:szCs w:val="24"/>
          <w:lang w:val="nl-NL"/>
        </w:rPr>
      </w:pPr>
      <w:r w:rsidRPr="00275B91">
        <w:rPr>
          <w:sz w:val="24"/>
          <w:szCs w:val="24"/>
        </w:rPr>
        <w:t xml:space="preserve">Jack, J., Gill, O. (2010) “The Role of Communities in Safeguarding Children and Young People” Child Abuse Review. </w:t>
      </w:r>
      <w:r w:rsidRPr="00A2404B">
        <w:rPr>
          <w:sz w:val="24"/>
          <w:szCs w:val="24"/>
          <w:lang w:val="nl-NL"/>
        </w:rPr>
        <w:t xml:space="preserve">Vol. 19. Pp. 82-86. </w:t>
      </w:r>
    </w:p>
    <w:p w14:paraId="532B717D" w14:textId="53A94836" w:rsidR="00636E7A" w:rsidRPr="00A2404B" w:rsidRDefault="00275B91" w:rsidP="00275B91">
      <w:pPr>
        <w:spacing w:line="360" w:lineRule="auto"/>
        <w:rPr>
          <w:sz w:val="24"/>
          <w:szCs w:val="24"/>
          <w:lang w:val="nl-NL"/>
        </w:rPr>
      </w:pPr>
      <w:hyperlink r:id="rId16" w:history="1">
        <w:r w:rsidRPr="00A2404B">
          <w:rPr>
            <w:rStyle w:val="Hyperlink"/>
            <w:sz w:val="24"/>
            <w:szCs w:val="24"/>
            <w:lang w:val="nl-NL"/>
          </w:rPr>
          <w:t>https://onlinelibrary.wiley.com/doi/abs/10.1002/car.1077</w:t>
        </w:r>
      </w:hyperlink>
    </w:p>
    <w:p w14:paraId="1D3860E1" w14:textId="5FFF46DE" w:rsidR="00275B91" w:rsidRDefault="00A2404B" w:rsidP="00275B91">
      <w:pPr>
        <w:spacing w:line="360" w:lineRule="auto"/>
        <w:rPr>
          <w:sz w:val="24"/>
          <w:szCs w:val="24"/>
        </w:rPr>
      </w:pPr>
      <w:proofErr w:type="spellStart"/>
      <w:r w:rsidRPr="00A2404B">
        <w:rPr>
          <w:sz w:val="24"/>
          <w:szCs w:val="24"/>
          <w:lang w:val="nl-NL"/>
        </w:rPr>
        <w:t>Legislation</w:t>
      </w:r>
      <w:proofErr w:type="spellEnd"/>
      <w:r w:rsidRPr="00A2404B">
        <w:rPr>
          <w:sz w:val="24"/>
          <w:szCs w:val="24"/>
          <w:lang w:val="nl-NL"/>
        </w:rPr>
        <w:t xml:space="preserve"> </w:t>
      </w:r>
      <w:proofErr w:type="spellStart"/>
      <w:r w:rsidRPr="00A2404B">
        <w:rPr>
          <w:sz w:val="24"/>
          <w:szCs w:val="24"/>
          <w:lang w:val="nl-NL"/>
        </w:rPr>
        <w:t>Government</w:t>
      </w:r>
      <w:proofErr w:type="spellEnd"/>
      <w:r w:rsidRPr="00A2404B">
        <w:rPr>
          <w:sz w:val="24"/>
          <w:szCs w:val="24"/>
          <w:lang w:val="nl-NL"/>
        </w:rPr>
        <w:t xml:space="preserve"> UK. </w:t>
      </w:r>
      <w:r w:rsidRPr="00A2404B">
        <w:rPr>
          <w:sz w:val="24"/>
          <w:szCs w:val="24"/>
        </w:rPr>
        <w:t xml:space="preserve">(2004) Children Act 2004. Available at: </w:t>
      </w:r>
      <w:hyperlink r:id="rId17" w:history="1">
        <w:r w:rsidRPr="00B73040">
          <w:rPr>
            <w:rStyle w:val="Hyperlink"/>
            <w:sz w:val="24"/>
            <w:szCs w:val="24"/>
          </w:rPr>
          <w:t>https://www.legislation.gov.uk/ukpga/2004/31/contents</w:t>
        </w:r>
      </w:hyperlink>
      <w:r>
        <w:rPr>
          <w:sz w:val="24"/>
          <w:szCs w:val="24"/>
        </w:rPr>
        <w:t xml:space="preserve"> </w:t>
      </w:r>
      <w:r w:rsidRPr="00A2404B">
        <w:rPr>
          <w:sz w:val="24"/>
          <w:szCs w:val="24"/>
        </w:rPr>
        <w:t xml:space="preserve">  (Accessed 25th February)</w:t>
      </w:r>
    </w:p>
    <w:p w14:paraId="5F4E945A" w14:textId="4BBAD227" w:rsidR="00A2404B" w:rsidRDefault="00AC0E70" w:rsidP="00275B91">
      <w:pPr>
        <w:spacing w:line="360" w:lineRule="auto"/>
        <w:rPr>
          <w:sz w:val="24"/>
          <w:szCs w:val="24"/>
        </w:rPr>
      </w:pPr>
      <w:proofErr w:type="spellStart"/>
      <w:r w:rsidRPr="00AC0E70">
        <w:rPr>
          <w:sz w:val="24"/>
          <w:szCs w:val="24"/>
        </w:rPr>
        <w:t>Minnis</w:t>
      </w:r>
      <w:proofErr w:type="spellEnd"/>
      <w:r w:rsidRPr="00AC0E70">
        <w:rPr>
          <w:sz w:val="24"/>
          <w:szCs w:val="24"/>
        </w:rPr>
        <w:t xml:space="preserve">, H. (2013) “Maltreatment-associated psychiatric problems” Scientific world journal. Pp.1-5 </w:t>
      </w:r>
      <w:hyperlink r:id="rId18" w:history="1">
        <w:r w:rsidRPr="00B73040">
          <w:rPr>
            <w:rStyle w:val="Hyperlink"/>
            <w:sz w:val="24"/>
            <w:szCs w:val="24"/>
          </w:rPr>
          <w:t>http://eprints.gla.ac.uk/78959/1/78959.pdf</w:t>
        </w:r>
      </w:hyperlink>
    </w:p>
    <w:p w14:paraId="591CF3EA" w14:textId="46C6385E" w:rsidR="00256E7E" w:rsidRDefault="00256E7E" w:rsidP="00275B91">
      <w:pPr>
        <w:spacing w:line="360" w:lineRule="auto"/>
        <w:rPr>
          <w:sz w:val="24"/>
          <w:szCs w:val="24"/>
        </w:rPr>
      </w:pPr>
    </w:p>
    <w:p w14:paraId="3D6D3841" w14:textId="77777777" w:rsidR="00256E7E" w:rsidRDefault="00256E7E" w:rsidP="00275B91">
      <w:pPr>
        <w:spacing w:line="360" w:lineRule="auto"/>
        <w:rPr>
          <w:sz w:val="24"/>
          <w:szCs w:val="24"/>
        </w:rPr>
      </w:pPr>
    </w:p>
    <w:p w14:paraId="103E9EAC" w14:textId="7C98FE55" w:rsidR="001D37FC" w:rsidRDefault="001D37FC" w:rsidP="00275B91">
      <w:pPr>
        <w:spacing w:line="360" w:lineRule="auto"/>
        <w:rPr>
          <w:sz w:val="24"/>
          <w:szCs w:val="24"/>
        </w:rPr>
      </w:pPr>
      <w:r>
        <w:rPr>
          <w:sz w:val="24"/>
          <w:szCs w:val="24"/>
        </w:rPr>
        <w:lastRenderedPageBreak/>
        <w:t>Munro</w:t>
      </w:r>
      <w:r w:rsidR="009E7FBB">
        <w:rPr>
          <w:sz w:val="24"/>
          <w:szCs w:val="24"/>
        </w:rPr>
        <w:t xml:space="preserve">, E., Brown, R., Manful, E. </w:t>
      </w:r>
      <w:r w:rsidR="00D85F36">
        <w:rPr>
          <w:sz w:val="24"/>
          <w:szCs w:val="24"/>
        </w:rPr>
        <w:t xml:space="preserve">(2011). “Safeguarding children statistics; the availability and comparability </w:t>
      </w:r>
      <w:r w:rsidR="00256E7E">
        <w:rPr>
          <w:sz w:val="24"/>
          <w:szCs w:val="24"/>
        </w:rPr>
        <w:t xml:space="preserve">of data in the UK” Available at: </w:t>
      </w:r>
      <w:hyperlink r:id="rId19" w:history="1">
        <w:r w:rsidR="00256E7E" w:rsidRPr="00B73040">
          <w:rPr>
            <w:rStyle w:val="Hyperlink"/>
            <w:sz w:val="24"/>
            <w:szCs w:val="24"/>
          </w:rPr>
          <w:t>https://www.researchgate.net/publication/264490406_Safeguarding_children_statistics_the_availability_and_comparability_of_data_in_the_UK/citation/download</w:t>
        </w:r>
      </w:hyperlink>
      <w:r w:rsidR="00256E7E">
        <w:rPr>
          <w:sz w:val="24"/>
          <w:szCs w:val="24"/>
        </w:rPr>
        <w:t xml:space="preserve"> (Accessed 2nd March)</w:t>
      </w:r>
    </w:p>
    <w:p w14:paraId="27CA9D04" w14:textId="58ADF3D2" w:rsidR="00AC0E70" w:rsidRDefault="002726AA" w:rsidP="00275B91">
      <w:pPr>
        <w:spacing w:line="360" w:lineRule="auto"/>
        <w:rPr>
          <w:sz w:val="24"/>
          <w:szCs w:val="24"/>
        </w:rPr>
      </w:pPr>
      <w:r w:rsidRPr="002726AA">
        <w:rPr>
          <w:sz w:val="24"/>
          <w:szCs w:val="24"/>
        </w:rPr>
        <w:t xml:space="preserve">Newcombe, R. (2020) “The ‘Every Child Matters’ Policy” Working with kids. Available at: </w:t>
      </w:r>
      <w:hyperlink r:id="rId20" w:history="1">
        <w:r w:rsidRPr="00B73040">
          <w:rPr>
            <w:rStyle w:val="Hyperlink"/>
            <w:sz w:val="24"/>
            <w:szCs w:val="24"/>
          </w:rPr>
          <w:t>http://www.workingwithkids.co.uk/every-child-matters-policy-explained.html</w:t>
        </w:r>
      </w:hyperlink>
      <w:r>
        <w:rPr>
          <w:sz w:val="24"/>
          <w:szCs w:val="24"/>
        </w:rPr>
        <w:t xml:space="preserve"> </w:t>
      </w:r>
      <w:r w:rsidRPr="002726AA">
        <w:rPr>
          <w:sz w:val="24"/>
          <w:szCs w:val="24"/>
        </w:rPr>
        <w:t xml:space="preserve"> (Accessed 25</w:t>
      </w:r>
      <w:r w:rsidRPr="002726AA">
        <w:rPr>
          <w:sz w:val="24"/>
          <w:szCs w:val="24"/>
          <w:vertAlign w:val="superscript"/>
        </w:rPr>
        <w:t>th</w:t>
      </w:r>
      <w:r w:rsidR="00C767F8">
        <w:rPr>
          <w:sz w:val="24"/>
          <w:szCs w:val="24"/>
          <w:vertAlign w:val="superscript"/>
        </w:rPr>
        <w:t xml:space="preserve">  </w:t>
      </w:r>
      <w:r w:rsidR="00C767F8">
        <w:rPr>
          <w:sz w:val="24"/>
          <w:szCs w:val="24"/>
        </w:rPr>
        <w:t>February)</w:t>
      </w:r>
    </w:p>
    <w:p w14:paraId="56E682EB" w14:textId="64C009F4" w:rsidR="002726AA" w:rsidRDefault="008C08FD" w:rsidP="00275B91">
      <w:pPr>
        <w:spacing w:line="360" w:lineRule="auto"/>
        <w:rPr>
          <w:sz w:val="24"/>
          <w:szCs w:val="24"/>
        </w:rPr>
      </w:pPr>
      <w:r w:rsidRPr="008C08FD">
        <w:rPr>
          <w:sz w:val="24"/>
          <w:szCs w:val="24"/>
        </w:rPr>
        <w:t xml:space="preserve">P, S. (2014) “Significant Harm” Transparency Project. Available at: </w:t>
      </w:r>
      <w:hyperlink r:id="rId21" w:history="1">
        <w:r w:rsidRPr="00B73040">
          <w:rPr>
            <w:rStyle w:val="Hyperlink"/>
            <w:sz w:val="24"/>
            <w:szCs w:val="24"/>
          </w:rPr>
          <w:t>https://www.transparencyproject.org.uk/significant-harm/#:~:text='Harm'%20is%20defined%20by%20section,includes%20sexual%20and%20emotional%20abuse</w:t>
        </w:r>
      </w:hyperlink>
      <w:r w:rsidRPr="008C08FD">
        <w:rPr>
          <w:sz w:val="24"/>
          <w:szCs w:val="24"/>
        </w:rPr>
        <w:t>.</w:t>
      </w:r>
      <w:r>
        <w:rPr>
          <w:sz w:val="24"/>
          <w:szCs w:val="24"/>
        </w:rPr>
        <w:t xml:space="preserve"> </w:t>
      </w:r>
      <w:r w:rsidRPr="008C08FD">
        <w:rPr>
          <w:sz w:val="24"/>
          <w:szCs w:val="24"/>
        </w:rPr>
        <w:t xml:space="preserve"> (Accessed 25th February)</w:t>
      </w:r>
    </w:p>
    <w:p w14:paraId="364ABACB" w14:textId="17EA6D66" w:rsidR="008C08FD" w:rsidRDefault="00D7429D" w:rsidP="00D7429D">
      <w:pPr>
        <w:spacing w:line="360" w:lineRule="auto"/>
        <w:rPr>
          <w:sz w:val="24"/>
          <w:szCs w:val="24"/>
        </w:rPr>
      </w:pPr>
      <w:r w:rsidRPr="00D7429D">
        <w:rPr>
          <w:sz w:val="24"/>
          <w:szCs w:val="24"/>
        </w:rPr>
        <w:t xml:space="preserve">Ridley, L. (2021). “'Arthur's Law' would see anyone who carries out the murder of a child be locked away in prison indefinitely following the brutal killing of Arthur </w:t>
      </w:r>
      <w:proofErr w:type="spellStart"/>
      <w:r w:rsidRPr="00D7429D">
        <w:rPr>
          <w:sz w:val="24"/>
          <w:szCs w:val="24"/>
        </w:rPr>
        <w:t>Labinjo</w:t>
      </w:r>
      <w:proofErr w:type="spellEnd"/>
      <w:r w:rsidRPr="00D7429D">
        <w:rPr>
          <w:sz w:val="24"/>
          <w:szCs w:val="24"/>
        </w:rPr>
        <w:t xml:space="preserve">-Hughes by his step-mother and father” GBN News Chanel. Available at: </w:t>
      </w:r>
      <w:hyperlink r:id="rId22" w:history="1">
        <w:r w:rsidRPr="00B73040">
          <w:rPr>
            <w:rStyle w:val="Hyperlink"/>
            <w:sz w:val="24"/>
            <w:szCs w:val="24"/>
          </w:rPr>
          <w:t>https://www.gbnews.uk/news/arthurs-law-boris-backs-plans-to-put-child-murderers-in-prison-for-good-after-arthur-labinjo-hughes-death/174152</w:t>
        </w:r>
      </w:hyperlink>
      <w:r>
        <w:rPr>
          <w:sz w:val="24"/>
          <w:szCs w:val="24"/>
        </w:rPr>
        <w:t xml:space="preserve"> </w:t>
      </w:r>
      <w:r w:rsidRPr="00D7429D">
        <w:rPr>
          <w:sz w:val="24"/>
          <w:szCs w:val="24"/>
        </w:rPr>
        <w:t>(Accessed 26th February)</w:t>
      </w:r>
    </w:p>
    <w:p w14:paraId="1773984E" w14:textId="6AFF5495" w:rsidR="00D7429D" w:rsidRDefault="00C14EE4" w:rsidP="00D7429D">
      <w:pPr>
        <w:spacing w:line="360" w:lineRule="auto"/>
        <w:rPr>
          <w:sz w:val="24"/>
          <w:szCs w:val="24"/>
        </w:rPr>
      </w:pPr>
      <w:r w:rsidRPr="00C14EE4">
        <w:rPr>
          <w:sz w:val="24"/>
          <w:szCs w:val="24"/>
        </w:rPr>
        <w:t>Safeguarding Board for Northern Ireland. (2022) “The Child protection Register” Available at:</w:t>
      </w:r>
      <w:hyperlink r:id="rId23" w:history="1">
        <w:r w:rsidRPr="00B73040">
          <w:rPr>
            <w:rStyle w:val="Hyperlink"/>
            <w:sz w:val="24"/>
            <w:szCs w:val="24"/>
          </w:rPr>
          <w:t>https://www.proceduresonline.com/sbni/p_ch_protect_register.html#:~:text=Child%20Protection%20Plan'.-,1.,is%20a%20Child%20Protection%20Plan</w:t>
        </w:r>
      </w:hyperlink>
      <w:r w:rsidRPr="00C14EE4">
        <w:rPr>
          <w:sz w:val="24"/>
          <w:szCs w:val="24"/>
        </w:rPr>
        <w:t>.</w:t>
      </w:r>
      <w:r>
        <w:rPr>
          <w:sz w:val="24"/>
          <w:szCs w:val="24"/>
        </w:rPr>
        <w:t xml:space="preserve"> </w:t>
      </w:r>
      <w:r w:rsidRPr="00C14EE4">
        <w:rPr>
          <w:sz w:val="24"/>
          <w:szCs w:val="24"/>
        </w:rPr>
        <w:t xml:space="preserve"> (Accessed 1st March)</w:t>
      </w:r>
    </w:p>
    <w:p w14:paraId="605CC466" w14:textId="2AD34074" w:rsidR="00C14EE4" w:rsidRDefault="006D6467" w:rsidP="00D7429D">
      <w:pPr>
        <w:spacing w:line="360" w:lineRule="auto"/>
        <w:rPr>
          <w:sz w:val="24"/>
          <w:szCs w:val="24"/>
        </w:rPr>
      </w:pPr>
      <w:r w:rsidRPr="006D6467">
        <w:rPr>
          <w:sz w:val="24"/>
          <w:szCs w:val="24"/>
        </w:rPr>
        <w:t xml:space="preserve">Shelter. (2021) “Social Services assessments and duties to children in need” Available at: </w:t>
      </w:r>
      <w:hyperlink r:id="rId24" w:history="1">
        <w:r w:rsidRPr="00B73040">
          <w:rPr>
            <w:rStyle w:val="Hyperlink"/>
            <w:sz w:val="24"/>
            <w:szCs w:val="24"/>
          </w:rPr>
          <w:t>https://england.shelter.org.uk/professional_resources/legal/housing_options/young_people_and_care_leavers_housing_rights/social_services_assessments_and_duties_to_children_in_need</w:t>
        </w:r>
      </w:hyperlink>
      <w:r>
        <w:rPr>
          <w:sz w:val="24"/>
          <w:szCs w:val="24"/>
        </w:rPr>
        <w:t xml:space="preserve"> </w:t>
      </w:r>
      <w:r w:rsidRPr="006D6467">
        <w:rPr>
          <w:sz w:val="24"/>
          <w:szCs w:val="24"/>
        </w:rPr>
        <w:t xml:space="preserve"> (Accessed 26th February)</w:t>
      </w:r>
    </w:p>
    <w:p w14:paraId="6869B9CB" w14:textId="590590F6" w:rsidR="008C08FD" w:rsidRDefault="00893EAA" w:rsidP="00275B91">
      <w:pPr>
        <w:spacing w:line="360" w:lineRule="auto"/>
        <w:rPr>
          <w:sz w:val="24"/>
          <w:szCs w:val="24"/>
        </w:rPr>
      </w:pPr>
      <w:r w:rsidRPr="00893EAA">
        <w:rPr>
          <w:sz w:val="24"/>
          <w:szCs w:val="24"/>
        </w:rPr>
        <w:t xml:space="preserve">Turney, D. (2011). “Social work assessment of children in need; what do we know? Messages from research” Available at: </w:t>
      </w:r>
      <w:hyperlink r:id="rId25" w:history="1">
        <w:r w:rsidRPr="00B73040">
          <w:rPr>
            <w:rStyle w:val="Hyperlink"/>
            <w:sz w:val="24"/>
            <w:szCs w:val="24"/>
          </w:rPr>
          <w:t>https://assets.publishing.service.gov.uk/government/uploads/system/uploads/attachment_data/file/182302/DFE-RBX-10-08.pdf</w:t>
        </w:r>
      </w:hyperlink>
      <w:r>
        <w:rPr>
          <w:sz w:val="24"/>
          <w:szCs w:val="24"/>
        </w:rPr>
        <w:t xml:space="preserve"> </w:t>
      </w:r>
      <w:r w:rsidRPr="00893EAA">
        <w:rPr>
          <w:sz w:val="24"/>
          <w:szCs w:val="24"/>
        </w:rPr>
        <w:t>(Accessed 26th February)</w:t>
      </w:r>
    </w:p>
    <w:p w14:paraId="5A1A9142" w14:textId="77777777" w:rsidR="00A2404B" w:rsidRDefault="00A2404B" w:rsidP="00275B91">
      <w:pPr>
        <w:spacing w:line="360" w:lineRule="auto"/>
        <w:rPr>
          <w:sz w:val="24"/>
          <w:szCs w:val="24"/>
        </w:rPr>
      </w:pPr>
    </w:p>
    <w:p w14:paraId="5C54324A" w14:textId="77777777" w:rsidR="00B70D7E" w:rsidRPr="00A7137F" w:rsidRDefault="00B70D7E" w:rsidP="00A7137F">
      <w:pPr>
        <w:spacing w:line="360" w:lineRule="auto"/>
        <w:rPr>
          <w:sz w:val="24"/>
          <w:szCs w:val="24"/>
        </w:rPr>
      </w:pPr>
    </w:p>
    <w:sectPr w:rsidR="00B70D7E" w:rsidRPr="00A7137F" w:rsidSect="00255966">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0C081" w14:textId="77777777" w:rsidR="00FF02E6" w:rsidRDefault="00FF02E6" w:rsidP="000C5842">
      <w:pPr>
        <w:spacing w:after="0" w:line="240" w:lineRule="auto"/>
      </w:pPr>
      <w:r>
        <w:separator/>
      </w:r>
    </w:p>
  </w:endnote>
  <w:endnote w:type="continuationSeparator" w:id="0">
    <w:p w14:paraId="38932008" w14:textId="77777777" w:rsidR="00FF02E6" w:rsidRDefault="00FF02E6" w:rsidP="000C5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795246"/>
      <w:docPartObj>
        <w:docPartGallery w:val="Page Numbers (Bottom of Page)"/>
        <w:docPartUnique/>
      </w:docPartObj>
    </w:sdtPr>
    <w:sdtEndPr>
      <w:rPr>
        <w:noProof/>
      </w:rPr>
    </w:sdtEndPr>
    <w:sdtContent>
      <w:p w14:paraId="0DF7C89C" w14:textId="6FB316FA" w:rsidR="000C5842" w:rsidRDefault="000C58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D8F339" w14:textId="77777777" w:rsidR="000C5842" w:rsidRDefault="000C5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16346" w14:textId="77777777" w:rsidR="00FF02E6" w:rsidRDefault="00FF02E6" w:rsidP="000C5842">
      <w:pPr>
        <w:spacing w:after="0" w:line="240" w:lineRule="auto"/>
      </w:pPr>
      <w:r>
        <w:separator/>
      </w:r>
    </w:p>
  </w:footnote>
  <w:footnote w:type="continuationSeparator" w:id="0">
    <w:p w14:paraId="175AEFED" w14:textId="77777777" w:rsidR="00FF02E6" w:rsidRDefault="00FF02E6" w:rsidP="000C5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B7134"/>
    <w:multiLevelType w:val="hybridMultilevel"/>
    <w:tmpl w:val="2BD88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3E949C1"/>
    <w:multiLevelType w:val="hybridMultilevel"/>
    <w:tmpl w:val="4FEC6272"/>
    <w:lvl w:ilvl="0" w:tplc="CF86C3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45C6E"/>
    <w:multiLevelType w:val="hybridMultilevel"/>
    <w:tmpl w:val="C952E604"/>
    <w:lvl w:ilvl="0" w:tplc="CF86C3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A71"/>
    <w:rsid w:val="000063A7"/>
    <w:rsid w:val="00011292"/>
    <w:rsid w:val="00011FCA"/>
    <w:rsid w:val="00015799"/>
    <w:rsid w:val="00020D08"/>
    <w:rsid w:val="00021932"/>
    <w:rsid w:val="00035ADC"/>
    <w:rsid w:val="000376C4"/>
    <w:rsid w:val="00040B81"/>
    <w:rsid w:val="00042F60"/>
    <w:rsid w:val="00056919"/>
    <w:rsid w:val="00060BC7"/>
    <w:rsid w:val="00061FA9"/>
    <w:rsid w:val="00072585"/>
    <w:rsid w:val="000738D6"/>
    <w:rsid w:val="000770AF"/>
    <w:rsid w:val="00080865"/>
    <w:rsid w:val="00083B18"/>
    <w:rsid w:val="00086426"/>
    <w:rsid w:val="00095493"/>
    <w:rsid w:val="000A1306"/>
    <w:rsid w:val="000B0973"/>
    <w:rsid w:val="000C0D62"/>
    <w:rsid w:val="000C5842"/>
    <w:rsid w:val="000C74CF"/>
    <w:rsid w:val="000D2034"/>
    <w:rsid w:val="000D3950"/>
    <w:rsid w:val="000D4782"/>
    <w:rsid w:val="000E3D25"/>
    <w:rsid w:val="00104912"/>
    <w:rsid w:val="00105F19"/>
    <w:rsid w:val="00113751"/>
    <w:rsid w:val="00120BEA"/>
    <w:rsid w:val="0014364B"/>
    <w:rsid w:val="00160FD1"/>
    <w:rsid w:val="001626D7"/>
    <w:rsid w:val="0017714A"/>
    <w:rsid w:val="00185761"/>
    <w:rsid w:val="001A4FA5"/>
    <w:rsid w:val="001B7552"/>
    <w:rsid w:val="001D1AEB"/>
    <w:rsid w:val="001D37FC"/>
    <w:rsid w:val="001D6A37"/>
    <w:rsid w:val="001E04F7"/>
    <w:rsid w:val="001E15DE"/>
    <w:rsid w:val="001F05A5"/>
    <w:rsid w:val="001F5085"/>
    <w:rsid w:val="00206D7D"/>
    <w:rsid w:val="002116F2"/>
    <w:rsid w:val="00214A8B"/>
    <w:rsid w:val="00225478"/>
    <w:rsid w:val="002307E6"/>
    <w:rsid w:val="00231C50"/>
    <w:rsid w:val="00242F08"/>
    <w:rsid w:val="00245843"/>
    <w:rsid w:val="0024618E"/>
    <w:rsid w:val="00255966"/>
    <w:rsid w:val="00256A8C"/>
    <w:rsid w:val="00256E7E"/>
    <w:rsid w:val="00260095"/>
    <w:rsid w:val="002625AA"/>
    <w:rsid w:val="00263526"/>
    <w:rsid w:val="002708FE"/>
    <w:rsid w:val="002726AA"/>
    <w:rsid w:val="00275B91"/>
    <w:rsid w:val="002765F7"/>
    <w:rsid w:val="00282D01"/>
    <w:rsid w:val="002852F5"/>
    <w:rsid w:val="00286831"/>
    <w:rsid w:val="0029281B"/>
    <w:rsid w:val="00294EE2"/>
    <w:rsid w:val="002974B6"/>
    <w:rsid w:val="002976AF"/>
    <w:rsid w:val="00297FFC"/>
    <w:rsid w:val="002C561B"/>
    <w:rsid w:val="002C68A7"/>
    <w:rsid w:val="002D1C63"/>
    <w:rsid w:val="002D27A8"/>
    <w:rsid w:val="002F2A83"/>
    <w:rsid w:val="002F4AF9"/>
    <w:rsid w:val="003015BB"/>
    <w:rsid w:val="003119EB"/>
    <w:rsid w:val="00311E92"/>
    <w:rsid w:val="003175E6"/>
    <w:rsid w:val="0032438D"/>
    <w:rsid w:val="00326E50"/>
    <w:rsid w:val="00330ABE"/>
    <w:rsid w:val="0033556C"/>
    <w:rsid w:val="003439CA"/>
    <w:rsid w:val="00364553"/>
    <w:rsid w:val="00377D96"/>
    <w:rsid w:val="00381515"/>
    <w:rsid w:val="003835DC"/>
    <w:rsid w:val="0038506E"/>
    <w:rsid w:val="00391DF4"/>
    <w:rsid w:val="00392E4B"/>
    <w:rsid w:val="0039374B"/>
    <w:rsid w:val="00397257"/>
    <w:rsid w:val="003A1EE5"/>
    <w:rsid w:val="003A4385"/>
    <w:rsid w:val="003A5EF0"/>
    <w:rsid w:val="003A6E4D"/>
    <w:rsid w:val="003A7263"/>
    <w:rsid w:val="003B2731"/>
    <w:rsid w:val="003B754F"/>
    <w:rsid w:val="003D195B"/>
    <w:rsid w:val="003D28DE"/>
    <w:rsid w:val="003D54D5"/>
    <w:rsid w:val="003D6FEF"/>
    <w:rsid w:val="003E6CA2"/>
    <w:rsid w:val="003F456A"/>
    <w:rsid w:val="00402194"/>
    <w:rsid w:val="00404E32"/>
    <w:rsid w:val="00406F3C"/>
    <w:rsid w:val="00407EAE"/>
    <w:rsid w:val="004258AC"/>
    <w:rsid w:val="00431A5E"/>
    <w:rsid w:val="00434A39"/>
    <w:rsid w:val="00462404"/>
    <w:rsid w:val="00470752"/>
    <w:rsid w:val="0048433B"/>
    <w:rsid w:val="0049438E"/>
    <w:rsid w:val="004A3654"/>
    <w:rsid w:val="004B41EB"/>
    <w:rsid w:val="004B4643"/>
    <w:rsid w:val="004C2E2C"/>
    <w:rsid w:val="004D005B"/>
    <w:rsid w:val="004F7A07"/>
    <w:rsid w:val="005171B1"/>
    <w:rsid w:val="00551375"/>
    <w:rsid w:val="005535E8"/>
    <w:rsid w:val="0056246F"/>
    <w:rsid w:val="00570359"/>
    <w:rsid w:val="005733DB"/>
    <w:rsid w:val="00575365"/>
    <w:rsid w:val="005800F0"/>
    <w:rsid w:val="00584535"/>
    <w:rsid w:val="0059606A"/>
    <w:rsid w:val="0059782A"/>
    <w:rsid w:val="005A0C4C"/>
    <w:rsid w:val="005B6D41"/>
    <w:rsid w:val="005C76E3"/>
    <w:rsid w:val="005D432C"/>
    <w:rsid w:val="005E19AA"/>
    <w:rsid w:val="005F1125"/>
    <w:rsid w:val="006034D0"/>
    <w:rsid w:val="00615865"/>
    <w:rsid w:val="00624A71"/>
    <w:rsid w:val="00625AEE"/>
    <w:rsid w:val="00626D58"/>
    <w:rsid w:val="00636E7A"/>
    <w:rsid w:val="00643CC1"/>
    <w:rsid w:val="0065537A"/>
    <w:rsid w:val="00655683"/>
    <w:rsid w:val="0066522C"/>
    <w:rsid w:val="0066764F"/>
    <w:rsid w:val="00692618"/>
    <w:rsid w:val="006A0A97"/>
    <w:rsid w:val="006B199D"/>
    <w:rsid w:val="006B24AF"/>
    <w:rsid w:val="006B7B38"/>
    <w:rsid w:val="006D6030"/>
    <w:rsid w:val="006D6467"/>
    <w:rsid w:val="006E206C"/>
    <w:rsid w:val="006E4897"/>
    <w:rsid w:val="006E57E4"/>
    <w:rsid w:val="006E7263"/>
    <w:rsid w:val="006F0F7E"/>
    <w:rsid w:val="007040CD"/>
    <w:rsid w:val="0070531C"/>
    <w:rsid w:val="00712B4B"/>
    <w:rsid w:val="00716C5B"/>
    <w:rsid w:val="007274D9"/>
    <w:rsid w:val="00734A52"/>
    <w:rsid w:val="00734B29"/>
    <w:rsid w:val="00734D3A"/>
    <w:rsid w:val="00751B2E"/>
    <w:rsid w:val="0075661B"/>
    <w:rsid w:val="007569F6"/>
    <w:rsid w:val="00770730"/>
    <w:rsid w:val="007806B1"/>
    <w:rsid w:val="0078292F"/>
    <w:rsid w:val="0079676F"/>
    <w:rsid w:val="00797E4E"/>
    <w:rsid w:val="007D14A9"/>
    <w:rsid w:val="007E00E2"/>
    <w:rsid w:val="007E65AF"/>
    <w:rsid w:val="007F0339"/>
    <w:rsid w:val="007F7E14"/>
    <w:rsid w:val="008070EA"/>
    <w:rsid w:val="00824488"/>
    <w:rsid w:val="00834E05"/>
    <w:rsid w:val="00836CF4"/>
    <w:rsid w:val="00853F88"/>
    <w:rsid w:val="00856437"/>
    <w:rsid w:val="008606FA"/>
    <w:rsid w:val="0086243A"/>
    <w:rsid w:val="0086615E"/>
    <w:rsid w:val="00870CA6"/>
    <w:rsid w:val="00876F1C"/>
    <w:rsid w:val="00877C8E"/>
    <w:rsid w:val="00884670"/>
    <w:rsid w:val="00885B21"/>
    <w:rsid w:val="00893EAA"/>
    <w:rsid w:val="008A4D7D"/>
    <w:rsid w:val="008A7AD8"/>
    <w:rsid w:val="008B2368"/>
    <w:rsid w:val="008C08FD"/>
    <w:rsid w:val="008C4C43"/>
    <w:rsid w:val="008D2D0F"/>
    <w:rsid w:val="008D5FB6"/>
    <w:rsid w:val="008F3131"/>
    <w:rsid w:val="00910749"/>
    <w:rsid w:val="0092066E"/>
    <w:rsid w:val="009214A1"/>
    <w:rsid w:val="00943111"/>
    <w:rsid w:val="00952265"/>
    <w:rsid w:val="009547B8"/>
    <w:rsid w:val="009661D4"/>
    <w:rsid w:val="00974353"/>
    <w:rsid w:val="0098309B"/>
    <w:rsid w:val="00991217"/>
    <w:rsid w:val="009948F0"/>
    <w:rsid w:val="00995BF5"/>
    <w:rsid w:val="009A0C6B"/>
    <w:rsid w:val="009A30C8"/>
    <w:rsid w:val="009A66B5"/>
    <w:rsid w:val="009C0589"/>
    <w:rsid w:val="009C31B8"/>
    <w:rsid w:val="009C4000"/>
    <w:rsid w:val="009E11B1"/>
    <w:rsid w:val="009E7FBB"/>
    <w:rsid w:val="009F139A"/>
    <w:rsid w:val="009F343B"/>
    <w:rsid w:val="009F78E3"/>
    <w:rsid w:val="00A1374B"/>
    <w:rsid w:val="00A2184B"/>
    <w:rsid w:val="00A2404B"/>
    <w:rsid w:val="00A2434C"/>
    <w:rsid w:val="00A26481"/>
    <w:rsid w:val="00A30355"/>
    <w:rsid w:val="00A54862"/>
    <w:rsid w:val="00A5609B"/>
    <w:rsid w:val="00A56942"/>
    <w:rsid w:val="00A62D46"/>
    <w:rsid w:val="00A7137F"/>
    <w:rsid w:val="00AB22CF"/>
    <w:rsid w:val="00AC0E70"/>
    <w:rsid w:val="00AC0EE8"/>
    <w:rsid w:val="00AC3169"/>
    <w:rsid w:val="00AD201E"/>
    <w:rsid w:val="00AF29A8"/>
    <w:rsid w:val="00B325AB"/>
    <w:rsid w:val="00B359E0"/>
    <w:rsid w:val="00B35FF3"/>
    <w:rsid w:val="00B3784D"/>
    <w:rsid w:val="00B41F6E"/>
    <w:rsid w:val="00B55F8F"/>
    <w:rsid w:val="00B62AAA"/>
    <w:rsid w:val="00B70D7E"/>
    <w:rsid w:val="00B76A33"/>
    <w:rsid w:val="00B8213E"/>
    <w:rsid w:val="00B83DCC"/>
    <w:rsid w:val="00B8785A"/>
    <w:rsid w:val="00B92116"/>
    <w:rsid w:val="00BB3A8D"/>
    <w:rsid w:val="00BD1B91"/>
    <w:rsid w:val="00BD30CE"/>
    <w:rsid w:val="00BE22BC"/>
    <w:rsid w:val="00BF27EB"/>
    <w:rsid w:val="00C05089"/>
    <w:rsid w:val="00C14EE4"/>
    <w:rsid w:val="00C54F95"/>
    <w:rsid w:val="00C55C4F"/>
    <w:rsid w:val="00C5761E"/>
    <w:rsid w:val="00C725E3"/>
    <w:rsid w:val="00C767F8"/>
    <w:rsid w:val="00C8073E"/>
    <w:rsid w:val="00C87BFE"/>
    <w:rsid w:val="00C91632"/>
    <w:rsid w:val="00C94DC2"/>
    <w:rsid w:val="00CA1423"/>
    <w:rsid w:val="00CA1AFF"/>
    <w:rsid w:val="00CB1FF6"/>
    <w:rsid w:val="00CC3B51"/>
    <w:rsid w:val="00CC3ECC"/>
    <w:rsid w:val="00CC57D1"/>
    <w:rsid w:val="00CD03DA"/>
    <w:rsid w:val="00CD512D"/>
    <w:rsid w:val="00CE7F9B"/>
    <w:rsid w:val="00CF5D49"/>
    <w:rsid w:val="00CF7B50"/>
    <w:rsid w:val="00D01BF1"/>
    <w:rsid w:val="00D01F41"/>
    <w:rsid w:val="00D12F98"/>
    <w:rsid w:val="00D15D5C"/>
    <w:rsid w:val="00D15F9B"/>
    <w:rsid w:val="00D20357"/>
    <w:rsid w:val="00D21FD4"/>
    <w:rsid w:val="00D3754F"/>
    <w:rsid w:val="00D54AF9"/>
    <w:rsid w:val="00D5602B"/>
    <w:rsid w:val="00D56FCF"/>
    <w:rsid w:val="00D62BF2"/>
    <w:rsid w:val="00D65AAB"/>
    <w:rsid w:val="00D7429D"/>
    <w:rsid w:val="00D85F36"/>
    <w:rsid w:val="00D86AE4"/>
    <w:rsid w:val="00DA2020"/>
    <w:rsid w:val="00DA2F0B"/>
    <w:rsid w:val="00DA3753"/>
    <w:rsid w:val="00DA6D5A"/>
    <w:rsid w:val="00DB32D0"/>
    <w:rsid w:val="00DC587C"/>
    <w:rsid w:val="00DD2139"/>
    <w:rsid w:val="00DD6A5F"/>
    <w:rsid w:val="00DE169F"/>
    <w:rsid w:val="00DE4836"/>
    <w:rsid w:val="00DF446B"/>
    <w:rsid w:val="00DF62CB"/>
    <w:rsid w:val="00E00984"/>
    <w:rsid w:val="00E03267"/>
    <w:rsid w:val="00E06540"/>
    <w:rsid w:val="00E1020A"/>
    <w:rsid w:val="00E10CB9"/>
    <w:rsid w:val="00E117C4"/>
    <w:rsid w:val="00E11F2D"/>
    <w:rsid w:val="00E13058"/>
    <w:rsid w:val="00E24F54"/>
    <w:rsid w:val="00E32B80"/>
    <w:rsid w:val="00E34C7D"/>
    <w:rsid w:val="00E52984"/>
    <w:rsid w:val="00E72575"/>
    <w:rsid w:val="00E72632"/>
    <w:rsid w:val="00E73561"/>
    <w:rsid w:val="00E765B9"/>
    <w:rsid w:val="00E87DAA"/>
    <w:rsid w:val="00EA4E2E"/>
    <w:rsid w:val="00EB5932"/>
    <w:rsid w:val="00EB5FC4"/>
    <w:rsid w:val="00EB7C73"/>
    <w:rsid w:val="00EC26CB"/>
    <w:rsid w:val="00EC7FEC"/>
    <w:rsid w:val="00ED1559"/>
    <w:rsid w:val="00EF1D2B"/>
    <w:rsid w:val="00EF696E"/>
    <w:rsid w:val="00F02E1B"/>
    <w:rsid w:val="00F07040"/>
    <w:rsid w:val="00F12909"/>
    <w:rsid w:val="00F1398F"/>
    <w:rsid w:val="00F2408F"/>
    <w:rsid w:val="00F26D43"/>
    <w:rsid w:val="00F360DA"/>
    <w:rsid w:val="00F54B48"/>
    <w:rsid w:val="00F61950"/>
    <w:rsid w:val="00F850FA"/>
    <w:rsid w:val="00F863A7"/>
    <w:rsid w:val="00F97348"/>
    <w:rsid w:val="00F97472"/>
    <w:rsid w:val="00FB1F02"/>
    <w:rsid w:val="00FB31C0"/>
    <w:rsid w:val="00FB7AD1"/>
    <w:rsid w:val="00FD1928"/>
    <w:rsid w:val="00FD3070"/>
    <w:rsid w:val="00FD7ED6"/>
    <w:rsid w:val="00FE1972"/>
    <w:rsid w:val="00FE3DF8"/>
    <w:rsid w:val="00FE4AA6"/>
    <w:rsid w:val="00FE7090"/>
    <w:rsid w:val="00FE7D69"/>
    <w:rsid w:val="00FF02CD"/>
    <w:rsid w:val="00FF02E6"/>
    <w:rsid w:val="00FF2ED4"/>
    <w:rsid w:val="00FF4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D1FE2"/>
  <w15:chartTrackingRefBased/>
  <w15:docId w15:val="{213B94AF-2B2D-40F1-90A4-DB2F6CD8D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B18"/>
  </w:style>
  <w:style w:type="paragraph" w:styleId="Heading1">
    <w:name w:val="heading 1"/>
    <w:basedOn w:val="Normal"/>
    <w:next w:val="Normal"/>
    <w:link w:val="Heading1Char"/>
    <w:uiPriority w:val="9"/>
    <w:qFormat/>
    <w:rsid w:val="00083B18"/>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083B18"/>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083B18"/>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83B18"/>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83B18"/>
    <w:pPr>
      <w:keepNext/>
      <w:keepLines/>
      <w:numPr>
        <w:ilvl w:val="4"/>
        <w:numId w:val="1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083B18"/>
    <w:pPr>
      <w:keepNext/>
      <w:keepLines/>
      <w:numPr>
        <w:ilvl w:val="5"/>
        <w:numId w:val="1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083B18"/>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83B18"/>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83B18"/>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9A8"/>
    <w:pPr>
      <w:ind w:left="720"/>
      <w:contextualSpacing/>
    </w:pPr>
  </w:style>
  <w:style w:type="paragraph" w:styleId="Header">
    <w:name w:val="header"/>
    <w:basedOn w:val="Normal"/>
    <w:link w:val="HeaderChar"/>
    <w:uiPriority w:val="99"/>
    <w:unhideWhenUsed/>
    <w:rsid w:val="000C5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842"/>
  </w:style>
  <w:style w:type="paragraph" w:styleId="Footer">
    <w:name w:val="footer"/>
    <w:basedOn w:val="Normal"/>
    <w:link w:val="FooterChar"/>
    <w:uiPriority w:val="99"/>
    <w:unhideWhenUsed/>
    <w:rsid w:val="000C5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42"/>
  </w:style>
  <w:style w:type="character" w:styleId="Hyperlink">
    <w:name w:val="Hyperlink"/>
    <w:basedOn w:val="DefaultParagraphFont"/>
    <w:uiPriority w:val="99"/>
    <w:unhideWhenUsed/>
    <w:rsid w:val="00B70D7E"/>
    <w:rPr>
      <w:color w:val="0563C1" w:themeColor="hyperlink"/>
      <w:u w:val="single"/>
    </w:rPr>
  </w:style>
  <w:style w:type="character" w:styleId="UnresolvedMention">
    <w:name w:val="Unresolved Mention"/>
    <w:basedOn w:val="DefaultParagraphFont"/>
    <w:uiPriority w:val="99"/>
    <w:semiHidden/>
    <w:unhideWhenUsed/>
    <w:rsid w:val="00B70D7E"/>
    <w:rPr>
      <w:color w:val="605E5C"/>
      <w:shd w:val="clear" w:color="auto" w:fill="E1DFDD"/>
    </w:rPr>
  </w:style>
  <w:style w:type="character" w:customStyle="1" w:styleId="Heading1Char">
    <w:name w:val="Heading 1 Char"/>
    <w:basedOn w:val="DefaultParagraphFont"/>
    <w:link w:val="Heading1"/>
    <w:uiPriority w:val="9"/>
    <w:rsid w:val="00083B1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083B1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083B1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083B1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83B1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083B1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083B1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83B1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83B1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83B1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83B1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83B1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83B1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83B18"/>
    <w:rPr>
      <w:color w:val="5A5A5A" w:themeColor="text1" w:themeTint="A5"/>
      <w:spacing w:val="10"/>
    </w:rPr>
  </w:style>
  <w:style w:type="character" w:styleId="Strong">
    <w:name w:val="Strong"/>
    <w:basedOn w:val="DefaultParagraphFont"/>
    <w:uiPriority w:val="22"/>
    <w:qFormat/>
    <w:rsid w:val="00083B18"/>
    <w:rPr>
      <w:b/>
      <w:bCs/>
      <w:color w:val="000000" w:themeColor="text1"/>
    </w:rPr>
  </w:style>
  <w:style w:type="character" w:styleId="Emphasis">
    <w:name w:val="Emphasis"/>
    <w:basedOn w:val="DefaultParagraphFont"/>
    <w:uiPriority w:val="20"/>
    <w:qFormat/>
    <w:rsid w:val="00083B18"/>
    <w:rPr>
      <w:i/>
      <w:iCs/>
      <w:color w:val="auto"/>
    </w:rPr>
  </w:style>
  <w:style w:type="paragraph" w:styleId="NoSpacing">
    <w:name w:val="No Spacing"/>
    <w:link w:val="NoSpacingChar"/>
    <w:uiPriority w:val="1"/>
    <w:qFormat/>
    <w:rsid w:val="00083B18"/>
    <w:pPr>
      <w:spacing w:after="0" w:line="240" w:lineRule="auto"/>
    </w:pPr>
  </w:style>
  <w:style w:type="paragraph" w:styleId="Quote">
    <w:name w:val="Quote"/>
    <w:basedOn w:val="Normal"/>
    <w:next w:val="Normal"/>
    <w:link w:val="QuoteChar"/>
    <w:uiPriority w:val="29"/>
    <w:qFormat/>
    <w:rsid w:val="00083B18"/>
    <w:pPr>
      <w:spacing w:before="160"/>
      <w:ind w:left="720" w:right="720"/>
    </w:pPr>
    <w:rPr>
      <w:i/>
      <w:iCs/>
      <w:color w:val="000000" w:themeColor="text1"/>
    </w:rPr>
  </w:style>
  <w:style w:type="character" w:customStyle="1" w:styleId="QuoteChar">
    <w:name w:val="Quote Char"/>
    <w:basedOn w:val="DefaultParagraphFont"/>
    <w:link w:val="Quote"/>
    <w:uiPriority w:val="29"/>
    <w:rsid w:val="00083B18"/>
    <w:rPr>
      <w:i/>
      <w:iCs/>
      <w:color w:val="000000" w:themeColor="text1"/>
    </w:rPr>
  </w:style>
  <w:style w:type="paragraph" w:styleId="IntenseQuote">
    <w:name w:val="Intense Quote"/>
    <w:basedOn w:val="Normal"/>
    <w:next w:val="Normal"/>
    <w:link w:val="IntenseQuoteChar"/>
    <w:uiPriority w:val="30"/>
    <w:qFormat/>
    <w:rsid w:val="00083B1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83B18"/>
    <w:rPr>
      <w:color w:val="000000" w:themeColor="text1"/>
      <w:shd w:val="clear" w:color="auto" w:fill="F2F2F2" w:themeFill="background1" w:themeFillShade="F2"/>
    </w:rPr>
  </w:style>
  <w:style w:type="character" w:styleId="SubtleEmphasis">
    <w:name w:val="Subtle Emphasis"/>
    <w:basedOn w:val="DefaultParagraphFont"/>
    <w:uiPriority w:val="19"/>
    <w:qFormat/>
    <w:rsid w:val="00083B18"/>
    <w:rPr>
      <w:i/>
      <w:iCs/>
      <w:color w:val="404040" w:themeColor="text1" w:themeTint="BF"/>
    </w:rPr>
  </w:style>
  <w:style w:type="character" w:styleId="IntenseEmphasis">
    <w:name w:val="Intense Emphasis"/>
    <w:basedOn w:val="DefaultParagraphFont"/>
    <w:uiPriority w:val="21"/>
    <w:qFormat/>
    <w:rsid w:val="00083B18"/>
    <w:rPr>
      <w:b/>
      <w:bCs/>
      <w:i/>
      <w:iCs/>
      <w:caps/>
    </w:rPr>
  </w:style>
  <w:style w:type="character" w:styleId="SubtleReference">
    <w:name w:val="Subtle Reference"/>
    <w:basedOn w:val="DefaultParagraphFont"/>
    <w:uiPriority w:val="31"/>
    <w:qFormat/>
    <w:rsid w:val="00083B1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83B18"/>
    <w:rPr>
      <w:b/>
      <w:bCs/>
      <w:smallCaps/>
      <w:u w:val="single"/>
    </w:rPr>
  </w:style>
  <w:style w:type="character" w:styleId="BookTitle">
    <w:name w:val="Book Title"/>
    <w:basedOn w:val="DefaultParagraphFont"/>
    <w:uiPriority w:val="33"/>
    <w:qFormat/>
    <w:rsid w:val="00083B18"/>
    <w:rPr>
      <w:b w:val="0"/>
      <w:bCs w:val="0"/>
      <w:smallCaps/>
      <w:spacing w:val="5"/>
    </w:rPr>
  </w:style>
  <w:style w:type="paragraph" w:styleId="TOCHeading">
    <w:name w:val="TOC Heading"/>
    <w:basedOn w:val="Heading1"/>
    <w:next w:val="Normal"/>
    <w:uiPriority w:val="39"/>
    <w:semiHidden/>
    <w:unhideWhenUsed/>
    <w:qFormat/>
    <w:rsid w:val="00083B18"/>
    <w:pPr>
      <w:outlineLvl w:val="9"/>
    </w:pPr>
  </w:style>
  <w:style w:type="character" w:customStyle="1" w:styleId="NoSpacingChar">
    <w:name w:val="No Spacing Char"/>
    <w:basedOn w:val="DefaultParagraphFont"/>
    <w:link w:val="NoSpacing"/>
    <w:uiPriority w:val="1"/>
    <w:rsid w:val="00255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riss.org.uk/resources/insights/trauma-sensitive-practice-children-care?gclid=CjwKCAjw8sCRBhA6EiwA6_IF4f7kFDIAOPl9rPskBqK1iNcDS-QSdOz15YaBS1yXLsbt8O77o5SUyBoCipsQAvD_BwE" TargetMode="External"/><Relationship Id="rId18" Type="http://schemas.openxmlformats.org/officeDocument/2006/relationships/hyperlink" Target="http://eprints.gla.ac.uk/78959/1/78959.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ransparencyproject.org.uk/significant-harm/#:~:text='Harm'%20is%20defined%20by%20section,includes%20sexual%20and%20emotional%20abuse" TargetMode="External"/><Relationship Id="rId7" Type="http://schemas.openxmlformats.org/officeDocument/2006/relationships/image" Target="media/image1.png"/><Relationship Id="rId12" Type="http://schemas.openxmlformats.org/officeDocument/2006/relationships/hyperlink" Target="https://www.brendanfleming.co.uk/what-we-do/care-proceedings/every-child-matters/#:~:text=It%20was%20designed%20to%20end,to%20children%20work%20better%20together"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assets.publishing.service.gov.uk/government/uploads/system/uploads/attachment_data/file/182302/DFE-RBX-10-08.pdf" TargetMode="External"/><Relationship Id="rId2" Type="http://schemas.openxmlformats.org/officeDocument/2006/relationships/styles" Target="styles.xml"/><Relationship Id="rId16" Type="http://schemas.openxmlformats.org/officeDocument/2006/relationships/hyperlink" Target="https://onlinelibrary.wiley.com/doi/abs/10.1002/car.1077" TargetMode="External"/><Relationship Id="rId20" Type="http://schemas.openxmlformats.org/officeDocument/2006/relationships/hyperlink" Target="http://www.workingwithkids.co.uk/every-child-matters-policy-explaine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cs.org.uk/safeguarding/article/new-research-highlights-increasing-safeguarding-pressures" TargetMode="External"/><Relationship Id="rId24" Type="http://schemas.openxmlformats.org/officeDocument/2006/relationships/hyperlink" Target="https://england.shelter.org.uk/professional_resources/legal/housing_options/young_people_and_care_leavers_housing_rights/social_services_assessments_and_duties_to_children_in_need" TargetMode="External"/><Relationship Id="rId5" Type="http://schemas.openxmlformats.org/officeDocument/2006/relationships/footnotes" Target="footnotes.xml"/><Relationship Id="rId15" Type="http://schemas.openxmlformats.org/officeDocument/2006/relationships/hyperlink" Target="https://www.howellslegal.co.uk/news/post/Who-are-Social-Services-and-what-do-they-do" TargetMode="External"/><Relationship Id="rId23" Type="http://schemas.openxmlformats.org/officeDocument/2006/relationships/hyperlink" Target="https://www.proceduresonline.com/sbni/p_ch_protect_register.html#:~:text=Child%20Protection%20Plan'.-,1.,is%20a%20Child%20Protection%20Plan"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searchgate.net/publication/264490406_Safeguarding_children_statistics_the_availability_and_comparability_of_data_in_the_UK/citation/downloa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pdonline.co.uk/knowledge-base/safeguarding/definition-of-safeguarding-children/" TargetMode="External"/><Relationship Id="rId22" Type="http://schemas.openxmlformats.org/officeDocument/2006/relationships/hyperlink" Target="https://www.gbnews.uk/news/arthurs-law-boris-backs-plans-to-put-child-murderers-in-prison-for-good-after-arthur-labinjo-hughes-death/17415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2849</Words>
  <Characters>16242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safeguarding children</dc:title>
  <dc:subject/>
  <dc:creator>Student ID; 1803071</dc:creator>
  <cp:keywords/>
  <dc:description/>
  <cp:lastModifiedBy>Lisa Gillespie</cp:lastModifiedBy>
  <cp:revision>6</cp:revision>
  <dcterms:created xsi:type="dcterms:W3CDTF">2022-03-21T15:32:00Z</dcterms:created>
  <dcterms:modified xsi:type="dcterms:W3CDTF">2022-03-21T15:37:00Z</dcterms:modified>
  <cp:category>Introduction Into Health Research</cp:category>
</cp:coreProperties>
</file>