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40BA29C"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336036E5" w:rsidR="00AD4EBD" w:rsidRDefault="00B3261F" w:rsidP="00B3261F">
            <w:pPr>
              <w:pStyle w:val="AssignBody"/>
              <w:spacing w:line="240" w:lineRule="auto"/>
            </w:pPr>
            <w:r>
              <w:rPr>
                <w:rFonts w:ascii="Calibri" w:hAnsi="Calibri" w:cs="Calibri"/>
                <w:color w:val="000000"/>
                <w:shd w:val="clear" w:color="auto" w:fill="FFFFFF"/>
              </w:rPr>
              <w:t xml:space="preserve">Use the 'Academic </w:t>
            </w:r>
            <w:proofErr w:type="spellStart"/>
            <w:r>
              <w:rPr>
                <w:rFonts w:ascii="Calibri" w:hAnsi="Calibri" w:cs="Calibri"/>
                <w:color w:val="000000"/>
                <w:shd w:val="clear" w:color="auto" w:fill="FFFFFF"/>
              </w:rPr>
              <w:t>Phrasebank</w:t>
            </w:r>
            <w:proofErr w:type="spellEnd"/>
            <w:r>
              <w:rPr>
                <w:rFonts w:ascii="Calibri" w:hAnsi="Calibri" w:cs="Calibri"/>
                <w:color w:val="000000"/>
                <w:shd w:val="clear" w:color="auto" w:fill="FFFFFF"/>
              </w:rPr>
              <w:t>'</w:t>
            </w:r>
            <w:r>
              <w:rPr>
                <w:rFonts w:ascii="Calibri" w:hAnsi="Calibri" w:cs="Calibri"/>
                <w:color w:val="000000"/>
              </w:rPr>
              <w:br/>
            </w:r>
            <w:r>
              <w:rPr>
                <w:rFonts w:ascii="Calibri" w:hAnsi="Calibri" w:cs="Calibri"/>
                <w:color w:val="000000"/>
                <w:shd w:val="clear" w:color="auto" w:fill="FFFFFF"/>
              </w:rPr>
              <w:t>from the University of</w:t>
            </w:r>
            <w:r>
              <w:rPr>
                <w:rFonts w:ascii="Calibri" w:hAnsi="Calibri" w:cs="Calibri"/>
                <w:color w:val="000000"/>
              </w:rPr>
              <w:br/>
            </w:r>
            <w:r>
              <w:rPr>
                <w:rFonts w:ascii="Calibri" w:hAnsi="Calibri" w:cs="Calibri"/>
                <w:color w:val="000000"/>
                <w:shd w:val="clear" w:color="auto" w:fill="FFFFFF"/>
              </w:rPr>
              <w:t>Manchester to review your</w:t>
            </w:r>
            <w:r>
              <w:rPr>
                <w:rFonts w:ascii="Calibri" w:hAnsi="Calibri" w:cs="Calibri"/>
                <w:color w:val="000000"/>
              </w:rPr>
              <w:br/>
            </w:r>
            <w:r>
              <w:rPr>
                <w:rFonts w:ascii="Calibri" w:hAnsi="Calibri" w:cs="Calibri"/>
                <w:color w:val="000000"/>
                <w:shd w:val="clear" w:color="auto" w:fill="FFFFFF"/>
              </w:rPr>
              <w:t>use of language and work towards</w:t>
            </w:r>
            <w:r>
              <w:rPr>
                <w:rFonts w:ascii="Calibri" w:hAnsi="Calibri" w:cs="Calibri"/>
                <w:color w:val="000000"/>
              </w:rPr>
              <w:br/>
            </w:r>
            <w:r>
              <w:rPr>
                <w:rFonts w:ascii="Calibri" w:hAnsi="Calibri" w:cs="Calibri"/>
                <w:color w:val="000000"/>
                <w:shd w:val="clear" w:color="auto" w:fill="FFFFFF"/>
              </w:rPr>
              <w:t> a more academic tone.</w:t>
            </w:r>
          </w:p>
        </w:tc>
        <w:tc>
          <w:tcPr>
            <w:tcW w:w="3647" w:type="dxa"/>
          </w:tcPr>
          <w:p w14:paraId="5F7F611A" w14:textId="2BA43BDE" w:rsidR="00AD4EBD" w:rsidRDefault="00B815E5" w:rsidP="00AE1A4C">
            <w:pPr>
              <w:pStyle w:val="AssignBody"/>
            </w:pPr>
            <w:r>
              <w:t xml:space="preserve">I have </w:t>
            </w:r>
            <w:r w:rsidR="001C5C97">
              <w:t>ensured</w:t>
            </w:r>
            <w:r>
              <w:t xml:space="preserve"> that I have used the ‘Academic </w:t>
            </w:r>
            <w:proofErr w:type="spellStart"/>
            <w:r>
              <w:t>Phrasebank</w:t>
            </w:r>
            <w:proofErr w:type="spellEnd"/>
            <w:r>
              <w:t>’ throughout the assignment.</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6AC86C61" w14:textId="77777777" w:rsidR="00B3261F" w:rsidRDefault="00B3261F" w:rsidP="00B3261F">
            <w:pPr>
              <w:rPr>
                <w:rFonts w:ascii="Calibri" w:hAnsi="Calibri" w:cs="Calibri"/>
                <w:color w:val="000000"/>
              </w:rPr>
            </w:pPr>
            <w:r>
              <w:rPr>
                <w:rFonts w:ascii="Calibri" w:hAnsi="Calibri" w:cs="Calibri"/>
                <w:color w:val="000000"/>
              </w:rPr>
              <w:t>Look for ways of comparing and</w:t>
            </w:r>
            <w:r>
              <w:rPr>
                <w:rFonts w:ascii="Calibri" w:hAnsi="Calibri" w:cs="Calibri"/>
                <w:color w:val="000000"/>
              </w:rPr>
              <w:br/>
              <w:t> contrasting specific ideas from</w:t>
            </w:r>
            <w:r>
              <w:rPr>
                <w:rFonts w:ascii="Calibri" w:hAnsi="Calibri" w:cs="Calibri"/>
                <w:color w:val="000000"/>
              </w:rPr>
              <w:br/>
              <w:t>the literature that you use, and</w:t>
            </w:r>
            <w:r>
              <w:rPr>
                <w:rFonts w:ascii="Calibri" w:hAnsi="Calibri" w:cs="Calibri"/>
                <w:color w:val="000000"/>
              </w:rPr>
              <w:br/>
              <w:t> use these to present a synthesis</w:t>
            </w:r>
            <w:r>
              <w:rPr>
                <w:rFonts w:ascii="Calibri" w:hAnsi="Calibri" w:cs="Calibri"/>
                <w:color w:val="000000"/>
              </w:rPr>
              <w:br/>
              <w:t>of some of the key ideas.</w:t>
            </w:r>
          </w:p>
          <w:p w14:paraId="3E19823E" w14:textId="77777777" w:rsidR="00AD4EBD" w:rsidRDefault="00AD4EBD" w:rsidP="00AE1A4C">
            <w:pPr>
              <w:pStyle w:val="AssignBody"/>
            </w:pPr>
          </w:p>
        </w:tc>
        <w:tc>
          <w:tcPr>
            <w:tcW w:w="3647" w:type="dxa"/>
          </w:tcPr>
          <w:p w14:paraId="54F0029C" w14:textId="31DADAE0" w:rsidR="00AD4EBD" w:rsidRDefault="001C5C97" w:rsidP="00AE1A4C">
            <w:pPr>
              <w:pStyle w:val="AssignBody"/>
            </w:pPr>
            <w:r>
              <w:t>I have tried to do this in the Lit Review and Developing an action point section of the assignment.</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3F918B4A" w14:textId="4D995E57" w:rsidR="00B3261F" w:rsidRPr="00B3261F" w:rsidRDefault="00B3261F" w:rsidP="00B3261F">
      <w:pPr>
        <w:pStyle w:val="AssignSubHeader"/>
        <w:jc w:val="center"/>
        <w:rPr>
          <w:sz w:val="36"/>
          <w:szCs w:val="28"/>
          <w:u w:val="single"/>
        </w:rPr>
      </w:pPr>
      <w:r w:rsidRPr="00B3261F">
        <w:rPr>
          <w:bCs/>
          <w:sz w:val="32"/>
          <w:szCs w:val="32"/>
          <w:u w:val="single"/>
        </w:rPr>
        <w:t>How a school develops one aspect of its SDP: a report that critically reflects on the actions, impact, and evidence base.</w:t>
      </w:r>
    </w:p>
    <w:p w14:paraId="39E232CA" w14:textId="5761CAC8" w:rsidR="00B3261F" w:rsidRPr="00B3261F" w:rsidRDefault="00B3261F" w:rsidP="00B3261F">
      <w:pPr>
        <w:rPr>
          <w:rFonts w:ascii="Arial" w:hAnsi="Arial" w:cs="Arial"/>
          <w:b/>
          <w:bCs/>
          <w:sz w:val="28"/>
          <w:szCs w:val="28"/>
        </w:rPr>
      </w:pPr>
      <w:r w:rsidRPr="00B3261F">
        <w:rPr>
          <w:rFonts w:ascii="Arial" w:hAnsi="Arial" w:cs="Arial"/>
          <w:b/>
          <w:bCs/>
          <w:sz w:val="28"/>
          <w:szCs w:val="28"/>
        </w:rPr>
        <w:t>Introduction</w:t>
      </w:r>
    </w:p>
    <w:p w14:paraId="1DAE2A83" w14:textId="148B5D65" w:rsidR="0093563F" w:rsidRDefault="006A05E9" w:rsidP="0093563F">
      <w:pPr>
        <w:pStyle w:val="AssignBody"/>
        <w:ind w:firstLine="720"/>
      </w:pPr>
      <w:r>
        <w:t xml:space="preserve">This assignment is going to </w:t>
      </w:r>
      <w:r w:rsidR="006F6FAB">
        <w:t>investigate</w:t>
      </w:r>
      <w:r>
        <w:t xml:space="preserve"> how a school develops one aspect of its School Development Plan (SDP) by critically reflecting on the actions, </w:t>
      </w:r>
      <w:r w:rsidR="0093563F">
        <w:t>impact,</w:t>
      </w:r>
      <w:r>
        <w:t xml:space="preserve"> and evidence base. The aspect that has been chosen to focus on is</w:t>
      </w:r>
      <w:r w:rsidR="00ED19E5">
        <w:t xml:space="preserve"> continuing to raise standards in Welsh, particularly in use of Welsh outside the classroom (</w:t>
      </w:r>
      <w:r w:rsidR="00ED19E5" w:rsidRPr="00ED19E5">
        <w:rPr>
          <w:highlight w:val="black"/>
        </w:rPr>
        <w:t>Holy Name</w:t>
      </w:r>
      <w:r w:rsidR="00ED19E5">
        <w:t>, 2020)</w:t>
      </w:r>
      <w:r>
        <w:t xml:space="preserve">. </w:t>
      </w:r>
    </w:p>
    <w:p w14:paraId="578CB180" w14:textId="71836D0E" w:rsidR="0093563F" w:rsidRDefault="000776F2" w:rsidP="0093563F">
      <w:pPr>
        <w:pStyle w:val="AssignBody"/>
        <w:ind w:firstLine="720"/>
      </w:pPr>
      <w:r>
        <w:t>The school where the SDP comes from is a small school located in a small town north of Pembrokeshire. The school has about 137 full-time pupils on roll, all aged between four and eleven</w:t>
      </w:r>
      <w:r w:rsidR="0093563F">
        <w:t xml:space="preserve"> </w:t>
      </w:r>
      <w:r w:rsidR="0093563F" w:rsidRPr="0093563F">
        <w:rPr>
          <w:rFonts w:cs="Arial"/>
          <w:color w:val="000000"/>
          <w:shd w:val="clear" w:color="auto" w:fill="FFFFFF"/>
        </w:rPr>
        <w:t>(Estyn, 2014)</w:t>
      </w:r>
      <w:r w:rsidR="007040A4">
        <w:t>.</w:t>
      </w:r>
      <w:r>
        <w:t xml:space="preserve"> Most of the pupils who attend the school come from backgrounds where English is the</w:t>
      </w:r>
      <w:r w:rsidR="00B909BC">
        <w:t>ir</w:t>
      </w:r>
      <w:r>
        <w:t xml:space="preserve"> first language</w:t>
      </w:r>
      <w:r w:rsidR="0093563F">
        <w:t xml:space="preserve"> </w:t>
      </w:r>
      <w:r w:rsidR="0093563F" w:rsidRPr="0093563F">
        <w:rPr>
          <w:rFonts w:cs="Arial"/>
          <w:color w:val="000000"/>
          <w:shd w:val="clear" w:color="auto" w:fill="FFFFFF"/>
        </w:rPr>
        <w:t>(Estyn, 2014)</w:t>
      </w:r>
      <w:r w:rsidRPr="0093563F">
        <w:rPr>
          <w:rFonts w:cs="Arial"/>
        </w:rPr>
        <w:t xml:space="preserve">. </w:t>
      </w:r>
      <w:r>
        <w:t>However, there are around 5% of pupils who speak English as an additional language (EAL)</w:t>
      </w:r>
      <w:r w:rsidR="0093563F">
        <w:t xml:space="preserve"> </w:t>
      </w:r>
      <w:r w:rsidR="0093563F" w:rsidRPr="0093563F">
        <w:rPr>
          <w:rFonts w:cs="Arial"/>
          <w:color w:val="000000"/>
          <w:shd w:val="clear" w:color="auto" w:fill="FFFFFF"/>
        </w:rPr>
        <w:t>(Estyn, 2014)</w:t>
      </w:r>
      <w:r w:rsidR="0093563F" w:rsidRPr="0093563F">
        <w:rPr>
          <w:rFonts w:cs="Arial"/>
        </w:rPr>
        <w:t xml:space="preserve">. </w:t>
      </w:r>
      <w:r>
        <w:t>Also, 14% of</w:t>
      </w:r>
      <w:r w:rsidR="00B909BC">
        <w:t xml:space="preserve"> </w:t>
      </w:r>
      <w:r>
        <w:t>pupils who attend the school are eligible for free school meals (FSM), this figure is lower than the national and local averages</w:t>
      </w:r>
      <w:r w:rsidR="0093563F">
        <w:t xml:space="preserve"> </w:t>
      </w:r>
      <w:r w:rsidR="0093563F" w:rsidRPr="0093563F">
        <w:rPr>
          <w:rFonts w:cs="Arial"/>
          <w:color w:val="000000"/>
          <w:shd w:val="clear" w:color="auto" w:fill="FFFFFF"/>
        </w:rPr>
        <w:t>(Estyn, 2014)</w:t>
      </w:r>
      <w:r>
        <w:t>. This school has also identified that almost 19% of the pupils have additional learning needs</w:t>
      </w:r>
      <w:r w:rsidR="00B909BC">
        <w:t xml:space="preserve"> (ALN)</w:t>
      </w:r>
      <w:r>
        <w:t xml:space="preserve">, the figure is </w:t>
      </w:r>
      <w:r w:rsidR="001644D7">
        <w:t>like</w:t>
      </w:r>
      <w:r>
        <w:t xml:space="preserve"> the national average and few pupils have a statement of special educational needs</w:t>
      </w:r>
      <w:r w:rsidR="00B909BC">
        <w:t xml:space="preserve"> (SEN)</w:t>
      </w:r>
      <w:r w:rsidR="0093563F">
        <w:t xml:space="preserve"> </w:t>
      </w:r>
      <w:r w:rsidR="0093563F" w:rsidRPr="0093563F">
        <w:rPr>
          <w:rFonts w:cs="Arial"/>
          <w:color w:val="000000"/>
          <w:shd w:val="clear" w:color="auto" w:fill="FFFFFF"/>
        </w:rPr>
        <w:t>(Estyn, 2014)</w:t>
      </w:r>
      <w:r>
        <w:t xml:space="preserve">. </w:t>
      </w:r>
    </w:p>
    <w:p w14:paraId="0A809476" w14:textId="77777777" w:rsidR="00817FF7" w:rsidRDefault="00817FF7" w:rsidP="00F2266C">
      <w:pPr>
        <w:pStyle w:val="AssignBody"/>
        <w:rPr>
          <w:b/>
          <w:bCs/>
          <w:sz w:val="28"/>
          <w:szCs w:val="28"/>
        </w:rPr>
      </w:pPr>
    </w:p>
    <w:p w14:paraId="0EEDBAE5" w14:textId="77777777" w:rsidR="00817FF7" w:rsidRDefault="00817FF7" w:rsidP="00F2266C">
      <w:pPr>
        <w:pStyle w:val="AssignBody"/>
        <w:rPr>
          <w:b/>
          <w:bCs/>
          <w:sz w:val="28"/>
          <w:szCs w:val="28"/>
        </w:rPr>
      </w:pPr>
    </w:p>
    <w:p w14:paraId="6AEC7344" w14:textId="01CC1FD4" w:rsidR="00703685" w:rsidRPr="00F2266C" w:rsidRDefault="0093563F" w:rsidP="00F2266C">
      <w:pPr>
        <w:pStyle w:val="AssignBody"/>
        <w:rPr>
          <w:b/>
          <w:bCs/>
          <w:sz w:val="28"/>
          <w:szCs w:val="28"/>
        </w:rPr>
      </w:pPr>
      <w:r w:rsidRPr="0093563F">
        <w:rPr>
          <w:b/>
          <w:bCs/>
          <w:sz w:val="28"/>
          <w:szCs w:val="28"/>
        </w:rPr>
        <w:lastRenderedPageBreak/>
        <w:t>Literature Review</w:t>
      </w:r>
    </w:p>
    <w:p w14:paraId="662BFF2F" w14:textId="76CD778E" w:rsidR="00805F5B" w:rsidRDefault="00A30496" w:rsidP="00881B03">
      <w:pPr>
        <w:pStyle w:val="AssignBody"/>
        <w:ind w:firstLine="360"/>
      </w:pPr>
      <w:r>
        <w:t>An</w:t>
      </w:r>
      <w:r w:rsidR="00805F5B">
        <w:t xml:space="preserve"> SDP is </w:t>
      </w:r>
    </w:p>
    <w:p w14:paraId="51F28823" w14:textId="1011064C" w:rsidR="00805F5B" w:rsidRDefault="00805F5B" w:rsidP="00805F5B">
      <w:pPr>
        <w:pStyle w:val="AssignQuote"/>
        <w:rPr>
          <w:rFonts w:cs="Arial"/>
          <w:color w:val="000000"/>
          <w:sz w:val="20"/>
          <w:szCs w:val="20"/>
          <w:shd w:val="clear" w:color="auto" w:fill="FFFFFF"/>
        </w:rPr>
      </w:pPr>
      <w:r>
        <w:t>“</w:t>
      </w:r>
      <w:r w:rsidR="00A30496">
        <w:t>The</w:t>
      </w:r>
      <w:r>
        <w:t xml:space="preserve"> school’s strategic plan for improvement</w:t>
      </w:r>
      <w:r w:rsidR="00A30496">
        <w:t>,</w:t>
      </w:r>
      <w:r>
        <w:t xml:space="preserve">” </w:t>
      </w:r>
      <w:r w:rsidR="00A30496" w:rsidRPr="00F6054F">
        <w:rPr>
          <w:rFonts w:cs="Arial"/>
          <w:color w:val="000000"/>
          <w:shd w:val="clear" w:color="auto" w:fill="FFFFFF"/>
        </w:rPr>
        <w:t xml:space="preserve">(GOV Wales, </w:t>
      </w:r>
      <w:r w:rsidR="00817FF7">
        <w:rPr>
          <w:rFonts w:cs="Arial"/>
          <w:color w:val="000000"/>
          <w:shd w:val="clear" w:color="auto" w:fill="FFFFFF"/>
        </w:rPr>
        <w:t xml:space="preserve">p.3, </w:t>
      </w:r>
      <w:r w:rsidR="00A30496" w:rsidRPr="00F6054F">
        <w:rPr>
          <w:rFonts w:cs="Arial"/>
          <w:color w:val="000000"/>
          <w:shd w:val="clear" w:color="auto" w:fill="FFFFFF"/>
        </w:rPr>
        <w:t>2014).</w:t>
      </w:r>
    </w:p>
    <w:p w14:paraId="08B0C61B" w14:textId="539AF76C" w:rsidR="00A72D66" w:rsidRDefault="00F6054F" w:rsidP="00A72D66">
      <w:pPr>
        <w:pStyle w:val="AssignBody"/>
        <w:rPr>
          <w:iCs/>
        </w:rPr>
      </w:pPr>
      <w:r>
        <w:rPr>
          <w:iCs/>
        </w:rPr>
        <w:t xml:space="preserve">The SDP sets out the actions that a school will take </w:t>
      </w:r>
      <w:r w:rsidR="00F2266C">
        <w:rPr>
          <w:iCs/>
        </w:rPr>
        <w:t>to</w:t>
      </w:r>
      <w:r>
        <w:rPr>
          <w:iCs/>
        </w:rPr>
        <w:t xml:space="preserve"> improve the outcomes of learners. The SDP is informed by the self-evaluation that a school undertakes of its own performance and contextual data, which contains the improvement priorities that school come up with alongside short- and longer-term targets (GOV Wales, 2014). </w:t>
      </w:r>
      <w:r w:rsidR="004F428A">
        <w:rPr>
          <w:iCs/>
        </w:rPr>
        <w:t xml:space="preserve">Also, an SDP sets out how a school will meet their targets, in terms of their priorities, and how they will use the resources that they have available to them. An SDP </w:t>
      </w:r>
      <w:r w:rsidR="00F2266C">
        <w:rPr>
          <w:iCs/>
        </w:rPr>
        <w:t>must</w:t>
      </w:r>
      <w:r w:rsidR="004F428A">
        <w:rPr>
          <w:iCs/>
        </w:rPr>
        <w:t xml:space="preserve"> also set out how the school intend to progress its staff, so that they can reach their priorities and targets (GOV Wales, 2014). </w:t>
      </w:r>
      <w:r w:rsidR="00944AB4">
        <w:rPr>
          <w:iCs/>
        </w:rPr>
        <w:t xml:space="preserve">In addition, a study conducted by </w:t>
      </w:r>
      <w:r w:rsidR="00944AB4" w:rsidRPr="00944AB4">
        <w:rPr>
          <w:rFonts w:cs="Arial"/>
          <w:color w:val="000000"/>
          <w:shd w:val="clear" w:color="auto" w:fill="FFFFFF"/>
        </w:rPr>
        <w:t>(MacGilchrist and Mortimore, 1997)</w:t>
      </w:r>
      <w:r w:rsidR="00944AB4">
        <w:rPr>
          <w:rFonts w:cs="Arial"/>
          <w:color w:val="000000"/>
          <w:shd w:val="clear" w:color="auto" w:fill="FFFFFF"/>
        </w:rPr>
        <w:t xml:space="preserve"> stated that whilst</w:t>
      </w:r>
      <w:r w:rsidR="00B909BC">
        <w:rPr>
          <w:rFonts w:cs="Arial"/>
          <w:color w:val="000000"/>
          <w:shd w:val="clear" w:color="auto" w:fill="FFFFFF"/>
        </w:rPr>
        <w:t xml:space="preserve"> an SDP</w:t>
      </w:r>
      <w:r w:rsidR="00944AB4">
        <w:rPr>
          <w:rFonts w:cs="Arial"/>
          <w:color w:val="000000"/>
          <w:shd w:val="clear" w:color="auto" w:fill="FFFFFF"/>
        </w:rPr>
        <w:t xml:space="preserve"> can be used as a strategy for improvement, not all</w:t>
      </w:r>
      <w:r w:rsidR="00B909BC">
        <w:rPr>
          <w:rFonts w:cs="Arial"/>
          <w:color w:val="000000"/>
          <w:shd w:val="clear" w:color="auto" w:fill="FFFFFF"/>
        </w:rPr>
        <w:t xml:space="preserve"> SDPs</w:t>
      </w:r>
      <w:r w:rsidR="00944AB4">
        <w:rPr>
          <w:rFonts w:cs="Arial"/>
          <w:color w:val="000000"/>
          <w:shd w:val="clear" w:color="auto" w:fill="FFFFFF"/>
        </w:rPr>
        <w:t xml:space="preserve"> actually lead to school improvement.</w:t>
      </w:r>
      <w:r w:rsidR="00E52AF0">
        <w:rPr>
          <w:rFonts w:cs="Arial"/>
          <w:color w:val="000000"/>
          <w:shd w:val="clear" w:color="auto" w:fill="FFFFFF"/>
        </w:rPr>
        <w:t xml:space="preserve"> However, it should be mentioned that this study was conducted in 1997, so this could be outdated. </w:t>
      </w:r>
      <w:r w:rsidR="00F60CF1">
        <w:rPr>
          <w:iCs/>
        </w:rPr>
        <w:t>Furthermore, when a school devises an SDP, they follow a school development planning cycle which consists of four different stages. Stage 1 of the planning cycle is self-evaluation, Stage 2 is strategic planning, Stage 3 is making improvement/action and Stage 4 is reviewing impact (GOV Wales, 2014).</w:t>
      </w:r>
      <w:r w:rsidR="002A0471">
        <w:rPr>
          <w:iCs/>
        </w:rPr>
        <w:t xml:space="preserve"> </w:t>
      </w:r>
      <w:r w:rsidR="002A0471" w:rsidRPr="002A0471">
        <w:rPr>
          <w:rFonts w:cs="Arial"/>
          <w:color w:val="000000"/>
          <w:shd w:val="clear" w:color="auto" w:fill="FFFFFF"/>
        </w:rPr>
        <w:t>MacGilchrist, Mortimore, Stedman and Beresford</w:t>
      </w:r>
      <w:r w:rsidR="002A0471">
        <w:rPr>
          <w:rFonts w:cs="Arial"/>
          <w:color w:val="000000"/>
          <w:shd w:val="clear" w:color="auto" w:fill="FFFFFF"/>
        </w:rPr>
        <w:t xml:space="preserve"> (</w:t>
      </w:r>
      <w:r w:rsidR="002A0471" w:rsidRPr="002A0471">
        <w:rPr>
          <w:rFonts w:cs="Arial"/>
          <w:color w:val="000000"/>
          <w:shd w:val="clear" w:color="auto" w:fill="FFFFFF"/>
        </w:rPr>
        <w:t>1995)</w:t>
      </w:r>
      <w:r w:rsidR="002A0471">
        <w:rPr>
          <w:rFonts w:cs="Arial"/>
          <w:color w:val="000000"/>
          <w:shd w:val="clear" w:color="auto" w:fill="FFFFFF"/>
        </w:rPr>
        <w:t xml:space="preserve"> support this because they found that the school development planning process consists of formulating, </w:t>
      </w:r>
      <w:r w:rsidR="000D64F1">
        <w:rPr>
          <w:rFonts w:cs="Arial"/>
          <w:color w:val="000000"/>
          <w:shd w:val="clear" w:color="auto" w:fill="FFFFFF"/>
        </w:rPr>
        <w:t>implementing,</w:t>
      </w:r>
      <w:r w:rsidR="002A0471">
        <w:rPr>
          <w:rFonts w:cs="Arial"/>
          <w:color w:val="000000"/>
          <w:shd w:val="clear" w:color="auto" w:fill="FFFFFF"/>
        </w:rPr>
        <w:t xml:space="preserve"> and evaluating a plan for development. They also found that that this process also identifies three targets for improvement: short, </w:t>
      </w:r>
      <w:r w:rsidR="000D64F1">
        <w:rPr>
          <w:rFonts w:cs="Arial"/>
          <w:color w:val="000000"/>
          <w:shd w:val="clear" w:color="auto" w:fill="FFFFFF"/>
        </w:rPr>
        <w:t>medium,</w:t>
      </w:r>
      <w:r w:rsidR="002A0471">
        <w:rPr>
          <w:rFonts w:cs="Arial"/>
          <w:color w:val="000000"/>
          <w:shd w:val="clear" w:color="auto" w:fill="FFFFFF"/>
        </w:rPr>
        <w:t xml:space="preserve"> and long-term targets </w:t>
      </w:r>
      <w:r w:rsidR="002A0471" w:rsidRPr="002A0471">
        <w:rPr>
          <w:rFonts w:cs="Arial"/>
          <w:color w:val="000000"/>
          <w:shd w:val="clear" w:color="auto" w:fill="FFFFFF"/>
        </w:rPr>
        <w:t>(MacGilchrist, Mortimore, Stedman and Beresford, 1995)</w:t>
      </w:r>
      <w:r w:rsidR="002A0471">
        <w:rPr>
          <w:rFonts w:cs="Arial"/>
          <w:color w:val="000000"/>
          <w:shd w:val="clear" w:color="auto" w:fill="FFFFFF"/>
        </w:rPr>
        <w:t>.</w:t>
      </w:r>
      <w:r w:rsidR="000D64F1">
        <w:rPr>
          <w:rFonts w:cs="Arial"/>
          <w:color w:val="000000"/>
          <w:shd w:val="clear" w:color="auto" w:fill="FFFFFF"/>
        </w:rPr>
        <w:t xml:space="preserve"> However, this book was published in 1995, so the information will have to be taken with caution because even though some points support different aspects of the SDP, not all of the information will be reliable or valid.</w:t>
      </w:r>
      <w:r w:rsidR="002A0471">
        <w:rPr>
          <w:rFonts w:cs="Arial"/>
          <w:color w:val="000000"/>
          <w:shd w:val="clear" w:color="auto" w:fill="FFFFFF"/>
        </w:rPr>
        <w:t xml:space="preserve"> </w:t>
      </w:r>
      <w:r w:rsidR="00F60CF1">
        <w:rPr>
          <w:iCs/>
        </w:rPr>
        <w:t>Also</w:t>
      </w:r>
      <w:r w:rsidR="000D64F1">
        <w:rPr>
          <w:iCs/>
        </w:rPr>
        <w:t>,</w:t>
      </w:r>
      <w:r w:rsidR="00F60CF1">
        <w:rPr>
          <w:iCs/>
        </w:rPr>
        <w:t xml:space="preserve"> in between stage 4 and stage 1 is ‘Vision’. The vision in this instance, is what the school is aspiring to achieve. An SDP</w:t>
      </w:r>
      <w:r w:rsidR="00704CE6">
        <w:rPr>
          <w:iCs/>
        </w:rPr>
        <w:t xml:space="preserve"> and the planning cycle must be set against a clear vision. Its this vision that sets the context of an SDP, which allows the school to make sustained improvements and to progress its needs to have a clear purpose. </w:t>
      </w:r>
    </w:p>
    <w:p w14:paraId="3DB0A59E" w14:textId="6CD11633" w:rsidR="00881B03" w:rsidRPr="000448EE" w:rsidRDefault="00ED19E5" w:rsidP="00B909BC">
      <w:pPr>
        <w:pStyle w:val="AssignBody"/>
        <w:ind w:firstLine="720"/>
        <w:rPr>
          <w:rFonts w:cs="Arial"/>
          <w:color w:val="000000"/>
          <w:sz w:val="24"/>
          <w:szCs w:val="24"/>
          <w:shd w:val="clear" w:color="auto" w:fill="FFFFFF"/>
        </w:rPr>
      </w:pPr>
      <w:r>
        <w:rPr>
          <w:iCs/>
        </w:rPr>
        <w:t xml:space="preserve">The aspect that </w:t>
      </w:r>
      <w:r w:rsidR="00C10BF1">
        <w:rPr>
          <w:iCs/>
        </w:rPr>
        <w:t xml:space="preserve">will be focused on </w:t>
      </w:r>
      <w:r>
        <w:rPr>
          <w:iCs/>
        </w:rPr>
        <w:t xml:space="preserve">throughout this assignment is </w:t>
      </w:r>
      <w:r w:rsidR="00C008D0">
        <w:rPr>
          <w:iCs/>
        </w:rPr>
        <w:t xml:space="preserve">continuing to raise standards in Welsh, particularly in </w:t>
      </w:r>
      <w:r w:rsidR="00C10BF1">
        <w:rPr>
          <w:iCs/>
        </w:rPr>
        <w:t xml:space="preserve">the </w:t>
      </w:r>
      <w:r w:rsidR="00C008D0">
        <w:rPr>
          <w:iCs/>
        </w:rPr>
        <w:t xml:space="preserve">use of Welsh outside the classroom. </w:t>
      </w:r>
      <w:r w:rsidR="006E6287">
        <w:rPr>
          <w:iCs/>
        </w:rPr>
        <w:t>The school had decided to view this as a priority area because it came up in an Estyn report from 8 years ago</w:t>
      </w:r>
      <w:r w:rsidR="00C10BF1">
        <w:rPr>
          <w:iCs/>
        </w:rPr>
        <w:t xml:space="preserve"> (the school do not have an up-to-date Estyn report)</w:t>
      </w:r>
      <w:r w:rsidR="006E6287">
        <w:rPr>
          <w:iCs/>
        </w:rPr>
        <w:t xml:space="preserve"> and was also seen as an area </w:t>
      </w:r>
      <w:r w:rsidR="007F4110">
        <w:rPr>
          <w:iCs/>
        </w:rPr>
        <w:t xml:space="preserve">for development throughout the school. However, the school did acknowledge and identify </w:t>
      </w:r>
      <w:r w:rsidR="00B909BC">
        <w:rPr>
          <w:iCs/>
        </w:rPr>
        <w:t xml:space="preserve">this </w:t>
      </w:r>
      <w:r w:rsidR="007F4110">
        <w:rPr>
          <w:iCs/>
        </w:rPr>
        <w:t xml:space="preserve">themselves. </w:t>
      </w:r>
      <w:r w:rsidR="00605FB0">
        <w:rPr>
          <w:iCs/>
        </w:rPr>
        <w:t xml:space="preserve">From this the school had identified that </w:t>
      </w:r>
      <w:r w:rsidR="009F7C4D">
        <w:rPr>
          <w:iCs/>
        </w:rPr>
        <w:t>the Welsh language reading skills among the Foundation Phase</w:t>
      </w:r>
      <w:r w:rsidR="009A5540">
        <w:rPr>
          <w:iCs/>
        </w:rPr>
        <w:t xml:space="preserve"> (FP)</w:t>
      </w:r>
      <w:r w:rsidR="009F7C4D">
        <w:rPr>
          <w:iCs/>
        </w:rPr>
        <w:t xml:space="preserve"> pupils had dropped significantly, which is why the school </w:t>
      </w:r>
      <w:r w:rsidR="009F7C4D">
        <w:rPr>
          <w:iCs/>
        </w:rPr>
        <w:lastRenderedPageBreak/>
        <w:t>had set the target of introducing the use of progressive and systematic phonic Welsh Language reading scheme for F</w:t>
      </w:r>
      <w:r w:rsidR="009A5540">
        <w:rPr>
          <w:iCs/>
        </w:rPr>
        <w:t>P</w:t>
      </w:r>
      <w:r w:rsidR="009F7C4D">
        <w:rPr>
          <w:iCs/>
        </w:rPr>
        <w:t xml:space="preserve"> within their SDP.</w:t>
      </w:r>
      <w:r w:rsidR="005442F6">
        <w:rPr>
          <w:iCs/>
        </w:rPr>
        <w:t xml:space="preserve"> </w:t>
      </w:r>
      <w:r w:rsidR="009F7C4D">
        <w:rPr>
          <w:iCs/>
        </w:rPr>
        <w:t xml:space="preserve">The school had also identified that the Welsh language skills throughout the school were not as good as they possibly could have been, so they decided to set one of their targets as, continue to improve standards of reading and writing in year groups 2-6. Also, this focus on improving and developing the use of Welsh across the school links to the Governments strategy to have one million Welsh speakers in Wales by 2050, as they believe that there </w:t>
      </w:r>
      <w:r w:rsidR="00C45817">
        <w:rPr>
          <w:iCs/>
        </w:rPr>
        <w:t>are</w:t>
      </w:r>
      <w:r w:rsidR="009F7C4D">
        <w:rPr>
          <w:iCs/>
        </w:rPr>
        <w:t xml:space="preserve"> less people in Wales who speak the language and that it is important for more people to learn and speak Welsh</w:t>
      </w:r>
      <w:r w:rsidR="009F7C4D" w:rsidRPr="00C45817">
        <w:rPr>
          <w:rFonts w:cs="Arial"/>
          <w:iCs/>
          <w:sz w:val="24"/>
          <w:szCs w:val="24"/>
        </w:rPr>
        <w:t xml:space="preserve"> </w:t>
      </w:r>
      <w:r w:rsidR="00F2266C" w:rsidRPr="00C45817">
        <w:rPr>
          <w:rFonts w:cs="Arial"/>
          <w:color w:val="000000"/>
          <w:shd w:val="clear" w:color="auto" w:fill="FFFFFF"/>
        </w:rPr>
        <w:t>(GOV WALES, 2018).</w:t>
      </w:r>
      <w:r w:rsidR="006C73CE">
        <w:rPr>
          <w:rFonts w:cs="Arial"/>
          <w:color w:val="000000"/>
          <w:shd w:val="clear" w:color="auto" w:fill="FFFFFF"/>
        </w:rPr>
        <w:t xml:space="preserve"> A study that was conducted by </w:t>
      </w:r>
      <w:r w:rsidR="006C73CE" w:rsidRPr="006C73CE">
        <w:rPr>
          <w:rFonts w:cs="Arial"/>
          <w:color w:val="000000"/>
          <w:shd w:val="clear" w:color="auto" w:fill="FFFFFF"/>
        </w:rPr>
        <w:t>(Thomas, Apolloni and Lewis, 2014)</w:t>
      </w:r>
      <w:r w:rsidR="006C73CE">
        <w:rPr>
          <w:rFonts w:cs="Arial"/>
          <w:color w:val="000000"/>
          <w:shd w:val="clear" w:color="auto" w:fill="FFFFFF"/>
        </w:rPr>
        <w:t xml:space="preserve">, found that whilst primary school aged children had positive attitudes towards Welsh and English, their perceptions of the opportunities to use Welsh and their abilities in Welsh varied </w:t>
      </w:r>
      <w:r w:rsidR="000448EE">
        <w:rPr>
          <w:rFonts w:cs="Arial"/>
          <w:color w:val="000000"/>
          <w:shd w:val="clear" w:color="auto" w:fill="FFFFFF"/>
        </w:rPr>
        <w:t xml:space="preserve">depending on where they lived in Wales. This study supports the Welsh Government’s initiative, as they recognise the importance of getting more people to learn and use the Welsh language. </w:t>
      </w:r>
      <w:r w:rsidR="005442F6">
        <w:rPr>
          <w:rFonts w:cs="Arial"/>
          <w:color w:val="000000"/>
          <w:shd w:val="clear" w:color="auto" w:fill="FFFFFF"/>
        </w:rPr>
        <w:t xml:space="preserve">After the school had identified their targets, they put together a </w:t>
      </w:r>
      <w:r w:rsidR="00194B38">
        <w:rPr>
          <w:rFonts w:cs="Arial"/>
          <w:color w:val="000000"/>
          <w:shd w:val="clear" w:color="auto" w:fill="FFFFFF"/>
        </w:rPr>
        <w:t xml:space="preserve">success criteria </w:t>
      </w:r>
      <w:r w:rsidR="00B74F0B">
        <w:rPr>
          <w:rFonts w:cs="Arial"/>
          <w:color w:val="000000"/>
          <w:shd w:val="clear" w:color="auto" w:fill="FFFFFF"/>
        </w:rPr>
        <w:t>for</w:t>
      </w:r>
      <w:r w:rsidR="00194B38">
        <w:rPr>
          <w:rFonts w:cs="Arial"/>
          <w:color w:val="000000"/>
          <w:shd w:val="clear" w:color="auto" w:fill="FFFFFF"/>
        </w:rPr>
        <w:t xml:space="preserve"> them to meet their targets.</w:t>
      </w:r>
      <w:r w:rsidR="00B01273">
        <w:rPr>
          <w:rFonts w:cs="Arial"/>
          <w:color w:val="000000"/>
          <w:shd w:val="clear" w:color="auto" w:fill="FFFFFF"/>
        </w:rPr>
        <w:t xml:space="preserve"> One of the success criteria that they put together was ensuring that an increasing number of their staff were equipped to teach and promote the use of Welsh at a higher level, so they could support the more able learner more effectively. </w:t>
      </w:r>
      <w:r w:rsidR="00B74F0B">
        <w:rPr>
          <w:rFonts w:cs="Arial"/>
          <w:color w:val="000000"/>
          <w:shd w:val="clear" w:color="auto" w:fill="FFFFFF"/>
        </w:rPr>
        <w:t>Another strategy that was rolled out to help the school meet their targets was the use of Tric a Chlic being embedded throughout all of the F</w:t>
      </w:r>
      <w:r w:rsidR="009A5540">
        <w:rPr>
          <w:rFonts w:cs="Arial"/>
          <w:color w:val="000000"/>
          <w:shd w:val="clear" w:color="auto" w:fill="FFFFFF"/>
        </w:rPr>
        <w:t>P</w:t>
      </w:r>
      <w:r w:rsidR="00B74F0B">
        <w:rPr>
          <w:rFonts w:cs="Arial"/>
          <w:color w:val="000000"/>
          <w:shd w:val="clear" w:color="auto" w:fill="FFFFFF"/>
        </w:rPr>
        <w:t xml:space="preserve"> classes.</w:t>
      </w:r>
      <w:r w:rsidR="0000425F">
        <w:rPr>
          <w:rFonts w:cs="Arial"/>
          <w:color w:val="000000"/>
          <w:shd w:val="clear" w:color="auto" w:fill="FFFFFF"/>
        </w:rPr>
        <w:t xml:space="preserve"> </w:t>
      </w:r>
      <w:proofErr w:type="spellStart"/>
      <w:r w:rsidR="0000425F">
        <w:rPr>
          <w:rFonts w:cs="Arial"/>
          <w:color w:val="000000"/>
          <w:shd w:val="clear" w:color="auto" w:fill="FFFFFF"/>
        </w:rPr>
        <w:t>Tric</w:t>
      </w:r>
      <w:proofErr w:type="spellEnd"/>
      <w:r w:rsidR="0000425F">
        <w:rPr>
          <w:rFonts w:cs="Arial"/>
          <w:color w:val="000000"/>
          <w:shd w:val="clear" w:color="auto" w:fill="FFFFFF"/>
        </w:rPr>
        <w:t xml:space="preserve"> a </w:t>
      </w:r>
      <w:proofErr w:type="spellStart"/>
      <w:r w:rsidR="0000425F">
        <w:rPr>
          <w:rFonts w:cs="Arial"/>
          <w:color w:val="000000"/>
          <w:shd w:val="clear" w:color="auto" w:fill="FFFFFF"/>
        </w:rPr>
        <w:t>Chlic</w:t>
      </w:r>
      <w:proofErr w:type="spellEnd"/>
      <w:r w:rsidR="0000425F">
        <w:rPr>
          <w:rFonts w:cs="Arial"/>
          <w:color w:val="000000"/>
          <w:shd w:val="clear" w:color="auto" w:fill="FFFFFF"/>
        </w:rPr>
        <w:t xml:space="preserve"> is a Welsh phonics synthetic scheme that has been adapted for schools that teach Welsh as a second language</w:t>
      </w:r>
      <w:r w:rsidR="001768C8">
        <w:rPr>
          <w:rFonts w:cs="Arial"/>
          <w:color w:val="000000"/>
          <w:shd w:val="clear" w:color="auto" w:fill="FFFFFF"/>
        </w:rPr>
        <w:t xml:space="preserve"> </w:t>
      </w:r>
      <w:r w:rsidR="001768C8" w:rsidRPr="001768C8">
        <w:rPr>
          <w:rFonts w:cs="Arial"/>
          <w:color w:val="000000"/>
          <w:shd w:val="clear" w:color="auto" w:fill="FFFFFF"/>
        </w:rPr>
        <w:t>(</w:t>
      </w:r>
      <w:proofErr w:type="spellStart"/>
      <w:r w:rsidR="001768C8" w:rsidRPr="001768C8">
        <w:rPr>
          <w:rFonts w:cs="Arial"/>
          <w:color w:val="000000"/>
          <w:shd w:val="clear" w:color="auto" w:fill="FFFFFF"/>
        </w:rPr>
        <w:t>Tric</w:t>
      </w:r>
      <w:proofErr w:type="spellEnd"/>
      <w:r w:rsidR="001768C8" w:rsidRPr="001768C8">
        <w:rPr>
          <w:rFonts w:cs="Arial"/>
          <w:color w:val="000000"/>
          <w:shd w:val="clear" w:color="auto" w:fill="FFFFFF"/>
        </w:rPr>
        <w:t xml:space="preserve"> a </w:t>
      </w:r>
      <w:proofErr w:type="spellStart"/>
      <w:r w:rsidR="001768C8" w:rsidRPr="001768C8">
        <w:rPr>
          <w:rFonts w:cs="Arial"/>
          <w:color w:val="000000"/>
          <w:shd w:val="clear" w:color="auto" w:fill="FFFFFF"/>
        </w:rPr>
        <w:t>Chlic</w:t>
      </w:r>
      <w:proofErr w:type="spellEnd"/>
      <w:r w:rsidR="001768C8" w:rsidRPr="001768C8">
        <w:rPr>
          <w:rFonts w:cs="Arial"/>
          <w:color w:val="000000"/>
          <w:shd w:val="clear" w:color="auto" w:fill="FFFFFF"/>
        </w:rPr>
        <w:t>, 2022)</w:t>
      </w:r>
      <w:r w:rsidR="0000425F" w:rsidRPr="001768C8">
        <w:rPr>
          <w:rFonts w:cs="Arial"/>
          <w:color w:val="000000"/>
          <w:shd w:val="clear" w:color="auto" w:fill="FFFFFF"/>
        </w:rPr>
        <w:t>.</w:t>
      </w:r>
      <w:r w:rsidR="0000425F">
        <w:rPr>
          <w:rFonts w:cs="Arial"/>
          <w:color w:val="000000"/>
          <w:shd w:val="clear" w:color="auto" w:fill="FFFFFF"/>
        </w:rPr>
        <w:t xml:space="preserve"> </w:t>
      </w:r>
      <w:r w:rsidR="001768C8">
        <w:rPr>
          <w:rFonts w:cs="Arial"/>
          <w:color w:val="000000"/>
          <w:shd w:val="clear" w:color="auto" w:fill="FFFFFF"/>
        </w:rPr>
        <w:t xml:space="preserve">There are three levels to </w:t>
      </w:r>
      <w:proofErr w:type="spellStart"/>
      <w:r w:rsidR="001768C8">
        <w:rPr>
          <w:rFonts w:cs="Arial"/>
          <w:color w:val="000000"/>
          <w:shd w:val="clear" w:color="auto" w:fill="FFFFFF"/>
        </w:rPr>
        <w:t>Tric</w:t>
      </w:r>
      <w:proofErr w:type="spellEnd"/>
      <w:r w:rsidR="001768C8">
        <w:rPr>
          <w:rFonts w:cs="Arial"/>
          <w:color w:val="000000"/>
          <w:shd w:val="clear" w:color="auto" w:fill="FFFFFF"/>
        </w:rPr>
        <w:t xml:space="preserve"> a </w:t>
      </w:r>
      <w:proofErr w:type="spellStart"/>
      <w:r w:rsidR="001768C8">
        <w:rPr>
          <w:rFonts w:cs="Arial"/>
          <w:color w:val="000000"/>
          <w:shd w:val="clear" w:color="auto" w:fill="FFFFFF"/>
        </w:rPr>
        <w:t>Chlic</w:t>
      </w:r>
      <w:proofErr w:type="spellEnd"/>
      <w:r w:rsidR="001768C8">
        <w:rPr>
          <w:rFonts w:cs="Arial"/>
          <w:color w:val="000000"/>
          <w:shd w:val="clear" w:color="auto" w:fill="FFFFFF"/>
        </w:rPr>
        <w:t xml:space="preserve"> which aim to develop a basis for blending sounds to read and segmenting sounds to spell, it also looks at the process of developing vocabulary and making sense of text </w:t>
      </w:r>
      <w:r w:rsidR="001768C8" w:rsidRPr="001768C8">
        <w:rPr>
          <w:rFonts w:cs="Arial"/>
          <w:color w:val="000000"/>
          <w:shd w:val="clear" w:color="auto" w:fill="FFFFFF"/>
        </w:rPr>
        <w:t>(</w:t>
      </w:r>
      <w:proofErr w:type="spellStart"/>
      <w:r w:rsidR="001768C8" w:rsidRPr="001768C8">
        <w:rPr>
          <w:rFonts w:cs="Arial"/>
          <w:color w:val="000000"/>
          <w:shd w:val="clear" w:color="auto" w:fill="FFFFFF"/>
        </w:rPr>
        <w:t>Tric</w:t>
      </w:r>
      <w:proofErr w:type="spellEnd"/>
      <w:r w:rsidR="001768C8" w:rsidRPr="001768C8">
        <w:rPr>
          <w:rFonts w:cs="Arial"/>
          <w:color w:val="000000"/>
          <w:shd w:val="clear" w:color="auto" w:fill="FFFFFF"/>
        </w:rPr>
        <w:t xml:space="preserve"> a </w:t>
      </w:r>
      <w:proofErr w:type="spellStart"/>
      <w:r w:rsidR="001768C8" w:rsidRPr="001768C8">
        <w:rPr>
          <w:rFonts w:cs="Arial"/>
          <w:color w:val="000000"/>
          <w:shd w:val="clear" w:color="auto" w:fill="FFFFFF"/>
        </w:rPr>
        <w:t>Chlic</w:t>
      </w:r>
      <w:proofErr w:type="spellEnd"/>
      <w:r w:rsidR="001768C8" w:rsidRPr="001768C8">
        <w:rPr>
          <w:rFonts w:cs="Arial"/>
          <w:color w:val="000000"/>
          <w:shd w:val="clear" w:color="auto" w:fill="FFFFFF"/>
        </w:rPr>
        <w:t>, 2022)</w:t>
      </w:r>
      <w:r w:rsidR="001768C8" w:rsidRPr="001768C8">
        <w:rPr>
          <w:rFonts w:cs="Arial"/>
          <w:color w:val="000000"/>
          <w:shd w:val="clear" w:color="auto" w:fill="FFFFFF"/>
        </w:rPr>
        <w:t xml:space="preserve">. </w:t>
      </w:r>
      <w:r w:rsidR="00B74F0B" w:rsidRPr="001768C8">
        <w:rPr>
          <w:rFonts w:cs="Arial"/>
          <w:color w:val="000000"/>
          <w:shd w:val="clear" w:color="auto" w:fill="FFFFFF"/>
        </w:rPr>
        <w:t xml:space="preserve"> </w:t>
      </w:r>
      <w:r w:rsidR="00B815E5">
        <w:rPr>
          <w:rFonts w:cs="Arial"/>
          <w:color w:val="000000"/>
          <w:shd w:val="clear" w:color="auto" w:fill="FFFFFF"/>
        </w:rPr>
        <w:t>For</w:t>
      </w:r>
      <w:r w:rsidR="00B74F0B">
        <w:rPr>
          <w:rFonts w:cs="Arial"/>
          <w:color w:val="000000"/>
          <w:shd w:val="clear" w:color="auto" w:fill="FFFFFF"/>
        </w:rPr>
        <w:t xml:space="preserve"> this to happen the school had to make move some staff arrangements around.</w:t>
      </w:r>
      <w:r w:rsidR="00EE134E">
        <w:rPr>
          <w:rFonts w:cs="Arial"/>
          <w:color w:val="000000"/>
          <w:shd w:val="clear" w:color="auto" w:fill="FFFFFF"/>
        </w:rPr>
        <w:t xml:space="preserve"> The school ensured the</w:t>
      </w:r>
      <w:r w:rsidR="002B402D">
        <w:rPr>
          <w:rFonts w:cs="Arial"/>
          <w:color w:val="000000"/>
          <w:shd w:val="clear" w:color="auto" w:fill="FFFFFF"/>
        </w:rPr>
        <w:t xml:space="preserve"> pupils were making increased progress in the use of Welsh</w:t>
      </w:r>
      <w:r w:rsidR="00995162">
        <w:rPr>
          <w:rFonts w:cs="Arial"/>
          <w:color w:val="000000"/>
          <w:shd w:val="clear" w:color="auto" w:fill="FFFFFF"/>
        </w:rPr>
        <w:t xml:space="preserve"> throughout the school day</w:t>
      </w:r>
      <w:r w:rsidR="00802B52">
        <w:rPr>
          <w:rFonts w:cs="Arial"/>
          <w:color w:val="000000"/>
          <w:shd w:val="clear" w:color="auto" w:fill="FFFFFF"/>
        </w:rPr>
        <w:t xml:space="preserve"> </w:t>
      </w:r>
      <w:r w:rsidR="006C1161">
        <w:t>(</w:t>
      </w:r>
      <w:r w:rsidR="006C1161" w:rsidRPr="00ED19E5">
        <w:rPr>
          <w:highlight w:val="black"/>
        </w:rPr>
        <w:t>Holy Name</w:t>
      </w:r>
      <w:r w:rsidR="006C1161">
        <w:t xml:space="preserve">, 2020). However, the school did </w:t>
      </w:r>
      <w:r w:rsidR="00F306A4">
        <w:t xml:space="preserve">mention that their standards </w:t>
      </w:r>
      <w:r w:rsidR="00802B52">
        <w:t>in</w:t>
      </w:r>
      <w:r w:rsidR="00F306A4">
        <w:t xml:space="preserve"> speaking, reading a writing, had improved massively, which mean their targets in this area have been met (</w:t>
      </w:r>
      <w:r w:rsidR="00F306A4" w:rsidRPr="00ED19E5">
        <w:rPr>
          <w:highlight w:val="black"/>
        </w:rPr>
        <w:t>Holy Name</w:t>
      </w:r>
      <w:r w:rsidR="00F306A4">
        <w:t>, 2020).</w:t>
      </w:r>
    </w:p>
    <w:p w14:paraId="380634EF" w14:textId="77777777" w:rsidR="00A30496" w:rsidRPr="00A30496" w:rsidRDefault="00A30496" w:rsidP="00A30496">
      <w:pPr>
        <w:pStyle w:val="AssignBody"/>
        <w:rPr>
          <w:iCs/>
        </w:rPr>
      </w:pPr>
    </w:p>
    <w:p w14:paraId="01D05D96" w14:textId="77777777" w:rsidR="00A30496" w:rsidRPr="00A30496" w:rsidRDefault="00A30496" w:rsidP="00A30496">
      <w:pPr>
        <w:pStyle w:val="AssignBody"/>
        <w:rPr>
          <w:iCs/>
        </w:rPr>
      </w:pPr>
    </w:p>
    <w:p w14:paraId="0DF7D854" w14:textId="7832D206" w:rsidR="0093563F" w:rsidRPr="009967A7" w:rsidRDefault="0093563F" w:rsidP="0093563F">
      <w:pPr>
        <w:pStyle w:val="AssignBody"/>
      </w:pPr>
    </w:p>
    <w:p w14:paraId="48F00322" w14:textId="4ECA7D59" w:rsidR="0093563F" w:rsidRDefault="005C6DEB" w:rsidP="0093563F">
      <w:pPr>
        <w:pStyle w:val="AssignBody"/>
        <w:rPr>
          <w:b/>
          <w:bCs/>
          <w:sz w:val="28"/>
          <w:szCs w:val="28"/>
        </w:rPr>
      </w:pPr>
      <w:r>
        <w:rPr>
          <w:b/>
          <w:bCs/>
          <w:sz w:val="28"/>
          <w:szCs w:val="28"/>
        </w:rPr>
        <w:t>Developing an action point</w:t>
      </w:r>
    </w:p>
    <w:p w14:paraId="4F878D30" w14:textId="541ABC29" w:rsidR="002D6EDB" w:rsidRDefault="00790E2D" w:rsidP="008B6567">
      <w:pPr>
        <w:pStyle w:val="AssignBody"/>
        <w:ind w:firstLine="720"/>
        <w:rPr>
          <w:iCs/>
        </w:rPr>
      </w:pPr>
      <w:r>
        <w:t>For the school to create their SDP they had to follow four different stages. The first stage of the SDP was self-evaluation</w:t>
      </w:r>
      <w:r w:rsidR="00AD7B89">
        <w:t xml:space="preserve">. This stage is where the school reflects on their performance and where they use to form a basis for sustainable improvement planning </w:t>
      </w:r>
      <w:r w:rsidR="006677DD">
        <w:rPr>
          <w:iCs/>
        </w:rPr>
        <w:t xml:space="preserve">(GOV Wales, 2014). This process is essential when it comes to supporting the advances in </w:t>
      </w:r>
      <w:r w:rsidR="006677DD">
        <w:rPr>
          <w:iCs/>
        </w:rPr>
        <w:lastRenderedPageBreak/>
        <w:t xml:space="preserve">school improvement, professional </w:t>
      </w:r>
      <w:r w:rsidR="008B6567">
        <w:rPr>
          <w:iCs/>
        </w:rPr>
        <w:t>learning,</w:t>
      </w:r>
      <w:r w:rsidR="006677DD">
        <w:rPr>
          <w:iCs/>
        </w:rPr>
        <w:t xml:space="preserve"> and the outcomes of learners (GOV Wales, 2014). During this process the school assessed their progress against a set of targets, in this case the target that will be focused on is continuing to raise standards in Welsh, especially outside of the classroom. This </w:t>
      </w:r>
      <w:r w:rsidR="008B6567">
        <w:rPr>
          <w:iCs/>
        </w:rPr>
        <w:t>priority</w:t>
      </w:r>
      <w:r w:rsidR="006677DD">
        <w:rPr>
          <w:iCs/>
        </w:rPr>
        <w:t xml:space="preserve"> area/target came to the </w:t>
      </w:r>
      <w:r w:rsidR="008B6567">
        <w:rPr>
          <w:iCs/>
        </w:rPr>
        <w:t>school’s</w:t>
      </w:r>
      <w:r w:rsidR="006677DD">
        <w:rPr>
          <w:iCs/>
        </w:rPr>
        <w:t xml:space="preserve"> attention during an Estyn report 8 years ago</w:t>
      </w:r>
      <w:r w:rsidR="00115851">
        <w:rPr>
          <w:iCs/>
        </w:rPr>
        <w:t xml:space="preserve"> (the school do not have an up-to-date Estyn report)</w:t>
      </w:r>
      <w:r w:rsidR="00B12B41">
        <w:rPr>
          <w:iCs/>
        </w:rPr>
        <w:t xml:space="preserve">, as an area of development throughout the school. However, the school had identified this themselves and decided to bring this into the </w:t>
      </w:r>
      <w:r w:rsidR="009A5540">
        <w:rPr>
          <w:iCs/>
        </w:rPr>
        <w:t>FP</w:t>
      </w:r>
      <w:r w:rsidR="00115851">
        <w:rPr>
          <w:iCs/>
        </w:rPr>
        <w:t xml:space="preserve"> because they had noticed that the Welsh language skills in F</w:t>
      </w:r>
      <w:r w:rsidR="009A5540">
        <w:rPr>
          <w:iCs/>
        </w:rPr>
        <w:t>P</w:t>
      </w:r>
      <w:r w:rsidR="00115851">
        <w:rPr>
          <w:iCs/>
        </w:rPr>
        <w:t xml:space="preserve"> had dropped significantly</w:t>
      </w:r>
      <w:r w:rsidR="00B12B41">
        <w:rPr>
          <w:iCs/>
        </w:rPr>
        <w:t>. This priority area/target was identified through quantitative data but more specifically through questionnaires that were sent out by Estyn.</w:t>
      </w:r>
      <w:r w:rsidR="000D768A">
        <w:rPr>
          <w:iCs/>
        </w:rPr>
        <w:t xml:space="preserve"> Questionnaires are a great method to collect data because large numbers of participants can respond, participants are anonymised </w:t>
      </w:r>
      <w:r w:rsidR="00E33B9B">
        <w:rPr>
          <w:iCs/>
        </w:rPr>
        <w:t>throughout,</w:t>
      </w:r>
      <w:r w:rsidR="000D768A">
        <w:rPr>
          <w:iCs/>
        </w:rPr>
        <w:t xml:space="preserve"> and researchers view them as an easy way to code data and analysis for the interpretation of the results</w:t>
      </w:r>
      <w:r w:rsidR="00E33B9B">
        <w:rPr>
          <w:iCs/>
        </w:rPr>
        <w:t xml:space="preserve"> </w:t>
      </w:r>
      <w:r w:rsidR="00E33B9B" w:rsidRPr="00E33B9B">
        <w:rPr>
          <w:rFonts w:cs="Arial"/>
          <w:color w:val="000000"/>
          <w:shd w:val="clear" w:color="auto" w:fill="FFFFFF"/>
        </w:rPr>
        <w:t>(Geisinger, 2010)</w:t>
      </w:r>
      <w:r w:rsidR="00E33B9B">
        <w:rPr>
          <w:rFonts w:cs="Arial"/>
          <w:color w:val="000000"/>
          <w:shd w:val="clear" w:color="auto" w:fill="FFFFFF"/>
        </w:rPr>
        <w:t>.</w:t>
      </w:r>
      <w:r w:rsidR="00E33B9B">
        <w:rPr>
          <w:iCs/>
        </w:rPr>
        <w:t xml:space="preserve"> </w:t>
      </w:r>
      <w:r w:rsidR="00B12B41">
        <w:rPr>
          <w:iCs/>
        </w:rPr>
        <w:t xml:space="preserve">This shows that Estyn were interested in the </w:t>
      </w:r>
      <w:r w:rsidR="008B6567">
        <w:rPr>
          <w:iCs/>
        </w:rPr>
        <w:t>school’s</w:t>
      </w:r>
      <w:r w:rsidR="00B12B41">
        <w:rPr>
          <w:iCs/>
        </w:rPr>
        <w:t xml:space="preserve"> use of Welsh. Also, the school used pupil voice as a method of qualitative data, it was from this</w:t>
      </w:r>
      <w:r w:rsidR="00CD701C">
        <w:rPr>
          <w:iCs/>
        </w:rPr>
        <w:t xml:space="preserve">, </w:t>
      </w:r>
      <w:r w:rsidR="00B12B41">
        <w:rPr>
          <w:iCs/>
        </w:rPr>
        <w:t>this priority area was also identified.</w:t>
      </w:r>
      <w:r w:rsidR="0009624F">
        <w:rPr>
          <w:iCs/>
        </w:rPr>
        <w:t xml:space="preserve"> Pupil voice is viewed as a good strategy to use within schools because the school becomes a community of participants who are engaged in the same common endeavour of learning and allows the child to have a say in what they would like to learn</w:t>
      </w:r>
      <w:r w:rsidR="00A139A9">
        <w:rPr>
          <w:iCs/>
        </w:rPr>
        <w:t xml:space="preserve"> </w:t>
      </w:r>
      <w:r w:rsidR="00A139A9" w:rsidRPr="00A139A9">
        <w:rPr>
          <w:rFonts w:cs="Arial"/>
          <w:color w:val="000000"/>
          <w:shd w:val="clear" w:color="auto" w:fill="FFFFFF"/>
        </w:rPr>
        <w:t>(Noyes, 2005)</w:t>
      </w:r>
      <w:r w:rsidR="00A139A9">
        <w:rPr>
          <w:rFonts w:cs="Arial"/>
          <w:color w:val="000000"/>
          <w:shd w:val="clear" w:color="auto" w:fill="FFFFFF"/>
        </w:rPr>
        <w:t xml:space="preserve">. </w:t>
      </w:r>
      <w:r w:rsidR="00B12B41">
        <w:rPr>
          <w:iCs/>
        </w:rPr>
        <w:t>This shows that the school are pupil centred because they asked for the pupils’ opinions on the use of Welsh throughout the school.</w:t>
      </w:r>
      <w:r w:rsidR="00E33B9B">
        <w:rPr>
          <w:iCs/>
        </w:rPr>
        <w:t xml:space="preserve"> </w:t>
      </w:r>
      <w:r w:rsidR="00B12B41">
        <w:rPr>
          <w:iCs/>
        </w:rPr>
        <w:t xml:space="preserve">It was from these methods of data and self-evaluation that the school decided this was an area for them to improve. </w:t>
      </w:r>
    </w:p>
    <w:p w14:paraId="6D1C92B2" w14:textId="4C9ABB1C" w:rsidR="008B6567" w:rsidRDefault="008B6567" w:rsidP="00E14285">
      <w:pPr>
        <w:pStyle w:val="AssignBody"/>
        <w:ind w:firstLine="720"/>
        <w:rPr>
          <w:iCs/>
        </w:rPr>
      </w:pPr>
      <w:r>
        <w:rPr>
          <w:iCs/>
        </w:rPr>
        <w:t xml:space="preserve">The second stage of the process is strategic planning. This stage of the process involves the stakeholders within the school, this is essential because </w:t>
      </w:r>
      <w:r w:rsidR="006A1D5C">
        <w:rPr>
          <w:iCs/>
        </w:rPr>
        <w:t xml:space="preserve">it ensures everyone has a commitment to the school’s plans for improvement (GOV Wales, 2014). When preparing the </w:t>
      </w:r>
      <w:r w:rsidR="00E14285">
        <w:rPr>
          <w:iCs/>
        </w:rPr>
        <w:t>SDP,</w:t>
      </w:r>
      <w:r w:rsidR="006A1D5C">
        <w:rPr>
          <w:iCs/>
        </w:rPr>
        <w:t xml:space="preserve"> the governing body will meet with the headteacher of the school, school staff, learners, parents/carers. It is required that </w:t>
      </w:r>
      <w:r w:rsidR="00CD701C">
        <w:rPr>
          <w:iCs/>
        </w:rPr>
        <w:t xml:space="preserve">the </w:t>
      </w:r>
      <w:r w:rsidR="006A1D5C">
        <w:rPr>
          <w:iCs/>
        </w:rPr>
        <w:t xml:space="preserve">school </w:t>
      </w:r>
      <w:r w:rsidR="00E14285">
        <w:rPr>
          <w:iCs/>
        </w:rPr>
        <w:t>must</w:t>
      </w:r>
      <w:r w:rsidR="006A1D5C">
        <w:rPr>
          <w:iCs/>
        </w:rPr>
        <w:t xml:space="preserve"> have one strategic plan of improvement. In terms of this school’s SDP all staff were involved in the process, governing bodies were also involved in the process but were also involved in the review and moving forward processes. Also, the school said that the parents/carers and the children were also made aware and were involved in the strategic planning process. </w:t>
      </w:r>
    </w:p>
    <w:p w14:paraId="450435F7" w14:textId="5C803C80" w:rsidR="00FC03B7" w:rsidRDefault="00E14285" w:rsidP="00FC03B7">
      <w:pPr>
        <w:pStyle w:val="AssignBody"/>
        <w:ind w:firstLine="720"/>
        <w:rPr>
          <w:iCs/>
        </w:rPr>
      </w:pPr>
      <w:r>
        <w:rPr>
          <w:iCs/>
        </w:rPr>
        <w:t>The third stage of the planning process is making improvements/action. This stage of the process is where the school put into practice the actions and strategies that have been highlighted in the SDP (GOV Wales, 2014). During this stage the staff would have been consulted and will be aware of their roles and responsibilities when it comes to implementing the improvements/actions. Also, it is important that the SDP provides clear details of the roles, responsibilities</w:t>
      </w:r>
      <w:r w:rsidR="00FC03B7">
        <w:rPr>
          <w:iCs/>
        </w:rPr>
        <w:t xml:space="preserve">, accountability, actions, and timescales so that this eradicates any confusion that may arise. This ensures the school has the most effective use of its resources. During this process, the school said that it was led by two senior members of </w:t>
      </w:r>
      <w:r w:rsidR="00FC03B7">
        <w:rPr>
          <w:iCs/>
        </w:rPr>
        <w:lastRenderedPageBreak/>
        <w:t>staff, however all staff and teachers played a role in implementing the improvements/actions daily.</w:t>
      </w:r>
      <w:r w:rsidR="009607B3">
        <w:rPr>
          <w:iCs/>
        </w:rPr>
        <w:t xml:space="preserve"> This links to the chosen focus of raising the standards of Welsh because the actions the school decided to implement were, that in the Autmn Term of 2022 Mini </w:t>
      </w:r>
      <w:proofErr w:type="spellStart"/>
      <w:r w:rsidR="009607B3">
        <w:rPr>
          <w:iCs/>
        </w:rPr>
        <w:t>Criw</w:t>
      </w:r>
      <w:proofErr w:type="spellEnd"/>
      <w:r w:rsidR="009607B3">
        <w:rPr>
          <w:iCs/>
        </w:rPr>
        <w:t xml:space="preserve"> Cymraeg would be created. Mini </w:t>
      </w:r>
      <w:proofErr w:type="spellStart"/>
      <w:r w:rsidR="009607B3">
        <w:rPr>
          <w:iCs/>
        </w:rPr>
        <w:t>Criw</w:t>
      </w:r>
      <w:proofErr w:type="spellEnd"/>
      <w:r w:rsidR="009607B3">
        <w:rPr>
          <w:iCs/>
        </w:rPr>
        <w:t xml:space="preserve"> Cymraeg focused on children within the F</w:t>
      </w:r>
      <w:r w:rsidR="00AA01A9">
        <w:rPr>
          <w:iCs/>
        </w:rPr>
        <w:t>P</w:t>
      </w:r>
      <w:r w:rsidR="009607B3">
        <w:rPr>
          <w:iCs/>
        </w:rPr>
        <w:t xml:space="preserve">, in order to develop Welsh in the younger pupils and then extend the roles and responsibilities throughout the school. Then during the Spring </w:t>
      </w:r>
      <w:r w:rsidR="00726F25">
        <w:rPr>
          <w:iCs/>
        </w:rPr>
        <w:t>Term of 2022,</w:t>
      </w:r>
      <w:r w:rsidR="009607B3">
        <w:rPr>
          <w:iCs/>
        </w:rPr>
        <w:t xml:space="preserve"> the school decided to start </w:t>
      </w:r>
      <w:proofErr w:type="spellStart"/>
      <w:r w:rsidR="009607B3">
        <w:rPr>
          <w:iCs/>
        </w:rPr>
        <w:t>Clwb</w:t>
      </w:r>
      <w:proofErr w:type="spellEnd"/>
      <w:r w:rsidR="009607B3">
        <w:rPr>
          <w:iCs/>
        </w:rPr>
        <w:t xml:space="preserve"> Cymraeg </w:t>
      </w:r>
      <w:proofErr w:type="spellStart"/>
      <w:r w:rsidR="009607B3">
        <w:rPr>
          <w:iCs/>
        </w:rPr>
        <w:t>Rhieni</w:t>
      </w:r>
      <w:proofErr w:type="spellEnd"/>
      <w:r w:rsidR="00726F25">
        <w:rPr>
          <w:iCs/>
        </w:rPr>
        <w:t xml:space="preserve">. This focused on supporting parents </w:t>
      </w:r>
      <w:r w:rsidR="00CD701C">
        <w:rPr>
          <w:iCs/>
        </w:rPr>
        <w:t xml:space="preserve">with </w:t>
      </w:r>
      <w:r w:rsidR="00726F25">
        <w:rPr>
          <w:iCs/>
        </w:rPr>
        <w:t xml:space="preserve">their Welsh skills and confidence when they come to supporting their children at home. </w:t>
      </w:r>
    </w:p>
    <w:p w14:paraId="414EBD0D" w14:textId="427E76C9" w:rsidR="00E14285" w:rsidRDefault="00FC03B7" w:rsidP="009607B3">
      <w:pPr>
        <w:pStyle w:val="AssignBody"/>
        <w:ind w:firstLine="720"/>
        <w:rPr>
          <w:iCs/>
        </w:rPr>
      </w:pPr>
      <w:r>
        <w:rPr>
          <w:iCs/>
        </w:rPr>
        <w:t>The final stage of the process is reviewing impact. This stage sets out that the SDPs should be live documents which are regularly monitored during the planning cycle</w:t>
      </w:r>
      <w:r w:rsidR="00850F11">
        <w:rPr>
          <w:iCs/>
        </w:rPr>
        <w:t xml:space="preserve"> and should be formally reviewed and revised annually (GOV Wales, 2014). As mentioned previously, during this process the governing body is present, as well as all other stakeholders. Furthermore, the school had identified that during this process the implementation of some of the improvements/actions were difficult because of the COVID-19 pandemic, which resulted in some of the targets not being met. However, the school did implement phonics checkers and a </w:t>
      </w:r>
      <w:proofErr w:type="spellStart"/>
      <w:r w:rsidR="00850F11">
        <w:rPr>
          <w:iCs/>
        </w:rPr>
        <w:t>tric</w:t>
      </w:r>
      <w:proofErr w:type="spellEnd"/>
      <w:r w:rsidR="00850F11">
        <w:rPr>
          <w:iCs/>
        </w:rPr>
        <w:t xml:space="preserve"> a </w:t>
      </w:r>
      <w:proofErr w:type="spellStart"/>
      <w:r w:rsidR="00850F11">
        <w:rPr>
          <w:iCs/>
        </w:rPr>
        <w:t>chlic</w:t>
      </w:r>
      <w:proofErr w:type="spellEnd"/>
      <w:r w:rsidR="00850F11">
        <w:rPr>
          <w:iCs/>
        </w:rPr>
        <w:t xml:space="preserve"> checkers, so the teachers could keep track of how the children were responding to the Welsh but more specifically the reading and speaking.</w:t>
      </w:r>
      <w:r w:rsidR="00726F25">
        <w:rPr>
          <w:iCs/>
        </w:rPr>
        <w:t xml:space="preserve"> Once the school had implemented these, they used them regularly within the F</w:t>
      </w:r>
      <w:r w:rsidR="00AA01A9">
        <w:rPr>
          <w:iCs/>
        </w:rPr>
        <w:t>P</w:t>
      </w:r>
      <w:r w:rsidR="00726F25">
        <w:rPr>
          <w:iCs/>
        </w:rPr>
        <w:t>.</w:t>
      </w:r>
      <w:r w:rsidR="00850F11">
        <w:rPr>
          <w:iCs/>
        </w:rPr>
        <w:t xml:space="preserve"> On the other hand, the school noticed the impact of some of these improvements/actions were not as good as it could have been which is why the school are continuing to do what they </w:t>
      </w:r>
      <w:r w:rsidR="000973CE">
        <w:rPr>
          <w:iCs/>
        </w:rPr>
        <w:t>are doing</w:t>
      </w:r>
      <w:r w:rsidR="00850F11">
        <w:rPr>
          <w:iCs/>
        </w:rPr>
        <w:t>.</w:t>
      </w:r>
      <w:r w:rsidR="00726F25">
        <w:rPr>
          <w:iCs/>
        </w:rPr>
        <w:t xml:space="preserve"> </w:t>
      </w:r>
      <w:r w:rsidR="00726F25">
        <w:t>A reason for</w:t>
      </w:r>
      <w:r w:rsidR="006D760D">
        <w:t xml:space="preserve"> this </w:t>
      </w:r>
      <w:r w:rsidR="00726F25">
        <w:t>could be a cause of social justice, but specifically in terms of class.</w:t>
      </w:r>
      <w:r w:rsidR="006D760D">
        <w:t xml:space="preserve"> </w:t>
      </w:r>
      <w:r w:rsidR="006D760D">
        <w:t xml:space="preserve">This could be because </w:t>
      </w:r>
      <w:proofErr w:type="spellStart"/>
      <w:r w:rsidR="006D760D">
        <w:t>eFSM</w:t>
      </w:r>
      <w:proofErr w:type="spellEnd"/>
      <w:r w:rsidR="006D760D">
        <w:t xml:space="preserve"> learners are more likely to be absent from school than their peers who are not </w:t>
      </w:r>
      <w:proofErr w:type="spellStart"/>
      <w:r w:rsidR="006D760D">
        <w:t>eFSM</w:t>
      </w:r>
      <w:proofErr w:type="spellEnd"/>
      <w:r w:rsidR="006D760D">
        <w:t xml:space="preserve"> learners </w:t>
      </w:r>
      <w:r w:rsidR="006D760D" w:rsidRPr="001172E5">
        <w:rPr>
          <w:rFonts w:cstheme="minorHAnsi"/>
          <w:color w:val="000000"/>
          <w:shd w:val="clear" w:color="auto" w:fill="FFFFFF"/>
        </w:rPr>
        <w:t>(Lewis, 2013)</w:t>
      </w:r>
      <w:r w:rsidR="006D760D" w:rsidRPr="001172E5">
        <w:rPr>
          <w:rFonts w:cstheme="minorHAnsi"/>
        </w:rPr>
        <w:t>.</w:t>
      </w:r>
      <w:r w:rsidR="006D760D">
        <w:t xml:space="preserve"> Thi</w:t>
      </w:r>
      <w:r w:rsidR="006D760D">
        <w:t xml:space="preserve">s could result in </w:t>
      </w:r>
      <w:r w:rsidR="006D760D">
        <w:t>children miss</w:t>
      </w:r>
      <w:r w:rsidR="006D760D">
        <w:t>ing</w:t>
      </w:r>
      <w:r w:rsidR="006D760D">
        <w:t xml:space="preserve"> Welsh lessons, mini </w:t>
      </w:r>
      <w:proofErr w:type="spellStart"/>
      <w:r w:rsidR="006D760D">
        <w:t>Criw</w:t>
      </w:r>
      <w:proofErr w:type="spellEnd"/>
      <w:r w:rsidR="006D760D">
        <w:t xml:space="preserve"> Cymraeg and </w:t>
      </w:r>
      <w:proofErr w:type="spellStart"/>
      <w:r w:rsidR="006D760D">
        <w:t>Clwb</w:t>
      </w:r>
      <w:proofErr w:type="spellEnd"/>
      <w:r w:rsidR="006D760D">
        <w:t xml:space="preserve"> Cymraeg </w:t>
      </w:r>
      <w:proofErr w:type="spellStart"/>
      <w:r w:rsidR="006D760D">
        <w:t>Rheini</w:t>
      </w:r>
      <w:proofErr w:type="spellEnd"/>
      <w:r w:rsidR="006D760D">
        <w:t>, which would impact on their parents’ ability and skill in terms of the Welsh language.</w:t>
      </w:r>
      <w:r w:rsidR="006D760D">
        <w:t xml:space="preserve"> </w:t>
      </w:r>
      <w:r w:rsidR="006D760D">
        <w:t>Furthermore, the socio-economic background of learners can still be a key factor in academic achievement, which co</w:t>
      </w:r>
      <w:r w:rsidR="006D760D">
        <w:t xml:space="preserve">uld be </w:t>
      </w:r>
      <w:r w:rsidR="006D760D">
        <w:t xml:space="preserve">a reason for the Welsh language skills dropping. A study which supports this is by </w:t>
      </w:r>
      <w:r w:rsidR="006D760D" w:rsidRPr="005E3614">
        <w:rPr>
          <w:rFonts w:cstheme="minorHAnsi"/>
          <w:color w:val="000000"/>
          <w:shd w:val="clear" w:color="auto" w:fill="FFFFFF"/>
        </w:rPr>
        <w:t>(Barry, 2006)</w:t>
      </w:r>
      <w:r w:rsidR="006D760D">
        <w:rPr>
          <w:rFonts w:cstheme="minorHAnsi"/>
          <w:color w:val="000000"/>
          <w:shd w:val="clear" w:color="auto" w:fill="FFFFFF"/>
        </w:rPr>
        <w:t>, who stated</w:t>
      </w:r>
      <w:r w:rsidR="00027082">
        <w:rPr>
          <w:rFonts w:cstheme="minorHAnsi"/>
          <w:color w:val="000000"/>
          <w:shd w:val="clear" w:color="auto" w:fill="FFFFFF"/>
        </w:rPr>
        <w:t xml:space="preserve">, </w:t>
      </w:r>
      <w:r w:rsidR="006D760D">
        <w:rPr>
          <w:rFonts w:cstheme="minorHAnsi"/>
          <w:color w:val="000000"/>
          <w:shd w:val="clear" w:color="auto" w:fill="FFFFFF"/>
        </w:rPr>
        <w:t>if an individual came from a poor socio-economic background,</w:t>
      </w:r>
      <w:r w:rsidR="006D760D">
        <w:rPr>
          <w:rFonts w:cstheme="minorHAnsi"/>
          <w:color w:val="000000"/>
          <w:shd w:val="clear" w:color="auto" w:fill="FFFFFF"/>
        </w:rPr>
        <w:t xml:space="preserve"> </w:t>
      </w:r>
      <w:r w:rsidR="006D760D">
        <w:rPr>
          <w:rFonts w:cstheme="minorHAnsi"/>
          <w:color w:val="000000"/>
          <w:shd w:val="clear" w:color="auto" w:fill="FFFFFF"/>
        </w:rPr>
        <w:t xml:space="preserve">this </w:t>
      </w:r>
      <w:r w:rsidR="00D60819">
        <w:rPr>
          <w:rFonts w:cstheme="minorHAnsi"/>
          <w:color w:val="000000"/>
          <w:shd w:val="clear" w:color="auto" w:fill="FFFFFF"/>
        </w:rPr>
        <w:t>would</w:t>
      </w:r>
      <w:r w:rsidR="006D760D">
        <w:rPr>
          <w:rFonts w:cstheme="minorHAnsi"/>
          <w:color w:val="000000"/>
          <w:shd w:val="clear" w:color="auto" w:fill="FFFFFF"/>
        </w:rPr>
        <w:t xml:space="preserve"> have an impact on their academic achievement.</w:t>
      </w:r>
    </w:p>
    <w:p w14:paraId="00F227DE" w14:textId="77777777" w:rsidR="00FC03B7" w:rsidRDefault="00FC03B7" w:rsidP="00FC03B7">
      <w:pPr>
        <w:pStyle w:val="AssignBody"/>
        <w:ind w:firstLine="720"/>
        <w:rPr>
          <w:iCs/>
        </w:rPr>
      </w:pPr>
    </w:p>
    <w:p w14:paraId="3EBC9AC8" w14:textId="77777777" w:rsidR="00D60819" w:rsidRDefault="00D60819" w:rsidP="0093563F">
      <w:pPr>
        <w:pStyle w:val="AssignBody"/>
        <w:rPr>
          <w:iCs/>
        </w:rPr>
      </w:pPr>
    </w:p>
    <w:p w14:paraId="3A5C10EA" w14:textId="77777777" w:rsidR="00D60819" w:rsidRDefault="00D60819" w:rsidP="0093563F">
      <w:pPr>
        <w:pStyle w:val="AssignBody"/>
        <w:rPr>
          <w:iCs/>
        </w:rPr>
      </w:pPr>
    </w:p>
    <w:p w14:paraId="5563FDD0" w14:textId="648AC2B2" w:rsidR="005C6DEB" w:rsidRDefault="005C6DEB" w:rsidP="0093563F">
      <w:pPr>
        <w:pStyle w:val="AssignBody"/>
        <w:rPr>
          <w:b/>
          <w:bCs/>
          <w:sz w:val="28"/>
          <w:szCs w:val="28"/>
        </w:rPr>
      </w:pPr>
      <w:r>
        <w:rPr>
          <w:b/>
          <w:bCs/>
          <w:sz w:val="28"/>
          <w:szCs w:val="28"/>
        </w:rPr>
        <w:t>Reflection and evaluation</w:t>
      </w:r>
    </w:p>
    <w:p w14:paraId="1CA61C00" w14:textId="52FCFB08" w:rsidR="007B2B04" w:rsidRPr="00B01868" w:rsidRDefault="00697F7B" w:rsidP="00641FBB">
      <w:pPr>
        <w:pStyle w:val="AssignBody"/>
        <w:ind w:firstLine="720"/>
        <w:rPr>
          <w:rFonts w:cs="Arial"/>
          <w:iCs/>
        </w:rPr>
      </w:pPr>
      <w:r>
        <w:t xml:space="preserve">Whilst the school were carrying out the process of writing their SDP, they ensured that they followed all of the steps and stages to writing an SDP as set out in the </w:t>
      </w:r>
      <w:r w:rsidR="00027082">
        <w:t>SDPs</w:t>
      </w:r>
      <w:r w:rsidR="00312F04">
        <w:t xml:space="preserve"> document </w:t>
      </w:r>
      <w:r w:rsidR="00312F04">
        <w:rPr>
          <w:iCs/>
        </w:rPr>
        <w:t xml:space="preserve">(GOV Wales, 2014). In reflection, the school ensured all staff and stakeholders </w:t>
      </w:r>
      <w:r w:rsidR="00312F04">
        <w:rPr>
          <w:iCs/>
        </w:rPr>
        <w:lastRenderedPageBreak/>
        <w:t xml:space="preserve">were involved in the process ensuring they were aware of </w:t>
      </w:r>
      <w:r w:rsidR="00B80447">
        <w:rPr>
          <w:iCs/>
        </w:rPr>
        <w:t>what was going on. Furthermore, whilst being on placement in this school, it was clear that Welsh was being used in lessons, outside lesson</w:t>
      </w:r>
      <w:r w:rsidR="00027082">
        <w:rPr>
          <w:iCs/>
        </w:rPr>
        <w:t>s</w:t>
      </w:r>
      <w:r w:rsidR="00B80447">
        <w:rPr>
          <w:iCs/>
        </w:rPr>
        <w:t xml:space="preserve"> and around the school. </w:t>
      </w:r>
      <w:r w:rsidR="00265AB9">
        <w:rPr>
          <w:iCs/>
        </w:rPr>
        <w:t>From experiencing this, it was obvious that it is important for young children to be immersed in the Welsh language, because the children ask the teachers questions in Welsh, answer the register in Welsh and have simple conversations with the teachers and other school staff in Welsh.</w:t>
      </w:r>
      <w:r w:rsidR="00BD6CE9">
        <w:rPr>
          <w:iCs/>
        </w:rPr>
        <w:t xml:space="preserve"> This is hugely important because it highlights that children are aware of the Welsh language and the Welsh culture because when they go into the </w:t>
      </w:r>
      <w:r w:rsidR="005629BB">
        <w:rPr>
          <w:iCs/>
        </w:rPr>
        <w:t>community,</w:t>
      </w:r>
      <w:r w:rsidR="00BD6CE9">
        <w:rPr>
          <w:iCs/>
        </w:rPr>
        <w:t xml:space="preserve"> they are able to speak Welsh outside of school.</w:t>
      </w:r>
      <w:r w:rsidR="00163CC6">
        <w:rPr>
          <w:iCs/>
        </w:rPr>
        <w:t xml:space="preserve"> A study conducted by </w:t>
      </w:r>
      <w:r w:rsidR="00163CC6" w:rsidRPr="00163CC6">
        <w:rPr>
          <w:rFonts w:cs="Arial"/>
          <w:color w:val="000000"/>
          <w:shd w:val="clear" w:color="auto" w:fill="FFFFFF"/>
        </w:rPr>
        <w:t xml:space="preserve">(Hickey, </w:t>
      </w:r>
      <w:proofErr w:type="gramStart"/>
      <w:r w:rsidR="00163CC6" w:rsidRPr="00163CC6">
        <w:rPr>
          <w:rFonts w:cs="Arial"/>
          <w:color w:val="000000"/>
          <w:shd w:val="clear" w:color="auto" w:fill="FFFFFF"/>
        </w:rPr>
        <w:t>Lewis</w:t>
      </w:r>
      <w:proofErr w:type="gramEnd"/>
      <w:r w:rsidR="00163CC6" w:rsidRPr="00163CC6">
        <w:rPr>
          <w:rFonts w:cs="Arial"/>
          <w:color w:val="000000"/>
          <w:shd w:val="clear" w:color="auto" w:fill="FFFFFF"/>
        </w:rPr>
        <w:t xml:space="preserve"> and Baker, 2013)</w:t>
      </w:r>
      <w:r w:rsidR="00163CC6">
        <w:rPr>
          <w:rFonts w:cs="Arial"/>
          <w:color w:val="000000"/>
          <w:shd w:val="clear" w:color="auto" w:fill="FFFFFF"/>
        </w:rPr>
        <w:t xml:space="preserve"> found</w:t>
      </w:r>
      <w:r w:rsidR="009A5540">
        <w:rPr>
          <w:rFonts w:cs="Arial"/>
          <w:color w:val="000000"/>
          <w:shd w:val="clear" w:color="auto" w:fill="FFFFFF"/>
        </w:rPr>
        <w:t xml:space="preserve"> </w:t>
      </w:r>
      <w:r w:rsidR="00163CC6">
        <w:rPr>
          <w:rFonts w:cs="Arial"/>
          <w:color w:val="000000"/>
          <w:shd w:val="clear" w:color="auto" w:fill="FFFFFF"/>
        </w:rPr>
        <w:t>immersing children within the Welsh language is important, however</w:t>
      </w:r>
      <w:r w:rsidR="00D0580B">
        <w:rPr>
          <w:rFonts w:cs="Arial"/>
          <w:color w:val="000000"/>
          <w:shd w:val="clear" w:color="auto" w:fill="FFFFFF"/>
        </w:rPr>
        <w:t xml:space="preserve"> they discussed that there needs to be a huge focus on review training in terms of immersion pedagogy and a focus on increasing the exposure to Welsh input.</w:t>
      </w:r>
      <w:r w:rsidR="00D0580B">
        <w:rPr>
          <w:rFonts w:cs="Arial"/>
          <w:iCs/>
          <w:sz w:val="24"/>
          <w:szCs w:val="24"/>
        </w:rPr>
        <w:t xml:space="preserve"> </w:t>
      </w:r>
      <w:r w:rsidR="00BD6CE9">
        <w:rPr>
          <w:iCs/>
        </w:rPr>
        <w:t>This shows the school are hugely committed to improving the Welsh language skills among the F</w:t>
      </w:r>
      <w:r w:rsidR="00AA01A9">
        <w:rPr>
          <w:iCs/>
        </w:rPr>
        <w:t>P</w:t>
      </w:r>
      <w:r w:rsidR="00BD6CE9">
        <w:rPr>
          <w:iCs/>
        </w:rPr>
        <w:t xml:space="preserve"> and across the whole school. It also shows that they take the importance of the Welsh language and Welsh culture very seriously, as they are keen </w:t>
      </w:r>
      <w:r w:rsidR="00641FBB">
        <w:rPr>
          <w:iCs/>
        </w:rPr>
        <w:t>for their pupils to use Welsh within their community and are also keen for their pupils to be aware of the Welsh culture.</w:t>
      </w:r>
      <w:r w:rsidR="00F24B39">
        <w:rPr>
          <w:iCs/>
        </w:rPr>
        <w:t xml:space="preserve"> A study conducted by</w:t>
      </w:r>
      <w:r w:rsidR="00B01868">
        <w:rPr>
          <w:iCs/>
        </w:rPr>
        <w:t xml:space="preserve"> </w:t>
      </w:r>
      <w:r w:rsidR="00B01868" w:rsidRPr="00B01868">
        <w:rPr>
          <w:rFonts w:cs="Arial"/>
          <w:color w:val="000000"/>
          <w:shd w:val="clear" w:color="auto" w:fill="FFFFFF"/>
        </w:rPr>
        <w:t>(Lyon and Ellis, 2010)</w:t>
      </w:r>
      <w:r w:rsidR="00B01868">
        <w:rPr>
          <w:rFonts w:cs="Arial"/>
          <w:iCs/>
          <w:sz w:val="24"/>
          <w:szCs w:val="24"/>
        </w:rPr>
        <w:t xml:space="preserve"> </w:t>
      </w:r>
      <w:r w:rsidR="00B01868">
        <w:rPr>
          <w:rFonts w:cs="Arial"/>
          <w:iCs/>
        </w:rPr>
        <w:t>found that when parents have a positive attitude towards Welsh and want their children to learn the language, children also develop a positive attitude towards Welsh and want to learn it. This would mean that children would be aware of the Welsh culture and would use Welsh within the wider community.</w:t>
      </w:r>
    </w:p>
    <w:p w14:paraId="2725F5E7" w14:textId="38B04B5A" w:rsidR="00F56414" w:rsidRDefault="00641FBB" w:rsidP="00F56414">
      <w:pPr>
        <w:pStyle w:val="AssignBody"/>
        <w:ind w:firstLine="720"/>
      </w:pPr>
      <w:r>
        <w:rPr>
          <w:iCs/>
        </w:rPr>
        <w:t>The importance of the school developing the Welsh language skills among the F</w:t>
      </w:r>
      <w:r w:rsidR="00DC352B">
        <w:rPr>
          <w:iCs/>
        </w:rPr>
        <w:t>P</w:t>
      </w:r>
      <w:r>
        <w:rPr>
          <w:iCs/>
        </w:rPr>
        <w:t xml:space="preserve"> pupils has already been highlighted, however it could be just as important for Key Stage 2 (KS2) pupils as well.</w:t>
      </w:r>
      <w:r w:rsidR="006B1B4E">
        <w:rPr>
          <w:iCs/>
        </w:rPr>
        <w:t xml:space="preserve"> So, maybe the school could have some Welsh clubs that KS2 pupils could access for them to improve and develop their Welsh language skills and for them to be aware of the importance of Welsh culture. In addition to this, to improve and develop the Welsh language skills across the whole school, maybe the school could hold a Welsh language learning week, where they have different Welsh activities to help the children across the school to improve and develop their Welsh language skills. By doing this, would mean that it wouldn’t just be the F</w:t>
      </w:r>
      <w:r w:rsidR="00DC352B">
        <w:rPr>
          <w:iCs/>
        </w:rPr>
        <w:t>P</w:t>
      </w:r>
      <w:r w:rsidR="006B1B4E">
        <w:rPr>
          <w:iCs/>
        </w:rPr>
        <w:t xml:space="preserve"> children who are developing and improving their Welsh language skills and being aware of the Welsh culture, it would also be the whole school. </w:t>
      </w:r>
    </w:p>
    <w:p w14:paraId="7B34FAF5" w14:textId="77777777" w:rsidR="00DC352B" w:rsidRDefault="00DC352B" w:rsidP="00F56414">
      <w:pPr>
        <w:pStyle w:val="AssignBody"/>
        <w:rPr>
          <w:b/>
          <w:bCs/>
          <w:sz w:val="28"/>
          <w:szCs w:val="28"/>
        </w:rPr>
      </w:pPr>
    </w:p>
    <w:p w14:paraId="6382F7E7" w14:textId="5E47953C" w:rsidR="005C6DEB" w:rsidRPr="00F56414" w:rsidRDefault="005C6DEB" w:rsidP="00F56414">
      <w:pPr>
        <w:pStyle w:val="AssignBody"/>
      </w:pPr>
      <w:r>
        <w:rPr>
          <w:b/>
          <w:bCs/>
          <w:sz w:val="28"/>
          <w:szCs w:val="28"/>
        </w:rPr>
        <w:t>Conclusion</w:t>
      </w:r>
    </w:p>
    <w:p w14:paraId="5302A35B" w14:textId="34C979D6" w:rsidR="005629BB" w:rsidRPr="005629BB" w:rsidRDefault="005629BB" w:rsidP="00F56414">
      <w:pPr>
        <w:pStyle w:val="AssignBody"/>
        <w:ind w:firstLine="720"/>
      </w:pPr>
      <w:r>
        <w:t xml:space="preserve">This assignment has explored and looked deeper into a school development plan, the different stages that they followed and who and what was involved at each stage of the SDP. </w:t>
      </w:r>
      <w:r w:rsidR="001A1C1C">
        <w:t>From delving deeper into the SDP and the different stages, I have learnt that it is important to continue to develop the Welsh language skills among the F</w:t>
      </w:r>
      <w:r w:rsidR="00DC352B">
        <w:t>P</w:t>
      </w:r>
      <w:r w:rsidR="001A1C1C">
        <w:t xml:space="preserve"> pupils, but also </w:t>
      </w:r>
      <w:r w:rsidR="001A1C1C">
        <w:lastRenderedPageBreak/>
        <w:t>across the whole school and among parents and the wider community. This will impact upon my future practice as I will ensure that I continue to develop and improve my own Welsh language skills, so that I can support children as best I can. I will also continue to develop and improve the Welsh language skills of pupils, so that they become more confident when using Welsh in and outside of school. I would also like to continue to support parents with their Welsh language skills, so that they can support</w:t>
      </w:r>
      <w:r w:rsidR="00B815E5">
        <w:t xml:space="preserve"> their children as best they can at home and within the wider community.</w:t>
      </w:r>
    </w:p>
    <w:p w14:paraId="098C4A0F" w14:textId="6601CBDB" w:rsidR="005C6DEB" w:rsidRDefault="005C6DEB" w:rsidP="0093563F">
      <w:pPr>
        <w:pStyle w:val="AssignBody"/>
        <w:rPr>
          <w:b/>
          <w:bCs/>
          <w:sz w:val="28"/>
          <w:szCs w:val="28"/>
        </w:rPr>
      </w:pPr>
    </w:p>
    <w:p w14:paraId="6DF6896A" w14:textId="2602A730" w:rsidR="005C6DEB" w:rsidRDefault="005C6DEB" w:rsidP="0093563F">
      <w:pPr>
        <w:pStyle w:val="AssignBody"/>
        <w:rPr>
          <w:b/>
          <w:bCs/>
          <w:sz w:val="28"/>
          <w:szCs w:val="28"/>
        </w:rPr>
      </w:pPr>
    </w:p>
    <w:p w14:paraId="4ED4A3B2" w14:textId="4E98B389" w:rsidR="005C6DEB" w:rsidRDefault="005C6DEB" w:rsidP="0093563F">
      <w:pPr>
        <w:pStyle w:val="AssignBody"/>
        <w:rPr>
          <w:b/>
          <w:bCs/>
          <w:sz w:val="28"/>
          <w:szCs w:val="28"/>
        </w:rPr>
      </w:pPr>
    </w:p>
    <w:p w14:paraId="532C80BC" w14:textId="6D5390B3" w:rsidR="005C6DEB" w:rsidRDefault="005C6DEB" w:rsidP="0093563F">
      <w:pPr>
        <w:pStyle w:val="AssignBody"/>
        <w:rPr>
          <w:b/>
          <w:bCs/>
          <w:sz w:val="28"/>
          <w:szCs w:val="28"/>
        </w:rPr>
      </w:pPr>
    </w:p>
    <w:p w14:paraId="5FE7AB1F" w14:textId="77777777" w:rsidR="00E33B9B" w:rsidRDefault="00E33B9B" w:rsidP="0093563F">
      <w:pPr>
        <w:pStyle w:val="AssignBody"/>
        <w:rPr>
          <w:b/>
          <w:bCs/>
          <w:sz w:val="28"/>
          <w:szCs w:val="28"/>
        </w:rPr>
      </w:pPr>
    </w:p>
    <w:p w14:paraId="7585918F" w14:textId="77777777" w:rsidR="00F56414" w:rsidRDefault="00F56414" w:rsidP="0093563F">
      <w:pPr>
        <w:pStyle w:val="AssignBody"/>
        <w:rPr>
          <w:b/>
          <w:bCs/>
          <w:sz w:val="28"/>
          <w:szCs w:val="28"/>
        </w:rPr>
      </w:pPr>
    </w:p>
    <w:p w14:paraId="21F46E70" w14:textId="77777777" w:rsidR="00F56414" w:rsidRDefault="00F56414" w:rsidP="0093563F">
      <w:pPr>
        <w:pStyle w:val="AssignBody"/>
        <w:rPr>
          <w:b/>
          <w:bCs/>
          <w:sz w:val="28"/>
          <w:szCs w:val="28"/>
        </w:rPr>
      </w:pPr>
    </w:p>
    <w:p w14:paraId="0AA6E981" w14:textId="77777777" w:rsidR="00F56414" w:rsidRDefault="00F56414" w:rsidP="0093563F">
      <w:pPr>
        <w:pStyle w:val="AssignBody"/>
        <w:rPr>
          <w:b/>
          <w:bCs/>
          <w:sz w:val="28"/>
          <w:szCs w:val="28"/>
        </w:rPr>
      </w:pPr>
    </w:p>
    <w:p w14:paraId="24C816BD" w14:textId="77777777" w:rsidR="00F56414" w:rsidRDefault="00F56414" w:rsidP="0093563F">
      <w:pPr>
        <w:pStyle w:val="AssignBody"/>
        <w:rPr>
          <w:b/>
          <w:bCs/>
          <w:sz w:val="28"/>
          <w:szCs w:val="28"/>
        </w:rPr>
      </w:pPr>
    </w:p>
    <w:p w14:paraId="135FA273" w14:textId="77777777" w:rsidR="00F56414" w:rsidRDefault="00F56414" w:rsidP="0093563F">
      <w:pPr>
        <w:pStyle w:val="AssignBody"/>
        <w:rPr>
          <w:b/>
          <w:bCs/>
          <w:sz w:val="28"/>
          <w:szCs w:val="28"/>
        </w:rPr>
      </w:pPr>
    </w:p>
    <w:p w14:paraId="174B5B54" w14:textId="77777777" w:rsidR="00F56414" w:rsidRDefault="00F56414" w:rsidP="0093563F">
      <w:pPr>
        <w:pStyle w:val="AssignBody"/>
        <w:rPr>
          <w:b/>
          <w:bCs/>
          <w:sz w:val="28"/>
          <w:szCs w:val="28"/>
        </w:rPr>
      </w:pPr>
    </w:p>
    <w:p w14:paraId="070A6902" w14:textId="77777777" w:rsidR="00F56414" w:rsidRDefault="00F56414" w:rsidP="0093563F">
      <w:pPr>
        <w:pStyle w:val="AssignBody"/>
        <w:rPr>
          <w:b/>
          <w:bCs/>
          <w:sz w:val="28"/>
          <w:szCs w:val="28"/>
        </w:rPr>
      </w:pPr>
    </w:p>
    <w:p w14:paraId="6A03731F" w14:textId="77777777" w:rsidR="00F56414" w:rsidRDefault="00F56414" w:rsidP="0093563F">
      <w:pPr>
        <w:pStyle w:val="AssignBody"/>
        <w:rPr>
          <w:b/>
          <w:bCs/>
          <w:sz w:val="28"/>
          <w:szCs w:val="28"/>
        </w:rPr>
      </w:pPr>
    </w:p>
    <w:p w14:paraId="22601CE6" w14:textId="77777777" w:rsidR="00F56414" w:rsidRDefault="00F56414" w:rsidP="0093563F">
      <w:pPr>
        <w:pStyle w:val="AssignBody"/>
        <w:rPr>
          <w:b/>
          <w:bCs/>
          <w:sz w:val="28"/>
          <w:szCs w:val="28"/>
        </w:rPr>
      </w:pPr>
    </w:p>
    <w:p w14:paraId="550A592B" w14:textId="77777777" w:rsidR="00F56414" w:rsidRDefault="00F56414" w:rsidP="0093563F">
      <w:pPr>
        <w:pStyle w:val="AssignBody"/>
        <w:rPr>
          <w:b/>
          <w:bCs/>
          <w:sz w:val="28"/>
          <w:szCs w:val="28"/>
        </w:rPr>
      </w:pPr>
    </w:p>
    <w:p w14:paraId="1E933AFB" w14:textId="77777777" w:rsidR="00F56414" w:rsidRDefault="00F56414" w:rsidP="0093563F">
      <w:pPr>
        <w:pStyle w:val="AssignBody"/>
        <w:rPr>
          <w:b/>
          <w:bCs/>
          <w:sz w:val="28"/>
          <w:szCs w:val="28"/>
        </w:rPr>
      </w:pPr>
    </w:p>
    <w:p w14:paraId="1EFD3817" w14:textId="77777777" w:rsidR="00F56414" w:rsidRDefault="00F56414" w:rsidP="0093563F">
      <w:pPr>
        <w:pStyle w:val="AssignBody"/>
        <w:rPr>
          <w:b/>
          <w:bCs/>
          <w:sz w:val="28"/>
          <w:szCs w:val="28"/>
        </w:rPr>
      </w:pPr>
    </w:p>
    <w:p w14:paraId="68CD36B7" w14:textId="77777777" w:rsidR="00F56414" w:rsidRDefault="00F56414" w:rsidP="0093563F">
      <w:pPr>
        <w:pStyle w:val="AssignBody"/>
        <w:rPr>
          <w:b/>
          <w:bCs/>
          <w:sz w:val="28"/>
          <w:szCs w:val="28"/>
        </w:rPr>
      </w:pPr>
    </w:p>
    <w:p w14:paraId="0AF8C2FA" w14:textId="77777777" w:rsidR="00F56414" w:rsidRDefault="00F56414" w:rsidP="0093563F">
      <w:pPr>
        <w:pStyle w:val="AssignBody"/>
        <w:rPr>
          <w:b/>
          <w:bCs/>
          <w:sz w:val="28"/>
          <w:szCs w:val="28"/>
        </w:rPr>
      </w:pPr>
    </w:p>
    <w:p w14:paraId="18DC33D8" w14:textId="77777777" w:rsidR="00DC352B" w:rsidRDefault="00DC352B" w:rsidP="0093563F">
      <w:pPr>
        <w:pStyle w:val="AssignBody"/>
        <w:rPr>
          <w:b/>
          <w:bCs/>
          <w:sz w:val="28"/>
          <w:szCs w:val="28"/>
        </w:rPr>
      </w:pPr>
    </w:p>
    <w:p w14:paraId="4FF47E53" w14:textId="77777777" w:rsidR="00DC352B" w:rsidRDefault="00DC352B" w:rsidP="0093563F">
      <w:pPr>
        <w:pStyle w:val="AssignBody"/>
        <w:rPr>
          <w:b/>
          <w:bCs/>
          <w:sz w:val="28"/>
          <w:szCs w:val="28"/>
        </w:rPr>
      </w:pPr>
    </w:p>
    <w:p w14:paraId="00014042" w14:textId="77777777" w:rsidR="00DC352B" w:rsidRDefault="00DC352B" w:rsidP="0093563F">
      <w:pPr>
        <w:pStyle w:val="AssignBody"/>
        <w:rPr>
          <w:b/>
          <w:bCs/>
          <w:sz w:val="28"/>
          <w:szCs w:val="28"/>
        </w:rPr>
      </w:pPr>
    </w:p>
    <w:p w14:paraId="78D8DBBE" w14:textId="77777777" w:rsidR="00DC352B" w:rsidRDefault="00DC352B" w:rsidP="0093563F">
      <w:pPr>
        <w:pStyle w:val="AssignBody"/>
        <w:rPr>
          <w:b/>
          <w:bCs/>
          <w:sz w:val="28"/>
          <w:szCs w:val="28"/>
        </w:rPr>
      </w:pPr>
    </w:p>
    <w:p w14:paraId="46600619" w14:textId="4B0ACFF6" w:rsidR="005C6DEB" w:rsidRDefault="005C6DEB" w:rsidP="0093563F">
      <w:pPr>
        <w:pStyle w:val="AssignBody"/>
        <w:rPr>
          <w:b/>
          <w:bCs/>
          <w:sz w:val="28"/>
          <w:szCs w:val="28"/>
        </w:rPr>
      </w:pPr>
      <w:r>
        <w:rPr>
          <w:b/>
          <w:bCs/>
          <w:sz w:val="28"/>
          <w:szCs w:val="28"/>
        </w:rPr>
        <w:lastRenderedPageBreak/>
        <w:t>References</w:t>
      </w:r>
    </w:p>
    <w:p w14:paraId="63046828" w14:textId="77777777" w:rsidR="00B815E5" w:rsidRDefault="00B815E5" w:rsidP="0093563F">
      <w:pPr>
        <w:pStyle w:val="AssignBody"/>
        <w:rPr>
          <w:rFonts w:cs="Arial"/>
          <w:color w:val="000000"/>
          <w:shd w:val="clear" w:color="auto" w:fill="FFFFFF"/>
        </w:rPr>
      </w:pPr>
    </w:p>
    <w:p w14:paraId="79B0D3EC" w14:textId="4485E339" w:rsidR="00B815E5" w:rsidRDefault="00B815E5" w:rsidP="0093563F">
      <w:pPr>
        <w:pStyle w:val="AssignBody"/>
        <w:rPr>
          <w:rFonts w:cs="Arial"/>
          <w:color w:val="000000"/>
          <w:shd w:val="clear" w:color="auto" w:fill="FFFFFF"/>
        </w:rPr>
      </w:pPr>
      <w:r w:rsidRPr="00ED19E5">
        <w:rPr>
          <w:rFonts w:cs="Arial"/>
          <w:color w:val="000000"/>
          <w:shd w:val="clear" w:color="auto" w:fill="FFFFFF"/>
        </w:rPr>
        <w:t>D6vsczyu1rky0.cloudfront.net. 2020. </w:t>
      </w:r>
      <w:r w:rsidRPr="00ED19E5">
        <w:rPr>
          <w:rFonts w:cs="Arial"/>
          <w:i/>
          <w:iCs/>
          <w:color w:val="000000"/>
          <w:shd w:val="clear" w:color="auto" w:fill="FFFFFF"/>
        </w:rPr>
        <w:t>School Development Plan</w:t>
      </w:r>
      <w:r w:rsidRPr="00ED19E5">
        <w:rPr>
          <w:rFonts w:cs="Arial"/>
          <w:color w:val="000000"/>
          <w:shd w:val="clear" w:color="auto" w:fill="FFFFFF"/>
        </w:rPr>
        <w:t xml:space="preserve">. [online] Available at: &lt;http://d6vsczyu1rky0.cloudfront.net/30295_b/wp-content/uploads/2020/12/SDP-2020-21-Website.pdf&gt; [Accessed 4 May 2022]. </w:t>
      </w:r>
    </w:p>
    <w:p w14:paraId="5F6ACC56" w14:textId="77777777" w:rsidR="00B815E5" w:rsidRDefault="00B815E5" w:rsidP="0093563F">
      <w:pPr>
        <w:pStyle w:val="AssignBody"/>
        <w:rPr>
          <w:rFonts w:cs="Arial"/>
          <w:color w:val="000000"/>
          <w:shd w:val="clear" w:color="auto" w:fill="FFFFFF"/>
        </w:rPr>
      </w:pPr>
    </w:p>
    <w:p w14:paraId="0FBF0910" w14:textId="1F2DD5C9" w:rsidR="00B815E5" w:rsidRDefault="00B815E5" w:rsidP="0093563F">
      <w:pPr>
        <w:pStyle w:val="AssignBody"/>
        <w:rPr>
          <w:rFonts w:cs="Arial"/>
          <w:color w:val="000000"/>
          <w:shd w:val="clear" w:color="auto" w:fill="FFFFFF"/>
        </w:rPr>
      </w:pPr>
      <w:proofErr w:type="spellStart"/>
      <w:r w:rsidRPr="005C6DEB">
        <w:rPr>
          <w:rFonts w:cs="Arial"/>
          <w:color w:val="000000"/>
          <w:shd w:val="clear" w:color="auto" w:fill="FFFFFF"/>
        </w:rPr>
        <w:t>Estyn.gov.wales</w:t>
      </w:r>
      <w:proofErr w:type="spellEnd"/>
      <w:r w:rsidRPr="005C6DEB">
        <w:rPr>
          <w:rFonts w:cs="Arial"/>
          <w:color w:val="000000"/>
          <w:shd w:val="clear" w:color="auto" w:fill="FFFFFF"/>
        </w:rPr>
        <w:t>. 2014. [online] Available at: &lt;https://www.estyn.gov.wales/system/files/2020-08/Inspection%2520report%2520</w:t>
      </w:r>
      <w:r w:rsidRPr="005C6DEB">
        <w:rPr>
          <w:rFonts w:cs="Arial"/>
          <w:color w:val="000000"/>
          <w:highlight w:val="black"/>
          <w:shd w:val="clear" w:color="auto" w:fill="FFFFFF"/>
        </w:rPr>
        <w:t>Holy</w:t>
      </w:r>
      <w:r w:rsidRPr="005C6DEB">
        <w:rPr>
          <w:rFonts w:cs="Arial"/>
          <w:color w:val="000000"/>
          <w:shd w:val="clear" w:color="auto" w:fill="FFFFFF"/>
        </w:rPr>
        <w:t>%2520</w:t>
      </w:r>
      <w:r w:rsidRPr="005C6DEB">
        <w:rPr>
          <w:rFonts w:cs="Arial"/>
          <w:color w:val="000000"/>
          <w:highlight w:val="black"/>
          <w:shd w:val="clear" w:color="auto" w:fill="FFFFFF"/>
        </w:rPr>
        <w:t>Name</w:t>
      </w:r>
      <w:r w:rsidRPr="005C6DEB">
        <w:rPr>
          <w:rFonts w:cs="Arial"/>
          <w:color w:val="000000"/>
          <w:shd w:val="clear" w:color="auto" w:fill="FFFFFF"/>
        </w:rPr>
        <w:t>%2520</w:t>
      </w:r>
      <w:r w:rsidRPr="005C6DEB">
        <w:rPr>
          <w:rFonts w:cs="Arial"/>
          <w:color w:val="000000"/>
          <w:highlight w:val="black"/>
          <w:shd w:val="clear" w:color="auto" w:fill="FFFFFF"/>
        </w:rPr>
        <w:t>V.R.C</w:t>
      </w:r>
      <w:r w:rsidRPr="005C6DEB">
        <w:rPr>
          <w:rFonts w:cs="Arial"/>
          <w:color w:val="000000"/>
          <w:shd w:val="clear" w:color="auto" w:fill="FFFFFF"/>
        </w:rPr>
        <w:t>.%2520</w:t>
      </w:r>
      <w:r w:rsidRPr="005C6DEB">
        <w:rPr>
          <w:rFonts w:cs="Arial"/>
          <w:color w:val="000000"/>
          <w:highlight w:val="black"/>
          <w:shd w:val="clear" w:color="auto" w:fill="FFFFFF"/>
        </w:rPr>
        <w:t>School</w:t>
      </w:r>
      <w:r w:rsidRPr="005C6DEB">
        <w:rPr>
          <w:rFonts w:cs="Arial"/>
          <w:color w:val="000000"/>
          <w:shd w:val="clear" w:color="auto" w:fill="FFFFFF"/>
        </w:rPr>
        <w:t>%25202014%2520%2528English%2520only%2529_0.pdf.pdf.pdf.pdf.pdf.pdf.pdf.pdf.pdf.pdf.pdf.pdf.pdf.pdf.pdf.pdf.pdf.pdf.pdf.pdf.pdf.pdf.pdf.pdf.pdf.pdf.pdf.pdf.pdf&gt; [Accessed 3 May 2022].</w:t>
      </w:r>
    </w:p>
    <w:p w14:paraId="3C6F51FE" w14:textId="77777777" w:rsidR="00B815E5" w:rsidRDefault="00B815E5" w:rsidP="0093563F">
      <w:pPr>
        <w:pStyle w:val="AssignBody"/>
        <w:rPr>
          <w:rFonts w:cs="Arial"/>
          <w:color w:val="000000"/>
          <w:shd w:val="clear" w:color="auto" w:fill="FFFFFF"/>
        </w:rPr>
      </w:pPr>
    </w:p>
    <w:p w14:paraId="2ECB55E6" w14:textId="15A94C2D" w:rsidR="00B815E5" w:rsidRDefault="00B815E5" w:rsidP="0093563F">
      <w:pPr>
        <w:pStyle w:val="AssignBody"/>
        <w:rPr>
          <w:rFonts w:cs="Arial"/>
          <w:color w:val="000000"/>
          <w:shd w:val="clear" w:color="auto" w:fill="FFFFFF"/>
        </w:rPr>
      </w:pPr>
      <w:proofErr w:type="spellStart"/>
      <w:r w:rsidRPr="00811E27">
        <w:rPr>
          <w:rFonts w:cs="Arial"/>
          <w:color w:val="000000"/>
          <w:shd w:val="clear" w:color="auto" w:fill="FFFFFF"/>
        </w:rPr>
        <w:t>Gov.wales</w:t>
      </w:r>
      <w:proofErr w:type="spellEnd"/>
      <w:r w:rsidRPr="00811E27">
        <w:rPr>
          <w:rFonts w:cs="Arial"/>
          <w:color w:val="000000"/>
          <w:shd w:val="clear" w:color="auto" w:fill="FFFFFF"/>
        </w:rPr>
        <w:t>. 2014. </w:t>
      </w:r>
      <w:r w:rsidRPr="00811E27">
        <w:rPr>
          <w:rFonts w:cs="Arial"/>
          <w:i/>
          <w:iCs/>
          <w:color w:val="000000"/>
          <w:shd w:val="clear" w:color="auto" w:fill="FFFFFF"/>
        </w:rPr>
        <w:t>School development plans</w:t>
      </w:r>
      <w:r w:rsidRPr="00811E27">
        <w:rPr>
          <w:rFonts w:cs="Arial"/>
          <w:color w:val="000000"/>
          <w:shd w:val="clear" w:color="auto" w:fill="FFFFFF"/>
        </w:rPr>
        <w:t>. [online] Available at: &lt;https://gov.wales/sites/default/files/publications/2018-03/school-development-plans.pdf&gt; [Accessed 4 May 2022].</w:t>
      </w:r>
    </w:p>
    <w:p w14:paraId="1ADC1817" w14:textId="77777777" w:rsidR="00B815E5" w:rsidRDefault="00B815E5" w:rsidP="0093563F">
      <w:pPr>
        <w:pStyle w:val="AssignBody"/>
        <w:rPr>
          <w:rFonts w:cs="Arial"/>
          <w:color w:val="000000"/>
          <w:shd w:val="clear" w:color="auto" w:fill="FFFFFF"/>
        </w:rPr>
      </w:pPr>
    </w:p>
    <w:p w14:paraId="49AB1D0A" w14:textId="31AC79EA" w:rsidR="00B815E5" w:rsidRDefault="00B815E5" w:rsidP="0093563F">
      <w:pPr>
        <w:pStyle w:val="AssignBody"/>
        <w:rPr>
          <w:rFonts w:cs="Arial"/>
          <w:color w:val="000000"/>
          <w:shd w:val="clear" w:color="auto" w:fill="FFFFFF"/>
        </w:rPr>
      </w:pPr>
      <w:proofErr w:type="spellStart"/>
      <w:r w:rsidRPr="00F2266C">
        <w:rPr>
          <w:rFonts w:cs="Arial"/>
          <w:color w:val="000000"/>
          <w:shd w:val="clear" w:color="auto" w:fill="FFFFFF"/>
        </w:rPr>
        <w:t>Gov.wales</w:t>
      </w:r>
      <w:proofErr w:type="spellEnd"/>
      <w:r w:rsidRPr="00F2266C">
        <w:rPr>
          <w:rFonts w:cs="Arial"/>
          <w:color w:val="000000"/>
          <w:shd w:val="clear" w:color="auto" w:fill="FFFFFF"/>
        </w:rPr>
        <w:t>. 2018. </w:t>
      </w:r>
      <w:r w:rsidRPr="00F2266C">
        <w:rPr>
          <w:rFonts w:cs="Arial"/>
          <w:i/>
          <w:iCs/>
          <w:color w:val="000000"/>
          <w:shd w:val="clear" w:color="auto" w:fill="FFFFFF"/>
        </w:rPr>
        <w:t>Cymraeg 2050: A million Welsh speakers</w:t>
      </w:r>
      <w:r w:rsidRPr="00F2266C">
        <w:rPr>
          <w:rFonts w:cs="Arial"/>
          <w:color w:val="000000"/>
          <w:shd w:val="clear" w:color="auto" w:fill="FFFFFF"/>
        </w:rPr>
        <w:t>. [online] Available at: &lt;https://gov.wales/sites/default/files/publications/2018-12/cymraeg-2050-welsh-language-strategy.pdf&gt; [Accessed 30 April 2022].</w:t>
      </w:r>
    </w:p>
    <w:p w14:paraId="1D42A3CF" w14:textId="77777777" w:rsidR="00E52AF0" w:rsidRDefault="00E52AF0" w:rsidP="0093563F">
      <w:pPr>
        <w:pStyle w:val="AssignBody"/>
        <w:rPr>
          <w:rFonts w:ascii="Open Sans" w:hAnsi="Open Sans" w:cs="Open Sans"/>
          <w:color w:val="000000"/>
          <w:sz w:val="20"/>
          <w:szCs w:val="20"/>
          <w:shd w:val="clear" w:color="auto" w:fill="FFFFFF"/>
        </w:rPr>
      </w:pPr>
    </w:p>
    <w:p w14:paraId="40CDC0D4" w14:textId="41AFD946" w:rsidR="00944AB4" w:rsidRDefault="00E52AF0" w:rsidP="0093563F">
      <w:pPr>
        <w:pStyle w:val="AssignBody"/>
        <w:rPr>
          <w:rFonts w:cs="Arial"/>
          <w:color w:val="000000"/>
          <w:shd w:val="clear" w:color="auto" w:fill="FFFFFF"/>
        </w:rPr>
      </w:pPr>
      <w:r w:rsidRPr="00E52AF0">
        <w:rPr>
          <w:rFonts w:cs="Arial"/>
          <w:color w:val="000000"/>
          <w:shd w:val="clear" w:color="auto" w:fill="FFFFFF"/>
        </w:rPr>
        <w:t>MacGilchrist, B. and Mortimore, P., 1997. The Impact of School Development Plans in Primary Schools</w:t>
      </w:r>
      <w:r w:rsidRPr="00E52AF0">
        <w:rPr>
          <w:rFonts w:ascii="Cambria Math" w:hAnsi="Cambria Math" w:cs="Cambria Math"/>
          <w:color w:val="000000"/>
          <w:shd w:val="clear" w:color="auto" w:fill="FFFFFF"/>
        </w:rPr>
        <w:t>∗</w:t>
      </w:r>
      <w:r w:rsidRPr="00E52AF0">
        <w:rPr>
          <w:rFonts w:cs="Arial"/>
          <w:color w:val="000000"/>
          <w:shd w:val="clear" w:color="auto" w:fill="FFFFFF"/>
        </w:rPr>
        <w:t>. </w:t>
      </w:r>
      <w:r w:rsidRPr="00E52AF0">
        <w:rPr>
          <w:rFonts w:cs="Arial"/>
          <w:i/>
          <w:iCs/>
          <w:color w:val="000000"/>
          <w:shd w:val="clear" w:color="auto" w:fill="FFFFFF"/>
        </w:rPr>
        <w:t>School Effectiveness and School Improvement</w:t>
      </w:r>
      <w:r w:rsidRPr="00E52AF0">
        <w:rPr>
          <w:rFonts w:cs="Arial"/>
          <w:color w:val="000000"/>
          <w:shd w:val="clear" w:color="auto" w:fill="FFFFFF"/>
        </w:rPr>
        <w:t>, [online] 8(2), pp.198-218. Available at: &lt;https://www.tandfonline.com/doi/abs/10.1080/0924345970080202&gt; [Accessed 2 July 2022].</w:t>
      </w:r>
    </w:p>
    <w:p w14:paraId="122F3962" w14:textId="38B92E1B" w:rsidR="002A0471" w:rsidRDefault="002A0471" w:rsidP="0093563F">
      <w:pPr>
        <w:pStyle w:val="AssignBody"/>
        <w:rPr>
          <w:rFonts w:cs="Arial"/>
          <w:color w:val="000000"/>
          <w:shd w:val="clear" w:color="auto" w:fill="FFFFFF"/>
        </w:rPr>
      </w:pPr>
    </w:p>
    <w:p w14:paraId="332AA2EB" w14:textId="1A360790" w:rsidR="002A0471" w:rsidRDefault="000D64F1" w:rsidP="0093563F">
      <w:pPr>
        <w:pStyle w:val="AssignBody"/>
        <w:rPr>
          <w:rFonts w:cs="Arial"/>
          <w:color w:val="000000"/>
          <w:shd w:val="clear" w:color="auto" w:fill="FFFFFF"/>
        </w:rPr>
      </w:pPr>
      <w:r w:rsidRPr="000D64F1">
        <w:rPr>
          <w:rFonts w:cs="Arial"/>
          <w:color w:val="000000"/>
          <w:shd w:val="clear" w:color="auto" w:fill="FFFFFF"/>
        </w:rPr>
        <w:t>MacGilchrist, B., Mortimore, P., Stedman, J. and Beresford, C., 1995. </w:t>
      </w:r>
      <w:r w:rsidRPr="000D64F1">
        <w:rPr>
          <w:rFonts w:cs="Arial"/>
          <w:i/>
          <w:iCs/>
          <w:color w:val="000000"/>
          <w:shd w:val="clear" w:color="auto" w:fill="FFFFFF"/>
        </w:rPr>
        <w:t>Planning Matters: The Impact of Development Planning in Primary Schools</w:t>
      </w:r>
      <w:r w:rsidRPr="000D64F1">
        <w:rPr>
          <w:rFonts w:cs="Arial"/>
          <w:color w:val="000000"/>
          <w:shd w:val="clear" w:color="auto" w:fill="FFFFFF"/>
        </w:rPr>
        <w:t>. London: P. Chapman Pub., p.9.</w:t>
      </w:r>
    </w:p>
    <w:p w14:paraId="25CCE5F9" w14:textId="409F3FF3" w:rsidR="000448EE" w:rsidRDefault="000448EE" w:rsidP="0093563F">
      <w:pPr>
        <w:pStyle w:val="AssignBody"/>
        <w:rPr>
          <w:rFonts w:cs="Arial"/>
          <w:color w:val="000000"/>
          <w:shd w:val="clear" w:color="auto" w:fill="FFFFFF"/>
        </w:rPr>
      </w:pPr>
    </w:p>
    <w:p w14:paraId="3865137C" w14:textId="6FF718A8" w:rsidR="000448EE" w:rsidRDefault="000448EE" w:rsidP="0093563F">
      <w:pPr>
        <w:pStyle w:val="AssignBody"/>
        <w:rPr>
          <w:rFonts w:cs="Arial"/>
          <w:color w:val="000000"/>
          <w:shd w:val="clear" w:color="auto" w:fill="FFFFFF"/>
        </w:rPr>
      </w:pPr>
      <w:r w:rsidRPr="000448EE">
        <w:rPr>
          <w:rFonts w:cs="Arial"/>
          <w:color w:val="000000"/>
          <w:shd w:val="clear" w:color="auto" w:fill="FFFFFF"/>
        </w:rPr>
        <w:t>Thomas, E., Apolloni, D. and Lewis, G., 2014. The learner's voice: exploring bilingual children's selective language use and perceptions of minority language competence. </w:t>
      </w:r>
      <w:r w:rsidRPr="000448EE">
        <w:rPr>
          <w:rFonts w:cs="Arial"/>
          <w:i/>
          <w:iCs/>
          <w:color w:val="000000"/>
          <w:shd w:val="clear" w:color="auto" w:fill="FFFFFF"/>
        </w:rPr>
        <w:t>Language and Education</w:t>
      </w:r>
      <w:r w:rsidRPr="000448EE">
        <w:rPr>
          <w:rFonts w:cs="Arial"/>
          <w:color w:val="000000"/>
          <w:shd w:val="clear" w:color="auto" w:fill="FFFFFF"/>
        </w:rPr>
        <w:t>, [online] 28(4), pp.340-361. Available at: &lt;https://www.tandfonline.com/doi/abs/10.1080/09500782.2013.870195&gt; [Accessed 2 July 2022].</w:t>
      </w:r>
    </w:p>
    <w:p w14:paraId="7579C60F" w14:textId="5BB03658" w:rsidR="001768C8" w:rsidRDefault="001768C8" w:rsidP="0093563F">
      <w:pPr>
        <w:pStyle w:val="AssignBody"/>
        <w:rPr>
          <w:rFonts w:cs="Arial"/>
          <w:color w:val="000000"/>
          <w:shd w:val="clear" w:color="auto" w:fill="FFFFFF"/>
        </w:rPr>
      </w:pPr>
    </w:p>
    <w:p w14:paraId="1221A26B" w14:textId="0FE59FE1" w:rsidR="001768C8" w:rsidRDefault="00115851" w:rsidP="0093563F">
      <w:pPr>
        <w:pStyle w:val="AssignBody"/>
        <w:rPr>
          <w:rFonts w:cs="Arial"/>
          <w:color w:val="000000"/>
          <w:shd w:val="clear" w:color="auto" w:fill="FFFFFF"/>
        </w:rPr>
      </w:pPr>
      <w:proofErr w:type="spellStart"/>
      <w:r w:rsidRPr="00115851">
        <w:rPr>
          <w:rFonts w:cs="Arial"/>
          <w:color w:val="000000"/>
          <w:shd w:val="clear" w:color="auto" w:fill="FFFFFF"/>
        </w:rPr>
        <w:t>Peniarth</w:t>
      </w:r>
      <w:proofErr w:type="spellEnd"/>
      <w:r w:rsidRPr="00115851">
        <w:rPr>
          <w:rFonts w:cs="Arial"/>
          <w:color w:val="000000"/>
          <w:shd w:val="clear" w:color="auto" w:fill="FFFFFF"/>
        </w:rPr>
        <w:t>. 2022. </w:t>
      </w:r>
      <w:proofErr w:type="spellStart"/>
      <w:r w:rsidRPr="00115851">
        <w:rPr>
          <w:rFonts w:cs="Arial"/>
          <w:i/>
          <w:iCs/>
          <w:color w:val="000000"/>
          <w:shd w:val="clear" w:color="auto" w:fill="FFFFFF"/>
        </w:rPr>
        <w:t>Tric</w:t>
      </w:r>
      <w:proofErr w:type="spellEnd"/>
      <w:r w:rsidRPr="00115851">
        <w:rPr>
          <w:rFonts w:cs="Arial"/>
          <w:i/>
          <w:iCs/>
          <w:color w:val="000000"/>
          <w:shd w:val="clear" w:color="auto" w:fill="FFFFFF"/>
        </w:rPr>
        <w:t xml:space="preserve"> a </w:t>
      </w:r>
      <w:proofErr w:type="spellStart"/>
      <w:r w:rsidRPr="00115851">
        <w:rPr>
          <w:rFonts w:cs="Arial"/>
          <w:i/>
          <w:iCs/>
          <w:color w:val="000000"/>
          <w:shd w:val="clear" w:color="auto" w:fill="FFFFFF"/>
        </w:rPr>
        <w:t>Chlic</w:t>
      </w:r>
      <w:proofErr w:type="spellEnd"/>
      <w:r w:rsidRPr="00115851">
        <w:rPr>
          <w:rFonts w:cs="Arial"/>
          <w:color w:val="000000"/>
          <w:shd w:val="clear" w:color="auto" w:fill="FFFFFF"/>
        </w:rPr>
        <w:t>. [online] Available at: &lt;https://peniarth.cymru/en/portfolio/tric-a-chlic#:~:text=Tric%20a%20Chlic%20An%20original%20Welsh%20phonics%20synthetic,-</w:t>
      </w:r>
      <w:r w:rsidRPr="00115851">
        <w:rPr>
          <w:rFonts w:cs="Arial"/>
          <w:color w:val="000000"/>
          <w:shd w:val="clear" w:color="auto" w:fill="FFFFFF"/>
        </w:rPr>
        <w:lastRenderedPageBreak/>
        <w:t>%20Step%201%20presents%20words%2C%20consonants%2C%20vowels%2C%20consonants.&gt; [Accessed 2 July 2022].</w:t>
      </w:r>
    </w:p>
    <w:p w14:paraId="773329A4" w14:textId="00D16D8C" w:rsidR="00E33B9B" w:rsidRDefault="00E33B9B" w:rsidP="0093563F">
      <w:pPr>
        <w:pStyle w:val="AssignBody"/>
        <w:rPr>
          <w:rFonts w:cs="Arial"/>
          <w:color w:val="000000"/>
          <w:shd w:val="clear" w:color="auto" w:fill="FFFFFF"/>
        </w:rPr>
      </w:pPr>
    </w:p>
    <w:p w14:paraId="7D6435CC" w14:textId="0470155F" w:rsidR="00E33B9B" w:rsidRDefault="00E33B9B" w:rsidP="0093563F">
      <w:pPr>
        <w:pStyle w:val="AssignBody"/>
        <w:rPr>
          <w:rFonts w:cs="Arial"/>
          <w:color w:val="000000"/>
          <w:shd w:val="clear" w:color="auto" w:fill="FFFFFF"/>
        </w:rPr>
      </w:pPr>
      <w:r w:rsidRPr="00E33B9B">
        <w:rPr>
          <w:rFonts w:cs="Arial"/>
          <w:color w:val="000000"/>
          <w:shd w:val="clear" w:color="auto" w:fill="FFFFFF"/>
        </w:rPr>
        <w:t>Geisinger, K., 2010. Questionnaires. </w:t>
      </w:r>
      <w:r w:rsidRPr="00E33B9B">
        <w:rPr>
          <w:rFonts w:cs="Arial"/>
          <w:i/>
          <w:iCs/>
          <w:color w:val="000000"/>
          <w:shd w:val="clear" w:color="auto" w:fill="FFFFFF"/>
        </w:rPr>
        <w:t>The Corsini Encyclopaedia of Psychology</w:t>
      </w:r>
      <w:r w:rsidRPr="00E33B9B">
        <w:rPr>
          <w:rFonts w:cs="Arial"/>
          <w:color w:val="000000"/>
          <w:shd w:val="clear" w:color="auto" w:fill="FFFFFF"/>
        </w:rPr>
        <w:t>, [online] (1), pp.1-3. Available at: &lt;https://onlinelibrary.wiley.com/doi/abs/10.1002/9780470479216.corpsy0766&gt; [Accessed 2 July 2022].</w:t>
      </w:r>
    </w:p>
    <w:p w14:paraId="5AF08E83" w14:textId="59982FD9" w:rsidR="00A139A9" w:rsidRDefault="00A139A9" w:rsidP="0093563F">
      <w:pPr>
        <w:pStyle w:val="AssignBody"/>
        <w:rPr>
          <w:rFonts w:cs="Arial"/>
          <w:color w:val="000000"/>
          <w:shd w:val="clear" w:color="auto" w:fill="FFFFFF"/>
        </w:rPr>
      </w:pPr>
    </w:p>
    <w:p w14:paraId="3E708620" w14:textId="43B6F187" w:rsidR="00A139A9" w:rsidRDefault="00A139A9" w:rsidP="0093563F">
      <w:pPr>
        <w:pStyle w:val="AssignBody"/>
        <w:rPr>
          <w:rFonts w:cs="Arial"/>
          <w:color w:val="000000"/>
          <w:shd w:val="clear" w:color="auto" w:fill="FFFFFF"/>
        </w:rPr>
      </w:pPr>
      <w:r w:rsidRPr="00A139A9">
        <w:rPr>
          <w:rFonts w:cs="Arial"/>
          <w:color w:val="000000"/>
          <w:shd w:val="clear" w:color="auto" w:fill="FFFFFF"/>
        </w:rPr>
        <w:t xml:space="preserve">Noyes, A., 2005. Pupil voice: purpose, </w:t>
      </w:r>
      <w:proofErr w:type="gramStart"/>
      <w:r w:rsidRPr="00A139A9">
        <w:rPr>
          <w:rFonts w:cs="Arial"/>
          <w:color w:val="000000"/>
          <w:shd w:val="clear" w:color="auto" w:fill="FFFFFF"/>
        </w:rPr>
        <w:t>power</w:t>
      </w:r>
      <w:proofErr w:type="gramEnd"/>
      <w:r w:rsidRPr="00A139A9">
        <w:rPr>
          <w:rFonts w:cs="Arial"/>
          <w:color w:val="000000"/>
          <w:shd w:val="clear" w:color="auto" w:fill="FFFFFF"/>
        </w:rPr>
        <w:t xml:space="preserve"> and the possibilities for democratic schooling. </w:t>
      </w:r>
      <w:r w:rsidRPr="00A139A9">
        <w:rPr>
          <w:rFonts w:cs="Arial"/>
          <w:i/>
          <w:iCs/>
          <w:color w:val="000000"/>
          <w:shd w:val="clear" w:color="auto" w:fill="FFFFFF"/>
        </w:rPr>
        <w:t>British Educational Research Journal</w:t>
      </w:r>
      <w:r w:rsidRPr="00A139A9">
        <w:rPr>
          <w:rFonts w:cs="Arial"/>
          <w:color w:val="000000"/>
          <w:shd w:val="clear" w:color="auto" w:fill="FFFFFF"/>
        </w:rPr>
        <w:t>, [online] 31(4), pp.533-540. Available at: &lt;https://www.jstor.org/stable/30032582&gt; [Accessed 2 July 2022].</w:t>
      </w:r>
    </w:p>
    <w:p w14:paraId="5C5C97EA" w14:textId="673CDDF9" w:rsidR="006D760D" w:rsidRDefault="006D760D" w:rsidP="0093563F">
      <w:pPr>
        <w:pStyle w:val="AssignBody"/>
        <w:rPr>
          <w:rFonts w:cs="Arial"/>
          <w:color w:val="000000"/>
          <w:shd w:val="clear" w:color="auto" w:fill="FFFFFF"/>
        </w:rPr>
      </w:pPr>
    </w:p>
    <w:p w14:paraId="51154A0C" w14:textId="5B47D5C6" w:rsidR="006D760D" w:rsidRDefault="006D760D" w:rsidP="006D760D">
      <w:pPr>
        <w:pStyle w:val="AssignBody"/>
        <w:rPr>
          <w:rFonts w:cs="Arial"/>
          <w:color w:val="000000"/>
          <w:shd w:val="clear" w:color="auto" w:fill="FFFFFF"/>
        </w:rPr>
      </w:pPr>
      <w:r w:rsidRPr="006D760D">
        <w:rPr>
          <w:rFonts w:cs="Arial"/>
          <w:color w:val="000000"/>
          <w:shd w:val="clear" w:color="auto" w:fill="FFFFFF"/>
        </w:rPr>
        <w:t>Lewis, H., 2013. </w:t>
      </w:r>
      <w:r w:rsidRPr="006D760D">
        <w:rPr>
          <w:rFonts w:cs="Arial"/>
          <w:i/>
          <w:iCs/>
          <w:color w:val="000000"/>
          <w:shd w:val="clear" w:color="auto" w:fill="FFFFFF"/>
        </w:rPr>
        <w:t>Rewriting the future Raising ambition and attainment in Welsh schools</w:t>
      </w:r>
      <w:r w:rsidRPr="006D760D">
        <w:rPr>
          <w:rFonts w:cs="Arial"/>
          <w:color w:val="000000"/>
          <w:shd w:val="clear" w:color="auto" w:fill="FFFFFF"/>
        </w:rPr>
        <w:t xml:space="preserve">. [online] </w:t>
      </w:r>
      <w:proofErr w:type="spellStart"/>
      <w:r w:rsidRPr="006D760D">
        <w:rPr>
          <w:rFonts w:cs="Arial"/>
          <w:color w:val="000000"/>
          <w:shd w:val="clear" w:color="auto" w:fill="FFFFFF"/>
        </w:rPr>
        <w:t>Gov.wales</w:t>
      </w:r>
      <w:proofErr w:type="spellEnd"/>
      <w:r w:rsidRPr="006D760D">
        <w:rPr>
          <w:rFonts w:cs="Arial"/>
          <w:color w:val="000000"/>
          <w:shd w:val="clear" w:color="auto" w:fill="FFFFFF"/>
        </w:rPr>
        <w:t xml:space="preserve">. Available at: &lt;https://gov.wales/sites/default/files/publications/2018-03/rewriting-the-future-raising-ambition-and-attainment-in-welsh-schools.pdf&gt; [Accessed </w:t>
      </w:r>
      <w:r>
        <w:rPr>
          <w:rFonts w:cs="Arial"/>
          <w:color w:val="000000"/>
          <w:shd w:val="clear" w:color="auto" w:fill="FFFFFF"/>
        </w:rPr>
        <w:t>2</w:t>
      </w:r>
      <w:r w:rsidRPr="006D760D">
        <w:rPr>
          <w:rFonts w:cs="Arial"/>
          <w:color w:val="000000"/>
          <w:shd w:val="clear" w:color="auto" w:fill="FFFFFF"/>
        </w:rPr>
        <w:t xml:space="preserve"> July 2022].</w:t>
      </w:r>
    </w:p>
    <w:p w14:paraId="6DE0F261" w14:textId="69BF7131" w:rsidR="006D760D" w:rsidRDefault="006D760D" w:rsidP="006D760D">
      <w:pPr>
        <w:pStyle w:val="AssignBody"/>
        <w:rPr>
          <w:rFonts w:cs="Arial"/>
          <w:color w:val="000000"/>
          <w:shd w:val="clear" w:color="auto" w:fill="FFFFFF"/>
        </w:rPr>
      </w:pPr>
    </w:p>
    <w:p w14:paraId="78271815" w14:textId="74B93CE2" w:rsidR="006D760D" w:rsidRDefault="006D760D" w:rsidP="006D760D">
      <w:pPr>
        <w:pStyle w:val="AssignBody"/>
        <w:rPr>
          <w:rFonts w:cs="Arial"/>
          <w:color w:val="000000"/>
          <w:shd w:val="clear" w:color="auto" w:fill="FFFFFF"/>
        </w:rPr>
      </w:pPr>
      <w:r w:rsidRPr="006D760D">
        <w:rPr>
          <w:rFonts w:cs="Arial"/>
          <w:color w:val="000000"/>
          <w:shd w:val="clear" w:color="auto" w:fill="FFFFFF"/>
        </w:rPr>
        <w:t>Barry, J., 2006. </w:t>
      </w:r>
      <w:r w:rsidRPr="006D760D">
        <w:rPr>
          <w:rFonts w:cs="Arial"/>
          <w:i/>
          <w:iCs/>
          <w:color w:val="000000"/>
          <w:shd w:val="clear" w:color="auto" w:fill="FFFFFF"/>
        </w:rPr>
        <w:t>The effect of socio-economic status on academic achievement</w:t>
      </w:r>
      <w:r w:rsidRPr="006D760D">
        <w:rPr>
          <w:rFonts w:cs="Arial"/>
          <w:color w:val="000000"/>
          <w:shd w:val="clear" w:color="auto" w:fill="FFFFFF"/>
        </w:rPr>
        <w:t>. Masters. Wichita State University, College of Liberal Arts and Sciences.</w:t>
      </w:r>
    </w:p>
    <w:p w14:paraId="01619F72" w14:textId="192E76EA" w:rsidR="00D0580B" w:rsidRDefault="00D0580B" w:rsidP="006D760D">
      <w:pPr>
        <w:pStyle w:val="AssignBody"/>
        <w:rPr>
          <w:rFonts w:cs="Arial"/>
          <w:color w:val="000000"/>
          <w:shd w:val="clear" w:color="auto" w:fill="FFFFFF"/>
        </w:rPr>
      </w:pPr>
    </w:p>
    <w:p w14:paraId="26949FB7" w14:textId="31244F30" w:rsidR="00D0580B" w:rsidRDefault="00D0580B" w:rsidP="006D760D">
      <w:pPr>
        <w:pStyle w:val="AssignBody"/>
        <w:rPr>
          <w:rFonts w:cs="Arial"/>
          <w:color w:val="000000"/>
          <w:shd w:val="clear" w:color="auto" w:fill="FFFFFF"/>
        </w:rPr>
      </w:pPr>
      <w:r w:rsidRPr="00D0580B">
        <w:rPr>
          <w:rFonts w:cs="Arial"/>
          <w:color w:val="000000"/>
          <w:shd w:val="clear" w:color="auto" w:fill="FFFFFF"/>
        </w:rPr>
        <w:t>Hickey, T., Lewis, G. and Baker, C., 2013. How deep is your immersion? Policy and practice in Welsh-medium preschools with children from different language backgrounds. </w:t>
      </w:r>
      <w:r w:rsidRPr="00D0580B">
        <w:rPr>
          <w:rFonts w:cs="Arial"/>
          <w:i/>
          <w:iCs/>
          <w:color w:val="000000"/>
          <w:shd w:val="clear" w:color="auto" w:fill="FFFFFF"/>
        </w:rPr>
        <w:t>International Journal of Bilingual Education and Bilingualism</w:t>
      </w:r>
      <w:r w:rsidRPr="00D0580B">
        <w:rPr>
          <w:rFonts w:cs="Arial"/>
          <w:color w:val="000000"/>
          <w:shd w:val="clear" w:color="auto" w:fill="FFFFFF"/>
        </w:rPr>
        <w:t>, [online] 17(2), pp.215-234. Available at: &lt;https://www.tandfonline.com/doi/full/10.1080/13670050.2013.866629?needAccess=true&gt; [Accessed 2 July 2022].</w:t>
      </w:r>
    </w:p>
    <w:p w14:paraId="58FEBAC1" w14:textId="3F4F618B" w:rsidR="00B01868" w:rsidRDefault="00B01868" w:rsidP="006D760D">
      <w:pPr>
        <w:pStyle w:val="AssignBody"/>
        <w:rPr>
          <w:rFonts w:cs="Arial"/>
          <w:color w:val="000000"/>
          <w:shd w:val="clear" w:color="auto" w:fill="FFFFFF"/>
        </w:rPr>
      </w:pPr>
    </w:p>
    <w:p w14:paraId="635DECC2" w14:textId="318F6E52" w:rsidR="00B01868" w:rsidRPr="00F56414" w:rsidRDefault="00F56414" w:rsidP="006D760D">
      <w:pPr>
        <w:pStyle w:val="AssignBody"/>
        <w:rPr>
          <w:rFonts w:cs="Arial"/>
          <w:color w:val="000000"/>
          <w:sz w:val="28"/>
          <w:szCs w:val="28"/>
          <w:shd w:val="clear" w:color="auto" w:fill="FFFFFF"/>
        </w:rPr>
      </w:pPr>
      <w:r w:rsidRPr="00F56414">
        <w:rPr>
          <w:rFonts w:cs="Arial"/>
          <w:color w:val="000000"/>
          <w:shd w:val="clear" w:color="auto" w:fill="FFFFFF"/>
        </w:rPr>
        <w:t xml:space="preserve">Lyon, J. and Ellis, N., 2010. Parental attitudes towards the </w:t>
      </w:r>
      <w:proofErr w:type="spellStart"/>
      <w:r w:rsidRPr="00F56414">
        <w:rPr>
          <w:rFonts w:cs="Arial"/>
          <w:color w:val="000000"/>
          <w:shd w:val="clear" w:color="auto" w:fill="FFFFFF"/>
        </w:rPr>
        <w:t>welsh</w:t>
      </w:r>
      <w:proofErr w:type="spellEnd"/>
      <w:r w:rsidRPr="00F56414">
        <w:rPr>
          <w:rFonts w:cs="Arial"/>
          <w:color w:val="000000"/>
          <w:shd w:val="clear" w:color="auto" w:fill="FFFFFF"/>
        </w:rPr>
        <w:t xml:space="preserve"> language. </w:t>
      </w:r>
      <w:r w:rsidRPr="00F56414">
        <w:rPr>
          <w:rFonts w:cs="Arial"/>
          <w:i/>
          <w:iCs/>
          <w:color w:val="000000"/>
          <w:shd w:val="clear" w:color="auto" w:fill="FFFFFF"/>
        </w:rPr>
        <w:t>Journal of Multilingual and Multicultural Development</w:t>
      </w:r>
      <w:r w:rsidRPr="00F56414">
        <w:rPr>
          <w:rFonts w:cs="Arial"/>
          <w:color w:val="000000"/>
          <w:shd w:val="clear" w:color="auto" w:fill="FFFFFF"/>
        </w:rPr>
        <w:t>, [online] 12(4), pp.239-251. Available at: &lt;https://www.tandfonline.com/doi/abs/10.1080/01434632.1991.9994461&gt; [Accessed 2 July 2022].</w:t>
      </w:r>
    </w:p>
    <w:p w14:paraId="70664BAD" w14:textId="77777777" w:rsidR="006D760D" w:rsidRPr="006D760D" w:rsidRDefault="006D760D" w:rsidP="006D760D">
      <w:pPr>
        <w:pStyle w:val="AssignBody"/>
        <w:rPr>
          <w:rFonts w:cs="Arial"/>
          <w:color w:val="000000"/>
          <w:shd w:val="clear" w:color="auto" w:fill="FFFFFF"/>
        </w:rPr>
      </w:pPr>
    </w:p>
    <w:p w14:paraId="251C7DDD" w14:textId="77777777" w:rsidR="006D760D" w:rsidRDefault="006D760D" w:rsidP="0093563F">
      <w:pPr>
        <w:pStyle w:val="AssignBody"/>
        <w:rPr>
          <w:rFonts w:cs="Arial"/>
          <w:color w:val="000000"/>
          <w:shd w:val="clear" w:color="auto" w:fill="FFFFFF"/>
        </w:rPr>
      </w:pPr>
    </w:p>
    <w:p w14:paraId="7AD121DF" w14:textId="440D60CC" w:rsidR="006D760D" w:rsidRDefault="006D760D" w:rsidP="0093563F">
      <w:pPr>
        <w:pStyle w:val="AssignBody"/>
        <w:rPr>
          <w:rFonts w:cs="Arial"/>
          <w:color w:val="000000"/>
          <w:shd w:val="clear" w:color="auto" w:fill="FFFFFF"/>
        </w:rPr>
      </w:pPr>
    </w:p>
    <w:p w14:paraId="20019284" w14:textId="775EA7D6" w:rsidR="0093563F" w:rsidRDefault="0093563F" w:rsidP="0093563F">
      <w:pPr>
        <w:pStyle w:val="AssignBody"/>
      </w:pPr>
    </w:p>
    <w:p w14:paraId="0559BB3A" w14:textId="77777777" w:rsidR="0093563F" w:rsidRPr="0093563F" w:rsidRDefault="0093563F" w:rsidP="0093563F">
      <w:pPr>
        <w:pStyle w:val="AssignBody"/>
        <w:rPr>
          <w:b/>
          <w:bCs/>
          <w:sz w:val="28"/>
          <w:szCs w:val="28"/>
        </w:rPr>
      </w:pPr>
    </w:p>
    <w:sectPr w:rsidR="0093563F" w:rsidRPr="0093563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DD5CB" w14:textId="77777777" w:rsidR="00EB167D" w:rsidRDefault="00EB167D" w:rsidP="00E611D9">
      <w:pPr>
        <w:spacing w:after="0" w:line="240" w:lineRule="auto"/>
      </w:pPr>
      <w:r>
        <w:separator/>
      </w:r>
    </w:p>
  </w:endnote>
  <w:endnote w:type="continuationSeparator" w:id="0">
    <w:p w14:paraId="282F2313" w14:textId="77777777" w:rsidR="00EB167D" w:rsidRDefault="00EB167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A8574" w14:textId="77777777" w:rsidR="00EB167D" w:rsidRDefault="00EB167D" w:rsidP="00E611D9">
      <w:pPr>
        <w:spacing w:after="0" w:line="240" w:lineRule="auto"/>
      </w:pPr>
      <w:r>
        <w:separator/>
      </w:r>
    </w:p>
  </w:footnote>
  <w:footnote w:type="continuationSeparator" w:id="0">
    <w:p w14:paraId="14E69AF5" w14:textId="77777777" w:rsidR="00EB167D" w:rsidRDefault="00EB167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3D441B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61E47">
            <w:rPr>
              <w:rFonts w:ascii="Arial" w:hAnsi="Arial" w:cs="Arial"/>
            </w:rPr>
            <w:t>7003</w:t>
          </w:r>
        </w:p>
      </w:tc>
      <w:tc>
        <w:tcPr>
          <w:tcW w:w="4508" w:type="dxa"/>
        </w:tcPr>
        <w:p w14:paraId="51D506A0" w14:textId="32AA4A48" w:rsidR="00E611D9" w:rsidRPr="00E611D9" w:rsidRDefault="00E611D9" w:rsidP="00161E47">
          <w:pPr>
            <w:pStyle w:val="Header"/>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161E47">
            <w:rPr>
              <w:rFonts w:ascii="Arial" w:hAnsi="Arial" w:cs="Arial"/>
            </w:rPr>
            <w:t xml:space="preserve"> 1801020</w:t>
          </w:r>
          <w:r>
            <w:rPr>
              <w:rFonts w:ascii="Arial" w:hAnsi="Arial" w:cs="Arial"/>
            </w:rPr>
            <w:t xml:space="preserve"> </w:t>
          </w:r>
        </w:p>
      </w:tc>
    </w:tr>
  </w:tbl>
  <w:p w14:paraId="31028CA5" w14:textId="27F952A8"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562221"/>
    <w:multiLevelType w:val="hybridMultilevel"/>
    <w:tmpl w:val="F46EA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4762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425F"/>
    <w:rsid w:val="00022E07"/>
    <w:rsid w:val="00027082"/>
    <w:rsid w:val="00044331"/>
    <w:rsid w:val="000448EE"/>
    <w:rsid w:val="000776F2"/>
    <w:rsid w:val="00087FFD"/>
    <w:rsid w:val="0009624F"/>
    <w:rsid w:val="000973CE"/>
    <w:rsid w:val="000D64F1"/>
    <w:rsid w:val="000D768A"/>
    <w:rsid w:val="00115851"/>
    <w:rsid w:val="00161E47"/>
    <w:rsid w:val="00163CC6"/>
    <w:rsid w:val="001644D7"/>
    <w:rsid w:val="00176319"/>
    <w:rsid w:val="001768C8"/>
    <w:rsid w:val="00194B38"/>
    <w:rsid w:val="001A1C1C"/>
    <w:rsid w:val="001C5C97"/>
    <w:rsid w:val="002229F0"/>
    <w:rsid w:val="00265AB9"/>
    <w:rsid w:val="002A0471"/>
    <w:rsid w:val="002B402D"/>
    <w:rsid w:val="002D6EDB"/>
    <w:rsid w:val="00312F04"/>
    <w:rsid w:val="00356919"/>
    <w:rsid w:val="003E55AE"/>
    <w:rsid w:val="00433F17"/>
    <w:rsid w:val="004D13D8"/>
    <w:rsid w:val="004F428A"/>
    <w:rsid w:val="005442F6"/>
    <w:rsid w:val="005629BB"/>
    <w:rsid w:val="005C6DEB"/>
    <w:rsid w:val="00605FB0"/>
    <w:rsid w:val="006419C3"/>
    <w:rsid w:val="00641FBB"/>
    <w:rsid w:val="006677DD"/>
    <w:rsid w:val="00691A46"/>
    <w:rsid w:val="00697F7B"/>
    <w:rsid w:val="006A05E9"/>
    <w:rsid w:val="006A1D5C"/>
    <w:rsid w:val="006B1B4E"/>
    <w:rsid w:val="006B5861"/>
    <w:rsid w:val="006C1161"/>
    <w:rsid w:val="006C73CE"/>
    <w:rsid w:val="006D760D"/>
    <w:rsid w:val="006E6287"/>
    <w:rsid w:val="006F6FAB"/>
    <w:rsid w:val="00703685"/>
    <w:rsid w:val="007040A4"/>
    <w:rsid w:val="00704CE6"/>
    <w:rsid w:val="00726F25"/>
    <w:rsid w:val="00790E2D"/>
    <w:rsid w:val="007B2B04"/>
    <w:rsid w:val="007F37FB"/>
    <w:rsid w:val="007F4110"/>
    <w:rsid w:val="00802B52"/>
    <w:rsid w:val="00805F5B"/>
    <w:rsid w:val="00811E27"/>
    <w:rsid w:val="00817F7A"/>
    <w:rsid w:val="00817FF7"/>
    <w:rsid w:val="00850F11"/>
    <w:rsid w:val="00881B03"/>
    <w:rsid w:val="008B6567"/>
    <w:rsid w:val="009108D7"/>
    <w:rsid w:val="0093563F"/>
    <w:rsid w:val="00944AB4"/>
    <w:rsid w:val="009607B3"/>
    <w:rsid w:val="00995162"/>
    <w:rsid w:val="009967A7"/>
    <w:rsid w:val="009A5540"/>
    <w:rsid w:val="009F7C4D"/>
    <w:rsid w:val="00A139A9"/>
    <w:rsid w:val="00A22260"/>
    <w:rsid w:val="00A30496"/>
    <w:rsid w:val="00A72D66"/>
    <w:rsid w:val="00AA01A9"/>
    <w:rsid w:val="00AC63EC"/>
    <w:rsid w:val="00AD4EBD"/>
    <w:rsid w:val="00AD7B89"/>
    <w:rsid w:val="00B01273"/>
    <w:rsid w:val="00B01868"/>
    <w:rsid w:val="00B12B41"/>
    <w:rsid w:val="00B3261F"/>
    <w:rsid w:val="00B74F0B"/>
    <w:rsid w:val="00B80447"/>
    <w:rsid w:val="00B815E5"/>
    <w:rsid w:val="00B909BC"/>
    <w:rsid w:val="00BC651E"/>
    <w:rsid w:val="00BD6CE9"/>
    <w:rsid w:val="00C008D0"/>
    <w:rsid w:val="00C10BF1"/>
    <w:rsid w:val="00C25FAE"/>
    <w:rsid w:val="00C45817"/>
    <w:rsid w:val="00CD1240"/>
    <w:rsid w:val="00CD701C"/>
    <w:rsid w:val="00D02440"/>
    <w:rsid w:val="00D0580B"/>
    <w:rsid w:val="00D31025"/>
    <w:rsid w:val="00D60819"/>
    <w:rsid w:val="00DC352B"/>
    <w:rsid w:val="00DD250D"/>
    <w:rsid w:val="00E14285"/>
    <w:rsid w:val="00E33B9B"/>
    <w:rsid w:val="00E52AF0"/>
    <w:rsid w:val="00E611D9"/>
    <w:rsid w:val="00EB167D"/>
    <w:rsid w:val="00ED19E5"/>
    <w:rsid w:val="00EE134E"/>
    <w:rsid w:val="00F2266C"/>
    <w:rsid w:val="00F24B39"/>
    <w:rsid w:val="00F306A4"/>
    <w:rsid w:val="00F56414"/>
    <w:rsid w:val="00F6054F"/>
    <w:rsid w:val="00F60CF1"/>
    <w:rsid w:val="00FC03B7"/>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748309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45819B-1EAE-4380-966D-37B7C55A52E6}">
  <ds:schemaRefs>
    <ds:schemaRef ds:uri="http://schemas.openxmlformats.org/officeDocument/2006/bibliography"/>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3093</Words>
  <Characters>17634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Huddy</cp:lastModifiedBy>
  <cp:revision>2</cp:revision>
  <dcterms:created xsi:type="dcterms:W3CDTF">2022-07-02T18:01:00Z</dcterms:created>
  <dcterms:modified xsi:type="dcterms:W3CDTF">2022-07-02T18:01:00Z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