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4F81BD" w:themeColor="accent1"/>
        </w:rPr>
        <w:id w:val="-1504125175"/>
        <w:docPartObj>
          <w:docPartGallery w:val="Cover Pages"/>
          <w:docPartUnique/>
        </w:docPartObj>
      </w:sdtPr>
      <w:sdtEndPr>
        <w:rPr>
          <w:b/>
          <w:bCs/>
          <w:color w:val="000000" w:themeColor="text1"/>
          <w:sz w:val="28"/>
          <w:szCs w:val="28"/>
        </w:rPr>
      </w:sdtEndPr>
      <w:sdtContent>
        <w:p w14:paraId="3FBC1878" w14:textId="33CCCEF6" w:rsidR="00210BB2" w:rsidRPr="0053618A" w:rsidRDefault="00210BB2">
          <w:pPr>
            <w:pStyle w:val="NoSpacing"/>
            <w:spacing w:before="1540" w:after="240"/>
            <w:jc w:val="center"/>
            <w:rPr>
              <w:rFonts w:ascii="Arial" w:hAnsi="Arial" w:cs="Arial"/>
              <w:color w:val="4F81BD" w:themeColor="accent1"/>
            </w:rPr>
          </w:pPr>
          <w:r w:rsidRPr="0053618A">
            <w:rPr>
              <w:rFonts w:ascii="Arial" w:hAnsi="Arial" w:cs="Arial"/>
              <w:noProof/>
              <w:color w:val="4F81BD" w:themeColor="accent1"/>
            </w:rPr>
            <w:drawing>
              <wp:inline distT="0" distB="0" distL="0" distR="0" wp14:anchorId="10892B6B" wp14:editId="795352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E6A2376" w14:textId="77777777" w:rsidR="00585ED7" w:rsidRPr="00585ED7" w:rsidRDefault="00286366">
          <w:pPr>
            <w:pStyle w:val="NoSpacing"/>
            <w:spacing w:before="480"/>
            <w:jc w:val="center"/>
            <w:rPr>
              <w:rFonts w:ascii="Edwardian Script ITC" w:eastAsiaTheme="majorEastAsia" w:hAnsi="Edwardian Script ITC" w:cs="Arial"/>
              <w:b/>
              <w:bCs/>
              <w:color w:val="000000" w:themeColor="text1"/>
              <w:sz w:val="96"/>
              <w:szCs w:val="96"/>
            </w:rPr>
          </w:pPr>
          <w:r w:rsidRPr="00585ED7">
            <w:rPr>
              <w:rFonts w:ascii="Edwardian Script ITC" w:eastAsiaTheme="majorEastAsia" w:hAnsi="Edwardian Script ITC" w:cs="Arial"/>
              <w:b/>
              <w:bCs/>
              <w:caps/>
              <w:color w:val="000000" w:themeColor="text1"/>
              <w:sz w:val="96"/>
              <w:szCs w:val="96"/>
            </w:rPr>
            <w:t>m</w:t>
          </w:r>
          <w:r w:rsidRPr="00585ED7">
            <w:rPr>
              <w:rFonts w:ascii="Edwardian Script ITC" w:eastAsiaTheme="majorEastAsia" w:hAnsi="Edwardian Script ITC" w:cs="Arial"/>
              <w:b/>
              <w:bCs/>
              <w:color w:val="000000" w:themeColor="text1"/>
              <w:sz w:val="96"/>
              <w:szCs w:val="96"/>
            </w:rPr>
            <w:t>anagement</w:t>
          </w:r>
          <w:r w:rsidRPr="00585ED7">
            <w:rPr>
              <w:rFonts w:ascii="Edwardian Script ITC" w:eastAsiaTheme="majorEastAsia" w:hAnsi="Edwardian Script ITC" w:cs="Arial"/>
              <w:b/>
              <w:bCs/>
              <w:caps/>
              <w:color w:val="000000" w:themeColor="text1"/>
              <w:sz w:val="96"/>
              <w:szCs w:val="96"/>
            </w:rPr>
            <w:t xml:space="preserve"> t</w:t>
          </w:r>
          <w:r w:rsidRPr="00585ED7">
            <w:rPr>
              <w:rFonts w:ascii="Edwardian Script ITC" w:eastAsiaTheme="majorEastAsia" w:hAnsi="Edwardian Script ITC" w:cs="Arial"/>
              <w:b/>
              <w:bCs/>
              <w:color w:val="000000" w:themeColor="text1"/>
              <w:sz w:val="96"/>
              <w:szCs w:val="96"/>
            </w:rPr>
            <w:t>heories</w:t>
          </w:r>
          <w:r w:rsidRPr="00585ED7">
            <w:rPr>
              <w:rFonts w:ascii="Edwardian Script ITC" w:eastAsiaTheme="majorEastAsia" w:hAnsi="Edwardian Script ITC" w:cs="Arial"/>
              <w:b/>
              <w:bCs/>
              <w:caps/>
              <w:color w:val="000000" w:themeColor="text1"/>
              <w:sz w:val="96"/>
              <w:szCs w:val="96"/>
            </w:rPr>
            <w:t xml:space="preserve"> </w:t>
          </w:r>
          <w:r w:rsidRPr="00585ED7">
            <w:rPr>
              <w:rFonts w:ascii="Edwardian Script ITC" w:eastAsiaTheme="majorEastAsia" w:hAnsi="Edwardian Script ITC" w:cs="Arial"/>
              <w:b/>
              <w:bCs/>
              <w:color w:val="000000" w:themeColor="text1"/>
              <w:sz w:val="96"/>
              <w:szCs w:val="96"/>
            </w:rPr>
            <w:t xml:space="preserve">and their impact on </w:t>
          </w:r>
          <w:r w:rsidRPr="00585ED7">
            <w:rPr>
              <w:rFonts w:ascii="Edwardian Script ITC" w:eastAsiaTheme="majorEastAsia" w:hAnsi="Edwardian Script ITC" w:cs="Arial"/>
              <w:b/>
              <w:bCs/>
              <w:caps/>
              <w:color w:val="000000" w:themeColor="text1"/>
              <w:sz w:val="96"/>
              <w:szCs w:val="96"/>
            </w:rPr>
            <w:t>B</w:t>
          </w:r>
          <w:r w:rsidRPr="00585ED7">
            <w:rPr>
              <w:rFonts w:ascii="Edwardian Script ITC" w:eastAsiaTheme="majorEastAsia" w:hAnsi="Edwardian Script ITC" w:cs="Arial"/>
              <w:b/>
              <w:bCs/>
              <w:color w:val="000000" w:themeColor="text1"/>
              <w:sz w:val="96"/>
              <w:szCs w:val="96"/>
            </w:rPr>
            <w:t>eliefs</w:t>
          </w:r>
          <w:r w:rsidRPr="00585ED7">
            <w:rPr>
              <w:rFonts w:ascii="Edwardian Script ITC" w:eastAsiaTheme="majorEastAsia" w:hAnsi="Edwardian Script ITC" w:cs="Arial"/>
              <w:b/>
              <w:bCs/>
              <w:caps/>
              <w:color w:val="000000" w:themeColor="text1"/>
              <w:sz w:val="96"/>
              <w:szCs w:val="96"/>
            </w:rPr>
            <w:t>, A</w:t>
          </w:r>
          <w:r w:rsidRPr="00585ED7">
            <w:rPr>
              <w:rFonts w:ascii="Edwardian Script ITC" w:eastAsiaTheme="majorEastAsia" w:hAnsi="Edwardian Script ITC" w:cs="Arial"/>
              <w:b/>
              <w:bCs/>
              <w:color w:val="000000" w:themeColor="text1"/>
              <w:sz w:val="96"/>
              <w:szCs w:val="96"/>
            </w:rPr>
            <w:t>ttitudes</w:t>
          </w:r>
          <w:r w:rsidRPr="00585ED7">
            <w:rPr>
              <w:rFonts w:ascii="Edwardian Script ITC" w:eastAsiaTheme="majorEastAsia" w:hAnsi="Edwardian Script ITC" w:cs="Arial"/>
              <w:b/>
              <w:bCs/>
              <w:caps/>
              <w:color w:val="000000" w:themeColor="text1"/>
              <w:sz w:val="96"/>
              <w:szCs w:val="96"/>
            </w:rPr>
            <w:t xml:space="preserve"> </w:t>
          </w:r>
          <w:r w:rsidRPr="00585ED7">
            <w:rPr>
              <w:rFonts w:ascii="Edwardian Script ITC" w:eastAsiaTheme="majorEastAsia" w:hAnsi="Edwardian Script ITC" w:cs="Arial"/>
              <w:b/>
              <w:bCs/>
              <w:color w:val="000000" w:themeColor="text1"/>
              <w:sz w:val="96"/>
              <w:szCs w:val="96"/>
            </w:rPr>
            <w:t>and</w:t>
          </w:r>
          <w:r w:rsidRPr="00585ED7">
            <w:rPr>
              <w:rFonts w:ascii="Edwardian Script ITC" w:eastAsiaTheme="majorEastAsia" w:hAnsi="Edwardian Script ITC" w:cs="Arial"/>
              <w:b/>
              <w:bCs/>
              <w:caps/>
              <w:color w:val="000000" w:themeColor="text1"/>
              <w:sz w:val="96"/>
              <w:szCs w:val="96"/>
            </w:rPr>
            <w:t xml:space="preserve"> V</w:t>
          </w:r>
          <w:r w:rsidRPr="00585ED7">
            <w:rPr>
              <w:rFonts w:ascii="Edwardian Script ITC" w:eastAsiaTheme="majorEastAsia" w:hAnsi="Edwardian Script ITC" w:cs="Arial"/>
              <w:b/>
              <w:bCs/>
              <w:color w:val="000000" w:themeColor="text1"/>
              <w:sz w:val="96"/>
              <w:szCs w:val="96"/>
            </w:rPr>
            <w:t xml:space="preserve">alues in the </w:t>
          </w:r>
          <w:r w:rsidRPr="00585ED7">
            <w:rPr>
              <w:rFonts w:ascii="Edwardian Script ITC" w:eastAsiaTheme="majorEastAsia" w:hAnsi="Edwardian Script ITC" w:cs="Arial"/>
              <w:b/>
              <w:bCs/>
              <w:caps/>
              <w:color w:val="000000" w:themeColor="text1"/>
              <w:sz w:val="96"/>
              <w:szCs w:val="96"/>
            </w:rPr>
            <w:t>W</w:t>
          </w:r>
          <w:r w:rsidRPr="00585ED7">
            <w:rPr>
              <w:rFonts w:ascii="Edwardian Script ITC" w:eastAsiaTheme="majorEastAsia" w:hAnsi="Edwardian Script ITC" w:cs="Arial"/>
              <w:b/>
              <w:bCs/>
              <w:color w:val="000000" w:themeColor="text1"/>
              <w:sz w:val="96"/>
              <w:szCs w:val="96"/>
            </w:rPr>
            <w:t>orkplace</w:t>
          </w:r>
        </w:p>
        <w:p w14:paraId="27736227" w14:textId="25905DC5" w:rsidR="00210BB2" w:rsidRPr="0053618A" w:rsidRDefault="005700F3">
          <w:pPr>
            <w:pStyle w:val="NoSpacing"/>
            <w:spacing w:before="480"/>
            <w:jc w:val="center"/>
            <w:rPr>
              <w:rFonts w:ascii="Arial" w:hAnsi="Arial" w:cs="Arial"/>
              <w:color w:val="4F81BD" w:themeColor="accent1"/>
            </w:rPr>
          </w:pPr>
          <w:r>
            <w:rPr>
              <w:rFonts w:ascii="Arial" w:hAnsi="Arial" w:cs="Arial"/>
              <w:noProof/>
            </w:rPr>
            <w:pict w14:anchorId="72192675">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rFonts w:ascii="Arial" w:hAnsi="Arial" w:cs="Arial"/>
                          <w:b/>
                          <w:bCs/>
                          <w:caps/>
                          <w:color w:val="000000" w:themeColor="text1"/>
                          <w:sz w:val="24"/>
                          <w:szCs w:val="24"/>
                        </w:rPr>
                        <w:alias w:val="Date"/>
                        <w:tag w:val=""/>
                        <w:id w:val="197127006"/>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55F50403" w14:textId="14EEA030" w:rsidR="00210BB2" w:rsidRPr="0012318D" w:rsidRDefault="0012318D">
                          <w:pPr>
                            <w:pStyle w:val="NoSpacing"/>
                            <w:spacing w:after="40"/>
                            <w:jc w:val="center"/>
                            <w:rPr>
                              <w:rFonts w:ascii="Arial" w:hAnsi="Arial" w:cs="Arial"/>
                              <w:b/>
                              <w:bCs/>
                              <w:caps/>
                              <w:color w:val="000000" w:themeColor="text1"/>
                              <w:sz w:val="24"/>
                              <w:szCs w:val="24"/>
                            </w:rPr>
                          </w:pPr>
                          <w:r w:rsidRPr="0012318D">
                            <w:rPr>
                              <w:rFonts w:ascii="Arial" w:hAnsi="Arial" w:cs="Arial"/>
                              <w:b/>
                              <w:bCs/>
                              <w:caps/>
                              <w:color w:val="000000" w:themeColor="text1"/>
                              <w:sz w:val="24"/>
                              <w:szCs w:val="24"/>
                            </w:rPr>
                            <w:t>December 13, 2019</w:t>
                          </w:r>
                        </w:p>
                      </w:sdtContent>
                    </w:sdt>
                    <w:p w14:paraId="33A7CA83" w14:textId="4CB9BB46" w:rsidR="00210BB2" w:rsidRPr="0012318D" w:rsidRDefault="005700F3">
                      <w:pPr>
                        <w:pStyle w:val="NoSpacing"/>
                        <w:jc w:val="center"/>
                        <w:rPr>
                          <w:rFonts w:ascii="Arial" w:hAnsi="Arial" w:cs="Arial"/>
                          <w:b/>
                          <w:bCs/>
                          <w:color w:val="000000" w:themeColor="text1"/>
                          <w:sz w:val="24"/>
                          <w:szCs w:val="24"/>
                        </w:rPr>
                      </w:pPr>
                      <w:sdt>
                        <w:sdtPr>
                          <w:rPr>
                            <w:rFonts w:ascii="Arial" w:hAnsi="Arial" w:cs="Arial"/>
                            <w:b/>
                            <w:bCs/>
                            <w:caps/>
                            <w:color w:val="000000" w:themeColor="tex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2318D" w:rsidRPr="0012318D">
                            <w:rPr>
                              <w:rFonts w:ascii="Arial" w:hAnsi="Arial" w:cs="Arial"/>
                              <w:b/>
                              <w:bCs/>
                              <w:caps/>
                              <w:color w:val="000000" w:themeColor="text1"/>
                              <w:sz w:val="24"/>
                              <w:szCs w:val="24"/>
                            </w:rPr>
                            <w:t>Daniel Grasu</w:t>
                          </w:r>
                        </w:sdtContent>
                      </w:sdt>
                    </w:p>
                    <w:p w14:paraId="4710CF91" w14:textId="65C7F9B6" w:rsidR="00210BB2" w:rsidRPr="0012318D" w:rsidRDefault="005700F3">
                      <w:pPr>
                        <w:pStyle w:val="NoSpacing"/>
                        <w:jc w:val="center"/>
                        <w:rPr>
                          <w:rFonts w:ascii="Arial" w:hAnsi="Arial" w:cs="Arial"/>
                          <w:b/>
                          <w:bCs/>
                          <w:color w:val="000000" w:themeColor="text1"/>
                          <w:sz w:val="24"/>
                          <w:szCs w:val="24"/>
                        </w:rPr>
                      </w:pPr>
                      <w:sdt>
                        <w:sdtPr>
                          <w:rPr>
                            <w:rFonts w:ascii="Arial" w:hAnsi="Arial" w:cs="Arial"/>
                            <w:b/>
                            <w:bCs/>
                            <w:color w:val="000000" w:themeColor="tex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2318D" w:rsidRPr="0012318D">
                            <w:rPr>
                              <w:rFonts w:ascii="Arial" w:hAnsi="Arial" w:cs="Arial"/>
                              <w:b/>
                              <w:bCs/>
                              <w:color w:val="000000" w:themeColor="text1"/>
                              <w:sz w:val="24"/>
                              <w:szCs w:val="24"/>
                            </w:rPr>
                            <w:t>1805703</w:t>
                          </w:r>
                        </w:sdtContent>
                      </w:sdt>
                    </w:p>
                  </w:txbxContent>
                </v:textbox>
                <w10:wrap anchorx="margin" anchory="page"/>
              </v:shape>
            </w:pict>
          </w:r>
          <w:r w:rsidR="00210BB2" w:rsidRPr="0053618A">
            <w:rPr>
              <w:rFonts w:ascii="Arial" w:hAnsi="Arial" w:cs="Arial"/>
              <w:noProof/>
              <w:color w:val="4F81BD" w:themeColor="accent1"/>
            </w:rPr>
            <w:drawing>
              <wp:inline distT="0" distB="0" distL="0" distR="0" wp14:anchorId="4BF7F48F" wp14:editId="026DEE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655076" w14:textId="7D9B36BD" w:rsidR="00210BB2" w:rsidRPr="0053618A" w:rsidRDefault="00210BB2">
          <w:pPr>
            <w:rPr>
              <w:rFonts w:ascii="Arial" w:eastAsiaTheme="majorEastAsia" w:hAnsi="Arial" w:cs="Arial"/>
              <w:b/>
              <w:bCs/>
              <w:color w:val="000000" w:themeColor="text1"/>
              <w:sz w:val="28"/>
              <w:szCs w:val="28"/>
            </w:rPr>
          </w:pPr>
          <w:r w:rsidRPr="0053618A">
            <w:rPr>
              <w:rFonts w:ascii="Arial" w:hAnsi="Arial" w:cs="Arial"/>
              <w:b/>
              <w:bCs/>
              <w:color w:val="000000" w:themeColor="text1"/>
              <w:sz w:val="28"/>
              <w:szCs w:val="28"/>
            </w:rPr>
            <w:br w:type="page"/>
          </w:r>
        </w:p>
      </w:sdtContent>
    </w:sdt>
    <w:p w14:paraId="067791C8" w14:textId="5474080A" w:rsidR="00BF2285" w:rsidRPr="0053618A" w:rsidRDefault="008D0787" w:rsidP="00EA6FD4">
      <w:pPr>
        <w:pStyle w:val="Heading1"/>
        <w:jc w:val="center"/>
        <w:rPr>
          <w:rFonts w:ascii="Arial" w:hAnsi="Arial" w:cs="Arial"/>
          <w:b/>
          <w:bCs/>
          <w:color w:val="000000" w:themeColor="text1"/>
          <w:sz w:val="28"/>
          <w:szCs w:val="28"/>
        </w:rPr>
      </w:pPr>
      <w:bookmarkStart w:id="0" w:name="_Toc26984459"/>
      <w:r w:rsidRPr="0053618A">
        <w:rPr>
          <w:rFonts w:ascii="Arial" w:hAnsi="Arial" w:cs="Arial"/>
          <w:b/>
          <w:bCs/>
          <w:color w:val="000000" w:themeColor="text1"/>
          <w:sz w:val="28"/>
          <w:szCs w:val="28"/>
        </w:rPr>
        <w:lastRenderedPageBreak/>
        <w:t>1. Executive Summary</w:t>
      </w:r>
      <w:bookmarkEnd w:id="0"/>
    </w:p>
    <w:p w14:paraId="705771BA" w14:textId="77777777" w:rsidR="008D0787" w:rsidRPr="0053618A" w:rsidRDefault="008D0787" w:rsidP="00EA6FD4">
      <w:pPr>
        <w:jc w:val="left"/>
        <w:rPr>
          <w:rFonts w:ascii="Arial" w:hAnsi="Arial" w:cs="Arial"/>
          <w:color w:val="000000" w:themeColor="text1"/>
          <w:sz w:val="24"/>
          <w:szCs w:val="24"/>
        </w:rPr>
      </w:pPr>
    </w:p>
    <w:p w14:paraId="17A06551" w14:textId="3C2BB0A7" w:rsidR="008D0787" w:rsidRPr="0053618A" w:rsidRDefault="00D64510" w:rsidP="00D64510">
      <w:pPr>
        <w:ind w:firstLine="360"/>
        <w:jc w:val="left"/>
        <w:rPr>
          <w:rFonts w:ascii="Arial" w:hAnsi="Arial" w:cs="Arial"/>
          <w:bCs/>
          <w:color w:val="000000" w:themeColor="text1"/>
          <w:sz w:val="24"/>
          <w:szCs w:val="24"/>
        </w:rPr>
      </w:pPr>
      <w:r w:rsidRPr="0053618A">
        <w:rPr>
          <w:rFonts w:ascii="Arial" w:hAnsi="Arial" w:cs="Arial"/>
          <w:bCs/>
          <w:color w:val="000000" w:themeColor="text1"/>
          <w:sz w:val="24"/>
          <w:szCs w:val="24"/>
        </w:rPr>
        <w:t xml:space="preserve">The purpose of this report is to highlight the importance of the management </w:t>
      </w:r>
      <w:r w:rsidRPr="0053618A">
        <w:rPr>
          <w:rFonts w:ascii="Arial" w:hAnsi="Arial" w:cs="Arial"/>
          <w:sz w:val="24"/>
          <w:szCs w:val="24"/>
        </w:rPr>
        <w:t>theories</w:t>
      </w:r>
      <w:r w:rsidR="00C80800">
        <w:rPr>
          <w:rFonts w:ascii="Arial" w:hAnsi="Arial" w:cs="Arial"/>
          <w:sz w:val="24"/>
          <w:szCs w:val="24"/>
        </w:rPr>
        <w:t xml:space="preserve"> and</w:t>
      </w:r>
      <w:r w:rsidR="007A1BCB" w:rsidRPr="0053618A">
        <w:rPr>
          <w:rFonts w:ascii="Arial" w:hAnsi="Arial" w:cs="Arial"/>
          <w:sz w:val="24"/>
          <w:szCs w:val="24"/>
        </w:rPr>
        <w:t xml:space="preserve"> theirs impact on </w:t>
      </w:r>
      <w:r w:rsidR="007A1BCB" w:rsidRPr="0053618A">
        <w:rPr>
          <w:rFonts w:ascii="Arial" w:hAnsi="Arial" w:cs="Arial"/>
          <w:bCs/>
          <w:color w:val="000000" w:themeColor="text1"/>
          <w:sz w:val="24"/>
          <w:szCs w:val="24"/>
        </w:rPr>
        <w:t>organization</w:t>
      </w:r>
      <w:r w:rsidR="007A1BCB" w:rsidRPr="0053618A">
        <w:rPr>
          <w:rFonts w:ascii="Arial" w:hAnsi="Arial" w:cs="Arial"/>
          <w:sz w:val="24"/>
          <w:szCs w:val="24"/>
        </w:rPr>
        <w:t xml:space="preserve"> beliefs, attitudes and values, </w:t>
      </w:r>
      <w:r w:rsidRPr="0053618A">
        <w:rPr>
          <w:rFonts w:ascii="Arial" w:hAnsi="Arial" w:cs="Arial"/>
          <w:bCs/>
          <w:color w:val="000000" w:themeColor="text1"/>
          <w:sz w:val="24"/>
          <w:szCs w:val="24"/>
        </w:rPr>
        <w:t>an</w:t>
      </w:r>
      <w:r w:rsidR="007A1BCB" w:rsidRPr="0053618A">
        <w:rPr>
          <w:rFonts w:ascii="Arial" w:hAnsi="Arial" w:cs="Arial"/>
          <w:bCs/>
          <w:color w:val="000000" w:themeColor="text1"/>
          <w:sz w:val="24"/>
          <w:szCs w:val="24"/>
        </w:rPr>
        <w:t>d</w:t>
      </w:r>
      <w:r w:rsidRPr="0053618A">
        <w:rPr>
          <w:rFonts w:ascii="Arial" w:hAnsi="Arial" w:cs="Arial"/>
          <w:bCs/>
          <w:color w:val="000000" w:themeColor="text1"/>
          <w:sz w:val="24"/>
          <w:szCs w:val="24"/>
        </w:rPr>
        <w:t xml:space="preserve"> theirs’s </w:t>
      </w:r>
      <w:r w:rsidR="00247CAD">
        <w:rPr>
          <w:rFonts w:ascii="Arial" w:hAnsi="Arial" w:cs="Arial"/>
          <w:bCs/>
          <w:color w:val="000000" w:themeColor="text1"/>
          <w:sz w:val="24"/>
          <w:szCs w:val="24"/>
        </w:rPr>
        <w:t>employees</w:t>
      </w:r>
      <w:r w:rsidRPr="0053618A">
        <w:rPr>
          <w:rFonts w:ascii="Arial" w:hAnsi="Arial" w:cs="Arial"/>
          <w:bCs/>
          <w:color w:val="000000" w:themeColor="text1"/>
          <w:sz w:val="24"/>
          <w:szCs w:val="24"/>
        </w:rPr>
        <w:t>.</w:t>
      </w:r>
    </w:p>
    <w:p w14:paraId="14E02F59" w14:textId="44E324FA" w:rsidR="00D64510" w:rsidRPr="0053618A" w:rsidRDefault="00D64510" w:rsidP="00D64510">
      <w:pPr>
        <w:ind w:firstLine="360"/>
        <w:jc w:val="left"/>
        <w:rPr>
          <w:rFonts w:ascii="Arial" w:hAnsi="Arial" w:cs="Arial"/>
          <w:color w:val="000000" w:themeColor="text1"/>
          <w:sz w:val="24"/>
          <w:szCs w:val="24"/>
        </w:rPr>
      </w:pPr>
    </w:p>
    <w:p w14:paraId="793C6F43" w14:textId="77777777" w:rsidR="008D0787" w:rsidRPr="0053618A" w:rsidRDefault="008D0787" w:rsidP="00EA6FD4">
      <w:pPr>
        <w:jc w:val="left"/>
        <w:rPr>
          <w:rFonts w:ascii="Arial" w:hAnsi="Arial" w:cs="Arial"/>
          <w:color w:val="000000" w:themeColor="text1"/>
          <w:sz w:val="24"/>
          <w:szCs w:val="24"/>
        </w:rPr>
      </w:pPr>
    </w:p>
    <w:p w14:paraId="7D682EFB" w14:textId="77777777" w:rsidR="008D0787" w:rsidRPr="0053618A" w:rsidRDefault="008D0787" w:rsidP="00EA6FD4">
      <w:pPr>
        <w:jc w:val="left"/>
        <w:rPr>
          <w:rFonts w:ascii="Arial" w:hAnsi="Arial" w:cs="Arial"/>
          <w:color w:val="000000" w:themeColor="text1"/>
          <w:sz w:val="24"/>
          <w:szCs w:val="24"/>
        </w:rPr>
      </w:pPr>
    </w:p>
    <w:p w14:paraId="3B151907" w14:textId="1E855DB2" w:rsidR="008D0787" w:rsidRPr="0053618A" w:rsidRDefault="008D0787" w:rsidP="00EA6FD4">
      <w:pPr>
        <w:pStyle w:val="Heading1"/>
        <w:jc w:val="center"/>
        <w:rPr>
          <w:rFonts w:ascii="Arial" w:hAnsi="Arial" w:cs="Arial"/>
          <w:b/>
          <w:bCs/>
          <w:color w:val="000000" w:themeColor="text1"/>
          <w:sz w:val="28"/>
          <w:szCs w:val="28"/>
        </w:rPr>
      </w:pPr>
      <w:r w:rsidRPr="0053618A">
        <w:rPr>
          <w:rFonts w:ascii="Arial" w:hAnsi="Arial" w:cs="Arial"/>
          <w:b/>
          <w:bCs/>
          <w:color w:val="000000" w:themeColor="text1"/>
          <w:sz w:val="28"/>
          <w:szCs w:val="28"/>
        </w:rPr>
        <w:br w:type="page"/>
      </w:r>
    </w:p>
    <w:p w14:paraId="324CB19D" w14:textId="3D3D4B59" w:rsidR="008D0787" w:rsidRPr="0053618A" w:rsidRDefault="008D0787" w:rsidP="0096681C">
      <w:pPr>
        <w:pStyle w:val="Heading1"/>
        <w:jc w:val="center"/>
        <w:rPr>
          <w:rFonts w:ascii="Arial" w:hAnsi="Arial" w:cs="Arial"/>
          <w:b/>
          <w:bCs/>
          <w:color w:val="000000" w:themeColor="text1"/>
          <w:sz w:val="28"/>
          <w:szCs w:val="28"/>
        </w:rPr>
      </w:pPr>
      <w:bookmarkStart w:id="1" w:name="_Toc26984460"/>
      <w:r w:rsidRPr="0053618A">
        <w:rPr>
          <w:rFonts w:ascii="Arial" w:hAnsi="Arial" w:cs="Arial"/>
          <w:b/>
          <w:bCs/>
          <w:color w:val="000000" w:themeColor="text1"/>
          <w:sz w:val="28"/>
          <w:szCs w:val="28"/>
        </w:rPr>
        <w:lastRenderedPageBreak/>
        <w:t>2. Contents</w:t>
      </w:r>
      <w:bookmarkEnd w:id="1"/>
    </w:p>
    <w:sdt>
      <w:sdtPr>
        <w:rPr>
          <w:rFonts w:ascii="Arial" w:eastAsiaTheme="minorHAnsi" w:hAnsi="Arial" w:cs="Arial"/>
          <w:color w:val="auto"/>
          <w:sz w:val="22"/>
          <w:szCs w:val="22"/>
        </w:rPr>
        <w:id w:val="-1778941297"/>
        <w:docPartObj>
          <w:docPartGallery w:val="Table of Contents"/>
          <w:docPartUnique/>
        </w:docPartObj>
      </w:sdtPr>
      <w:sdtEndPr>
        <w:rPr>
          <w:b/>
          <w:bCs/>
          <w:noProof/>
        </w:rPr>
      </w:sdtEndPr>
      <w:sdtContent>
        <w:p w14:paraId="24B13041" w14:textId="71FACAA7" w:rsidR="0096681C" w:rsidRPr="0053618A" w:rsidRDefault="0096681C">
          <w:pPr>
            <w:pStyle w:val="TOCHeading"/>
            <w:rPr>
              <w:rFonts w:ascii="Arial" w:hAnsi="Arial" w:cs="Arial"/>
            </w:rPr>
          </w:pPr>
        </w:p>
        <w:p w14:paraId="2C0C2375" w14:textId="1EECCC16" w:rsidR="00CA2D17" w:rsidRDefault="0096681C">
          <w:pPr>
            <w:pStyle w:val="TOC1"/>
            <w:tabs>
              <w:tab w:val="right" w:leader="dot" w:pos="10070"/>
            </w:tabs>
            <w:rPr>
              <w:rFonts w:eastAsiaTheme="minorEastAsia"/>
              <w:noProof/>
            </w:rPr>
          </w:pPr>
          <w:r w:rsidRPr="0053618A">
            <w:rPr>
              <w:rFonts w:ascii="Arial" w:hAnsi="Arial" w:cs="Arial"/>
            </w:rPr>
            <w:fldChar w:fldCharType="begin"/>
          </w:r>
          <w:r w:rsidRPr="0053618A">
            <w:rPr>
              <w:rFonts w:ascii="Arial" w:hAnsi="Arial" w:cs="Arial"/>
            </w:rPr>
            <w:instrText xml:space="preserve"> TOC \o "1-3" \h \z \u </w:instrText>
          </w:r>
          <w:r w:rsidRPr="0053618A">
            <w:rPr>
              <w:rFonts w:ascii="Arial" w:hAnsi="Arial" w:cs="Arial"/>
            </w:rPr>
            <w:fldChar w:fldCharType="separate"/>
          </w:r>
          <w:hyperlink w:anchor="_Toc26984459" w:history="1">
            <w:r w:rsidR="00CA2D17" w:rsidRPr="00B46157">
              <w:rPr>
                <w:rStyle w:val="Hyperlink"/>
                <w:rFonts w:ascii="Arial" w:hAnsi="Arial" w:cs="Arial"/>
                <w:b/>
                <w:bCs/>
                <w:noProof/>
              </w:rPr>
              <w:t>1. Executive Summary</w:t>
            </w:r>
            <w:r w:rsidR="00CA2D17">
              <w:rPr>
                <w:noProof/>
                <w:webHidden/>
              </w:rPr>
              <w:tab/>
            </w:r>
            <w:r w:rsidR="00CA2D17">
              <w:rPr>
                <w:noProof/>
                <w:webHidden/>
              </w:rPr>
              <w:fldChar w:fldCharType="begin"/>
            </w:r>
            <w:r w:rsidR="00CA2D17">
              <w:rPr>
                <w:noProof/>
                <w:webHidden/>
              </w:rPr>
              <w:instrText xml:space="preserve"> PAGEREF _Toc26984459 \h </w:instrText>
            </w:r>
            <w:r w:rsidR="00CA2D17">
              <w:rPr>
                <w:noProof/>
                <w:webHidden/>
              </w:rPr>
            </w:r>
            <w:r w:rsidR="00CA2D17">
              <w:rPr>
                <w:noProof/>
                <w:webHidden/>
              </w:rPr>
              <w:fldChar w:fldCharType="separate"/>
            </w:r>
            <w:r w:rsidR="00CA2D17">
              <w:rPr>
                <w:noProof/>
                <w:webHidden/>
              </w:rPr>
              <w:t>1</w:t>
            </w:r>
            <w:r w:rsidR="00CA2D17">
              <w:rPr>
                <w:noProof/>
                <w:webHidden/>
              </w:rPr>
              <w:fldChar w:fldCharType="end"/>
            </w:r>
          </w:hyperlink>
        </w:p>
        <w:p w14:paraId="68B91BD0" w14:textId="2EDD34F9" w:rsidR="00CA2D17" w:rsidRDefault="00CA2D17">
          <w:pPr>
            <w:pStyle w:val="TOC1"/>
            <w:tabs>
              <w:tab w:val="right" w:leader="dot" w:pos="10070"/>
            </w:tabs>
            <w:rPr>
              <w:rFonts w:eastAsiaTheme="minorEastAsia"/>
              <w:noProof/>
            </w:rPr>
          </w:pPr>
          <w:hyperlink w:anchor="_Toc26984460" w:history="1">
            <w:r w:rsidRPr="00B46157">
              <w:rPr>
                <w:rStyle w:val="Hyperlink"/>
                <w:rFonts w:ascii="Arial" w:hAnsi="Arial" w:cs="Arial"/>
                <w:b/>
                <w:bCs/>
                <w:noProof/>
              </w:rPr>
              <w:t>2. Contents</w:t>
            </w:r>
            <w:r>
              <w:rPr>
                <w:noProof/>
                <w:webHidden/>
              </w:rPr>
              <w:tab/>
            </w:r>
            <w:r>
              <w:rPr>
                <w:noProof/>
                <w:webHidden/>
              </w:rPr>
              <w:fldChar w:fldCharType="begin"/>
            </w:r>
            <w:r>
              <w:rPr>
                <w:noProof/>
                <w:webHidden/>
              </w:rPr>
              <w:instrText xml:space="preserve"> PAGEREF _Toc26984460 \h </w:instrText>
            </w:r>
            <w:r>
              <w:rPr>
                <w:noProof/>
                <w:webHidden/>
              </w:rPr>
            </w:r>
            <w:r>
              <w:rPr>
                <w:noProof/>
                <w:webHidden/>
              </w:rPr>
              <w:fldChar w:fldCharType="separate"/>
            </w:r>
            <w:r>
              <w:rPr>
                <w:noProof/>
                <w:webHidden/>
              </w:rPr>
              <w:t>2</w:t>
            </w:r>
            <w:r>
              <w:rPr>
                <w:noProof/>
                <w:webHidden/>
              </w:rPr>
              <w:fldChar w:fldCharType="end"/>
            </w:r>
          </w:hyperlink>
        </w:p>
        <w:p w14:paraId="206CF260" w14:textId="47FB95D7" w:rsidR="00CA2D17" w:rsidRDefault="00CA2D17">
          <w:pPr>
            <w:pStyle w:val="TOC1"/>
            <w:tabs>
              <w:tab w:val="right" w:leader="dot" w:pos="10070"/>
            </w:tabs>
            <w:rPr>
              <w:rFonts w:eastAsiaTheme="minorEastAsia"/>
              <w:noProof/>
            </w:rPr>
          </w:pPr>
          <w:hyperlink w:anchor="_Toc26984461" w:history="1">
            <w:r w:rsidRPr="00B46157">
              <w:rPr>
                <w:rStyle w:val="Hyperlink"/>
                <w:rFonts w:ascii="Arial" w:hAnsi="Arial" w:cs="Arial"/>
                <w:b/>
                <w:bCs/>
                <w:noProof/>
              </w:rPr>
              <w:t>3. Procedure</w:t>
            </w:r>
            <w:r>
              <w:rPr>
                <w:noProof/>
                <w:webHidden/>
              </w:rPr>
              <w:tab/>
            </w:r>
            <w:r>
              <w:rPr>
                <w:noProof/>
                <w:webHidden/>
              </w:rPr>
              <w:fldChar w:fldCharType="begin"/>
            </w:r>
            <w:r>
              <w:rPr>
                <w:noProof/>
                <w:webHidden/>
              </w:rPr>
              <w:instrText xml:space="preserve"> PAGEREF _Toc26984461 \h </w:instrText>
            </w:r>
            <w:r>
              <w:rPr>
                <w:noProof/>
                <w:webHidden/>
              </w:rPr>
            </w:r>
            <w:r>
              <w:rPr>
                <w:noProof/>
                <w:webHidden/>
              </w:rPr>
              <w:fldChar w:fldCharType="separate"/>
            </w:r>
            <w:r>
              <w:rPr>
                <w:noProof/>
                <w:webHidden/>
              </w:rPr>
              <w:t>3</w:t>
            </w:r>
            <w:r>
              <w:rPr>
                <w:noProof/>
                <w:webHidden/>
              </w:rPr>
              <w:fldChar w:fldCharType="end"/>
            </w:r>
          </w:hyperlink>
        </w:p>
        <w:p w14:paraId="0E9B115D" w14:textId="4945B206" w:rsidR="00CA2D17" w:rsidRDefault="00CA2D17">
          <w:pPr>
            <w:pStyle w:val="TOC1"/>
            <w:tabs>
              <w:tab w:val="right" w:leader="dot" w:pos="10070"/>
            </w:tabs>
            <w:rPr>
              <w:rFonts w:eastAsiaTheme="minorEastAsia"/>
              <w:noProof/>
            </w:rPr>
          </w:pPr>
          <w:hyperlink w:anchor="_Toc26984462" w:history="1">
            <w:r w:rsidRPr="00B46157">
              <w:rPr>
                <w:rStyle w:val="Hyperlink"/>
                <w:rFonts w:ascii="Arial" w:hAnsi="Arial" w:cs="Arial"/>
                <w:b/>
                <w:bCs/>
                <w:noProof/>
              </w:rPr>
              <w:t>4. Findings</w:t>
            </w:r>
            <w:r>
              <w:rPr>
                <w:noProof/>
                <w:webHidden/>
              </w:rPr>
              <w:tab/>
            </w:r>
            <w:r>
              <w:rPr>
                <w:noProof/>
                <w:webHidden/>
              </w:rPr>
              <w:fldChar w:fldCharType="begin"/>
            </w:r>
            <w:r>
              <w:rPr>
                <w:noProof/>
                <w:webHidden/>
              </w:rPr>
              <w:instrText xml:space="preserve"> PAGEREF _Toc26984462 \h </w:instrText>
            </w:r>
            <w:r>
              <w:rPr>
                <w:noProof/>
                <w:webHidden/>
              </w:rPr>
            </w:r>
            <w:r>
              <w:rPr>
                <w:noProof/>
                <w:webHidden/>
              </w:rPr>
              <w:fldChar w:fldCharType="separate"/>
            </w:r>
            <w:r>
              <w:rPr>
                <w:noProof/>
                <w:webHidden/>
              </w:rPr>
              <w:t>4</w:t>
            </w:r>
            <w:r>
              <w:rPr>
                <w:noProof/>
                <w:webHidden/>
              </w:rPr>
              <w:fldChar w:fldCharType="end"/>
            </w:r>
          </w:hyperlink>
        </w:p>
        <w:p w14:paraId="6DF5D102" w14:textId="24F8F78B" w:rsidR="00CA2D17" w:rsidRDefault="00CA2D17">
          <w:pPr>
            <w:pStyle w:val="TOC2"/>
            <w:tabs>
              <w:tab w:val="right" w:leader="dot" w:pos="10070"/>
            </w:tabs>
            <w:rPr>
              <w:rFonts w:eastAsiaTheme="minorEastAsia"/>
              <w:noProof/>
            </w:rPr>
          </w:pPr>
          <w:hyperlink w:anchor="_Toc26984463" w:history="1">
            <w:r w:rsidRPr="00B46157">
              <w:rPr>
                <w:rStyle w:val="Hyperlink"/>
                <w:rFonts w:ascii="Arial" w:hAnsi="Arial" w:cs="Arial"/>
                <w:b/>
                <w:bCs/>
                <w:noProof/>
              </w:rPr>
              <w:t>4.1. Beliefs</w:t>
            </w:r>
            <w:r>
              <w:rPr>
                <w:noProof/>
                <w:webHidden/>
              </w:rPr>
              <w:tab/>
            </w:r>
            <w:r>
              <w:rPr>
                <w:noProof/>
                <w:webHidden/>
              </w:rPr>
              <w:fldChar w:fldCharType="begin"/>
            </w:r>
            <w:r>
              <w:rPr>
                <w:noProof/>
                <w:webHidden/>
              </w:rPr>
              <w:instrText xml:space="preserve"> PAGEREF _Toc26984463 \h </w:instrText>
            </w:r>
            <w:r>
              <w:rPr>
                <w:noProof/>
                <w:webHidden/>
              </w:rPr>
            </w:r>
            <w:r>
              <w:rPr>
                <w:noProof/>
                <w:webHidden/>
              </w:rPr>
              <w:fldChar w:fldCharType="separate"/>
            </w:r>
            <w:r>
              <w:rPr>
                <w:noProof/>
                <w:webHidden/>
              </w:rPr>
              <w:t>4</w:t>
            </w:r>
            <w:r>
              <w:rPr>
                <w:noProof/>
                <w:webHidden/>
              </w:rPr>
              <w:fldChar w:fldCharType="end"/>
            </w:r>
          </w:hyperlink>
        </w:p>
        <w:p w14:paraId="0A602AB9" w14:textId="34F69F2D" w:rsidR="00CA2D17" w:rsidRDefault="00CA2D17">
          <w:pPr>
            <w:pStyle w:val="TOC2"/>
            <w:tabs>
              <w:tab w:val="right" w:leader="dot" w:pos="10070"/>
            </w:tabs>
            <w:rPr>
              <w:rFonts w:eastAsiaTheme="minorEastAsia"/>
              <w:noProof/>
            </w:rPr>
          </w:pPr>
          <w:hyperlink w:anchor="_Toc26984464" w:history="1">
            <w:r w:rsidRPr="00B46157">
              <w:rPr>
                <w:rStyle w:val="Hyperlink"/>
                <w:rFonts w:ascii="Arial" w:hAnsi="Arial" w:cs="Arial"/>
                <w:b/>
                <w:bCs/>
                <w:noProof/>
              </w:rPr>
              <w:t>4.2. Attitudes</w:t>
            </w:r>
            <w:r>
              <w:rPr>
                <w:noProof/>
                <w:webHidden/>
              </w:rPr>
              <w:tab/>
            </w:r>
            <w:r>
              <w:rPr>
                <w:noProof/>
                <w:webHidden/>
              </w:rPr>
              <w:fldChar w:fldCharType="begin"/>
            </w:r>
            <w:r>
              <w:rPr>
                <w:noProof/>
                <w:webHidden/>
              </w:rPr>
              <w:instrText xml:space="preserve"> PAGEREF _Toc26984464 \h </w:instrText>
            </w:r>
            <w:r>
              <w:rPr>
                <w:noProof/>
                <w:webHidden/>
              </w:rPr>
            </w:r>
            <w:r>
              <w:rPr>
                <w:noProof/>
                <w:webHidden/>
              </w:rPr>
              <w:fldChar w:fldCharType="separate"/>
            </w:r>
            <w:r>
              <w:rPr>
                <w:noProof/>
                <w:webHidden/>
              </w:rPr>
              <w:t>4</w:t>
            </w:r>
            <w:r>
              <w:rPr>
                <w:noProof/>
                <w:webHidden/>
              </w:rPr>
              <w:fldChar w:fldCharType="end"/>
            </w:r>
          </w:hyperlink>
        </w:p>
        <w:p w14:paraId="2653AB63" w14:textId="32F56299" w:rsidR="00CA2D17" w:rsidRDefault="00CA2D17">
          <w:pPr>
            <w:pStyle w:val="TOC2"/>
            <w:tabs>
              <w:tab w:val="right" w:leader="dot" w:pos="10070"/>
            </w:tabs>
            <w:rPr>
              <w:rFonts w:eastAsiaTheme="minorEastAsia"/>
              <w:noProof/>
            </w:rPr>
          </w:pPr>
          <w:hyperlink w:anchor="_Toc26984465" w:history="1">
            <w:r w:rsidRPr="00B46157">
              <w:rPr>
                <w:rStyle w:val="Hyperlink"/>
                <w:rFonts w:ascii="Arial" w:hAnsi="Arial" w:cs="Arial"/>
                <w:b/>
                <w:bCs/>
                <w:noProof/>
              </w:rPr>
              <w:t>4.3. Values</w:t>
            </w:r>
            <w:r>
              <w:rPr>
                <w:noProof/>
                <w:webHidden/>
              </w:rPr>
              <w:tab/>
            </w:r>
            <w:r>
              <w:rPr>
                <w:noProof/>
                <w:webHidden/>
              </w:rPr>
              <w:fldChar w:fldCharType="begin"/>
            </w:r>
            <w:r>
              <w:rPr>
                <w:noProof/>
                <w:webHidden/>
              </w:rPr>
              <w:instrText xml:space="preserve"> PAGEREF _Toc26984465 \h </w:instrText>
            </w:r>
            <w:r>
              <w:rPr>
                <w:noProof/>
                <w:webHidden/>
              </w:rPr>
            </w:r>
            <w:r>
              <w:rPr>
                <w:noProof/>
                <w:webHidden/>
              </w:rPr>
              <w:fldChar w:fldCharType="separate"/>
            </w:r>
            <w:r>
              <w:rPr>
                <w:noProof/>
                <w:webHidden/>
              </w:rPr>
              <w:t>4</w:t>
            </w:r>
            <w:r>
              <w:rPr>
                <w:noProof/>
                <w:webHidden/>
              </w:rPr>
              <w:fldChar w:fldCharType="end"/>
            </w:r>
          </w:hyperlink>
        </w:p>
        <w:p w14:paraId="72E2C6EF" w14:textId="1109C449" w:rsidR="00CA2D17" w:rsidRDefault="00CA2D17">
          <w:pPr>
            <w:pStyle w:val="TOC2"/>
            <w:tabs>
              <w:tab w:val="right" w:leader="dot" w:pos="10070"/>
            </w:tabs>
            <w:rPr>
              <w:rFonts w:eastAsiaTheme="minorEastAsia"/>
              <w:noProof/>
            </w:rPr>
          </w:pPr>
          <w:hyperlink w:anchor="_Toc26984466" w:history="1">
            <w:r w:rsidRPr="00B46157">
              <w:rPr>
                <w:rStyle w:val="Hyperlink"/>
                <w:rFonts w:ascii="Arial" w:hAnsi="Arial" w:cs="Arial"/>
                <w:b/>
                <w:bCs/>
                <w:noProof/>
              </w:rPr>
              <w:t>4.4. Max Weber theory</w:t>
            </w:r>
            <w:r>
              <w:rPr>
                <w:noProof/>
                <w:webHidden/>
              </w:rPr>
              <w:tab/>
            </w:r>
            <w:r>
              <w:rPr>
                <w:noProof/>
                <w:webHidden/>
              </w:rPr>
              <w:fldChar w:fldCharType="begin"/>
            </w:r>
            <w:r>
              <w:rPr>
                <w:noProof/>
                <w:webHidden/>
              </w:rPr>
              <w:instrText xml:space="preserve"> PAGEREF _Toc26984466 \h </w:instrText>
            </w:r>
            <w:r>
              <w:rPr>
                <w:noProof/>
                <w:webHidden/>
              </w:rPr>
            </w:r>
            <w:r>
              <w:rPr>
                <w:noProof/>
                <w:webHidden/>
              </w:rPr>
              <w:fldChar w:fldCharType="separate"/>
            </w:r>
            <w:r>
              <w:rPr>
                <w:noProof/>
                <w:webHidden/>
              </w:rPr>
              <w:t>4</w:t>
            </w:r>
            <w:r>
              <w:rPr>
                <w:noProof/>
                <w:webHidden/>
              </w:rPr>
              <w:fldChar w:fldCharType="end"/>
            </w:r>
          </w:hyperlink>
        </w:p>
        <w:p w14:paraId="00F6B417" w14:textId="0D706405" w:rsidR="00CA2D17" w:rsidRDefault="00CA2D17">
          <w:pPr>
            <w:pStyle w:val="TOC2"/>
            <w:tabs>
              <w:tab w:val="right" w:leader="dot" w:pos="10070"/>
            </w:tabs>
            <w:rPr>
              <w:rFonts w:eastAsiaTheme="minorEastAsia"/>
              <w:noProof/>
            </w:rPr>
          </w:pPr>
          <w:hyperlink w:anchor="_Toc26984467" w:history="1">
            <w:r w:rsidRPr="00B46157">
              <w:rPr>
                <w:rStyle w:val="Hyperlink"/>
                <w:rFonts w:ascii="Arial" w:hAnsi="Arial" w:cs="Arial"/>
                <w:b/>
                <w:bCs/>
                <w:noProof/>
              </w:rPr>
              <w:t>4.5. Douglas McGregor theory</w:t>
            </w:r>
            <w:r>
              <w:rPr>
                <w:noProof/>
                <w:webHidden/>
              </w:rPr>
              <w:tab/>
            </w:r>
            <w:r>
              <w:rPr>
                <w:noProof/>
                <w:webHidden/>
              </w:rPr>
              <w:fldChar w:fldCharType="begin"/>
            </w:r>
            <w:r>
              <w:rPr>
                <w:noProof/>
                <w:webHidden/>
              </w:rPr>
              <w:instrText xml:space="preserve"> PAGEREF _Toc26984467 \h </w:instrText>
            </w:r>
            <w:r>
              <w:rPr>
                <w:noProof/>
                <w:webHidden/>
              </w:rPr>
            </w:r>
            <w:r>
              <w:rPr>
                <w:noProof/>
                <w:webHidden/>
              </w:rPr>
              <w:fldChar w:fldCharType="separate"/>
            </w:r>
            <w:r>
              <w:rPr>
                <w:noProof/>
                <w:webHidden/>
              </w:rPr>
              <w:t>5</w:t>
            </w:r>
            <w:r>
              <w:rPr>
                <w:noProof/>
                <w:webHidden/>
              </w:rPr>
              <w:fldChar w:fldCharType="end"/>
            </w:r>
          </w:hyperlink>
        </w:p>
        <w:p w14:paraId="1367942D" w14:textId="11EE38A6" w:rsidR="00CA2D17" w:rsidRDefault="00CA2D17">
          <w:pPr>
            <w:pStyle w:val="TOC2"/>
            <w:tabs>
              <w:tab w:val="right" w:leader="dot" w:pos="10070"/>
            </w:tabs>
            <w:rPr>
              <w:rFonts w:eastAsiaTheme="minorEastAsia"/>
              <w:noProof/>
            </w:rPr>
          </w:pPr>
          <w:hyperlink w:anchor="_Toc26984468" w:history="1">
            <w:r w:rsidRPr="00B46157">
              <w:rPr>
                <w:rStyle w:val="Hyperlink"/>
                <w:rFonts w:ascii="Arial" w:hAnsi="Arial" w:cs="Arial"/>
                <w:b/>
                <w:bCs/>
                <w:noProof/>
              </w:rPr>
              <w:t>4.6. Amazon case study</w:t>
            </w:r>
            <w:r>
              <w:rPr>
                <w:noProof/>
                <w:webHidden/>
              </w:rPr>
              <w:tab/>
            </w:r>
            <w:r>
              <w:rPr>
                <w:noProof/>
                <w:webHidden/>
              </w:rPr>
              <w:fldChar w:fldCharType="begin"/>
            </w:r>
            <w:r>
              <w:rPr>
                <w:noProof/>
                <w:webHidden/>
              </w:rPr>
              <w:instrText xml:space="preserve"> PAGEREF _Toc26984468 \h </w:instrText>
            </w:r>
            <w:r>
              <w:rPr>
                <w:noProof/>
                <w:webHidden/>
              </w:rPr>
            </w:r>
            <w:r>
              <w:rPr>
                <w:noProof/>
                <w:webHidden/>
              </w:rPr>
              <w:fldChar w:fldCharType="separate"/>
            </w:r>
            <w:r>
              <w:rPr>
                <w:noProof/>
                <w:webHidden/>
              </w:rPr>
              <w:t>6</w:t>
            </w:r>
            <w:r>
              <w:rPr>
                <w:noProof/>
                <w:webHidden/>
              </w:rPr>
              <w:fldChar w:fldCharType="end"/>
            </w:r>
          </w:hyperlink>
        </w:p>
        <w:p w14:paraId="07AC3035" w14:textId="3847C816" w:rsidR="00CA2D17" w:rsidRDefault="00CA2D17">
          <w:pPr>
            <w:pStyle w:val="TOC1"/>
            <w:tabs>
              <w:tab w:val="right" w:leader="dot" w:pos="10070"/>
            </w:tabs>
            <w:rPr>
              <w:rFonts w:eastAsiaTheme="minorEastAsia"/>
              <w:noProof/>
            </w:rPr>
          </w:pPr>
          <w:hyperlink w:anchor="_Toc26984469" w:history="1">
            <w:r w:rsidRPr="00B46157">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_Toc26984469 \h </w:instrText>
            </w:r>
            <w:r>
              <w:rPr>
                <w:noProof/>
                <w:webHidden/>
              </w:rPr>
            </w:r>
            <w:r>
              <w:rPr>
                <w:noProof/>
                <w:webHidden/>
              </w:rPr>
              <w:fldChar w:fldCharType="separate"/>
            </w:r>
            <w:r>
              <w:rPr>
                <w:noProof/>
                <w:webHidden/>
              </w:rPr>
              <w:t>10</w:t>
            </w:r>
            <w:r>
              <w:rPr>
                <w:noProof/>
                <w:webHidden/>
              </w:rPr>
              <w:fldChar w:fldCharType="end"/>
            </w:r>
          </w:hyperlink>
        </w:p>
        <w:p w14:paraId="73C22686" w14:textId="188CE6F7" w:rsidR="00CA2D17" w:rsidRDefault="00CA2D17">
          <w:pPr>
            <w:pStyle w:val="TOC1"/>
            <w:tabs>
              <w:tab w:val="right" w:leader="dot" w:pos="10070"/>
            </w:tabs>
            <w:rPr>
              <w:rFonts w:eastAsiaTheme="minorEastAsia"/>
              <w:noProof/>
            </w:rPr>
          </w:pPr>
          <w:hyperlink w:anchor="_Toc26984470" w:history="1">
            <w:r w:rsidRPr="00B46157">
              <w:rPr>
                <w:rStyle w:val="Hyperlink"/>
                <w:rFonts w:ascii="Arial" w:hAnsi="Arial" w:cs="Arial"/>
                <w:b/>
                <w:bCs/>
                <w:noProof/>
              </w:rPr>
              <w:t>6. Reference</w:t>
            </w:r>
            <w:r>
              <w:rPr>
                <w:noProof/>
                <w:webHidden/>
              </w:rPr>
              <w:tab/>
            </w:r>
            <w:r>
              <w:rPr>
                <w:noProof/>
                <w:webHidden/>
              </w:rPr>
              <w:fldChar w:fldCharType="begin"/>
            </w:r>
            <w:r>
              <w:rPr>
                <w:noProof/>
                <w:webHidden/>
              </w:rPr>
              <w:instrText xml:space="preserve"> PAGEREF _Toc26984470 \h </w:instrText>
            </w:r>
            <w:r>
              <w:rPr>
                <w:noProof/>
                <w:webHidden/>
              </w:rPr>
            </w:r>
            <w:r>
              <w:rPr>
                <w:noProof/>
                <w:webHidden/>
              </w:rPr>
              <w:fldChar w:fldCharType="separate"/>
            </w:r>
            <w:r>
              <w:rPr>
                <w:noProof/>
                <w:webHidden/>
              </w:rPr>
              <w:t>11</w:t>
            </w:r>
            <w:r>
              <w:rPr>
                <w:noProof/>
                <w:webHidden/>
              </w:rPr>
              <w:fldChar w:fldCharType="end"/>
            </w:r>
          </w:hyperlink>
        </w:p>
        <w:p w14:paraId="7A4CCCE3" w14:textId="15767CB1" w:rsidR="00CA2D17" w:rsidRDefault="00CA2D17">
          <w:pPr>
            <w:pStyle w:val="TOC1"/>
            <w:tabs>
              <w:tab w:val="right" w:leader="dot" w:pos="10070"/>
            </w:tabs>
            <w:rPr>
              <w:rFonts w:eastAsiaTheme="minorEastAsia"/>
              <w:noProof/>
            </w:rPr>
          </w:pPr>
          <w:hyperlink w:anchor="_Toc26984471" w:history="1">
            <w:r w:rsidRPr="00B46157">
              <w:rPr>
                <w:rStyle w:val="Hyperlink"/>
                <w:rFonts w:ascii="Arial" w:hAnsi="Arial" w:cs="Arial"/>
                <w:b/>
                <w:bCs/>
                <w:noProof/>
              </w:rPr>
              <w:t>7. Bibliography</w:t>
            </w:r>
            <w:r>
              <w:rPr>
                <w:noProof/>
                <w:webHidden/>
              </w:rPr>
              <w:tab/>
            </w:r>
            <w:r>
              <w:rPr>
                <w:noProof/>
                <w:webHidden/>
              </w:rPr>
              <w:fldChar w:fldCharType="begin"/>
            </w:r>
            <w:r>
              <w:rPr>
                <w:noProof/>
                <w:webHidden/>
              </w:rPr>
              <w:instrText xml:space="preserve"> PAGEREF _Toc26984471 \h </w:instrText>
            </w:r>
            <w:r>
              <w:rPr>
                <w:noProof/>
                <w:webHidden/>
              </w:rPr>
            </w:r>
            <w:r>
              <w:rPr>
                <w:noProof/>
                <w:webHidden/>
              </w:rPr>
              <w:fldChar w:fldCharType="separate"/>
            </w:r>
            <w:r>
              <w:rPr>
                <w:noProof/>
                <w:webHidden/>
              </w:rPr>
              <w:t>13</w:t>
            </w:r>
            <w:r>
              <w:rPr>
                <w:noProof/>
                <w:webHidden/>
              </w:rPr>
              <w:fldChar w:fldCharType="end"/>
            </w:r>
          </w:hyperlink>
        </w:p>
        <w:p w14:paraId="3C94EFC7" w14:textId="6F5D1FC4" w:rsidR="0096681C" w:rsidRPr="0053618A" w:rsidRDefault="0096681C">
          <w:pPr>
            <w:rPr>
              <w:rFonts w:ascii="Arial" w:hAnsi="Arial" w:cs="Arial"/>
            </w:rPr>
          </w:pPr>
          <w:r w:rsidRPr="0053618A">
            <w:rPr>
              <w:rFonts w:ascii="Arial" w:hAnsi="Arial" w:cs="Arial"/>
              <w:b/>
              <w:bCs/>
              <w:noProof/>
            </w:rPr>
            <w:fldChar w:fldCharType="end"/>
          </w:r>
        </w:p>
      </w:sdtContent>
    </w:sdt>
    <w:p w14:paraId="066CFFE0" w14:textId="77777777" w:rsidR="008D0787" w:rsidRPr="0053618A" w:rsidRDefault="008D0787" w:rsidP="00EA6FD4">
      <w:pPr>
        <w:jc w:val="left"/>
        <w:rPr>
          <w:rFonts w:ascii="Arial" w:hAnsi="Arial" w:cs="Arial"/>
          <w:color w:val="000000" w:themeColor="text1"/>
          <w:sz w:val="24"/>
          <w:szCs w:val="24"/>
        </w:rPr>
      </w:pPr>
    </w:p>
    <w:p w14:paraId="1C72D8D0" w14:textId="77777777" w:rsidR="008D0787" w:rsidRPr="0053618A" w:rsidRDefault="008D0787" w:rsidP="00EA6FD4">
      <w:pPr>
        <w:jc w:val="left"/>
        <w:rPr>
          <w:rFonts w:ascii="Arial" w:hAnsi="Arial" w:cs="Arial"/>
          <w:color w:val="000000" w:themeColor="text1"/>
          <w:sz w:val="24"/>
          <w:szCs w:val="24"/>
        </w:rPr>
      </w:pPr>
    </w:p>
    <w:p w14:paraId="4515084C" w14:textId="77777777" w:rsidR="008D0787" w:rsidRPr="0053618A" w:rsidRDefault="008D0787" w:rsidP="00EA6FD4">
      <w:pPr>
        <w:jc w:val="left"/>
        <w:rPr>
          <w:rFonts w:ascii="Arial" w:hAnsi="Arial" w:cs="Arial"/>
          <w:color w:val="000000" w:themeColor="text1"/>
          <w:sz w:val="24"/>
          <w:szCs w:val="24"/>
        </w:rPr>
      </w:pPr>
    </w:p>
    <w:p w14:paraId="467154F4" w14:textId="77777777" w:rsidR="008D0787" w:rsidRPr="0053618A" w:rsidRDefault="008D0787" w:rsidP="00EA6FD4">
      <w:pPr>
        <w:jc w:val="left"/>
        <w:rPr>
          <w:rFonts w:ascii="Arial" w:hAnsi="Arial" w:cs="Arial"/>
          <w:color w:val="000000" w:themeColor="text1"/>
          <w:sz w:val="24"/>
          <w:szCs w:val="24"/>
        </w:rPr>
      </w:pPr>
    </w:p>
    <w:p w14:paraId="12A9B6FA" w14:textId="52EC1869" w:rsidR="008D0787" w:rsidRPr="0053618A" w:rsidRDefault="008D0787" w:rsidP="00EA6FD4">
      <w:pPr>
        <w:pStyle w:val="Heading1"/>
        <w:jc w:val="center"/>
        <w:rPr>
          <w:rFonts w:ascii="Arial" w:hAnsi="Arial" w:cs="Arial"/>
          <w:b/>
          <w:bCs/>
          <w:color w:val="000000" w:themeColor="text1"/>
          <w:sz w:val="28"/>
          <w:szCs w:val="28"/>
        </w:rPr>
      </w:pPr>
      <w:r w:rsidRPr="0053618A">
        <w:rPr>
          <w:rFonts w:ascii="Arial" w:hAnsi="Arial" w:cs="Arial"/>
          <w:b/>
          <w:bCs/>
          <w:color w:val="000000" w:themeColor="text1"/>
          <w:sz w:val="28"/>
          <w:szCs w:val="28"/>
        </w:rPr>
        <w:br w:type="page"/>
      </w:r>
    </w:p>
    <w:p w14:paraId="69FF2BC5" w14:textId="63676196" w:rsidR="008D0787" w:rsidRPr="0053618A" w:rsidRDefault="008D0787" w:rsidP="00EA6FD4">
      <w:pPr>
        <w:pStyle w:val="Heading1"/>
        <w:jc w:val="center"/>
        <w:rPr>
          <w:rFonts w:ascii="Arial" w:hAnsi="Arial" w:cs="Arial"/>
          <w:b/>
          <w:bCs/>
          <w:color w:val="000000" w:themeColor="text1"/>
          <w:sz w:val="28"/>
          <w:szCs w:val="28"/>
        </w:rPr>
      </w:pPr>
      <w:bookmarkStart w:id="2" w:name="_Toc26984461"/>
      <w:r w:rsidRPr="0053618A">
        <w:rPr>
          <w:rFonts w:ascii="Arial" w:hAnsi="Arial" w:cs="Arial"/>
          <w:b/>
          <w:bCs/>
          <w:color w:val="000000" w:themeColor="text1"/>
          <w:sz w:val="28"/>
          <w:szCs w:val="28"/>
        </w:rPr>
        <w:lastRenderedPageBreak/>
        <w:t>3. Procedure</w:t>
      </w:r>
      <w:bookmarkEnd w:id="2"/>
    </w:p>
    <w:p w14:paraId="75F64B90" w14:textId="77777777" w:rsidR="008D0787" w:rsidRPr="0053618A" w:rsidRDefault="008D0787" w:rsidP="00EA6FD4">
      <w:pPr>
        <w:jc w:val="left"/>
        <w:rPr>
          <w:rFonts w:ascii="Arial" w:hAnsi="Arial" w:cs="Arial"/>
          <w:color w:val="000000" w:themeColor="text1"/>
          <w:sz w:val="24"/>
          <w:szCs w:val="24"/>
        </w:rPr>
      </w:pPr>
    </w:p>
    <w:p w14:paraId="7F239AD2" w14:textId="366DEE90" w:rsidR="008D0787" w:rsidRPr="0053618A" w:rsidRDefault="00D64510" w:rsidP="00D64510">
      <w:pPr>
        <w:ind w:firstLine="360"/>
        <w:jc w:val="left"/>
        <w:rPr>
          <w:rFonts w:ascii="Arial" w:hAnsi="Arial" w:cs="Arial"/>
          <w:bCs/>
          <w:color w:val="000000" w:themeColor="text1"/>
          <w:sz w:val="24"/>
          <w:szCs w:val="24"/>
        </w:rPr>
      </w:pPr>
      <w:r w:rsidRPr="0053618A">
        <w:rPr>
          <w:rFonts w:ascii="Arial" w:hAnsi="Arial" w:cs="Arial"/>
          <w:bCs/>
          <w:color w:val="000000" w:themeColor="text1"/>
          <w:sz w:val="24"/>
          <w:szCs w:val="24"/>
        </w:rPr>
        <w:t>In his report, the author will conduct a research regarding the</w:t>
      </w:r>
      <w:r w:rsidRPr="0053618A">
        <w:rPr>
          <w:rFonts w:ascii="Arial" w:hAnsi="Arial" w:cs="Arial"/>
        </w:rPr>
        <w:t xml:space="preserve"> </w:t>
      </w:r>
      <w:r w:rsidRPr="0053618A">
        <w:rPr>
          <w:rFonts w:ascii="Arial" w:hAnsi="Arial" w:cs="Arial"/>
          <w:bCs/>
          <w:color w:val="000000" w:themeColor="text1"/>
          <w:sz w:val="24"/>
          <w:szCs w:val="24"/>
        </w:rPr>
        <w:t>management theories relevant to Amazon and will critically assess the impact of these theories on the beliefs, attitudes and values of its employees.</w:t>
      </w:r>
    </w:p>
    <w:p w14:paraId="3265E2F4" w14:textId="4F9FB587" w:rsidR="00D64510" w:rsidRPr="0053618A" w:rsidRDefault="00D64510" w:rsidP="00D64510">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The author will critically analyze the impact of these theories on the Amazon success reflecting on their values, beliefs and attitudes to their work force and customer base.</w:t>
      </w:r>
    </w:p>
    <w:p w14:paraId="3D03EA57" w14:textId="001152EF" w:rsidR="00E63678" w:rsidRPr="0053618A" w:rsidRDefault="00E63678" w:rsidP="00D64510">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In his report the author will critically analyze a</w:t>
      </w:r>
      <w:r w:rsidR="00201302" w:rsidRPr="0053618A">
        <w:rPr>
          <w:rFonts w:ascii="Arial" w:hAnsi="Arial" w:cs="Arial"/>
          <w:color w:val="000000" w:themeColor="text1"/>
          <w:sz w:val="24"/>
          <w:szCs w:val="24"/>
        </w:rPr>
        <w:t>n</w:t>
      </w:r>
      <w:r w:rsidRPr="0053618A">
        <w:rPr>
          <w:rFonts w:ascii="Arial" w:hAnsi="Arial" w:cs="Arial"/>
          <w:color w:val="000000" w:themeColor="text1"/>
          <w:sz w:val="24"/>
          <w:szCs w:val="24"/>
        </w:rPr>
        <w:t xml:space="preserve"> old management theory and a new management theory and how </w:t>
      </w:r>
      <w:r w:rsidR="00201302" w:rsidRPr="0053618A">
        <w:rPr>
          <w:rFonts w:ascii="Arial" w:hAnsi="Arial" w:cs="Arial"/>
          <w:color w:val="000000" w:themeColor="text1"/>
          <w:sz w:val="24"/>
          <w:szCs w:val="24"/>
        </w:rPr>
        <w:t>those theories</w:t>
      </w:r>
      <w:r w:rsidRPr="0053618A">
        <w:rPr>
          <w:rFonts w:ascii="Arial" w:hAnsi="Arial" w:cs="Arial"/>
          <w:color w:val="000000" w:themeColor="text1"/>
          <w:sz w:val="24"/>
          <w:szCs w:val="24"/>
        </w:rPr>
        <w:t xml:space="preserve"> ha</w:t>
      </w:r>
      <w:r w:rsidR="00201302" w:rsidRPr="0053618A">
        <w:rPr>
          <w:rFonts w:ascii="Arial" w:hAnsi="Arial" w:cs="Arial"/>
          <w:color w:val="000000" w:themeColor="text1"/>
          <w:sz w:val="24"/>
          <w:szCs w:val="24"/>
        </w:rPr>
        <w:t>d</w:t>
      </w:r>
      <w:r w:rsidRPr="0053618A">
        <w:rPr>
          <w:rFonts w:ascii="Arial" w:hAnsi="Arial" w:cs="Arial"/>
          <w:color w:val="000000" w:themeColor="text1"/>
          <w:sz w:val="24"/>
          <w:szCs w:val="24"/>
        </w:rPr>
        <w:t xml:space="preserve"> influenced an organization evol</w:t>
      </w:r>
      <w:r w:rsidR="00201302" w:rsidRPr="0053618A">
        <w:rPr>
          <w:rFonts w:ascii="Arial" w:hAnsi="Arial" w:cs="Arial"/>
          <w:color w:val="000000" w:themeColor="text1"/>
          <w:sz w:val="24"/>
          <w:szCs w:val="24"/>
        </w:rPr>
        <w:t>ution</w:t>
      </w:r>
      <w:r w:rsidRPr="0053618A">
        <w:rPr>
          <w:rFonts w:ascii="Arial" w:hAnsi="Arial" w:cs="Arial"/>
          <w:color w:val="000000" w:themeColor="text1"/>
          <w:sz w:val="24"/>
          <w:szCs w:val="24"/>
        </w:rPr>
        <w:t>.</w:t>
      </w:r>
    </w:p>
    <w:p w14:paraId="4886CEE1" w14:textId="77777777" w:rsidR="00D64510" w:rsidRPr="0053618A" w:rsidRDefault="00D64510" w:rsidP="00D64510">
      <w:pPr>
        <w:ind w:firstLine="360"/>
        <w:jc w:val="left"/>
        <w:rPr>
          <w:rFonts w:ascii="Arial" w:hAnsi="Arial" w:cs="Arial"/>
          <w:bCs/>
          <w:color w:val="000000" w:themeColor="text1"/>
          <w:sz w:val="24"/>
          <w:szCs w:val="24"/>
        </w:rPr>
      </w:pPr>
      <w:r w:rsidRPr="0053618A">
        <w:rPr>
          <w:rFonts w:ascii="Arial" w:hAnsi="Arial" w:cs="Arial"/>
          <w:sz w:val="24"/>
          <w:szCs w:val="24"/>
        </w:rPr>
        <w:t>The author will consult a no. of books, journals, newspapers, websites to support his work and a conclusion will be draw on the end.</w:t>
      </w:r>
    </w:p>
    <w:p w14:paraId="32CFAB27" w14:textId="77777777" w:rsidR="00D64510" w:rsidRPr="0053618A" w:rsidRDefault="00D64510" w:rsidP="00D64510">
      <w:pPr>
        <w:ind w:firstLine="360"/>
        <w:jc w:val="left"/>
        <w:rPr>
          <w:rFonts w:ascii="Arial" w:hAnsi="Arial" w:cs="Arial"/>
          <w:color w:val="000000" w:themeColor="text1"/>
          <w:sz w:val="24"/>
          <w:szCs w:val="24"/>
        </w:rPr>
      </w:pPr>
    </w:p>
    <w:p w14:paraId="14FC9E1D" w14:textId="77777777" w:rsidR="008D0787" w:rsidRPr="0053618A" w:rsidRDefault="008D0787" w:rsidP="00EA6FD4">
      <w:pPr>
        <w:jc w:val="left"/>
        <w:rPr>
          <w:rFonts w:ascii="Arial" w:hAnsi="Arial" w:cs="Arial"/>
          <w:color w:val="000000" w:themeColor="text1"/>
          <w:sz w:val="24"/>
          <w:szCs w:val="24"/>
        </w:rPr>
      </w:pPr>
    </w:p>
    <w:p w14:paraId="5615C27A" w14:textId="77777777" w:rsidR="008D0787" w:rsidRPr="0053618A" w:rsidRDefault="008D0787" w:rsidP="00EA6FD4">
      <w:pPr>
        <w:jc w:val="left"/>
        <w:rPr>
          <w:rFonts w:ascii="Arial" w:hAnsi="Arial" w:cs="Arial"/>
          <w:color w:val="000000" w:themeColor="text1"/>
          <w:sz w:val="24"/>
          <w:szCs w:val="24"/>
        </w:rPr>
      </w:pPr>
    </w:p>
    <w:p w14:paraId="787E90EB" w14:textId="77777777" w:rsidR="008D0787" w:rsidRPr="0053618A" w:rsidRDefault="008D0787" w:rsidP="00EA6FD4">
      <w:pPr>
        <w:jc w:val="left"/>
        <w:rPr>
          <w:rFonts w:ascii="Arial" w:hAnsi="Arial" w:cs="Arial"/>
          <w:color w:val="000000" w:themeColor="text1"/>
          <w:sz w:val="24"/>
          <w:szCs w:val="24"/>
        </w:rPr>
      </w:pPr>
    </w:p>
    <w:p w14:paraId="217D7B9B" w14:textId="1BD293D8" w:rsidR="008D0787" w:rsidRPr="0053618A" w:rsidRDefault="008D0787" w:rsidP="00EA6FD4">
      <w:pPr>
        <w:pStyle w:val="Heading1"/>
        <w:jc w:val="center"/>
        <w:rPr>
          <w:rFonts w:ascii="Arial" w:hAnsi="Arial" w:cs="Arial"/>
          <w:b/>
          <w:bCs/>
          <w:color w:val="000000" w:themeColor="text1"/>
          <w:sz w:val="28"/>
          <w:szCs w:val="28"/>
        </w:rPr>
      </w:pPr>
      <w:r w:rsidRPr="0053618A">
        <w:rPr>
          <w:rFonts w:ascii="Arial" w:hAnsi="Arial" w:cs="Arial"/>
          <w:b/>
          <w:bCs/>
          <w:color w:val="000000" w:themeColor="text1"/>
          <w:sz w:val="28"/>
          <w:szCs w:val="28"/>
        </w:rPr>
        <w:br w:type="page"/>
      </w:r>
    </w:p>
    <w:p w14:paraId="272E8F64" w14:textId="2A8A8434" w:rsidR="008D0787" w:rsidRPr="0053618A" w:rsidRDefault="008D0787" w:rsidP="00EA6FD4">
      <w:pPr>
        <w:pStyle w:val="Heading1"/>
        <w:jc w:val="center"/>
        <w:rPr>
          <w:rFonts w:ascii="Arial" w:hAnsi="Arial" w:cs="Arial"/>
          <w:b/>
          <w:bCs/>
          <w:color w:val="000000" w:themeColor="text1"/>
          <w:sz w:val="28"/>
          <w:szCs w:val="28"/>
        </w:rPr>
      </w:pPr>
      <w:bookmarkStart w:id="3" w:name="_Toc26984462"/>
      <w:r w:rsidRPr="0053618A">
        <w:rPr>
          <w:rFonts w:ascii="Arial" w:hAnsi="Arial" w:cs="Arial"/>
          <w:b/>
          <w:bCs/>
          <w:color w:val="000000" w:themeColor="text1"/>
          <w:sz w:val="28"/>
          <w:szCs w:val="28"/>
        </w:rPr>
        <w:lastRenderedPageBreak/>
        <w:t>4. Findings</w:t>
      </w:r>
      <w:bookmarkEnd w:id="3"/>
    </w:p>
    <w:p w14:paraId="5D5260F2" w14:textId="77777777" w:rsidR="00442043" w:rsidRPr="0053618A" w:rsidRDefault="00442043" w:rsidP="00442043">
      <w:pPr>
        <w:ind w:firstLine="360"/>
        <w:jc w:val="left"/>
        <w:rPr>
          <w:rFonts w:ascii="Arial" w:hAnsi="Arial" w:cs="Arial"/>
          <w:bCs/>
          <w:color w:val="000000" w:themeColor="text1"/>
          <w:sz w:val="24"/>
          <w:szCs w:val="24"/>
        </w:rPr>
      </w:pPr>
    </w:p>
    <w:p w14:paraId="1EFE8A0C" w14:textId="2A79FA28" w:rsidR="008D0787" w:rsidRPr="0053618A" w:rsidRDefault="00442043" w:rsidP="00442043">
      <w:pPr>
        <w:ind w:firstLine="360"/>
        <w:jc w:val="left"/>
        <w:rPr>
          <w:rFonts w:ascii="Arial" w:hAnsi="Arial" w:cs="Arial"/>
          <w:color w:val="000000" w:themeColor="text1"/>
          <w:sz w:val="24"/>
          <w:szCs w:val="24"/>
        </w:rPr>
      </w:pPr>
      <w:r w:rsidRPr="0053618A">
        <w:rPr>
          <w:rFonts w:ascii="Arial" w:hAnsi="Arial" w:cs="Arial"/>
          <w:bCs/>
          <w:color w:val="000000" w:themeColor="text1"/>
          <w:sz w:val="24"/>
          <w:szCs w:val="24"/>
        </w:rPr>
        <w:t xml:space="preserve">In this chapter the author will define and analyses the </w:t>
      </w:r>
      <w:r w:rsidRPr="0053618A">
        <w:rPr>
          <w:rFonts w:ascii="Arial" w:hAnsi="Arial" w:cs="Arial"/>
          <w:sz w:val="24"/>
          <w:szCs w:val="24"/>
        </w:rPr>
        <w:t>management theories and critically assess the impact of these theories on the beliefs, attitudes and values on the organization and its employees.</w:t>
      </w:r>
    </w:p>
    <w:p w14:paraId="5F278E3D" w14:textId="77777777" w:rsidR="008D0787" w:rsidRPr="0053618A" w:rsidRDefault="008D0787" w:rsidP="00F71C67">
      <w:pPr>
        <w:ind w:firstLine="360"/>
        <w:jc w:val="left"/>
        <w:rPr>
          <w:rFonts w:ascii="Arial" w:hAnsi="Arial" w:cs="Arial"/>
          <w:b/>
          <w:bCs/>
          <w:color w:val="000000" w:themeColor="text1"/>
          <w:sz w:val="28"/>
          <w:szCs w:val="28"/>
        </w:rPr>
      </w:pPr>
    </w:p>
    <w:p w14:paraId="2F6DDC32" w14:textId="0B88955A" w:rsidR="008D0787" w:rsidRPr="0053618A" w:rsidRDefault="008D0787" w:rsidP="00F71C67">
      <w:pPr>
        <w:pStyle w:val="Heading2"/>
        <w:ind w:firstLine="360"/>
        <w:jc w:val="left"/>
        <w:rPr>
          <w:rFonts w:ascii="Arial" w:hAnsi="Arial" w:cs="Arial"/>
          <w:b/>
          <w:bCs/>
          <w:color w:val="000000" w:themeColor="text1"/>
          <w:sz w:val="28"/>
          <w:szCs w:val="28"/>
        </w:rPr>
      </w:pPr>
      <w:bookmarkStart w:id="4" w:name="_Toc26984463"/>
      <w:r w:rsidRPr="0053618A">
        <w:rPr>
          <w:rFonts w:ascii="Arial" w:hAnsi="Arial" w:cs="Arial"/>
          <w:b/>
          <w:bCs/>
          <w:color w:val="000000" w:themeColor="text1"/>
          <w:sz w:val="28"/>
          <w:szCs w:val="28"/>
        </w:rPr>
        <w:t>4.1. Beliefs</w:t>
      </w:r>
      <w:bookmarkEnd w:id="4"/>
    </w:p>
    <w:p w14:paraId="11D65359" w14:textId="664832E7" w:rsidR="008D0787" w:rsidRPr="0053618A" w:rsidRDefault="008D0787" w:rsidP="00F71C67">
      <w:pPr>
        <w:ind w:firstLine="360"/>
        <w:jc w:val="left"/>
        <w:rPr>
          <w:rFonts w:ascii="Arial" w:hAnsi="Arial" w:cs="Arial"/>
          <w:color w:val="000000" w:themeColor="text1"/>
          <w:sz w:val="24"/>
          <w:szCs w:val="24"/>
        </w:rPr>
      </w:pPr>
    </w:p>
    <w:p w14:paraId="7AD5C33F" w14:textId="77586DFC" w:rsidR="008D0787" w:rsidRPr="0053618A" w:rsidRDefault="004F2B14" w:rsidP="00F71C67">
      <w:pPr>
        <w:ind w:firstLine="360"/>
        <w:jc w:val="left"/>
        <w:rPr>
          <w:rFonts w:ascii="Arial" w:hAnsi="Arial" w:cs="Arial"/>
          <w:color w:val="000000" w:themeColor="text1"/>
          <w:sz w:val="24"/>
          <w:szCs w:val="24"/>
        </w:rPr>
      </w:pPr>
      <w:r w:rsidRPr="0053618A">
        <w:rPr>
          <w:rFonts w:ascii="Arial" w:hAnsi="Arial" w:cs="Arial"/>
          <w:sz w:val="24"/>
          <w:szCs w:val="24"/>
        </w:rPr>
        <w:t xml:space="preserve">According to M. Vickers, beliefs can be defined as a stage when the mind is accepting, considering that something it’s true without many evidences. </w:t>
      </w:r>
      <w:r w:rsidRPr="0053618A">
        <w:rPr>
          <w:rStyle w:val="selectable"/>
          <w:rFonts w:ascii="Arial" w:hAnsi="Arial" w:cs="Arial"/>
          <w:color w:val="000000"/>
          <w:sz w:val="20"/>
          <w:szCs w:val="20"/>
        </w:rPr>
        <w:t>(M. Vickers, 2012)</w:t>
      </w:r>
    </w:p>
    <w:p w14:paraId="3A4E9CC1" w14:textId="0108D4C5" w:rsidR="00085496" w:rsidRPr="0053618A" w:rsidRDefault="00E54015" w:rsidP="00F71C67">
      <w:pPr>
        <w:ind w:firstLine="360"/>
        <w:jc w:val="left"/>
        <w:rPr>
          <w:rFonts w:ascii="Arial" w:hAnsi="Arial" w:cs="Arial"/>
          <w:color w:val="000000" w:themeColor="text1"/>
          <w:sz w:val="24"/>
          <w:szCs w:val="24"/>
        </w:rPr>
      </w:pPr>
      <w:r w:rsidRPr="0053618A">
        <w:rPr>
          <w:rStyle w:val="selectable"/>
          <w:rFonts w:ascii="Arial" w:hAnsi="Arial" w:cs="Arial"/>
          <w:color w:val="000000"/>
          <w:sz w:val="24"/>
          <w:szCs w:val="24"/>
        </w:rPr>
        <w:t>Belief is more like a spiritual state, an opinion when a person doesn’t need many information to trust something or someone.</w:t>
      </w:r>
    </w:p>
    <w:p w14:paraId="60E8162A" w14:textId="52EAEC7A" w:rsidR="00085496" w:rsidRPr="0053618A" w:rsidRDefault="000A1A8C"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 xml:space="preserve">According to Eliza Griffiths, </w:t>
      </w:r>
      <w:r w:rsidR="001457A9" w:rsidRPr="0053618A">
        <w:rPr>
          <w:rFonts w:ascii="Arial" w:hAnsi="Arial" w:cs="Arial"/>
          <w:color w:val="000000" w:themeColor="text1"/>
          <w:sz w:val="24"/>
          <w:szCs w:val="24"/>
        </w:rPr>
        <w:t>belief is the simplest form of mental representation and one of the building blocks of conscious thought.</w:t>
      </w:r>
      <w:r w:rsidRPr="0053618A">
        <w:rPr>
          <w:rFonts w:ascii="Arial" w:hAnsi="Arial" w:cs="Arial"/>
          <w:color w:val="000000"/>
          <w:sz w:val="20"/>
          <w:szCs w:val="20"/>
          <w:shd w:val="clear" w:color="auto" w:fill="FFFFFF"/>
        </w:rPr>
        <w:t xml:space="preserve"> (Rachel Eliza, 2018)</w:t>
      </w:r>
    </w:p>
    <w:p w14:paraId="2733C3C9" w14:textId="77777777" w:rsidR="008D0787" w:rsidRPr="0053618A" w:rsidRDefault="008D0787" w:rsidP="00314314">
      <w:pPr>
        <w:jc w:val="left"/>
        <w:rPr>
          <w:rFonts w:ascii="Arial" w:hAnsi="Arial" w:cs="Arial"/>
          <w:color w:val="000000" w:themeColor="text1"/>
          <w:sz w:val="24"/>
          <w:szCs w:val="24"/>
        </w:rPr>
      </w:pPr>
    </w:p>
    <w:p w14:paraId="711AE3F5" w14:textId="07EABAE2" w:rsidR="008D0787" w:rsidRPr="0053618A" w:rsidRDefault="008D0787" w:rsidP="00F71C67">
      <w:pPr>
        <w:pStyle w:val="Heading2"/>
        <w:ind w:firstLine="360"/>
        <w:jc w:val="left"/>
        <w:rPr>
          <w:rFonts w:ascii="Arial" w:hAnsi="Arial" w:cs="Arial"/>
          <w:b/>
          <w:bCs/>
          <w:color w:val="000000" w:themeColor="text1"/>
          <w:sz w:val="28"/>
          <w:szCs w:val="28"/>
        </w:rPr>
      </w:pPr>
      <w:bookmarkStart w:id="5" w:name="_Toc26984464"/>
      <w:r w:rsidRPr="0053618A">
        <w:rPr>
          <w:rFonts w:ascii="Arial" w:hAnsi="Arial" w:cs="Arial"/>
          <w:b/>
          <w:bCs/>
          <w:color w:val="000000" w:themeColor="text1"/>
          <w:sz w:val="28"/>
          <w:szCs w:val="28"/>
        </w:rPr>
        <w:t>4.2. Attitudes</w:t>
      </w:r>
      <w:bookmarkEnd w:id="5"/>
    </w:p>
    <w:p w14:paraId="531020CE" w14:textId="2CC75B39" w:rsidR="008D0787" w:rsidRPr="0053618A" w:rsidRDefault="008D0787" w:rsidP="00F71C67">
      <w:pPr>
        <w:ind w:firstLine="360"/>
        <w:jc w:val="left"/>
        <w:rPr>
          <w:rFonts w:ascii="Arial" w:hAnsi="Arial" w:cs="Arial"/>
          <w:color w:val="000000" w:themeColor="text1"/>
          <w:sz w:val="24"/>
          <w:szCs w:val="24"/>
        </w:rPr>
      </w:pPr>
    </w:p>
    <w:p w14:paraId="65052EE4" w14:textId="69868D9E" w:rsidR="0067547B" w:rsidRPr="0053618A" w:rsidRDefault="0067547B" w:rsidP="0067547B">
      <w:pPr>
        <w:ind w:firstLine="360"/>
        <w:jc w:val="left"/>
        <w:rPr>
          <w:rStyle w:val="selectable"/>
          <w:rFonts w:ascii="Arial" w:hAnsi="Arial" w:cs="Arial"/>
          <w:color w:val="000000"/>
          <w:sz w:val="20"/>
          <w:szCs w:val="20"/>
        </w:rPr>
      </w:pPr>
      <w:r w:rsidRPr="0053618A">
        <w:rPr>
          <w:rStyle w:val="selectable"/>
          <w:rFonts w:ascii="Arial" w:hAnsi="Arial" w:cs="Arial"/>
          <w:color w:val="000000"/>
          <w:sz w:val="24"/>
          <w:szCs w:val="24"/>
        </w:rPr>
        <w:t xml:space="preserve">According to Ajzen, attitude can </w:t>
      </w:r>
      <w:r w:rsidR="00B37514" w:rsidRPr="0053618A">
        <w:rPr>
          <w:rStyle w:val="selectable"/>
          <w:rFonts w:ascii="Arial" w:hAnsi="Arial" w:cs="Arial"/>
          <w:color w:val="000000"/>
          <w:sz w:val="24"/>
          <w:szCs w:val="24"/>
        </w:rPr>
        <w:t xml:space="preserve">be defined </w:t>
      </w:r>
      <w:r w:rsidRPr="0053618A">
        <w:rPr>
          <w:rStyle w:val="selectable"/>
          <w:rFonts w:ascii="Arial" w:hAnsi="Arial" w:cs="Arial"/>
          <w:color w:val="000000"/>
          <w:sz w:val="24"/>
          <w:szCs w:val="24"/>
        </w:rPr>
        <w:t>as a feeling or an opinion about something or someone. Attitudes can be a way of behaving that is caused by this feeling or an opinion.</w:t>
      </w:r>
      <w:r w:rsidRPr="0053618A">
        <w:rPr>
          <w:rStyle w:val="selectable"/>
          <w:rFonts w:ascii="Arial" w:hAnsi="Arial" w:cs="Arial"/>
          <w:color w:val="000000"/>
          <w:sz w:val="20"/>
          <w:szCs w:val="20"/>
        </w:rPr>
        <w:t xml:space="preserve"> (Ajzen, 2005)</w:t>
      </w:r>
    </w:p>
    <w:p w14:paraId="7703721F" w14:textId="44D6CEDA" w:rsidR="008D0787" w:rsidRPr="0053618A" w:rsidRDefault="00E54015" w:rsidP="00F71C67">
      <w:pPr>
        <w:ind w:firstLine="360"/>
        <w:jc w:val="left"/>
        <w:rPr>
          <w:rFonts w:ascii="Arial" w:hAnsi="Arial" w:cs="Arial"/>
          <w:color w:val="000000" w:themeColor="text1"/>
          <w:sz w:val="24"/>
          <w:szCs w:val="24"/>
        </w:rPr>
      </w:pPr>
      <w:r w:rsidRPr="0053618A">
        <w:rPr>
          <w:rStyle w:val="selectable"/>
          <w:rFonts w:ascii="Arial" w:hAnsi="Arial" w:cs="Arial"/>
          <w:color w:val="000000"/>
          <w:sz w:val="24"/>
          <w:szCs w:val="24"/>
        </w:rPr>
        <w:t>Attitude is more like a reaction after a person had gathered information regarding something or someone.</w:t>
      </w:r>
    </w:p>
    <w:p w14:paraId="1612C5F3" w14:textId="6A0DAEDB" w:rsidR="008D0787" w:rsidRPr="0053618A" w:rsidRDefault="004A7ACF"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 xml:space="preserve">The most widely accepted definition of an attitude, was provided by Eagly and Chaiken in 1993, </w:t>
      </w:r>
      <w:r w:rsidRPr="0053618A">
        <w:rPr>
          <w:rFonts w:ascii="Arial" w:hAnsi="Arial" w:cs="Arial"/>
          <w:color w:val="000000"/>
          <w:sz w:val="24"/>
          <w:szCs w:val="24"/>
          <w:shd w:val="clear" w:color="auto" w:fill="FFFFFF"/>
        </w:rPr>
        <w:t>where they have defined it as: “A psychological tendency that is expressed by evaluating a particular entity with some degree of favor or disfavor.”</w:t>
      </w:r>
      <w:r w:rsidRPr="0053618A">
        <w:rPr>
          <w:rFonts w:ascii="Arial" w:hAnsi="Arial" w:cs="Arial"/>
          <w:color w:val="000000"/>
          <w:sz w:val="20"/>
          <w:szCs w:val="20"/>
          <w:shd w:val="clear" w:color="auto" w:fill="FFFFFF"/>
        </w:rPr>
        <w:t xml:space="preserve"> (Chaiken and Hendrickson, 1993)</w:t>
      </w:r>
    </w:p>
    <w:p w14:paraId="757965DF" w14:textId="77777777" w:rsidR="008D0787" w:rsidRPr="0053618A" w:rsidRDefault="008D0787" w:rsidP="00C765C1">
      <w:pPr>
        <w:jc w:val="left"/>
        <w:rPr>
          <w:rFonts w:ascii="Arial" w:hAnsi="Arial" w:cs="Arial"/>
          <w:color w:val="000000" w:themeColor="text1"/>
          <w:sz w:val="24"/>
          <w:szCs w:val="24"/>
        </w:rPr>
      </w:pPr>
    </w:p>
    <w:p w14:paraId="345F7CED" w14:textId="4D461698" w:rsidR="008D0787" w:rsidRPr="0053618A" w:rsidRDefault="008D0787" w:rsidP="00F71C67">
      <w:pPr>
        <w:pStyle w:val="Heading2"/>
        <w:ind w:firstLine="360"/>
        <w:jc w:val="left"/>
        <w:rPr>
          <w:rFonts w:ascii="Arial" w:hAnsi="Arial" w:cs="Arial"/>
          <w:b/>
          <w:bCs/>
          <w:color w:val="000000" w:themeColor="text1"/>
          <w:sz w:val="28"/>
          <w:szCs w:val="28"/>
        </w:rPr>
      </w:pPr>
      <w:bookmarkStart w:id="6" w:name="_Toc26984465"/>
      <w:r w:rsidRPr="0053618A">
        <w:rPr>
          <w:rFonts w:ascii="Arial" w:hAnsi="Arial" w:cs="Arial"/>
          <w:b/>
          <w:bCs/>
          <w:color w:val="000000" w:themeColor="text1"/>
          <w:sz w:val="28"/>
          <w:szCs w:val="28"/>
        </w:rPr>
        <w:t xml:space="preserve">4.3. </w:t>
      </w:r>
      <w:bookmarkStart w:id="7" w:name="_Hlk26623600"/>
      <w:r w:rsidRPr="0053618A">
        <w:rPr>
          <w:rFonts w:ascii="Arial" w:hAnsi="Arial" w:cs="Arial"/>
          <w:b/>
          <w:bCs/>
          <w:color w:val="000000" w:themeColor="text1"/>
          <w:sz w:val="28"/>
          <w:szCs w:val="28"/>
        </w:rPr>
        <w:t>Values</w:t>
      </w:r>
      <w:bookmarkEnd w:id="6"/>
      <w:bookmarkEnd w:id="7"/>
    </w:p>
    <w:p w14:paraId="14DDA55B" w14:textId="161D4943" w:rsidR="008D0787" w:rsidRPr="0053618A" w:rsidRDefault="008D0787" w:rsidP="00F71C67">
      <w:pPr>
        <w:ind w:firstLine="360"/>
        <w:jc w:val="left"/>
        <w:rPr>
          <w:rFonts w:ascii="Arial" w:hAnsi="Arial" w:cs="Arial"/>
          <w:color w:val="000000" w:themeColor="text1"/>
          <w:sz w:val="24"/>
          <w:szCs w:val="24"/>
        </w:rPr>
      </w:pPr>
    </w:p>
    <w:p w14:paraId="207DBF87" w14:textId="5825B6FA" w:rsidR="00E50DBE" w:rsidRPr="0053618A" w:rsidRDefault="00E50DBE"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 xml:space="preserve">According to Cambridge dictionary, values can be </w:t>
      </w:r>
      <w:r w:rsidR="00B7408E" w:rsidRPr="0053618A">
        <w:rPr>
          <w:rFonts w:ascii="Arial" w:hAnsi="Arial" w:cs="Arial"/>
          <w:color w:val="000000" w:themeColor="text1"/>
          <w:sz w:val="24"/>
          <w:szCs w:val="24"/>
        </w:rPr>
        <w:t>defined</w:t>
      </w:r>
      <w:r w:rsidRPr="0053618A">
        <w:rPr>
          <w:rFonts w:ascii="Arial" w:hAnsi="Arial" w:cs="Arial"/>
          <w:color w:val="000000" w:themeColor="text1"/>
          <w:sz w:val="24"/>
          <w:szCs w:val="24"/>
        </w:rPr>
        <w:t xml:space="preserve"> as the principles that help to decide what is right and wrong, and how to act in various situations.</w:t>
      </w:r>
      <w:r w:rsidRPr="0053618A">
        <w:rPr>
          <w:rFonts w:ascii="Arial" w:hAnsi="Arial" w:cs="Arial"/>
          <w:color w:val="000000"/>
          <w:sz w:val="20"/>
          <w:szCs w:val="20"/>
          <w:shd w:val="clear" w:color="auto" w:fill="FFFFFF"/>
        </w:rPr>
        <w:t xml:space="preserve"> (Dictionary.cambridge.org, 2019)</w:t>
      </w:r>
    </w:p>
    <w:p w14:paraId="7C904177" w14:textId="539BF11D" w:rsidR="008D0787" w:rsidRPr="0053618A" w:rsidRDefault="00A74B2C"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According to Thornton Peter, values are the social principles, goals, or standards held or accepted by an individual, class, society, etc.</w:t>
      </w:r>
      <w:r w:rsidRPr="0053618A">
        <w:rPr>
          <w:rFonts w:ascii="Arial" w:hAnsi="Arial" w:cs="Arial"/>
          <w:color w:val="000000"/>
          <w:sz w:val="20"/>
          <w:szCs w:val="20"/>
          <w:shd w:val="clear" w:color="auto" w:fill="FFFFFF"/>
        </w:rPr>
        <w:t xml:space="preserve"> (Peter, 1996)</w:t>
      </w:r>
    </w:p>
    <w:p w14:paraId="6C70A5F0" w14:textId="714C6CEF" w:rsidR="00841B83" w:rsidRPr="0053618A" w:rsidRDefault="00D438BB"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According to the author, values are tending to influence attitudes and behavior of an employee and/or an organization. In the same time, values determine success and failure.</w:t>
      </w:r>
    </w:p>
    <w:p w14:paraId="5268DDF0" w14:textId="1C172E09" w:rsidR="008D0787" w:rsidRPr="0053618A" w:rsidRDefault="008D0787" w:rsidP="008D090B">
      <w:pPr>
        <w:jc w:val="left"/>
        <w:rPr>
          <w:rFonts w:ascii="Arial" w:hAnsi="Arial" w:cs="Arial"/>
          <w:color w:val="000000" w:themeColor="text1"/>
          <w:sz w:val="24"/>
          <w:szCs w:val="24"/>
        </w:rPr>
      </w:pPr>
    </w:p>
    <w:p w14:paraId="404DCDAF" w14:textId="699E6004" w:rsidR="008D0787" w:rsidRPr="0053618A" w:rsidRDefault="00841B83" w:rsidP="00F71C67">
      <w:pPr>
        <w:pStyle w:val="Heading2"/>
        <w:ind w:firstLine="360"/>
        <w:jc w:val="left"/>
        <w:rPr>
          <w:rFonts w:ascii="Arial" w:hAnsi="Arial" w:cs="Arial"/>
          <w:b/>
          <w:bCs/>
          <w:color w:val="000000" w:themeColor="text1"/>
          <w:sz w:val="28"/>
          <w:szCs w:val="28"/>
        </w:rPr>
      </w:pPr>
      <w:bookmarkStart w:id="8" w:name="_Toc26984466"/>
      <w:r w:rsidRPr="0053618A">
        <w:rPr>
          <w:rFonts w:ascii="Arial" w:hAnsi="Arial" w:cs="Arial"/>
          <w:b/>
          <w:bCs/>
          <w:color w:val="000000" w:themeColor="text1"/>
          <w:sz w:val="28"/>
          <w:szCs w:val="28"/>
        </w:rPr>
        <w:t>4.4. Max Weber theory</w:t>
      </w:r>
      <w:bookmarkEnd w:id="8"/>
    </w:p>
    <w:p w14:paraId="18810FD9" w14:textId="614C6A28" w:rsidR="00841B83" w:rsidRPr="0053618A" w:rsidRDefault="00841B83" w:rsidP="00F71C67">
      <w:pPr>
        <w:ind w:firstLine="360"/>
        <w:jc w:val="left"/>
        <w:rPr>
          <w:rFonts w:ascii="Arial" w:hAnsi="Arial" w:cs="Arial"/>
          <w:color w:val="000000" w:themeColor="text1"/>
          <w:sz w:val="24"/>
          <w:szCs w:val="24"/>
        </w:rPr>
      </w:pPr>
    </w:p>
    <w:p w14:paraId="38B297B0" w14:textId="0B884FD8" w:rsidR="00085496" w:rsidRPr="0053618A" w:rsidRDefault="00012A01"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At the end of the 19th century, the German sociologist Max Weber,</w:t>
      </w:r>
      <w:r w:rsidR="00071588" w:rsidRPr="0053618A">
        <w:rPr>
          <w:rFonts w:ascii="Arial" w:hAnsi="Arial" w:cs="Arial"/>
          <w:color w:val="000000" w:themeColor="text1"/>
          <w:sz w:val="24"/>
          <w:szCs w:val="24"/>
        </w:rPr>
        <w:t xml:space="preserve"> in his book</w:t>
      </w:r>
      <w:r w:rsidRPr="0053618A">
        <w:rPr>
          <w:rFonts w:ascii="Arial" w:hAnsi="Arial" w:cs="Arial"/>
          <w:color w:val="000000" w:themeColor="text1"/>
          <w:sz w:val="24"/>
          <w:szCs w:val="24"/>
        </w:rPr>
        <w:t xml:space="preserve"> had </w:t>
      </w:r>
      <w:r w:rsidR="00071588" w:rsidRPr="0053618A">
        <w:rPr>
          <w:rFonts w:ascii="Arial" w:hAnsi="Arial" w:cs="Arial"/>
          <w:color w:val="000000" w:themeColor="text1"/>
          <w:sz w:val="24"/>
          <w:szCs w:val="24"/>
        </w:rPr>
        <w:t>speak about the</w:t>
      </w:r>
      <w:r w:rsidRPr="0053618A">
        <w:rPr>
          <w:rFonts w:ascii="Arial" w:hAnsi="Arial" w:cs="Arial"/>
          <w:color w:val="000000" w:themeColor="text1"/>
          <w:sz w:val="24"/>
          <w:szCs w:val="24"/>
        </w:rPr>
        <w:t xml:space="preserve"> bureaucratic theory of management. He believed bureaucracy was the most efficient way to set up an organization, administration. According to </w:t>
      </w:r>
      <w:r w:rsidR="00D126D7" w:rsidRPr="0053618A">
        <w:rPr>
          <w:rFonts w:ascii="Arial" w:hAnsi="Arial" w:cs="Arial"/>
          <w:color w:val="000000" w:themeColor="text1"/>
          <w:sz w:val="24"/>
          <w:szCs w:val="24"/>
        </w:rPr>
        <w:t>Max Weber, i</w:t>
      </w:r>
      <w:r w:rsidRPr="0053618A">
        <w:rPr>
          <w:rFonts w:ascii="Arial" w:hAnsi="Arial" w:cs="Arial"/>
          <w:color w:val="000000" w:themeColor="text1"/>
          <w:sz w:val="24"/>
          <w:szCs w:val="24"/>
        </w:rPr>
        <w:t>n a bureaucratic organization, everyone is treated equal and the division of labor is clearly described for each employee.</w:t>
      </w:r>
      <w:r w:rsidR="00D126D7" w:rsidRPr="0053618A">
        <w:rPr>
          <w:rStyle w:val="Heading1Char"/>
          <w:rFonts w:ascii="Arial" w:hAnsi="Arial" w:cs="Arial"/>
          <w:color w:val="666666"/>
          <w:sz w:val="20"/>
          <w:szCs w:val="20"/>
          <w:shd w:val="clear" w:color="auto" w:fill="FFFFFF"/>
        </w:rPr>
        <w:t xml:space="preserve"> </w:t>
      </w:r>
      <w:r w:rsidR="00D126D7" w:rsidRPr="0053618A">
        <w:rPr>
          <w:rStyle w:val="selectable"/>
          <w:rFonts w:ascii="Arial" w:hAnsi="Arial" w:cs="Arial"/>
          <w:color w:val="000000"/>
          <w:sz w:val="20"/>
          <w:szCs w:val="20"/>
          <w:shd w:val="clear" w:color="auto" w:fill="FFFFFF"/>
        </w:rPr>
        <w:t>(Weber, 2001)</w:t>
      </w:r>
    </w:p>
    <w:p w14:paraId="5DC63AB6" w14:textId="7D3201E9" w:rsidR="00012A01" w:rsidRPr="0053618A" w:rsidRDefault="00356D6E"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According to Patty Mulder</w:t>
      </w:r>
      <w:r w:rsidR="00D84377" w:rsidRPr="0053618A">
        <w:rPr>
          <w:rFonts w:ascii="Arial" w:hAnsi="Arial" w:cs="Arial"/>
          <w:color w:val="000000" w:themeColor="text1"/>
          <w:sz w:val="24"/>
          <w:szCs w:val="24"/>
        </w:rPr>
        <w:t xml:space="preserve"> </w:t>
      </w:r>
      <w:r w:rsidR="00D84377" w:rsidRPr="0053618A">
        <w:rPr>
          <w:rFonts w:ascii="Arial" w:hAnsi="Arial" w:cs="Arial"/>
          <w:color w:val="000000"/>
          <w:sz w:val="20"/>
          <w:szCs w:val="20"/>
          <w:shd w:val="clear" w:color="auto" w:fill="FFFFFF"/>
        </w:rPr>
        <w:t>(Mulder, 2019)</w:t>
      </w:r>
      <w:r w:rsidRPr="0053618A">
        <w:rPr>
          <w:rFonts w:ascii="Arial" w:hAnsi="Arial" w:cs="Arial"/>
          <w:color w:val="000000" w:themeColor="text1"/>
          <w:sz w:val="24"/>
          <w:szCs w:val="24"/>
        </w:rPr>
        <w:t xml:space="preserve">, </w:t>
      </w:r>
      <w:r w:rsidR="00DB6F9C" w:rsidRPr="0053618A">
        <w:rPr>
          <w:rFonts w:ascii="Arial" w:hAnsi="Arial" w:cs="Arial"/>
          <w:color w:val="000000" w:themeColor="text1"/>
          <w:sz w:val="24"/>
          <w:szCs w:val="24"/>
        </w:rPr>
        <w:t>Max Weber bureaucratic theory of management is based on 6 principles:</w:t>
      </w:r>
    </w:p>
    <w:p w14:paraId="42801FA2" w14:textId="5D26E46C" w:rsidR="00DB6F9C" w:rsidRPr="0053618A" w:rsidRDefault="00DB6F9C" w:rsidP="00523FAF">
      <w:pPr>
        <w:pStyle w:val="ListParagraph"/>
        <w:numPr>
          <w:ilvl w:val="0"/>
          <w:numId w:val="3"/>
        </w:numPr>
        <w:jc w:val="left"/>
        <w:rPr>
          <w:rFonts w:ascii="Arial" w:hAnsi="Arial" w:cs="Arial"/>
          <w:color w:val="000000" w:themeColor="text1"/>
          <w:sz w:val="24"/>
          <w:szCs w:val="24"/>
        </w:rPr>
      </w:pPr>
      <w:r w:rsidRPr="0053618A">
        <w:rPr>
          <w:rFonts w:ascii="Arial" w:hAnsi="Arial" w:cs="Arial"/>
          <w:color w:val="000000" w:themeColor="text1"/>
          <w:sz w:val="24"/>
          <w:szCs w:val="24"/>
        </w:rPr>
        <w:t>Tasks are divided into simple, routine categories based on basis of competencies and functional specializations. (</w:t>
      </w:r>
      <w:r w:rsidRPr="0053618A">
        <w:rPr>
          <w:rFonts w:ascii="Arial" w:hAnsi="Arial" w:cs="Arial"/>
          <w:sz w:val="24"/>
          <w:szCs w:val="24"/>
        </w:rPr>
        <w:t>Task</w:t>
      </w:r>
      <w:r w:rsidRPr="0053618A">
        <w:rPr>
          <w:rFonts w:ascii="Arial" w:hAnsi="Arial" w:cs="Arial"/>
          <w:color w:val="000000" w:themeColor="text1"/>
          <w:sz w:val="24"/>
          <w:szCs w:val="24"/>
        </w:rPr>
        <w:t xml:space="preserve"> specialization)</w:t>
      </w:r>
    </w:p>
    <w:p w14:paraId="75982AD5" w14:textId="01D58A6B" w:rsidR="00DB6F9C" w:rsidRPr="0053618A" w:rsidRDefault="00DB6F9C" w:rsidP="00523FAF">
      <w:pPr>
        <w:pStyle w:val="ListParagraph"/>
        <w:numPr>
          <w:ilvl w:val="0"/>
          <w:numId w:val="3"/>
        </w:numPr>
        <w:jc w:val="left"/>
        <w:rPr>
          <w:rFonts w:ascii="Arial" w:hAnsi="Arial" w:cs="Arial"/>
          <w:color w:val="000000" w:themeColor="text1"/>
          <w:sz w:val="24"/>
          <w:szCs w:val="24"/>
        </w:rPr>
      </w:pPr>
      <w:r w:rsidRPr="0053618A">
        <w:rPr>
          <w:rFonts w:ascii="Arial" w:hAnsi="Arial" w:cs="Arial"/>
          <w:color w:val="000000" w:themeColor="text1"/>
          <w:sz w:val="24"/>
          <w:szCs w:val="24"/>
        </w:rPr>
        <w:lastRenderedPageBreak/>
        <w:t>Managers are organized into hierarchical layers. Every layer of management is responsible for its staff and overall performance. (Hierarchical of authority)</w:t>
      </w:r>
    </w:p>
    <w:p w14:paraId="24EC4200" w14:textId="211BD8C3" w:rsidR="00DB6F9C" w:rsidRPr="0053618A" w:rsidRDefault="00DB6F9C" w:rsidP="00523FAF">
      <w:pPr>
        <w:pStyle w:val="ListParagraph"/>
        <w:numPr>
          <w:ilvl w:val="0"/>
          <w:numId w:val="3"/>
        </w:numPr>
        <w:jc w:val="left"/>
        <w:rPr>
          <w:rFonts w:ascii="Arial" w:hAnsi="Arial" w:cs="Arial"/>
          <w:color w:val="000000" w:themeColor="text1"/>
          <w:sz w:val="24"/>
          <w:szCs w:val="24"/>
        </w:rPr>
      </w:pPr>
      <w:r w:rsidRPr="0053618A">
        <w:rPr>
          <w:rFonts w:ascii="Arial" w:hAnsi="Arial" w:cs="Arial"/>
          <w:color w:val="000000" w:themeColor="text1"/>
          <w:sz w:val="24"/>
          <w:szCs w:val="24"/>
        </w:rPr>
        <w:t xml:space="preserve">All employees need to be selected </w:t>
      </w:r>
      <w:r w:rsidR="008F727E" w:rsidRPr="0053618A">
        <w:rPr>
          <w:rFonts w:ascii="Arial" w:hAnsi="Arial" w:cs="Arial"/>
          <w:color w:val="000000" w:themeColor="text1"/>
          <w:sz w:val="24"/>
          <w:szCs w:val="24"/>
        </w:rPr>
        <w:t>based on</w:t>
      </w:r>
      <w:r w:rsidRPr="0053618A">
        <w:rPr>
          <w:rFonts w:ascii="Arial" w:hAnsi="Arial" w:cs="Arial"/>
          <w:color w:val="000000" w:themeColor="text1"/>
          <w:sz w:val="24"/>
          <w:szCs w:val="24"/>
        </w:rPr>
        <w:t xml:space="preserve"> their skills and competences, which have been acquired through, education and experience. (Formal selection)</w:t>
      </w:r>
    </w:p>
    <w:p w14:paraId="0C19D7C8" w14:textId="72A858A5" w:rsidR="00DB6F9C" w:rsidRPr="0053618A" w:rsidRDefault="00DB6F9C" w:rsidP="00523FAF">
      <w:pPr>
        <w:pStyle w:val="ListParagraph"/>
        <w:numPr>
          <w:ilvl w:val="0"/>
          <w:numId w:val="3"/>
        </w:numPr>
        <w:jc w:val="left"/>
        <w:rPr>
          <w:rFonts w:ascii="Arial" w:hAnsi="Arial" w:cs="Arial"/>
          <w:color w:val="000000" w:themeColor="text1"/>
          <w:sz w:val="24"/>
          <w:szCs w:val="24"/>
        </w:rPr>
      </w:pPr>
      <w:r w:rsidRPr="0053618A">
        <w:rPr>
          <w:rFonts w:ascii="Arial" w:hAnsi="Arial" w:cs="Arial"/>
          <w:color w:val="000000" w:themeColor="text1"/>
          <w:sz w:val="24"/>
          <w:szCs w:val="24"/>
        </w:rPr>
        <w:t>Formal rules and requirements are required to ensure uniformity. Employees need to know exactly what is expected of them. (Rules and requirements)</w:t>
      </w:r>
    </w:p>
    <w:p w14:paraId="1F6773A3" w14:textId="13A7A1E6" w:rsidR="00DB6F9C" w:rsidRPr="0053618A" w:rsidRDefault="00DB6F9C" w:rsidP="00523FAF">
      <w:pPr>
        <w:pStyle w:val="ListParagraph"/>
        <w:numPr>
          <w:ilvl w:val="0"/>
          <w:numId w:val="3"/>
        </w:numPr>
        <w:jc w:val="left"/>
        <w:rPr>
          <w:rFonts w:ascii="Arial" w:hAnsi="Arial" w:cs="Arial"/>
          <w:color w:val="000000" w:themeColor="text1"/>
          <w:sz w:val="24"/>
          <w:szCs w:val="24"/>
        </w:rPr>
      </w:pPr>
      <w:r w:rsidRPr="0053618A">
        <w:rPr>
          <w:rFonts w:ascii="Arial" w:hAnsi="Arial" w:cs="Arial"/>
          <w:color w:val="000000" w:themeColor="text1"/>
          <w:sz w:val="24"/>
          <w:szCs w:val="24"/>
        </w:rPr>
        <w:t>Regulations and requirements to create distant and impersonal relationships between employees. (Impersonal)</w:t>
      </w:r>
    </w:p>
    <w:p w14:paraId="3CC8B440" w14:textId="2CBE47AD" w:rsidR="00DB6F9C" w:rsidRPr="0053618A" w:rsidRDefault="00DB6F9C" w:rsidP="00523FAF">
      <w:pPr>
        <w:pStyle w:val="ListParagraph"/>
        <w:numPr>
          <w:ilvl w:val="0"/>
          <w:numId w:val="3"/>
        </w:numPr>
        <w:jc w:val="left"/>
        <w:rPr>
          <w:rFonts w:ascii="Arial" w:hAnsi="Arial" w:cs="Arial"/>
          <w:color w:val="000000" w:themeColor="text1"/>
          <w:sz w:val="24"/>
          <w:szCs w:val="24"/>
        </w:rPr>
      </w:pPr>
      <w:r w:rsidRPr="0053618A">
        <w:rPr>
          <w:rFonts w:ascii="Arial" w:hAnsi="Arial" w:cs="Arial"/>
          <w:color w:val="000000" w:themeColor="text1"/>
          <w:sz w:val="24"/>
          <w:szCs w:val="24"/>
        </w:rPr>
        <w:t xml:space="preserve">Employees of a bureaucratic </w:t>
      </w:r>
      <w:r w:rsidR="009F1CB9" w:rsidRPr="0053618A">
        <w:rPr>
          <w:rFonts w:ascii="Arial" w:hAnsi="Arial" w:cs="Arial"/>
          <w:color w:val="000000" w:themeColor="text1"/>
          <w:sz w:val="24"/>
          <w:szCs w:val="24"/>
        </w:rPr>
        <w:t>organization</w:t>
      </w:r>
      <w:r w:rsidRPr="0053618A">
        <w:rPr>
          <w:rFonts w:ascii="Arial" w:hAnsi="Arial" w:cs="Arial"/>
          <w:color w:val="000000" w:themeColor="text1"/>
          <w:sz w:val="24"/>
          <w:szCs w:val="24"/>
        </w:rPr>
        <w:t xml:space="preserve"> are selected </w:t>
      </w:r>
      <w:r w:rsidR="00523FAF" w:rsidRPr="0053618A">
        <w:rPr>
          <w:rFonts w:ascii="Arial" w:hAnsi="Arial" w:cs="Arial"/>
          <w:color w:val="000000" w:themeColor="text1"/>
          <w:sz w:val="24"/>
          <w:szCs w:val="24"/>
        </w:rPr>
        <w:t>based on</w:t>
      </w:r>
      <w:r w:rsidRPr="0053618A">
        <w:rPr>
          <w:rFonts w:ascii="Arial" w:hAnsi="Arial" w:cs="Arial"/>
          <w:color w:val="000000" w:themeColor="text1"/>
          <w:sz w:val="24"/>
          <w:szCs w:val="24"/>
        </w:rPr>
        <w:t xml:space="preserve"> their expertise. (Career orientation)</w:t>
      </w:r>
    </w:p>
    <w:p w14:paraId="2529B165" w14:textId="127E4A5B" w:rsidR="00DB6F9C" w:rsidRPr="0053618A" w:rsidRDefault="00DB6F9C" w:rsidP="00F71C67">
      <w:pPr>
        <w:ind w:firstLine="360"/>
        <w:jc w:val="left"/>
        <w:rPr>
          <w:rFonts w:ascii="Arial" w:hAnsi="Arial" w:cs="Arial"/>
          <w:color w:val="000000" w:themeColor="text1"/>
          <w:sz w:val="24"/>
          <w:szCs w:val="24"/>
        </w:rPr>
      </w:pPr>
    </w:p>
    <w:p w14:paraId="11F74341" w14:textId="6A393BCE" w:rsidR="00523FAF" w:rsidRPr="0053618A" w:rsidRDefault="00523FAF" w:rsidP="00F71C67">
      <w:pPr>
        <w:ind w:firstLine="360"/>
        <w:jc w:val="left"/>
        <w:rPr>
          <w:rFonts w:ascii="Arial" w:hAnsi="Arial" w:cs="Arial"/>
          <w:color w:val="000000" w:themeColor="text1"/>
          <w:sz w:val="24"/>
          <w:szCs w:val="24"/>
        </w:rPr>
      </w:pPr>
      <w:r w:rsidRPr="0053618A">
        <w:rPr>
          <w:rFonts w:ascii="Arial" w:hAnsi="Arial" w:cs="Arial"/>
          <w:noProof/>
          <w:color w:val="000000" w:themeColor="text1"/>
          <w:sz w:val="24"/>
          <w:szCs w:val="24"/>
        </w:rPr>
        <w:drawing>
          <wp:inline distT="0" distB="0" distL="0" distR="0" wp14:anchorId="30B82B46" wp14:editId="16AB33B7">
            <wp:extent cx="6400800" cy="441388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11">
                      <a:extLst>
                        <a:ext uri="{28A0092B-C50C-407E-A947-70E740481C1C}">
                          <a14:useLocalDpi xmlns:a14="http://schemas.microsoft.com/office/drawing/2010/main" val="0"/>
                        </a:ext>
                      </a:extLst>
                    </a:blip>
                    <a:stretch>
                      <a:fillRect/>
                    </a:stretch>
                  </pic:blipFill>
                  <pic:spPr>
                    <a:xfrm>
                      <a:off x="0" y="0"/>
                      <a:ext cx="6400800" cy="4413885"/>
                    </a:xfrm>
                    <a:prstGeom prst="rect">
                      <a:avLst/>
                    </a:prstGeom>
                  </pic:spPr>
                </pic:pic>
              </a:graphicData>
            </a:graphic>
          </wp:inline>
        </w:drawing>
      </w:r>
    </w:p>
    <w:p w14:paraId="48AAF3EF" w14:textId="59BA7E80" w:rsidR="00DB6F9C" w:rsidRPr="0053618A" w:rsidRDefault="00DB6F9C" w:rsidP="00F71C67">
      <w:pPr>
        <w:ind w:firstLine="360"/>
        <w:jc w:val="left"/>
        <w:rPr>
          <w:rFonts w:ascii="Arial" w:hAnsi="Arial" w:cs="Arial"/>
          <w:color w:val="000000" w:themeColor="text1"/>
          <w:sz w:val="24"/>
          <w:szCs w:val="24"/>
        </w:rPr>
      </w:pPr>
    </w:p>
    <w:p w14:paraId="6293ED35" w14:textId="4C806A9F" w:rsidR="00CA4BEC" w:rsidRPr="0053618A" w:rsidRDefault="006811EC"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According to Max Weber, in a bureaucratic organization, selection and promotion occur only based on technical qualifications.</w:t>
      </w:r>
    </w:p>
    <w:p w14:paraId="6F25EDAE" w14:textId="389AC746" w:rsidR="00841B83" w:rsidRPr="0053618A" w:rsidRDefault="00841B83" w:rsidP="006811EC">
      <w:pPr>
        <w:jc w:val="left"/>
        <w:rPr>
          <w:rFonts w:ascii="Arial" w:hAnsi="Arial" w:cs="Arial"/>
          <w:color w:val="000000" w:themeColor="text1"/>
          <w:sz w:val="24"/>
          <w:szCs w:val="24"/>
        </w:rPr>
      </w:pPr>
    </w:p>
    <w:p w14:paraId="24DB8F3D" w14:textId="685E3A3B" w:rsidR="00841B83" w:rsidRPr="0053618A" w:rsidRDefault="00841B83" w:rsidP="00F71C67">
      <w:pPr>
        <w:pStyle w:val="Heading2"/>
        <w:ind w:firstLine="360"/>
        <w:jc w:val="left"/>
        <w:rPr>
          <w:rFonts w:ascii="Arial" w:hAnsi="Arial" w:cs="Arial"/>
          <w:b/>
          <w:bCs/>
          <w:color w:val="000000" w:themeColor="text1"/>
          <w:sz w:val="28"/>
          <w:szCs w:val="28"/>
        </w:rPr>
      </w:pPr>
      <w:bookmarkStart w:id="9" w:name="_Toc26984467"/>
      <w:r w:rsidRPr="0053618A">
        <w:rPr>
          <w:rFonts w:ascii="Arial" w:hAnsi="Arial" w:cs="Arial"/>
          <w:b/>
          <w:bCs/>
          <w:color w:val="000000" w:themeColor="text1"/>
          <w:sz w:val="28"/>
          <w:szCs w:val="28"/>
        </w:rPr>
        <w:t xml:space="preserve">4.5. </w:t>
      </w:r>
      <w:r w:rsidR="00CA1CA8" w:rsidRPr="0053618A">
        <w:rPr>
          <w:rFonts w:ascii="Arial" w:hAnsi="Arial" w:cs="Arial"/>
          <w:b/>
          <w:bCs/>
          <w:color w:val="000000" w:themeColor="text1"/>
          <w:sz w:val="28"/>
          <w:szCs w:val="28"/>
        </w:rPr>
        <w:t>Douglas McGregor</w:t>
      </w:r>
      <w:r w:rsidR="00D2573B">
        <w:rPr>
          <w:rFonts w:ascii="Arial" w:hAnsi="Arial" w:cs="Arial"/>
          <w:b/>
          <w:bCs/>
          <w:color w:val="000000" w:themeColor="text1"/>
          <w:sz w:val="28"/>
          <w:szCs w:val="28"/>
        </w:rPr>
        <w:t xml:space="preserve"> theory</w:t>
      </w:r>
      <w:bookmarkEnd w:id="9"/>
    </w:p>
    <w:p w14:paraId="6DB1D5D2" w14:textId="5A64BB72" w:rsidR="00841B83" w:rsidRPr="0053618A" w:rsidRDefault="00841B83" w:rsidP="00F71C67">
      <w:pPr>
        <w:ind w:firstLine="360"/>
        <w:jc w:val="left"/>
        <w:rPr>
          <w:rFonts w:ascii="Arial" w:hAnsi="Arial" w:cs="Arial"/>
          <w:color w:val="000000" w:themeColor="text1"/>
          <w:sz w:val="24"/>
          <w:szCs w:val="24"/>
        </w:rPr>
      </w:pPr>
    </w:p>
    <w:p w14:paraId="531D34E5" w14:textId="10E69939" w:rsidR="00235E69" w:rsidRPr="0053618A" w:rsidRDefault="00235E69"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Back in 1960, Douglas McGregor,</w:t>
      </w:r>
      <w:r w:rsidR="00FA5D32" w:rsidRPr="0053618A">
        <w:rPr>
          <w:rFonts w:ascii="Arial" w:hAnsi="Arial" w:cs="Arial"/>
          <w:color w:val="000000" w:themeColor="text1"/>
          <w:sz w:val="24"/>
          <w:szCs w:val="24"/>
        </w:rPr>
        <w:t xml:space="preserve"> had bring a new concept regarding human work motivation and management</w:t>
      </w:r>
      <w:r w:rsidRPr="0053618A">
        <w:rPr>
          <w:rFonts w:ascii="Arial" w:hAnsi="Arial" w:cs="Arial"/>
          <w:color w:val="000000" w:themeColor="text1"/>
          <w:sz w:val="24"/>
          <w:szCs w:val="24"/>
        </w:rPr>
        <w:t xml:space="preserve"> </w:t>
      </w:r>
      <w:r w:rsidR="00FA5D32" w:rsidRPr="0053618A">
        <w:rPr>
          <w:rFonts w:ascii="Arial" w:hAnsi="Arial" w:cs="Arial"/>
          <w:color w:val="000000" w:themeColor="text1"/>
          <w:sz w:val="24"/>
          <w:szCs w:val="24"/>
        </w:rPr>
        <w:t>known as Theory X and Theory Y.</w:t>
      </w:r>
      <w:r w:rsidR="00FA5D32" w:rsidRPr="0053618A">
        <w:rPr>
          <w:rFonts w:ascii="Arial" w:hAnsi="Arial" w:cs="Arial"/>
          <w:color w:val="000000"/>
          <w:sz w:val="20"/>
          <w:szCs w:val="20"/>
          <w:shd w:val="clear" w:color="auto" w:fill="FFFFFF"/>
        </w:rPr>
        <w:t xml:space="preserve"> (McGregor and C</w:t>
      </w:r>
      <w:r w:rsidR="007E01ED" w:rsidRPr="0053618A">
        <w:rPr>
          <w:rFonts w:ascii="Arial" w:hAnsi="Arial" w:cs="Arial"/>
          <w:color w:val="000000"/>
          <w:sz w:val="20"/>
          <w:szCs w:val="20"/>
          <w:shd w:val="clear" w:color="auto" w:fill="FFFFFF"/>
        </w:rPr>
        <w:t xml:space="preserve">. </w:t>
      </w:r>
      <w:r w:rsidR="00FA5D32" w:rsidRPr="0053618A">
        <w:rPr>
          <w:rFonts w:ascii="Arial" w:hAnsi="Arial" w:cs="Arial"/>
          <w:color w:val="000000"/>
          <w:sz w:val="20"/>
          <w:szCs w:val="20"/>
          <w:shd w:val="clear" w:color="auto" w:fill="FFFFFF"/>
        </w:rPr>
        <w:t>Gershenfeld, 2006)</w:t>
      </w:r>
    </w:p>
    <w:p w14:paraId="6577DC74" w14:textId="2AEC2637" w:rsidR="00841B83" w:rsidRPr="0053618A" w:rsidRDefault="00235E69"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Douglas McGregor wrote about Theory X and Theory Y In the late 1950s and early 1960s. McGregor's Theory X &amp; Y describe divergent managerial beliefs about what motivated employees and has had a profound influence on fields like Management, Organizational Communication, and Organizational Studies in General.</w:t>
      </w:r>
      <w:r w:rsidR="001E47F0" w:rsidRPr="0053618A">
        <w:rPr>
          <w:rFonts w:ascii="Arial" w:hAnsi="Arial" w:cs="Arial"/>
          <w:color w:val="000000"/>
          <w:sz w:val="20"/>
          <w:szCs w:val="20"/>
          <w:shd w:val="clear" w:color="auto" w:fill="FFFFFF"/>
        </w:rPr>
        <w:t xml:space="preserve"> (Richard, David and Anne, 2008)</w:t>
      </w:r>
    </w:p>
    <w:p w14:paraId="61B20CCF" w14:textId="7ABA80B7" w:rsidR="00085496" w:rsidRPr="0053618A" w:rsidRDefault="001E47F0" w:rsidP="00393AA3">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lastRenderedPageBreak/>
        <w:t xml:space="preserve">Theory X, is assuming that the employees have little ambition, avoids responsibility, </w:t>
      </w:r>
      <w:r w:rsidR="00393AA3" w:rsidRPr="0053618A">
        <w:rPr>
          <w:rFonts w:ascii="Arial" w:hAnsi="Arial" w:cs="Arial"/>
          <w:color w:val="000000" w:themeColor="text1"/>
          <w:sz w:val="24"/>
          <w:szCs w:val="24"/>
        </w:rPr>
        <w:t xml:space="preserve">have </w:t>
      </w:r>
      <w:r w:rsidRPr="0053618A">
        <w:rPr>
          <w:rFonts w:ascii="Arial" w:hAnsi="Arial" w:cs="Arial"/>
          <w:color w:val="000000" w:themeColor="text1"/>
          <w:sz w:val="24"/>
          <w:szCs w:val="24"/>
        </w:rPr>
        <w:t>individual-goal</w:t>
      </w:r>
      <w:r w:rsidR="00393AA3" w:rsidRPr="0053618A">
        <w:rPr>
          <w:rFonts w:ascii="Arial" w:hAnsi="Arial" w:cs="Arial"/>
          <w:color w:val="000000" w:themeColor="text1"/>
          <w:sz w:val="24"/>
          <w:szCs w:val="24"/>
        </w:rPr>
        <w:t>s</w:t>
      </w:r>
      <w:r w:rsidRPr="0053618A">
        <w:rPr>
          <w:rFonts w:ascii="Arial" w:hAnsi="Arial" w:cs="Arial"/>
          <w:color w:val="000000" w:themeColor="text1"/>
          <w:sz w:val="24"/>
          <w:szCs w:val="24"/>
        </w:rPr>
        <w:t>,</w:t>
      </w:r>
      <w:r w:rsidR="00393AA3" w:rsidRPr="0053618A">
        <w:rPr>
          <w:rFonts w:ascii="Arial" w:hAnsi="Arial" w:cs="Arial"/>
        </w:rPr>
        <w:t xml:space="preserve"> </w:t>
      </w:r>
      <w:r w:rsidR="00393AA3" w:rsidRPr="0053618A">
        <w:rPr>
          <w:rFonts w:ascii="Arial" w:hAnsi="Arial" w:cs="Arial"/>
          <w:color w:val="000000" w:themeColor="text1"/>
          <w:sz w:val="24"/>
          <w:szCs w:val="24"/>
        </w:rPr>
        <w:t>and they need to be supervised at every step.</w:t>
      </w:r>
      <w:r w:rsidRPr="0053618A">
        <w:rPr>
          <w:rFonts w:ascii="Arial" w:hAnsi="Arial" w:cs="Arial"/>
          <w:color w:val="000000" w:themeColor="text1"/>
          <w:sz w:val="24"/>
          <w:szCs w:val="24"/>
        </w:rPr>
        <w:t xml:space="preserve"> Theory Y </w:t>
      </w:r>
      <w:r w:rsidR="00393AA3" w:rsidRPr="0053618A">
        <w:rPr>
          <w:rFonts w:ascii="Arial" w:hAnsi="Arial" w:cs="Arial"/>
          <w:color w:val="000000" w:themeColor="text1"/>
          <w:sz w:val="24"/>
          <w:szCs w:val="24"/>
        </w:rPr>
        <w:t xml:space="preserve">is </w:t>
      </w:r>
      <w:r w:rsidRPr="0053618A">
        <w:rPr>
          <w:rFonts w:ascii="Arial" w:hAnsi="Arial" w:cs="Arial"/>
          <w:color w:val="000000" w:themeColor="text1"/>
          <w:sz w:val="24"/>
          <w:szCs w:val="24"/>
        </w:rPr>
        <w:t xml:space="preserve">assuming that the employees are internally motivated, enjoy their job, and work to better themselves without a direct reward in return. </w:t>
      </w:r>
      <w:r w:rsidRPr="0053618A">
        <w:rPr>
          <w:rFonts w:ascii="Arial" w:hAnsi="Arial" w:cs="Arial"/>
          <w:color w:val="000000" w:themeColor="text1"/>
          <w:sz w:val="20"/>
          <w:szCs w:val="20"/>
        </w:rPr>
        <w:t>(Heil, Bennis and Stephens, 2000)</w:t>
      </w:r>
    </w:p>
    <w:p w14:paraId="7993F541" w14:textId="03F27CBD" w:rsidR="00393AA3" w:rsidRPr="0053618A" w:rsidRDefault="00393AA3" w:rsidP="00393AA3">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In Theory X, managers with this assumption motivate their people using a rigid "carrot and stick" approach, which rewards good performance and punishes poor performance. In Theory Y, managers with this assumption have a more collaborative relationship with their people, and motivate them by allowing them to work on their own initiative, giving them responsibility, and empowering them to make decisions.</w:t>
      </w:r>
      <w:r w:rsidRPr="0053618A">
        <w:rPr>
          <w:rFonts w:ascii="Arial" w:hAnsi="Arial" w:cs="Arial"/>
          <w:color w:val="000000"/>
          <w:sz w:val="20"/>
          <w:szCs w:val="20"/>
          <w:shd w:val="clear" w:color="auto" w:fill="FFFFFF"/>
        </w:rPr>
        <w:t xml:space="preserve"> (Mindtools.com, 2019)</w:t>
      </w:r>
    </w:p>
    <w:p w14:paraId="2752DBE1" w14:textId="77777777" w:rsidR="008D0787" w:rsidRPr="0053618A" w:rsidRDefault="008D0787" w:rsidP="006B1FD4">
      <w:pPr>
        <w:jc w:val="left"/>
        <w:rPr>
          <w:rFonts w:ascii="Arial" w:hAnsi="Arial" w:cs="Arial"/>
          <w:color w:val="000000" w:themeColor="text1"/>
          <w:sz w:val="24"/>
          <w:szCs w:val="24"/>
        </w:rPr>
      </w:pPr>
    </w:p>
    <w:p w14:paraId="6135621B" w14:textId="75192DA8" w:rsidR="008D0787" w:rsidRPr="0053618A" w:rsidRDefault="008D0787" w:rsidP="00F71C67">
      <w:pPr>
        <w:pStyle w:val="Heading2"/>
        <w:ind w:firstLine="360"/>
        <w:jc w:val="left"/>
        <w:rPr>
          <w:rFonts w:ascii="Arial" w:hAnsi="Arial" w:cs="Arial"/>
          <w:b/>
          <w:bCs/>
          <w:color w:val="000000" w:themeColor="text1"/>
          <w:sz w:val="28"/>
          <w:szCs w:val="28"/>
        </w:rPr>
      </w:pPr>
      <w:bookmarkStart w:id="10" w:name="_Toc26984468"/>
      <w:r w:rsidRPr="0053618A">
        <w:rPr>
          <w:rFonts w:ascii="Arial" w:hAnsi="Arial" w:cs="Arial"/>
          <w:b/>
          <w:bCs/>
          <w:color w:val="000000" w:themeColor="text1"/>
          <w:sz w:val="28"/>
          <w:szCs w:val="28"/>
        </w:rPr>
        <w:t>4.</w:t>
      </w:r>
      <w:r w:rsidR="00841B83" w:rsidRPr="0053618A">
        <w:rPr>
          <w:rFonts w:ascii="Arial" w:hAnsi="Arial" w:cs="Arial"/>
          <w:b/>
          <w:bCs/>
          <w:color w:val="000000" w:themeColor="text1"/>
          <w:sz w:val="28"/>
          <w:szCs w:val="28"/>
        </w:rPr>
        <w:t>6</w:t>
      </w:r>
      <w:r w:rsidRPr="0053618A">
        <w:rPr>
          <w:rFonts w:ascii="Arial" w:hAnsi="Arial" w:cs="Arial"/>
          <w:b/>
          <w:bCs/>
          <w:color w:val="000000" w:themeColor="text1"/>
          <w:sz w:val="28"/>
          <w:szCs w:val="28"/>
        </w:rPr>
        <w:t>. Amazon case study</w:t>
      </w:r>
      <w:bookmarkEnd w:id="10"/>
    </w:p>
    <w:p w14:paraId="5045F981" w14:textId="2781AC2C" w:rsidR="008D0787" w:rsidRPr="0053618A" w:rsidRDefault="008D0787" w:rsidP="00F71C67">
      <w:pPr>
        <w:ind w:firstLine="360"/>
        <w:jc w:val="left"/>
        <w:rPr>
          <w:rFonts w:ascii="Arial" w:hAnsi="Arial" w:cs="Arial"/>
          <w:color w:val="000000" w:themeColor="text1"/>
          <w:sz w:val="24"/>
          <w:szCs w:val="24"/>
        </w:rPr>
      </w:pPr>
    </w:p>
    <w:p w14:paraId="34B6D373" w14:textId="7324D6CC" w:rsidR="008D0787" w:rsidRPr="0053618A" w:rsidRDefault="005D00E6" w:rsidP="00F71C67">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According to Dave Gershgorn</w:t>
      </w:r>
      <w:r w:rsidR="00C80800">
        <w:rPr>
          <w:rFonts w:ascii="Arial" w:hAnsi="Arial" w:cs="Arial"/>
          <w:color w:val="000000" w:themeColor="text1"/>
          <w:sz w:val="24"/>
          <w:szCs w:val="24"/>
        </w:rPr>
        <w:t>,</w:t>
      </w:r>
      <w:r w:rsidRPr="0053618A">
        <w:rPr>
          <w:rFonts w:ascii="Arial" w:hAnsi="Arial" w:cs="Arial"/>
          <w:color w:val="000000" w:themeColor="text1"/>
          <w:sz w:val="24"/>
          <w:szCs w:val="24"/>
        </w:rPr>
        <w:t xml:space="preserve"> Amazon, is considered in our days one of the Biggest Fourth technology companies along with Google, Apple, and Facebook, who is focused on e-commerce, cloud computing, digital streaming, and artificial intelligence.</w:t>
      </w:r>
      <w:r w:rsidRPr="0053618A">
        <w:rPr>
          <w:rFonts w:ascii="Arial" w:hAnsi="Arial" w:cs="Arial"/>
          <w:color w:val="000000" w:themeColor="text1"/>
          <w:sz w:val="20"/>
          <w:szCs w:val="20"/>
          <w:shd w:val="clear" w:color="auto" w:fill="FFFFFF"/>
        </w:rPr>
        <w:t xml:space="preserve"> (Dave Gershgorn, 2019)</w:t>
      </w:r>
    </w:p>
    <w:p w14:paraId="35A57508" w14:textId="29738561" w:rsidR="008D0787" w:rsidRPr="0053618A" w:rsidRDefault="00DB405B" w:rsidP="00DB405B">
      <w:pPr>
        <w:ind w:firstLine="360"/>
        <w:jc w:val="left"/>
        <w:rPr>
          <w:rFonts w:ascii="Arial" w:hAnsi="Arial" w:cs="Arial"/>
          <w:color w:val="000000" w:themeColor="text1"/>
          <w:sz w:val="24"/>
          <w:szCs w:val="24"/>
        </w:rPr>
      </w:pPr>
      <w:r w:rsidRPr="0053618A">
        <w:rPr>
          <w:rFonts w:ascii="Arial" w:hAnsi="Arial" w:cs="Arial"/>
          <w:color w:val="000000" w:themeColor="text1"/>
          <w:sz w:val="24"/>
          <w:szCs w:val="24"/>
        </w:rPr>
        <w:t>According to Ian Golding</w:t>
      </w:r>
      <w:r w:rsidR="009C0278" w:rsidRPr="0053618A">
        <w:rPr>
          <w:rFonts w:ascii="Arial" w:hAnsi="Arial" w:cs="Arial"/>
          <w:color w:val="000000" w:themeColor="text1"/>
          <w:sz w:val="20"/>
          <w:szCs w:val="20"/>
          <w:shd w:val="clear" w:color="auto" w:fill="FFFFFF"/>
        </w:rPr>
        <w:t xml:space="preserve"> (Golding, 2017),</w:t>
      </w:r>
      <w:r w:rsidRPr="0053618A">
        <w:rPr>
          <w:rFonts w:ascii="Arial" w:hAnsi="Arial" w:cs="Arial"/>
          <w:color w:val="000000" w:themeColor="text1"/>
          <w:sz w:val="24"/>
          <w:szCs w:val="24"/>
        </w:rPr>
        <w:t xml:space="preserve"> Amazon is based on 14 Leadership Principles as:</w:t>
      </w:r>
    </w:p>
    <w:p w14:paraId="75503F7D" w14:textId="7FD07D46"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Customer Obsession - Leaders are beginning with the customer and working backward. They are working to earn and retain customer trust. Leaders are paying attention to rivals to.</w:t>
      </w:r>
    </w:p>
    <w:p w14:paraId="29AB4E4A" w14:textId="37C1AEA9"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 xml:space="preserve">Ownership - Leaders are acting as the owners. They prefer long-term thinking, and for short-term gains, they don't risk long-term interest.  They work on behalf of the entire organization. They never </w:t>
      </w:r>
      <w:r w:rsidR="003636A6" w:rsidRPr="0053618A">
        <w:rPr>
          <w:rStyle w:val="Strong"/>
          <w:rFonts w:ascii="Arial" w:hAnsi="Arial" w:cs="Arial"/>
          <w:b w:val="0"/>
          <w:bCs w:val="0"/>
          <w:color w:val="000000" w:themeColor="text1"/>
          <w:sz w:val="24"/>
          <w:szCs w:val="24"/>
          <w:shd w:val="clear" w:color="auto" w:fill="FFFFFF"/>
        </w:rPr>
        <w:t>say,</w:t>
      </w:r>
      <w:r w:rsidRPr="0053618A">
        <w:rPr>
          <w:rStyle w:val="Strong"/>
          <w:rFonts w:ascii="Arial" w:hAnsi="Arial" w:cs="Arial"/>
          <w:b w:val="0"/>
          <w:bCs w:val="0"/>
          <w:color w:val="000000" w:themeColor="text1"/>
          <w:sz w:val="24"/>
          <w:szCs w:val="24"/>
          <w:shd w:val="clear" w:color="auto" w:fill="FFFFFF"/>
        </w:rPr>
        <w:t xml:space="preserve"> "It's not my job".</w:t>
      </w:r>
    </w:p>
    <w:p w14:paraId="60771216" w14:textId="445825F9"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 xml:space="preserve">Invent and Simplify - </w:t>
      </w:r>
      <w:r w:rsidR="0029294B" w:rsidRPr="0053618A">
        <w:rPr>
          <w:rStyle w:val="Strong"/>
          <w:rFonts w:ascii="Arial" w:hAnsi="Arial" w:cs="Arial"/>
          <w:b w:val="0"/>
          <w:bCs w:val="0"/>
          <w:color w:val="000000" w:themeColor="text1"/>
          <w:sz w:val="24"/>
          <w:szCs w:val="24"/>
          <w:shd w:val="clear" w:color="auto" w:fill="FFFFFF"/>
        </w:rPr>
        <w:t>Leaders expect and need theirs’s teams to be innovating and creative and always find ways to simplify the process. They are looking for new ideas from all over the world and are not restricted by the idea "not invented here".</w:t>
      </w:r>
    </w:p>
    <w:p w14:paraId="475D33E3" w14:textId="11CE402A"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Are Right, A Lot</w:t>
      </w:r>
      <w:r w:rsidR="0029294B" w:rsidRPr="0053618A">
        <w:rPr>
          <w:rStyle w:val="Strong"/>
          <w:rFonts w:ascii="Arial" w:hAnsi="Arial" w:cs="Arial"/>
          <w:b w:val="0"/>
          <w:bCs w:val="0"/>
          <w:color w:val="000000" w:themeColor="text1"/>
          <w:sz w:val="24"/>
          <w:szCs w:val="24"/>
          <w:shd w:val="clear" w:color="auto" w:fill="FFFFFF"/>
        </w:rPr>
        <w:t xml:space="preserve"> </w:t>
      </w:r>
      <w:r w:rsidR="003636A6" w:rsidRPr="0053618A">
        <w:rPr>
          <w:rStyle w:val="Strong"/>
          <w:rFonts w:ascii="Arial" w:hAnsi="Arial" w:cs="Arial"/>
          <w:b w:val="0"/>
          <w:bCs w:val="0"/>
          <w:color w:val="000000" w:themeColor="text1"/>
          <w:sz w:val="24"/>
          <w:szCs w:val="24"/>
          <w:shd w:val="clear" w:color="auto" w:fill="FFFFFF"/>
        </w:rPr>
        <w:t>–</w:t>
      </w:r>
      <w:r w:rsidR="0029294B" w:rsidRPr="0053618A">
        <w:rPr>
          <w:rStyle w:val="Strong"/>
          <w:rFonts w:ascii="Arial" w:hAnsi="Arial" w:cs="Arial"/>
          <w:b w:val="0"/>
          <w:bCs w:val="0"/>
          <w:color w:val="000000" w:themeColor="text1"/>
          <w:sz w:val="24"/>
          <w:szCs w:val="24"/>
          <w:shd w:val="clear" w:color="auto" w:fill="FFFFFF"/>
        </w:rPr>
        <w:t xml:space="preserve"> </w:t>
      </w:r>
      <w:r w:rsidR="003636A6" w:rsidRPr="0053618A">
        <w:rPr>
          <w:rStyle w:val="Strong"/>
          <w:rFonts w:ascii="Arial" w:hAnsi="Arial" w:cs="Arial"/>
          <w:b w:val="0"/>
          <w:bCs w:val="0"/>
          <w:color w:val="000000" w:themeColor="text1"/>
          <w:sz w:val="24"/>
          <w:szCs w:val="24"/>
          <w:shd w:val="clear" w:color="auto" w:fill="FFFFFF"/>
        </w:rPr>
        <w:t>Based on theirs strong judgement and good instincts, they seek diverse perspectives and work to confirm their beliefs and they always have right.</w:t>
      </w:r>
    </w:p>
    <w:p w14:paraId="7A2F6C0F" w14:textId="2309B5CB"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Learn and Be Curious</w:t>
      </w:r>
      <w:r w:rsidR="003636A6" w:rsidRPr="0053618A">
        <w:rPr>
          <w:rStyle w:val="Strong"/>
          <w:rFonts w:ascii="Arial" w:hAnsi="Arial" w:cs="Arial"/>
          <w:b w:val="0"/>
          <w:bCs w:val="0"/>
          <w:color w:val="000000" w:themeColor="text1"/>
          <w:sz w:val="24"/>
          <w:szCs w:val="24"/>
          <w:shd w:val="clear" w:color="auto" w:fill="FFFFFF"/>
        </w:rPr>
        <w:t xml:space="preserve"> </w:t>
      </w:r>
      <w:r w:rsidR="00D437DF" w:rsidRPr="0053618A">
        <w:rPr>
          <w:rStyle w:val="Strong"/>
          <w:rFonts w:ascii="Arial" w:hAnsi="Arial" w:cs="Arial"/>
          <w:b w:val="0"/>
          <w:bCs w:val="0"/>
          <w:color w:val="000000" w:themeColor="text1"/>
          <w:sz w:val="24"/>
          <w:szCs w:val="24"/>
          <w:shd w:val="clear" w:color="auto" w:fill="FFFFFF"/>
        </w:rPr>
        <w:t>– L</w:t>
      </w:r>
      <w:r w:rsidR="003636A6" w:rsidRPr="0053618A">
        <w:rPr>
          <w:rStyle w:val="Strong"/>
          <w:rFonts w:ascii="Arial" w:hAnsi="Arial" w:cs="Arial"/>
          <w:b w:val="0"/>
          <w:bCs w:val="0"/>
          <w:color w:val="000000" w:themeColor="text1"/>
          <w:sz w:val="24"/>
          <w:szCs w:val="24"/>
          <w:shd w:val="clear" w:color="auto" w:fill="FFFFFF"/>
        </w:rPr>
        <w:t>eader will never be perfect and will always try to improve themselves. They're always curious and act to explore new concepts.</w:t>
      </w:r>
    </w:p>
    <w:p w14:paraId="11BACF03" w14:textId="4DEEFF78"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Hire and Develop the Best</w:t>
      </w:r>
      <w:r w:rsidR="0065356C" w:rsidRPr="0053618A">
        <w:rPr>
          <w:rStyle w:val="Strong"/>
          <w:rFonts w:ascii="Arial" w:hAnsi="Arial" w:cs="Arial"/>
          <w:b w:val="0"/>
          <w:bCs w:val="0"/>
          <w:color w:val="000000" w:themeColor="text1"/>
          <w:sz w:val="24"/>
          <w:szCs w:val="24"/>
          <w:shd w:val="clear" w:color="auto" w:fill="FFFFFF"/>
        </w:rPr>
        <w:t xml:space="preserve"> – With each hire and promotion, leaders raise the performance bar. They identify and actively move people with exceptional talent throughout the company. Leaders are developing leaders and taking their position seriously in coaching others.</w:t>
      </w:r>
    </w:p>
    <w:p w14:paraId="7C4F100D" w14:textId="01605E1B"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Insist on the Highest Standards</w:t>
      </w:r>
      <w:r w:rsidR="0065356C" w:rsidRPr="0053618A">
        <w:rPr>
          <w:rStyle w:val="Strong"/>
          <w:rFonts w:ascii="Arial" w:hAnsi="Arial" w:cs="Arial"/>
          <w:b w:val="0"/>
          <w:bCs w:val="0"/>
          <w:color w:val="000000" w:themeColor="text1"/>
          <w:sz w:val="24"/>
          <w:szCs w:val="24"/>
          <w:shd w:val="clear" w:color="auto" w:fill="FFFFFF"/>
        </w:rPr>
        <w:t xml:space="preserve"> – </w:t>
      </w:r>
      <w:r w:rsidR="00A040E4" w:rsidRPr="0053618A">
        <w:rPr>
          <w:rStyle w:val="Strong"/>
          <w:rFonts w:ascii="Arial" w:hAnsi="Arial" w:cs="Arial"/>
          <w:b w:val="0"/>
          <w:bCs w:val="0"/>
          <w:color w:val="000000" w:themeColor="text1"/>
          <w:sz w:val="24"/>
          <w:szCs w:val="24"/>
          <w:shd w:val="clear" w:color="auto" w:fill="FFFFFF"/>
        </w:rPr>
        <w:t>Leaders have incredibly high standards – these requirements may be unreasonably high for many people. Leaders are progressively raising the bar and pushing their teams to deliver products, services, and processes on a high quality.</w:t>
      </w:r>
    </w:p>
    <w:p w14:paraId="04EE9536" w14:textId="035414B9"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Think Big</w:t>
      </w:r>
      <w:r w:rsidR="0065356C" w:rsidRPr="0053618A">
        <w:rPr>
          <w:rStyle w:val="Strong"/>
          <w:rFonts w:ascii="Arial" w:hAnsi="Arial" w:cs="Arial"/>
          <w:b w:val="0"/>
          <w:bCs w:val="0"/>
          <w:color w:val="000000" w:themeColor="text1"/>
          <w:sz w:val="24"/>
          <w:szCs w:val="24"/>
          <w:shd w:val="clear" w:color="auto" w:fill="FFFFFF"/>
        </w:rPr>
        <w:t xml:space="preserve"> -</w:t>
      </w:r>
      <w:r w:rsidR="00A040E4" w:rsidRPr="0053618A">
        <w:rPr>
          <w:rStyle w:val="Strong"/>
          <w:rFonts w:ascii="Arial" w:hAnsi="Arial" w:cs="Arial"/>
          <w:b w:val="0"/>
          <w:bCs w:val="0"/>
          <w:color w:val="000000" w:themeColor="text1"/>
          <w:sz w:val="24"/>
          <w:szCs w:val="24"/>
          <w:shd w:val="clear" w:color="auto" w:fill="FFFFFF"/>
        </w:rPr>
        <w:t xml:space="preserve"> </w:t>
      </w:r>
      <w:r w:rsidR="00347584" w:rsidRPr="0053618A">
        <w:rPr>
          <w:rStyle w:val="Strong"/>
          <w:rFonts w:ascii="Arial" w:hAnsi="Arial" w:cs="Arial"/>
          <w:b w:val="0"/>
          <w:bCs w:val="0"/>
          <w:color w:val="000000" w:themeColor="text1"/>
          <w:sz w:val="24"/>
          <w:szCs w:val="24"/>
          <w:shd w:val="clear" w:color="auto" w:fill="FFFFFF"/>
        </w:rPr>
        <w:t>Small thinking is the vision used to self-fulfilling. A confident path that encourages achievement is created and articulated by leaders. They think differently and look around corners for ways to serve customers.</w:t>
      </w:r>
    </w:p>
    <w:p w14:paraId="5FA71A42" w14:textId="37973F6E"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Bias for Action</w:t>
      </w:r>
      <w:r w:rsidR="00347584" w:rsidRPr="0053618A">
        <w:rPr>
          <w:rStyle w:val="Strong"/>
          <w:rFonts w:ascii="Arial" w:hAnsi="Arial" w:cs="Arial"/>
          <w:b w:val="0"/>
          <w:bCs w:val="0"/>
          <w:color w:val="000000" w:themeColor="text1"/>
          <w:sz w:val="24"/>
          <w:szCs w:val="24"/>
          <w:shd w:val="clear" w:color="auto" w:fill="FFFFFF"/>
        </w:rPr>
        <w:t xml:space="preserve"> - Speed matters in business. Many decisions and actions are reversible and do not need extensive study. We value calculated risk taking.</w:t>
      </w:r>
    </w:p>
    <w:p w14:paraId="4389D394" w14:textId="131F10B1"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 xml:space="preserve"> Frugality</w:t>
      </w:r>
      <w:r w:rsidR="00347584" w:rsidRPr="0053618A">
        <w:rPr>
          <w:rStyle w:val="Strong"/>
          <w:rFonts w:ascii="Arial" w:hAnsi="Arial" w:cs="Arial"/>
          <w:b w:val="0"/>
          <w:bCs w:val="0"/>
          <w:color w:val="000000" w:themeColor="text1"/>
          <w:sz w:val="24"/>
          <w:szCs w:val="24"/>
          <w:shd w:val="clear" w:color="auto" w:fill="FFFFFF"/>
        </w:rPr>
        <w:t xml:space="preserve"> - Allow accomplishing more with less effort. Restrictions create resourcefulness, self-sufficiency, and invention. There are no additional points to increase headcount, size of the budget or fixed expenses.</w:t>
      </w:r>
    </w:p>
    <w:p w14:paraId="5B1CA2F4" w14:textId="4DDCF1A7"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 xml:space="preserve"> Earn Trust</w:t>
      </w:r>
      <w:r w:rsidR="00347584" w:rsidRPr="0053618A">
        <w:rPr>
          <w:rStyle w:val="Strong"/>
          <w:rFonts w:ascii="Arial" w:hAnsi="Arial" w:cs="Arial"/>
          <w:b w:val="0"/>
          <w:bCs w:val="0"/>
          <w:color w:val="000000" w:themeColor="text1"/>
          <w:sz w:val="24"/>
          <w:szCs w:val="24"/>
          <w:shd w:val="clear" w:color="auto" w:fill="FFFFFF"/>
        </w:rPr>
        <w:t xml:space="preserve"> - Leaders listen carefully, speak openly, and respectfully treat others. They are vocally self-critical, even if it is embarrassing or awkward to do so. Leaders do not believe perfume smells in the body odour of their team or their team. They are benchmarking against the best for themselves and their teams.</w:t>
      </w:r>
    </w:p>
    <w:p w14:paraId="71871B86" w14:textId="5FEC8954"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lastRenderedPageBreak/>
        <w:t xml:space="preserve"> Dive Deep</w:t>
      </w:r>
      <w:r w:rsidR="00347584" w:rsidRPr="0053618A">
        <w:rPr>
          <w:rStyle w:val="Strong"/>
          <w:rFonts w:ascii="Arial" w:hAnsi="Arial" w:cs="Arial"/>
          <w:b w:val="0"/>
          <w:bCs w:val="0"/>
          <w:color w:val="000000" w:themeColor="text1"/>
          <w:sz w:val="24"/>
          <w:szCs w:val="24"/>
          <w:shd w:val="clear" w:color="auto" w:fill="FFFFFF"/>
        </w:rPr>
        <w:t xml:space="preserve"> - Leaders work at all levels, stay connected with information, often review, and are critical when varying in metrics and anecdotes. There's no job behind them.</w:t>
      </w:r>
    </w:p>
    <w:p w14:paraId="5CB87908" w14:textId="2D4B6234" w:rsidR="00DB405B" w:rsidRPr="0053618A" w:rsidRDefault="00DB405B" w:rsidP="00DB405B">
      <w:pPr>
        <w:pStyle w:val="ListParagraph"/>
        <w:numPr>
          <w:ilvl w:val="0"/>
          <w:numId w:val="5"/>
        </w:numPr>
        <w:jc w:val="left"/>
        <w:rPr>
          <w:rStyle w:val="Strong"/>
          <w:rFonts w:ascii="Arial" w:hAnsi="Arial" w:cs="Arial"/>
          <w:b w:val="0"/>
          <w:bCs w:val="0"/>
          <w:color w:val="000000" w:themeColor="text1"/>
          <w:sz w:val="24"/>
          <w:szCs w:val="24"/>
          <w:shd w:val="clear" w:color="auto" w:fill="FFFFFF"/>
        </w:rPr>
      </w:pPr>
      <w:r w:rsidRPr="0053618A">
        <w:rPr>
          <w:rStyle w:val="Strong"/>
          <w:rFonts w:ascii="Arial" w:hAnsi="Arial" w:cs="Arial"/>
          <w:b w:val="0"/>
          <w:bCs w:val="0"/>
          <w:color w:val="000000" w:themeColor="text1"/>
          <w:sz w:val="24"/>
          <w:szCs w:val="24"/>
          <w:shd w:val="clear" w:color="auto" w:fill="FFFFFF"/>
        </w:rPr>
        <w:t xml:space="preserve"> Have Backbone; Disagree and Commit</w:t>
      </w:r>
      <w:r w:rsidR="00347584" w:rsidRPr="0053618A">
        <w:rPr>
          <w:rStyle w:val="Strong"/>
          <w:rFonts w:ascii="Arial" w:hAnsi="Arial" w:cs="Arial"/>
          <w:b w:val="0"/>
          <w:bCs w:val="0"/>
          <w:color w:val="000000" w:themeColor="text1"/>
          <w:sz w:val="24"/>
          <w:szCs w:val="24"/>
          <w:shd w:val="clear" w:color="auto" w:fill="FFFFFF"/>
        </w:rPr>
        <w:t xml:space="preserve"> - </w:t>
      </w:r>
      <w:r w:rsidR="00A873DB" w:rsidRPr="0053618A">
        <w:rPr>
          <w:rStyle w:val="Strong"/>
          <w:rFonts w:ascii="Arial" w:hAnsi="Arial" w:cs="Arial"/>
          <w:b w:val="0"/>
          <w:bCs w:val="0"/>
          <w:color w:val="000000" w:themeColor="text1"/>
          <w:sz w:val="24"/>
          <w:szCs w:val="24"/>
          <w:shd w:val="clear" w:color="auto" w:fill="FFFFFF"/>
        </w:rPr>
        <w:t>Leaders are obliged to contest decisions with respect when they disagree, even if it is inconvenient or exhausting to do so. Leaders are persuasive and are tenacious.t. They commit wholly once a decision is made.</w:t>
      </w:r>
    </w:p>
    <w:p w14:paraId="3B3ABBA5" w14:textId="71800E9E" w:rsidR="00DB405B" w:rsidRPr="0053618A" w:rsidRDefault="00DB405B" w:rsidP="00DB405B">
      <w:pPr>
        <w:pStyle w:val="ListParagraph"/>
        <w:numPr>
          <w:ilvl w:val="0"/>
          <w:numId w:val="5"/>
        </w:numPr>
        <w:jc w:val="left"/>
        <w:rPr>
          <w:rStyle w:val="Strong"/>
          <w:rFonts w:ascii="Arial" w:hAnsi="Arial" w:cs="Arial"/>
          <w:color w:val="000000" w:themeColor="text1"/>
          <w:sz w:val="24"/>
          <w:szCs w:val="24"/>
        </w:rPr>
      </w:pPr>
      <w:r w:rsidRPr="0053618A">
        <w:rPr>
          <w:rStyle w:val="Strong"/>
          <w:rFonts w:ascii="Arial" w:hAnsi="Arial" w:cs="Arial"/>
          <w:b w:val="0"/>
          <w:bCs w:val="0"/>
          <w:color w:val="000000" w:themeColor="text1"/>
          <w:sz w:val="24"/>
          <w:szCs w:val="24"/>
          <w:shd w:val="clear" w:color="auto" w:fill="FFFFFF"/>
        </w:rPr>
        <w:t xml:space="preserve"> Deliver Results</w:t>
      </w:r>
      <w:r w:rsidR="00A873DB" w:rsidRPr="0053618A">
        <w:rPr>
          <w:rStyle w:val="Strong"/>
          <w:rFonts w:ascii="Arial" w:hAnsi="Arial" w:cs="Arial"/>
          <w:b w:val="0"/>
          <w:bCs w:val="0"/>
          <w:color w:val="000000" w:themeColor="text1"/>
          <w:sz w:val="24"/>
          <w:szCs w:val="24"/>
          <w:shd w:val="clear" w:color="auto" w:fill="FFFFFF"/>
        </w:rPr>
        <w:t xml:space="preserve"> - Leaders focus on the key inputs for their business and deliver them with the right quality and in a timely fashion. Despite setbacks, they rise to the occasion and never compromise.</w:t>
      </w:r>
    </w:p>
    <w:p w14:paraId="58BDC459" w14:textId="03227B67" w:rsidR="003C4518" w:rsidRPr="0053618A" w:rsidRDefault="003C4518" w:rsidP="003C4518">
      <w:pPr>
        <w:pStyle w:val="ListParagraph"/>
        <w:ind w:left="1080"/>
        <w:jc w:val="left"/>
        <w:rPr>
          <w:rStyle w:val="Strong"/>
          <w:rFonts w:ascii="Arial" w:hAnsi="Arial" w:cs="Arial"/>
          <w:b w:val="0"/>
          <w:bCs w:val="0"/>
          <w:color w:val="000000" w:themeColor="text1"/>
          <w:sz w:val="24"/>
          <w:szCs w:val="24"/>
          <w:shd w:val="clear" w:color="auto" w:fill="FFFFFF"/>
        </w:rPr>
      </w:pPr>
    </w:p>
    <w:p w14:paraId="78C73ED5" w14:textId="08B59307" w:rsidR="003C4518" w:rsidRPr="0053618A" w:rsidRDefault="00BB0597" w:rsidP="009A75E9">
      <w:pPr>
        <w:pStyle w:val="ListParagraph"/>
        <w:ind w:left="0" w:firstLine="360"/>
        <w:jc w:val="left"/>
        <w:rPr>
          <w:rFonts w:ascii="Arial" w:hAnsi="Arial" w:cs="Arial"/>
          <w:color w:val="000000" w:themeColor="text1"/>
          <w:sz w:val="24"/>
          <w:szCs w:val="24"/>
        </w:rPr>
      </w:pPr>
      <w:r w:rsidRPr="0053618A">
        <w:rPr>
          <w:rFonts w:ascii="Arial" w:hAnsi="Arial" w:cs="Arial"/>
          <w:color w:val="000000" w:themeColor="text1"/>
          <w:sz w:val="24"/>
          <w:szCs w:val="24"/>
        </w:rPr>
        <w:t xml:space="preserve">According to Jeff Bezos, Amazon is earning trust with his customers by making precise, high bar promises and then keeping them. The Amazon is willing to make long-term investments, sometimes at the expense of short-term gain. The Amazon employees, </w:t>
      </w:r>
      <w:r w:rsidR="009A75E9" w:rsidRPr="0053618A">
        <w:rPr>
          <w:rFonts w:ascii="Arial" w:hAnsi="Arial" w:cs="Arial"/>
          <w:color w:val="000000" w:themeColor="text1"/>
          <w:sz w:val="24"/>
          <w:szCs w:val="24"/>
        </w:rPr>
        <w:t>through</w:t>
      </w:r>
      <w:r w:rsidRPr="0053618A">
        <w:rPr>
          <w:rFonts w:ascii="Arial" w:hAnsi="Arial" w:cs="Arial"/>
          <w:color w:val="000000" w:themeColor="text1"/>
          <w:sz w:val="24"/>
          <w:szCs w:val="24"/>
        </w:rPr>
        <w:t xml:space="preserve"> </w:t>
      </w:r>
      <w:r w:rsidR="009A75E9" w:rsidRPr="0053618A">
        <w:rPr>
          <w:rFonts w:ascii="Arial" w:hAnsi="Arial" w:cs="Arial"/>
          <w:color w:val="000000" w:themeColor="text1"/>
          <w:sz w:val="24"/>
          <w:szCs w:val="24"/>
        </w:rPr>
        <w:t>theirs’s</w:t>
      </w:r>
      <w:r w:rsidRPr="0053618A">
        <w:rPr>
          <w:rFonts w:ascii="Arial" w:hAnsi="Arial" w:cs="Arial"/>
          <w:color w:val="000000" w:themeColor="text1"/>
          <w:sz w:val="24"/>
          <w:szCs w:val="24"/>
        </w:rPr>
        <w:t xml:space="preserve"> work</w:t>
      </w:r>
      <w:r w:rsidR="009A75E9" w:rsidRPr="0053618A">
        <w:rPr>
          <w:rFonts w:ascii="Arial" w:hAnsi="Arial" w:cs="Arial"/>
          <w:color w:val="000000" w:themeColor="text1"/>
          <w:sz w:val="24"/>
          <w:szCs w:val="24"/>
        </w:rPr>
        <w:t>, will</w:t>
      </w:r>
      <w:r w:rsidRPr="0053618A">
        <w:rPr>
          <w:rFonts w:ascii="Arial" w:hAnsi="Arial" w:cs="Arial"/>
          <w:color w:val="000000" w:themeColor="text1"/>
          <w:sz w:val="24"/>
          <w:szCs w:val="24"/>
        </w:rPr>
        <w:t xml:space="preserve"> try to avoid the bad personality that customers typically associate with the big, homogeneous, corporate Borg.</w:t>
      </w:r>
      <w:r w:rsidR="009A75E9" w:rsidRPr="0053618A">
        <w:rPr>
          <w:rFonts w:ascii="Arial" w:hAnsi="Arial" w:cs="Arial"/>
          <w:color w:val="000000"/>
          <w:sz w:val="20"/>
          <w:szCs w:val="20"/>
          <w:shd w:val="clear" w:color="auto" w:fill="FFFFFF"/>
        </w:rPr>
        <w:t xml:space="preserve"> (Landau, 2013)</w:t>
      </w:r>
    </w:p>
    <w:p w14:paraId="283F8E7A" w14:textId="7C1B6BCD" w:rsidR="00EB3DDD" w:rsidRPr="0053618A" w:rsidRDefault="00EE48AF" w:rsidP="00EB3DDD">
      <w:pPr>
        <w:ind w:firstLine="360"/>
        <w:jc w:val="left"/>
        <w:rPr>
          <w:rFonts w:ascii="Arial" w:hAnsi="Arial" w:cs="Arial"/>
          <w:bCs/>
          <w:color w:val="000000" w:themeColor="text1"/>
          <w:sz w:val="24"/>
          <w:szCs w:val="24"/>
        </w:rPr>
      </w:pPr>
      <w:r w:rsidRPr="0053618A">
        <w:rPr>
          <w:rStyle w:val="Strong"/>
          <w:rFonts w:ascii="Arial" w:hAnsi="Arial" w:cs="Arial"/>
          <w:b w:val="0"/>
          <w:bCs w:val="0"/>
          <w:color w:val="000000" w:themeColor="text1"/>
          <w:sz w:val="24"/>
          <w:szCs w:val="24"/>
          <w:shd w:val="clear" w:color="auto" w:fill="FFFFFF"/>
        </w:rPr>
        <w:t xml:space="preserve">According to the author, the Amazon is using a little bit from both theories. Using the Pearson's RED Critical Thinking Model </w:t>
      </w:r>
      <w:r w:rsidRPr="0053618A">
        <w:rPr>
          <w:rStyle w:val="Strong"/>
          <w:rFonts w:ascii="Arial" w:hAnsi="Arial" w:cs="Arial"/>
          <w:b w:val="0"/>
          <w:bCs w:val="0"/>
          <w:color w:val="000000" w:themeColor="text1"/>
          <w:sz w:val="20"/>
          <w:szCs w:val="20"/>
          <w:shd w:val="clear" w:color="auto" w:fill="FFFFFF"/>
        </w:rPr>
        <w:t>(Chartrand, 2011),</w:t>
      </w:r>
      <w:r w:rsidRPr="0053618A">
        <w:rPr>
          <w:rStyle w:val="Strong"/>
          <w:rFonts w:ascii="Arial" w:hAnsi="Arial" w:cs="Arial"/>
          <w:b w:val="0"/>
          <w:bCs w:val="0"/>
          <w:color w:val="000000" w:themeColor="text1"/>
          <w:sz w:val="24"/>
          <w:szCs w:val="24"/>
          <w:shd w:val="clear" w:color="auto" w:fill="FFFFFF"/>
        </w:rPr>
        <w:t xml:space="preserve"> the author will analyze </w:t>
      </w:r>
      <w:r w:rsidR="00EB3DDD" w:rsidRPr="0053618A">
        <w:rPr>
          <w:rFonts w:ascii="Arial" w:hAnsi="Arial" w:cs="Arial"/>
          <w:bCs/>
          <w:color w:val="000000" w:themeColor="text1"/>
          <w:sz w:val="24"/>
          <w:szCs w:val="24"/>
        </w:rPr>
        <w:t>management theories used by Amazon and the impact of these theories on the Amazon and his employees beliefs, attitudes and values .</w:t>
      </w:r>
    </w:p>
    <w:p w14:paraId="4303889D" w14:textId="77777777" w:rsidR="00912BCA" w:rsidRPr="0053618A" w:rsidRDefault="00912BCA" w:rsidP="00EB3DDD">
      <w:pPr>
        <w:ind w:firstLine="360"/>
        <w:jc w:val="left"/>
        <w:rPr>
          <w:rFonts w:ascii="Arial" w:hAnsi="Arial" w:cs="Arial"/>
          <w:bCs/>
          <w:color w:val="000000" w:themeColor="text1"/>
          <w:sz w:val="24"/>
          <w:szCs w:val="24"/>
        </w:rPr>
      </w:pPr>
    </w:p>
    <w:p w14:paraId="522F464E" w14:textId="582D5D8B" w:rsidR="00EE48AF" w:rsidRPr="0053618A" w:rsidRDefault="00912BCA" w:rsidP="00EF7BCF">
      <w:pPr>
        <w:ind w:firstLine="360"/>
        <w:jc w:val="left"/>
        <w:rPr>
          <w:rStyle w:val="Strong"/>
          <w:rFonts w:ascii="Arial" w:hAnsi="Arial" w:cs="Arial"/>
          <w:b w:val="0"/>
          <w:bCs w:val="0"/>
          <w:color w:val="000000" w:themeColor="text1"/>
          <w:sz w:val="24"/>
          <w:szCs w:val="24"/>
          <w:shd w:val="clear" w:color="auto" w:fill="FFFFFF"/>
        </w:rPr>
      </w:pPr>
      <w:r w:rsidRPr="0053618A">
        <w:rPr>
          <w:rFonts w:ascii="Arial" w:hAnsi="Arial" w:cs="Arial"/>
          <w:bCs/>
          <w:noProof/>
          <w:color w:val="000000" w:themeColor="text1"/>
          <w:sz w:val="24"/>
          <w:szCs w:val="24"/>
        </w:rPr>
        <w:drawing>
          <wp:anchor distT="0" distB="0" distL="114300" distR="114300" simplePos="0" relativeHeight="251660288" behindDoc="0" locked="0" layoutInCell="1" allowOverlap="1" wp14:anchorId="13F9A339" wp14:editId="212C667E">
            <wp:simplePos x="0" y="0"/>
            <wp:positionH relativeFrom="column">
              <wp:posOffset>228600</wp:posOffset>
            </wp:positionH>
            <wp:positionV relativeFrom="paragraph">
              <wp:posOffset>-3810</wp:posOffset>
            </wp:positionV>
            <wp:extent cx="2695385" cy="1795385"/>
            <wp:effectExtent l="0" t="0" r="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dcritical-thinking.jpg"/>
                    <pic:cNvPicPr/>
                  </pic:nvPicPr>
                  <pic:blipFill>
                    <a:blip r:embed="rId12">
                      <a:extLst>
                        <a:ext uri="{28A0092B-C50C-407E-A947-70E740481C1C}">
                          <a14:useLocalDpi xmlns:a14="http://schemas.microsoft.com/office/drawing/2010/main" val="0"/>
                        </a:ext>
                      </a:extLst>
                    </a:blip>
                    <a:stretch>
                      <a:fillRect/>
                    </a:stretch>
                  </pic:blipFill>
                  <pic:spPr>
                    <a:xfrm>
                      <a:off x="0" y="0"/>
                      <a:ext cx="2695385" cy="1795385"/>
                    </a:xfrm>
                    <a:prstGeom prst="rect">
                      <a:avLst/>
                    </a:prstGeom>
                  </pic:spPr>
                </pic:pic>
              </a:graphicData>
            </a:graphic>
          </wp:anchor>
        </w:drawing>
      </w:r>
      <w:r w:rsidR="00EF7BCF" w:rsidRPr="0053618A">
        <w:rPr>
          <w:rFonts w:ascii="Arial" w:hAnsi="Arial" w:cs="Arial"/>
          <w:bCs/>
          <w:color w:val="000000" w:themeColor="text1"/>
          <w:sz w:val="24"/>
          <w:szCs w:val="24"/>
        </w:rPr>
        <w:t>Back in 1990, Eliaeson Sven in his article is describing Max Weber as a whipping-boy and a source of inspiration. Weber's "fragmentary" and "agnostic" theory methodology it’s sow as a manifestation of bourgeois science with its skepticism toward the ideal of the employees’ rights by blocking their evolution. Eliaeson Sven is considering Weber</w:t>
      </w:r>
      <w:r w:rsidR="00551D58" w:rsidRPr="0053618A">
        <w:rPr>
          <w:rFonts w:ascii="Arial" w:hAnsi="Arial" w:cs="Arial"/>
          <w:bCs/>
          <w:color w:val="000000" w:themeColor="text1"/>
          <w:sz w:val="24"/>
          <w:szCs w:val="24"/>
        </w:rPr>
        <w:t xml:space="preserve"> as being</w:t>
      </w:r>
      <w:r w:rsidR="00EF7BCF" w:rsidRPr="0053618A">
        <w:rPr>
          <w:rFonts w:ascii="Arial" w:hAnsi="Arial" w:cs="Arial"/>
          <w:bCs/>
          <w:color w:val="000000" w:themeColor="text1"/>
          <w:sz w:val="24"/>
          <w:szCs w:val="24"/>
        </w:rPr>
        <w:t xml:space="preserve"> an imperialist, and even a forerunner of national socialism</w:t>
      </w:r>
      <w:r w:rsidR="00551D58" w:rsidRPr="0053618A">
        <w:rPr>
          <w:rFonts w:ascii="Arial" w:hAnsi="Arial" w:cs="Arial"/>
          <w:bCs/>
          <w:color w:val="000000" w:themeColor="text1"/>
          <w:sz w:val="24"/>
          <w:szCs w:val="24"/>
        </w:rPr>
        <w:t>.</w:t>
      </w:r>
      <w:r w:rsidR="00551D58" w:rsidRPr="0053618A">
        <w:rPr>
          <w:rFonts w:ascii="Arial" w:hAnsi="Arial" w:cs="Arial"/>
          <w:color w:val="000000"/>
          <w:sz w:val="20"/>
          <w:szCs w:val="20"/>
          <w:shd w:val="clear" w:color="auto" w:fill="FFFFFF"/>
        </w:rPr>
        <w:t xml:space="preserve"> (Eliaeson, 1990)</w:t>
      </w:r>
    </w:p>
    <w:p w14:paraId="51C6C9F4" w14:textId="77777777" w:rsidR="00C60BE8" w:rsidRPr="0053618A" w:rsidRDefault="00C60BE8" w:rsidP="00C60BE8">
      <w:pPr>
        <w:jc w:val="left"/>
        <w:rPr>
          <w:rFonts w:ascii="Arial" w:hAnsi="Arial" w:cs="Arial"/>
          <w:color w:val="000000" w:themeColor="text1"/>
          <w:sz w:val="24"/>
          <w:szCs w:val="24"/>
        </w:rPr>
      </w:pPr>
    </w:p>
    <w:p w14:paraId="69027B7B" w14:textId="417DFA81" w:rsidR="008D0787" w:rsidRPr="0053618A" w:rsidRDefault="00C60BE8" w:rsidP="00C60BE8">
      <w:pPr>
        <w:ind w:firstLine="360"/>
        <w:jc w:val="left"/>
        <w:rPr>
          <w:rFonts w:ascii="Arial" w:hAnsi="Arial" w:cs="Arial"/>
          <w:color w:val="000000"/>
          <w:sz w:val="20"/>
          <w:szCs w:val="20"/>
          <w:shd w:val="clear" w:color="auto" w:fill="FFFFFF"/>
        </w:rPr>
      </w:pPr>
      <w:r w:rsidRPr="0053618A">
        <w:rPr>
          <w:rFonts w:ascii="Arial" w:hAnsi="Arial" w:cs="Arial"/>
          <w:color w:val="000000" w:themeColor="text1"/>
          <w:sz w:val="24"/>
          <w:szCs w:val="24"/>
        </w:rPr>
        <w:t xml:space="preserve">According to Greisman Harvey and Ritzer George, Weber saw the advent of the bureaucratic “iron cage” to effectively negate the role of the individual in an organization. Weber with his theory is blocking the organizations and employees to align to the modern world </w:t>
      </w:r>
      <w:r w:rsidR="005B540A" w:rsidRPr="0053618A">
        <w:rPr>
          <w:rFonts w:ascii="Arial" w:hAnsi="Arial" w:cs="Arial"/>
          <w:color w:val="000000" w:themeColor="text1"/>
          <w:sz w:val="24"/>
          <w:szCs w:val="24"/>
        </w:rPr>
        <w:t>and to evolve.</w:t>
      </w:r>
      <w:r w:rsidR="005B540A" w:rsidRPr="0053618A">
        <w:rPr>
          <w:rFonts w:ascii="Arial" w:hAnsi="Arial" w:cs="Arial"/>
          <w:color w:val="000000"/>
          <w:sz w:val="20"/>
          <w:szCs w:val="20"/>
          <w:shd w:val="clear" w:color="auto" w:fill="FFFFFF"/>
        </w:rPr>
        <w:t xml:space="preserve"> (Greisman and Ritzer, 1981)</w:t>
      </w:r>
    </w:p>
    <w:p w14:paraId="18FFFCF5" w14:textId="6DC8A9C0" w:rsidR="0053618A" w:rsidRDefault="0053618A" w:rsidP="00115666">
      <w:pPr>
        <w:ind w:firstLine="360"/>
        <w:jc w:val="left"/>
        <w:rPr>
          <w:rFonts w:ascii="Arial" w:hAnsi="Arial" w:cs="Arial"/>
          <w:bCs/>
          <w:color w:val="000000" w:themeColor="text1"/>
          <w:sz w:val="24"/>
          <w:szCs w:val="24"/>
        </w:rPr>
      </w:pPr>
      <w:r w:rsidRPr="0053618A">
        <w:rPr>
          <w:rFonts w:ascii="Arial" w:hAnsi="Arial" w:cs="Arial"/>
          <w:color w:val="000000"/>
          <w:sz w:val="24"/>
          <w:szCs w:val="24"/>
          <w:shd w:val="clear" w:color="auto" w:fill="FFFFFF"/>
        </w:rPr>
        <w:t>According to the author</w:t>
      </w:r>
      <w:r w:rsidR="00115666">
        <w:rPr>
          <w:rFonts w:ascii="Arial" w:hAnsi="Arial" w:cs="Arial"/>
          <w:color w:val="000000"/>
          <w:sz w:val="24"/>
          <w:szCs w:val="24"/>
          <w:shd w:val="clear" w:color="auto" w:fill="FFFFFF"/>
        </w:rPr>
        <w:t xml:space="preserve"> and his experience inside Amazon, he has noticed that the management team is fallowing the </w:t>
      </w:r>
      <w:r w:rsidR="00115666" w:rsidRPr="0053618A">
        <w:rPr>
          <w:rFonts w:ascii="Arial" w:hAnsi="Arial" w:cs="Arial"/>
          <w:bCs/>
          <w:color w:val="000000" w:themeColor="text1"/>
          <w:sz w:val="24"/>
          <w:szCs w:val="24"/>
        </w:rPr>
        <w:t>Max Weber</w:t>
      </w:r>
      <w:r w:rsidR="00115666">
        <w:rPr>
          <w:rFonts w:ascii="Arial" w:hAnsi="Arial" w:cs="Arial"/>
          <w:bCs/>
          <w:color w:val="000000" w:themeColor="text1"/>
          <w:sz w:val="24"/>
          <w:szCs w:val="24"/>
        </w:rPr>
        <w:t xml:space="preserve"> management theory by blocking his </w:t>
      </w:r>
      <w:r w:rsidR="003361EF">
        <w:rPr>
          <w:rFonts w:ascii="Arial" w:hAnsi="Arial" w:cs="Arial"/>
          <w:bCs/>
          <w:color w:val="000000" w:themeColor="text1"/>
          <w:sz w:val="24"/>
          <w:szCs w:val="24"/>
        </w:rPr>
        <w:t>employee’s</w:t>
      </w:r>
      <w:r w:rsidR="00115666">
        <w:rPr>
          <w:rFonts w:ascii="Arial" w:hAnsi="Arial" w:cs="Arial"/>
          <w:bCs/>
          <w:color w:val="000000" w:themeColor="text1"/>
          <w:sz w:val="24"/>
          <w:szCs w:val="24"/>
        </w:rPr>
        <w:t xml:space="preserve"> </w:t>
      </w:r>
      <w:r w:rsidR="003361EF">
        <w:rPr>
          <w:rFonts w:ascii="Arial" w:hAnsi="Arial" w:cs="Arial"/>
          <w:bCs/>
          <w:color w:val="000000" w:themeColor="text1"/>
          <w:sz w:val="24"/>
          <w:szCs w:val="24"/>
        </w:rPr>
        <w:t>evolution</w:t>
      </w:r>
      <w:r w:rsidR="00115666">
        <w:rPr>
          <w:rFonts w:ascii="Arial" w:hAnsi="Arial" w:cs="Arial"/>
          <w:bCs/>
          <w:color w:val="000000" w:themeColor="text1"/>
          <w:sz w:val="24"/>
          <w:szCs w:val="24"/>
        </w:rPr>
        <w:t xml:space="preserve"> and </w:t>
      </w:r>
      <w:r w:rsidR="00115666" w:rsidRPr="00115666">
        <w:rPr>
          <w:rFonts w:ascii="Arial" w:hAnsi="Arial" w:cs="Arial"/>
          <w:bCs/>
          <w:color w:val="000000" w:themeColor="text1"/>
          <w:sz w:val="24"/>
          <w:szCs w:val="24"/>
        </w:rPr>
        <w:t xml:space="preserve">treats </w:t>
      </w:r>
      <w:r w:rsidR="00115666">
        <w:rPr>
          <w:rFonts w:ascii="Arial" w:hAnsi="Arial" w:cs="Arial"/>
          <w:bCs/>
          <w:color w:val="000000" w:themeColor="text1"/>
          <w:sz w:val="24"/>
          <w:szCs w:val="24"/>
        </w:rPr>
        <w:t xml:space="preserve">them as </w:t>
      </w:r>
      <w:r w:rsidR="00115666" w:rsidRPr="00115666">
        <w:rPr>
          <w:rFonts w:ascii="Arial" w:hAnsi="Arial" w:cs="Arial"/>
          <w:bCs/>
          <w:color w:val="000000" w:themeColor="text1"/>
          <w:sz w:val="24"/>
          <w:szCs w:val="24"/>
        </w:rPr>
        <w:t>robots</w:t>
      </w:r>
      <w:r w:rsidR="0052095D">
        <w:rPr>
          <w:rFonts w:ascii="Arial" w:hAnsi="Arial" w:cs="Arial"/>
          <w:bCs/>
          <w:color w:val="000000" w:themeColor="text1"/>
          <w:sz w:val="24"/>
          <w:szCs w:val="24"/>
        </w:rPr>
        <w:t>.</w:t>
      </w:r>
    </w:p>
    <w:p w14:paraId="2C974E3A" w14:textId="464BFD38" w:rsidR="0052095D" w:rsidRDefault="0052095D" w:rsidP="00115666">
      <w:pPr>
        <w:ind w:firstLine="360"/>
        <w:jc w:val="left"/>
        <w:rPr>
          <w:rFonts w:ascii="Open Sans" w:hAnsi="Open Sans"/>
          <w:color w:val="000000"/>
          <w:sz w:val="20"/>
          <w:szCs w:val="20"/>
          <w:shd w:val="clear" w:color="auto" w:fill="FFFFFF"/>
        </w:rPr>
      </w:pPr>
      <w:r>
        <w:rPr>
          <w:rFonts w:ascii="Arial" w:hAnsi="Arial" w:cs="Arial"/>
          <w:bCs/>
          <w:color w:val="000000" w:themeColor="text1"/>
          <w:sz w:val="24"/>
          <w:szCs w:val="24"/>
        </w:rPr>
        <w:t xml:space="preserve">According to GMB </w:t>
      </w:r>
      <w:r w:rsidR="00E10740">
        <w:rPr>
          <w:rFonts w:ascii="Arial" w:hAnsi="Arial" w:cs="Arial"/>
          <w:bCs/>
          <w:color w:val="000000" w:themeColor="text1"/>
          <w:sz w:val="24"/>
          <w:szCs w:val="24"/>
        </w:rPr>
        <w:t>U</w:t>
      </w:r>
      <w:r>
        <w:rPr>
          <w:rFonts w:ascii="Arial" w:hAnsi="Arial" w:cs="Arial"/>
          <w:bCs/>
          <w:color w:val="000000" w:themeColor="text1"/>
          <w:sz w:val="24"/>
          <w:szCs w:val="24"/>
        </w:rPr>
        <w:t>nion, t</w:t>
      </w:r>
      <w:r w:rsidRPr="0052095D">
        <w:rPr>
          <w:rFonts w:ascii="Arial" w:hAnsi="Arial" w:cs="Arial"/>
          <w:bCs/>
          <w:color w:val="000000" w:themeColor="text1"/>
          <w:sz w:val="24"/>
          <w:szCs w:val="24"/>
        </w:rPr>
        <w:t>here have been more than 600 ambulance callouts to Amazon warehouses over the past three years</w:t>
      </w:r>
      <w:r>
        <w:rPr>
          <w:rFonts w:ascii="Arial" w:hAnsi="Arial" w:cs="Arial"/>
          <w:bCs/>
          <w:color w:val="000000" w:themeColor="text1"/>
          <w:sz w:val="24"/>
          <w:szCs w:val="24"/>
        </w:rPr>
        <w:t xml:space="preserve"> and </w:t>
      </w:r>
      <w:r w:rsidRPr="0052095D">
        <w:rPr>
          <w:rFonts w:ascii="Arial" w:hAnsi="Arial" w:cs="Arial"/>
          <w:bCs/>
          <w:color w:val="000000" w:themeColor="text1"/>
          <w:sz w:val="24"/>
          <w:szCs w:val="24"/>
        </w:rPr>
        <w:t>Jeff Bezos is refusing to give workers basic rights.</w:t>
      </w:r>
      <w:r>
        <w:rPr>
          <w:rFonts w:ascii="Arial" w:hAnsi="Arial" w:cs="Arial"/>
          <w:bCs/>
          <w:color w:val="000000" w:themeColor="text1"/>
          <w:sz w:val="24"/>
          <w:szCs w:val="24"/>
        </w:rPr>
        <w:t xml:space="preserve"> </w:t>
      </w:r>
      <w:r w:rsidR="00E10740" w:rsidRPr="00E10740">
        <w:rPr>
          <w:rFonts w:ascii="Arial" w:hAnsi="Arial" w:cs="Arial"/>
          <w:bCs/>
          <w:color w:val="000000" w:themeColor="text1"/>
          <w:sz w:val="24"/>
          <w:szCs w:val="24"/>
        </w:rPr>
        <w:t>Through the last years</w:t>
      </w:r>
      <w:r>
        <w:rPr>
          <w:rFonts w:ascii="Arial" w:hAnsi="Arial" w:cs="Arial"/>
          <w:bCs/>
          <w:color w:val="000000" w:themeColor="text1"/>
          <w:sz w:val="24"/>
          <w:szCs w:val="24"/>
        </w:rPr>
        <w:t xml:space="preserve">, </w:t>
      </w:r>
      <w:r w:rsidRPr="0052095D">
        <w:rPr>
          <w:rFonts w:ascii="Arial" w:hAnsi="Arial" w:cs="Arial"/>
          <w:bCs/>
          <w:color w:val="000000" w:themeColor="text1"/>
          <w:sz w:val="24"/>
          <w:szCs w:val="24"/>
        </w:rPr>
        <w:t xml:space="preserve">GMB Union </w:t>
      </w:r>
      <w:r>
        <w:rPr>
          <w:rFonts w:ascii="Arial" w:hAnsi="Arial" w:cs="Arial"/>
          <w:bCs/>
          <w:color w:val="000000" w:themeColor="text1"/>
          <w:sz w:val="24"/>
          <w:szCs w:val="24"/>
        </w:rPr>
        <w:t>have tried</w:t>
      </w:r>
      <w:r w:rsidRPr="0052095D">
        <w:rPr>
          <w:rFonts w:ascii="Arial" w:hAnsi="Arial" w:cs="Arial"/>
          <w:bCs/>
          <w:color w:val="000000" w:themeColor="text1"/>
          <w:sz w:val="24"/>
          <w:szCs w:val="24"/>
        </w:rPr>
        <w:t xml:space="preserve"> to work with Amazon to improve working conditions for</w:t>
      </w:r>
      <w:r>
        <w:rPr>
          <w:rFonts w:ascii="Arial" w:hAnsi="Arial" w:cs="Arial"/>
          <w:bCs/>
          <w:color w:val="000000" w:themeColor="text1"/>
          <w:sz w:val="24"/>
          <w:szCs w:val="24"/>
        </w:rPr>
        <w:t xml:space="preserve"> employees bo</w:t>
      </w:r>
      <w:r w:rsidRPr="0052095D">
        <w:rPr>
          <w:rFonts w:ascii="Arial" w:hAnsi="Arial" w:cs="Arial"/>
          <w:bCs/>
          <w:color w:val="000000" w:themeColor="text1"/>
          <w:sz w:val="24"/>
          <w:szCs w:val="24"/>
        </w:rPr>
        <w:t>ut so far, Amazon are refusing to recognize, or even meet with, the union.</w:t>
      </w:r>
      <w:r w:rsidR="00E10740" w:rsidRPr="00E10740">
        <w:rPr>
          <w:rFonts w:ascii="Open Sans" w:hAnsi="Open Sans"/>
          <w:color w:val="000000"/>
          <w:sz w:val="20"/>
          <w:szCs w:val="20"/>
          <w:shd w:val="clear" w:color="auto" w:fill="FFFFFF"/>
        </w:rPr>
        <w:t xml:space="preserve"> </w:t>
      </w:r>
      <w:r w:rsidR="00E10740">
        <w:rPr>
          <w:rFonts w:ascii="Open Sans" w:hAnsi="Open Sans"/>
          <w:color w:val="000000"/>
          <w:sz w:val="20"/>
          <w:szCs w:val="20"/>
          <w:shd w:val="clear" w:color="auto" w:fill="FFFFFF"/>
        </w:rPr>
        <w:t>(GMB, 2019)</w:t>
      </w:r>
    </w:p>
    <w:p w14:paraId="6C3E3A10" w14:textId="22ADB8BF" w:rsidR="003A065D" w:rsidRDefault="003A065D" w:rsidP="00115666">
      <w:pPr>
        <w:ind w:firstLine="360"/>
        <w:jc w:val="left"/>
        <w:rPr>
          <w:rFonts w:ascii="Arial" w:hAnsi="Arial" w:cs="Arial"/>
          <w:bCs/>
          <w:color w:val="000000" w:themeColor="text1"/>
          <w:sz w:val="24"/>
          <w:szCs w:val="24"/>
        </w:rPr>
      </w:pPr>
      <w:r>
        <w:rPr>
          <w:rFonts w:ascii="Arial" w:hAnsi="Arial" w:cs="Arial"/>
          <w:bCs/>
          <w:color w:val="000000" w:themeColor="text1"/>
          <w:sz w:val="24"/>
          <w:szCs w:val="24"/>
        </w:rPr>
        <w:t xml:space="preserve">Even from Amazon principles, the author had noticed that the organization is focused more on customers satisfaction then on the employee’s evolution. </w:t>
      </w:r>
    </w:p>
    <w:p w14:paraId="7D953E57" w14:textId="359EACF8" w:rsidR="003A065D" w:rsidRDefault="003A065D" w:rsidP="00115666">
      <w:pPr>
        <w:ind w:firstLine="360"/>
        <w:jc w:val="left"/>
        <w:rPr>
          <w:rFonts w:ascii="Arial" w:hAnsi="Arial" w:cs="Arial"/>
          <w:color w:val="000000"/>
          <w:sz w:val="20"/>
          <w:szCs w:val="20"/>
          <w:shd w:val="clear" w:color="auto" w:fill="FFFFFF"/>
        </w:rPr>
      </w:pPr>
      <w:r>
        <w:rPr>
          <w:rFonts w:ascii="Arial" w:hAnsi="Arial" w:cs="Arial"/>
          <w:bCs/>
          <w:color w:val="000000" w:themeColor="text1"/>
          <w:sz w:val="24"/>
          <w:szCs w:val="24"/>
        </w:rPr>
        <w:t>On indeed, Amazon is rated with 3.</w:t>
      </w:r>
      <w:r w:rsidR="00943AD4">
        <w:rPr>
          <w:rFonts w:ascii="Arial" w:hAnsi="Arial" w:cs="Arial"/>
          <w:bCs/>
          <w:color w:val="000000" w:themeColor="text1"/>
          <w:sz w:val="24"/>
          <w:szCs w:val="24"/>
        </w:rPr>
        <w:t>6</w:t>
      </w:r>
      <w:r>
        <w:rPr>
          <w:rFonts w:ascii="Arial" w:hAnsi="Arial" w:cs="Arial"/>
          <w:bCs/>
          <w:color w:val="000000" w:themeColor="text1"/>
          <w:sz w:val="24"/>
          <w:szCs w:val="24"/>
        </w:rPr>
        <w:t xml:space="preserve"> stars from 5. T</w:t>
      </w:r>
      <w:r w:rsidRPr="003A065D">
        <w:rPr>
          <w:rFonts w:ascii="Arial" w:hAnsi="Arial" w:cs="Arial"/>
          <w:bCs/>
          <w:color w:val="000000" w:themeColor="text1"/>
          <w:sz w:val="24"/>
          <w:szCs w:val="24"/>
        </w:rPr>
        <w:t>he worst rating</w:t>
      </w:r>
      <w:r>
        <w:rPr>
          <w:rFonts w:ascii="Arial" w:hAnsi="Arial" w:cs="Arial"/>
          <w:bCs/>
          <w:color w:val="000000" w:themeColor="text1"/>
          <w:sz w:val="24"/>
          <w:szCs w:val="24"/>
        </w:rPr>
        <w:t xml:space="preserve"> was achieved by Management </w:t>
      </w:r>
      <w:r w:rsidR="00C517E5">
        <w:rPr>
          <w:rFonts w:ascii="Arial" w:hAnsi="Arial" w:cs="Arial"/>
          <w:bCs/>
          <w:color w:val="000000" w:themeColor="text1"/>
          <w:sz w:val="24"/>
          <w:szCs w:val="24"/>
        </w:rPr>
        <w:t xml:space="preserve">team </w:t>
      </w:r>
      <w:r>
        <w:rPr>
          <w:rFonts w:ascii="Arial" w:hAnsi="Arial" w:cs="Arial"/>
          <w:bCs/>
          <w:color w:val="000000" w:themeColor="text1"/>
          <w:sz w:val="24"/>
          <w:szCs w:val="24"/>
        </w:rPr>
        <w:t xml:space="preserve">who have received only </w:t>
      </w:r>
      <w:r w:rsidR="00943AD4">
        <w:rPr>
          <w:rFonts w:ascii="Arial" w:hAnsi="Arial" w:cs="Arial"/>
          <w:bCs/>
          <w:color w:val="000000" w:themeColor="text1"/>
          <w:sz w:val="24"/>
          <w:szCs w:val="24"/>
        </w:rPr>
        <w:t>3.2</w:t>
      </w:r>
      <w:r>
        <w:rPr>
          <w:rFonts w:ascii="Arial" w:hAnsi="Arial" w:cs="Arial"/>
          <w:bCs/>
          <w:color w:val="000000" w:themeColor="text1"/>
          <w:sz w:val="24"/>
          <w:szCs w:val="24"/>
        </w:rPr>
        <w:t xml:space="preserve"> stars from 5.</w:t>
      </w:r>
      <w:r w:rsidRPr="003A065D">
        <w:rPr>
          <w:rFonts w:ascii="Open Sans" w:hAnsi="Open Sans"/>
          <w:color w:val="000000"/>
          <w:sz w:val="20"/>
          <w:szCs w:val="20"/>
          <w:shd w:val="clear" w:color="auto" w:fill="FFFFFF"/>
        </w:rPr>
        <w:t xml:space="preserve"> </w:t>
      </w:r>
      <w:r w:rsidRPr="00225FAA">
        <w:rPr>
          <w:rFonts w:ascii="Arial" w:hAnsi="Arial" w:cs="Arial"/>
          <w:color w:val="000000"/>
          <w:sz w:val="20"/>
          <w:szCs w:val="20"/>
          <w:shd w:val="clear" w:color="auto" w:fill="FFFFFF"/>
        </w:rPr>
        <w:t>(Indeed.co.uk, 2019)</w:t>
      </w:r>
    </w:p>
    <w:p w14:paraId="6EB646D2" w14:textId="1EAF80A8" w:rsidR="00C40728" w:rsidRDefault="00C40728" w:rsidP="00115666">
      <w:pPr>
        <w:ind w:firstLine="360"/>
        <w:jc w:val="left"/>
        <w:rPr>
          <w:rFonts w:ascii="Arial" w:hAnsi="Arial" w:cs="Arial"/>
          <w:color w:val="000000"/>
          <w:sz w:val="24"/>
          <w:szCs w:val="24"/>
          <w:shd w:val="clear" w:color="auto" w:fill="FFFFFF"/>
        </w:rPr>
      </w:pPr>
      <w:r w:rsidRPr="00C40728">
        <w:rPr>
          <w:rFonts w:ascii="Arial" w:hAnsi="Arial" w:cs="Arial"/>
          <w:color w:val="000000"/>
          <w:sz w:val="24"/>
          <w:szCs w:val="24"/>
          <w:shd w:val="clear" w:color="auto" w:fill="FFFFFF"/>
        </w:rPr>
        <w:lastRenderedPageBreak/>
        <w:t>According to the author</w:t>
      </w:r>
      <w:r>
        <w:rPr>
          <w:rFonts w:ascii="Arial" w:hAnsi="Arial" w:cs="Arial"/>
          <w:color w:val="000000"/>
          <w:sz w:val="24"/>
          <w:szCs w:val="24"/>
          <w:shd w:val="clear" w:color="auto" w:fill="FFFFFF"/>
        </w:rPr>
        <w:t xml:space="preserve">, in Amazon warehouse CWL1 from Swansea, UK,  in the Christmas time, the company will hire more than 2.000 new employees to satisfy </w:t>
      </w:r>
      <w:r w:rsidR="002E6091">
        <w:rPr>
          <w:rFonts w:ascii="Arial" w:hAnsi="Arial" w:cs="Arial"/>
          <w:color w:val="000000"/>
          <w:sz w:val="24"/>
          <w:szCs w:val="24"/>
          <w:shd w:val="clear" w:color="auto" w:fill="FFFFFF"/>
        </w:rPr>
        <w:t>their</w:t>
      </w:r>
      <w:r>
        <w:rPr>
          <w:rFonts w:ascii="Arial" w:hAnsi="Arial" w:cs="Arial"/>
          <w:color w:val="000000"/>
          <w:sz w:val="24"/>
          <w:szCs w:val="24"/>
          <w:shd w:val="clear" w:color="auto" w:fill="FFFFFF"/>
        </w:rPr>
        <w:t xml:space="preserve"> customers’ demands </w:t>
      </w:r>
      <w:r w:rsidR="00C517E5">
        <w:rPr>
          <w:rFonts w:ascii="Arial" w:hAnsi="Arial" w:cs="Arial"/>
          <w:color w:val="000000"/>
          <w:sz w:val="24"/>
          <w:szCs w:val="24"/>
          <w:shd w:val="clear" w:color="auto" w:fill="FFFFFF"/>
        </w:rPr>
        <w:t>how will be fired in</w:t>
      </w:r>
      <w:r>
        <w:rPr>
          <w:rFonts w:ascii="Arial" w:hAnsi="Arial" w:cs="Arial"/>
          <w:color w:val="000000"/>
          <w:sz w:val="24"/>
          <w:szCs w:val="24"/>
          <w:shd w:val="clear" w:color="auto" w:fill="FFFFFF"/>
        </w:rPr>
        <w:t xml:space="preserve"> January</w:t>
      </w:r>
      <w:r w:rsidR="00C517E5">
        <w:rPr>
          <w:rFonts w:ascii="Arial" w:hAnsi="Arial" w:cs="Arial"/>
          <w:color w:val="000000"/>
          <w:sz w:val="24"/>
          <w:szCs w:val="24"/>
          <w:shd w:val="clear" w:color="auto" w:fill="FFFFFF"/>
        </w:rPr>
        <w:t>, when the customers demand will drop</w:t>
      </w:r>
      <w:r>
        <w:rPr>
          <w:rFonts w:ascii="Arial" w:hAnsi="Arial" w:cs="Arial"/>
          <w:color w:val="000000"/>
          <w:sz w:val="24"/>
          <w:szCs w:val="24"/>
          <w:shd w:val="clear" w:color="auto" w:fill="FFFFFF"/>
        </w:rPr>
        <w:t>.</w:t>
      </w:r>
    </w:p>
    <w:p w14:paraId="6C10012C" w14:textId="77777777" w:rsidR="00B95F03" w:rsidRDefault="00B95F03" w:rsidP="00115666">
      <w:pPr>
        <w:ind w:firstLine="360"/>
        <w:jc w:val="left"/>
        <w:rPr>
          <w:rFonts w:ascii="Arial" w:hAnsi="Arial" w:cs="Arial"/>
          <w:color w:val="000000"/>
          <w:sz w:val="24"/>
          <w:szCs w:val="24"/>
          <w:shd w:val="clear" w:color="auto" w:fill="FFFFFF"/>
        </w:rPr>
      </w:pPr>
    </w:p>
    <w:p w14:paraId="189FDFDF" w14:textId="315BB6B0" w:rsidR="00B95F03" w:rsidRDefault="00B95F03" w:rsidP="00115666">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Pros and Cons regarding Amazon jobs on Indeed from employees’ point of view:</w:t>
      </w:r>
    </w:p>
    <w:tbl>
      <w:tblPr>
        <w:tblStyle w:val="TableGrid"/>
        <w:tblW w:w="0" w:type="auto"/>
        <w:tblLook w:val="04A0" w:firstRow="1" w:lastRow="0" w:firstColumn="1" w:lastColumn="0" w:noHBand="0" w:noVBand="1"/>
      </w:tblPr>
      <w:tblGrid>
        <w:gridCol w:w="5148"/>
        <w:gridCol w:w="5148"/>
      </w:tblGrid>
      <w:tr w:rsidR="00B95F03" w14:paraId="6C26348A" w14:textId="77777777" w:rsidTr="00180114">
        <w:trPr>
          <w:trHeight w:val="323"/>
        </w:trPr>
        <w:tc>
          <w:tcPr>
            <w:tcW w:w="5148" w:type="dxa"/>
          </w:tcPr>
          <w:p w14:paraId="34DD5DA8" w14:textId="60802180" w:rsidR="00B95F03" w:rsidRPr="00B95F03" w:rsidRDefault="00B95F03" w:rsidP="00B95F03">
            <w:pPr>
              <w:jc w:val="center"/>
              <w:rPr>
                <w:rFonts w:ascii="Arial" w:hAnsi="Arial" w:cs="Arial"/>
                <w:b/>
                <w:bCs/>
                <w:color w:val="000000"/>
                <w:sz w:val="24"/>
                <w:szCs w:val="24"/>
                <w:shd w:val="clear" w:color="auto" w:fill="FFFFFF"/>
              </w:rPr>
            </w:pPr>
            <w:r w:rsidRPr="00B95F03">
              <w:rPr>
                <w:rFonts w:ascii="Arial" w:hAnsi="Arial" w:cs="Arial"/>
                <w:b/>
                <w:bCs/>
                <w:color w:val="000000"/>
                <w:sz w:val="24"/>
                <w:szCs w:val="24"/>
                <w:shd w:val="clear" w:color="auto" w:fill="FFFFFF"/>
              </w:rPr>
              <w:t>Pros</w:t>
            </w:r>
          </w:p>
        </w:tc>
        <w:tc>
          <w:tcPr>
            <w:tcW w:w="5148" w:type="dxa"/>
          </w:tcPr>
          <w:p w14:paraId="2B5EBA84" w14:textId="57CD3EE8" w:rsidR="00B95F03" w:rsidRPr="00B95F03" w:rsidRDefault="00B95F03" w:rsidP="00B95F03">
            <w:pPr>
              <w:jc w:val="center"/>
              <w:rPr>
                <w:rFonts w:ascii="Arial" w:hAnsi="Arial" w:cs="Arial"/>
                <w:b/>
                <w:bCs/>
                <w:color w:val="000000"/>
                <w:sz w:val="24"/>
                <w:szCs w:val="24"/>
                <w:shd w:val="clear" w:color="auto" w:fill="FFFFFF"/>
              </w:rPr>
            </w:pPr>
            <w:r w:rsidRPr="00B95F03">
              <w:rPr>
                <w:rFonts w:ascii="Arial" w:hAnsi="Arial" w:cs="Arial"/>
                <w:b/>
                <w:bCs/>
                <w:color w:val="000000"/>
                <w:sz w:val="24"/>
                <w:szCs w:val="24"/>
                <w:shd w:val="clear" w:color="auto" w:fill="FFFFFF"/>
              </w:rPr>
              <w:t>Cons</w:t>
            </w:r>
          </w:p>
        </w:tc>
      </w:tr>
      <w:tr w:rsidR="00B95F03" w14:paraId="20AEF898" w14:textId="77777777" w:rsidTr="00180114">
        <w:trPr>
          <w:trHeight w:val="1790"/>
        </w:trPr>
        <w:tc>
          <w:tcPr>
            <w:tcW w:w="5148" w:type="dxa"/>
          </w:tcPr>
          <w:p w14:paraId="6601359A" w14:textId="77777777" w:rsidR="00B95F03" w:rsidRPr="00601F82" w:rsidRDefault="00B95F03" w:rsidP="001A438D">
            <w:pPr>
              <w:pStyle w:val="ListParagraph"/>
              <w:numPr>
                <w:ilvl w:val="0"/>
                <w:numId w:val="7"/>
              </w:numPr>
              <w:ind w:left="360"/>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Free computers use</w:t>
            </w:r>
          </w:p>
          <w:p w14:paraId="6342D18D" w14:textId="235B59B9" w:rsidR="00B95F03" w:rsidRPr="00601F82" w:rsidRDefault="001A438D" w:rsidP="001A438D">
            <w:pPr>
              <w:pStyle w:val="ListParagraph"/>
              <w:numPr>
                <w:ilvl w:val="0"/>
                <w:numId w:val="7"/>
              </w:numPr>
              <w:ind w:left="360"/>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F</w:t>
            </w:r>
            <w:r w:rsidR="00B95F03" w:rsidRPr="00601F82">
              <w:rPr>
                <w:rFonts w:ascii="Arial" w:hAnsi="Arial" w:cs="Arial"/>
                <w:color w:val="000000" w:themeColor="text1"/>
                <w:sz w:val="20"/>
                <w:szCs w:val="20"/>
                <w:shd w:val="clear" w:color="auto" w:fill="FFFFFF"/>
              </w:rPr>
              <w:t>ree</w:t>
            </w:r>
            <w:r w:rsidRPr="00601F82">
              <w:rPr>
                <w:rFonts w:ascii="Arial" w:hAnsi="Arial" w:cs="Arial"/>
                <w:color w:val="000000" w:themeColor="text1"/>
                <w:sz w:val="20"/>
                <w:szCs w:val="20"/>
                <w:shd w:val="clear" w:color="auto" w:fill="FFFFFF"/>
              </w:rPr>
              <w:t xml:space="preserve"> tea / coffe</w:t>
            </w:r>
            <w:r w:rsidR="00B95F03" w:rsidRPr="00601F82">
              <w:rPr>
                <w:rFonts w:ascii="Arial" w:hAnsi="Arial" w:cs="Arial"/>
                <w:color w:val="000000" w:themeColor="text1"/>
                <w:sz w:val="20"/>
                <w:szCs w:val="20"/>
                <w:shd w:val="clear" w:color="auto" w:fill="FFFFFF"/>
              </w:rPr>
              <w:t xml:space="preserve"> </w:t>
            </w:r>
          </w:p>
          <w:p w14:paraId="6D1B41EA" w14:textId="5D7800A0" w:rsidR="001A438D" w:rsidRPr="00601F82" w:rsidRDefault="00B95F03" w:rsidP="001A438D">
            <w:pPr>
              <w:pStyle w:val="ListParagraph"/>
              <w:numPr>
                <w:ilvl w:val="0"/>
                <w:numId w:val="7"/>
              </w:numPr>
              <w:ind w:left="360"/>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Overtime rates</w:t>
            </w:r>
          </w:p>
          <w:p w14:paraId="73355C00" w14:textId="6D24997B" w:rsidR="00B95F03" w:rsidRPr="00601F82" w:rsidRDefault="001A438D" w:rsidP="001A438D">
            <w:pPr>
              <w:pStyle w:val="ListParagraph"/>
              <w:numPr>
                <w:ilvl w:val="0"/>
                <w:numId w:val="7"/>
              </w:numPr>
              <w:ind w:left="360"/>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N</w:t>
            </w:r>
            <w:r w:rsidR="00B95F03" w:rsidRPr="00601F82">
              <w:rPr>
                <w:rFonts w:ascii="Arial" w:hAnsi="Arial" w:cs="Arial"/>
                <w:color w:val="000000" w:themeColor="text1"/>
                <w:sz w:val="20"/>
                <w:szCs w:val="20"/>
                <w:shd w:val="clear" w:color="auto" w:fill="FFFFFF"/>
              </w:rPr>
              <w:t>ice people</w:t>
            </w:r>
          </w:p>
          <w:p w14:paraId="10BA8321" w14:textId="2FA878AE" w:rsidR="00B95F03" w:rsidRPr="00601F82" w:rsidRDefault="00B95F03" w:rsidP="001A438D">
            <w:pPr>
              <w:pStyle w:val="ListParagraph"/>
              <w:numPr>
                <w:ilvl w:val="0"/>
                <w:numId w:val="7"/>
              </w:numPr>
              <w:ind w:left="360"/>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Training courses</w:t>
            </w:r>
          </w:p>
        </w:tc>
        <w:tc>
          <w:tcPr>
            <w:tcW w:w="5148" w:type="dxa"/>
          </w:tcPr>
          <w:p w14:paraId="2F96FB68" w14:textId="79319388" w:rsidR="00B95F03" w:rsidRPr="00601F82" w:rsidRDefault="00B95F03" w:rsidP="001A438D">
            <w:pPr>
              <w:pStyle w:val="ListParagraph"/>
              <w:numPr>
                <w:ilvl w:val="0"/>
                <w:numId w:val="8"/>
              </w:numPr>
              <w:ind w:left="346"/>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The scanners at the end of shift and the wait</w:t>
            </w:r>
            <w:r w:rsidR="001A438D" w:rsidRPr="00601F82">
              <w:rPr>
                <w:rFonts w:ascii="Arial" w:hAnsi="Arial" w:cs="Arial"/>
                <w:color w:val="000000" w:themeColor="text1"/>
                <w:sz w:val="20"/>
                <w:szCs w:val="20"/>
                <w:shd w:val="clear" w:color="auto" w:fill="FFFFFF"/>
              </w:rPr>
              <w:t>ing time</w:t>
            </w:r>
            <w:r w:rsidRPr="00601F82">
              <w:rPr>
                <w:rFonts w:ascii="Arial" w:hAnsi="Arial" w:cs="Arial"/>
                <w:color w:val="000000" w:themeColor="text1"/>
                <w:sz w:val="20"/>
                <w:szCs w:val="20"/>
                <w:shd w:val="clear" w:color="auto" w:fill="FFFFFF"/>
              </w:rPr>
              <w:t xml:space="preserve"> to get through them</w:t>
            </w:r>
          </w:p>
          <w:p w14:paraId="35F27D77" w14:textId="372EBF77" w:rsidR="00B95F03" w:rsidRPr="00601F82" w:rsidRDefault="00B95F03" w:rsidP="001A438D">
            <w:pPr>
              <w:pStyle w:val="ListParagraph"/>
              <w:numPr>
                <w:ilvl w:val="0"/>
                <w:numId w:val="8"/>
              </w:numPr>
              <w:ind w:left="346"/>
              <w:jc w:val="left"/>
              <w:rPr>
                <w:rFonts w:ascii="Arial" w:hAnsi="Arial" w:cs="Arial"/>
                <w:color w:val="000000" w:themeColor="text1"/>
                <w:sz w:val="20"/>
                <w:szCs w:val="20"/>
                <w:shd w:val="clear" w:color="auto" w:fill="FFFFFF"/>
              </w:rPr>
            </w:pPr>
            <w:r w:rsidRPr="00601F82">
              <w:rPr>
                <w:rStyle w:val="cmp-highlight"/>
                <w:rFonts w:ascii="Arial" w:hAnsi="Arial" w:cs="Arial"/>
                <w:color w:val="000000" w:themeColor="text1"/>
                <w:sz w:val="20"/>
                <w:szCs w:val="20"/>
              </w:rPr>
              <w:t xml:space="preserve">Management </w:t>
            </w:r>
            <w:r w:rsidR="001A438D" w:rsidRPr="00601F82">
              <w:rPr>
                <w:rStyle w:val="cmp-highlight"/>
                <w:rFonts w:ascii="Arial" w:hAnsi="Arial" w:cs="Arial"/>
                <w:color w:val="000000" w:themeColor="text1"/>
                <w:sz w:val="20"/>
                <w:szCs w:val="20"/>
              </w:rPr>
              <w:t>team</w:t>
            </w:r>
          </w:p>
          <w:p w14:paraId="00ADC086" w14:textId="1841D0EF" w:rsidR="00B95F03" w:rsidRPr="00601F82" w:rsidRDefault="001A438D" w:rsidP="001A438D">
            <w:pPr>
              <w:pStyle w:val="ListParagraph"/>
              <w:numPr>
                <w:ilvl w:val="0"/>
                <w:numId w:val="8"/>
              </w:numPr>
              <w:ind w:left="346"/>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Work</w:t>
            </w:r>
            <w:r w:rsidR="00B95F03" w:rsidRPr="00601F82">
              <w:rPr>
                <w:rFonts w:ascii="Arial" w:hAnsi="Arial" w:cs="Arial"/>
                <w:color w:val="000000" w:themeColor="text1"/>
                <w:sz w:val="20"/>
                <w:szCs w:val="20"/>
                <w:shd w:val="clear" w:color="auto" w:fill="FFFFFF"/>
              </w:rPr>
              <w:t xml:space="preserve"> </w:t>
            </w:r>
            <w:r w:rsidRPr="00601F82">
              <w:rPr>
                <w:rFonts w:ascii="Arial" w:hAnsi="Arial" w:cs="Arial"/>
                <w:color w:val="000000" w:themeColor="text1"/>
                <w:sz w:val="20"/>
                <w:szCs w:val="20"/>
                <w:shd w:val="clear" w:color="auto" w:fill="FFFFFF"/>
              </w:rPr>
              <w:t>like a</w:t>
            </w:r>
            <w:r w:rsidR="00B95F03" w:rsidRPr="00601F82">
              <w:rPr>
                <w:rFonts w:ascii="Arial" w:hAnsi="Arial" w:cs="Arial"/>
                <w:color w:val="000000" w:themeColor="text1"/>
                <w:sz w:val="20"/>
                <w:szCs w:val="20"/>
                <w:shd w:val="clear" w:color="auto" w:fill="FFFFFF"/>
              </w:rPr>
              <w:t xml:space="preserve"> robot</w:t>
            </w:r>
          </w:p>
          <w:p w14:paraId="2296B5E3" w14:textId="77777777" w:rsidR="00B95F03" w:rsidRPr="00601F82" w:rsidRDefault="00B95F03" w:rsidP="001A438D">
            <w:pPr>
              <w:pStyle w:val="ListParagraph"/>
              <w:numPr>
                <w:ilvl w:val="0"/>
                <w:numId w:val="8"/>
              </w:numPr>
              <w:ind w:left="346"/>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Mentally draining</w:t>
            </w:r>
          </w:p>
          <w:p w14:paraId="205CFCBE" w14:textId="2B8B6ACA" w:rsidR="00B95F03" w:rsidRPr="00601F82" w:rsidRDefault="00B95F03" w:rsidP="001A438D">
            <w:pPr>
              <w:pStyle w:val="ListParagraph"/>
              <w:numPr>
                <w:ilvl w:val="0"/>
                <w:numId w:val="8"/>
              </w:numPr>
              <w:ind w:left="346"/>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long hours</w:t>
            </w:r>
            <w:r w:rsidR="001A438D" w:rsidRPr="00601F82">
              <w:rPr>
                <w:rFonts w:ascii="Arial" w:hAnsi="Arial" w:cs="Arial"/>
                <w:color w:val="000000" w:themeColor="text1"/>
                <w:sz w:val="20"/>
                <w:szCs w:val="20"/>
                <w:shd w:val="clear" w:color="auto" w:fill="FFFFFF"/>
              </w:rPr>
              <w:t xml:space="preserve"> shift (10.5 h)</w:t>
            </w:r>
          </w:p>
          <w:p w14:paraId="5E45392A" w14:textId="1E8CA0A0" w:rsidR="00B95F03" w:rsidRPr="00601F82" w:rsidRDefault="00B95F03" w:rsidP="001A438D">
            <w:pPr>
              <w:pStyle w:val="ListParagraph"/>
              <w:numPr>
                <w:ilvl w:val="0"/>
                <w:numId w:val="8"/>
              </w:numPr>
              <w:ind w:left="346"/>
              <w:jc w:val="left"/>
              <w:rPr>
                <w:rFonts w:ascii="Arial" w:hAnsi="Arial" w:cs="Arial"/>
                <w:color w:val="000000" w:themeColor="text1"/>
                <w:sz w:val="20"/>
                <w:szCs w:val="20"/>
                <w:shd w:val="clear" w:color="auto" w:fill="FFFFFF"/>
              </w:rPr>
            </w:pPr>
            <w:r w:rsidRPr="00601F82">
              <w:rPr>
                <w:rFonts w:ascii="Arial" w:hAnsi="Arial" w:cs="Arial"/>
                <w:color w:val="000000" w:themeColor="text1"/>
                <w:sz w:val="20"/>
                <w:szCs w:val="20"/>
                <w:shd w:val="clear" w:color="auto" w:fill="FFFFFF"/>
              </w:rPr>
              <w:t>Short breaks</w:t>
            </w:r>
            <w:r w:rsidR="001A438D" w:rsidRPr="00601F82">
              <w:rPr>
                <w:rFonts w:ascii="Arial" w:hAnsi="Arial" w:cs="Arial"/>
                <w:color w:val="000000" w:themeColor="text1"/>
                <w:sz w:val="20"/>
                <w:szCs w:val="20"/>
                <w:shd w:val="clear" w:color="auto" w:fill="FFFFFF"/>
              </w:rPr>
              <w:t xml:space="preserve"> </w:t>
            </w:r>
          </w:p>
        </w:tc>
      </w:tr>
    </w:tbl>
    <w:p w14:paraId="59F27C77" w14:textId="77777777" w:rsidR="00B95F03" w:rsidRDefault="00B95F03" w:rsidP="00115666">
      <w:pPr>
        <w:ind w:firstLine="360"/>
        <w:jc w:val="left"/>
        <w:rPr>
          <w:rFonts w:ascii="Arial" w:hAnsi="Arial" w:cs="Arial"/>
          <w:color w:val="000000"/>
          <w:sz w:val="24"/>
          <w:szCs w:val="24"/>
          <w:shd w:val="clear" w:color="auto" w:fill="FFFFFF"/>
        </w:rPr>
      </w:pPr>
    </w:p>
    <w:p w14:paraId="092A8AA8" w14:textId="77777777" w:rsidR="00B338D9" w:rsidRPr="00B338D9" w:rsidRDefault="00601F82" w:rsidP="00B338D9">
      <w:pPr>
        <w:ind w:firstLine="360"/>
        <w:jc w:val="left"/>
        <w:rPr>
          <w:rFonts w:ascii="Arial" w:hAnsi="Arial" w:cs="Arial"/>
          <w:color w:val="000000" w:themeColor="text1"/>
          <w:sz w:val="24"/>
          <w:szCs w:val="24"/>
        </w:rPr>
      </w:pPr>
      <w:r>
        <w:rPr>
          <w:rFonts w:ascii="Arial" w:hAnsi="Arial" w:cs="Arial"/>
          <w:color w:val="000000"/>
          <w:sz w:val="24"/>
          <w:szCs w:val="24"/>
          <w:shd w:val="clear" w:color="auto" w:fill="FFFFFF"/>
        </w:rPr>
        <w:t xml:space="preserve">According to the author, Max Weber management theory had help Amazon to grow up by focusing on costumer’s demand by </w:t>
      </w:r>
      <w:r w:rsidRPr="0053618A">
        <w:rPr>
          <w:rFonts w:ascii="Arial" w:hAnsi="Arial" w:cs="Arial"/>
          <w:color w:val="000000" w:themeColor="text1"/>
          <w:sz w:val="24"/>
          <w:szCs w:val="24"/>
        </w:rPr>
        <w:t>divid</w:t>
      </w:r>
      <w:r>
        <w:rPr>
          <w:rFonts w:ascii="Arial" w:hAnsi="Arial" w:cs="Arial"/>
          <w:color w:val="000000" w:themeColor="text1"/>
          <w:sz w:val="24"/>
          <w:szCs w:val="24"/>
        </w:rPr>
        <w:t>ing tasks</w:t>
      </w:r>
      <w:r w:rsidRPr="0053618A">
        <w:rPr>
          <w:rFonts w:ascii="Arial" w:hAnsi="Arial" w:cs="Arial"/>
          <w:color w:val="000000" w:themeColor="text1"/>
          <w:sz w:val="24"/>
          <w:szCs w:val="24"/>
        </w:rPr>
        <w:t xml:space="preserve"> into simple</w:t>
      </w:r>
      <w:r>
        <w:rPr>
          <w:rFonts w:ascii="Arial" w:hAnsi="Arial" w:cs="Arial"/>
          <w:color w:val="000000" w:themeColor="text1"/>
          <w:sz w:val="24"/>
          <w:szCs w:val="24"/>
        </w:rPr>
        <w:t xml:space="preserve"> and</w:t>
      </w:r>
      <w:r w:rsidRPr="0053618A">
        <w:rPr>
          <w:rFonts w:ascii="Arial" w:hAnsi="Arial" w:cs="Arial"/>
          <w:color w:val="000000" w:themeColor="text1"/>
          <w:sz w:val="24"/>
          <w:szCs w:val="24"/>
        </w:rPr>
        <w:t xml:space="preserve"> routine categories</w:t>
      </w:r>
      <w:r>
        <w:rPr>
          <w:rFonts w:ascii="Arial" w:hAnsi="Arial" w:cs="Arial"/>
          <w:color w:val="000000" w:themeColor="text1"/>
          <w:sz w:val="24"/>
          <w:szCs w:val="24"/>
        </w:rPr>
        <w:t xml:space="preserve"> making employees acting as robots. By </w:t>
      </w:r>
      <w:r w:rsidRPr="0053618A">
        <w:rPr>
          <w:rFonts w:ascii="Arial" w:hAnsi="Arial" w:cs="Arial"/>
          <w:color w:val="000000" w:themeColor="text1"/>
          <w:sz w:val="24"/>
          <w:szCs w:val="24"/>
        </w:rPr>
        <w:t>creat</w:t>
      </w:r>
      <w:r>
        <w:rPr>
          <w:rFonts w:ascii="Arial" w:hAnsi="Arial" w:cs="Arial"/>
          <w:color w:val="000000" w:themeColor="text1"/>
          <w:sz w:val="24"/>
          <w:szCs w:val="24"/>
        </w:rPr>
        <w:t>ing a</w:t>
      </w:r>
      <w:r w:rsidRPr="0053618A">
        <w:rPr>
          <w:rFonts w:ascii="Arial" w:hAnsi="Arial" w:cs="Arial"/>
          <w:color w:val="000000" w:themeColor="text1"/>
          <w:sz w:val="24"/>
          <w:szCs w:val="24"/>
        </w:rPr>
        <w:t xml:space="preserve"> distant and impersonal relationships between employees</w:t>
      </w:r>
      <w:r>
        <w:rPr>
          <w:rFonts w:ascii="Arial" w:hAnsi="Arial" w:cs="Arial"/>
          <w:color w:val="000000" w:themeColor="text1"/>
          <w:sz w:val="24"/>
          <w:szCs w:val="24"/>
        </w:rPr>
        <w:t xml:space="preserve"> and management team, Amazon had managed to block his </w:t>
      </w:r>
      <w:r w:rsidR="00A94A56">
        <w:rPr>
          <w:rFonts w:ascii="Arial" w:hAnsi="Arial" w:cs="Arial"/>
          <w:color w:val="000000" w:themeColor="text1"/>
          <w:sz w:val="24"/>
          <w:szCs w:val="24"/>
        </w:rPr>
        <w:t>employee’s</w:t>
      </w:r>
      <w:r>
        <w:rPr>
          <w:rFonts w:ascii="Arial" w:hAnsi="Arial" w:cs="Arial"/>
          <w:color w:val="000000" w:themeColor="text1"/>
          <w:sz w:val="24"/>
          <w:szCs w:val="24"/>
        </w:rPr>
        <w:t xml:space="preserve"> evolution inside organization. In </w:t>
      </w:r>
      <w:r w:rsidR="00A94A56">
        <w:rPr>
          <w:rFonts w:ascii="Arial" w:hAnsi="Arial" w:cs="Arial"/>
          <w:color w:val="000000" w:themeColor="text1"/>
          <w:sz w:val="24"/>
          <w:szCs w:val="24"/>
        </w:rPr>
        <w:t>many times Amazon is preferring to higher new managers from outside then to promote a skilled employer</w:t>
      </w:r>
      <w:r w:rsidR="008820E0">
        <w:rPr>
          <w:rFonts w:ascii="Arial" w:hAnsi="Arial" w:cs="Arial"/>
          <w:color w:val="000000" w:themeColor="text1"/>
          <w:sz w:val="24"/>
          <w:szCs w:val="24"/>
        </w:rPr>
        <w:t xml:space="preserve"> from inside</w:t>
      </w:r>
      <w:r w:rsidR="00A94A56">
        <w:rPr>
          <w:rFonts w:ascii="Arial" w:hAnsi="Arial" w:cs="Arial"/>
          <w:color w:val="000000" w:themeColor="text1"/>
          <w:sz w:val="24"/>
          <w:szCs w:val="24"/>
        </w:rPr>
        <w:t>. In the same time, do the bad job reputation Amazon can’t apply the rule that a</w:t>
      </w:r>
      <w:r w:rsidR="00A94A56" w:rsidRPr="0053618A">
        <w:rPr>
          <w:rFonts w:ascii="Arial" w:hAnsi="Arial" w:cs="Arial"/>
          <w:color w:val="000000" w:themeColor="text1"/>
          <w:sz w:val="24"/>
          <w:szCs w:val="24"/>
        </w:rPr>
        <w:t>ll employees need to be selected based on their skills and competences</w:t>
      </w:r>
      <w:r w:rsidR="00A94A56">
        <w:rPr>
          <w:rFonts w:ascii="Arial" w:hAnsi="Arial" w:cs="Arial"/>
          <w:color w:val="000000" w:themeColor="text1"/>
          <w:sz w:val="24"/>
          <w:szCs w:val="24"/>
        </w:rPr>
        <w:t xml:space="preserve"> because not all the employees how had worked for Amazon will come back.</w:t>
      </w:r>
      <w:r w:rsidR="00C80800">
        <w:rPr>
          <w:rFonts w:ascii="Arial" w:hAnsi="Arial" w:cs="Arial"/>
          <w:color w:val="000000" w:themeColor="text1"/>
          <w:sz w:val="24"/>
          <w:szCs w:val="24"/>
        </w:rPr>
        <w:t xml:space="preserve"> </w:t>
      </w:r>
    </w:p>
    <w:p w14:paraId="05A5CB13" w14:textId="5B38BF6E" w:rsidR="00C517E5" w:rsidRDefault="00B338D9" w:rsidP="00B338D9">
      <w:pPr>
        <w:ind w:firstLine="360"/>
        <w:jc w:val="left"/>
        <w:rPr>
          <w:rFonts w:ascii="Arial" w:hAnsi="Arial" w:cs="Arial"/>
          <w:color w:val="000000" w:themeColor="text1"/>
          <w:sz w:val="24"/>
          <w:szCs w:val="24"/>
        </w:rPr>
      </w:pPr>
      <w:r>
        <w:rPr>
          <w:rFonts w:ascii="Arial" w:hAnsi="Arial" w:cs="Arial"/>
          <w:color w:val="000000" w:themeColor="text1"/>
          <w:sz w:val="24"/>
          <w:szCs w:val="24"/>
        </w:rPr>
        <w:t>T</w:t>
      </w:r>
      <w:r w:rsidRPr="00B338D9">
        <w:rPr>
          <w:rFonts w:ascii="Arial" w:hAnsi="Arial" w:cs="Arial"/>
          <w:color w:val="000000" w:themeColor="text1"/>
          <w:sz w:val="24"/>
          <w:szCs w:val="24"/>
        </w:rPr>
        <w:t>hrough</w:t>
      </w:r>
      <w:r w:rsidR="00C80800">
        <w:rPr>
          <w:rFonts w:ascii="Arial" w:hAnsi="Arial" w:cs="Arial"/>
          <w:color w:val="000000" w:themeColor="text1"/>
          <w:sz w:val="24"/>
          <w:szCs w:val="24"/>
        </w:rPr>
        <w:t xml:space="preserve"> this management theory, Amazon has managed to </w:t>
      </w:r>
      <w:r>
        <w:rPr>
          <w:rFonts w:ascii="Arial" w:hAnsi="Arial" w:cs="Arial"/>
          <w:color w:val="000000" w:themeColor="text1"/>
          <w:sz w:val="24"/>
          <w:szCs w:val="24"/>
        </w:rPr>
        <w:t>attract new customers in every year and growing their selling’s.</w:t>
      </w:r>
    </w:p>
    <w:p w14:paraId="4C6D8650" w14:textId="4DF2246E" w:rsidR="00C40728" w:rsidRPr="00A94A56" w:rsidRDefault="00A94A56" w:rsidP="00A94A56">
      <w:pPr>
        <w:ind w:firstLine="360"/>
        <w:jc w:val="left"/>
        <w:rPr>
          <w:rFonts w:ascii="Arial" w:hAnsi="Arial" w:cs="Arial"/>
          <w:color w:val="000000" w:themeColor="text1"/>
          <w:sz w:val="24"/>
          <w:szCs w:val="24"/>
        </w:rPr>
      </w:pPr>
      <w:r>
        <w:rPr>
          <w:rFonts w:ascii="Arial" w:hAnsi="Arial" w:cs="Arial"/>
          <w:color w:val="000000" w:themeColor="text1"/>
          <w:sz w:val="24"/>
          <w:szCs w:val="24"/>
        </w:rPr>
        <w:t>According to the author, Amazon job it</w:t>
      </w:r>
      <w:r w:rsidR="00B338D9">
        <w:rPr>
          <w:rFonts w:ascii="Arial" w:hAnsi="Arial" w:cs="Arial"/>
          <w:color w:val="000000" w:themeColor="text1"/>
          <w:sz w:val="24"/>
          <w:szCs w:val="24"/>
        </w:rPr>
        <w:t>’</w:t>
      </w:r>
      <w:r>
        <w:rPr>
          <w:rFonts w:ascii="Arial" w:hAnsi="Arial" w:cs="Arial"/>
          <w:color w:val="000000" w:themeColor="text1"/>
          <w:sz w:val="24"/>
          <w:szCs w:val="24"/>
        </w:rPr>
        <w:t>s s</w:t>
      </w:r>
      <w:r w:rsidR="00602CCE">
        <w:rPr>
          <w:rFonts w:ascii="Arial" w:hAnsi="Arial" w:cs="Arial"/>
          <w:color w:val="000000" w:themeColor="text1"/>
          <w:sz w:val="24"/>
          <w:szCs w:val="24"/>
        </w:rPr>
        <w:t>een</w:t>
      </w:r>
      <w:r>
        <w:rPr>
          <w:rFonts w:ascii="Arial" w:hAnsi="Arial" w:cs="Arial"/>
          <w:color w:val="000000" w:themeColor="text1"/>
          <w:sz w:val="24"/>
          <w:szCs w:val="24"/>
        </w:rPr>
        <w:t xml:space="preserve"> as an option for a short period of time because doesn’t matter how </w:t>
      </w:r>
      <w:r w:rsidR="00602CCE">
        <w:rPr>
          <w:rFonts w:ascii="Arial" w:hAnsi="Arial" w:cs="Arial"/>
          <w:color w:val="000000" w:themeColor="text1"/>
          <w:sz w:val="24"/>
          <w:szCs w:val="24"/>
        </w:rPr>
        <w:t>un</w:t>
      </w:r>
      <w:r>
        <w:rPr>
          <w:rFonts w:ascii="Arial" w:hAnsi="Arial" w:cs="Arial"/>
          <w:color w:val="000000" w:themeColor="text1"/>
          <w:sz w:val="24"/>
          <w:szCs w:val="24"/>
        </w:rPr>
        <w:t xml:space="preserve">skilled or what background </w:t>
      </w:r>
      <w:r w:rsidR="00602CCE">
        <w:rPr>
          <w:rFonts w:ascii="Arial" w:hAnsi="Arial" w:cs="Arial"/>
          <w:color w:val="000000" w:themeColor="text1"/>
          <w:sz w:val="24"/>
          <w:szCs w:val="24"/>
        </w:rPr>
        <w:t xml:space="preserve">an employee will have, </w:t>
      </w:r>
      <w:r w:rsidR="00602CCE" w:rsidRPr="00602CCE">
        <w:rPr>
          <w:rFonts w:ascii="Arial" w:hAnsi="Arial" w:cs="Arial"/>
          <w:color w:val="000000" w:themeColor="text1"/>
          <w:sz w:val="24"/>
          <w:szCs w:val="24"/>
        </w:rPr>
        <w:t xml:space="preserve">Amazon will always </w:t>
      </w:r>
      <w:r w:rsidR="00B338D9" w:rsidRPr="00602CCE">
        <w:rPr>
          <w:rFonts w:ascii="Arial" w:hAnsi="Arial" w:cs="Arial"/>
          <w:color w:val="000000" w:themeColor="text1"/>
          <w:sz w:val="24"/>
          <w:szCs w:val="24"/>
        </w:rPr>
        <w:t>be hiring</w:t>
      </w:r>
      <w:r w:rsidR="008820E0">
        <w:rPr>
          <w:rFonts w:ascii="Arial" w:hAnsi="Arial" w:cs="Arial"/>
          <w:color w:val="000000" w:themeColor="text1"/>
          <w:sz w:val="24"/>
          <w:szCs w:val="24"/>
        </w:rPr>
        <w:t xml:space="preserve"> </w:t>
      </w:r>
      <w:r w:rsidR="00B338D9">
        <w:rPr>
          <w:rFonts w:ascii="Arial" w:hAnsi="Arial" w:cs="Arial"/>
          <w:color w:val="000000" w:themeColor="text1"/>
          <w:sz w:val="24"/>
          <w:szCs w:val="24"/>
        </w:rPr>
        <w:t>them</w:t>
      </w:r>
      <w:r w:rsidR="00602CCE" w:rsidRPr="00602CCE">
        <w:rPr>
          <w:rFonts w:ascii="Arial" w:hAnsi="Arial" w:cs="Arial"/>
          <w:color w:val="000000" w:themeColor="text1"/>
          <w:sz w:val="24"/>
          <w:szCs w:val="24"/>
        </w:rPr>
        <w:t>, because of lack of workforce.</w:t>
      </w:r>
      <w:r>
        <w:rPr>
          <w:rFonts w:ascii="Arial" w:hAnsi="Arial" w:cs="Arial"/>
          <w:color w:val="000000" w:themeColor="text1"/>
          <w:sz w:val="24"/>
          <w:szCs w:val="24"/>
        </w:rPr>
        <w:t xml:space="preserve"> </w:t>
      </w:r>
    </w:p>
    <w:p w14:paraId="7B136184" w14:textId="3C931A73" w:rsidR="00C40728" w:rsidRDefault="00743E7E" w:rsidP="00115666">
      <w:pPr>
        <w:ind w:firstLine="360"/>
        <w:jc w:val="left"/>
        <w:rPr>
          <w:rFonts w:ascii="Arial" w:hAnsi="Arial" w:cs="Arial"/>
          <w:color w:val="000000"/>
          <w:sz w:val="20"/>
          <w:szCs w:val="20"/>
          <w:shd w:val="clear" w:color="auto" w:fill="FFFFFF"/>
        </w:rPr>
      </w:pPr>
      <w:r>
        <w:rPr>
          <w:rFonts w:ascii="Arial" w:hAnsi="Arial" w:cs="Arial"/>
          <w:bCs/>
          <w:color w:val="000000" w:themeColor="text1"/>
          <w:sz w:val="24"/>
          <w:szCs w:val="24"/>
        </w:rPr>
        <w:t xml:space="preserve">According to </w:t>
      </w:r>
      <w:r w:rsidRPr="00743E7E">
        <w:rPr>
          <w:rFonts w:ascii="Arial" w:hAnsi="Arial" w:cs="Arial"/>
          <w:bCs/>
          <w:color w:val="000000" w:themeColor="text1"/>
          <w:sz w:val="24"/>
          <w:szCs w:val="24"/>
        </w:rPr>
        <w:t>Alton Y.K. Chua</w:t>
      </w:r>
      <w:r>
        <w:rPr>
          <w:rFonts w:ascii="Arial" w:hAnsi="Arial" w:cs="Arial"/>
          <w:bCs/>
          <w:color w:val="000000" w:themeColor="text1"/>
          <w:sz w:val="24"/>
          <w:szCs w:val="24"/>
        </w:rPr>
        <w:t xml:space="preserve">, </w:t>
      </w:r>
      <w:r w:rsidRPr="00743E7E">
        <w:rPr>
          <w:rFonts w:ascii="Arial" w:hAnsi="Arial" w:cs="Arial"/>
          <w:bCs/>
          <w:color w:val="000000" w:themeColor="text1"/>
          <w:sz w:val="24"/>
          <w:szCs w:val="24"/>
        </w:rPr>
        <w:t>Amazon redefines the roles of its customers by transforming them from passive recipients of products and services into co-creators of knowledge.</w:t>
      </w:r>
      <w:r w:rsidRPr="00743E7E">
        <w:rPr>
          <w:rFonts w:ascii="Open Sans" w:hAnsi="Open Sans"/>
          <w:color w:val="000000"/>
          <w:sz w:val="20"/>
          <w:szCs w:val="20"/>
          <w:shd w:val="clear" w:color="auto" w:fill="FFFFFF"/>
        </w:rPr>
        <w:t xml:space="preserve"> </w:t>
      </w:r>
      <w:r w:rsidRPr="000E0437">
        <w:rPr>
          <w:rFonts w:ascii="Arial" w:hAnsi="Arial" w:cs="Arial"/>
          <w:color w:val="000000"/>
          <w:sz w:val="20"/>
          <w:szCs w:val="20"/>
          <w:shd w:val="clear" w:color="auto" w:fill="FFFFFF"/>
        </w:rPr>
        <w:t>(Chua, 2011)</w:t>
      </w:r>
    </w:p>
    <w:p w14:paraId="5A730BF0" w14:textId="158D3EAF" w:rsidR="000E0437" w:rsidRDefault="00584098" w:rsidP="006C6D12">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Acting in this way, by ignoring the employees evolution and focusing on customers demands, the author had noticed that company had registered a big evolution in the last years even if the employees are not seeing the organization as the best place of work.</w:t>
      </w:r>
      <w:bookmarkStart w:id="11" w:name="_GoBack"/>
      <w:bookmarkEnd w:id="11"/>
    </w:p>
    <w:p w14:paraId="08A5909E" w14:textId="4D24A580" w:rsidR="000E0437" w:rsidRDefault="000E0437" w:rsidP="00115666">
      <w:pPr>
        <w:ind w:firstLine="360"/>
        <w:jc w:val="left"/>
        <w:rPr>
          <w:rFonts w:ascii="Arial" w:hAnsi="Arial" w:cs="Arial"/>
          <w:color w:val="000000" w:themeColor="text1"/>
          <w:sz w:val="24"/>
          <w:szCs w:val="24"/>
        </w:rPr>
      </w:pPr>
      <w:r>
        <w:rPr>
          <w:rFonts w:ascii="Arial" w:hAnsi="Arial" w:cs="Arial"/>
          <w:color w:val="000000"/>
          <w:sz w:val="24"/>
          <w:szCs w:val="24"/>
          <w:shd w:val="clear" w:color="auto" w:fill="FFFFFF"/>
        </w:rPr>
        <w:t xml:space="preserve">Based on his experience inside Amazon, the author had noticed that the majority management team </w:t>
      </w:r>
      <w:r w:rsidR="00584098">
        <w:rPr>
          <w:rFonts w:ascii="Arial" w:hAnsi="Arial" w:cs="Arial"/>
          <w:color w:val="000000"/>
          <w:sz w:val="24"/>
          <w:szCs w:val="24"/>
          <w:shd w:val="clear" w:color="auto" w:fill="FFFFFF"/>
        </w:rPr>
        <w:t>from Amazon ar</w:t>
      </w:r>
      <w:r>
        <w:rPr>
          <w:rFonts w:ascii="Arial" w:hAnsi="Arial" w:cs="Arial"/>
          <w:color w:val="000000"/>
          <w:sz w:val="24"/>
          <w:szCs w:val="24"/>
          <w:shd w:val="clear" w:color="auto" w:fill="FFFFFF"/>
        </w:rPr>
        <w:t xml:space="preserve">e applying </w:t>
      </w:r>
      <w:r w:rsidRPr="0053618A">
        <w:rPr>
          <w:rFonts w:ascii="Arial" w:hAnsi="Arial" w:cs="Arial"/>
          <w:color w:val="000000" w:themeColor="text1"/>
          <w:sz w:val="24"/>
          <w:szCs w:val="24"/>
        </w:rPr>
        <w:t>McGregor Theory X</w:t>
      </w:r>
      <w:r>
        <w:rPr>
          <w:rFonts w:ascii="Arial" w:hAnsi="Arial" w:cs="Arial"/>
          <w:color w:val="000000" w:themeColor="text1"/>
          <w:sz w:val="24"/>
          <w:szCs w:val="24"/>
        </w:rPr>
        <w:t>.</w:t>
      </w:r>
    </w:p>
    <w:p w14:paraId="11EDF97E" w14:textId="077C1EF2" w:rsidR="00584098" w:rsidRDefault="008F6AB2" w:rsidP="00115666">
      <w:pPr>
        <w:ind w:firstLine="360"/>
        <w:jc w:val="left"/>
        <w:rPr>
          <w:rFonts w:ascii="Arial" w:hAnsi="Arial" w:cs="Arial"/>
          <w:color w:val="000000"/>
          <w:sz w:val="20"/>
          <w:szCs w:val="20"/>
          <w:shd w:val="clear" w:color="auto" w:fill="FFFFFF"/>
        </w:rPr>
      </w:pPr>
      <w:r>
        <w:rPr>
          <w:rFonts w:ascii="Arial" w:hAnsi="Arial" w:cs="Arial"/>
          <w:color w:val="000000"/>
          <w:sz w:val="24"/>
          <w:szCs w:val="24"/>
          <w:shd w:val="clear" w:color="auto" w:fill="FFFFFF"/>
        </w:rPr>
        <w:t>According to</w:t>
      </w:r>
      <w:r w:rsidRPr="008F6AB2">
        <w:t xml:space="preserve"> </w:t>
      </w:r>
      <w:r w:rsidRPr="008F6AB2">
        <w:rPr>
          <w:rFonts w:ascii="Arial" w:hAnsi="Arial" w:cs="Arial"/>
          <w:color w:val="000000"/>
          <w:sz w:val="24"/>
          <w:szCs w:val="24"/>
          <w:shd w:val="clear" w:color="auto" w:fill="FFFFFF"/>
        </w:rPr>
        <w:t>Gürbüz, Sait</w:t>
      </w:r>
      <w:r>
        <w:rPr>
          <w:rFonts w:ascii="Arial" w:hAnsi="Arial" w:cs="Arial"/>
          <w:color w:val="000000"/>
          <w:sz w:val="24"/>
          <w:szCs w:val="24"/>
          <w:shd w:val="clear" w:color="auto" w:fill="FFFFFF"/>
        </w:rPr>
        <w:t xml:space="preserve">, </w:t>
      </w:r>
      <w:r w:rsidRPr="008F6AB2">
        <w:rPr>
          <w:rFonts w:ascii="Arial" w:hAnsi="Arial" w:cs="Arial"/>
          <w:color w:val="000000"/>
          <w:sz w:val="24"/>
          <w:szCs w:val="24"/>
          <w:shd w:val="clear" w:color="auto" w:fill="FFFFFF"/>
        </w:rPr>
        <w:t>Managers with Theory X are inclined to display more autocratic leadership styles using conventional managerial controls, such as threats and punishment</w:t>
      </w:r>
      <w:r>
        <w:rPr>
          <w:rFonts w:ascii="Arial" w:hAnsi="Arial" w:cs="Arial"/>
          <w:color w:val="000000"/>
          <w:sz w:val="24"/>
          <w:szCs w:val="24"/>
          <w:shd w:val="clear" w:color="auto" w:fill="FFFFFF"/>
        </w:rPr>
        <w:t>. M</w:t>
      </w:r>
      <w:r w:rsidRPr="008F6AB2">
        <w:rPr>
          <w:rFonts w:ascii="Arial" w:hAnsi="Arial" w:cs="Arial"/>
          <w:color w:val="000000"/>
          <w:sz w:val="24"/>
          <w:szCs w:val="24"/>
          <w:shd w:val="clear" w:color="auto" w:fill="FFFFFF"/>
        </w:rPr>
        <w:t>anagers with the Theory X mindset had lower scores for subordinate perceptions of their leadership behavior and aspects of quality</w:t>
      </w:r>
      <w:r>
        <w:rPr>
          <w:rFonts w:ascii="Arial" w:hAnsi="Arial" w:cs="Arial"/>
          <w:color w:val="000000"/>
          <w:sz w:val="24"/>
          <w:szCs w:val="24"/>
          <w:shd w:val="clear" w:color="auto" w:fill="FFFFFF"/>
        </w:rPr>
        <w:t>.</w:t>
      </w:r>
      <w:r w:rsidRPr="008F6AB2">
        <w:rPr>
          <w:rFonts w:ascii="Open Sans" w:hAnsi="Open Sans"/>
          <w:color w:val="000000"/>
          <w:sz w:val="20"/>
          <w:szCs w:val="20"/>
          <w:shd w:val="clear" w:color="auto" w:fill="FFFFFF"/>
        </w:rPr>
        <w:t xml:space="preserve"> </w:t>
      </w:r>
      <w:r w:rsidRPr="008F6AB2">
        <w:rPr>
          <w:rFonts w:ascii="Arial" w:hAnsi="Arial" w:cs="Arial"/>
          <w:color w:val="000000"/>
          <w:sz w:val="20"/>
          <w:szCs w:val="20"/>
          <w:shd w:val="clear" w:color="auto" w:fill="FFFFFF"/>
        </w:rPr>
        <w:t>(Gürbüz, Şahin and Köksal, 2014)</w:t>
      </w:r>
    </w:p>
    <w:p w14:paraId="3FBBF0B9" w14:textId="677285C1" w:rsidR="0030681E" w:rsidRDefault="0030681E" w:rsidP="00115666">
      <w:pPr>
        <w:ind w:firstLine="360"/>
        <w:jc w:val="left"/>
        <w:rPr>
          <w:rFonts w:ascii="Arial" w:hAnsi="Arial" w:cs="Arial"/>
          <w:color w:val="000000"/>
          <w:sz w:val="24"/>
          <w:szCs w:val="24"/>
          <w:shd w:val="clear" w:color="auto" w:fill="FFFFFF"/>
        </w:rPr>
      </w:pPr>
      <w:r w:rsidRPr="0030681E">
        <w:rPr>
          <w:rFonts w:ascii="Arial" w:hAnsi="Arial" w:cs="Arial"/>
          <w:color w:val="000000"/>
          <w:sz w:val="24"/>
          <w:szCs w:val="24"/>
          <w:shd w:val="clear" w:color="auto" w:fill="FFFFFF"/>
        </w:rPr>
        <w:t>According to the author, theory X style of management fosters a very hostile and distrustful atmosphere</w:t>
      </w:r>
      <w:r w:rsidR="00342908">
        <w:rPr>
          <w:rFonts w:ascii="Arial" w:hAnsi="Arial" w:cs="Arial"/>
          <w:color w:val="000000"/>
          <w:sz w:val="24"/>
          <w:szCs w:val="24"/>
          <w:shd w:val="clear" w:color="auto" w:fill="FFFFFF"/>
        </w:rPr>
        <w:t>. E</w:t>
      </w:r>
      <w:r w:rsidR="00342908" w:rsidRPr="00342908">
        <w:rPr>
          <w:rFonts w:ascii="Arial" w:hAnsi="Arial" w:cs="Arial"/>
          <w:color w:val="000000"/>
          <w:sz w:val="24"/>
          <w:szCs w:val="24"/>
          <w:shd w:val="clear" w:color="auto" w:fill="FFFFFF"/>
        </w:rPr>
        <w:t xml:space="preserve">mployees might try to sabotage the efforts of each other </w:t>
      </w:r>
      <w:r w:rsidR="00C90800" w:rsidRPr="00342908">
        <w:rPr>
          <w:rFonts w:ascii="Arial" w:hAnsi="Arial" w:cs="Arial"/>
          <w:color w:val="000000"/>
          <w:sz w:val="24"/>
          <w:szCs w:val="24"/>
          <w:shd w:val="clear" w:color="auto" w:fill="FFFFFF"/>
        </w:rPr>
        <w:t>to</w:t>
      </w:r>
      <w:r w:rsidR="00342908" w:rsidRPr="00342908">
        <w:rPr>
          <w:rFonts w:ascii="Arial" w:hAnsi="Arial" w:cs="Arial"/>
          <w:color w:val="000000"/>
          <w:sz w:val="24"/>
          <w:szCs w:val="24"/>
          <w:shd w:val="clear" w:color="auto" w:fill="FFFFFF"/>
        </w:rPr>
        <w:t xml:space="preserve"> make it easier for them to achieve the rewards.</w:t>
      </w:r>
    </w:p>
    <w:p w14:paraId="44D79E58" w14:textId="446C76C7" w:rsidR="00342908" w:rsidRPr="00BE1610" w:rsidRDefault="00BE1610" w:rsidP="00115666">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w:t>
      </w:r>
      <w:r w:rsidRPr="008F6AB2">
        <w:t xml:space="preserve"> </w:t>
      </w:r>
      <w:r w:rsidRPr="00BE1610">
        <w:rPr>
          <w:rFonts w:ascii="Arial" w:hAnsi="Arial" w:cs="Arial"/>
          <w:color w:val="000000"/>
          <w:sz w:val="24"/>
          <w:szCs w:val="24"/>
          <w:shd w:val="clear" w:color="auto" w:fill="FFFFFF"/>
        </w:rPr>
        <w:t>Lawter Leanna</w:t>
      </w:r>
      <w:r>
        <w:rPr>
          <w:rFonts w:ascii="Arial" w:hAnsi="Arial" w:cs="Arial"/>
          <w:color w:val="000000"/>
          <w:sz w:val="24"/>
          <w:szCs w:val="24"/>
          <w:shd w:val="clear" w:color="auto" w:fill="FFFFFF"/>
        </w:rPr>
        <w:t>,</w:t>
      </w:r>
      <w:r w:rsidRPr="00BE1610">
        <w:rPr>
          <w:rFonts w:ascii="Arial" w:hAnsi="Arial" w:cs="Arial"/>
          <w:color w:val="000000"/>
          <w:sz w:val="24"/>
          <w:szCs w:val="24"/>
          <w:shd w:val="clear" w:color="auto" w:fill="FFFFFF"/>
        </w:rPr>
        <w:t xml:space="preserve"> </w:t>
      </w:r>
      <w:r w:rsidR="00342908" w:rsidRPr="00342908">
        <w:rPr>
          <w:rFonts w:ascii="Arial" w:hAnsi="Arial" w:cs="Arial"/>
          <w:color w:val="000000"/>
          <w:sz w:val="24"/>
          <w:szCs w:val="24"/>
          <w:shd w:val="clear" w:color="auto" w:fill="FFFFFF"/>
        </w:rPr>
        <w:t>manager</w:t>
      </w:r>
      <w:r w:rsidR="00342908">
        <w:rPr>
          <w:rFonts w:ascii="Arial" w:hAnsi="Arial" w:cs="Arial"/>
          <w:color w:val="000000"/>
          <w:sz w:val="24"/>
          <w:szCs w:val="24"/>
          <w:shd w:val="clear" w:color="auto" w:fill="FFFFFF"/>
        </w:rPr>
        <w:t>s</w:t>
      </w:r>
      <w:r w:rsidR="00342908" w:rsidRPr="00342908">
        <w:rPr>
          <w:rFonts w:ascii="Arial" w:hAnsi="Arial" w:cs="Arial"/>
          <w:color w:val="000000"/>
          <w:sz w:val="24"/>
          <w:szCs w:val="24"/>
          <w:shd w:val="clear" w:color="auto" w:fill="FFFFFF"/>
        </w:rPr>
        <w:t xml:space="preserve"> who adopted practices consistent with Theory X would find that employees had little motivation or interest in the work performed</w:t>
      </w:r>
      <w:r w:rsidR="00342908">
        <w:rPr>
          <w:rFonts w:ascii="Arial" w:hAnsi="Arial" w:cs="Arial"/>
          <w:color w:val="000000"/>
          <w:sz w:val="24"/>
          <w:szCs w:val="24"/>
          <w:shd w:val="clear" w:color="auto" w:fill="FFFFFF"/>
        </w:rPr>
        <w:t xml:space="preserve">, </w:t>
      </w:r>
      <w:r w:rsidR="00342908" w:rsidRPr="00342908">
        <w:rPr>
          <w:rFonts w:ascii="Arial" w:hAnsi="Arial" w:cs="Arial"/>
          <w:color w:val="000000"/>
          <w:sz w:val="24"/>
          <w:szCs w:val="24"/>
          <w:shd w:val="clear" w:color="auto" w:fill="FFFFFF"/>
        </w:rPr>
        <w:t>caring only about their paychecks.</w:t>
      </w:r>
      <w:r w:rsidRPr="00BE1610">
        <w:rPr>
          <w:rFonts w:ascii="Open Sans" w:hAnsi="Open Sans"/>
          <w:color w:val="000000"/>
          <w:sz w:val="20"/>
          <w:szCs w:val="20"/>
          <w:shd w:val="clear" w:color="auto" w:fill="FFFFFF"/>
        </w:rPr>
        <w:t xml:space="preserve"> </w:t>
      </w:r>
      <w:r w:rsidRPr="00BE1610">
        <w:rPr>
          <w:rFonts w:ascii="Arial" w:hAnsi="Arial" w:cs="Arial"/>
          <w:color w:val="000000"/>
          <w:sz w:val="20"/>
          <w:szCs w:val="20"/>
          <w:shd w:val="clear" w:color="auto" w:fill="FFFFFF"/>
        </w:rPr>
        <w:t>(Leanna, Richard and David, 2015)</w:t>
      </w:r>
    </w:p>
    <w:p w14:paraId="42A313F8" w14:textId="61570C46" w:rsidR="00342908" w:rsidRDefault="007F1243" w:rsidP="00115666">
      <w:pPr>
        <w:ind w:firstLine="360"/>
        <w:jc w:val="left"/>
        <w:rPr>
          <w:rFonts w:ascii="Arial" w:hAnsi="Arial" w:cs="Arial"/>
          <w:color w:val="000000"/>
          <w:sz w:val="24"/>
          <w:szCs w:val="24"/>
          <w:shd w:val="clear" w:color="auto" w:fill="FFFFFF"/>
        </w:rPr>
      </w:pPr>
      <w:r w:rsidRPr="007F1243">
        <w:rPr>
          <w:rFonts w:ascii="Arial" w:hAnsi="Arial" w:cs="Arial"/>
          <w:color w:val="000000"/>
          <w:sz w:val="24"/>
          <w:szCs w:val="24"/>
          <w:shd w:val="clear" w:color="auto" w:fill="FFFFFF"/>
        </w:rPr>
        <w:t>Theory X and Theory Y is very hard to be used with each other</w:t>
      </w:r>
      <w:r>
        <w:rPr>
          <w:rFonts w:ascii="Arial" w:hAnsi="Arial" w:cs="Arial"/>
          <w:color w:val="000000"/>
          <w:sz w:val="24"/>
          <w:szCs w:val="24"/>
          <w:shd w:val="clear" w:color="auto" w:fill="FFFFFF"/>
        </w:rPr>
        <w:t>. U</w:t>
      </w:r>
      <w:r w:rsidRPr="007F1243">
        <w:rPr>
          <w:rFonts w:ascii="Arial" w:hAnsi="Arial" w:cs="Arial"/>
          <w:color w:val="000000"/>
          <w:sz w:val="24"/>
          <w:szCs w:val="24"/>
          <w:shd w:val="clear" w:color="auto" w:fill="FFFFFF"/>
        </w:rPr>
        <w:t>tilizing different theories to accommodate different types of employees does not mean that it would be beneficial to the companies. In the end, the human labor of the company might be improved, but at the cost of creating monetary loses as well as inefficient allocation of resources.</w:t>
      </w:r>
      <w:r w:rsidRPr="007F1243">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(Communicatesmart.blogspot.com, 2019)</w:t>
      </w:r>
    </w:p>
    <w:p w14:paraId="6DE900D1" w14:textId="1ED137C1" w:rsidR="000E0437" w:rsidRDefault="000E0437" w:rsidP="00115666">
      <w:pPr>
        <w:ind w:firstLine="360"/>
        <w:jc w:val="left"/>
        <w:rPr>
          <w:rFonts w:ascii="Arial" w:hAnsi="Arial" w:cs="Arial"/>
          <w:color w:val="000000"/>
          <w:sz w:val="24"/>
          <w:szCs w:val="24"/>
          <w:shd w:val="clear" w:color="auto" w:fill="FFFFFF"/>
        </w:rPr>
      </w:pPr>
    </w:p>
    <w:p w14:paraId="5B54BB42" w14:textId="3A1FCC66" w:rsidR="000E0437" w:rsidRDefault="00294E3B" w:rsidP="00115666">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 the author, t</w:t>
      </w:r>
      <w:r w:rsidRPr="00294E3B">
        <w:rPr>
          <w:rFonts w:ascii="Arial" w:hAnsi="Arial" w:cs="Arial"/>
          <w:color w:val="000000"/>
          <w:sz w:val="24"/>
          <w:szCs w:val="24"/>
          <w:shd w:val="clear" w:color="auto" w:fill="FFFFFF"/>
        </w:rPr>
        <w:t xml:space="preserve">he workforce </w:t>
      </w:r>
      <w:r>
        <w:rPr>
          <w:rFonts w:ascii="Arial" w:hAnsi="Arial" w:cs="Arial"/>
          <w:color w:val="000000"/>
          <w:sz w:val="24"/>
          <w:szCs w:val="24"/>
          <w:shd w:val="clear" w:color="auto" w:fill="FFFFFF"/>
        </w:rPr>
        <w:t>had</w:t>
      </w:r>
      <w:r w:rsidRPr="00294E3B">
        <w:rPr>
          <w:rFonts w:ascii="Arial" w:hAnsi="Arial" w:cs="Arial"/>
          <w:color w:val="000000"/>
          <w:sz w:val="24"/>
          <w:szCs w:val="24"/>
          <w:shd w:val="clear" w:color="auto" w:fill="FFFFFF"/>
        </w:rPr>
        <w:t xml:space="preserve"> chang</w:t>
      </w:r>
      <w:r>
        <w:rPr>
          <w:rFonts w:ascii="Arial" w:hAnsi="Arial" w:cs="Arial"/>
          <w:color w:val="000000"/>
          <w:sz w:val="24"/>
          <w:szCs w:val="24"/>
          <w:shd w:val="clear" w:color="auto" w:fill="FFFFFF"/>
        </w:rPr>
        <w:t>ed in the last years</w:t>
      </w:r>
      <w:r w:rsidRPr="00294E3B">
        <w:rPr>
          <w:rFonts w:ascii="Arial" w:hAnsi="Arial" w:cs="Arial"/>
          <w:color w:val="000000"/>
          <w:sz w:val="24"/>
          <w:szCs w:val="24"/>
          <w:shd w:val="clear" w:color="auto" w:fill="FFFFFF"/>
        </w:rPr>
        <w:t xml:space="preserve">, and the workplace is a dynamic mix of employees </w:t>
      </w:r>
      <w:r>
        <w:rPr>
          <w:rFonts w:ascii="Arial" w:hAnsi="Arial" w:cs="Arial"/>
          <w:color w:val="000000"/>
          <w:sz w:val="24"/>
          <w:szCs w:val="24"/>
          <w:shd w:val="clear" w:color="auto" w:fill="FFFFFF"/>
        </w:rPr>
        <w:t>with</w:t>
      </w:r>
      <w:r w:rsidRPr="00294E3B">
        <w:rPr>
          <w:rFonts w:ascii="Arial" w:hAnsi="Arial" w:cs="Arial"/>
          <w:color w:val="000000"/>
          <w:sz w:val="24"/>
          <w:szCs w:val="24"/>
          <w:shd w:val="clear" w:color="auto" w:fill="FFFFFF"/>
        </w:rPr>
        <w:t xml:space="preserve"> different backgrounds, races and genders. </w:t>
      </w:r>
      <w:r>
        <w:rPr>
          <w:rFonts w:ascii="Arial" w:hAnsi="Arial" w:cs="Arial"/>
          <w:color w:val="000000"/>
          <w:sz w:val="24"/>
          <w:szCs w:val="24"/>
          <w:shd w:val="clear" w:color="auto" w:fill="FFFFFF"/>
        </w:rPr>
        <w:t>E</w:t>
      </w:r>
      <w:r w:rsidRPr="00294E3B">
        <w:rPr>
          <w:rFonts w:ascii="Arial" w:hAnsi="Arial" w:cs="Arial"/>
          <w:color w:val="000000"/>
          <w:sz w:val="24"/>
          <w:szCs w:val="24"/>
          <w:shd w:val="clear" w:color="auto" w:fill="FFFFFF"/>
        </w:rPr>
        <w:t xml:space="preserve">mployees might have completely different motivations and goals for choosing to work </w:t>
      </w:r>
      <w:r w:rsidR="00352F2F">
        <w:rPr>
          <w:rFonts w:ascii="Arial" w:hAnsi="Arial" w:cs="Arial"/>
          <w:color w:val="000000"/>
          <w:sz w:val="24"/>
          <w:szCs w:val="24"/>
          <w:shd w:val="clear" w:color="auto" w:fill="FFFFFF"/>
        </w:rPr>
        <w:t>in</w:t>
      </w:r>
      <w:r w:rsidRPr="00294E3B">
        <w:rPr>
          <w:rFonts w:ascii="Arial" w:hAnsi="Arial" w:cs="Arial"/>
          <w:color w:val="000000"/>
          <w:sz w:val="24"/>
          <w:szCs w:val="24"/>
          <w:shd w:val="clear" w:color="auto" w:fill="FFFFFF"/>
        </w:rPr>
        <w:t xml:space="preserve"> </w:t>
      </w:r>
      <w:r w:rsidR="00352F2F" w:rsidRPr="00294E3B">
        <w:rPr>
          <w:rFonts w:ascii="Arial" w:hAnsi="Arial" w:cs="Arial"/>
          <w:color w:val="000000"/>
          <w:sz w:val="24"/>
          <w:szCs w:val="24"/>
          <w:shd w:val="clear" w:color="auto" w:fill="FFFFFF"/>
        </w:rPr>
        <w:t>an</w:t>
      </w:r>
      <w:r w:rsidRPr="00294E3B">
        <w:rPr>
          <w:rFonts w:ascii="Arial" w:hAnsi="Arial" w:cs="Arial"/>
          <w:color w:val="000000"/>
          <w:sz w:val="24"/>
          <w:szCs w:val="24"/>
          <w:shd w:val="clear" w:color="auto" w:fill="FFFFFF"/>
        </w:rPr>
        <w:t xml:space="preserve"> organization.</w:t>
      </w:r>
      <w:r>
        <w:rPr>
          <w:rFonts w:ascii="Arial" w:hAnsi="Arial" w:cs="Arial"/>
          <w:color w:val="000000"/>
          <w:sz w:val="24"/>
          <w:szCs w:val="24"/>
          <w:shd w:val="clear" w:color="auto" w:fill="FFFFFF"/>
        </w:rPr>
        <w:t xml:space="preserve"> O</w:t>
      </w:r>
      <w:r w:rsidRPr="00294E3B">
        <w:rPr>
          <w:rFonts w:ascii="Arial" w:hAnsi="Arial" w:cs="Arial"/>
          <w:color w:val="000000"/>
          <w:sz w:val="24"/>
          <w:szCs w:val="24"/>
          <w:shd w:val="clear" w:color="auto" w:fill="FFFFFF"/>
        </w:rPr>
        <w:t>rganizations should be careful</w:t>
      </w:r>
      <w:r>
        <w:rPr>
          <w:rFonts w:ascii="Arial" w:hAnsi="Arial" w:cs="Arial"/>
          <w:color w:val="000000"/>
          <w:sz w:val="24"/>
          <w:szCs w:val="24"/>
          <w:shd w:val="clear" w:color="auto" w:fill="FFFFFF"/>
        </w:rPr>
        <w:t xml:space="preserve"> in </w:t>
      </w:r>
      <w:r w:rsidR="00352F2F">
        <w:rPr>
          <w:rFonts w:ascii="Arial" w:hAnsi="Arial" w:cs="Arial"/>
          <w:color w:val="000000"/>
          <w:sz w:val="24"/>
          <w:szCs w:val="24"/>
          <w:shd w:val="clear" w:color="auto" w:fill="FFFFFF"/>
        </w:rPr>
        <w:t>present</w:t>
      </w:r>
      <w:r w:rsidRPr="00294E3B">
        <w:rPr>
          <w:rFonts w:ascii="Arial" w:hAnsi="Arial" w:cs="Arial"/>
          <w:color w:val="000000"/>
          <w:sz w:val="24"/>
          <w:szCs w:val="24"/>
          <w:shd w:val="clear" w:color="auto" w:fill="FFFFFF"/>
        </w:rPr>
        <w:t>, and not rely too heavily on Theory X and Theory Y because there are a lot of assumptions</w:t>
      </w:r>
      <w:r w:rsidR="00352F2F">
        <w:rPr>
          <w:rFonts w:ascii="Arial" w:hAnsi="Arial" w:cs="Arial"/>
          <w:color w:val="000000"/>
          <w:sz w:val="24"/>
          <w:szCs w:val="24"/>
          <w:shd w:val="clear" w:color="auto" w:fill="FFFFFF"/>
        </w:rPr>
        <w:t>.</w:t>
      </w:r>
    </w:p>
    <w:p w14:paraId="1AF8C0C4" w14:textId="00820005" w:rsidR="000E0437" w:rsidRDefault="000C0D30" w:rsidP="00115666">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This Theory will have a negative impact against their employees making them to not see Amazon as the best workplace and force them to refocus.</w:t>
      </w:r>
    </w:p>
    <w:p w14:paraId="164762A9" w14:textId="77777777" w:rsidR="000C0D30" w:rsidRDefault="000C0D30" w:rsidP="00115666">
      <w:pPr>
        <w:ind w:firstLine="360"/>
        <w:jc w:val="left"/>
        <w:rPr>
          <w:rFonts w:ascii="Arial" w:hAnsi="Arial" w:cs="Arial"/>
          <w:color w:val="000000"/>
          <w:sz w:val="24"/>
          <w:szCs w:val="24"/>
          <w:shd w:val="clear" w:color="auto" w:fill="FFFFFF"/>
        </w:rPr>
      </w:pPr>
    </w:p>
    <w:p w14:paraId="4AE811DB" w14:textId="4401EA01" w:rsidR="000E0437" w:rsidRDefault="000E0437" w:rsidP="00115666">
      <w:pPr>
        <w:ind w:firstLine="360"/>
        <w:jc w:val="left"/>
        <w:rPr>
          <w:rFonts w:ascii="Arial" w:hAnsi="Arial" w:cs="Arial"/>
          <w:color w:val="000000"/>
          <w:sz w:val="24"/>
          <w:szCs w:val="24"/>
          <w:shd w:val="clear" w:color="auto" w:fill="FFFFFF"/>
        </w:rPr>
      </w:pPr>
    </w:p>
    <w:p w14:paraId="187B1456" w14:textId="44C7F744" w:rsidR="000E0437" w:rsidRDefault="000E0437" w:rsidP="00115666">
      <w:pPr>
        <w:ind w:firstLine="360"/>
        <w:jc w:val="left"/>
        <w:rPr>
          <w:rFonts w:ascii="Arial" w:hAnsi="Arial" w:cs="Arial"/>
          <w:color w:val="000000"/>
          <w:sz w:val="24"/>
          <w:szCs w:val="24"/>
          <w:shd w:val="clear" w:color="auto" w:fill="FFFFFF"/>
        </w:rPr>
      </w:pPr>
    </w:p>
    <w:p w14:paraId="4665C53E" w14:textId="494CB7AF" w:rsidR="000E0437" w:rsidRDefault="000E0437" w:rsidP="00115666">
      <w:pPr>
        <w:ind w:firstLine="360"/>
        <w:jc w:val="left"/>
        <w:rPr>
          <w:rFonts w:ascii="Arial" w:hAnsi="Arial" w:cs="Arial"/>
          <w:color w:val="000000"/>
          <w:sz w:val="24"/>
          <w:szCs w:val="24"/>
          <w:shd w:val="clear" w:color="auto" w:fill="FFFFFF"/>
        </w:rPr>
      </w:pPr>
    </w:p>
    <w:p w14:paraId="1F2F9E73" w14:textId="00DE6E82" w:rsidR="000E0437" w:rsidRDefault="000E0437" w:rsidP="00115666">
      <w:pPr>
        <w:ind w:firstLine="360"/>
        <w:jc w:val="left"/>
        <w:rPr>
          <w:rFonts w:ascii="Arial" w:hAnsi="Arial" w:cs="Arial"/>
          <w:color w:val="000000"/>
          <w:sz w:val="24"/>
          <w:szCs w:val="24"/>
          <w:shd w:val="clear" w:color="auto" w:fill="FFFFFF"/>
        </w:rPr>
      </w:pPr>
    </w:p>
    <w:p w14:paraId="704224B3" w14:textId="3486DF11" w:rsidR="000E0437" w:rsidRDefault="000E0437" w:rsidP="00115666">
      <w:pPr>
        <w:ind w:firstLine="360"/>
        <w:jc w:val="left"/>
        <w:rPr>
          <w:rFonts w:ascii="Arial" w:hAnsi="Arial" w:cs="Arial"/>
          <w:color w:val="000000"/>
          <w:sz w:val="24"/>
          <w:szCs w:val="24"/>
          <w:shd w:val="clear" w:color="auto" w:fill="FFFFFF"/>
        </w:rPr>
      </w:pPr>
    </w:p>
    <w:p w14:paraId="35284DBE" w14:textId="663B3F33" w:rsidR="000E0437" w:rsidRDefault="000E0437" w:rsidP="00115666">
      <w:pPr>
        <w:ind w:firstLine="360"/>
        <w:jc w:val="left"/>
        <w:rPr>
          <w:rFonts w:ascii="Arial" w:hAnsi="Arial" w:cs="Arial"/>
          <w:color w:val="000000"/>
          <w:sz w:val="24"/>
          <w:szCs w:val="24"/>
          <w:shd w:val="clear" w:color="auto" w:fill="FFFFFF"/>
        </w:rPr>
      </w:pPr>
    </w:p>
    <w:p w14:paraId="09F464D1" w14:textId="7FCC5EDE" w:rsidR="000E0437" w:rsidRDefault="000E0437" w:rsidP="00115666">
      <w:pPr>
        <w:ind w:firstLine="360"/>
        <w:jc w:val="left"/>
        <w:rPr>
          <w:rFonts w:ascii="Arial" w:hAnsi="Arial" w:cs="Arial"/>
          <w:color w:val="000000"/>
          <w:sz w:val="24"/>
          <w:szCs w:val="24"/>
          <w:shd w:val="clear" w:color="auto" w:fill="FFFFFF"/>
        </w:rPr>
      </w:pPr>
    </w:p>
    <w:p w14:paraId="5E606CA6" w14:textId="77777777" w:rsidR="000E0437" w:rsidRPr="000E0437" w:rsidRDefault="000E0437" w:rsidP="00115666">
      <w:pPr>
        <w:ind w:firstLine="360"/>
        <w:jc w:val="left"/>
        <w:rPr>
          <w:rFonts w:ascii="Arial" w:hAnsi="Arial" w:cs="Arial"/>
          <w:bCs/>
          <w:color w:val="000000" w:themeColor="text1"/>
          <w:sz w:val="24"/>
          <w:szCs w:val="24"/>
        </w:rPr>
      </w:pPr>
    </w:p>
    <w:p w14:paraId="3B03A9E3" w14:textId="77777777" w:rsidR="008D0787" w:rsidRPr="0053618A" w:rsidRDefault="008D0787" w:rsidP="000E0437">
      <w:pPr>
        <w:pStyle w:val="Heading1"/>
        <w:jc w:val="left"/>
        <w:rPr>
          <w:rFonts w:ascii="Arial" w:hAnsi="Arial" w:cs="Arial"/>
          <w:b/>
          <w:bCs/>
          <w:color w:val="000000" w:themeColor="text1"/>
          <w:sz w:val="28"/>
          <w:szCs w:val="28"/>
        </w:rPr>
      </w:pPr>
      <w:r w:rsidRPr="0053618A">
        <w:rPr>
          <w:rFonts w:ascii="Arial" w:hAnsi="Arial" w:cs="Arial"/>
          <w:b/>
          <w:bCs/>
          <w:color w:val="000000" w:themeColor="text1"/>
          <w:sz w:val="28"/>
          <w:szCs w:val="28"/>
        </w:rPr>
        <w:br w:type="page"/>
      </w:r>
    </w:p>
    <w:p w14:paraId="50144C3D" w14:textId="1F4807C9" w:rsidR="008D0787" w:rsidRPr="0053618A" w:rsidRDefault="008D0787" w:rsidP="00EA6FD4">
      <w:pPr>
        <w:pStyle w:val="Heading1"/>
        <w:jc w:val="center"/>
        <w:rPr>
          <w:rFonts w:ascii="Arial" w:hAnsi="Arial" w:cs="Arial"/>
          <w:b/>
          <w:bCs/>
          <w:color w:val="000000" w:themeColor="text1"/>
          <w:sz w:val="28"/>
          <w:szCs w:val="28"/>
        </w:rPr>
      </w:pPr>
      <w:bookmarkStart w:id="12" w:name="_Toc26984469"/>
      <w:r w:rsidRPr="0053618A">
        <w:rPr>
          <w:rFonts w:ascii="Arial" w:hAnsi="Arial" w:cs="Arial"/>
          <w:b/>
          <w:bCs/>
          <w:color w:val="000000" w:themeColor="text1"/>
          <w:sz w:val="28"/>
          <w:szCs w:val="28"/>
        </w:rPr>
        <w:lastRenderedPageBreak/>
        <w:t>5. Conclusion</w:t>
      </w:r>
      <w:bookmarkEnd w:id="12"/>
    </w:p>
    <w:p w14:paraId="295F654A" w14:textId="4BBD955C" w:rsidR="008D0787" w:rsidRPr="0053618A" w:rsidRDefault="008D0787" w:rsidP="00EA6FD4">
      <w:pPr>
        <w:jc w:val="left"/>
        <w:rPr>
          <w:rFonts w:ascii="Arial" w:hAnsi="Arial" w:cs="Arial"/>
          <w:color w:val="000000" w:themeColor="text1"/>
          <w:sz w:val="24"/>
          <w:szCs w:val="24"/>
        </w:rPr>
      </w:pPr>
    </w:p>
    <w:p w14:paraId="4317BD38" w14:textId="2904B707" w:rsidR="008D0787" w:rsidRDefault="00637B2C" w:rsidP="00637B2C">
      <w:pPr>
        <w:ind w:firstLine="450"/>
        <w:jc w:val="left"/>
        <w:rPr>
          <w:rFonts w:ascii="Arial" w:hAnsi="Arial" w:cs="Arial"/>
          <w:color w:val="000000" w:themeColor="text1"/>
          <w:sz w:val="24"/>
          <w:szCs w:val="24"/>
        </w:rPr>
      </w:pPr>
      <w:r>
        <w:rPr>
          <w:rFonts w:ascii="Arial" w:hAnsi="Arial" w:cs="Arial"/>
          <w:color w:val="000000" w:themeColor="text1"/>
          <w:sz w:val="24"/>
          <w:szCs w:val="24"/>
        </w:rPr>
        <w:t xml:space="preserve">In conclusion, the author had noticed that Amazon is using a little bit from both theories. </w:t>
      </w:r>
    </w:p>
    <w:p w14:paraId="34EE55D8" w14:textId="114D5C0B" w:rsidR="00637B2C" w:rsidRDefault="00637B2C" w:rsidP="00637B2C">
      <w:pPr>
        <w:ind w:firstLine="450"/>
        <w:jc w:val="left"/>
        <w:rPr>
          <w:rFonts w:ascii="Arial" w:hAnsi="Arial" w:cs="Arial"/>
          <w:color w:val="000000" w:themeColor="text1"/>
          <w:sz w:val="24"/>
          <w:szCs w:val="24"/>
        </w:rPr>
      </w:pPr>
      <w:r>
        <w:rPr>
          <w:rFonts w:ascii="Arial" w:hAnsi="Arial" w:cs="Arial"/>
          <w:color w:val="000000" w:themeColor="text1"/>
          <w:sz w:val="24"/>
          <w:szCs w:val="24"/>
        </w:rPr>
        <w:t xml:space="preserve">By using </w:t>
      </w:r>
      <w:r>
        <w:rPr>
          <w:rFonts w:ascii="Arial" w:hAnsi="Arial" w:cs="Arial"/>
          <w:color w:val="000000"/>
          <w:sz w:val="24"/>
          <w:szCs w:val="24"/>
          <w:shd w:val="clear" w:color="auto" w:fill="FFFFFF"/>
        </w:rPr>
        <w:t xml:space="preserve">Max Weber management theory, Amazon had grown up by focusing their attention on costumer’s satisfaction by </w:t>
      </w:r>
      <w:r w:rsidRPr="0053618A">
        <w:rPr>
          <w:rFonts w:ascii="Arial" w:hAnsi="Arial" w:cs="Arial"/>
          <w:color w:val="000000" w:themeColor="text1"/>
          <w:sz w:val="24"/>
          <w:szCs w:val="24"/>
        </w:rPr>
        <w:t>divid</w:t>
      </w:r>
      <w:r>
        <w:rPr>
          <w:rFonts w:ascii="Arial" w:hAnsi="Arial" w:cs="Arial"/>
          <w:color w:val="000000" w:themeColor="text1"/>
          <w:sz w:val="24"/>
          <w:szCs w:val="24"/>
        </w:rPr>
        <w:t>ing tasks</w:t>
      </w:r>
      <w:r w:rsidRPr="0053618A">
        <w:rPr>
          <w:rFonts w:ascii="Arial" w:hAnsi="Arial" w:cs="Arial"/>
          <w:color w:val="000000" w:themeColor="text1"/>
          <w:sz w:val="24"/>
          <w:szCs w:val="24"/>
        </w:rPr>
        <w:t xml:space="preserve"> into simple</w:t>
      </w:r>
      <w:r>
        <w:rPr>
          <w:rFonts w:ascii="Arial" w:hAnsi="Arial" w:cs="Arial"/>
          <w:color w:val="000000" w:themeColor="text1"/>
          <w:sz w:val="24"/>
          <w:szCs w:val="24"/>
        </w:rPr>
        <w:t xml:space="preserve"> and</w:t>
      </w:r>
      <w:r w:rsidRPr="0053618A">
        <w:rPr>
          <w:rFonts w:ascii="Arial" w:hAnsi="Arial" w:cs="Arial"/>
          <w:color w:val="000000" w:themeColor="text1"/>
          <w:sz w:val="24"/>
          <w:szCs w:val="24"/>
        </w:rPr>
        <w:t xml:space="preserve"> routine categories</w:t>
      </w:r>
      <w:r>
        <w:rPr>
          <w:rFonts w:ascii="Arial" w:hAnsi="Arial" w:cs="Arial"/>
          <w:color w:val="000000" w:themeColor="text1"/>
          <w:sz w:val="24"/>
          <w:szCs w:val="24"/>
        </w:rPr>
        <w:t xml:space="preserve"> making employees acting as robots. By </w:t>
      </w:r>
      <w:r w:rsidRPr="0053618A">
        <w:rPr>
          <w:rFonts w:ascii="Arial" w:hAnsi="Arial" w:cs="Arial"/>
          <w:color w:val="000000" w:themeColor="text1"/>
          <w:sz w:val="24"/>
          <w:szCs w:val="24"/>
        </w:rPr>
        <w:t>creat</w:t>
      </w:r>
      <w:r>
        <w:rPr>
          <w:rFonts w:ascii="Arial" w:hAnsi="Arial" w:cs="Arial"/>
          <w:color w:val="000000" w:themeColor="text1"/>
          <w:sz w:val="24"/>
          <w:szCs w:val="24"/>
        </w:rPr>
        <w:t>ing a</w:t>
      </w:r>
      <w:r w:rsidRPr="0053618A">
        <w:rPr>
          <w:rFonts w:ascii="Arial" w:hAnsi="Arial" w:cs="Arial"/>
          <w:color w:val="000000" w:themeColor="text1"/>
          <w:sz w:val="24"/>
          <w:szCs w:val="24"/>
        </w:rPr>
        <w:t xml:space="preserve"> distant and impersonal relationships between employees</w:t>
      </w:r>
      <w:r>
        <w:rPr>
          <w:rFonts w:ascii="Arial" w:hAnsi="Arial" w:cs="Arial"/>
          <w:color w:val="000000" w:themeColor="text1"/>
          <w:sz w:val="24"/>
          <w:szCs w:val="24"/>
        </w:rPr>
        <w:t xml:space="preserve"> and management team, Amazon had managed to block his employee’s evolution inside organization.</w:t>
      </w:r>
    </w:p>
    <w:p w14:paraId="5FD0DA9A" w14:textId="7FA0754F" w:rsidR="00637B2C" w:rsidRDefault="00637B2C" w:rsidP="00637B2C">
      <w:pPr>
        <w:ind w:firstLine="450"/>
        <w:jc w:val="left"/>
        <w:rPr>
          <w:rFonts w:ascii="Arial" w:hAnsi="Arial" w:cs="Arial"/>
          <w:color w:val="000000"/>
          <w:sz w:val="24"/>
          <w:szCs w:val="24"/>
          <w:shd w:val="clear" w:color="auto" w:fill="FFFFFF"/>
        </w:rPr>
      </w:pPr>
      <w:r>
        <w:rPr>
          <w:rFonts w:ascii="Arial" w:hAnsi="Arial" w:cs="Arial"/>
          <w:color w:val="000000" w:themeColor="text1"/>
          <w:sz w:val="24"/>
          <w:szCs w:val="24"/>
        </w:rPr>
        <w:t xml:space="preserve">Acting as in </w:t>
      </w:r>
      <w:r w:rsidRPr="0053618A">
        <w:rPr>
          <w:rFonts w:ascii="Arial" w:hAnsi="Arial" w:cs="Arial"/>
          <w:color w:val="000000" w:themeColor="text1"/>
          <w:sz w:val="24"/>
          <w:szCs w:val="24"/>
        </w:rPr>
        <w:t>McGregor's Theory X</w:t>
      </w:r>
      <w:r>
        <w:rPr>
          <w:rFonts w:ascii="Arial" w:hAnsi="Arial" w:cs="Arial"/>
          <w:color w:val="000000" w:themeColor="text1"/>
          <w:sz w:val="24"/>
          <w:szCs w:val="24"/>
        </w:rPr>
        <w:t xml:space="preserve">, management team had managed to create a </w:t>
      </w:r>
      <w:r w:rsidRPr="0030681E">
        <w:rPr>
          <w:rFonts w:ascii="Arial" w:hAnsi="Arial" w:cs="Arial"/>
          <w:color w:val="000000"/>
          <w:sz w:val="24"/>
          <w:szCs w:val="24"/>
          <w:shd w:val="clear" w:color="auto" w:fill="FFFFFF"/>
        </w:rPr>
        <w:t>hostile and distrustful atmosphere</w:t>
      </w:r>
      <w:r>
        <w:rPr>
          <w:rFonts w:ascii="Arial" w:hAnsi="Arial" w:cs="Arial"/>
          <w:color w:val="000000"/>
          <w:sz w:val="24"/>
          <w:szCs w:val="24"/>
          <w:shd w:val="clear" w:color="auto" w:fill="FFFFFF"/>
        </w:rPr>
        <w:t xml:space="preserve"> between his employees, making them to </w:t>
      </w:r>
      <w:r w:rsidRPr="00342908">
        <w:rPr>
          <w:rFonts w:ascii="Arial" w:hAnsi="Arial" w:cs="Arial"/>
          <w:color w:val="000000"/>
          <w:sz w:val="24"/>
          <w:szCs w:val="24"/>
          <w:shd w:val="clear" w:color="auto" w:fill="FFFFFF"/>
        </w:rPr>
        <w:t>caring only about their paychecks</w:t>
      </w:r>
      <w:r>
        <w:rPr>
          <w:rFonts w:ascii="Arial" w:hAnsi="Arial" w:cs="Arial"/>
          <w:color w:val="000000"/>
          <w:sz w:val="24"/>
          <w:szCs w:val="24"/>
          <w:shd w:val="clear" w:color="auto" w:fill="FFFFFF"/>
        </w:rPr>
        <w:t>.</w:t>
      </w:r>
    </w:p>
    <w:p w14:paraId="49C15DBF" w14:textId="1A726856" w:rsidR="00A33E76" w:rsidRDefault="00A33E76" w:rsidP="00637B2C">
      <w:pPr>
        <w:ind w:firstLine="45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Even if the management team it’s seeing Amazon company as the best place of work on the marker just because is the biggest online retail, theirs attitudes is pushing his most skilled employees to </w:t>
      </w:r>
      <w:r w:rsidRPr="00A33E76">
        <w:rPr>
          <w:rFonts w:ascii="Arial" w:hAnsi="Arial" w:cs="Arial"/>
          <w:color w:val="000000"/>
          <w:sz w:val="24"/>
          <w:szCs w:val="24"/>
          <w:shd w:val="clear" w:color="auto" w:fill="FFFFFF"/>
        </w:rPr>
        <w:t xml:space="preserve">refocus </w:t>
      </w:r>
      <w:r>
        <w:rPr>
          <w:rFonts w:ascii="Arial" w:hAnsi="Arial" w:cs="Arial"/>
          <w:color w:val="000000"/>
          <w:sz w:val="24"/>
          <w:szCs w:val="24"/>
          <w:shd w:val="clear" w:color="auto" w:fill="FFFFFF"/>
        </w:rPr>
        <w:t xml:space="preserve">because they will not have any chance to evolve inside Amazon and in this way the business can lose </w:t>
      </w:r>
      <w:r w:rsidR="001E1E4C">
        <w:rPr>
          <w:rFonts w:ascii="Arial" w:hAnsi="Arial" w:cs="Arial"/>
          <w:color w:val="000000"/>
          <w:sz w:val="24"/>
          <w:szCs w:val="24"/>
          <w:shd w:val="clear" w:color="auto" w:fill="FFFFFF"/>
        </w:rPr>
        <w:t>many</w:t>
      </w:r>
      <w:r>
        <w:rPr>
          <w:rFonts w:ascii="Arial" w:hAnsi="Arial" w:cs="Arial"/>
          <w:color w:val="000000"/>
          <w:sz w:val="24"/>
          <w:szCs w:val="24"/>
          <w:shd w:val="clear" w:color="auto" w:fill="FFFFFF"/>
        </w:rPr>
        <w:t xml:space="preserve"> skilled people.</w:t>
      </w:r>
    </w:p>
    <w:p w14:paraId="2CB8564E" w14:textId="1634ADD6" w:rsidR="00A33E76" w:rsidRPr="0053618A" w:rsidRDefault="00A33E76" w:rsidP="00637B2C">
      <w:pPr>
        <w:ind w:firstLine="450"/>
        <w:jc w:val="left"/>
        <w:rPr>
          <w:rFonts w:ascii="Arial" w:hAnsi="Arial" w:cs="Arial"/>
          <w:color w:val="000000" w:themeColor="text1"/>
          <w:sz w:val="24"/>
          <w:szCs w:val="24"/>
        </w:rPr>
      </w:pPr>
      <w:r>
        <w:rPr>
          <w:rFonts w:ascii="Arial" w:hAnsi="Arial" w:cs="Arial"/>
          <w:color w:val="000000"/>
          <w:sz w:val="24"/>
          <w:szCs w:val="24"/>
          <w:shd w:val="clear" w:color="auto" w:fill="FFFFFF"/>
        </w:rPr>
        <w:t>According to the author, the Amazon business is hold by his customers and their</w:t>
      </w:r>
      <w:r w:rsidR="005B38B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orders </w:t>
      </w:r>
      <w:r w:rsidR="001E1E4C">
        <w:rPr>
          <w:rFonts w:ascii="Arial" w:hAnsi="Arial" w:cs="Arial"/>
          <w:color w:val="000000"/>
          <w:sz w:val="24"/>
          <w:szCs w:val="24"/>
          <w:shd w:val="clear" w:color="auto" w:fill="FFFFFF"/>
        </w:rPr>
        <w:t xml:space="preserve">not by their skilled employees. </w:t>
      </w:r>
    </w:p>
    <w:p w14:paraId="4E853AC2" w14:textId="682BF5D9" w:rsidR="008D0787" w:rsidRPr="0053618A" w:rsidRDefault="008D0787" w:rsidP="00EA6FD4">
      <w:pPr>
        <w:jc w:val="left"/>
        <w:rPr>
          <w:rFonts w:ascii="Arial" w:hAnsi="Arial" w:cs="Arial"/>
          <w:color w:val="000000" w:themeColor="text1"/>
          <w:sz w:val="24"/>
          <w:szCs w:val="24"/>
        </w:rPr>
      </w:pPr>
    </w:p>
    <w:p w14:paraId="7983752C" w14:textId="4333160A" w:rsidR="008D0787" w:rsidRPr="0053618A" w:rsidRDefault="008D0787" w:rsidP="00EA6FD4">
      <w:pPr>
        <w:jc w:val="left"/>
        <w:rPr>
          <w:rFonts w:ascii="Arial" w:hAnsi="Arial" w:cs="Arial"/>
          <w:color w:val="000000" w:themeColor="text1"/>
          <w:sz w:val="24"/>
          <w:szCs w:val="24"/>
        </w:rPr>
      </w:pPr>
    </w:p>
    <w:p w14:paraId="19E15D9E" w14:textId="75D14405" w:rsidR="008D0787" w:rsidRPr="0053618A" w:rsidRDefault="008D0787" w:rsidP="00EA6FD4">
      <w:pPr>
        <w:jc w:val="left"/>
        <w:rPr>
          <w:rFonts w:ascii="Arial" w:hAnsi="Arial" w:cs="Arial"/>
          <w:color w:val="000000" w:themeColor="text1"/>
          <w:sz w:val="24"/>
          <w:szCs w:val="24"/>
        </w:rPr>
      </w:pPr>
    </w:p>
    <w:p w14:paraId="782B7AE9" w14:textId="77777777" w:rsidR="008D0787" w:rsidRPr="0053618A" w:rsidRDefault="008D0787" w:rsidP="00EA6FD4">
      <w:pPr>
        <w:jc w:val="left"/>
        <w:rPr>
          <w:rFonts w:ascii="Arial" w:hAnsi="Arial" w:cs="Arial"/>
          <w:color w:val="000000" w:themeColor="text1"/>
          <w:sz w:val="24"/>
          <w:szCs w:val="24"/>
        </w:rPr>
      </w:pPr>
    </w:p>
    <w:p w14:paraId="66536501" w14:textId="77777777" w:rsidR="008D0787" w:rsidRPr="0053618A" w:rsidRDefault="008D0787" w:rsidP="00EA6FD4">
      <w:pPr>
        <w:pStyle w:val="Heading1"/>
        <w:jc w:val="center"/>
        <w:rPr>
          <w:rFonts w:ascii="Arial" w:hAnsi="Arial" w:cs="Arial"/>
          <w:b/>
          <w:bCs/>
          <w:color w:val="000000" w:themeColor="text1"/>
          <w:sz w:val="28"/>
          <w:szCs w:val="28"/>
        </w:rPr>
      </w:pPr>
      <w:r w:rsidRPr="0053618A">
        <w:rPr>
          <w:rFonts w:ascii="Arial" w:hAnsi="Arial" w:cs="Arial"/>
          <w:b/>
          <w:bCs/>
          <w:color w:val="000000" w:themeColor="text1"/>
          <w:sz w:val="28"/>
          <w:szCs w:val="28"/>
        </w:rPr>
        <w:br w:type="page"/>
      </w:r>
    </w:p>
    <w:p w14:paraId="08BBDC4D" w14:textId="371729AB" w:rsidR="008D0787" w:rsidRPr="0053618A" w:rsidRDefault="008D0787" w:rsidP="00EA6FD4">
      <w:pPr>
        <w:pStyle w:val="Heading1"/>
        <w:jc w:val="center"/>
        <w:rPr>
          <w:rFonts w:ascii="Arial" w:hAnsi="Arial" w:cs="Arial"/>
          <w:b/>
          <w:bCs/>
          <w:color w:val="000000" w:themeColor="text1"/>
          <w:sz w:val="28"/>
          <w:szCs w:val="28"/>
        </w:rPr>
      </w:pPr>
      <w:bookmarkStart w:id="13" w:name="_Toc26984470"/>
      <w:r w:rsidRPr="0053618A">
        <w:rPr>
          <w:rFonts w:ascii="Arial" w:hAnsi="Arial" w:cs="Arial"/>
          <w:b/>
          <w:bCs/>
          <w:color w:val="000000" w:themeColor="text1"/>
          <w:sz w:val="28"/>
          <w:szCs w:val="28"/>
        </w:rPr>
        <w:lastRenderedPageBreak/>
        <w:t>6. Reference</w:t>
      </w:r>
      <w:bookmarkEnd w:id="13"/>
    </w:p>
    <w:p w14:paraId="7C9B84E9" w14:textId="6B61FA54" w:rsidR="00CA2D17" w:rsidRDefault="00CA2D17" w:rsidP="00EA6FD4">
      <w:pPr>
        <w:jc w:val="left"/>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4A3B86A2" wp14:editId="23B35114">
            <wp:extent cx="6230219" cy="4572638"/>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1.PNG"/>
                    <pic:cNvPicPr/>
                  </pic:nvPicPr>
                  <pic:blipFill>
                    <a:blip r:embed="rId13">
                      <a:extLst>
                        <a:ext uri="{28A0092B-C50C-407E-A947-70E740481C1C}">
                          <a14:useLocalDpi xmlns:a14="http://schemas.microsoft.com/office/drawing/2010/main" val="0"/>
                        </a:ext>
                      </a:extLst>
                    </a:blip>
                    <a:stretch>
                      <a:fillRect/>
                    </a:stretch>
                  </pic:blipFill>
                  <pic:spPr>
                    <a:xfrm>
                      <a:off x="0" y="0"/>
                      <a:ext cx="6230219" cy="4572638"/>
                    </a:xfrm>
                    <a:prstGeom prst="rect">
                      <a:avLst/>
                    </a:prstGeom>
                  </pic:spPr>
                </pic:pic>
              </a:graphicData>
            </a:graphic>
          </wp:inline>
        </w:drawing>
      </w:r>
    </w:p>
    <w:p w14:paraId="28CD5397" w14:textId="549A60F8" w:rsidR="00CA2D17" w:rsidRPr="00CA2D17" w:rsidRDefault="00CA2D17" w:rsidP="00EA6FD4">
      <w:pPr>
        <w:jc w:val="left"/>
        <w:rPr>
          <w:rFonts w:ascii="Arial" w:hAnsi="Arial" w:cs="Arial"/>
          <w:color w:val="000000" w:themeColor="text1"/>
          <w:sz w:val="24"/>
          <w:szCs w:val="24"/>
        </w:rPr>
      </w:pPr>
      <w:r>
        <w:rPr>
          <w:rFonts w:ascii="Arial" w:hAnsi="Arial" w:cs="Arial"/>
          <w:noProof/>
          <w:color w:val="000000" w:themeColor="text1"/>
          <w:sz w:val="20"/>
          <w:szCs w:val="20"/>
        </w:rPr>
        <w:drawing>
          <wp:inline distT="0" distB="0" distL="0" distR="0" wp14:anchorId="4186F850" wp14:editId="71F0F651">
            <wp:extent cx="6277851" cy="3772426"/>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2.PNG"/>
                    <pic:cNvPicPr/>
                  </pic:nvPicPr>
                  <pic:blipFill>
                    <a:blip r:embed="rId14">
                      <a:extLst>
                        <a:ext uri="{28A0092B-C50C-407E-A947-70E740481C1C}">
                          <a14:useLocalDpi xmlns:a14="http://schemas.microsoft.com/office/drawing/2010/main" val="0"/>
                        </a:ext>
                      </a:extLst>
                    </a:blip>
                    <a:stretch>
                      <a:fillRect/>
                    </a:stretch>
                  </pic:blipFill>
                  <pic:spPr>
                    <a:xfrm>
                      <a:off x="0" y="0"/>
                      <a:ext cx="6277851" cy="3772426"/>
                    </a:xfrm>
                    <a:prstGeom prst="rect">
                      <a:avLst/>
                    </a:prstGeom>
                  </pic:spPr>
                </pic:pic>
              </a:graphicData>
            </a:graphic>
          </wp:inline>
        </w:drawing>
      </w:r>
    </w:p>
    <w:p w14:paraId="32A0685B" w14:textId="5A67CA2D" w:rsidR="00CA2D17" w:rsidRPr="00CA2D17" w:rsidRDefault="00CA2D17" w:rsidP="00CA2D17">
      <w:pPr>
        <w:jc w:val="left"/>
        <w:rPr>
          <w:rFonts w:ascii="Arial" w:hAnsi="Arial" w:cs="Arial"/>
          <w:color w:val="000000" w:themeColor="text1"/>
          <w:sz w:val="20"/>
          <w:szCs w:val="20"/>
        </w:rPr>
      </w:pPr>
      <w:r>
        <w:rPr>
          <w:rFonts w:ascii="Arial" w:hAnsi="Arial" w:cs="Arial"/>
          <w:b/>
          <w:bCs/>
          <w:noProof/>
          <w:color w:val="000000" w:themeColor="text1"/>
          <w:sz w:val="28"/>
          <w:szCs w:val="28"/>
        </w:rPr>
        <w:lastRenderedPageBreak/>
        <w:drawing>
          <wp:inline distT="0" distB="0" distL="0" distR="0" wp14:anchorId="4FC96FCE" wp14:editId="1D338BBB">
            <wp:extent cx="6230219" cy="2143424"/>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3.PNG"/>
                    <pic:cNvPicPr/>
                  </pic:nvPicPr>
                  <pic:blipFill>
                    <a:blip r:embed="rId15">
                      <a:extLst>
                        <a:ext uri="{28A0092B-C50C-407E-A947-70E740481C1C}">
                          <a14:useLocalDpi xmlns:a14="http://schemas.microsoft.com/office/drawing/2010/main" val="0"/>
                        </a:ext>
                      </a:extLst>
                    </a:blip>
                    <a:stretch>
                      <a:fillRect/>
                    </a:stretch>
                  </pic:blipFill>
                  <pic:spPr>
                    <a:xfrm>
                      <a:off x="0" y="0"/>
                      <a:ext cx="6230219" cy="2143424"/>
                    </a:xfrm>
                    <a:prstGeom prst="rect">
                      <a:avLst/>
                    </a:prstGeom>
                  </pic:spPr>
                </pic:pic>
              </a:graphicData>
            </a:graphic>
          </wp:inline>
        </w:drawing>
      </w:r>
      <w:r>
        <w:rPr>
          <w:rFonts w:ascii="Arial" w:hAnsi="Arial" w:cs="Arial"/>
          <w:b/>
          <w:bCs/>
          <w:color w:val="000000" w:themeColor="text1"/>
          <w:sz w:val="28"/>
          <w:szCs w:val="28"/>
        </w:rPr>
        <w:br w:type="page"/>
      </w:r>
    </w:p>
    <w:p w14:paraId="3393AD32" w14:textId="2F503224" w:rsidR="008D0787" w:rsidRDefault="008D0787" w:rsidP="00EA6FD4">
      <w:pPr>
        <w:pStyle w:val="Heading1"/>
        <w:jc w:val="center"/>
        <w:rPr>
          <w:rFonts w:ascii="Arial" w:hAnsi="Arial" w:cs="Arial"/>
          <w:b/>
          <w:bCs/>
          <w:color w:val="000000" w:themeColor="text1"/>
          <w:sz w:val="28"/>
          <w:szCs w:val="28"/>
        </w:rPr>
      </w:pPr>
      <w:bookmarkStart w:id="14" w:name="_Toc26984471"/>
      <w:r w:rsidRPr="0053618A">
        <w:rPr>
          <w:rFonts w:ascii="Arial" w:hAnsi="Arial" w:cs="Arial"/>
          <w:b/>
          <w:bCs/>
          <w:color w:val="000000" w:themeColor="text1"/>
          <w:sz w:val="28"/>
          <w:szCs w:val="28"/>
        </w:rPr>
        <w:lastRenderedPageBreak/>
        <w:t>7. Bibliography</w:t>
      </w:r>
      <w:bookmarkEnd w:id="14"/>
    </w:p>
    <w:p w14:paraId="56CA36ED" w14:textId="77777777" w:rsidR="00CA2D17" w:rsidRPr="00CA2D17" w:rsidRDefault="00CA2D17" w:rsidP="00CA2D17"/>
    <w:p w14:paraId="133794D0" w14:textId="4E7489D7" w:rsidR="008D0787" w:rsidRDefault="00CA2D17" w:rsidP="00EA6FD4">
      <w:pPr>
        <w:jc w:val="left"/>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4D71420E" wp14:editId="4E6331A6">
            <wp:extent cx="6258798" cy="4772691"/>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1.PNG"/>
                    <pic:cNvPicPr/>
                  </pic:nvPicPr>
                  <pic:blipFill>
                    <a:blip r:embed="rId16">
                      <a:extLst>
                        <a:ext uri="{28A0092B-C50C-407E-A947-70E740481C1C}">
                          <a14:useLocalDpi xmlns:a14="http://schemas.microsoft.com/office/drawing/2010/main" val="0"/>
                        </a:ext>
                      </a:extLst>
                    </a:blip>
                    <a:stretch>
                      <a:fillRect/>
                    </a:stretch>
                  </pic:blipFill>
                  <pic:spPr>
                    <a:xfrm>
                      <a:off x="0" y="0"/>
                      <a:ext cx="6258798" cy="4772691"/>
                    </a:xfrm>
                    <a:prstGeom prst="rect">
                      <a:avLst/>
                    </a:prstGeom>
                  </pic:spPr>
                </pic:pic>
              </a:graphicData>
            </a:graphic>
          </wp:inline>
        </w:drawing>
      </w:r>
    </w:p>
    <w:p w14:paraId="67D8E375" w14:textId="2B28409C" w:rsidR="00CA2D17" w:rsidRDefault="00CA2D17" w:rsidP="00EA6FD4">
      <w:pPr>
        <w:jc w:val="left"/>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6D94D030" wp14:editId="6CDB1101">
            <wp:extent cx="6306430" cy="3477110"/>
            <wp:effectExtent l="0" t="0" r="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2.PNG"/>
                    <pic:cNvPicPr/>
                  </pic:nvPicPr>
                  <pic:blipFill>
                    <a:blip r:embed="rId17">
                      <a:extLst>
                        <a:ext uri="{28A0092B-C50C-407E-A947-70E740481C1C}">
                          <a14:useLocalDpi xmlns:a14="http://schemas.microsoft.com/office/drawing/2010/main" val="0"/>
                        </a:ext>
                      </a:extLst>
                    </a:blip>
                    <a:stretch>
                      <a:fillRect/>
                    </a:stretch>
                  </pic:blipFill>
                  <pic:spPr>
                    <a:xfrm>
                      <a:off x="0" y="0"/>
                      <a:ext cx="6306430" cy="3477110"/>
                    </a:xfrm>
                    <a:prstGeom prst="rect">
                      <a:avLst/>
                    </a:prstGeom>
                  </pic:spPr>
                </pic:pic>
              </a:graphicData>
            </a:graphic>
          </wp:inline>
        </w:drawing>
      </w:r>
    </w:p>
    <w:p w14:paraId="42437438" w14:textId="0CCF5DA8" w:rsidR="00CA2D17" w:rsidRDefault="00CA2D17" w:rsidP="00EA6FD4">
      <w:pPr>
        <w:jc w:val="left"/>
        <w:rPr>
          <w:rFonts w:ascii="Arial" w:hAnsi="Arial" w:cs="Arial"/>
          <w:color w:val="000000" w:themeColor="text1"/>
          <w:sz w:val="24"/>
          <w:szCs w:val="24"/>
        </w:rPr>
      </w:pPr>
    </w:p>
    <w:p w14:paraId="0A48A025" w14:textId="77777777" w:rsidR="00CA2D17" w:rsidRPr="0053618A" w:rsidRDefault="00CA2D17" w:rsidP="00EA6FD4">
      <w:pPr>
        <w:jc w:val="left"/>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7FE8F1CA" wp14:editId="671A9776">
            <wp:extent cx="6277851" cy="4944165"/>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3.PNG"/>
                    <pic:cNvPicPr/>
                  </pic:nvPicPr>
                  <pic:blipFill>
                    <a:blip r:embed="rId18">
                      <a:extLst>
                        <a:ext uri="{28A0092B-C50C-407E-A947-70E740481C1C}">
                          <a14:useLocalDpi xmlns:a14="http://schemas.microsoft.com/office/drawing/2010/main" val="0"/>
                        </a:ext>
                      </a:extLst>
                    </a:blip>
                    <a:stretch>
                      <a:fillRect/>
                    </a:stretch>
                  </pic:blipFill>
                  <pic:spPr>
                    <a:xfrm>
                      <a:off x="0" y="0"/>
                      <a:ext cx="6277851" cy="4944165"/>
                    </a:xfrm>
                    <a:prstGeom prst="rect">
                      <a:avLst/>
                    </a:prstGeom>
                  </pic:spPr>
                </pic:pic>
              </a:graphicData>
            </a:graphic>
          </wp:inline>
        </w:drawing>
      </w:r>
    </w:p>
    <w:sectPr w:rsidR="00CA2D17" w:rsidRPr="0053618A" w:rsidSect="00210BB2">
      <w:footerReference w:type="default" r:id="rId19"/>
      <w:pgSz w:w="12240" w:h="15840"/>
      <w:pgMar w:top="720" w:right="720" w:bottom="72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552DA" w14:textId="77777777" w:rsidR="005700F3" w:rsidRDefault="005700F3" w:rsidP="00AF477E">
      <w:r>
        <w:separator/>
      </w:r>
    </w:p>
  </w:endnote>
  <w:endnote w:type="continuationSeparator" w:id="0">
    <w:p w14:paraId="0551391B" w14:textId="77777777" w:rsidR="005700F3" w:rsidRDefault="005700F3" w:rsidP="00AF4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0362772"/>
      <w:docPartObj>
        <w:docPartGallery w:val="Page Numbers (Bottom of Page)"/>
        <w:docPartUnique/>
      </w:docPartObj>
    </w:sdtPr>
    <w:sdtEndPr>
      <w:rPr>
        <w:noProof/>
      </w:rPr>
    </w:sdtEndPr>
    <w:sdtContent>
      <w:p w14:paraId="066DBD26" w14:textId="3E45FF89" w:rsidR="00AF477E" w:rsidRDefault="00AF47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E9215" w14:textId="77777777" w:rsidR="00AF477E" w:rsidRDefault="00AF4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E2BAFB" w14:textId="77777777" w:rsidR="005700F3" w:rsidRDefault="005700F3" w:rsidP="00AF477E">
      <w:r>
        <w:separator/>
      </w:r>
    </w:p>
  </w:footnote>
  <w:footnote w:type="continuationSeparator" w:id="0">
    <w:p w14:paraId="1530A6C4" w14:textId="77777777" w:rsidR="005700F3" w:rsidRDefault="005700F3" w:rsidP="00AF47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E21EE"/>
    <w:multiLevelType w:val="hybridMultilevel"/>
    <w:tmpl w:val="A12460DE"/>
    <w:lvl w:ilvl="0" w:tplc="04100009">
      <w:start w:val="1"/>
      <w:numFmt w:val="bullet"/>
      <w:lvlText w:val=""/>
      <w:lvlJc w:val="left"/>
      <w:pPr>
        <w:ind w:left="1004" w:hanging="360"/>
      </w:pPr>
      <w:rPr>
        <w:rFonts w:ascii="Wingdings" w:hAnsi="Wingdings" w:hint="default"/>
      </w:rPr>
    </w:lvl>
    <w:lvl w:ilvl="1" w:tplc="04100003" w:tentative="1">
      <w:start w:val="1"/>
      <w:numFmt w:val="bullet"/>
      <w:lvlText w:val="o"/>
      <w:lvlJc w:val="left"/>
      <w:pPr>
        <w:ind w:left="1724" w:hanging="360"/>
      </w:pPr>
      <w:rPr>
        <w:rFonts w:ascii="Courier New" w:hAnsi="Courier New" w:cs="Courier New" w:hint="default"/>
      </w:rPr>
    </w:lvl>
    <w:lvl w:ilvl="2" w:tplc="04100005" w:tentative="1">
      <w:start w:val="1"/>
      <w:numFmt w:val="bullet"/>
      <w:lvlText w:val=""/>
      <w:lvlJc w:val="left"/>
      <w:pPr>
        <w:ind w:left="2444" w:hanging="360"/>
      </w:pPr>
      <w:rPr>
        <w:rFonts w:ascii="Wingdings" w:hAnsi="Wingdings" w:hint="default"/>
      </w:rPr>
    </w:lvl>
    <w:lvl w:ilvl="3" w:tplc="04100001" w:tentative="1">
      <w:start w:val="1"/>
      <w:numFmt w:val="bullet"/>
      <w:lvlText w:val=""/>
      <w:lvlJc w:val="left"/>
      <w:pPr>
        <w:ind w:left="3164" w:hanging="360"/>
      </w:pPr>
      <w:rPr>
        <w:rFonts w:ascii="Symbol" w:hAnsi="Symbol" w:hint="default"/>
      </w:rPr>
    </w:lvl>
    <w:lvl w:ilvl="4" w:tplc="04100003" w:tentative="1">
      <w:start w:val="1"/>
      <w:numFmt w:val="bullet"/>
      <w:lvlText w:val="o"/>
      <w:lvlJc w:val="left"/>
      <w:pPr>
        <w:ind w:left="3884" w:hanging="360"/>
      </w:pPr>
      <w:rPr>
        <w:rFonts w:ascii="Courier New" w:hAnsi="Courier New" w:cs="Courier New" w:hint="default"/>
      </w:rPr>
    </w:lvl>
    <w:lvl w:ilvl="5" w:tplc="04100005" w:tentative="1">
      <w:start w:val="1"/>
      <w:numFmt w:val="bullet"/>
      <w:lvlText w:val=""/>
      <w:lvlJc w:val="left"/>
      <w:pPr>
        <w:ind w:left="4604" w:hanging="360"/>
      </w:pPr>
      <w:rPr>
        <w:rFonts w:ascii="Wingdings" w:hAnsi="Wingdings" w:hint="default"/>
      </w:rPr>
    </w:lvl>
    <w:lvl w:ilvl="6" w:tplc="04100001" w:tentative="1">
      <w:start w:val="1"/>
      <w:numFmt w:val="bullet"/>
      <w:lvlText w:val=""/>
      <w:lvlJc w:val="left"/>
      <w:pPr>
        <w:ind w:left="5324" w:hanging="360"/>
      </w:pPr>
      <w:rPr>
        <w:rFonts w:ascii="Symbol" w:hAnsi="Symbol" w:hint="default"/>
      </w:rPr>
    </w:lvl>
    <w:lvl w:ilvl="7" w:tplc="04100003" w:tentative="1">
      <w:start w:val="1"/>
      <w:numFmt w:val="bullet"/>
      <w:lvlText w:val="o"/>
      <w:lvlJc w:val="left"/>
      <w:pPr>
        <w:ind w:left="6044" w:hanging="360"/>
      </w:pPr>
      <w:rPr>
        <w:rFonts w:ascii="Courier New" w:hAnsi="Courier New" w:cs="Courier New" w:hint="default"/>
      </w:rPr>
    </w:lvl>
    <w:lvl w:ilvl="8" w:tplc="04100005" w:tentative="1">
      <w:start w:val="1"/>
      <w:numFmt w:val="bullet"/>
      <w:lvlText w:val=""/>
      <w:lvlJc w:val="left"/>
      <w:pPr>
        <w:ind w:left="6764" w:hanging="360"/>
      </w:pPr>
      <w:rPr>
        <w:rFonts w:ascii="Wingdings" w:hAnsi="Wingdings" w:hint="default"/>
      </w:rPr>
    </w:lvl>
  </w:abstractNum>
  <w:abstractNum w:abstractNumId="1" w15:restartNumberingAfterBreak="0">
    <w:nsid w:val="072A138F"/>
    <w:multiLevelType w:val="hybridMultilevel"/>
    <w:tmpl w:val="148E04D2"/>
    <w:lvl w:ilvl="0" w:tplc="4C82A86E">
      <w:start w:val="1"/>
      <w:numFmt w:val="decimal"/>
      <w:lvlText w:val="%1."/>
      <w:lvlJc w:val="left"/>
      <w:pPr>
        <w:ind w:left="1080" w:hanging="360"/>
      </w:pPr>
      <w:rPr>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837474A"/>
    <w:multiLevelType w:val="hybridMultilevel"/>
    <w:tmpl w:val="4F66639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90B14F5"/>
    <w:multiLevelType w:val="hybridMultilevel"/>
    <w:tmpl w:val="B120A78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D521F0"/>
    <w:multiLevelType w:val="hybridMultilevel"/>
    <w:tmpl w:val="39AA97C0"/>
    <w:lvl w:ilvl="0" w:tplc="04090009">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5" w15:restartNumberingAfterBreak="0">
    <w:nsid w:val="49BF6FD5"/>
    <w:multiLevelType w:val="hybridMultilevel"/>
    <w:tmpl w:val="328692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287D54"/>
    <w:multiLevelType w:val="hybridMultilevel"/>
    <w:tmpl w:val="94564D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CD218B"/>
    <w:multiLevelType w:val="hybridMultilevel"/>
    <w:tmpl w:val="20F84780"/>
    <w:lvl w:ilvl="0" w:tplc="04100009">
      <w:start w:val="1"/>
      <w:numFmt w:val="bullet"/>
      <w:lvlText w:val=""/>
      <w:lvlJc w:val="left"/>
      <w:pPr>
        <w:ind w:left="1004" w:hanging="360"/>
      </w:pPr>
      <w:rPr>
        <w:rFonts w:ascii="Wingdings" w:hAnsi="Wingdings" w:hint="default"/>
      </w:rPr>
    </w:lvl>
    <w:lvl w:ilvl="1" w:tplc="04100003">
      <w:start w:val="1"/>
      <w:numFmt w:val="bullet"/>
      <w:lvlText w:val="o"/>
      <w:lvlJc w:val="left"/>
      <w:pPr>
        <w:ind w:left="1724" w:hanging="360"/>
      </w:pPr>
      <w:rPr>
        <w:rFonts w:ascii="Courier New" w:hAnsi="Courier New" w:cs="Courier New" w:hint="default"/>
      </w:rPr>
    </w:lvl>
    <w:lvl w:ilvl="2" w:tplc="04100005">
      <w:start w:val="1"/>
      <w:numFmt w:val="bullet"/>
      <w:lvlText w:val=""/>
      <w:lvlJc w:val="left"/>
      <w:pPr>
        <w:ind w:left="2444" w:hanging="360"/>
      </w:pPr>
      <w:rPr>
        <w:rFonts w:ascii="Wingdings" w:hAnsi="Wingdings" w:hint="default"/>
      </w:rPr>
    </w:lvl>
    <w:lvl w:ilvl="3" w:tplc="04100001">
      <w:start w:val="1"/>
      <w:numFmt w:val="bullet"/>
      <w:lvlText w:val=""/>
      <w:lvlJc w:val="left"/>
      <w:pPr>
        <w:ind w:left="3164" w:hanging="360"/>
      </w:pPr>
      <w:rPr>
        <w:rFonts w:ascii="Symbol" w:hAnsi="Symbol" w:hint="default"/>
      </w:rPr>
    </w:lvl>
    <w:lvl w:ilvl="4" w:tplc="04100003">
      <w:start w:val="1"/>
      <w:numFmt w:val="bullet"/>
      <w:lvlText w:val="o"/>
      <w:lvlJc w:val="left"/>
      <w:pPr>
        <w:ind w:left="3884" w:hanging="360"/>
      </w:pPr>
      <w:rPr>
        <w:rFonts w:ascii="Courier New" w:hAnsi="Courier New" w:cs="Courier New" w:hint="default"/>
      </w:rPr>
    </w:lvl>
    <w:lvl w:ilvl="5" w:tplc="04100005">
      <w:start w:val="1"/>
      <w:numFmt w:val="bullet"/>
      <w:lvlText w:val=""/>
      <w:lvlJc w:val="left"/>
      <w:pPr>
        <w:ind w:left="4604" w:hanging="360"/>
      </w:pPr>
      <w:rPr>
        <w:rFonts w:ascii="Wingdings" w:hAnsi="Wingdings" w:hint="default"/>
      </w:rPr>
    </w:lvl>
    <w:lvl w:ilvl="6" w:tplc="04100001">
      <w:start w:val="1"/>
      <w:numFmt w:val="bullet"/>
      <w:lvlText w:val=""/>
      <w:lvlJc w:val="left"/>
      <w:pPr>
        <w:ind w:left="5324" w:hanging="360"/>
      </w:pPr>
      <w:rPr>
        <w:rFonts w:ascii="Symbol" w:hAnsi="Symbol" w:hint="default"/>
      </w:rPr>
    </w:lvl>
    <w:lvl w:ilvl="7" w:tplc="04100003">
      <w:start w:val="1"/>
      <w:numFmt w:val="bullet"/>
      <w:lvlText w:val="o"/>
      <w:lvlJc w:val="left"/>
      <w:pPr>
        <w:ind w:left="6044" w:hanging="360"/>
      </w:pPr>
      <w:rPr>
        <w:rFonts w:ascii="Courier New" w:hAnsi="Courier New" w:cs="Courier New" w:hint="default"/>
      </w:rPr>
    </w:lvl>
    <w:lvl w:ilvl="8" w:tplc="04100005">
      <w:start w:val="1"/>
      <w:numFmt w:val="bullet"/>
      <w:lvlText w:val=""/>
      <w:lvlJc w:val="left"/>
      <w:pPr>
        <w:ind w:left="6764" w:hanging="360"/>
      </w:pPr>
      <w:rPr>
        <w:rFonts w:ascii="Wingdings" w:hAnsi="Wingdings" w:hint="default"/>
      </w:rPr>
    </w:lvl>
  </w:abstractNum>
  <w:abstractNum w:abstractNumId="8" w15:restartNumberingAfterBreak="0">
    <w:nsid w:val="774739D1"/>
    <w:multiLevelType w:val="hybridMultilevel"/>
    <w:tmpl w:val="B120A78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052E64"/>
    <w:multiLevelType w:val="hybridMultilevel"/>
    <w:tmpl w:val="C2A0ED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2"/>
  </w:num>
  <w:num w:numId="4">
    <w:abstractNumId w:val="7"/>
  </w:num>
  <w:num w:numId="5">
    <w:abstractNumId w:val="1"/>
  </w:num>
  <w:num w:numId="6">
    <w:abstractNumId w:val="0"/>
  </w:num>
  <w:num w:numId="7">
    <w:abstractNumId w:val="5"/>
  </w:num>
  <w:num w:numId="8">
    <w:abstractNumId w:val="6"/>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1F557D"/>
    <w:rsid w:val="00012A01"/>
    <w:rsid w:val="000269EB"/>
    <w:rsid w:val="00046352"/>
    <w:rsid w:val="00071588"/>
    <w:rsid w:val="00085496"/>
    <w:rsid w:val="000A1A8C"/>
    <w:rsid w:val="000B1B24"/>
    <w:rsid w:val="000C0D30"/>
    <w:rsid w:val="000E0437"/>
    <w:rsid w:val="00115666"/>
    <w:rsid w:val="0012318D"/>
    <w:rsid w:val="00132537"/>
    <w:rsid w:val="001376D1"/>
    <w:rsid w:val="001457A9"/>
    <w:rsid w:val="00180114"/>
    <w:rsid w:val="001A438D"/>
    <w:rsid w:val="001E1E4C"/>
    <w:rsid w:val="001E47F0"/>
    <w:rsid w:val="001F557D"/>
    <w:rsid w:val="00201302"/>
    <w:rsid w:val="00210BB2"/>
    <w:rsid w:val="00225FAA"/>
    <w:rsid w:val="00235E69"/>
    <w:rsid w:val="00247CAD"/>
    <w:rsid w:val="00286366"/>
    <w:rsid w:val="0029294B"/>
    <w:rsid w:val="00294E3B"/>
    <w:rsid w:val="002E6091"/>
    <w:rsid w:val="0030681E"/>
    <w:rsid w:val="00314314"/>
    <w:rsid w:val="003361EF"/>
    <w:rsid w:val="00342908"/>
    <w:rsid w:val="00347584"/>
    <w:rsid w:val="00352F2F"/>
    <w:rsid w:val="00356D6E"/>
    <w:rsid w:val="003636A6"/>
    <w:rsid w:val="00384339"/>
    <w:rsid w:val="00393AA3"/>
    <w:rsid w:val="003A065D"/>
    <w:rsid w:val="003C4518"/>
    <w:rsid w:val="003C4618"/>
    <w:rsid w:val="004026C9"/>
    <w:rsid w:val="00426CFC"/>
    <w:rsid w:val="00442043"/>
    <w:rsid w:val="004740EE"/>
    <w:rsid w:val="004A7ACF"/>
    <w:rsid w:val="004B7D28"/>
    <w:rsid w:val="004F2B14"/>
    <w:rsid w:val="0052095D"/>
    <w:rsid w:val="00523FAF"/>
    <w:rsid w:val="0053618A"/>
    <w:rsid w:val="00551D58"/>
    <w:rsid w:val="005578B8"/>
    <w:rsid w:val="005700F3"/>
    <w:rsid w:val="00584098"/>
    <w:rsid w:val="00585ED7"/>
    <w:rsid w:val="005B38B2"/>
    <w:rsid w:val="005B540A"/>
    <w:rsid w:val="005B559E"/>
    <w:rsid w:val="005D00E6"/>
    <w:rsid w:val="00601F82"/>
    <w:rsid w:val="00602CCE"/>
    <w:rsid w:val="00612B9A"/>
    <w:rsid w:val="00637A53"/>
    <w:rsid w:val="00637B2C"/>
    <w:rsid w:val="00647F50"/>
    <w:rsid w:val="0065356C"/>
    <w:rsid w:val="0067547B"/>
    <w:rsid w:val="006811EC"/>
    <w:rsid w:val="006B1FD4"/>
    <w:rsid w:val="006C6D12"/>
    <w:rsid w:val="00743E7E"/>
    <w:rsid w:val="0076493A"/>
    <w:rsid w:val="007816FB"/>
    <w:rsid w:val="007A1BCB"/>
    <w:rsid w:val="007E01ED"/>
    <w:rsid w:val="007F1243"/>
    <w:rsid w:val="00841B83"/>
    <w:rsid w:val="008420D6"/>
    <w:rsid w:val="008820E0"/>
    <w:rsid w:val="008D0787"/>
    <w:rsid w:val="008D090B"/>
    <w:rsid w:val="008F40F0"/>
    <w:rsid w:val="008F6AB2"/>
    <w:rsid w:val="008F727E"/>
    <w:rsid w:val="00912BCA"/>
    <w:rsid w:val="00943AD4"/>
    <w:rsid w:val="0096681C"/>
    <w:rsid w:val="009911F1"/>
    <w:rsid w:val="009A75E9"/>
    <w:rsid w:val="009C0278"/>
    <w:rsid w:val="009F1CB9"/>
    <w:rsid w:val="009F4CB9"/>
    <w:rsid w:val="00A040E4"/>
    <w:rsid w:val="00A13D41"/>
    <w:rsid w:val="00A1779F"/>
    <w:rsid w:val="00A33E76"/>
    <w:rsid w:val="00A435FD"/>
    <w:rsid w:val="00A74B2C"/>
    <w:rsid w:val="00A769FB"/>
    <w:rsid w:val="00A80E4B"/>
    <w:rsid w:val="00A873DB"/>
    <w:rsid w:val="00A94A56"/>
    <w:rsid w:val="00AF3DAC"/>
    <w:rsid w:val="00AF477E"/>
    <w:rsid w:val="00B338D9"/>
    <w:rsid w:val="00B37514"/>
    <w:rsid w:val="00B7408E"/>
    <w:rsid w:val="00B95F03"/>
    <w:rsid w:val="00BB0597"/>
    <w:rsid w:val="00BE1610"/>
    <w:rsid w:val="00BF2285"/>
    <w:rsid w:val="00BF6886"/>
    <w:rsid w:val="00C40728"/>
    <w:rsid w:val="00C517E5"/>
    <w:rsid w:val="00C60BE8"/>
    <w:rsid w:val="00C67FCA"/>
    <w:rsid w:val="00C765C1"/>
    <w:rsid w:val="00C80800"/>
    <w:rsid w:val="00C90800"/>
    <w:rsid w:val="00CA1CA8"/>
    <w:rsid w:val="00CA2D17"/>
    <w:rsid w:val="00CA4BEC"/>
    <w:rsid w:val="00CF119C"/>
    <w:rsid w:val="00D126D7"/>
    <w:rsid w:val="00D2573B"/>
    <w:rsid w:val="00D437DF"/>
    <w:rsid w:val="00D438BB"/>
    <w:rsid w:val="00D64510"/>
    <w:rsid w:val="00D84377"/>
    <w:rsid w:val="00DB405B"/>
    <w:rsid w:val="00DB6F9C"/>
    <w:rsid w:val="00E10740"/>
    <w:rsid w:val="00E50DBE"/>
    <w:rsid w:val="00E54015"/>
    <w:rsid w:val="00E63678"/>
    <w:rsid w:val="00E9562B"/>
    <w:rsid w:val="00E97B89"/>
    <w:rsid w:val="00EA6C70"/>
    <w:rsid w:val="00EA6FD4"/>
    <w:rsid w:val="00EB3DDD"/>
    <w:rsid w:val="00EE48AF"/>
    <w:rsid w:val="00EE52CA"/>
    <w:rsid w:val="00EF7BCF"/>
    <w:rsid w:val="00F10314"/>
    <w:rsid w:val="00F55834"/>
    <w:rsid w:val="00F64FF3"/>
    <w:rsid w:val="00F71C67"/>
    <w:rsid w:val="00FA1616"/>
    <w:rsid w:val="00FA5D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A8533D"/>
  <w15:chartTrackingRefBased/>
  <w15:docId w15:val="{0C1D75F8-F2AF-4F28-997A-6644543F6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285"/>
  </w:style>
  <w:style w:type="paragraph" w:styleId="Heading1">
    <w:name w:val="heading 1"/>
    <w:basedOn w:val="Normal"/>
    <w:next w:val="Normal"/>
    <w:link w:val="Heading1Char"/>
    <w:uiPriority w:val="9"/>
    <w:qFormat/>
    <w:rsid w:val="003C461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D078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DB6F9C"/>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61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8D0787"/>
    <w:rPr>
      <w:rFonts w:asciiTheme="majorHAnsi" w:eastAsiaTheme="majorEastAsia" w:hAnsiTheme="majorHAnsi" w:cstheme="majorBidi"/>
      <w:color w:val="365F91" w:themeColor="accent1" w:themeShade="BF"/>
      <w:sz w:val="26"/>
      <w:szCs w:val="26"/>
    </w:rPr>
  </w:style>
  <w:style w:type="paragraph" w:styleId="NoSpacing">
    <w:name w:val="No Spacing"/>
    <w:link w:val="NoSpacingChar"/>
    <w:uiPriority w:val="1"/>
    <w:qFormat/>
    <w:rsid w:val="00210BB2"/>
    <w:pPr>
      <w:jc w:val="left"/>
    </w:pPr>
    <w:rPr>
      <w:rFonts w:eastAsiaTheme="minorEastAsia"/>
    </w:rPr>
  </w:style>
  <w:style w:type="character" w:customStyle="1" w:styleId="NoSpacingChar">
    <w:name w:val="No Spacing Char"/>
    <w:basedOn w:val="DefaultParagraphFont"/>
    <w:link w:val="NoSpacing"/>
    <w:uiPriority w:val="1"/>
    <w:rsid w:val="00210BB2"/>
    <w:rPr>
      <w:rFonts w:eastAsiaTheme="minorEastAsia"/>
    </w:rPr>
  </w:style>
  <w:style w:type="paragraph" w:styleId="Header">
    <w:name w:val="header"/>
    <w:basedOn w:val="Normal"/>
    <w:link w:val="HeaderChar"/>
    <w:uiPriority w:val="99"/>
    <w:unhideWhenUsed/>
    <w:rsid w:val="00AF477E"/>
    <w:pPr>
      <w:tabs>
        <w:tab w:val="center" w:pos="4680"/>
        <w:tab w:val="right" w:pos="9360"/>
      </w:tabs>
    </w:pPr>
  </w:style>
  <w:style w:type="character" w:customStyle="1" w:styleId="HeaderChar">
    <w:name w:val="Header Char"/>
    <w:basedOn w:val="DefaultParagraphFont"/>
    <w:link w:val="Header"/>
    <w:uiPriority w:val="99"/>
    <w:rsid w:val="00AF477E"/>
  </w:style>
  <w:style w:type="paragraph" w:styleId="Footer">
    <w:name w:val="footer"/>
    <w:basedOn w:val="Normal"/>
    <w:link w:val="FooterChar"/>
    <w:uiPriority w:val="99"/>
    <w:unhideWhenUsed/>
    <w:rsid w:val="00AF477E"/>
    <w:pPr>
      <w:tabs>
        <w:tab w:val="center" w:pos="4680"/>
        <w:tab w:val="right" w:pos="9360"/>
      </w:tabs>
    </w:pPr>
  </w:style>
  <w:style w:type="character" w:customStyle="1" w:styleId="FooterChar">
    <w:name w:val="Footer Char"/>
    <w:basedOn w:val="DefaultParagraphFont"/>
    <w:link w:val="Footer"/>
    <w:uiPriority w:val="99"/>
    <w:rsid w:val="00AF477E"/>
  </w:style>
  <w:style w:type="paragraph" w:styleId="TOCHeading">
    <w:name w:val="TOC Heading"/>
    <w:basedOn w:val="Heading1"/>
    <w:next w:val="Normal"/>
    <w:uiPriority w:val="39"/>
    <w:unhideWhenUsed/>
    <w:qFormat/>
    <w:rsid w:val="0096681C"/>
    <w:pPr>
      <w:spacing w:line="259" w:lineRule="auto"/>
      <w:jc w:val="left"/>
      <w:outlineLvl w:val="9"/>
    </w:pPr>
  </w:style>
  <w:style w:type="paragraph" w:styleId="TOC1">
    <w:name w:val="toc 1"/>
    <w:basedOn w:val="Normal"/>
    <w:next w:val="Normal"/>
    <w:autoRedefine/>
    <w:uiPriority w:val="39"/>
    <w:unhideWhenUsed/>
    <w:rsid w:val="0096681C"/>
    <w:pPr>
      <w:spacing w:after="100"/>
    </w:pPr>
  </w:style>
  <w:style w:type="paragraph" w:styleId="TOC2">
    <w:name w:val="toc 2"/>
    <w:basedOn w:val="Normal"/>
    <w:next w:val="Normal"/>
    <w:autoRedefine/>
    <w:uiPriority w:val="39"/>
    <w:unhideWhenUsed/>
    <w:rsid w:val="0096681C"/>
    <w:pPr>
      <w:spacing w:after="100"/>
      <w:ind w:left="220"/>
    </w:pPr>
  </w:style>
  <w:style w:type="character" w:styleId="Hyperlink">
    <w:name w:val="Hyperlink"/>
    <w:basedOn w:val="DefaultParagraphFont"/>
    <w:uiPriority w:val="99"/>
    <w:unhideWhenUsed/>
    <w:rsid w:val="0096681C"/>
    <w:rPr>
      <w:color w:val="0000FF" w:themeColor="hyperlink"/>
      <w:u w:val="single"/>
    </w:rPr>
  </w:style>
  <w:style w:type="character" w:customStyle="1" w:styleId="selectable">
    <w:name w:val="selectable"/>
    <w:basedOn w:val="DefaultParagraphFont"/>
    <w:rsid w:val="004F2B14"/>
  </w:style>
  <w:style w:type="paragraph" w:styleId="ListParagraph">
    <w:name w:val="List Paragraph"/>
    <w:basedOn w:val="Normal"/>
    <w:uiPriority w:val="34"/>
    <w:qFormat/>
    <w:rsid w:val="004F2B14"/>
    <w:pPr>
      <w:ind w:left="720"/>
      <w:contextualSpacing/>
    </w:pPr>
  </w:style>
  <w:style w:type="character" w:styleId="Strong">
    <w:name w:val="Strong"/>
    <w:basedOn w:val="DefaultParagraphFont"/>
    <w:uiPriority w:val="22"/>
    <w:qFormat/>
    <w:rsid w:val="00D126D7"/>
    <w:rPr>
      <w:b/>
      <w:bCs/>
    </w:rPr>
  </w:style>
  <w:style w:type="character" w:customStyle="1" w:styleId="Heading3Char">
    <w:name w:val="Heading 3 Char"/>
    <w:basedOn w:val="DefaultParagraphFont"/>
    <w:link w:val="Heading3"/>
    <w:uiPriority w:val="9"/>
    <w:semiHidden/>
    <w:rsid w:val="00DB6F9C"/>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D84377"/>
    <w:rPr>
      <w:color w:val="605E5C"/>
      <w:shd w:val="clear" w:color="auto" w:fill="E1DFDD"/>
    </w:rPr>
  </w:style>
  <w:style w:type="table" w:styleId="TableGrid">
    <w:name w:val="Table Grid"/>
    <w:basedOn w:val="TableNormal"/>
    <w:uiPriority w:val="59"/>
    <w:rsid w:val="00B95F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mp-highlight">
    <w:name w:val="cmp-highlight"/>
    <w:basedOn w:val="DefaultParagraphFont"/>
    <w:rsid w:val="00B95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772322">
      <w:bodyDiv w:val="1"/>
      <w:marLeft w:val="0"/>
      <w:marRight w:val="0"/>
      <w:marTop w:val="0"/>
      <w:marBottom w:val="0"/>
      <w:divBdr>
        <w:top w:val="none" w:sz="0" w:space="0" w:color="auto"/>
        <w:left w:val="none" w:sz="0" w:space="0" w:color="auto"/>
        <w:bottom w:val="none" w:sz="0" w:space="0" w:color="auto"/>
        <w:right w:val="none" w:sz="0" w:space="0" w:color="auto"/>
      </w:divBdr>
    </w:div>
    <w:div w:id="187790903">
      <w:bodyDiv w:val="1"/>
      <w:marLeft w:val="0"/>
      <w:marRight w:val="0"/>
      <w:marTop w:val="0"/>
      <w:marBottom w:val="0"/>
      <w:divBdr>
        <w:top w:val="none" w:sz="0" w:space="0" w:color="auto"/>
        <w:left w:val="none" w:sz="0" w:space="0" w:color="auto"/>
        <w:bottom w:val="none" w:sz="0" w:space="0" w:color="auto"/>
        <w:right w:val="none" w:sz="0" w:space="0" w:color="auto"/>
      </w:divBdr>
    </w:div>
    <w:div w:id="784038435">
      <w:bodyDiv w:val="1"/>
      <w:marLeft w:val="0"/>
      <w:marRight w:val="0"/>
      <w:marTop w:val="0"/>
      <w:marBottom w:val="0"/>
      <w:divBdr>
        <w:top w:val="none" w:sz="0" w:space="0" w:color="auto"/>
        <w:left w:val="none" w:sz="0" w:space="0" w:color="auto"/>
        <w:bottom w:val="none" w:sz="0" w:space="0" w:color="auto"/>
        <w:right w:val="none" w:sz="0" w:space="0" w:color="auto"/>
      </w:divBdr>
    </w:div>
    <w:div w:id="824203539">
      <w:bodyDiv w:val="1"/>
      <w:marLeft w:val="0"/>
      <w:marRight w:val="0"/>
      <w:marTop w:val="0"/>
      <w:marBottom w:val="0"/>
      <w:divBdr>
        <w:top w:val="none" w:sz="0" w:space="0" w:color="auto"/>
        <w:left w:val="none" w:sz="0" w:space="0" w:color="auto"/>
        <w:bottom w:val="none" w:sz="0" w:space="0" w:color="auto"/>
        <w:right w:val="none" w:sz="0" w:space="0" w:color="auto"/>
      </w:divBdr>
    </w:div>
    <w:div w:id="1095635593">
      <w:bodyDiv w:val="1"/>
      <w:marLeft w:val="0"/>
      <w:marRight w:val="0"/>
      <w:marTop w:val="0"/>
      <w:marBottom w:val="0"/>
      <w:divBdr>
        <w:top w:val="none" w:sz="0" w:space="0" w:color="auto"/>
        <w:left w:val="none" w:sz="0" w:space="0" w:color="auto"/>
        <w:bottom w:val="none" w:sz="0" w:space="0" w:color="auto"/>
        <w:right w:val="none" w:sz="0" w:space="0" w:color="auto"/>
      </w:divBdr>
    </w:div>
    <w:div w:id="1270552357">
      <w:bodyDiv w:val="1"/>
      <w:marLeft w:val="0"/>
      <w:marRight w:val="0"/>
      <w:marTop w:val="0"/>
      <w:marBottom w:val="0"/>
      <w:divBdr>
        <w:top w:val="none" w:sz="0" w:space="0" w:color="auto"/>
        <w:left w:val="none" w:sz="0" w:space="0" w:color="auto"/>
        <w:bottom w:val="none" w:sz="0" w:space="0" w:color="auto"/>
        <w:right w:val="none" w:sz="0" w:space="0" w:color="auto"/>
      </w:divBdr>
    </w:div>
    <w:div w:id="1382898822">
      <w:bodyDiv w:val="1"/>
      <w:marLeft w:val="0"/>
      <w:marRight w:val="0"/>
      <w:marTop w:val="0"/>
      <w:marBottom w:val="0"/>
      <w:divBdr>
        <w:top w:val="none" w:sz="0" w:space="0" w:color="auto"/>
        <w:left w:val="none" w:sz="0" w:space="0" w:color="auto"/>
        <w:bottom w:val="none" w:sz="0" w:space="0" w:color="auto"/>
        <w:right w:val="none" w:sz="0" w:space="0" w:color="auto"/>
      </w:divBdr>
    </w:div>
    <w:div w:id="1533497831">
      <w:bodyDiv w:val="1"/>
      <w:marLeft w:val="0"/>
      <w:marRight w:val="0"/>
      <w:marTop w:val="0"/>
      <w:marBottom w:val="0"/>
      <w:divBdr>
        <w:top w:val="none" w:sz="0" w:space="0" w:color="auto"/>
        <w:left w:val="none" w:sz="0" w:space="0" w:color="auto"/>
        <w:bottom w:val="none" w:sz="0" w:space="0" w:color="auto"/>
        <w:right w:val="none" w:sz="0" w:space="0" w:color="auto"/>
      </w:divBdr>
    </w:div>
    <w:div w:id="1657108624">
      <w:bodyDiv w:val="1"/>
      <w:marLeft w:val="0"/>
      <w:marRight w:val="0"/>
      <w:marTop w:val="0"/>
      <w:marBottom w:val="0"/>
      <w:divBdr>
        <w:top w:val="none" w:sz="0" w:space="0" w:color="auto"/>
        <w:left w:val="none" w:sz="0" w:space="0" w:color="auto"/>
        <w:bottom w:val="none" w:sz="0" w:space="0" w:color="auto"/>
        <w:right w:val="none" w:sz="0" w:space="0" w:color="auto"/>
      </w:divBdr>
    </w:div>
    <w:div w:id="1937522495">
      <w:bodyDiv w:val="1"/>
      <w:marLeft w:val="0"/>
      <w:marRight w:val="0"/>
      <w:marTop w:val="0"/>
      <w:marBottom w:val="0"/>
      <w:divBdr>
        <w:top w:val="none" w:sz="0" w:space="0" w:color="auto"/>
        <w:left w:val="none" w:sz="0" w:space="0" w:color="auto"/>
        <w:bottom w:val="none" w:sz="0" w:space="0" w:color="auto"/>
        <w:right w:val="none" w:sz="0" w:space="0" w:color="auto"/>
      </w:divBdr>
    </w:div>
    <w:div w:id="2083674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2019-12-13T00:00:00</PublishDate>
  <Abstract/>
  <CompanyAddress>1805703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8BAEB3-D5E3-4BA5-A5C4-E9417366C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1710</TotalTime>
  <Pages>15</Pages>
  <Words>2620</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Impact of beliefs, attitudes and values on workplace</vt:lpstr>
    </vt:vector>
  </TitlesOfParts>
  <Company>Daniel Grasu</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beliefs, attitudes and values on workplace</dc:title>
  <dc:subject/>
  <dc:creator>Daniel</dc:creator>
  <cp:keywords/>
  <dc:description/>
  <cp:lastModifiedBy>Daniel</cp:lastModifiedBy>
  <cp:revision>112</cp:revision>
  <dcterms:created xsi:type="dcterms:W3CDTF">2019-12-07T12:34:00Z</dcterms:created>
  <dcterms:modified xsi:type="dcterms:W3CDTF">2019-12-11T19:32:00Z</dcterms:modified>
</cp:coreProperties>
</file>