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401E8" w14:textId="77777777" w:rsidR="001A4C85" w:rsidRDefault="00612E81">
      <w:r>
        <w:t>28/10/19        Quality management</w:t>
      </w:r>
    </w:p>
    <w:p w14:paraId="0F89EF6F" w14:textId="77777777" w:rsidR="003E3BC8" w:rsidRPr="003E3BC8" w:rsidRDefault="003E3BC8">
      <w:pPr>
        <w:rPr>
          <w:b/>
          <w:color w:val="FF0000"/>
          <w:u w:val="single"/>
        </w:rPr>
      </w:pPr>
      <w:r w:rsidRPr="003E3BC8">
        <w:rPr>
          <w:b/>
          <w:color w:val="FF0000"/>
          <w:u w:val="single"/>
        </w:rPr>
        <w:t>Definition of quality management systems (QMS)</w:t>
      </w:r>
    </w:p>
    <w:p w14:paraId="39B33A1C" w14:textId="77777777" w:rsidR="003E3BC8" w:rsidRDefault="003E3BC8">
      <w:r>
        <w:rPr>
          <w:noProof/>
        </w:rPr>
        <w:drawing>
          <wp:anchor distT="0" distB="0" distL="114300" distR="114300" simplePos="0" relativeHeight="251658240" behindDoc="0" locked="0" layoutInCell="1" allowOverlap="1" wp14:anchorId="358001E3" wp14:editId="0AD52D25">
            <wp:simplePos x="0" y="0"/>
            <wp:positionH relativeFrom="column">
              <wp:posOffset>9525</wp:posOffset>
            </wp:positionH>
            <wp:positionV relativeFrom="paragraph">
              <wp:posOffset>9525</wp:posOffset>
            </wp:positionV>
            <wp:extent cx="3114675" cy="19526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27609" r="15244" b="12180"/>
                    <a:stretch/>
                  </pic:blipFill>
                  <pic:spPr bwMode="auto">
                    <a:xfrm>
                      <a:off x="0" y="0"/>
                      <a:ext cx="3114675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BC91446" w14:textId="77777777" w:rsidR="00612E81" w:rsidRDefault="00612E81"/>
    <w:p w14:paraId="5C1B7B93" w14:textId="77777777" w:rsidR="00612E81" w:rsidRDefault="00612E81"/>
    <w:p w14:paraId="25608E72" w14:textId="77777777" w:rsidR="00612E81" w:rsidRDefault="00612E81"/>
    <w:p w14:paraId="04456F4E" w14:textId="77777777" w:rsidR="00612E81" w:rsidRDefault="00612E81"/>
    <w:p w14:paraId="76CBA62D" w14:textId="77777777" w:rsidR="003E3BC8" w:rsidRDefault="003E3BC8"/>
    <w:p w14:paraId="7DB2F7F1" w14:textId="77777777" w:rsidR="003E3BC8" w:rsidRDefault="003E3BC8"/>
    <w:p w14:paraId="55DED275" w14:textId="77777777" w:rsidR="003E3BC8" w:rsidRDefault="003E3BC8"/>
    <w:p w14:paraId="603CC0B9" w14:textId="77777777" w:rsidR="003E3BC8" w:rsidRDefault="003E3BC8">
      <w:r>
        <w:rPr>
          <w:noProof/>
        </w:rPr>
        <w:drawing>
          <wp:anchor distT="0" distB="0" distL="114300" distR="114300" simplePos="0" relativeHeight="251659264" behindDoc="0" locked="0" layoutInCell="1" allowOverlap="1" wp14:anchorId="2F31A974" wp14:editId="1F3E85C8">
            <wp:simplePos x="0" y="0"/>
            <wp:positionH relativeFrom="column">
              <wp:posOffset>95250</wp:posOffset>
            </wp:positionH>
            <wp:positionV relativeFrom="paragraph">
              <wp:posOffset>10795</wp:posOffset>
            </wp:positionV>
            <wp:extent cx="2838450" cy="19431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66" t="27773" r="15411" b="11955"/>
                    <a:stretch/>
                  </pic:blipFill>
                  <pic:spPr bwMode="auto">
                    <a:xfrm>
                      <a:off x="0" y="0"/>
                      <a:ext cx="283845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5BA5A78" w14:textId="77777777" w:rsidR="003E3BC8" w:rsidRDefault="003E3BC8"/>
    <w:p w14:paraId="292D583B" w14:textId="77777777" w:rsidR="003E3BC8" w:rsidRDefault="003E3BC8"/>
    <w:p w14:paraId="4B9E9079" w14:textId="77777777" w:rsidR="003E3BC8" w:rsidRDefault="003E3BC8"/>
    <w:p w14:paraId="1D193EE9" w14:textId="77777777" w:rsidR="003E3BC8" w:rsidRDefault="003E3BC8"/>
    <w:p w14:paraId="6C8F3906" w14:textId="77777777" w:rsidR="003E3BC8" w:rsidRDefault="003E3BC8"/>
    <w:p w14:paraId="4D8B86DA" w14:textId="77777777" w:rsidR="003E3BC8" w:rsidRDefault="003E3BC8"/>
    <w:p w14:paraId="7CC133C8" w14:textId="77777777" w:rsidR="003E3BC8" w:rsidRDefault="003E3BC8"/>
    <w:p w14:paraId="1AEC70A7" w14:textId="77777777" w:rsidR="003E3BC8" w:rsidRDefault="003E3BC8">
      <w:r>
        <w:rPr>
          <w:noProof/>
        </w:rPr>
        <w:drawing>
          <wp:inline distT="0" distB="0" distL="0" distR="0" wp14:anchorId="3C9F1DCD" wp14:editId="3F471AA3">
            <wp:extent cx="2619375" cy="20383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737" t="22160" r="20562" b="14614"/>
                    <a:stretch/>
                  </pic:blipFill>
                  <pic:spPr bwMode="auto">
                    <a:xfrm>
                      <a:off x="0" y="0"/>
                      <a:ext cx="2619375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A66D8" w14:textId="77777777" w:rsidR="003E3BC8" w:rsidRPr="003E3BC8" w:rsidRDefault="003E3BC8">
      <w:pPr>
        <w:rPr>
          <w:b/>
          <w:color w:val="0070C0"/>
          <w:u w:val="single"/>
        </w:rPr>
      </w:pPr>
      <w:r w:rsidRPr="003E3BC8">
        <w:rPr>
          <w:b/>
          <w:color w:val="0070C0"/>
          <w:u w:val="single"/>
        </w:rPr>
        <w:t>Quality policy</w:t>
      </w:r>
    </w:p>
    <w:p w14:paraId="533864CE" w14:textId="0F6FB25C" w:rsidR="003E3BC8" w:rsidRDefault="00422F22" w:rsidP="00422F22">
      <w:pPr>
        <w:pStyle w:val="ListParagraph"/>
        <w:numPr>
          <w:ilvl w:val="0"/>
          <w:numId w:val="1"/>
        </w:numPr>
      </w:pPr>
      <w:r>
        <w:t>Established the version and mission of the organisation oriented to the expectative of its customers and the achievement of its quality objectives.</w:t>
      </w:r>
    </w:p>
    <w:p w14:paraId="4B1A2925" w14:textId="54931C5E" w:rsidR="00422F22" w:rsidRDefault="00422F22" w:rsidP="00422F22">
      <w:pPr>
        <w:rPr>
          <w:b/>
          <w:bCs/>
        </w:rPr>
      </w:pPr>
      <w:r w:rsidRPr="00422F22">
        <w:rPr>
          <w:b/>
          <w:bCs/>
        </w:rPr>
        <w:t>Factors:</w:t>
      </w:r>
    </w:p>
    <w:p w14:paraId="2AB42DF9" w14:textId="3F96DCA4" w:rsidR="00422F22" w:rsidRDefault="00422F22" w:rsidP="00422F22">
      <w:r w:rsidRPr="00422F22">
        <w:t xml:space="preserve">-Requirements </w:t>
      </w:r>
      <w:r>
        <w:t xml:space="preserve">  of ISO 9001</w:t>
      </w:r>
    </w:p>
    <w:p w14:paraId="314E20C3" w14:textId="6D68BB27" w:rsidR="00422F22" w:rsidRPr="00422F22" w:rsidRDefault="00422F22" w:rsidP="00422F22">
      <w:pPr>
        <w:rPr>
          <w:b/>
          <w:bCs/>
        </w:rPr>
      </w:pPr>
      <w:r>
        <w:t xml:space="preserve">-Clients                                                                                     </w:t>
      </w:r>
      <w:r>
        <w:rPr>
          <w:b/>
          <w:bCs/>
        </w:rPr>
        <w:t>Developed and approved by the direction</w:t>
      </w:r>
    </w:p>
    <w:p w14:paraId="0842FFDB" w14:textId="134C3F12" w:rsidR="00422F22" w:rsidRDefault="00422F22" w:rsidP="00422F22">
      <w:r>
        <w:lastRenderedPageBreak/>
        <w:t>-Market</w:t>
      </w:r>
    </w:p>
    <w:p w14:paraId="704AC3BA" w14:textId="29BA00AE" w:rsidR="00422F22" w:rsidRDefault="00422F22" w:rsidP="00422F22">
      <w:r>
        <w:t>-Organisation</w:t>
      </w:r>
    </w:p>
    <w:p w14:paraId="0813FCB1" w14:textId="52EF6E77" w:rsidR="00422F22" w:rsidRDefault="00422F22" w:rsidP="00422F22">
      <w:r>
        <w:t xml:space="preserve">-Direction </w:t>
      </w:r>
    </w:p>
    <w:p w14:paraId="2DD01105" w14:textId="05AB1DA6" w:rsidR="00422F22" w:rsidRDefault="00422F22" w:rsidP="00422F22">
      <w:r>
        <w:rPr>
          <w:noProof/>
        </w:rPr>
        <w:drawing>
          <wp:anchor distT="0" distB="0" distL="114300" distR="114300" simplePos="0" relativeHeight="251660288" behindDoc="0" locked="0" layoutInCell="1" allowOverlap="1" wp14:anchorId="50C86FC0" wp14:editId="109D0D59">
            <wp:simplePos x="0" y="0"/>
            <wp:positionH relativeFrom="margin">
              <wp:align>left</wp:align>
            </wp:positionH>
            <wp:positionV relativeFrom="paragraph">
              <wp:posOffset>48260</wp:posOffset>
            </wp:positionV>
            <wp:extent cx="3067050" cy="24003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6" t="13005" r="16242" b="12512"/>
                    <a:stretch/>
                  </pic:blipFill>
                  <pic:spPr bwMode="auto">
                    <a:xfrm>
                      <a:off x="0" y="0"/>
                      <a:ext cx="306705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ECA8CF" w14:textId="7415D0F7" w:rsidR="00422F22" w:rsidRDefault="00422F22" w:rsidP="00422F22"/>
    <w:p w14:paraId="03FE986F" w14:textId="3F0F0829" w:rsidR="00422F22" w:rsidRDefault="00422F22" w:rsidP="00422F22"/>
    <w:p w14:paraId="3EB8F306" w14:textId="584FF6C2" w:rsidR="00422F22" w:rsidRDefault="00422F22" w:rsidP="00422F22"/>
    <w:p w14:paraId="0EBA588E" w14:textId="1DE3FE87" w:rsidR="00422F22" w:rsidRDefault="00422F22" w:rsidP="00422F22"/>
    <w:p w14:paraId="4EA84AB2" w14:textId="29467DB6" w:rsidR="00422F22" w:rsidRDefault="00422F22" w:rsidP="00422F22"/>
    <w:p w14:paraId="105169F0" w14:textId="1E59E638" w:rsidR="00422F22" w:rsidRDefault="00422F22" w:rsidP="00422F22"/>
    <w:p w14:paraId="79E1B780" w14:textId="63499C70" w:rsidR="00422F22" w:rsidRDefault="00422F22" w:rsidP="00422F22"/>
    <w:p w14:paraId="1A03671B" w14:textId="31948565" w:rsidR="00422F22" w:rsidRDefault="00422F22" w:rsidP="00422F22">
      <w:r>
        <w:rPr>
          <w:noProof/>
        </w:rPr>
        <w:drawing>
          <wp:anchor distT="0" distB="0" distL="114300" distR="114300" simplePos="0" relativeHeight="251661312" behindDoc="0" locked="0" layoutInCell="1" allowOverlap="1" wp14:anchorId="1A418D9E" wp14:editId="29CE53E7">
            <wp:simplePos x="0" y="0"/>
            <wp:positionH relativeFrom="margin">
              <wp:align>left</wp:align>
            </wp:positionH>
            <wp:positionV relativeFrom="paragraph">
              <wp:posOffset>172720</wp:posOffset>
            </wp:positionV>
            <wp:extent cx="3095625" cy="2390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11527" r="15577" b="14286"/>
                    <a:stretch/>
                  </pic:blipFill>
                  <pic:spPr bwMode="auto">
                    <a:xfrm>
                      <a:off x="0" y="0"/>
                      <a:ext cx="309562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7578C02" w14:textId="6B758115" w:rsidR="00422F22" w:rsidRDefault="00422F22" w:rsidP="00422F22"/>
    <w:p w14:paraId="15E5FD5D" w14:textId="6C1B880F" w:rsidR="00422F22" w:rsidRDefault="00422F22" w:rsidP="00422F22"/>
    <w:p w14:paraId="773F9AC3" w14:textId="5E2119A8" w:rsidR="00422F22" w:rsidRDefault="00422F22" w:rsidP="00422F22"/>
    <w:p w14:paraId="36E234BF" w14:textId="1F0E60C0" w:rsidR="00422F22" w:rsidRDefault="00422F22" w:rsidP="00422F22"/>
    <w:p w14:paraId="05A265AB" w14:textId="42230246" w:rsidR="00422F22" w:rsidRDefault="00422F22" w:rsidP="00422F22"/>
    <w:p w14:paraId="541B1743" w14:textId="2E584B65" w:rsidR="00422F22" w:rsidRDefault="00422F22" w:rsidP="00422F22"/>
    <w:p w14:paraId="0C51244E" w14:textId="1FEA8A2C" w:rsidR="00422F22" w:rsidRDefault="00422F22" w:rsidP="00422F22"/>
    <w:p w14:paraId="03C3788E" w14:textId="7CF48665" w:rsidR="00422F22" w:rsidRDefault="00422F22" w:rsidP="00422F22"/>
    <w:p w14:paraId="4BD4D457" w14:textId="3EE2ECFD" w:rsidR="00422F22" w:rsidRDefault="00422F22" w:rsidP="00422F22"/>
    <w:p w14:paraId="22AA8885" w14:textId="1249A31A" w:rsidR="00422F22" w:rsidRPr="00422F22" w:rsidRDefault="00422F22" w:rsidP="00422F22">
      <w:pPr>
        <w:rPr>
          <w:b/>
          <w:bCs/>
          <w:color w:val="FF0000"/>
          <w:u w:val="single"/>
        </w:rPr>
      </w:pPr>
    </w:p>
    <w:p w14:paraId="2E02C907" w14:textId="3748493A" w:rsidR="00422F22" w:rsidRPr="00422F22" w:rsidRDefault="00422F22" w:rsidP="00422F22">
      <w:pPr>
        <w:rPr>
          <w:b/>
          <w:bCs/>
          <w:color w:val="0070C0"/>
          <w:u w:val="single"/>
        </w:rPr>
      </w:pPr>
      <w:r w:rsidRPr="00422F22">
        <w:rPr>
          <w:b/>
          <w:bCs/>
          <w:color w:val="0070C0"/>
          <w:u w:val="single"/>
        </w:rPr>
        <w:t xml:space="preserve">Processes </w:t>
      </w:r>
    </w:p>
    <w:p w14:paraId="6B2E039E" w14:textId="5F4DC486" w:rsidR="00422F22" w:rsidRDefault="00422F22" w:rsidP="00422F22">
      <w:pPr>
        <w:rPr>
          <w:b/>
          <w:bCs/>
          <w:color w:val="FF0000"/>
          <w:u w:val="single"/>
        </w:rPr>
      </w:pPr>
    </w:p>
    <w:p w14:paraId="457939E5" w14:textId="55582F41" w:rsidR="00422F22" w:rsidRDefault="00422F22" w:rsidP="00422F22">
      <w:pPr>
        <w:rPr>
          <w:b/>
          <w:bCs/>
          <w:color w:val="FF0000"/>
          <w:u w:val="single"/>
        </w:rPr>
      </w:pPr>
      <w:r>
        <w:rPr>
          <w:b/>
          <w:bCs/>
          <w:color w:val="FF0000"/>
          <w:u w:val="single"/>
        </w:rPr>
        <w:t>Process:</w:t>
      </w:r>
    </w:p>
    <w:p w14:paraId="137DD844" w14:textId="14B2DA39" w:rsidR="00B82BFB" w:rsidRPr="00B82BFB" w:rsidRDefault="00422F22" w:rsidP="00422F22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System of activities that </w:t>
      </w:r>
      <w:r w:rsidR="00B82BFB">
        <w:t>are linked or interact between them and transform input elements in results.</w:t>
      </w:r>
    </w:p>
    <w:p w14:paraId="3D5A4C8D" w14:textId="77777777" w:rsidR="00B82BFB" w:rsidRDefault="00B82BFB" w:rsidP="00B82BFB">
      <w:pPr>
        <w:rPr>
          <w:b/>
          <w:bCs/>
          <w:color w:val="FF0000"/>
          <w:u w:val="single"/>
        </w:rPr>
      </w:pPr>
      <w:r w:rsidRPr="00B82BFB">
        <w:rPr>
          <w:b/>
          <w:bCs/>
          <w:color w:val="FF0000"/>
          <w:u w:val="single"/>
        </w:rPr>
        <w:t>Product</w:t>
      </w:r>
      <w:r>
        <w:rPr>
          <w:b/>
          <w:bCs/>
          <w:color w:val="FF0000"/>
          <w:u w:val="single"/>
        </w:rPr>
        <w:t>:</w:t>
      </w:r>
    </w:p>
    <w:p w14:paraId="420935E9" w14:textId="77777777" w:rsidR="00B82BFB" w:rsidRDefault="00B82BFB" w:rsidP="00B82BFB">
      <w:pPr>
        <w:rPr>
          <w:color w:val="000000" w:themeColor="text1"/>
        </w:rPr>
      </w:pPr>
      <w:r>
        <w:rPr>
          <w:color w:val="000000" w:themeColor="text1"/>
        </w:rPr>
        <w:t>Result of a process. It can be tangible (processed materials) or intangible (services)</w:t>
      </w:r>
    </w:p>
    <w:p w14:paraId="417794F8" w14:textId="77777777" w:rsidR="005D7658" w:rsidRDefault="005D7658" w:rsidP="00B82BFB">
      <w:pPr>
        <w:rPr>
          <w:color w:val="000000" w:themeColor="text1"/>
        </w:rPr>
      </w:pPr>
    </w:p>
    <w:p w14:paraId="01DB65AF" w14:textId="77777777" w:rsidR="005D7658" w:rsidRDefault="005D7658" w:rsidP="00B82BFB">
      <w:pPr>
        <w:rPr>
          <w:color w:val="000000" w:themeColor="text1"/>
        </w:rPr>
      </w:pPr>
    </w:p>
    <w:p w14:paraId="3319A4E9" w14:textId="2607F4EC" w:rsidR="00422F22" w:rsidRPr="005D7658" w:rsidRDefault="005D7658" w:rsidP="00B82BFB">
      <w:pPr>
        <w:rPr>
          <w:b/>
          <w:bCs/>
          <w:color w:val="0070C0"/>
          <w:u w:val="single"/>
        </w:rPr>
      </w:pPr>
      <w:r w:rsidRPr="005D7658">
        <w:rPr>
          <w:b/>
          <w:bCs/>
          <w:color w:val="0070C0"/>
          <w:u w:val="single"/>
        </w:rPr>
        <w:lastRenderedPageBreak/>
        <w:t>Quality manual</w:t>
      </w:r>
      <w:r w:rsidR="00B82BFB" w:rsidRPr="005D7658">
        <w:rPr>
          <w:b/>
          <w:bCs/>
          <w:color w:val="0070C0"/>
          <w:u w:val="single"/>
        </w:rPr>
        <w:t xml:space="preserve">   </w:t>
      </w:r>
    </w:p>
    <w:p w14:paraId="77C646AF" w14:textId="0E8A47FD" w:rsidR="005D7658" w:rsidRDefault="005D7658" w:rsidP="00422F22">
      <w:pPr>
        <w:rPr>
          <w:color w:val="000000" w:themeColor="text1"/>
        </w:rPr>
      </w:pPr>
      <w:r>
        <w:rPr>
          <w:color w:val="000000" w:themeColor="text1"/>
        </w:rPr>
        <w:t>Document where it is clearly mentioned what the organization makes to implement a quality management system.</w:t>
      </w:r>
    </w:p>
    <w:p w14:paraId="69F87772" w14:textId="4B71B413" w:rsidR="005D7658" w:rsidRDefault="005D7658" w:rsidP="00422F22">
      <w:pPr>
        <w:rPr>
          <w:color w:val="000000" w:themeColor="text1"/>
        </w:rPr>
      </w:pPr>
      <w:r>
        <w:rPr>
          <w:color w:val="000000" w:themeColor="text1"/>
        </w:rPr>
        <w:t>Compromises:</w:t>
      </w:r>
    </w:p>
    <w:p w14:paraId="641629C6" w14:textId="05BF9A0B" w:rsidR="005D7658" w:rsidRDefault="005D7658" w:rsidP="005D7658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The scope of the QMS</w:t>
      </w:r>
    </w:p>
    <w:p w14:paraId="22854CBF" w14:textId="4EA8AEB7" w:rsidR="005D7658" w:rsidRDefault="005D7658" w:rsidP="005D7658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The procedures</w:t>
      </w:r>
    </w:p>
    <w:p w14:paraId="38438144" w14:textId="5D0000A8" w:rsidR="005D7658" w:rsidRDefault="005D7658" w:rsidP="005D7658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Process map</w:t>
      </w:r>
    </w:p>
    <w:p w14:paraId="64261627" w14:textId="33830389" w:rsidR="005D7658" w:rsidRDefault="005D7658" w:rsidP="005D7658">
      <w:pPr>
        <w:rPr>
          <w:color w:val="000000" w:themeColor="text1"/>
        </w:rPr>
      </w:pPr>
    </w:p>
    <w:p w14:paraId="442B5B16" w14:textId="66B0B647" w:rsidR="005D7658" w:rsidRDefault="005D7658" w:rsidP="005D7658">
      <w:pPr>
        <w:rPr>
          <w:b/>
          <w:bCs/>
          <w:color w:val="0070C0"/>
          <w:u w:val="single"/>
        </w:rPr>
      </w:pPr>
      <w:r w:rsidRPr="005D7658">
        <w:rPr>
          <w:b/>
          <w:bCs/>
          <w:color w:val="0070C0"/>
          <w:u w:val="single"/>
        </w:rPr>
        <w:t xml:space="preserve">Monitoring and Assessment </w:t>
      </w:r>
    </w:p>
    <w:p w14:paraId="244D9CD5" w14:textId="115D67D2" w:rsidR="005D7658" w:rsidRDefault="005D7658" w:rsidP="005D765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Measurement</w:t>
      </w:r>
    </w:p>
    <w:p w14:paraId="1FE27C9B" w14:textId="2F229B7A" w:rsidR="005D7658" w:rsidRPr="005D7658" w:rsidRDefault="005D7658" w:rsidP="005D765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FF0000"/>
        </w:rPr>
        <w:t>Client satisfaction</w:t>
      </w:r>
    </w:p>
    <w:p w14:paraId="5DB35103" w14:textId="41E70222" w:rsidR="005D7658" w:rsidRPr="005D7658" w:rsidRDefault="005D7658" w:rsidP="005D765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FF0000"/>
        </w:rPr>
        <w:t>The processes performance</w:t>
      </w:r>
    </w:p>
    <w:p w14:paraId="48A30202" w14:textId="30A14306" w:rsidR="005D7658" w:rsidRPr="005D7658" w:rsidRDefault="005D7658" w:rsidP="005D765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FF0000"/>
        </w:rPr>
        <w:t>The resulting product</w:t>
      </w:r>
    </w:p>
    <w:p w14:paraId="35950543" w14:textId="6B123250" w:rsidR="005D7658" w:rsidRPr="005D7658" w:rsidRDefault="005D7658" w:rsidP="005D7658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FF0000"/>
        </w:rPr>
        <w:t>Indicators</w:t>
      </w:r>
    </w:p>
    <w:p w14:paraId="1AAFE661" w14:textId="28A50759" w:rsidR="005D7658" w:rsidRDefault="005D7658" w:rsidP="005D765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Data analysis</w:t>
      </w:r>
    </w:p>
    <w:p w14:paraId="071B4A8D" w14:textId="353EC241" w:rsidR="005D7658" w:rsidRDefault="005D7658" w:rsidP="005D765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Improvement</w:t>
      </w:r>
    </w:p>
    <w:p w14:paraId="43AEFBF3" w14:textId="6FF669A1" w:rsidR="005D7658" w:rsidRDefault="005D7658" w:rsidP="005D765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Corrective action</w:t>
      </w:r>
    </w:p>
    <w:p w14:paraId="5B3F289E" w14:textId="008853D6" w:rsidR="005D7658" w:rsidRDefault="005D7658" w:rsidP="005D7658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Preventive action</w:t>
      </w:r>
    </w:p>
    <w:p w14:paraId="0904E0D5" w14:textId="78014B82" w:rsidR="005D7658" w:rsidRPr="00611D60" w:rsidRDefault="00611D60" w:rsidP="005D7658">
      <w:pPr>
        <w:rPr>
          <w:b/>
          <w:bCs/>
          <w:color w:val="4472C4" w:themeColor="accent1"/>
          <w:u w:val="single"/>
        </w:rPr>
      </w:pPr>
      <w:r w:rsidRPr="00611D60">
        <w:rPr>
          <w:b/>
          <w:bCs/>
          <w:color w:val="4472C4" w:themeColor="accent1"/>
          <w:u w:val="single"/>
        </w:rPr>
        <w:t xml:space="preserve">Indicators </w:t>
      </w:r>
    </w:p>
    <w:p w14:paraId="2E321F7E" w14:textId="3ABC72D2" w:rsidR="005D7658" w:rsidRDefault="00611D60" w:rsidP="00611D60">
      <w:pPr>
        <w:pStyle w:val="ListParagraph"/>
        <w:numPr>
          <w:ilvl w:val="0"/>
          <w:numId w:val="4"/>
        </w:numPr>
      </w:pPr>
      <w:r>
        <w:t>Measurement tools, based on facts and data, that allow assessment of the quality of processes, product and services to ensure the client satisfaction.</w:t>
      </w:r>
    </w:p>
    <w:p w14:paraId="6A8DB6BB" w14:textId="372226CA" w:rsidR="00611D60" w:rsidRDefault="00611D60" w:rsidP="00611D60">
      <w:pPr>
        <w:pStyle w:val="ListParagraph"/>
        <w:numPr>
          <w:ilvl w:val="0"/>
          <w:numId w:val="4"/>
        </w:numPr>
      </w:pPr>
      <w:r>
        <w:t>Each indicator is associated to the monitoring and assessment of one or various procedures.</w:t>
      </w:r>
    </w:p>
    <w:p w14:paraId="351BD79F" w14:textId="77CA23EB" w:rsidR="00611D60" w:rsidRDefault="00611D60" w:rsidP="00611D60">
      <w:pPr>
        <w:rPr>
          <w:b/>
          <w:bCs/>
          <w:u w:val="single"/>
        </w:rPr>
      </w:pPr>
      <w:r w:rsidRPr="00611D60">
        <w:rPr>
          <w:b/>
          <w:bCs/>
          <w:u w:val="single"/>
        </w:rPr>
        <w:t>Components of the quality indicator:</w:t>
      </w:r>
    </w:p>
    <w:p w14:paraId="20D0D3FA" w14:textId="57A143CF" w:rsidR="00611D60" w:rsidRDefault="00611D60" w:rsidP="00611D60">
      <w:pPr>
        <w:pStyle w:val="ListParagraph"/>
        <w:numPr>
          <w:ilvl w:val="0"/>
          <w:numId w:val="5"/>
        </w:numPr>
      </w:pPr>
      <w:r>
        <w:t>Indicator: what can be measured</w:t>
      </w:r>
    </w:p>
    <w:p w14:paraId="60B34B04" w14:textId="0851B691" w:rsidR="00611D60" w:rsidRDefault="00611D60" w:rsidP="00611D60">
      <w:pPr>
        <w:pStyle w:val="ListParagraph"/>
        <w:numPr>
          <w:ilvl w:val="0"/>
          <w:numId w:val="5"/>
        </w:numPr>
      </w:pPr>
      <w:r>
        <w:t>Units</w:t>
      </w:r>
    </w:p>
    <w:p w14:paraId="4E75D4C5" w14:textId="209E3836" w:rsidR="00611D60" w:rsidRDefault="00611D60" w:rsidP="00611D60">
      <w:pPr>
        <w:pStyle w:val="ListParagraph"/>
        <w:numPr>
          <w:ilvl w:val="0"/>
          <w:numId w:val="5"/>
        </w:numPr>
      </w:pPr>
      <w:r>
        <w:t>Reference values: minimum and maximum</w:t>
      </w:r>
    </w:p>
    <w:p w14:paraId="70DF2A82" w14:textId="4C33AF57" w:rsidR="00611D60" w:rsidRDefault="00611D60" w:rsidP="00611D60">
      <w:pPr>
        <w:pStyle w:val="ListParagraph"/>
        <w:numPr>
          <w:ilvl w:val="0"/>
          <w:numId w:val="5"/>
        </w:numPr>
      </w:pPr>
      <w:r>
        <w:t>Data source: where the information came from</w:t>
      </w:r>
    </w:p>
    <w:p w14:paraId="75DA6A27" w14:textId="0AEB00D6" w:rsidR="00611D60" w:rsidRDefault="00611D60" w:rsidP="00611D60">
      <w:pPr>
        <w:pStyle w:val="ListParagraph"/>
        <w:numPr>
          <w:ilvl w:val="0"/>
          <w:numId w:val="5"/>
        </w:numPr>
      </w:pPr>
      <w:r>
        <w:t>Responsible for data collection</w:t>
      </w:r>
    </w:p>
    <w:p w14:paraId="7C1638BA" w14:textId="3A447206" w:rsidR="00611D60" w:rsidRDefault="00611D60" w:rsidP="00611D60">
      <w:pPr>
        <w:pStyle w:val="ListParagraph"/>
        <w:numPr>
          <w:ilvl w:val="0"/>
          <w:numId w:val="5"/>
        </w:numPr>
      </w:pPr>
      <w:r>
        <w:t>Frequency: diary, weekly, monthly etc.</w:t>
      </w:r>
    </w:p>
    <w:p w14:paraId="6ED71569" w14:textId="05824166" w:rsidR="00611D60" w:rsidRDefault="00611D60" w:rsidP="00611D60">
      <w:pPr>
        <w:pStyle w:val="ListParagraph"/>
        <w:numPr>
          <w:ilvl w:val="0"/>
          <w:numId w:val="5"/>
        </w:numPr>
      </w:pPr>
      <w:r>
        <w:t>Tendency or desire evolution</w:t>
      </w:r>
    </w:p>
    <w:p w14:paraId="3F82C8C1" w14:textId="34791C25" w:rsidR="00611D60" w:rsidRDefault="00611D60" w:rsidP="00611D60">
      <w:pPr>
        <w:pStyle w:val="ListParagraph"/>
        <w:numPr>
          <w:ilvl w:val="0"/>
          <w:numId w:val="5"/>
        </w:numPr>
      </w:pPr>
      <w:r>
        <w:t>Data obtained</w:t>
      </w:r>
    </w:p>
    <w:p w14:paraId="25397DCD" w14:textId="6D105B47" w:rsidR="00611D60" w:rsidRDefault="00611D60" w:rsidP="00611D60">
      <w:pPr>
        <w:rPr>
          <w:b/>
          <w:bCs/>
          <w:u w:val="single"/>
        </w:rPr>
      </w:pPr>
      <w:r w:rsidRPr="00611D60">
        <w:rPr>
          <w:b/>
          <w:bCs/>
          <w:u w:val="single"/>
        </w:rPr>
        <w:t xml:space="preserve">Examples </w:t>
      </w:r>
    </w:p>
    <w:p w14:paraId="278AA9EE" w14:textId="5176ADE6" w:rsidR="00611D60" w:rsidRDefault="00611D60" w:rsidP="00611D60">
      <w:pPr>
        <w:pStyle w:val="ListParagraph"/>
        <w:numPr>
          <w:ilvl w:val="0"/>
          <w:numId w:val="6"/>
        </w:numPr>
      </w:pPr>
      <w:r>
        <w:t>Achievement of deadlines</w:t>
      </w:r>
    </w:p>
    <w:p w14:paraId="3667D8F2" w14:textId="54756A09" w:rsidR="00611D60" w:rsidRDefault="00611D60" w:rsidP="00611D60">
      <w:pPr>
        <w:pStyle w:val="ListParagraph"/>
        <w:numPr>
          <w:ilvl w:val="0"/>
          <w:numId w:val="6"/>
        </w:numPr>
      </w:pPr>
      <w:r>
        <w:t>Investment compared to expected</w:t>
      </w:r>
    </w:p>
    <w:p w14:paraId="3771B376" w14:textId="06905028" w:rsidR="00611D60" w:rsidRDefault="00611D60" w:rsidP="00611D60">
      <w:pPr>
        <w:pStyle w:val="ListParagraph"/>
        <w:numPr>
          <w:ilvl w:val="0"/>
          <w:numId w:val="6"/>
        </w:numPr>
      </w:pPr>
      <w:r>
        <w:t>Average waiting time (personalized attention)</w:t>
      </w:r>
    </w:p>
    <w:p w14:paraId="695FC7C6" w14:textId="7BBF8C2D" w:rsidR="00611D60" w:rsidRDefault="00611D60" w:rsidP="00611D60">
      <w:pPr>
        <w:pStyle w:val="ListParagraph"/>
        <w:numPr>
          <w:ilvl w:val="0"/>
          <w:numId w:val="6"/>
        </w:numPr>
      </w:pPr>
      <w:r>
        <w:t>Average production time</w:t>
      </w:r>
    </w:p>
    <w:p w14:paraId="7E71A1F7" w14:textId="582A620F" w:rsidR="00611D60" w:rsidRDefault="00611D60" w:rsidP="00611D60">
      <w:pPr>
        <w:pStyle w:val="ListParagraph"/>
        <w:numPr>
          <w:ilvl w:val="0"/>
          <w:numId w:val="6"/>
        </w:numPr>
      </w:pPr>
      <w:r>
        <w:t>Number of visits</w:t>
      </w:r>
    </w:p>
    <w:p w14:paraId="6D00B2D7" w14:textId="31E07C91" w:rsidR="00611D60" w:rsidRDefault="00611D60" w:rsidP="00611D60">
      <w:pPr>
        <w:pStyle w:val="ListParagraph"/>
        <w:numPr>
          <w:ilvl w:val="0"/>
          <w:numId w:val="6"/>
        </w:numPr>
      </w:pPr>
      <w:r>
        <w:t>Number of complaints</w:t>
      </w:r>
    </w:p>
    <w:p w14:paraId="6C2C8343" w14:textId="77777777" w:rsidR="00611D60" w:rsidRPr="00611D60" w:rsidRDefault="00611D60" w:rsidP="00611D60">
      <w:bookmarkStart w:id="0" w:name="_GoBack"/>
      <w:bookmarkEnd w:id="0"/>
    </w:p>
    <w:sectPr w:rsidR="00611D60" w:rsidRPr="00611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04D09"/>
    <w:multiLevelType w:val="hybridMultilevel"/>
    <w:tmpl w:val="51F45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52FDF"/>
    <w:multiLevelType w:val="hybridMultilevel"/>
    <w:tmpl w:val="82C2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F7D49"/>
    <w:multiLevelType w:val="hybridMultilevel"/>
    <w:tmpl w:val="146493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479F7"/>
    <w:multiLevelType w:val="hybridMultilevel"/>
    <w:tmpl w:val="9BA6D4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A50C5A"/>
    <w:multiLevelType w:val="hybridMultilevel"/>
    <w:tmpl w:val="8298A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83438"/>
    <w:multiLevelType w:val="hybridMultilevel"/>
    <w:tmpl w:val="1026C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81"/>
    <w:rsid w:val="003E3BC8"/>
    <w:rsid w:val="00422F22"/>
    <w:rsid w:val="005D7658"/>
    <w:rsid w:val="00611D60"/>
    <w:rsid w:val="00612E81"/>
    <w:rsid w:val="00782A36"/>
    <w:rsid w:val="00B82BFB"/>
    <w:rsid w:val="00E0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955AC"/>
  <w15:chartTrackingRefBased/>
  <w15:docId w15:val="{94BDF642-B045-4CB5-939D-895A72C93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Stone (1803523)</dc:creator>
  <cp:keywords/>
  <dc:description/>
  <cp:lastModifiedBy>Daniel Stone (1803523)</cp:lastModifiedBy>
  <cp:revision>3</cp:revision>
  <dcterms:created xsi:type="dcterms:W3CDTF">2019-10-28T15:20:00Z</dcterms:created>
  <dcterms:modified xsi:type="dcterms:W3CDTF">2019-10-28T16:13:00Z</dcterms:modified>
</cp:coreProperties>
</file>