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98A81" w14:textId="77026432" w:rsidR="00124C31" w:rsidRPr="00A47952" w:rsidRDefault="00A47952">
      <w:pPr>
        <w:rPr>
          <w:b/>
          <w:bCs/>
          <w:sz w:val="28"/>
          <w:szCs w:val="28"/>
          <w:u w:val="single"/>
        </w:rPr>
      </w:pPr>
      <w:r w:rsidRPr="00A47952">
        <w:rPr>
          <w:b/>
          <w:bCs/>
          <w:sz w:val="28"/>
          <w:szCs w:val="28"/>
          <w:u w:val="single"/>
        </w:rPr>
        <w:t xml:space="preserve">Chapter 4 - Analysis of results </w:t>
      </w:r>
    </w:p>
    <w:p w14:paraId="31CABF90" w14:textId="4A23B248" w:rsidR="00A47952" w:rsidRDefault="00A47952"/>
    <w:p w14:paraId="567B4C1F" w14:textId="13EAA116" w:rsidR="00A47952" w:rsidRDefault="00A47952">
      <w:pPr>
        <w:rPr>
          <w:b/>
          <w:bCs/>
          <w:u w:val="single"/>
        </w:rPr>
      </w:pPr>
      <w:r w:rsidRPr="00A47952">
        <w:rPr>
          <w:b/>
          <w:bCs/>
          <w:u w:val="single"/>
        </w:rPr>
        <w:t>Introduction</w:t>
      </w:r>
    </w:p>
    <w:p w14:paraId="2B32871C" w14:textId="4DE8EF10" w:rsidR="00A47952" w:rsidRDefault="00A47952">
      <w:r w:rsidRPr="00C44F6B">
        <w:t xml:space="preserve">Chapter 3 of this dissertation </w:t>
      </w:r>
      <w:r w:rsidR="00BC1F19" w:rsidRPr="00C44F6B">
        <w:t xml:space="preserve">described the researcher’s methodology. This chapter </w:t>
      </w:r>
      <w:r w:rsidR="00C44F6B">
        <w:t xml:space="preserve">aims to examine whether there is an impact of frontline working on officer </w:t>
      </w:r>
      <w:r w:rsidR="00081BE0">
        <w:t>M</w:t>
      </w:r>
      <w:r w:rsidR="00C44F6B">
        <w:t xml:space="preserve">ental </w:t>
      </w:r>
      <w:r w:rsidR="00081BE0">
        <w:t>H</w:t>
      </w:r>
      <w:r w:rsidR="00C44F6B">
        <w:t>ealth. It aims to identify services available to officers and explore whether there is a stigma attached to Mental Health issues in Policing. The literature review highlighted that officer Mental Health is a difficult area to study</w:t>
      </w:r>
      <w:r w:rsidR="00D06907">
        <w:t xml:space="preserve">, with a lack of research available. As a result, research has been undertaken in the form of quantitative data. The study involved an anonymous survey which was sent to serving Police Officers in South Wales Police, with the aim being to gain a greater understanding of Mental Health in Policing and which services are available and being used by serving officers. A total of 40 participants </w:t>
      </w:r>
      <w:r w:rsidR="00505325">
        <w:t>responded to</w:t>
      </w:r>
      <w:r w:rsidR="00D06907">
        <w:t xml:space="preserve"> the survey.</w:t>
      </w:r>
      <w:r w:rsidR="00BC1F19" w:rsidRPr="00C44F6B">
        <w:t xml:space="preserve"> </w:t>
      </w:r>
    </w:p>
    <w:p w14:paraId="0C056A7D" w14:textId="77777777" w:rsidR="00FC78F4" w:rsidRDefault="00FC78F4"/>
    <w:p w14:paraId="64545EB6" w14:textId="24A95679" w:rsidR="00A47952" w:rsidRDefault="00A47952">
      <w:pPr>
        <w:rPr>
          <w:b/>
          <w:bCs/>
          <w:sz w:val="24"/>
          <w:szCs w:val="24"/>
          <w:u w:val="single"/>
        </w:rPr>
      </w:pPr>
      <w:r w:rsidRPr="00713BE1">
        <w:rPr>
          <w:b/>
          <w:bCs/>
          <w:sz w:val="24"/>
          <w:szCs w:val="24"/>
          <w:u w:val="single"/>
        </w:rPr>
        <w:t>Advantages</w:t>
      </w:r>
    </w:p>
    <w:p w14:paraId="330CCE85" w14:textId="4628BE08" w:rsidR="00A47952" w:rsidRDefault="00713BE1">
      <w:r>
        <w:t>Using a survey for the purpose of collecting data during this research enabled data</w:t>
      </w:r>
      <w:r w:rsidR="00081BE0">
        <w:t xml:space="preserve"> to be collected</w:t>
      </w:r>
      <w:r>
        <w:t xml:space="preserve"> in a quick and timely manner. It allowed a larger number of participants to respond and was essential for collecting </w:t>
      </w:r>
      <w:r w:rsidR="00276B12">
        <w:t xml:space="preserve">the </w:t>
      </w:r>
      <w:r>
        <w:t>quant</w:t>
      </w:r>
      <w:r w:rsidR="00276B12">
        <w:t>it</w:t>
      </w:r>
      <w:r>
        <w:t xml:space="preserve">ative </w:t>
      </w:r>
      <w:r w:rsidR="00276B12">
        <w:t xml:space="preserve">data required. The use of a survey also allowed participants to remain anonymous, which encouraged them to be honest and forthcoming with their responses. The survey was simple to </w:t>
      </w:r>
      <w:r w:rsidR="00C44F6B">
        <w:t>create,</w:t>
      </w:r>
      <w:r w:rsidR="00276B12">
        <w:t xml:space="preserve"> and the results were easily disseminated for analysis.</w:t>
      </w:r>
    </w:p>
    <w:p w14:paraId="7601F4BE" w14:textId="77777777" w:rsidR="00C44F6B" w:rsidRDefault="00C44F6B"/>
    <w:p w14:paraId="7BD99514" w14:textId="1908D9E6" w:rsidR="00A47952" w:rsidRDefault="00A47952">
      <w:pPr>
        <w:rPr>
          <w:b/>
          <w:bCs/>
          <w:sz w:val="24"/>
          <w:szCs w:val="24"/>
          <w:u w:val="single"/>
        </w:rPr>
      </w:pPr>
      <w:r w:rsidRPr="00F67F4F">
        <w:rPr>
          <w:b/>
          <w:bCs/>
          <w:sz w:val="24"/>
          <w:szCs w:val="24"/>
          <w:u w:val="single"/>
        </w:rPr>
        <w:t>Disadvantages</w:t>
      </w:r>
    </w:p>
    <w:p w14:paraId="5D34E728" w14:textId="41B4328B" w:rsidR="00A47952" w:rsidRDefault="00F67F4F">
      <w:r>
        <w:t>Although utilising a survey during this research was advantageous, it also had its disadvantages. As the survey was anonymous, the researcher was unable to identify participants who had made</w:t>
      </w:r>
      <w:r w:rsidR="00BF3B2D">
        <w:t xml:space="preserve"> </w:t>
      </w:r>
      <w:r>
        <w:t>comments. This was disadvantageous as some of the responses raised further questions which could have been explored by using a different method</w:t>
      </w:r>
      <w:r w:rsidR="00BF3B2D">
        <w:t xml:space="preserve"> such as</w:t>
      </w:r>
      <w:r>
        <w:t xml:space="preserve"> an interview. The survey</w:t>
      </w:r>
      <w:r w:rsidR="00BF3B2D">
        <w:t xml:space="preserve"> also</w:t>
      </w:r>
      <w:r>
        <w:t xml:space="preserve"> allowed participants to skip questions if they did not wish to answer</w:t>
      </w:r>
      <w:r w:rsidR="00BF3B2D">
        <w:t>, with question 5 being skipped by 21 participants. This could result in data errors in the analysis of results and needs to be considered whilst completing research.</w:t>
      </w:r>
    </w:p>
    <w:p w14:paraId="3903D377" w14:textId="77777777" w:rsidR="00BF3B2D" w:rsidRDefault="00BF3B2D"/>
    <w:p w14:paraId="1CED4696" w14:textId="3FE2355A" w:rsidR="00A47952" w:rsidRPr="007B6A56" w:rsidRDefault="00F67F4F" w:rsidP="00A47952">
      <w:pPr>
        <w:rPr>
          <w:b/>
          <w:bCs/>
          <w:sz w:val="24"/>
          <w:szCs w:val="24"/>
          <w:u w:val="single"/>
        </w:rPr>
      </w:pPr>
      <w:r w:rsidRPr="00F67F4F">
        <w:rPr>
          <w:b/>
          <w:bCs/>
          <w:u w:val="single"/>
        </w:rPr>
        <w:t>Q</w:t>
      </w:r>
      <w:r w:rsidR="00A47952" w:rsidRPr="007B6A56">
        <w:rPr>
          <w:b/>
          <w:bCs/>
          <w:sz w:val="24"/>
          <w:szCs w:val="24"/>
          <w:u w:val="single"/>
        </w:rPr>
        <w:t>uestionnaire findings</w:t>
      </w:r>
    </w:p>
    <w:p w14:paraId="64337D0F" w14:textId="265183CA" w:rsidR="00BC1F19" w:rsidRDefault="00BC1F19" w:rsidP="00A47952"/>
    <w:p w14:paraId="5DBAC0CA" w14:textId="5E0DF70B" w:rsidR="00BC1F19" w:rsidRDefault="00BC1F19" w:rsidP="00BC1F19">
      <w:pPr>
        <w:rPr>
          <w:b/>
          <w:bCs/>
          <w:sz w:val="24"/>
          <w:szCs w:val="24"/>
          <w:u w:val="single"/>
        </w:rPr>
      </w:pPr>
      <w:r>
        <w:rPr>
          <w:b/>
          <w:bCs/>
          <w:sz w:val="24"/>
          <w:szCs w:val="24"/>
          <w:u w:val="single"/>
        </w:rPr>
        <w:t>Exploring the impact of frontline working on the Mental health of Police Officers</w:t>
      </w:r>
    </w:p>
    <w:p w14:paraId="294E71E0" w14:textId="576B48F3" w:rsidR="007B6A56" w:rsidRDefault="001C75E7" w:rsidP="00A47952">
      <w:r>
        <w:t xml:space="preserve">From analysing the </w:t>
      </w:r>
      <w:r w:rsidR="00BC1F19">
        <w:t xml:space="preserve">40 responses received, it became clear that there is an impact on frontline workers </w:t>
      </w:r>
      <w:r w:rsidR="00BC7709">
        <w:t>regarding</w:t>
      </w:r>
      <w:r w:rsidR="00BC1F19">
        <w:t xml:space="preserve"> their mental health.</w:t>
      </w:r>
      <w:r w:rsidR="007B6A56">
        <w:t xml:space="preserve"> 23.1% of participants stated that they had had time of work in the last 12 months due to their Mental Health. This supports studies by</w:t>
      </w:r>
      <w:r w:rsidR="00924CF5">
        <w:t xml:space="preserve"> Mind (2019) and </w:t>
      </w:r>
      <w:proofErr w:type="spellStart"/>
      <w:r w:rsidR="00924CF5">
        <w:t>Jetelina</w:t>
      </w:r>
      <w:proofErr w:type="spellEnd"/>
      <w:r w:rsidR="00924CF5">
        <w:t xml:space="preserve"> (2020)</w:t>
      </w:r>
      <w:r w:rsidR="001C4748">
        <w:t>.</w:t>
      </w:r>
    </w:p>
    <w:p w14:paraId="7E1EBA78" w14:textId="490E170A" w:rsidR="00BC7709" w:rsidRDefault="00BC7709" w:rsidP="00A47952">
      <w:r>
        <w:t xml:space="preserve">The literature review highlighted </w:t>
      </w:r>
      <w:proofErr w:type="gramStart"/>
      <w:r>
        <w:t>that low resources</w:t>
      </w:r>
      <w:proofErr w:type="gramEnd"/>
      <w:r>
        <w:t xml:space="preserve"> are believed to be having a negative impact on officer Mental Health. Participants were asked if they believe that Mental Health is taken seriously in Policing. 39% of respondents answered No, with Participant 26 stating, “If it was taken seriously, </w:t>
      </w:r>
      <w:r>
        <w:lastRenderedPageBreak/>
        <w:t xml:space="preserve">they would look at the resource levels on the front line.” This is consistent with studies from </w:t>
      </w:r>
      <w:r w:rsidR="003919EF">
        <w:t>Police Care UK (2018)</w:t>
      </w:r>
      <w:r>
        <w:t xml:space="preserve"> who </w:t>
      </w:r>
      <w:r w:rsidR="003919EF">
        <w:t>found</w:t>
      </w:r>
      <w:r>
        <w:t xml:space="preserve"> that low resources on the frontline</w:t>
      </w:r>
      <w:r w:rsidR="003919EF">
        <w:t xml:space="preserve"> was preventing officers from taking the time needed to process trauma following being exposed to traumatic incidents</w:t>
      </w:r>
      <w:r>
        <w:t xml:space="preserve">. </w:t>
      </w:r>
    </w:p>
    <w:p w14:paraId="409097F0" w14:textId="49DA8751" w:rsidR="009400BE" w:rsidRDefault="00BC7709" w:rsidP="009400BE">
      <w:r>
        <w:t xml:space="preserve">In addition, Participant 23 stated, </w:t>
      </w:r>
      <w:r w:rsidR="00BC0E30">
        <w:t xml:space="preserve">“the term is used a lot, but I feel if you don’t work at HQ and have mental health days, seminars, wellbeing initiatives you are overlooked. As a response </w:t>
      </w:r>
      <w:r>
        <w:t>officer for over 18 years, I got no support and fended for myself”</w:t>
      </w:r>
      <w:r w:rsidR="009400BE">
        <w:t>. However, Participant 19 disagrees with the above stating, “Having suffered with complex PTSD as a result of incidents attended as a police officer, I feel those who directly help officers with mental health</w:t>
      </w:r>
      <w:r w:rsidR="001C75E7">
        <w:t xml:space="preserve"> </w:t>
      </w:r>
      <w:r w:rsidR="009400BE">
        <w:t>(</w:t>
      </w:r>
      <w:proofErr w:type="spellStart"/>
      <w:r w:rsidR="009400BE">
        <w:t>TRiM</w:t>
      </w:r>
      <w:proofErr w:type="spellEnd"/>
      <w:r w:rsidR="009400BE">
        <w:t>/Counselling) take it seriously.” The above responses highlight the question as to whether there is consistent support in Policing, from those working in Headquarters to officers on the frontline.</w:t>
      </w:r>
    </w:p>
    <w:p w14:paraId="09E529B9" w14:textId="0E68E161" w:rsidR="0004200D" w:rsidRDefault="0004200D" w:rsidP="009400BE"/>
    <w:p w14:paraId="2E40A3B0" w14:textId="53C23F94" w:rsidR="00BC1F19" w:rsidRPr="0004200D" w:rsidRDefault="00BC1F19" w:rsidP="00A47952">
      <w:pPr>
        <w:rPr>
          <w:b/>
          <w:bCs/>
          <w:sz w:val="24"/>
          <w:szCs w:val="24"/>
          <w:u w:val="single"/>
        </w:rPr>
      </w:pPr>
      <w:r>
        <w:rPr>
          <w:b/>
          <w:bCs/>
          <w:sz w:val="24"/>
          <w:szCs w:val="24"/>
          <w:u w:val="single"/>
        </w:rPr>
        <w:t>Identifying and evaluating services available to officers’ following incidents on the frontline</w:t>
      </w:r>
    </w:p>
    <w:p w14:paraId="1C8BEE23" w14:textId="1457969A" w:rsidR="00BC0E30" w:rsidRDefault="00BC0E30" w:rsidP="00A47952">
      <w:r>
        <w:t xml:space="preserve">The 40 respondents were asked which of the following services they have heard of. The options were </w:t>
      </w:r>
      <w:proofErr w:type="spellStart"/>
      <w:r w:rsidR="002C5EE4">
        <w:t>TRiM</w:t>
      </w:r>
      <w:proofErr w:type="spellEnd"/>
      <w:r w:rsidR="002C5EE4">
        <w:t>, Oscar Kilo, Blue Light Together, Police Care UK and Thin Blue Line UK. Out of the 40 responses, only 1 participant had not heard of</w:t>
      </w:r>
      <w:r w:rsidR="00140158">
        <w:t xml:space="preserve"> any of</w:t>
      </w:r>
      <w:r w:rsidR="002C5EE4">
        <w:t xml:space="preserve"> the above services. This evidences that those in Policing are generally aware of the services available to them if they are needed. </w:t>
      </w:r>
    </w:p>
    <w:p w14:paraId="1F19BDB1" w14:textId="77777777" w:rsidR="00D63362" w:rsidRDefault="002C5EE4" w:rsidP="0004200D">
      <w:r>
        <w:t xml:space="preserve">In addition, 39.6% of respondents stated that they have heard of </w:t>
      </w:r>
      <w:proofErr w:type="spellStart"/>
      <w:r>
        <w:t>TriM</w:t>
      </w:r>
      <w:proofErr w:type="spellEnd"/>
      <w:r w:rsidR="003919EF">
        <w:t>.</w:t>
      </w:r>
      <w:r>
        <w:t xml:space="preserve"> Respondents were asked which of the above services they have used in the past 12 months. Of the 40 participants, </w:t>
      </w:r>
      <w:r w:rsidR="0004200D">
        <w:t>22.7</w:t>
      </w:r>
      <w:r>
        <w:t xml:space="preserve">% stated that they had used </w:t>
      </w:r>
      <w:proofErr w:type="spellStart"/>
      <w:r>
        <w:t>TRiM</w:t>
      </w:r>
      <w:proofErr w:type="spellEnd"/>
      <w:r>
        <w:t xml:space="preserve"> in the past 12 month</w:t>
      </w:r>
      <w:r w:rsidR="0004200D">
        <w:t>s</w:t>
      </w:r>
      <w:r w:rsidR="00140158">
        <w:t>. This evidences that support is available</w:t>
      </w:r>
      <w:r w:rsidR="00D63362">
        <w:t xml:space="preserve"> and being utilised</w:t>
      </w:r>
      <w:r w:rsidR="00140158">
        <w:t xml:space="preserve"> </w:t>
      </w:r>
      <w:r w:rsidR="00D63362">
        <w:t>by</w:t>
      </w:r>
      <w:r w:rsidR="00140158">
        <w:t xml:space="preserve"> officers. </w:t>
      </w:r>
      <w:r w:rsidR="00651862">
        <w:t>In relation to the above question, 31.8% of participants stated that they had approached their own GP</w:t>
      </w:r>
      <w:r w:rsidR="00140158">
        <w:t xml:space="preserve"> in the last 12 months</w:t>
      </w:r>
      <w:r w:rsidR="00651862">
        <w:t xml:space="preserve"> regarding their Mental Health. This </w:t>
      </w:r>
      <w:r w:rsidR="00924CF5">
        <w:t>raises</w:t>
      </w:r>
      <w:r w:rsidR="00651862">
        <w:t xml:space="preserve"> the question to why they have</w:t>
      </w:r>
      <w:r w:rsidR="00725038">
        <w:t xml:space="preserve"> not </w:t>
      </w:r>
      <w:r w:rsidR="00651862">
        <w:t>access</w:t>
      </w:r>
      <w:r w:rsidR="00725038">
        <w:t>ed</w:t>
      </w:r>
      <w:r w:rsidR="00651862">
        <w:t xml:space="preserve"> the support available to them</w:t>
      </w:r>
      <w:r w:rsidR="00725038">
        <w:t xml:space="preserve"> as part of their role.</w:t>
      </w:r>
      <w:r w:rsidR="00D63362">
        <w:t xml:space="preserve"> </w:t>
      </w:r>
      <w:r w:rsidR="00725038">
        <w:t xml:space="preserve">Participant 2 </w:t>
      </w:r>
      <w:r w:rsidR="00D63362">
        <w:t xml:space="preserve">offers a potential reason stating </w:t>
      </w:r>
      <w:r w:rsidR="00725038">
        <w:t>they “have tried, the effort involved in attempting is exhausting, so stopped.”</w:t>
      </w:r>
      <w:r w:rsidR="003919EF">
        <w:t xml:space="preserve"> </w:t>
      </w:r>
    </w:p>
    <w:p w14:paraId="3488BC7A" w14:textId="4D33C856" w:rsidR="0004200D" w:rsidRDefault="0004200D" w:rsidP="0004200D">
      <w:r>
        <w:t>45.5%</w:t>
      </w:r>
      <w:r w:rsidR="00D63362">
        <w:t xml:space="preserve"> of participants</w:t>
      </w:r>
      <w:r>
        <w:t xml:space="preserve"> </w:t>
      </w:r>
      <w:r w:rsidR="00140158">
        <w:t>stated that they have not accessed any of the above services in the last 12 months. This raises the question to whether t</w:t>
      </w:r>
      <w:r>
        <w:t xml:space="preserve">his </w:t>
      </w:r>
      <w:r w:rsidR="00140158">
        <w:t xml:space="preserve">is </w:t>
      </w:r>
      <w:r>
        <w:t>because they</w:t>
      </w:r>
      <w:r w:rsidR="00140158">
        <w:t xml:space="preserve"> did not require any support </w:t>
      </w:r>
      <w:r>
        <w:t>or because they didn’t feel comfortable</w:t>
      </w:r>
      <w:r w:rsidR="00140158">
        <w:t xml:space="preserve"> in coming forward with Mental Health issues. This question was explored further by </w:t>
      </w:r>
      <w:r w:rsidR="00924CF5">
        <w:t>exploring</w:t>
      </w:r>
      <w:r w:rsidR="00140158">
        <w:t xml:space="preserve"> whether there is a stigma attached to Mental Health struggles</w:t>
      </w:r>
      <w:r w:rsidR="00D63362">
        <w:t>.</w:t>
      </w:r>
    </w:p>
    <w:p w14:paraId="63F281E1" w14:textId="77777777" w:rsidR="007B6A56" w:rsidRDefault="007B6A56" w:rsidP="0004200D"/>
    <w:p w14:paraId="7E5BEEC6" w14:textId="56995798" w:rsidR="00BC1F19" w:rsidRDefault="00BC1F19" w:rsidP="00BC1F19">
      <w:pPr>
        <w:rPr>
          <w:b/>
          <w:bCs/>
          <w:sz w:val="24"/>
          <w:szCs w:val="24"/>
          <w:u w:val="single"/>
        </w:rPr>
      </w:pPr>
      <w:r>
        <w:rPr>
          <w:b/>
          <w:bCs/>
          <w:sz w:val="24"/>
          <w:szCs w:val="24"/>
          <w:u w:val="single"/>
        </w:rPr>
        <w:t xml:space="preserve">An exploration to whether a stigma exists </w:t>
      </w:r>
      <w:proofErr w:type="gramStart"/>
      <w:r>
        <w:rPr>
          <w:b/>
          <w:bCs/>
          <w:sz w:val="24"/>
          <w:szCs w:val="24"/>
          <w:u w:val="single"/>
        </w:rPr>
        <w:t>in regard to</w:t>
      </w:r>
      <w:proofErr w:type="gramEnd"/>
      <w:r>
        <w:rPr>
          <w:b/>
          <w:bCs/>
          <w:sz w:val="24"/>
          <w:szCs w:val="24"/>
          <w:u w:val="single"/>
        </w:rPr>
        <w:t xml:space="preserve"> Police Officer mental Health</w:t>
      </w:r>
    </w:p>
    <w:p w14:paraId="49BD9057" w14:textId="6EBBDF6F" w:rsidR="000453B7" w:rsidRDefault="000453B7" w:rsidP="00A47952">
      <w:r>
        <w:t xml:space="preserve">Participants were asked how comfortable they feel with discussing their Mental Health with their supervisor. 20% stated that they were not at all comfortable and 27.5% stated they were somewhat uncomfortable. This supports studies by Marshall (2021), who found that employees were under-reporting their Mental Health issues to their employers. </w:t>
      </w:r>
    </w:p>
    <w:p w14:paraId="08416E8C" w14:textId="6C2EB9B9" w:rsidR="000453B7" w:rsidRDefault="000453B7" w:rsidP="00A47952">
      <w:r>
        <w:t xml:space="preserve">In addition, </w:t>
      </w:r>
      <w:r w:rsidR="00530652">
        <w:t xml:space="preserve">Participant 31 stated, “I feel this could impact my chance for specialising roles or be given all the boring </w:t>
      </w:r>
      <w:r w:rsidR="00FB5C01">
        <w:t>jobs,</w:t>
      </w:r>
      <w:r w:rsidR="00530652">
        <w:t xml:space="preserve"> so I won’t be out on the streets” </w:t>
      </w:r>
      <w:r>
        <w:t>and</w:t>
      </w:r>
      <w:r w:rsidR="00530652">
        <w:t xml:space="preserve"> Participant 26 stated, “There would be a fear of this being a sign of weakness and it being held against me.” This </w:t>
      </w:r>
      <w:r w:rsidR="00713BE1">
        <w:t>corroborates</w:t>
      </w:r>
      <w:r w:rsidR="00530652">
        <w:t xml:space="preserve"> studies by </w:t>
      </w:r>
      <w:proofErr w:type="spellStart"/>
      <w:r w:rsidR="00530652">
        <w:t>Gabarino</w:t>
      </w:r>
      <w:proofErr w:type="spellEnd"/>
      <w:r w:rsidR="00530652">
        <w:t xml:space="preserve"> (2013) who found that there is a stigma that an officer who is suffering with their Mental Health is not fit for duty. </w:t>
      </w:r>
    </w:p>
    <w:p w14:paraId="1891A40E" w14:textId="264F5CF8" w:rsidR="000453B7" w:rsidRPr="007B6A56" w:rsidRDefault="000453B7" w:rsidP="00A47952">
      <w:pPr>
        <w:rPr>
          <w:b/>
          <w:bCs/>
          <w:sz w:val="24"/>
          <w:szCs w:val="24"/>
          <w:u w:val="single"/>
        </w:rPr>
      </w:pPr>
    </w:p>
    <w:p w14:paraId="362F38B6" w14:textId="4C33DC41" w:rsidR="00A47952" w:rsidRPr="007B6A56" w:rsidRDefault="00A47952" w:rsidP="00A47952">
      <w:pPr>
        <w:rPr>
          <w:b/>
          <w:bCs/>
          <w:sz w:val="24"/>
          <w:szCs w:val="24"/>
          <w:u w:val="single"/>
        </w:rPr>
      </w:pPr>
      <w:r w:rsidRPr="007B6A56">
        <w:rPr>
          <w:b/>
          <w:bCs/>
          <w:sz w:val="24"/>
          <w:szCs w:val="24"/>
          <w:u w:val="single"/>
        </w:rPr>
        <w:lastRenderedPageBreak/>
        <w:t>Conclusion</w:t>
      </w:r>
    </w:p>
    <w:p w14:paraId="1610E913" w14:textId="52CE9308" w:rsidR="00240918" w:rsidRDefault="00240918" w:rsidP="00A47952">
      <w:r>
        <w:t xml:space="preserve">In conclusion, this study </w:t>
      </w:r>
      <w:r w:rsidR="00D63362">
        <w:t xml:space="preserve">supports studies which show that there is </w:t>
      </w:r>
      <w:r>
        <w:t xml:space="preserve">an impact on the </w:t>
      </w:r>
      <w:r w:rsidR="00081BE0">
        <w:t>M</w:t>
      </w:r>
      <w:r>
        <w:t xml:space="preserve">ental </w:t>
      </w:r>
      <w:r w:rsidR="00081BE0">
        <w:t>H</w:t>
      </w:r>
      <w:r>
        <w:t xml:space="preserve">ealth of frontline workers, with current frontline workers commenting on how their Mental Health is directly affected by low resource levels. It has been identified that although officers find themselves struggling with their Mental </w:t>
      </w:r>
      <w:r w:rsidR="00081BE0">
        <w:t>H</w:t>
      </w:r>
      <w:r>
        <w:t>ealth, a range of support is readily available to them and is being accessed</w:t>
      </w:r>
      <w:r w:rsidR="001A7572">
        <w:t xml:space="preserve"> by officers</w:t>
      </w:r>
      <w:r>
        <w:t xml:space="preserve"> when required. It has been discovered that many officers still believe there is a stigma attached to Mental Health struggles and they are </w:t>
      </w:r>
      <w:r w:rsidR="00B722BA">
        <w:t>concerned about seeking help due to the possibility of being perceived as weak or not fit for their role.</w:t>
      </w:r>
    </w:p>
    <w:p w14:paraId="7701F50A" w14:textId="2122651D" w:rsidR="00A47952" w:rsidRDefault="00A47952" w:rsidP="00A47952"/>
    <w:p w14:paraId="2BB9B732" w14:textId="46AADC80" w:rsidR="00A47952" w:rsidRPr="00D63362" w:rsidRDefault="00D63362">
      <w:pPr>
        <w:rPr>
          <w:b/>
          <w:bCs/>
          <w:sz w:val="28"/>
          <w:szCs w:val="28"/>
          <w:u w:val="single"/>
        </w:rPr>
      </w:pPr>
      <w:r w:rsidRPr="00D63362">
        <w:rPr>
          <w:b/>
          <w:bCs/>
          <w:sz w:val="28"/>
          <w:szCs w:val="28"/>
          <w:u w:val="single"/>
        </w:rPr>
        <w:t>Word Count - 1100</w:t>
      </w:r>
    </w:p>
    <w:p w14:paraId="6D8CC024" w14:textId="77777777" w:rsidR="00A47952" w:rsidRDefault="00A47952"/>
    <w:p w14:paraId="5615EEC9" w14:textId="77777777" w:rsidR="00A47952" w:rsidRDefault="00A47952"/>
    <w:p w14:paraId="0A28DACA" w14:textId="4BB411A6" w:rsidR="00A47952" w:rsidRDefault="00A47952">
      <w:r>
        <w:t xml:space="preserve"> </w:t>
      </w:r>
    </w:p>
    <w:p w14:paraId="0694EA60" w14:textId="19F02697" w:rsidR="00A47952" w:rsidRDefault="00A47952"/>
    <w:p w14:paraId="2D052DCC" w14:textId="3ABAB4C4" w:rsidR="00A47952" w:rsidRDefault="00A47952"/>
    <w:p w14:paraId="27B58BE3" w14:textId="7AC43E48" w:rsidR="00A47952" w:rsidRDefault="00A47952"/>
    <w:p w14:paraId="5596408C" w14:textId="00372663" w:rsidR="00A47952" w:rsidRDefault="00A47952"/>
    <w:p w14:paraId="5EC84A2D" w14:textId="786DC2AA" w:rsidR="00A47952" w:rsidRDefault="00A47952"/>
    <w:p w14:paraId="25D1E1D4" w14:textId="7FD15568" w:rsidR="00CA2047" w:rsidRDefault="00CA2047"/>
    <w:p w14:paraId="1CC67D5B" w14:textId="05C3C83B" w:rsidR="00CA2047" w:rsidRDefault="00CA2047"/>
    <w:p w14:paraId="42E52D71" w14:textId="6D0D0FC1" w:rsidR="00CA2047" w:rsidRDefault="00CA2047"/>
    <w:p w14:paraId="292258CC" w14:textId="25B5635A" w:rsidR="00CA2047" w:rsidRDefault="00CA2047"/>
    <w:p w14:paraId="3AB133FC" w14:textId="3B241E8B" w:rsidR="00CA2047" w:rsidRDefault="00CA2047"/>
    <w:p w14:paraId="73B485B9" w14:textId="23D9FDC8" w:rsidR="00CA2047" w:rsidRDefault="00CA2047"/>
    <w:p w14:paraId="7CE9AEFB" w14:textId="2BEABE68" w:rsidR="00D63362" w:rsidRDefault="00D63362"/>
    <w:p w14:paraId="679772EC" w14:textId="3820AB17" w:rsidR="00D63362" w:rsidRDefault="00D63362"/>
    <w:p w14:paraId="585065A6" w14:textId="1F587869" w:rsidR="00D63362" w:rsidRDefault="00D63362"/>
    <w:p w14:paraId="2010053A" w14:textId="21A53493" w:rsidR="00D63362" w:rsidRDefault="00D63362"/>
    <w:p w14:paraId="59DEAF36" w14:textId="4EF49337" w:rsidR="00D63362" w:rsidRDefault="00D63362"/>
    <w:p w14:paraId="17C094B4" w14:textId="52156A32" w:rsidR="00D63362" w:rsidRDefault="00D63362"/>
    <w:p w14:paraId="1A97F1D5" w14:textId="77777777" w:rsidR="00D63362" w:rsidRDefault="00D63362"/>
    <w:p w14:paraId="5AA7D9CB" w14:textId="745B19AF" w:rsidR="00CA2047" w:rsidRDefault="00CA2047"/>
    <w:p w14:paraId="65F53FB7" w14:textId="0C9A341D" w:rsidR="00CA2047" w:rsidRDefault="00CA2047"/>
    <w:p w14:paraId="7A37FDE3" w14:textId="77777777" w:rsidR="00D63362" w:rsidRDefault="00D63362">
      <w:pPr>
        <w:rPr>
          <w:b/>
          <w:bCs/>
          <w:sz w:val="24"/>
          <w:szCs w:val="24"/>
          <w:u w:val="single"/>
        </w:rPr>
      </w:pPr>
    </w:p>
    <w:p w14:paraId="12CDEDD7" w14:textId="522540E9" w:rsidR="00CA2047" w:rsidRPr="00D06907" w:rsidRDefault="00CA2047">
      <w:pPr>
        <w:rPr>
          <w:b/>
          <w:bCs/>
          <w:sz w:val="24"/>
          <w:szCs w:val="24"/>
          <w:u w:val="single"/>
        </w:rPr>
      </w:pPr>
      <w:r w:rsidRPr="00D06907">
        <w:rPr>
          <w:b/>
          <w:bCs/>
          <w:sz w:val="24"/>
          <w:szCs w:val="24"/>
          <w:u w:val="single"/>
        </w:rPr>
        <w:t xml:space="preserve">Bibliography </w:t>
      </w:r>
    </w:p>
    <w:p w14:paraId="156F7B26" w14:textId="70D41FE4" w:rsidR="00CA2047" w:rsidRDefault="00CA2047"/>
    <w:p w14:paraId="64619DB5" w14:textId="00251647" w:rsidR="00CA2047" w:rsidRDefault="00CA2047" w:rsidP="00CA2047">
      <w:pPr>
        <w:rPr>
          <w:rFonts w:cstheme="minorHAnsi"/>
          <w:color w:val="000000"/>
          <w:sz w:val="24"/>
          <w:szCs w:val="24"/>
          <w:shd w:val="clear" w:color="auto" w:fill="FFFFFF"/>
        </w:rPr>
      </w:pPr>
      <w:proofErr w:type="spellStart"/>
      <w:r w:rsidRPr="00874E5E">
        <w:rPr>
          <w:rFonts w:cstheme="minorHAnsi"/>
          <w:color w:val="000000"/>
          <w:sz w:val="24"/>
          <w:szCs w:val="24"/>
          <w:shd w:val="clear" w:color="auto" w:fill="FFFFFF"/>
        </w:rPr>
        <w:t>Garbarino</w:t>
      </w:r>
      <w:proofErr w:type="spellEnd"/>
      <w:r w:rsidRPr="00874E5E">
        <w:rPr>
          <w:rFonts w:cstheme="minorHAnsi"/>
          <w:color w:val="000000"/>
          <w:sz w:val="24"/>
          <w:szCs w:val="24"/>
          <w:shd w:val="clear" w:color="auto" w:fill="FFFFFF"/>
        </w:rPr>
        <w:t>. S. (2013). </w:t>
      </w:r>
      <w:r w:rsidRPr="00874E5E">
        <w:rPr>
          <w:rFonts w:cstheme="minorHAnsi"/>
          <w:i/>
          <w:iCs/>
          <w:color w:val="000000"/>
          <w:sz w:val="24"/>
          <w:szCs w:val="24"/>
        </w:rPr>
        <w:t>Association of work-related stress with mental health problems in a special police force unit</w:t>
      </w:r>
      <w:r w:rsidRPr="00874E5E">
        <w:rPr>
          <w:rFonts w:cstheme="minorHAnsi"/>
          <w:color w:val="000000"/>
          <w:sz w:val="24"/>
          <w:szCs w:val="24"/>
          <w:shd w:val="clear" w:color="auto" w:fill="FFFFFF"/>
        </w:rPr>
        <w:t xml:space="preserve">. [Online]. BMJ Journals. Available at: https://bmjopen.bmj.com/content/3/7/e002791.short [Accessed </w:t>
      </w:r>
      <w:r>
        <w:rPr>
          <w:rFonts w:cstheme="minorHAnsi"/>
          <w:color w:val="000000"/>
          <w:sz w:val="24"/>
          <w:szCs w:val="24"/>
          <w:shd w:val="clear" w:color="auto" w:fill="FFFFFF"/>
        </w:rPr>
        <w:t>18</w:t>
      </w:r>
      <w:r w:rsidRPr="00874E5E">
        <w:rPr>
          <w:rFonts w:cstheme="minorHAnsi"/>
          <w:color w:val="000000"/>
          <w:sz w:val="24"/>
          <w:szCs w:val="24"/>
          <w:shd w:val="clear" w:color="auto" w:fill="FFFFFF"/>
        </w:rPr>
        <w:t xml:space="preserve"> </w:t>
      </w:r>
      <w:r>
        <w:rPr>
          <w:rFonts w:cstheme="minorHAnsi"/>
          <w:color w:val="000000"/>
          <w:sz w:val="24"/>
          <w:szCs w:val="24"/>
          <w:shd w:val="clear" w:color="auto" w:fill="FFFFFF"/>
        </w:rPr>
        <w:t>January</w:t>
      </w:r>
      <w:r w:rsidRPr="00874E5E">
        <w:rPr>
          <w:rFonts w:cstheme="minorHAnsi"/>
          <w:color w:val="000000"/>
          <w:sz w:val="24"/>
          <w:szCs w:val="24"/>
          <w:shd w:val="clear" w:color="auto" w:fill="FFFFFF"/>
        </w:rPr>
        <w:t xml:space="preserve"> 202</w:t>
      </w:r>
      <w:r>
        <w:rPr>
          <w:rFonts w:cstheme="minorHAnsi"/>
          <w:color w:val="000000"/>
          <w:sz w:val="24"/>
          <w:szCs w:val="24"/>
          <w:shd w:val="clear" w:color="auto" w:fill="FFFFFF"/>
        </w:rPr>
        <w:t>3</w:t>
      </w:r>
      <w:r w:rsidRPr="00874E5E">
        <w:rPr>
          <w:rFonts w:cstheme="minorHAnsi"/>
          <w:color w:val="000000"/>
          <w:sz w:val="24"/>
          <w:szCs w:val="24"/>
          <w:shd w:val="clear" w:color="auto" w:fill="FFFFFF"/>
        </w:rPr>
        <w:t>].</w:t>
      </w:r>
    </w:p>
    <w:p w14:paraId="036F3802" w14:textId="77777777" w:rsidR="00D63362" w:rsidRDefault="00D63362" w:rsidP="00CA2047">
      <w:pPr>
        <w:rPr>
          <w:rFonts w:cstheme="minorHAnsi"/>
          <w:color w:val="000000"/>
          <w:sz w:val="24"/>
          <w:szCs w:val="24"/>
          <w:shd w:val="clear" w:color="auto" w:fill="FFFFFF"/>
        </w:rPr>
      </w:pPr>
    </w:p>
    <w:p w14:paraId="28C04629" w14:textId="77777777" w:rsidR="00B23AC0" w:rsidRPr="00874E5E" w:rsidRDefault="00B23AC0" w:rsidP="00B23AC0">
      <w:pPr>
        <w:pStyle w:val="NormalWeb"/>
        <w:rPr>
          <w:rFonts w:asciiTheme="minorHAnsi" w:hAnsiTheme="minorHAnsi" w:cstheme="minorHAnsi"/>
          <w:color w:val="000000"/>
        </w:rPr>
      </w:pPr>
    </w:p>
    <w:p w14:paraId="73504B2A" w14:textId="2020772A" w:rsidR="00B23AC0" w:rsidRPr="00874E5E" w:rsidRDefault="00B23AC0" w:rsidP="00B23AC0">
      <w:pPr>
        <w:pStyle w:val="NormalWeb"/>
        <w:rPr>
          <w:rFonts w:asciiTheme="minorHAnsi" w:hAnsiTheme="minorHAnsi" w:cstheme="minorHAnsi"/>
          <w:color w:val="000000"/>
        </w:rPr>
      </w:pPr>
      <w:r w:rsidRPr="00874E5E">
        <w:rPr>
          <w:rFonts w:asciiTheme="minorHAnsi" w:hAnsiTheme="minorHAnsi" w:cstheme="minorHAnsi"/>
          <w:color w:val="000000"/>
          <w:shd w:val="clear" w:color="auto" w:fill="FFFFFF"/>
        </w:rPr>
        <w:t>Marshall.</w:t>
      </w:r>
      <w:r>
        <w:rPr>
          <w:rFonts w:asciiTheme="minorHAnsi" w:hAnsiTheme="minorHAnsi" w:cstheme="minorHAnsi"/>
          <w:color w:val="000000"/>
          <w:shd w:val="clear" w:color="auto" w:fill="FFFFFF"/>
        </w:rPr>
        <w:t xml:space="preserve"> R</w:t>
      </w:r>
      <w:r w:rsidRPr="00874E5E">
        <w:rPr>
          <w:rFonts w:asciiTheme="minorHAnsi" w:hAnsiTheme="minorHAnsi" w:cstheme="minorHAnsi"/>
          <w:color w:val="000000"/>
          <w:shd w:val="clear" w:color="auto" w:fill="FFFFFF"/>
        </w:rPr>
        <w:t xml:space="preserve"> (2021). </w:t>
      </w:r>
      <w:r w:rsidRPr="00874E5E">
        <w:rPr>
          <w:rFonts w:asciiTheme="minorHAnsi" w:hAnsiTheme="minorHAnsi" w:cstheme="minorHAnsi"/>
          <w:i/>
          <w:iCs/>
          <w:color w:val="000000"/>
        </w:rPr>
        <w:t>Mental health screening amongst police officers: factors associated with under-reporting of symptoms</w:t>
      </w:r>
      <w:r w:rsidRPr="00874E5E">
        <w:rPr>
          <w:rFonts w:asciiTheme="minorHAnsi" w:hAnsiTheme="minorHAnsi" w:cstheme="minorHAnsi"/>
          <w:color w:val="000000"/>
          <w:shd w:val="clear" w:color="auto" w:fill="FFFFFF"/>
        </w:rPr>
        <w:t>. [Online]. BMC Psychiatry. Available at: https://bmcpsychiatry.biomedcentral.com/articles/10.1186/s12888-021-03125-1 [Accessed 1</w:t>
      </w:r>
      <w:r>
        <w:rPr>
          <w:rFonts w:asciiTheme="minorHAnsi" w:hAnsiTheme="minorHAnsi" w:cstheme="minorHAnsi"/>
          <w:color w:val="000000"/>
          <w:shd w:val="clear" w:color="auto" w:fill="FFFFFF"/>
        </w:rPr>
        <w:t>8 January</w:t>
      </w:r>
      <w:r w:rsidRPr="00874E5E">
        <w:rPr>
          <w:rFonts w:asciiTheme="minorHAnsi" w:hAnsiTheme="minorHAnsi" w:cstheme="minorHAnsi"/>
          <w:color w:val="000000"/>
          <w:shd w:val="clear" w:color="auto" w:fill="FFFFFF"/>
        </w:rPr>
        <w:t xml:space="preserve"> 202</w:t>
      </w:r>
      <w:r>
        <w:rPr>
          <w:rFonts w:asciiTheme="minorHAnsi" w:hAnsiTheme="minorHAnsi" w:cstheme="minorHAnsi"/>
          <w:color w:val="000000"/>
          <w:shd w:val="clear" w:color="auto" w:fill="FFFFFF"/>
        </w:rPr>
        <w:t>3</w:t>
      </w:r>
      <w:r w:rsidRPr="00874E5E">
        <w:rPr>
          <w:rFonts w:asciiTheme="minorHAnsi" w:hAnsiTheme="minorHAnsi" w:cstheme="minorHAnsi"/>
          <w:color w:val="000000"/>
          <w:shd w:val="clear" w:color="auto" w:fill="FFFFFF"/>
        </w:rPr>
        <w:t>].</w:t>
      </w:r>
    </w:p>
    <w:p w14:paraId="312AC861" w14:textId="77777777" w:rsidR="00D06907" w:rsidRDefault="00D06907" w:rsidP="001C4748">
      <w:pPr>
        <w:rPr>
          <w:rFonts w:cstheme="minorHAnsi"/>
          <w:color w:val="000000"/>
          <w:sz w:val="24"/>
          <w:szCs w:val="24"/>
          <w:shd w:val="clear" w:color="auto" w:fill="FFFFFF"/>
        </w:rPr>
      </w:pPr>
    </w:p>
    <w:p w14:paraId="3ED832CB" w14:textId="1EFED47F" w:rsidR="001C4748" w:rsidRPr="00874E5E" w:rsidRDefault="001C4748" w:rsidP="001C4748">
      <w:pPr>
        <w:rPr>
          <w:rFonts w:cstheme="minorHAnsi"/>
          <w:color w:val="000000"/>
          <w:sz w:val="24"/>
          <w:szCs w:val="24"/>
          <w:shd w:val="clear" w:color="auto" w:fill="FFFFFF"/>
        </w:rPr>
      </w:pPr>
      <w:r w:rsidRPr="00874E5E">
        <w:rPr>
          <w:rFonts w:cstheme="minorHAnsi"/>
          <w:color w:val="000000"/>
          <w:sz w:val="24"/>
          <w:szCs w:val="24"/>
          <w:shd w:val="clear" w:color="auto" w:fill="FFFFFF"/>
        </w:rPr>
        <w:t>Mind. (2019). </w:t>
      </w:r>
      <w:r w:rsidRPr="00874E5E">
        <w:rPr>
          <w:rFonts w:cstheme="minorHAnsi"/>
          <w:i/>
          <w:iCs/>
          <w:color w:val="000000"/>
          <w:sz w:val="24"/>
          <w:szCs w:val="24"/>
        </w:rPr>
        <w:t>Nearly 8 in 10 police officers recently felt stressed, finds Police Federation</w:t>
      </w:r>
      <w:r w:rsidRPr="00874E5E">
        <w:rPr>
          <w:rFonts w:cstheme="minorHAnsi"/>
          <w:color w:val="000000"/>
          <w:sz w:val="24"/>
          <w:szCs w:val="24"/>
          <w:shd w:val="clear" w:color="auto" w:fill="FFFFFF"/>
        </w:rPr>
        <w:t>. [Online]. Mind. Available at: https://www.mind.org.uk/news-campaigns/news/nearly-8-in-10-police-officers-recently-felt-stressed-fi [Accessed 1</w:t>
      </w:r>
      <w:r>
        <w:rPr>
          <w:rFonts w:cstheme="minorHAnsi"/>
          <w:color w:val="000000"/>
          <w:sz w:val="24"/>
          <w:szCs w:val="24"/>
          <w:shd w:val="clear" w:color="auto" w:fill="FFFFFF"/>
        </w:rPr>
        <w:t>8</w:t>
      </w:r>
      <w:r>
        <w:rPr>
          <w:rFonts w:cstheme="minorHAnsi"/>
          <w:color w:val="000000"/>
          <w:sz w:val="24"/>
          <w:szCs w:val="24"/>
          <w:shd w:val="clear" w:color="auto" w:fill="FFFFFF"/>
          <w:vertAlign w:val="superscript"/>
        </w:rPr>
        <w:t xml:space="preserve"> </w:t>
      </w:r>
      <w:r>
        <w:rPr>
          <w:rFonts w:cstheme="minorHAnsi"/>
          <w:color w:val="000000"/>
          <w:sz w:val="24"/>
          <w:szCs w:val="24"/>
          <w:shd w:val="clear" w:color="auto" w:fill="FFFFFF"/>
        </w:rPr>
        <w:t>January</w:t>
      </w:r>
      <w:r w:rsidRPr="00874E5E">
        <w:rPr>
          <w:rFonts w:cstheme="minorHAnsi"/>
          <w:color w:val="000000"/>
          <w:sz w:val="24"/>
          <w:szCs w:val="24"/>
          <w:shd w:val="clear" w:color="auto" w:fill="FFFFFF"/>
        </w:rPr>
        <w:t xml:space="preserve"> 202</w:t>
      </w:r>
      <w:r>
        <w:rPr>
          <w:rFonts w:cstheme="minorHAnsi"/>
          <w:color w:val="000000"/>
          <w:sz w:val="24"/>
          <w:szCs w:val="24"/>
          <w:shd w:val="clear" w:color="auto" w:fill="FFFFFF"/>
        </w:rPr>
        <w:t>3</w:t>
      </w:r>
      <w:r w:rsidRPr="00874E5E">
        <w:rPr>
          <w:rFonts w:cstheme="minorHAnsi"/>
          <w:color w:val="000000"/>
          <w:sz w:val="24"/>
          <w:szCs w:val="24"/>
          <w:shd w:val="clear" w:color="auto" w:fill="FFFFFF"/>
        </w:rPr>
        <w:t>].</w:t>
      </w:r>
    </w:p>
    <w:p w14:paraId="7004CA01" w14:textId="77777777" w:rsidR="00CA2047" w:rsidRPr="00874E5E" w:rsidRDefault="00CA2047" w:rsidP="00CA2047">
      <w:pPr>
        <w:rPr>
          <w:rFonts w:cstheme="minorHAnsi"/>
          <w:color w:val="000000"/>
          <w:sz w:val="24"/>
          <w:szCs w:val="24"/>
          <w:shd w:val="clear" w:color="auto" w:fill="FFFFFF"/>
        </w:rPr>
      </w:pPr>
    </w:p>
    <w:p w14:paraId="7ABE6E5C" w14:textId="7A6C4E67" w:rsidR="00CA2047" w:rsidRPr="00874E5E" w:rsidRDefault="00CA2047" w:rsidP="00CA2047">
      <w:pPr>
        <w:pStyle w:val="NormalWeb"/>
        <w:rPr>
          <w:rFonts w:asciiTheme="minorHAnsi" w:hAnsiTheme="minorHAnsi" w:cstheme="minorHAnsi"/>
          <w:color w:val="000000"/>
        </w:rPr>
      </w:pPr>
      <w:r w:rsidRPr="00874E5E">
        <w:rPr>
          <w:rFonts w:asciiTheme="minorHAnsi" w:hAnsiTheme="minorHAnsi" w:cstheme="minorHAnsi"/>
          <w:color w:val="000000"/>
        </w:rPr>
        <w:t>Police Care UK. (2018). </w:t>
      </w:r>
      <w:r w:rsidRPr="00874E5E">
        <w:rPr>
          <w:rFonts w:asciiTheme="minorHAnsi" w:hAnsiTheme="minorHAnsi" w:cstheme="minorHAnsi"/>
          <w:i/>
          <w:iCs/>
          <w:color w:val="000000"/>
        </w:rPr>
        <w:t>Policing - The Job &amp; The Life Survey 2018.</w:t>
      </w:r>
      <w:r w:rsidRPr="00874E5E">
        <w:rPr>
          <w:rFonts w:asciiTheme="minorHAnsi" w:hAnsiTheme="minorHAnsi" w:cstheme="minorHAnsi"/>
          <w:color w:val="000000"/>
        </w:rPr>
        <w:t xml:space="preserve"> Available: https://www.policecare.org.uk/wp-content/uploads/PoliceCareUK_TJTL-Report-.pdf. </w:t>
      </w:r>
      <w:r w:rsidR="001C4748">
        <w:rPr>
          <w:rFonts w:asciiTheme="minorHAnsi" w:hAnsiTheme="minorHAnsi" w:cstheme="minorHAnsi"/>
          <w:color w:val="000000"/>
        </w:rPr>
        <w:t>[A</w:t>
      </w:r>
      <w:r w:rsidRPr="00874E5E">
        <w:rPr>
          <w:rFonts w:asciiTheme="minorHAnsi" w:hAnsiTheme="minorHAnsi" w:cstheme="minorHAnsi"/>
          <w:color w:val="000000"/>
        </w:rPr>
        <w:t xml:space="preserve">ccessed </w:t>
      </w:r>
      <w:r>
        <w:rPr>
          <w:rFonts w:asciiTheme="minorHAnsi" w:hAnsiTheme="minorHAnsi" w:cstheme="minorHAnsi"/>
          <w:color w:val="000000"/>
        </w:rPr>
        <w:t>18 January</w:t>
      </w:r>
      <w:r w:rsidRPr="00874E5E">
        <w:rPr>
          <w:rFonts w:asciiTheme="minorHAnsi" w:hAnsiTheme="minorHAnsi" w:cstheme="minorHAnsi"/>
          <w:color w:val="000000"/>
        </w:rPr>
        <w:t xml:space="preserve"> 202</w:t>
      </w:r>
      <w:r>
        <w:rPr>
          <w:rFonts w:asciiTheme="minorHAnsi" w:hAnsiTheme="minorHAnsi" w:cstheme="minorHAnsi"/>
          <w:color w:val="000000"/>
        </w:rPr>
        <w:t>3</w:t>
      </w:r>
      <w:r w:rsidR="001C4748">
        <w:rPr>
          <w:rFonts w:asciiTheme="minorHAnsi" w:hAnsiTheme="minorHAnsi" w:cstheme="minorHAnsi"/>
          <w:color w:val="000000"/>
        </w:rPr>
        <w:t>]</w:t>
      </w:r>
      <w:r w:rsidRPr="00874E5E">
        <w:rPr>
          <w:rFonts w:asciiTheme="minorHAnsi" w:hAnsiTheme="minorHAnsi" w:cstheme="minorHAnsi"/>
          <w:color w:val="000000"/>
        </w:rPr>
        <w:t>.</w:t>
      </w:r>
    </w:p>
    <w:p w14:paraId="704AA590" w14:textId="769CB2BC" w:rsidR="00CA2047" w:rsidRDefault="00CA2047"/>
    <w:p w14:paraId="7481C51D" w14:textId="77777777" w:rsidR="00CA2047" w:rsidRDefault="00CA2047"/>
    <w:sectPr w:rsidR="00CA20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A3387" w14:textId="77777777" w:rsidR="002C5EE4" w:rsidRDefault="002C5EE4" w:rsidP="002C5EE4">
      <w:pPr>
        <w:spacing w:after="0" w:line="240" w:lineRule="auto"/>
      </w:pPr>
      <w:r>
        <w:separator/>
      </w:r>
    </w:p>
  </w:endnote>
  <w:endnote w:type="continuationSeparator" w:id="0">
    <w:p w14:paraId="57AA70DB" w14:textId="77777777" w:rsidR="002C5EE4" w:rsidRDefault="002C5EE4" w:rsidP="002C5E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DF6CBE" w14:textId="77777777" w:rsidR="002C5EE4" w:rsidRDefault="002C5EE4" w:rsidP="002C5EE4">
      <w:pPr>
        <w:spacing w:after="0" w:line="240" w:lineRule="auto"/>
      </w:pPr>
      <w:r>
        <w:separator/>
      </w:r>
    </w:p>
  </w:footnote>
  <w:footnote w:type="continuationSeparator" w:id="0">
    <w:p w14:paraId="7A74CB0A" w14:textId="77777777" w:rsidR="002C5EE4" w:rsidRDefault="002C5EE4" w:rsidP="002C5E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51B58"/>
    <w:multiLevelType w:val="hybridMultilevel"/>
    <w:tmpl w:val="0446329A"/>
    <w:lvl w:ilvl="0" w:tplc="EB16435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4113CF"/>
    <w:multiLevelType w:val="hybridMultilevel"/>
    <w:tmpl w:val="A27E2ED2"/>
    <w:lvl w:ilvl="0" w:tplc="6E0C6492">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952"/>
    <w:rsid w:val="00032359"/>
    <w:rsid w:val="0004200D"/>
    <w:rsid w:val="000453B7"/>
    <w:rsid w:val="00081BE0"/>
    <w:rsid w:val="00124C31"/>
    <w:rsid w:val="00140158"/>
    <w:rsid w:val="001A7572"/>
    <w:rsid w:val="001C4748"/>
    <w:rsid w:val="001C75E7"/>
    <w:rsid w:val="00240918"/>
    <w:rsid w:val="00252419"/>
    <w:rsid w:val="00276B12"/>
    <w:rsid w:val="002C5EE4"/>
    <w:rsid w:val="003919EF"/>
    <w:rsid w:val="00505325"/>
    <w:rsid w:val="00530652"/>
    <w:rsid w:val="00651862"/>
    <w:rsid w:val="00713BE1"/>
    <w:rsid w:val="00725038"/>
    <w:rsid w:val="007B6A56"/>
    <w:rsid w:val="00924CF5"/>
    <w:rsid w:val="009400BE"/>
    <w:rsid w:val="00A47952"/>
    <w:rsid w:val="00B23AC0"/>
    <w:rsid w:val="00B722BA"/>
    <w:rsid w:val="00BC0E30"/>
    <w:rsid w:val="00BC1F19"/>
    <w:rsid w:val="00BC7709"/>
    <w:rsid w:val="00BF3B2D"/>
    <w:rsid w:val="00C44F6B"/>
    <w:rsid w:val="00CA2047"/>
    <w:rsid w:val="00D06907"/>
    <w:rsid w:val="00D63362"/>
    <w:rsid w:val="00F67F4F"/>
    <w:rsid w:val="00FB5C01"/>
    <w:rsid w:val="00FC7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071F1D3"/>
  <w15:chartTrackingRefBased/>
  <w15:docId w15:val="{882005B7-1570-4746-828B-C6C1DAD8F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7952"/>
    <w:pPr>
      <w:ind w:left="720"/>
      <w:contextualSpacing/>
    </w:pPr>
  </w:style>
  <w:style w:type="paragraph" w:styleId="NormalWeb">
    <w:name w:val="Normal (Web)"/>
    <w:basedOn w:val="Normal"/>
    <w:uiPriority w:val="99"/>
    <w:unhideWhenUsed/>
    <w:rsid w:val="00CA204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TotalTime>
  <Pages>4</Pages>
  <Words>1156</Words>
  <Characters>6593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Kirstin Jarrett</dc:creator>
  <cp:keywords/>
  <dc:description/>
  <cp:lastModifiedBy>Jarrett,Kirstin SWP6694</cp:lastModifiedBy>
  <cp:revision>19</cp:revision>
  <dcterms:created xsi:type="dcterms:W3CDTF">2023-01-18T10:25:00Z</dcterms:created>
  <dcterms:modified xsi:type="dcterms:W3CDTF">2023-01-20T14:40:00Z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2023-01-18T11:18:37Z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e2820443-4684-4bd5-8e1e-fd9add20b5cd</vt:lpwstr>
  </property>
  <property fmtid="{D5CDD505-2E9C-101B-9397-08002B2CF9AE}" pid="8" name="MSIP_Label_66cf8fe5-b7b7-4df7-b38d-1c61ac2f6639_ContentBits">
    <vt:lpwstr>0</vt:lpwstr>
  </property>
</Properties>
</file>