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88C00" w14:textId="77777777" w:rsidR="003F4BD4" w:rsidRDefault="003F4BD4" w:rsidP="003F4BD4">
      <w:pPr>
        <w:jc w:val="center"/>
        <w:rPr>
          <w:sz w:val="96"/>
          <w:szCs w:val="96"/>
        </w:rPr>
      </w:pPr>
    </w:p>
    <w:p w14:paraId="4AC5C06E" w14:textId="77777777" w:rsidR="003F4BD4" w:rsidRDefault="003F4BD4" w:rsidP="003F4BD4">
      <w:pPr>
        <w:jc w:val="center"/>
        <w:rPr>
          <w:sz w:val="96"/>
          <w:szCs w:val="96"/>
        </w:rPr>
      </w:pPr>
    </w:p>
    <w:p w14:paraId="5B29C030" w14:textId="1F7424F0" w:rsidR="003815CB" w:rsidRPr="003F4BD4" w:rsidRDefault="003F4BD4" w:rsidP="003F4BD4">
      <w:pPr>
        <w:jc w:val="center"/>
        <w:rPr>
          <w:sz w:val="96"/>
          <w:szCs w:val="96"/>
        </w:rPr>
      </w:pPr>
      <w:r w:rsidRPr="003F4BD4">
        <w:rPr>
          <w:sz w:val="96"/>
          <w:szCs w:val="96"/>
        </w:rPr>
        <w:t>Ela Roberts</w:t>
      </w:r>
    </w:p>
    <w:p w14:paraId="53365BCC" w14:textId="676C9027" w:rsidR="003F4BD4" w:rsidRPr="003F4BD4" w:rsidRDefault="003F4BD4" w:rsidP="003F4BD4">
      <w:pPr>
        <w:jc w:val="center"/>
        <w:rPr>
          <w:sz w:val="96"/>
          <w:szCs w:val="96"/>
        </w:rPr>
      </w:pPr>
    </w:p>
    <w:p w14:paraId="4AE3095A" w14:textId="00FDC013" w:rsidR="003F4BD4" w:rsidRPr="003F4BD4" w:rsidRDefault="003F4BD4" w:rsidP="003F4BD4">
      <w:pPr>
        <w:jc w:val="center"/>
        <w:rPr>
          <w:sz w:val="96"/>
          <w:szCs w:val="96"/>
        </w:rPr>
      </w:pPr>
      <w:r w:rsidRPr="003F4BD4">
        <w:rPr>
          <w:sz w:val="96"/>
          <w:szCs w:val="96"/>
        </w:rPr>
        <w:t>1900589</w:t>
      </w:r>
    </w:p>
    <w:p w14:paraId="21BE5466" w14:textId="1DB88913" w:rsidR="003F4BD4" w:rsidRPr="003F4BD4" w:rsidRDefault="003F4BD4" w:rsidP="003F4BD4">
      <w:pPr>
        <w:jc w:val="center"/>
        <w:rPr>
          <w:sz w:val="96"/>
          <w:szCs w:val="96"/>
        </w:rPr>
      </w:pPr>
    </w:p>
    <w:p w14:paraId="4B6F6FD6" w14:textId="767E339F" w:rsidR="003F4BD4" w:rsidRPr="003F4BD4" w:rsidRDefault="003F4BD4" w:rsidP="003F4BD4">
      <w:pPr>
        <w:jc w:val="center"/>
        <w:rPr>
          <w:rFonts w:ascii="Calibri" w:eastAsia="Times New Roman" w:hAnsi="Calibri"/>
          <w:b/>
          <w:sz w:val="72"/>
          <w:szCs w:val="72"/>
          <w:lang w:eastAsia="en-GB"/>
        </w:rPr>
      </w:pPr>
      <w:r w:rsidRPr="003F4BD4">
        <w:rPr>
          <w:rFonts w:ascii="Calibri" w:eastAsia="Times New Roman" w:hAnsi="Calibri"/>
          <w:b/>
          <w:sz w:val="72"/>
          <w:szCs w:val="72"/>
          <w:lang w:eastAsia="en-GB"/>
        </w:rPr>
        <w:t>Policing Terrorism</w:t>
      </w:r>
    </w:p>
    <w:p w14:paraId="628F64DA" w14:textId="713FBF14" w:rsidR="003F4BD4" w:rsidRPr="003F4BD4" w:rsidRDefault="003F4BD4" w:rsidP="003F4BD4">
      <w:pPr>
        <w:jc w:val="center"/>
        <w:rPr>
          <w:sz w:val="96"/>
          <w:szCs w:val="96"/>
        </w:rPr>
      </w:pPr>
    </w:p>
    <w:p w14:paraId="35925043" w14:textId="2DAD0A81" w:rsidR="003F4BD4" w:rsidRDefault="003F4BD4" w:rsidP="003F4BD4">
      <w:pPr>
        <w:jc w:val="center"/>
        <w:rPr>
          <w:rFonts w:ascii="Calibri" w:eastAsia="Times New Roman" w:hAnsi="Calibri"/>
          <w:b/>
          <w:sz w:val="72"/>
          <w:szCs w:val="72"/>
          <w:lang w:eastAsia="en-GB"/>
        </w:rPr>
      </w:pPr>
      <w:r w:rsidRPr="003F4BD4">
        <w:rPr>
          <w:rFonts w:ascii="Calibri" w:eastAsia="Times New Roman" w:hAnsi="Calibri"/>
          <w:b/>
          <w:sz w:val="72"/>
          <w:szCs w:val="72"/>
          <w:lang w:eastAsia="en-GB"/>
        </w:rPr>
        <w:t>Definition of Terrorism</w:t>
      </w:r>
    </w:p>
    <w:p w14:paraId="6278C9BB" w14:textId="4EE00717" w:rsidR="003C120C" w:rsidRDefault="003C120C" w:rsidP="003F4BD4">
      <w:pPr>
        <w:jc w:val="center"/>
        <w:rPr>
          <w:rFonts w:ascii="Calibri" w:eastAsia="Times New Roman" w:hAnsi="Calibri"/>
          <w:b/>
          <w:sz w:val="72"/>
          <w:szCs w:val="72"/>
          <w:lang w:eastAsia="en-GB"/>
        </w:rPr>
      </w:pPr>
    </w:p>
    <w:p w14:paraId="037CD660" w14:textId="6738CC42" w:rsidR="003C120C" w:rsidRDefault="003C120C" w:rsidP="003F4BD4">
      <w:pPr>
        <w:jc w:val="center"/>
        <w:rPr>
          <w:rFonts w:ascii="Calibri" w:eastAsia="Times New Roman" w:hAnsi="Calibri"/>
          <w:b/>
          <w:sz w:val="72"/>
          <w:szCs w:val="72"/>
          <w:lang w:eastAsia="en-GB"/>
        </w:rPr>
      </w:pPr>
    </w:p>
    <w:p w14:paraId="0900E057" w14:textId="01AB0D5A" w:rsidR="003C120C" w:rsidRDefault="003C120C" w:rsidP="003F4BD4">
      <w:pPr>
        <w:jc w:val="center"/>
        <w:rPr>
          <w:rFonts w:ascii="Calibri" w:eastAsia="Times New Roman" w:hAnsi="Calibri"/>
          <w:b/>
          <w:sz w:val="72"/>
          <w:szCs w:val="72"/>
          <w:lang w:eastAsia="en-GB"/>
        </w:rPr>
      </w:pPr>
    </w:p>
    <w:p w14:paraId="1A2BDB76" w14:textId="1F8F0654" w:rsidR="003C120C" w:rsidRDefault="003C120C" w:rsidP="003F4BD4">
      <w:pPr>
        <w:jc w:val="center"/>
        <w:rPr>
          <w:rFonts w:ascii="Calibri" w:eastAsia="Times New Roman" w:hAnsi="Calibri"/>
          <w:b/>
          <w:sz w:val="72"/>
          <w:szCs w:val="72"/>
          <w:lang w:eastAsia="en-GB"/>
        </w:rPr>
      </w:pPr>
    </w:p>
    <w:p w14:paraId="4CF2816F" w14:textId="0E5C4CA7" w:rsidR="003C120C" w:rsidRPr="003C120C" w:rsidRDefault="003C120C" w:rsidP="003F4BD4">
      <w:pPr>
        <w:jc w:val="center"/>
        <w:rPr>
          <w:rFonts w:ascii="Calibri" w:eastAsia="Times New Roman" w:hAnsi="Calibri"/>
          <w:b/>
          <w:lang w:eastAsia="en-GB"/>
        </w:rPr>
      </w:pPr>
    </w:p>
    <w:p w14:paraId="7A9ED1C1" w14:textId="761C835F" w:rsidR="00DA6E22" w:rsidRPr="006500EC" w:rsidRDefault="009C1AB2" w:rsidP="006500EC">
      <w:pPr>
        <w:spacing w:line="360" w:lineRule="auto"/>
        <w:rPr>
          <w:rFonts w:ascii="Arial" w:eastAsia="Times New Roman" w:hAnsi="Arial" w:cs="Arial"/>
          <w:color w:val="000000" w:themeColor="text1"/>
          <w:lang w:eastAsia="en-GB"/>
        </w:rPr>
      </w:pPr>
      <w:r w:rsidRPr="006500EC">
        <w:rPr>
          <w:rFonts w:ascii="Arial" w:hAnsi="Arial" w:cs="Arial"/>
          <w:color w:val="000000" w:themeColor="text1"/>
        </w:rPr>
        <w:lastRenderedPageBreak/>
        <w:t xml:space="preserve">This assignment </w:t>
      </w:r>
      <w:r w:rsidR="00DA6E22" w:rsidRPr="006500EC">
        <w:rPr>
          <w:rFonts w:ascii="Arial" w:hAnsi="Arial" w:cs="Arial"/>
          <w:color w:val="000000" w:themeColor="text1"/>
        </w:rPr>
        <w:t>will</w:t>
      </w:r>
      <w:r w:rsidRPr="006500EC">
        <w:rPr>
          <w:rFonts w:ascii="Arial" w:hAnsi="Arial" w:cs="Arial"/>
          <w:color w:val="000000" w:themeColor="text1"/>
        </w:rPr>
        <w:t xml:space="preserve"> </w:t>
      </w:r>
      <w:r w:rsidR="00DA6E22" w:rsidRPr="006500EC">
        <w:rPr>
          <w:rFonts w:ascii="Arial" w:hAnsi="Arial" w:cs="Arial"/>
          <w:color w:val="000000" w:themeColor="text1"/>
        </w:rPr>
        <w:t xml:space="preserve">consider </w:t>
      </w:r>
      <w:r w:rsidR="00DA6E22" w:rsidRPr="006500EC">
        <w:rPr>
          <w:rFonts w:ascii="Arial" w:eastAsia="Times New Roman" w:hAnsi="Arial" w:cs="Arial"/>
          <w:color w:val="000000" w:themeColor="text1"/>
          <w:lang w:eastAsia="en-GB"/>
        </w:rPr>
        <w:t xml:space="preserve">the use of the term ‘Terrorism’ by demonstrating a critical analysis </w:t>
      </w:r>
      <w:r w:rsidR="00014763" w:rsidRPr="006500EC">
        <w:rPr>
          <w:rFonts w:ascii="Arial" w:eastAsia="Times New Roman" w:hAnsi="Arial" w:cs="Arial"/>
          <w:color w:val="000000" w:themeColor="text1"/>
          <w:lang w:eastAsia="en-GB"/>
        </w:rPr>
        <w:t xml:space="preserve">of this term by differing authors. It will also </w:t>
      </w:r>
      <w:r w:rsidR="001418BB" w:rsidRPr="006500EC">
        <w:rPr>
          <w:rFonts w:ascii="Arial" w:eastAsia="Times New Roman" w:hAnsi="Arial" w:cs="Arial"/>
          <w:color w:val="000000" w:themeColor="text1"/>
          <w:lang w:eastAsia="en-GB"/>
        </w:rPr>
        <w:t>us</w:t>
      </w:r>
      <w:r w:rsidR="00014763" w:rsidRPr="006500EC">
        <w:rPr>
          <w:rFonts w:ascii="Arial" w:eastAsia="Times New Roman" w:hAnsi="Arial" w:cs="Arial"/>
          <w:color w:val="000000" w:themeColor="text1"/>
          <w:lang w:eastAsia="en-GB"/>
        </w:rPr>
        <w:t>e</w:t>
      </w:r>
      <w:r w:rsidR="00DA6E22" w:rsidRPr="006500EC">
        <w:rPr>
          <w:rFonts w:ascii="Arial" w:eastAsia="Times New Roman" w:hAnsi="Arial" w:cs="Arial"/>
          <w:color w:val="000000" w:themeColor="text1"/>
          <w:lang w:eastAsia="en-GB"/>
        </w:rPr>
        <w:t xml:space="preserve"> examples of terrorist groups who carry out acts of this behaviour</w:t>
      </w:r>
      <w:r w:rsidR="00014763" w:rsidRPr="006500EC">
        <w:rPr>
          <w:rFonts w:ascii="Arial" w:eastAsia="Times New Roman" w:hAnsi="Arial" w:cs="Arial"/>
          <w:color w:val="000000" w:themeColor="text1"/>
          <w:lang w:eastAsia="en-GB"/>
        </w:rPr>
        <w:t xml:space="preserve"> and discuss what underpins the justification by these groups to behave in this way</w:t>
      </w:r>
      <w:r w:rsidR="00DA6E22" w:rsidRPr="006500EC">
        <w:rPr>
          <w:rFonts w:ascii="Arial" w:eastAsia="Times New Roman" w:hAnsi="Arial" w:cs="Arial"/>
          <w:color w:val="000000" w:themeColor="text1"/>
          <w:lang w:eastAsia="en-GB"/>
        </w:rPr>
        <w:t xml:space="preserve">. A comparison of </w:t>
      </w:r>
      <w:r w:rsidR="00014763" w:rsidRPr="006500EC">
        <w:rPr>
          <w:rFonts w:ascii="Arial" w:eastAsia="Times New Roman" w:hAnsi="Arial" w:cs="Arial"/>
          <w:color w:val="000000" w:themeColor="text1"/>
          <w:lang w:eastAsia="en-GB"/>
        </w:rPr>
        <w:t xml:space="preserve">different </w:t>
      </w:r>
      <w:r w:rsidR="00DA6E22" w:rsidRPr="006500EC">
        <w:rPr>
          <w:rFonts w:ascii="Arial" w:eastAsia="Times New Roman" w:hAnsi="Arial" w:cs="Arial"/>
          <w:color w:val="000000" w:themeColor="text1"/>
          <w:lang w:eastAsia="en-GB"/>
        </w:rPr>
        <w:t>types of terrorist behaviours will be used. An outline of legislation that governs th</w:t>
      </w:r>
      <w:r w:rsidR="00014763" w:rsidRPr="006500EC">
        <w:rPr>
          <w:rFonts w:ascii="Arial" w:eastAsia="Times New Roman" w:hAnsi="Arial" w:cs="Arial"/>
          <w:color w:val="000000" w:themeColor="text1"/>
          <w:lang w:eastAsia="en-GB"/>
        </w:rPr>
        <w:t>e criminality of this behaviour</w:t>
      </w:r>
      <w:r w:rsidR="00DA6E22" w:rsidRPr="006500EC">
        <w:rPr>
          <w:rFonts w:ascii="Arial" w:eastAsia="Times New Roman" w:hAnsi="Arial" w:cs="Arial"/>
          <w:color w:val="000000" w:themeColor="text1"/>
          <w:lang w:eastAsia="en-GB"/>
        </w:rPr>
        <w:t xml:space="preserve"> and why </w:t>
      </w:r>
      <w:r w:rsidR="00014763" w:rsidRPr="006500EC">
        <w:rPr>
          <w:rFonts w:ascii="Arial" w:eastAsia="Times New Roman" w:hAnsi="Arial" w:cs="Arial"/>
          <w:color w:val="000000" w:themeColor="text1"/>
          <w:lang w:eastAsia="en-GB"/>
        </w:rPr>
        <w:t xml:space="preserve">it is necessary </w:t>
      </w:r>
      <w:r w:rsidR="00DA6E22" w:rsidRPr="006500EC">
        <w:rPr>
          <w:rFonts w:ascii="Arial" w:eastAsia="Times New Roman" w:hAnsi="Arial" w:cs="Arial"/>
          <w:color w:val="000000" w:themeColor="text1"/>
          <w:lang w:eastAsia="en-GB"/>
        </w:rPr>
        <w:t>will also be discussed. A conclusion will identify the findings from the research undertaken and provide possible explanations as to why particular groups consider their actions to be necessary</w:t>
      </w:r>
      <w:r w:rsidR="00014763" w:rsidRPr="006500EC">
        <w:rPr>
          <w:rFonts w:ascii="Arial" w:eastAsia="Times New Roman" w:hAnsi="Arial" w:cs="Arial"/>
          <w:color w:val="000000" w:themeColor="text1"/>
          <w:lang w:eastAsia="en-GB"/>
        </w:rPr>
        <w:t xml:space="preserve"> and why it is a complex topic</w:t>
      </w:r>
      <w:r w:rsidR="00DA6E22" w:rsidRPr="006500EC">
        <w:rPr>
          <w:rFonts w:ascii="Arial" w:eastAsia="Times New Roman" w:hAnsi="Arial" w:cs="Arial"/>
          <w:color w:val="000000" w:themeColor="text1"/>
          <w:lang w:eastAsia="en-GB"/>
        </w:rPr>
        <w:t xml:space="preserve">. </w:t>
      </w:r>
    </w:p>
    <w:p w14:paraId="2F648353" w14:textId="77777777" w:rsidR="00DA6E22" w:rsidRPr="006500EC" w:rsidRDefault="00DA6E22" w:rsidP="006500EC">
      <w:pPr>
        <w:spacing w:line="360" w:lineRule="auto"/>
        <w:rPr>
          <w:rFonts w:ascii="Arial" w:eastAsia="Times New Roman" w:hAnsi="Arial" w:cs="Arial"/>
          <w:color w:val="000000" w:themeColor="text1"/>
          <w:lang w:eastAsia="en-GB"/>
        </w:rPr>
      </w:pPr>
    </w:p>
    <w:p w14:paraId="3DD4B0AB" w14:textId="2F40E976" w:rsidR="00DA6E22" w:rsidRPr="006500EC" w:rsidRDefault="00DA6E22" w:rsidP="006500EC">
      <w:pPr>
        <w:spacing w:line="360" w:lineRule="auto"/>
        <w:rPr>
          <w:rFonts w:ascii="Arial" w:eastAsia="Times New Roman" w:hAnsi="Arial" w:cs="Arial"/>
          <w:color w:val="000000" w:themeColor="text1"/>
          <w:shd w:val="clear" w:color="auto" w:fill="FFFFFF"/>
          <w:lang w:eastAsia="en-GB"/>
        </w:rPr>
      </w:pPr>
      <w:r w:rsidRPr="006500EC">
        <w:rPr>
          <w:rFonts w:ascii="Arial" w:eastAsia="Times New Roman" w:hAnsi="Arial" w:cs="Arial"/>
          <w:color w:val="000000" w:themeColor="text1"/>
          <w:lang w:eastAsia="en-GB"/>
        </w:rPr>
        <w:t xml:space="preserve">Terrorism is </w:t>
      </w:r>
      <w:r w:rsidR="00B01D1E" w:rsidRPr="006500EC">
        <w:rPr>
          <w:rFonts w:ascii="Arial" w:eastAsia="Times New Roman" w:hAnsi="Arial" w:cs="Arial"/>
          <w:color w:val="000000" w:themeColor="text1"/>
          <w:lang w:eastAsia="en-GB"/>
        </w:rPr>
        <w:t>described</w:t>
      </w:r>
      <w:r w:rsidR="007F1945" w:rsidRPr="006500EC">
        <w:rPr>
          <w:rFonts w:ascii="Arial" w:eastAsia="Times New Roman" w:hAnsi="Arial" w:cs="Arial"/>
          <w:color w:val="000000" w:themeColor="text1"/>
          <w:lang w:eastAsia="en-GB"/>
        </w:rPr>
        <w:t xml:space="preserve"> by the Crown prosecution service</w:t>
      </w:r>
      <w:r w:rsidR="00B01D1E" w:rsidRPr="006500EC">
        <w:rPr>
          <w:rFonts w:ascii="Arial" w:eastAsia="Times New Roman" w:hAnsi="Arial" w:cs="Arial"/>
          <w:color w:val="000000" w:themeColor="text1"/>
          <w:lang w:eastAsia="en-GB"/>
        </w:rPr>
        <w:t xml:space="preserve"> as</w:t>
      </w:r>
      <w:r w:rsidRPr="006500EC">
        <w:rPr>
          <w:rFonts w:ascii="Arial" w:eastAsia="Times New Roman" w:hAnsi="Arial" w:cs="Arial"/>
          <w:color w:val="000000" w:themeColor="text1"/>
          <w:shd w:val="clear" w:color="auto" w:fill="FFFFFF"/>
          <w:lang w:eastAsia="en-GB"/>
        </w:rPr>
        <w:t xml:space="preserve"> a use or threat of action</w:t>
      </w:r>
      <w:r w:rsidR="00B01D1E" w:rsidRPr="006500EC">
        <w:rPr>
          <w:rFonts w:ascii="Arial" w:eastAsia="Times New Roman" w:hAnsi="Arial" w:cs="Arial"/>
          <w:color w:val="000000" w:themeColor="text1"/>
          <w:shd w:val="clear" w:color="auto" w:fill="FFFFFF"/>
          <w:lang w:eastAsia="en-GB"/>
        </w:rPr>
        <w:t xml:space="preserve"> towards another person or group of people anywhere within the world. The use of such action is largely considered to take place in order to change the actions or stop the actions of a particular government. In its process it is intimidating and frightening to the public due to its additional purpose of progressing racial, religious, political or ideological foundation</w:t>
      </w:r>
      <w:r w:rsidR="003B5EE5" w:rsidRPr="006500EC">
        <w:rPr>
          <w:rFonts w:ascii="Arial" w:eastAsia="Times New Roman" w:hAnsi="Arial" w:cs="Arial"/>
          <w:color w:val="000000" w:themeColor="text1"/>
          <w:shd w:val="clear" w:color="auto" w:fill="FFFFFF"/>
          <w:lang w:eastAsia="en-GB"/>
        </w:rPr>
        <w:t xml:space="preserve"> (cps, 2020). </w:t>
      </w:r>
      <w:r w:rsidR="00C15451" w:rsidRPr="006500EC">
        <w:rPr>
          <w:rFonts w:ascii="Arial" w:eastAsia="Times New Roman" w:hAnsi="Arial" w:cs="Arial"/>
          <w:color w:val="000000" w:themeColor="text1"/>
          <w:shd w:val="clear" w:color="auto" w:fill="FFFFFF"/>
          <w:lang w:eastAsia="en-GB"/>
        </w:rPr>
        <w:t xml:space="preserve">Crenshaw (1981) discusses how violence is used toward gaining change required by the terrorist group by the use of attack in a pre-meditated fashion. </w:t>
      </w:r>
      <w:r w:rsidR="00FE3FFB" w:rsidRPr="006500EC">
        <w:rPr>
          <w:rFonts w:ascii="Arial" w:eastAsia="Times New Roman" w:hAnsi="Arial" w:cs="Arial"/>
          <w:color w:val="000000" w:themeColor="text1"/>
          <w:shd w:val="clear" w:color="auto" w:fill="FFFFFF"/>
          <w:lang w:eastAsia="en-GB"/>
        </w:rPr>
        <w:t>However,</w:t>
      </w:r>
      <w:r w:rsidR="00C15451" w:rsidRPr="006500EC">
        <w:rPr>
          <w:rFonts w:ascii="Arial" w:eastAsia="Times New Roman" w:hAnsi="Arial" w:cs="Arial"/>
          <w:color w:val="000000" w:themeColor="text1"/>
          <w:shd w:val="clear" w:color="auto" w:fill="FFFFFF"/>
          <w:lang w:eastAsia="en-GB"/>
        </w:rPr>
        <w:t xml:space="preserve"> the term terrorism is also discussed by Crenshaw (2007) as too complex a topic for a definition to be absolute. </w:t>
      </w:r>
    </w:p>
    <w:p w14:paraId="40DAF496" w14:textId="77777777" w:rsidR="003B5EE5" w:rsidRPr="006500EC" w:rsidRDefault="003B5EE5" w:rsidP="006500EC">
      <w:pPr>
        <w:spacing w:line="360" w:lineRule="auto"/>
        <w:rPr>
          <w:rFonts w:ascii="Arial" w:eastAsia="Times New Roman" w:hAnsi="Arial" w:cs="Arial"/>
          <w:color w:val="000000" w:themeColor="text1"/>
          <w:lang w:eastAsia="en-GB"/>
        </w:rPr>
      </w:pPr>
    </w:p>
    <w:p w14:paraId="05F56788" w14:textId="157A91AD" w:rsidR="003C120C" w:rsidRPr="006500EC" w:rsidRDefault="00107EF2" w:rsidP="006500EC">
      <w:pPr>
        <w:spacing w:line="360" w:lineRule="auto"/>
        <w:rPr>
          <w:rFonts w:ascii="Arial" w:eastAsia="Times New Roman" w:hAnsi="Arial" w:cs="Arial"/>
          <w:bCs/>
          <w:color w:val="000000" w:themeColor="text1"/>
          <w:lang w:eastAsia="en-GB"/>
        </w:rPr>
      </w:pPr>
      <w:r w:rsidRPr="006500EC">
        <w:rPr>
          <w:rFonts w:ascii="Arial" w:eastAsia="Times New Roman" w:hAnsi="Arial" w:cs="Arial"/>
          <w:bCs/>
          <w:color w:val="000000" w:themeColor="text1"/>
          <w:lang w:eastAsia="en-GB"/>
        </w:rPr>
        <w:t xml:space="preserve">Approaches to defining terrorism are undertaken by legal, academic and political bodies however, there are always going to be differing values to each of these bodies which adds to the complexity of compiling an agreed definition. However, within research, legislative documentation, articles and publications a consistent finding when describing terrorism are the use of words such as violence, political, fear, terror, threats and psychological effects. </w:t>
      </w:r>
      <w:r w:rsidR="00010779">
        <w:rPr>
          <w:rFonts w:ascii="Arial" w:eastAsia="Times New Roman" w:hAnsi="Arial" w:cs="Arial"/>
          <w:bCs/>
          <w:color w:val="000000" w:themeColor="text1"/>
          <w:lang w:eastAsia="en-GB"/>
        </w:rPr>
        <w:t xml:space="preserve">This consistency in relation to the negative impact the act of terrorism has led to the need for definition or description to be included in the relevant legislation that governs this type of criminal behaviour. </w:t>
      </w:r>
    </w:p>
    <w:p w14:paraId="43C6DD3E" w14:textId="77777777" w:rsidR="00107EF2" w:rsidRPr="006500EC" w:rsidRDefault="00107EF2" w:rsidP="006500EC">
      <w:pPr>
        <w:spacing w:line="360" w:lineRule="auto"/>
        <w:rPr>
          <w:rFonts w:ascii="Arial" w:eastAsia="Times New Roman" w:hAnsi="Arial" w:cs="Arial"/>
          <w:b/>
          <w:color w:val="000000" w:themeColor="text1"/>
          <w:lang w:eastAsia="en-GB"/>
        </w:rPr>
      </w:pPr>
    </w:p>
    <w:p w14:paraId="74C531A6" w14:textId="4011BF24" w:rsidR="003B5EE5" w:rsidRPr="006500EC" w:rsidRDefault="007F1945" w:rsidP="006500EC">
      <w:pPr>
        <w:spacing w:line="360" w:lineRule="auto"/>
        <w:rPr>
          <w:rFonts w:ascii="Arial" w:eastAsia="Times New Roman" w:hAnsi="Arial" w:cs="Arial"/>
          <w:color w:val="000000" w:themeColor="text1"/>
          <w:shd w:val="clear" w:color="auto" w:fill="FFFFFF"/>
          <w:lang w:eastAsia="en-GB"/>
        </w:rPr>
      </w:pPr>
      <w:r w:rsidRPr="006500EC">
        <w:rPr>
          <w:rFonts w:ascii="Arial" w:eastAsia="Times New Roman" w:hAnsi="Arial" w:cs="Arial"/>
          <w:color w:val="000000" w:themeColor="text1"/>
          <w:shd w:val="clear" w:color="auto" w:fill="FFFFFF"/>
          <w:lang w:eastAsia="en-GB"/>
        </w:rPr>
        <w:t>As highlighted, t</w:t>
      </w:r>
      <w:r w:rsidR="003B5EE5" w:rsidRPr="006500EC">
        <w:rPr>
          <w:rFonts w:ascii="Arial" w:eastAsia="Times New Roman" w:hAnsi="Arial" w:cs="Arial"/>
          <w:color w:val="000000" w:themeColor="text1"/>
          <w:shd w:val="clear" w:color="auto" w:fill="FFFFFF"/>
          <w:lang w:eastAsia="en-GB"/>
        </w:rPr>
        <w:t xml:space="preserve">he </w:t>
      </w:r>
      <w:r w:rsidR="00FE3FFB" w:rsidRPr="006500EC">
        <w:rPr>
          <w:rFonts w:ascii="Arial" w:eastAsia="Times New Roman" w:hAnsi="Arial" w:cs="Arial"/>
          <w:color w:val="000000" w:themeColor="text1"/>
          <w:shd w:val="clear" w:color="auto" w:fill="FFFFFF"/>
          <w:lang w:eastAsia="en-GB"/>
        </w:rPr>
        <w:t>descriptions</w:t>
      </w:r>
      <w:r w:rsidR="003B5EE5" w:rsidRPr="006500EC">
        <w:rPr>
          <w:rFonts w:ascii="Arial" w:eastAsia="Times New Roman" w:hAnsi="Arial" w:cs="Arial"/>
          <w:color w:val="000000" w:themeColor="text1"/>
          <w:shd w:val="clear" w:color="auto" w:fill="FFFFFF"/>
          <w:lang w:eastAsia="en-GB"/>
        </w:rPr>
        <w:t xml:space="preserve"> of terrorism are normally multifaceted and </w:t>
      </w:r>
      <w:r w:rsidR="00B01D1E" w:rsidRPr="006500EC">
        <w:rPr>
          <w:rFonts w:ascii="Arial" w:eastAsia="Times New Roman" w:hAnsi="Arial" w:cs="Arial"/>
          <w:color w:val="000000" w:themeColor="text1"/>
          <w:shd w:val="clear" w:color="auto" w:fill="FFFFFF"/>
          <w:lang w:eastAsia="en-GB"/>
        </w:rPr>
        <w:t>debated, because</w:t>
      </w:r>
      <w:r w:rsidR="003B5EE5" w:rsidRPr="006500EC">
        <w:rPr>
          <w:rFonts w:ascii="Arial" w:eastAsia="Times New Roman" w:hAnsi="Arial" w:cs="Arial"/>
          <w:color w:val="000000" w:themeColor="text1"/>
          <w:shd w:val="clear" w:color="auto" w:fill="FFFFFF"/>
          <w:lang w:eastAsia="en-GB"/>
        </w:rPr>
        <w:t xml:space="preserve"> of the ferocity and violence of terrorism, the term has a high demand and popular usage which in time has developed an intense disgrace </w:t>
      </w:r>
      <w:r w:rsidR="00010779">
        <w:rPr>
          <w:rFonts w:ascii="Arial" w:eastAsia="Times New Roman" w:hAnsi="Arial" w:cs="Arial"/>
          <w:color w:val="000000" w:themeColor="text1"/>
          <w:shd w:val="clear" w:color="auto" w:fill="FFFFFF"/>
          <w:lang w:eastAsia="en-GB"/>
        </w:rPr>
        <w:t xml:space="preserve">(Philips, </w:t>
      </w:r>
      <w:r w:rsidR="003B5EE5" w:rsidRPr="006500EC">
        <w:rPr>
          <w:rFonts w:ascii="Arial" w:eastAsia="Times New Roman" w:hAnsi="Arial" w:cs="Arial"/>
          <w:color w:val="000000" w:themeColor="text1"/>
          <w:shd w:val="clear" w:color="auto" w:fill="FFFFFF"/>
          <w:lang w:eastAsia="en-GB"/>
        </w:rPr>
        <w:t>2020).</w:t>
      </w:r>
      <w:r w:rsidR="005D7CBC" w:rsidRPr="006500EC">
        <w:rPr>
          <w:rFonts w:ascii="Arial" w:eastAsia="Times New Roman" w:hAnsi="Arial" w:cs="Arial"/>
          <w:color w:val="000000" w:themeColor="text1"/>
          <w:shd w:val="clear" w:color="auto" w:fill="FFFFFF"/>
          <w:lang w:eastAsia="en-GB"/>
        </w:rPr>
        <w:t xml:space="preserve"> It is important the term terrorism is understood clearly as a definition for this would provide a method of accurately researching and collating data to enable government </w:t>
      </w:r>
      <w:r w:rsidR="005D7CBC" w:rsidRPr="006500EC">
        <w:rPr>
          <w:rFonts w:ascii="Arial" w:eastAsia="Times New Roman" w:hAnsi="Arial" w:cs="Arial"/>
          <w:color w:val="000000" w:themeColor="text1"/>
          <w:shd w:val="clear" w:color="auto" w:fill="FFFFFF"/>
          <w:lang w:eastAsia="en-GB"/>
        </w:rPr>
        <w:lastRenderedPageBreak/>
        <w:t xml:space="preserve">to revise legislation. A definition would also enable ease of learning for the future and provide a clear understanding of where terrorism is occurring so that it does not get confused or overlap with other methods of criminal behaviour such a </w:t>
      </w:r>
      <w:r w:rsidR="001418BB" w:rsidRPr="006500EC">
        <w:rPr>
          <w:rFonts w:ascii="Arial" w:eastAsia="Times New Roman" w:hAnsi="Arial" w:cs="Arial"/>
          <w:color w:val="000000" w:themeColor="text1"/>
          <w:shd w:val="clear" w:color="auto" w:fill="FFFFFF"/>
          <w:lang w:eastAsia="en-GB"/>
        </w:rPr>
        <w:t>protest</w:t>
      </w:r>
      <w:r w:rsidR="005D7CBC" w:rsidRPr="006500EC">
        <w:rPr>
          <w:rFonts w:ascii="Arial" w:eastAsia="Times New Roman" w:hAnsi="Arial" w:cs="Arial"/>
          <w:color w:val="000000" w:themeColor="text1"/>
          <w:shd w:val="clear" w:color="auto" w:fill="FFFFFF"/>
          <w:lang w:eastAsia="en-GB"/>
        </w:rPr>
        <w:t xml:space="preserve">.  </w:t>
      </w:r>
    </w:p>
    <w:p w14:paraId="6F189EC8" w14:textId="77777777" w:rsidR="003B5EE5" w:rsidRPr="006500EC" w:rsidRDefault="003B5EE5" w:rsidP="006500EC">
      <w:pPr>
        <w:spacing w:line="360" w:lineRule="auto"/>
        <w:jc w:val="center"/>
        <w:rPr>
          <w:rFonts w:ascii="Arial" w:eastAsia="Times New Roman" w:hAnsi="Arial" w:cs="Arial"/>
          <w:bCs/>
          <w:color w:val="000000" w:themeColor="text1"/>
          <w:lang w:eastAsia="en-GB"/>
        </w:rPr>
      </w:pPr>
    </w:p>
    <w:p w14:paraId="302F76E7" w14:textId="04099637" w:rsidR="00F87285" w:rsidRPr="006500EC" w:rsidRDefault="004E3F36" w:rsidP="006500EC">
      <w:pPr>
        <w:spacing w:line="360" w:lineRule="auto"/>
        <w:rPr>
          <w:rFonts w:ascii="Arial" w:eastAsia="Times New Roman" w:hAnsi="Arial" w:cs="Arial"/>
          <w:bCs/>
          <w:color w:val="000000" w:themeColor="text1"/>
          <w:lang w:eastAsia="en-GB"/>
        </w:rPr>
      </w:pPr>
      <w:r w:rsidRPr="006500EC">
        <w:rPr>
          <w:rFonts w:ascii="Arial" w:eastAsia="Times New Roman" w:hAnsi="Arial" w:cs="Arial"/>
          <w:bCs/>
          <w:color w:val="000000" w:themeColor="text1"/>
          <w:lang w:eastAsia="en-GB"/>
        </w:rPr>
        <w:t xml:space="preserve">Within </w:t>
      </w:r>
      <w:r w:rsidR="00014763" w:rsidRPr="006500EC">
        <w:rPr>
          <w:rFonts w:ascii="Arial" w:eastAsia="Times New Roman" w:hAnsi="Arial" w:cs="Arial"/>
          <w:bCs/>
          <w:color w:val="000000" w:themeColor="text1"/>
          <w:lang w:eastAsia="en-GB"/>
        </w:rPr>
        <w:t>t</w:t>
      </w:r>
      <w:r w:rsidR="0094196B" w:rsidRPr="006500EC">
        <w:rPr>
          <w:rFonts w:ascii="Arial" w:eastAsia="Times New Roman" w:hAnsi="Arial" w:cs="Arial"/>
          <w:bCs/>
          <w:color w:val="000000" w:themeColor="text1"/>
          <w:lang w:eastAsia="en-GB"/>
        </w:rPr>
        <w:t xml:space="preserve">he </w:t>
      </w:r>
      <w:r w:rsidR="003B4C4F" w:rsidRPr="006500EC">
        <w:rPr>
          <w:rFonts w:ascii="Arial" w:eastAsia="Times New Roman" w:hAnsi="Arial" w:cs="Arial"/>
          <w:bCs/>
          <w:color w:val="000000" w:themeColor="text1"/>
          <w:lang w:eastAsia="en-GB"/>
        </w:rPr>
        <w:t>T</w:t>
      </w:r>
      <w:r w:rsidR="0094196B" w:rsidRPr="006500EC">
        <w:rPr>
          <w:rFonts w:ascii="Arial" w:eastAsia="Times New Roman" w:hAnsi="Arial" w:cs="Arial"/>
          <w:bCs/>
          <w:color w:val="000000" w:themeColor="text1"/>
          <w:lang w:eastAsia="en-GB"/>
        </w:rPr>
        <w:t xml:space="preserve">errorism </w:t>
      </w:r>
      <w:r w:rsidR="003B4C4F" w:rsidRPr="006500EC">
        <w:rPr>
          <w:rFonts w:ascii="Arial" w:eastAsia="Times New Roman" w:hAnsi="Arial" w:cs="Arial"/>
          <w:bCs/>
          <w:color w:val="000000" w:themeColor="text1"/>
          <w:lang w:eastAsia="en-GB"/>
        </w:rPr>
        <w:t>A</w:t>
      </w:r>
      <w:r w:rsidR="0094196B" w:rsidRPr="006500EC">
        <w:rPr>
          <w:rFonts w:ascii="Arial" w:eastAsia="Times New Roman" w:hAnsi="Arial" w:cs="Arial"/>
          <w:bCs/>
          <w:color w:val="000000" w:themeColor="text1"/>
          <w:lang w:eastAsia="en-GB"/>
        </w:rPr>
        <w:t>ct 2000</w:t>
      </w:r>
      <w:r w:rsidR="00014763" w:rsidRPr="006500EC">
        <w:rPr>
          <w:rFonts w:ascii="Arial" w:eastAsia="Times New Roman" w:hAnsi="Arial" w:cs="Arial"/>
          <w:bCs/>
          <w:color w:val="000000" w:themeColor="text1"/>
          <w:lang w:eastAsia="en-GB"/>
        </w:rPr>
        <w:t>,</w:t>
      </w:r>
      <w:r w:rsidR="0094196B" w:rsidRPr="006500EC">
        <w:rPr>
          <w:rFonts w:ascii="Arial" w:eastAsia="Times New Roman" w:hAnsi="Arial" w:cs="Arial"/>
          <w:bCs/>
          <w:color w:val="000000" w:themeColor="text1"/>
          <w:lang w:eastAsia="en-GB"/>
        </w:rPr>
        <w:t xml:space="preserve"> i</w:t>
      </w:r>
      <w:r w:rsidRPr="006500EC">
        <w:rPr>
          <w:rFonts w:ascii="Arial" w:eastAsia="Times New Roman" w:hAnsi="Arial" w:cs="Arial"/>
          <w:bCs/>
          <w:color w:val="000000" w:themeColor="text1"/>
          <w:lang w:eastAsia="en-GB"/>
        </w:rPr>
        <w:t>t highlights that it i</w:t>
      </w:r>
      <w:r w:rsidR="0094196B" w:rsidRPr="006500EC">
        <w:rPr>
          <w:rFonts w:ascii="Arial" w:eastAsia="Times New Roman" w:hAnsi="Arial" w:cs="Arial"/>
          <w:bCs/>
          <w:color w:val="000000" w:themeColor="text1"/>
          <w:lang w:eastAsia="en-GB"/>
        </w:rPr>
        <w:t>s considered as an offence “that does not require positive action” this is considered as “state of affairs or situational offences”. These types of offences need to be carefully considered when criminal liability is being measured due to the aforementioned behaviours associated with terrorist acts</w:t>
      </w:r>
      <w:r w:rsidR="009B6D91" w:rsidRPr="006500EC">
        <w:rPr>
          <w:rFonts w:ascii="Arial" w:eastAsia="Times New Roman" w:hAnsi="Arial" w:cs="Arial"/>
          <w:bCs/>
          <w:color w:val="000000" w:themeColor="text1"/>
          <w:lang w:eastAsia="en-GB"/>
        </w:rPr>
        <w:t xml:space="preserve"> (Smith et al, 42). </w:t>
      </w:r>
      <w:r w:rsidR="0094196B" w:rsidRPr="006500EC">
        <w:rPr>
          <w:rFonts w:ascii="Arial" w:eastAsia="Times New Roman" w:hAnsi="Arial" w:cs="Arial"/>
          <w:bCs/>
          <w:color w:val="000000" w:themeColor="text1"/>
          <w:lang w:eastAsia="en-GB"/>
        </w:rPr>
        <w:t xml:space="preserve"> </w:t>
      </w:r>
    </w:p>
    <w:p w14:paraId="6D4C097D" w14:textId="77777777" w:rsidR="00F87285" w:rsidRPr="006500EC" w:rsidRDefault="00F87285" w:rsidP="006500EC">
      <w:pPr>
        <w:spacing w:line="360" w:lineRule="auto"/>
        <w:rPr>
          <w:rFonts w:ascii="Arial" w:eastAsia="Times New Roman" w:hAnsi="Arial" w:cs="Arial"/>
          <w:bCs/>
          <w:color w:val="000000" w:themeColor="text1"/>
          <w:lang w:eastAsia="en-GB"/>
        </w:rPr>
      </w:pPr>
    </w:p>
    <w:p w14:paraId="550CD33F" w14:textId="3485C70B" w:rsidR="00F87285" w:rsidRPr="006500EC" w:rsidRDefault="004E3F36" w:rsidP="006500EC">
      <w:pPr>
        <w:spacing w:line="360" w:lineRule="auto"/>
        <w:rPr>
          <w:rFonts w:ascii="Arial" w:eastAsia="Times New Roman" w:hAnsi="Arial" w:cs="Arial"/>
          <w:bCs/>
          <w:color w:val="000000" w:themeColor="text1"/>
          <w:lang w:eastAsia="en-GB"/>
        </w:rPr>
      </w:pPr>
      <w:r w:rsidRPr="006500EC">
        <w:rPr>
          <w:rFonts w:ascii="Arial" w:eastAsia="Times New Roman" w:hAnsi="Arial" w:cs="Arial"/>
          <w:bCs/>
          <w:color w:val="000000" w:themeColor="text1"/>
          <w:lang w:eastAsia="en-GB"/>
        </w:rPr>
        <w:t xml:space="preserve">Within </w:t>
      </w:r>
      <w:r w:rsidR="00014763" w:rsidRPr="006500EC">
        <w:rPr>
          <w:rFonts w:ascii="Arial" w:eastAsia="Times New Roman" w:hAnsi="Arial" w:cs="Arial"/>
          <w:bCs/>
          <w:color w:val="000000" w:themeColor="text1"/>
          <w:lang w:eastAsia="en-GB"/>
        </w:rPr>
        <w:t>t</w:t>
      </w:r>
      <w:r w:rsidR="00F87285" w:rsidRPr="006500EC">
        <w:rPr>
          <w:rFonts w:ascii="Arial" w:eastAsia="Times New Roman" w:hAnsi="Arial" w:cs="Arial"/>
          <w:bCs/>
          <w:color w:val="000000" w:themeColor="text1"/>
          <w:lang w:eastAsia="en-GB"/>
        </w:rPr>
        <w:t>he Terrorism Act</w:t>
      </w:r>
      <w:r w:rsidRPr="006500EC">
        <w:rPr>
          <w:rFonts w:ascii="Arial" w:eastAsia="Times New Roman" w:hAnsi="Arial" w:cs="Arial"/>
          <w:bCs/>
          <w:color w:val="000000" w:themeColor="text1"/>
          <w:lang w:eastAsia="en-GB"/>
        </w:rPr>
        <w:t xml:space="preserve"> 2006</w:t>
      </w:r>
      <w:r w:rsidR="00F3666C" w:rsidRPr="006500EC">
        <w:rPr>
          <w:rFonts w:ascii="Arial" w:eastAsia="Times New Roman" w:hAnsi="Arial" w:cs="Arial"/>
          <w:bCs/>
          <w:color w:val="000000" w:themeColor="text1"/>
          <w:lang w:eastAsia="en-GB"/>
        </w:rPr>
        <w:t xml:space="preserve"> it is focused on making provision for and about offences which are in relation to certain conduct which is carried out or being capable of being carried out for certain purposes which are connected with terrorism, amends representations relating to terrorism, to amend the Regulation of Investigatory Powers Act 2000 and the Intelligence Services Act 1994</w:t>
      </w:r>
      <w:r w:rsidR="00CA4EF1" w:rsidRPr="006500EC">
        <w:rPr>
          <w:rFonts w:ascii="Arial" w:eastAsia="Times New Roman" w:hAnsi="Arial" w:cs="Arial"/>
          <w:color w:val="000000" w:themeColor="text1"/>
          <w:shd w:val="clear" w:color="auto" w:fill="FFFFFF"/>
          <w:lang w:eastAsia="en-GB"/>
        </w:rPr>
        <w:t xml:space="preserve"> (legislation.gov.uk, 2006)</w:t>
      </w:r>
      <w:r w:rsidR="00F3666C" w:rsidRPr="006500EC">
        <w:rPr>
          <w:rFonts w:ascii="Arial" w:eastAsia="Times New Roman" w:hAnsi="Arial" w:cs="Arial"/>
          <w:color w:val="000000" w:themeColor="text1"/>
          <w:shd w:val="clear" w:color="auto" w:fill="FFFFFF"/>
          <w:lang w:eastAsia="en-GB"/>
        </w:rPr>
        <w:t xml:space="preserve">. </w:t>
      </w:r>
    </w:p>
    <w:p w14:paraId="042BB384" w14:textId="59C4C6D4" w:rsidR="003C120C" w:rsidRPr="006500EC" w:rsidRDefault="003C120C" w:rsidP="006500EC">
      <w:pPr>
        <w:spacing w:line="360" w:lineRule="auto"/>
        <w:rPr>
          <w:rFonts w:ascii="Arial" w:eastAsia="Times New Roman" w:hAnsi="Arial" w:cs="Arial"/>
          <w:bCs/>
          <w:color w:val="000000" w:themeColor="text1"/>
          <w:lang w:eastAsia="en-GB"/>
        </w:rPr>
      </w:pPr>
    </w:p>
    <w:p w14:paraId="01935748" w14:textId="39AEBEAE" w:rsidR="00F05CE0" w:rsidRPr="006500EC" w:rsidRDefault="00F05CE0" w:rsidP="006500EC">
      <w:pPr>
        <w:shd w:val="clear" w:color="auto" w:fill="FFFFFF"/>
        <w:spacing w:line="360" w:lineRule="auto"/>
        <w:textAlignment w:val="baseline"/>
        <w:outlineLvl w:val="1"/>
        <w:rPr>
          <w:rFonts w:ascii="Arial" w:eastAsia="Times New Roman" w:hAnsi="Arial" w:cs="Arial"/>
          <w:color w:val="000000" w:themeColor="text1"/>
          <w:lang w:eastAsia="en-GB"/>
        </w:rPr>
      </w:pPr>
      <w:r w:rsidRPr="006500EC">
        <w:rPr>
          <w:rFonts w:ascii="Arial" w:eastAsia="Times New Roman" w:hAnsi="Arial" w:cs="Arial"/>
          <w:color w:val="000000" w:themeColor="text1"/>
          <w:lang w:eastAsia="en-GB"/>
        </w:rPr>
        <w:t xml:space="preserve">The main provisions for the Terrorism </w:t>
      </w:r>
      <w:r w:rsidR="00014763" w:rsidRPr="006500EC">
        <w:rPr>
          <w:rFonts w:ascii="Arial" w:eastAsia="Times New Roman" w:hAnsi="Arial" w:cs="Arial"/>
          <w:color w:val="000000" w:themeColor="text1"/>
          <w:lang w:eastAsia="en-GB"/>
        </w:rPr>
        <w:t>A</w:t>
      </w:r>
      <w:r w:rsidRPr="006500EC">
        <w:rPr>
          <w:rFonts w:ascii="Arial" w:eastAsia="Times New Roman" w:hAnsi="Arial" w:cs="Arial"/>
          <w:color w:val="000000" w:themeColor="text1"/>
          <w:lang w:eastAsia="en-GB"/>
        </w:rPr>
        <w:t>ct 2006 are to give police powers which can allow them to hold terrorist suspects between 14 to 28 days without needing to charge.</w:t>
      </w:r>
      <w:r w:rsidR="009F383A" w:rsidRPr="006500EC">
        <w:rPr>
          <w:rFonts w:ascii="Arial" w:eastAsia="Times New Roman" w:hAnsi="Arial" w:cs="Arial"/>
          <w:color w:val="000000" w:themeColor="text1"/>
          <w:lang w:eastAsia="en-GB"/>
        </w:rPr>
        <w:t xml:space="preserve"> </w:t>
      </w:r>
      <w:r w:rsidRPr="006500EC">
        <w:rPr>
          <w:rFonts w:ascii="Arial" w:eastAsia="Times New Roman" w:hAnsi="Arial" w:cs="Arial"/>
          <w:color w:val="000000" w:themeColor="text1"/>
          <w:lang w:eastAsia="en-GB"/>
        </w:rPr>
        <w:t xml:space="preserve">By encouraging others to directly or indirectly inciting them to commit acts of terrorism will be made a criminal offence (theguardian.com, 2009). </w:t>
      </w:r>
      <w:r w:rsidR="00014763" w:rsidRPr="006500EC">
        <w:rPr>
          <w:rFonts w:ascii="Arial" w:eastAsia="Times New Roman" w:hAnsi="Arial" w:cs="Arial"/>
          <w:color w:val="000000" w:themeColor="text1"/>
          <w:lang w:eastAsia="en-GB"/>
        </w:rPr>
        <w:t xml:space="preserve">The need to criminalise an individual or group at the stage of planning or consideration of planning a terrorist act is necessary due to the destruction and devastation it causes to innocent people. This criminalisation is consistent across countries as the impact is often on multiple communities across the world at any one given time.  </w:t>
      </w:r>
    </w:p>
    <w:p w14:paraId="176EAF6E" w14:textId="02234E16" w:rsidR="009B0464" w:rsidRPr="006500EC" w:rsidRDefault="009B0464" w:rsidP="006500EC">
      <w:pPr>
        <w:shd w:val="clear" w:color="auto" w:fill="FFFFFF"/>
        <w:spacing w:line="360" w:lineRule="auto"/>
        <w:textAlignment w:val="baseline"/>
        <w:outlineLvl w:val="1"/>
        <w:rPr>
          <w:rFonts w:ascii="Arial" w:eastAsia="Times New Roman" w:hAnsi="Arial" w:cs="Arial"/>
          <w:color w:val="000000" w:themeColor="text1"/>
          <w:lang w:eastAsia="en-GB"/>
        </w:rPr>
      </w:pPr>
    </w:p>
    <w:p w14:paraId="3942EBDE" w14:textId="085A4EB1" w:rsidR="004D0520" w:rsidRPr="006500EC" w:rsidRDefault="001A688C" w:rsidP="006500EC">
      <w:pPr>
        <w:shd w:val="clear" w:color="auto" w:fill="FFFFFF"/>
        <w:spacing w:line="360" w:lineRule="auto"/>
        <w:textAlignment w:val="baseline"/>
        <w:outlineLvl w:val="1"/>
        <w:rPr>
          <w:rFonts w:ascii="Arial" w:eastAsia="Times New Roman" w:hAnsi="Arial" w:cs="Arial"/>
          <w:color w:val="000000" w:themeColor="text1"/>
          <w:lang w:eastAsia="en-GB"/>
        </w:rPr>
      </w:pPr>
      <w:r w:rsidRPr="006500EC">
        <w:rPr>
          <w:rFonts w:ascii="Arial" w:eastAsia="Times New Roman" w:hAnsi="Arial" w:cs="Arial"/>
          <w:color w:val="000000" w:themeColor="text1"/>
          <w:lang w:eastAsia="en-GB"/>
        </w:rPr>
        <w:t xml:space="preserve">In some circumstances the Human Rights Act </w:t>
      </w:r>
      <w:r w:rsidR="009F383A" w:rsidRPr="006500EC">
        <w:rPr>
          <w:rFonts w:ascii="Arial" w:eastAsia="Times New Roman" w:hAnsi="Arial" w:cs="Arial"/>
          <w:color w:val="000000" w:themeColor="text1"/>
          <w:lang w:eastAsia="en-GB"/>
        </w:rPr>
        <w:t xml:space="preserve">1998 </w:t>
      </w:r>
      <w:r w:rsidRPr="006500EC">
        <w:rPr>
          <w:rFonts w:ascii="Arial" w:eastAsia="Times New Roman" w:hAnsi="Arial" w:cs="Arial"/>
          <w:color w:val="000000" w:themeColor="text1"/>
          <w:lang w:eastAsia="en-GB"/>
        </w:rPr>
        <w:t xml:space="preserve">can </w:t>
      </w:r>
      <w:r w:rsidR="009F383A" w:rsidRPr="006500EC">
        <w:rPr>
          <w:rFonts w:ascii="Arial" w:eastAsia="Times New Roman" w:hAnsi="Arial" w:cs="Arial"/>
          <w:color w:val="000000" w:themeColor="text1"/>
          <w:lang w:eastAsia="en-GB"/>
        </w:rPr>
        <w:t xml:space="preserve">be deemed as </w:t>
      </w:r>
      <w:r w:rsidRPr="006500EC">
        <w:rPr>
          <w:rFonts w:ascii="Arial" w:eastAsia="Times New Roman" w:hAnsi="Arial" w:cs="Arial"/>
          <w:color w:val="000000" w:themeColor="text1"/>
          <w:lang w:eastAsia="en-GB"/>
        </w:rPr>
        <w:t>hav</w:t>
      </w:r>
      <w:r w:rsidR="009F383A" w:rsidRPr="006500EC">
        <w:rPr>
          <w:rFonts w:ascii="Arial" w:eastAsia="Times New Roman" w:hAnsi="Arial" w:cs="Arial"/>
          <w:color w:val="000000" w:themeColor="text1"/>
          <w:lang w:eastAsia="en-GB"/>
        </w:rPr>
        <w:t>ing</w:t>
      </w:r>
      <w:r w:rsidRPr="006500EC">
        <w:rPr>
          <w:rFonts w:ascii="Arial" w:eastAsia="Times New Roman" w:hAnsi="Arial" w:cs="Arial"/>
          <w:color w:val="000000" w:themeColor="text1"/>
          <w:lang w:eastAsia="en-GB"/>
        </w:rPr>
        <w:t xml:space="preserve"> conflict</w:t>
      </w:r>
      <w:r w:rsidR="009F383A" w:rsidRPr="006500EC">
        <w:rPr>
          <w:rFonts w:ascii="Arial" w:eastAsia="Times New Roman" w:hAnsi="Arial" w:cs="Arial"/>
          <w:color w:val="000000" w:themeColor="text1"/>
          <w:lang w:eastAsia="en-GB"/>
        </w:rPr>
        <w:t>ing messages</w:t>
      </w:r>
      <w:r w:rsidRPr="006500EC">
        <w:rPr>
          <w:rFonts w:ascii="Arial" w:eastAsia="Times New Roman" w:hAnsi="Arial" w:cs="Arial"/>
          <w:color w:val="000000" w:themeColor="text1"/>
          <w:lang w:eastAsia="en-GB"/>
        </w:rPr>
        <w:t xml:space="preserve"> with </w:t>
      </w:r>
      <w:r w:rsidR="00014763" w:rsidRPr="006500EC">
        <w:rPr>
          <w:rFonts w:ascii="Arial" w:eastAsia="Times New Roman" w:hAnsi="Arial" w:cs="Arial"/>
          <w:color w:val="000000" w:themeColor="text1"/>
          <w:lang w:eastAsia="en-GB"/>
        </w:rPr>
        <w:t>t</w:t>
      </w:r>
      <w:r w:rsidRPr="006500EC">
        <w:rPr>
          <w:rFonts w:ascii="Arial" w:eastAsia="Times New Roman" w:hAnsi="Arial" w:cs="Arial"/>
          <w:color w:val="000000" w:themeColor="text1"/>
          <w:lang w:eastAsia="en-GB"/>
        </w:rPr>
        <w:t xml:space="preserve">errorism </w:t>
      </w:r>
      <w:r w:rsidR="00014763" w:rsidRPr="006500EC">
        <w:rPr>
          <w:rFonts w:ascii="Arial" w:eastAsia="Times New Roman" w:hAnsi="Arial" w:cs="Arial"/>
          <w:color w:val="000000" w:themeColor="text1"/>
          <w:lang w:eastAsia="en-GB"/>
        </w:rPr>
        <w:t>legislation,</w:t>
      </w:r>
      <w:r w:rsidRPr="006500EC">
        <w:rPr>
          <w:rFonts w:ascii="Arial" w:eastAsia="Times New Roman" w:hAnsi="Arial" w:cs="Arial"/>
          <w:color w:val="000000" w:themeColor="text1"/>
          <w:lang w:eastAsia="en-GB"/>
        </w:rPr>
        <w:t xml:space="preserve"> as individuals have </w:t>
      </w:r>
      <w:r w:rsidR="009F383A" w:rsidRPr="006500EC">
        <w:rPr>
          <w:rFonts w:ascii="Arial" w:eastAsia="Times New Roman" w:hAnsi="Arial" w:cs="Arial"/>
          <w:color w:val="000000" w:themeColor="text1"/>
          <w:lang w:eastAsia="en-GB"/>
        </w:rPr>
        <w:t xml:space="preserve">their own </w:t>
      </w:r>
      <w:r w:rsidR="003F1C69" w:rsidRPr="006500EC">
        <w:rPr>
          <w:rFonts w:ascii="Arial" w:eastAsia="Times New Roman" w:hAnsi="Arial" w:cs="Arial"/>
          <w:color w:val="000000" w:themeColor="text1"/>
          <w:lang w:eastAsia="en-GB"/>
        </w:rPr>
        <w:t>independent</w:t>
      </w:r>
      <w:r w:rsidR="009F383A" w:rsidRPr="006500EC">
        <w:rPr>
          <w:rFonts w:ascii="Arial" w:eastAsia="Times New Roman" w:hAnsi="Arial" w:cs="Arial"/>
          <w:color w:val="000000" w:themeColor="text1"/>
          <w:lang w:eastAsia="en-GB"/>
        </w:rPr>
        <w:t xml:space="preserve"> </w:t>
      </w:r>
      <w:r w:rsidRPr="006500EC">
        <w:rPr>
          <w:rFonts w:ascii="Arial" w:eastAsia="Times New Roman" w:hAnsi="Arial" w:cs="Arial"/>
          <w:color w:val="000000" w:themeColor="text1"/>
          <w:lang w:eastAsia="en-GB"/>
        </w:rPr>
        <w:t xml:space="preserve">rights too when </w:t>
      </w:r>
      <w:r w:rsidR="009F383A" w:rsidRPr="006500EC">
        <w:rPr>
          <w:rFonts w:ascii="Arial" w:eastAsia="Times New Roman" w:hAnsi="Arial" w:cs="Arial"/>
          <w:color w:val="000000" w:themeColor="text1"/>
          <w:lang w:eastAsia="en-GB"/>
        </w:rPr>
        <w:t xml:space="preserve">those </w:t>
      </w:r>
      <w:r w:rsidRPr="006500EC">
        <w:rPr>
          <w:rFonts w:ascii="Arial" w:eastAsia="Times New Roman" w:hAnsi="Arial" w:cs="Arial"/>
          <w:color w:val="000000" w:themeColor="text1"/>
          <w:lang w:eastAsia="en-GB"/>
        </w:rPr>
        <w:t>dealing with</w:t>
      </w:r>
      <w:r w:rsidR="009F383A" w:rsidRPr="006500EC">
        <w:rPr>
          <w:rFonts w:ascii="Arial" w:eastAsia="Times New Roman" w:hAnsi="Arial" w:cs="Arial"/>
          <w:color w:val="000000" w:themeColor="text1"/>
          <w:lang w:eastAsia="en-GB"/>
        </w:rPr>
        <w:t xml:space="preserve"> assessing</w:t>
      </w:r>
      <w:r w:rsidRPr="006500EC">
        <w:rPr>
          <w:rFonts w:ascii="Arial" w:eastAsia="Times New Roman" w:hAnsi="Arial" w:cs="Arial"/>
          <w:color w:val="000000" w:themeColor="text1"/>
          <w:lang w:eastAsia="en-GB"/>
        </w:rPr>
        <w:t xml:space="preserve"> issues of criminalisation</w:t>
      </w:r>
      <w:r w:rsidR="009F383A" w:rsidRPr="006500EC">
        <w:rPr>
          <w:rFonts w:ascii="Arial" w:eastAsia="Times New Roman" w:hAnsi="Arial" w:cs="Arial"/>
          <w:color w:val="000000" w:themeColor="text1"/>
          <w:lang w:eastAsia="en-GB"/>
        </w:rPr>
        <w:t xml:space="preserve"> are gathering evidence to do so</w:t>
      </w:r>
      <w:r w:rsidRPr="006500EC">
        <w:rPr>
          <w:rFonts w:ascii="Arial" w:eastAsia="Times New Roman" w:hAnsi="Arial" w:cs="Arial"/>
          <w:color w:val="000000" w:themeColor="text1"/>
          <w:lang w:eastAsia="en-GB"/>
        </w:rPr>
        <w:t>.</w:t>
      </w:r>
      <w:r w:rsidR="002F15E9" w:rsidRPr="006500EC">
        <w:rPr>
          <w:rFonts w:ascii="Arial" w:eastAsia="Times New Roman" w:hAnsi="Arial" w:cs="Arial"/>
          <w:color w:val="000000" w:themeColor="text1"/>
          <w:lang w:eastAsia="en-GB"/>
        </w:rPr>
        <w:t xml:space="preserve"> </w:t>
      </w:r>
      <w:r w:rsidR="009F383A" w:rsidRPr="006500EC">
        <w:rPr>
          <w:rFonts w:ascii="Arial" w:eastAsia="Times New Roman" w:hAnsi="Arial" w:cs="Arial"/>
          <w:color w:val="000000" w:themeColor="text1"/>
          <w:lang w:eastAsia="en-GB"/>
        </w:rPr>
        <w:t xml:space="preserve">An example of this is stated by </w:t>
      </w:r>
      <w:r w:rsidR="002F15E9" w:rsidRPr="006500EC">
        <w:rPr>
          <w:rFonts w:ascii="Arial" w:eastAsia="Times New Roman" w:hAnsi="Arial" w:cs="Arial"/>
          <w:color w:val="000000" w:themeColor="text1"/>
          <w:lang w:eastAsia="en-GB"/>
        </w:rPr>
        <w:t xml:space="preserve">O’Byrne (2003) </w:t>
      </w:r>
      <w:r w:rsidR="00A61659" w:rsidRPr="006500EC">
        <w:rPr>
          <w:rFonts w:ascii="Arial" w:eastAsia="Times New Roman" w:hAnsi="Arial" w:cs="Arial"/>
          <w:color w:val="000000" w:themeColor="text1"/>
          <w:lang w:eastAsia="en-GB"/>
        </w:rPr>
        <w:t>that “</w:t>
      </w:r>
      <w:r w:rsidRPr="006500EC">
        <w:rPr>
          <w:rFonts w:ascii="Arial" w:eastAsia="Times New Roman" w:hAnsi="Arial" w:cs="Arial"/>
          <w:color w:val="000000" w:themeColor="text1"/>
          <w:lang w:eastAsia="en-GB"/>
        </w:rPr>
        <w:t xml:space="preserve">In many countries people are </w:t>
      </w:r>
      <w:r w:rsidR="002F15E9" w:rsidRPr="006500EC">
        <w:rPr>
          <w:rFonts w:ascii="Arial" w:eastAsia="Times New Roman" w:hAnsi="Arial" w:cs="Arial"/>
          <w:color w:val="000000" w:themeColor="text1"/>
          <w:lang w:eastAsia="en-GB"/>
        </w:rPr>
        <w:t>detained</w:t>
      </w:r>
      <w:r w:rsidRPr="006500EC">
        <w:rPr>
          <w:rFonts w:ascii="Arial" w:eastAsia="Times New Roman" w:hAnsi="Arial" w:cs="Arial"/>
          <w:color w:val="000000" w:themeColor="text1"/>
          <w:lang w:eastAsia="en-GB"/>
        </w:rPr>
        <w:t xml:space="preserve"> for trying to exercise their rights to freedom of expression, association, assembly, or movement</w:t>
      </w:r>
      <w:r w:rsidR="009F383A" w:rsidRPr="006500EC">
        <w:rPr>
          <w:rFonts w:ascii="Arial" w:eastAsia="Times New Roman" w:hAnsi="Arial" w:cs="Arial"/>
          <w:color w:val="000000" w:themeColor="text1"/>
          <w:lang w:eastAsia="en-GB"/>
        </w:rPr>
        <w:t xml:space="preserve">. </w:t>
      </w:r>
      <w:r w:rsidRPr="006500EC">
        <w:rPr>
          <w:rFonts w:ascii="Arial" w:eastAsia="Times New Roman" w:hAnsi="Arial" w:cs="Arial"/>
          <w:color w:val="000000" w:themeColor="text1"/>
          <w:lang w:eastAsia="en-GB"/>
        </w:rPr>
        <w:t xml:space="preserve">Some are imprisoned </w:t>
      </w:r>
      <w:r w:rsidR="002F15E9" w:rsidRPr="006500EC">
        <w:rPr>
          <w:rFonts w:ascii="Arial" w:eastAsia="Times New Roman" w:hAnsi="Arial" w:cs="Arial"/>
          <w:color w:val="000000" w:themeColor="text1"/>
          <w:lang w:eastAsia="en-GB"/>
        </w:rPr>
        <w:t>because they or their families are involved in political or religious activities.”</w:t>
      </w:r>
    </w:p>
    <w:p w14:paraId="78840C14" w14:textId="7CD05FCF" w:rsidR="009B0464" w:rsidRPr="006500EC" w:rsidRDefault="009B0464" w:rsidP="006500EC">
      <w:pPr>
        <w:spacing w:line="360" w:lineRule="auto"/>
        <w:rPr>
          <w:rFonts w:ascii="Arial" w:eastAsia="Times New Roman" w:hAnsi="Arial" w:cs="Arial"/>
          <w:bCs/>
          <w:color w:val="000000" w:themeColor="text1"/>
          <w:lang w:eastAsia="en-GB"/>
        </w:rPr>
      </w:pPr>
    </w:p>
    <w:p w14:paraId="138ED400" w14:textId="1AE8EDC1" w:rsidR="009B0464" w:rsidRPr="006500EC" w:rsidRDefault="009F383A"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shd w:val="clear" w:color="auto" w:fill="FFFFFF"/>
          <w:lang w:eastAsia="en-GB"/>
        </w:rPr>
        <w:lastRenderedPageBreak/>
        <w:t xml:space="preserve">There are a variety of groups considered to be involved and at the fore of terrorism. </w:t>
      </w:r>
      <w:r w:rsidR="00A61659" w:rsidRPr="006500EC">
        <w:rPr>
          <w:rFonts w:ascii="Arial" w:eastAsia="Times New Roman" w:hAnsi="Arial" w:cs="Arial"/>
          <w:color w:val="000000" w:themeColor="text1"/>
          <w:shd w:val="clear" w:color="auto" w:fill="FFFFFF"/>
          <w:lang w:eastAsia="en-GB"/>
        </w:rPr>
        <w:t>Terrorism</w:t>
      </w:r>
      <w:r w:rsidR="00D86BD2" w:rsidRPr="006500EC">
        <w:rPr>
          <w:rFonts w:ascii="Arial" w:eastAsia="Times New Roman" w:hAnsi="Arial" w:cs="Arial"/>
          <w:color w:val="000000" w:themeColor="text1"/>
          <w:shd w:val="clear" w:color="auto" w:fill="FFFFFF"/>
          <w:lang w:eastAsia="en-GB"/>
        </w:rPr>
        <w:t xml:space="preserve"> associated with international groups such as Al </w:t>
      </w:r>
      <w:r w:rsidR="00A61659" w:rsidRPr="006500EC">
        <w:rPr>
          <w:rFonts w:ascii="Arial" w:eastAsia="Times New Roman" w:hAnsi="Arial" w:cs="Arial"/>
          <w:color w:val="000000" w:themeColor="text1"/>
          <w:shd w:val="clear" w:color="auto" w:fill="FFFFFF"/>
          <w:lang w:eastAsia="en-GB"/>
        </w:rPr>
        <w:t>Qaeda</w:t>
      </w:r>
      <w:r w:rsidR="00D86BD2" w:rsidRPr="006500EC">
        <w:rPr>
          <w:rFonts w:ascii="Arial" w:eastAsia="Times New Roman" w:hAnsi="Arial" w:cs="Arial"/>
          <w:color w:val="000000" w:themeColor="text1"/>
          <w:shd w:val="clear" w:color="auto" w:fill="FFFFFF"/>
          <w:lang w:eastAsia="en-GB"/>
        </w:rPr>
        <w:t xml:space="preserve"> and the Islamic state cause a threat as they have ownership of land within areas that do not have any specific governing bodies. This makes an easy path for them to be able to set up and control training regimes in addition to making plans for </w:t>
      </w:r>
      <w:r w:rsidR="00A61659" w:rsidRPr="006500EC">
        <w:rPr>
          <w:rFonts w:ascii="Arial" w:eastAsia="Times New Roman" w:hAnsi="Arial" w:cs="Arial"/>
          <w:color w:val="000000" w:themeColor="text1"/>
          <w:shd w:val="clear" w:color="auto" w:fill="FFFFFF"/>
          <w:lang w:eastAsia="en-GB"/>
        </w:rPr>
        <w:t>terrorist</w:t>
      </w:r>
      <w:r w:rsidR="00D86BD2" w:rsidRPr="006500EC">
        <w:rPr>
          <w:rFonts w:ascii="Arial" w:eastAsia="Times New Roman" w:hAnsi="Arial" w:cs="Arial"/>
          <w:color w:val="000000" w:themeColor="text1"/>
          <w:shd w:val="clear" w:color="auto" w:fill="FFFFFF"/>
          <w:lang w:eastAsia="en-GB"/>
        </w:rPr>
        <w:t xml:space="preserve"> attacks. They use extremism in their justification of the Islamic religious views they align to and demonstrate in their actions that they have the motivation and plan to carry out multifaceted attacks upon the western world. Their planning also includes the use of recruiting and training individuals within the western world to support and be party to their plans for attack</w:t>
      </w:r>
      <w:r w:rsidR="00E43307" w:rsidRPr="006500EC">
        <w:rPr>
          <w:rFonts w:ascii="Arial" w:eastAsia="Times New Roman" w:hAnsi="Arial" w:cs="Arial"/>
          <w:color w:val="000000" w:themeColor="text1"/>
          <w:shd w:val="clear" w:color="auto" w:fill="FFFFFF"/>
          <w:lang w:eastAsia="en-GB"/>
        </w:rPr>
        <w:t xml:space="preserve"> </w:t>
      </w:r>
      <w:r w:rsidR="009B0464" w:rsidRPr="006500EC">
        <w:rPr>
          <w:rFonts w:ascii="Arial" w:eastAsia="Times New Roman" w:hAnsi="Arial" w:cs="Arial"/>
          <w:color w:val="000000" w:themeColor="text1"/>
          <w:shd w:val="clear" w:color="auto" w:fill="FFFFFF"/>
          <w:lang w:eastAsia="en-GB"/>
        </w:rPr>
        <w:t>(MI5 - The Security Service, 2020)</w:t>
      </w:r>
      <w:r w:rsidR="00E43307" w:rsidRPr="006500EC">
        <w:rPr>
          <w:rFonts w:ascii="Arial" w:eastAsia="Times New Roman" w:hAnsi="Arial" w:cs="Arial"/>
          <w:color w:val="000000" w:themeColor="text1"/>
          <w:shd w:val="clear" w:color="auto" w:fill="FFFFFF"/>
          <w:lang w:eastAsia="en-GB"/>
        </w:rPr>
        <w:t xml:space="preserve">. </w:t>
      </w:r>
    </w:p>
    <w:p w14:paraId="6C5E7FB9" w14:textId="3EF85D0F" w:rsidR="00E43307" w:rsidRPr="006500EC" w:rsidRDefault="00E43307" w:rsidP="006500EC">
      <w:pPr>
        <w:spacing w:line="360" w:lineRule="auto"/>
        <w:rPr>
          <w:rFonts w:ascii="Arial" w:eastAsia="Times New Roman" w:hAnsi="Arial" w:cs="Arial"/>
          <w:color w:val="000000" w:themeColor="text1"/>
          <w:shd w:val="clear" w:color="auto" w:fill="FFFFFF"/>
          <w:lang w:eastAsia="en-GB"/>
        </w:rPr>
      </w:pPr>
    </w:p>
    <w:p w14:paraId="0C099014" w14:textId="77777777" w:rsidR="004D0520" w:rsidRPr="006500EC" w:rsidRDefault="004D0520" w:rsidP="006500EC">
      <w:pPr>
        <w:spacing w:line="360" w:lineRule="auto"/>
        <w:rPr>
          <w:rFonts w:ascii="Arial" w:eastAsia="Times New Roman" w:hAnsi="Arial" w:cs="Arial"/>
          <w:color w:val="000000" w:themeColor="text1"/>
          <w:shd w:val="clear" w:color="auto" w:fill="FFFFFF"/>
          <w:lang w:eastAsia="en-GB"/>
        </w:rPr>
      </w:pPr>
    </w:p>
    <w:p w14:paraId="5916E6A2" w14:textId="42086DCE" w:rsidR="00731D3F" w:rsidRPr="006500EC" w:rsidRDefault="00731D3F" w:rsidP="006500EC">
      <w:pPr>
        <w:spacing w:line="360" w:lineRule="auto"/>
        <w:rPr>
          <w:rFonts w:ascii="Arial" w:eastAsia="Times New Roman" w:hAnsi="Arial" w:cs="Arial"/>
          <w:color w:val="000000" w:themeColor="text1"/>
          <w:shd w:val="clear" w:color="auto" w:fill="FFFFFF"/>
          <w:lang w:eastAsia="en-GB"/>
        </w:rPr>
      </w:pPr>
      <w:r w:rsidRPr="006500EC">
        <w:rPr>
          <w:rFonts w:ascii="Arial" w:eastAsia="Times New Roman" w:hAnsi="Arial" w:cs="Arial"/>
          <w:color w:val="000000" w:themeColor="text1"/>
          <w:shd w:val="clear" w:color="auto" w:fill="FFFFFF"/>
          <w:lang w:eastAsia="en-GB"/>
        </w:rPr>
        <w:t>The terrorist group Al</w:t>
      </w:r>
      <w:r w:rsidR="009F383A" w:rsidRPr="006500EC">
        <w:rPr>
          <w:rFonts w:ascii="Arial" w:eastAsia="Times New Roman" w:hAnsi="Arial" w:cs="Arial"/>
          <w:color w:val="000000" w:themeColor="text1"/>
          <w:shd w:val="clear" w:color="auto" w:fill="FFFFFF"/>
          <w:lang w:eastAsia="en-GB"/>
        </w:rPr>
        <w:t xml:space="preserve"> Qaeda</w:t>
      </w:r>
      <w:r w:rsidRPr="006500EC">
        <w:rPr>
          <w:rFonts w:ascii="Arial" w:eastAsia="Times New Roman" w:hAnsi="Arial" w:cs="Arial"/>
          <w:color w:val="000000" w:themeColor="text1"/>
          <w:shd w:val="clear" w:color="auto" w:fill="FFFFFF"/>
          <w:lang w:eastAsia="en-GB"/>
        </w:rPr>
        <w:t xml:space="preserve"> was set up by </w:t>
      </w:r>
      <w:r w:rsidR="009F383A" w:rsidRPr="006500EC">
        <w:rPr>
          <w:rFonts w:ascii="Arial" w:eastAsia="Times New Roman" w:hAnsi="Arial" w:cs="Arial"/>
          <w:color w:val="000000" w:themeColor="text1"/>
          <w:shd w:val="clear" w:color="auto" w:fill="FFFFFF"/>
          <w:lang w:eastAsia="en-GB"/>
        </w:rPr>
        <w:t xml:space="preserve">a male leader, </w:t>
      </w:r>
      <w:r w:rsidRPr="006500EC">
        <w:rPr>
          <w:rFonts w:ascii="Arial" w:eastAsia="Times New Roman" w:hAnsi="Arial" w:cs="Arial"/>
          <w:color w:val="000000" w:themeColor="text1"/>
          <w:shd w:val="clear" w:color="auto" w:fill="FFFFFF"/>
          <w:lang w:eastAsia="en-GB"/>
        </w:rPr>
        <w:t xml:space="preserve">Osama Bin Laden </w:t>
      </w:r>
      <w:r w:rsidR="009F383A" w:rsidRPr="006500EC">
        <w:rPr>
          <w:rFonts w:ascii="Arial" w:eastAsia="Times New Roman" w:hAnsi="Arial" w:cs="Arial"/>
          <w:color w:val="000000" w:themeColor="text1"/>
          <w:shd w:val="clear" w:color="auto" w:fill="FFFFFF"/>
          <w:lang w:eastAsia="en-GB"/>
        </w:rPr>
        <w:t xml:space="preserve">based </w:t>
      </w:r>
      <w:r w:rsidRPr="006500EC">
        <w:rPr>
          <w:rFonts w:ascii="Arial" w:eastAsia="Times New Roman" w:hAnsi="Arial" w:cs="Arial"/>
          <w:color w:val="000000" w:themeColor="text1"/>
          <w:shd w:val="clear" w:color="auto" w:fill="FFFFFF"/>
          <w:lang w:eastAsia="en-GB"/>
        </w:rPr>
        <w:t xml:space="preserve">in Afghanistan which was following from the US-backed Afghan mujahedeen fighting to expel soviet forces. </w:t>
      </w:r>
      <w:r w:rsidR="00D947FA" w:rsidRPr="006500EC">
        <w:rPr>
          <w:rFonts w:ascii="Arial" w:eastAsia="Times New Roman" w:hAnsi="Arial" w:cs="Arial"/>
          <w:color w:val="000000" w:themeColor="text1"/>
          <w:shd w:val="clear" w:color="auto" w:fill="FFFFFF"/>
          <w:lang w:eastAsia="en-GB"/>
        </w:rPr>
        <w:t xml:space="preserve">This group was founded in the 1990s. It was largely to support associated groups to deliver training to quash plans within their own countries. This was called internal Jihad </w:t>
      </w:r>
      <w:r w:rsidR="003F1C69" w:rsidRPr="006500EC">
        <w:rPr>
          <w:rFonts w:ascii="Arial" w:eastAsia="Times New Roman" w:hAnsi="Arial" w:cs="Arial"/>
          <w:color w:val="000000" w:themeColor="text1"/>
          <w:shd w:val="clear" w:color="auto" w:fill="FFFFFF"/>
          <w:lang w:eastAsia="en-GB"/>
        </w:rPr>
        <w:t>(Gunaratna, 2010, pg. 1046).</w:t>
      </w:r>
      <w:r w:rsidR="00D947FA" w:rsidRPr="006500EC">
        <w:rPr>
          <w:rFonts w:ascii="Arial" w:eastAsia="Times New Roman" w:hAnsi="Arial" w:cs="Arial"/>
          <w:color w:val="000000" w:themeColor="text1"/>
          <w:shd w:val="clear" w:color="auto" w:fill="FFFFFF"/>
          <w:lang w:eastAsia="en-GB"/>
        </w:rPr>
        <w:t xml:space="preserve"> </w:t>
      </w:r>
      <w:r w:rsidRPr="006500EC">
        <w:rPr>
          <w:rFonts w:ascii="Arial" w:eastAsia="Times New Roman" w:hAnsi="Arial" w:cs="Arial"/>
          <w:color w:val="000000" w:themeColor="text1"/>
          <w:shd w:val="clear" w:color="auto" w:fill="FFFFFF"/>
          <w:lang w:eastAsia="en-GB"/>
        </w:rPr>
        <w:t xml:space="preserve">Al Qaeda had ideology aims and motivations which included the religious war against the US, to remove US forces from Saudi Arabia and Gulf, Liberate Jerusalem from Israelis, overthrow the un-Islamic governments of the region and to restore the caliphate or pan Islamic ruler. </w:t>
      </w:r>
    </w:p>
    <w:p w14:paraId="20DDF1C5" w14:textId="7D90DAB8" w:rsidR="009F383A" w:rsidRPr="006500EC" w:rsidRDefault="009F383A" w:rsidP="006500EC">
      <w:pPr>
        <w:spacing w:line="360" w:lineRule="auto"/>
        <w:rPr>
          <w:rFonts w:ascii="Arial" w:eastAsia="Times New Roman" w:hAnsi="Arial" w:cs="Arial"/>
          <w:color w:val="000000" w:themeColor="text1"/>
          <w:shd w:val="clear" w:color="auto" w:fill="FFFFFF"/>
          <w:lang w:eastAsia="en-GB"/>
        </w:rPr>
      </w:pPr>
    </w:p>
    <w:p w14:paraId="3923C1FA" w14:textId="1D1C8762" w:rsidR="009F383A" w:rsidRPr="006500EC" w:rsidRDefault="009F383A" w:rsidP="006500EC">
      <w:pPr>
        <w:spacing w:line="360" w:lineRule="auto"/>
        <w:rPr>
          <w:rFonts w:ascii="Arial" w:eastAsia="Times New Roman" w:hAnsi="Arial" w:cs="Arial"/>
          <w:color w:val="000000" w:themeColor="text1"/>
          <w:shd w:val="clear" w:color="auto" w:fill="FFFFFF"/>
          <w:lang w:eastAsia="en-GB"/>
        </w:rPr>
      </w:pPr>
      <w:r w:rsidRPr="006500EC">
        <w:rPr>
          <w:rFonts w:ascii="Arial" w:eastAsia="Times New Roman" w:hAnsi="Arial" w:cs="Arial"/>
          <w:color w:val="000000" w:themeColor="text1"/>
          <w:shd w:val="clear" w:color="auto" w:fill="FFFFFF"/>
          <w:lang w:eastAsia="en-GB"/>
        </w:rPr>
        <w:t xml:space="preserve">This organisation continues to function in an intensely organised manner </w:t>
      </w:r>
      <w:r w:rsidR="007D423F" w:rsidRPr="006500EC">
        <w:rPr>
          <w:rFonts w:ascii="Arial" w:eastAsia="Times New Roman" w:hAnsi="Arial" w:cs="Arial"/>
          <w:color w:val="000000" w:themeColor="text1"/>
          <w:shd w:val="clear" w:color="auto" w:fill="FFFFFF"/>
          <w:lang w:eastAsia="en-GB"/>
        </w:rPr>
        <w:t xml:space="preserve">including worldwide measures to continue in its path and purpose. The organisation is supported strongly by </w:t>
      </w:r>
      <w:r w:rsidR="00FC5E43" w:rsidRPr="006500EC">
        <w:rPr>
          <w:rFonts w:ascii="Arial" w:eastAsia="Times New Roman" w:hAnsi="Arial" w:cs="Arial"/>
          <w:color w:val="000000" w:themeColor="text1"/>
          <w:shd w:val="clear" w:color="auto" w:fill="FFFFFF"/>
          <w:lang w:eastAsia="en-GB"/>
        </w:rPr>
        <w:t>its</w:t>
      </w:r>
      <w:r w:rsidR="007D423F" w:rsidRPr="006500EC">
        <w:rPr>
          <w:rFonts w:ascii="Arial" w:eastAsia="Times New Roman" w:hAnsi="Arial" w:cs="Arial"/>
          <w:color w:val="000000" w:themeColor="text1"/>
          <w:shd w:val="clear" w:color="auto" w:fill="FFFFFF"/>
          <w:lang w:eastAsia="en-GB"/>
        </w:rPr>
        <w:t xml:space="preserve"> members and has a strong leadership and membership</w:t>
      </w:r>
      <w:r w:rsidR="00585CA3" w:rsidRPr="006500EC">
        <w:rPr>
          <w:rFonts w:ascii="Arial" w:eastAsia="Times New Roman" w:hAnsi="Arial" w:cs="Arial"/>
          <w:color w:val="000000" w:themeColor="text1"/>
          <w:shd w:val="clear" w:color="auto" w:fill="FFFFFF"/>
          <w:lang w:eastAsia="en-GB"/>
        </w:rPr>
        <w:t xml:space="preserve"> dedicated to their cause. The Al Qaeda group has become more resilient over time and growth as it has adapted and developed which includes expanding </w:t>
      </w:r>
      <w:r w:rsidR="00FC5E43" w:rsidRPr="006500EC">
        <w:rPr>
          <w:rFonts w:ascii="Arial" w:eastAsia="Times New Roman" w:hAnsi="Arial" w:cs="Arial"/>
          <w:color w:val="000000" w:themeColor="text1"/>
          <w:shd w:val="clear" w:color="auto" w:fill="FFFFFF"/>
          <w:lang w:eastAsia="en-GB"/>
        </w:rPr>
        <w:t>its</w:t>
      </w:r>
      <w:r w:rsidR="00585CA3" w:rsidRPr="006500EC">
        <w:rPr>
          <w:rFonts w:ascii="Arial" w:eastAsia="Times New Roman" w:hAnsi="Arial" w:cs="Arial"/>
          <w:color w:val="000000" w:themeColor="text1"/>
          <w:shd w:val="clear" w:color="auto" w:fill="FFFFFF"/>
          <w:lang w:eastAsia="en-GB"/>
        </w:rPr>
        <w:t xml:space="preserve"> agencies within the organisation. Currently there are seven agencies within six areas</w:t>
      </w:r>
      <w:r w:rsidR="00FC5E43" w:rsidRPr="006500EC">
        <w:rPr>
          <w:rFonts w:ascii="Arial" w:eastAsia="Times New Roman" w:hAnsi="Arial" w:cs="Arial"/>
          <w:color w:val="000000" w:themeColor="text1"/>
          <w:shd w:val="clear" w:color="auto" w:fill="FFFFFF"/>
          <w:lang w:eastAsia="en-GB"/>
        </w:rPr>
        <w:t xml:space="preserve"> (Gunaratna, 2010, pg. 1045).</w:t>
      </w:r>
    </w:p>
    <w:p w14:paraId="36D0CEE3" w14:textId="039DA818" w:rsidR="002F15E9" w:rsidRPr="006500EC" w:rsidRDefault="002F15E9" w:rsidP="006500EC">
      <w:pPr>
        <w:spacing w:line="360" w:lineRule="auto"/>
        <w:rPr>
          <w:rFonts w:ascii="Arial" w:eastAsia="Times New Roman" w:hAnsi="Arial" w:cs="Arial"/>
          <w:color w:val="000000" w:themeColor="text1"/>
          <w:shd w:val="clear" w:color="auto" w:fill="FFFFFF"/>
          <w:lang w:eastAsia="en-GB"/>
        </w:rPr>
      </w:pPr>
    </w:p>
    <w:p w14:paraId="422EFEDC" w14:textId="6313D6F2" w:rsidR="00731D3F" w:rsidRPr="006500EC" w:rsidRDefault="00731D3F"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shd w:val="clear" w:color="auto" w:fill="FFFFFF"/>
          <w:lang w:eastAsia="en-GB"/>
        </w:rPr>
        <w:t xml:space="preserve">Al- Qaeda is a global terrorist network which has links to radical groups in Central Asia, Algeria, Kashmir, cross the middle east, Philippines and in Europe and North America. It is accused of thousands of deaths in the 11 September attacks which have taken place on the US and other attacks around the world. </w:t>
      </w:r>
    </w:p>
    <w:p w14:paraId="30899A45" w14:textId="77777777" w:rsidR="00F620E0" w:rsidRPr="006500EC" w:rsidRDefault="00F620E0" w:rsidP="006500EC">
      <w:pPr>
        <w:spacing w:line="360" w:lineRule="auto"/>
        <w:rPr>
          <w:rFonts w:ascii="Arial" w:eastAsia="Times New Roman" w:hAnsi="Arial" w:cs="Arial"/>
          <w:color w:val="000000" w:themeColor="text1"/>
          <w:shd w:val="clear" w:color="auto" w:fill="FAFAFA"/>
          <w:lang w:eastAsia="en-GB"/>
        </w:rPr>
      </w:pPr>
    </w:p>
    <w:p w14:paraId="7276820C" w14:textId="77777777" w:rsidR="009A6698" w:rsidRPr="006500EC" w:rsidRDefault="009456B8" w:rsidP="006500EC">
      <w:pPr>
        <w:spacing w:line="360" w:lineRule="auto"/>
        <w:rPr>
          <w:rFonts w:ascii="Arial" w:hAnsi="Arial" w:cs="Arial"/>
          <w:color w:val="000000" w:themeColor="text1"/>
        </w:rPr>
      </w:pPr>
      <w:r w:rsidRPr="006500EC">
        <w:rPr>
          <w:rFonts w:ascii="Arial" w:hAnsi="Arial" w:cs="Arial"/>
          <w:color w:val="000000" w:themeColor="text1"/>
        </w:rPr>
        <w:t xml:space="preserve">Although the main concept for Al Qaeda is to conquest the </w:t>
      </w:r>
      <w:r w:rsidR="001C1438" w:rsidRPr="006500EC">
        <w:rPr>
          <w:rFonts w:ascii="Arial" w:hAnsi="Arial" w:cs="Arial"/>
          <w:color w:val="000000" w:themeColor="text1"/>
        </w:rPr>
        <w:t xml:space="preserve">apostate the government in power in the Middle east and replace them with what they call “true” Islamic governments, the main and focused enemy for Al Qaeda is the United Sates, this sees the main cause of problems in the Middle east. Al Qaeda believes that by targeting the US </w:t>
      </w:r>
      <w:r w:rsidR="00FD0330" w:rsidRPr="006500EC">
        <w:rPr>
          <w:rFonts w:ascii="Arial" w:hAnsi="Arial" w:cs="Arial"/>
          <w:color w:val="000000" w:themeColor="text1"/>
        </w:rPr>
        <w:t xml:space="preserve">it will in time tempt the US to end support for Muslim state regimes and will eventually withdraw from the region altogether </w:t>
      </w:r>
      <w:r w:rsidR="00F620E0" w:rsidRPr="006500EC">
        <w:rPr>
          <w:rFonts w:ascii="Arial" w:hAnsi="Arial" w:cs="Arial"/>
          <w:color w:val="000000" w:themeColor="text1"/>
        </w:rPr>
        <w:t>thus leaving the regimes vulnerable to attack from within (</w:t>
      </w:r>
      <w:proofErr w:type="spellStart"/>
      <w:r w:rsidR="00F620E0" w:rsidRPr="006500EC">
        <w:rPr>
          <w:rFonts w:ascii="Arial" w:hAnsi="Arial" w:cs="Arial"/>
          <w:color w:val="000000" w:themeColor="text1"/>
        </w:rPr>
        <w:t>Byman</w:t>
      </w:r>
      <w:proofErr w:type="spellEnd"/>
      <w:r w:rsidR="00F620E0" w:rsidRPr="006500EC">
        <w:rPr>
          <w:rFonts w:ascii="Arial" w:hAnsi="Arial" w:cs="Arial"/>
          <w:color w:val="000000" w:themeColor="text1"/>
        </w:rPr>
        <w:t>, 2015)</w:t>
      </w:r>
      <w:r w:rsidR="00FD0330" w:rsidRPr="006500EC">
        <w:rPr>
          <w:rFonts w:ascii="Arial" w:hAnsi="Arial" w:cs="Arial"/>
          <w:color w:val="000000" w:themeColor="text1"/>
        </w:rPr>
        <w:t xml:space="preserve">. </w:t>
      </w:r>
    </w:p>
    <w:p w14:paraId="7C2F9B4C" w14:textId="77777777" w:rsidR="009A6698" w:rsidRPr="006500EC" w:rsidRDefault="009A6698" w:rsidP="006500EC">
      <w:pPr>
        <w:spacing w:line="360" w:lineRule="auto"/>
        <w:rPr>
          <w:rFonts w:ascii="Arial" w:hAnsi="Arial" w:cs="Arial"/>
          <w:color w:val="000000" w:themeColor="text1"/>
        </w:rPr>
      </w:pPr>
    </w:p>
    <w:p w14:paraId="5E9ABB19" w14:textId="783F1740" w:rsidR="009A6698" w:rsidRPr="006500EC" w:rsidRDefault="00A32188" w:rsidP="006500EC">
      <w:pPr>
        <w:spacing w:line="360" w:lineRule="auto"/>
        <w:rPr>
          <w:rFonts w:ascii="Arial" w:hAnsi="Arial" w:cs="Arial"/>
          <w:color w:val="000000" w:themeColor="text1"/>
        </w:rPr>
      </w:pPr>
      <w:r w:rsidRPr="006500EC">
        <w:rPr>
          <w:rFonts w:ascii="Arial" w:hAnsi="Arial" w:cs="Arial"/>
          <w:color w:val="000000" w:themeColor="text1"/>
        </w:rPr>
        <w:t xml:space="preserve">These groups have very specific beliefs to which govern their plans and how they go about implementing these. Originating beliefs stem from the Islamic faith and the guidance of the Koran as a scripture of how to behave and rules to follow. </w:t>
      </w:r>
      <w:r w:rsidR="00CB4449" w:rsidRPr="006500EC">
        <w:rPr>
          <w:rFonts w:ascii="Arial" w:hAnsi="Arial" w:cs="Arial"/>
          <w:color w:val="000000" w:themeColor="text1"/>
        </w:rPr>
        <w:t>However, the Koran states “</w:t>
      </w:r>
      <w:r w:rsidR="00820CD7" w:rsidRPr="006500EC">
        <w:rPr>
          <w:rFonts w:ascii="Arial" w:hAnsi="Arial" w:cs="Arial"/>
          <w:color w:val="000000" w:themeColor="text1"/>
        </w:rPr>
        <w:t>You shall not kill your children for fear of want. We will provide for them and for you. To kill them is a grievous sin”</w:t>
      </w:r>
      <w:r w:rsidR="00CB4449" w:rsidRPr="006500EC">
        <w:rPr>
          <w:rFonts w:ascii="Arial" w:hAnsi="Arial" w:cs="Arial"/>
          <w:color w:val="000000" w:themeColor="text1"/>
        </w:rPr>
        <w:t xml:space="preserve"> </w:t>
      </w:r>
      <w:r w:rsidR="00A86960" w:rsidRPr="006500EC">
        <w:rPr>
          <w:rFonts w:ascii="Arial" w:hAnsi="Arial" w:cs="Arial"/>
          <w:color w:val="000000" w:themeColor="text1"/>
        </w:rPr>
        <w:t xml:space="preserve">(Dawood, 2003, p.199), </w:t>
      </w:r>
      <w:r w:rsidR="00CB4449" w:rsidRPr="006500EC">
        <w:rPr>
          <w:rFonts w:ascii="Arial" w:hAnsi="Arial" w:cs="Arial"/>
          <w:color w:val="000000" w:themeColor="text1"/>
        </w:rPr>
        <w:t xml:space="preserve">which is very different to the behaviours that are imposed by acts of </w:t>
      </w:r>
      <w:r w:rsidR="00820CD7" w:rsidRPr="006500EC">
        <w:rPr>
          <w:rFonts w:ascii="Arial" w:hAnsi="Arial" w:cs="Arial"/>
          <w:color w:val="000000" w:themeColor="text1"/>
        </w:rPr>
        <w:t>terrorism as children are not considered during acts and are often killed, seriously injured or harmed by these acts</w:t>
      </w:r>
      <w:r w:rsidR="00CB4449" w:rsidRPr="006500EC">
        <w:rPr>
          <w:rFonts w:ascii="Arial" w:hAnsi="Arial" w:cs="Arial"/>
          <w:color w:val="000000" w:themeColor="text1"/>
        </w:rPr>
        <w:t>. The Koran also states</w:t>
      </w:r>
      <w:r w:rsidR="00820CD7" w:rsidRPr="006500EC">
        <w:rPr>
          <w:rFonts w:ascii="Arial" w:hAnsi="Arial" w:cs="Arial"/>
          <w:color w:val="000000" w:themeColor="text1"/>
        </w:rPr>
        <w:t xml:space="preserve"> “You shall not kill any man whom God has forbidden you to kill, except </w:t>
      </w:r>
      <w:r w:rsidR="00A86960" w:rsidRPr="006500EC">
        <w:rPr>
          <w:rFonts w:ascii="Arial" w:hAnsi="Arial" w:cs="Arial"/>
          <w:color w:val="000000" w:themeColor="text1"/>
        </w:rPr>
        <w:t xml:space="preserve">for a just cause” </w:t>
      </w:r>
      <w:r w:rsidR="00AA4562" w:rsidRPr="006500EC">
        <w:rPr>
          <w:rFonts w:ascii="Arial" w:hAnsi="Arial" w:cs="Arial"/>
          <w:color w:val="000000" w:themeColor="text1"/>
        </w:rPr>
        <w:t xml:space="preserve">(Dawood, 2003, p.199) </w:t>
      </w:r>
      <w:r w:rsidR="00CB4449" w:rsidRPr="006500EC">
        <w:rPr>
          <w:rFonts w:ascii="Arial" w:hAnsi="Arial" w:cs="Arial"/>
          <w:color w:val="000000" w:themeColor="text1"/>
        </w:rPr>
        <w:t xml:space="preserve">which raises additional concern and debate as the leadership of </w:t>
      </w:r>
      <w:r w:rsidR="00A86960" w:rsidRPr="006500EC">
        <w:rPr>
          <w:rFonts w:ascii="Arial" w:hAnsi="Arial" w:cs="Arial"/>
          <w:color w:val="000000" w:themeColor="text1"/>
        </w:rPr>
        <w:t>terrorist</w:t>
      </w:r>
      <w:r w:rsidR="00CB4449" w:rsidRPr="006500EC">
        <w:rPr>
          <w:rFonts w:ascii="Arial" w:hAnsi="Arial" w:cs="Arial"/>
          <w:color w:val="000000" w:themeColor="text1"/>
        </w:rPr>
        <w:t xml:space="preserve"> groups appear to have such an </w:t>
      </w:r>
      <w:r w:rsidR="00A86960" w:rsidRPr="006500EC">
        <w:rPr>
          <w:rFonts w:ascii="Arial" w:hAnsi="Arial" w:cs="Arial"/>
          <w:color w:val="000000" w:themeColor="text1"/>
        </w:rPr>
        <w:t>influential</w:t>
      </w:r>
      <w:r w:rsidR="00CB4449" w:rsidRPr="006500EC">
        <w:rPr>
          <w:rFonts w:ascii="Arial" w:hAnsi="Arial" w:cs="Arial"/>
          <w:color w:val="000000" w:themeColor="text1"/>
        </w:rPr>
        <w:t xml:space="preserve"> force they have imposed actions upon those within the organisations to act in a manner that does not</w:t>
      </w:r>
      <w:r w:rsidR="00A86960" w:rsidRPr="006500EC">
        <w:rPr>
          <w:rFonts w:ascii="Arial" w:hAnsi="Arial" w:cs="Arial"/>
          <w:color w:val="000000" w:themeColor="text1"/>
        </w:rPr>
        <w:t xml:space="preserve"> always coincide</w:t>
      </w:r>
      <w:r w:rsidR="00CB4449" w:rsidRPr="006500EC">
        <w:rPr>
          <w:rFonts w:ascii="Arial" w:hAnsi="Arial" w:cs="Arial"/>
          <w:color w:val="000000" w:themeColor="text1"/>
        </w:rPr>
        <w:t xml:space="preserve"> with the</w:t>
      </w:r>
      <w:r w:rsidR="00A86960" w:rsidRPr="006500EC">
        <w:rPr>
          <w:rFonts w:ascii="Arial" w:hAnsi="Arial" w:cs="Arial"/>
          <w:color w:val="000000" w:themeColor="text1"/>
        </w:rPr>
        <w:t xml:space="preserve"> </w:t>
      </w:r>
      <w:r w:rsidR="00CB4449" w:rsidRPr="006500EC">
        <w:rPr>
          <w:rFonts w:ascii="Arial" w:hAnsi="Arial" w:cs="Arial"/>
          <w:color w:val="000000" w:themeColor="text1"/>
        </w:rPr>
        <w:t xml:space="preserve">religious </w:t>
      </w:r>
      <w:r w:rsidR="00A86960" w:rsidRPr="006500EC">
        <w:rPr>
          <w:rFonts w:ascii="Arial" w:hAnsi="Arial" w:cs="Arial"/>
          <w:color w:val="000000" w:themeColor="text1"/>
        </w:rPr>
        <w:t>scripture as they interpret things differently to the underlying meaning or value to fit with the ideology they have created for their group or cause</w:t>
      </w:r>
      <w:r w:rsidR="00CB4449" w:rsidRPr="006500EC">
        <w:rPr>
          <w:rFonts w:ascii="Arial" w:hAnsi="Arial" w:cs="Arial"/>
          <w:color w:val="000000" w:themeColor="text1"/>
        </w:rPr>
        <w:t xml:space="preserve">. </w:t>
      </w:r>
      <w:r w:rsidRPr="006500EC">
        <w:rPr>
          <w:rFonts w:ascii="Arial" w:hAnsi="Arial" w:cs="Arial"/>
          <w:color w:val="000000" w:themeColor="text1"/>
        </w:rPr>
        <w:t xml:space="preserve"> </w:t>
      </w:r>
    </w:p>
    <w:p w14:paraId="276BE591" w14:textId="1FA951CA" w:rsidR="00637A9C" w:rsidRPr="006500EC" w:rsidRDefault="00637A9C" w:rsidP="006500EC">
      <w:pPr>
        <w:spacing w:line="360" w:lineRule="auto"/>
        <w:rPr>
          <w:rFonts w:ascii="Arial" w:hAnsi="Arial" w:cs="Arial"/>
          <w:color w:val="000000" w:themeColor="text1"/>
        </w:rPr>
      </w:pPr>
    </w:p>
    <w:p w14:paraId="7ADB3CE6" w14:textId="615A4D99" w:rsidR="00B71F0A" w:rsidRPr="006500EC" w:rsidRDefault="004F35C2" w:rsidP="006500EC">
      <w:pPr>
        <w:spacing w:line="360" w:lineRule="auto"/>
        <w:rPr>
          <w:rFonts w:ascii="Arial" w:hAnsi="Arial" w:cs="Arial"/>
          <w:color w:val="000000" w:themeColor="text1"/>
        </w:rPr>
      </w:pPr>
      <w:r w:rsidRPr="006500EC">
        <w:rPr>
          <w:rFonts w:ascii="Arial" w:hAnsi="Arial" w:cs="Arial"/>
          <w:color w:val="000000" w:themeColor="text1"/>
        </w:rPr>
        <w:t xml:space="preserve">Terrorism is an action that causes harm, destruction and more concerning death to others who are often innocent when the event takes place. This type of pre-meditated action of terrorist groups affects innocent people widespread and incudes children. An example of such an action is that of the London bombing attacks that took place in </w:t>
      </w:r>
      <w:r w:rsidR="008D1A09" w:rsidRPr="006500EC">
        <w:rPr>
          <w:rFonts w:ascii="Arial" w:hAnsi="Arial" w:cs="Arial"/>
          <w:color w:val="000000" w:themeColor="text1"/>
        </w:rPr>
        <w:t>July 2005.</w:t>
      </w:r>
      <w:r w:rsidRPr="006500EC">
        <w:rPr>
          <w:rFonts w:ascii="Arial" w:hAnsi="Arial" w:cs="Arial"/>
          <w:color w:val="000000" w:themeColor="text1"/>
        </w:rPr>
        <w:t xml:space="preserve"> The incident involved </w:t>
      </w:r>
      <w:r w:rsidR="008D1A09" w:rsidRPr="006500EC">
        <w:rPr>
          <w:rFonts w:ascii="Arial" w:eastAsia="Times New Roman" w:hAnsi="Arial" w:cs="Arial"/>
          <w:color w:val="000000" w:themeColor="text1"/>
          <w:shd w:val="clear" w:color="auto" w:fill="FFFFFF"/>
          <w:lang w:eastAsia="en-GB"/>
        </w:rPr>
        <w:t xml:space="preserve">explosions which tore through three trains on the London underground, this killed 39 people, an hour later another bomb was detonated on the top deck of a bus which also killed 13 people. More than 700 people were injured in the four </w:t>
      </w:r>
      <w:r w:rsidR="00A43D4D" w:rsidRPr="006500EC">
        <w:rPr>
          <w:rFonts w:ascii="Arial" w:eastAsia="Times New Roman" w:hAnsi="Arial" w:cs="Arial"/>
          <w:color w:val="000000" w:themeColor="text1"/>
          <w:shd w:val="clear" w:color="auto" w:fill="FFFFFF"/>
          <w:lang w:eastAsia="en-GB"/>
        </w:rPr>
        <w:t>attacks.</w:t>
      </w:r>
      <w:r w:rsidR="00A43D4D" w:rsidRPr="006500EC">
        <w:rPr>
          <w:rFonts w:ascii="Arial" w:hAnsi="Arial" w:cs="Arial"/>
          <w:color w:val="000000" w:themeColor="text1"/>
        </w:rPr>
        <w:t xml:space="preserve"> The</w:t>
      </w:r>
      <w:r w:rsidRPr="006500EC">
        <w:rPr>
          <w:rFonts w:ascii="Arial" w:hAnsi="Arial" w:cs="Arial"/>
          <w:color w:val="000000" w:themeColor="text1"/>
        </w:rPr>
        <w:t xml:space="preserve"> outcome was </w:t>
      </w:r>
      <w:r w:rsidR="008D1A09" w:rsidRPr="006500EC">
        <w:rPr>
          <w:rFonts w:ascii="Arial" w:hAnsi="Arial" w:cs="Arial"/>
          <w:color w:val="000000" w:themeColor="text1"/>
        </w:rPr>
        <w:t xml:space="preserve">that more than 700 </w:t>
      </w:r>
      <w:r w:rsidRPr="006500EC">
        <w:rPr>
          <w:rFonts w:ascii="Arial" w:hAnsi="Arial" w:cs="Arial"/>
          <w:color w:val="000000" w:themeColor="text1"/>
        </w:rPr>
        <w:t>got injured in the attack in the attack</w:t>
      </w:r>
      <w:r w:rsidR="00CB0E59" w:rsidRPr="006500EC">
        <w:rPr>
          <w:rFonts w:ascii="Arial" w:hAnsi="Arial" w:cs="Arial"/>
          <w:color w:val="000000" w:themeColor="text1"/>
        </w:rPr>
        <w:t xml:space="preserve"> </w:t>
      </w:r>
      <w:r w:rsidR="008D1A09" w:rsidRPr="006500EC">
        <w:rPr>
          <w:rFonts w:ascii="Arial" w:hAnsi="Arial" w:cs="Arial"/>
          <w:color w:val="000000" w:themeColor="text1"/>
        </w:rPr>
        <w:t xml:space="preserve">and many were killed (Ray, 2020). </w:t>
      </w:r>
      <w:r w:rsidRPr="006500EC">
        <w:rPr>
          <w:rFonts w:ascii="Arial" w:hAnsi="Arial" w:cs="Arial"/>
          <w:color w:val="000000" w:themeColor="text1"/>
        </w:rPr>
        <w:t xml:space="preserve">The world </w:t>
      </w:r>
      <w:r w:rsidR="008D1A09" w:rsidRPr="006500EC">
        <w:rPr>
          <w:rFonts w:ascii="Arial" w:hAnsi="Arial" w:cs="Arial"/>
          <w:color w:val="000000" w:themeColor="text1"/>
        </w:rPr>
        <w:t>has</w:t>
      </w:r>
      <w:r w:rsidRPr="006500EC">
        <w:rPr>
          <w:rFonts w:ascii="Arial" w:hAnsi="Arial" w:cs="Arial"/>
          <w:color w:val="000000" w:themeColor="text1"/>
        </w:rPr>
        <w:t xml:space="preserve"> experienced a number of significant terrorist attacks over the past few decades. The </w:t>
      </w:r>
      <w:r w:rsidRPr="006500EC">
        <w:rPr>
          <w:rFonts w:ascii="Arial" w:hAnsi="Arial" w:cs="Arial"/>
          <w:color w:val="000000" w:themeColor="text1"/>
        </w:rPr>
        <w:lastRenderedPageBreak/>
        <w:t xml:space="preserve">public are now more aware due to media publication and government warnings </w:t>
      </w:r>
      <w:r w:rsidR="00CB0E59" w:rsidRPr="006500EC">
        <w:rPr>
          <w:rFonts w:ascii="Arial" w:hAnsi="Arial" w:cs="Arial"/>
          <w:color w:val="000000" w:themeColor="text1"/>
        </w:rPr>
        <w:t xml:space="preserve">which provides insight and knowledge to be vigilant and report concerns in this regard. Government </w:t>
      </w:r>
      <w:r w:rsidRPr="006500EC">
        <w:rPr>
          <w:rFonts w:ascii="Arial" w:hAnsi="Arial" w:cs="Arial"/>
          <w:color w:val="000000" w:themeColor="text1"/>
        </w:rPr>
        <w:t xml:space="preserve">involvement </w:t>
      </w:r>
      <w:r w:rsidR="00CB0E59" w:rsidRPr="006500EC">
        <w:rPr>
          <w:rFonts w:ascii="Arial" w:hAnsi="Arial" w:cs="Arial"/>
          <w:color w:val="000000" w:themeColor="text1"/>
        </w:rPr>
        <w:t>is vast and co-ordinated across the world to limit impact and harm to innocent people with the goal to intercepting plans and stopping attacks taking place</w:t>
      </w:r>
      <w:r w:rsidR="00FC79EF" w:rsidRPr="006500EC">
        <w:rPr>
          <w:rFonts w:ascii="Arial" w:hAnsi="Arial" w:cs="Arial"/>
          <w:color w:val="000000" w:themeColor="text1"/>
        </w:rPr>
        <w:t xml:space="preserve"> (HM Government, 2018)</w:t>
      </w:r>
      <w:r w:rsidR="00A43D4D" w:rsidRPr="006500EC">
        <w:rPr>
          <w:rFonts w:ascii="Arial" w:hAnsi="Arial" w:cs="Arial"/>
          <w:color w:val="000000" w:themeColor="text1"/>
        </w:rPr>
        <w:t>.</w:t>
      </w:r>
      <w:r w:rsidR="00CB0E59" w:rsidRPr="006500EC">
        <w:rPr>
          <w:rFonts w:ascii="Arial" w:hAnsi="Arial" w:cs="Arial"/>
          <w:color w:val="000000" w:themeColor="text1"/>
        </w:rPr>
        <w:t xml:space="preserve"> </w:t>
      </w:r>
    </w:p>
    <w:p w14:paraId="1B218B01" w14:textId="77777777" w:rsidR="00B71F0A" w:rsidRPr="006500EC" w:rsidRDefault="00B71F0A" w:rsidP="006500EC">
      <w:pPr>
        <w:spacing w:line="360" w:lineRule="auto"/>
        <w:rPr>
          <w:rFonts w:ascii="Arial" w:hAnsi="Arial" w:cs="Arial"/>
          <w:color w:val="000000" w:themeColor="text1"/>
        </w:rPr>
      </w:pPr>
    </w:p>
    <w:p w14:paraId="23011B19" w14:textId="0BAC4520" w:rsidR="00A43D4D" w:rsidRPr="006500EC" w:rsidRDefault="00B71F0A" w:rsidP="006500EC">
      <w:pPr>
        <w:spacing w:line="360" w:lineRule="auto"/>
        <w:rPr>
          <w:rFonts w:ascii="Arial" w:eastAsia="Times New Roman" w:hAnsi="Arial" w:cs="Arial"/>
          <w:color w:val="000000" w:themeColor="text1"/>
          <w:spacing w:val="12"/>
          <w:shd w:val="clear" w:color="auto" w:fill="FFFFFF"/>
          <w:lang w:eastAsia="en-GB"/>
        </w:rPr>
      </w:pPr>
      <w:r w:rsidRPr="006500EC">
        <w:rPr>
          <w:rFonts w:ascii="Arial" w:hAnsi="Arial" w:cs="Arial"/>
          <w:color w:val="000000" w:themeColor="text1"/>
        </w:rPr>
        <w:t>Another terrorist attack that was undertaken by the Al</w:t>
      </w:r>
      <w:r w:rsidR="00CB0E59" w:rsidRPr="006500EC">
        <w:rPr>
          <w:rFonts w:ascii="Arial" w:hAnsi="Arial" w:cs="Arial"/>
          <w:color w:val="000000" w:themeColor="text1"/>
        </w:rPr>
        <w:t xml:space="preserve"> </w:t>
      </w:r>
      <w:r w:rsidRPr="006500EC">
        <w:rPr>
          <w:rFonts w:ascii="Arial" w:hAnsi="Arial" w:cs="Arial"/>
          <w:color w:val="000000" w:themeColor="text1"/>
        </w:rPr>
        <w:t>Qaeda Islamic extremist group took place on September 11</w:t>
      </w:r>
      <w:r w:rsidRPr="006500EC">
        <w:rPr>
          <w:rFonts w:ascii="Arial" w:hAnsi="Arial" w:cs="Arial"/>
          <w:color w:val="000000" w:themeColor="text1"/>
          <w:vertAlign w:val="superscript"/>
        </w:rPr>
        <w:t>th</w:t>
      </w:r>
      <w:r w:rsidR="00A00DBA" w:rsidRPr="006500EC">
        <w:rPr>
          <w:rFonts w:ascii="Arial" w:hAnsi="Arial" w:cs="Arial"/>
          <w:color w:val="000000" w:themeColor="text1"/>
        </w:rPr>
        <w:t>, 2001</w:t>
      </w:r>
      <w:r w:rsidRPr="006500EC">
        <w:rPr>
          <w:rFonts w:ascii="Arial" w:hAnsi="Arial" w:cs="Arial"/>
          <w:color w:val="000000" w:themeColor="text1"/>
        </w:rPr>
        <w:t xml:space="preserve"> whereby nineteen activists collectively hijacked four airplanes with the intention and outcome of completing suicide attacks on American targets. One plane was due to be flown into the </w:t>
      </w:r>
      <w:r w:rsidR="00D81091" w:rsidRPr="006500EC">
        <w:rPr>
          <w:rFonts w:ascii="Arial" w:hAnsi="Arial" w:cs="Arial"/>
          <w:color w:val="000000" w:themeColor="text1"/>
        </w:rPr>
        <w:t>Washington</w:t>
      </w:r>
      <w:r w:rsidRPr="006500EC">
        <w:rPr>
          <w:rFonts w:ascii="Arial" w:hAnsi="Arial" w:cs="Arial"/>
          <w:color w:val="000000" w:themeColor="text1"/>
        </w:rPr>
        <w:t xml:space="preserve"> however, it was taken over by </w:t>
      </w:r>
      <w:r w:rsidR="00D81091" w:rsidRPr="006500EC">
        <w:rPr>
          <w:rFonts w:ascii="Arial" w:hAnsi="Arial" w:cs="Arial"/>
          <w:color w:val="000000" w:themeColor="text1"/>
        </w:rPr>
        <w:t xml:space="preserve">passengers which resulted in it crashing into a field in Pennsylvania. Another plane was flown into the Pentagon, the Headquarters of the US department of Defence in Virginia and two planes were flown directly into the twin towers of the World Trade Centre, Manhattan. The result of these attacks caused almost 3000 people to be killed </w:t>
      </w:r>
      <w:r w:rsidR="00532B8E" w:rsidRPr="006500EC">
        <w:rPr>
          <w:rFonts w:ascii="Arial" w:eastAsia="Times New Roman" w:hAnsi="Arial" w:cs="Arial"/>
          <w:color w:val="000000" w:themeColor="text1"/>
          <w:spacing w:val="12"/>
          <w:shd w:val="clear" w:color="auto" w:fill="FFFFFF"/>
          <w:lang w:eastAsia="en-GB"/>
        </w:rPr>
        <w:t xml:space="preserve">(History.com, 2020). </w:t>
      </w:r>
      <w:r w:rsidR="00D81091" w:rsidRPr="006500EC">
        <w:rPr>
          <w:rFonts w:ascii="Arial" w:eastAsia="Times New Roman" w:hAnsi="Arial" w:cs="Arial"/>
          <w:color w:val="000000" w:themeColor="text1"/>
          <w:spacing w:val="12"/>
          <w:shd w:val="clear" w:color="auto" w:fill="FFFFFF"/>
          <w:lang w:eastAsia="en-GB"/>
        </w:rPr>
        <w:t xml:space="preserve">Additionally, there were also 25000 people injured due to this attack.  </w:t>
      </w:r>
    </w:p>
    <w:p w14:paraId="1C58F94D" w14:textId="1C60BC0B" w:rsidR="00D81091" w:rsidRPr="006500EC" w:rsidRDefault="00D81091" w:rsidP="006500EC">
      <w:pPr>
        <w:spacing w:line="360" w:lineRule="auto"/>
        <w:rPr>
          <w:rFonts w:ascii="Arial" w:eastAsia="Times New Roman" w:hAnsi="Arial" w:cs="Arial"/>
          <w:color w:val="000000" w:themeColor="text1"/>
          <w:spacing w:val="12"/>
          <w:shd w:val="clear" w:color="auto" w:fill="FFFFFF"/>
          <w:lang w:eastAsia="en-GB"/>
        </w:rPr>
      </w:pPr>
    </w:p>
    <w:p w14:paraId="461AA6E5" w14:textId="48A4719B" w:rsidR="00D81091" w:rsidRPr="006500EC" w:rsidRDefault="00D81091" w:rsidP="006500EC">
      <w:pPr>
        <w:spacing w:line="360" w:lineRule="auto"/>
        <w:rPr>
          <w:rFonts w:ascii="Arial" w:hAnsi="Arial" w:cs="Arial"/>
          <w:color w:val="000000" w:themeColor="text1"/>
        </w:rPr>
      </w:pPr>
      <w:r w:rsidRPr="006500EC">
        <w:rPr>
          <w:rFonts w:ascii="Arial" w:hAnsi="Arial" w:cs="Arial"/>
          <w:color w:val="000000" w:themeColor="text1"/>
          <w:shd w:val="clear" w:color="auto" w:fill="FFFFFF"/>
          <w:lang w:eastAsia="en-GB"/>
        </w:rPr>
        <w:t xml:space="preserve">In order to successfully </w:t>
      </w:r>
      <w:r w:rsidR="009C5DD1" w:rsidRPr="006500EC">
        <w:rPr>
          <w:rFonts w:ascii="Arial" w:hAnsi="Arial" w:cs="Arial"/>
          <w:color w:val="000000" w:themeColor="text1"/>
          <w:shd w:val="clear" w:color="auto" w:fill="FFFFFF"/>
          <w:lang w:eastAsia="en-GB"/>
        </w:rPr>
        <w:t xml:space="preserve">gain the outcome desired by this terrorist organisation, a very detailed and intricate plan was undertaken to achieve their desired goal. These types of preparations are referred to as intelligence and counterintelligence. This type of intense </w:t>
      </w:r>
      <w:r w:rsidR="00D82C78" w:rsidRPr="006500EC">
        <w:rPr>
          <w:rFonts w:ascii="Arial" w:hAnsi="Arial" w:cs="Arial"/>
          <w:color w:val="000000" w:themeColor="text1"/>
          <w:shd w:val="clear" w:color="auto" w:fill="FFFFFF"/>
          <w:lang w:eastAsia="en-GB"/>
        </w:rPr>
        <w:t xml:space="preserve">provision of planning </w:t>
      </w:r>
      <w:r w:rsidR="009C5DD1" w:rsidRPr="006500EC">
        <w:rPr>
          <w:rFonts w:ascii="Arial" w:hAnsi="Arial" w:cs="Arial"/>
          <w:color w:val="000000" w:themeColor="text1"/>
          <w:shd w:val="clear" w:color="auto" w:fill="FFFFFF"/>
          <w:lang w:eastAsia="en-GB"/>
        </w:rPr>
        <w:t>provided the group with a level of control</w:t>
      </w:r>
      <w:r w:rsidR="00D82C78" w:rsidRPr="006500EC">
        <w:rPr>
          <w:rFonts w:ascii="Arial" w:hAnsi="Arial" w:cs="Arial"/>
          <w:color w:val="000000" w:themeColor="text1"/>
          <w:shd w:val="clear" w:color="auto" w:fill="FFFFFF"/>
          <w:lang w:eastAsia="en-GB"/>
        </w:rPr>
        <w:t xml:space="preserve"> which allowed them to have significant control and confidence in their plan and subsequent action. In order to instil the plan successfully the group had a been able to form positive assessments and ensure the plan was secure before commencing. This outcome also assisted in the message to the rest of the world </w:t>
      </w:r>
      <w:r w:rsidR="00667B52" w:rsidRPr="006500EC">
        <w:rPr>
          <w:rFonts w:ascii="Arial" w:hAnsi="Arial" w:cs="Arial"/>
          <w:color w:val="000000" w:themeColor="text1"/>
          <w:shd w:val="clear" w:color="auto" w:fill="FFFFFF"/>
          <w:lang w:eastAsia="en-GB"/>
        </w:rPr>
        <w:t>that this group were not idealistic but in fact true to the threats they highlight they would use (</w:t>
      </w:r>
      <w:proofErr w:type="spellStart"/>
      <w:r w:rsidR="00667B52" w:rsidRPr="006500EC">
        <w:rPr>
          <w:rFonts w:ascii="Arial" w:hAnsi="Arial" w:cs="Arial"/>
          <w:color w:val="000000" w:themeColor="text1"/>
          <w:shd w:val="clear" w:color="auto" w:fill="FFFFFF"/>
          <w:lang w:eastAsia="en-GB"/>
        </w:rPr>
        <w:t>Llardi</w:t>
      </w:r>
      <w:proofErr w:type="spellEnd"/>
      <w:r w:rsidR="00667B52" w:rsidRPr="006500EC">
        <w:rPr>
          <w:rFonts w:ascii="Arial" w:hAnsi="Arial" w:cs="Arial"/>
          <w:color w:val="000000" w:themeColor="text1"/>
          <w:shd w:val="clear" w:color="auto" w:fill="FFFFFF"/>
          <w:lang w:eastAsia="en-GB"/>
        </w:rPr>
        <w:t xml:space="preserve">, 2008). </w:t>
      </w:r>
      <w:r w:rsidR="00D82C78" w:rsidRPr="006500EC">
        <w:rPr>
          <w:rFonts w:ascii="Arial" w:hAnsi="Arial" w:cs="Arial"/>
          <w:color w:val="000000" w:themeColor="text1"/>
          <w:shd w:val="clear" w:color="auto" w:fill="FFFFFF"/>
          <w:lang w:eastAsia="en-GB"/>
        </w:rPr>
        <w:t xml:space="preserve"> </w:t>
      </w:r>
      <w:r w:rsidR="009C5DD1" w:rsidRPr="006500EC">
        <w:rPr>
          <w:rFonts w:ascii="Arial" w:hAnsi="Arial" w:cs="Arial"/>
          <w:color w:val="000000" w:themeColor="text1"/>
          <w:shd w:val="clear" w:color="auto" w:fill="FFFFFF"/>
          <w:lang w:eastAsia="en-GB"/>
        </w:rPr>
        <w:t xml:space="preserve"> </w:t>
      </w:r>
    </w:p>
    <w:p w14:paraId="2F872D6C" w14:textId="67A7306E" w:rsidR="008820FC" w:rsidRPr="006500EC" w:rsidRDefault="008820FC" w:rsidP="006500EC">
      <w:pPr>
        <w:spacing w:line="360" w:lineRule="auto"/>
        <w:rPr>
          <w:rFonts w:ascii="Arial" w:hAnsi="Arial" w:cs="Arial"/>
          <w:color w:val="000000" w:themeColor="text1"/>
        </w:rPr>
      </w:pPr>
    </w:p>
    <w:p w14:paraId="25ECC554" w14:textId="066A1A3E" w:rsidR="00FC79EF" w:rsidRPr="006500EC" w:rsidRDefault="00BF2EBE" w:rsidP="006500EC">
      <w:pPr>
        <w:spacing w:line="360" w:lineRule="auto"/>
        <w:rPr>
          <w:rFonts w:ascii="Arial" w:eastAsia="Times New Roman" w:hAnsi="Arial" w:cs="Arial"/>
          <w:color w:val="000000" w:themeColor="text1"/>
          <w:shd w:val="clear" w:color="auto" w:fill="FFFFFF"/>
          <w:lang w:eastAsia="en-GB"/>
        </w:rPr>
      </w:pPr>
      <w:r w:rsidRPr="006500EC">
        <w:rPr>
          <w:rFonts w:ascii="Arial" w:hAnsi="Arial" w:cs="Arial"/>
          <w:color w:val="000000" w:themeColor="text1"/>
        </w:rPr>
        <w:t>Terrorist attacks as discussed often involve members of the extremist groups to follow strong beliefs they hold that it is their duty to serve the group to achieve the desired outcomes. This includes them devoting themselves to the cause to such an extent that suicide is deemed necessary to achieve these outcome</w:t>
      </w:r>
      <w:r w:rsidR="00A00DBA" w:rsidRPr="006500EC">
        <w:rPr>
          <w:rFonts w:ascii="Arial" w:hAnsi="Arial" w:cs="Arial"/>
          <w:color w:val="000000" w:themeColor="text1"/>
        </w:rPr>
        <w:t>s (</w:t>
      </w:r>
      <w:proofErr w:type="spellStart"/>
      <w:r w:rsidR="00A00DBA" w:rsidRPr="006500EC">
        <w:rPr>
          <w:rFonts w:ascii="Arial" w:hAnsi="Arial" w:cs="Arial"/>
          <w:color w:val="000000" w:themeColor="text1"/>
        </w:rPr>
        <w:t>Borum</w:t>
      </w:r>
      <w:proofErr w:type="spellEnd"/>
      <w:r w:rsidR="00A00DBA" w:rsidRPr="006500EC">
        <w:rPr>
          <w:rFonts w:ascii="Arial" w:hAnsi="Arial" w:cs="Arial"/>
          <w:color w:val="000000" w:themeColor="text1"/>
        </w:rPr>
        <w:t xml:space="preserve">, 2004). </w:t>
      </w:r>
      <w:r w:rsidRPr="006500EC">
        <w:rPr>
          <w:rFonts w:ascii="Arial" w:hAnsi="Arial" w:cs="Arial"/>
          <w:color w:val="000000" w:themeColor="text1"/>
        </w:rPr>
        <w:t xml:space="preserve"> </w:t>
      </w:r>
      <w:r w:rsidR="008A1ADF" w:rsidRPr="006500EC">
        <w:rPr>
          <w:rFonts w:ascii="Arial" w:hAnsi="Arial" w:cs="Arial"/>
          <w:color w:val="000000" w:themeColor="text1"/>
        </w:rPr>
        <w:t xml:space="preserve">Terrorists are not often likely to undertake themselves as experimental matters from looking at their activities from afar can sometimes lead to the wrong assumptions. </w:t>
      </w:r>
      <w:r w:rsidR="008A1ADF" w:rsidRPr="006500EC">
        <w:rPr>
          <w:rFonts w:ascii="Arial" w:hAnsi="Arial" w:cs="Arial"/>
          <w:color w:val="000000" w:themeColor="text1"/>
        </w:rPr>
        <w:lastRenderedPageBreak/>
        <w:t>According to DeAngelis, (2009) “</w:t>
      </w:r>
      <w:r w:rsidR="00FC79EF" w:rsidRPr="006500EC">
        <w:rPr>
          <w:rFonts w:ascii="Arial" w:eastAsia="Times New Roman" w:hAnsi="Arial" w:cs="Arial"/>
          <w:color w:val="000000" w:themeColor="text1"/>
          <w:shd w:val="clear" w:color="auto" w:fill="FFFFFF"/>
          <w:lang w:eastAsia="en-GB"/>
        </w:rPr>
        <w:t>O</w:t>
      </w:r>
      <w:r w:rsidR="00FC79EF" w:rsidRPr="006500EC">
        <w:rPr>
          <w:rFonts w:ascii="Arial" w:eastAsia="Times New Roman" w:hAnsi="Arial" w:cs="Arial"/>
          <w:color w:val="000000" w:themeColor="text1"/>
          <w:shd w:val="clear" w:color="auto" w:fill="FFFFFF"/>
          <w:lang w:eastAsia="en-GB"/>
        </w:rPr>
        <w:t>ne group's terrorist is another group's freedom fighter, as the millions of Arabs who support Palestinian suicide bombers will attest</w:t>
      </w:r>
      <w:r w:rsidR="008A1ADF" w:rsidRPr="006500EC">
        <w:rPr>
          <w:rFonts w:ascii="Arial" w:eastAsia="Times New Roman" w:hAnsi="Arial" w:cs="Arial"/>
          <w:color w:val="000000" w:themeColor="text1"/>
          <w:shd w:val="clear" w:color="auto" w:fill="FFFFFF"/>
          <w:lang w:eastAsia="en-GB"/>
        </w:rPr>
        <w:t>”</w:t>
      </w:r>
      <w:r w:rsidR="00FC79EF" w:rsidRPr="006500EC">
        <w:rPr>
          <w:rFonts w:ascii="Arial" w:eastAsia="Times New Roman" w:hAnsi="Arial" w:cs="Arial"/>
          <w:color w:val="000000" w:themeColor="text1"/>
          <w:shd w:val="clear" w:color="auto" w:fill="FFFFFF"/>
          <w:lang w:eastAsia="en-GB"/>
        </w:rPr>
        <w:t xml:space="preserve">. </w:t>
      </w:r>
    </w:p>
    <w:p w14:paraId="2F7D7A31" w14:textId="7BC57015" w:rsidR="000E7075" w:rsidRPr="006500EC" w:rsidRDefault="000E7075" w:rsidP="006500EC">
      <w:pPr>
        <w:spacing w:line="360" w:lineRule="auto"/>
        <w:rPr>
          <w:rFonts w:ascii="Arial" w:eastAsia="Times New Roman" w:hAnsi="Arial" w:cs="Arial"/>
          <w:color w:val="000000" w:themeColor="text1"/>
          <w:shd w:val="clear" w:color="auto" w:fill="FFFFFF"/>
          <w:lang w:eastAsia="en-GB"/>
        </w:rPr>
      </w:pPr>
    </w:p>
    <w:p w14:paraId="6348A912" w14:textId="0F545BE0" w:rsidR="00843D54" w:rsidRPr="006500EC" w:rsidRDefault="00555064" w:rsidP="006500EC">
      <w:pPr>
        <w:spacing w:line="360" w:lineRule="auto"/>
        <w:rPr>
          <w:rFonts w:ascii="Arial" w:eastAsia="Times New Roman" w:hAnsi="Arial" w:cs="Arial"/>
          <w:color w:val="000000" w:themeColor="text1"/>
          <w:shd w:val="clear" w:color="auto" w:fill="FFFFFF"/>
          <w:lang w:eastAsia="en-GB"/>
        </w:rPr>
      </w:pPr>
      <w:r w:rsidRPr="006500EC">
        <w:rPr>
          <w:rFonts w:ascii="Arial" w:eastAsia="Times New Roman" w:hAnsi="Arial" w:cs="Arial"/>
          <w:color w:val="000000" w:themeColor="text1"/>
          <w:shd w:val="clear" w:color="auto" w:fill="FFFFFF"/>
          <w:lang w:eastAsia="en-GB"/>
        </w:rPr>
        <w:t xml:space="preserve">Another terrorist group which is often associated with Al </w:t>
      </w:r>
      <w:r w:rsidR="00322892" w:rsidRPr="006500EC">
        <w:rPr>
          <w:rFonts w:ascii="Arial" w:eastAsia="Times New Roman" w:hAnsi="Arial" w:cs="Arial"/>
          <w:color w:val="000000" w:themeColor="text1"/>
          <w:shd w:val="clear" w:color="auto" w:fill="FFFFFF"/>
          <w:lang w:eastAsia="en-GB"/>
        </w:rPr>
        <w:t>Q</w:t>
      </w:r>
      <w:r w:rsidRPr="006500EC">
        <w:rPr>
          <w:rFonts w:ascii="Arial" w:eastAsia="Times New Roman" w:hAnsi="Arial" w:cs="Arial"/>
          <w:color w:val="000000" w:themeColor="text1"/>
          <w:shd w:val="clear" w:color="auto" w:fill="FFFFFF"/>
          <w:lang w:eastAsia="en-GB"/>
        </w:rPr>
        <w:t xml:space="preserve">aeda by the media and the public is ISIL This group have similar regimes and ideologies; however, they present an emphasis on detaining individuals such as journalists who enter their territory. Although this does not affect a mass group at any one time, it does present a significant impact upon governments by way of its message. Individuals caught up in this are often tortured, maimed </w:t>
      </w:r>
      <w:r w:rsidR="005709DC" w:rsidRPr="006500EC">
        <w:rPr>
          <w:rFonts w:ascii="Arial" w:eastAsia="Times New Roman" w:hAnsi="Arial" w:cs="Arial"/>
          <w:color w:val="000000" w:themeColor="text1"/>
          <w:shd w:val="clear" w:color="auto" w:fill="FFFFFF"/>
          <w:lang w:eastAsia="en-GB"/>
        </w:rPr>
        <w:t xml:space="preserve">or killed if the terrorist group do not succeed in claiming their requests to the relevant governments they intend to influence. </w:t>
      </w:r>
    </w:p>
    <w:p w14:paraId="53476AD2" w14:textId="6C03C5A6" w:rsidR="00843D54" w:rsidRPr="006500EC" w:rsidRDefault="00265C8F"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lang w:eastAsia="en-GB"/>
        </w:rPr>
        <w:t>“</w:t>
      </w:r>
      <w:r w:rsidR="00843D54" w:rsidRPr="006500EC">
        <w:rPr>
          <w:rFonts w:ascii="Arial" w:eastAsia="Times New Roman" w:hAnsi="Arial" w:cs="Arial"/>
          <w:color w:val="000000" w:themeColor="text1"/>
          <w:lang w:eastAsia="en-GB"/>
        </w:rPr>
        <w:t xml:space="preserve">ISIL has reportedly detained dozens of foreign journalists and aid workers. In September 2013, members of the group kidnapped and killed the commander of </w:t>
      </w:r>
      <w:proofErr w:type="spellStart"/>
      <w:r w:rsidR="00843D54" w:rsidRPr="006500EC">
        <w:rPr>
          <w:rFonts w:ascii="Arial" w:eastAsia="Times New Roman" w:hAnsi="Arial" w:cs="Arial"/>
          <w:color w:val="000000" w:themeColor="text1"/>
          <w:lang w:eastAsia="en-GB"/>
        </w:rPr>
        <w:t>Ahrar</w:t>
      </w:r>
      <w:proofErr w:type="spellEnd"/>
      <w:r w:rsidR="00843D54" w:rsidRPr="006500EC">
        <w:rPr>
          <w:rFonts w:ascii="Arial" w:eastAsia="Times New Roman" w:hAnsi="Arial" w:cs="Arial"/>
          <w:color w:val="000000" w:themeColor="text1"/>
          <w:lang w:eastAsia="en-GB"/>
        </w:rPr>
        <w:t xml:space="preserve"> ash-Sham after he intervened to protect members of a Malaysian Islamic charity. In January 2014</w:t>
      </w:r>
      <w:r w:rsidRPr="006500EC">
        <w:rPr>
          <w:rFonts w:ascii="Arial" w:eastAsia="Times New Roman" w:hAnsi="Arial" w:cs="Arial"/>
          <w:color w:val="000000" w:themeColor="text1"/>
          <w:lang w:eastAsia="en-GB"/>
        </w:rPr>
        <w:t xml:space="preserve">” (Home office, 2020). </w:t>
      </w:r>
    </w:p>
    <w:p w14:paraId="5BC5CC6D" w14:textId="77777777" w:rsidR="00BF2EBE" w:rsidRPr="006500EC" w:rsidRDefault="00BF2EBE" w:rsidP="006500EC">
      <w:pPr>
        <w:spacing w:line="360" w:lineRule="auto"/>
        <w:rPr>
          <w:rFonts w:ascii="Arial" w:hAnsi="Arial" w:cs="Arial"/>
          <w:color w:val="000000" w:themeColor="text1"/>
        </w:rPr>
      </w:pPr>
    </w:p>
    <w:p w14:paraId="4FFD6004" w14:textId="79C298E4" w:rsidR="00597817" w:rsidRPr="006500EC" w:rsidRDefault="00BF2EBE" w:rsidP="006500EC">
      <w:pPr>
        <w:spacing w:line="360" w:lineRule="auto"/>
        <w:rPr>
          <w:rFonts w:ascii="Arial" w:hAnsi="Arial" w:cs="Arial"/>
          <w:color w:val="000000" w:themeColor="text1"/>
        </w:rPr>
      </w:pPr>
      <w:r w:rsidRPr="006500EC">
        <w:rPr>
          <w:rFonts w:ascii="Arial" w:hAnsi="Arial" w:cs="Arial"/>
          <w:color w:val="000000" w:themeColor="text1"/>
        </w:rPr>
        <w:t xml:space="preserve">In terms of criminalising a person who plans to carry out a suicide attack, this is often very challenging to achieve as the knowledge of when, how and where attacks are planned </w:t>
      </w:r>
      <w:r w:rsidR="00E97888" w:rsidRPr="006500EC">
        <w:rPr>
          <w:rFonts w:ascii="Arial" w:hAnsi="Arial" w:cs="Arial"/>
          <w:color w:val="000000" w:themeColor="text1"/>
        </w:rPr>
        <w:t>proves</w:t>
      </w:r>
      <w:r w:rsidRPr="006500EC">
        <w:rPr>
          <w:rFonts w:ascii="Arial" w:hAnsi="Arial" w:cs="Arial"/>
          <w:color w:val="000000" w:themeColor="text1"/>
        </w:rPr>
        <w:t xml:space="preserve"> difficult to find </w:t>
      </w:r>
      <w:r w:rsidR="00E97888" w:rsidRPr="006500EC">
        <w:rPr>
          <w:rFonts w:ascii="Arial" w:hAnsi="Arial" w:cs="Arial"/>
          <w:color w:val="000000" w:themeColor="text1"/>
        </w:rPr>
        <w:t>within</w:t>
      </w:r>
      <w:r w:rsidRPr="006500EC">
        <w:rPr>
          <w:rFonts w:ascii="Arial" w:hAnsi="Arial" w:cs="Arial"/>
          <w:color w:val="000000" w:themeColor="text1"/>
        </w:rPr>
        <w:t xml:space="preserve"> </w:t>
      </w:r>
      <w:r w:rsidR="00E97888" w:rsidRPr="006500EC">
        <w:rPr>
          <w:rFonts w:ascii="Arial" w:hAnsi="Arial" w:cs="Arial"/>
          <w:color w:val="000000" w:themeColor="text1"/>
        </w:rPr>
        <w:t>sufficient</w:t>
      </w:r>
      <w:r w:rsidRPr="006500EC">
        <w:rPr>
          <w:rFonts w:ascii="Arial" w:hAnsi="Arial" w:cs="Arial"/>
          <w:color w:val="000000" w:themeColor="text1"/>
        </w:rPr>
        <w:t xml:space="preserve"> time </w:t>
      </w:r>
      <w:r w:rsidR="00E97888" w:rsidRPr="006500EC">
        <w:rPr>
          <w:rFonts w:ascii="Arial" w:hAnsi="Arial" w:cs="Arial"/>
          <w:color w:val="000000" w:themeColor="text1"/>
        </w:rPr>
        <w:t xml:space="preserve">for the police, security, government and intelligence services </w:t>
      </w:r>
      <w:r w:rsidRPr="006500EC">
        <w:rPr>
          <w:rFonts w:ascii="Arial" w:hAnsi="Arial" w:cs="Arial"/>
          <w:color w:val="000000" w:themeColor="text1"/>
        </w:rPr>
        <w:t>to catch a person planning this or to catch a person before the act is carried out</w:t>
      </w:r>
      <w:r w:rsidR="008A1ADF" w:rsidRPr="006500EC">
        <w:rPr>
          <w:rFonts w:ascii="Arial" w:hAnsi="Arial" w:cs="Arial"/>
          <w:color w:val="000000" w:themeColor="text1"/>
        </w:rPr>
        <w:t xml:space="preserve">. </w:t>
      </w:r>
    </w:p>
    <w:p w14:paraId="176BFE9C" w14:textId="77777777" w:rsidR="00AE0323" w:rsidRPr="006500EC" w:rsidRDefault="00AE0323" w:rsidP="006500EC">
      <w:pPr>
        <w:spacing w:line="360" w:lineRule="auto"/>
        <w:rPr>
          <w:rFonts w:ascii="Arial" w:hAnsi="Arial" w:cs="Arial"/>
          <w:color w:val="000000" w:themeColor="text1"/>
        </w:rPr>
      </w:pPr>
    </w:p>
    <w:p w14:paraId="1E7444C2" w14:textId="257E2272" w:rsidR="008820FC" w:rsidRPr="006500EC" w:rsidRDefault="00120BD6" w:rsidP="006500EC">
      <w:pPr>
        <w:spacing w:line="360" w:lineRule="auto"/>
        <w:rPr>
          <w:rFonts w:ascii="Arial" w:hAnsi="Arial" w:cs="Arial"/>
          <w:color w:val="000000" w:themeColor="text1"/>
        </w:rPr>
      </w:pPr>
      <w:r w:rsidRPr="006500EC">
        <w:rPr>
          <w:rFonts w:ascii="Arial" w:hAnsi="Arial" w:cs="Arial"/>
          <w:color w:val="000000" w:themeColor="text1"/>
        </w:rPr>
        <w:t xml:space="preserve">Throughout this assignment the discussion has been surrounded by the complexities associated with acts of terrorism and the impact this has upon innocent people. It is evident that extremist views in relation to Islamic culture and religion are sadly distorted. Terrorism within the current climate causes mass harm and destruction </w:t>
      </w:r>
      <w:r w:rsidR="004A2920" w:rsidRPr="006500EC">
        <w:rPr>
          <w:rFonts w:ascii="Arial" w:hAnsi="Arial" w:cs="Arial"/>
          <w:color w:val="000000" w:themeColor="text1"/>
        </w:rPr>
        <w:t>which costs financially, emotionally and physically to those it effects and their community. C</w:t>
      </w:r>
      <w:r w:rsidR="00B43109" w:rsidRPr="006500EC">
        <w:rPr>
          <w:rFonts w:ascii="Arial" w:hAnsi="Arial" w:cs="Arial"/>
          <w:color w:val="000000" w:themeColor="text1"/>
        </w:rPr>
        <w:t xml:space="preserve">ausing significant harm, pain, torture or death in a pre-meditated fashion linked to political, religious and cultural beliefs ultimately separates terrorism from any other criminal act. </w:t>
      </w:r>
    </w:p>
    <w:p w14:paraId="2A1060AF" w14:textId="77777777" w:rsidR="008820FC" w:rsidRPr="006500EC" w:rsidRDefault="008820FC" w:rsidP="006500EC">
      <w:pPr>
        <w:spacing w:line="360" w:lineRule="auto"/>
        <w:rPr>
          <w:rFonts w:ascii="Arial" w:hAnsi="Arial" w:cs="Arial"/>
          <w:color w:val="000000" w:themeColor="text1"/>
        </w:rPr>
      </w:pPr>
    </w:p>
    <w:p w14:paraId="7E35F0B8" w14:textId="77777777" w:rsidR="008820FC" w:rsidRPr="006500EC" w:rsidRDefault="008820FC" w:rsidP="006500EC">
      <w:pPr>
        <w:spacing w:line="360" w:lineRule="auto"/>
        <w:rPr>
          <w:rFonts w:ascii="Arial" w:hAnsi="Arial" w:cs="Arial"/>
          <w:color w:val="000000" w:themeColor="text1"/>
        </w:rPr>
      </w:pPr>
    </w:p>
    <w:p w14:paraId="760E18CC" w14:textId="77777777" w:rsidR="008820FC" w:rsidRPr="006500EC" w:rsidRDefault="008820FC" w:rsidP="006500EC">
      <w:pPr>
        <w:spacing w:line="360" w:lineRule="auto"/>
        <w:rPr>
          <w:rFonts w:ascii="Arial" w:hAnsi="Arial" w:cs="Arial"/>
          <w:color w:val="000000" w:themeColor="text1"/>
        </w:rPr>
      </w:pPr>
    </w:p>
    <w:p w14:paraId="71593CB4" w14:textId="05ABFAC8" w:rsidR="008820FC" w:rsidRPr="006500EC" w:rsidRDefault="00170C3F" w:rsidP="006500EC">
      <w:pPr>
        <w:spacing w:line="360" w:lineRule="auto"/>
        <w:rPr>
          <w:rFonts w:ascii="Arial" w:hAnsi="Arial" w:cs="Arial"/>
          <w:color w:val="000000" w:themeColor="text1"/>
        </w:rPr>
      </w:pPr>
      <w:r>
        <w:rPr>
          <w:rFonts w:ascii="Arial" w:hAnsi="Arial" w:cs="Arial"/>
          <w:color w:val="000000" w:themeColor="text1"/>
        </w:rPr>
        <w:t>Word count: 2270</w:t>
      </w:r>
    </w:p>
    <w:p w14:paraId="361194CA" w14:textId="77777777" w:rsidR="00F82BE7" w:rsidRPr="006500EC" w:rsidRDefault="00F82BE7" w:rsidP="006500EC">
      <w:pPr>
        <w:spacing w:line="360" w:lineRule="auto"/>
        <w:rPr>
          <w:rFonts w:ascii="Arial" w:hAnsi="Arial" w:cs="Arial"/>
          <w:color w:val="000000" w:themeColor="text1"/>
        </w:rPr>
      </w:pPr>
    </w:p>
    <w:p w14:paraId="268480DC" w14:textId="7BEDA6D9" w:rsidR="003B5EE5" w:rsidRPr="006500EC" w:rsidRDefault="003B5EE5" w:rsidP="006500EC">
      <w:pPr>
        <w:spacing w:line="360" w:lineRule="auto"/>
        <w:rPr>
          <w:rFonts w:ascii="Arial" w:hAnsi="Arial" w:cs="Arial"/>
          <w:color w:val="000000" w:themeColor="text1"/>
        </w:rPr>
      </w:pPr>
      <w:r w:rsidRPr="006500EC">
        <w:rPr>
          <w:rFonts w:ascii="Arial" w:hAnsi="Arial" w:cs="Arial"/>
          <w:color w:val="000000" w:themeColor="text1"/>
        </w:rPr>
        <w:lastRenderedPageBreak/>
        <w:t>References</w:t>
      </w:r>
    </w:p>
    <w:p w14:paraId="6726D4CB" w14:textId="57BE5F03" w:rsidR="006500EC" w:rsidRPr="006500EC" w:rsidRDefault="006500EC" w:rsidP="006500EC">
      <w:pPr>
        <w:spacing w:line="360" w:lineRule="auto"/>
        <w:rPr>
          <w:rFonts w:ascii="Arial" w:hAnsi="Arial" w:cs="Arial"/>
          <w:color w:val="000000" w:themeColor="text1"/>
        </w:rPr>
      </w:pPr>
    </w:p>
    <w:p w14:paraId="3E245E61" w14:textId="77777777" w:rsidR="006500EC" w:rsidRPr="00265C8F" w:rsidRDefault="006500EC" w:rsidP="006500EC">
      <w:pPr>
        <w:spacing w:line="360" w:lineRule="auto"/>
        <w:rPr>
          <w:rFonts w:ascii="Arial" w:eastAsia="Times New Roman" w:hAnsi="Arial" w:cs="Arial"/>
          <w:color w:val="000000" w:themeColor="text1"/>
          <w:lang w:eastAsia="en-GB"/>
        </w:rPr>
      </w:pPr>
      <w:r w:rsidRPr="00265C8F">
        <w:rPr>
          <w:rFonts w:ascii="Arial" w:eastAsia="Times New Roman" w:hAnsi="Arial" w:cs="Arial"/>
          <w:color w:val="000000" w:themeColor="text1"/>
          <w:shd w:val="clear" w:color="auto" w:fill="FFFFFF"/>
          <w:lang w:eastAsia="en-GB"/>
        </w:rPr>
        <w:t>Assets.publishing.service.gov.uk. 2020. </w:t>
      </w:r>
      <w:r w:rsidRPr="00265C8F">
        <w:rPr>
          <w:rFonts w:ascii="Arial" w:eastAsia="Times New Roman" w:hAnsi="Arial" w:cs="Arial"/>
          <w:i/>
          <w:iCs/>
          <w:color w:val="000000" w:themeColor="text1"/>
          <w:shd w:val="clear" w:color="auto" w:fill="FFFFFF"/>
          <w:lang w:eastAsia="en-GB"/>
        </w:rPr>
        <w:t>PROSCRIBED TERRORIST ORGANISATIONS</w:t>
      </w:r>
      <w:r w:rsidRPr="00265C8F">
        <w:rPr>
          <w:rFonts w:ascii="Arial" w:eastAsia="Times New Roman" w:hAnsi="Arial" w:cs="Arial"/>
          <w:color w:val="000000" w:themeColor="text1"/>
          <w:shd w:val="clear" w:color="auto" w:fill="FFFFFF"/>
          <w:lang w:eastAsia="en-GB"/>
        </w:rPr>
        <w:t>. [online] Available at: &lt;https://assets.publishing.service.gov.uk/government/uploads/system/uploads/attachment_data/file/901434/20200717_Proscription.pdf&gt; [Accessed 26 February 2021].</w:t>
      </w:r>
    </w:p>
    <w:p w14:paraId="3D4FEC2D" w14:textId="14457586" w:rsidR="006500EC" w:rsidRPr="006500EC" w:rsidRDefault="006500EC" w:rsidP="006500EC">
      <w:pPr>
        <w:spacing w:line="360" w:lineRule="auto"/>
        <w:rPr>
          <w:rFonts w:ascii="Arial" w:hAnsi="Arial" w:cs="Arial"/>
          <w:color w:val="000000" w:themeColor="text1"/>
        </w:rPr>
      </w:pPr>
    </w:p>
    <w:p w14:paraId="1D4EC412" w14:textId="77777777" w:rsidR="006500EC" w:rsidRPr="00FC79EF" w:rsidRDefault="006500EC" w:rsidP="006500EC">
      <w:pPr>
        <w:spacing w:line="360" w:lineRule="auto"/>
        <w:rPr>
          <w:rFonts w:ascii="Arial" w:eastAsia="Times New Roman" w:hAnsi="Arial" w:cs="Arial"/>
          <w:color w:val="000000" w:themeColor="text1"/>
          <w:lang w:eastAsia="en-GB"/>
        </w:rPr>
      </w:pPr>
      <w:proofErr w:type="spellStart"/>
      <w:r w:rsidRPr="00FC79EF">
        <w:rPr>
          <w:rFonts w:ascii="Arial" w:eastAsia="Times New Roman" w:hAnsi="Arial" w:cs="Arial"/>
          <w:color w:val="000000" w:themeColor="text1"/>
          <w:lang w:eastAsia="en-GB"/>
        </w:rPr>
        <w:t>Borum</w:t>
      </w:r>
      <w:proofErr w:type="spellEnd"/>
      <w:r w:rsidRPr="00FC79EF">
        <w:rPr>
          <w:rFonts w:ascii="Arial" w:eastAsia="Times New Roman" w:hAnsi="Arial" w:cs="Arial"/>
          <w:color w:val="000000" w:themeColor="text1"/>
          <w:lang w:eastAsia="en-GB"/>
        </w:rPr>
        <w:t xml:space="preserve">, R. (2004). </w:t>
      </w:r>
      <w:r w:rsidRPr="006500EC">
        <w:rPr>
          <w:rFonts w:ascii="Arial" w:eastAsia="Times New Roman" w:hAnsi="Arial" w:cs="Arial"/>
          <w:color w:val="000000" w:themeColor="text1"/>
          <w:lang w:eastAsia="en-GB"/>
        </w:rPr>
        <w:t>‘</w:t>
      </w:r>
      <w:r w:rsidRPr="00FC79EF">
        <w:rPr>
          <w:rFonts w:ascii="Arial" w:eastAsia="Times New Roman" w:hAnsi="Arial" w:cs="Arial"/>
          <w:color w:val="000000" w:themeColor="text1"/>
          <w:lang w:eastAsia="en-GB"/>
        </w:rPr>
        <w:t>Psychology of terrorism</w:t>
      </w:r>
      <w:r w:rsidRPr="006500EC">
        <w:rPr>
          <w:rFonts w:ascii="Arial" w:eastAsia="Times New Roman" w:hAnsi="Arial" w:cs="Arial"/>
          <w:color w:val="000000" w:themeColor="text1"/>
          <w:lang w:eastAsia="en-GB"/>
        </w:rPr>
        <w:t>’</w:t>
      </w:r>
      <w:r w:rsidRPr="00FC79EF">
        <w:rPr>
          <w:rFonts w:ascii="Arial" w:eastAsia="Times New Roman" w:hAnsi="Arial" w:cs="Arial"/>
          <w:color w:val="000000" w:themeColor="text1"/>
          <w:lang w:eastAsia="en-GB"/>
        </w:rPr>
        <w:t xml:space="preserve"> </w:t>
      </w:r>
      <w:r w:rsidRPr="00FC79EF">
        <w:rPr>
          <w:rFonts w:ascii="Arial" w:eastAsia="Times New Roman" w:hAnsi="Arial" w:cs="Arial"/>
          <w:i/>
          <w:iCs/>
          <w:color w:val="000000" w:themeColor="text1"/>
          <w:lang w:eastAsia="en-GB"/>
        </w:rPr>
        <w:t>Tampa</w:t>
      </w:r>
      <w:r w:rsidRPr="00FC79EF">
        <w:rPr>
          <w:rFonts w:ascii="Arial" w:eastAsia="Times New Roman" w:hAnsi="Arial" w:cs="Arial"/>
          <w:color w:val="000000" w:themeColor="text1"/>
          <w:lang w:eastAsia="en-GB"/>
        </w:rPr>
        <w:t xml:space="preserve">: University of South Florida. </w:t>
      </w:r>
    </w:p>
    <w:p w14:paraId="47BA57B1" w14:textId="77777777" w:rsidR="006500EC" w:rsidRPr="006500EC" w:rsidRDefault="006500EC" w:rsidP="006500EC">
      <w:pPr>
        <w:spacing w:line="360" w:lineRule="auto"/>
        <w:rPr>
          <w:rFonts w:ascii="Arial" w:hAnsi="Arial" w:cs="Arial"/>
          <w:color w:val="000000" w:themeColor="text1"/>
        </w:rPr>
      </w:pPr>
    </w:p>
    <w:p w14:paraId="21BC55F1" w14:textId="77777777" w:rsidR="006500EC" w:rsidRPr="006500EC" w:rsidRDefault="006500EC" w:rsidP="006500EC">
      <w:pPr>
        <w:spacing w:line="360" w:lineRule="auto"/>
        <w:rPr>
          <w:rFonts w:ascii="Arial" w:eastAsia="Times New Roman" w:hAnsi="Arial" w:cs="Arial"/>
          <w:color w:val="000000" w:themeColor="text1"/>
          <w:shd w:val="clear" w:color="auto" w:fill="FFFFFF"/>
          <w:lang w:eastAsia="en-GB"/>
        </w:rPr>
      </w:pPr>
      <w:r w:rsidRPr="006500EC">
        <w:rPr>
          <w:rFonts w:ascii="Arial" w:eastAsia="Times New Roman" w:hAnsi="Arial" w:cs="Arial"/>
          <w:color w:val="000000" w:themeColor="text1"/>
          <w:shd w:val="clear" w:color="auto" w:fill="FFFFFF"/>
          <w:lang w:eastAsia="en-GB"/>
        </w:rPr>
        <w:t>Cps.gov.uk. n.d. </w:t>
      </w:r>
      <w:r w:rsidRPr="006500EC">
        <w:rPr>
          <w:rFonts w:ascii="Arial" w:eastAsia="Times New Roman" w:hAnsi="Arial" w:cs="Arial"/>
          <w:i/>
          <w:iCs/>
          <w:color w:val="000000" w:themeColor="text1"/>
          <w:shd w:val="clear" w:color="auto" w:fill="FFFFFF"/>
          <w:lang w:eastAsia="en-GB"/>
        </w:rPr>
        <w:t>Terrorism | The Crown Prosecution Service</w:t>
      </w:r>
      <w:r w:rsidRPr="006500EC">
        <w:rPr>
          <w:rFonts w:ascii="Arial" w:eastAsia="Times New Roman" w:hAnsi="Arial" w:cs="Arial"/>
          <w:color w:val="000000" w:themeColor="text1"/>
          <w:shd w:val="clear" w:color="auto" w:fill="FFFFFF"/>
          <w:lang w:eastAsia="en-GB"/>
        </w:rPr>
        <w:t>. [online] Available at: &lt;https://www.cps.gov.uk/crime-info/terrorism&gt; [Accessed 21 February 2021].</w:t>
      </w:r>
    </w:p>
    <w:p w14:paraId="0E640790" w14:textId="5139C2F6" w:rsidR="00C15451" w:rsidRPr="006500EC" w:rsidRDefault="00C15451" w:rsidP="006500EC">
      <w:pPr>
        <w:spacing w:line="360" w:lineRule="auto"/>
        <w:rPr>
          <w:rFonts w:ascii="Arial" w:hAnsi="Arial" w:cs="Arial"/>
          <w:color w:val="000000" w:themeColor="text1"/>
        </w:rPr>
      </w:pPr>
    </w:p>
    <w:p w14:paraId="208BFA6B" w14:textId="77777777" w:rsidR="006500EC" w:rsidRPr="006500EC" w:rsidRDefault="006500EC" w:rsidP="006500EC">
      <w:pPr>
        <w:spacing w:line="360" w:lineRule="auto"/>
        <w:rPr>
          <w:rFonts w:ascii="Arial" w:eastAsia="Times New Roman" w:hAnsi="Arial" w:cs="Arial"/>
          <w:color w:val="000000" w:themeColor="text1"/>
          <w:spacing w:val="-5"/>
          <w:shd w:val="clear" w:color="auto" w:fill="FFFFFF"/>
          <w:lang w:eastAsia="en-GB"/>
        </w:rPr>
      </w:pPr>
      <w:r w:rsidRPr="006500EC">
        <w:rPr>
          <w:rFonts w:ascii="Arial" w:eastAsia="Times New Roman" w:hAnsi="Arial" w:cs="Arial"/>
          <w:color w:val="000000" w:themeColor="text1"/>
          <w:spacing w:val="-5"/>
          <w:shd w:val="clear" w:color="auto" w:fill="FFFFFF"/>
          <w:lang w:eastAsia="en-GB"/>
        </w:rPr>
        <w:t>Crenshaw, Martha. “The Causes of Terrorism.” </w:t>
      </w:r>
      <w:r w:rsidRPr="006500EC">
        <w:rPr>
          <w:rFonts w:ascii="Arial" w:eastAsia="Times New Roman" w:hAnsi="Arial" w:cs="Arial"/>
          <w:i/>
          <w:iCs/>
          <w:color w:val="000000" w:themeColor="text1"/>
          <w:spacing w:val="-5"/>
          <w:shd w:val="clear" w:color="auto" w:fill="FFFFFF"/>
          <w:lang w:eastAsia="en-GB"/>
        </w:rPr>
        <w:t>Comparative Politics</w:t>
      </w:r>
      <w:r w:rsidRPr="006500EC">
        <w:rPr>
          <w:rFonts w:ascii="Arial" w:eastAsia="Times New Roman" w:hAnsi="Arial" w:cs="Arial"/>
          <w:color w:val="000000" w:themeColor="text1"/>
          <w:spacing w:val="-5"/>
          <w:shd w:val="clear" w:color="auto" w:fill="FFFFFF"/>
          <w:lang w:eastAsia="en-GB"/>
        </w:rPr>
        <w:t>, vol. 13, no. 4, 1981, pp. 379–399. </w:t>
      </w:r>
      <w:r w:rsidRPr="006500EC">
        <w:rPr>
          <w:rFonts w:ascii="Arial" w:eastAsia="Times New Roman" w:hAnsi="Arial" w:cs="Arial"/>
          <w:i/>
          <w:iCs/>
          <w:color w:val="000000" w:themeColor="text1"/>
          <w:spacing w:val="-5"/>
          <w:shd w:val="clear" w:color="auto" w:fill="FFFFFF"/>
          <w:lang w:eastAsia="en-GB"/>
        </w:rPr>
        <w:t>JSTOR</w:t>
      </w:r>
      <w:r w:rsidRPr="006500EC">
        <w:rPr>
          <w:rFonts w:ascii="Arial" w:eastAsia="Times New Roman" w:hAnsi="Arial" w:cs="Arial"/>
          <w:color w:val="000000" w:themeColor="text1"/>
          <w:spacing w:val="-5"/>
          <w:shd w:val="clear" w:color="auto" w:fill="FFFFFF"/>
          <w:lang w:eastAsia="en-GB"/>
        </w:rPr>
        <w:t xml:space="preserve">, </w:t>
      </w:r>
      <w:hyperlink r:id="rId4" w:history="1">
        <w:r w:rsidRPr="006500EC">
          <w:rPr>
            <w:rStyle w:val="Hyperlink"/>
            <w:rFonts w:ascii="Arial" w:eastAsia="Times New Roman" w:hAnsi="Arial" w:cs="Arial"/>
            <w:color w:val="000000" w:themeColor="text1"/>
            <w:spacing w:val="-5"/>
            <w:shd w:val="clear" w:color="auto" w:fill="FFFFFF"/>
            <w:lang w:eastAsia="en-GB"/>
          </w:rPr>
          <w:t>www.jstor.org/stable/421717. Accessed 21 Feb. 2021</w:t>
        </w:r>
      </w:hyperlink>
      <w:r w:rsidRPr="006500EC">
        <w:rPr>
          <w:rFonts w:ascii="Arial" w:eastAsia="Times New Roman" w:hAnsi="Arial" w:cs="Arial"/>
          <w:color w:val="000000" w:themeColor="text1"/>
          <w:spacing w:val="-5"/>
          <w:shd w:val="clear" w:color="auto" w:fill="FFFFFF"/>
          <w:lang w:eastAsia="en-GB"/>
        </w:rPr>
        <w:t>.</w:t>
      </w:r>
    </w:p>
    <w:p w14:paraId="2FF92AFD" w14:textId="35129DC8" w:rsidR="006500EC" w:rsidRPr="006500EC" w:rsidRDefault="006500EC" w:rsidP="006500EC">
      <w:pPr>
        <w:spacing w:line="360" w:lineRule="auto"/>
        <w:rPr>
          <w:rFonts w:ascii="Arial" w:hAnsi="Arial" w:cs="Arial"/>
          <w:color w:val="000000" w:themeColor="text1"/>
        </w:rPr>
      </w:pPr>
    </w:p>
    <w:p w14:paraId="0583151D" w14:textId="77777777" w:rsidR="006500EC" w:rsidRPr="006500EC" w:rsidRDefault="006500EC"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shd w:val="clear" w:color="auto" w:fill="FFFFFF"/>
          <w:lang w:eastAsia="en-GB"/>
        </w:rPr>
        <w:t>Crenshaw, M., 2007. </w:t>
      </w:r>
      <w:r w:rsidRPr="006500EC">
        <w:rPr>
          <w:rFonts w:ascii="Arial" w:eastAsia="Times New Roman" w:hAnsi="Arial" w:cs="Arial"/>
          <w:i/>
          <w:iCs/>
          <w:color w:val="000000" w:themeColor="text1"/>
          <w:shd w:val="clear" w:color="auto" w:fill="FFFFFF"/>
          <w:lang w:eastAsia="en-GB"/>
        </w:rPr>
        <w:t>Terrorism in context</w:t>
      </w:r>
      <w:r w:rsidRPr="006500EC">
        <w:rPr>
          <w:rFonts w:ascii="Arial" w:eastAsia="Times New Roman" w:hAnsi="Arial" w:cs="Arial"/>
          <w:color w:val="000000" w:themeColor="text1"/>
          <w:shd w:val="clear" w:color="auto" w:fill="FFFFFF"/>
          <w:lang w:eastAsia="en-GB"/>
        </w:rPr>
        <w:t>. 4th ed. University Park, Pa.: Pennsylvania State University Press, pp.4, 5.</w:t>
      </w:r>
    </w:p>
    <w:p w14:paraId="263BE35D" w14:textId="77777777" w:rsidR="006500EC" w:rsidRPr="006500EC" w:rsidRDefault="006500EC" w:rsidP="006500EC">
      <w:pPr>
        <w:spacing w:line="360" w:lineRule="auto"/>
        <w:rPr>
          <w:rFonts w:ascii="Arial" w:hAnsi="Arial" w:cs="Arial"/>
          <w:color w:val="000000" w:themeColor="text1"/>
        </w:rPr>
      </w:pPr>
    </w:p>
    <w:p w14:paraId="428077DE" w14:textId="77777777" w:rsidR="006500EC" w:rsidRPr="006500EC" w:rsidRDefault="006500EC" w:rsidP="006500EC">
      <w:pPr>
        <w:spacing w:line="360" w:lineRule="auto"/>
        <w:rPr>
          <w:rFonts w:ascii="Arial" w:hAnsi="Arial" w:cs="Arial"/>
          <w:color w:val="000000" w:themeColor="text1"/>
        </w:rPr>
      </w:pPr>
      <w:r w:rsidRPr="006500EC">
        <w:rPr>
          <w:rFonts w:ascii="Arial" w:hAnsi="Arial" w:cs="Arial"/>
          <w:color w:val="000000" w:themeColor="text1"/>
        </w:rPr>
        <w:t xml:space="preserve">Dawood, N. (2003). ‘The Koran’. Ed. London: Penguin Classics, p. 199. [Accessed 23 February 2021]. </w:t>
      </w:r>
    </w:p>
    <w:p w14:paraId="7886FB8F" w14:textId="55834CC0" w:rsidR="006500EC" w:rsidRPr="006500EC" w:rsidRDefault="006500EC" w:rsidP="006500EC">
      <w:pPr>
        <w:spacing w:line="360" w:lineRule="auto"/>
        <w:rPr>
          <w:rFonts w:ascii="Arial" w:hAnsi="Arial" w:cs="Arial"/>
          <w:color w:val="000000" w:themeColor="text1"/>
        </w:rPr>
      </w:pPr>
    </w:p>
    <w:p w14:paraId="0D016093" w14:textId="79C0EB5F" w:rsidR="006500EC" w:rsidRPr="006500EC" w:rsidRDefault="006500EC" w:rsidP="006500EC">
      <w:pPr>
        <w:spacing w:line="360" w:lineRule="auto"/>
        <w:rPr>
          <w:rFonts w:ascii="Arial" w:eastAsia="Times New Roman" w:hAnsi="Arial" w:cs="Arial"/>
          <w:color w:val="000000" w:themeColor="text1"/>
          <w:shd w:val="clear" w:color="auto" w:fill="FFFFFF"/>
          <w:lang w:eastAsia="en-GB"/>
        </w:rPr>
      </w:pPr>
      <w:r w:rsidRPr="006500EC">
        <w:rPr>
          <w:rFonts w:ascii="Arial" w:hAnsi="Arial" w:cs="Arial"/>
          <w:color w:val="000000" w:themeColor="text1"/>
        </w:rPr>
        <w:t xml:space="preserve">DeAngelis, T. (2009), ‘Understanding terrorism’, </w:t>
      </w:r>
      <w:r w:rsidRPr="006500EC">
        <w:rPr>
          <w:rFonts w:ascii="Arial" w:eastAsia="Times New Roman" w:hAnsi="Arial" w:cs="Arial"/>
          <w:i/>
          <w:iCs/>
          <w:color w:val="000000" w:themeColor="text1"/>
          <w:shd w:val="clear" w:color="auto" w:fill="FFFFFF"/>
          <w:lang w:eastAsia="en-GB"/>
        </w:rPr>
        <w:t xml:space="preserve">Psychologists are amassing more concrete data on the factors that lead some people to terrorism—and using those insights to develop ways to thwart it, </w:t>
      </w:r>
      <w:r w:rsidRPr="006500EC">
        <w:rPr>
          <w:rFonts w:ascii="Arial" w:eastAsia="Times New Roman" w:hAnsi="Arial" w:cs="Arial"/>
          <w:color w:val="000000" w:themeColor="text1"/>
          <w:shd w:val="clear" w:color="auto" w:fill="FFFFFF"/>
          <w:lang w:eastAsia="en-GB"/>
        </w:rPr>
        <w:t>40 (10), p. 60</w:t>
      </w:r>
    </w:p>
    <w:p w14:paraId="79128EF9" w14:textId="5803E336" w:rsidR="006500EC" w:rsidRPr="006500EC" w:rsidRDefault="006500EC" w:rsidP="006500EC">
      <w:pPr>
        <w:spacing w:line="360" w:lineRule="auto"/>
        <w:rPr>
          <w:rFonts w:ascii="Arial" w:eastAsia="Times New Roman" w:hAnsi="Arial" w:cs="Arial"/>
          <w:color w:val="000000" w:themeColor="text1"/>
          <w:shd w:val="clear" w:color="auto" w:fill="FFFFFF"/>
          <w:lang w:eastAsia="en-GB"/>
        </w:rPr>
      </w:pPr>
    </w:p>
    <w:p w14:paraId="66A24577" w14:textId="77777777" w:rsidR="006500EC" w:rsidRPr="006500EC" w:rsidRDefault="006500EC" w:rsidP="006500EC">
      <w:pPr>
        <w:spacing w:line="360" w:lineRule="auto"/>
        <w:rPr>
          <w:rFonts w:ascii="Arial" w:hAnsi="Arial" w:cs="Arial"/>
          <w:color w:val="000000" w:themeColor="text1"/>
        </w:rPr>
      </w:pPr>
      <w:r w:rsidRPr="006500EC">
        <w:rPr>
          <w:rFonts w:ascii="Arial" w:hAnsi="Arial" w:cs="Arial"/>
          <w:color w:val="000000" w:themeColor="text1"/>
        </w:rPr>
        <w:t xml:space="preserve">Gunaratna, R. (2010). ‘Students in conflict and terrorism’. Technological university, p. 1045. [Accessed 23 February 2021]. </w:t>
      </w:r>
    </w:p>
    <w:p w14:paraId="28307918" w14:textId="7A4FC576" w:rsidR="006500EC" w:rsidRPr="006500EC" w:rsidRDefault="006500EC" w:rsidP="006500EC">
      <w:pPr>
        <w:spacing w:line="360" w:lineRule="auto"/>
        <w:rPr>
          <w:rFonts w:ascii="Arial" w:eastAsia="Times New Roman" w:hAnsi="Arial" w:cs="Arial"/>
          <w:color w:val="000000" w:themeColor="text1"/>
          <w:lang w:eastAsia="en-GB"/>
        </w:rPr>
      </w:pPr>
    </w:p>
    <w:p w14:paraId="1C1C5A4B" w14:textId="442D8470" w:rsidR="006500EC" w:rsidRPr="006500EC" w:rsidRDefault="006500EC"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lang w:eastAsia="en-GB"/>
        </w:rPr>
        <w:t xml:space="preserve">Gunaratna, Rohan and </w:t>
      </w:r>
      <w:proofErr w:type="spellStart"/>
      <w:r w:rsidRPr="006500EC">
        <w:rPr>
          <w:rFonts w:ascii="Arial" w:eastAsia="Times New Roman" w:hAnsi="Arial" w:cs="Arial"/>
          <w:color w:val="000000" w:themeColor="text1"/>
          <w:lang w:eastAsia="en-GB"/>
        </w:rPr>
        <w:t>Oreg</w:t>
      </w:r>
      <w:proofErr w:type="spellEnd"/>
      <w:r w:rsidRPr="006500EC">
        <w:rPr>
          <w:rFonts w:ascii="Arial" w:eastAsia="Times New Roman" w:hAnsi="Arial" w:cs="Arial"/>
          <w:color w:val="000000" w:themeColor="text1"/>
          <w:lang w:eastAsia="en-GB"/>
        </w:rPr>
        <w:t xml:space="preserve"> (2010). 'Al Qaeda's Organizational Structure and its Evolution'. Studies in Conflict &amp; Terrorism, p. 1050</w:t>
      </w:r>
    </w:p>
    <w:p w14:paraId="213E9C13" w14:textId="79F64124" w:rsidR="006500EC" w:rsidRPr="006500EC" w:rsidRDefault="006500EC" w:rsidP="006500EC">
      <w:pPr>
        <w:spacing w:line="360" w:lineRule="auto"/>
        <w:rPr>
          <w:rFonts w:ascii="Arial" w:eastAsia="Times New Roman" w:hAnsi="Arial" w:cs="Arial"/>
          <w:color w:val="000000" w:themeColor="text1"/>
          <w:lang w:eastAsia="en-GB"/>
        </w:rPr>
      </w:pPr>
    </w:p>
    <w:p w14:paraId="7B1820B4" w14:textId="77777777" w:rsidR="006500EC" w:rsidRPr="006500EC" w:rsidRDefault="006500EC" w:rsidP="006500EC">
      <w:pPr>
        <w:spacing w:line="360" w:lineRule="auto"/>
        <w:rPr>
          <w:rFonts w:ascii="Arial" w:eastAsia="Times New Roman" w:hAnsi="Arial" w:cs="Arial"/>
          <w:color w:val="000000" w:themeColor="text1"/>
          <w:shd w:val="clear" w:color="auto" w:fill="FFFFFF"/>
          <w:lang w:eastAsia="en-GB"/>
        </w:rPr>
      </w:pPr>
    </w:p>
    <w:p w14:paraId="38A0BE10" w14:textId="730AA991" w:rsidR="006500EC" w:rsidRPr="006500EC" w:rsidRDefault="006500EC"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shd w:val="clear" w:color="auto" w:fill="FFFFFF"/>
          <w:lang w:eastAsia="en-GB"/>
        </w:rPr>
        <w:lastRenderedPageBreak/>
        <w:t>HISTORY. 2020. </w:t>
      </w:r>
      <w:r w:rsidRPr="006500EC">
        <w:rPr>
          <w:rFonts w:ascii="Arial" w:eastAsia="Times New Roman" w:hAnsi="Arial" w:cs="Arial"/>
          <w:i/>
          <w:iCs/>
          <w:color w:val="000000" w:themeColor="text1"/>
          <w:shd w:val="clear" w:color="auto" w:fill="FFFFFF"/>
          <w:lang w:eastAsia="en-GB"/>
        </w:rPr>
        <w:t>9/11 Attacks</w:t>
      </w:r>
      <w:r w:rsidRPr="006500EC">
        <w:rPr>
          <w:rFonts w:ascii="Arial" w:eastAsia="Times New Roman" w:hAnsi="Arial" w:cs="Arial"/>
          <w:color w:val="000000" w:themeColor="text1"/>
          <w:shd w:val="clear" w:color="auto" w:fill="FFFFFF"/>
          <w:lang w:eastAsia="en-GB"/>
        </w:rPr>
        <w:t>. [online] Available at: &lt;https://www.history.com/topics/21st-century/9-11-attacks&gt; [Accessed 25 February 2021].</w:t>
      </w:r>
    </w:p>
    <w:p w14:paraId="15967F96" w14:textId="77777777" w:rsidR="006500EC" w:rsidRPr="006500EC" w:rsidRDefault="006500EC" w:rsidP="006500EC">
      <w:pPr>
        <w:spacing w:line="360" w:lineRule="auto"/>
        <w:rPr>
          <w:rFonts w:ascii="Arial" w:eastAsia="Times New Roman" w:hAnsi="Arial" w:cs="Arial"/>
          <w:color w:val="000000" w:themeColor="text1"/>
          <w:lang w:eastAsia="en-GB"/>
        </w:rPr>
      </w:pPr>
    </w:p>
    <w:p w14:paraId="3FFA57D8" w14:textId="09A838C4" w:rsidR="003B5EE5" w:rsidRPr="006500EC" w:rsidRDefault="003B5EE5"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shd w:val="clear" w:color="auto" w:fill="FFFFFF"/>
          <w:lang w:eastAsia="en-GB"/>
        </w:rPr>
        <w:t>Jenkins, John Philip. "Terrorism". </w:t>
      </w:r>
      <w:proofErr w:type="spellStart"/>
      <w:r w:rsidRPr="006500EC">
        <w:rPr>
          <w:rFonts w:ascii="Arial" w:eastAsia="Times New Roman" w:hAnsi="Arial" w:cs="Arial"/>
          <w:i/>
          <w:iCs/>
          <w:color w:val="000000" w:themeColor="text1"/>
          <w:shd w:val="clear" w:color="auto" w:fill="FFFFFF"/>
          <w:lang w:eastAsia="en-GB"/>
        </w:rPr>
        <w:t>Encyclopedia</w:t>
      </w:r>
      <w:proofErr w:type="spellEnd"/>
      <w:r w:rsidRPr="006500EC">
        <w:rPr>
          <w:rFonts w:ascii="Arial" w:eastAsia="Times New Roman" w:hAnsi="Arial" w:cs="Arial"/>
          <w:i/>
          <w:iCs/>
          <w:color w:val="000000" w:themeColor="text1"/>
          <w:shd w:val="clear" w:color="auto" w:fill="FFFFFF"/>
          <w:lang w:eastAsia="en-GB"/>
        </w:rPr>
        <w:t xml:space="preserve"> Britannica</w:t>
      </w:r>
      <w:r w:rsidRPr="006500EC">
        <w:rPr>
          <w:rFonts w:ascii="Arial" w:eastAsia="Times New Roman" w:hAnsi="Arial" w:cs="Arial"/>
          <w:color w:val="000000" w:themeColor="text1"/>
          <w:shd w:val="clear" w:color="auto" w:fill="FFFFFF"/>
          <w:lang w:eastAsia="en-GB"/>
        </w:rPr>
        <w:t>, 27 Jul. 2020, https://www.britannica.com/topic/terrorism. Accessed 21 February 2021.</w:t>
      </w:r>
    </w:p>
    <w:p w14:paraId="13FE490C" w14:textId="77777777" w:rsidR="00C15451" w:rsidRPr="006500EC" w:rsidRDefault="00C15451" w:rsidP="006500EC">
      <w:pPr>
        <w:spacing w:line="360" w:lineRule="auto"/>
        <w:rPr>
          <w:rFonts w:ascii="Arial" w:eastAsia="Times New Roman" w:hAnsi="Arial" w:cs="Arial"/>
          <w:color w:val="000000" w:themeColor="text1"/>
          <w:lang w:eastAsia="en-GB"/>
        </w:rPr>
      </w:pPr>
    </w:p>
    <w:p w14:paraId="16F5A529" w14:textId="77777777" w:rsidR="006500EC" w:rsidRPr="006500EC" w:rsidRDefault="006500EC"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shd w:val="clear" w:color="auto" w:fill="FFFFFF"/>
          <w:lang w:eastAsia="en-GB"/>
        </w:rPr>
        <w:t>Legislation.gov.uk. 2006. </w:t>
      </w:r>
      <w:r w:rsidRPr="006500EC">
        <w:rPr>
          <w:rFonts w:ascii="Arial" w:eastAsia="Times New Roman" w:hAnsi="Arial" w:cs="Arial"/>
          <w:i/>
          <w:iCs/>
          <w:color w:val="000000" w:themeColor="text1"/>
          <w:shd w:val="clear" w:color="auto" w:fill="FFFFFF"/>
          <w:lang w:eastAsia="en-GB"/>
        </w:rPr>
        <w:t>Terrorism Act 2006</w:t>
      </w:r>
      <w:r w:rsidRPr="006500EC">
        <w:rPr>
          <w:rFonts w:ascii="Arial" w:eastAsia="Times New Roman" w:hAnsi="Arial" w:cs="Arial"/>
          <w:color w:val="000000" w:themeColor="text1"/>
          <w:shd w:val="clear" w:color="auto" w:fill="FFFFFF"/>
          <w:lang w:eastAsia="en-GB"/>
        </w:rPr>
        <w:t>. [online] Available at: &lt;https://www.legislation.gov.uk/ukpga/2006/11/contents&gt; [Accessed 21 February 2021].</w:t>
      </w:r>
    </w:p>
    <w:p w14:paraId="311BC16C" w14:textId="77777777" w:rsidR="00C15451" w:rsidRPr="006500EC" w:rsidRDefault="00C15451" w:rsidP="006500EC">
      <w:pPr>
        <w:spacing w:line="360" w:lineRule="auto"/>
        <w:rPr>
          <w:rFonts w:ascii="Arial" w:eastAsia="Times New Roman" w:hAnsi="Arial" w:cs="Arial"/>
          <w:color w:val="000000" w:themeColor="text1"/>
          <w:spacing w:val="-5"/>
          <w:shd w:val="clear" w:color="auto" w:fill="FFFFFF"/>
          <w:lang w:eastAsia="en-GB"/>
        </w:rPr>
      </w:pPr>
    </w:p>
    <w:p w14:paraId="3D50A98B" w14:textId="77777777" w:rsidR="006500EC" w:rsidRPr="006500EC" w:rsidRDefault="006500EC" w:rsidP="006500EC">
      <w:pPr>
        <w:spacing w:line="360" w:lineRule="auto"/>
        <w:rPr>
          <w:rFonts w:ascii="Arial" w:eastAsia="Times New Roman" w:hAnsi="Arial" w:cs="Arial"/>
          <w:color w:val="000000" w:themeColor="text1"/>
          <w:lang w:eastAsia="en-GB"/>
        </w:rPr>
      </w:pPr>
      <w:proofErr w:type="spellStart"/>
      <w:r w:rsidRPr="006500EC">
        <w:rPr>
          <w:rFonts w:ascii="Arial" w:eastAsia="Times New Roman" w:hAnsi="Arial" w:cs="Arial"/>
          <w:color w:val="000000" w:themeColor="text1"/>
          <w:lang w:eastAsia="en-GB"/>
        </w:rPr>
        <w:t>Llardi</w:t>
      </w:r>
      <w:proofErr w:type="spellEnd"/>
      <w:r w:rsidRPr="006500EC">
        <w:rPr>
          <w:rFonts w:ascii="Arial" w:eastAsia="Times New Roman" w:hAnsi="Arial" w:cs="Arial"/>
          <w:color w:val="000000" w:themeColor="text1"/>
          <w:lang w:eastAsia="en-GB"/>
        </w:rPr>
        <w:t xml:space="preserve">, G. (2008), ‘The 9/11 Attacks—A Study of Al Qaeda's Use of Intelligence and Counterintelligence’, </w:t>
      </w:r>
      <w:r w:rsidRPr="006500EC">
        <w:rPr>
          <w:rFonts w:ascii="Arial" w:eastAsia="Times New Roman" w:hAnsi="Arial" w:cs="Arial"/>
          <w:i/>
          <w:iCs/>
          <w:color w:val="000000" w:themeColor="text1"/>
          <w:lang w:eastAsia="en-GB"/>
        </w:rPr>
        <w:t xml:space="preserve">Conflict terrorism, </w:t>
      </w:r>
      <w:r w:rsidRPr="006500EC">
        <w:rPr>
          <w:rFonts w:ascii="Arial" w:eastAsia="Times New Roman" w:hAnsi="Arial" w:cs="Arial"/>
          <w:color w:val="000000" w:themeColor="text1"/>
          <w:lang w:eastAsia="en-GB"/>
        </w:rPr>
        <w:t>32 (3), p. 171-187.</w:t>
      </w:r>
    </w:p>
    <w:p w14:paraId="29C45FB4" w14:textId="5603E433" w:rsidR="00C15451" w:rsidRPr="006500EC" w:rsidRDefault="00C15451" w:rsidP="006500EC">
      <w:pPr>
        <w:spacing w:line="360" w:lineRule="auto"/>
        <w:rPr>
          <w:rFonts w:ascii="Arial" w:eastAsia="Times New Roman" w:hAnsi="Arial" w:cs="Arial"/>
          <w:color w:val="000000" w:themeColor="text1"/>
          <w:spacing w:val="-5"/>
          <w:shd w:val="clear" w:color="auto" w:fill="FFFFFF"/>
          <w:lang w:eastAsia="en-GB"/>
        </w:rPr>
      </w:pPr>
    </w:p>
    <w:p w14:paraId="3ACE43BF" w14:textId="77777777" w:rsidR="006500EC" w:rsidRPr="006500EC" w:rsidRDefault="006500EC" w:rsidP="006500EC">
      <w:pPr>
        <w:spacing w:line="360" w:lineRule="auto"/>
        <w:rPr>
          <w:rFonts w:ascii="Arial" w:eastAsia="Times New Roman" w:hAnsi="Arial" w:cs="Arial"/>
          <w:color w:val="000000" w:themeColor="text1"/>
          <w:lang w:eastAsia="en-GB"/>
        </w:rPr>
      </w:pPr>
      <w:r w:rsidRPr="006500EC">
        <w:rPr>
          <w:rFonts w:ascii="Arial" w:eastAsia="Times New Roman" w:hAnsi="Arial" w:cs="Arial"/>
          <w:color w:val="000000" w:themeColor="text1"/>
          <w:shd w:val="clear" w:color="auto" w:fill="FFFFFF"/>
          <w:lang w:eastAsia="en-GB"/>
        </w:rPr>
        <w:t>Mi5.gov.uk. 2020. </w:t>
      </w:r>
      <w:r w:rsidRPr="006500EC">
        <w:rPr>
          <w:rFonts w:ascii="Arial" w:eastAsia="Times New Roman" w:hAnsi="Arial" w:cs="Arial"/>
          <w:i/>
          <w:iCs/>
          <w:color w:val="000000" w:themeColor="text1"/>
          <w:shd w:val="clear" w:color="auto" w:fill="FFFFFF"/>
          <w:lang w:eastAsia="en-GB"/>
        </w:rPr>
        <w:t>Counterterrorism | MI5 - The Security Service</w:t>
      </w:r>
      <w:r w:rsidRPr="006500EC">
        <w:rPr>
          <w:rFonts w:ascii="Arial" w:eastAsia="Times New Roman" w:hAnsi="Arial" w:cs="Arial"/>
          <w:color w:val="000000" w:themeColor="text1"/>
          <w:shd w:val="clear" w:color="auto" w:fill="FFFFFF"/>
          <w:lang w:eastAsia="en-GB"/>
        </w:rPr>
        <w:t>. [online] Available at: &lt;https://www.mi5.gov.uk/counter-terrorism&gt; [Accessed 22 February 2021].</w:t>
      </w:r>
    </w:p>
    <w:p w14:paraId="6E565BFE" w14:textId="3595870C" w:rsidR="00C15451" w:rsidRPr="006500EC" w:rsidRDefault="00C15451" w:rsidP="006500EC">
      <w:pPr>
        <w:spacing w:line="360" w:lineRule="auto"/>
        <w:rPr>
          <w:rFonts w:ascii="Arial" w:eastAsia="Times New Roman" w:hAnsi="Arial" w:cs="Arial"/>
          <w:color w:val="000000" w:themeColor="text1"/>
          <w:lang w:eastAsia="en-GB"/>
        </w:rPr>
      </w:pPr>
    </w:p>
    <w:p w14:paraId="11F34DD5" w14:textId="77777777" w:rsidR="006500EC" w:rsidRPr="006500EC" w:rsidRDefault="006500EC" w:rsidP="006500EC">
      <w:pPr>
        <w:spacing w:line="360" w:lineRule="auto"/>
        <w:rPr>
          <w:rFonts w:ascii="Arial" w:hAnsi="Arial" w:cs="Arial"/>
          <w:color w:val="000000" w:themeColor="text1"/>
        </w:rPr>
      </w:pPr>
      <w:r w:rsidRPr="006500EC">
        <w:rPr>
          <w:rFonts w:ascii="Arial" w:hAnsi="Arial" w:cs="Arial"/>
          <w:color w:val="000000" w:themeColor="text1"/>
        </w:rPr>
        <w:t xml:space="preserve">Ray, Michael. "London bombings of 2005". </w:t>
      </w:r>
      <w:proofErr w:type="spellStart"/>
      <w:r w:rsidRPr="006500EC">
        <w:rPr>
          <w:rFonts w:ascii="Arial" w:hAnsi="Arial" w:cs="Arial"/>
          <w:color w:val="000000" w:themeColor="text1"/>
        </w:rPr>
        <w:t>Encyclopedia</w:t>
      </w:r>
      <w:proofErr w:type="spellEnd"/>
      <w:r w:rsidRPr="006500EC">
        <w:rPr>
          <w:rFonts w:ascii="Arial" w:hAnsi="Arial" w:cs="Arial"/>
          <w:color w:val="000000" w:themeColor="text1"/>
        </w:rPr>
        <w:t xml:space="preserve"> Britannica, 30 Jun. 2020, https://www.britannica.com/event/London-bombings-of-2005. [Accessed 25 February 2021.]</w:t>
      </w:r>
    </w:p>
    <w:p w14:paraId="446AA25D" w14:textId="7162D226" w:rsidR="009A6698" w:rsidRPr="006500EC" w:rsidRDefault="009A6698" w:rsidP="006500EC">
      <w:pPr>
        <w:spacing w:line="360" w:lineRule="auto"/>
        <w:rPr>
          <w:rFonts w:ascii="Arial" w:eastAsia="Times New Roman" w:hAnsi="Arial" w:cs="Arial"/>
          <w:color w:val="000000" w:themeColor="text1"/>
          <w:lang w:eastAsia="en-GB"/>
        </w:rPr>
      </w:pPr>
    </w:p>
    <w:p w14:paraId="17D8AFCB" w14:textId="49B7110C" w:rsidR="00C15451" w:rsidRPr="006500EC" w:rsidRDefault="009B6D91" w:rsidP="006500EC">
      <w:pPr>
        <w:spacing w:line="360" w:lineRule="auto"/>
        <w:rPr>
          <w:rFonts w:ascii="Arial" w:hAnsi="Arial" w:cs="Arial"/>
          <w:color w:val="000000" w:themeColor="text1"/>
        </w:rPr>
      </w:pPr>
      <w:r w:rsidRPr="006500EC">
        <w:rPr>
          <w:rFonts w:ascii="Arial" w:hAnsi="Arial" w:cs="Arial"/>
          <w:color w:val="000000" w:themeColor="text1"/>
        </w:rPr>
        <w:t xml:space="preserve">Smith, Hogan and </w:t>
      </w:r>
      <w:proofErr w:type="spellStart"/>
      <w:r w:rsidRPr="006500EC">
        <w:rPr>
          <w:rFonts w:ascii="Arial" w:hAnsi="Arial" w:cs="Arial"/>
          <w:color w:val="000000" w:themeColor="text1"/>
        </w:rPr>
        <w:t>Ormerods</w:t>
      </w:r>
      <w:proofErr w:type="spellEnd"/>
      <w:r w:rsidRPr="006500EC">
        <w:rPr>
          <w:rFonts w:ascii="Arial" w:hAnsi="Arial" w:cs="Arial"/>
          <w:color w:val="000000" w:themeColor="text1"/>
        </w:rPr>
        <w:t xml:space="preserve"> (2017). Essentials of Criminal Law. ed. Oxford: Oxford university press, p. 42.</w:t>
      </w:r>
    </w:p>
    <w:p w14:paraId="0F15CA5C" w14:textId="77777777" w:rsidR="00CA4EF1" w:rsidRPr="006500EC" w:rsidRDefault="00CA4EF1" w:rsidP="006500EC">
      <w:pPr>
        <w:spacing w:line="360" w:lineRule="auto"/>
        <w:rPr>
          <w:rFonts w:ascii="Arial" w:hAnsi="Arial" w:cs="Arial"/>
          <w:color w:val="000000" w:themeColor="text1"/>
        </w:rPr>
      </w:pPr>
    </w:p>
    <w:p w14:paraId="4A9920F6" w14:textId="77777777" w:rsidR="00F05CE0" w:rsidRPr="006500EC" w:rsidRDefault="00F05CE0" w:rsidP="006500EC">
      <w:pPr>
        <w:spacing w:line="360" w:lineRule="auto"/>
        <w:rPr>
          <w:rFonts w:ascii="Arial" w:eastAsia="Times New Roman" w:hAnsi="Arial" w:cs="Arial"/>
          <w:color w:val="000000" w:themeColor="text1"/>
          <w:lang w:eastAsia="en-GB"/>
        </w:rPr>
      </w:pPr>
    </w:p>
    <w:p w14:paraId="19DB3D25" w14:textId="4C5A4377" w:rsidR="00F05CE0" w:rsidRPr="006500EC" w:rsidRDefault="00F05CE0" w:rsidP="006500EC">
      <w:pPr>
        <w:spacing w:line="360" w:lineRule="auto"/>
        <w:rPr>
          <w:rFonts w:ascii="Arial" w:eastAsia="Times New Roman" w:hAnsi="Arial" w:cs="Arial"/>
          <w:color w:val="000000" w:themeColor="text1"/>
          <w:shd w:val="clear" w:color="auto" w:fill="FFFFFF"/>
          <w:lang w:eastAsia="en-GB"/>
        </w:rPr>
      </w:pPr>
      <w:r w:rsidRPr="006500EC">
        <w:rPr>
          <w:rFonts w:ascii="Arial" w:eastAsia="Times New Roman" w:hAnsi="Arial" w:cs="Arial"/>
          <w:color w:val="000000" w:themeColor="text1"/>
          <w:shd w:val="clear" w:color="auto" w:fill="FFFFFF"/>
          <w:lang w:eastAsia="en-GB"/>
        </w:rPr>
        <w:t>the Guardian. 2009. </w:t>
      </w:r>
      <w:r w:rsidRPr="006500EC">
        <w:rPr>
          <w:rFonts w:ascii="Arial" w:eastAsia="Times New Roman" w:hAnsi="Arial" w:cs="Arial"/>
          <w:i/>
          <w:iCs/>
          <w:color w:val="000000" w:themeColor="text1"/>
          <w:shd w:val="clear" w:color="auto" w:fill="FFFFFF"/>
          <w:lang w:eastAsia="en-GB"/>
        </w:rPr>
        <w:t>A-Z of legislation: Terrorism Act 2006</w:t>
      </w:r>
      <w:r w:rsidRPr="006500EC">
        <w:rPr>
          <w:rFonts w:ascii="Arial" w:eastAsia="Times New Roman" w:hAnsi="Arial" w:cs="Arial"/>
          <w:color w:val="000000" w:themeColor="text1"/>
          <w:shd w:val="clear" w:color="auto" w:fill="FFFFFF"/>
          <w:lang w:eastAsia="en-GB"/>
        </w:rPr>
        <w:t>. [online] Available at: &lt;https://www.theguardian.com/commentisfree/libertycentral/2009/jan/19/terrorism-act-2006&gt; [Accessed 22 February 2021].</w:t>
      </w:r>
    </w:p>
    <w:p w14:paraId="3DDB03E6" w14:textId="77777777" w:rsidR="004F61A5" w:rsidRPr="00A96EA4" w:rsidRDefault="004F61A5" w:rsidP="00A96EA4">
      <w:pPr>
        <w:spacing w:line="360" w:lineRule="auto"/>
        <w:rPr>
          <w:rFonts w:ascii="Arial" w:eastAsia="Times New Roman" w:hAnsi="Arial" w:cs="Arial"/>
          <w:color w:val="000000" w:themeColor="text1"/>
          <w:lang w:eastAsia="en-GB"/>
        </w:rPr>
      </w:pPr>
    </w:p>
    <w:p w14:paraId="73F26DB6" w14:textId="5EF5D401" w:rsidR="00CA4EF1" w:rsidRPr="00A96EA4" w:rsidRDefault="00CA4EF1" w:rsidP="00A96EA4">
      <w:pPr>
        <w:spacing w:line="360" w:lineRule="auto"/>
        <w:rPr>
          <w:rFonts w:ascii="Arial" w:hAnsi="Arial" w:cs="Arial"/>
          <w:color w:val="000000" w:themeColor="text1"/>
        </w:rPr>
      </w:pPr>
    </w:p>
    <w:p w14:paraId="723120E5" w14:textId="61C7DC7D" w:rsidR="0052229A" w:rsidRPr="00A96EA4" w:rsidRDefault="0052229A" w:rsidP="00A96EA4">
      <w:pPr>
        <w:spacing w:line="360" w:lineRule="auto"/>
        <w:rPr>
          <w:rFonts w:ascii="Arial" w:hAnsi="Arial" w:cs="Arial"/>
          <w:color w:val="000000" w:themeColor="text1"/>
        </w:rPr>
      </w:pPr>
    </w:p>
    <w:p w14:paraId="7DD71D73" w14:textId="4091BC97" w:rsidR="008D1A09" w:rsidRPr="00A96EA4" w:rsidRDefault="008D1A09" w:rsidP="00A96EA4">
      <w:pPr>
        <w:spacing w:line="360" w:lineRule="auto"/>
        <w:rPr>
          <w:rFonts w:ascii="Arial" w:hAnsi="Arial" w:cs="Arial"/>
          <w:color w:val="000000" w:themeColor="text1"/>
        </w:rPr>
      </w:pPr>
    </w:p>
    <w:p w14:paraId="5C569DE8" w14:textId="704AA1AD" w:rsidR="00A00DBA" w:rsidRPr="00A96EA4" w:rsidRDefault="00A00DBA" w:rsidP="00A96EA4">
      <w:pPr>
        <w:spacing w:line="360" w:lineRule="auto"/>
        <w:rPr>
          <w:rFonts w:ascii="Arial" w:hAnsi="Arial" w:cs="Arial"/>
          <w:color w:val="000000" w:themeColor="text1"/>
        </w:rPr>
      </w:pPr>
    </w:p>
    <w:p w14:paraId="7A296999" w14:textId="67C26E22" w:rsidR="00FC79EF" w:rsidRPr="00A96EA4" w:rsidRDefault="00FC79EF" w:rsidP="00A96EA4">
      <w:pPr>
        <w:spacing w:line="360" w:lineRule="auto"/>
        <w:rPr>
          <w:rFonts w:ascii="Arial" w:hAnsi="Arial" w:cs="Arial"/>
          <w:color w:val="000000" w:themeColor="text1"/>
        </w:rPr>
      </w:pPr>
    </w:p>
    <w:p w14:paraId="2907FFDF" w14:textId="32EFC89B" w:rsidR="00265C8F" w:rsidRDefault="00265C8F" w:rsidP="004F61A5">
      <w:pPr>
        <w:spacing w:line="360" w:lineRule="auto"/>
        <w:rPr>
          <w:rFonts w:ascii="Arial" w:hAnsi="Arial" w:cs="Arial"/>
          <w:color w:val="000000" w:themeColor="text1"/>
        </w:rPr>
      </w:pPr>
    </w:p>
    <w:p w14:paraId="33EFBDCC" w14:textId="77777777" w:rsidR="00265C8F" w:rsidRPr="004F61A5" w:rsidRDefault="00265C8F" w:rsidP="004F61A5">
      <w:pPr>
        <w:spacing w:line="360" w:lineRule="auto"/>
        <w:rPr>
          <w:rFonts w:ascii="Arial" w:hAnsi="Arial" w:cs="Arial"/>
          <w:color w:val="000000" w:themeColor="text1"/>
        </w:rPr>
      </w:pPr>
    </w:p>
    <w:sectPr w:rsidR="00265C8F" w:rsidRPr="004F61A5"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BD4"/>
    <w:rsid w:val="00010779"/>
    <w:rsid w:val="00014763"/>
    <w:rsid w:val="0004088A"/>
    <w:rsid w:val="000B2F05"/>
    <w:rsid w:val="000B4672"/>
    <w:rsid w:val="000E2DE6"/>
    <w:rsid w:val="000E7075"/>
    <w:rsid w:val="000F04BE"/>
    <w:rsid w:val="00107EF2"/>
    <w:rsid w:val="00120BD6"/>
    <w:rsid w:val="001418BB"/>
    <w:rsid w:val="001664E8"/>
    <w:rsid w:val="00170C3F"/>
    <w:rsid w:val="001A688C"/>
    <w:rsid w:val="001C1438"/>
    <w:rsid w:val="00265C8F"/>
    <w:rsid w:val="002F15E9"/>
    <w:rsid w:val="00322892"/>
    <w:rsid w:val="003815CB"/>
    <w:rsid w:val="003B4C4F"/>
    <w:rsid w:val="003B5EE5"/>
    <w:rsid w:val="003C120C"/>
    <w:rsid w:val="003F1C69"/>
    <w:rsid w:val="003F4BD4"/>
    <w:rsid w:val="004A2920"/>
    <w:rsid w:val="004D0520"/>
    <w:rsid w:val="004E3F36"/>
    <w:rsid w:val="004F35C2"/>
    <w:rsid w:val="004F5ECC"/>
    <w:rsid w:val="004F61A5"/>
    <w:rsid w:val="0052229A"/>
    <w:rsid w:val="00532B8E"/>
    <w:rsid w:val="00555064"/>
    <w:rsid w:val="005709DC"/>
    <w:rsid w:val="00585CA3"/>
    <w:rsid w:val="00597817"/>
    <w:rsid w:val="005B4912"/>
    <w:rsid w:val="005D7CBC"/>
    <w:rsid w:val="00605A05"/>
    <w:rsid w:val="00634C64"/>
    <w:rsid w:val="00637A9C"/>
    <w:rsid w:val="006500EC"/>
    <w:rsid w:val="00667B52"/>
    <w:rsid w:val="00667F74"/>
    <w:rsid w:val="00731D3F"/>
    <w:rsid w:val="00731E4D"/>
    <w:rsid w:val="00750803"/>
    <w:rsid w:val="007572DB"/>
    <w:rsid w:val="007B0C4E"/>
    <w:rsid w:val="007D423F"/>
    <w:rsid w:val="007D5B8F"/>
    <w:rsid w:val="007F1945"/>
    <w:rsid w:val="00807E7B"/>
    <w:rsid w:val="00820CD7"/>
    <w:rsid w:val="00843D54"/>
    <w:rsid w:val="008820FC"/>
    <w:rsid w:val="008A1ADF"/>
    <w:rsid w:val="008D1A09"/>
    <w:rsid w:val="0094196B"/>
    <w:rsid w:val="009456B8"/>
    <w:rsid w:val="009A6698"/>
    <w:rsid w:val="009B0464"/>
    <w:rsid w:val="009B6D91"/>
    <w:rsid w:val="009C1AB2"/>
    <w:rsid w:val="009C5DD1"/>
    <w:rsid w:val="009F383A"/>
    <w:rsid w:val="00A00DBA"/>
    <w:rsid w:val="00A32188"/>
    <w:rsid w:val="00A43D4D"/>
    <w:rsid w:val="00A61659"/>
    <w:rsid w:val="00A86960"/>
    <w:rsid w:val="00A96EA4"/>
    <w:rsid w:val="00AA4562"/>
    <w:rsid w:val="00AE0323"/>
    <w:rsid w:val="00B01D1E"/>
    <w:rsid w:val="00B20F5A"/>
    <w:rsid w:val="00B43109"/>
    <w:rsid w:val="00B71F0A"/>
    <w:rsid w:val="00BE0316"/>
    <w:rsid w:val="00BF2EBE"/>
    <w:rsid w:val="00C111D5"/>
    <w:rsid w:val="00C15451"/>
    <w:rsid w:val="00C73AE5"/>
    <w:rsid w:val="00CA4EF1"/>
    <w:rsid w:val="00CB0E59"/>
    <w:rsid w:val="00CB4449"/>
    <w:rsid w:val="00D37666"/>
    <w:rsid w:val="00D81091"/>
    <w:rsid w:val="00D82C78"/>
    <w:rsid w:val="00D86BD2"/>
    <w:rsid w:val="00D947FA"/>
    <w:rsid w:val="00DA6E22"/>
    <w:rsid w:val="00E13C14"/>
    <w:rsid w:val="00E43307"/>
    <w:rsid w:val="00E511AF"/>
    <w:rsid w:val="00E97888"/>
    <w:rsid w:val="00F05CE0"/>
    <w:rsid w:val="00F3666C"/>
    <w:rsid w:val="00F466A9"/>
    <w:rsid w:val="00F620E0"/>
    <w:rsid w:val="00F82BE7"/>
    <w:rsid w:val="00F87285"/>
    <w:rsid w:val="00FB3FEC"/>
    <w:rsid w:val="00FC5E43"/>
    <w:rsid w:val="00FC79EF"/>
    <w:rsid w:val="00FD0330"/>
    <w:rsid w:val="00FE3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E1F970"/>
  <w15:chartTrackingRefBased/>
  <w15:docId w15:val="{C3643ED2-3680-D84D-9E4E-8C99F395B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05CE0"/>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5EE5"/>
    <w:rPr>
      <w:color w:val="0000FF"/>
      <w:u w:val="single"/>
    </w:rPr>
  </w:style>
  <w:style w:type="character" w:styleId="Emphasis">
    <w:name w:val="Emphasis"/>
    <w:basedOn w:val="DefaultParagraphFont"/>
    <w:uiPriority w:val="20"/>
    <w:qFormat/>
    <w:rsid w:val="003B5EE5"/>
    <w:rPr>
      <w:i/>
      <w:iCs/>
    </w:rPr>
  </w:style>
  <w:style w:type="character" w:styleId="UnresolvedMention">
    <w:name w:val="Unresolved Mention"/>
    <w:basedOn w:val="DefaultParagraphFont"/>
    <w:uiPriority w:val="99"/>
    <w:semiHidden/>
    <w:unhideWhenUsed/>
    <w:rsid w:val="00C15451"/>
    <w:rPr>
      <w:color w:val="605E5C"/>
      <w:shd w:val="clear" w:color="auto" w:fill="E1DFDD"/>
    </w:rPr>
  </w:style>
  <w:style w:type="character" w:customStyle="1" w:styleId="Heading2Char">
    <w:name w:val="Heading 2 Char"/>
    <w:basedOn w:val="DefaultParagraphFont"/>
    <w:link w:val="Heading2"/>
    <w:uiPriority w:val="9"/>
    <w:rsid w:val="00F05CE0"/>
    <w:rPr>
      <w:rFonts w:ascii="Times New Roman" w:eastAsia="Times New Roman" w:hAnsi="Times New Roman" w:cs="Times New Roman"/>
      <w:b/>
      <w:bCs/>
      <w:sz w:val="36"/>
      <w:szCs w:val="36"/>
      <w:lang w:eastAsia="en-GB"/>
    </w:rPr>
  </w:style>
  <w:style w:type="paragraph" w:customStyle="1" w:styleId="css-38z03z">
    <w:name w:val="css-38z03z"/>
    <w:basedOn w:val="Normal"/>
    <w:rsid w:val="00F05CE0"/>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FD0330"/>
  </w:style>
  <w:style w:type="character" w:customStyle="1" w:styleId="text-smallcaps">
    <w:name w:val="text-smallcaps"/>
    <w:basedOn w:val="DefaultParagraphFont"/>
    <w:rsid w:val="008D1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913214">
      <w:bodyDiv w:val="1"/>
      <w:marLeft w:val="0"/>
      <w:marRight w:val="0"/>
      <w:marTop w:val="0"/>
      <w:marBottom w:val="0"/>
      <w:divBdr>
        <w:top w:val="none" w:sz="0" w:space="0" w:color="auto"/>
        <w:left w:val="none" w:sz="0" w:space="0" w:color="auto"/>
        <w:bottom w:val="none" w:sz="0" w:space="0" w:color="auto"/>
        <w:right w:val="none" w:sz="0" w:space="0" w:color="auto"/>
      </w:divBdr>
    </w:div>
    <w:div w:id="201475981">
      <w:bodyDiv w:val="1"/>
      <w:marLeft w:val="0"/>
      <w:marRight w:val="0"/>
      <w:marTop w:val="0"/>
      <w:marBottom w:val="0"/>
      <w:divBdr>
        <w:top w:val="none" w:sz="0" w:space="0" w:color="auto"/>
        <w:left w:val="none" w:sz="0" w:space="0" w:color="auto"/>
        <w:bottom w:val="none" w:sz="0" w:space="0" w:color="auto"/>
        <w:right w:val="none" w:sz="0" w:space="0" w:color="auto"/>
      </w:divBdr>
    </w:div>
    <w:div w:id="219706182">
      <w:bodyDiv w:val="1"/>
      <w:marLeft w:val="0"/>
      <w:marRight w:val="0"/>
      <w:marTop w:val="0"/>
      <w:marBottom w:val="0"/>
      <w:divBdr>
        <w:top w:val="none" w:sz="0" w:space="0" w:color="auto"/>
        <w:left w:val="none" w:sz="0" w:space="0" w:color="auto"/>
        <w:bottom w:val="none" w:sz="0" w:space="0" w:color="auto"/>
        <w:right w:val="none" w:sz="0" w:space="0" w:color="auto"/>
      </w:divBdr>
    </w:div>
    <w:div w:id="350491306">
      <w:bodyDiv w:val="1"/>
      <w:marLeft w:val="0"/>
      <w:marRight w:val="0"/>
      <w:marTop w:val="0"/>
      <w:marBottom w:val="0"/>
      <w:divBdr>
        <w:top w:val="none" w:sz="0" w:space="0" w:color="auto"/>
        <w:left w:val="none" w:sz="0" w:space="0" w:color="auto"/>
        <w:bottom w:val="none" w:sz="0" w:space="0" w:color="auto"/>
        <w:right w:val="none" w:sz="0" w:space="0" w:color="auto"/>
      </w:divBdr>
    </w:div>
    <w:div w:id="477184926">
      <w:bodyDiv w:val="1"/>
      <w:marLeft w:val="0"/>
      <w:marRight w:val="0"/>
      <w:marTop w:val="0"/>
      <w:marBottom w:val="0"/>
      <w:divBdr>
        <w:top w:val="none" w:sz="0" w:space="0" w:color="auto"/>
        <w:left w:val="none" w:sz="0" w:space="0" w:color="auto"/>
        <w:bottom w:val="none" w:sz="0" w:space="0" w:color="auto"/>
        <w:right w:val="none" w:sz="0" w:space="0" w:color="auto"/>
      </w:divBdr>
    </w:div>
    <w:div w:id="616722147">
      <w:bodyDiv w:val="1"/>
      <w:marLeft w:val="0"/>
      <w:marRight w:val="0"/>
      <w:marTop w:val="0"/>
      <w:marBottom w:val="0"/>
      <w:divBdr>
        <w:top w:val="none" w:sz="0" w:space="0" w:color="auto"/>
        <w:left w:val="none" w:sz="0" w:space="0" w:color="auto"/>
        <w:bottom w:val="none" w:sz="0" w:space="0" w:color="auto"/>
        <w:right w:val="none" w:sz="0" w:space="0" w:color="auto"/>
      </w:divBdr>
    </w:div>
    <w:div w:id="648752980">
      <w:bodyDiv w:val="1"/>
      <w:marLeft w:val="0"/>
      <w:marRight w:val="0"/>
      <w:marTop w:val="0"/>
      <w:marBottom w:val="0"/>
      <w:divBdr>
        <w:top w:val="none" w:sz="0" w:space="0" w:color="auto"/>
        <w:left w:val="none" w:sz="0" w:space="0" w:color="auto"/>
        <w:bottom w:val="none" w:sz="0" w:space="0" w:color="auto"/>
        <w:right w:val="none" w:sz="0" w:space="0" w:color="auto"/>
      </w:divBdr>
    </w:div>
    <w:div w:id="689793079">
      <w:bodyDiv w:val="1"/>
      <w:marLeft w:val="0"/>
      <w:marRight w:val="0"/>
      <w:marTop w:val="0"/>
      <w:marBottom w:val="0"/>
      <w:divBdr>
        <w:top w:val="none" w:sz="0" w:space="0" w:color="auto"/>
        <w:left w:val="none" w:sz="0" w:space="0" w:color="auto"/>
        <w:bottom w:val="none" w:sz="0" w:space="0" w:color="auto"/>
        <w:right w:val="none" w:sz="0" w:space="0" w:color="auto"/>
      </w:divBdr>
    </w:div>
    <w:div w:id="779759440">
      <w:bodyDiv w:val="1"/>
      <w:marLeft w:val="0"/>
      <w:marRight w:val="0"/>
      <w:marTop w:val="0"/>
      <w:marBottom w:val="0"/>
      <w:divBdr>
        <w:top w:val="none" w:sz="0" w:space="0" w:color="auto"/>
        <w:left w:val="none" w:sz="0" w:space="0" w:color="auto"/>
        <w:bottom w:val="none" w:sz="0" w:space="0" w:color="auto"/>
        <w:right w:val="none" w:sz="0" w:space="0" w:color="auto"/>
      </w:divBdr>
    </w:div>
    <w:div w:id="823207386">
      <w:bodyDiv w:val="1"/>
      <w:marLeft w:val="0"/>
      <w:marRight w:val="0"/>
      <w:marTop w:val="0"/>
      <w:marBottom w:val="0"/>
      <w:divBdr>
        <w:top w:val="none" w:sz="0" w:space="0" w:color="auto"/>
        <w:left w:val="none" w:sz="0" w:space="0" w:color="auto"/>
        <w:bottom w:val="none" w:sz="0" w:space="0" w:color="auto"/>
        <w:right w:val="none" w:sz="0" w:space="0" w:color="auto"/>
      </w:divBdr>
    </w:div>
    <w:div w:id="824008269">
      <w:bodyDiv w:val="1"/>
      <w:marLeft w:val="0"/>
      <w:marRight w:val="0"/>
      <w:marTop w:val="0"/>
      <w:marBottom w:val="0"/>
      <w:divBdr>
        <w:top w:val="none" w:sz="0" w:space="0" w:color="auto"/>
        <w:left w:val="none" w:sz="0" w:space="0" w:color="auto"/>
        <w:bottom w:val="none" w:sz="0" w:space="0" w:color="auto"/>
        <w:right w:val="none" w:sz="0" w:space="0" w:color="auto"/>
      </w:divBdr>
    </w:div>
    <w:div w:id="824977153">
      <w:bodyDiv w:val="1"/>
      <w:marLeft w:val="0"/>
      <w:marRight w:val="0"/>
      <w:marTop w:val="0"/>
      <w:marBottom w:val="0"/>
      <w:divBdr>
        <w:top w:val="none" w:sz="0" w:space="0" w:color="auto"/>
        <w:left w:val="none" w:sz="0" w:space="0" w:color="auto"/>
        <w:bottom w:val="none" w:sz="0" w:space="0" w:color="auto"/>
        <w:right w:val="none" w:sz="0" w:space="0" w:color="auto"/>
      </w:divBdr>
    </w:div>
    <w:div w:id="943653398">
      <w:bodyDiv w:val="1"/>
      <w:marLeft w:val="0"/>
      <w:marRight w:val="0"/>
      <w:marTop w:val="0"/>
      <w:marBottom w:val="0"/>
      <w:divBdr>
        <w:top w:val="none" w:sz="0" w:space="0" w:color="auto"/>
        <w:left w:val="none" w:sz="0" w:space="0" w:color="auto"/>
        <w:bottom w:val="none" w:sz="0" w:space="0" w:color="auto"/>
        <w:right w:val="none" w:sz="0" w:space="0" w:color="auto"/>
      </w:divBdr>
    </w:div>
    <w:div w:id="1023559466">
      <w:bodyDiv w:val="1"/>
      <w:marLeft w:val="0"/>
      <w:marRight w:val="0"/>
      <w:marTop w:val="0"/>
      <w:marBottom w:val="0"/>
      <w:divBdr>
        <w:top w:val="none" w:sz="0" w:space="0" w:color="auto"/>
        <w:left w:val="none" w:sz="0" w:space="0" w:color="auto"/>
        <w:bottom w:val="none" w:sz="0" w:space="0" w:color="auto"/>
        <w:right w:val="none" w:sz="0" w:space="0" w:color="auto"/>
      </w:divBdr>
    </w:div>
    <w:div w:id="1062752185">
      <w:bodyDiv w:val="1"/>
      <w:marLeft w:val="0"/>
      <w:marRight w:val="0"/>
      <w:marTop w:val="0"/>
      <w:marBottom w:val="0"/>
      <w:divBdr>
        <w:top w:val="none" w:sz="0" w:space="0" w:color="auto"/>
        <w:left w:val="none" w:sz="0" w:space="0" w:color="auto"/>
        <w:bottom w:val="none" w:sz="0" w:space="0" w:color="auto"/>
        <w:right w:val="none" w:sz="0" w:space="0" w:color="auto"/>
      </w:divBdr>
    </w:div>
    <w:div w:id="1078747092">
      <w:bodyDiv w:val="1"/>
      <w:marLeft w:val="0"/>
      <w:marRight w:val="0"/>
      <w:marTop w:val="0"/>
      <w:marBottom w:val="0"/>
      <w:divBdr>
        <w:top w:val="none" w:sz="0" w:space="0" w:color="auto"/>
        <w:left w:val="none" w:sz="0" w:space="0" w:color="auto"/>
        <w:bottom w:val="none" w:sz="0" w:space="0" w:color="auto"/>
        <w:right w:val="none" w:sz="0" w:space="0" w:color="auto"/>
      </w:divBdr>
    </w:div>
    <w:div w:id="1105731892">
      <w:bodyDiv w:val="1"/>
      <w:marLeft w:val="0"/>
      <w:marRight w:val="0"/>
      <w:marTop w:val="0"/>
      <w:marBottom w:val="0"/>
      <w:divBdr>
        <w:top w:val="none" w:sz="0" w:space="0" w:color="auto"/>
        <w:left w:val="none" w:sz="0" w:space="0" w:color="auto"/>
        <w:bottom w:val="none" w:sz="0" w:space="0" w:color="auto"/>
        <w:right w:val="none" w:sz="0" w:space="0" w:color="auto"/>
      </w:divBdr>
    </w:div>
    <w:div w:id="1220097363">
      <w:bodyDiv w:val="1"/>
      <w:marLeft w:val="0"/>
      <w:marRight w:val="0"/>
      <w:marTop w:val="0"/>
      <w:marBottom w:val="0"/>
      <w:divBdr>
        <w:top w:val="none" w:sz="0" w:space="0" w:color="auto"/>
        <w:left w:val="none" w:sz="0" w:space="0" w:color="auto"/>
        <w:bottom w:val="none" w:sz="0" w:space="0" w:color="auto"/>
        <w:right w:val="none" w:sz="0" w:space="0" w:color="auto"/>
      </w:divBdr>
    </w:div>
    <w:div w:id="1303660779">
      <w:bodyDiv w:val="1"/>
      <w:marLeft w:val="0"/>
      <w:marRight w:val="0"/>
      <w:marTop w:val="0"/>
      <w:marBottom w:val="0"/>
      <w:divBdr>
        <w:top w:val="none" w:sz="0" w:space="0" w:color="auto"/>
        <w:left w:val="none" w:sz="0" w:space="0" w:color="auto"/>
        <w:bottom w:val="none" w:sz="0" w:space="0" w:color="auto"/>
        <w:right w:val="none" w:sz="0" w:space="0" w:color="auto"/>
      </w:divBdr>
    </w:div>
    <w:div w:id="1341540527">
      <w:bodyDiv w:val="1"/>
      <w:marLeft w:val="0"/>
      <w:marRight w:val="0"/>
      <w:marTop w:val="0"/>
      <w:marBottom w:val="0"/>
      <w:divBdr>
        <w:top w:val="none" w:sz="0" w:space="0" w:color="auto"/>
        <w:left w:val="none" w:sz="0" w:space="0" w:color="auto"/>
        <w:bottom w:val="none" w:sz="0" w:space="0" w:color="auto"/>
        <w:right w:val="none" w:sz="0" w:space="0" w:color="auto"/>
      </w:divBdr>
    </w:div>
    <w:div w:id="1447701402">
      <w:bodyDiv w:val="1"/>
      <w:marLeft w:val="0"/>
      <w:marRight w:val="0"/>
      <w:marTop w:val="0"/>
      <w:marBottom w:val="0"/>
      <w:divBdr>
        <w:top w:val="none" w:sz="0" w:space="0" w:color="auto"/>
        <w:left w:val="none" w:sz="0" w:space="0" w:color="auto"/>
        <w:bottom w:val="none" w:sz="0" w:space="0" w:color="auto"/>
        <w:right w:val="none" w:sz="0" w:space="0" w:color="auto"/>
      </w:divBdr>
    </w:div>
    <w:div w:id="1491483127">
      <w:bodyDiv w:val="1"/>
      <w:marLeft w:val="0"/>
      <w:marRight w:val="0"/>
      <w:marTop w:val="0"/>
      <w:marBottom w:val="0"/>
      <w:divBdr>
        <w:top w:val="none" w:sz="0" w:space="0" w:color="auto"/>
        <w:left w:val="none" w:sz="0" w:space="0" w:color="auto"/>
        <w:bottom w:val="none" w:sz="0" w:space="0" w:color="auto"/>
        <w:right w:val="none" w:sz="0" w:space="0" w:color="auto"/>
      </w:divBdr>
    </w:div>
    <w:div w:id="1527602176">
      <w:bodyDiv w:val="1"/>
      <w:marLeft w:val="0"/>
      <w:marRight w:val="0"/>
      <w:marTop w:val="0"/>
      <w:marBottom w:val="0"/>
      <w:divBdr>
        <w:top w:val="none" w:sz="0" w:space="0" w:color="auto"/>
        <w:left w:val="none" w:sz="0" w:space="0" w:color="auto"/>
        <w:bottom w:val="none" w:sz="0" w:space="0" w:color="auto"/>
        <w:right w:val="none" w:sz="0" w:space="0" w:color="auto"/>
      </w:divBdr>
    </w:div>
    <w:div w:id="1739590088">
      <w:bodyDiv w:val="1"/>
      <w:marLeft w:val="0"/>
      <w:marRight w:val="0"/>
      <w:marTop w:val="0"/>
      <w:marBottom w:val="0"/>
      <w:divBdr>
        <w:top w:val="none" w:sz="0" w:space="0" w:color="auto"/>
        <w:left w:val="none" w:sz="0" w:space="0" w:color="auto"/>
        <w:bottom w:val="none" w:sz="0" w:space="0" w:color="auto"/>
        <w:right w:val="none" w:sz="0" w:space="0" w:color="auto"/>
      </w:divBdr>
    </w:div>
    <w:div w:id="1740126476">
      <w:bodyDiv w:val="1"/>
      <w:marLeft w:val="0"/>
      <w:marRight w:val="0"/>
      <w:marTop w:val="0"/>
      <w:marBottom w:val="0"/>
      <w:divBdr>
        <w:top w:val="none" w:sz="0" w:space="0" w:color="auto"/>
        <w:left w:val="none" w:sz="0" w:space="0" w:color="auto"/>
        <w:bottom w:val="none" w:sz="0" w:space="0" w:color="auto"/>
        <w:right w:val="none" w:sz="0" w:space="0" w:color="auto"/>
      </w:divBdr>
    </w:div>
    <w:div w:id="1784302791">
      <w:bodyDiv w:val="1"/>
      <w:marLeft w:val="0"/>
      <w:marRight w:val="0"/>
      <w:marTop w:val="0"/>
      <w:marBottom w:val="0"/>
      <w:divBdr>
        <w:top w:val="none" w:sz="0" w:space="0" w:color="auto"/>
        <w:left w:val="none" w:sz="0" w:space="0" w:color="auto"/>
        <w:bottom w:val="none" w:sz="0" w:space="0" w:color="auto"/>
        <w:right w:val="none" w:sz="0" w:space="0" w:color="auto"/>
      </w:divBdr>
    </w:div>
    <w:div w:id="1864662413">
      <w:bodyDiv w:val="1"/>
      <w:marLeft w:val="0"/>
      <w:marRight w:val="0"/>
      <w:marTop w:val="0"/>
      <w:marBottom w:val="0"/>
      <w:divBdr>
        <w:top w:val="none" w:sz="0" w:space="0" w:color="auto"/>
        <w:left w:val="none" w:sz="0" w:space="0" w:color="auto"/>
        <w:bottom w:val="none" w:sz="0" w:space="0" w:color="auto"/>
        <w:right w:val="none" w:sz="0" w:space="0" w:color="auto"/>
      </w:divBdr>
    </w:div>
    <w:div w:id="1934894904">
      <w:bodyDiv w:val="1"/>
      <w:marLeft w:val="0"/>
      <w:marRight w:val="0"/>
      <w:marTop w:val="0"/>
      <w:marBottom w:val="0"/>
      <w:divBdr>
        <w:top w:val="none" w:sz="0" w:space="0" w:color="auto"/>
        <w:left w:val="none" w:sz="0" w:space="0" w:color="auto"/>
        <w:bottom w:val="none" w:sz="0" w:space="0" w:color="auto"/>
        <w:right w:val="none" w:sz="0" w:space="0" w:color="auto"/>
      </w:divBdr>
    </w:div>
    <w:div w:id="1958948801">
      <w:bodyDiv w:val="1"/>
      <w:marLeft w:val="0"/>
      <w:marRight w:val="0"/>
      <w:marTop w:val="0"/>
      <w:marBottom w:val="0"/>
      <w:divBdr>
        <w:top w:val="none" w:sz="0" w:space="0" w:color="auto"/>
        <w:left w:val="none" w:sz="0" w:space="0" w:color="auto"/>
        <w:bottom w:val="none" w:sz="0" w:space="0" w:color="auto"/>
        <w:right w:val="none" w:sz="0" w:space="0" w:color="auto"/>
      </w:divBdr>
    </w:div>
    <w:div w:id="2133554127">
      <w:bodyDiv w:val="1"/>
      <w:marLeft w:val="0"/>
      <w:marRight w:val="0"/>
      <w:marTop w:val="0"/>
      <w:marBottom w:val="0"/>
      <w:divBdr>
        <w:top w:val="none" w:sz="0" w:space="0" w:color="auto"/>
        <w:left w:val="none" w:sz="0" w:space="0" w:color="auto"/>
        <w:bottom w:val="none" w:sz="0" w:space="0" w:color="auto"/>
        <w:right w:val="none" w:sz="0" w:space="0" w:color="auto"/>
      </w:divBdr>
    </w:div>
    <w:div w:id="2137795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jstor.org/stable/421717.%20Accessed%2021%20Feb.%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10</Pages>
  <Words>2505</Words>
  <Characters>14285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16</cp:revision>
  <dcterms:created xsi:type="dcterms:W3CDTF">2021-02-26T20:54:00Z</dcterms:created>
  <dcterms:modified xsi:type="dcterms:W3CDTF">2021-02-28T20:15:00Z</dcterms:modified>
</cp:coreProperties>
</file>