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52CE3" w14:textId="240113BE" w:rsidR="00BD7E0A" w:rsidRPr="00074402" w:rsidRDefault="00074402" w:rsidP="00074402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47BC0542" wp14:editId="607C8886">
            <wp:simplePos x="0" y="0"/>
            <wp:positionH relativeFrom="margin">
              <wp:align>left</wp:align>
            </wp:positionH>
            <wp:positionV relativeFrom="paragraph">
              <wp:posOffset>294640</wp:posOffset>
            </wp:positionV>
            <wp:extent cx="2076450" cy="85725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5F3537" w14:textId="57896CF9" w:rsidR="00074402" w:rsidRPr="00074402" w:rsidRDefault="00074402" w:rsidP="00074402">
      <w:pPr>
        <w:spacing w:line="360" w:lineRule="auto"/>
        <w:rPr>
          <w:rFonts w:ascii="Arial" w:hAnsi="Arial" w:cs="Arial"/>
          <w:szCs w:val="24"/>
        </w:rPr>
      </w:pPr>
    </w:p>
    <w:p w14:paraId="4E267F2C" w14:textId="35E99859" w:rsidR="00074402" w:rsidRPr="00074402" w:rsidRDefault="00074402" w:rsidP="00074402">
      <w:pPr>
        <w:spacing w:line="360" w:lineRule="auto"/>
        <w:rPr>
          <w:rFonts w:ascii="Arial" w:hAnsi="Arial" w:cs="Arial"/>
          <w:szCs w:val="24"/>
        </w:rPr>
      </w:pPr>
    </w:p>
    <w:p w14:paraId="5D864E3F" w14:textId="24C9E314" w:rsidR="00074402" w:rsidRDefault="00074402" w:rsidP="00074402">
      <w:pPr>
        <w:spacing w:line="360" w:lineRule="auto"/>
        <w:rPr>
          <w:rFonts w:ascii="Arial" w:hAnsi="Arial" w:cs="Arial"/>
          <w:szCs w:val="24"/>
        </w:rPr>
      </w:pPr>
    </w:p>
    <w:p w14:paraId="7019459D" w14:textId="14907F97" w:rsidR="00964AB3" w:rsidRDefault="00964AB3" w:rsidP="00074402">
      <w:pPr>
        <w:spacing w:line="360" w:lineRule="auto"/>
        <w:rPr>
          <w:rFonts w:ascii="Arial" w:hAnsi="Arial" w:cs="Arial"/>
          <w:szCs w:val="24"/>
        </w:rPr>
      </w:pPr>
    </w:p>
    <w:p w14:paraId="02AC5777" w14:textId="77777777" w:rsidR="00F062D2" w:rsidRPr="00F062D2" w:rsidRDefault="00F062D2" w:rsidP="00F062D2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F062D2">
        <w:rPr>
          <w:rFonts w:ascii="Arial" w:hAnsi="Arial" w:cs="Arial"/>
          <w:b/>
          <w:bCs/>
          <w:sz w:val="32"/>
          <w:szCs w:val="32"/>
          <w:u w:val="single"/>
        </w:rPr>
        <w:t xml:space="preserve">Assessment Component 1 </w:t>
      </w:r>
    </w:p>
    <w:p w14:paraId="28A434CB" w14:textId="77777777" w:rsidR="00F062D2" w:rsidRPr="00F062D2" w:rsidRDefault="00F062D2" w:rsidP="00F062D2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0D29D10" w14:textId="1F6F8F3F" w:rsidR="00F062D2" w:rsidRPr="00F062D2" w:rsidRDefault="0035793E" w:rsidP="00F062D2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Case study - Supporting Paper </w:t>
      </w:r>
    </w:p>
    <w:p w14:paraId="067B7889" w14:textId="77777777" w:rsidR="00964AB3" w:rsidRPr="00F062D2" w:rsidRDefault="00964AB3" w:rsidP="00074402">
      <w:pPr>
        <w:spacing w:line="360" w:lineRule="auto"/>
        <w:rPr>
          <w:rFonts w:ascii="Arial" w:hAnsi="Arial" w:cs="Arial"/>
          <w:sz w:val="32"/>
          <w:szCs w:val="32"/>
        </w:rPr>
      </w:pPr>
    </w:p>
    <w:p w14:paraId="22F2817A" w14:textId="73FF0B94" w:rsidR="00074402" w:rsidRPr="00F062D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</w:p>
    <w:p w14:paraId="1056820A" w14:textId="77777777" w:rsidR="009B28B0" w:rsidRPr="00F062D2" w:rsidRDefault="009B28B0" w:rsidP="00074402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</w:p>
    <w:p w14:paraId="0A48766D" w14:textId="7457BC6E" w:rsidR="00074402" w:rsidRPr="00F062D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  <w:r w:rsidRPr="00F062D2">
        <w:rPr>
          <w:rFonts w:ascii="Arial" w:hAnsi="Arial" w:cs="Arial"/>
          <w:b/>
          <w:bCs/>
          <w:sz w:val="32"/>
          <w:szCs w:val="32"/>
        </w:rPr>
        <w:t>Student name</w:t>
      </w:r>
      <w:r w:rsidRPr="00F062D2">
        <w:rPr>
          <w:rFonts w:ascii="Arial" w:hAnsi="Arial" w:cs="Arial"/>
          <w:sz w:val="32"/>
          <w:szCs w:val="32"/>
        </w:rPr>
        <w:t>:</w:t>
      </w:r>
      <w:r w:rsidR="00505116">
        <w:rPr>
          <w:rFonts w:ascii="Arial" w:hAnsi="Arial" w:cs="Arial"/>
          <w:sz w:val="32"/>
          <w:szCs w:val="32"/>
        </w:rPr>
        <w:t xml:space="preserve"> Richard Oji</w:t>
      </w:r>
    </w:p>
    <w:p w14:paraId="39AA4413" w14:textId="35794E04" w:rsidR="00074402" w:rsidRPr="00F062D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  <w:r w:rsidRPr="00F062D2">
        <w:rPr>
          <w:rFonts w:ascii="Arial" w:hAnsi="Arial" w:cs="Arial"/>
          <w:b/>
          <w:bCs/>
          <w:sz w:val="32"/>
          <w:szCs w:val="32"/>
        </w:rPr>
        <w:t>Student ID</w:t>
      </w:r>
      <w:r w:rsidRPr="00F062D2">
        <w:rPr>
          <w:rFonts w:ascii="Arial" w:hAnsi="Arial" w:cs="Arial"/>
          <w:sz w:val="32"/>
          <w:szCs w:val="32"/>
        </w:rPr>
        <w:t>:</w:t>
      </w:r>
      <w:r w:rsidR="00505116">
        <w:rPr>
          <w:rFonts w:ascii="Arial" w:hAnsi="Arial" w:cs="Arial"/>
          <w:sz w:val="32"/>
          <w:szCs w:val="32"/>
        </w:rPr>
        <w:t xml:space="preserve"> 2013435</w:t>
      </w:r>
    </w:p>
    <w:p w14:paraId="5E81F6AD" w14:textId="77777777" w:rsidR="00074402" w:rsidRPr="00F062D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</w:p>
    <w:p w14:paraId="4F8BE5D2" w14:textId="77777777" w:rsidR="009B28B0" w:rsidRPr="00F062D2" w:rsidRDefault="00074402" w:rsidP="009B28B0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  <w:r w:rsidRPr="00F062D2">
        <w:rPr>
          <w:rFonts w:ascii="Arial" w:hAnsi="Arial" w:cs="Arial"/>
          <w:b/>
          <w:bCs/>
          <w:sz w:val="32"/>
          <w:szCs w:val="32"/>
        </w:rPr>
        <w:t>Module name</w:t>
      </w:r>
      <w:r w:rsidRPr="00F062D2">
        <w:rPr>
          <w:rFonts w:ascii="Arial" w:hAnsi="Arial" w:cs="Arial"/>
          <w:sz w:val="32"/>
          <w:szCs w:val="32"/>
        </w:rPr>
        <w:t xml:space="preserve">: </w:t>
      </w:r>
      <w:r w:rsidR="009B28B0" w:rsidRPr="00F062D2">
        <w:rPr>
          <w:rFonts w:ascii="Arial" w:hAnsi="Arial" w:cs="Arial"/>
          <w:sz w:val="32"/>
          <w:szCs w:val="32"/>
        </w:rPr>
        <w:t>Children, Young People and Families</w:t>
      </w:r>
    </w:p>
    <w:p w14:paraId="4E5B279A" w14:textId="135DFEA9" w:rsidR="00074402" w:rsidRPr="00F062D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  <w:r w:rsidRPr="00F062D2">
        <w:rPr>
          <w:rFonts w:ascii="Arial" w:hAnsi="Arial" w:cs="Arial"/>
          <w:b/>
          <w:bCs/>
          <w:sz w:val="32"/>
          <w:szCs w:val="32"/>
        </w:rPr>
        <w:t>Module code</w:t>
      </w:r>
      <w:r w:rsidRPr="00F062D2">
        <w:rPr>
          <w:rFonts w:ascii="Arial" w:hAnsi="Arial" w:cs="Arial"/>
          <w:sz w:val="32"/>
          <w:szCs w:val="32"/>
        </w:rPr>
        <w:t>:</w:t>
      </w:r>
      <w:r w:rsidR="009B28B0" w:rsidRPr="00F062D2">
        <w:rPr>
          <w:rFonts w:ascii="Arial" w:hAnsi="Arial" w:cs="Arial"/>
          <w:sz w:val="32"/>
          <w:szCs w:val="32"/>
        </w:rPr>
        <w:t xml:space="preserve"> (BMHP5004_LON)</w:t>
      </w:r>
    </w:p>
    <w:p w14:paraId="1A0B2D2B" w14:textId="19429D0C" w:rsidR="001B624D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  <w:r w:rsidRPr="00F062D2">
        <w:rPr>
          <w:rFonts w:ascii="Arial" w:hAnsi="Arial" w:cs="Arial"/>
          <w:b/>
          <w:bCs/>
          <w:sz w:val="32"/>
          <w:szCs w:val="32"/>
        </w:rPr>
        <w:t>Lecturer name</w:t>
      </w:r>
      <w:r w:rsidRPr="00F062D2">
        <w:rPr>
          <w:rFonts w:ascii="Arial" w:hAnsi="Arial" w:cs="Arial"/>
          <w:sz w:val="32"/>
          <w:szCs w:val="32"/>
        </w:rPr>
        <w:t>:</w:t>
      </w:r>
      <w:r w:rsidR="009B28B0" w:rsidRPr="00F062D2">
        <w:rPr>
          <w:rFonts w:ascii="Arial" w:hAnsi="Arial" w:cs="Arial"/>
          <w:sz w:val="32"/>
          <w:szCs w:val="32"/>
        </w:rPr>
        <w:t xml:space="preserve"> </w:t>
      </w:r>
      <w:r w:rsidR="00505116">
        <w:rPr>
          <w:rFonts w:ascii="Arial" w:hAnsi="Arial" w:cs="Arial"/>
          <w:sz w:val="32"/>
          <w:szCs w:val="32"/>
        </w:rPr>
        <w:t>Bianca Sanfilippo</w:t>
      </w:r>
    </w:p>
    <w:p w14:paraId="3E0839D3" w14:textId="3710A11C" w:rsidR="001B624D" w:rsidRPr="00F062D2" w:rsidRDefault="001B624D" w:rsidP="001B624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F062D2">
        <w:rPr>
          <w:rFonts w:ascii="Arial" w:hAnsi="Arial" w:cs="Arial"/>
          <w:b/>
          <w:bCs/>
          <w:sz w:val="32"/>
          <w:szCs w:val="32"/>
        </w:rPr>
        <w:t xml:space="preserve">Word count:  </w:t>
      </w:r>
      <w:r w:rsidR="00527D9B">
        <w:rPr>
          <w:rFonts w:ascii="Arial" w:hAnsi="Arial" w:cs="Arial"/>
          <w:b/>
          <w:bCs/>
          <w:sz w:val="32"/>
          <w:szCs w:val="32"/>
        </w:rPr>
        <w:t>1061</w:t>
      </w:r>
    </w:p>
    <w:p w14:paraId="2B8F9307" w14:textId="17AF5395" w:rsidR="001B624D" w:rsidRDefault="001B624D" w:rsidP="00074402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</w:p>
    <w:p w14:paraId="3C2636EC" w14:textId="2115D3A1" w:rsidR="00FA33B2" w:rsidRDefault="00FA33B2" w:rsidP="00074402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</w:p>
    <w:p w14:paraId="5D647D6F" w14:textId="732D0322" w:rsidR="00FA33B2" w:rsidRDefault="00FA33B2" w:rsidP="00074402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</w:p>
    <w:p w14:paraId="20DE1A34" w14:textId="77777777" w:rsidR="00FA33B2" w:rsidRDefault="00FA33B2" w:rsidP="00074402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</w:p>
    <w:p w14:paraId="3A1A9C13" w14:textId="425D1CBB" w:rsidR="001B624D" w:rsidRDefault="001B624D" w:rsidP="00FA33B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Table of Content</w:t>
      </w:r>
    </w:p>
    <w:p w14:paraId="29F79645" w14:textId="77777777" w:rsidR="00FA33B2" w:rsidRDefault="00FA33B2" w:rsidP="00E83D0D">
      <w:pPr>
        <w:tabs>
          <w:tab w:val="left" w:pos="6540"/>
        </w:tabs>
        <w:spacing w:line="360" w:lineRule="auto"/>
        <w:rPr>
          <w:rFonts w:ascii="Arial" w:hAnsi="Arial" w:cs="Arial"/>
          <w:sz w:val="32"/>
          <w:szCs w:val="32"/>
        </w:rPr>
      </w:pPr>
    </w:p>
    <w:p w14:paraId="2CFF182F" w14:textId="20C61848" w:rsidR="00E83D0D" w:rsidRDefault="00E83D0D" w:rsidP="00E83D0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644FC0">
        <w:rPr>
          <w:rFonts w:ascii="Arial" w:hAnsi="Arial" w:cs="Arial"/>
          <w:b/>
          <w:bCs/>
          <w:szCs w:val="24"/>
        </w:rPr>
        <w:t>Introduction</w:t>
      </w:r>
      <w:r>
        <w:rPr>
          <w:rFonts w:ascii="Arial" w:hAnsi="Arial" w:cs="Arial"/>
          <w:b/>
          <w:bCs/>
          <w:szCs w:val="24"/>
        </w:rPr>
        <w:t>…………………………………………………………………………………</w:t>
      </w:r>
      <w:r w:rsidR="008C42F7">
        <w:rPr>
          <w:rFonts w:ascii="Arial" w:hAnsi="Arial" w:cs="Arial"/>
          <w:b/>
          <w:bCs/>
          <w:szCs w:val="24"/>
        </w:rPr>
        <w:t>3</w:t>
      </w:r>
    </w:p>
    <w:p w14:paraId="3839844A" w14:textId="1194E9AC" w:rsidR="00E83D0D" w:rsidRDefault="00E83D0D" w:rsidP="00E83D0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41C703E9" w14:textId="55287ABE" w:rsidR="00E83D0D" w:rsidRDefault="00E83D0D" w:rsidP="00E83D0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644FC0">
        <w:rPr>
          <w:rFonts w:ascii="Arial" w:hAnsi="Arial" w:cs="Arial"/>
          <w:b/>
          <w:bCs/>
          <w:szCs w:val="24"/>
        </w:rPr>
        <w:t>Vulnerability</w:t>
      </w:r>
      <w:r>
        <w:rPr>
          <w:rFonts w:ascii="Arial" w:hAnsi="Arial" w:cs="Arial"/>
          <w:b/>
          <w:bCs/>
          <w:szCs w:val="24"/>
        </w:rPr>
        <w:t>…………………………………………………………………………………</w:t>
      </w:r>
      <w:r w:rsidR="008C42F7">
        <w:rPr>
          <w:rFonts w:ascii="Arial" w:hAnsi="Arial" w:cs="Arial"/>
          <w:b/>
          <w:bCs/>
          <w:szCs w:val="24"/>
        </w:rPr>
        <w:t>3</w:t>
      </w:r>
    </w:p>
    <w:p w14:paraId="2FFB9735" w14:textId="61E4A604" w:rsidR="00E83D0D" w:rsidRDefault="00E83D0D" w:rsidP="00E83D0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52128791" w14:textId="62A36805" w:rsidR="00E83D0D" w:rsidRDefault="00E83D0D" w:rsidP="00E83D0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644FC0">
        <w:rPr>
          <w:rFonts w:ascii="Arial" w:hAnsi="Arial" w:cs="Arial"/>
          <w:b/>
          <w:bCs/>
          <w:szCs w:val="24"/>
        </w:rPr>
        <w:t>The Bradford Family</w:t>
      </w:r>
      <w:r>
        <w:rPr>
          <w:rFonts w:ascii="Arial" w:hAnsi="Arial" w:cs="Arial"/>
          <w:b/>
          <w:bCs/>
          <w:szCs w:val="24"/>
        </w:rPr>
        <w:t>……………………………………………………………………….</w:t>
      </w:r>
      <w:r w:rsidR="008C42F7">
        <w:rPr>
          <w:rFonts w:ascii="Arial" w:hAnsi="Arial" w:cs="Arial"/>
          <w:b/>
          <w:bCs/>
          <w:szCs w:val="24"/>
        </w:rPr>
        <w:t>3</w:t>
      </w:r>
    </w:p>
    <w:p w14:paraId="26413F0C" w14:textId="301C762B" w:rsidR="00E83D0D" w:rsidRDefault="00E83D0D" w:rsidP="00E83D0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1FB6DCB1" w14:textId="2664C7B7" w:rsidR="00E83D0D" w:rsidRDefault="00E83D0D" w:rsidP="00E83D0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644FC0">
        <w:rPr>
          <w:rFonts w:ascii="Arial" w:hAnsi="Arial" w:cs="Arial"/>
          <w:b/>
          <w:bCs/>
          <w:szCs w:val="24"/>
        </w:rPr>
        <w:t>Parental Substance</w:t>
      </w:r>
      <w:r>
        <w:rPr>
          <w:rFonts w:ascii="Arial" w:hAnsi="Arial" w:cs="Arial"/>
          <w:b/>
          <w:bCs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b/>
          <w:bCs/>
          <w:szCs w:val="24"/>
        </w:rPr>
        <w:t>…..</w:t>
      </w:r>
      <w:proofErr w:type="gramEnd"/>
      <w:r w:rsidR="008C42F7">
        <w:rPr>
          <w:rFonts w:ascii="Arial" w:hAnsi="Arial" w:cs="Arial"/>
          <w:b/>
          <w:bCs/>
          <w:szCs w:val="24"/>
        </w:rPr>
        <w:t>3</w:t>
      </w:r>
    </w:p>
    <w:p w14:paraId="1E18A559" w14:textId="77777777" w:rsidR="00A412B9" w:rsidRPr="0027009A" w:rsidRDefault="00A412B9" w:rsidP="00A412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328C0E37" w14:textId="1D04E4EE" w:rsidR="00A412B9" w:rsidRDefault="00A412B9" w:rsidP="00A412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27009A">
        <w:rPr>
          <w:rFonts w:ascii="Arial" w:hAnsi="Arial" w:cs="Arial"/>
          <w:b/>
          <w:bCs/>
          <w:szCs w:val="24"/>
        </w:rPr>
        <w:t>The impact of parental substance misuse on children and young people</w:t>
      </w:r>
      <w:r>
        <w:rPr>
          <w:rFonts w:ascii="Arial" w:hAnsi="Arial" w:cs="Arial"/>
          <w:b/>
          <w:bCs/>
          <w:szCs w:val="24"/>
        </w:rPr>
        <w:t>…</w:t>
      </w:r>
      <w:proofErr w:type="gramStart"/>
      <w:r>
        <w:rPr>
          <w:rFonts w:ascii="Arial" w:hAnsi="Arial" w:cs="Arial"/>
          <w:b/>
          <w:bCs/>
          <w:szCs w:val="24"/>
        </w:rPr>
        <w:t>...</w:t>
      </w:r>
      <w:r w:rsidR="008C42F7">
        <w:rPr>
          <w:rFonts w:ascii="Arial" w:hAnsi="Arial" w:cs="Arial"/>
          <w:b/>
          <w:bCs/>
          <w:szCs w:val="24"/>
        </w:rPr>
        <w:t>..</w:t>
      </w:r>
      <w:proofErr w:type="gramEnd"/>
      <w:r w:rsidR="008C42F7">
        <w:rPr>
          <w:rFonts w:ascii="Arial" w:hAnsi="Arial" w:cs="Arial"/>
          <w:b/>
          <w:bCs/>
          <w:szCs w:val="24"/>
        </w:rPr>
        <w:t>4</w:t>
      </w:r>
    </w:p>
    <w:p w14:paraId="2E88153F" w14:textId="77777777" w:rsidR="00A412B9" w:rsidRPr="0027009A" w:rsidRDefault="00A412B9" w:rsidP="00A412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35A3D0D4" w14:textId="49FD211A" w:rsidR="00A412B9" w:rsidRDefault="00A412B9" w:rsidP="00A412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27009A">
        <w:rPr>
          <w:rFonts w:ascii="Arial" w:hAnsi="Arial" w:cs="Arial"/>
          <w:b/>
          <w:bCs/>
          <w:szCs w:val="24"/>
        </w:rPr>
        <w:t>The process of intervention by relevant health and social care agencies</w:t>
      </w:r>
      <w:r>
        <w:rPr>
          <w:rFonts w:ascii="Arial" w:hAnsi="Arial" w:cs="Arial"/>
          <w:b/>
          <w:bCs/>
          <w:szCs w:val="24"/>
        </w:rPr>
        <w:t>……</w:t>
      </w:r>
      <w:r w:rsidR="008C42F7">
        <w:rPr>
          <w:rFonts w:ascii="Arial" w:hAnsi="Arial" w:cs="Arial"/>
          <w:b/>
          <w:bCs/>
          <w:szCs w:val="24"/>
        </w:rPr>
        <w:t>4</w:t>
      </w:r>
      <w:r>
        <w:rPr>
          <w:rFonts w:ascii="Arial" w:hAnsi="Arial" w:cs="Arial"/>
          <w:b/>
          <w:bCs/>
          <w:szCs w:val="24"/>
        </w:rPr>
        <w:t>-</w:t>
      </w:r>
      <w:r w:rsidR="008C42F7">
        <w:rPr>
          <w:rFonts w:ascii="Arial" w:hAnsi="Arial" w:cs="Arial"/>
          <w:b/>
          <w:bCs/>
          <w:szCs w:val="24"/>
        </w:rPr>
        <w:t>5</w:t>
      </w:r>
    </w:p>
    <w:p w14:paraId="6D4D55C3" w14:textId="77777777" w:rsidR="00527D9B" w:rsidRDefault="00527D9B" w:rsidP="00A412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59C80485" w14:textId="07D08999" w:rsidR="00A412B9" w:rsidRDefault="00A412B9" w:rsidP="00A412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27009A">
        <w:rPr>
          <w:rFonts w:ascii="Arial" w:hAnsi="Arial" w:cs="Arial"/>
          <w:b/>
          <w:bCs/>
          <w:szCs w:val="24"/>
        </w:rPr>
        <w:t>Policy and legislation related to the case</w:t>
      </w:r>
      <w:r>
        <w:rPr>
          <w:rFonts w:ascii="Arial" w:hAnsi="Arial" w:cs="Arial"/>
          <w:b/>
          <w:bCs/>
          <w:szCs w:val="24"/>
        </w:rPr>
        <w:t>……………………………</w:t>
      </w:r>
      <w:r w:rsidR="00527D9B">
        <w:rPr>
          <w:rFonts w:ascii="Arial" w:hAnsi="Arial" w:cs="Arial"/>
          <w:b/>
          <w:bCs/>
          <w:szCs w:val="24"/>
        </w:rPr>
        <w:t>……………</w:t>
      </w:r>
      <w:proofErr w:type="gramStart"/>
      <w:r>
        <w:rPr>
          <w:rFonts w:ascii="Arial" w:hAnsi="Arial" w:cs="Arial"/>
          <w:b/>
          <w:bCs/>
          <w:szCs w:val="24"/>
        </w:rPr>
        <w:t>…..</w:t>
      </w:r>
      <w:proofErr w:type="gramEnd"/>
      <w:r w:rsidR="008C42F7">
        <w:rPr>
          <w:rFonts w:ascii="Arial" w:hAnsi="Arial" w:cs="Arial"/>
          <w:b/>
          <w:bCs/>
          <w:szCs w:val="24"/>
        </w:rPr>
        <w:t>5</w:t>
      </w:r>
    </w:p>
    <w:p w14:paraId="12E96305" w14:textId="77777777" w:rsidR="00527D9B" w:rsidRDefault="00527D9B" w:rsidP="00A412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635DC083" w14:textId="0D689A6A" w:rsidR="00A412B9" w:rsidRDefault="00A412B9" w:rsidP="00A412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Conclusion………………………………………………………………………………</w:t>
      </w:r>
      <w:proofErr w:type="gramStart"/>
      <w:r w:rsidR="00527D9B">
        <w:rPr>
          <w:rFonts w:ascii="Arial" w:hAnsi="Arial" w:cs="Arial"/>
          <w:b/>
          <w:bCs/>
          <w:szCs w:val="24"/>
        </w:rPr>
        <w:t>…</w:t>
      </w:r>
      <w:r>
        <w:rPr>
          <w:rFonts w:ascii="Arial" w:hAnsi="Arial" w:cs="Arial"/>
          <w:b/>
          <w:bCs/>
          <w:szCs w:val="24"/>
        </w:rPr>
        <w:t>..</w:t>
      </w:r>
      <w:proofErr w:type="gramEnd"/>
      <w:r w:rsidR="008C42F7">
        <w:rPr>
          <w:rFonts w:ascii="Arial" w:hAnsi="Arial" w:cs="Arial"/>
          <w:b/>
          <w:bCs/>
          <w:szCs w:val="24"/>
        </w:rPr>
        <w:t>5</w:t>
      </w:r>
    </w:p>
    <w:p w14:paraId="72497B94" w14:textId="77777777" w:rsidR="00527D9B" w:rsidRDefault="00527D9B" w:rsidP="00527D9B">
      <w:pPr>
        <w:tabs>
          <w:tab w:val="left" w:pos="6540"/>
        </w:tabs>
        <w:spacing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</w:pPr>
    </w:p>
    <w:p w14:paraId="0816BFE6" w14:textId="5788D71C" w:rsidR="00527D9B" w:rsidRDefault="00527D9B" w:rsidP="00527D9B">
      <w:pPr>
        <w:tabs>
          <w:tab w:val="left" w:pos="6540"/>
        </w:tabs>
        <w:spacing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</w:pPr>
      <w:r w:rsidRPr="008572D0"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  <w:t>Recommendation</w:t>
      </w:r>
      <w:r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  <w:t>……………………………………………………………………………………</w:t>
      </w:r>
      <w:r w:rsidR="008C42F7"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  <w:t>6</w:t>
      </w:r>
    </w:p>
    <w:p w14:paraId="1648B563" w14:textId="2A77C522" w:rsidR="00D8207D" w:rsidRDefault="00D8207D" w:rsidP="00527D9B">
      <w:pPr>
        <w:tabs>
          <w:tab w:val="left" w:pos="6540"/>
        </w:tabs>
        <w:spacing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</w:pPr>
    </w:p>
    <w:p w14:paraId="4FD26358" w14:textId="01EC3325" w:rsidR="00D8207D" w:rsidRDefault="00D8207D" w:rsidP="00527D9B">
      <w:pPr>
        <w:tabs>
          <w:tab w:val="left" w:pos="6540"/>
        </w:tabs>
        <w:spacing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</w:pPr>
      <w:r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  <w:t>References………………………………………………………………………………………....6-8</w:t>
      </w:r>
    </w:p>
    <w:p w14:paraId="5D72C9A9" w14:textId="77777777" w:rsidR="00FA33B2" w:rsidRDefault="00FA33B2" w:rsidP="00527D9B">
      <w:pPr>
        <w:tabs>
          <w:tab w:val="left" w:pos="6540"/>
        </w:tabs>
        <w:spacing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</w:pPr>
    </w:p>
    <w:p w14:paraId="389FDB2C" w14:textId="518F33C1" w:rsidR="00FA33B2" w:rsidRPr="008572D0" w:rsidRDefault="00FA33B2" w:rsidP="00527D9B">
      <w:pPr>
        <w:tabs>
          <w:tab w:val="left" w:pos="6540"/>
        </w:tabs>
        <w:spacing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</w:pPr>
      <w:bookmarkStart w:id="0" w:name="_Hlk112234564"/>
      <w:r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  <w:t>Appendix</w:t>
      </w:r>
      <w:bookmarkEnd w:id="0"/>
      <w:r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  <w:t>…………………………………………………………………………………………9-</w:t>
      </w:r>
      <w:r w:rsidR="002B3665"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  <w:t>15</w:t>
      </w:r>
    </w:p>
    <w:p w14:paraId="59CC18B5" w14:textId="77777777" w:rsidR="00A412B9" w:rsidRPr="0027009A" w:rsidRDefault="00A412B9" w:rsidP="00A412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692CF832" w14:textId="77777777" w:rsidR="00A412B9" w:rsidRPr="0027009A" w:rsidRDefault="00A412B9" w:rsidP="00A412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74D0EA75" w14:textId="52B1005C" w:rsidR="001B624D" w:rsidRPr="00644FC0" w:rsidRDefault="001B624D" w:rsidP="0027009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644FC0">
        <w:rPr>
          <w:rFonts w:ascii="Arial" w:hAnsi="Arial" w:cs="Arial"/>
          <w:b/>
          <w:bCs/>
          <w:szCs w:val="24"/>
        </w:rPr>
        <w:t>Introduction</w:t>
      </w:r>
    </w:p>
    <w:p w14:paraId="31A606C0" w14:textId="2B5DE124" w:rsidR="007C46B8" w:rsidRPr="0027009A" w:rsidRDefault="00471FBD" w:rsidP="0027009A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27009A">
        <w:rPr>
          <w:rFonts w:ascii="Arial" w:hAnsi="Arial" w:cs="Arial"/>
          <w:szCs w:val="24"/>
        </w:rPr>
        <w:t xml:space="preserve">This supporting papa will be </w:t>
      </w:r>
      <w:r w:rsidR="00521DB8" w:rsidRPr="0027009A">
        <w:rPr>
          <w:rFonts w:ascii="Arial" w:hAnsi="Arial" w:cs="Arial"/>
          <w:szCs w:val="24"/>
        </w:rPr>
        <w:t>considering the presentation paper</w:t>
      </w:r>
      <w:r w:rsidR="00876123" w:rsidRPr="0027009A">
        <w:rPr>
          <w:rFonts w:ascii="Arial" w:hAnsi="Arial" w:cs="Arial"/>
          <w:szCs w:val="24"/>
        </w:rPr>
        <w:t xml:space="preserve"> </w:t>
      </w:r>
      <w:r w:rsidR="009A1D96">
        <w:rPr>
          <w:rFonts w:ascii="Arial" w:hAnsi="Arial" w:cs="Arial"/>
          <w:szCs w:val="24"/>
        </w:rPr>
        <w:t>of</w:t>
      </w:r>
      <w:r w:rsidR="00876123" w:rsidRPr="0027009A">
        <w:rPr>
          <w:rFonts w:ascii="Arial" w:hAnsi="Arial" w:cs="Arial"/>
          <w:szCs w:val="24"/>
        </w:rPr>
        <w:t xml:space="preserve"> </w:t>
      </w:r>
      <w:r w:rsidR="00C36828" w:rsidRPr="0027009A">
        <w:rPr>
          <w:rFonts w:ascii="Arial" w:hAnsi="Arial" w:cs="Arial"/>
          <w:szCs w:val="24"/>
        </w:rPr>
        <w:t xml:space="preserve">a </w:t>
      </w:r>
      <w:r w:rsidR="0021338C" w:rsidRPr="0027009A">
        <w:rPr>
          <w:rFonts w:ascii="Arial" w:hAnsi="Arial" w:cs="Arial"/>
          <w:szCs w:val="24"/>
        </w:rPr>
        <w:t xml:space="preserve">family facing </w:t>
      </w:r>
      <w:r w:rsidR="00442F33" w:rsidRPr="0027009A">
        <w:rPr>
          <w:rFonts w:ascii="Arial" w:hAnsi="Arial" w:cs="Arial"/>
          <w:szCs w:val="24"/>
        </w:rPr>
        <w:t>A</w:t>
      </w:r>
      <w:r w:rsidR="0021338C" w:rsidRPr="0027009A">
        <w:rPr>
          <w:rFonts w:ascii="Arial" w:hAnsi="Arial" w:cs="Arial"/>
          <w:szCs w:val="24"/>
        </w:rPr>
        <w:t xml:space="preserve">dversities </w:t>
      </w:r>
      <w:r w:rsidR="009A1D96">
        <w:rPr>
          <w:rFonts w:ascii="Arial" w:hAnsi="Arial" w:cs="Arial"/>
          <w:szCs w:val="24"/>
        </w:rPr>
        <w:t>and</w:t>
      </w:r>
      <w:r w:rsidR="0021338C" w:rsidRPr="0027009A">
        <w:rPr>
          <w:rFonts w:ascii="Arial" w:hAnsi="Arial" w:cs="Arial"/>
          <w:szCs w:val="24"/>
        </w:rPr>
        <w:t xml:space="preserve"> </w:t>
      </w:r>
      <w:r w:rsidR="00442F33" w:rsidRPr="0027009A">
        <w:rPr>
          <w:rFonts w:ascii="Arial" w:hAnsi="Arial" w:cs="Arial"/>
          <w:szCs w:val="24"/>
        </w:rPr>
        <w:t>V</w:t>
      </w:r>
      <w:r w:rsidR="0021338C" w:rsidRPr="0027009A">
        <w:rPr>
          <w:rFonts w:ascii="Arial" w:hAnsi="Arial" w:cs="Arial"/>
          <w:szCs w:val="24"/>
        </w:rPr>
        <w:t>ulnerability.</w:t>
      </w:r>
      <w:r w:rsidR="000A3C17" w:rsidRPr="0027009A">
        <w:rPr>
          <w:rFonts w:ascii="Arial" w:hAnsi="Arial" w:cs="Arial"/>
          <w:szCs w:val="24"/>
        </w:rPr>
        <w:t xml:space="preserve"> </w:t>
      </w:r>
      <w:r w:rsidR="0040696C">
        <w:rPr>
          <w:rFonts w:ascii="Arial" w:hAnsi="Arial" w:cs="Arial"/>
          <w:szCs w:val="24"/>
        </w:rPr>
        <w:t xml:space="preserve">It </w:t>
      </w:r>
      <w:r w:rsidR="0040696C" w:rsidRPr="0027009A">
        <w:rPr>
          <w:rFonts w:ascii="Arial" w:hAnsi="Arial" w:cs="Arial"/>
          <w:szCs w:val="24"/>
        </w:rPr>
        <w:t>will</w:t>
      </w:r>
      <w:r w:rsidR="00A86034" w:rsidRPr="0027009A">
        <w:rPr>
          <w:rFonts w:ascii="Arial" w:hAnsi="Arial" w:cs="Arial"/>
          <w:szCs w:val="24"/>
        </w:rPr>
        <w:t xml:space="preserve"> provide </w:t>
      </w:r>
      <w:r w:rsidR="00C36828" w:rsidRPr="0027009A">
        <w:rPr>
          <w:rFonts w:ascii="Arial" w:hAnsi="Arial" w:cs="Arial"/>
          <w:szCs w:val="24"/>
        </w:rPr>
        <w:t>an</w:t>
      </w:r>
      <w:r w:rsidR="00A86034" w:rsidRPr="0027009A">
        <w:rPr>
          <w:rFonts w:ascii="Arial" w:hAnsi="Arial" w:cs="Arial"/>
          <w:szCs w:val="24"/>
        </w:rPr>
        <w:t xml:space="preserve"> overview of the</w:t>
      </w:r>
      <w:r w:rsidR="00AE0E5C" w:rsidRPr="0027009A">
        <w:rPr>
          <w:rFonts w:ascii="Arial" w:hAnsi="Arial" w:cs="Arial"/>
          <w:szCs w:val="24"/>
        </w:rPr>
        <w:t xml:space="preserve"> main factor, P</w:t>
      </w:r>
      <w:r w:rsidR="00BD49CE" w:rsidRPr="0027009A">
        <w:rPr>
          <w:rFonts w:ascii="Arial" w:hAnsi="Arial" w:cs="Arial"/>
          <w:szCs w:val="24"/>
        </w:rPr>
        <w:t>arental drug misuse and its impact on the children, authorities intervention</w:t>
      </w:r>
      <w:r w:rsidR="00C43023" w:rsidRPr="0027009A">
        <w:rPr>
          <w:rFonts w:ascii="Arial" w:hAnsi="Arial" w:cs="Arial"/>
          <w:szCs w:val="24"/>
        </w:rPr>
        <w:t xml:space="preserve"> and government legislations policies supporting the family with recommendations.</w:t>
      </w:r>
    </w:p>
    <w:p w14:paraId="2DB37664" w14:textId="138D48DB" w:rsidR="007C46B8" w:rsidRPr="00644FC0" w:rsidRDefault="007C46B8" w:rsidP="0027009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644FC0">
        <w:rPr>
          <w:rFonts w:ascii="Arial" w:hAnsi="Arial" w:cs="Arial"/>
          <w:b/>
          <w:bCs/>
          <w:szCs w:val="24"/>
        </w:rPr>
        <w:t>Vulnerability</w:t>
      </w:r>
    </w:p>
    <w:p w14:paraId="2E30B427" w14:textId="168453CF" w:rsidR="007C46B8" w:rsidRPr="0027009A" w:rsidRDefault="007C46B8" w:rsidP="0027009A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27009A">
        <w:rPr>
          <w:rFonts w:ascii="Arial" w:hAnsi="Arial" w:cs="Arial"/>
          <w:szCs w:val="24"/>
        </w:rPr>
        <w:t>Vulnerability could be described as being weak and easily hurt, exposed</w:t>
      </w:r>
      <w:r w:rsidR="00455AFF" w:rsidRPr="0027009A">
        <w:rPr>
          <w:rFonts w:ascii="Arial" w:hAnsi="Arial" w:cs="Arial"/>
          <w:szCs w:val="24"/>
        </w:rPr>
        <w:t xml:space="preserve"> or more likely to be exposed to harm physically or emotionally</w:t>
      </w:r>
      <w:r w:rsidR="00C14BC9" w:rsidRPr="0027009A">
        <w:rPr>
          <w:rFonts w:ascii="Arial" w:hAnsi="Arial" w:cs="Arial"/>
          <w:szCs w:val="24"/>
        </w:rPr>
        <w:t xml:space="preserve"> (www.oxfordlearnersdictionaries.com, n.d.)</w:t>
      </w:r>
      <w:r w:rsidR="008462F1" w:rsidRPr="0027009A">
        <w:rPr>
          <w:rFonts w:ascii="Arial" w:hAnsi="Arial" w:cs="Arial"/>
          <w:szCs w:val="24"/>
        </w:rPr>
        <w:t xml:space="preserve">. </w:t>
      </w:r>
      <w:r w:rsidR="00F8309D" w:rsidRPr="0027009A">
        <w:rPr>
          <w:rFonts w:ascii="Arial" w:hAnsi="Arial" w:cs="Arial"/>
          <w:szCs w:val="24"/>
        </w:rPr>
        <w:t>These exposures</w:t>
      </w:r>
      <w:r w:rsidR="00357E2B" w:rsidRPr="0027009A">
        <w:rPr>
          <w:rFonts w:ascii="Arial" w:hAnsi="Arial" w:cs="Arial"/>
          <w:szCs w:val="24"/>
        </w:rPr>
        <w:t xml:space="preserve"> could be </w:t>
      </w:r>
      <w:r w:rsidR="00F8309D" w:rsidRPr="0027009A">
        <w:rPr>
          <w:rFonts w:ascii="Arial" w:hAnsi="Arial" w:cs="Arial"/>
          <w:szCs w:val="24"/>
        </w:rPr>
        <w:t>devastating</w:t>
      </w:r>
      <w:r w:rsidR="00357E2B" w:rsidRPr="0027009A">
        <w:rPr>
          <w:rFonts w:ascii="Arial" w:hAnsi="Arial" w:cs="Arial"/>
          <w:szCs w:val="24"/>
        </w:rPr>
        <w:t xml:space="preserve"> and lead children and young people to </w:t>
      </w:r>
      <w:r w:rsidR="00F8309D" w:rsidRPr="0027009A">
        <w:rPr>
          <w:rFonts w:ascii="Arial" w:hAnsi="Arial" w:cs="Arial"/>
          <w:szCs w:val="24"/>
        </w:rPr>
        <w:t>greater</w:t>
      </w:r>
      <w:r w:rsidR="00357E2B" w:rsidRPr="0027009A">
        <w:rPr>
          <w:rFonts w:ascii="Arial" w:hAnsi="Arial" w:cs="Arial"/>
          <w:szCs w:val="24"/>
        </w:rPr>
        <w:t xml:space="preserve"> </w:t>
      </w:r>
      <w:r w:rsidR="00F8309D" w:rsidRPr="0027009A">
        <w:rPr>
          <w:rFonts w:ascii="Arial" w:hAnsi="Arial" w:cs="Arial"/>
          <w:szCs w:val="24"/>
        </w:rPr>
        <w:t xml:space="preserve">risk of </w:t>
      </w:r>
      <w:r w:rsidR="008E1F47" w:rsidRPr="0027009A">
        <w:rPr>
          <w:rFonts w:ascii="Arial" w:hAnsi="Arial" w:cs="Arial"/>
          <w:szCs w:val="24"/>
        </w:rPr>
        <w:t xml:space="preserve">adversities and </w:t>
      </w:r>
      <w:r w:rsidR="00F8309D" w:rsidRPr="0027009A">
        <w:rPr>
          <w:rFonts w:ascii="Arial" w:hAnsi="Arial" w:cs="Arial"/>
          <w:szCs w:val="24"/>
        </w:rPr>
        <w:t>vulnerability</w:t>
      </w:r>
      <w:r w:rsidR="003129E9" w:rsidRPr="0027009A">
        <w:rPr>
          <w:rFonts w:ascii="Arial" w:hAnsi="Arial" w:cs="Arial"/>
          <w:szCs w:val="24"/>
        </w:rPr>
        <w:t xml:space="preserve"> as described of the family below.</w:t>
      </w:r>
    </w:p>
    <w:p w14:paraId="648096BA" w14:textId="1B3FA84C" w:rsidR="00683FE5" w:rsidRPr="00644FC0" w:rsidRDefault="00683FE5" w:rsidP="0027009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bookmarkStart w:id="1" w:name="_Hlk112231268"/>
      <w:r w:rsidRPr="00644FC0">
        <w:rPr>
          <w:rFonts w:ascii="Arial" w:hAnsi="Arial" w:cs="Arial"/>
          <w:b/>
          <w:bCs/>
          <w:szCs w:val="24"/>
        </w:rPr>
        <w:t>The Bradford Family</w:t>
      </w:r>
    </w:p>
    <w:bookmarkEnd w:id="1"/>
    <w:p w14:paraId="52FC6E7F" w14:textId="02A7F772" w:rsidR="00683FE5" w:rsidRPr="0027009A" w:rsidRDefault="00683FE5" w:rsidP="0027009A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27009A">
        <w:rPr>
          <w:rFonts w:ascii="Arial" w:hAnsi="Arial" w:cs="Arial"/>
          <w:szCs w:val="24"/>
        </w:rPr>
        <w:t xml:space="preserve">The </w:t>
      </w:r>
      <w:r w:rsidR="000E4251" w:rsidRPr="0027009A">
        <w:rPr>
          <w:rFonts w:ascii="Arial" w:hAnsi="Arial" w:cs="Arial"/>
          <w:szCs w:val="24"/>
        </w:rPr>
        <w:t>Bradford family is a single mother of six (6) children namely</w:t>
      </w:r>
      <w:r w:rsidR="00DA73C9" w:rsidRPr="0027009A">
        <w:rPr>
          <w:rFonts w:ascii="Arial" w:hAnsi="Arial" w:cs="Arial"/>
          <w:szCs w:val="24"/>
        </w:rPr>
        <w:t>, Tom, Ricky, Leo, Donna and Kia</w:t>
      </w:r>
      <w:r w:rsidR="000E4251" w:rsidRPr="0027009A">
        <w:rPr>
          <w:rFonts w:ascii="Arial" w:hAnsi="Arial" w:cs="Arial"/>
          <w:szCs w:val="24"/>
        </w:rPr>
        <w:t xml:space="preserve"> </w:t>
      </w:r>
      <w:r w:rsidR="00DA73C9" w:rsidRPr="0027009A">
        <w:rPr>
          <w:rFonts w:ascii="Arial" w:hAnsi="Arial" w:cs="Arial"/>
          <w:szCs w:val="24"/>
        </w:rPr>
        <w:t xml:space="preserve">in care of Julies sister </w:t>
      </w:r>
      <w:r w:rsidR="00326488" w:rsidRPr="0027009A">
        <w:rPr>
          <w:rFonts w:ascii="Arial" w:hAnsi="Arial" w:cs="Arial"/>
          <w:szCs w:val="24"/>
        </w:rPr>
        <w:t xml:space="preserve">Sonia. </w:t>
      </w:r>
      <w:r w:rsidR="00EB4070" w:rsidRPr="0027009A">
        <w:rPr>
          <w:rFonts w:ascii="Arial" w:hAnsi="Arial" w:cs="Arial"/>
          <w:szCs w:val="24"/>
        </w:rPr>
        <w:t>The family is currently facing adver</w:t>
      </w:r>
      <w:r w:rsidR="00D449E1" w:rsidRPr="0027009A">
        <w:rPr>
          <w:rFonts w:ascii="Arial" w:hAnsi="Arial" w:cs="Arial"/>
          <w:szCs w:val="24"/>
        </w:rPr>
        <w:t>sities as their estate is earmarked for demolition, housing authorities</w:t>
      </w:r>
      <w:r w:rsidR="00D57D9C" w:rsidRPr="0027009A">
        <w:rPr>
          <w:rFonts w:ascii="Arial" w:hAnsi="Arial" w:cs="Arial"/>
          <w:szCs w:val="24"/>
        </w:rPr>
        <w:t xml:space="preserve"> finding it difficult to rehouse the family due to high level of anti </w:t>
      </w:r>
      <w:r w:rsidR="00111E3C" w:rsidRPr="0027009A">
        <w:rPr>
          <w:rFonts w:ascii="Arial" w:hAnsi="Arial" w:cs="Arial"/>
          <w:szCs w:val="24"/>
        </w:rPr>
        <w:t xml:space="preserve">– social and </w:t>
      </w:r>
      <w:r w:rsidR="00EF6774" w:rsidRPr="0027009A">
        <w:rPr>
          <w:rFonts w:ascii="Arial" w:hAnsi="Arial" w:cs="Arial"/>
          <w:szCs w:val="24"/>
        </w:rPr>
        <w:t>criminal behaviour suc</w:t>
      </w:r>
      <w:r w:rsidR="00197592" w:rsidRPr="0027009A">
        <w:rPr>
          <w:rFonts w:ascii="Arial" w:hAnsi="Arial" w:cs="Arial"/>
          <w:szCs w:val="24"/>
        </w:rPr>
        <w:t>h as</w:t>
      </w:r>
      <w:r w:rsidR="00506B01">
        <w:rPr>
          <w:rFonts w:ascii="Arial" w:hAnsi="Arial" w:cs="Arial"/>
          <w:szCs w:val="24"/>
        </w:rPr>
        <w:t>,</w:t>
      </w:r>
      <w:r w:rsidR="00197592" w:rsidRPr="0027009A">
        <w:rPr>
          <w:rFonts w:ascii="Arial" w:hAnsi="Arial" w:cs="Arial"/>
          <w:szCs w:val="24"/>
        </w:rPr>
        <w:t xml:space="preserve"> robbery convictions, shoplifting</w:t>
      </w:r>
      <w:r w:rsidR="00E01EEC" w:rsidRPr="0027009A">
        <w:rPr>
          <w:rFonts w:ascii="Arial" w:hAnsi="Arial" w:cs="Arial"/>
          <w:szCs w:val="24"/>
        </w:rPr>
        <w:t>, criminal damage</w:t>
      </w:r>
      <w:r w:rsidR="008F40E6" w:rsidRPr="0027009A">
        <w:rPr>
          <w:rFonts w:ascii="Arial" w:hAnsi="Arial" w:cs="Arial"/>
          <w:szCs w:val="24"/>
        </w:rPr>
        <w:t xml:space="preserve"> and substance misuse. Children not attending school </w:t>
      </w:r>
      <w:r w:rsidR="00946962" w:rsidRPr="0027009A">
        <w:rPr>
          <w:rFonts w:ascii="Arial" w:hAnsi="Arial" w:cs="Arial"/>
          <w:szCs w:val="24"/>
        </w:rPr>
        <w:t xml:space="preserve">and behind </w:t>
      </w:r>
      <w:r w:rsidR="0077438A">
        <w:rPr>
          <w:rFonts w:ascii="Arial" w:hAnsi="Arial" w:cs="Arial"/>
          <w:szCs w:val="24"/>
        </w:rPr>
        <w:t xml:space="preserve">on </w:t>
      </w:r>
      <w:r w:rsidR="00946962" w:rsidRPr="0027009A">
        <w:rPr>
          <w:rFonts w:ascii="Arial" w:hAnsi="Arial" w:cs="Arial"/>
          <w:szCs w:val="24"/>
        </w:rPr>
        <w:t>immunisation.</w:t>
      </w:r>
    </w:p>
    <w:p w14:paraId="02BCAEAC" w14:textId="20CD26EF" w:rsidR="00D631FA" w:rsidRPr="00644FC0" w:rsidRDefault="00D631FA" w:rsidP="0027009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644FC0">
        <w:rPr>
          <w:rFonts w:ascii="Arial" w:hAnsi="Arial" w:cs="Arial"/>
          <w:b/>
          <w:bCs/>
          <w:szCs w:val="24"/>
        </w:rPr>
        <w:t>Parental Substance</w:t>
      </w:r>
    </w:p>
    <w:p w14:paraId="1D8F5B51" w14:textId="1A6EC6A1" w:rsidR="00B81E82" w:rsidRPr="0027009A" w:rsidRDefault="00B81E82" w:rsidP="0027009A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27009A">
        <w:rPr>
          <w:rFonts w:ascii="Arial" w:hAnsi="Arial" w:cs="Arial"/>
          <w:szCs w:val="24"/>
        </w:rPr>
        <w:t>Parental substance mis</w:t>
      </w:r>
      <w:r w:rsidR="00813CC8" w:rsidRPr="0027009A">
        <w:rPr>
          <w:rFonts w:ascii="Arial" w:hAnsi="Arial" w:cs="Arial"/>
          <w:szCs w:val="24"/>
        </w:rPr>
        <w:t xml:space="preserve">use could be described as an </w:t>
      </w:r>
      <w:r w:rsidR="00436393" w:rsidRPr="0027009A">
        <w:rPr>
          <w:rFonts w:ascii="Arial" w:hAnsi="Arial" w:cs="Arial"/>
          <w:szCs w:val="24"/>
        </w:rPr>
        <w:t>inappropriate</w:t>
      </w:r>
      <w:r w:rsidR="00813CC8" w:rsidRPr="0027009A">
        <w:rPr>
          <w:rFonts w:ascii="Arial" w:hAnsi="Arial" w:cs="Arial"/>
          <w:szCs w:val="24"/>
        </w:rPr>
        <w:t xml:space="preserve"> use of alcohol, self- medication</w:t>
      </w:r>
      <w:r w:rsidR="00AA517C" w:rsidRPr="0027009A">
        <w:rPr>
          <w:rFonts w:ascii="Arial" w:hAnsi="Arial" w:cs="Arial"/>
          <w:szCs w:val="24"/>
        </w:rPr>
        <w:t xml:space="preserve"> drugs</w:t>
      </w:r>
      <w:r w:rsidR="00813CC8" w:rsidRPr="0027009A">
        <w:rPr>
          <w:rFonts w:ascii="Arial" w:hAnsi="Arial" w:cs="Arial"/>
          <w:szCs w:val="24"/>
        </w:rPr>
        <w:t>, illegal</w:t>
      </w:r>
      <w:r w:rsidR="00436393" w:rsidRPr="0027009A">
        <w:rPr>
          <w:rFonts w:ascii="Arial" w:hAnsi="Arial" w:cs="Arial"/>
          <w:szCs w:val="24"/>
        </w:rPr>
        <w:t xml:space="preserve"> drugs such as </w:t>
      </w:r>
      <w:r w:rsidR="00CA6408" w:rsidRPr="0027009A">
        <w:rPr>
          <w:rFonts w:ascii="Arial" w:hAnsi="Arial" w:cs="Arial"/>
          <w:szCs w:val="24"/>
        </w:rPr>
        <w:t>heroin,</w:t>
      </w:r>
      <w:r w:rsidR="00CA6408">
        <w:rPr>
          <w:rFonts w:ascii="Arial" w:hAnsi="Arial" w:cs="Arial"/>
          <w:szCs w:val="24"/>
        </w:rPr>
        <w:t xml:space="preserve"> </w:t>
      </w:r>
      <w:r w:rsidR="00CA6408" w:rsidRPr="0027009A">
        <w:rPr>
          <w:rFonts w:ascii="Arial" w:hAnsi="Arial" w:cs="Arial"/>
          <w:szCs w:val="24"/>
        </w:rPr>
        <w:t>over</w:t>
      </w:r>
      <w:r w:rsidR="00FB0CC2" w:rsidRPr="0027009A">
        <w:rPr>
          <w:rFonts w:ascii="Arial" w:hAnsi="Arial" w:cs="Arial"/>
          <w:szCs w:val="24"/>
        </w:rPr>
        <w:t xml:space="preserve"> a long period of time</w:t>
      </w:r>
      <w:r w:rsidR="00DC013F" w:rsidRPr="0027009A">
        <w:rPr>
          <w:rFonts w:ascii="Arial" w:hAnsi="Arial" w:cs="Arial"/>
          <w:szCs w:val="24"/>
        </w:rPr>
        <w:t xml:space="preserve"> which could lead to substance disorder and harmful to the person, close family or people around</w:t>
      </w:r>
      <w:r w:rsidR="00697303" w:rsidRPr="0027009A">
        <w:rPr>
          <w:rFonts w:ascii="Arial" w:hAnsi="Arial" w:cs="Arial"/>
          <w:szCs w:val="24"/>
        </w:rPr>
        <w:t xml:space="preserve"> </w:t>
      </w:r>
      <w:r w:rsidR="00697303" w:rsidRPr="0027009A">
        <w:rPr>
          <w:rFonts w:ascii="Arial" w:hAnsi="Arial" w:cs="Arial"/>
          <w:szCs w:val="24"/>
        </w:rPr>
        <w:t>(Substance Misuse, 2021)</w:t>
      </w:r>
      <w:r w:rsidR="00DC013F" w:rsidRPr="0027009A">
        <w:rPr>
          <w:rFonts w:ascii="Arial" w:hAnsi="Arial" w:cs="Arial"/>
          <w:szCs w:val="24"/>
        </w:rPr>
        <w:t xml:space="preserve"> as the case of the Bradford family.</w:t>
      </w:r>
      <w:r w:rsidR="00644FC0">
        <w:rPr>
          <w:rFonts w:ascii="Arial" w:hAnsi="Arial" w:cs="Arial"/>
          <w:szCs w:val="24"/>
        </w:rPr>
        <w:t xml:space="preserve"> </w:t>
      </w:r>
      <w:r w:rsidR="00CA5B98" w:rsidRPr="0027009A">
        <w:rPr>
          <w:rFonts w:ascii="Arial" w:hAnsi="Arial" w:cs="Arial"/>
          <w:szCs w:val="24"/>
        </w:rPr>
        <w:t xml:space="preserve">According to the NSPCC, </w:t>
      </w:r>
      <w:r w:rsidR="00497A6B" w:rsidRPr="0027009A">
        <w:rPr>
          <w:rFonts w:ascii="Arial" w:hAnsi="Arial" w:cs="Arial"/>
          <w:szCs w:val="24"/>
        </w:rPr>
        <w:t>parent</w:t>
      </w:r>
      <w:r w:rsidR="00CA5B98" w:rsidRPr="0027009A">
        <w:rPr>
          <w:rFonts w:ascii="Arial" w:hAnsi="Arial" w:cs="Arial"/>
          <w:szCs w:val="24"/>
        </w:rPr>
        <w:t xml:space="preserve"> substance misuse could lead to </w:t>
      </w:r>
      <w:r w:rsidR="00E96E01" w:rsidRPr="0027009A">
        <w:rPr>
          <w:rFonts w:ascii="Arial" w:hAnsi="Arial" w:cs="Arial"/>
          <w:szCs w:val="24"/>
        </w:rPr>
        <w:t>absenteeism</w:t>
      </w:r>
      <w:r w:rsidR="00CA5B98" w:rsidRPr="0027009A">
        <w:rPr>
          <w:rFonts w:ascii="Arial" w:hAnsi="Arial" w:cs="Arial"/>
          <w:szCs w:val="24"/>
        </w:rPr>
        <w:t xml:space="preserve"> and lack the parental</w:t>
      </w:r>
      <w:r w:rsidR="00E96E01" w:rsidRPr="0027009A">
        <w:rPr>
          <w:rFonts w:ascii="Arial" w:hAnsi="Arial" w:cs="Arial"/>
          <w:szCs w:val="24"/>
        </w:rPr>
        <w:t xml:space="preserve"> capacity to care, love, monitor, supervise and give adequate attention necessary for the deve</w:t>
      </w:r>
      <w:r w:rsidR="0053454D" w:rsidRPr="0027009A">
        <w:rPr>
          <w:rFonts w:ascii="Arial" w:hAnsi="Arial" w:cs="Arial"/>
          <w:szCs w:val="24"/>
        </w:rPr>
        <w:t>lopment and wellbeing of</w:t>
      </w:r>
      <w:r w:rsidR="00E96E01" w:rsidRPr="0027009A">
        <w:rPr>
          <w:rFonts w:ascii="Arial" w:hAnsi="Arial" w:cs="Arial"/>
          <w:szCs w:val="24"/>
        </w:rPr>
        <w:t xml:space="preserve"> their </w:t>
      </w:r>
      <w:r w:rsidR="0053454D" w:rsidRPr="0027009A">
        <w:rPr>
          <w:rFonts w:ascii="Arial" w:hAnsi="Arial" w:cs="Arial"/>
          <w:szCs w:val="24"/>
        </w:rPr>
        <w:t>children</w:t>
      </w:r>
      <w:r w:rsidR="002E7656" w:rsidRPr="0027009A">
        <w:rPr>
          <w:rFonts w:ascii="Arial" w:hAnsi="Arial" w:cs="Arial"/>
          <w:szCs w:val="24"/>
        </w:rPr>
        <w:t xml:space="preserve"> </w:t>
      </w:r>
      <w:r w:rsidR="002E7656" w:rsidRPr="0027009A">
        <w:rPr>
          <w:rFonts w:ascii="Arial" w:hAnsi="Arial" w:cs="Arial"/>
          <w:szCs w:val="24"/>
        </w:rPr>
        <w:t>(NSPCC, 2021)</w:t>
      </w:r>
      <w:r w:rsidR="002E7656" w:rsidRPr="0027009A">
        <w:rPr>
          <w:rFonts w:ascii="Arial" w:hAnsi="Arial" w:cs="Arial"/>
          <w:szCs w:val="24"/>
        </w:rPr>
        <w:t xml:space="preserve">. </w:t>
      </w:r>
      <w:r w:rsidR="007107A2" w:rsidRPr="0027009A">
        <w:rPr>
          <w:rFonts w:ascii="Arial" w:hAnsi="Arial" w:cs="Arial"/>
          <w:szCs w:val="24"/>
        </w:rPr>
        <w:t>Julie’s</w:t>
      </w:r>
      <w:r w:rsidR="002E7656" w:rsidRPr="0027009A">
        <w:rPr>
          <w:rFonts w:ascii="Arial" w:hAnsi="Arial" w:cs="Arial"/>
          <w:szCs w:val="24"/>
        </w:rPr>
        <w:t xml:space="preserve"> involvement </w:t>
      </w:r>
      <w:r w:rsidR="007107A2" w:rsidRPr="0027009A">
        <w:rPr>
          <w:rFonts w:ascii="Arial" w:hAnsi="Arial" w:cs="Arial"/>
          <w:szCs w:val="24"/>
        </w:rPr>
        <w:t xml:space="preserve">with </w:t>
      </w:r>
      <w:r w:rsidR="002E7656" w:rsidRPr="0027009A">
        <w:rPr>
          <w:rFonts w:ascii="Arial" w:hAnsi="Arial" w:cs="Arial"/>
          <w:szCs w:val="24"/>
        </w:rPr>
        <w:t xml:space="preserve">substance misuse contributed to </w:t>
      </w:r>
      <w:r w:rsidR="00497A6B" w:rsidRPr="0027009A">
        <w:rPr>
          <w:rFonts w:ascii="Arial" w:hAnsi="Arial" w:cs="Arial"/>
          <w:szCs w:val="24"/>
        </w:rPr>
        <w:t>Julie</w:t>
      </w:r>
      <w:r w:rsidR="00644FC0">
        <w:rPr>
          <w:rFonts w:ascii="Arial" w:hAnsi="Arial" w:cs="Arial"/>
          <w:szCs w:val="24"/>
        </w:rPr>
        <w:t xml:space="preserve"> </w:t>
      </w:r>
      <w:r w:rsidR="00497A6B" w:rsidRPr="0027009A">
        <w:rPr>
          <w:rFonts w:ascii="Arial" w:hAnsi="Arial" w:cs="Arial"/>
          <w:szCs w:val="24"/>
        </w:rPr>
        <w:t>being absent from home and engaging in other criminal activities</w:t>
      </w:r>
      <w:r w:rsidR="007107A2" w:rsidRPr="0027009A">
        <w:rPr>
          <w:rFonts w:ascii="Arial" w:hAnsi="Arial" w:cs="Arial"/>
          <w:szCs w:val="24"/>
        </w:rPr>
        <w:t xml:space="preserve"> to bankroll her heroin habit, </w:t>
      </w:r>
      <w:r w:rsidR="00497A6B" w:rsidRPr="0027009A">
        <w:rPr>
          <w:rFonts w:ascii="Arial" w:hAnsi="Arial" w:cs="Arial"/>
          <w:szCs w:val="24"/>
        </w:rPr>
        <w:t xml:space="preserve">exposing </w:t>
      </w:r>
      <w:r w:rsidR="00D049CA" w:rsidRPr="0027009A">
        <w:rPr>
          <w:rFonts w:ascii="Arial" w:hAnsi="Arial" w:cs="Arial"/>
          <w:szCs w:val="24"/>
        </w:rPr>
        <w:t>her</w:t>
      </w:r>
      <w:r w:rsidR="00497A6B" w:rsidRPr="0027009A">
        <w:rPr>
          <w:rFonts w:ascii="Arial" w:hAnsi="Arial" w:cs="Arial"/>
          <w:szCs w:val="24"/>
        </w:rPr>
        <w:t xml:space="preserve"> children to</w:t>
      </w:r>
      <w:r w:rsidR="00D049CA" w:rsidRPr="0027009A">
        <w:rPr>
          <w:rFonts w:ascii="Arial" w:hAnsi="Arial" w:cs="Arial"/>
          <w:szCs w:val="24"/>
        </w:rPr>
        <w:t xml:space="preserve"> </w:t>
      </w:r>
      <w:r w:rsidR="00497A6B" w:rsidRPr="0027009A">
        <w:rPr>
          <w:rFonts w:ascii="Arial" w:hAnsi="Arial" w:cs="Arial"/>
          <w:szCs w:val="24"/>
        </w:rPr>
        <w:t>vulnerability</w:t>
      </w:r>
      <w:r w:rsidR="00D049CA" w:rsidRPr="0027009A">
        <w:rPr>
          <w:rFonts w:ascii="Arial" w:hAnsi="Arial" w:cs="Arial"/>
          <w:szCs w:val="24"/>
        </w:rPr>
        <w:t>.</w:t>
      </w:r>
    </w:p>
    <w:p w14:paraId="26B096D1" w14:textId="5F969921" w:rsidR="00B05D4E" w:rsidRPr="0027009A" w:rsidRDefault="00B05D4E" w:rsidP="0027009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</w:p>
    <w:p w14:paraId="16CA4A5A" w14:textId="77777777" w:rsidR="00B05D4E" w:rsidRPr="0027009A" w:rsidRDefault="00B05D4E" w:rsidP="0027009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27009A">
        <w:rPr>
          <w:rFonts w:ascii="Arial" w:hAnsi="Arial" w:cs="Arial"/>
          <w:b/>
          <w:bCs/>
          <w:szCs w:val="24"/>
        </w:rPr>
        <w:t>The impact of parental substance misuse on children and young people.</w:t>
      </w:r>
    </w:p>
    <w:p w14:paraId="797714A4" w14:textId="6AAD7F42" w:rsidR="00B25E05" w:rsidRPr="0027009A" w:rsidRDefault="003D127C" w:rsidP="0027009A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27009A">
        <w:rPr>
          <w:rFonts w:ascii="Arial" w:hAnsi="Arial" w:cs="Arial"/>
          <w:szCs w:val="24"/>
        </w:rPr>
        <w:t xml:space="preserve">Parents who are involved in substance misuse are likely </w:t>
      </w:r>
      <w:r w:rsidR="00FF7635" w:rsidRPr="0027009A">
        <w:rPr>
          <w:rFonts w:ascii="Arial" w:hAnsi="Arial" w:cs="Arial"/>
          <w:szCs w:val="24"/>
        </w:rPr>
        <w:t xml:space="preserve">to experience difficulty to provide a safe environment and loving care </w:t>
      </w:r>
      <w:r w:rsidR="003366A4" w:rsidRPr="0027009A">
        <w:rPr>
          <w:rFonts w:ascii="Arial" w:hAnsi="Arial" w:cs="Arial"/>
          <w:szCs w:val="24"/>
        </w:rPr>
        <w:t>as they</w:t>
      </w:r>
      <w:r w:rsidR="00FF7635" w:rsidRPr="0027009A">
        <w:rPr>
          <w:rFonts w:ascii="Arial" w:hAnsi="Arial" w:cs="Arial"/>
          <w:szCs w:val="24"/>
        </w:rPr>
        <w:t xml:space="preserve"> are </w:t>
      </w:r>
      <w:r w:rsidR="003366A4" w:rsidRPr="0027009A">
        <w:rPr>
          <w:rFonts w:ascii="Arial" w:hAnsi="Arial" w:cs="Arial"/>
          <w:szCs w:val="24"/>
        </w:rPr>
        <w:t xml:space="preserve">absent from their children for a long period of time, which could lead to numerous social problems </w:t>
      </w:r>
      <w:r w:rsidR="00925C1B" w:rsidRPr="0027009A">
        <w:rPr>
          <w:rFonts w:ascii="Arial" w:hAnsi="Arial" w:cs="Arial"/>
          <w:szCs w:val="24"/>
        </w:rPr>
        <w:t xml:space="preserve">such as, neglect, criminal activities, </w:t>
      </w:r>
      <w:r w:rsidR="004D5F1B" w:rsidRPr="0027009A">
        <w:rPr>
          <w:rFonts w:ascii="Arial" w:hAnsi="Arial" w:cs="Arial"/>
          <w:szCs w:val="24"/>
        </w:rPr>
        <w:t>sexual</w:t>
      </w:r>
      <w:r w:rsidR="00925C1B" w:rsidRPr="0027009A">
        <w:rPr>
          <w:rFonts w:ascii="Arial" w:hAnsi="Arial" w:cs="Arial"/>
          <w:szCs w:val="24"/>
        </w:rPr>
        <w:t xml:space="preserve"> abuse</w:t>
      </w:r>
      <w:r w:rsidR="004D5F1B" w:rsidRPr="0027009A">
        <w:rPr>
          <w:rFonts w:ascii="Arial" w:hAnsi="Arial" w:cs="Arial"/>
          <w:szCs w:val="24"/>
        </w:rPr>
        <w:t>, cognitive issues and most health problems</w:t>
      </w:r>
      <w:r w:rsidR="005B26B9" w:rsidRPr="0027009A">
        <w:rPr>
          <w:rFonts w:ascii="Arial" w:hAnsi="Arial" w:cs="Arial"/>
          <w:szCs w:val="24"/>
        </w:rPr>
        <w:t xml:space="preserve"> </w:t>
      </w:r>
      <w:r w:rsidR="005B26B9" w:rsidRPr="0027009A">
        <w:rPr>
          <w:rFonts w:ascii="Arial" w:hAnsi="Arial" w:cs="Arial"/>
          <w:szCs w:val="24"/>
        </w:rPr>
        <w:t>(www.nice.org.uk, n.d.)</w:t>
      </w:r>
      <w:r w:rsidR="005B26B9" w:rsidRPr="0027009A">
        <w:rPr>
          <w:rFonts w:ascii="Arial" w:hAnsi="Arial" w:cs="Arial"/>
          <w:szCs w:val="24"/>
        </w:rPr>
        <w:t>.</w:t>
      </w:r>
      <w:r w:rsidR="00A470C8" w:rsidRPr="0027009A">
        <w:rPr>
          <w:rFonts w:ascii="Arial" w:hAnsi="Arial" w:cs="Arial"/>
          <w:szCs w:val="24"/>
        </w:rPr>
        <w:t xml:space="preserve"> </w:t>
      </w:r>
      <w:r w:rsidR="00DF6540">
        <w:rPr>
          <w:rFonts w:ascii="Arial" w:hAnsi="Arial" w:cs="Arial"/>
          <w:szCs w:val="24"/>
        </w:rPr>
        <w:t xml:space="preserve"> Julie</w:t>
      </w:r>
      <w:r w:rsidR="001B40B1" w:rsidRPr="0027009A">
        <w:rPr>
          <w:rFonts w:ascii="Arial" w:hAnsi="Arial" w:cs="Arial"/>
          <w:szCs w:val="24"/>
        </w:rPr>
        <w:t xml:space="preserve"> </w:t>
      </w:r>
      <w:r w:rsidR="0040696C" w:rsidRPr="0027009A">
        <w:rPr>
          <w:rFonts w:ascii="Arial" w:hAnsi="Arial" w:cs="Arial"/>
          <w:szCs w:val="24"/>
        </w:rPr>
        <w:t>lack</w:t>
      </w:r>
      <w:r w:rsidR="0040696C">
        <w:rPr>
          <w:rFonts w:ascii="Arial" w:hAnsi="Arial" w:cs="Arial"/>
          <w:szCs w:val="24"/>
        </w:rPr>
        <w:t>s</w:t>
      </w:r>
      <w:r w:rsidR="0040696C" w:rsidRPr="0027009A">
        <w:rPr>
          <w:rFonts w:ascii="Arial" w:hAnsi="Arial" w:cs="Arial"/>
          <w:szCs w:val="24"/>
        </w:rPr>
        <w:t xml:space="preserve"> mental</w:t>
      </w:r>
      <w:r w:rsidR="00F2012D" w:rsidRPr="0027009A">
        <w:rPr>
          <w:rFonts w:ascii="Arial" w:hAnsi="Arial" w:cs="Arial"/>
          <w:szCs w:val="24"/>
        </w:rPr>
        <w:t xml:space="preserve"> and physical</w:t>
      </w:r>
      <w:r w:rsidR="001B40B1" w:rsidRPr="0027009A">
        <w:rPr>
          <w:rFonts w:ascii="Arial" w:hAnsi="Arial" w:cs="Arial"/>
          <w:szCs w:val="24"/>
        </w:rPr>
        <w:t xml:space="preserve"> </w:t>
      </w:r>
      <w:r w:rsidR="00CA6408">
        <w:rPr>
          <w:rFonts w:ascii="Arial" w:hAnsi="Arial" w:cs="Arial"/>
          <w:szCs w:val="24"/>
        </w:rPr>
        <w:t>capacity</w:t>
      </w:r>
      <w:r w:rsidR="001B40B1" w:rsidRPr="0027009A">
        <w:rPr>
          <w:rFonts w:ascii="Arial" w:hAnsi="Arial" w:cs="Arial"/>
          <w:szCs w:val="24"/>
        </w:rPr>
        <w:t xml:space="preserve"> to </w:t>
      </w:r>
      <w:r w:rsidR="0040696C" w:rsidRPr="0027009A">
        <w:rPr>
          <w:rFonts w:ascii="Arial" w:hAnsi="Arial" w:cs="Arial"/>
          <w:szCs w:val="24"/>
        </w:rPr>
        <w:t>effectively support her</w:t>
      </w:r>
      <w:r w:rsidR="001B40B1" w:rsidRPr="0027009A">
        <w:rPr>
          <w:rFonts w:ascii="Arial" w:hAnsi="Arial" w:cs="Arial"/>
          <w:szCs w:val="24"/>
        </w:rPr>
        <w:t xml:space="preserve"> children</w:t>
      </w:r>
      <w:r w:rsidR="00F2012D" w:rsidRPr="0027009A">
        <w:rPr>
          <w:rFonts w:ascii="Arial" w:hAnsi="Arial" w:cs="Arial"/>
          <w:szCs w:val="24"/>
        </w:rPr>
        <w:t xml:space="preserve">. Children were absent from school, some </w:t>
      </w:r>
      <w:r w:rsidR="00A52C62" w:rsidRPr="0027009A">
        <w:rPr>
          <w:rFonts w:ascii="Arial" w:hAnsi="Arial" w:cs="Arial"/>
          <w:szCs w:val="24"/>
        </w:rPr>
        <w:t>permanently expelled, behind on immunisation</w:t>
      </w:r>
      <w:r w:rsidR="00747C56">
        <w:rPr>
          <w:rFonts w:ascii="Arial" w:hAnsi="Arial" w:cs="Arial"/>
          <w:szCs w:val="24"/>
        </w:rPr>
        <w:t xml:space="preserve"> and</w:t>
      </w:r>
      <w:r w:rsidR="00F2012D" w:rsidRPr="0027009A">
        <w:rPr>
          <w:rFonts w:ascii="Arial" w:hAnsi="Arial" w:cs="Arial"/>
          <w:szCs w:val="24"/>
        </w:rPr>
        <w:t xml:space="preserve"> nursery</w:t>
      </w:r>
      <w:r w:rsidR="00A52C62" w:rsidRPr="0027009A">
        <w:rPr>
          <w:rFonts w:ascii="Arial" w:hAnsi="Arial" w:cs="Arial"/>
          <w:szCs w:val="24"/>
        </w:rPr>
        <w:t>.</w:t>
      </w:r>
      <w:r w:rsidR="00B25E05" w:rsidRPr="0027009A">
        <w:rPr>
          <w:rFonts w:ascii="Arial" w:hAnsi="Arial" w:cs="Arial"/>
          <w:szCs w:val="24"/>
        </w:rPr>
        <w:t xml:space="preserve"> There were general concerns of neglect </w:t>
      </w:r>
      <w:r w:rsidR="00C4228B" w:rsidRPr="0027009A">
        <w:rPr>
          <w:rFonts w:ascii="Arial" w:hAnsi="Arial" w:cs="Arial"/>
          <w:szCs w:val="24"/>
        </w:rPr>
        <w:t xml:space="preserve">for the children which impacted their </w:t>
      </w:r>
      <w:r w:rsidR="009879C8" w:rsidRPr="0027009A">
        <w:rPr>
          <w:rFonts w:ascii="Arial" w:hAnsi="Arial" w:cs="Arial"/>
          <w:szCs w:val="24"/>
        </w:rPr>
        <w:t>lives. Over</w:t>
      </w:r>
      <w:r w:rsidR="008E5F65" w:rsidRPr="0027009A">
        <w:rPr>
          <w:rFonts w:ascii="Arial" w:hAnsi="Arial" w:cs="Arial"/>
          <w:szCs w:val="24"/>
        </w:rPr>
        <w:t xml:space="preserve"> a million children live with an adult who has u</w:t>
      </w:r>
      <w:r w:rsidR="009879C8" w:rsidRPr="0027009A">
        <w:rPr>
          <w:rFonts w:ascii="Arial" w:hAnsi="Arial" w:cs="Arial"/>
          <w:szCs w:val="24"/>
        </w:rPr>
        <w:t xml:space="preserve">sed illicit drugs in the previous year or still on it </w:t>
      </w:r>
      <w:r w:rsidR="009879C8" w:rsidRPr="0027009A">
        <w:rPr>
          <w:rFonts w:ascii="Arial" w:hAnsi="Arial" w:cs="Arial"/>
          <w:szCs w:val="24"/>
        </w:rPr>
        <w:t>(Velleman and Templeton, 2016)</w:t>
      </w:r>
      <w:r w:rsidR="009879C8" w:rsidRPr="0027009A">
        <w:rPr>
          <w:rFonts w:ascii="Arial" w:hAnsi="Arial" w:cs="Arial"/>
          <w:szCs w:val="24"/>
        </w:rPr>
        <w:t>.</w:t>
      </w:r>
      <w:r w:rsidR="00862C40" w:rsidRPr="0027009A">
        <w:rPr>
          <w:rFonts w:ascii="Arial" w:hAnsi="Arial" w:cs="Arial"/>
          <w:szCs w:val="24"/>
        </w:rPr>
        <w:t xml:space="preserve"> Julie`s criminal ac</w:t>
      </w:r>
      <w:r w:rsidR="008B131B" w:rsidRPr="0027009A">
        <w:rPr>
          <w:rFonts w:ascii="Arial" w:hAnsi="Arial" w:cs="Arial"/>
          <w:szCs w:val="24"/>
        </w:rPr>
        <w:t xml:space="preserve">tivities </w:t>
      </w:r>
      <w:r w:rsidR="00D657BB" w:rsidRPr="0027009A">
        <w:rPr>
          <w:rFonts w:ascii="Arial" w:hAnsi="Arial" w:cs="Arial"/>
          <w:szCs w:val="24"/>
        </w:rPr>
        <w:t>expose</w:t>
      </w:r>
      <w:r w:rsidR="008B131B" w:rsidRPr="0027009A">
        <w:rPr>
          <w:rFonts w:ascii="Arial" w:hAnsi="Arial" w:cs="Arial"/>
          <w:szCs w:val="24"/>
        </w:rPr>
        <w:t xml:space="preserve"> the family to criminal</w:t>
      </w:r>
      <w:r w:rsidR="00A31E09" w:rsidRPr="0027009A">
        <w:rPr>
          <w:rFonts w:ascii="Arial" w:hAnsi="Arial" w:cs="Arial"/>
          <w:szCs w:val="24"/>
        </w:rPr>
        <w:t xml:space="preserve"> behaviours</w:t>
      </w:r>
      <w:r w:rsidR="00345360" w:rsidRPr="0027009A">
        <w:rPr>
          <w:rFonts w:ascii="Arial" w:hAnsi="Arial" w:cs="Arial"/>
          <w:szCs w:val="24"/>
        </w:rPr>
        <w:t xml:space="preserve"> subjecting the chi</w:t>
      </w:r>
      <w:r w:rsidR="00B7062D" w:rsidRPr="0027009A">
        <w:rPr>
          <w:rFonts w:ascii="Arial" w:hAnsi="Arial" w:cs="Arial"/>
          <w:szCs w:val="24"/>
        </w:rPr>
        <w:t xml:space="preserve">ldren to </w:t>
      </w:r>
      <w:r w:rsidR="00BD25E6">
        <w:rPr>
          <w:rFonts w:ascii="Arial" w:hAnsi="Arial" w:cs="Arial"/>
          <w:szCs w:val="24"/>
        </w:rPr>
        <w:t>Vulnerability.</w:t>
      </w:r>
    </w:p>
    <w:p w14:paraId="004F6FD8" w14:textId="77777777" w:rsidR="00476D20" w:rsidRPr="0027009A" w:rsidRDefault="00476D20" w:rsidP="0027009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bookmarkStart w:id="2" w:name="_Hlk112231490"/>
    </w:p>
    <w:p w14:paraId="53AC5092" w14:textId="6C77FA2B" w:rsidR="00476D20" w:rsidRPr="0027009A" w:rsidRDefault="00476D20" w:rsidP="0027009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27009A">
        <w:rPr>
          <w:rFonts w:ascii="Arial" w:hAnsi="Arial" w:cs="Arial"/>
          <w:b/>
          <w:bCs/>
          <w:szCs w:val="24"/>
        </w:rPr>
        <w:t>The process of intervention by relevant health and social care agencies.</w:t>
      </w:r>
    </w:p>
    <w:bookmarkEnd w:id="2"/>
    <w:p w14:paraId="51C53463" w14:textId="00870BE3" w:rsidR="000922E5" w:rsidRDefault="000922E5" w:rsidP="0027009A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27009A">
        <w:rPr>
          <w:rFonts w:ascii="Arial" w:hAnsi="Arial" w:cs="Arial"/>
          <w:szCs w:val="24"/>
        </w:rPr>
        <w:t xml:space="preserve">According to government policy, </w:t>
      </w:r>
      <w:r w:rsidR="00C755CB" w:rsidRPr="0027009A">
        <w:rPr>
          <w:rFonts w:ascii="Arial" w:hAnsi="Arial" w:cs="Arial"/>
          <w:szCs w:val="24"/>
        </w:rPr>
        <w:t xml:space="preserve">children`s </w:t>
      </w:r>
      <w:r w:rsidR="0064240D" w:rsidRPr="0027009A">
        <w:rPr>
          <w:rFonts w:ascii="Arial" w:hAnsi="Arial" w:cs="Arial"/>
          <w:szCs w:val="24"/>
        </w:rPr>
        <w:t>welfare</w:t>
      </w:r>
      <w:r w:rsidR="00C755CB" w:rsidRPr="0027009A">
        <w:rPr>
          <w:rFonts w:ascii="Arial" w:hAnsi="Arial" w:cs="Arial"/>
          <w:szCs w:val="24"/>
        </w:rPr>
        <w:t xml:space="preserve"> and protection</w:t>
      </w:r>
      <w:r w:rsidR="0064240D" w:rsidRPr="0027009A">
        <w:rPr>
          <w:rFonts w:ascii="Arial" w:hAnsi="Arial" w:cs="Arial"/>
          <w:szCs w:val="24"/>
        </w:rPr>
        <w:t xml:space="preserve"> with a </w:t>
      </w:r>
      <w:r w:rsidR="00991007" w:rsidRPr="0027009A">
        <w:rPr>
          <w:rFonts w:ascii="Arial" w:hAnsi="Arial" w:cs="Arial"/>
          <w:szCs w:val="24"/>
        </w:rPr>
        <w:t>high-quality</w:t>
      </w:r>
      <w:r w:rsidR="0064240D" w:rsidRPr="0027009A">
        <w:rPr>
          <w:rFonts w:ascii="Arial" w:hAnsi="Arial" w:cs="Arial"/>
          <w:szCs w:val="24"/>
        </w:rPr>
        <w:t xml:space="preserve"> adequate support whenever a need </w:t>
      </w:r>
      <w:r w:rsidR="00056A54" w:rsidRPr="0027009A">
        <w:rPr>
          <w:rFonts w:ascii="Arial" w:hAnsi="Arial" w:cs="Arial"/>
          <w:szCs w:val="24"/>
        </w:rPr>
        <w:t>is</w:t>
      </w:r>
      <w:r w:rsidR="002A4518" w:rsidRPr="0027009A">
        <w:rPr>
          <w:rFonts w:ascii="Arial" w:hAnsi="Arial" w:cs="Arial"/>
          <w:szCs w:val="24"/>
        </w:rPr>
        <w:t xml:space="preserve"> ascertained </w:t>
      </w:r>
      <w:r w:rsidR="002A4518" w:rsidRPr="0027009A">
        <w:rPr>
          <w:rFonts w:ascii="Arial" w:hAnsi="Arial" w:cs="Arial"/>
          <w:szCs w:val="24"/>
        </w:rPr>
        <w:t>(HM Government, 2018)</w:t>
      </w:r>
      <w:r w:rsidR="002A4518" w:rsidRPr="0027009A">
        <w:rPr>
          <w:rFonts w:ascii="Arial" w:hAnsi="Arial" w:cs="Arial"/>
          <w:szCs w:val="24"/>
        </w:rPr>
        <w:t>.</w:t>
      </w:r>
      <w:r w:rsidR="00991007" w:rsidRPr="0027009A">
        <w:rPr>
          <w:rFonts w:ascii="Arial" w:hAnsi="Arial" w:cs="Arial"/>
          <w:szCs w:val="24"/>
        </w:rPr>
        <w:t xml:space="preserve"> </w:t>
      </w:r>
      <w:r w:rsidR="00C6462B" w:rsidRPr="0027009A">
        <w:rPr>
          <w:rFonts w:ascii="Arial" w:hAnsi="Arial" w:cs="Arial"/>
          <w:szCs w:val="24"/>
        </w:rPr>
        <w:t>T</w:t>
      </w:r>
      <w:r w:rsidR="00991007" w:rsidRPr="0027009A">
        <w:rPr>
          <w:rFonts w:ascii="Arial" w:hAnsi="Arial" w:cs="Arial"/>
          <w:szCs w:val="24"/>
        </w:rPr>
        <w:t xml:space="preserve">he process of intervention starts with a REFERAL to </w:t>
      </w:r>
      <w:r w:rsidR="00CD15B3" w:rsidRPr="0027009A">
        <w:rPr>
          <w:rFonts w:ascii="Arial" w:hAnsi="Arial" w:cs="Arial"/>
          <w:szCs w:val="24"/>
        </w:rPr>
        <w:t>the local authority</w:t>
      </w:r>
      <w:r w:rsidR="00EC4694" w:rsidRPr="0027009A">
        <w:rPr>
          <w:rFonts w:ascii="Arial" w:hAnsi="Arial" w:cs="Arial"/>
          <w:szCs w:val="24"/>
        </w:rPr>
        <w:t xml:space="preserve"> in accordance </w:t>
      </w:r>
      <w:r w:rsidR="00BB2E2E" w:rsidRPr="0027009A">
        <w:rPr>
          <w:rFonts w:ascii="Arial" w:hAnsi="Arial" w:cs="Arial"/>
          <w:szCs w:val="24"/>
        </w:rPr>
        <w:t>(ON</w:t>
      </w:r>
      <w:r w:rsidR="008842D2" w:rsidRPr="0027009A">
        <w:rPr>
          <w:rFonts w:ascii="Arial" w:hAnsi="Arial" w:cs="Arial"/>
          <w:szCs w:val="24"/>
        </w:rPr>
        <w:t>E</w:t>
      </w:r>
      <w:r w:rsidR="00BB2E2E" w:rsidRPr="0027009A">
        <w:rPr>
          <w:rFonts w:ascii="Arial" w:hAnsi="Arial" w:cs="Arial"/>
          <w:szCs w:val="24"/>
        </w:rPr>
        <w:t xml:space="preserve"> </w:t>
      </w:r>
      <w:r w:rsidR="008842D2" w:rsidRPr="0027009A">
        <w:rPr>
          <w:rFonts w:ascii="Arial" w:hAnsi="Arial" w:cs="Arial"/>
          <w:szCs w:val="24"/>
        </w:rPr>
        <w:t>WORKING</w:t>
      </w:r>
      <w:r w:rsidR="00BB2E2E" w:rsidRPr="0027009A">
        <w:rPr>
          <w:rFonts w:ascii="Arial" w:hAnsi="Arial" w:cs="Arial"/>
          <w:szCs w:val="24"/>
        </w:rPr>
        <w:t xml:space="preserve"> D</w:t>
      </w:r>
      <w:r w:rsidR="008842D2" w:rsidRPr="0027009A">
        <w:rPr>
          <w:rFonts w:ascii="Arial" w:hAnsi="Arial" w:cs="Arial"/>
          <w:szCs w:val="24"/>
        </w:rPr>
        <w:t>AY</w:t>
      </w:r>
      <w:r w:rsidR="00BB2E2E" w:rsidRPr="0027009A">
        <w:rPr>
          <w:rFonts w:ascii="Arial" w:hAnsi="Arial" w:cs="Arial"/>
          <w:szCs w:val="24"/>
        </w:rPr>
        <w:t xml:space="preserve">) </w:t>
      </w:r>
      <w:r w:rsidR="008842D2" w:rsidRPr="0027009A">
        <w:rPr>
          <w:rFonts w:ascii="Arial" w:hAnsi="Arial" w:cs="Arial"/>
          <w:szCs w:val="24"/>
        </w:rPr>
        <w:t>acknowledgement with a decision-making process is required. T</w:t>
      </w:r>
      <w:r w:rsidR="00EC4694" w:rsidRPr="0027009A">
        <w:rPr>
          <w:rFonts w:ascii="Arial" w:hAnsi="Arial" w:cs="Arial"/>
          <w:szCs w:val="24"/>
        </w:rPr>
        <w:t xml:space="preserve">he </w:t>
      </w:r>
      <w:r w:rsidR="008842D2" w:rsidRPr="0027009A">
        <w:rPr>
          <w:rFonts w:ascii="Arial" w:hAnsi="Arial" w:cs="Arial"/>
          <w:szCs w:val="24"/>
        </w:rPr>
        <w:t xml:space="preserve">intervention in the case study was based on the </w:t>
      </w:r>
      <w:r w:rsidR="00EC4694" w:rsidRPr="0027009A">
        <w:rPr>
          <w:rFonts w:ascii="Arial" w:hAnsi="Arial" w:cs="Arial"/>
          <w:szCs w:val="24"/>
        </w:rPr>
        <w:t>assessment frame</w:t>
      </w:r>
      <w:r w:rsidR="00C6462B" w:rsidRPr="0027009A">
        <w:rPr>
          <w:rFonts w:ascii="Arial" w:hAnsi="Arial" w:cs="Arial"/>
          <w:szCs w:val="24"/>
        </w:rPr>
        <w:t xml:space="preserve">work Working Together to Safeguard Children </w:t>
      </w:r>
      <w:r w:rsidR="00AD4D8C" w:rsidRPr="0027009A">
        <w:rPr>
          <w:rFonts w:ascii="Arial" w:hAnsi="Arial" w:cs="Arial"/>
          <w:szCs w:val="24"/>
        </w:rPr>
        <w:t xml:space="preserve">which is a guide to inter – agencies working to promote and safeguard children’s welfare (2018). </w:t>
      </w:r>
      <w:r w:rsidR="004C6B1E" w:rsidRPr="0027009A">
        <w:rPr>
          <w:rFonts w:ascii="Arial" w:hAnsi="Arial" w:cs="Arial"/>
          <w:szCs w:val="24"/>
        </w:rPr>
        <w:t xml:space="preserve">In </w:t>
      </w:r>
      <w:r w:rsidR="00D657BB">
        <w:rPr>
          <w:rFonts w:ascii="Arial" w:hAnsi="Arial" w:cs="Arial"/>
          <w:szCs w:val="24"/>
        </w:rPr>
        <w:t xml:space="preserve">relation </w:t>
      </w:r>
      <w:r w:rsidR="00D657BB" w:rsidRPr="0027009A">
        <w:rPr>
          <w:rFonts w:ascii="Arial" w:hAnsi="Arial" w:cs="Arial"/>
          <w:szCs w:val="24"/>
        </w:rPr>
        <w:t>(</w:t>
      </w:r>
      <w:r w:rsidR="004C6B1E" w:rsidRPr="0027009A">
        <w:rPr>
          <w:rFonts w:ascii="Arial" w:hAnsi="Arial" w:cs="Arial"/>
          <w:szCs w:val="24"/>
        </w:rPr>
        <w:t>the Bradford family), t</w:t>
      </w:r>
      <w:r w:rsidR="00CD18C1">
        <w:rPr>
          <w:rFonts w:ascii="Arial" w:hAnsi="Arial" w:cs="Arial"/>
          <w:szCs w:val="24"/>
        </w:rPr>
        <w:t>he</w:t>
      </w:r>
      <w:r w:rsidR="004C6B1E" w:rsidRPr="0027009A">
        <w:rPr>
          <w:rFonts w:ascii="Arial" w:hAnsi="Arial" w:cs="Arial"/>
          <w:szCs w:val="24"/>
        </w:rPr>
        <w:t xml:space="preserve"> assessment framework was based on </w:t>
      </w:r>
      <w:r w:rsidR="00A11610" w:rsidRPr="0027009A">
        <w:rPr>
          <w:rFonts w:ascii="Arial" w:hAnsi="Arial" w:cs="Arial"/>
          <w:szCs w:val="24"/>
        </w:rPr>
        <w:t>P</w:t>
      </w:r>
      <w:r w:rsidR="004C6B1E" w:rsidRPr="0027009A">
        <w:rPr>
          <w:rFonts w:ascii="Arial" w:hAnsi="Arial" w:cs="Arial"/>
          <w:szCs w:val="24"/>
        </w:rPr>
        <w:t xml:space="preserve">arental </w:t>
      </w:r>
      <w:r w:rsidR="00A11610" w:rsidRPr="0027009A">
        <w:rPr>
          <w:rFonts w:ascii="Arial" w:hAnsi="Arial" w:cs="Arial"/>
          <w:szCs w:val="24"/>
        </w:rPr>
        <w:t>C</w:t>
      </w:r>
      <w:r w:rsidR="004C6B1E" w:rsidRPr="0027009A">
        <w:rPr>
          <w:rFonts w:ascii="Arial" w:hAnsi="Arial" w:cs="Arial"/>
          <w:szCs w:val="24"/>
        </w:rPr>
        <w:t xml:space="preserve">apacity, </w:t>
      </w:r>
      <w:r w:rsidR="00A11610" w:rsidRPr="0027009A">
        <w:rPr>
          <w:rFonts w:ascii="Arial" w:hAnsi="Arial" w:cs="Arial"/>
          <w:szCs w:val="24"/>
        </w:rPr>
        <w:t>Children Development Needs and Family Environmental Factors</w:t>
      </w:r>
      <w:r w:rsidR="00D657BB">
        <w:rPr>
          <w:rFonts w:ascii="Arial" w:hAnsi="Arial" w:cs="Arial"/>
          <w:szCs w:val="24"/>
        </w:rPr>
        <w:t xml:space="preserve">. </w:t>
      </w:r>
      <w:r w:rsidR="00827979" w:rsidRPr="0027009A">
        <w:rPr>
          <w:rFonts w:ascii="Arial" w:hAnsi="Arial" w:cs="Arial"/>
          <w:szCs w:val="24"/>
        </w:rPr>
        <w:t xml:space="preserve"> </w:t>
      </w:r>
      <w:r w:rsidR="00D657BB">
        <w:rPr>
          <w:rFonts w:ascii="Arial" w:hAnsi="Arial" w:cs="Arial"/>
          <w:szCs w:val="24"/>
        </w:rPr>
        <w:t xml:space="preserve">Julie </w:t>
      </w:r>
      <w:r w:rsidR="00DF6540">
        <w:rPr>
          <w:rFonts w:ascii="Arial" w:hAnsi="Arial" w:cs="Arial"/>
          <w:szCs w:val="24"/>
        </w:rPr>
        <w:t>lacks</w:t>
      </w:r>
      <w:r w:rsidR="00D657BB">
        <w:rPr>
          <w:rFonts w:ascii="Arial" w:hAnsi="Arial" w:cs="Arial"/>
          <w:szCs w:val="24"/>
        </w:rPr>
        <w:t xml:space="preserve"> p</w:t>
      </w:r>
      <w:r w:rsidR="00827979" w:rsidRPr="0027009A">
        <w:rPr>
          <w:rFonts w:ascii="Arial" w:hAnsi="Arial" w:cs="Arial"/>
          <w:szCs w:val="24"/>
        </w:rPr>
        <w:t xml:space="preserve">arental </w:t>
      </w:r>
      <w:r w:rsidR="001155B3" w:rsidRPr="0027009A">
        <w:rPr>
          <w:rFonts w:ascii="Arial" w:hAnsi="Arial" w:cs="Arial"/>
          <w:szCs w:val="24"/>
        </w:rPr>
        <w:t>capacity due to her substance misuse and absenteeism which triggers the support plan</w:t>
      </w:r>
      <w:r w:rsidR="00BD25E6">
        <w:rPr>
          <w:rFonts w:ascii="Arial" w:hAnsi="Arial" w:cs="Arial"/>
          <w:szCs w:val="24"/>
        </w:rPr>
        <w:t xml:space="preserve">. </w:t>
      </w:r>
      <w:r w:rsidR="00DF6540">
        <w:rPr>
          <w:rFonts w:ascii="Arial" w:hAnsi="Arial" w:cs="Arial"/>
          <w:szCs w:val="24"/>
        </w:rPr>
        <w:t>A</w:t>
      </w:r>
      <w:r w:rsidR="0022660C" w:rsidRPr="0027009A">
        <w:rPr>
          <w:rFonts w:ascii="Arial" w:hAnsi="Arial" w:cs="Arial"/>
          <w:szCs w:val="24"/>
        </w:rPr>
        <w:t>ccording to</w:t>
      </w:r>
      <w:r w:rsidR="00B11C71" w:rsidRPr="0027009A">
        <w:rPr>
          <w:rFonts w:ascii="Arial" w:hAnsi="Arial" w:cs="Arial"/>
          <w:szCs w:val="24"/>
        </w:rPr>
        <w:t xml:space="preserve"> the children act 1989</w:t>
      </w:r>
      <w:r w:rsidR="009B5408" w:rsidRPr="0027009A">
        <w:rPr>
          <w:rFonts w:ascii="Arial" w:hAnsi="Arial" w:cs="Arial"/>
          <w:szCs w:val="24"/>
        </w:rPr>
        <w:t>, the family was kept together</w:t>
      </w:r>
      <w:r w:rsidR="00DF6540">
        <w:rPr>
          <w:rFonts w:ascii="Arial" w:hAnsi="Arial" w:cs="Arial"/>
          <w:szCs w:val="24"/>
        </w:rPr>
        <w:t xml:space="preserve"> and </w:t>
      </w:r>
      <w:r w:rsidR="008742B4" w:rsidRPr="0027009A">
        <w:rPr>
          <w:rFonts w:ascii="Arial" w:hAnsi="Arial" w:cs="Arial"/>
          <w:szCs w:val="24"/>
        </w:rPr>
        <w:t xml:space="preserve">the children were </w:t>
      </w:r>
      <w:r w:rsidR="00DD7C1A" w:rsidRPr="0027009A">
        <w:rPr>
          <w:rFonts w:ascii="Arial" w:hAnsi="Arial" w:cs="Arial"/>
          <w:szCs w:val="24"/>
        </w:rPr>
        <w:t>considered</w:t>
      </w:r>
      <w:r w:rsidR="00D96844" w:rsidRPr="0027009A">
        <w:rPr>
          <w:rFonts w:ascii="Arial" w:hAnsi="Arial" w:cs="Arial"/>
          <w:szCs w:val="24"/>
        </w:rPr>
        <w:t xml:space="preserve"> </w:t>
      </w:r>
      <w:r w:rsidR="008742B4" w:rsidRPr="0027009A">
        <w:rPr>
          <w:rFonts w:ascii="Arial" w:hAnsi="Arial" w:cs="Arial"/>
          <w:szCs w:val="24"/>
        </w:rPr>
        <w:t>children in need</w:t>
      </w:r>
      <w:r w:rsidR="00D96844" w:rsidRPr="0027009A">
        <w:rPr>
          <w:rFonts w:ascii="Arial" w:hAnsi="Arial" w:cs="Arial"/>
          <w:szCs w:val="24"/>
        </w:rPr>
        <w:t xml:space="preserve"> under the children act 1989, as they are unable to achieve a</w:t>
      </w:r>
      <w:r w:rsidR="000342C9" w:rsidRPr="0027009A">
        <w:rPr>
          <w:rFonts w:ascii="Arial" w:hAnsi="Arial" w:cs="Arial"/>
          <w:szCs w:val="24"/>
        </w:rPr>
        <w:t xml:space="preserve"> reasonable quality of life without the intervention of the local authority </w:t>
      </w:r>
      <w:r w:rsidR="005E2FCE" w:rsidRPr="0027009A">
        <w:rPr>
          <w:rFonts w:ascii="Arial" w:hAnsi="Arial" w:cs="Arial"/>
          <w:szCs w:val="24"/>
        </w:rPr>
        <w:t>(Children Act, 1989)</w:t>
      </w:r>
      <w:r w:rsidR="005E2FCE" w:rsidRPr="0027009A">
        <w:rPr>
          <w:rFonts w:ascii="Arial" w:hAnsi="Arial" w:cs="Arial"/>
          <w:szCs w:val="24"/>
        </w:rPr>
        <w:t xml:space="preserve">. The </w:t>
      </w:r>
      <w:r w:rsidR="0062128B" w:rsidRPr="0027009A">
        <w:rPr>
          <w:rFonts w:ascii="Arial" w:hAnsi="Arial" w:cs="Arial"/>
          <w:szCs w:val="24"/>
        </w:rPr>
        <w:t xml:space="preserve">children were assessed under the following </w:t>
      </w:r>
      <w:r w:rsidR="00400292" w:rsidRPr="0027009A">
        <w:rPr>
          <w:rFonts w:ascii="Arial" w:hAnsi="Arial" w:cs="Arial"/>
          <w:szCs w:val="24"/>
        </w:rPr>
        <w:t xml:space="preserve">imperatives of </w:t>
      </w:r>
      <w:r w:rsidR="0062128B" w:rsidRPr="0027009A">
        <w:rPr>
          <w:rFonts w:ascii="Arial" w:hAnsi="Arial" w:cs="Arial"/>
          <w:szCs w:val="24"/>
        </w:rPr>
        <w:t>section 17 of the children act 1989</w:t>
      </w:r>
      <w:r w:rsidR="002234C8" w:rsidRPr="0027009A">
        <w:rPr>
          <w:rFonts w:ascii="Arial" w:hAnsi="Arial" w:cs="Arial"/>
          <w:szCs w:val="24"/>
        </w:rPr>
        <w:t xml:space="preserve"> stating;</w:t>
      </w:r>
      <w:r w:rsidR="002234C8" w:rsidRPr="0027009A">
        <w:rPr>
          <w:rFonts w:ascii="Arial" w:hAnsi="Arial" w:cs="Arial"/>
          <w:b/>
          <w:bCs/>
          <w:szCs w:val="24"/>
        </w:rPr>
        <w:t xml:space="preserve"> Is there reasonable cause that the children are suffering</w:t>
      </w:r>
      <w:r w:rsidR="00A337EC" w:rsidRPr="0027009A">
        <w:rPr>
          <w:rFonts w:ascii="Arial" w:hAnsi="Arial" w:cs="Arial"/>
          <w:b/>
          <w:bCs/>
          <w:szCs w:val="24"/>
        </w:rPr>
        <w:t>, or likely to</w:t>
      </w:r>
      <w:r w:rsidR="00632A09" w:rsidRPr="0027009A">
        <w:rPr>
          <w:rFonts w:ascii="Arial" w:hAnsi="Arial" w:cs="Arial"/>
          <w:b/>
          <w:bCs/>
          <w:szCs w:val="24"/>
        </w:rPr>
        <w:t xml:space="preserve">.  </w:t>
      </w:r>
      <w:r w:rsidR="00574020" w:rsidRPr="0027009A">
        <w:rPr>
          <w:rFonts w:ascii="Arial" w:hAnsi="Arial" w:cs="Arial"/>
          <w:b/>
          <w:bCs/>
          <w:szCs w:val="24"/>
        </w:rPr>
        <w:t>Any</w:t>
      </w:r>
      <w:r w:rsidR="00A337EC" w:rsidRPr="0027009A">
        <w:rPr>
          <w:rFonts w:ascii="Arial" w:hAnsi="Arial" w:cs="Arial"/>
          <w:b/>
          <w:bCs/>
          <w:szCs w:val="24"/>
        </w:rPr>
        <w:t xml:space="preserve"> Significant harm,</w:t>
      </w:r>
      <w:r w:rsidR="00A337EC" w:rsidRPr="0027009A">
        <w:rPr>
          <w:rFonts w:ascii="Arial" w:hAnsi="Arial" w:cs="Arial"/>
          <w:szCs w:val="24"/>
        </w:rPr>
        <w:t xml:space="preserve"> section 47</w:t>
      </w:r>
      <w:r w:rsidR="00574020" w:rsidRPr="0027009A">
        <w:rPr>
          <w:rFonts w:ascii="Arial" w:hAnsi="Arial" w:cs="Arial"/>
          <w:szCs w:val="24"/>
        </w:rPr>
        <w:t xml:space="preserve"> of the children </w:t>
      </w:r>
      <w:r w:rsidR="009D610E" w:rsidRPr="0027009A">
        <w:rPr>
          <w:rFonts w:ascii="Arial" w:hAnsi="Arial" w:cs="Arial"/>
          <w:szCs w:val="24"/>
        </w:rPr>
        <w:t>acts</w:t>
      </w:r>
      <w:r w:rsidR="00574020" w:rsidRPr="0027009A">
        <w:rPr>
          <w:rFonts w:ascii="Arial" w:hAnsi="Arial" w:cs="Arial"/>
          <w:szCs w:val="24"/>
        </w:rPr>
        <w:t xml:space="preserve"> 1989, </w:t>
      </w:r>
      <w:r w:rsidR="00574020" w:rsidRPr="0027009A">
        <w:rPr>
          <w:rFonts w:ascii="Arial" w:hAnsi="Arial" w:cs="Arial"/>
          <w:b/>
          <w:bCs/>
          <w:szCs w:val="24"/>
        </w:rPr>
        <w:t xml:space="preserve">Need for accommodation, </w:t>
      </w:r>
      <w:r w:rsidR="00574020" w:rsidRPr="0027009A">
        <w:rPr>
          <w:rFonts w:ascii="Arial" w:hAnsi="Arial" w:cs="Arial"/>
          <w:szCs w:val="24"/>
        </w:rPr>
        <w:t xml:space="preserve">section 20, 31A of the </w:t>
      </w:r>
      <w:r w:rsidR="00574020" w:rsidRPr="0027009A">
        <w:rPr>
          <w:rFonts w:ascii="Arial" w:hAnsi="Arial" w:cs="Arial"/>
          <w:szCs w:val="24"/>
        </w:rPr>
        <w:lastRenderedPageBreak/>
        <w:t>children act 1989.</w:t>
      </w:r>
      <w:r w:rsidR="00632A09" w:rsidRPr="0027009A">
        <w:rPr>
          <w:rFonts w:ascii="Arial" w:hAnsi="Arial" w:cs="Arial"/>
          <w:szCs w:val="24"/>
        </w:rPr>
        <w:t xml:space="preserve"> </w:t>
      </w:r>
      <w:r w:rsidR="00B24A13" w:rsidRPr="0027009A">
        <w:rPr>
          <w:rFonts w:ascii="Arial" w:hAnsi="Arial" w:cs="Arial"/>
          <w:szCs w:val="24"/>
        </w:rPr>
        <w:t>T</w:t>
      </w:r>
      <w:r w:rsidR="00632A09" w:rsidRPr="0027009A">
        <w:rPr>
          <w:rFonts w:ascii="Arial" w:hAnsi="Arial" w:cs="Arial"/>
          <w:szCs w:val="24"/>
        </w:rPr>
        <w:t xml:space="preserve">he above concerns </w:t>
      </w:r>
      <w:r w:rsidR="00B24A13" w:rsidRPr="0027009A">
        <w:rPr>
          <w:rFonts w:ascii="Arial" w:hAnsi="Arial" w:cs="Arial"/>
          <w:szCs w:val="24"/>
        </w:rPr>
        <w:t xml:space="preserve">were </w:t>
      </w:r>
      <w:r w:rsidR="00632A09" w:rsidRPr="0027009A">
        <w:rPr>
          <w:rFonts w:ascii="Arial" w:hAnsi="Arial" w:cs="Arial"/>
          <w:szCs w:val="24"/>
        </w:rPr>
        <w:t xml:space="preserve">present with </w:t>
      </w:r>
      <w:r w:rsidR="00B24A13" w:rsidRPr="0027009A">
        <w:rPr>
          <w:rFonts w:ascii="Arial" w:hAnsi="Arial" w:cs="Arial"/>
          <w:szCs w:val="24"/>
        </w:rPr>
        <w:t>Julie’s</w:t>
      </w:r>
      <w:r w:rsidR="00632A09" w:rsidRPr="0027009A">
        <w:rPr>
          <w:rFonts w:ascii="Arial" w:hAnsi="Arial" w:cs="Arial"/>
          <w:szCs w:val="24"/>
        </w:rPr>
        <w:t xml:space="preserve"> family</w:t>
      </w:r>
      <w:r w:rsidR="00C9648F" w:rsidRPr="0027009A">
        <w:rPr>
          <w:rFonts w:ascii="Arial" w:hAnsi="Arial" w:cs="Arial"/>
          <w:szCs w:val="24"/>
        </w:rPr>
        <w:t>.</w:t>
      </w:r>
      <w:r w:rsidR="00B24A13" w:rsidRPr="0027009A">
        <w:rPr>
          <w:rFonts w:ascii="Arial" w:hAnsi="Arial" w:cs="Arial"/>
          <w:szCs w:val="24"/>
        </w:rPr>
        <w:t xml:space="preserve"> By law </w:t>
      </w:r>
      <w:r w:rsidR="00B24A13" w:rsidRPr="0027009A">
        <w:rPr>
          <w:rFonts w:ascii="Arial" w:hAnsi="Arial" w:cs="Arial"/>
          <w:szCs w:val="24"/>
        </w:rPr>
        <w:t>local authorities are required to provide services for children in need for the purposes of safeguarding and promoting their welfare</w:t>
      </w:r>
      <w:r w:rsidR="00B24A13" w:rsidRPr="0027009A">
        <w:rPr>
          <w:rFonts w:ascii="Arial" w:hAnsi="Arial" w:cs="Arial"/>
          <w:szCs w:val="24"/>
        </w:rPr>
        <w:t xml:space="preserve"> </w:t>
      </w:r>
      <w:r w:rsidR="00B24A13" w:rsidRPr="0027009A">
        <w:rPr>
          <w:rFonts w:ascii="Arial" w:hAnsi="Arial" w:cs="Arial"/>
          <w:szCs w:val="24"/>
        </w:rPr>
        <w:t>under the Children Act 1989</w:t>
      </w:r>
      <w:r w:rsidR="00C9648F" w:rsidRPr="0027009A">
        <w:rPr>
          <w:rFonts w:ascii="Arial" w:hAnsi="Arial" w:cs="Arial"/>
          <w:szCs w:val="24"/>
        </w:rPr>
        <w:t xml:space="preserve">. </w:t>
      </w:r>
      <w:r w:rsidR="00BF4B88" w:rsidRPr="0027009A">
        <w:rPr>
          <w:rFonts w:ascii="Arial" w:hAnsi="Arial" w:cs="Arial"/>
          <w:szCs w:val="24"/>
        </w:rPr>
        <w:t>Measures</w:t>
      </w:r>
      <w:r w:rsidR="00C9648F" w:rsidRPr="0027009A">
        <w:rPr>
          <w:rFonts w:ascii="Arial" w:hAnsi="Arial" w:cs="Arial"/>
          <w:szCs w:val="24"/>
        </w:rPr>
        <w:t xml:space="preserve"> were put in place </w:t>
      </w:r>
      <w:r w:rsidR="00352CC6" w:rsidRPr="0027009A">
        <w:rPr>
          <w:rFonts w:ascii="Arial" w:hAnsi="Arial" w:cs="Arial"/>
          <w:szCs w:val="24"/>
        </w:rPr>
        <w:t xml:space="preserve">working with multi - agency </w:t>
      </w:r>
      <w:r w:rsidR="00C9648F" w:rsidRPr="0027009A">
        <w:rPr>
          <w:rFonts w:ascii="Arial" w:hAnsi="Arial" w:cs="Arial"/>
          <w:szCs w:val="24"/>
        </w:rPr>
        <w:t>such as,</w:t>
      </w:r>
      <w:r w:rsidR="00E26426" w:rsidRPr="0027009A">
        <w:rPr>
          <w:rFonts w:ascii="Arial" w:hAnsi="Arial" w:cs="Arial"/>
          <w:szCs w:val="24"/>
        </w:rPr>
        <w:t xml:space="preserve"> Julie was </w:t>
      </w:r>
      <w:r w:rsidR="00BF4B88" w:rsidRPr="0027009A">
        <w:rPr>
          <w:rFonts w:ascii="Arial" w:hAnsi="Arial" w:cs="Arial"/>
          <w:szCs w:val="24"/>
        </w:rPr>
        <w:t>referred</w:t>
      </w:r>
      <w:r w:rsidR="00E26426" w:rsidRPr="0027009A">
        <w:rPr>
          <w:rFonts w:ascii="Arial" w:hAnsi="Arial" w:cs="Arial"/>
          <w:szCs w:val="24"/>
        </w:rPr>
        <w:t xml:space="preserve"> to drug support, an educational </w:t>
      </w:r>
      <w:r w:rsidR="00BF4B88" w:rsidRPr="0027009A">
        <w:rPr>
          <w:rFonts w:ascii="Arial" w:hAnsi="Arial" w:cs="Arial"/>
          <w:szCs w:val="24"/>
        </w:rPr>
        <w:t>course, the</w:t>
      </w:r>
      <w:r w:rsidR="00E26426" w:rsidRPr="0027009A">
        <w:rPr>
          <w:rFonts w:ascii="Arial" w:hAnsi="Arial" w:cs="Arial"/>
          <w:szCs w:val="24"/>
        </w:rPr>
        <w:t xml:space="preserve"> family got a new accommodation,</w:t>
      </w:r>
      <w:r w:rsidR="00BF4B88" w:rsidRPr="0027009A">
        <w:rPr>
          <w:rFonts w:ascii="Arial" w:hAnsi="Arial" w:cs="Arial"/>
          <w:szCs w:val="24"/>
        </w:rPr>
        <w:t xml:space="preserve"> an intervention programme and a key worker was assigned to work with the family intensively.</w:t>
      </w:r>
      <w:r w:rsidR="00836581" w:rsidRPr="0027009A">
        <w:rPr>
          <w:rFonts w:ascii="Arial" w:hAnsi="Arial" w:cs="Arial"/>
          <w:szCs w:val="24"/>
        </w:rPr>
        <w:t xml:space="preserve"> These interventions had positive impacts </w:t>
      </w:r>
      <w:r w:rsidR="00F77BA6" w:rsidRPr="0027009A">
        <w:rPr>
          <w:rFonts w:ascii="Arial" w:hAnsi="Arial" w:cs="Arial"/>
          <w:szCs w:val="24"/>
        </w:rPr>
        <w:t xml:space="preserve">with positive outcome as Julie stopped using drugs, her criminal act, </w:t>
      </w:r>
      <w:r w:rsidR="00007EA6" w:rsidRPr="0027009A">
        <w:rPr>
          <w:rFonts w:ascii="Arial" w:hAnsi="Arial" w:cs="Arial"/>
          <w:szCs w:val="24"/>
        </w:rPr>
        <w:t>children’s</w:t>
      </w:r>
      <w:r w:rsidR="00F77BA6" w:rsidRPr="0027009A">
        <w:rPr>
          <w:rFonts w:ascii="Arial" w:hAnsi="Arial" w:cs="Arial"/>
          <w:szCs w:val="24"/>
        </w:rPr>
        <w:t xml:space="preserve"> </w:t>
      </w:r>
      <w:r w:rsidR="00205DCF" w:rsidRPr="0027009A">
        <w:rPr>
          <w:rFonts w:ascii="Arial" w:hAnsi="Arial" w:cs="Arial"/>
          <w:szCs w:val="24"/>
        </w:rPr>
        <w:t xml:space="preserve">school attendance improved to 90%, the family maintained their new home, antisocial behaviours stopped and Sonia </w:t>
      </w:r>
      <w:r w:rsidR="00007EA6" w:rsidRPr="0027009A">
        <w:rPr>
          <w:rFonts w:ascii="Arial" w:hAnsi="Arial" w:cs="Arial"/>
          <w:szCs w:val="24"/>
        </w:rPr>
        <w:t>improved her parenting skills and relationship skills.</w:t>
      </w:r>
    </w:p>
    <w:p w14:paraId="3A44B925" w14:textId="77777777" w:rsidR="00E64B81" w:rsidRPr="0027009A" w:rsidRDefault="00E64B81" w:rsidP="0027009A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328DB9AB" w14:textId="11BB213C" w:rsidR="00007EA6" w:rsidRPr="0027009A" w:rsidRDefault="00007EA6" w:rsidP="0027009A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bookmarkStart w:id="3" w:name="_Hlk112231600"/>
      <w:r w:rsidRPr="0027009A">
        <w:rPr>
          <w:rFonts w:ascii="Arial" w:hAnsi="Arial" w:cs="Arial"/>
          <w:b/>
          <w:bCs/>
          <w:szCs w:val="24"/>
        </w:rPr>
        <w:t>Policy and legislation</w:t>
      </w:r>
      <w:r w:rsidR="006714A8" w:rsidRPr="0027009A">
        <w:rPr>
          <w:rFonts w:ascii="Arial" w:hAnsi="Arial" w:cs="Arial"/>
          <w:b/>
          <w:bCs/>
          <w:szCs w:val="24"/>
        </w:rPr>
        <w:t xml:space="preserve"> related to the case</w:t>
      </w:r>
    </w:p>
    <w:bookmarkEnd w:id="3"/>
    <w:p w14:paraId="57CB5893" w14:textId="6F21E2CC" w:rsidR="005D2A28" w:rsidRPr="0027009A" w:rsidRDefault="00050D03" w:rsidP="0027009A">
      <w:pPr>
        <w:spacing w:line="360" w:lineRule="auto"/>
        <w:rPr>
          <w:rFonts w:ascii="Arial" w:hAnsi="Arial" w:cs="Arial"/>
          <w:szCs w:val="24"/>
        </w:rPr>
      </w:pPr>
      <w:r w:rsidRPr="0027009A">
        <w:rPr>
          <w:rFonts w:ascii="Arial" w:hAnsi="Arial" w:cs="Arial"/>
          <w:szCs w:val="24"/>
        </w:rPr>
        <w:t>According to</w:t>
      </w:r>
      <w:r w:rsidR="00186AD5" w:rsidRPr="0027009A">
        <w:rPr>
          <w:rFonts w:ascii="Arial" w:hAnsi="Arial" w:cs="Arial"/>
          <w:szCs w:val="24"/>
        </w:rPr>
        <w:t xml:space="preserve"> the Children Act 2004</w:t>
      </w:r>
      <w:r w:rsidRPr="0027009A">
        <w:rPr>
          <w:rFonts w:ascii="Arial" w:hAnsi="Arial" w:cs="Arial"/>
          <w:szCs w:val="24"/>
        </w:rPr>
        <w:t>,</w:t>
      </w:r>
      <w:r w:rsidR="00850284" w:rsidRPr="0027009A">
        <w:rPr>
          <w:rFonts w:ascii="Arial" w:hAnsi="Arial" w:cs="Arial"/>
          <w:szCs w:val="24"/>
        </w:rPr>
        <w:t xml:space="preserve"> it is the legal responsibility </w:t>
      </w:r>
      <w:r w:rsidR="00642743" w:rsidRPr="0027009A">
        <w:rPr>
          <w:rFonts w:ascii="Arial" w:hAnsi="Arial" w:cs="Arial"/>
          <w:szCs w:val="24"/>
        </w:rPr>
        <w:t>for</w:t>
      </w:r>
      <w:r w:rsidR="00186AD5" w:rsidRPr="0027009A">
        <w:rPr>
          <w:rFonts w:ascii="Arial" w:hAnsi="Arial" w:cs="Arial"/>
          <w:szCs w:val="24"/>
        </w:rPr>
        <w:t xml:space="preserve"> local authorities and other </w:t>
      </w:r>
      <w:r w:rsidR="00850284" w:rsidRPr="0027009A">
        <w:rPr>
          <w:rFonts w:ascii="Arial" w:hAnsi="Arial" w:cs="Arial"/>
          <w:szCs w:val="24"/>
        </w:rPr>
        <w:t>multi-</w:t>
      </w:r>
      <w:r w:rsidR="00186AD5" w:rsidRPr="0027009A">
        <w:rPr>
          <w:rFonts w:ascii="Arial" w:hAnsi="Arial" w:cs="Arial"/>
          <w:szCs w:val="24"/>
        </w:rPr>
        <w:t>agencies</w:t>
      </w:r>
      <w:r w:rsidR="00642743" w:rsidRPr="0027009A">
        <w:rPr>
          <w:rFonts w:ascii="Arial" w:hAnsi="Arial" w:cs="Arial"/>
          <w:szCs w:val="24"/>
        </w:rPr>
        <w:t xml:space="preserve"> to protect and safeguard </w:t>
      </w:r>
      <w:r w:rsidR="00186AD5" w:rsidRPr="0027009A">
        <w:rPr>
          <w:rFonts w:ascii="Arial" w:hAnsi="Arial" w:cs="Arial"/>
          <w:szCs w:val="24"/>
        </w:rPr>
        <w:t xml:space="preserve">children and young people under the age of </w:t>
      </w:r>
      <w:r w:rsidR="00BD0AC1" w:rsidRPr="0027009A">
        <w:rPr>
          <w:rFonts w:ascii="Arial" w:hAnsi="Arial" w:cs="Arial"/>
          <w:szCs w:val="24"/>
        </w:rPr>
        <w:t>18 from</w:t>
      </w:r>
      <w:r w:rsidR="00186AD5" w:rsidRPr="0027009A">
        <w:rPr>
          <w:rFonts w:ascii="Arial" w:hAnsi="Arial" w:cs="Arial"/>
          <w:szCs w:val="24"/>
        </w:rPr>
        <w:t xml:space="preserve"> abuse, </w:t>
      </w:r>
      <w:r w:rsidR="00BD0AC1" w:rsidRPr="0027009A">
        <w:rPr>
          <w:rFonts w:ascii="Arial" w:hAnsi="Arial" w:cs="Arial"/>
          <w:szCs w:val="24"/>
        </w:rPr>
        <w:t>harm,</w:t>
      </w:r>
      <w:r w:rsidR="00186AD5" w:rsidRPr="0027009A">
        <w:rPr>
          <w:rFonts w:ascii="Arial" w:hAnsi="Arial" w:cs="Arial"/>
          <w:szCs w:val="24"/>
        </w:rPr>
        <w:t xml:space="preserve"> neglect</w:t>
      </w:r>
      <w:r w:rsidR="00BD0AC1" w:rsidRPr="0027009A">
        <w:rPr>
          <w:rFonts w:ascii="Arial" w:hAnsi="Arial" w:cs="Arial"/>
          <w:szCs w:val="24"/>
        </w:rPr>
        <w:t xml:space="preserve">, </w:t>
      </w:r>
      <w:r w:rsidR="0015097C" w:rsidRPr="0027009A">
        <w:rPr>
          <w:rFonts w:ascii="Arial" w:hAnsi="Arial" w:cs="Arial"/>
          <w:szCs w:val="24"/>
        </w:rPr>
        <w:t xml:space="preserve">e.g. </w:t>
      </w:r>
      <w:r w:rsidR="00186AD5" w:rsidRPr="0027009A">
        <w:rPr>
          <w:rFonts w:ascii="Arial" w:hAnsi="Arial" w:cs="Arial"/>
          <w:szCs w:val="24"/>
        </w:rPr>
        <w:t xml:space="preserve"> ‘Working Together to Safeguard Childre and promote the welfare of children’ (2018). Jul</w:t>
      </w:r>
      <w:r w:rsidR="00013ACD" w:rsidRPr="0027009A">
        <w:rPr>
          <w:rFonts w:ascii="Arial" w:hAnsi="Arial" w:cs="Arial"/>
          <w:szCs w:val="24"/>
        </w:rPr>
        <w:t>ie</w:t>
      </w:r>
      <w:r w:rsidR="00186AD5" w:rsidRPr="0027009A">
        <w:rPr>
          <w:rFonts w:ascii="Arial" w:hAnsi="Arial" w:cs="Arial"/>
          <w:szCs w:val="24"/>
        </w:rPr>
        <w:t xml:space="preserve"> was sent to</w:t>
      </w:r>
      <w:r w:rsidR="00013ACD" w:rsidRPr="0027009A">
        <w:rPr>
          <w:rFonts w:ascii="Arial" w:hAnsi="Arial" w:cs="Arial"/>
          <w:szCs w:val="24"/>
        </w:rPr>
        <w:t xml:space="preserve"> </w:t>
      </w:r>
      <w:r w:rsidR="00186AD5" w:rsidRPr="0027009A">
        <w:rPr>
          <w:rFonts w:ascii="Arial" w:hAnsi="Arial" w:cs="Arial"/>
          <w:szCs w:val="24"/>
        </w:rPr>
        <w:t>rehabilitation programme, new accommodation</w:t>
      </w:r>
      <w:r w:rsidR="005D2A28" w:rsidRPr="0027009A">
        <w:rPr>
          <w:rFonts w:ascii="Arial" w:hAnsi="Arial" w:cs="Arial"/>
          <w:szCs w:val="24"/>
        </w:rPr>
        <w:t xml:space="preserve"> and children were supported through the following;</w:t>
      </w:r>
      <w:r w:rsidR="005D2A28" w:rsidRPr="0027009A">
        <w:rPr>
          <w:rFonts w:ascii="Arial" w:eastAsia="Calibri" w:hAnsi="Arial" w:cs="Arial"/>
          <w:color w:val="000000" w:themeColor="text1"/>
          <w:kern w:val="24"/>
          <w:szCs w:val="24"/>
        </w:rPr>
        <w:t xml:space="preserve"> </w:t>
      </w:r>
      <w:r w:rsidR="005D2A28" w:rsidRPr="0027009A">
        <w:rPr>
          <w:rFonts w:ascii="Arial" w:eastAsia="Calibri" w:hAnsi="Arial" w:cs="Arial"/>
          <w:color w:val="000000" w:themeColor="text1"/>
          <w:kern w:val="24"/>
          <w:szCs w:val="24"/>
        </w:rPr>
        <w:t>Children Act 1989</w:t>
      </w:r>
      <w:r w:rsidR="005D2A28" w:rsidRPr="0027009A">
        <w:rPr>
          <w:rFonts w:ascii="Arial" w:eastAsia="Calibri" w:hAnsi="Arial" w:cs="Arial"/>
          <w:color w:val="000000" w:themeColor="text1"/>
          <w:kern w:val="24"/>
          <w:szCs w:val="24"/>
        </w:rPr>
        <w:t>,</w:t>
      </w:r>
      <w:r w:rsidR="005D2A28" w:rsidRPr="0027009A">
        <w:rPr>
          <w:rFonts w:ascii="Arial" w:eastAsia="Calibri" w:hAnsi="Arial" w:cs="Arial"/>
          <w:color w:val="000000" w:themeColor="text1"/>
          <w:kern w:val="24"/>
          <w:szCs w:val="24"/>
        </w:rPr>
        <w:t> HM Government (2018) Working Together to Safeguard Children</w:t>
      </w:r>
      <w:r w:rsidR="005D2A28" w:rsidRPr="0027009A">
        <w:rPr>
          <w:rFonts w:ascii="Arial" w:eastAsia="Calibri" w:hAnsi="Arial" w:cs="Arial"/>
          <w:color w:val="000000" w:themeColor="text1"/>
          <w:kern w:val="24"/>
          <w:szCs w:val="24"/>
        </w:rPr>
        <w:t>,</w:t>
      </w:r>
      <w:r w:rsidR="002F7600" w:rsidRPr="0027009A">
        <w:rPr>
          <w:rFonts w:ascii="Arial" w:eastAsia="Calibri" w:hAnsi="Arial" w:cs="Arial"/>
          <w:color w:val="000000" w:themeColor="text1"/>
          <w:kern w:val="24"/>
          <w:szCs w:val="24"/>
        </w:rPr>
        <w:t xml:space="preserve"> </w:t>
      </w:r>
      <w:r w:rsidR="005D2A28" w:rsidRPr="0027009A">
        <w:rPr>
          <w:rFonts w:ascii="Arial" w:eastAsia="Calibri" w:hAnsi="Arial" w:cs="Arial"/>
          <w:color w:val="000000" w:themeColor="text1"/>
          <w:kern w:val="24"/>
          <w:szCs w:val="24"/>
        </w:rPr>
        <w:t>Children Act 2004</w:t>
      </w:r>
      <w:r w:rsidR="002F7600" w:rsidRPr="0027009A">
        <w:rPr>
          <w:rFonts w:ascii="Arial" w:eastAsia="Calibri" w:hAnsi="Arial" w:cs="Arial"/>
          <w:color w:val="000000" w:themeColor="text1"/>
          <w:kern w:val="24"/>
          <w:szCs w:val="24"/>
        </w:rPr>
        <w:t xml:space="preserve">, </w:t>
      </w:r>
      <w:r w:rsidR="005D2A28" w:rsidRPr="0027009A">
        <w:rPr>
          <w:rFonts w:ascii="Arial" w:eastAsia="Calibri" w:hAnsi="Arial" w:cs="Arial"/>
          <w:color w:val="000000" w:themeColor="text1"/>
          <w:kern w:val="24"/>
          <w:szCs w:val="24"/>
        </w:rPr>
        <w:t>Children and social work Act 2017</w:t>
      </w:r>
      <w:r w:rsidR="002F7600" w:rsidRPr="0027009A">
        <w:rPr>
          <w:rFonts w:ascii="Arial" w:eastAsia="Calibri" w:hAnsi="Arial" w:cs="Arial"/>
          <w:color w:val="000000" w:themeColor="text1"/>
          <w:kern w:val="24"/>
          <w:szCs w:val="24"/>
        </w:rPr>
        <w:t xml:space="preserve">, </w:t>
      </w:r>
      <w:r w:rsidR="005D2A28" w:rsidRPr="0027009A">
        <w:rPr>
          <w:rFonts w:ascii="Arial" w:eastAsia="Calibri" w:hAnsi="Arial" w:cs="Arial"/>
          <w:color w:val="000000" w:themeColor="text1"/>
          <w:kern w:val="24"/>
          <w:szCs w:val="24"/>
        </w:rPr>
        <w:t>Equality Act 201</w:t>
      </w:r>
      <w:r w:rsidR="002F7600" w:rsidRPr="0027009A">
        <w:rPr>
          <w:rFonts w:ascii="Arial" w:eastAsia="Calibri" w:hAnsi="Arial" w:cs="Arial"/>
          <w:color w:val="000000" w:themeColor="text1"/>
          <w:kern w:val="24"/>
          <w:szCs w:val="24"/>
        </w:rPr>
        <w:t xml:space="preserve">0 and </w:t>
      </w:r>
      <w:r w:rsidR="005D2A28" w:rsidRPr="0027009A">
        <w:rPr>
          <w:rFonts w:ascii="Arial" w:eastAsia="Calibri" w:hAnsi="Arial" w:cs="Arial"/>
          <w:color w:val="000000" w:themeColor="text1"/>
          <w:kern w:val="24"/>
          <w:szCs w:val="24"/>
        </w:rPr>
        <w:t>United Nations Convention on the Rights of the Child (UNCRC)</w:t>
      </w:r>
      <w:r w:rsidR="00F72FE5" w:rsidRPr="0027009A">
        <w:rPr>
          <w:rFonts w:ascii="Arial" w:eastAsia="Calibri" w:hAnsi="Arial" w:cs="Arial"/>
          <w:color w:val="000000" w:themeColor="text1"/>
          <w:kern w:val="24"/>
          <w:szCs w:val="24"/>
        </w:rPr>
        <w:t>.</w:t>
      </w:r>
      <w:r w:rsidR="005D2A28" w:rsidRPr="0027009A">
        <w:rPr>
          <w:rFonts w:ascii="Arial" w:eastAsia="Calibri" w:hAnsi="Arial" w:cs="Arial"/>
          <w:color w:val="000000" w:themeColor="text1"/>
          <w:kern w:val="24"/>
          <w:szCs w:val="24"/>
        </w:rPr>
        <w:t xml:space="preserve">  </w:t>
      </w:r>
    </w:p>
    <w:p w14:paraId="0AE789BD" w14:textId="5B26A973" w:rsidR="00E64B81" w:rsidRDefault="00E64B81" w:rsidP="00556802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670CDC6" w14:textId="0FD8CAC4" w:rsidR="00FF2526" w:rsidRDefault="00AF64E3" w:rsidP="005568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Cs w:val="24"/>
        </w:rPr>
      </w:pPr>
      <w:r w:rsidRPr="00644FC0">
        <w:rPr>
          <w:rFonts w:ascii="Arial" w:hAnsi="Arial" w:cs="Arial"/>
          <w:b/>
          <w:bCs/>
          <w:szCs w:val="24"/>
        </w:rPr>
        <w:t>Conclusion</w:t>
      </w:r>
    </w:p>
    <w:p w14:paraId="0FB8FFCC" w14:textId="77777777" w:rsidR="00D8207D" w:rsidRDefault="00AF64E3" w:rsidP="00556802">
      <w:pPr>
        <w:tabs>
          <w:tab w:val="left" w:pos="6540"/>
        </w:tabs>
        <w:spacing w:line="360" w:lineRule="auto"/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</w:pP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 xml:space="preserve"> </w:t>
      </w:r>
      <w:r w:rsidR="00FF2526">
        <w:rPr>
          <w:rFonts w:ascii="Arial" w:eastAsiaTheme="minorEastAsia" w:hAnsi="Arial" w:cs="Arial"/>
          <w:color w:val="000000" w:themeColor="text1"/>
          <w:kern w:val="24"/>
          <w:szCs w:val="24"/>
        </w:rPr>
        <w:t>L</w:t>
      </w:r>
      <w:r w:rsidR="003D7B44"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>ocal authority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 xml:space="preserve"> intervention in </w:t>
      </w:r>
      <w:r w:rsidR="00556802"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>Julie’s</w:t>
      </w:r>
      <w:r w:rsidR="003D7B44"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 xml:space="preserve"> case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 xml:space="preserve"> was attained by applying a Holistic Need approach 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>using Maslow’s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 xml:space="preserve"> hierarchy of Needs </w:t>
      </w:r>
      <w:r w:rsidR="003D7B44"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 xml:space="preserve">theory 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>(1954). which are;</w:t>
      </w:r>
      <w:r w:rsidR="00556802" w:rsidRPr="00556802">
        <w:rPr>
          <w:rFonts w:ascii="Arial" w:hAnsi="Arial" w:cs="Arial"/>
          <w:szCs w:val="24"/>
        </w:rPr>
        <w:t xml:space="preserve"> 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>Physiological needs</w:t>
      </w:r>
      <w:r w:rsidR="00556802" w:rsidRPr="00556802">
        <w:rPr>
          <w:rFonts w:ascii="Arial" w:hAnsi="Arial" w:cs="Arial"/>
          <w:szCs w:val="24"/>
        </w:rPr>
        <w:t xml:space="preserve">, 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>Safety needs</w:t>
      </w:r>
      <w:r w:rsidR="00556802" w:rsidRPr="00556802">
        <w:rPr>
          <w:rFonts w:ascii="Arial" w:hAnsi="Arial" w:cs="Arial"/>
          <w:szCs w:val="24"/>
        </w:rPr>
        <w:t xml:space="preserve">, 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>Belonging and love needs</w:t>
      </w:r>
      <w:r w:rsidR="00556802" w:rsidRPr="00556802">
        <w:rPr>
          <w:rFonts w:ascii="Arial" w:hAnsi="Arial" w:cs="Arial"/>
          <w:szCs w:val="24"/>
        </w:rPr>
        <w:t xml:space="preserve">, 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>Esteem needs</w:t>
      </w:r>
      <w:r w:rsidR="00556802" w:rsidRPr="00556802">
        <w:rPr>
          <w:rFonts w:ascii="Arial" w:hAnsi="Arial" w:cs="Arial"/>
          <w:szCs w:val="24"/>
        </w:rPr>
        <w:t xml:space="preserve">, 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>Self-actualisation</w:t>
      </w:r>
      <w:r w:rsidR="00556802"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>.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 xml:space="preserve"> According to (Maslow and Press, 2019)   the basic needs must be met before addressing a higher level.</w:t>
      </w:r>
      <w:r w:rsidR="00556802" w:rsidRPr="00556802">
        <w:rPr>
          <w:rFonts w:ascii="Arial" w:hAnsi="Arial" w:cs="Arial"/>
          <w:szCs w:val="24"/>
        </w:rPr>
        <w:t xml:space="preserve"> 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>Children and families without the basic needs (house, food, etc.) will not be able to function at a level of expectation.</w:t>
      </w:r>
      <w:r w:rsidR="009E3CE6"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 xml:space="preserve"> Julie</w:t>
      </w:r>
      <w:r w:rsidR="00FF2526">
        <w:rPr>
          <w:rFonts w:ascii="Arial" w:eastAsiaTheme="minorEastAsia" w:hAnsi="Arial" w:cs="Arial"/>
          <w:color w:val="000000" w:themeColor="text1"/>
          <w:kern w:val="24"/>
          <w:szCs w:val="24"/>
        </w:rPr>
        <w:t>`s</w:t>
      </w:r>
      <w:r w:rsidR="009E3CE6"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 xml:space="preserve"> family were lacking basic needs, making it impossible for survival.</w:t>
      </w:r>
      <w:r w:rsidR="00556802" w:rsidRPr="00556802">
        <w:rPr>
          <w:rFonts w:ascii="Arial" w:hAnsi="Arial" w:cs="Arial"/>
          <w:szCs w:val="24"/>
        </w:rPr>
        <w:t xml:space="preserve"> 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 xml:space="preserve">According to (Maslow and Press, 2019) if you fail to meet your deficiency needs, you will encounter </w:t>
      </w:r>
      <w:r w:rsidR="00644FC0">
        <w:rPr>
          <w:rFonts w:ascii="Arial" w:eastAsiaTheme="minorEastAsia" w:hAnsi="Arial" w:cs="Arial"/>
          <w:color w:val="000000" w:themeColor="text1"/>
          <w:kern w:val="24"/>
          <w:szCs w:val="24"/>
        </w:rPr>
        <w:t>difficult</w:t>
      </w:r>
      <w:r w:rsidRPr="00556802">
        <w:rPr>
          <w:rFonts w:ascii="Arial" w:eastAsiaTheme="minorEastAsia" w:hAnsi="Arial" w:cs="Arial"/>
          <w:color w:val="000000" w:themeColor="text1"/>
          <w:kern w:val="24"/>
          <w:szCs w:val="24"/>
        </w:rPr>
        <w:t xml:space="preserve"> situation</w:t>
      </w:r>
      <w:r w:rsidRPr="00556802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.  </w:t>
      </w:r>
      <w:bookmarkStart w:id="4" w:name="_Hlk112231723"/>
    </w:p>
    <w:p w14:paraId="7B09D148" w14:textId="66D18A71" w:rsidR="00BD25E6" w:rsidRPr="00D8207D" w:rsidRDefault="00BD25E6" w:rsidP="00556802">
      <w:pPr>
        <w:tabs>
          <w:tab w:val="left" w:pos="6540"/>
        </w:tabs>
        <w:spacing w:line="360" w:lineRule="auto"/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</w:pPr>
      <w:r w:rsidRPr="008572D0"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  <w:lastRenderedPageBreak/>
        <w:t>Recommendatio</w:t>
      </w:r>
      <w:r w:rsidR="000B43C4" w:rsidRPr="008572D0"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  <w:t>n</w:t>
      </w:r>
    </w:p>
    <w:bookmarkEnd w:id="4"/>
    <w:p w14:paraId="6E51D567" w14:textId="2F612B72" w:rsidR="000B43C4" w:rsidRDefault="009C5867" w:rsidP="008572D0">
      <w:pPr>
        <w:tabs>
          <w:tab w:val="left" w:pos="6540"/>
        </w:tabs>
        <w:spacing w:line="360" w:lineRule="auto"/>
        <w:rPr>
          <w:rFonts w:ascii="Arial" w:eastAsiaTheme="minorEastAsia" w:hAnsi="Arial" w:cs="Arial"/>
          <w:color w:val="000000" w:themeColor="text1"/>
          <w:kern w:val="24"/>
          <w:sz w:val="22"/>
        </w:rPr>
      </w:pPr>
      <w:r w:rsidRPr="008572D0">
        <w:rPr>
          <w:rFonts w:ascii="Arial" w:eastAsiaTheme="minorEastAsia" w:hAnsi="Arial" w:cs="Arial"/>
          <w:color w:val="000000" w:themeColor="text1"/>
          <w:kern w:val="24"/>
          <w:sz w:val="22"/>
        </w:rPr>
        <w:t xml:space="preserve">Local authority should provide adequate and </w:t>
      </w:r>
      <w:r w:rsidR="00B27F54" w:rsidRPr="008572D0">
        <w:rPr>
          <w:rFonts w:ascii="Arial" w:eastAsiaTheme="minorEastAsia" w:hAnsi="Arial" w:cs="Arial"/>
          <w:color w:val="000000" w:themeColor="text1"/>
          <w:kern w:val="24"/>
          <w:sz w:val="22"/>
        </w:rPr>
        <w:t xml:space="preserve">appropriate amenities and support to meet the needs of children/family where needed, as </w:t>
      </w:r>
      <w:r w:rsidR="000B43C4" w:rsidRPr="008572D0">
        <w:rPr>
          <w:rFonts w:ascii="Arial" w:eastAsiaTheme="minorEastAsia" w:hAnsi="Arial" w:cs="Arial"/>
          <w:color w:val="000000" w:themeColor="text1"/>
          <w:kern w:val="24"/>
          <w:sz w:val="22"/>
        </w:rPr>
        <w:t xml:space="preserve">Environment influence with a presence on vulnerability revolves at both the family and community levels with adverse effect on </w:t>
      </w:r>
      <w:r w:rsidR="008572D0" w:rsidRPr="008572D0">
        <w:rPr>
          <w:rFonts w:ascii="Arial" w:eastAsiaTheme="minorEastAsia" w:hAnsi="Arial" w:cs="Arial"/>
          <w:color w:val="000000" w:themeColor="text1"/>
          <w:kern w:val="24"/>
          <w:sz w:val="22"/>
        </w:rPr>
        <w:t>children (</w:t>
      </w:r>
      <w:r w:rsidR="000B43C4" w:rsidRPr="008572D0">
        <w:rPr>
          <w:rFonts w:ascii="Arial" w:eastAsiaTheme="minorEastAsia" w:hAnsi="Arial" w:cs="Arial"/>
          <w:color w:val="000000" w:themeColor="text1"/>
          <w:kern w:val="24"/>
          <w:sz w:val="22"/>
        </w:rPr>
        <w:t>www.oecd-ilibrary.org, n.d.)</w:t>
      </w:r>
      <w:r w:rsidR="008572D0" w:rsidRPr="008572D0">
        <w:rPr>
          <w:rFonts w:ascii="Arial" w:eastAsiaTheme="minorEastAsia" w:hAnsi="Arial" w:cs="Arial"/>
          <w:color w:val="000000" w:themeColor="text1"/>
          <w:kern w:val="24"/>
          <w:sz w:val="22"/>
        </w:rPr>
        <w:t xml:space="preserve">. </w:t>
      </w:r>
      <w:r w:rsidR="000B43C4" w:rsidRPr="008572D0">
        <w:rPr>
          <w:rFonts w:ascii="Arial" w:eastAsiaTheme="minorEastAsia" w:hAnsi="Arial" w:cs="Arial"/>
          <w:color w:val="000000" w:themeColor="text1"/>
          <w:kern w:val="24"/>
          <w:sz w:val="22"/>
        </w:rPr>
        <w:t>According to Bronfenbrenner (2019) a child development is a complex system of relationship affected by multiple levels of the surrounding environment.</w:t>
      </w:r>
      <w:r w:rsidR="008572D0" w:rsidRPr="008572D0">
        <w:rPr>
          <w:rFonts w:ascii="Arial" w:eastAsiaTheme="minorEastAsia" w:hAnsi="Arial" w:cs="Arial"/>
          <w:color w:val="000000" w:themeColor="text1"/>
          <w:kern w:val="24"/>
          <w:sz w:val="22"/>
        </w:rPr>
        <w:t xml:space="preserve"> </w:t>
      </w:r>
      <w:r w:rsidR="000B43C4" w:rsidRPr="008572D0">
        <w:rPr>
          <w:rFonts w:ascii="Arial" w:eastAsiaTheme="minorEastAsia" w:hAnsi="Arial" w:cs="Arial"/>
          <w:color w:val="000000" w:themeColor="text1"/>
          <w:kern w:val="24"/>
          <w:sz w:val="22"/>
        </w:rPr>
        <w:t>Emphasising the concept that child development dose not only depend on the family, but the wider environment, government should do more to assist families.</w:t>
      </w:r>
    </w:p>
    <w:p w14:paraId="3DCC9153" w14:textId="6BEFFFFB" w:rsidR="00D8207D" w:rsidRPr="00D8207D" w:rsidRDefault="00D8207D" w:rsidP="00D8207D">
      <w:pPr>
        <w:tabs>
          <w:tab w:val="left" w:pos="6540"/>
        </w:tabs>
        <w:spacing w:line="360" w:lineRule="auto"/>
        <w:rPr>
          <w:rFonts w:ascii="Arial" w:eastAsiaTheme="minorEastAsia" w:hAnsi="Arial" w:cs="Arial"/>
          <w:color w:val="000000" w:themeColor="text1"/>
          <w:kern w:val="24"/>
          <w:sz w:val="22"/>
        </w:rPr>
      </w:pPr>
    </w:p>
    <w:p w14:paraId="79833CD0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b/>
          <w:bCs/>
          <w:sz w:val="22"/>
          <w:lang w:val="en-US" w:eastAsia="en-GB"/>
        </w:rPr>
      </w:pPr>
      <w:r w:rsidRPr="00D8207D">
        <w:rPr>
          <w:rFonts w:ascii="Arial" w:eastAsiaTheme="minorEastAsia" w:hAnsi="Arial" w:cs="Arial"/>
          <w:b/>
          <w:bCs/>
          <w:sz w:val="22"/>
          <w:lang w:val="en-US" w:eastAsia="en-GB"/>
        </w:rPr>
        <w:t>Reference list</w:t>
      </w:r>
    </w:p>
    <w:p w14:paraId="3AC0EFD3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Academy, T.B. (2020).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Age of Criminal Responsibility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Medium. Available at: </w:t>
      </w:r>
      <w:hyperlink r:id="rId9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https://medium.com/reframing-childhood-past-and-present/age-of-criminal-responsibility-1e7714db9c1c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7 Aug. 2022].</w:t>
      </w:r>
    </w:p>
    <w:p w14:paraId="16BD39A9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BRONFENBRENNER, U. (2009).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The Ecology of Human Development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Google Books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Harvard University Press. Available at: </w:t>
      </w:r>
      <w:hyperlink r:id="rId10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https://www.google.co.uk/books/edition/The_Ecology_of_Human_Development/8cf0FYm0jW0C?hl=en&amp;gbpv=1&amp;dq=bronfenbrenner+ecological+systems+theory&amp;printsec=frontcover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>.</w:t>
      </w:r>
    </w:p>
    <w:p w14:paraId="7459D139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Children Act (1989).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Children Act 1989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Legislation.gov.uk. Available at: </w:t>
      </w:r>
      <w:hyperlink r:id="rId11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https://www.legislation.gov.uk/ukpga/1989/41/contents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5 Aug. 2022].</w:t>
      </w:r>
    </w:p>
    <w:p w14:paraId="34BC66D4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Children living in families facing adversity NSPCC helplines report 2 NSPCC helplines report: children living in families facing adversity. (n.d.). [online] Available at: </w:t>
      </w:r>
      <w:hyperlink r:id="rId12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https://learning.nspcc.org.uk/media/1432/nspcc-families-facing-adversity-helplines-report.pdf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5 Aug. 2022].</w:t>
      </w:r>
    </w:p>
    <w:p w14:paraId="3AC194E1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GM. (2019).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Alcohol and substance misuse in the older patient | GM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Available at: </w:t>
      </w:r>
      <w:hyperlink r:id="rId13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https://www.gmjournal.co.uk/alcohol-and-substance-misuse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3 Aug. 2022].</w:t>
      </w:r>
    </w:p>
    <w:p w14:paraId="2F79489E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Guy-Evans, O. (2020).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Bronfenbrenner’s Ecological Systems Theory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www.simplypsychology.org. Available at: </w:t>
      </w:r>
      <w:hyperlink r:id="rId14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https://www.simplypsychology.org/Bronfenbrenner.html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5 Aug. 2022].</w:t>
      </w:r>
    </w:p>
    <w:p w14:paraId="5AE396CF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Hindustantimes.com. (2022). [online] Available at: </w:t>
      </w:r>
      <w:hyperlink r:id="rId15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https://images.hindustantimes.com/img/2022/06/12/550x309/substance_abuse_1655034761243_1655034777007.jpg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4 Aug. 2022].</w:t>
      </w:r>
    </w:p>
    <w:p w14:paraId="681D72FD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lastRenderedPageBreak/>
        <w:t xml:space="preserve">HM Government (2018).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Working Together to Safeguard Children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gov.uk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HM Government. Available at: </w:t>
      </w:r>
      <w:hyperlink r:id="rId16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https://assets.publishing.service.gov.uk/government/uploads/system/uploads/attachment_data/file/942454/Working_together_to_safeguard_children_inter_agency_guidance.pdf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5 Aug. 2022].</w:t>
      </w:r>
    </w:p>
    <w:p w14:paraId="4CD15469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Ipleaders.in. (2022). [online] Available at: </w:t>
      </w:r>
      <w:hyperlink r:id="rId17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https://blog.ipleaders.in/wp-content/uploads/2021/07/Narcotic-Drugs-and-Psychotropic-Substances-1.jpg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3 Aug. 2022].</w:t>
      </w:r>
    </w:p>
    <w:p w14:paraId="15A02DB1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Legislation.gov.uk. (2019).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Children Act 2004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Available at: </w:t>
      </w:r>
      <w:hyperlink r:id="rId18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http://www.legislation.gov.uk/ukpga/2004/31/contents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5 Aug. 2022].</w:t>
      </w:r>
    </w:p>
    <w:p w14:paraId="3D05A835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Maslow, A.H. and Press, G. (2019).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A Theory of Human Motivation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Google Books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GENERAL PRESS. Available at: </w:t>
      </w:r>
      <w:hyperlink r:id="rId19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https://www.google.co.uk/books/edition/A_Theory_of_Human_Motivation/SV2HDwAAQBAJ?hl=en&amp;gbpv=1&amp;dq=maslow%27s+hierarchy+of+needs+theory&amp;printsec=frontcover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5 Aug. 2022].</w:t>
      </w:r>
    </w:p>
    <w:p w14:paraId="1D12C8FB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NSPCC (2021).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Parental substance misuse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NSPCC Learning. Available at: </w:t>
      </w:r>
      <w:hyperlink r:id="rId20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https://learning.nspcc.org.uk/children-and-families-at-risk/parental-substance-misuse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23 Aug. 2022].</w:t>
      </w:r>
    </w:p>
    <w:p w14:paraId="74B502D9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NSPCC (2022).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Parental substance misuse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NSPCC Learning. Available at: </w:t>
      </w:r>
      <w:hyperlink r:id="rId21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https://learning.nspcc.org.uk/children-and-families-at-risk/parental-substance-misuse#heading-top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3 Aug. 2022].</w:t>
      </w:r>
    </w:p>
    <w:p w14:paraId="5F3B2B7A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Nurseryworld.co.uk. (2022). [online] Available at: </w:t>
      </w:r>
      <w:hyperlink r:id="rId22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https://www.nurseryworld.co.uk/media/89479/legislation-cropped.jpg?&amp;width=780&amp;quality=60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7 Aug. 2022].</w:t>
      </w:r>
    </w:p>
    <w:p w14:paraId="7BFFCFD8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Oxfordlearnersdictionaries.com. (2022).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adversity noun - Definition, pictures, pronunciation and usage notes | Oxford Advanced Learner’s Dictionary at OxfordLearnersDictionaries.com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Available at: </w:t>
      </w:r>
      <w:hyperlink r:id="rId23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https://www.oxfordlearnersdictionaries.com/definition/english/adversity?q=adversity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5 Aug. 2022].</w:t>
      </w:r>
    </w:p>
    <w:p w14:paraId="1FD57A39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Schraer, R. (n.d.).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single assessment framework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Community Care. Available at: </w:t>
      </w:r>
      <w:hyperlink r:id="rId24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https://www.communitycare.co.uk/2016/02/08/social-work-refugee-camp-can-bear-witness-peoples-trauma/single-assessment-framework/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4 Aug. 2022].</w:t>
      </w:r>
    </w:p>
    <w:p w14:paraId="5BBE8DC9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proofErr w:type="spellStart"/>
      <w:r w:rsidRPr="00D8207D">
        <w:rPr>
          <w:rFonts w:ascii="Arial" w:eastAsiaTheme="minorEastAsia" w:hAnsi="Arial" w:cs="Arial"/>
          <w:sz w:val="22"/>
          <w:lang w:val="en-US" w:eastAsia="en-GB"/>
        </w:rPr>
        <w:lastRenderedPageBreak/>
        <w:t>StudiousGuy</w:t>
      </w:r>
      <w:proofErr w:type="spellEnd"/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(2015).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Maslow’s Hierarchy of Needs: Theory, Needs, Pyramid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Studiousguy.com. Available at: </w:t>
      </w:r>
      <w:hyperlink r:id="rId25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https://studiousguy.com/maslows-hierarchy-of-needs/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4 Aug. 2022].</w:t>
      </w:r>
    </w:p>
    <w:p w14:paraId="385230E3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Substance Misuse. (2021).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Cystic Fibrosis Foundation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20 Nov. Available at: </w:t>
      </w:r>
      <w:hyperlink r:id="rId26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https://www.cff.org/managing-cf/substance-misuse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23 Aug. 2022].</w:t>
      </w:r>
    </w:p>
    <w:p w14:paraId="442A3846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Tran, C. (2018).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Mother-of-six reveals the nasty comments she gets from cruel strangers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Mail Online. Available at: </w:t>
      </w:r>
      <w:hyperlink r:id="rId27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https://www.dailymail.co.uk/femail/article-5932057/Krechelle-Carter-28-six-children-age-seven-reveals-nasty-comments.html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4 Aug. 2022].</w:t>
      </w:r>
    </w:p>
    <w:p w14:paraId="22BDBE08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UNICEF (1989).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 xml:space="preserve">UN Convention on the Rights of the Child (UNCRC) - </w:t>
      </w:r>
      <w:proofErr w:type="spellStart"/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Unicef</w:t>
      </w:r>
      <w:proofErr w:type="spellEnd"/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 xml:space="preserve"> UK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UNICEF. Available at: </w:t>
      </w:r>
      <w:hyperlink r:id="rId28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https://www.unicef.org.uk/what-we-do/un-convention-child-rights/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5 Aug. 2022].</w:t>
      </w:r>
    </w:p>
    <w:p w14:paraId="64300242" w14:textId="744B5F90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Velleman, R. and Templeton, L.J. (2016). Impact of parents’ substance misuse on children: an update. </w:t>
      </w:r>
      <w:proofErr w:type="spellStart"/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BJPsych</w:t>
      </w:r>
      <w:proofErr w:type="spellEnd"/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 xml:space="preserve"> Advances</w:t>
      </w:r>
      <w:r w:rsidRPr="00D8207D">
        <w:rPr>
          <w:rFonts w:ascii="Arial" w:eastAsiaTheme="minorEastAsia" w:hAnsi="Arial" w:cs="Arial"/>
          <w:sz w:val="22"/>
          <w:lang w:val="en-US" w:eastAsia="en-GB"/>
        </w:rPr>
        <w:t>, [online] 22(2), pp.108–117. doi:</w:t>
      </w:r>
      <w:hyperlink r:id="rId29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10.1192/apt.bp.114.014449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>.</w:t>
      </w:r>
    </w:p>
    <w:p w14:paraId="20D39783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WJEC (2019). [online] Amazonaws.com. Available at: </w:t>
      </w:r>
      <w:hyperlink r:id="rId30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http://resource.download.wjec.co.uk.s3.amazonaws.com/vtc/2018-19/HSC18-19_2-3/_multi-lang/unit15/1-substance-misuse.html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3 Aug. 2022].</w:t>
      </w:r>
    </w:p>
    <w:p w14:paraId="706847E4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www.nice.org.uk. (n.d.).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Recommendations | Child abuse and neglect | Guidance | NICE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Available at: </w:t>
      </w:r>
      <w:hyperlink r:id="rId31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https://www.nice.org.uk/guidance/ng76/chapter/recommendations#factors-that-increase-vulnerability-to-child-abuse-and-neglect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23 Aug. 2022].</w:t>
      </w:r>
    </w:p>
    <w:p w14:paraId="6B9AE4B8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www.oecd-ilibrary.org. (n.d.).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Home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Available at: </w:t>
      </w:r>
      <w:hyperlink r:id="rId32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https://www.oecd-ilibrary.org/sites/a2e8796c-en/1/2/3/index.html?itemId=/content/publication/a2e8796c-en&amp;_csp_=91a98c59c66ff9b97b2c6bc97983831d&amp;itemIGO=oecd&amp;itemContentType=book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5 Aug. 2022].</w:t>
      </w:r>
    </w:p>
    <w:p w14:paraId="30456074" w14:textId="77777777" w:rsidR="00D8207D" w:rsidRPr="00D8207D" w:rsidRDefault="00D8207D" w:rsidP="00D8207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2"/>
          <w:lang w:val="en-US" w:eastAsia="en-GB"/>
        </w:rPr>
      </w:pP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www.oxfordlearnersdictionaries.com. (n.d.). </w:t>
      </w:r>
      <w:r w:rsidRPr="00D8207D">
        <w:rPr>
          <w:rFonts w:ascii="Arial" w:eastAsiaTheme="minorEastAsia" w:hAnsi="Arial" w:cs="Arial"/>
          <w:i/>
          <w:iCs/>
          <w:sz w:val="22"/>
          <w:lang w:val="en-US" w:eastAsia="en-GB"/>
        </w:rPr>
        <w:t>vulnerability noun - Definition, pictures, pronunciation and usage notes | Oxford Advanced Learner’s Dictionary at OxfordLearnersDictionaries.com</w:t>
      </w:r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. [online] Available at: </w:t>
      </w:r>
      <w:hyperlink r:id="rId33" w:history="1">
        <w:r w:rsidRPr="00D8207D">
          <w:rPr>
            <w:rFonts w:ascii="Arial" w:eastAsiaTheme="minorEastAsia" w:hAnsi="Arial" w:cs="Arial"/>
            <w:sz w:val="22"/>
            <w:lang w:val="en-US" w:eastAsia="en-GB"/>
          </w:rPr>
          <w:t>https://www.oxfordlearnersdictionaries.com/definition/english/vulnerability?q=Vulnerability</w:t>
        </w:r>
      </w:hyperlink>
      <w:r w:rsidRPr="00D8207D">
        <w:rPr>
          <w:rFonts w:ascii="Arial" w:eastAsiaTheme="minorEastAsia" w:hAnsi="Arial" w:cs="Arial"/>
          <w:sz w:val="22"/>
          <w:lang w:val="en-US" w:eastAsia="en-GB"/>
        </w:rPr>
        <w:t xml:space="preserve"> [Accessed 5 Aug. 2022].</w:t>
      </w:r>
    </w:p>
    <w:p w14:paraId="71F8D6B5" w14:textId="77777777" w:rsidR="00D8207D" w:rsidRPr="00D8207D" w:rsidRDefault="00D8207D" w:rsidP="00D8207D">
      <w:pPr>
        <w:tabs>
          <w:tab w:val="left" w:pos="6540"/>
        </w:tabs>
        <w:spacing w:line="360" w:lineRule="auto"/>
        <w:rPr>
          <w:rFonts w:ascii="Arial" w:eastAsiaTheme="minorEastAsia" w:hAnsi="Arial" w:cs="Arial"/>
          <w:color w:val="000000" w:themeColor="text1"/>
          <w:kern w:val="24"/>
          <w:sz w:val="22"/>
        </w:rPr>
      </w:pPr>
    </w:p>
    <w:p w14:paraId="1D8A7974" w14:textId="3C4180EB" w:rsidR="000B43C4" w:rsidRDefault="008C42F7" w:rsidP="00D8207D">
      <w:pPr>
        <w:tabs>
          <w:tab w:val="left" w:pos="6540"/>
        </w:tabs>
        <w:spacing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</w:pPr>
      <w:r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  <w:lastRenderedPageBreak/>
        <w:t>Appendix</w:t>
      </w:r>
    </w:p>
    <w:p w14:paraId="00C33C24" w14:textId="4A55962E" w:rsidR="00E21F4C" w:rsidRDefault="00E21F4C" w:rsidP="00D8207D">
      <w:pPr>
        <w:tabs>
          <w:tab w:val="left" w:pos="6540"/>
        </w:tabs>
        <w:spacing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</w:rPr>
      </w:pPr>
    </w:p>
    <w:p w14:paraId="506F3F3F" w14:textId="7317B0D1" w:rsidR="00E21F4C" w:rsidRPr="00D8207D" w:rsidRDefault="00E21F4C" w:rsidP="00D8207D">
      <w:pPr>
        <w:tabs>
          <w:tab w:val="left" w:pos="6540"/>
        </w:tabs>
        <w:spacing w:line="360" w:lineRule="auto"/>
        <w:rPr>
          <w:rFonts w:ascii="Arial" w:eastAsiaTheme="minorEastAsia" w:hAnsi="Arial" w:cs="Arial"/>
          <w:color w:val="000000" w:themeColor="text1"/>
          <w:kern w:val="24"/>
          <w:sz w:val="22"/>
        </w:rPr>
      </w:pPr>
      <w:r>
        <w:rPr>
          <w:rFonts w:ascii="Arial" w:eastAsiaTheme="minorEastAsia" w:hAnsi="Arial" w:cs="Arial"/>
          <w:noProof/>
          <w:color w:val="000000" w:themeColor="text1"/>
          <w:kern w:val="24"/>
          <w:sz w:val="22"/>
        </w:rPr>
        <w:drawing>
          <wp:inline distT="0" distB="0" distL="0" distR="0" wp14:anchorId="216953EB" wp14:editId="2860CCCA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911B82" w14:textId="77777777" w:rsidR="00AF64E3" w:rsidRPr="00D8207D" w:rsidRDefault="00AF64E3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A31CE70" w14:textId="5A4976E2" w:rsidR="00186AD5" w:rsidRPr="00D8207D" w:rsidRDefault="00186AD5" w:rsidP="00D8207D">
      <w:pPr>
        <w:spacing w:line="360" w:lineRule="auto"/>
        <w:rPr>
          <w:rFonts w:ascii="Arial" w:hAnsi="Arial" w:cs="Arial"/>
          <w:sz w:val="22"/>
        </w:rPr>
      </w:pPr>
    </w:p>
    <w:p w14:paraId="23C96A4B" w14:textId="77777777" w:rsidR="00186AD5" w:rsidRPr="00D8207D" w:rsidRDefault="00186AD5" w:rsidP="00D8207D">
      <w:pPr>
        <w:spacing w:line="360" w:lineRule="auto"/>
        <w:rPr>
          <w:rFonts w:ascii="Arial" w:hAnsi="Arial" w:cs="Arial"/>
          <w:sz w:val="22"/>
        </w:rPr>
      </w:pPr>
    </w:p>
    <w:p w14:paraId="52F6BFCE" w14:textId="2CBA969F" w:rsidR="00325080" w:rsidRPr="00D8207D" w:rsidRDefault="00E21F4C" w:rsidP="00D8207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noProof/>
          <w:sz w:val="22"/>
        </w:rPr>
        <w:drawing>
          <wp:inline distT="0" distB="0" distL="0" distR="0" wp14:anchorId="708A1A47" wp14:editId="0D5FBBF6">
            <wp:extent cx="6096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3B1402" w14:textId="0D3C5A65" w:rsidR="006714A8" w:rsidRPr="00D8207D" w:rsidRDefault="00DE7571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71209B81" wp14:editId="62F5DD6C">
            <wp:extent cx="6096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F7600" w:rsidRPr="00D8207D">
        <w:rPr>
          <w:rFonts w:ascii="Arial" w:hAnsi="Arial" w:cs="Arial"/>
          <w:sz w:val="22"/>
        </w:rPr>
        <w:t xml:space="preserve"> </w:t>
      </w:r>
    </w:p>
    <w:p w14:paraId="5F44EB23" w14:textId="77777777" w:rsidR="00476D20" w:rsidRPr="00D8207D" w:rsidRDefault="00476D20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8EF52A2" w14:textId="6041C021" w:rsidR="009D610E" w:rsidRPr="00D8207D" w:rsidRDefault="009D610E" w:rsidP="00D8207D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5574A36E" w14:textId="77777777" w:rsidR="009D610E" w:rsidRPr="00D8207D" w:rsidRDefault="009D610E" w:rsidP="00D8207D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FACE9CF" w14:textId="5A8F4CEB" w:rsidR="00074402" w:rsidRPr="00D8207D" w:rsidRDefault="00644FC0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D8207D">
        <w:rPr>
          <w:rFonts w:ascii="Arial" w:hAnsi="Arial" w:cs="Arial"/>
          <w:sz w:val="22"/>
        </w:rPr>
        <w:t xml:space="preserve"> </w:t>
      </w:r>
    </w:p>
    <w:p w14:paraId="39D08584" w14:textId="24181EC3" w:rsidR="00074402" w:rsidRPr="00D8207D" w:rsidRDefault="00074402" w:rsidP="00D8207D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6F62AAC7" w14:textId="4DEF618D" w:rsidR="00F12915" w:rsidRPr="00D8207D" w:rsidRDefault="00F20144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D8207D">
        <w:rPr>
          <w:rFonts w:ascii="Arial" w:eastAsia="Times New Roman" w:hAnsi="Arial" w:cs="Arial"/>
          <w:color w:val="333333"/>
          <w:sz w:val="22"/>
          <w:lang w:eastAsia="en-GB"/>
        </w:rPr>
        <w:t xml:space="preserve"> </w:t>
      </w:r>
      <w:r w:rsidR="00DE7571">
        <w:rPr>
          <w:rFonts w:ascii="Arial" w:eastAsia="Times New Roman" w:hAnsi="Arial" w:cs="Arial"/>
          <w:noProof/>
          <w:color w:val="333333"/>
          <w:sz w:val="22"/>
          <w:lang w:eastAsia="en-GB"/>
        </w:rPr>
        <w:drawing>
          <wp:inline distT="0" distB="0" distL="0" distR="0" wp14:anchorId="6BB1B775" wp14:editId="130BFCD6">
            <wp:extent cx="6096635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B1A1E3" w14:textId="0F03F7FD" w:rsidR="00F12915" w:rsidRPr="00D8207D" w:rsidRDefault="00DE7571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6B9832CA" wp14:editId="51ED1323">
            <wp:extent cx="6096635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5F6CD1" w14:textId="77777777" w:rsidR="008A26F3" w:rsidRPr="00D8207D" w:rsidRDefault="008A26F3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11822B8" w14:textId="77777777" w:rsidR="008A26F3" w:rsidRPr="00D8207D" w:rsidRDefault="008A26F3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4807286" w14:textId="77777777" w:rsidR="008A26F3" w:rsidRPr="00D8207D" w:rsidRDefault="008A26F3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0FF1F8F" w14:textId="77777777" w:rsidR="008A26F3" w:rsidRPr="00D8207D" w:rsidRDefault="008A26F3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54C003A" w14:textId="2D393956" w:rsidR="008A26F3" w:rsidRPr="00D8207D" w:rsidRDefault="00DE7571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492B6FD2" wp14:editId="47629D4C">
            <wp:extent cx="6096635" cy="3429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9E04A8" w14:textId="77777777" w:rsidR="008A26F3" w:rsidRPr="00D8207D" w:rsidRDefault="008A26F3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91524A2" w14:textId="385DDEE6" w:rsidR="00074402" w:rsidRDefault="00DE7571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2AF3A05D" wp14:editId="3355E045">
            <wp:extent cx="6096635" cy="3429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36581" w:rsidRPr="00D8207D">
        <w:rPr>
          <w:rFonts w:ascii="Arial" w:hAnsi="Arial" w:cs="Arial"/>
          <w:sz w:val="22"/>
        </w:rPr>
        <w:t xml:space="preserve"> </w:t>
      </w:r>
    </w:p>
    <w:p w14:paraId="043CDEF9" w14:textId="3C8D97E3" w:rsidR="00DE7571" w:rsidRDefault="00DE7571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F08AD78" w14:textId="2AF38B71" w:rsidR="00DE7571" w:rsidRDefault="00DE7571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C394664" w14:textId="1C4E4A17" w:rsidR="00DE7571" w:rsidRDefault="00DE7571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1659694" w14:textId="77777777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8188EA4" w14:textId="23C1A831" w:rsidR="00F003B9" w:rsidRDefault="00F003B9">
      <w:pPr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575E135A" wp14:editId="08E47409">
            <wp:extent cx="5731510" cy="322326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</w:rPr>
        <w:br w:type="page"/>
      </w:r>
    </w:p>
    <w:p w14:paraId="027D0D15" w14:textId="652D05FE" w:rsidR="00DE7571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36A45A56" wp14:editId="594B34CE">
            <wp:extent cx="6096635" cy="3429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4BC3E2" w14:textId="0318EA4B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DE0E2AF" w14:textId="6765508E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4D0479B" w14:textId="3557CDFD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84888E9" w14:textId="702FDD80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4EB11839" wp14:editId="24ECA55B">
            <wp:extent cx="6096635" cy="3429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516C9C" w14:textId="09C09948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CC51554" w14:textId="6FD01DDD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E16AC23" w14:textId="0748ED28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4B98DC1C" wp14:editId="730760D5">
            <wp:extent cx="6096635" cy="3429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BECCCF" w14:textId="19C3DA4C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99A58D3" w14:textId="014E4782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31A0A30" w14:textId="0905A39E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8628AA6" w14:textId="103E0D60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0DF22A03" wp14:editId="000DFE96">
            <wp:extent cx="6096635" cy="3429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93D532" w14:textId="3D66B748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8921003" w14:textId="067D082D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5AF6BF6" w14:textId="211ADE3F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4C59FA4A" wp14:editId="71A9095F">
            <wp:extent cx="6096635" cy="3429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CCCEC9" w14:textId="3225BBD4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CA38071" w14:textId="57835361" w:rsidR="00F003B9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4229278" w14:textId="7FD935C8" w:rsidR="00F003B9" w:rsidRPr="00D8207D" w:rsidRDefault="00F003B9" w:rsidP="00D8207D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01C2D843" wp14:editId="0A5BD3CE">
            <wp:extent cx="6096635" cy="3429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003B9" w:rsidRPr="00D8207D" w:rsidSect="00E203F0">
      <w:pgSz w:w="11906" w:h="16838"/>
      <w:pgMar w:top="1440" w:right="1440" w:bottom="1440" w:left="1440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F3E2C" w14:textId="77777777" w:rsidR="00503F6C" w:rsidRDefault="00503F6C" w:rsidP="0035793E">
      <w:pPr>
        <w:spacing w:after="0" w:line="240" w:lineRule="auto"/>
      </w:pPr>
      <w:r>
        <w:separator/>
      </w:r>
    </w:p>
  </w:endnote>
  <w:endnote w:type="continuationSeparator" w:id="0">
    <w:p w14:paraId="3CB24233" w14:textId="77777777" w:rsidR="00503F6C" w:rsidRDefault="00503F6C" w:rsidP="00357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6E16C" w14:textId="77777777" w:rsidR="00503F6C" w:rsidRDefault="00503F6C" w:rsidP="0035793E">
      <w:pPr>
        <w:spacing w:after="0" w:line="240" w:lineRule="auto"/>
      </w:pPr>
      <w:r>
        <w:separator/>
      </w:r>
    </w:p>
  </w:footnote>
  <w:footnote w:type="continuationSeparator" w:id="0">
    <w:p w14:paraId="1F383C62" w14:textId="77777777" w:rsidR="00503F6C" w:rsidRDefault="00503F6C" w:rsidP="003579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52FBC"/>
    <w:multiLevelType w:val="hybridMultilevel"/>
    <w:tmpl w:val="D7C650F8"/>
    <w:lvl w:ilvl="0" w:tplc="C6EE0D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46CD5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2806D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E4985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0475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36D7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DCF2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5AD6D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8E85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A5C78"/>
    <w:multiLevelType w:val="hybridMultilevel"/>
    <w:tmpl w:val="794CE000"/>
    <w:lvl w:ilvl="0" w:tplc="E14228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5CD3B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DAC15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F49AF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069A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7AF9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DC082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B4DD9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96D4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85DED"/>
    <w:multiLevelType w:val="hybridMultilevel"/>
    <w:tmpl w:val="323A2928"/>
    <w:lvl w:ilvl="0" w:tplc="5A9C767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5AC25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18DCA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DAB1F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521E6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9CF21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A86B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0ACC9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F021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3A3134"/>
    <w:multiLevelType w:val="hybridMultilevel"/>
    <w:tmpl w:val="A4BEB356"/>
    <w:lvl w:ilvl="0" w:tplc="9B7C836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50AEC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9E59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9CCF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DE34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E0527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FCDC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CC85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707DE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05E70"/>
    <w:multiLevelType w:val="hybridMultilevel"/>
    <w:tmpl w:val="723A925E"/>
    <w:lvl w:ilvl="0" w:tplc="CB3C60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3C4B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5886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163A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4498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6A7D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EE0F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3C8E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9E12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EA03A67"/>
    <w:multiLevelType w:val="multilevel"/>
    <w:tmpl w:val="92F8C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1770D8"/>
    <w:multiLevelType w:val="hybridMultilevel"/>
    <w:tmpl w:val="C59C9B2A"/>
    <w:lvl w:ilvl="0" w:tplc="0D6E812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CCD9A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AEC2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52F6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18BA6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F001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EDA5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3ABE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98E3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9107010">
    <w:abstractNumId w:val="5"/>
  </w:num>
  <w:num w:numId="2" w16cid:durableId="1251964990">
    <w:abstractNumId w:val="4"/>
  </w:num>
  <w:num w:numId="3" w16cid:durableId="977296505">
    <w:abstractNumId w:val="3"/>
  </w:num>
  <w:num w:numId="4" w16cid:durableId="1658802673">
    <w:abstractNumId w:val="0"/>
  </w:num>
  <w:num w:numId="5" w16cid:durableId="1644460804">
    <w:abstractNumId w:val="2"/>
  </w:num>
  <w:num w:numId="6" w16cid:durableId="930967751">
    <w:abstractNumId w:val="6"/>
  </w:num>
  <w:num w:numId="7" w16cid:durableId="1167284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7EA6"/>
    <w:rsid w:val="00013ACD"/>
    <w:rsid w:val="000342C9"/>
    <w:rsid w:val="00050D03"/>
    <w:rsid w:val="00056A54"/>
    <w:rsid w:val="00074402"/>
    <w:rsid w:val="000922E5"/>
    <w:rsid w:val="000A3C17"/>
    <w:rsid w:val="000B43C4"/>
    <w:rsid w:val="000E4251"/>
    <w:rsid w:val="00111E3C"/>
    <w:rsid w:val="001155B3"/>
    <w:rsid w:val="0015097C"/>
    <w:rsid w:val="00186AD5"/>
    <w:rsid w:val="00197592"/>
    <w:rsid w:val="001B40B1"/>
    <w:rsid w:val="001B4886"/>
    <w:rsid w:val="001B624D"/>
    <w:rsid w:val="00201D2D"/>
    <w:rsid w:val="00205DCF"/>
    <w:rsid w:val="0021338C"/>
    <w:rsid w:val="00216C85"/>
    <w:rsid w:val="002234C8"/>
    <w:rsid w:val="0022660C"/>
    <w:rsid w:val="0027009A"/>
    <w:rsid w:val="00273EDD"/>
    <w:rsid w:val="0029124F"/>
    <w:rsid w:val="002A4518"/>
    <w:rsid w:val="002B3665"/>
    <w:rsid w:val="002C3965"/>
    <w:rsid w:val="002C66B4"/>
    <w:rsid w:val="002E7656"/>
    <w:rsid w:val="002F7600"/>
    <w:rsid w:val="003129E9"/>
    <w:rsid w:val="00321C4C"/>
    <w:rsid w:val="00325080"/>
    <w:rsid w:val="00326488"/>
    <w:rsid w:val="003366A4"/>
    <w:rsid w:val="00345360"/>
    <w:rsid w:val="00352CC6"/>
    <w:rsid w:val="0035793E"/>
    <w:rsid w:val="00357E2B"/>
    <w:rsid w:val="003861F0"/>
    <w:rsid w:val="003C7736"/>
    <w:rsid w:val="003D127C"/>
    <w:rsid w:val="003D7B44"/>
    <w:rsid w:val="00400292"/>
    <w:rsid w:val="0040696C"/>
    <w:rsid w:val="00410C17"/>
    <w:rsid w:val="00436393"/>
    <w:rsid w:val="00442F33"/>
    <w:rsid w:val="00455AFF"/>
    <w:rsid w:val="00471FBD"/>
    <w:rsid w:val="00476D20"/>
    <w:rsid w:val="00497A6B"/>
    <w:rsid w:val="004C6B1E"/>
    <w:rsid w:val="004D5F1B"/>
    <w:rsid w:val="00503F6C"/>
    <w:rsid w:val="00505116"/>
    <w:rsid w:val="00506B01"/>
    <w:rsid w:val="00517077"/>
    <w:rsid w:val="00521DB8"/>
    <w:rsid w:val="00527D9B"/>
    <w:rsid w:val="0053454D"/>
    <w:rsid w:val="00556802"/>
    <w:rsid w:val="00574020"/>
    <w:rsid w:val="005B26B9"/>
    <w:rsid w:val="005D2A28"/>
    <w:rsid w:val="005E2FCE"/>
    <w:rsid w:val="0062128B"/>
    <w:rsid w:val="00632A09"/>
    <w:rsid w:val="0064240D"/>
    <w:rsid w:val="00642743"/>
    <w:rsid w:val="00642BC8"/>
    <w:rsid w:val="00643C4F"/>
    <w:rsid w:val="00644FC0"/>
    <w:rsid w:val="006714A8"/>
    <w:rsid w:val="00683FE5"/>
    <w:rsid w:val="00697303"/>
    <w:rsid w:val="007107A2"/>
    <w:rsid w:val="00723B13"/>
    <w:rsid w:val="00732DB9"/>
    <w:rsid w:val="00747C56"/>
    <w:rsid w:val="0077438A"/>
    <w:rsid w:val="007C46B8"/>
    <w:rsid w:val="007C5A82"/>
    <w:rsid w:val="00813CC8"/>
    <w:rsid w:val="00827979"/>
    <w:rsid w:val="00836581"/>
    <w:rsid w:val="008462F1"/>
    <w:rsid w:val="00850284"/>
    <w:rsid w:val="00854775"/>
    <w:rsid w:val="008572D0"/>
    <w:rsid w:val="00862C40"/>
    <w:rsid w:val="008742B4"/>
    <w:rsid w:val="00876123"/>
    <w:rsid w:val="008802E4"/>
    <w:rsid w:val="008842D2"/>
    <w:rsid w:val="008A26F3"/>
    <w:rsid w:val="008B131B"/>
    <w:rsid w:val="008C42F7"/>
    <w:rsid w:val="008E1F47"/>
    <w:rsid w:val="008E5F65"/>
    <w:rsid w:val="008F40E6"/>
    <w:rsid w:val="00905D0C"/>
    <w:rsid w:val="00925C1B"/>
    <w:rsid w:val="00946962"/>
    <w:rsid w:val="00964AB3"/>
    <w:rsid w:val="00985486"/>
    <w:rsid w:val="009879C8"/>
    <w:rsid w:val="00991007"/>
    <w:rsid w:val="009A1D96"/>
    <w:rsid w:val="009B28B0"/>
    <w:rsid w:val="009B5408"/>
    <w:rsid w:val="009C5867"/>
    <w:rsid w:val="009D1D1E"/>
    <w:rsid w:val="009D610E"/>
    <w:rsid w:val="009E3CE6"/>
    <w:rsid w:val="00A035FD"/>
    <w:rsid w:val="00A11610"/>
    <w:rsid w:val="00A31E09"/>
    <w:rsid w:val="00A337EC"/>
    <w:rsid w:val="00A412B9"/>
    <w:rsid w:val="00A470C8"/>
    <w:rsid w:val="00A52C62"/>
    <w:rsid w:val="00A86034"/>
    <w:rsid w:val="00AA517C"/>
    <w:rsid w:val="00AD4D8C"/>
    <w:rsid w:val="00AE0E5C"/>
    <w:rsid w:val="00AE6254"/>
    <w:rsid w:val="00AF457B"/>
    <w:rsid w:val="00AF64E3"/>
    <w:rsid w:val="00B05D4E"/>
    <w:rsid w:val="00B11C71"/>
    <w:rsid w:val="00B24A13"/>
    <w:rsid w:val="00B25E05"/>
    <w:rsid w:val="00B27F54"/>
    <w:rsid w:val="00B7062D"/>
    <w:rsid w:val="00B81E82"/>
    <w:rsid w:val="00BB2E2E"/>
    <w:rsid w:val="00BD0AC1"/>
    <w:rsid w:val="00BD25E6"/>
    <w:rsid w:val="00BD49CE"/>
    <w:rsid w:val="00BD7E0A"/>
    <w:rsid w:val="00BF4B88"/>
    <w:rsid w:val="00C14BC9"/>
    <w:rsid w:val="00C36828"/>
    <w:rsid w:val="00C37ABF"/>
    <w:rsid w:val="00C4228B"/>
    <w:rsid w:val="00C43023"/>
    <w:rsid w:val="00C52637"/>
    <w:rsid w:val="00C643A5"/>
    <w:rsid w:val="00C6462B"/>
    <w:rsid w:val="00C755CB"/>
    <w:rsid w:val="00C9648F"/>
    <w:rsid w:val="00CA5B98"/>
    <w:rsid w:val="00CA6408"/>
    <w:rsid w:val="00CB1641"/>
    <w:rsid w:val="00CD15B3"/>
    <w:rsid w:val="00CD18C1"/>
    <w:rsid w:val="00D049CA"/>
    <w:rsid w:val="00D449E1"/>
    <w:rsid w:val="00D57D9C"/>
    <w:rsid w:val="00D631FA"/>
    <w:rsid w:val="00D657BB"/>
    <w:rsid w:val="00D8207D"/>
    <w:rsid w:val="00D96844"/>
    <w:rsid w:val="00DA73C9"/>
    <w:rsid w:val="00DC013F"/>
    <w:rsid w:val="00DD7C1A"/>
    <w:rsid w:val="00DE7571"/>
    <w:rsid w:val="00DF451E"/>
    <w:rsid w:val="00DF6540"/>
    <w:rsid w:val="00E01EEC"/>
    <w:rsid w:val="00E203F0"/>
    <w:rsid w:val="00E21F4C"/>
    <w:rsid w:val="00E26426"/>
    <w:rsid w:val="00E64B81"/>
    <w:rsid w:val="00E83D0D"/>
    <w:rsid w:val="00E96E01"/>
    <w:rsid w:val="00EB4070"/>
    <w:rsid w:val="00EC4694"/>
    <w:rsid w:val="00EF6774"/>
    <w:rsid w:val="00F003B9"/>
    <w:rsid w:val="00F03192"/>
    <w:rsid w:val="00F062D2"/>
    <w:rsid w:val="00F12915"/>
    <w:rsid w:val="00F2012D"/>
    <w:rsid w:val="00F20144"/>
    <w:rsid w:val="00F72FE5"/>
    <w:rsid w:val="00F77BA6"/>
    <w:rsid w:val="00F8309D"/>
    <w:rsid w:val="00FA33B2"/>
    <w:rsid w:val="00FB0CC2"/>
    <w:rsid w:val="00FC6BAD"/>
    <w:rsid w:val="00FD759A"/>
    <w:rsid w:val="00FF2526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docId w15:val="{0DC65073-14E4-4B7B-92DC-03731E743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579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93E"/>
  </w:style>
  <w:style w:type="paragraph" w:styleId="Footer">
    <w:name w:val="footer"/>
    <w:basedOn w:val="Normal"/>
    <w:link w:val="FooterChar"/>
    <w:uiPriority w:val="99"/>
    <w:unhideWhenUsed/>
    <w:rsid w:val="003579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93E"/>
  </w:style>
  <w:style w:type="paragraph" w:styleId="ListParagraph">
    <w:name w:val="List Paragraph"/>
    <w:basedOn w:val="Normal"/>
    <w:uiPriority w:val="34"/>
    <w:qFormat/>
    <w:rsid w:val="00E203F0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714A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8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220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3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2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68446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4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61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05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202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089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2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49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19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9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41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589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1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13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28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7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47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89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790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0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677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1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888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98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48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36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82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6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1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8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3564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mjournal.co.uk/alcohol-and-substance-misuse" TargetMode="External"/><Relationship Id="rId18" Type="http://schemas.openxmlformats.org/officeDocument/2006/relationships/hyperlink" Target="http://www.legislation.gov.uk/ukpga/2004/31/contents" TargetMode="External"/><Relationship Id="rId26" Type="http://schemas.openxmlformats.org/officeDocument/2006/relationships/hyperlink" Target="https://www.cff.org/managing-cf/substance-misuse" TargetMode="External"/><Relationship Id="rId39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learning.nspcc.org.uk/children-and-families-at-risk/parental-substance-misuse#heading-top" TargetMode="External"/><Relationship Id="rId34" Type="http://schemas.openxmlformats.org/officeDocument/2006/relationships/image" Target="media/image2.png"/><Relationship Id="rId42" Type="http://schemas.openxmlformats.org/officeDocument/2006/relationships/image" Target="media/image10.png"/><Relationship Id="rId47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hyperlink" Target="https://learning.nspcc.org.uk/media/1432/nspcc-families-facing-adversity-helplines-report.pdf" TargetMode="External"/><Relationship Id="rId17" Type="http://schemas.openxmlformats.org/officeDocument/2006/relationships/hyperlink" Target="https://blog.ipleaders.in/wp-content/uploads/2021/07/Narcotic-Drugs-and-Psychotropic-Substances-1.jpg" TargetMode="External"/><Relationship Id="rId25" Type="http://schemas.openxmlformats.org/officeDocument/2006/relationships/hyperlink" Target="https://studiousguy.com/maslows-hierarchy-of-needs/" TargetMode="External"/><Relationship Id="rId33" Type="http://schemas.openxmlformats.org/officeDocument/2006/relationships/hyperlink" Target="https://www.oxfordlearnersdictionaries.com/definition/english/vulnerability?q=Vulnerability" TargetMode="External"/><Relationship Id="rId38" Type="http://schemas.openxmlformats.org/officeDocument/2006/relationships/image" Target="media/image6.png"/><Relationship Id="rId46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0" Type="http://schemas.openxmlformats.org/officeDocument/2006/relationships/hyperlink" Target="https://learning.nspcc.org.uk/children-and-families-at-risk/parental-substance-misuse" TargetMode="External"/><Relationship Id="rId29" Type="http://schemas.openxmlformats.org/officeDocument/2006/relationships/hyperlink" Target="file:///C:\Users\user\Desktop\10.1192\apt.bp.114.014449" TargetMode="External"/><Relationship Id="rId41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egislation.gov.uk/ukpga/1989/41/contents" TargetMode="External"/><Relationship Id="rId24" Type="http://schemas.openxmlformats.org/officeDocument/2006/relationships/hyperlink" Target="https://www.communitycare.co.uk/2016/02/08/social-work-refugee-camp-can-bear-witness-peoples-trauma/single-assessment-framework/" TargetMode="External"/><Relationship Id="rId32" Type="http://schemas.openxmlformats.org/officeDocument/2006/relationships/hyperlink" Target="https://www.oecd-ilibrary.org/sites/a2e8796c-en/1/2/3/index.html?itemId=/content/publication/a2e8796c-en&amp;_csp_=91a98c59c66ff9b97b2c6bc97983831d&amp;itemIGO=oecd&amp;itemContentType=book" TargetMode="External"/><Relationship Id="rId37" Type="http://schemas.openxmlformats.org/officeDocument/2006/relationships/image" Target="media/image5.png"/><Relationship Id="rId40" Type="http://schemas.openxmlformats.org/officeDocument/2006/relationships/image" Target="media/image8.png"/><Relationship Id="rId45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hyperlink" Target="https://images.hindustantimes.com/img/2022/06/12/550x309/substance_abuse_1655034761243_1655034777007.jpg" TargetMode="External"/><Relationship Id="rId23" Type="http://schemas.openxmlformats.org/officeDocument/2006/relationships/hyperlink" Target="https://www.oxfordlearnersdictionaries.com/definition/english/adversity?q=adversity" TargetMode="External"/><Relationship Id="rId28" Type="http://schemas.openxmlformats.org/officeDocument/2006/relationships/hyperlink" Target="https://www.unicef.org.uk/what-we-do/un-convention-child-rights/" TargetMode="External"/><Relationship Id="rId36" Type="http://schemas.openxmlformats.org/officeDocument/2006/relationships/image" Target="media/image4.png"/><Relationship Id="rId49" Type="http://schemas.openxmlformats.org/officeDocument/2006/relationships/theme" Target="theme/theme1.xml"/><Relationship Id="rId10" Type="http://schemas.openxmlformats.org/officeDocument/2006/relationships/hyperlink" Target="https://www.google.co.uk/books/edition/The_Ecology_of_Human_Development/8cf0FYm0jW0C?hl=en&amp;gbpv=1&amp;dq=bronfenbrenner+ecological+systems+theory&amp;printsec=frontcover" TargetMode="External"/><Relationship Id="rId19" Type="http://schemas.openxmlformats.org/officeDocument/2006/relationships/hyperlink" Target="https://www.google.co.uk/books/edition/A_Theory_of_Human_Motivation/SV2HDwAAQBAJ?hl=en&amp;gbpv=1&amp;dq=maslow%27s+hierarchy+of+needs+theory&amp;printsec=frontcover" TargetMode="External"/><Relationship Id="rId31" Type="http://schemas.openxmlformats.org/officeDocument/2006/relationships/hyperlink" Target="https://www.nice.org.uk/guidance/ng76/chapter/recommendations#factors-that-increase-vulnerability-to-child-abuse-and-neglect" TargetMode="External"/><Relationship Id="rId44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https://medium.com/reframing-childhood-past-and-present/age-of-criminal-responsibility-1e7714db9c1c" TargetMode="External"/><Relationship Id="rId14" Type="http://schemas.openxmlformats.org/officeDocument/2006/relationships/hyperlink" Target="https://www.simplypsychology.org/Bronfenbrenner.html" TargetMode="External"/><Relationship Id="rId22" Type="http://schemas.openxmlformats.org/officeDocument/2006/relationships/hyperlink" Target="https://www.nurseryworld.co.uk/media/89479/legislation-cropped.jpg?&amp;width=780&amp;quality=60" TargetMode="External"/><Relationship Id="rId27" Type="http://schemas.openxmlformats.org/officeDocument/2006/relationships/hyperlink" Target="https://www.dailymail.co.uk/femail/article-5932057/Krechelle-Carter-28-six-children-age-seven-reveals-nasty-comments.html" TargetMode="External"/><Relationship Id="rId30" Type="http://schemas.openxmlformats.org/officeDocument/2006/relationships/hyperlink" Target="http://resource.download.wjec.co.uk.s3.amazonaws.com/vtc/2018-19/HSC18-19_2-3/_multi-lang/unit15/1-substance-misuse.html" TargetMode="External"/><Relationship Id="rId35" Type="http://schemas.openxmlformats.org/officeDocument/2006/relationships/image" Target="media/image3.png"/><Relationship Id="rId43" Type="http://schemas.openxmlformats.org/officeDocument/2006/relationships/image" Target="media/image11.png"/><Relationship Id="rId48" Type="http://schemas.openxmlformats.org/officeDocument/2006/relationships/fontTable" Target="fontTable.xml"/><Relationship Id="rId8" Type="http://schemas.openxmlformats.org/officeDocument/2006/relationships/image" Target="cid:image001.png@01D0EA4A.2BD679A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2448</Words>
  <Characters>13957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Richard Oji (2013435)</cp:lastModifiedBy>
  <cp:revision>2</cp:revision>
  <dcterms:created xsi:type="dcterms:W3CDTF">2022-08-24T11:26:00Z</dcterms:created>
  <dcterms:modified xsi:type="dcterms:W3CDTF">2022-08-24T11:26:00Z</dcterms:modified>
</cp:coreProperties>
</file>