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7EB8E3" w14:textId="77777777" w:rsidR="000605A4" w:rsidRPr="00AD5210" w:rsidRDefault="000605A4" w:rsidP="000605A4">
      <w:pPr>
        <w:spacing w:line="276" w:lineRule="auto"/>
        <w:jc w:val="center"/>
        <w:rPr>
          <w:rFonts w:ascii="Sylfaen" w:hAnsi="Sylfaen" w:cs="Aparajita"/>
          <w:iCs/>
          <w:sz w:val="28"/>
          <w:szCs w:val="28"/>
        </w:rPr>
      </w:pPr>
      <w:r w:rsidRPr="00AD5210">
        <w:rPr>
          <w:rFonts w:ascii="Sylfaen" w:hAnsi="Sylfaen" w:cs="Aparajita"/>
          <w:iCs/>
          <w:sz w:val="28"/>
          <w:szCs w:val="28"/>
        </w:rPr>
        <w:t xml:space="preserve">HPEN </w:t>
      </w:r>
      <w:r>
        <w:rPr>
          <w:rFonts w:ascii="Sylfaen" w:hAnsi="Sylfaen" w:cs="Aparajita"/>
          <w:iCs/>
          <w:sz w:val="28"/>
          <w:szCs w:val="28"/>
        </w:rPr>
        <w:t>7007</w:t>
      </w:r>
    </w:p>
    <w:p w14:paraId="7A87C1D7" w14:textId="77777777" w:rsidR="000605A4" w:rsidRPr="00AD5210" w:rsidRDefault="000605A4" w:rsidP="000605A4">
      <w:pPr>
        <w:spacing w:line="276" w:lineRule="auto"/>
        <w:jc w:val="center"/>
        <w:rPr>
          <w:rFonts w:ascii="Sylfaen" w:hAnsi="Sylfaen" w:cs="Aparajita"/>
          <w:i/>
          <w:iCs/>
          <w:sz w:val="36"/>
          <w:szCs w:val="36"/>
        </w:rPr>
      </w:pPr>
      <w:r>
        <w:rPr>
          <w:rFonts w:ascii="Sylfaen" w:hAnsi="Sylfaen" w:cs="Aparajita"/>
          <w:i/>
          <w:iCs/>
          <w:sz w:val="36"/>
          <w:szCs w:val="36"/>
        </w:rPr>
        <w:t>Language Variation and Change</w:t>
      </w:r>
    </w:p>
    <w:p w14:paraId="45244C17" w14:textId="30AF90E6" w:rsidR="000605A4" w:rsidRPr="00AD5210" w:rsidRDefault="00BE4B0D" w:rsidP="000605A4">
      <w:pPr>
        <w:spacing w:line="276" w:lineRule="auto"/>
        <w:jc w:val="center"/>
        <w:rPr>
          <w:rFonts w:ascii="Sylfaen" w:hAnsi="Sylfaen" w:cs="Aparajita"/>
          <w:sz w:val="28"/>
          <w:szCs w:val="28"/>
        </w:rPr>
      </w:pPr>
      <w:r>
        <w:rPr>
          <w:rFonts w:ascii="Sylfaen" w:hAnsi="Sylfaen" w:cs="Aparajita"/>
          <w:noProof/>
          <w:sz w:val="28"/>
          <w:szCs w:val="28"/>
        </w:rPr>
        <w:drawing>
          <wp:inline distT="0" distB="0" distL="0" distR="0" wp14:anchorId="5A56A1D8" wp14:editId="3FFDDFBB">
            <wp:extent cx="2562225" cy="1781175"/>
            <wp:effectExtent l="0" t="0" r="9525" b="9525"/>
            <wp:docPr id="1606552399" name="Picture 1" descr="A brown pipe with a black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552399" name="Picture 1" descr="A brown pipe with a black handl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562225" cy="1781175"/>
                    </a:xfrm>
                    <a:prstGeom prst="rect">
                      <a:avLst/>
                    </a:prstGeom>
                  </pic:spPr>
                </pic:pic>
              </a:graphicData>
            </a:graphic>
          </wp:inline>
        </w:drawing>
      </w:r>
    </w:p>
    <w:p w14:paraId="1C87F948" w14:textId="63DAF495" w:rsidR="000605A4" w:rsidRDefault="00BE4B0D" w:rsidP="000605A4">
      <w:pPr>
        <w:spacing w:line="276" w:lineRule="auto"/>
        <w:jc w:val="center"/>
        <w:rPr>
          <w:rFonts w:ascii="Sylfaen" w:hAnsi="Sylfaen" w:cs="Aparajita"/>
          <w:spacing w:val="-3"/>
          <w:sz w:val="30"/>
          <w:szCs w:val="30"/>
        </w:rPr>
      </w:pPr>
      <w:r>
        <w:rPr>
          <w:rFonts w:ascii="Sylfaen" w:hAnsi="Sylfaen" w:cs="Aparajita"/>
          <w:spacing w:val="-3"/>
          <w:sz w:val="30"/>
          <w:szCs w:val="30"/>
        </w:rPr>
        <w:t>PRAGMATICS AND DISCOURSE</w:t>
      </w:r>
      <w:r w:rsidR="000605A4">
        <w:rPr>
          <w:rFonts w:ascii="Sylfaen" w:hAnsi="Sylfaen" w:cs="Aparajita"/>
          <w:spacing w:val="-3"/>
          <w:sz w:val="30"/>
          <w:szCs w:val="30"/>
        </w:rPr>
        <w:t xml:space="preserve"> </w:t>
      </w:r>
      <w:r w:rsidR="00DD59CA">
        <w:rPr>
          <w:rFonts w:ascii="Sylfaen" w:hAnsi="Sylfaen" w:cs="Aparajita"/>
          <w:spacing w:val="-3"/>
          <w:sz w:val="30"/>
          <w:szCs w:val="30"/>
        </w:rPr>
        <w:t>IN</w:t>
      </w:r>
      <w:r>
        <w:rPr>
          <w:rFonts w:ascii="Sylfaen" w:hAnsi="Sylfaen" w:cs="Aparajita"/>
          <w:spacing w:val="-3"/>
          <w:sz w:val="30"/>
          <w:szCs w:val="30"/>
        </w:rPr>
        <w:t xml:space="preserve"> EARLY MODERN AND</w:t>
      </w:r>
      <w:r w:rsidR="00DD59CA">
        <w:rPr>
          <w:rFonts w:ascii="Sylfaen" w:hAnsi="Sylfaen" w:cs="Aparajita"/>
          <w:spacing w:val="-3"/>
          <w:sz w:val="30"/>
          <w:szCs w:val="30"/>
        </w:rPr>
        <w:t xml:space="preserve"> PRESENT DAY ENGLISH</w:t>
      </w:r>
    </w:p>
    <w:p w14:paraId="2772FA5A" w14:textId="687D66B1" w:rsidR="000605A4" w:rsidRDefault="000605A4" w:rsidP="000605A4">
      <w:pPr>
        <w:spacing w:after="0" w:line="276" w:lineRule="auto"/>
        <w:rPr>
          <w:rFonts w:ascii="Sylfaen" w:hAnsi="Sylfaen" w:cs="Times New Roman"/>
          <w:sz w:val="24"/>
          <w:szCs w:val="24"/>
        </w:rPr>
      </w:pPr>
    </w:p>
    <w:p w14:paraId="423BC974" w14:textId="77777777" w:rsidR="002006FB" w:rsidRDefault="002006FB" w:rsidP="000605A4">
      <w:pPr>
        <w:spacing w:after="0" w:line="276" w:lineRule="auto"/>
        <w:ind w:right="238"/>
        <w:rPr>
          <w:rFonts w:ascii="Sylfaen" w:hAnsi="Sylfaen" w:cs="Times New Roman"/>
          <w:sz w:val="24"/>
          <w:szCs w:val="24"/>
        </w:rPr>
      </w:pPr>
    </w:p>
    <w:p w14:paraId="41B32CAB" w14:textId="77777777" w:rsidR="001F50EE" w:rsidRDefault="005C7FD2"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In today’s class, we shall be </w:t>
      </w:r>
      <w:r w:rsidR="001F50EE">
        <w:rPr>
          <w:rFonts w:ascii="Sylfaen" w:hAnsi="Sylfaen" w:cs="Times New Roman"/>
          <w:sz w:val="24"/>
          <w:szCs w:val="24"/>
        </w:rPr>
        <w:t xml:space="preserve">studying discourse and pragmatics. To some extent, we have already been studying discourse, for example, when we studied syntax and style in Early Modern and Present Day English. </w:t>
      </w:r>
      <w:r w:rsidR="001F50EE" w:rsidRPr="00583250">
        <w:rPr>
          <w:rFonts w:ascii="Sylfaen" w:hAnsi="Sylfaen" w:cs="Times New Roman"/>
          <w:b/>
          <w:bCs/>
          <w:sz w:val="24"/>
          <w:szCs w:val="24"/>
        </w:rPr>
        <w:t>Discourse</w:t>
      </w:r>
      <w:r w:rsidR="001F50EE">
        <w:rPr>
          <w:rFonts w:ascii="Sylfaen" w:hAnsi="Sylfaen" w:cs="Times New Roman"/>
          <w:sz w:val="24"/>
          <w:szCs w:val="24"/>
        </w:rPr>
        <w:t xml:space="preserve"> is any sequence of sentences which makes up a complete unit or text (although in principle a text could consist of just one sentence, for example in a proverb such as </w:t>
      </w:r>
      <w:r w:rsidR="001F50EE">
        <w:rPr>
          <w:rFonts w:ascii="Sylfaen" w:hAnsi="Sylfaen" w:cs="Times New Roman"/>
          <w:i/>
          <w:iCs/>
          <w:sz w:val="24"/>
          <w:szCs w:val="24"/>
        </w:rPr>
        <w:t>Too many cooks spoil the broth</w:t>
      </w:r>
      <w:r w:rsidR="001F50EE">
        <w:rPr>
          <w:rFonts w:ascii="Sylfaen" w:hAnsi="Sylfaen" w:cs="Times New Roman"/>
          <w:sz w:val="24"/>
          <w:szCs w:val="24"/>
        </w:rPr>
        <w:t xml:space="preserve">). Sometimes, the term discourse is used specifically to refer to conversation, but we shall use it in the more general sense of a linguistic unit, be it spoken or written, larger than a sentence. However, discourse is far more than just the largest unit of linguistic construction. It is the means by which we put our implicit knowledge of lexical, grammatical, and language frameworks to use in our daily encounters and actions. In addition, we encounter in discourse the need to analyse ‘rules of use’ of language and the performance of speech acts. This is known as </w:t>
      </w:r>
      <w:r w:rsidR="001F50EE" w:rsidRPr="00583250">
        <w:rPr>
          <w:rFonts w:ascii="Sylfaen" w:hAnsi="Sylfaen" w:cs="Times New Roman"/>
          <w:b/>
          <w:bCs/>
          <w:sz w:val="24"/>
          <w:szCs w:val="24"/>
        </w:rPr>
        <w:t>pragmatics</w:t>
      </w:r>
      <w:r w:rsidR="001F50EE">
        <w:rPr>
          <w:rFonts w:ascii="Sylfaen" w:hAnsi="Sylfaen" w:cs="Times New Roman"/>
          <w:sz w:val="24"/>
          <w:szCs w:val="24"/>
        </w:rPr>
        <w:t>.</w:t>
      </w:r>
    </w:p>
    <w:p w14:paraId="5CD88C3B" w14:textId="77777777" w:rsidR="001F50EE" w:rsidRDefault="001F50EE" w:rsidP="000605A4">
      <w:pPr>
        <w:spacing w:after="0" w:line="276" w:lineRule="auto"/>
        <w:ind w:right="238"/>
        <w:rPr>
          <w:rFonts w:ascii="Sylfaen" w:hAnsi="Sylfaen" w:cs="Times New Roman"/>
          <w:sz w:val="24"/>
          <w:szCs w:val="24"/>
        </w:rPr>
      </w:pPr>
    </w:p>
    <w:p w14:paraId="07CB313D" w14:textId="77777777" w:rsidR="001F50EE" w:rsidRDefault="001F50EE" w:rsidP="000605A4">
      <w:pPr>
        <w:spacing w:after="0" w:line="276" w:lineRule="auto"/>
        <w:ind w:right="238"/>
        <w:rPr>
          <w:rFonts w:ascii="Sylfaen" w:hAnsi="Sylfaen" w:cs="Times New Roman"/>
          <w:sz w:val="24"/>
          <w:szCs w:val="24"/>
        </w:rPr>
      </w:pPr>
      <w:r>
        <w:rPr>
          <w:rFonts w:ascii="Sylfaen" w:hAnsi="Sylfaen" w:cs="Times New Roman"/>
          <w:sz w:val="24"/>
          <w:szCs w:val="24"/>
        </w:rPr>
        <w:t>The phenomenon of a group of sentences belonging to each other is known as textuality. We will initially explore exactly what it is that gives a text textuality. In general terms, this is brought about by cohesion. Cohesion is a blanket term for a range of linguistic signals and strategies which enable us to know that sentences belong together and in a particular sequence.</w:t>
      </w:r>
    </w:p>
    <w:p w14:paraId="62FF3881" w14:textId="77777777" w:rsidR="001F50EE" w:rsidRDefault="001F50EE" w:rsidP="000605A4">
      <w:pPr>
        <w:spacing w:after="0" w:line="276" w:lineRule="auto"/>
        <w:ind w:right="238"/>
        <w:rPr>
          <w:rFonts w:ascii="Sylfaen" w:hAnsi="Sylfaen" w:cs="Times New Roman"/>
          <w:sz w:val="24"/>
          <w:szCs w:val="24"/>
        </w:rPr>
      </w:pPr>
    </w:p>
    <w:p w14:paraId="56785833" w14:textId="42CEFF96" w:rsidR="00BE4B0D" w:rsidRDefault="001F50EE" w:rsidP="000605A4">
      <w:pPr>
        <w:spacing w:after="0" w:line="276" w:lineRule="auto"/>
        <w:ind w:right="238"/>
        <w:rPr>
          <w:rFonts w:ascii="Sylfaen" w:hAnsi="Sylfaen" w:cs="Times New Roman"/>
          <w:sz w:val="24"/>
          <w:szCs w:val="24"/>
        </w:rPr>
      </w:pPr>
      <w:r>
        <w:rPr>
          <w:rFonts w:ascii="Sylfaen" w:hAnsi="Sylfaen" w:cs="Times New Roman"/>
          <w:sz w:val="24"/>
          <w:szCs w:val="24"/>
        </w:rPr>
        <w:t>When we move from looking at the internal structures of the language</w:t>
      </w:r>
      <w:r w:rsidR="007026D6">
        <w:rPr>
          <w:rFonts w:ascii="Sylfaen" w:hAnsi="Sylfaen" w:cs="Times New Roman"/>
          <w:sz w:val="24"/>
          <w:szCs w:val="24"/>
        </w:rPr>
        <w:t xml:space="preserve"> – grammar – to examining the nature of discourse, a new and important dimension comes into play, </w:t>
      </w:r>
      <w:r w:rsidR="007026D6">
        <w:rPr>
          <w:rFonts w:ascii="Sylfaen" w:hAnsi="Sylfaen" w:cs="Times New Roman"/>
          <w:sz w:val="24"/>
          <w:szCs w:val="24"/>
        </w:rPr>
        <w:lastRenderedPageBreak/>
        <w:t>namely the importance of the context in which speech or writing occurs. Discourse exists not in a void but in real-life situations in which its primary role is to bring about some kind of communication between speaker or writer and addressee. At this point, it becomes possible and appropriate to explore how aspects such as the relationship between the participants in the communicative act and the purpose of the communication can have an influence on the choices language users make. Linguists have often observed that the full meaning conveyed in discourse is not necessarily the apparent or literal meaning conveyed merely by the words which are spoken or written. Consider, for example, this brief conversational exchange:</w:t>
      </w:r>
    </w:p>
    <w:p w14:paraId="3A842855" w14:textId="77777777" w:rsidR="007026D6" w:rsidRDefault="007026D6" w:rsidP="000605A4">
      <w:pPr>
        <w:spacing w:after="0" w:line="276" w:lineRule="auto"/>
        <w:ind w:right="238"/>
        <w:rPr>
          <w:rFonts w:ascii="Sylfaen" w:hAnsi="Sylfaen" w:cs="Times New Roman"/>
          <w:sz w:val="24"/>
          <w:szCs w:val="24"/>
        </w:rPr>
      </w:pPr>
    </w:p>
    <w:p w14:paraId="1873E801" w14:textId="0D5613BD" w:rsidR="007026D6" w:rsidRDefault="007026D6" w:rsidP="000605A4">
      <w:pPr>
        <w:spacing w:after="0" w:line="276" w:lineRule="auto"/>
        <w:ind w:right="238"/>
        <w:rPr>
          <w:rFonts w:ascii="Sylfaen" w:hAnsi="Sylfaen" w:cs="Times New Roman"/>
          <w:sz w:val="24"/>
          <w:szCs w:val="24"/>
        </w:rPr>
      </w:pPr>
      <w:r>
        <w:rPr>
          <w:rFonts w:ascii="Sylfaen" w:hAnsi="Sylfaen" w:cs="Times New Roman"/>
          <w:b/>
          <w:bCs/>
          <w:sz w:val="24"/>
          <w:szCs w:val="24"/>
        </w:rPr>
        <w:t>Key</w:t>
      </w:r>
    </w:p>
    <w:p w14:paraId="43FA2C8C" w14:textId="1D418802" w:rsidR="007026D6" w:rsidRDefault="007026D6" w:rsidP="000605A4">
      <w:pPr>
        <w:spacing w:after="0" w:line="276" w:lineRule="auto"/>
        <w:ind w:right="238"/>
        <w:rPr>
          <w:rFonts w:ascii="Sylfaen" w:hAnsi="Sylfaen" w:cs="Times New Roman"/>
          <w:sz w:val="24"/>
          <w:szCs w:val="24"/>
        </w:rPr>
      </w:pPr>
      <w:r>
        <w:rPr>
          <w:rFonts w:ascii="Sylfaen" w:hAnsi="Sylfaen" w:cs="Times New Roman"/>
          <w:i/>
          <w:iCs/>
          <w:sz w:val="24"/>
          <w:szCs w:val="24"/>
        </w:rPr>
        <w:t>(.)</w:t>
      </w:r>
      <w:r>
        <w:rPr>
          <w:rFonts w:ascii="Sylfaen" w:hAnsi="Sylfaen" w:cs="Times New Roman"/>
          <w:sz w:val="24"/>
          <w:szCs w:val="24"/>
        </w:rPr>
        <w:tab/>
        <w:t>micropause</w:t>
      </w:r>
    </w:p>
    <w:p w14:paraId="30C5CC40" w14:textId="2317E29F" w:rsidR="007026D6" w:rsidRDefault="007026D6" w:rsidP="000605A4">
      <w:pPr>
        <w:spacing w:after="0" w:line="276" w:lineRule="auto"/>
        <w:ind w:right="238"/>
        <w:rPr>
          <w:rFonts w:ascii="Sylfaen" w:hAnsi="Sylfaen" w:cs="Times New Roman"/>
          <w:sz w:val="24"/>
          <w:szCs w:val="24"/>
        </w:rPr>
      </w:pPr>
      <w:r>
        <w:rPr>
          <w:rFonts w:ascii="Sylfaen" w:hAnsi="Sylfaen" w:cs="Times New Roman"/>
          <w:i/>
          <w:iCs/>
          <w:sz w:val="24"/>
          <w:szCs w:val="24"/>
        </w:rPr>
        <w:t>(1.0)</w:t>
      </w:r>
      <w:r>
        <w:rPr>
          <w:rFonts w:ascii="Sylfaen" w:hAnsi="Sylfaen" w:cs="Times New Roman"/>
          <w:sz w:val="24"/>
          <w:szCs w:val="24"/>
        </w:rPr>
        <w:tab/>
        <w:t>pause measured in seconds</w:t>
      </w:r>
    </w:p>
    <w:p w14:paraId="3221C5C5" w14:textId="3C6BB8B5" w:rsidR="007026D6" w:rsidRDefault="007026D6" w:rsidP="000605A4">
      <w:pPr>
        <w:spacing w:after="0" w:line="276" w:lineRule="auto"/>
        <w:ind w:right="238"/>
        <w:rPr>
          <w:rFonts w:ascii="Sylfaen" w:hAnsi="Sylfaen" w:cs="Times New Roman"/>
          <w:sz w:val="24"/>
          <w:szCs w:val="24"/>
        </w:rPr>
      </w:pPr>
      <w:r>
        <w:rPr>
          <w:rFonts w:ascii="Sylfaen" w:hAnsi="Sylfaen" w:cs="Times New Roman"/>
          <w:sz w:val="24"/>
          <w:szCs w:val="24"/>
        </w:rPr>
        <w:t>//   //</w:t>
      </w:r>
      <w:r>
        <w:rPr>
          <w:rFonts w:ascii="Sylfaen" w:hAnsi="Sylfaen" w:cs="Times New Roman"/>
          <w:sz w:val="24"/>
          <w:szCs w:val="24"/>
        </w:rPr>
        <w:tab/>
        <w:t>overlapping speech</w:t>
      </w:r>
    </w:p>
    <w:p w14:paraId="25C2E01A" w14:textId="3A0F309F" w:rsidR="007026D6" w:rsidRDefault="007026D6" w:rsidP="000605A4">
      <w:pPr>
        <w:spacing w:after="0" w:line="276" w:lineRule="auto"/>
        <w:ind w:right="238"/>
        <w:rPr>
          <w:rFonts w:ascii="Sylfaen" w:hAnsi="Sylfaen" w:cs="Times New Roman"/>
          <w:sz w:val="24"/>
          <w:szCs w:val="24"/>
        </w:rPr>
      </w:pPr>
      <w:r>
        <w:rPr>
          <w:rFonts w:ascii="Sylfaen" w:hAnsi="Sylfaen" w:cs="Times New Roman"/>
          <w:sz w:val="24"/>
          <w:szCs w:val="24"/>
        </w:rPr>
        <w:t>=</w:t>
      </w:r>
      <w:r>
        <w:rPr>
          <w:rFonts w:ascii="Sylfaen" w:hAnsi="Sylfaen" w:cs="Times New Roman"/>
          <w:sz w:val="24"/>
          <w:szCs w:val="24"/>
        </w:rPr>
        <w:tab/>
        <w:t>latching on</w:t>
      </w:r>
    </w:p>
    <w:p w14:paraId="02E68CA0" w14:textId="77777777" w:rsidR="007026D6" w:rsidRDefault="007026D6" w:rsidP="000605A4">
      <w:pPr>
        <w:spacing w:after="0" w:line="276" w:lineRule="auto"/>
        <w:ind w:right="238"/>
        <w:rPr>
          <w:rFonts w:ascii="Sylfaen" w:hAnsi="Sylfaen" w:cs="Times New Roman"/>
          <w:sz w:val="24"/>
          <w:szCs w:val="24"/>
        </w:rPr>
      </w:pPr>
    </w:p>
    <w:p w14:paraId="5906304F" w14:textId="7D901B67" w:rsidR="007026D6" w:rsidRDefault="007026D6" w:rsidP="000605A4">
      <w:pPr>
        <w:spacing w:after="0" w:line="276" w:lineRule="auto"/>
        <w:ind w:right="238"/>
        <w:rPr>
          <w:rFonts w:ascii="Sylfaen" w:hAnsi="Sylfaen" w:cs="Times New Roman"/>
          <w:sz w:val="24"/>
          <w:szCs w:val="24"/>
        </w:rPr>
      </w:pPr>
      <w:r>
        <w:rPr>
          <w:rFonts w:ascii="Sylfaen" w:hAnsi="Sylfaen" w:cs="Times New Roman"/>
          <w:sz w:val="24"/>
          <w:szCs w:val="24"/>
        </w:rPr>
        <w:t>A:</w:t>
      </w:r>
      <w:r>
        <w:rPr>
          <w:rFonts w:ascii="Sylfaen" w:hAnsi="Sylfaen" w:cs="Times New Roman"/>
          <w:sz w:val="24"/>
          <w:szCs w:val="24"/>
        </w:rPr>
        <w:tab/>
      </w:r>
      <w:r>
        <w:rPr>
          <w:rFonts w:ascii="Sylfaen" w:hAnsi="Sylfaen" w:cs="Times New Roman"/>
          <w:i/>
          <w:iCs/>
          <w:sz w:val="24"/>
          <w:szCs w:val="24"/>
        </w:rPr>
        <w:t>I don’t like cucumber (1.0)</w:t>
      </w:r>
    </w:p>
    <w:p w14:paraId="4D771AF4" w14:textId="6107240B" w:rsidR="007026D6" w:rsidRDefault="007026D6" w:rsidP="000605A4">
      <w:pPr>
        <w:spacing w:after="0" w:line="276" w:lineRule="auto"/>
        <w:ind w:right="238"/>
        <w:rPr>
          <w:rFonts w:ascii="Sylfaen" w:hAnsi="Sylfaen" w:cs="Times New Roman"/>
          <w:sz w:val="24"/>
          <w:szCs w:val="24"/>
        </w:rPr>
      </w:pPr>
      <w:r>
        <w:rPr>
          <w:rFonts w:ascii="Sylfaen" w:hAnsi="Sylfaen" w:cs="Times New Roman"/>
          <w:sz w:val="24"/>
          <w:szCs w:val="24"/>
        </w:rPr>
        <w:t>B:</w:t>
      </w:r>
      <w:r>
        <w:rPr>
          <w:rFonts w:ascii="Sylfaen" w:hAnsi="Sylfaen" w:cs="Times New Roman"/>
          <w:sz w:val="24"/>
          <w:szCs w:val="24"/>
        </w:rPr>
        <w:tab/>
      </w:r>
      <w:r>
        <w:rPr>
          <w:rFonts w:ascii="Sylfaen" w:hAnsi="Sylfaen" w:cs="Times New Roman"/>
          <w:i/>
          <w:iCs/>
          <w:sz w:val="24"/>
          <w:szCs w:val="24"/>
        </w:rPr>
        <w:t>it’s so good for you though (.) it’s good // for your skin //</w:t>
      </w:r>
    </w:p>
    <w:p w14:paraId="690C8CCC" w14:textId="70BB57DF" w:rsidR="007026D6" w:rsidRDefault="007026D6" w:rsidP="000605A4">
      <w:pPr>
        <w:spacing w:after="0" w:line="276" w:lineRule="auto"/>
        <w:ind w:right="238"/>
        <w:rPr>
          <w:rFonts w:ascii="Sylfaen" w:hAnsi="Sylfaen" w:cs="Times New Roman"/>
          <w:i/>
          <w:iCs/>
          <w:sz w:val="24"/>
          <w:szCs w:val="24"/>
        </w:rPr>
      </w:pPr>
      <w:r>
        <w:rPr>
          <w:rFonts w:ascii="Sylfaen" w:hAnsi="Sylfaen" w:cs="Times New Roman"/>
          <w:sz w:val="24"/>
          <w:szCs w:val="24"/>
        </w:rPr>
        <w:t>A:</w:t>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i/>
          <w:iCs/>
          <w:sz w:val="24"/>
          <w:szCs w:val="24"/>
        </w:rPr>
        <w:t>// I know</w:t>
      </w:r>
      <w:r w:rsidR="003F5E2A">
        <w:rPr>
          <w:rFonts w:ascii="Sylfaen" w:hAnsi="Sylfaen" w:cs="Times New Roman"/>
          <w:i/>
          <w:iCs/>
          <w:sz w:val="24"/>
          <w:szCs w:val="24"/>
        </w:rPr>
        <w:t xml:space="preserve"> I eat // it (.) I just don’t</w:t>
      </w:r>
    </w:p>
    <w:p w14:paraId="18C4AD90" w14:textId="2C9C82FE" w:rsidR="003F5E2A" w:rsidRDefault="003F5E2A" w:rsidP="000605A4">
      <w:pPr>
        <w:spacing w:after="0" w:line="276" w:lineRule="auto"/>
        <w:ind w:right="238"/>
        <w:rPr>
          <w:rFonts w:ascii="Sylfaen" w:hAnsi="Sylfaen" w:cs="Times New Roman"/>
          <w:sz w:val="24"/>
          <w:szCs w:val="24"/>
        </w:rPr>
      </w:pPr>
      <w:r>
        <w:rPr>
          <w:rFonts w:ascii="Sylfaen" w:hAnsi="Sylfaen" w:cs="Times New Roman"/>
          <w:i/>
          <w:iCs/>
          <w:sz w:val="24"/>
          <w:szCs w:val="24"/>
        </w:rPr>
        <w:tab/>
        <w:t>really like it (.) I don’t like tomatoes either =</w:t>
      </w:r>
    </w:p>
    <w:p w14:paraId="1BB82341" w14:textId="4E537E00" w:rsidR="003F5E2A" w:rsidRDefault="003F5E2A" w:rsidP="000605A4">
      <w:pPr>
        <w:spacing w:after="0" w:line="276" w:lineRule="auto"/>
        <w:ind w:right="238"/>
        <w:rPr>
          <w:rFonts w:ascii="Sylfaen" w:hAnsi="Sylfaen" w:cs="Times New Roman"/>
          <w:sz w:val="24"/>
          <w:szCs w:val="24"/>
        </w:rPr>
      </w:pPr>
      <w:r>
        <w:rPr>
          <w:rFonts w:ascii="Sylfaen" w:hAnsi="Sylfaen" w:cs="Times New Roman"/>
          <w:sz w:val="24"/>
          <w:szCs w:val="24"/>
        </w:rPr>
        <w:t>B:</w:t>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sz w:val="24"/>
          <w:szCs w:val="24"/>
        </w:rPr>
        <w:tab/>
      </w:r>
      <w:r>
        <w:rPr>
          <w:rFonts w:ascii="Sylfaen" w:hAnsi="Sylfaen" w:cs="Times New Roman"/>
          <w:i/>
          <w:iCs/>
          <w:sz w:val="24"/>
          <w:szCs w:val="24"/>
        </w:rPr>
        <w:t>= I don’t put tomatoes in</w:t>
      </w:r>
    </w:p>
    <w:p w14:paraId="7D2326F4" w14:textId="0DE168EB" w:rsidR="003F5E2A" w:rsidRDefault="003F5E2A" w:rsidP="000605A4">
      <w:pPr>
        <w:spacing w:after="0" w:line="276" w:lineRule="auto"/>
        <w:ind w:right="238"/>
        <w:rPr>
          <w:rFonts w:ascii="Sylfaen" w:hAnsi="Sylfaen" w:cs="Times New Roman"/>
          <w:sz w:val="24"/>
          <w:szCs w:val="24"/>
        </w:rPr>
      </w:pPr>
      <w:r>
        <w:rPr>
          <w:rFonts w:ascii="Sylfaen" w:hAnsi="Sylfaen" w:cs="Times New Roman"/>
          <w:sz w:val="24"/>
          <w:szCs w:val="24"/>
        </w:rPr>
        <w:t>A:</w:t>
      </w:r>
      <w:r>
        <w:rPr>
          <w:rFonts w:ascii="Sylfaen" w:hAnsi="Sylfaen" w:cs="Times New Roman"/>
          <w:sz w:val="24"/>
          <w:szCs w:val="24"/>
        </w:rPr>
        <w:tab/>
      </w:r>
      <w:r>
        <w:rPr>
          <w:rFonts w:ascii="Sylfaen" w:hAnsi="Sylfaen" w:cs="Times New Roman"/>
          <w:i/>
          <w:iCs/>
          <w:sz w:val="24"/>
          <w:szCs w:val="24"/>
        </w:rPr>
        <w:t>I know (1.0) can I have pork pie in it as well (.) please</w:t>
      </w:r>
    </w:p>
    <w:p w14:paraId="7EC0CFC3" w14:textId="77777777" w:rsidR="003F5E2A" w:rsidRDefault="003F5E2A" w:rsidP="000605A4">
      <w:pPr>
        <w:spacing w:after="0" w:line="276" w:lineRule="auto"/>
        <w:ind w:right="238"/>
        <w:rPr>
          <w:rFonts w:ascii="Sylfaen" w:hAnsi="Sylfaen" w:cs="Times New Roman"/>
          <w:sz w:val="24"/>
          <w:szCs w:val="24"/>
        </w:rPr>
      </w:pPr>
    </w:p>
    <w:p w14:paraId="0B2249FE" w14:textId="2CFA6EF6" w:rsidR="003F5E2A" w:rsidRDefault="003F5E2A"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Taken out of context, the first three turns in this exchange could occur in a general discussion between two people about food fads. Only in the last two turns does it become apparent that B is preparing some food for A. In fact, B is A’s mother and is preparing her a packed lunch. Once we are aware of this as the context for the conversation, A’s first turn takes on a new dimension of meaning. Rather than simply stating her dislike for cucumber, A, who is watching her mother make the packed lunch, is implying that she doesn’t really want it in her meal. Effectively, she is saying, </w:t>
      </w:r>
      <w:r>
        <w:rPr>
          <w:rFonts w:ascii="Sylfaen" w:hAnsi="Sylfaen" w:cs="Times New Roman"/>
          <w:i/>
          <w:iCs/>
          <w:sz w:val="24"/>
          <w:szCs w:val="24"/>
        </w:rPr>
        <w:t xml:space="preserve">I don’t like cucumber </w:t>
      </w:r>
      <w:r>
        <w:rPr>
          <w:rFonts w:ascii="Sylfaen" w:hAnsi="Sylfaen" w:cs="Times New Roman"/>
          <w:i/>
          <w:iCs/>
          <w:sz w:val="24"/>
          <w:szCs w:val="24"/>
          <w:u w:val="single"/>
        </w:rPr>
        <w:t>so don’t put it in my lunch</w:t>
      </w:r>
      <w:r>
        <w:rPr>
          <w:rFonts w:ascii="Sylfaen" w:hAnsi="Sylfaen" w:cs="Times New Roman"/>
          <w:sz w:val="24"/>
          <w:szCs w:val="24"/>
        </w:rPr>
        <w:t xml:space="preserve">. By implying rather than stating this message she maintains a degree of politeness towards her parent. Her later comment about tomatoes conveys a similar implied message: </w:t>
      </w:r>
      <w:r>
        <w:rPr>
          <w:rFonts w:ascii="Sylfaen" w:hAnsi="Sylfaen" w:cs="Times New Roman"/>
          <w:i/>
          <w:iCs/>
          <w:sz w:val="24"/>
          <w:szCs w:val="24"/>
        </w:rPr>
        <w:t xml:space="preserve">I don’t like tomatoes </w:t>
      </w:r>
      <w:r>
        <w:rPr>
          <w:rFonts w:ascii="Sylfaen" w:hAnsi="Sylfaen" w:cs="Times New Roman"/>
          <w:i/>
          <w:iCs/>
          <w:sz w:val="24"/>
          <w:szCs w:val="24"/>
          <w:u w:val="single"/>
        </w:rPr>
        <w:t xml:space="preserve">so don’t put them in </w:t>
      </w:r>
      <w:r>
        <w:rPr>
          <w:rFonts w:ascii="Sylfaen" w:hAnsi="Sylfaen" w:cs="Times New Roman"/>
          <w:i/>
          <w:iCs/>
          <w:sz w:val="24"/>
          <w:szCs w:val="24"/>
        </w:rPr>
        <w:t>either</w:t>
      </w:r>
      <w:r>
        <w:rPr>
          <w:rFonts w:ascii="Sylfaen" w:hAnsi="Sylfaen" w:cs="Times New Roman"/>
          <w:sz w:val="24"/>
          <w:szCs w:val="24"/>
        </w:rPr>
        <w:t xml:space="preserve">. A’s mother is obviously able to infer this meaning as she retorts </w:t>
      </w:r>
      <w:proofErr w:type="gramStart"/>
      <w:r>
        <w:rPr>
          <w:rFonts w:ascii="Sylfaen" w:hAnsi="Sylfaen" w:cs="Times New Roman"/>
          <w:sz w:val="24"/>
          <w:szCs w:val="24"/>
        </w:rPr>
        <w:t>with</w:t>
      </w:r>
      <w:proofErr w:type="gramEnd"/>
      <w:r>
        <w:rPr>
          <w:rFonts w:ascii="Sylfaen" w:hAnsi="Sylfaen" w:cs="Times New Roman"/>
          <w:sz w:val="24"/>
          <w:szCs w:val="24"/>
        </w:rPr>
        <w:t xml:space="preserve"> </w:t>
      </w:r>
      <w:r>
        <w:rPr>
          <w:rFonts w:ascii="Sylfaen" w:hAnsi="Sylfaen" w:cs="Times New Roman"/>
          <w:i/>
          <w:iCs/>
          <w:sz w:val="24"/>
          <w:szCs w:val="24"/>
        </w:rPr>
        <w:t>I don’t put tomatoes in</w:t>
      </w:r>
      <w:r>
        <w:rPr>
          <w:rFonts w:ascii="Sylfaen" w:hAnsi="Sylfaen" w:cs="Times New Roman"/>
          <w:sz w:val="24"/>
          <w:szCs w:val="24"/>
        </w:rPr>
        <w:t xml:space="preserve">. A </w:t>
      </w:r>
      <w:proofErr w:type="gramStart"/>
      <w:r>
        <w:rPr>
          <w:rFonts w:ascii="Sylfaen" w:hAnsi="Sylfaen" w:cs="Times New Roman"/>
          <w:sz w:val="24"/>
          <w:szCs w:val="24"/>
        </w:rPr>
        <w:t>replies</w:t>
      </w:r>
      <w:proofErr w:type="gramEnd"/>
      <w:r>
        <w:rPr>
          <w:rFonts w:ascii="Sylfaen" w:hAnsi="Sylfaen" w:cs="Times New Roman"/>
          <w:sz w:val="24"/>
          <w:szCs w:val="24"/>
        </w:rPr>
        <w:t xml:space="preserve"> that she knows this, possibly to retract any hint of accusation about the tomatoes. When A comes, at the end of the extract, to relaying a message about what she would like in her lunch box – </w:t>
      </w:r>
      <w:r>
        <w:rPr>
          <w:rFonts w:ascii="Sylfaen" w:hAnsi="Sylfaen" w:cs="Times New Roman"/>
          <w:i/>
          <w:iCs/>
          <w:sz w:val="24"/>
          <w:szCs w:val="24"/>
        </w:rPr>
        <w:t>can I have pork pie in it as well</w:t>
      </w:r>
      <w:r>
        <w:rPr>
          <w:rFonts w:ascii="Sylfaen" w:hAnsi="Sylfaen" w:cs="Times New Roman"/>
          <w:sz w:val="24"/>
          <w:szCs w:val="24"/>
        </w:rPr>
        <w:t xml:space="preserve"> – she is far more direct and uses an interrogative structure rather than the declaratives </w:t>
      </w:r>
      <w:r>
        <w:rPr>
          <w:rFonts w:ascii="Sylfaen" w:hAnsi="Sylfaen" w:cs="Times New Roman"/>
          <w:sz w:val="24"/>
          <w:szCs w:val="24"/>
        </w:rPr>
        <w:lastRenderedPageBreak/>
        <w:t xml:space="preserve">she used previously. The politeness marker </w:t>
      </w:r>
      <w:r>
        <w:rPr>
          <w:rFonts w:ascii="Sylfaen" w:hAnsi="Sylfaen" w:cs="Times New Roman"/>
          <w:i/>
          <w:iCs/>
          <w:sz w:val="24"/>
          <w:szCs w:val="24"/>
        </w:rPr>
        <w:t>please</w:t>
      </w:r>
      <w:r>
        <w:rPr>
          <w:rFonts w:ascii="Sylfaen" w:hAnsi="Sylfaen" w:cs="Times New Roman"/>
          <w:sz w:val="24"/>
          <w:szCs w:val="24"/>
        </w:rPr>
        <w:t>, which is added after a brief pause, is an indication of the need to be appreciative of what her mother is doing for her.</w:t>
      </w:r>
    </w:p>
    <w:p w14:paraId="1F72E67A" w14:textId="77777777" w:rsidR="003F5E2A" w:rsidRDefault="003F5E2A" w:rsidP="000605A4">
      <w:pPr>
        <w:spacing w:after="0" w:line="276" w:lineRule="auto"/>
        <w:ind w:right="238"/>
        <w:rPr>
          <w:rFonts w:ascii="Sylfaen" w:hAnsi="Sylfaen" w:cs="Times New Roman"/>
          <w:sz w:val="24"/>
          <w:szCs w:val="24"/>
        </w:rPr>
      </w:pPr>
    </w:p>
    <w:p w14:paraId="2F98F2ED" w14:textId="0F405C24" w:rsidR="003F5E2A" w:rsidRPr="003F5E2A" w:rsidRDefault="003F5E2A"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We can see then that the speakers in the extract convey far more than they literally say, and that </w:t>
      </w:r>
      <w:r w:rsidRPr="003F5E2A">
        <w:rPr>
          <w:rFonts w:ascii="Sylfaen" w:hAnsi="Sylfaen" w:cs="Times New Roman"/>
          <w:b/>
          <w:bCs/>
          <w:sz w:val="24"/>
          <w:szCs w:val="24"/>
        </w:rPr>
        <w:t>implication</w:t>
      </w:r>
      <w:r>
        <w:rPr>
          <w:rFonts w:ascii="Sylfaen" w:hAnsi="Sylfaen" w:cs="Times New Roman"/>
          <w:sz w:val="24"/>
          <w:szCs w:val="24"/>
        </w:rPr>
        <w:t xml:space="preserve"> and </w:t>
      </w:r>
      <w:r w:rsidRPr="003F5E2A">
        <w:rPr>
          <w:rFonts w:ascii="Sylfaen" w:hAnsi="Sylfaen" w:cs="Times New Roman"/>
          <w:b/>
          <w:bCs/>
          <w:sz w:val="24"/>
          <w:szCs w:val="24"/>
        </w:rPr>
        <w:t>inference</w:t>
      </w:r>
      <w:r>
        <w:rPr>
          <w:rFonts w:ascii="Sylfaen" w:hAnsi="Sylfaen" w:cs="Times New Roman"/>
          <w:sz w:val="24"/>
          <w:szCs w:val="24"/>
        </w:rPr>
        <w:t xml:space="preserve"> are part of this process.</w:t>
      </w:r>
      <w:r w:rsidR="00583250">
        <w:rPr>
          <w:rFonts w:ascii="Sylfaen" w:hAnsi="Sylfaen" w:cs="Times New Roman"/>
          <w:sz w:val="24"/>
          <w:szCs w:val="24"/>
        </w:rPr>
        <w:t xml:space="preserve"> Clues to meaning are given through grammatical choices as well as other aspects of the discourse, and the context in which the talk is taking place is also of relevance, as is the relationship between the participants. Context influences both the linguistic features that users of language adopt and the way in which addressees infer meaning form what is said or written. </w:t>
      </w:r>
      <w:r w:rsidR="00583250" w:rsidRPr="00583250">
        <w:rPr>
          <w:rFonts w:ascii="Sylfaen" w:hAnsi="Sylfaen" w:cs="Times New Roman"/>
          <w:b/>
          <w:bCs/>
          <w:sz w:val="24"/>
          <w:szCs w:val="24"/>
        </w:rPr>
        <w:t>Pragmatics</w:t>
      </w:r>
      <w:r w:rsidR="00583250">
        <w:rPr>
          <w:rFonts w:ascii="Sylfaen" w:hAnsi="Sylfaen" w:cs="Times New Roman"/>
          <w:sz w:val="24"/>
          <w:szCs w:val="24"/>
        </w:rPr>
        <w:t xml:space="preserve"> is the branch of linguistics that deals with the interpretation of meaning which is not explicit.</w:t>
      </w:r>
    </w:p>
    <w:p w14:paraId="13453B0E" w14:textId="77777777" w:rsidR="007026D6" w:rsidRDefault="007026D6" w:rsidP="000605A4">
      <w:pPr>
        <w:spacing w:after="0" w:line="276" w:lineRule="auto"/>
        <w:ind w:right="238"/>
        <w:rPr>
          <w:rFonts w:ascii="Sylfaen" w:hAnsi="Sylfaen" w:cs="Times New Roman"/>
          <w:sz w:val="24"/>
          <w:szCs w:val="24"/>
        </w:rPr>
      </w:pPr>
    </w:p>
    <w:p w14:paraId="667B008D" w14:textId="31149CC1" w:rsidR="007026D6" w:rsidRDefault="00583250"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Remaining for a moment on the theme of food, I have read that in some parts of China </w:t>
      </w:r>
      <w:r>
        <w:rPr>
          <w:rFonts w:ascii="Sylfaen" w:hAnsi="Sylfaen" w:cs="Times New Roman"/>
          <w:i/>
          <w:iCs/>
          <w:sz w:val="24"/>
          <w:szCs w:val="24"/>
        </w:rPr>
        <w:t>Have you eaten?</w:t>
      </w:r>
      <w:r>
        <w:rPr>
          <w:rFonts w:ascii="Sylfaen" w:hAnsi="Sylfaen" w:cs="Times New Roman"/>
          <w:sz w:val="24"/>
          <w:szCs w:val="24"/>
        </w:rPr>
        <w:t xml:space="preserve"> is a greeting roughly the equivalent to the Present Day English </w:t>
      </w:r>
      <w:r>
        <w:rPr>
          <w:rFonts w:ascii="Sylfaen" w:hAnsi="Sylfaen" w:cs="Times New Roman"/>
          <w:i/>
          <w:iCs/>
          <w:sz w:val="24"/>
          <w:szCs w:val="24"/>
        </w:rPr>
        <w:t>How are you?</w:t>
      </w:r>
      <w:r>
        <w:rPr>
          <w:rFonts w:ascii="Sylfaen" w:hAnsi="Sylfaen" w:cs="Times New Roman"/>
          <w:sz w:val="24"/>
          <w:szCs w:val="24"/>
        </w:rPr>
        <w:t xml:space="preserve"> used when two people meet. It is an important </w:t>
      </w:r>
      <w:r>
        <w:rPr>
          <w:rFonts w:ascii="Sylfaen" w:hAnsi="Sylfaen" w:cs="Times New Roman"/>
          <w:sz w:val="24"/>
          <w:szCs w:val="24"/>
          <w:u w:val="single"/>
        </w:rPr>
        <w:t>rule of use</w:t>
      </w:r>
      <w:r>
        <w:rPr>
          <w:rFonts w:ascii="Sylfaen" w:hAnsi="Sylfaen" w:cs="Times New Roman"/>
          <w:sz w:val="24"/>
          <w:szCs w:val="24"/>
        </w:rPr>
        <w:t xml:space="preserve"> that in the meeting context </w:t>
      </w:r>
      <w:r>
        <w:rPr>
          <w:rFonts w:ascii="Sylfaen" w:hAnsi="Sylfaen" w:cs="Times New Roman"/>
          <w:i/>
          <w:iCs/>
          <w:sz w:val="24"/>
          <w:szCs w:val="24"/>
        </w:rPr>
        <w:t>How are you?</w:t>
      </w:r>
      <w:r>
        <w:rPr>
          <w:rFonts w:ascii="Sylfaen" w:hAnsi="Sylfaen" w:cs="Times New Roman"/>
          <w:sz w:val="24"/>
          <w:szCs w:val="24"/>
        </w:rPr>
        <w:t xml:space="preserve"> (and </w:t>
      </w:r>
      <w:proofErr w:type="gramStart"/>
      <w:r>
        <w:rPr>
          <w:rFonts w:ascii="Sylfaen" w:hAnsi="Sylfaen" w:cs="Times New Roman"/>
          <w:i/>
          <w:iCs/>
          <w:sz w:val="24"/>
          <w:szCs w:val="24"/>
        </w:rPr>
        <w:t>Have</w:t>
      </w:r>
      <w:proofErr w:type="gramEnd"/>
      <w:r>
        <w:rPr>
          <w:rFonts w:ascii="Sylfaen" w:hAnsi="Sylfaen" w:cs="Times New Roman"/>
          <w:i/>
          <w:iCs/>
          <w:sz w:val="24"/>
          <w:szCs w:val="24"/>
        </w:rPr>
        <w:t xml:space="preserve"> you eaten?</w:t>
      </w:r>
      <w:r>
        <w:rPr>
          <w:rFonts w:ascii="Sylfaen" w:hAnsi="Sylfaen" w:cs="Times New Roman"/>
          <w:sz w:val="24"/>
          <w:szCs w:val="24"/>
        </w:rPr>
        <w:t xml:space="preserve"> in parts of China) are fulfilling the </w:t>
      </w:r>
      <w:r>
        <w:rPr>
          <w:rFonts w:ascii="Sylfaen" w:hAnsi="Sylfaen" w:cs="Times New Roman"/>
          <w:sz w:val="24"/>
          <w:szCs w:val="24"/>
          <w:u w:val="single"/>
        </w:rPr>
        <w:t>speech act</w:t>
      </w:r>
      <w:r>
        <w:rPr>
          <w:rFonts w:ascii="Sylfaen" w:hAnsi="Sylfaen" w:cs="Times New Roman"/>
          <w:sz w:val="24"/>
          <w:szCs w:val="24"/>
        </w:rPr>
        <w:t xml:space="preserve"> of greeting. To analyse speech acts, we need an analysis which focuses explicitly on ‘rules of use’</w:t>
      </w:r>
      <w:r w:rsidR="00263975">
        <w:rPr>
          <w:rFonts w:ascii="Sylfaen" w:hAnsi="Sylfaen" w:cs="Times New Roman"/>
          <w:sz w:val="24"/>
          <w:szCs w:val="24"/>
        </w:rPr>
        <w:t xml:space="preserve">, and deals with the performance of speech acts in a specific language. This level of analysis is called </w:t>
      </w:r>
      <w:r w:rsidR="00263975">
        <w:rPr>
          <w:rFonts w:ascii="Sylfaen" w:hAnsi="Sylfaen" w:cs="Times New Roman"/>
          <w:b/>
          <w:bCs/>
          <w:sz w:val="24"/>
          <w:szCs w:val="24"/>
        </w:rPr>
        <w:t>pragmatics</w:t>
      </w:r>
      <w:r w:rsidR="00263975">
        <w:rPr>
          <w:rFonts w:ascii="Sylfaen" w:hAnsi="Sylfaen" w:cs="Times New Roman"/>
          <w:sz w:val="24"/>
          <w:szCs w:val="24"/>
        </w:rPr>
        <w:t>.</w:t>
      </w:r>
    </w:p>
    <w:p w14:paraId="4D2DBAE5" w14:textId="77777777" w:rsidR="00263975" w:rsidRDefault="00263975" w:rsidP="000605A4">
      <w:pPr>
        <w:spacing w:after="0" w:line="276" w:lineRule="auto"/>
        <w:ind w:right="238"/>
        <w:rPr>
          <w:rFonts w:ascii="Sylfaen" w:hAnsi="Sylfaen" w:cs="Times New Roman"/>
          <w:sz w:val="24"/>
          <w:szCs w:val="24"/>
        </w:rPr>
      </w:pPr>
    </w:p>
    <w:p w14:paraId="1DE560E8" w14:textId="2CD25A69" w:rsidR="00263975" w:rsidRDefault="00263975"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If is of course true that certain syntactic structures are associated with particular speech acts. The syntactic structure of the imperative and the speech act of </w:t>
      </w:r>
      <w:r>
        <w:rPr>
          <w:rFonts w:ascii="Sylfaen" w:hAnsi="Sylfaen" w:cs="Times New Roman"/>
          <w:i/>
          <w:iCs/>
          <w:sz w:val="24"/>
          <w:szCs w:val="24"/>
        </w:rPr>
        <w:t>ordering</w:t>
      </w:r>
      <w:r>
        <w:rPr>
          <w:rFonts w:ascii="Sylfaen" w:hAnsi="Sylfaen" w:cs="Times New Roman"/>
          <w:sz w:val="24"/>
          <w:szCs w:val="24"/>
        </w:rPr>
        <w:t xml:space="preserve"> are a case in point. Imperatives like </w:t>
      </w:r>
      <w:r>
        <w:rPr>
          <w:rFonts w:ascii="Sylfaen" w:hAnsi="Sylfaen" w:cs="Times New Roman"/>
          <w:i/>
          <w:iCs/>
          <w:sz w:val="24"/>
          <w:szCs w:val="24"/>
        </w:rPr>
        <w:t xml:space="preserve">Come here, </w:t>
      </w:r>
      <w:proofErr w:type="gramStart"/>
      <w:r>
        <w:rPr>
          <w:rFonts w:ascii="Sylfaen" w:hAnsi="Sylfaen" w:cs="Times New Roman"/>
          <w:i/>
          <w:iCs/>
          <w:sz w:val="24"/>
          <w:szCs w:val="24"/>
        </w:rPr>
        <w:t>Go</w:t>
      </w:r>
      <w:proofErr w:type="gramEnd"/>
      <w:r>
        <w:rPr>
          <w:rFonts w:ascii="Sylfaen" w:hAnsi="Sylfaen" w:cs="Times New Roman"/>
          <w:i/>
          <w:iCs/>
          <w:sz w:val="24"/>
          <w:szCs w:val="24"/>
        </w:rPr>
        <w:t xml:space="preserve"> away,</w:t>
      </w:r>
      <w:r>
        <w:rPr>
          <w:rFonts w:ascii="Sylfaen" w:hAnsi="Sylfaen" w:cs="Times New Roman"/>
          <w:sz w:val="24"/>
          <w:szCs w:val="24"/>
        </w:rPr>
        <w:t xml:space="preserve"> and </w:t>
      </w:r>
      <w:proofErr w:type="gramStart"/>
      <w:r>
        <w:rPr>
          <w:rFonts w:ascii="Sylfaen" w:hAnsi="Sylfaen" w:cs="Times New Roman"/>
          <w:i/>
          <w:iCs/>
          <w:sz w:val="24"/>
          <w:szCs w:val="24"/>
        </w:rPr>
        <w:t>Don’t</w:t>
      </w:r>
      <w:proofErr w:type="gramEnd"/>
      <w:r>
        <w:rPr>
          <w:rFonts w:ascii="Sylfaen" w:hAnsi="Sylfaen" w:cs="Times New Roman"/>
          <w:i/>
          <w:iCs/>
          <w:sz w:val="24"/>
          <w:szCs w:val="24"/>
        </w:rPr>
        <w:t xml:space="preserve"> talk in class</w:t>
      </w:r>
      <w:r>
        <w:rPr>
          <w:rFonts w:ascii="Sylfaen" w:hAnsi="Sylfaen" w:cs="Times New Roman"/>
          <w:sz w:val="24"/>
          <w:szCs w:val="24"/>
        </w:rPr>
        <w:t xml:space="preserve"> are examples of imperative forms used as orders. But it is important to realise that often imperatives are not orders at all. </w:t>
      </w:r>
      <w:r>
        <w:rPr>
          <w:rFonts w:ascii="Sylfaen" w:hAnsi="Sylfaen" w:cs="Times New Roman"/>
          <w:i/>
          <w:iCs/>
          <w:sz w:val="24"/>
          <w:szCs w:val="24"/>
        </w:rPr>
        <w:t>Come and have dinner with us on Friday, if you’re free</w:t>
      </w:r>
      <w:r>
        <w:rPr>
          <w:rFonts w:ascii="Sylfaen" w:hAnsi="Sylfaen" w:cs="Times New Roman"/>
          <w:sz w:val="24"/>
          <w:szCs w:val="24"/>
        </w:rPr>
        <w:t xml:space="preserve"> is one: it is clearly an invitation, not an order. Another occurs in the Christian Lord’s Prayer’s </w:t>
      </w:r>
      <w:r>
        <w:rPr>
          <w:rFonts w:ascii="Sylfaen" w:hAnsi="Sylfaen" w:cs="Times New Roman"/>
          <w:i/>
          <w:iCs/>
          <w:sz w:val="24"/>
          <w:szCs w:val="24"/>
        </w:rPr>
        <w:t>Give us this day our daily bread</w:t>
      </w:r>
      <w:r>
        <w:rPr>
          <w:rFonts w:ascii="Sylfaen" w:hAnsi="Sylfaen" w:cs="Times New Roman"/>
          <w:sz w:val="24"/>
          <w:szCs w:val="24"/>
        </w:rPr>
        <w:t xml:space="preserve">, which is an exhortation and certainly not an order. Similarly, there are many ways of giving an order which do not use the imperative. If an irate father says to his child </w:t>
      </w:r>
      <w:r>
        <w:rPr>
          <w:rFonts w:ascii="Sylfaen" w:hAnsi="Sylfaen" w:cs="Times New Roman"/>
          <w:i/>
          <w:iCs/>
          <w:sz w:val="24"/>
          <w:szCs w:val="24"/>
        </w:rPr>
        <w:t>You will go to the dentist tomorrow</w:t>
      </w:r>
      <w:r>
        <w:rPr>
          <w:rFonts w:ascii="Sylfaen" w:hAnsi="Sylfaen" w:cs="Times New Roman"/>
          <w:sz w:val="24"/>
          <w:szCs w:val="24"/>
        </w:rPr>
        <w:t xml:space="preserve">, that might well be intended as an order, though the grammatical form is not an imperative. Sometimes orders can be very indirect. If a person in authority </w:t>
      </w:r>
      <w:proofErr w:type="gramStart"/>
      <w:r>
        <w:rPr>
          <w:rFonts w:ascii="Sylfaen" w:hAnsi="Sylfaen" w:cs="Times New Roman"/>
          <w:sz w:val="24"/>
          <w:szCs w:val="24"/>
        </w:rPr>
        <w:t>says</w:t>
      </w:r>
      <w:proofErr w:type="gramEnd"/>
      <w:r>
        <w:rPr>
          <w:rFonts w:ascii="Sylfaen" w:hAnsi="Sylfaen" w:cs="Times New Roman"/>
          <w:sz w:val="24"/>
          <w:szCs w:val="24"/>
        </w:rPr>
        <w:t xml:space="preserve"> </w:t>
      </w:r>
      <w:r>
        <w:rPr>
          <w:rFonts w:ascii="Sylfaen" w:hAnsi="Sylfaen" w:cs="Times New Roman"/>
          <w:i/>
          <w:iCs/>
          <w:sz w:val="24"/>
          <w:szCs w:val="24"/>
        </w:rPr>
        <w:t>Would you please close the window</w:t>
      </w:r>
      <w:r>
        <w:rPr>
          <w:rFonts w:ascii="Sylfaen" w:hAnsi="Sylfaen" w:cs="Times New Roman"/>
          <w:sz w:val="24"/>
          <w:szCs w:val="24"/>
        </w:rPr>
        <w:t xml:space="preserve">, or even just </w:t>
      </w:r>
      <w:r>
        <w:rPr>
          <w:rFonts w:ascii="Sylfaen" w:hAnsi="Sylfaen" w:cs="Times New Roman"/>
          <w:i/>
          <w:iCs/>
          <w:sz w:val="24"/>
          <w:szCs w:val="24"/>
        </w:rPr>
        <w:t>It’s cold in here</w:t>
      </w:r>
      <w:r>
        <w:rPr>
          <w:rFonts w:ascii="Sylfaen" w:hAnsi="Sylfaen" w:cs="Times New Roman"/>
          <w:sz w:val="24"/>
          <w:szCs w:val="24"/>
        </w:rPr>
        <w:t xml:space="preserve"> this may well be interpreted by the listener as an order to close the window.</w:t>
      </w:r>
    </w:p>
    <w:p w14:paraId="5295EB06" w14:textId="77777777" w:rsidR="00263975" w:rsidRDefault="00263975" w:rsidP="000605A4">
      <w:pPr>
        <w:spacing w:after="0" w:line="276" w:lineRule="auto"/>
        <w:ind w:right="238"/>
        <w:rPr>
          <w:rFonts w:ascii="Sylfaen" w:hAnsi="Sylfaen" w:cs="Times New Roman"/>
          <w:sz w:val="24"/>
          <w:szCs w:val="24"/>
        </w:rPr>
      </w:pPr>
    </w:p>
    <w:p w14:paraId="57E2D068" w14:textId="651F56AF" w:rsidR="00263975" w:rsidRDefault="00263975" w:rsidP="000605A4">
      <w:pPr>
        <w:spacing w:after="0" w:line="276" w:lineRule="auto"/>
        <w:ind w:right="238"/>
        <w:rPr>
          <w:rFonts w:ascii="Sylfaen" w:hAnsi="Sylfaen" w:cs="Times New Roman"/>
          <w:sz w:val="24"/>
          <w:szCs w:val="24"/>
        </w:rPr>
      </w:pPr>
      <w:r>
        <w:rPr>
          <w:rFonts w:ascii="Sylfaen" w:hAnsi="Sylfaen" w:cs="Times New Roman"/>
          <w:sz w:val="24"/>
          <w:szCs w:val="24"/>
        </w:rPr>
        <w:t>Let’s do an exercise together in class to explore different ways of ordering in Present Day English, and the factors which control selection of them.</w:t>
      </w:r>
    </w:p>
    <w:p w14:paraId="79FF2CB2" w14:textId="77777777" w:rsidR="00263975" w:rsidRDefault="00263975" w:rsidP="000605A4">
      <w:pPr>
        <w:spacing w:after="0" w:line="276" w:lineRule="auto"/>
        <w:ind w:right="238"/>
        <w:rPr>
          <w:rFonts w:ascii="Sylfaen" w:hAnsi="Sylfaen" w:cs="Times New Roman"/>
          <w:sz w:val="24"/>
          <w:szCs w:val="24"/>
        </w:rPr>
      </w:pPr>
    </w:p>
    <w:p w14:paraId="5E650DD7" w14:textId="402748D4" w:rsidR="00263975" w:rsidRDefault="00263975" w:rsidP="000605A4">
      <w:pPr>
        <w:spacing w:after="0" w:line="276" w:lineRule="auto"/>
        <w:ind w:right="238"/>
        <w:rPr>
          <w:rFonts w:ascii="Sylfaen" w:hAnsi="Sylfaen" w:cs="Times New Roman"/>
          <w:sz w:val="24"/>
          <w:szCs w:val="24"/>
        </w:rPr>
      </w:pPr>
      <w:r>
        <w:rPr>
          <w:rFonts w:ascii="Sylfaen" w:hAnsi="Sylfaen" w:cs="Times New Roman"/>
          <w:sz w:val="24"/>
          <w:szCs w:val="24"/>
        </w:rPr>
        <w:lastRenderedPageBreak/>
        <w:t xml:space="preserve">Here are some ways of asking someone to get up out of bed – a parent, perhaps, talking to a child who has decided to have a lie-in. They differ considerably in terms of politeness. How would you grade these in order of politeness? </w:t>
      </w:r>
      <w:r w:rsidR="00ED1767">
        <w:rPr>
          <w:rFonts w:ascii="Sylfaen" w:hAnsi="Sylfaen" w:cs="Times New Roman"/>
          <w:sz w:val="24"/>
          <w:szCs w:val="24"/>
        </w:rPr>
        <w:t xml:space="preserve">Assign [1] to the least polite, [8] to the </w:t>
      </w:r>
      <w:proofErr w:type="gramStart"/>
      <w:r w:rsidR="00ED1767">
        <w:rPr>
          <w:rFonts w:ascii="Sylfaen" w:hAnsi="Sylfaen" w:cs="Times New Roman"/>
          <w:sz w:val="24"/>
          <w:szCs w:val="24"/>
        </w:rPr>
        <w:t>most polite</w:t>
      </w:r>
      <w:proofErr w:type="gramEnd"/>
      <w:r w:rsidR="00ED1767">
        <w:rPr>
          <w:rFonts w:ascii="Sylfaen" w:hAnsi="Sylfaen" w:cs="Times New Roman"/>
          <w:sz w:val="24"/>
          <w:szCs w:val="24"/>
        </w:rPr>
        <w:t>.</w:t>
      </w:r>
    </w:p>
    <w:p w14:paraId="5EFBC25A" w14:textId="77777777" w:rsidR="00ED1767" w:rsidRDefault="00ED1767" w:rsidP="000605A4">
      <w:pPr>
        <w:spacing w:after="0" w:line="276" w:lineRule="auto"/>
        <w:ind w:right="238"/>
        <w:rPr>
          <w:rFonts w:ascii="Sylfaen" w:hAnsi="Sylfaen" w:cs="Times New Roman"/>
          <w:sz w:val="24"/>
          <w:szCs w:val="24"/>
        </w:rPr>
      </w:pPr>
    </w:p>
    <w:p w14:paraId="0CBDA50C" w14:textId="3863A615" w:rsid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Please would you get up</w:t>
      </w:r>
    </w:p>
    <w:p w14:paraId="7FEA5967" w14:textId="39EC9372" w:rsid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Get up</w:t>
      </w:r>
    </w:p>
    <w:p w14:paraId="33474BDD" w14:textId="6D69B838" w:rsid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It’ll be lunch time in twenty minutes</w:t>
      </w:r>
    </w:p>
    <w:p w14:paraId="5AEC205D" w14:textId="07EEF93C" w:rsid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Get up, will you!</w:t>
      </w:r>
    </w:p>
    <w:p w14:paraId="1A25380F" w14:textId="39E7DCF1" w:rsid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Would you mind getting up</w:t>
      </w:r>
    </w:p>
    <w:p w14:paraId="0552AFAE" w14:textId="0BE8A976" w:rsid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Up</w:t>
      </w:r>
    </w:p>
    <w:p w14:paraId="2D88C7FC" w14:textId="359A34E0" w:rsid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Won’t you get up, please?</w:t>
      </w:r>
    </w:p>
    <w:p w14:paraId="182B4F96" w14:textId="22B51B9E" w:rsidR="00ED1767" w:rsidRPr="00ED1767" w:rsidRDefault="00ED1767" w:rsidP="000605A4">
      <w:pPr>
        <w:spacing w:after="0" w:line="276" w:lineRule="auto"/>
        <w:ind w:right="238"/>
        <w:rPr>
          <w:rFonts w:ascii="Sylfaen" w:hAnsi="Sylfaen" w:cs="Times New Roman"/>
          <w:i/>
          <w:iCs/>
          <w:sz w:val="24"/>
          <w:szCs w:val="24"/>
        </w:rPr>
      </w:pPr>
      <w:r>
        <w:rPr>
          <w:rFonts w:ascii="Sylfaen" w:hAnsi="Sylfaen" w:cs="Times New Roman"/>
          <w:i/>
          <w:iCs/>
          <w:sz w:val="24"/>
          <w:szCs w:val="24"/>
        </w:rPr>
        <w:t>Do you think you could get up?</w:t>
      </w:r>
    </w:p>
    <w:p w14:paraId="47536573" w14:textId="77777777" w:rsidR="007026D6" w:rsidRDefault="007026D6" w:rsidP="000605A4">
      <w:pPr>
        <w:spacing w:after="0" w:line="276" w:lineRule="auto"/>
        <w:ind w:right="238"/>
        <w:rPr>
          <w:rFonts w:ascii="Sylfaen" w:hAnsi="Sylfaen" w:cs="Times New Roman"/>
          <w:sz w:val="24"/>
          <w:szCs w:val="24"/>
        </w:rPr>
      </w:pPr>
    </w:p>
    <w:p w14:paraId="79F41CF4" w14:textId="77777777" w:rsidR="00ED1767" w:rsidRDefault="00ED1767" w:rsidP="000605A4">
      <w:pPr>
        <w:spacing w:after="0" w:line="276" w:lineRule="auto"/>
        <w:ind w:right="238"/>
        <w:rPr>
          <w:rFonts w:ascii="Sylfaen" w:hAnsi="Sylfaen" w:cs="Times New Roman"/>
          <w:sz w:val="24"/>
          <w:szCs w:val="24"/>
        </w:rPr>
      </w:pPr>
    </w:p>
    <w:p w14:paraId="35BEF263" w14:textId="05D789C8" w:rsidR="00ED1767" w:rsidRDefault="00ED1767" w:rsidP="000605A4">
      <w:pPr>
        <w:spacing w:after="0" w:line="276" w:lineRule="auto"/>
        <w:ind w:right="238"/>
        <w:rPr>
          <w:rFonts w:ascii="Sylfaen" w:hAnsi="Sylfaen" w:cs="Times New Roman"/>
          <w:sz w:val="24"/>
          <w:szCs w:val="24"/>
        </w:rPr>
      </w:pPr>
      <w:r>
        <w:rPr>
          <w:rFonts w:ascii="Sylfaen" w:hAnsi="Sylfaen" w:cs="Times New Roman"/>
          <w:sz w:val="24"/>
          <w:szCs w:val="24"/>
        </w:rPr>
        <w:t>One possible order (though others are certainly possible) is, following the order on the page: 6, 3, 7, 1, 8, 2, 4, 5.</w:t>
      </w:r>
    </w:p>
    <w:p w14:paraId="3EC45CA4" w14:textId="77777777" w:rsidR="00ED1767" w:rsidRDefault="00ED1767" w:rsidP="000605A4">
      <w:pPr>
        <w:spacing w:after="0" w:line="276" w:lineRule="auto"/>
        <w:ind w:right="238"/>
        <w:rPr>
          <w:rFonts w:ascii="Sylfaen" w:hAnsi="Sylfaen" w:cs="Times New Roman"/>
          <w:sz w:val="24"/>
          <w:szCs w:val="24"/>
        </w:rPr>
      </w:pPr>
    </w:p>
    <w:p w14:paraId="6A68EAA0" w14:textId="194A77BD" w:rsidR="00ED1767" w:rsidRDefault="00ED1767" w:rsidP="000605A4">
      <w:pPr>
        <w:spacing w:after="0" w:line="276" w:lineRule="auto"/>
        <w:ind w:right="238"/>
        <w:rPr>
          <w:rFonts w:ascii="Sylfaen" w:hAnsi="Sylfaen" w:cs="Times New Roman"/>
          <w:sz w:val="24"/>
          <w:szCs w:val="24"/>
        </w:rPr>
      </w:pPr>
      <w:r w:rsidRPr="00ED1767">
        <w:rPr>
          <w:rFonts w:ascii="Sylfaen" w:hAnsi="Sylfaen" w:cs="Times New Roman"/>
          <w:b/>
          <w:bCs/>
          <w:sz w:val="24"/>
          <w:szCs w:val="24"/>
        </w:rPr>
        <w:t>Pragmatics</w:t>
      </w:r>
      <w:r>
        <w:rPr>
          <w:rFonts w:ascii="Sylfaen" w:hAnsi="Sylfaen" w:cs="Times New Roman"/>
          <w:sz w:val="24"/>
          <w:szCs w:val="24"/>
        </w:rPr>
        <w:t xml:space="preserve"> can be defined as the study of speaker meaning as distinct from word or sentence meaning. Among the main concerns of the field are:</w:t>
      </w:r>
    </w:p>
    <w:p w14:paraId="2F8B7DBD" w14:textId="16B80886" w:rsidR="00ED1767" w:rsidRDefault="00ED1767" w:rsidP="00ED1767">
      <w:pPr>
        <w:pStyle w:val="ListParagraph"/>
        <w:numPr>
          <w:ilvl w:val="0"/>
          <w:numId w:val="3"/>
        </w:numPr>
        <w:spacing w:after="0" w:line="276" w:lineRule="auto"/>
        <w:ind w:right="238"/>
        <w:rPr>
          <w:rFonts w:ascii="Sylfaen" w:hAnsi="Sylfaen" w:cs="Times New Roman"/>
          <w:sz w:val="24"/>
          <w:szCs w:val="24"/>
        </w:rPr>
      </w:pPr>
      <w:r>
        <w:rPr>
          <w:rFonts w:ascii="Sylfaen" w:hAnsi="Sylfaen" w:cs="Times New Roman"/>
          <w:sz w:val="24"/>
          <w:szCs w:val="24"/>
        </w:rPr>
        <w:t xml:space="preserve">speech acts. How we do things like </w:t>
      </w:r>
      <w:r>
        <w:rPr>
          <w:rFonts w:ascii="Sylfaen" w:hAnsi="Sylfaen" w:cs="Times New Roman"/>
          <w:i/>
          <w:iCs/>
          <w:sz w:val="24"/>
          <w:szCs w:val="24"/>
        </w:rPr>
        <w:t>give orders, greet</w:t>
      </w:r>
      <w:r w:rsidRPr="00ED1767">
        <w:rPr>
          <w:rFonts w:ascii="Sylfaen" w:hAnsi="Sylfaen" w:cs="Times New Roman"/>
          <w:sz w:val="24"/>
          <w:szCs w:val="24"/>
        </w:rPr>
        <w:t xml:space="preserve"> each other</w:t>
      </w:r>
      <w:r>
        <w:rPr>
          <w:rFonts w:ascii="Sylfaen" w:hAnsi="Sylfaen" w:cs="Times New Roman"/>
          <w:sz w:val="24"/>
          <w:szCs w:val="24"/>
        </w:rPr>
        <w:t>, and so on.</w:t>
      </w:r>
    </w:p>
    <w:p w14:paraId="024806BB" w14:textId="1A54AFAE" w:rsidR="00ED1767" w:rsidRDefault="00ED1767" w:rsidP="00ED1767">
      <w:pPr>
        <w:pStyle w:val="ListParagraph"/>
        <w:numPr>
          <w:ilvl w:val="0"/>
          <w:numId w:val="3"/>
        </w:numPr>
        <w:spacing w:after="0" w:line="276" w:lineRule="auto"/>
        <w:ind w:right="238"/>
        <w:rPr>
          <w:rFonts w:ascii="Sylfaen" w:hAnsi="Sylfaen" w:cs="Times New Roman"/>
          <w:sz w:val="24"/>
          <w:szCs w:val="24"/>
        </w:rPr>
      </w:pPr>
      <w:r>
        <w:rPr>
          <w:rFonts w:ascii="Sylfaen" w:hAnsi="Sylfaen" w:cs="Times New Roman"/>
          <w:sz w:val="24"/>
          <w:szCs w:val="24"/>
        </w:rPr>
        <w:t xml:space="preserve">conversational implicature. How we know what someone ‘means’ when they say things indirectly. For example, what is it about a particular context that leads a speaker to believe that </w:t>
      </w:r>
      <w:r>
        <w:rPr>
          <w:rFonts w:ascii="Sylfaen" w:hAnsi="Sylfaen" w:cs="Times New Roman"/>
          <w:i/>
          <w:iCs/>
          <w:sz w:val="24"/>
          <w:szCs w:val="24"/>
        </w:rPr>
        <w:t>It’s cold in here</w:t>
      </w:r>
      <w:r>
        <w:rPr>
          <w:rFonts w:ascii="Sylfaen" w:hAnsi="Sylfaen" w:cs="Times New Roman"/>
          <w:sz w:val="24"/>
          <w:szCs w:val="24"/>
        </w:rPr>
        <w:t xml:space="preserve"> might be a command to close the window, rather than, say, a comment about today’s weather?</w:t>
      </w:r>
    </w:p>
    <w:p w14:paraId="0F52CB7D" w14:textId="78590E0D" w:rsidR="00ED1767" w:rsidRPr="00ED1767" w:rsidRDefault="00ED1767" w:rsidP="00ED1767">
      <w:pPr>
        <w:pStyle w:val="ListParagraph"/>
        <w:numPr>
          <w:ilvl w:val="0"/>
          <w:numId w:val="3"/>
        </w:numPr>
        <w:spacing w:after="0" w:line="276" w:lineRule="auto"/>
        <w:ind w:right="238"/>
        <w:rPr>
          <w:rFonts w:ascii="Sylfaen" w:hAnsi="Sylfaen" w:cs="Times New Roman"/>
          <w:sz w:val="24"/>
          <w:szCs w:val="24"/>
        </w:rPr>
      </w:pPr>
      <w:r>
        <w:rPr>
          <w:rFonts w:ascii="Sylfaen" w:hAnsi="Sylfaen" w:cs="Times New Roman"/>
          <w:sz w:val="24"/>
          <w:szCs w:val="24"/>
        </w:rPr>
        <w:t xml:space="preserve">politeness. How speakers manage not just to get their message </w:t>
      </w:r>
      <w:proofErr w:type="gramStart"/>
      <w:r>
        <w:rPr>
          <w:rFonts w:ascii="Sylfaen" w:hAnsi="Sylfaen" w:cs="Times New Roman"/>
          <w:sz w:val="24"/>
          <w:szCs w:val="24"/>
        </w:rPr>
        <w:t>across, but</w:t>
      </w:r>
      <w:proofErr w:type="gramEnd"/>
      <w:r>
        <w:rPr>
          <w:rFonts w:ascii="Sylfaen" w:hAnsi="Sylfaen" w:cs="Times New Roman"/>
          <w:sz w:val="24"/>
          <w:szCs w:val="24"/>
        </w:rPr>
        <w:t xml:space="preserve"> also do so in a way which does not offend. Politeness strategies are a major concern of pragmatics.</w:t>
      </w:r>
    </w:p>
    <w:p w14:paraId="285CC1D2" w14:textId="77777777" w:rsidR="00ED1767" w:rsidRDefault="00ED1767" w:rsidP="000605A4">
      <w:pPr>
        <w:spacing w:after="0" w:line="276" w:lineRule="auto"/>
        <w:ind w:right="238"/>
        <w:rPr>
          <w:rFonts w:ascii="Sylfaen" w:hAnsi="Sylfaen" w:cs="Times New Roman"/>
          <w:sz w:val="24"/>
          <w:szCs w:val="24"/>
        </w:rPr>
      </w:pPr>
    </w:p>
    <w:p w14:paraId="56FA3BC6" w14:textId="1B2B2BE1" w:rsidR="00ED1767" w:rsidRDefault="00ED1767"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Looking at pragmatics in past times is the subject matter of </w:t>
      </w:r>
      <w:r w:rsidRPr="00ED1767">
        <w:rPr>
          <w:rFonts w:ascii="Sylfaen" w:hAnsi="Sylfaen" w:cs="Times New Roman"/>
          <w:sz w:val="24"/>
          <w:szCs w:val="24"/>
          <w:u w:val="single"/>
        </w:rPr>
        <w:t>historical pragmatics</w:t>
      </w:r>
      <w:r>
        <w:rPr>
          <w:rFonts w:ascii="Sylfaen" w:hAnsi="Sylfaen" w:cs="Times New Roman"/>
          <w:sz w:val="24"/>
          <w:szCs w:val="24"/>
        </w:rPr>
        <w:t xml:space="preserve">, a developing area with its own journal, </w:t>
      </w:r>
      <w:r>
        <w:rPr>
          <w:rFonts w:ascii="Sylfaen" w:hAnsi="Sylfaen" w:cs="Times New Roman"/>
          <w:i/>
          <w:iCs/>
          <w:sz w:val="24"/>
          <w:szCs w:val="24"/>
        </w:rPr>
        <w:t>The Journal of Historical Pragmatics</w:t>
      </w:r>
      <w:r>
        <w:rPr>
          <w:rFonts w:ascii="Sylfaen" w:hAnsi="Sylfaen" w:cs="Times New Roman"/>
          <w:sz w:val="24"/>
          <w:szCs w:val="24"/>
        </w:rPr>
        <w:t xml:space="preserve">. </w:t>
      </w:r>
      <w:r w:rsidR="00614CC4">
        <w:rPr>
          <w:rFonts w:ascii="Sylfaen" w:hAnsi="Sylfaen" w:cs="Times New Roman"/>
          <w:sz w:val="24"/>
          <w:szCs w:val="24"/>
        </w:rPr>
        <w:t xml:space="preserve">Part of today’s class will concentrate on ‘rules of use’ in Early Modern English. It should not be surprising that speech acts in Shakespeare’s time should sometimes be very different from </w:t>
      </w:r>
      <w:proofErr w:type="gramStart"/>
      <w:r w:rsidR="00614CC4">
        <w:rPr>
          <w:rFonts w:ascii="Sylfaen" w:hAnsi="Sylfaen" w:cs="Times New Roman"/>
          <w:sz w:val="24"/>
          <w:szCs w:val="24"/>
        </w:rPr>
        <w:t>today, and</w:t>
      </w:r>
      <w:proofErr w:type="gramEnd"/>
      <w:r w:rsidR="00614CC4">
        <w:rPr>
          <w:rFonts w:ascii="Sylfaen" w:hAnsi="Sylfaen" w:cs="Times New Roman"/>
          <w:sz w:val="24"/>
          <w:szCs w:val="24"/>
        </w:rPr>
        <w:t xml:space="preserve"> therefore requiring attention.</w:t>
      </w:r>
    </w:p>
    <w:p w14:paraId="285507B2" w14:textId="77777777" w:rsidR="00614CC4" w:rsidRDefault="00614CC4" w:rsidP="000605A4">
      <w:pPr>
        <w:spacing w:after="0" w:line="276" w:lineRule="auto"/>
        <w:ind w:right="238"/>
        <w:rPr>
          <w:rFonts w:ascii="Sylfaen" w:hAnsi="Sylfaen" w:cs="Times New Roman"/>
          <w:sz w:val="24"/>
          <w:szCs w:val="24"/>
        </w:rPr>
      </w:pPr>
    </w:p>
    <w:p w14:paraId="7EAC8649" w14:textId="34C9417D" w:rsidR="00614CC4" w:rsidRDefault="00614CC4"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As an introduction to thinking in pragmatic terms and working out pragmatic meaning in Early Modern English, we shall begin with a look at how to exclaim in Early Modern English. We shall then cover three areas associated with pragmatics. We shall look at </w:t>
      </w:r>
      <w:r>
        <w:rPr>
          <w:rFonts w:ascii="Sylfaen" w:hAnsi="Sylfaen" w:cs="Times New Roman"/>
          <w:sz w:val="24"/>
          <w:szCs w:val="24"/>
        </w:rPr>
        <w:lastRenderedPageBreak/>
        <w:t xml:space="preserve">the speech acts of </w:t>
      </w:r>
      <w:proofErr w:type="gramStart"/>
      <w:r>
        <w:rPr>
          <w:rFonts w:ascii="Sylfaen" w:hAnsi="Sylfaen" w:cs="Times New Roman"/>
          <w:i/>
          <w:iCs/>
          <w:sz w:val="24"/>
          <w:szCs w:val="24"/>
        </w:rPr>
        <w:t>greeting</w:t>
      </w:r>
      <w:r>
        <w:rPr>
          <w:rFonts w:ascii="Sylfaen" w:hAnsi="Sylfaen" w:cs="Times New Roman"/>
          <w:sz w:val="24"/>
          <w:szCs w:val="24"/>
        </w:rPr>
        <w:t>, and</w:t>
      </w:r>
      <w:proofErr w:type="gramEnd"/>
      <w:r>
        <w:rPr>
          <w:rFonts w:ascii="Sylfaen" w:hAnsi="Sylfaen" w:cs="Times New Roman"/>
          <w:sz w:val="24"/>
          <w:szCs w:val="24"/>
        </w:rPr>
        <w:t xml:space="preserve"> </w:t>
      </w:r>
      <w:r>
        <w:rPr>
          <w:rFonts w:ascii="Sylfaen" w:hAnsi="Sylfaen" w:cs="Times New Roman"/>
          <w:i/>
          <w:iCs/>
          <w:sz w:val="24"/>
          <w:szCs w:val="24"/>
        </w:rPr>
        <w:t>giving directives</w:t>
      </w:r>
      <w:r>
        <w:rPr>
          <w:rFonts w:ascii="Sylfaen" w:hAnsi="Sylfaen" w:cs="Times New Roman"/>
          <w:sz w:val="24"/>
          <w:szCs w:val="24"/>
        </w:rPr>
        <w:t xml:space="preserve">. Politeness is an important issue in relation to both of these. We shall also look at the differences between </w:t>
      </w:r>
      <w:r>
        <w:rPr>
          <w:rFonts w:ascii="Sylfaen" w:hAnsi="Sylfaen" w:cs="Times New Roman"/>
          <w:i/>
          <w:iCs/>
          <w:sz w:val="24"/>
          <w:szCs w:val="24"/>
        </w:rPr>
        <w:t>you</w:t>
      </w:r>
      <w:r>
        <w:rPr>
          <w:rFonts w:ascii="Sylfaen" w:hAnsi="Sylfaen" w:cs="Times New Roman"/>
          <w:sz w:val="24"/>
          <w:szCs w:val="24"/>
        </w:rPr>
        <w:t xml:space="preserve"> and </w:t>
      </w:r>
      <w:proofErr w:type="gramStart"/>
      <w:r>
        <w:rPr>
          <w:rFonts w:ascii="Sylfaen" w:hAnsi="Sylfaen" w:cs="Times New Roman"/>
          <w:i/>
          <w:iCs/>
          <w:sz w:val="24"/>
          <w:szCs w:val="24"/>
        </w:rPr>
        <w:t>thou</w:t>
      </w:r>
      <w:proofErr w:type="gramEnd"/>
      <w:r>
        <w:rPr>
          <w:rFonts w:ascii="Sylfaen" w:hAnsi="Sylfaen" w:cs="Times New Roman"/>
          <w:sz w:val="24"/>
          <w:szCs w:val="24"/>
        </w:rPr>
        <w:t>.</w:t>
      </w:r>
    </w:p>
    <w:p w14:paraId="1F7C6D85" w14:textId="77777777" w:rsidR="00614CC4" w:rsidRDefault="00614CC4" w:rsidP="000605A4">
      <w:pPr>
        <w:spacing w:after="0" w:line="276" w:lineRule="auto"/>
        <w:ind w:right="238"/>
        <w:rPr>
          <w:rFonts w:ascii="Sylfaen" w:hAnsi="Sylfaen" w:cs="Times New Roman"/>
          <w:sz w:val="24"/>
          <w:szCs w:val="24"/>
        </w:rPr>
      </w:pPr>
    </w:p>
    <w:p w14:paraId="39DC23F7" w14:textId="77777777" w:rsidR="00614CC4" w:rsidRDefault="00614CC4" w:rsidP="000605A4">
      <w:pPr>
        <w:spacing w:after="0" w:line="276" w:lineRule="auto"/>
        <w:ind w:right="238"/>
        <w:rPr>
          <w:rFonts w:ascii="Sylfaen" w:hAnsi="Sylfaen" w:cs="Times New Roman"/>
          <w:sz w:val="24"/>
          <w:szCs w:val="24"/>
        </w:rPr>
      </w:pPr>
    </w:p>
    <w:p w14:paraId="61651446" w14:textId="77777777" w:rsidR="003357A8" w:rsidRDefault="00614CC4"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Studying pragmatics requires a particular ‘mind-set’, where focus is put not on language structure but on language use. We shall aim to establish the pragmatic ‘mind-set’ by concentrating on the area of exclamations. Part of the definition of ‘exclamations’ in the </w:t>
      </w:r>
      <w:r>
        <w:rPr>
          <w:rFonts w:ascii="Sylfaen" w:hAnsi="Sylfaen" w:cs="Times New Roman"/>
          <w:i/>
          <w:iCs/>
          <w:sz w:val="24"/>
          <w:szCs w:val="24"/>
        </w:rPr>
        <w:t>Oxford English Dictionary</w:t>
      </w:r>
      <w:r>
        <w:rPr>
          <w:rFonts w:ascii="Sylfaen" w:hAnsi="Sylfaen" w:cs="Times New Roman"/>
          <w:sz w:val="24"/>
          <w:szCs w:val="24"/>
        </w:rPr>
        <w:t xml:space="preserve"> is ‘the action of exclaiming or crying </w:t>
      </w:r>
      <w:proofErr w:type="gramStart"/>
      <w:r>
        <w:rPr>
          <w:rFonts w:ascii="Sylfaen" w:hAnsi="Sylfaen" w:cs="Times New Roman"/>
          <w:sz w:val="24"/>
          <w:szCs w:val="24"/>
        </w:rPr>
        <w:t>out;</w:t>
      </w:r>
      <w:proofErr w:type="gramEnd"/>
      <w:r>
        <w:rPr>
          <w:rFonts w:ascii="Sylfaen" w:hAnsi="Sylfaen" w:cs="Times New Roman"/>
          <w:sz w:val="24"/>
          <w:szCs w:val="24"/>
        </w:rPr>
        <w:t xml:space="preserve"> the loud articulate expression of pain, anger, surprise, etc.’</w:t>
      </w:r>
      <w:r w:rsidR="003357A8">
        <w:rPr>
          <w:rFonts w:ascii="Sylfaen" w:hAnsi="Sylfaen" w:cs="Times New Roman"/>
          <w:sz w:val="24"/>
          <w:szCs w:val="24"/>
        </w:rPr>
        <w:t xml:space="preserve"> There are indeed many emotions that can be conveyed through exclamations. </w:t>
      </w:r>
      <w:proofErr w:type="gramStart"/>
      <w:r w:rsidR="003357A8">
        <w:rPr>
          <w:rFonts w:ascii="Sylfaen" w:hAnsi="Sylfaen" w:cs="Times New Roman"/>
          <w:sz w:val="24"/>
          <w:szCs w:val="24"/>
        </w:rPr>
        <w:t>Usually</w:t>
      </w:r>
      <w:proofErr w:type="gramEnd"/>
      <w:r w:rsidR="003357A8">
        <w:rPr>
          <w:rFonts w:ascii="Sylfaen" w:hAnsi="Sylfaen" w:cs="Times New Roman"/>
          <w:sz w:val="24"/>
          <w:szCs w:val="24"/>
        </w:rPr>
        <w:t xml:space="preserve"> it is immediately clear what the emotion is, but sometimes only the context will clarify. </w:t>
      </w:r>
      <w:r w:rsidR="003357A8">
        <w:rPr>
          <w:rFonts w:ascii="Sylfaen" w:hAnsi="Sylfaen" w:cs="Times New Roman"/>
          <w:i/>
          <w:iCs/>
          <w:sz w:val="24"/>
          <w:szCs w:val="24"/>
        </w:rPr>
        <w:t>What a lecture!</w:t>
      </w:r>
      <w:r w:rsidR="003357A8">
        <w:rPr>
          <w:rFonts w:ascii="Sylfaen" w:hAnsi="Sylfaen" w:cs="Times New Roman"/>
          <w:sz w:val="24"/>
          <w:szCs w:val="24"/>
        </w:rPr>
        <w:t xml:space="preserve"> for example can be used to express either a positive or a negative opinion of the lecture.</w:t>
      </w:r>
    </w:p>
    <w:p w14:paraId="72791FBD" w14:textId="77777777" w:rsidR="003357A8" w:rsidRDefault="003357A8" w:rsidP="000605A4">
      <w:pPr>
        <w:spacing w:after="0" w:line="276" w:lineRule="auto"/>
        <w:ind w:right="238"/>
        <w:rPr>
          <w:rFonts w:ascii="Sylfaen" w:hAnsi="Sylfaen" w:cs="Times New Roman"/>
          <w:sz w:val="24"/>
          <w:szCs w:val="24"/>
        </w:rPr>
      </w:pPr>
    </w:p>
    <w:p w14:paraId="73213DB1" w14:textId="2EAA9123" w:rsidR="00614CC4" w:rsidRPr="00614CC4" w:rsidRDefault="003357A8" w:rsidP="000605A4">
      <w:pPr>
        <w:spacing w:after="0" w:line="276" w:lineRule="auto"/>
        <w:ind w:right="238"/>
        <w:rPr>
          <w:rFonts w:ascii="Sylfaen" w:hAnsi="Sylfaen" w:cs="Times New Roman"/>
          <w:sz w:val="24"/>
          <w:szCs w:val="24"/>
        </w:rPr>
      </w:pPr>
      <w:r>
        <w:rPr>
          <w:rFonts w:ascii="Sylfaen" w:hAnsi="Sylfaen" w:cs="Times New Roman"/>
          <w:sz w:val="24"/>
          <w:szCs w:val="24"/>
        </w:rPr>
        <w:t xml:space="preserve">Many of Shakespeare’s exclamations are either still used today or are still understood. We still say </w:t>
      </w:r>
      <w:r>
        <w:rPr>
          <w:rFonts w:ascii="Sylfaen" w:hAnsi="Sylfaen" w:cs="Times New Roman"/>
          <w:i/>
          <w:iCs/>
          <w:sz w:val="24"/>
          <w:szCs w:val="24"/>
        </w:rPr>
        <w:t>come, come</w:t>
      </w:r>
      <w:r>
        <w:rPr>
          <w:rFonts w:ascii="Sylfaen" w:hAnsi="Sylfaen" w:cs="Times New Roman"/>
          <w:sz w:val="24"/>
          <w:szCs w:val="24"/>
        </w:rPr>
        <w:t xml:space="preserve"> to express annoyance or disagreement, and uses of Present Day English generally understand clearly what the word </w:t>
      </w:r>
      <w:r>
        <w:rPr>
          <w:rFonts w:ascii="Sylfaen" w:hAnsi="Sylfaen" w:cs="Times New Roman"/>
          <w:i/>
          <w:iCs/>
          <w:sz w:val="24"/>
          <w:szCs w:val="24"/>
        </w:rPr>
        <w:t>alas</w:t>
      </w:r>
      <w:r>
        <w:rPr>
          <w:rFonts w:ascii="Sylfaen" w:hAnsi="Sylfaen" w:cs="Times New Roman"/>
          <w:sz w:val="24"/>
          <w:szCs w:val="24"/>
        </w:rPr>
        <w:t xml:space="preserve"> means, even though they may not use it. But other Shakespearean exclamations have passed out of use and are not so easily understood by the modern reader. </w:t>
      </w:r>
    </w:p>
    <w:p w14:paraId="35ED9616" w14:textId="77777777" w:rsidR="00ED1767" w:rsidRPr="007026D6" w:rsidRDefault="00ED1767" w:rsidP="000605A4">
      <w:pPr>
        <w:spacing w:after="0" w:line="276" w:lineRule="auto"/>
        <w:ind w:right="238"/>
        <w:rPr>
          <w:rFonts w:ascii="Sylfaen" w:hAnsi="Sylfaen" w:cs="Times New Roman"/>
          <w:sz w:val="24"/>
          <w:szCs w:val="24"/>
        </w:rPr>
      </w:pPr>
    </w:p>
    <w:p w14:paraId="62202109" w14:textId="77777777" w:rsidR="00BE4B0D" w:rsidRPr="000605A4" w:rsidRDefault="00BE4B0D" w:rsidP="000605A4">
      <w:pPr>
        <w:spacing w:after="0" w:line="276" w:lineRule="auto"/>
        <w:ind w:right="238"/>
        <w:rPr>
          <w:rFonts w:ascii="Sylfaen" w:hAnsi="Sylfaen" w:cs="Times New Roman"/>
          <w:sz w:val="24"/>
          <w:szCs w:val="24"/>
        </w:rPr>
      </w:pPr>
    </w:p>
    <w:p w14:paraId="69CAC9A8" w14:textId="77777777" w:rsidR="00595876" w:rsidRPr="0078023C" w:rsidRDefault="00595876" w:rsidP="00595876">
      <w:pPr>
        <w:spacing w:after="0" w:line="276" w:lineRule="auto"/>
        <w:rPr>
          <w:rFonts w:ascii="Sylfaen" w:hAnsi="Sylfaen" w:cs="Times New Roman"/>
          <w:b/>
          <w:sz w:val="24"/>
          <w:szCs w:val="24"/>
        </w:rPr>
      </w:pPr>
      <w:r w:rsidRPr="0078023C">
        <w:rPr>
          <w:rFonts w:ascii="Sylfaen" w:hAnsi="Sylfaen" w:cs="Times New Roman"/>
          <w:b/>
          <w:sz w:val="24"/>
          <w:szCs w:val="24"/>
        </w:rPr>
        <w:t>Assignment Task</w:t>
      </w:r>
    </w:p>
    <w:p w14:paraId="383105FC" w14:textId="5DEB1B9E" w:rsidR="00BE2E95" w:rsidRPr="000605A4" w:rsidRDefault="00595876" w:rsidP="00BE4B0D">
      <w:pPr>
        <w:spacing w:after="0" w:line="276" w:lineRule="auto"/>
        <w:ind w:right="238"/>
        <w:rPr>
          <w:rFonts w:ascii="Sylfaen" w:hAnsi="Sylfaen" w:cs="Times New Roman"/>
          <w:sz w:val="24"/>
          <w:szCs w:val="24"/>
        </w:rPr>
      </w:pPr>
      <w:r w:rsidRPr="0078023C">
        <w:rPr>
          <w:rFonts w:ascii="Sylfaen" w:hAnsi="Sylfaen" w:cs="Times New Roman"/>
          <w:b/>
          <w:sz w:val="24"/>
          <w:szCs w:val="24"/>
        </w:rPr>
        <w:t xml:space="preserve">Part </w:t>
      </w:r>
      <w:r w:rsidR="00BE4B0D">
        <w:rPr>
          <w:rFonts w:ascii="Sylfaen" w:hAnsi="Sylfaen" w:cs="Times New Roman"/>
          <w:b/>
          <w:sz w:val="24"/>
          <w:szCs w:val="24"/>
        </w:rPr>
        <w:t>One</w:t>
      </w:r>
      <w:r>
        <w:rPr>
          <w:rFonts w:ascii="Sylfaen" w:hAnsi="Sylfaen" w:cs="Times New Roman"/>
          <w:b/>
          <w:sz w:val="24"/>
          <w:szCs w:val="24"/>
        </w:rPr>
        <w:t xml:space="preserve"> of t</w:t>
      </w:r>
      <w:r w:rsidR="00F75421">
        <w:rPr>
          <w:rFonts w:ascii="Sylfaen" w:hAnsi="Sylfaen" w:cs="Times New Roman"/>
          <w:b/>
          <w:sz w:val="24"/>
          <w:szCs w:val="24"/>
        </w:rPr>
        <w:t>wo</w:t>
      </w:r>
      <w:r>
        <w:rPr>
          <w:rFonts w:ascii="Sylfaen" w:hAnsi="Sylfaen" w:cs="Times New Roman"/>
          <w:b/>
          <w:sz w:val="24"/>
          <w:szCs w:val="24"/>
        </w:rPr>
        <w:t xml:space="preserve"> parts:</w:t>
      </w:r>
      <w:r w:rsidR="002006FB" w:rsidRPr="000605A4">
        <w:rPr>
          <w:rFonts w:ascii="Sylfaen" w:hAnsi="Sylfaen" w:cs="Times New Roman"/>
          <w:sz w:val="24"/>
          <w:szCs w:val="24"/>
        </w:rPr>
        <w:t xml:space="preserve">      </w:t>
      </w:r>
    </w:p>
    <w:p w14:paraId="7BEE4884" w14:textId="6DCFD427" w:rsidR="00B52565" w:rsidRDefault="00B52565" w:rsidP="000605A4">
      <w:pPr>
        <w:spacing w:after="0" w:line="276" w:lineRule="auto"/>
        <w:rPr>
          <w:rFonts w:ascii="Sylfaen" w:hAnsi="Sylfaen" w:cs="Times New Roman"/>
          <w:sz w:val="24"/>
          <w:szCs w:val="24"/>
        </w:rPr>
      </w:pPr>
    </w:p>
    <w:p w14:paraId="60C4C42E" w14:textId="16A7D9AE" w:rsidR="003357A8" w:rsidRDefault="003357A8" w:rsidP="000605A4">
      <w:pPr>
        <w:spacing w:after="0" w:line="276" w:lineRule="auto"/>
        <w:rPr>
          <w:rFonts w:ascii="Sylfaen" w:hAnsi="Sylfaen" w:cs="Times New Roman"/>
          <w:sz w:val="24"/>
          <w:szCs w:val="24"/>
        </w:rPr>
      </w:pPr>
      <w:r>
        <w:rPr>
          <w:rFonts w:ascii="Sylfaen" w:hAnsi="Sylfaen" w:cs="Times New Roman"/>
          <w:sz w:val="24"/>
          <w:szCs w:val="24"/>
        </w:rPr>
        <w:t>The following are examples, questions, and explanations related to eight Shakespearean exclamations:</w:t>
      </w:r>
    </w:p>
    <w:p w14:paraId="59FACE6E" w14:textId="77777777" w:rsidR="003357A8" w:rsidRDefault="003357A8" w:rsidP="000605A4">
      <w:pPr>
        <w:spacing w:after="0" w:line="276" w:lineRule="auto"/>
        <w:rPr>
          <w:rFonts w:ascii="Sylfaen" w:hAnsi="Sylfaen" w:cs="Times New Roman"/>
          <w:sz w:val="24"/>
          <w:szCs w:val="24"/>
        </w:rPr>
      </w:pPr>
    </w:p>
    <w:p w14:paraId="533954B6" w14:textId="387DBDBC" w:rsidR="003357A8" w:rsidRPr="003357A8" w:rsidRDefault="003357A8" w:rsidP="000605A4">
      <w:pPr>
        <w:spacing w:after="0" w:line="276" w:lineRule="auto"/>
        <w:rPr>
          <w:rFonts w:ascii="Sylfaen" w:hAnsi="Sylfaen" w:cs="Times New Roman"/>
          <w:b/>
          <w:bCs/>
          <w:sz w:val="24"/>
          <w:szCs w:val="24"/>
        </w:rPr>
      </w:pPr>
      <w:r>
        <w:rPr>
          <w:rFonts w:ascii="Sylfaen" w:hAnsi="Sylfaen" w:cs="Times New Roman"/>
          <w:sz w:val="24"/>
          <w:szCs w:val="24"/>
        </w:rPr>
        <w:t xml:space="preserve">(a) </w:t>
      </w:r>
      <w:r>
        <w:rPr>
          <w:rFonts w:ascii="Sylfaen" w:hAnsi="Sylfaen" w:cs="Times New Roman"/>
          <w:b/>
          <w:bCs/>
          <w:i/>
          <w:iCs/>
          <w:sz w:val="24"/>
          <w:szCs w:val="24"/>
        </w:rPr>
        <w:t>Fico</w:t>
      </w:r>
      <w:r>
        <w:rPr>
          <w:rFonts w:ascii="Sylfaen" w:hAnsi="Sylfaen" w:cs="Times New Roman"/>
          <w:b/>
          <w:bCs/>
          <w:sz w:val="24"/>
          <w:szCs w:val="24"/>
        </w:rPr>
        <w:t xml:space="preserve"> (and </w:t>
      </w:r>
      <w:proofErr w:type="spellStart"/>
      <w:r>
        <w:rPr>
          <w:rFonts w:ascii="Sylfaen" w:hAnsi="Sylfaen" w:cs="Times New Roman"/>
          <w:b/>
          <w:bCs/>
          <w:i/>
          <w:iCs/>
          <w:sz w:val="24"/>
          <w:szCs w:val="24"/>
        </w:rPr>
        <w:t>foh</w:t>
      </w:r>
      <w:proofErr w:type="spellEnd"/>
      <w:r>
        <w:rPr>
          <w:rFonts w:ascii="Sylfaen" w:hAnsi="Sylfaen" w:cs="Times New Roman"/>
          <w:b/>
          <w:bCs/>
          <w:sz w:val="24"/>
          <w:szCs w:val="24"/>
        </w:rPr>
        <w:t>)</w:t>
      </w:r>
    </w:p>
    <w:p w14:paraId="5A5AC0E7" w14:textId="77777777" w:rsidR="003357A8" w:rsidRDefault="003357A8" w:rsidP="000605A4">
      <w:pPr>
        <w:spacing w:after="0" w:line="276" w:lineRule="auto"/>
        <w:rPr>
          <w:rFonts w:ascii="Sylfaen" w:hAnsi="Sylfaen" w:cs="Times New Roman"/>
          <w:sz w:val="24"/>
          <w:szCs w:val="24"/>
        </w:rPr>
      </w:pPr>
    </w:p>
    <w:p w14:paraId="4381337B" w14:textId="2DB361EE" w:rsidR="003357A8" w:rsidRDefault="003357A8" w:rsidP="000605A4">
      <w:pPr>
        <w:spacing w:after="0" w:line="276" w:lineRule="auto"/>
        <w:rPr>
          <w:rFonts w:ascii="Sylfaen" w:hAnsi="Sylfaen" w:cs="Times New Roman"/>
          <w:sz w:val="24"/>
          <w:szCs w:val="24"/>
        </w:rPr>
      </w:pPr>
      <w:r>
        <w:rPr>
          <w:rFonts w:ascii="Sylfaen" w:hAnsi="Sylfaen" w:cs="Times New Roman"/>
          <w:sz w:val="24"/>
          <w:szCs w:val="24"/>
        </w:rPr>
        <w:t>Pistol:</w:t>
      </w:r>
      <w:r>
        <w:rPr>
          <w:rFonts w:ascii="Sylfaen" w:hAnsi="Sylfaen" w:cs="Times New Roman"/>
          <w:sz w:val="24"/>
          <w:szCs w:val="24"/>
        </w:rPr>
        <w:tab/>
      </w:r>
      <w:r>
        <w:rPr>
          <w:rFonts w:ascii="Sylfaen" w:hAnsi="Sylfaen" w:cs="Times New Roman"/>
          <w:sz w:val="24"/>
          <w:szCs w:val="24"/>
        </w:rPr>
        <w:tab/>
        <w:t xml:space="preserve">‘Steal’? </w:t>
      </w:r>
      <w:proofErr w:type="spellStart"/>
      <w:r>
        <w:rPr>
          <w:rFonts w:ascii="Sylfaen" w:hAnsi="Sylfaen" w:cs="Times New Roman"/>
          <w:sz w:val="24"/>
          <w:szCs w:val="24"/>
        </w:rPr>
        <w:t>Foh</w:t>
      </w:r>
      <w:proofErr w:type="spellEnd"/>
      <w:r>
        <w:rPr>
          <w:rFonts w:ascii="Sylfaen" w:hAnsi="Sylfaen" w:cs="Times New Roman"/>
          <w:sz w:val="24"/>
          <w:szCs w:val="24"/>
        </w:rPr>
        <w:t>,</w:t>
      </w:r>
    </w:p>
    <w:p w14:paraId="5DB644CD" w14:textId="29057087" w:rsidR="003357A8" w:rsidRDefault="003357A8" w:rsidP="000605A4">
      <w:pPr>
        <w:spacing w:after="0" w:line="276" w:lineRule="auto"/>
        <w:rPr>
          <w:rFonts w:ascii="Sylfaen" w:hAnsi="Sylfaen" w:cs="Times New Roman"/>
          <w:sz w:val="24"/>
          <w:szCs w:val="24"/>
        </w:rPr>
      </w:pPr>
      <w:r>
        <w:rPr>
          <w:rFonts w:ascii="Sylfaen" w:hAnsi="Sylfaen" w:cs="Times New Roman"/>
          <w:sz w:val="24"/>
          <w:szCs w:val="24"/>
        </w:rPr>
        <w:tab/>
        <w:t>A fico for the phrase!</w:t>
      </w:r>
    </w:p>
    <w:p w14:paraId="25D57E28" w14:textId="0BBDB906" w:rsidR="003357A8" w:rsidRDefault="003357A8" w:rsidP="000605A4">
      <w:pPr>
        <w:spacing w:after="0" w:line="276" w:lineRule="auto"/>
        <w:rPr>
          <w:rFonts w:ascii="Sylfaen" w:hAnsi="Sylfaen" w:cs="Times New Roman"/>
          <w:sz w:val="24"/>
          <w:szCs w:val="24"/>
        </w:rPr>
      </w:pPr>
      <w:r>
        <w:rPr>
          <w:rFonts w:ascii="Sylfaen" w:hAnsi="Sylfaen" w:cs="Times New Roman"/>
          <w:sz w:val="24"/>
          <w:szCs w:val="24"/>
        </w:rPr>
        <w:t>(</w:t>
      </w:r>
      <w:r>
        <w:rPr>
          <w:rFonts w:ascii="Sylfaen" w:hAnsi="Sylfaen" w:cs="Times New Roman"/>
          <w:i/>
          <w:iCs/>
          <w:sz w:val="24"/>
          <w:szCs w:val="24"/>
        </w:rPr>
        <w:t>The Merry Wives of Windsor</w:t>
      </w:r>
      <w:r>
        <w:rPr>
          <w:rFonts w:ascii="Sylfaen" w:hAnsi="Sylfaen" w:cs="Times New Roman"/>
          <w:sz w:val="24"/>
          <w:szCs w:val="24"/>
        </w:rPr>
        <w:t xml:space="preserve"> I.iii.26)</w:t>
      </w:r>
    </w:p>
    <w:p w14:paraId="428EC944" w14:textId="77777777" w:rsidR="003357A8" w:rsidRDefault="003357A8" w:rsidP="000605A4">
      <w:pPr>
        <w:spacing w:after="0" w:line="276" w:lineRule="auto"/>
        <w:rPr>
          <w:rFonts w:ascii="Sylfaen" w:hAnsi="Sylfaen" w:cs="Times New Roman"/>
          <w:sz w:val="24"/>
          <w:szCs w:val="24"/>
        </w:rPr>
      </w:pPr>
    </w:p>
    <w:p w14:paraId="01E1B4A5" w14:textId="2EE9C9C0" w:rsidR="003357A8" w:rsidRDefault="003357A8" w:rsidP="000605A4">
      <w:pPr>
        <w:spacing w:after="0" w:line="276" w:lineRule="auto"/>
        <w:rPr>
          <w:rFonts w:ascii="Sylfaen" w:hAnsi="Sylfaen" w:cs="Times New Roman"/>
          <w:sz w:val="24"/>
          <w:szCs w:val="24"/>
        </w:rPr>
      </w:pPr>
      <w:r>
        <w:rPr>
          <w:rFonts w:ascii="Sylfaen" w:hAnsi="Sylfaen" w:cs="Times New Roman"/>
          <w:sz w:val="24"/>
          <w:szCs w:val="24"/>
        </w:rPr>
        <w:t xml:space="preserve">A word the swashbuckling character Pistol likes to use is </w:t>
      </w:r>
      <w:r>
        <w:rPr>
          <w:rFonts w:ascii="Sylfaen" w:hAnsi="Sylfaen" w:cs="Times New Roman"/>
          <w:i/>
          <w:iCs/>
          <w:sz w:val="24"/>
          <w:szCs w:val="24"/>
        </w:rPr>
        <w:t>fico</w:t>
      </w:r>
      <w:r>
        <w:rPr>
          <w:rFonts w:ascii="Sylfaen" w:hAnsi="Sylfaen" w:cs="Times New Roman"/>
          <w:sz w:val="24"/>
          <w:szCs w:val="24"/>
        </w:rPr>
        <w:t xml:space="preserve">, the Italian for a specific fruit. He also on one occasion (in </w:t>
      </w:r>
      <w:r>
        <w:rPr>
          <w:rFonts w:ascii="Sylfaen" w:hAnsi="Sylfaen" w:cs="Times New Roman"/>
          <w:i/>
          <w:iCs/>
          <w:sz w:val="24"/>
          <w:szCs w:val="24"/>
        </w:rPr>
        <w:t>Henry V</w:t>
      </w:r>
      <w:r>
        <w:rPr>
          <w:rFonts w:ascii="Sylfaen" w:hAnsi="Sylfaen" w:cs="Times New Roman"/>
          <w:sz w:val="24"/>
          <w:szCs w:val="24"/>
        </w:rPr>
        <w:t xml:space="preserve">) uses the Spanish version of this word: </w:t>
      </w:r>
      <w:proofErr w:type="spellStart"/>
      <w:r>
        <w:rPr>
          <w:rFonts w:ascii="Sylfaen" w:hAnsi="Sylfaen" w:cs="Times New Roman"/>
          <w:i/>
          <w:iCs/>
          <w:sz w:val="24"/>
          <w:szCs w:val="24"/>
        </w:rPr>
        <w:t>figo</w:t>
      </w:r>
      <w:proofErr w:type="spellEnd"/>
      <w:r>
        <w:rPr>
          <w:rFonts w:ascii="Sylfaen" w:hAnsi="Sylfaen" w:cs="Times New Roman"/>
          <w:sz w:val="24"/>
          <w:szCs w:val="24"/>
        </w:rPr>
        <w:t xml:space="preserve">. The word expresses </w:t>
      </w:r>
      <w:proofErr w:type="gramStart"/>
      <w:r>
        <w:rPr>
          <w:rFonts w:ascii="Sylfaen" w:hAnsi="Sylfaen" w:cs="Times New Roman"/>
          <w:sz w:val="24"/>
          <w:szCs w:val="24"/>
        </w:rPr>
        <w:t>contempt, and</w:t>
      </w:r>
      <w:proofErr w:type="gramEnd"/>
      <w:r>
        <w:rPr>
          <w:rFonts w:ascii="Sylfaen" w:hAnsi="Sylfaen" w:cs="Times New Roman"/>
          <w:sz w:val="24"/>
          <w:szCs w:val="24"/>
        </w:rPr>
        <w:t xml:space="preserve"> may often be accompanied by an obscene gesture. The English word for the same fruit is also </w:t>
      </w:r>
      <w:r w:rsidR="00FC4F3F">
        <w:rPr>
          <w:rFonts w:ascii="Sylfaen" w:hAnsi="Sylfaen" w:cs="Times New Roman"/>
          <w:sz w:val="24"/>
          <w:szCs w:val="24"/>
        </w:rPr>
        <w:t xml:space="preserve">used in Present Day English as an expression of contempt. What is the English name, and what is the expression? When is it used in Present Day English? Incidentally, the example above also contains another exclamation: </w:t>
      </w:r>
      <w:proofErr w:type="spellStart"/>
      <w:r w:rsidR="00FC4F3F">
        <w:rPr>
          <w:rFonts w:ascii="Sylfaen" w:hAnsi="Sylfaen" w:cs="Times New Roman"/>
          <w:i/>
          <w:iCs/>
          <w:sz w:val="24"/>
          <w:szCs w:val="24"/>
        </w:rPr>
        <w:lastRenderedPageBreak/>
        <w:t>Foh</w:t>
      </w:r>
      <w:proofErr w:type="spellEnd"/>
      <w:r w:rsidR="00FC4F3F">
        <w:rPr>
          <w:rFonts w:ascii="Sylfaen" w:hAnsi="Sylfaen" w:cs="Times New Roman"/>
          <w:sz w:val="24"/>
          <w:szCs w:val="24"/>
        </w:rPr>
        <w:t xml:space="preserve">. It is a variant of </w:t>
      </w:r>
      <w:proofErr w:type="spellStart"/>
      <w:r w:rsidR="00FC4F3F">
        <w:rPr>
          <w:rFonts w:ascii="Sylfaen" w:hAnsi="Sylfaen" w:cs="Times New Roman"/>
          <w:i/>
          <w:iCs/>
          <w:sz w:val="24"/>
          <w:szCs w:val="24"/>
        </w:rPr>
        <w:t>faugh</w:t>
      </w:r>
      <w:proofErr w:type="spellEnd"/>
      <w:r w:rsidR="00FC4F3F">
        <w:rPr>
          <w:rFonts w:ascii="Sylfaen" w:hAnsi="Sylfaen" w:cs="Times New Roman"/>
          <w:sz w:val="24"/>
          <w:szCs w:val="24"/>
        </w:rPr>
        <w:t xml:space="preserve"> which is used even today to express disgust, especially of a smell.</w:t>
      </w:r>
    </w:p>
    <w:p w14:paraId="0D6B3F8C" w14:textId="77777777" w:rsidR="00FC4F3F" w:rsidRDefault="00FC4F3F" w:rsidP="000605A4">
      <w:pPr>
        <w:spacing w:after="0" w:line="276" w:lineRule="auto"/>
        <w:rPr>
          <w:rFonts w:ascii="Sylfaen" w:hAnsi="Sylfaen" w:cs="Times New Roman"/>
          <w:sz w:val="24"/>
          <w:szCs w:val="24"/>
        </w:rPr>
      </w:pPr>
    </w:p>
    <w:p w14:paraId="2EF55580" w14:textId="41D3E81A" w:rsidR="00FC4F3F" w:rsidRPr="00FC4F3F" w:rsidRDefault="00FC4F3F" w:rsidP="000605A4">
      <w:pPr>
        <w:spacing w:after="0" w:line="276" w:lineRule="auto"/>
        <w:rPr>
          <w:rFonts w:ascii="Sylfaen" w:hAnsi="Sylfaen" w:cs="Times New Roman"/>
          <w:b/>
          <w:bCs/>
          <w:i/>
          <w:iCs/>
          <w:sz w:val="24"/>
          <w:szCs w:val="24"/>
        </w:rPr>
      </w:pPr>
      <w:r>
        <w:rPr>
          <w:rFonts w:ascii="Sylfaen" w:hAnsi="Sylfaen" w:cs="Times New Roman"/>
          <w:sz w:val="24"/>
          <w:szCs w:val="24"/>
        </w:rPr>
        <w:t xml:space="preserve">(b) </w:t>
      </w:r>
      <w:r>
        <w:rPr>
          <w:rFonts w:ascii="Sylfaen" w:hAnsi="Sylfaen" w:cs="Times New Roman"/>
          <w:b/>
          <w:bCs/>
          <w:i/>
          <w:iCs/>
          <w:sz w:val="24"/>
          <w:szCs w:val="24"/>
        </w:rPr>
        <w:t>Fie</w:t>
      </w:r>
    </w:p>
    <w:p w14:paraId="39EA49F1" w14:textId="6AFBF18A" w:rsidR="003357A8" w:rsidRDefault="00FC4F3F" w:rsidP="000605A4">
      <w:pPr>
        <w:spacing w:after="0" w:line="276" w:lineRule="auto"/>
        <w:rPr>
          <w:rFonts w:ascii="Sylfaen" w:hAnsi="Sylfaen" w:cs="Times New Roman"/>
          <w:sz w:val="24"/>
          <w:szCs w:val="24"/>
        </w:rPr>
      </w:pPr>
      <w:r>
        <w:rPr>
          <w:rFonts w:ascii="Sylfaen" w:hAnsi="Sylfaen" w:cs="Times New Roman"/>
          <w:sz w:val="24"/>
          <w:szCs w:val="24"/>
        </w:rPr>
        <w:t>This is a common interjection in Shakespeare. Use the following three examples to help describe the emotion it expresses:</w:t>
      </w:r>
    </w:p>
    <w:p w14:paraId="2C48115F" w14:textId="77777777" w:rsidR="00FC4F3F" w:rsidRDefault="00FC4F3F" w:rsidP="000605A4">
      <w:pPr>
        <w:spacing w:after="0" w:line="276" w:lineRule="auto"/>
        <w:rPr>
          <w:rFonts w:ascii="Sylfaen" w:hAnsi="Sylfaen" w:cs="Times New Roman"/>
          <w:sz w:val="24"/>
          <w:szCs w:val="24"/>
        </w:rPr>
      </w:pPr>
    </w:p>
    <w:p w14:paraId="7183EEB4" w14:textId="77777777" w:rsid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w:t>
      </w:r>
      <w:proofErr w:type="spellStart"/>
      <w:r>
        <w:rPr>
          <w:rFonts w:ascii="Sylfaen" w:hAnsi="Sylfaen" w:cs="Times New Roman"/>
          <w:sz w:val="24"/>
          <w:szCs w:val="24"/>
        </w:rPr>
        <w:t>i</w:t>
      </w:r>
      <w:proofErr w:type="spellEnd"/>
      <w:r>
        <w:rPr>
          <w:rFonts w:ascii="Sylfaen" w:hAnsi="Sylfaen" w:cs="Times New Roman"/>
          <w:sz w:val="24"/>
          <w:szCs w:val="24"/>
        </w:rPr>
        <w:t xml:space="preserve">) In </w:t>
      </w:r>
      <w:r>
        <w:rPr>
          <w:rFonts w:ascii="Sylfaen" w:hAnsi="Sylfaen" w:cs="Times New Roman"/>
          <w:i/>
          <w:iCs/>
          <w:sz w:val="24"/>
          <w:szCs w:val="24"/>
        </w:rPr>
        <w:t>Much Ado About Nothing</w:t>
      </w:r>
      <w:r>
        <w:rPr>
          <w:rFonts w:ascii="Sylfaen" w:hAnsi="Sylfaen" w:cs="Times New Roman"/>
          <w:sz w:val="24"/>
          <w:szCs w:val="24"/>
        </w:rPr>
        <w:t xml:space="preserve"> (III.iv.25), Margaret makes a rather risqué comment. Hero replies: Fie upon thee, art not ashamed?</w:t>
      </w:r>
    </w:p>
    <w:p w14:paraId="7F38DF6A" w14:textId="77777777" w:rsidR="00FC4F3F" w:rsidRDefault="00FC4F3F" w:rsidP="00FC4F3F">
      <w:pPr>
        <w:spacing w:after="0" w:line="276" w:lineRule="auto"/>
        <w:ind w:left="720"/>
        <w:rPr>
          <w:rFonts w:ascii="Sylfaen" w:hAnsi="Sylfaen" w:cs="Times New Roman"/>
          <w:sz w:val="24"/>
          <w:szCs w:val="24"/>
        </w:rPr>
      </w:pPr>
    </w:p>
    <w:p w14:paraId="6C23BED3" w14:textId="77777777" w:rsid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 xml:space="preserve">(ii) The comedy in </w:t>
      </w:r>
      <w:r>
        <w:rPr>
          <w:rFonts w:ascii="Sylfaen" w:hAnsi="Sylfaen" w:cs="Times New Roman"/>
          <w:i/>
          <w:iCs/>
          <w:sz w:val="24"/>
          <w:szCs w:val="24"/>
        </w:rPr>
        <w:t>The Comedy of Errors</w:t>
      </w:r>
      <w:r>
        <w:rPr>
          <w:rFonts w:ascii="Sylfaen" w:hAnsi="Sylfaen" w:cs="Times New Roman"/>
          <w:sz w:val="24"/>
          <w:szCs w:val="24"/>
        </w:rPr>
        <w:t xml:space="preserve"> comes about because it involves two sets of twins who are constantly being confused. </w:t>
      </w:r>
      <w:proofErr w:type="gramStart"/>
      <w:r>
        <w:rPr>
          <w:rFonts w:ascii="Sylfaen" w:hAnsi="Sylfaen" w:cs="Times New Roman"/>
          <w:sz w:val="24"/>
          <w:szCs w:val="24"/>
        </w:rPr>
        <w:t>So</w:t>
      </w:r>
      <w:proofErr w:type="gramEnd"/>
      <w:r>
        <w:rPr>
          <w:rFonts w:ascii="Sylfaen" w:hAnsi="Sylfaen" w:cs="Times New Roman"/>
          <w:sz w:val="24"/>
          <w:szCs w:val="24"/>
        </w:rPr>
        <w:t xml:space="preserve"> when the Merchant says the following to Antipholus of Syracuse, it is really meant for this twin brother: Fie on thee, wretch. ’Tis pity that thou </w:t>
      </w:r>
      <w:proofErr w:type="spellStart"/>
      <w:r>
        <w:rPr>
          <w:rFonts w:ascii="Sylfaen" w:hAnsi="Sylfaen" w:cs="Times New Roman"/>
          <w:sz w:val="24"/>
          <w:szCs w:val="24"/>
        </w:rPr>
        <w:t>livest</w:t>
      </w:r>
      <w:proofErr w:type="spellEnd"/>
      <w:r>
        <w:rPr>
          <w:rFonts w:ascii="Sylfaen" w:hAnsi="Sylfaen" w:cs="Times New Roman"/>
          <w:sz w:val="24"/>
          <w:szCs w:val="24"/>
        </w:rPr>
        <w:t xml:space="preserve"> / To walk where any honest men resort. (V.i.27)</w:t>
      </w:r>
    </w:p>
    <w:p w14:paraId="2777F3F2" w14:textId="77777777" w:rsidR="00FC4F3F" w:rsidRDefault="00FC4F3F" w:rsidP="00FC4F3F">
      <w:pPr>
        <w:spacing w:after="0" w:line="276" w:lineRule="auto"/>
        <w:ind w:left="720"/>
        <w:rPr>
          <w:rFonts w:ascii="Sylfaen" w:hAnsi="Sylfaen" w:cs="Times New Roman"/>
          <w:sz w:val="24"/>
          <w:szCs w:val="24"/>
        </w:rPr>
      </w:pPr>
    </w:p>
    <w:p w14:paraId="4001C117" w14:textId="77777777" w:rsid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(iii) Here is Hamlet, at the beginning of one of his big soliloquies, using the word twice:</w:t>
      </w:r>
    </w:p>
    <w:p w14:paraId="1C5B7F7E" w14:textId="77777777" w:rsid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How weary, stale, flat, and unprofitable</w:t>
      </w:r>
    </w:p>
    <w:p w14:paraId="2FAA74B7" w14:textId="77777777" w:rsid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Seem to me all the uses of this world!</w:t>
      </w:r>
    </w:p>
    <w:p w14:paraId="6F6E882D" w14:textId="2FFBC40E" w:rsid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 xml:space="preserve">Fie </w:t>
      </w:r>
      <w:proofErr w:type="spellStart"/>
      <w:r>
        <w:rPr>
          <w:rFonts w:ascii="Sylfaen" w:hAnsi="Sylfaen" w:cs="Times New Roman"/>
          <w:sz w:val="24"/>
          <w:szCs w:val="24"/>
        </w:rPr>
        <w:t>on’t</w:t>
      </w:r>
      <w:proofErr w:type="spellEnd"/>
      <w:r>
        <w:rPr>
          <w:rFonts w:ascii="Sylfaen" w:hAnsi="Sylfaen" w:cs="Times New Roman"/>
          <w:sz w:val="24"/>
          <w:szCs w:val="24"/>
        </w:rPr>
        <w:t xml:space="preserve">, ah, fie, ’tis an </w:t>
      </w:r>
      <w:proofErr w:type="spellStart"/>
      <w:r>
        <w:rPr>
          <w:rFonts w:ascii="Sylfaen" w:hAnsi="Sylfaen" w:cs="Times New Roman"/>
          <w:sz w:val="24"/>
          <w:szCs w:val="24"/>
        </w:rPr>
        <w:t>unweeded</w:t>
      </w:r>
      <w:proofErr w:type="spellEnd"/>
      <w:r>
        <w:rPr>
          <w:rFonts w:ascii="Sylfaen" w:hAnsi="Sylfaen" w:cs="Times New Roman"/>
          <w:sz w:val="24"/>
          <w:szCs w:val="24"/>
        </w:rPr>
        <w:t xml:space="preserve"> garden</w:t>
      </w:r>
    </w:p>
    <w:p w14:paraId="75F0DF0A" w14:textId="77777777" w:rsid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That grows to seed.</w:t>
      </w:r>
    </w:p>
    <w:p w14:paraId="1F831A73" w14:textId="5146B5B0" w:rsidR="00FC4F3F" w:rsidRPr="00FC4F3F" w:rsidRDefault="00FC4F3F" w:rsidP="00FC4F3F">
      <w:pPr>
        <w:spacing w:after="0" w:line="276" w:lineRule="auto"/>
        <w:ind w:left="720"/>
        <w:rPr>
          <w:rFonts w:ascii="Sylfaen" w:hAnsi="Sylfaen" w:cs="Times New Roman"/>
          <w:sz w:val="24"/>
          <w:szCs w:val="24"/>
        </w:rPr>
      </w:pPr>
      <w:r>
        <w:rPr>
          <w:rFonts w:ascii="Sylfaen" w:hAnsi="Sylfaen" w:cs="Times New Roman"/>
          <w:sz w:val="24"/>
          <w:szCs w:val="24"/>
        </w:rPr>
        <w:t xml:space="preserve">(I.ii.133) </w:t>
      </w:r>
    </w:p>
    <w:p w14:paraId="24CA43A5" w14:textId="77777777" w:rsidR="003357A8" w:rsidRDefault="003357A8" w:rsidP="000605A4">
      <w:pPr>
        <w:spacing w:after="0" w:line="276" w:lineRule="auto"/>
        <w:rPr>
          <w:rFonts w:ascii="Sylfaen" w:hAnsi="Sylfaen" w:cs="Times New Roman"/>
          <w:sz w:val="24"/>
          <w:szCs w:val="24"/>
        </w:rPr>
      </w:pPr>
    </w:p>
    <w:p w14:paraId="59841BC9" w14:textId="710CFD76" w:rsidR="00FC4F3F" w:rsidRPr="00FC4F3F" w:rsidRDefault="00FC4F3F" w:rsidP="000605A4">
      <w:pPr>
        <w:spacing w:after="0" w:line="276" w:lineRule="auto"/>
        <w:rPr>
          <w:rFonts w:ascii="Sylfaen" w:hAnsi="Sylfaen" w:cs="Times New Roman"/>
          <w:b/>
          <w:bCs/>
          <w:i/>
          <w:iCs/>
          <w:sz w:val="24"/>
          <w:szCs w:val="24"/>
        </w:rPr>
      </w:pPr>
      <w:r>
        <w:rPr>
          <w:rFonts w:ascii="Sylfaen" w:hAnsi="Sylfaen" w:cs="Times New Roman"/>
          <w:sz w:val="24"/>
          <w:szCs w:val="24"/>
        </w:rPr>
        <w:t xml:space="preserve">(c) </w:t>
      </w:r>
      <w:r>
        <w:rPr>
          <w:rFonts w:ascii="Sylfaen" w:hAnsi="Sylfaen" w:cs="Times New Roman"/>
          <w:b/>
          <w:bCs/>
          <w:i/>
          <w:iCs/>
          <w:sz w:val="24"/>
          <w:szCs w:val="24"/>
        </w:rPr>
        <w:t>Go to</w:t>
      </w:r>
    </w:p>
    <w:p w14:paraId="4F3C805D" w14:textId="77777777" w:rsidR="00FC4F3F" w:rsidRDefault="00FC4F3F" w:rsidP="000605A4">
      <w:pPr>
        <w:spacing w:after="0" w:line="276" w:lineRule="auto"/>
        <w:rPr>
          <w:rFonts w:ascii="Sylfaen" w:hAnsi="Sylfaen" w:cs="Times New Roman"/>
          <w:sz w:val="24"/>
          <w:szCs w:val="24"/>
        </w:rPr>
      </w:pPr>
    </w:p>
    <w:p w14:paraId="207858DF" w14:textId="74BA2952" w:rsidR="00FC4F3F" w:rsidRDefault="00FC4F3F" w:rsidP="000605A4">
      <w:pPr>
        <w:spacing w:after="0" w:line="276" w:lineRule="auto"/>
        <w:rPr>
          <w:rFonts w:ascii="Sylfaen" w:hAnsi="Sylfaen" w:cs="Times New Roman"/>
          <w:sz w:val="24"/>
          <w:szCs w:val="24"/>
        </w:rPr>
      </w:pPr>
      <w:r>
        <w:rPr>
          <w:rFonts w:ascii="Sylfaen" w:hAnsi="Sylfaen" w:cs="Times New Roman"/>
          <w:sz w:val="24"/>
          <w:szCs w:val="24"/>
        </w:rPr>
        <w:t>Polonius: Ay, ‘fashion’ you may call it. Go to, go to.</w:t>
      </w:r>
    </w:p>
    <w:p w14:paraId="5EF896DA" w14:textId="539E283D" w:rsidR="00FC4F3F" w:rsidRDefault="00FC4F3F" w:rsidP="000605A4">
      <w:pPr>
        <w:spacing w:after="0" w:line="276" w:lineRule="auto"/>
        <w:rPr>
          <w:rFonts w:ascii="Sylfaen" w:hAnsi="Sylfaen" w:cs="Times New Roman"/>
          <w:sz w:val="24"/>
          <w:szCs w:val="24"/>
        </w:rPr>
      </w:pPr>
      <w:r>
        <w:rPr>
          <w:rFonts w:ascii="Sylfaen" w:hAnsi="Sylfaen" w:cs="Times New Roman"/>
          <w:sz w:val="24"/>
          <w:szCs w:val="24"/>
        </w:rPr>
        <w:t>(</w:t>
      </w:r>
      <w:r>
        <w:rPr>
          <w:rFonts w:ascii="Sylfaen" w:hAnsi="Sylfaen" w:cs="Times New Roman"/>
          <w:i/>
          <w:iCs/>
          <w:sz w:val="24"/>
          <w:szCs w:val="24"/>
        </w:rPr>
        <w:t>Hamlet</w:t>
      </w:r>
      <w:r>
        <w:rPr>
          <w:rFonts w:ascii="Sylfaen" w:hAnsi="Sylfaen" w:cs="Times New Roman"/>
          <w:sz w:val="24"/>
          <w:szCs w:val="24"/>
        </w:rPr>
        <w:t xml:space="preserve"> I.iii.112)</w:t>
      </w:r>
    </w:p>
    <w:p w14:paraId="7AB8258B" w14:textId="77777777" w:rsidR="00FC4F3F" w:rsidRDefault="00FC4F3F" w:rsidP="000605A4">
      <w:pPr>
        <w:spacing w:after="0" w:line="276" w:lineRule="auto"/>
        <w:rPr>
          <w:rFonts w:ascii="Sylfaen" w:hAnsi="Sylfaen" w:cs="Times New Roman"/>
          <w:sz w:val="24"/>
          <w:szCs w:val="24"/>
        </w:rPr>
      </w:pPr>
    </w:p>
    <w:p w14:paraId="667922A2" w14:textId="7940E563" w:rsidR="00FC4F3F" w:rsidRDefault="00FC4F3F" w:rsidP="000605A4">
      <w:pPr>
        <w:spacing w:after="0" w:line="276" w:lineRule="auto"/>
        <w:rPr>
          <w:rFonts w:ascii="Sylfaen" w:hAnsi="Sylfaen" w:cs="Times New Roman"/>
          <w:sz w:val="24"/>
          <w:szCs w:val="24"/>
        </w:rPr>
      </w:pPr>
      <w:r>
        <w:rPr>
          <w:rFonts w:ascii="Sylfaen" w:hAnsi="Sylfaen" w:cs="Times New Roman"/>
          <w:sz w:val="24"/>
          <w:szCs w:val="24"/>
        </w:rPr>
        <w:t>This is another common Shakespearean exclamatory phrase. It is often used to express either impatience or disbelief, and (like a number of exclamations) is often said twice. Polonius is expressing disbelief when his daughter Ophelia tells him that Hamlet has wooed her ‘in honourable fashion’. How might we express this in Present Day English? There are various ways, some of which also involve a verb of movement, and might be said twice.</w:t>
      </w:r>
    </w:p>
    <w:p w14:paraId="06EE6BD6" w14:textId="77777777" w:rsidR="006834C1" w:rsidRDefault="006834C1" w:rsidP="000605A4">
      <w:pPr>
        <w:spacing w:after="0" w:line="276" w:lineRule="auto"/>
        <w:rPr>
          <w:rFonts w:ascii="Sylfaen" w:hAnsi="Sylfaen" w:cs="Times New Roman"/>
          <w:sz w:val="24"/>
          <w:szCs w:val="24"/>
        </w:rPr>
      </w:pPr>
    </w:p>
    <w:p w14:paraId="53548F6D" w14:textId="77777777" w:rsidR="006834C1" w:rsidRDefault="006834C1" w:rsidP="000605A4">
      <w:pPr>
        <w:spacing w:after="0" w:line="276" w:lineRule="auto"/>
        <w:rPr>
          <w:rFonts w:ascii="Sylfaen" w:hAnsi="Sylfaen" w:cs="Times New Roman"/>
          <w:sz w:val="24"/>
          <w:szCs w:val="24"/>
        </w:rPr>
      </w:pPr>
    </w:p>
    <w:p w14:paraId="6BC1DEC3" w14:textId="269E0D57"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t xml:space="preserve">(d) </w:t>
      </w:r>
      <w:r>
        <w:rPr>
          <w:rFonts w:ascii="Sylfaen" w:hAnsi="Sylfaen" w:cs="Times New Roman"/>
          <w:b/>
          <w:bCs/>
          <w:i/>
          <w:iCs/>
          <w:sz w:val="24"/>
          <w:szCs w:val="24"/>
        </w:rPr>
        <w:t>Oh me</w:t>
      </w:r>
    </w:p>
    <w:p w14:paraId="7F8C9739" w14:textId="7530E62D"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lastRenderedPageBreak/>
        <w:t>Henry IV is lying ill:</w:t>
      </w:r>
    </w:p>
    <w:p w14:paraId="15615E3C" w14:textId="700014B5"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t>And now my sight fails, and my brain is giddy.</w:t>
      </w:r>
    </w:p>
    <w:p w14:paraId="58270044" w14:textId="2F882B95"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t>O me! Come near me. Now I am much ill.</w:t>
      </w:r>
    </w:p>
    <w:p w14:paraId="1984AEFE" w14:textId="6C70476C"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t>(</w:t>
      </w:r>
      <w:r>
        <w:rPr>
          <w:rFonts w:ascii="Sylfaen" w:hAnsi="Sylfaen" w:cs="Times New Roman"/>
          <w:i/>
          <w:iCs/>
          <w:sz w:val="24"/>
          <w:szCs w:val="24"/>
        </w:rPr>
        <w:t>2 Henry IV,</w:t>
      </w:r>
      <w:r>
        <w:rPr>
          <w:rFonts w:ascii="Sylfaen" w:hAnsi="Sylfaen" w:cs="Times New Roman"/>
          <w:sz w:val="24"/>
          <w:szCs w:val="24"/>
        </w:rPr>
        <w:t xml:space="preserve"> IV.iv.110)</w:t>
      </w:r>
    </w:p>
    <w:p w14:paraId="48B509EC" w14:textId="77777777" w:rsidR="006834C1" w:rsidRDefault="006834C1" w:rsidP="000605A4">
      <w:pPr>
        <w:spacing w:after="0" w:line="276" w:lineRule="auto"/>
        <w:rPr>
          <w:rFonts w:ascii="Sylfaen" w:hAnsi="Sylfaen" w:cs="Times New Roman"/>
          <w:sz w:val="24"/>
          <w:szCs w:val="24"/>
        </w:rPr>
      </w:pPr>
    </w:p>
    <w:p w14:paraId="16A89B73" w14:textId="0E4664BD"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t xml:space="preserve">Italian has a word </w:t>
      </w:r>
      <w:proofErr w:type="spellStart"/>
      <w:r>
        <w:rPr>
          <w:rFonts w:ascii="Sylfaen" w:hAnsi="Sylfaen" w:cs="Times New Roman"/>
          <w:i/>
          <w:iCs/>
          <w:sz w:val="24"/>
          <w:szCs w:val="24"/>
        </w:rPr>
        <w:t>oime</w:t>
      </w:r>
      <w:proofErr w:type="spellEnd"/>
      <w:r>
        <w:rPr>
          <w:rFonts w:ascii="Sylfaen" w:hAnsi="Sylfaen" w:cs="Times New Roman"/>
          <w:sz w:val="24"/>
          <w:szCs w:val="24"/>
        </w:rPr>
        <w:t xml:space="preserve"> or </w:t>
      </w:r>
      <w:proofErr w:type="spellStart"/>
      <w:r>
        <w:rPr>
          <w:rFonts w:ascii="Sylfaen" w:hAnsi="Sylfaen" w:cs="Times New Roman"/>
          <w:i/>
          <w:iCs/>
          <w:sz w:val="24"/>
          <w:szCs w:val="24"/>
        </w:rPr>
        <w:t>ohime</w:t>
      </w:r>
      <w:proofErr w:type="spellEnd"/>
      <w:r>
        <w:rPr>
          <w:rFonts w:ascii="Sylfaen" w:hAnsi="Sylfaen" w:cs="Times New Roman"/>
          <w:sz w:val="24"/>
          <w:szCs w:val="24"/>
        </w:rPr>
        <w:t xml:space="preserve"> which expresses lamentation (found quite often in Italian opera). The Shakespearean example above sounds similar to the Italian </w:t>
      </w:r>
      <w:proofErr w:type="gramStart"/>
      <w:r>
        <w:rPr>
          <w:rFonts w:ascii="Sylfaen" w:hAnsi="Sylfaen" w:cs="Times New Roman"/>
          <w:sz w:val="24"/>
          <w:szCs w:val="24"/>
        </w:rPr>
        <w:t>word, and</w:t>
      </w:r>
      <w:proofErr w:type="gramEnd"/>
      <w:r>
        <w:rPr>
          <w:rFonts w:ascii="Sylfaen" w:hAnsi="Sylfaen" w:cs="Times New Roman"/>
          <w:sz w:val="24"/>
          <w:szCs w:val="24"/>
        </w:rPr>
        <w:t xml:space="preserve"> means roughly the same. How might it be translated? The Queen in </w:t>
      </w:r>
      <w:r>
        <w:rPr>
          <w:rFonts w:ascii="Sylfaen" w:hAnsi="Sylfaen" w:cs="Times New Roman"/>
          <w:i/>
          <w:iCs/>
          <w:sz w:val="24"/>
          <w:szCs w:val="24"/>
        </w:rPr>
        <w:t>King Edward III</w:t>
      </w:r>
      <w:r>
        <w:rPr>
          <w:rFonts w:ascii="Sylfaen" w:hAnsi="Sylfaen" w:cs="Times New Roman"/>
          <w:sz w:val="24"/>
          <w:szCs w:val="24"/>
        </w:rPr>
        <w:t xml:space="preserve"> (V.i.157) uses a variant when she arrives in France and hears the news that her son may be dead: Ah me, is this my welcome into France?</w:t>
      </w:r>
    </w:p>
    <w:p w14:paraId="593ABF48" w14:textId="77777777" w:rsidR="006834C1" w:rsidRDefault="006834C1" w:rsidP="000605A4">
      <w:pPr>
        <w:spacing w:after="0" w:line="276" w:lineRule="auto"/>
        <w:rPr>
          <w:rFonts w:ascii="Sylfaen" w:hAnsi="Sylfaen" w:cs="Times New Roman"/>
          <w:sz w:val="24"/>
          <w:szCs w:val="24"/>
        </w:rPr>
      </w:pPr>
    </w:p>
    <w:p w14:paraId="6679DB26" w14:textId="03BD68D7"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t xml:space="preserve">(e) </w:t>
      </w:r>
      <w:r>
        <w:rPr>
          <w:rFonts w:ascii="Sylfaen" w:hAnsi="Sylfaen" w:cs="Times New Roman"/>
          <w:b/>
          <w:bCs/>
          <w:i/>
          <w:iCs/>
          <w:sz w:val="24"/>
          <w:szCs w:val="24"/>
        </w:rPr>
        <w:t>Pish</w:t>
      </w:r>
    </w:p>
    <w:p w14:paraId="221D0A62" w14:textId="77777777" w:rsidR="006834C1" w:rsidRDefault="006834C1" w:rsidP="000605A4">
      <w:pPr>
        <w:spacing w:after="0" w:line="276" w:lineRule="auto"/>
        <w:rPr>
          <w:rFonts w:ascii="Sylfaen" w:hAnsi="Sylfaen" w:cs="Times New Roman"/>
          <w:sz w:val="24"/>
          <w:szCs w:val="24"/>
        </w:rPr>
      </w:pPr>
      <w:r>
        <w:rPr>
          <w:rFonts w:ascii="Sylfaen" w:hAnsi="Sylfaen" w:cs="Times New Roman"/>
          <w:sz w:val="24"/>
          <w:szCs w:val="24"/>
        </w:rPr>
        <w:t xml:space="preserve">An expressive word, used in just two plays, </w:t>
      </w:r>
      <w:r>
        <w:rPr>
          <w:rFonts w:ascii="Sylfaen" w:hAnsi="Sylfaen" w:cs="Times New Roman"/>
          <w:i/>
          <w:iCs/>
          <w:sz w:val="24"/>
          <w:szCs w:val="24"/>
        </w:rPr>
        <w:t xml:space="preserve">Othello </w:t>
      </w:r>
      <w:r>
        <w:rPr>
          <w:rFonts w:ascii="Sylfaen" w:hAnsi="Sylfaen" w:cs="Times New Roman"/>
          <w:sz w:val="24"/>
          <w:szCs w:val="24"/>
        </w:rPr>
        <w:t xml:space="preserve">and </w:t>
      </w:r>
      <w:r>
        <w:rPr>
          <w:rFonts w:ascii="Sylfaen" w:hAnsi="Sylfaen" w:cs="Times New Roman"/>
          <w:i/>
          <w:iCs/>
          <w:sz w:val="24"/>
          <w:szCs w:val="24"/>
        </w:rPr>
        <w:t>Henry V</w:t>
      </w:r>
      <w:r>
        <w:rPr>
          <w:rFonts w:ascii="Sylfaen" w:hAnsi="Sylfaen" w:cs="Times New Roman"/>
          <w:sz w:val="24"/>
          <w:szCs w:val="24"/>
        </w:rPr>
        <w:t>. What does it mean? The following two examples may help.</w:t>
      </w:r>
    </w:p>
    <w:p w14:paraId="34090042" w14:textId="77777777" w:rsidR="006834C1" w:rsidRDefault="006834C1" w:rsidP="000605A4">
      <w:pPr>
        <w:spacing w:after="0" w:line="276" w:lineRule="auto"/>
        <w:rPr>
          <w:rFonts w:ascii="Sylfaen" w:hAnsi="Sylfaen" w:cs="Times New Roman"/>
          <w:sz w:val="24"/>
          <w:szCs w:val="24"/>
        </w:rPr>
      </w:pPr>
    </w:p>
    <w:p w14:paraId="4A4576C6" w14:textId="77777777" w:rsidR="006834C1" w:rsidRDefault="006834C1" w:rsidP="006834C1">
      <w:pPr>
        <w:spacing w:after="0" w:line="276" w:lineRule="auto"/>
        <w:ind w:left="720"/>
        <w:rPr>
          <w:rFonts w:ascii="Sylfaen" w:hAnsi="Sylfaen" w:cs="Times New Roman"/>
          <w:sz w:val="24"/>
          <w:szCs w:val="24"/>
        </w:rPr>
      </w:pPr>
      <w:r>
        <w:rPr>
          <w:rFonts w:ascii="Sylfaen" w:hAnsi="Sylfaen" w:cs="Times New Roman"/>
          <w:sz w:val="24"/>
          <w:szCs w:val="24"/>
        </w:rPr>
        <w:t>(</w:t>
      </w:r>
      <w:proofErr w:type="spellStart"/>
      <w:r>
        <w:rPr>
          <w:rFonts w:ascii="Sylfaen" w:hAnsi="Sylfaen" w:cs="Times New Roman"/>
          <w:sz w:val="24"/>
          <w:szCs w:val="24"/>
        </w:rPr>
        <w:t>i</w:t>
      </w:r>
      <w:proofErr w:type="spellEnd"/>
      <w:r>
        <w:rPr>
          <w:rFonts w:ascii="Sylfaen" w:hAnsi="Sylfaen" w:cs="Times New Roman"/>
          <w:sz w:val="24"/>
          <w:szCs w:val="24"/>
        </w:rPr>
        <w:t>) Othello (IV.i.41) is in a bewildered state, thinking about how his wife Desdemona lost the precious handkerchief he gave her, and how she committed adultery with Cassio. He is about to have a fit: It is not words that shakes me thus! Pish! Noses, ears, and lips. Is’t possible? Confess? Handkerchief?</w:t>
      </w:r>
    </w:p>
    <w:p w14:paraId="6CBA45F6" w14:textId="77777777" w:rsidR="006834C1" w:rsidRDefault="006834C1" w:rsidP="006834C1">
      <w:pPr>
        <w:spacing w:after="0" w:line="276" w:lineRule="auto"/>
        <w:ind w:left="720"/>
        <w:rPr>
          <w:rFonts w:ascii="Sylfaen" w:hAnsi="Sylfaen" w:cs="Times New Roman"/>
          <w:sz w:val="24"/>
          <w:szCs w:val="24"/>
        </w:rPr>
      </w:pPr>
    </w:p>
    <w:p w14:paraId="24053B06" w14:textId="77777777" w:rsidR="006834C1" w:rsidRDefault="006834C1" w:rsidP="006834C1">
      <w:pPr>
        <w:spacing w:after="0" w:line="276" w:lineRule="auto"/>
        <w:ind w:left="720"/>
        <w:rPr>
          <w:rFonts w:ascii="Sylfaen" w:hAnsi="Sylfaen" w:cs="Times New Roman"/>
          <w:sz w:val="24"/>
          <w:szCs w:val="24"/>
        </w:rPr>
      </w:pPr>
      <w:r>
        <w:rPr>
          <w:rFonts w:ascii="Sylfaen" w:hAnsi="Sylfaen" w:cs="Times New Roman"/>
          <w:sz w:val="24"/>
          <w:szCs w:val="24"/>
        </w:rPr>
        <w:t xml:space="preserve">(ii) </w:t>
      </w:r>
      <w:proofErr w:type="spellStart"/>
      <w:r>
        <w:rPr>
          <w:rFonts w:ascii="Sylfaen" w:hAnsi="Sylfaen" w:cs="Times New Roman"/>
          <w:sz w:val="24"/>
          <w:szCs w:val="24"/>
        </w:rPr>
        <w:t>Nym</w:t>
      </w:r>
      <w:proofErr w:type="spellEnd"/>
      <w:r>
        <w:rPr>
          <w:rFonts w:ascii="Sylfaen" w:hAnsi="Sylfaen" w:cs="Times New Roman"/>
          <w:sz w:val="24"/>
          <w:szCs w:val="24"/>
        </w:rPr>
        <w:t xml:space="preserve"> and Pistol are always exchanging insults. Her they are in </w:t>
      </w:r>
      <w:r>
        <w:rPr>
          <w:rFonts w:ascii="Sylfaen" w:hAnsi="Sylfaen" w:cs="Times New Roman"/>
          <w:i/>
          <w:iCs/>
          <w:sz w:val="24"/>
          <w:szCs w:val="24"/>
        </w:rPr>
        <w:t>Henry V</w:t>
      </w:r>
      <w:r>
        <w:rPr>
          <w:rFonts w:ascii="Sylfaen" w:hAnsi="Sylfaen" w:cs="Times New Roman"/>
          <w:sz w:val="24"/>
          <w:szCs w:val="24"/>
        </w:rPr>
        <w:t xml:space="preserve"> (II.i.38) with swords drawn. An Iceland dog is a kind of sheepdog with pointed ears, and a reputation for snapping:</w:t>
      </w:r>
    </w:p>
    <w:p w14:paraId="269476DB" w14:textId="77777777" w:rsidR="006834C1" w:rsidRDefault="006834C1" w:rsidP="006834C1">
      <w:pPr>
        <w:spacing w:after="0" w:line="276" w:lineRule="auto"/>
        <w:ind w:left="720"/>
        <w:rPr>
          <w:rFonts w:ascii="Sylfaen" w:hAnsi="Sylfaen" w:cs="Times New Roman"/>
          <w:sz w:val="24"/>
          <w:szCs w:val="24"/>
        </w:rPr>
      </w:pPr>
      <w:proofErr w:type="spellStart"/>
      <w:r>
        <w:rPr>
          <w:rFonts w:ascii="Sylfaen" w:hAnsi="Sylfaen" w:cs="Times New Roman"/>
          <w:sz w:val="24"/>
          <w:szCs w:val="24"/>
        </w:rPr>
        <w:t>Nym</w:t>
      </w:r>
      <w:proofErr w:type="spellEnd"/>
      <w:r>
        <w:rPr>
          <w:rFonts w:ascii="Sylfaen" w:hAnsi="Sylfaen" w:cs="Times New Roman"/>
          <w:sz w:val="24"/>
          <w:szCs w:val="24"/>
        </w:rPr>
        <w:t>:</w:t>
      </w:r>
      <w:r>
        <w:rPr>
          <w:rFonts w:ascii="Sylfaen" w:hAnsi="Sylfaen" w:cs="Times New Roman"/>
          <w:sz w:val="24"/>
          <w:szCs w:val="24"/>
        </w:rPr>
        <w:tab/>
        <w:t>Pish!</w:t>
      </w:r>
    </w:p>
    <w:p w14:paraId="7C7C16E9" w14:textId="77777777" w:rsidR="006834C1" w:rsidRDefault="006834C1" w:rsidP="006834C1">
      <w:pPr>
        <w:spacing w:after="0" w:line="276" w:lineRule="auto"/>
        <w:ind w:left="720"/>
        <w:rPr>
          <w:rFonts w:ascii="Sylfaen" w:hAnsi="Sylfaen" w:cs="Times New Roman"/>
          <w:sz w:val="24"/>
          <w:szCs w:val="24"/>
        </w:rPr>
      </w:pPr>
      <w:r>
        <w:rPr>
          <w:rFonts w:ascii="Sylfaen" w:hAnsi="Sylfaen" w:cs="Times New Roman"/>
          <w:sz w:val="24"/>
          <w:szCs w:val="24"/>
        </w:rPr>
        <w:t>Pistol:</w:t>
      </w:r>
      <w:r>
        <w:rPr>
          <w:rFonts w:ascii="Sylfaen" w:hAnsi="Sylfaen" w:cs="Times New Roman"/>
          <w:sz w:val="24"/>
          <w:szCs w:val="24"/>
        </w:rPr>
        <w:tab/>
        <w:t>Pish for thee, Iceland dog! thou prick-eared cur of Iceland!</w:t>
      </w:r>
    </w:p>
    <w:p w14:paraId="5D8C2CAD" w14:textId="77777777" w:rsidR="006834C1" w:rsidRDefault="006834C1" w:rsidP="006834C1">
      <w:pPr>
        <w:spacing w:after="0" w:line="276" w:lineRule="auto"/>
        <w:ind w:left="720"/>
        <w:rPr>
          <w:rFonts w:ascii="Sylfaen" w:hAnsi="Sylfaen" w:cs="Times New Roman"/>
          <w:sz w:val="24"/>
          <w:szCs w:val="24"/>
        </w:rPr>
      </w:pPr>
    </w:p>
    <w:p w14:paraId="5B275290" w14:textId="77777777" w:rsidR="001A7896" w:rsidRDefault="006834C1" w:rsidP="006834C1">
      <w:pPr>
        <w:spacing w:after="0" w:line="276" w:lineRule="auto"/>
        <w:rPr>
          <w:rFonts w:ascii="Sylfaen" w:hAnsi="Sylfaen" w:cs="Times New Roman"/>
          <w:sz w:val="24"/>
          <w:szCs w:val="24"/>
        </w:rPr>
      </w:pPr>
      <w:r>
        <w:rPr>
          <w:rFonts w:ascii="Sylfaen" w:hAnsi="Sylfaen" w:cs="Times New Roman"/>
          <w:sz w:val="24"/>
          <w:szCs w:val="24"/>
        </w:rPr>
        <w:t xml:space="preserve">According to the </w:t>
      </w:r>
      <w:r>
        <w:rPr>
          <w:rFonts w:ascii="Sylfaen" w:hAnsi="Sylfaen" w:cs="Times New Roman"/>
          <w:i/>
          <w:iCs/>
          <w:sz w:val="24"/>
          <w:szCs w:val="24"/>
        </w:rPr>
        <w:t>Oxford English Dictionary</w:t>
      </w:r>
      <w:r w:rsidR="001A7896">
        <w:rPr>
          <w:rFonts w:ascii="Sylfaen" w:hAnsi="Sylfaen" w:cs="Times New Roman"/>
          <w:sz w:val="24"/>
          <w:szCs w:val="24"/>
        </w:rPr>
        <w:t xml:space="preserve">, </w:t>
      </w:r>
      <w:r w:rsidR="001A7896">
        <w:rPr>
          <w:rFonts w:ascii="Sylfaen" w:hAnsi="Sylfaen" w:cs="Times New Roman"/>
          <w:i/>
          <w:iCs/>
          <w:sz w:val="24"/>
          <w:szCs w:val="24"/>
        </w:rPr>
        <w:t>pish</w:t>
      </w:r>
      <w:r w:rsidR="001A7896">
        <w:rPr>
          <w:rFonts w:ascii="Sylfaen" w:hAnsi="Sylfaen" w:cs="Times New Roman"/>
          <w:sz w:val="24"/>
          <w:szCs w:val="24"/>
        </w:rPr>
        <w:t xml:space="preserve"> may be derived from </w:t>
      </w:r>
      <w:r w:rsidR="001A7896" w:rsidRPr="001A7896">
        <w:rPr>
          <w:rFonts w:ascii="Sylfaen" w:hAnsi="Sylfaen" w:cs="Times New Roman"/>
          <w:i/>
          <w:iCs/>
          <w:sz w:val="24"/>
          <w:szCs w:val="24"/>
        </w:rPr>
        <w:t>push</w:t>
      </w:r>
      <w:r w:rsidR="001A7896">
        <w:rPr>
          <w:rFonts w:ascii="Sylfaen" w:hAnsi="Sylfaen" w:cs="Times New Roman"/>
          <w:sz w:val="24"/>
          <w:szCs w:val="24"/>
        </w:rPr>
        <w:t>.</w:t>
      </w:r>
      <w:r>
        <w:rPr>
          <w:rFonts w:ascii="Sylfaen" w:hAnsi="Sylfaen" w:cs="Times New Roman"/>
          <w:i/>
          <w:iCs/>
          <w:sz w:val="24"/>
          <w:szCs w:val="24"/>
        </w:rPr>
        <w:t xml:space="preserve"> </w:t>
      </w:r>
      <w:r w:rsidR="001A7896">
        <w:rPr>
          <w:rFonts w:ascii="Sylfaen" w:hAnsi="Sylfaen" w:cs="Times New Roman"/>
          <w:sz w:val="24"/>
          <w:szCs w:val="24"/>
        </w:rPr>
        <w:t>The semantic idea is that when you disdain something, you push it off or away.</w:t>
      </w:r>
    </w:p>
    <w:p w14:paraId="5E8DB115" w14:textId="77777777" w:rsidR="001A7896" w:rsidRDefault="001A7896" w:rsidP="006834C1">
      <w:pPr>
        <w:spacing w:after="0" w:line="276" w:lineRule="auto"/>
        <w:rPr>
          <w:rFonts w:ascii="Sylfaen" w:hAnsi="Sylfaen" w:cs="Times New Roman"/>
          <w:sz w:val="24"/>
          <w:szCs w:val="24"/>
        </w:rPr>
      </w:pPr>
    </w:p>
    <w:p w14:paraId="03771386" w14:textId="77777777" w:rsidR="001A7896" w:rsidRDefault="001A7896" w:rsidP="006834C1">
      <w:pPr>
        <w:spacing w:after="0" w:line="276" w:lineRule="auto"/>
        <w:rPr>
          <w:rFonts w:ascii="Sylfaen" w:hAnsi="Sylfaen" w:cs="Times New Roman"/>
          <w:sz w:val="24"/>
          <w:szCs w:val="24"/>
        </w:rPr>
      </w:pPr>
      <w:r>
        <w:rPr>
          <w:rFonts w:ascii="Sylfaen" w:hAnsi="Sylfaen" w:cs="Times New Roman"/>
          <w:sz w:val="24"/>
          <w:szCs w:val="24"/>
        </w:rPr>
        <w:t xml:space="preserve">(f) </w:t>
      </w:r>
      <w:r>
        <w:rPr>
          <w:rFonts w:ascii="Sylfaen" w:hAnsi="Sylfaen" w:cs="Times New Roman"/>
          <w:b/>
          <w:bCs/>
          <w:i/>
          <w:iCs/>
          <w:sz w:val="24"/>
          <w:szCs w:val="24"/>
        </w:rPr>
        <w:t>Tush</w:t>
      </w:r>
    </w:p>
    <w:p w14:paraId="787CB8FA" w14:textId="77777777" w:rsidR="001A7896" w:rsidRDefault="001A7896" w:rsidP="006834C1">
      <w:pPr>
        <w:spacing w:after="0" w:line="276" w:lineRule="auto"/>
        <w:rPr>
          <w:rFonts w:ascii="Sylfaen" w:hAnsi="Sylfaen" w:cs="Times New Roman"/>
          <w:sz w:val="24"/>
          <w:szCs w:val="24"/>
        </w:rPr>
      </w:pPr>
      <w:r>
        <w:rPr>
          <w:rFonts w:ascii="Sylfaen" w:hAnsi="Sylfaen" w:cs="Times New Roman"/>
          <w:sz w:val="24"/>
          <w:szCs w:val="24"/>
        </w:rPr>
        <w:t xml:space="preserve">At the beginning of </w:t>
      </w:r>
      <w:r>
        <w:rPr>
          <w:rFonts w:ascii="Sylfaen" w:hAnsi="Sylfaen" w:cs="Times New Roman"/>
          <w:i/>
          <w:iCs/>
          <w:sz w:val="24"/>
          <w:szCs w:val="24"/>
        </w:rPr>
        <w:t>Hamlet</w:t>
      </w:r>
      <w:r>
        <w:rPr>
          <w:rFonts w:ascii="Sylfaen" w:hAnsi="Sylfaen" w:cs="Times New Roman"/>
          <w:sz w:val="24"/>
          <w:szCs w:val="24"/>
        </w:rPr>
        <w:t xml:space="preserve">, the two watchmen, Marcellus and Barnardo, tell Horatio about the ghost they have seen. Will it come again tonight? Horatio is sceptical. He says (I.i.30): Tush, tush, ’twill </w:t>
      </w:r>
      <w:proofErr w:type="gramStart"/>
      <w:r>
        <w:rPr>
          <w:rFonts w:ascii="Sylfaen" w:hAnsi="Sylfaen" w:cs="Times New Roman"/>
          <w:sz w:val="24"/>
          <w:szCs w:val="24"/>
        </w:rPr>
        <w:t>not appear</w:t>
      </w:r>
      <w:proofErr w:type="gramEnd"/>
    </w:p>
    <w:p w14:paraId="2B24CD96" w14:textId="77777777" w:rsidR="001A7896" w:rsidRDefault="001A7896" w:rsidP="006834C1">
      <w:pPr>
        <w:spacing w:after="0" w:line="276" w:lineRule="auto"/>
        <w:rPr>
          <w:rFonts w:ascii="Sylfaen" w:hAnsi="Sylfaen" w:cs="Times New Roman"/>
          <w:sz w:val="24"/>
          <w:szCs w:val="24"/>
        </w:rPr>
      </w:pPr>
    </w:p>
    <w:p w14:paraId="3B87A571" w14:textId="77777777" w:rsidR="001A7896" w:rsidRDefault="001A7896" w:rsidP="006834C1">
      <w:pPr>
        <w:spacing w:after="0" w:line="276" w:lineRule="auto"/>
        <w:rPr>
          <w:rFonts w:ascii="Sylfaen" w:hAnsi="Sylfaen" w:cs="Times New Roman"/>
          <w:sz w:val="24"/>
          <w:szCs w:val="24"/>
        </w:rPr>
      </w:pPr>
      <w:r>
        <w:rPr>
          <w:rFonts w:ascii="Sylfaen" w:hAnsi="Sylfaen" w:cs="Times New Roman"/>
          <w:sz w:val="24"/>
          <w:szCs w:val="24"/>
        </w:rPr>
        <w:t>This is another exclamation which is often said twice, as in the example above. What kind of emotion is being expressed here? How might one express it in Present Day English?</w:t>
      </w:r>
    </w:p>
    <w:p w14:paraId="5C13C7BE" w14:textId="77777777" w:rsidR="001A7896" w:rsidRDefault="001A7896" w:rsidP="006834C1">
      <w:pPr>
        <w:spacing w:after="0" w:line="276" w:lineRule="auto"/>
        <w:rPr>
          <w:rFonts w:ascii="Sylfaen" w:hAnsi="Sylfaen" w:cs="Times New Roman"/>
          <w:sz w:val="24"/>
          <w:szCs w:val="24"/>
        </w:rPr>
      </w:pPr>
    </w:p>
    <w:p w14:paraId="03CC61AF" w14:textId="5A6ED318" w:rsidR="006834C1" w:rsidRPr="006834C1" w:rsidRDefault="001A7896" w:rsidP="006834C1">
      <w:pPr>
        <w:spacing w:after="0" w:line="276" w:lineRule="auto"/>
        <w:rPr>
          <w:rFonts w:ascii="Sylfaen" w:hAnsi="Sylfaen" w:cs="Times New Roman"/>
          <w:sz w:val="24"/>
          <w:szCs w:val="24"/>
        </w:rPr>
      </w:pPr>
      <w:r>
        <w:rPr>
          <w:rFonts w:ascii="Sylfaen" w:hAnsi="Sylfaen" w:cs="Times New Roman"/>
          <w:sz w:val="24"/>
          <w:szCs w:val="24"/>
        </w:rPr>
        <w:lastRenderedPageBreak/>
        <w:t xml:space="preserve">(g) </w:t>
      </w:r>
      <w:r>
        <w:rPr>
          <w:rFonts w:ascii="Sylfaen" w:hAnsi="Sylfaen" w:cs="Times New Roman"/>
          <w:b/>
          <w:bCs/>
          <w:i/>
          <w:iCs/>
          <w:sz w:val="24"/>
          <w:szCs w:val="24"/>
        </w:rPr>
        <w:t>Heigh-ho</w:t>
      </w:r>
      <w:r>
        <w:rPr>
          <w:rFonts w:ascii="Sylfaen" w:hAnsi="Sylfaen" w:cs="Times New Roman"/>
          <w:b/>
          <w:bCs/>
          <w:sz w:val="24"/>
          <w:szCs w:val="24"/>
        </w:rPr>
        <w:t xml:space="preserve"> (</w:t>
      </w:r>
      <w:r>
        <w:rPr>
          <w:rFonts w:ascii="Sylfaen" w:hAnsi="Sylfaen" w:cs="Times New Roman"/>
          <w:b/>
          <w:bCs/>
          <w:i/>
          <w:iCs/>
          <w:sz w:val="24"/>
          <w:szCs w:val="24"/>
        </w:rPr>
        <w:t>hey-</w:t>
      </w:r>
      <w:proofErr w:type="spellStart"/>
      <w:r>
        <w:rPr>
          <w:rFonts w:ascii="Sylfaen" w:hAnsi="Sylfaen" w:cs="Times New Roman"/>
          <w:b/>
          <w:bCs/>
          <w:i/>
          <w:iCs/>
          <w:sz w:val="24"/>
          <w:szCs w:val="24"/>
        </w:rPr>
        <w:t>ho</w:t>
      </w:r>
      <w:proofErr w:type="spellEnd"/>
      <w:r>
        <w:rPr>
          <w:rFonts w:ascii="Sylfaen" w:hAnsi="Sylfaen" w:cs="Times New Roman"/>
          <w:b/>
          <w:bCs/>
          <w:sz w:val="24"/>
          <w:szCs w:val="24"/>
        </w:rPr>
        <w:t>)</w:t>
      </w:r>
      <w:r w:rsidR="006834C1">
        <w:rPr>
          <w:rFonts w:ascii="Sylfaen" w:hAnsi="Sylfaen" w:cs="Times New Roman"/>
          <w:sz w:val="24"/>
          <w:szCs w:val="24"/>
        </w:rPr>
        <w:t xml:space="preserve"> </w:t>
      </w:r>
    </w:p>
    <w:p w14:paraId="545D35DD" w14:textId="48CC9190" w:rsidR="006834C1" w:rsidRDefault="001A7896" w:rsidP="000605A4">
      <w:pPr>
        <w:spacing w:after="0" w:line="276" w:lineRule="auto"/>
        <w:rPr>
          <w:rFonts w:ascii="Sylfaen" w:hAnsi="Sylfaen" w:cs="Times New Roman"/>
          <w:sz w:val="24"/>
          <w:szCs w:val="24"/>
        </w:rPr>
      </w:pPr>
      <w:r>
        <w:rPr>
          <w:rFonts w:ascii="Sylfaen" w:hAnsi="Sylfaen" w:cs="Times New Roman"/>
          <w:sz w:val="24"/>
          <w:szCs w:val="24"/>
        </w:rPr>
        <w:t xml:space="preserve">The words </w:t>
      </w:r>
      <w:r>
        <w:rPr>
          <w:rFonts w:ascii="Sylfaen" w:hAnsi="Sylfaen" w:cs="Times New Roman"/>
          <w:i/>
          <w:iCs/>
          <w:sz w:val="24"/>
          <w:szCs w:val="24"/>
        </w:rPr>
        <w:t>heigh-ho</w:t>
      </w:r>
      <w:r>
        <w:rPr>
          <w:rFonts w:ascii="Sylfaen" w:hAnsi="Sylfaen" w:cs="Times New Roman"/>
          <w:sz w:val="24"/>
          <w:szCs w:val="24"/>
        </w:rPr>
        <w:t xml:space="preserve"> (or </w:t>
      </w:r>
      <w:r>
        <w:rPr>
          <w:rFonts w:ascii="Sylfaen" w:hAnsi="Sylfaen" w:cs="Times New Roman"/>
          <w:i/>
          <w:iCs/>
          <w:sz w:val="24"/>
          <w:szCs w:val="24"/>
        </w:rPr>
        <w:t>hey-</w:t>
      </w:r>
      <w:proofErr w:type="spellStart"/>
      <w:r>
        <w:rPr>
          <w:rFonts w:ascii="Sylfaen" w:hAnsi="Sylfaen" w:cs="Times New Roman"/>
          <w:i/>
          <w:iCs/>
          <w:sz w:val="24"/>
          <w:szCs w:val="24"/>
        </w:rPr>
        <w:t>ho</w:t>
      </w:r>
      <w:proofErr w:type="spellEnd"/>
      <w:r>
        <w:rPr>
          <w:rFonts w:ascii="Sylfaen" w:hAnsi="Sylfaen" w:cs="Times New Roman"/>
          <w:sz w:val="24"/>
          <w:szCs w:val="24"/>
        </w:rPr>
        <w:t xml:space="preserve">) are readily associated with Shakespearean songs, which seem full of them. But the words are also sometimes used in Present Day English, sometimes spelt </w:t>
      </w:r>
      <w:r>
        <w:rPr>
          <w:rFonts w:ascii="Sylfaen" w:hAnsi="Sylfaen" w:cs="Times New Roman"/>
          <w:i/>
          <w:iCs/>
          <w:sz w:val="24"/>
          <w:szCs w:val="24"/>
        </w:rPr>
        <w:t>hey ho</w:t>
      </w:r>
      <w:r>
        <w:rPr>
          <w:rFonts w:ascii="Sylfaen" w:hAnsi="Sylfaen" w:cs="Times New Roman"/>
          <w:sz w:val="24"/>
          <w:szCs w:val="24"/>
        </w:rPr>
        <w:t>. In what sense? In the example below, the Present Day English or modern sense might also be said to apply:</w:t>
      </w:r>
    </w:p>
    <w:p w14:paraId="72DB2A18" w14:textId="77777777" w:rsidR="001A7896" w:rsidRDefault="001A7896" w:rsidP="000605A4">
      <w:pPr>
        <w:spacing w:after="0" w:line="276" w:lineRule="auto"/>
        <w:rPr>
          <w:rFonts w:ascii="Sylfaen" w:hAnsi="Sylfaen" w:cs="Times New Roman"/>
          <w:sz w:val="24"/>
          <w:szCs w:val="24"/>
        </w:rPr>
      </w:pPr>
    </w:p>
    <w:p w14:paraId="3761F28E" w14:textId="05DDB3FB" w:rsidR="001A7896" w:rsidRDefault="001A7896" w:rsidP="000605A4">
      <w:pPr>
        <w:spacing w:after="0" w:line="276" w:lineRule="auto"/>
        <w:rPr>
          <w:rFonts w:ascii="Sylfaen" w:hAnsi="Sylfaen" w:cs="Times New Roman"/>
          <w:sz w:val="24"/>
          <w:szCs w:val="24"/>
        </w:rPr>
      </w:pPr>
      <w:r>
        <w:rPr>
          <w:rFonts w:ascii="Sylfaen" w:hAnsi="Sylfaen" w:cs="Times New Roman"/>
          <w:sz w:val="24"/>
          <w:szCs w:val="24"/>
        </w:rPr>
        <w:t xml:space="preserve">In </w:t>
      </w:r>
      <w:r>
        <w:rPr>
          <w:rFonts w:ascii="Sylfaen" w:hAnsi="Sylfaen" w:cs="Times New Roman"/>
          <w:i/>
          <w:iCs/>
          <w:sz w:val="24"/>
          <w:szCs w:val="24"/>
        </w:rPr>
        <w:t>Much Ado About Nothing</w:t>
      </w:r>
      <w:r>
        <w:rPr>
          <w:rFonts w:ascii="Sylfaen" w:hAnsi="Sylfaen" w:cs="Times New Roman"/>
          <w:sz w:val="24"/>
          <w:szCs w:val="24"/>
        </w:rPr>
        <w:t xml:space="preserve"> (II.i.293), Beatrice is lamenting that she does not have good looks (dark-skinned or </w:t>
      </w:r>
      <w:r>
        <w:rPr>
          <w:rFonts w:ascii="Sylfaen" w:hAnsi="Sylfaen" w:cs="Times New Roman"/>
          <w:i/>
          <w:iCs/>
          <w:sz w:val="24"/>
          <w:szCs w:val="24"/>
        </w:rPr>
        <w:t>sunburnt</w:t>
      </w:r>
      <w:r>
        <w:rPr>
          <w:rFonts w:ascii="Sylfaen" w:hAnsi="Sylfaen" w:cs="Times New Roman"/>
          <w:sz w:val="24"/>
          <w:szCs w:val="24"/>
        </w:rPr>
        <w:t xml:space="preserve"> was not regarded as attractive) and would never marry:</w:t>
      </w:r>
    </w:p>
    <w:p w14:paraId="4BF58401" w14:textId="77777777" w:rsidR="001A7896" w:rsidRDefault="001A7896" w:rsidP="000605A4">
      <w:pPr>
        <w:spacing w:after="0" w:line="276" w:lineRule="auto"/>
        <w:rPr>
          <w:rFonts w:ascii="Sylfaen" w:hAnsi="Sylfaen" w:cs="Times New Roman"/>
          <w:sz w:val="24"/>
          <w:szCs w:val="24"/>
        </w:rPr>
      </w:pPr>
    </w:p>
    <w:p w14:paraId="3D2BF5E7" w14:textId="10939F77" w:rsidR="001A7896" w:rsidRDefault="001A7896" w:rsidP="000605A4">
      <w:pPr>
        <w:spacing w:after="0" w:line="276" w:lineRule="auto"/>
        <w:rPr>
          <w:rFonts w:ascii="Sylfaen" w:hAnsi="Sylfaen" w:cs="Times New Roman"/>
          <w:sz w:val="24"/>
          <w:szCs w:val="24"/>
        </w:rPr>
      </w:pPr>
      <w:r>
        <w:rPr>
          <w:rFonts w:ascii="Sylfaen" w:hAnsi="Sylfaen" w:cs="Times New Roman"/>
          <w:sz w:val="24"/>
          <w:szCs w:val="24"/>
        </w:rPr>
        <w:t>Beatrice:</w:t>
      </w:r>
      <w:r>
        <w:rPr>
          <w:rFonts w:ascii="Sylfaen" w:hAnsi="Sylfaen" w:cs="Times New Roman"/>
          <w:sz w:val="24"/>
          <w:szCs w:val="24"/>
        </w:rPr>
        <w:tab/>
        <w:t xml:space="preserve">Good Lord, for alliance! Thus goes </w:t>
      </w:r>
      <w:proofErr w:type="spellStart"/>
      <w:proofErr w:type="gramStart"/>
      <w:r>
        <w:rPr>
          <w:rFonts w:ascii="Sylfaen" w:hAnsi="Sylfaen" w:cs="Times New Roman"/>
          <w:sz w:val="24"/>
          <w:szCs w:val="24"/>
        </w:rPr>
        <w:t>every one</w:t>
      </w:r>
      <w:proofErr w:type="spellEnd"/>
      <w:proofErr w:type="gramEnd"/>
      <w:r>
        <w:rPr>
          <w:rFonts w:ascii="Sylfaen" w:hAnsi="Sylfaen" w:cs="Times New Roman"/>
          <w:sz w:val="24"/>
          <w:szCs w:val="24"/>
        </w:rPr>
        <w:t xml:space="preserve"> to the world but I,</w:t>
      </w:r>
    </w:p>
    <w:p w14:paraId="200A814C" w14:textId="4042D7CC" w:rsidR="001A7896" w:rsidRDefault="001A7896" w:rsidP="000605A4">
      <w:pPr>
        <w:spacing w:after="0" w:line="276" w:lineRule="auto"/>
        <w:rPr>
          <w:rFonts w:ascii="Sylfaen" w:hAnsi="Sylfaen" w:cs="Times New Roman"/>
          <w:sz w:val="24"/>
          <w:szCs w:val="24"/>
        </w:rPr>
      </w:pPr>
      <w:r>
        <w:rPr>
          <w:rFonts w:ascii="Sylfaen" w:hAnsi="Sylfaen" w:cs="Times New Roman"/>
          <w:sz w:val="24"/>
          <w:szCs w:val="24"/>
        </w:rPr>
        <w:tab/>
      </w:r>
      <w:r>
        <w:rPr>
          <w:rFonts w:ascii="Sylfaen" w:hAnsi="Sylfaen" w:cs="Times New Roman"/>
          <w:sz w:val="24"/>
          <w:szCs w:val="24"/>
        </w:rPr>
        <w:tab/>
        <w:t>and I am sunburnt; I may sit in a corner and cry ‘Heigh-ho for a</w:t>
      </w:r>
    </w:p>
    <w:p w14:paraId="1F432A27" w14:textId="4F06B426" w:rsidR="001A7896" w:rsidRDefault="001A7896" w:rsidP="000605A4">
      <w:pPr>
        <w:spacing w:after="0" w:line="276" w:lineRule="auto"/>
        <w:rPr>
          <w:rFonts w:ascii="Sylfaen" w:hAnsi="Sylfaen" w:cs="Times New Roman"/>
          <w:sz w:val="24"/>
          <w:szCs w:val="24"/>
        </w:rPr>
      </w:pPr>
      <w:r>
        <w:rPr>
          <w:rFonts w:ascii="Sylfaen" w:hAnsi="Sylfaen" w:cs="Times New Roman"/>
          <w:sz w:val="24"/>
          <w:szCs w:val="24"/>
        </w:rPr>
        <w:tab/>
      </w:r>
      <w:r>
        <w:rPr>
          <w:rFonts w:ascii="Sylfaen" w:hAnsi="Sylfaen" w:cs="Times New Roman"/>
          <w:sz w:val="24"/>
          <w:szCs w:val="24"/>
        </w:rPr>
        <w:tab/>
        <w:t>husband’!</w:t>
      </w:r>
    </w:p>
    <w:p w14:paraId="7B6F2CD6" w14:textId="7F280DD4" w:rsidR="001A7896" w:rsidRDefault="001A7896" w:rsidP="000605A4">
      <w:pPr>
        <w:spacing w:after="0" w:line="276" w:lineRule="auto"/>
        <w:rPr>
          <w:rFonts w:ascii="Sylfaen" w:hAnsi="Sylfaen" w:cs="Times New Roman"/>
          <w:sz w:val="24"/>
          <w:szCs w:val="24"/>
        </w:rPr>
      </w:pPr>
      <w:r>
        <w:rPr>
          <w:rFonts w:ascii="Sylfaen" w:hAnsi="Sylfaen" w:cs="Times New Roman"/>
          <w:sz w:val="24"/>
          <w:szCs w:val="24"/>
        </w:rPr>
        <w:t>Don Pedro:</w:t>
      </w:r>
      <w:r>
        <w:rPr>
          <w:rFonts w:ascii="Sylfaen" w:hAnsi="Sylfaen" w:cs="Times New Roman"/>
          <w:sz w:val="24"/>
          <w:szCs w:val="24"/>
        </w:rPr>
        <w:tab/>
        <w:t>Lady Beatrice, I will get you one.</w:t>
      </w:r>
    </w:p>
    <w:p w14:paraId="3B8DB17D" w14:textId="77777777" w:rsidR="001A7896" w:rsidRDefault="001A7896" w:rsidP="000605A4">
      <w:pPr>
        <w:spacing w:after="0" w:line="276" w:lineRule="auto"/>
        <w:rPr>
          <w:rFonts w:ascii="Sylfaen" w:hAnsi="Sylfaen" w:cs="Times New Roman"/>
          <w:sz w:val="24"/>
          <w:szCs w:val="24"/>
        </w:rPr>
      </w:pPr>
    </w:p>
    <w:p w14:paraId="0EEE8D37" w14:textId="536193D2" w:rsidR="001A7896" w:rsidRPr="001A7896" w:rsidRDefault="001A7896" w:rsidP="000605A4">
      <w:pPr>
        <w:spacing w:after="0" w:line="276" w:lineRule="auto"/>
        <w:rPr>
          <w:rFonts w:ascii="Sylfaen" w:hAnsi="Sylfaen" w:cs="Times New Roman"/>
          <w:b/>
          <w:bCs/>
          <w:i/>
          <w:iCs/>
          <w:sz w:val="24"/>
          <w:szCs w:val="24"/>
        </w:rPr>
      </w:pPr>
      <w:r>
        <w:rPr>
          <w:rFonts w:ascii="Sylfaen" w:hAnsi="Sylfaen" w:cs="Times New Roman"/>
          <w:sz w:val="24"/>
          <w:szCs w:val="24"/>
        </w:rPr>
        <w:t xml:space="preserve">(h) </w:t>
      </w:r>
      <w:r>
        <w:rPr>
          <w:rFonts w:ascii="Sylfaen" w:hAnsi="Sylfaen" w:cs="Times New Roman"/>
          <w:b/>
          <w:bCs/>
          <w:i/>
          <w:iCs/>
          <w:sz w:val="24"/>
          <w:szCs w:val="24"/>
        </w:rPr>
        <w:t>Buzz, buzz</w:t>
      </w:r>
    </w:p>
    <w:p w14:paraId="2264C284" w14:textId="01EC02A8" w:rsidR="001A7896" w:rsidRDefault="001A7896" w:rsidP="000605A4">
      <w:pPr>
        <w:spacing w:after="0" w:line="276" w:lineRule="auto"/>
        <w:rPr>
          <w:rFonts w:ascii="Sylfaen" w:hAnsi="Sylfaen" w:cs="Times New Roman"/>
          <w:sz w:val="24"/>
          <w:szCs w:val="24"/>
        </w:rPr>
      </w:pPr>
      <w:r>
        <w:rPr>
          <w:rFonts w:ascii="Sylfaen" w:hAnsi="Sylfaen" w:cs="Times New Roman"/>
          <w:sz w:val="24"/>
          <w:szCs w:val="24"/>
        </w:rPr>
        <w:t>The example below contains a strange exclamation, not used today at all, and with a very explicit meaning. Does the context provide any clue as to what it might mean?</w:t>
      </w:r>
    </w:p>
    <w:p w14:paraId="56E14845" w14:textId="77777777" w:rsidR="001A7896" w:rsidRDefault="001A7896" w:rsidP="000605A4">
      <w:pPr>
        <w:spacing w:after="0" w:line="276" w:lineRule="auto"/>
        <w:rPr>
          <w:rFonts w:ascii="Sylfaen" w:hAnsi="Sylfaen" w:cs="Times New Roman"/>
          <w:sz w:val="24"/>
          <w:szCs w:val="24"/>
        </w:rPr>
      </w:pPr>
    </w:p>
    <w:p w14:paraId="238F1BEC" w14:textId="53E79D7F" w:rsidR="001A7896" w:rsidRDefault="001A7896" w:rsidP="000605A4">
      <w:pPr>
        <w:spacing w:after="0" w:line="276" w:lineRule="auto"/>
        <w:rPr>
          <w:rFonts w:ascii="Sylfaen" w:hAnsi="Sylfaen" w:cs="Times New Roman"/>
          <w:sz w:val="24"/>
          <w:szCs w:val="24"/>
        </w:rPr>
      </w:pPr>
      <w:r>
        <w:rPr>
          <w:rFonts w:ascii="Sylfaen" w:hAnsi="Sylfaen" w:cs="Times New Roman"/>
          <w:sz w:val="24"/>
          <w:szCs w:val="24"/>
        </w:rPr>
        <w:t>Polonius (whom Hamlet regards as rather a tedious old fool) informs Hamlet that the actors have arrived. He says (</w:t>
      </w:r>
      <w:r>
        <w:rPr>
          <w:rFonts w:ascii="Sylfaen" w:hAnsi="Sylfaen" w:cs="Times New Roman"/>
          <w:i/>
          <w:iCs/>
          <w:sz w:val="24"/>
          <w:szCs w:val="24"/>
        </w:rPr>
        <w:t>Hamlet</w:t>
      </w:r>
      <w:r>
        <w:rPr>
          <w:rFonts w:ascii="Sylfaen" w:hAnsi="Sylfaen" w:cs="Times New Roman"/>
          <w:sz w:val="24"/>
          <w:szCs w:val="24"/>
        </w:rPr>
        <w:t xml:space="preserve"> II.ii.391): </w:t>
      </w:r>
      <w:r w:rsidR="00B727AA">
        <w:rPr>
          <w:rFonts w:ascii="Sylfaen" w:hAnsi="Sylfaen" w:cs="Times New Roman"/>
          <w:sz w:val="24"/>
          <w:szCs w:val="24"/>
        </w:rPr>
        <w:t xml:space="preserve">The actors </w:t>
      </w:r>
      <w:proofErr w:type="gramStart"/>
      <w:r w:rsidR="00B727AA">
        <w:rPr>
          <w:rFonts w:ascii="Sylfaen" w:hAnsi="Sylfaen" w:cs="Times New Roman"/>
          <w:sz w:val="24"/>
          <w:szCs w:val="24"/>
        </w:rPr>
        <w:t>are come</w:t>
      </w:r>
      <w:proofErr w:type="gramEnd"/>
      <w:r w:rsidR="00B727AA">
        <w:rPr>
          <w:rFonts w:ascii="Sylfaen" w:hAnsi="Sylfaen" w:cs="Times New Roman"/>
          <w:sz w:val="24"/>
          <w:szCs w:val="24"/>
        </w:rPr>
        <w:t xml:space="preserve"> hither, my lord.</w:t>
      </w:r>
    </w:p>
    <w:p w14:paraId="33B6CD14" w14:textId="47A9F409" w:rsidR="00B727AA" w:rsidRDefault="00B727AA" w:rsidP="000605A4">
      <w:pPr>
        <w:spacing w:after="0" w:line="276" w:lineRule="auto"/>
        <w:rPr>
          <w:rFonts w:ascii="Sylfaen" w:hAnsi="Sylfaen" w:cs="Times New Roman"/>
          <w:sz w:val="24"/>
          <w:szCs w:val="24"/>
        </w:rPr>
      </w:pPr>
      <w:r>
        <w:rPr>
          <w:rFonts w:ascii="Sylfaen" w:hAnsi="Sylfaen" w:cs="Times New Roman"/>
          <w:sz w:val="24"/>
          <w:szCs w:val="24"/>
        </w:rPr>
        <w:t xml:space="preserve">Hamlet’s reply </w:t>
      </w:r>
      <w:proofErr w:type="gramStart"/>
      <w:r>
        <w:rPr>
          <w:rFonts w:ascii="Sylfaen" w:hAnsi="Sylfaen" w:cs="Times New Roman"/>
          <w:sz w:val="24"/>
          <w:szCs w:val="24"/>
        </w:rPr>
        <w:t>is:</w:t>
      </w:r>
      <w:proofErr w:type="gramEnd"/>
      <w:r>
        <w:rPr>
          <w:rFonts w:ascii="Sylfaen" w:hAnsi="Sylfaen" w:cs="Times New Roman"/>
          <w:sz w:val="24"/>
          <w:szCs w:val="24"/>
        </w:rPr>
        <w:t xml:space="preserve"> Buzz, buzz.</w:t>
      </w:r>
    </w:p>
    <w:p w14:paraId="566E272D" w14:textId="77777777" w:rsidR="00B727AA" w:rsidRDefault="00B727AA" w:rsidP="000605A4">
      <w:pPr>
        <w:spacing w:after="0" w:line="276" w:lineRule="auto"/>
        <w:rPr>
          <w:rFonts w:ascii="Sylfaen" w:hAnsi="Sylfaen" w:cs="Times New Roman"/>
          <w:sz w:val="24"/>
          <w:szCs w:val="24"/>
        </w:rPr>
      </w:pPr>
    </w:p>
    <w:p w14:paraId="23EFA441" w14:textId="2723EC81" w:rsidR="00B727AA" w:rsidRDefault="00B727AA" w:rsidP="000605A4">
      <w:pPr>
        <w:spacing w:after="0" w:line="276" w:lineRule="auto"/>
        <w:rPr>
          <w:rFonts w:ascii="Sylfaen" w:hAnsi="Sylfaen" w:cs="Times New Roman"/>
          <w:sz w:val="24"/>
          <w:szCs w:val="24"/>
        </w:rPr>
      </w:pPr>
      <w:r>
        <w:rPr>
          <w:rFonts w:ascii="Sylfaen" w:hAnsi="Sylfaen" w:cs="Times New Roman"/>
          <w:sz w:val="24"/>
          <w:szCs w:val="24"/>
        </w:rPr>
        <w:t>The expression is used to express impatience at being told something already known. It is interesting to consider how one might express the same idea today. What might a twenty-first century Hamlet have said here?</w:t>
      </w:r>
    </w:p>
    <w:p w14:paraId="11000E5C" w14:textId="77777777" w:rsidR="00B727AA" w:rsidRDefault="00B727AA" w:rsidP="000605A4">
      <w:pPr>
        <w:spacing w:after="0" w:line="276" w:lineRule="auto"/>
        <w:rPr>
          <w:rFonts w:ascii="Sylfaen" w:hAnsi="Sylfaen" w:cs="Times New Roman"/>
          <w:sz w:val="24"/>
          <w:szCs w:val="24"/>
        </w:rPr>
      </w:pPr>
    </w:p>
    <w:p w14:paraId="37F34F17" w14:textId="77777777" w:rsidR="00B727AA" w:rsidRDefault="00B727AA" w:rsidP="000605A4">
      <w:pPr>
        <w:spacing w:after="0" w:line="276" w:lineRule="auto"/>
        <w:rPr>
          <w:rFonts w:ascii="Sylfaen" w:hAnsi="Sylfaen" w:cs="Times New Roman"/>
          <w:sz w:val="24"/>
          <w:szCs w:val="24"/>
        </w:rPr>
      </w:pPr>
    </w:p>
    <w:p w14:paraId="590ED094" w14:textId="4E968982" w:rsidR="00B727AA" w:rsidRDefault="00B727AA" w:rsidP="000605A4">
      <w:pPr>
        <w:spacing w:after="0" w:line="276" w:lineRule="auto"/>
        <w:rPr>
          <w:rFonts w:ascii="Sylfaen" w:hAnsi="Sylfaen" w:cs="Times New Roman"/>
          <w:sz w:val="24"/>
          <w:szCs w:val="24"/>
        </w:rPr>
      </w:pPr>
      <w:r>
        <w:rPr>
          <w:rFonts w:ascii="Sylfaen" w:hAnsi="Sylfaen" w:cs="Times New Roman"/>
          <w:sz w:val="24"/>
          <w:szCs w:val="24"/>
        </w:rPr>
        <w:t xml:space="preserve">As we have seen, a major </w:t>
      </w:r>
      <w:r w:rsidR="00150930">
        <w:rPr>
          <w:rFonts w:ascii="Sylfaen" w:hAnsi="Sylfaen" w:cs="Times New Roman"/>
          <w:sz w:val="24"/>
          <w:szCs w:val="24"/>
        </w:rPr>
        <w:t>area</w:t>
      </w:r>
      <w:r>
        <w:rPr>
          <w:rFonts w:ascii="Sylfaen" w:hAnsi="Sylfaen" w:cs="Times New Roman"/>
          <w:sz w:val="24"/>
          <w:szCs w:val="24"/>
        </w:rPr>
        <w:t xml:space="preserve"> of pragmatics is looking at speech-acts – what forms are used to ‘do things with words’ (the phrase is one used by the twentieth-century British philosopher of language, John Austin). We will now focus on forms of address (what you call people). These are an important element of a speech act we have already considered – </w:t>
      </w:r>
      <w:r>
        <w:rPr>
          <w:rFonts w:ascii="Sylfaen" w:hAnsi="Sylfaen" w:cs="Times New Roman"/>
          <w:i/>
          <w:iCs/>
          <w:sz w:val="24"/>
          <w:szCs w:val="24"/>
        </w:rPr>
        <w:t>greeting</w:t>
      </w:r>
      <w:r>
        <w:rPr>
          <w:rFonts w:ascii="Sylfaen" w:hAnsi="Sylfaen" w:cs="Times New Roman"/>
          <w:sz w:val="24"/>
          <w:szCs w:val="24"/>
        </w:rPr>
        <w:t xml:space="preserve">. They also involve another area important in the study of pragmatics: politeness – the ways used to ensure one acts in a linguistically appropriate and polite way. It is easy to give offence if you address someone in an inappropriate way. For example, in Present Day English, decisions as to whether to use a first or family name when addressing someone can be difficult to make. In many cultures, it is becoming more and more the custom to use a first name when talking to a stranger you are meeting for the first time. </w:t>
      </w:r>
      <w:r>
        <w:rPr>
          <w:rFonts w:ascii="Sylfaen" w:hAnsi="Sylfaen" w:cs="Times New Roman"/>
          <w:sz w:val="24"/>
          <w:szCs w:val="24"/>
        </w:rPr>
        <w:lastRenderedPageBreak/>
        <w:t>Some people find this refreshingly informal, though others (particularly of the older generation) find it impolite.</w:t>
      </w:r>
    </w:p>
    <w:p w14:paraId="0D1DC1E9" w14:textId="77777777" w:rsidR="00B727AA" w:rsidRDefault="00B727AA" w:rsidP="000605A4">
      <w:pPr>
        <w:spacing w:after="0" w:line="276" w:lineRule="auto"/>
        <w:rPr>
          <w:rFonts w:ascii="Sylfaen" w:hAnsi="Sylfaen" w:cs="Times New Roman"/>
          <w:sz w:val="24"/>
          <w:szCs w:val="24"/>
        </w:rPr>
      </w:pPr>
    </w:p>
    <w:p w14:paraId="51DECC96" w14:textId="49FA93A5" w:rsidR="00B727AA" w:rsidRDefault="000B56DF" w:rsidP="000605A4">
      <w:pPr>
        <w:spacing w:after="0" w:line="276" w:lineRule="auto"/>
        <w:rPr>
          <w:rFonts w:ascii="Sylfaen" w:hAnsi="Sylfaen" w:cs="Times New Roman"/>
          <w:sz w:val="24"/>
          <w:szCs w:val="24"/>
        </w:rPr>
      </w:pPr>
      <w:r>
        <w:rPr>
          <w:rFonts w:ascii="Sylfaen" w:hAnsi="Sylfaen" w:cs="Times New Roman"/>
          <w:sz w:val="24"/>
          <w:szCs w:val="24"/>
        </w:rPr>
        <w:t xml:space="preserve">Three of the features that play an important role in address forms are status or position, family relationships, and endearment. In Present Day English these are exemplified by </w:t>
      </w:r>
      <w:r>
        <w:rPr>
          <w:rFonts w:ascii="Sylfaen" w:hAnsi="Sylfaen" w:cs="Times New Roman"/>
          <w:i/>
          <w:iCs/>
          <w:sz w:val="24"/>
          <w:szCs w:val="24"/>
        </w:rPr>
        <w:t>doctor</w:t>
      </w:r>
      <w:r>
        <w:rPr>
          <w:rFonts w:ascii="Sylfaen" w:hAnsi="Sylfaen" w:cs="Times New Roman"/>
          <w:sz w:val="24"/>
          <w:szCs w:val="24"/>
        </w:rPr>
        <w:t xml:space="preserve"> (a position), </w:t>
      </w:r>
      <w:r>
        <w:rPr>
          <w:rFonts w:ascii="Sylfaen" w:hAnsi="Sylfaen" w:cs="Times New Roman"/>
          <w:i/>
          <w:iCs/>
          <w:sz w:val="24"/>
          <w:szCs w:val="24"/>
        </w:rPr>
        <w:t>aunt</w:t>
      </w:r>
      <w:r>
        <w:rPr>
          <w:rFonts w:ascii="Sylfaen" w:hAnsi="Sylfaen" w:cs="Times New Roman"/>
          <w:sz w:val="24"/>
          <w:szCs w:val="24"/>
        </w:rPr>
        <w:t xml:space="preserve"> or </w:t>
      </w:r>
      <w:r>
        <w:rPr>
          <w:rFonts w:ascii="Sylfaen" w:hAnsi="Sylfaen" w:cs="Times New Roman"/>
          <w:i/>
          <w:iCs/>
          <w:sz w:val="24"/>
          <w:szCs w:val="24"/>
        </w:rPr>
        <w:t>auntie</w:t>
      </w:r>
      <w:r>
        <w:rPr>
          <w:rFonts w:ascii="Sylfaen" w:hAnsi="Sylfaen" w:cs="Times New Roman"/>
          <w:sz w:val="24"/>
          <w:szCs w:val="24"/>
        </w:rPr>
        <w:t xml:space="preserve"> (a family relationship), and </w:t>
      </w:r>
      <w:r>
        <w:rPr>
          <w:rFonts w:ascii="Sylfaen" w:hAnsi="Sylfaen" w:cs="Times New Roman"/>
          <w:i/>
          <w:iCs/>
          <w:sz w:val="24"/>
          <w:szCs w:val="24"/>
        </w:rPr>
        <w:t>darling</w:t>
      </w:r>
      <w:r>
        <w:rPr>
          <w:rFonts w:ascii="Sylfaen" w:hAnsi="Sylfaen" w:cs="Times New Roman"/>
          <w:sz w:val="24"/>
          <w:szCs w:val="24"/>
        </w:rPr>
        <w:t xml:space="preserve"> (a term of endearment). In Shakespeare’s time, the same features naturally applied, and we will look at each in turn.</w:t>
      </w:r>
    </w:p>
    <w:p w14:paraId="4E54ABE7" w14:textId="77777777" w:rsidR="000B56DF" w:rsidRDefault="000B56DF" w:rsidP="000605A4">
      <w:pPr>
        <w:spacing w:after="0" w:line="276" w:lineRule="auto"/>
        <w:rPr>
          <w:rFonts w:ascii="Sylfaen" w:hAnsi="Sylfaen" w:cs="Times New Roman"/>
          <w:sz w:val="24"/>
          <w:szCs w:val="24"/>
        </w:rPr>
      </w:pPr>
    </w:p>
    <w:p w14:paraId="20C82B43" w14:textId="495822CE" w:rsidR="000B56DF" w:rsidRDefault="000B56DF" w:rsidP="000605A4">
      <w:pPr>
        <w:spacing w:after="0" w:line="276" w:lineRule="auto"/>
        <w:rPr>
          <w:rFonts w:ascii="Sylfaen" w:hAnsi="Sylfaen" w:cs="Times New Roman"/>
          <w:sz w:val="24"/>
          <w:szCs w:val="24"/>
        </w:rPr>
      </w:pPr>
      <w:r>
        <w:rPr>
          <w:rFonts w:ascii="Sylfaen" w:hAnsi="Sylfaen" w:cs="Times New Roman"/>
          <w:sz w:val="24"/>
          <w:szCs w:val="24"/>
        </w:rPr>
        <w:t xml:space="preserve">There was a rich store of terms to indicate different high statuses. The term </w:t>
      </w:r>
      <w:r w:rsidRPr="000B56DF">
        <w:rPr>
          <w:rFonts w:ascii="Sylfaen" w:hAnsi="Sylfaen" w:cs="Times New Roman"/>
          <w:i/>
          <w:iCs/>
          <w:sz w:val="24"/>
          <w:szCs w:val="24"/>
        </w:rPr>
        <w:t>dread</w:t>
      </w:r>
      <w:r>
        <w:rPr>
          <w:rFonts w:ascii="Sylfaen" w:hAnsi="Sylfaen" w:cs="Times New Roman"/>
          <w:sz w:val="24"/>
          <w:szCs w:val="24"/>
        </w:rPr>
        <w:t xml:space="preserve"> for example, was only used to royalty. The actual form of the adjective could also be important for status. For example, the superlative form (like </w:t>
      </w:r>
      <w:r>
        <w:rPr>
          <w:rFonts w:ascii="Sylfaen" w:hAnsi="Sylfaen" w:cs="Times New Roman"/>
          <w:i/>
          <w:iCs/>
          <w:sz w:val="24"/>
          <w:szCs w:val="24"/>
        </w:rPr>
        <w:t>most gracious</w:t>
      </w:r>
      <w:r>
        <w:rPr>
          <w:rFonts w:ascii="Sylfaen" w:hAnsi="Sylfaen" w:cs="Times New Roman"/>
          <w:sz w:val="24"/>
          <w:szCs w:val="24"/>
        </w:rPr>
        <w:t xml:space="preserve">, </w:t>
      </w:r>
      <w:r>
        <w:rPr>
          <w:rFonts w:ascii="Sylfaen" w:hAnsi="Sylfaen" w:cs="Times New Roman"/>
          <w:i/>
          <w:iCs/>
          <w:sz w:val="24"/>
          <w:szCs w:val="24"/>
        </w:rPr>
        <w:t>most honourable</w:t>
      </w:r>
      <w:r>
        <w:rPr>
          <w:rFonts w:ascii="Sylfaen" w:hAnsi="Sylfaen" w:cs="Times New Roman"/>
          <w:sz w:val="24"/>
          <w:szCs w:val="24"/>
        </w:rPr>
        <w:t xml:space="preserve">) was usually reserved for superiors, and the norm was to use no more than three adjectives. Another convention was to repeat titles many times when talking or writing to an important person. Another term of great respect, used only to a person of note, was </w:t>
      </w:r>
      <w:r>
        <w:rPr>
          <w:rFonts w:ascii="Sylfaen" w:hAnsi="Sylfaen" w:cs="Times New Roman"/>
          <w:i/>
          <w:iCs/>
          <w:sz w:val="24"/>
          <w:szCs w:val="24"/>
        </w:rPr>
        <w:t>your worship</w:t>
      </w:r>
      <w:r>
        <w:rPr>
          <w:rFonts w:ascii="Sylfaen" w:hAnsi="Sylfaen" w:cs="Times New Roman"/>
          <w:sz w:val="24"/>
          <w:szCs w:val="24"/>
        </w:rPr>
        <w:t xml:space="preserve">, though it could be used in a mocking way. </w:t>
      </w:r>
    </w:p>
    <w:p w14:paraId="7ED8AF2B" w14:textId="77777777" w:rsidR="000B56DF" w:rsidRDefault="000B56DF" w:rsidP="000605A4">
      <w:pPr>
        <w:spacing w:after="0" w:line="276" w:lineRule="auto"/>
        <w:rPr>
          <w:rFonts w:ascii="Sylfaen" w:hAnsi="Sylfaen" w:cs="Times New Roman"/>
          <w:sz w:val="24"/>
          <w:szCs w:val="24"/>
        </w:rPr>
      </w:pPr>
    </w:p>
    <w:p w14:paraId="36303CC5" w14:textId="77777777" w:rsidR="008A2222" w:rsidRDefault="000B56DF" w:rsidP="000605A4">
      <w:pPr>
        <w:spacing w:after="0" w:line="276" w:lineRule="auto"/>
        <w:rPr>
          <w:rFonts w:ascii="Sylfaen" w:hAnsi="Sylfaen" w:cs="Times New Roman"/>
          <w:sz w:val="24"/>
          <w:szCs w:val="24"/>
        </w:rPr>
      </w:pPr>
      <w:r>
        <w:rPr>
          <w:rFonts w:ascii="Sylfaen" w:hAnsi="Sylfaen" w:cs="Times New Roman"/>
          <w:sz w:val="24"/>
          <w:szCs w:val="24"/>
        </w:rPr>
        <w:t xml:space="preserve">Professional people could be addressed as </w:t>
      </w:r>
      <w:r>
        <w:rPr>
          <w:rFonts w:ascii="Sylfaen" w:hAnsi="Sylfaen" w:cs="Times New Roman"/>
          <w:i/>
          <w:iCs/>
          <w:sz w:val="24"/>
          <w:szCs w:val="24"/>
        </w:rPr>
        <w:t>master</w:t>
      </w:r>
      <w:r>
        <w:rPr>
          <w:rFonts w:ascii="Sylfaen" w:hAnsi="Sylfaen" w:cs="Times New Roman"/>
          <w:sz w:val="24"/>
          <w:szCs w:val="24"/>
        </w:rPr>
        <w:t xml:space="preserve">. It can prefix an occupation – </w:t>
      </w:r>
      <w:r>
        <w:rPr>
          <w:rFonts w:ascii="Sylfaen" w:hAnsi="Sylfaen" w:cs="Times New Roman"/>
          <w:i/>
          <w:iCs/>
          <w:sz w:val="24"/>
          <w:szCs w:val="24"/>
        </w:rPr>
        <w:t>Master constable</w:t>
      </w:r>
      <w:r>
        <w:rPr>
          <w:rFonts w:ascii="Sylfaen" w:hAnsi="Sylfaen" w:cs="Times New Roman"/>
          <w:sz w:val="24"/>
          <w:szCs w:val="24"/>
        </w:rPr>
        <w:t xml:space="preserve">, for example. The title is also used by inferiors to refer to the son of a superior. In </w:t>
      </w:r>
      <w:r>
        <w:rPr>
          <w:rFonts w:ascii="Sylfaen" w:hAnsi="Sylfaen" w:cs="Times New Roman"/>
          <w:i/>
          <w:iCs/>
          <w:sz w:val="24"/>
          <w:szCs w:val="24"/>
        </w:rPr>
        <w:t xml:space="preserve">The Merchant of </w:t>
      </w:r>
      <w:proofErr w:type="gramStart"/>
      <w:r>
        <w:rPr>
          <w:rFonts w:ascii="Sylfaen" w:hAnsi="Sylfaen" w:cs="Times New Roman"/>
          <w:i/>
          <w:iCs/>
          <w:sz w:val="24"/>
          <w:szCs w:val="24"/>
        </w:rPr>
        <w:t>Venice</w:t>
      </w:r>
      <w:proofErr w:type="gramEnd"/>
      <w:r>
        <w:rPr>
          <w:rFonts w:ascii="Sylfaen" w:hAnsi="Sylfaen" w:cs="Times New Roman"/>
          <w:sz w:val="24"/>
          <w:szCs w:val="24"/>
        </w:rPr>
        <w:t xml:space="preserve"> the old Gobbo is looking for his son. </w:t>
      </w:r>
      <w:r w:rsidR="008A2222">
        <w:rPr>
          <w:rFonts w:ascii="Sylfaen" w:hAnsi="Sylfaen" w:cs="Times New Roman"/>
          <w:sz w:val="24"/>
          <w:szCs w:val="24"/>
        </w:rPr>
        <w:t>‘</w:t>
      </w:r>
      <w:proofErr w:type="gramStart"/>
      <w:r w:rsidR="008A2222" w:rsidRPr="008A2222">
        <w:rPr>
          <w:rFonts w:ascii="Sylfaen" w:hAnsi="Sylfaen" w:cs="Times New Roman"/>
          <w:sz w:val="24"/>
          <w:szCs w:val="24"/>
        </w:rPr>
        <w:t>Talk</w:t>
      </w:r>
      <w:proofErr w:type="gramEnd"/>
      <w:r w:rsidR="008A2222" w:rsidRPr="008A2222">
        <w:rPr>
          <w:rFonts w:ascii="Sylfaen" w:hAnsi="Sylfaen" w:cs="Times New Roman"/>
          <w:sz w:val="24"/>
          <w:szCs w:val="24"/>
        </w:rPr>
        <w:t xml:space="preserve"> you of young Master Launcelot?</w:t>
      </w:r>
      <w:r w:rsidR="008A2222">
        <w:rPr>
          <w:rFonts w:ascii="Sylfaen" w:hAnsi="Sylfaen" w:cs="Times New Roman"/>
          <w:sz w:val="24"/>
          <w:szCs w:val="24"/>
        </w:rPr>
        <w:t xml:space="preserve">’, he is asked (II.ii.43). The use of </w:t>
      </w:r>
      <w:r w:rsidR="008A2222">
        <w:rPr>
          <w:rFonts w:ascii="Sylfaen" w:hAnsi="Sylfaen" w:cs="Times New Roman"/>
          <w:i/>
          <w:iCs/>
          <w:sz w:val="24"/>
          <w:szCs w:val="24"/>
        </w:rPr>
        <w:t>Master</w:t>
      </w:r>
      <w:r w:rsidR="008A2222">
        <w:rPr>
          <w:rFonts w:ascii="Sylfaen" w:hAnsi="Sylfaen" w:cs="Times New Roman"/>
          <w:sz w:val="24"/>
          <w:szCs w:val="24"/>
        </w:rPr>
        <w:t xml:space="preserve"> here suggests to him that his son is being credited with a social station he does not have. Hence his reply: ‘</w:t>
      </w:r>
      <w:r w:rsidR="008A2222" w:rsidRPr="008A2222">
        <w:rPr>
          <w:rFonts w:ascii="Sylfaen" w:hAnsi="Sylfaen" w:cs="Times New Roman"/>
          <w:sz w:val="24"/>
          <w:szCs w:val="24"/>
        </w:rPr>
        <w:t>No</w:t>
      </w:r>
      <w:r w:rsidR="008A2222">
        <w:rPr>
          <w:rFonts w:ascii="Sylfaen" w:hAnsi="Sylfaen" w:cs="Times New Roman"/>
          <w:sz w:val="24"/>
          <w:szCs w:val="24"/>
        </w:rPr>
        <w:t xml:space="preserve"> master, sir, but a poor man’s son.</w:t>
      </w:r>
    </w:p>
    <w:p w14:paraId="2C117122" w14:textId="77777777" w:rsidR="008A2222" w:rsidRDefault="008A2222" w:rsidP="000605A4">
      <w:pPr>
        <w:spacing w:after="0" w:line="276" w:lineRule="auto"/>
        <w:rPr>
          <w:rFonts w:ascii="Sylfaen" w:hAnsi="Sylfaen" w:cs="Times New Roman"/>
          <w:sz w:val="24"/>
          <w:szCs w:val="24"/>
        </w:rPr>
      </w:pPr>
    </w:p>
    <w:p w14:paraId="6E43D35C" w14:textId="77777777" w:rsidR="008A2222" w:rsidRDefault="008A2222" w:rsidP="000605A4">
      <w:pPr>
        <w:spacing w:after="0" w:line="276" w:lineRule="auto"/>
        <w:rPr>
          <w:rFonts w:ascii="Sylfaen" w:hAnsi="Sylfaen" w:cs="Times New Roman"/>
          <w:iCs/>
          <w:sz w:val="24"/>
          <w:szCs w:val="24"/>
        </w:rPr>
      </w:pPr>
      <w:r>
        <w:rPr>
          <w:rFonts w:ascii="Sylfaen" w:hAnsi="Sylfaen" w:cs="Times New Roman"/>
          <w:sz w:val="24"/>
          <w:szCs w:val="24"/>
        </w:rPr>
        <w:t xml:space="preserve">A common use of the word </w:t>
      </w:r>
      <w:r w:rsidRPr="008A2222">
        <w:rPr>
          <w:rFonts w:ascii="Sylfaen" w:hAnsi="Sylfaen" w:cs="Times New Roman"/>
          <w:i/>
          <w:iCs/>
          <w:sz w:val="24"/>
          <w:szCs w:val="24"/>
        </w:rPr>
        <w:t>mistress</w:t>
      </w:r>
      <w:r>
        <w:rPr>
          <w:rFonts w:ascii="Sylfaen" w:hAnsi="Sylfaen" w:cs="Times New Roman"/>
          <w:sz w:val="24"/>
          <w:szCs w:val="24"/>
        </w:rPr>
        <w:t xml:space="preserve"> today is to describe a woman involved in an extra-marital sexual relationship. Its main sense in Shakespeare implied status. It was a woman who ‘ruled’ – in a school, in the house, etc. This meaning is found today, even when the domination is over an animal (one can speak of a dog’s ‘mistress’). It was also used as a term of respect when addressing a woman (rather like the modern </w:t>
      </w:r>
      <w:r>
        <w:rPr>
          <w:rFonts w:ascii="Sylfaen" w:hAnsi="Sylfaen" w:cs="Times New Roman"/>
          <w:i/>
          <w:iCs/>
          <w:sz w:val="24"/>
          <w:szCs w:val="24"/>
        </w:rPr>
        <w:t>Madam</w:t>
      </w:r>
      <w:r>
        <w:rPr>
          <w:rFonts w:ascii="Sylfaen" w:hAnsi="Sylfaen" w:cs="Times New Roman"/>
          <w:sz w:val="24"/>
          <w:szCs w:val="24"/>
        </w:rPr>
        <w:t xml:space="preserve">). When used in front of a name it could be equivalent to the modern </w:t>
      </w:r>
      <w:r>
        <w:rPr>
          <w:rFonts w:ascii="Sylfaen" w:hAnsi="Sylfaen" w:cs="Times New Roman"/>
          <w:i/>
          <w:iCs/>
          <w:sz w:val="24"/>
          <w:szCs w:val="24"/>
        </w:rPr>
        <w:t>Mrs</w:t>
      </w:r>
      <w:r>
        <w:rPr>
          <w:rFonts w:ascii="Sylfaen" w:hAnsi="Sylfaen" w:cs="Times New Roman"/>
          <w:sz w:val="24"/>
          <w:szCs w:val="24"/>
        </w:rPr>
        <w:t xml:space="preserve"> (which indeed originated as an abbreviation of </w:t>
      </w:r>
      <w:r>
        <w:rPr>
          <w:rFonts w:ascii="Sylfaen" w:hAnsi="Sylfaen" w:cs="Times New Roman"/>
          <w:i/>
          <w:iCs/>
          <w:sz w:val="24"/>
          <w:szCs w:val="24"/>
        </w:rPr>
        <w:t>Mistress</w:t>
      </w:r>
      <w:r>
        <w:rPr>
          <w:rFonts w:ascii="Sylfaen" w:hAnsi="Sylfaen" w:cs="Times New Roman"/>
          <w:sz w:val="24"/>
          <w:szCs w:val="24"/>
        </w:rPr>
        <w:t xml:space="preserve">). But you could use it to an unmarried lady too (equivalent to </w:t>
      </w:r>
      <w:r>
        <w:rPr>
          <w:rFonts w:ascii="Sylfaen" w:hAnsi="Sylfaen" w:cs="Times New Roman"/>
          <w:i/>
          <w:iCs/>
          <w:sz w:val="24"/>
          <w:szCs w:val="24"/>
        </w:rPr>
        <w:t>Miss</w:t>
      </w:r>
      <w:r>
        <w:rPr>
          <w:rFonts w:ascii="Sylfaen" w:hAnsi="Sylfaen" w:cs="Times New Roman"/>
          <w:sz w:val="24"/>
          <w:szCs w:val="24"/>
        </w:rPr>
        <w:t xml:space="preserve">). It was also found in front of a first name: in </w:t>
      </w:r>
      <w:r>
        <w:rPr>
          <w:rFonts w:ascii="Sylfaen" w:hAnsi="Sylfaen" w:cs="Times New Roman"/>
          <w:i/>
          <w:sz w:val="24"/>
          <w:szCs w:val="24"/>
        </w:rPr>
        <w:t>Henry IV, Part 2</w:t>
      </w:r>
      <w:r>
        <w:rPr>
          <w:rFonts w:ascii="Sylfaen" w:hAnsi="Sylfaen" w:cs="Times New Roman"/>
          <w:iCs/>
          <w:sz w:val="24"/>
          <w:szCs w:val="24"/>
        </w:rPr>
        <w:t xml:space="preserve">, Doll </w:t>
      </w:r>
      <w:proofErr w:type="spellStart"/>
      <w:r>
        <w:rPr>
          <w:rFonts w:ascii="Sylfaen" w:hAnsi="Sylfaen" w:cs="Times New Roman"/>
          <w:iCs/>
          <w:sz w:val="24"/>
          <w:szCs w:val="24"/>
        </w:rPr>
        <w:t>Tearsheet</w:t>
      </w:r>
      <w:proofErr w:type="spellEnd"/>
      <w:r>
        <w:rPr>
          <w:rFonts w:ascii="Sylfaen" w:hAnsi="Sylfaen" w:cs="Times New Roman"/>
          <w:iCs/>
          <w:sz w:val="24"/>
          <w:szCs w:val="24"/>
        </w:rPr>
        <w:t xml:space="preserve"> is addressed by Falstaff and others as </w:t>
      </w:r>
      <w:r>
        <w:rPr>
          <w:rFonts w:ascii="Sylfaen" w:hAnsi="Sylfaen" w:cs="Times New Roman"/>
          <w:i/>
          <w:sz w:val="24"/>
          <w:szCs w:val="24"/>
        </w:rPr>
        <w:t>Mistress Doll</w:t>
      </w:r>
      <w:r>
        <w:rPr>
          <w:rFonts w:ascii="Sylfaen" w:hAnsi="Sylfaen" w:cs="Times New Roman"/>
          <w:iCs/>
          <w:sz w:val="24"/>
          <w:szCs w:val="24"/>
        </w:rPr>
        <w:t>.</w:t>
      </w:r>
    </w:p>
    <w:p w14:paraId="01363672" w14:textId="77777777" w:rsidR="008A2222" w:rsidRDefault="008A2222" w:rsidP="000605A4">
      <w:pPr>
        <w:spacing w:after="0" w:line="276" w:lineRule="auto"/>
        <w:rPr>
          <w:rFonts w:ascii="Sylfaen" w:hAnsi="Sylfaen" w:cs="Times New Roman"/>
          <w:iCs/>
          <w:sz w:val="24"/>
          <w:szCs w:val="24"/>
        </w:rPr>
      </w:pPr>
    </w:p>
    <w:p w14:paraId="2ADAF933" w14:textId="77777777" w:rsidR="008A2222" w:rsidRDefault="008A2222" w:rsidP="000605A4">
      <w:pPr>
        <w:spacing w:after="0" w:line="276" w:lineRule="auto"/>
        <w:rPr>
          <w:rFonts w:ascii="Sylfaen" w:hAnsi="Sylfaen" w:cs="Times New Roman"/>
          <w:iCs/>
          <w:sz w:val="24"/>
          <w:szCs w:val="24"/>
        </w:rPr>
      </w:pPr>
      <w:r>
        <w:rPr>
          <w:rFonts w:ascii="Sylfaen" w:hAnsi="Sylfaen" w:cs="Times New Roman"/>
          <w:iCs/>
          <w:sz w:val="24"/>
          <w:szCs w:val="24"/>
        </w:rPr>
        <w:t xml:space="preserve">As regards family relationships, use of the words </w:t>
      </w:r>
      <w:r>
        <w:rPr>
          <w:rFonts w:ascii="Sylfaen" w:hAnsi="Sylfaen" w:cs="Times New Roman"/>
          <w:i/>
          <w:sz w:val="24"/>
          <w:szCs w:val="24"/>
        </w:rPr>
        <w:t>cousin</w:t>
      </w:r>
      <w:r>
        <w:rPr>
          <w:rFonts w:ascii="Sylfaen" w:hAnsi="Sylfaen" w:cs="Times New Roman"/>
          <w:iCs/>
          <w:sz w:val="24"/>
          <w:szCs w:val="24"/>
        </w:rPr>
        <w:t xml:space="preserve"> and its abbreviation </w:t>
      </w:r>
      <w:r>
        <w:rPr>
          <w:rFonts w:ascii="Sylfaen" w:hAnsi="Sylfaen" w:cs="Times New Roman"/>
          <w:i/>
          <w:sz w:val="24"/>
          <w:szCs w:val="24"/>
        </w:rPr>
        <w:t>coz</w:t>
      </w:r>
      <w:r>
        <w:rPr>
          <w:rFonts w:ascii="Sylfaen" w:hAnsi="Sylfaen" w:cs="Times New Roman"/>
          <w:iCs/>
          <w:sz w:val="24"/>
          <w:szCs w:val="24"/>
        </w:rPr>
        <w:t xml:space="preserve"> are so common in Shakespeare that one might be tempted to wonder that so many of his characters seem to be related. It is indeed often used to describe a blood relative, though not one in the immediate family circle – relatives like cousins, nieces, nephews, aunts, </w:t>
      </w:r>
      <w:r>
        <w:rPr>
          <w:rFonts w:ascii="Sylfaen" w:hAnsi="Sylfaen" w:cs="Times New Roman"/>
          <w:iCs/>
          <w:sz w:val="24"/>
          <w:szCs w:val="24"/>
        </w:rPr>
        <w:lastRenderedPageBreak/>
        <w:t>and uncles, that are formally called ‘collateral’ relatives. But it is also used to close friends as a term of intimacy. It can even be used by monarchs to each other.</w:t>
      </w:r>
    </w:p>
    <w:p w14:paraId="129033FF" w14:textId="77777777" w:rsidR="008A2222" w:rsidRDefault="008A2222" w:rsidP="000605A4">
      <w:pPr>
        <w:spacing w:after="0" w:line="276" w:lineRule="auto"/>
        <w:rPr>
          <w:rFonts w:ascii="Sylfaen" w:hAnsi="Sylfaen" w:cs="Times New Roman"/>
          <w:iCs/>
          <w:sz w:val="24"/>
          <w:szCs w:val="24"/>
        </w:rPr>
      </w:pPr>
    </w:p>
    <w:p w14:paraId="6DE85E44" w14:textId="77777777" w:rsidR="009D4496" w:rsidRDefault="008A2222" w:rsidP="000605A4">
      <w:pPr>
        <w:spacing w:after="0" w:line="276" w:lineRule="auto"/>
        <w:rPr>
          <w:rFonts w:ascii="Sylfaen" w:hAnsi="Sylfaen" w:cs="Times New Roman"/>
          <w:iCs/>
          <w:sz w:val="24"/>
          <w:szCs w:val="24"/>
        </w:rPr>
      </w:pPr>
      <w:r>
        <w:rPr>
          <w:rFonts w:ascii="Sylfaen" w:hAnsi="Sylfaen" w:cs="Times New Roman"/>
          <w:iCs/>
          <w:sz w:val="24"/>
          <w:szCs w:val="24"/>
        </w:rPr>
        <w:t xml:space="preserve">Another word associated </w:t>
      </w:r>
      <w:r w:rsidR="009D4496">
        <w:rPr>
          <w:rFonts w:ascii="Sylfaen" w:hAnsi="Sylfaen" w:cs="Times New Roman"/>
          <w:iCs/>
          <w:sz w:val="24"/>
          <w:szCs w:val="24"/>
        </w:rPr>
        <w:t xml:space="preserve">with family relations is </w:t>
      </w:r>
      <w:proofErr w:type="spellStart"/>
      <w:r w:rsidR="009D4496">
        <w:rPr>
          <w:rFonts w:ascii="Sylfaen" w:hAnsi="Sylfaen" w:cs="Times New Roman"/>
          <w:i/>
          <w:sz w:val="24"/>
          <w:szCs w:val="24"/>
        </w:rPr>
        <w:t>nuncle</w:t>
      </w:r>
      <w:proofErr w:type="spellEnd"/>
      <w:r w:rsidR="009D4496">
        <w:rPr>
          <w:rFonts w:ascii="Sylfaen" w:hAnsi="Sylfaen" w:cs="Times New Roman"/>
          <w:iCs/>
          <w:sz w:val="24"/>
          <w:szCs w:val="24"/>
        </w:rPr>
        <w:t xml:space="preserve">. It means ‘uncle’; </w:t>
      </w:r>
      <w:proofErr w:type="gramStart"/>
      <w:r w:rsidR="009D4496">
        <w:rPr>
          <w:rFonts w:ascii="Sylfaen" w:hAnsi="Sylfaen" w:cs="Times New Roman"/>
          <w:iCs/>
          <w:sz w:val="24"/>
          <w:szCs w:val="24"/>
        </w:rPr>
        <w:t>indeed</w:t>
      </w:r>
      <w:proofErr w:type="gramEnd"/>
      <w:r w:rsidR="009D4496">
        <w:rPr>
          <w:rFonts w:ascii="Sylfaen" w:hAnsi="Sylfaen" w:cs="Times New Roman"/>
          <w:iCs/>
          <w:sz w:val="24"/>
          <w:szCs w:val="24"/>
        </w:rPr>
        <w:t xml:space="preserve"> </w:t>
      </w:r>
      <w:r w:rsidR="009D4496">
        <w:rPr>
          <w:rFonts w:ascii="Sylfaen" w:hAnsi="Sylfaen" w:cs="Times New Roman"/>
          <w:i/>
          <w:sz w:val="24"/>
          <w:szCs w:val="24"/>
        </w:rPr>
        <w:t>mine uncle</w:t>
      </w:r>
      <w:r w:rsidR="009D4496">
        <w:rPr>
          <w:rFonts w:ascii="Sylfaen" w:hAnsi="Sylfaen" w:cs="Times New Roman"/>
          <w:iCs/>
          <w:sz w:val="24"/>
          <w:szCs w:val="24"/>
        </w:rPr>
        <w:t xml:space="preserve"> sounds a lot like </w:t>
      </w:r>
      <w:r w:rsidR="009D4496">
        <w:rPr>
          <w:rFonts w:ascii="Sylfaen" w:hAnsi="Sylfaen" w:cs="Times New Roman"/>
          <w:i/>
          <w:sz w:val="24"/>
          <w:szCs w:val="24"/>
        </w:rPr>
        <w:t xml:space="preserve">my </w:t>
      </w:r>
      <w:proofErr w:type="spellStart"/>
      <w:r w:rsidR="009D4496">
        <w:rPr>
          <w:rFonts w:ascii="Sylfaen" w:hAnsi="Sylfaen" w:cs="Times New Roman"/>
          <w:i/>
          <w:sz w:val="24"/>
          <w:szCs w:val="24"/>
        </w:rPr>
        <w:t>nuncle</w:t>
      </w:r>
      <w:proofErr w:type="spellEnd"/>
      <w:r w:rsidR="009D4496">
        <w:rPr>
          <w:rFonts w:ascii="Sylfaen" w:hAnsi="Sylfaen" w:cs="Times New Roman"/>
          <w:iCs/>
          <w:sz w:val="24"/>
          <w:szCs w:val="24"/>
        </w:rPr>
        <w:t xml:space="preserve">., and this is probably the derivation. This process of phonetic confusion is not a common form of word derivation. </w:t>
      </w:r>
      <w:proofErr w:type="spellStart"/>
      <w:r w:rsidR="009D4496">
        <w:rPr>
          <w:rFonts w:ascii="Sylfaen" w:hAnsi="Sylfaen" w:cs="Times New Roman"/>
          <w:i/>
          <w:sz w:val="24"/>
          <w:szCs w:val="24"/>
        </w:rPr>
        <w:t>Nuncle</w:t>
      </w:r>
      <w:proofErr w:type="spellEnd"/>
      <w:r w:rsidR="009D4496">
        <w:rPr>
          <w:rFonts w:ascii="Sylfaen" w:hAnsi="Sylfaen" w:cs="Times New Roman"/>
          <w:iCs/>
          <w:sz w:val="24"/>
          <w:szCs w:val="24"/>
        </w:rPr>
        <w:t xml:space="preserve"> can also indicate a master, and this is the way a licensed fool (employed by Renaissance households for entertainment) usually addressed his superior. In Shakespeare it is used only by the Fool in </w:t>
      </w:r>
      <w:r w:rsidR="009D4496">
        <w:rPr>
          <w:rFonts w:ascii="Sylfaen" w:hAnsi="Sylfaen" w:cs="Times New Roman"/>
          <w:i/>
          <w:sz w:val="24"/>
          <w:szCs w:val="24"/>
        </w:rPr>
        <w:t>King Lear</w:t>
      </w:r>
      <w:r w:rsidR="009D4496">
        <w:rPr>
          <w:rFonts w:ascii="Sylfaen" w:hAnsi="Sylfaen" w:cs="Times New Roman"/>
          <w:iCs/>
          <w:sz w:val="24"/>
          <w:szCs w:val="24"/>
        </w:rPr>
        <w:t>.</w:t>
      </w:r>
    </w:p>
    <w:p w14:paraId="5EFE2F2B" w14:textId="77777777" w:rsidR="009D4496" w:rsidRDefault="009D4496" w:rsidP="000605A4">
      <w:pPr>
        <w:spacing w:after="0" w:line="276" w:lineRule="auto"/>
        <w:rPr>
          <w:rFonts w:ascii="Sylfaen" w:hAnsi="Sylfaen" w:cs="Times New Roman"/>
          <w:iCs/>
          <w:sz w:val="24"/>
          <w:szCs w:val="24"/>
        </w:rPr>
      </w:pPr>
    </w:p>
    <w:p w14:paraId="6F811CD1" w14:textId="77777777" w:rsidR="009D4496" w:rsidRDefault="009D4496" w:rsidP="000605A4">
      <w:pPr>
        <w:spacing w:after="0" w:line="276" w:lineRule="auto"/>
        <w:rPr>
          <w:rFonts w:ascii="Sylfaen" w:hAnsi="Sylfaen" w:cs="Times New Roman"/>
          <w:iCs/>
          <w:sz w:val="24"/>
          <w:szCs w:val="24"/>
        </w:rPr>
      </w:pPr>
      <w:r>
        <w:rPr>
          <w:rFonts w:ascii="Sylfaen" w:hAnsi="Sylfaen" w:cs="Times New Roman"/>
          <w:iCs/>
          <w:sz w:val="24"/>
          <w:szCs w:val="24"/>
        </w:rPr>
        <w:t xml:space="preserve">When an important person is also a relative, the demands of status and those of family relations conflict, and then you find different uses according to situation. Intimate forms might be used when the addressee was unaware of being addressed. Cordelia for example calls Lear ‘My dear father’ when he is sleeping. When he awakes, </w:t>
      </w:r>
      <w:proofErr w:type="spellStart"/>
      <w:r>
        <w:rPr>
          <w:rFonts w:ascii="Sylfaen" w:hAnsi="Sylfaen" w:cs="Times New Roman"/>
          <w:iCs/>
          <w:sz w:val="24"/>
          <w:szCs w:val="24"/>
        </w:rPr>
        <w:t>its</w:t>
      </w:r>
      <w:proofErr w:type="spellEnd"/>
      <w:r>
        <w:rPr>
          <w:rFonts w:ascii="Sylfaen" w:hAnsi="Sylfaen" w:cs="Times New Roman"/>
          <w:iCs/>
          <w:sz w:val="24"/>
          <w:szCs w:val="24"/>
        </w:rPr>
        <w:t xml:space="preserve"> is ‘How fares your majesty?’</w:t>
      </w:r>
    </w:p>
    <w:p w14:paraId="4DD32739" w14:textId="77777777" w:rsidR="009D4496" w:rsidRDefault="009D4496" w:rsidP="000605A4">
      <w:pPr>
        <w:spacing w:after="0" w:line="276" w:lineRule="auto"/>
        <w:rPr>
          <w:rFonts w:ascii="Sylfaen" w:hAnsi="Sylfaen" w:cs="Times New Roman"/>
          <w:iCs/>
          <w:sz w:val="24"/>
          <w:szCs w:val="24"/>
        </w:rPr>
      </w:pPr>
    </w:p>
    <w:p w14:paraId="75F528CB" w14:textId="3995725A" w:rsidR="000B56DF" w:rsidRPr="008A2222" w:rsidRDefault="009D4496" w:rsidP="000605A4">
      <w:pPr>
        <w:spacing w:after="0" w:line="276" w:lineRule="auto"/>
        <w:rPr>
          <w:rFonts w:ascii="Sylfaen" w:hAnsi="Sylfaen" w:cs="Times New Roman"/>
          <w:i/>
          <w:iCs/>
          <w:sz w:val="24"/>
          <w:szCs w:val="24"/>
        </w:rPr>
      </w:pPr>
      <w:r>
        <w:rPr>
          <w:rFonts w:ascii="Sylfaen" w:hAnsi="Sylfaen" w:cs="Times New Roman"/>
          <w:iCs/>
          <w:sz w:val="24"/>
          <w:szCs w:val="24"/>
        </w:rPr>
        <w:t xml:space="preserve">Using an actual name was a way of addressing equals or inferiors – not superiors – though it could also signal a moment of high passion. In </w:t>
      </w:r>
      <w:r>
        <w:rPr>
          <w:rFonts w:ascii="Sylfaen" w:hAnsi="Sylfaen" w:cs="Times New Roman"/>
          <w:i/>
          <w:sz w:val="24"/>
          <w:szCs w:val="24"/>
        </w:rPr>
        <w:t>Henry VI, Part 2</w:t>
      </w:r>
      <w:r>
        <w:rPr>
          <w:rFonts w:ascii="Sylfaen" w:hAnsi="Sylfaen" w:cs="Times New Roman"/>
          <w:iCs/>
          <w:sz w:val="24"/>
          <w:szCs w:val="24"/>
        </w:rPr>
        <w:t>, for example, Queen Margaret addresses her husband King Henry formally (on one occasion with ‘</w:t>
      </w:r>
      <w:r w:rsidRPr="009D4496">
        <w:rPr>
          <w:rFonts w:ascii="Sylfaen" w:hAnsi="Sylfaen" w:cs="Times New Roman"/>
          <w:iCs/>
          <w:sz w:val="24"/>
          <w:szCs w:val="24"/>
        </w:rPr>
        <w:t>Great King of England, and my gracious lord’</w:t>
      </w:r>
      <w:r w:rsidR="008A2222">
        <w:rPr>
          <w:rFonts w:ascii="Sylfaen" w:hAnsi="Sylfaen" w:cs="Times New Roman"/>
          <w:sz w:val="24"/>
          <w:szCs w:val="24"/>
        </w:rPr>
        <w:t xml:space="preserve"> </w:t>
      </w:r>
      <w:r>
        <w:rPr>
          <w:rFonts w:ascii="Sylfaen" w:hAnsi="Sylfaen" w:cs="Times New Roman"/>
          <w:sz w:val="24"/>
          <w:szCs w:val="24"/>
        </w:rPr>
        <w:t>(I.i.24)). But when the life of her lover the Duke of Suffolk is threatened, she addresses the king thus: ‘O Henry, let me plead for gentle Suffolk’ (III.ii.289).</w:t>
      </w:r>
    </w:p>
    <w:p w14:paraId="5BC4483D" w14:textId="77777777" w:rsidR="000B56DF" w:rsidRDefault="000B56DF" w:rsidP="000605A4">
      <w:pPr>
        <w:spacing w:after="0" w:line="276" w:lineRule="auto"/>
        <w:rPr>
          <w:rFonts w:ascii="Sylfaen" w:hAnsi="Sylfaen" w:cs="Times New Roman"/>
          <w:sz w:val="24"/>
          <w:szCs w:val="24"/>
        </w:rPr>
      </w:pPr>
    </w:p>
    <w:p w14:paraId="67191C1B" w14:textId="10E75263" w:rsidR="000B56DF" w:rsidRDefault="00150930" w:rsidP="000605A4">
      <w:pPr>
        <w:spacing w:after="0" w:line="276" w:lineRule="auto"/>
        <w:rPr>
          <w:rFonts w:ascii="Sylfaen" w:hAnsi="Sylfaen" w:cs="Times New Roman"/>
          <w:sz w:val="24"/>
          <w:szCs w:val="24"/>
        </w:rPr>
      </w:pPr>
      <w:r>
        <w:rPr>
          <w:rFonts w:ascii="Sylfaen" w:hAnsi="Sylfaen" w:cs="Times New Roman"/>
          <w:sz w:val="24"/>
          <w:szCs w:val="24"/>
        </w:rPr>
        <w:t xml:space="preserve">Terms of endearment form another category of address forms, and one of the more interesting is the word </w:t>
      </w:r>
      <w:r w:rsidRPr="00150930">
        <w:rPr>
          <w:rFonts w:ascii="Sylfaen" w:hAnsi="Sylfaen" w:cs="Times New Roman"/>
          <w:i/>
          <w:iCs/>
          <w:sz w:val="24"/>
          <w:szCs w:val="24"/>
        </w:rPr>
        <w:t>bully</w:t>
      </w:r>
      <w:r>
        <w:rPr>
          <w:rFonts w:ascii="Sylfaen" w:hAnsi="Sylfaen" w:cs="Times New Roman"/>
          <w:sz w:val="24"/>
          <w:szCs w:val="24"/>
        </w:rPr>
        <w:t xml:space="preserve"> which in Early Modern English meant ‘fine fellow’ or ‘good friend’. According to the </w:t>
      </w:r>
      <w:r>
        <w:rPr>
          <w:rFonts w:ascii="Sylfaen" w:hAnsi="Sylfaen" w:cs="Times New Roman"/>
          <w:i/>
          <w:iCs/>
          <w:sz w:val="24"/>
          <w:szCs w:val="24"/>
        </w:rPr>
        <w:t>Oxford English Dictionary</w:t>
      </w:r>
      <w:r>
        <w:rPr>
          <w:rFonts w:ascii="Sylfaen" w:hAnsi="Sylfaen" w:cs="Times New Roman"/>
          <w:sz w:val="24"/>
          <w:szCs w:val="24"/>
        </w:rPr>
        <w:t xml:space="preserve"> it was originally applied to both sexes, then to men only. In the eighteenth century, the good sense of ‘gallant’ turned into the bad sense of ‘hired ruffian’, following the process of pejorative semantic change that we have discussed earlier in this course, when we were looking a ‘false friends’ in the class on rhetoric in Early Modern English. This led to the Present Day English meaning of someone who intimidates people. But today the word maintains its ‘good’ sense in the phrase </w:t>
      </w:r>
      <w:r>
        <w:rPr>
          <w:rFonts w:ascii="Sylfaen" w:hAnsi="Sylfaen" w:cs="Times New Roman"/>
          <w:i/>
          <w:iCs/>
          <w:sz w:val="24"/>
          <w:szCs w:val="24"/>
        </w:rPr>
        <w:t>bully for you</w:t>
      </w:r>
      <w:r>
        <w:rPr>
          <w:rFonts w:ascii="Sylfaen" w:hAnsi="Sylfaen" w:cs="Times New Roman"/>
          <w:sz w:val="24"/>
          <w:szCs w:val="24"/>
        </w:rPr>
        <w:t>.</w:t>
      </w:r>
    </w:p>
    <w:p w14:paraId="37BF8B31" w14:textId="77777777" w:rsidR="00150930" w:rsidRDefault="00150930" w:rsidP="000605A4">
      <w:pPr>
        <w:spacing w:after="0" w:line="276" w:lineRule="auto"/>
        <w:rPr>
          <w:rFonts w:ascii="Sylfaen" w:hAnsi="Sylfaen" w:cs="Times New Roman"/>
          <w:sz w:val="24"/>
          <w:szCs w:val="24"/>
        </w:rPr>
      </w:pPr>
    </w:p>
    <w:p w14:paraId="7BBE3B82" w14:textId="77777777" w:rsidR="00EA1375" w:rsidRDefault="00150930" w:rsidP="000605A4">
      <w:pPr>
        <w:spacing w:after="0" w:line="276" w:lineRule="auto"/>
        <w:rPr>
          <w:rFonts w:ascii="Sylfaen" w:hAnsi="Sylfaen" w:cs="Times New Roman"/>
          <w:sz w:val="24"/>
          <w:szCs w:val="24"/>
        </w:rPr>
      </w:pPr>
      <w:r>
        <w:rPr>
          <w:rFonts w:ascii="Sylfaen" w:hAnsi="Sylfaen" w:cs="Times New Roman"/>
          <w:sz w:val="24"/>
          <w:szCs w:val="24"/>
        </w:rPr>
        <w:t xml:space="preserve">The word </w:t>
      </w:r>
      <w:r>
        <w:rPr>
          <w:rFonts w:ascii="Sylfaen" w:hAnsi="Sylfaen" w:cs="Times New Roman"/>
          <w:i/>
          <w:iCs/>
          <w:sz w:val="24"/>
          <w:szCs w:val="24"/>
        </w:rPr>
        <w:t>wench</w:t>
      </w:r>
      <w:r>
        <w:rPr>
          <w:rFonts w:ascii="Sylfaen" w:hAnsi="Sylfaen" w:cs="Times New Roman"/>
          <w:sz w:val="24"/>
          <w:szCs w:val="24"/>
        </w:rPr>
        <w:t xml:space="preserve"> has suffered a similarly pejorative semantic </w:t>
      </w:r>
      <w:proofErr w:type="gramStart"/>
      <w:r>
        <w:rPr>
          <w:rFonts w:ascii="Sylfaen" w:hAnsi="Sylfaen" w:cs="Times New Roman"/>
          <w:sz w:val="24"/>
          <w:szCs w:val="24"/>
        </w:rPr>
        <w:t>change, and</w:t>
      </w:r>
      <w:proofErr w:type="gramEnd"/>
      <w:r>
        <w:rPr>
          <w:rFonts w:ascii="Sylfaen" w:hAnsi="Sylfaen" w:cs="Times New Roman"/>
          <w:sz w:val="24"/>
          <w:szCs w:val="24"/>
        </w:rPr>
        <w:t xml:space="preserve"> today has an entirely bad connotation (if it is used at all). It is also used in this pejorative sense in Shakespeare, to mean a ‘wanton woman’ (a sexually promiscuous woman). But this was by no means always the connotation, and it could be used as a term of affectionate or </w:t>
      </w:r>
      <w:r>
        <w:rPr>
          <w:rFonts w:ascii="Sylfaen" w:hAnsi="Sylfaen" w:cs="Times New Roman"/>
          <w:sz w:val="24"/>
          <w:szCs w:val="24"/>
        </w:rPr>
        <w:lastRenderedPageBreak/>
        <w:t xml:space="preserve">familiar address to a young lady. A father might use it to his daughter, or to a wife. On occasions it could also suggest a peasant </w:t>
      </w:r>
      <w:proofErr w:type="gramStart"/>
      <w:r w:rsidR="00EA1375">
        <w:rPr>
          <w:rFonts w:ascii="Sylfaen" w:hAnsi="Sylfaen" w:cs="Times New Roman"/>
          <w:sz w:val="24"/>
          <w:szCs w:val="24"/>
        </w:rPr>
        <w:t>background, or</w:t>
      </w:r>
      <w:proofErr w:type="gramEnd"/>
      <w:r w:rsidR="00EA1375">
        <w:rPr>
          <w:rFonts w:ascii="Sylfaen" w:hAnsi="Sylfaen" w:cs="Times New Roman"/>
          <w:sz w:val="24"/>
          <w:szCs w:val="24"/>
        </w:rPr>
        <w:t xml:space="preserve"> refer to a servant. </w:t>
      </w:r>
    </w:p>
    <w:p w14:paraId="666AEE65" w14:textId="77777777" w:rsidR="00EA1375" w:rsidRDefault="00EA1375" w:rsidP="000605A4">
      <w:pPr>
        <w:spacing w:after="0" w:line="276" w:lineRule="auto"/>
        <w:rPr>
          <w:rFonts w:ascii="Sylfaen" w:hAnsi="Sylfaen" w:cs="Times New Roman"/>
          <w:sz w:val="24"/>
          <w:szCs w:val="24"/>
        </w:rPr>
      </w:pPr>
    </w:p>
    <w:p w14:paraId="529C6E14" w14:textId="73CE8A10" w:rsidR="00150930" w:rsidRDefault="00EA1375" w:rsidP="000605A4">
      <w:pPr>
        <w:spacing w:after="0" w:line="276" w:lineRule="auto"/>
        <w:rPr>
          <w:rFonts w:ascii="Sylfaen" w:hAnsi="Sylfaen" w:cs="Times New Roman"/>
          <w:sz w:val="24"/>
          <w:szCs w:val="24"/>
        </w:rPr>
      </w:pPr>
      <w:r>
        <w:rPr>
          <w:rFonts w:ascii="Sylfaen" w:hAnsi="Sylfaen" w:cs="Times New Roman"/>
          <w:sz w:val="24"/>
          <w:szCs w:val="24"/>
        </w:rPr>
        <w:t xml:space="preserve">Another term of endearment which is found in Shakespeare is </w:t>
      </w:r>
      <w:r>
        <w:rPr>
          <w:rFonts w:ascii="Sylfaen" w:hAnsi="Sylfaen" w:cs="Times New Roman"/>
          <w:i/>
          <w:iCs/>
          <w:sz w:val="24"/>
          <w:szCs w:val="24"/>
        </w:rPr>
        <w:t>chuck</w:t>
      </w:r>
      <w:r>
        <w:rPr>
          <w:rFonts w:ascii="Sylfaen" w:hAnsi="Sylfaen" w:cs="Times New Roman"/>
          <w:sz w:val="24"/>
          <w:szCs w:val="24"/>
        </w:rPr>
        <w:t xml:space="preserve">. It means ‘chicken’ or ‘chick’, and indeed Dr Johnson’s </w:t>
      </w:r>
      <w:r>
        <w:rPr>
          <w:rFonts w:ascii="Sylfaen" w:hAnsi="Sylfaen" w:cs="Times New Roman"/>
          <w:i/>
          <w:iCs/>
          <w:sz w:val="24"/>
          <w:szCs w:val="24"/>
        </w:rPr>
        <w:t>Dictionary of the English Language</w:t>
      </w:r>
      <w:r>
        <w:rPr>
          <w:rFonts w:ascii="Sylfaen" w:hAnsi="Sylfaen" w:cs="Times New Roman"/>
          <w:sz w:val="24"/>
          <w:szCs w:val="24"/>
        </w:rPr>
        <w:t xml:space="preserve"> (published in 1755) has ‘chick’ as the derivation. In fact, you do find </w:t>
      </w:r>
      <w:r>
        <w:rPr>
          <w:rFonts w:ascii="Sylfaen" w:hAnsi="Sylfaen" w:cs="Times New Roman"/>
          <w:i/>
          <w:iCs/>
          <w:sz w:val="24"/>
          <w:szCs w:val="24"/>
        </w:rPr>
        <w:t>chick</w:t>
      </w:r>
      <w:r>
        <w:rPr>
          <w:rFonts w:ascii="Sylfaen" w:hAnsi="Sylfaen" w:cs="Times New Roman"/>
          <w:sz w:val="24"/>
          <w:szCs w:val="24"/>
        </w:rPr>
        <w:t xml:space="preserve"> itself used in the same sense, as in </w:t>
      </w:r>
      <w:r>
        <w:rPr>
          <w:rFonts w:ascii="Sylfaen" w:hAnsi="Sylfaen" w:cs="Times New Roman"/>
          <w:i/>
          <w:iCs/>
          <w:sz w:val="24"/>
          <w:szCs w:val="24"/>
        </w:rPr>
        <w:t>The Tempest</w:t>
      </w:r>
      <w:r>
        <w:rPr>
          <w:rFonts w:ascii="Sylfaen" w:hAnsi="Sylfaen" w:cs="Times New Roman"/>
          <w:sz w:val="24"/>
          <w:szCs w:val="24"/>
        </w:rPr>
        <w:t xml:space="preserve"> (V.i.317) when Prospero refers to Ariel as his </w:t>
      </w:r>
      <w:r>
        <w:rPr>
          <w:rFonts w:ascii="Sylfaen" w:hAnsi="Sylfaen" w:cs="Times New Roman"/>
          <w:i/>
          <w:iCs/>
          <w:sz w:val="24"/>
          <w:szCs w:val="24"/>
        </w:rPr>
        <w:t>chick</w:t>
      </w:r>
      <w:r>
        <w:rPr>
          <w:rFonts w:ascii="Sylfaen" w:hAnsi="Sylfaen" w:cs="Times New Roman"/>
          <w:sz w:val="24"/>
          <w:szCs w:val="24"/>
        </w:rPr>
        <w:t>.</w:t>
      </w:r>
    </w:p>
    <w:p w14:paraId="17D2F368" w14:textId="77777777" w:rsidR="00EA1375" w:rsidRDefault="00EA1375" w:rsidP="000605A4">
      <w:pPr>
        <w:spacing w:after="0" w:line="276" w:lineRule="auto"/>
        <w:rPr>
          <w:rFonts w:ascii="Sylfaen" w:hAnsi="Sylfaen" w:cs="Times New Roman"/>
          <w:sz w:val="24"/>
          <w:szCs w:val="24"/>
        </w:rPr>
      </w:pPr>
    </w:p>
    <w:p w14:paraId="45CAC7B3" w14:textId="7ECB8955" w:rsidR="00EA1375" w:rsidRDefault="00EA1375" w:rsidP="000605A4">
      <w:pPr>
        <w:spacing w:after="0" w:line="276" w:lineRule="auto"/>
        <w:rPr>
          <w:rFonts w:ascii="Sylfaen" w:hAnsi="Sylfaen" w:cs="Times New Roman"/>
          <w:sz w:val="24"/>
          <w:szCs w:val="24"/>
        </w:rPr>
      </w:pPr>
      <w:r>
        <w:rPr>
          <w:rFonts w:ascii="Sylfaen" w:hAnsi="Sylfaen" w:cs="Times New Roman"/>
          <w:sz w:val="24"/>
          <w:szCs w:val="24"/>
        </w:rPr>
        <w:t xml:space="preserve">Earlier in this class (at pages 3-4, above), we discussed the speech act area ‘giving an order’ in Present Day English. Orders are often referred to a </w:t>
      </w:r>
      <w:proofErr w:type="gramStart"/>
      <w:r w:rsidRPr="00EA1375">
        <w:rPr>
          <w:rFonts w:ascii="Sylfaen" w:hAnsi="Sylfaen" w:cs="Times New Roman"/>
          <w:sz w:val="24"/>
          <w:szCs w:val="24"/>
          <w:u w:val="single"/>
        </w:rPr>
        <w:t>directives</w:t>
      </w:r>
      <w:proofErr w:type="gramEnd"/>
      <w:r>
        <w:rPr>
          <w:rFonts w:ascii="Sylfaen" w:hAnsi="Sylfaen" w:cs="Times New Roman"/>
          <w:sz w:val="24"/>
          <w:szCs w:val="24"/>
        </w:rPr>
        <w:t xml:space="preserve">, defined as ‘speech acts by means of which the speaker requests the hearer(s) to do (or not to do) certain </w:t>
      </w:r>
      <w:proofErr w:type="gramStart"/>
      <w:r>
        <w:rPr>
          <w:rFonts w:ascii="Sylfaen" w:hAnsi="Sylfaen" w:cs="Times New Roman"/>
          <w:sz w:val="24"/>
          <w:szCs w:val="24"/>
        </w:rPr>
        <w:t>things’</w:t>
      </w:r>
      <w:proofErr w:type="gramEnd"/>
      <w:r>
        <w:rPr>
          <w:rFonts w:ascii="Sylfaen" w:hAnsi="Sylfaen" w:cs="Times New Roman"/>
          <w:sz w:val="24"/>
          <w:szCs w:val="24"/>
        </w:rPr>
        <w:t xml:space="preserve">. Earlier we saw that in Present Day English the imperative is a structure often associated with the directive speech act. This was also so in Early Modern English. ‘Go forth, Agrippa, and begin the fight’, says Caesar to Agrippa in </w:t>
      </w:r>
      <w:r>
        <w:rPr>
          <w:rFonts w:ascii="Sylfaen" w:hAnsi="Sylfaen" w:cs="Times New Roman"/>
          <w:i/>
          <w:iCs/>
          <w:sz w:val="24"/>
          <w:szCs w:val="24"/>
        </w:rPr>
        <w:t>Antony and Cleopatra</w:t>
      </w:r>
      <w:r>
        <w:rPr>
          <w:rFonts w:ascii="Sylfaen" w:hAnsi="Sylfaen" w:cs="Times New Roman"/>
          <w:sz w:val="24"/>
          <w:szCs w:val="24"/>
        </w:rPr>
        <w:t xml:space="preserve"> (IV.vi.1). To make the imperative more polite, you can add a pronoun to it: ‘Then go thou forth’, the Duke of Florence says to Bertram in </w:t>
      </w:r>
      <w:r>
        <w:rPr>
          <w:rFonts w:ascii="Sylfaen" w:hAnsi="Sylfaen" w:cs="Times New Roman"/>
          <w:i/>
          <w:iCs/>
          <w:sz w:val="24"/>
          <w:szCs w:val="24"/>
        </w:rPr>
        <w:t>All’s Well That Ends Well</w:t>
      </w:r>
      <w:r>
        <w:rPr>
          <w:rFonts w:ascii="Sylfaen" w:hAnsi="Sylfaen" w:cs="Times New Roman"/>
          <w:sz w:val="24"/>
          <w:szCs w:val="24"/>
        </w:rPr>
        <w:t xml:space="preserve"> (III.iii.</w:t>
      </w:r>
      <w:r w:rsidR="00C53DA3">
        <w:rPr>
          <w:rFonts w:ascii="Sylfaen" w:hAnsi="Sylfaen" w:cs="Times New Roman"/>
          <w:sz w:val="24"/>
          <w:szCs w:val="24"/>
        </w:rPr>
        <w:t xml:space="preserve">8). </w:t>
      </w:r>
      <w:proofErr w:type="gramStart"/>
      <w:r w:rsidR="00C53DA3">
        <w:rPr>
          <w:rFonts w:ascii="Sylfaen" w:hAnsi="Sylfaen" w:cs="Times New Roman"/>
          <w:sz w:val="24"/>
          <w:szCs w:val="24"/>
        </w:rPr>
        <w:t>But,</w:t>
      </w:r>
      <w:proofErr w:type="gramEnd"/>
      <w:r w:rsidR="00C53DA3">
        <w:rPr>
          <w:rFonts w:ascii="Sylfaen" w:hAnsi="Sylfaen" w:cs="Times New Roman"/>
          <w:sz w:val="24"/>
          <w:szCs w:val="24"/>
        </w:rPr>
        <w:t xml:space="preserve"> sometimes the pronoun is in the accusative rather than the nominative. Hamlet’s famous example is the accusative addressed to Ophelia: ‘Get thee to a nunnery’ (rather than </w:t>
      </w:r>
      <w:proofErr w:type="gramStart"/>
      <w:r w:rsidR="00C53DA3" w:rsidRPr="00C53DA3">
        <w:rPr>
          <w:rFonts w:ascii="Sylfaen" w:hAnsi="Sylfaen" w:cs="Times New Roman"/>
          <w:i/>
          <w:iCs/>
          <w:sz w:val="24"/>
          <w:szCs w:val="24"/>
        </w:rPr>
        <w:t>Get</w:t>
      </w:r>
      <w:proofErr w:type="gramEnd"/>
      <w:r w:rsidR="00C53DA3" w:rsidRPr="00C53DA3">
        <w:rPr>
          <w:rFonts w:ascii="Sylfaen" w:hAnsi="Sylfaen" w:cs="Times New Roman"/>
          <w:i/>
          <w:iCs/>
          <w:sz w:val="24"/>
          <w:szCs w:val="24"/>
        </w:rPr>
        <w:t xml:space="preserve"> thou</w:t>
      </w:r>
      <w:r w:rsidR="00C53DA3">
        <w:rPr>
          <w:rFonts w:ascii="Sylfaen" w:hAnsi="Sylfaen" w:cs="Times New Roman"/>
          <w:sz w:val="24"/>
          <w:szCs w:val="24"/>
        </w:rPr>
        <w:t xml:space="preserve">) (III.i.121). Another alternative is to omit any verb. ‘Peace sirrah’, the Duke of Cornwall rudely says to the Earl of Kent in </w:t>
      </w:r>
      <w:r w:rsidR="00C53DA3">
        <w:rPr>
          <w:rFonts w:ascii="Sylfaen" w:hAnsi="Sylfaen" w:cs="Times New Roman"/>
          <w:i/>
          <w:iCs/>
          <w:sz w:val="24"/>
          <w:szCs w:val="24"/>
        </w:rPr>
        <w:t>King Lear</w:t>
      </w:r>
      <w:r w:rsidR="00C53DA3">
        <w:rPr>
          <w:rFonts w:ascii="Sylfaen" w:hAnsi="Sylfaen" w:cs="Times New Roman"/>
          <w:sz w:val="24"/>
          <w:szCs w:val="24"/>
        </w:rPr>
        <w:t xml:space="preserve"> (II.ii.66). This ‘verbless’ imperative is not polite and not neutral but rudely brusque (which is also the case in Present Day English). A further possibility is to use </w:t>
      </w:r>
      <w:proofErr w:type="gramStart"/>
      <w:r w:rsidR="00C53DA3">
        <w:rPr>
          <w:rFonts w:ascii="Sylfaen" w:hAnsi="Sylfaen" w:cs="Times New Roman"/>
          <w:i/>
          <w:iCs/>
          <w:sz w:val="24"/>
          <w:szCs w:val="24"/>
        </w:rPr>
        <w:t>do</w:t>
      </w:r>
      <w:r w:rsidR="00C53DA3">
        <w:rPr>
          <w:rFonts w:ascii="Sylfaen" w:hAnsi="Sylfaen" w:cs="Times New Roman"/>
          <w:sz w:val="24"/>
          <w:szCs w:val="24"/>
        </w:rPr>
        <w:t>:</w:t>
      </w:r>
      <w:proofErr w:type="gramEnd"/>
      <w:r w:rsidR="00C53DA3">
        <w:rPr>
          <w:rFonts w:ascii="Sylfaen" w:hAnsi="Sylfaen" w:cs="Times New Roman"/>
          <w:sz w:val="24"/>
          <w:szCs w:val="24"/>
        </w:rPr>
        <w:t xml:space="preserve"> placing </w:t>
      </w:r>
      <w:r w:rsidR="00C53DA3">
        <w:rPr>
          <w:rFonts w:ascii="Sylfaen" w:hAnsi="Sylfaen" w:cs="Times New Roman"/>
          <w:i/>
          <w:iCs/>
          <w:sz w:val="24"/>
          <w:szCs w:val="24"/>
        </w:rPr>
        <w:t>do</w:t>
      </w:r>
      <w:r w:rsidR="00C53DA3">
        <w:rPr>
          <w:rFonts w:ascii="Sylfaen" w:hAnsi="Sylfaen" w:cs="Times New Roman"/>
          <w:sz w:val="24"/>
          <w:szCs w:val="24"/>
        </w:rPr>
        <w:t xml:space="preserve"> in front of an imperative to make it an emphatic offer, as in examples like </w:t>
      </w:r>
      <w:r w:rsidR="00C53DA3">
        <w:rPr>
          <w:rFonts w:ascii="Sylfaen" w:hAnsi="Sylfaen" w:cs="Times New Roman"/>
          <w:i/>
          <w:iCs/>
          <w:sz w:val="24"/>
          <w:szCs w:val="24"/>
        </w:rPr>
        <w:t xml:space="preserve">Do come to dinner on </w:t>
      </w:r>
      <w:proofErr w:type="gramStart"/>
      <w:r w:rsidR="00C53DA3">
        <w:rPr>
          <w:rFonts w:ascii="Sylfaen" w:hAnsi="Sylfaen" w:cs="Times New Roman"/>
          <w:i/>
          <w:iCs/>
          <w:sz w:val="24"/>
          <w:szCs w:val="24"/>
        </w:rPr>
        <w:t>Saturday</w:t>
      </w:r>
      <w:r w:rsidR="00C53DA3">
        <w:rPr>
          <w:rFonts w:ascii="Sylfaen" w:hAnsi="Sylfaen" w:cs="Times New Roman"/>
          <w:sz w:val="24"/>
          <w:szCs w:val="24"/>
        </w:rPr>
        <w:t>, or</w:t>
      </w:r>
      <w:proofErr w:type="gramEnd"/>
      <w:r w:rsidR="00C53DA3">
        <w:rPr>
          <w:rFonts w:ascii="Sylfaen" w:hAnsi="Sylfaen" w:cs="Times New Roman"/>
          <w:sz w:val="24"/>
          <w:szCs w:val="24"/>
        </w:rPr>
        <w:t xml:space="preserve"> </w:t>
      </w:r>
      <w:r w:rsidR="00C53DA3">
        <w:rPr>
          <w:rFonts w:ascii="Sylfaen" w:hAnsi="Sylfaen" w:cs="Times New Roman"/>
          <w:i/>
          <w:iCs/>
          <w:sz w:val="24"/>
          <w:szCs w:val="24"/>
        </w:rPr>
        <w:t>Do sit down</w:t>
      </w:r>
      <w:r w:rsidR="00C53DA3">
        <w:rPr>
          <w:rFonts w:ascii="Sylfaen" w:hAnsi="Sylfaen" w:cs="Times New Roman"/>
          <w:sz w:val="24"/>
          <w:szCs w:val="24"/>
        </w:rPr>
        <w:t xml:space="preserve">. In Shakespeare, </w:t>
      </w:r>
      <w:proofErr w:type="gramStart"/>
      <w:r w:rsidR="00C53DA3">
        <w:rPr>
          <w:rFonts w:ascii="Sylfaen" w:hAnsi="Sylfaen" w:cs="Times New Roman"/>
          <w:i/>
          <w:iCs/>
          <w:sz w:val="24"/>
          <w:szCs w:val="24"/>
        </w:rPr>
        <w:t xml:space="preserve">do </w:t>
      </w:r>
      <w:r w:rsidR="00C53DA3">
        <w:rPr>
          <w:rFonts w:ascii="Sylfaen" w:hAnsi="Sylfaen" w:cs="Times New Roman"/>
          <w:sz w:val="24"/>
          <w:szCs w:val="24"/>
        </w:rPr>
        <w:t xml:space="preserve"> can</w:t>
      </w:r>
      <w:proofErr w:type="gramEnd"/>
      <w:r w:rsidR="00C53DA3">
        <w:rPr>
          <w:rFonts w:ascii="Sylfaen" w:hAnsi="Sylfaen" w:cs="Times New Roman"/>
          <w:sz w:val="24"/>
          <w:szCs w:val="24"/>
        </w:rPr>
        <w:t xml:space="preserve"> be used with an imperative, but not necessarily for an offer. </w:t>
      </w:r>
      <w:proofErr w:type="gramStart"/>
      <w:r w:rsidR="00C53DA3">
        <w:rPr>
          <w:rFonts w:ascii="Sylfaen" w:hAnsi="Sylfaen" w:cs="Times New Roman"/>
          <w:sz w:val="24"/>
          <w:szCs w:val="24"/>
        </w:rPr>
        <w:t>Thus</w:t>
      </w:r>
      <w:proofErr w:type="gramEnd"/>
      <w:r w:rsidR="00C53DA3">
        <w:rPr>
          <w:rFonts w:ascii="Sylfaen" w:hAnsi="Sylfaen" w:cs="Times New Roman"/>
          <w:sz w:val="24"/>
          <w:szCs w:val="24"/>
        </w:rPr>
        <w:t xml:space="preserve"> when Prince Hal wants Poins to leave his company, he says, ‘prithee do thou stand in some by-room’ (</w:t>
      </w:r>
      <w:r w:rsidR="00C53DA3">
        <w:rPr>
          <w:rFonts w:ascii="Sylfaen" w:hAnsi="Sylfaen" w:cs="Times New Roman"/>
          <w:i/>
          <w:iCs/>
          <w:sz w:val="24"/>
          <w:szCs w:val="24"/>
        </w:rPr>
        <w:t>1 Henry IV</w:t>
      </w:r>
      <w:r w:rsidR="00C53DA3">
        <w:rPr>
          <w:rFonts w:ascii="Sylfaen" w:hAnsi="Sylfaen" w:cs="Times New Roman"/>
          <w:sz w:val="24"/>
          <w:szCs w:val="24"/>
        </w:rPr>
        <w:t>, II.iv.28).</w:t>
      </w:r>
    </w:p>
    <w:p w14:paraId="4DEF96DC" w14:textId="77777777" w:rsidR="00C53DA3" w:rsidRDefault="00C53DA3" w:rsidP="000605A4">
      <w:pPr>
        <w:spacing w:after="0" w:line="276" w:lineRule="auto"/>
        <w:rPr>
          <w:rFonts w:ascii="Sylfaen" w:hAnsi="Sylfaen" w:cs="Times New Roman"/>
          <w:sz w:val="24"/>
          <w:szCs w:val="24"/>
        </w:rPr>
      </w:pPr>
    </w:p>
    <w:p w14:paraId="482DB54B" w14:textId="4CF6C187" w:rsidR="00C53DA3" w:rsidRDefault="00C53DA3" w:rsidP="000605A4">
      <w:pPr>
        <w:spacing w:after="0" w:line="276" w:lineRule="auto"/>
        <w:rPr>
          <w:rFonts w:ascii="Sylfaen" w:hAnsi="Sylfaen" w:cs="Times New Roman"/>
          <w:sz w:val="24"/>
          <w:szCs w:val="24"/>
        </w:rPr>
      </w:pPr>
      <w:r>
        <w:rPr>
          <w:rFonts w:ascii="Sylfaen" w:hAnsi="Sylfaen" w:cs="Times New Roman"/>
          <w:sz w:val="24"/>
          <w:szCs w:val="24"/>
        </w:rPr>
        <w:t xml:space="preserve">As we say earlier, there are many ways of issuing directives using other grammatical forms, and </w:t>
      </w:r>
      <w:proofErr w:type="gramStart"/>
      <w:r>
        <w:rPr>
          <w:rFonts w:ascii="Sylfaen" w:hAnsi="Sylfaen" w:cs="Times New Roman"/>
          <w:i/>
          <w:iCs/>
          <w:sz w:val="24"/>
          <w:szCs w:val="24"/>
        </w:rPr>
        <w:t>Would</w:t>
      </w:r>
      <w:proofErr w:type="gramEnd"/>
      <w:r>
        <w:rPr>
          <w:rFonts w:ascii="Sylfaen" w:hAnsi="Sylfaen" w:cs="Times New Roman"/>
          <w:i/>
          <w:iCs/>
          <w:sz w:val="24"/>
          <w:szCs w:val="24"/>
        </w:rPr>
        <w:t xml:space="preserve"> you please close the window</w:t>
      </w:r>
      <w:r>
        <w:rPr>
          <w:rFonts w:ascii="Sylfaen" w:hAnsi="Sylfaen" w:cs="Times New Roman"/>
          <w:sz w:val="24"/>
          <w:szCs w:val="24"/>
        </w:rPr>
        <w:t xml:space="preserve"> was one Present Day English example.</w:t>
      </w:r>
      <w:r w:rsidR="00110D6C">
        <w:rPr>
          <w:rFonts w:ascii="Sylfaen" w:hAnsi="Sylfaen" w:cs="Times New Roman"/>
          <w:sz w:val="24"/>
          <w:szCs w:val="24"/>
        </w:rPr>
        <w:t xml:space="preserve"> We also mentioned indirect speech acts, such as </w:t>
      </w:r>
      <w:r w:rsidR="00110D6C">
        <w:rPr>
          <w:rFonts w:ascii="Sylfaen" w:hAnsi="Sylfaen" w:cs="Times New Roman"/>
          <w:i/>
          <w:iCs/>
          <w:sz w:val="24"/>
          <w:szCs w:val="24"/>
        </w:rPr>
        <w:t>It’s cold in here</w:t>
      </w:r>
      <w:r w:rsidR="00110D6C">
        <w:rPr>
          <w:rFonts w:ascii="Sylfaen" w:hAnsi="Sylfaen" w:cs="Times New Roman"/>
          <w:sz w:val="24"/>
          <w:szCs w:val="24"/>
        </w:rPr>
        <w:t>, which can stand as a directive. Frequently speech acts do not reveal themselves in obvious ways.</w:t>
      </w:r>
    </w:p>
    <w:p w14:paraId="791A949F" w14:textId="77777777" w:rsidR="00110D6C" w:rsidRDefault="00110D6C" w:rsidP="000605A4">
      <w:pPr>
        <w:spacing w:after="0" w:line="276" w:lineRule="auto"/>
        <w:rPr>
          <w:rFonts w:ascii="Sylfaen" w:hAnsi="Sylfaen" w:cs="Times New Roman"/>
          <w:sz w:val="24"/>
          <w:szCs w:val="24"/>
        </w:rPr>
      </w:pPr>
    </w:p>
    <w:p w14:paraId="368B1B05" w14:textId="200A4661" w:rsidR="00110D6C" w:rsidRPr="00110D6C" w:rsidRDefault="00110D6C" w:rsidP="000605A4">
      <w:pPr>
        <w:spacing w:after="0" w:line="276" w:lineRule="auto"/>
        <w:rPr>
          <w:rFonts w:ascii="Sylfaen" w:hAnsi="Sylfaen" w:cs="Times New Roman"/>
          <w:sz w:val="24"/>
          <w:szCs w:val="24"/>
        </w:rPr>
      </w:pPr>
      <w:r>
        <w:rPr>
          <w:rFonts w:ascii="Sylfaen" w:hAnsi="Sylfaen" w:cs="Times New Roman"/>
          <w:sz w:val="24"/>
          <w:szCs w:val="24"/>
        </w:rPr>
        <w:t xml:space="preserve">Among Present Day English examples of directives are </w:t>
      </w:r>
      <w:r>
        <w:rPr>
          <w:rFonts w:ascii="Sylfaen" w:hAnsi="Sylfaen" w:cs="Times New Roman"/>
          <w:i/>
          <w:iCs/>
          <w:sz w:val="24"/>
          <w:szCs w:val="24"/>
        </w:rPr>
        <w:t>would you</w:t>
      </w:r>
      <w:r>
        <w:rPr>
          <w:rFonts w:ascii="Sylfaen" w:hAnsi="Sylfaen" w:cs="Times New Roman"/>
          <w:sz w:val="24"/>
          <w:szCs w:val="24"/>
        </w:rPr>
        <w:t xml:space="preserve"> and </w:t>
      </w:r>
      <w:r>
        <w:rPr>
          <w:rFonts w:ascii="Sylfaen" w:hAnsi="Sylfaen" w:cs="Times New Roman"/>
          <w:i/>
          <w:iCs/>
          <w:sz w:val="24"/>
          <w:szCs w:val="24"/>
        </w:rPr>
        <w:t>could you</w:t>
      </w:r>
      <w:r>
        <w:rPr>
          <w:rFonts w:ascii="Sylfaen" w:hAnsi="Sylfaen" w:cs="Times New Roman"/>
          <w:sz w:val="24"/>
          <w:szCs w:val="24"/>
        </w:rPr>
        <w:t xml:space="preserve">, but neither of these occurs in Early Modern English. The </w:t>
      </w:r>
      <w:proofErr w:type="gramStart"/>
      <w:r>
        <w:rPr>
          <w:rFonts w:ascii="Sylfaen" w:hAnsi="Sylfaen" w:cs="Times New Roman"/>
          <w:sz w:val="24"/>
          <w:szCs w:val="24"/>
        </w:rPr>
        <w:t>Present Day English</w:t>
      </w:r>
      <w:proofErr w:type="gramEnd"/>
      <w:r>
        <w:rPr>
          <w:rFonts w:ascii="Sylfaen" w:hAnsi="Sylfaen" w:cs="Times New Roman"/>
          <w:sz w:val="24"/>
          <w:szCs w:val="24"/>
        </w:rPr>
        <w:t xml:space="preserve"> examples we looked at earlier also include two uses of </w:t>
      </w:r>
      <w:r>
        <w:rPr>
          <w:rFonts w:ascii="Sylfaen" w:hAnsi="Sylfaen" w:cs="Times New Roman"/>
          <w:i/>
          <w:iCs/>
          <w:sz w:val="24"/>
          <w:szCs w:val="24"/>
        </w:rPr>
        <w:t>please</w:t>
      </w:r>
      <w:r>
        <w:rPr>
          <w:rFonts w:ascii="Sylfaen" w:hAnsi="Sylfaen" w:cs="Times New Roman"/>
          <w:sz w:val="24"/>
          <w:szCs w:val="24"/>
        </w:rPr>
        <w:t xml:space="preserve">. </w:t>
      </w:r>
      <w:r>
        <w:rPr>
          <w:rFonts w:ascii="Sylfaen" w:hAnsi="Sylfaen" w:cs="Times New Roman"/>
          <w:i/>
          <w:iCs/>
          <w:sz w:val="24"/>
          <w:szCs w:val="24"/>
        </w:rPr>
        <w:t>Please</w:t>
      </w:r>
      <w:r>
        <w:rPr>
          <w:rFonts w:ascii="Sylfaen" w:hAnsi="Sylfaen" w:cs="Times New Roman"/>
          <w:sz w:val="24"/>
          <w:szCs w:val="24"/>
        </w:rPr>
        <w:t xml:space="preserve"> was not used alone in this way until after the Early Modern period. In Shakespeare we find longer forms like </w:t>
      </w:r>
      <w:r>
        <w:rPr>
          <w:rFonts w:ascii="Sylfaen" w:hAnsi="Sylfaen" w:cs="Times New Roman"/>
          <w:i/>
          <w:iCs/>
          <w:sz w:val="24"/>
          <w:szCs w:val="24"/>
        </w:rPr>
        <w:t>if it please you</w:t>
      </w:r>
      <w:r>
        <w:rPr>
          <w:rFonts w:ascii="Sylfaen" w:hAnsi="Sylfaen" w:cs="Times New Roman"/>
          <w:sz w:val="24"/>
          <w:szCs w:val="24"/>
        </w:rPr>
        <w:t xml:space="preserve"> or </w:t>
      </w:r>
      <w:r>
        <w:rPr>
          <w:rFonts w:ascii="Sylfaen" w:hAnsi="Sylfaen" w:cs="Times New Roman"/>
          <w:i/>
          <w:iCs/>
          <w:sz w:val="24"/>
          <w:szCs w:val="24"/>
        </w:rPr>
        <w:t>and please you</w:t>
      </w:r>
      <w:r>
        <w:rPr>
          <w:rFonts w:ascii="Sylfaen" w:hAnsi="Sylfaen" w:cs="Times New Roman"/>
          <w:sz w:val="24"/>
          <w:szCs w:val="24"/>
        </w:rPr>
        <w:t xml:space="preserve">. There are no requests or directives using the phrase, so common in Present Day English, </w:t>
      </w:r>
      <w:r>
        <w:rPr>
          <w:rFonts w:ascii="Sylfaen" w:hAnsi="Sylfaen" w:cs="Times New Roman"/>
          <w:i/>
          <w:iCs/>
          <w:sz w:val="24"/>
          <w:szCs w:val="24"/>
        </w:rPr>
        <w:t>Would you please …</w:t>
      </w:r>
      <w:r>
        <w:rPr>
          <w:rFonts w:ascii="Sylfaen" w:hAnsi="Sylfaen" w:cs="Times New Roman"/>
          <w:sz w:val="24"/>
          <w:szCs w:val="24"/>
        </w:rPr>
        <w:t xml:space="preserve">. Using expressions like these is a way of being </w:t>
      </w:r>
      <w:r>
        <w:rPr>
          <w:rFonts w:ascii="Sylfaen" w:hAnsi="Sylfaen" w:cs="Times New Roman"/>
          <w:sz w:val="24"/>
          <w:szCs w:val="24"/>
        </w:rPr>
        <w:lastRenderedPageBreak/>
        <w:t xml:space="preserve">polite by appealing to </w:t>
      </w:r>
      <w:r>
        <w:rPr>
          <w:rFonts w:ascii="Sylfaen" w:hAnsi="Sylfaen" w:cs="Times New Roman"/>
          <w:sz w:val="24"/>
          <w:szCs w:val="24"/>
          <w:u w:val="single"/>
        </w:rPr>
        <w:t>hearer willingness</w:t>
      </w:r>
      <w:r>
        <w:rPr>
          <w:rFonts w:ascii="Sylfaen" w:hAnsi="Sylfaen" w:cs="Times New Roman"/>
          <w:sz w:val="24"/>
          <w:szCs w:val="24"/>
        </w:rPr>
        <w:t xml:space="preserve">. Another major way of issuing directives is by </w:t>
      </w:r>
      <w:r>
        <w:rPr>
          <w:rFonts w:ascii="Sylfaen" w:hAnsi="Sylfaen" w:cs="Times New Roman"/>
          <w:sz w:val="24"/>
          <w:szCs w:val="24"/>
          <w:u w:val="single"/>
        </w:rPr>
        <w:t>expressing speaker wish</w:t>
      </w:r>
      <w:r>
        <w:rPr>
          <w:rFonts w:ascii="Sylfaen" w:hAnsi="Sylfaen" w:cs="Times New Roman"/>
          <w:sz w:val="24"/>
          <w:szCs w:val="24"/>
        </w:rPr>
        <w:t xml:space="preserve">, focusing on what you want done by using such phrases as </w:t>
      </w:r>
      <w:r>
        <w:rPr>
          <w:rFonts w:ascii="Sylfaen" w:hAnsi="Sylfaen" w:cs="Times New Roman"/>
          <w:i/>
          <w:iCs/>
          <w:sz w:val="24"/>
          <w:szCs w:val="24"/>
        </w:rPr>
        <w:t>I beseech you, I pray</w:t>
      </w:r>
      <w:r>
        <w:rPr>
          <w:rFonts w:ascii="Sylfaen" w:hAnsi="Sylfaen" w:cs="Times New Roman"/>
          <w:sz w:val="24"/>
          <w:szCs w:val="24"/>
        </w:rPr>
        <w:t xml:space="preserve"> and </w:t>
      </w:r>
      <w:r>
        <w:rPr>
          <w:rFonts w:ascii="Sylfaen" w:hAnsi="Sylfaen" w:cs="Times New Roman"/>
          <w:i/>
          <w:iCs/>
          <w:sz w:val="24"/>
          <w:szCs w:val="24"/>
        </w:rPr>
        <w:t>prithee</w:t>
      </w:r>
      <w:r>
        <w:rPr>
          <w:rFonts w:ascii="Sylfaen" w:hAnsi="Sylfaen" w:cs="Times New Roman"/>
          <w:sz w:val="24"/>
          <w:szCs w:val="24"/>
        </w:rPr>
        <w:t xml:space="preserve"> (which comes from </w:t>
      </w:r>
      <w:r>
        <w:rPr>
          <w:rFonts w:ascii="Sylfaen" w:hAnsi="Sylfaen" w:cs="Times New Roman"/>
          <w:i/>
          <w:iCs/>
          <w:sz w:val="24"/>
          <w:szCs w:val="24"/>
        </w:rPr>
        <w:t>I pray thee</w:t>
      </w:r>
      <w:r>
        <w:rPr>
          <w:rFonts w:ascii="Sylfaen" w:hAnsi="Sylfaen" w:cs="Times New Roman"/>
          <w:sz w:val="24"/>
          <w:szCs w:val="24"/>
        </w:rPr>
        <w:t>).</w:t>
      </w:r>
    </w:p>
    <w:p w14:paraId="4057CC2C" w14:textId="77777777" w:rsidR="001A7896" w:rsidRDefault="001A7896" w:rsidP="000605A4">
      <w:pPr>
        <w:spacing w:after="0" w:line="276" w:lineRule="auto"/>
        <w:rPr>
          <w:rFonts w:ascii="Sylfaen" w:hAnsi="Sylfaen" w:cs="Times New Roman"/>
          <w:sz w:val="24"/>
          <w:szCs w:val="24"/>
        </w:rPr>
      </w:pPr>
    </w:p>
    <w:p w14:paraId="79CD2F41" w14:textId="77777777" w:rsidR="00110D6C" w:rsidRDefault="00110D6C" w:rsidP="000605A4">
      <w:pPr>
        <w:spacing w:after="0" w:line="276" w:lineRule="auto"/>
        <w:rPr>
          <w:rFonts w:ascii="Sylfaen" w:hAnsi="Sylfaen" w:cs="Times New Roman"/>
          <w:sz w:val="24"/>
          <w:szCs w:val="24"/>
        </w:rPr>
      </w:pPr>
    </w:p>
    <w:p w14:paraId="574E954E" w14:textId="77777777" w:rsidR="00110D6C" w:rsidRPr="0078023C" w:rsidRDefault="00110D6C" w:rsidP="00110D6C">
      <w:pPr>
        <w:spacing w:after="0" w:line="276" w:lineRule="auto"/>
        <w:rPr>
          <w:rFonts w:ascii="Sylfaen" w:hAnsi="Sylfaen" w:cs="Times New Roman"/>
          <w:b/>
          <w:sz w:val="24"/>
          <w:szCs w:val="24"/>
        </w:rPr>
      </w:pPr>
      <w:r w:rsidRPr="0078023C">
        <w:rPr>
          <w:rFonts w:ascii="Sylfaen" w:hAnsi="Sylfaen" w:cs="Times New Roman"/>
          <w:b/>
          <w:sz w:val="24"/>
          <w:szCs w:val="24"/>
        </w:rPr>
        <w:t>Assignment Task</w:t>
      </w:r>
    </w:p>
    <w:p w14:paraId="7CC2C552" w14:textId="21F6E2B2" w:rsidR="00110D6C" w:rsidRPr="000605A4" w:rsidRDefault="00110D6C" w:rsidP="00110D6C">
      <w:pPr>
        <w:spacing w:after="0" w:line="276" w:lineRule="auto"/>
        <w:ind w:right="238"/>
        <w:rPr>
          <w:rFonts w:ascii="Sylfaen" w:hAnsi="Sylfaen" w:cs="Times New Roman"/>
          <w:sz w:val="24"/>
          <w:szCs w:val="24"/>
        </w:rPr>
      </w:pPr>
      <w:r w:rsidRPr="0078023C">
        <w:rPr>
          <w:rFonts w:ascii="Sylfaen" w:hAnsi="Sylfaen" w:cs="Times New Roman"/>
          <w:b/>
          <w:sz w:val="24"/>
          <w:szCs w:val="24"/>
        </w:rPr>
        <w:t xml:space="preserve">Part </w:t>
      </w:r>
      <w:r>
        <w:rPr>
          <w:rFonts w:ascii="Sylfaen" w:hAnsi="Sylfaen" w:cs="Times New Roman"/>
          <w:b/>
          <w:sz w:val="24"/>
          <w:szCs w:val="24"/>
        </w:rPr>
        <w:t>Two</w:t>
      </w:r>
      <w:r>
        <w:rPr>
          <w:rFonts w:ascii="Sylfaen" w:hAnsi="Sylfaen" w:cs="Times New Roman"/>
          <w:b/>
          <w:sz w:val="24"/>
          <w:szCs w:val="24"/>
        </w:rPr>
        <w:t xml:space="preserve"> of t</w:t>
      </w:r>
      <w:r w:rsidR="00F75421">
        <w:rPr>
          <w:rFonts w:ascii="Sylfaen" w:hAnsi="Sylfaen" w:cs="Times New Roman"/>
          <w:b/>
          <w:sz w:val="24"/>
          <w:szCs w:val="24"/>
        </w:rPr>
        <w:t>wo</w:t>
      </w:r>
      <w:r>
        <w:rPr>
          <w:rFonts w:ascii="Sylfaen" w:hAnsi="Sylfaen" w:cs="Times New Roman"/>
          <w:b/>
          <w:sz w:val="24"/>
          <w:szCs w:val="24"/>
        </w:rPr>
        <w:t xml:space="preserve"> parts:</w:t>
      </w:r>
      <w:r w:rsidRPr="000605A4">
        <w:rPr>
          <w:rFonts w:ascii="Sylfaen" w:hAnsi="Sylfaen" w:cs="Times New Roman"/>
          <w:sz w:val="24"/>
          <w:szCs w:val="24"/>
        </w:rPr>
        <w:t xml:space="preserve">      </w:t>
      </w:r>
    </w:p>
    <w:p w14:paraId="5718E1E2" w14:textId="77777777" w:rsidR="00110D6C" w:rsidRDefault="00110D6C" w:rsidP="00110D6C">
      <w:pPr>
        <w:spacing w:after="0" w:line="276" w:lineRule="auto"/>
        <w:rPr>
          <w:rFonts w:ascii="Sylfaen" w:hAnsi="Sylfaen" w:cs="Times New Roman"/>
          <w:sz w:val="24"/>
          <w:szCs w:val="24"/>
        </w:rPr>
      </w:pPr>
    </w:p>
    <w:p w14:paraId="63D38A40" w14:textId="77777777" w:rsidR="00F47D8F" w:rsidRDefault="00110D6C" w:rsidP="00110D6C">
      <w:pPr>
        <w:spacing w:after="0" w:line="276" w:lineRule="auto"/>
        <w:rPr>
          <w:rFonts w:ascii="Sylfaen" w:hAnsi="Sylfaen" w:cs="Times New Roman"/>
          <w:sz w:val="24"/>
          <w:szCs w:val="24"/>
        </w:rPr>
      </w:pPr>
      <w:r>
        <w:rPr>
          <w:rFonts w:ascii="Sylfaen" w:hAnsi="Sylfaen" w:cs="Times New Roman"/>
          <w:sz w:val="24"/>
          <w:szCs w:val="24"/>
        </w:rPr>
        <w:t>The following are examples</w:t>
      </w:r>
      <w:r>
        <w:rPr>
          <w:rFonts w:ascii="Sylfaen" w:hAnsi="Sylfaen" w:cs="Times New Roman"/>
          <w:sz w:val="24"/>
          <w:szCs w:val="24"/>
        </w:rPr>
        <w:t xml:space="preserve"> of ways of asking someone to get up out of bed in Early Modern English</w:t>
      </w:r>
      <w:r w:rsidR="00F47D8F">
        <w:rPr>
          <w:rFonts w:ascii="Sylfaen" w:hAnsi="Sylfaen" w:cs="Times New Roman"/>
          <w:sz w:val="24"/>
          <w:szCs w:val="24"/>
        </w:rPr>
        <w:t xml:space="preserve">. In </w:t>
      </w:r>
      <w:r w:rsidR="00F47D8F">
        <w:rPr>
          <w:rFonts w:ascii="Sylfaen" w:hAnsi="Sylfaen" w:cs="Times New Roman"/>
          <w:i/>
          <w:iCs/>
          <w:sz w:val="24"/>
          <w:szCs w:val="24"/>
        </w:rPr>
        <w:t>A Midsummer Night’s Dream</w:t>
      </w:r>
      <w:r w:rsidR="00F47D8F">
        <w:rPr>
          <w:rFonts w:ascii="Sylfaen" w:hAnsi="Sylfaen" w:cs="Times New Roman"/>
          <w:sz w:val="24"/>
          <w:szCs w:val="24"/>
        </w:rPr>
        <w:t xml:space="preserve"> (V.i.318), Flute, the bellows-mender, is acting the part of Thisbe. She (or in fact </w:t>
      </w:r>
      <w:proofErr w:type="gramStart"/>
      <w:r w:rsidR="00F47D8F">
        <w:rPr>
          <w:rFonts w:ascii="Sylfaen" w:hAnsi="Sylfaen" w:cs="Times New Roman"/>
          <w:sz w:val="24"/>
          <w:szCs w:val="24"/>
        </w:rPr>
        <w:t>a he</w:t>
      </w:r>
      <w:proofErr w:type="gramEnd"/>
      <w:r w:rsidR="00F47D8F">
        <w:rPr>
          <w:rFonts w:ascii="Sylfaen" w:hAnsi="Sylfaen" w:cs="Times New Roman"/>
          <w:sz w:val="24"/>
          <w:szCs w:val="24"/>
        </w:rPr>
        <w:t xml:space="preserve"> dressed as a she) finds Pyramus motionless. Perhaps he is asleep. ‘O Pyramus, arise’, (s)he says. This is an authentic example, but the following are mostly made up:</w:t>
      </w:r>
    </w:p>
    <w:p w14:paraId="4C3B7C6A" w14:textId="77777777" w:rsidR="00F47D8F" w:rsidRDefault="00F47D8F" w:rsidP="00110D6C">
      <w:pPr>
        <w:spacing w:after="0" w:line="276" w:lineRule="auto"/>
        <w:rPr>
          <w:rFonts w:ascii="Sylfaen" w:hAnsi="Sylfaen" w:cs="Times New Roman"/>
          <w:sz w:val="24"/>
          <w:szCs w:val="24"/>
        </w:rPr>
      </w:pPr>
    </w:p>
    <w:p w14:paraId="1E8C31FC" w14:textId="723C6AD9" w:rsid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Arise</w:t>
      </w:r>
    </w:p>
    <w:p w14:paraId="19CDE6A5" w14:textId="64800037" w:rsid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Arise, prithee</w:t>
      </w:r>
    </w:p>
    <w:p w14:paraId="00D2EA83" w14:textId="2FF12EAF" w:rsid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From bed, sirrah</w:t>
      </w:r>
    </w:p>
    <w:p w14:paraId="46C4E399" w14:textId="6C67CE10" w:rsid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If it please you, arise now</w:t>
      </w:r>
    </w:p>
    <w:p w14:paraId="27F93E50" w14:textId="0D6D29F6" w:rsid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 xml:space="preserve">With </w:t>
      </w:r>
      <w:proofErr w:type="gramStart"/>
      <w:r>
        <w:rPr>
          <w:rFonts w:ascii="Sylfaen" w:hAnsi="Sylfaen" w:cs="Times New Roman"/>
          <w:i/>
          <w:iCs/>
          <w:sz w:val="24"/>
          <w:szCs w:val="24"/>
        </w:rPr>
        <w:t>every thing</w:t>
      </w:r>
      <w:proofErr w:type="gramEnd"/>
      <w:r>
        <w:rPr>
          <w:rFonts w:ascii="Sylfaen" w:hAnsi="Sylfaen" w:cs="Times New Roman"/>
          <w:i/>
          <w:iCs/>
          <w:sz w:val="24"/>
          <w:szCs w:val="24"/>
        </w:rPr>
        <w:t xml:space="preserve"> that pretty is, my lady sweet, arise</w:t>
      </w:r>
    </w:p>
    <w:p w14:paraId="13B06CCE" w14:textId="5D939CF8" w:rsid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Arise now, I beseech you</w:t>
      </w:r>
    </w:p>
    <w:p w14:paraId="416EC385" w14:textId="4EFE1B67" w:rsid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Come, sir, the guests are within and ’tis almost time to dine</w:t>
      </w:r>
    </w:p>
    <w:p w14:paraId="6F00E6FA" w14:textId="4EA5D2E4" w:rsidR="00F47D8F" w:rsidRPr="00F47D8F" w:rsidRDefault="00F47D8F" w:rsidP="00110D6C">
      <w:pPr>
        <w:spacing w:after="0" w:line="276" w:lineRule="auto"/>
        <w:rPr>
          <w:rFonts w:ascii="Sylfaen" w:hAnsi="Sylfaen" w:cs="Times New Roman"/>
          <w:i/>
          <w:iCs/>
          <w:sz w:val="24"/>
          <w:szCs w:val="24"/>
        </w:rPr>
      </w:pPr>
      <w:r>
        <w:rPr>
          <w:rFonts w:ascii="Sylfaen" w:hAnsi="Sylfaen" w:cs="Times New Roman"/>
          <w:i/>
          <w:iCs/>
          <w:sz w:val="24"/>
          <w:szCs w:val="24"/>
        </w:rPr>
        <w:t>Will you not arise now, sir?</w:t>
      </w:r>
    </w:p>
    <w:p w14:paraId="0529ED68" w14:textId="77777777" w:rsidR="00F47D8F" w:rsidRDefault="00F47D8F" w:rsidP="00110D6C">
      <w:pPr>
        <w:spacing w:after="0" w:line="276" w:lineRule="auto"/>
        <w:rPr>
          <w:rFonts w:ascii="Sylfaen" w:hAnsi="Sylfaen" w:cs="Times New Roman"/>
          <w:sz w:val="24"/>
          <w:szCs w:val="24"/>
        </w:rPr>
      </w:pPr>
    </w:p>
    <w:p w14:paraId="5EC166FF" w14:textId="2EE32640" w:rsidR="001A7896" w:rsidRDefault="00F47D8F" w:rsidP="00110D6C">
      <w:pPr>
        <w:spacing w:after="0" w:line="276" w:lineRule="auto"/>
        <w:rPr>
          <w:rFonts w:ascii="Sylfaen" w:hAnsi="Sylfaen" w:cs="Times New Roman"/>
          <w:sz w:val="24"/>
          <w:szCs w:val="24"/>
        </w:rPr>
      </w:pPr>
      <w:r>
        <w:rPr>
          <w:rFonts w:ascii="Sylfaen" w:hAnsi="Sylfaen" w:cs="Times New Roman"/>
          <w:sz w:val="24"/>
          <w:szCs w:val="24"/>
        </w:rPr>
        <w:t xml:space="preserve">How would you grade these in order of politeness? Assign [1] to the least polite, [8] to the </w:t>
      </w:r>
      <w:proofErr w:type="gramStart"/>
      <w:r>
        <w:rPr>
          <w:rFonts w:ascii="Sylfaen" w:hAnsi="Sylfaen" w:cs="Times New Roman"/>
          <w:sz w:val="24"/>
          <w:szCs w:val="24"/>
        </w:rPr>
        <w:t>most polite</w:t>
      </w:r>
      <w:proofErr w:type="gramEnd"/>
      <w:r>
        <w:rPr>
          <w:rFonts w:ascii="Sylfaen" w:hAnsi="Sylfaen" w:cs="Times New Roman"/>
          <w:sz w:val="24"/>
          <w:szCs w:val="24"/>
        </w:rPr>
        <w:t xml:space="preserve">, as we did with the </w:t>
      </w:r>
      <w:proofErr w:type="gramStart"/>
      <w:r>
        <w:rPr>
          <w:rFonts w:ascii="Sylfaen" w:hAnsi="Sylfaen" w:cs="Times New Roman"/>
          <w:sz w:val="24"/>
          <w:szCs w:val="24"/>
        </w:rPr>
        <w:t>Present Day English</w:t>
      </w:r>
      <w:proofErr w:type="gramEnd"/>
      <w:r>
        <w:rPr>
          <w:rFonts w:ascii="Sylfaen" w:hAnsi="Sylfaen" w:cs="Times New Roman"/>
          <w:sz w:val="24"/>
          <w:szCs w:val="24"/>
        </w:rPr>
        <w:t xml:space="preserve"> examples. Then consider the differences between the Early Modern English and </w:t>
      </w:r>
      <w:proofErr w:type="gramStart"/>
      <w:r>
        <w:rPr>
          <w:rFonts w:ascii="Sylfaen" w:hAnsi="Sylfaen" w:cs="Times New Roman"/>
          <w:sz w:val="24"/>
          <w:szCs w:val="24"/>
        </w:rPr>
        <w:t>Present Day English</w:t>
      </w:r>
      <w:proofErr w:type="gramEnd"/>
      <w:r>
        <w:rPr>
          <w:rFonts w:ascii="Sylfaen" w:hAnsi="Sylfaen" w:cs="Times New Roman"/>
          <w:sz w:val="24"/>
          <w:szCs w:val="24"/>
        </w:rPr>
        <w:t xml:space="preserve"> ways. There are some similarities, but also some differences.</w:t>
      </w:r>
    </w:p>
    <w:p w14:paraId="24C022E4" w14:textId="77777777" w:rsidR="00F47D8F" w:rsidRDefault="00F47D8F" w:rsidP="00110D6C">
      <w:pPr>
        <w:spacing w:after="0" w:line="276" w:lineRule="auto"/>
        <w:rPr>
          <w:rFonts w:ascii="Sylfaen" w:hAnsi="Sylfaen" w:cs="Times New Roman"/>
          <w:sz w:val="24"/>
          <w:szCs w:val="24"/>
        </w:rPr>
      </w:pPr>
    </w:p>
    <w:p w14:paraId="0532758B" w14:textId="639787E8" w:rsidR="00F47D8F" w:rsidRDefault="00F47D8F" w:rsidP="00110D6C">
      <w:pPr>
        <w:spacing w:after="0" w:line="276" w:lineRule="auto"/>
        <w:rPr>
          <w:rFonts w:ascii="Sylfaen" w:hAnsi="Sylfaen" w:cs="Times New Roman"/>
          <w:sz w:val="24"/>
          <w:szCs w:val="24"/>
        </w:rPr>
      </w:pPr>
      <w:r>
        <w:rPr>
          <w:rFonts w:ascii="Sylfaen" w:hAnsi="Sylfaen" w:cs="Times New Roman"/>
          <w:sz w:val="24"/>
          <w:szCs w:val="24"/>
        </w:rPr>
        <w:t xml:space="preserve">Finally, looking at both Present Day English and Early Modern English examples, consider what features contribute to making a directive more or less polite. You may wish to consider, for example, whether increased length, use of question forms, explicit mention of the person you are talking to, use of a form like </w:t>
      </w:r>
      <w:r>
        <w:rPr>
          <w:rFonts w:ascii="Sylfaen" w:hAnsi="Sylfaen" w:cs="Times New Roman"/>
          <w:i/>
          <w:iCs/>
          <w:sz w:val="24"/>
          <w:szCs w:val="24"/>
        </w:rPr>
        <w:t>could</w:t>
      </w:r>
      <w:r>
        <w:rPr>
          <w:rFonts w:ascii="Sylfaen" w:hAnsi="Sylfaen" w:cs="Times New Roman"/>
          <w:sz w:val="24"/>
          <w:szCs w:val="24"/>
        </w:rPr>
        <w:t xml:space="preserve"> or </w:t>
      </w:r>
      <w:r>
        <w:rPr>
          <w:rFonts w:ascii="Sylfaen" w:hAnsi="Sylfaen" w:cs="Times New Roman"/>
          <w:i/>
          <w:iCs/>
          <w:sz w:val="24"/>
          <w:szCs w:val="24"/>
        </w:rPr>
        <w:t>would</w:t>
      </w:r>
      <w:r>
        <w:rPr>
          <w:rFonts w:ascii="Sylfaen" w:hAnsi="Sylfaen" w:cs="Times New Roman"/>
          <w:sz w:val="24"/>
          <w:szCs w:val="24"/>
        </w:rPr>
        <w:t>, or use of a negative form, make a directive more or less polite.</w:t>
      </w:r>
    </w:p>
    <w:p w14:paraId="585BA614" w14:textId="77777777" w:rsidR="00F47D8F" w:rsidRDefault="00F47D8F" w:rsidP="00110D6C">
      <w:pPr>
        <w:spacing w:after="0" w:line="276" w:lineRule="auto"/>
        <w:rPr>
          <w:rFonts w:ascii="Sylfaen" w:hAnsi="Sylfaen" w:cs="Times New Roman"/>
          <w:sz w:val="24"/>
          <w:szCs w:val="24"/>
        </w:rPr>
      </w:pPr>
    </w:p>
    <w:p w14:paraId="2C97B37A" w14:textId="77777777" w:rsidR="00F47D8F" w:rsidRDefault="00F47D8F" w:rsidP="00110D6C">
      <w:pPr>
        <w:spacing w:after="0" w:line="276" w:lineRule="auto"/>
        <w:rPr>
          <w:rFonts w:ascii="Sylfaen" w:hAnsi="Sylfaen" w:cs="Times New Roman"/>
          <w:sz w:val="24"/>
          <w:szCs w:val="24"/>
        </w:rPr>
      </w:pPr>
    </w:p>
    <w:p w14:paraId="7AA56F30" w14:textId="77777777" w:rsidR="004B795E" w:rsidRDefault="00BD4015" w:rsidP="00110D6C">
      <w:pPr>
        <w:spacing w:after="0" w:line="276" w:lineRule="auto"/>
        <w:rPr>
          <w:rFonts w:ascii="Sylfaen" w:hAnsi="Sylfaen" w:cs="Times New Roman"/>
          <w:sz w:val="24"/>
          <w:szCs w:val="24"/>
        </w:rPr>
      </w:pPr>
      <w:r>
        <w:rPr>
          <w:rFonts w:ascii="Sylfaen" w:hAnsi="Sylfaen" w:cs="Times New Roman"/>
          <w:sz w:val="24"/>
          <w:szCs w:val="24"/>
        </w:rPr>
        <w:t xml:space="preserve">We are now going to look at the use of </w:t>
      </w:r>
      <w:r>
        <w:rPr>
          <w:rFonts w:ascii="Sylfaen" w:hAnsi="Sylfaen" w:cs="Times New Roman"/>
          <w:i/>
          <w:iCs/>
          <w:sz w:val="24"/>
          <w:szCs w:val="24"/>
        </w:rPr>
        <w:t>you, ye, thou,</w:t>
      </w:r>
      <w:r>
        <w:rPr>
          <w:rFonts w:ascii="Sylfaen" w:hAnsi="Sylfaen" w:cs="Times New Roman"/>
          <w:sz w:val="24"/>
          <w:szCs w:val="24"/>
        </w:rPr>
        <w:t xml:space="preserve"> and </w:t>
      </w:r>
      <w:r>
        <w:rPr>
          <w:rFonts w:ascii="Sylfaen" w:hAnsi="Sylfaen" w:cs="Times New Roman"/>
          <w:i/>
          <w:iCs/>
          <w:sz w:val="24"/>
          <w:szCs w:val="24"/>
        </w:rPr>
        <w:t>thee</w:t>
      </w:r>
      <w:r>
        <w:rPr>
          <w:rFonts w:ascii="Sylfaen" w:hAnsi="Sylfaen" w:cs="Times New Roman"/>
          <w:sz w:val="24"/>
          <w:szCs w:val="24"/>
        </w:rPr>
        <w:t xml:space="preserve"> in Early Modern English. We will find that the difference between </w:t>
      </w:r>
      <w:r>
        <w:rPr>
          <w:rFonts w:ascii="Sylfaen" w:hAnsi="Sylfaen" w:cs="Times New Roman"/>
          <w:i/>
          <w:iCs/>
          <w:sz w:val="24"/>
          <w:szCs w:val="24"/>
        </w:rPr>
        <w:t>ye</w:t>
      </w:r>
      <w:r>
        <w:rPr>
          <w:rFonts w:ascii="Sylfaen" w:hAnsi="Sylfaen" w:cs="Times New Roman"/>
          <w:sz w:val="24"/>
          <w:szCs w:val="24"/>
        </w:rPr>
        <w:t xml:space="preserve"> and </w:t>
      </w:r>
      <w:r>
        <w:rPr>
          <w:rFonts w:ascii="Sylfaen" w:hAnsi="Sylfaen" w:cs="Times New Roman"/>
          <w:i/>
          <w:iCs/>
          <w:sz w:val="24"/>
          <w:szCs w:val="24"/>
        </w:rPr>
        <w:t>you</w:t>
      </w:r>
      <w:r>
        <w:rPr>
          <w:rFonts w:ascii="Sylfaen" w:hAnsi="Sylfaen" w:cs="Times New Roman"/>
          <w:sz w:val="24"/>
          <w:szCs w:val="24"/>
        </w:rPr>
        <w:t xml:space="preserve"> </w:t>
      </w:r>
      <w:proofErr w:type="gramStart"/>
      <w:r>
        <w:rPr>
          <w:rFonts w:ascii="Sylfaen" w:hAnsi="Sylfaen" w:cs="Times New Roman"/>
          <w:sz w:val="24"/>
          <w:szCs w:val="24"/>
        </w:rPr>
        <w:t>was</w:t>
      </w:r>
      <w:proofErr w:type="gramEnd"/>
      <w:r>
        <w:rPr>
          <w:rFonts w:ascii="Sylfaen" w:hAnsi="Sylfaen" w:cs="Times New Roman"/>
          <w:sz w:val="24"/>
          <w:szCs w:val="24"/>
        </w:rPr>
        <w:t xml:space="preserve"> one of case. </w:t>
      </w:r>
      <w:r>
        <w:rPr>
          <w:rFonts w:ascii="Sylfaen" w:hAnsi="Sylfaen" w:cs="Times New Roman"/>
          <w:i/>
          <w:iCs/>
          <w:sz w:val="24"/>
          <w:szCs w:val="24"/>
        </w:rPr>
        <w:t>Ye</w:t>
      </w:r>
      <w:r>
        <w:rPr>
          <w:rFonts w:ascii="Sylfaen" w:hAnsi="Sylfaen" w:cs="Times New Roman"/>
          <w:sz w:val="24"/>
          <w:szCs w:val="24"/>
        </w:rPr>
        <w:t xml:space="preserve"> was the nominative (subject) pronoun, </w:t>
      </w:r>
      <w:r>
        <w:rPr>
          <w:rFonts w:ascii="Sylfaen" w:hAnsi="Sylfaen" w:cs="Times New Roman"/>
          <w:i/>
          <w:iCs/>
          <w:sz w:val="24"/>
          <w:szCs w:val="24"/>
        </w:rPr>
        <w:t>you</w:t>
      </w:r>
      <w:r>
        <w:rPr>
          <w:rFonts w:ascii="Sylfaen" w:hAnsi="Sylfaen" w:cs="Times New Roman"/>
          <w:sz w:val="24"/>
          <w:szCs w:val="24"/>
        </w:rPr>
        <w:t xml:space="preserve"> </w:t>
      </w:r>
      <w:proofErr w:type="gramStart"/>
      <w:r>
        <w:rPr>
          <w:rFonts w:ascii="Sylfaen" w:hAnsi="Sylfaen" w:cs="Times New Roman"/>
          <w:sz w:val="24"/>
          <w:szCs w:val="24"/>
        </w:rPr>
        <w:t>was</w:t>
      </w:r>
      <w:proofErr w:type="gramEnd"/>
      <w:r>
        <w:rPr>
          <w:rFonts w:ascii="Sylfaen" w:hAnsi="Sylfaen" w:cs="Times New Roman"/>
          <w:sz w:val="24"/>
          <w:szCs w:val="24"/>
        </w:rPr>
        <w:t xml:space="preserve"> for other cases – like the difference between </w:t>
      </w:r>
      <w:r>
        <w:rPr>
          <w:rFonts w:ascii="Sylfaen" w:hAnsi="Sylfaen" w:cs="Times New Roman"/>
          <w:i/>
          <w:iCs/>
          <w:sz w:val="24"/>
          <w:szCs w:val="24"/>
        </w:rPr>
        <w:t xml:space="preserve">I </w:t>
      </w:r>
      <w:r>
        <w:rPr>
          <w:rFonts w:ascii="Sylfaen" w:hAnsi="Sylfaen" w:cs="Times New Roman"/>
          <w:sz w:val="24"/>
          <w:szCs w:val="24"/>
        </w:rPr>
        <w:lastRenderedPageBreak/>
        <w:t xml:space="preserve">(nominative) and </w:t>
      </w:r>
      <w:r>
        <w:rPr>
          <w:rFonts w:ascii="Sylfaen" w:hAnsi="Sylfaen" w:cs="Times New Roman"/>
          <w:i/>
          <w:iCs/>
          <w:sz w:val="24"/>
          <w:szCs w:val="24"/>
        </w:rPr>
        <w:t>me</w:t>
      </w:r>
      <w:r>
        <w:rPr>
          <w:rFonts w:ascii="Sylfaen" w:hAnsi="Sylfaen" w:cs="Times New Roman"/>
          <w:sz w:val="24"/>
          <w:szCs w:val="24"/>
        </w:rPr>
        <w:t xml:space="preserve"> (other cases) in Present Day English. The same distinction held between </w:t>
      </w:r>
      <w:r>
        <w:rPr>
          <w:rFonts w:ascii="Sylfaen" w:hAnsi="Sylfaen" w:cs="Times New Roman"/>
          <w:i/>
          <w:iCs/>
          <w:sz w:val="24"/>
          <w:szCs w:val="24"/>
        </w:rPr>
        <w:t>thou</w:t>
      </w:r>
      <w:r>
        <w:rPr>
          <w:rFonts w:ascii="Sylfaen" w:hAnsi="Sylfaen" w:cs="Times New Roman"/>
          <w:sz w:val="24"/>
          <w:szCs w:val="24"/>
        </w:rPr>
        <w:t xml:space="preserve"> (nominative) and </w:t>
      </w:r>
      <w:r>
        <w:rPr>
          <w:rFonts w:ascii="Sylfaen" w:hAnsi="Sylfaen" w:cs="Times New Roman"/>
          <w:i/>
          <w:iCs/>
          <w:sz w:val="24"/>
          <w:szCs w:val="24"/>
        </w:rPr>
        <w:t>thee</w:t>
      </w:r>
      <w:r>
        <w:rPr>
          <w:rFonts w:ascii="Sylfaen" w:hAnsi="Sylfaen" w:cs="Times New Roman"/>
          <w:sz w:val="24"/>
          <w:szCs w:val="24"/>
        </w:rPr>
        <w:t xml:space="preserve"> (other cases). </w:t>
      </w:r>
    </w:p>
    <w:p w14:paraId="2D1A6179" w14:textId="77777777" w:rsidR="004B795E" w:rsidRDefault="004B795E" w:rsidP="00110D6C">
      <w:pPr>
        <w:spacing w:after="0" w:line="276" w:lineRule="auto"/>
        <w:rPr>
          <w:rFonts w:ascii="Sylfaen" w:hAnsi="Sylfaen" w:cs="Times New Roman"/>
          <w:sz w:val="24"/>
          <w:szCs w:val="24"/>
        </w:rPr>
      </w:pPr>
    </w:p>
    <w:p w14:paraId="1EA075E5" w14:textId="37A76D57" w:rsidR="00F47D8F" w:rsidRDefault="00BD4015" w:rsidP="00110D6C">
      <w:pPr>
        <w:spacing w:after="0" w:line="276" w:lineRule="auto"/>
        <w:rPr>
          <w:rFonts w:ascii="Sylfaen" w:hAnsi="Sylfaen" w:cs="Times New Roman"/>
          <w:sz w:val="24"/>
          <w:szCs w:val="24"/>
        </w:rPr>
      </w:pPr>
      <w:r>
        <w:rPr>
          <w:rFonts w:ascii="Sylfaen" w:hAnsi="Sylfaen" w:cs="Times New Roman"/>
          <w:sz w:val="24"/>
          <w:szCs w:val="24"/>
        </w:rPr>
        <w:t xml:space="preserve">Here are a few lines from Tyndale’s translation of the New Testament (Matthew 5). The words </w:t>
      </w:r>
      <w:r>
        <w:rPr>
          <w:rFonts w:ascii="Sylfaen" w:hAnsi="Sylfaen" w:cs="Times New Roman"/>
          <w:i/>
          <w:iCs/>
          <w:sz w:val="24"/>
          <w:szCs w:val="24"/>
        </w:rPr>
        <w:t>you</w:t>
      </w:r>
      <w:r>
        <w:rPr>
          <w:rFonts w:ascii="Sylfaen" w:hAnsi="Sylfaen" w:cs="Times New Roman"/>
          <w:sz w:val="24"/>
          <w:szCs w:val="24"/>
        </w:rPr>
        <w:t xml:space="preserve"> and </w:t>
      </w:r>
      <w:r>
        <w:rPr>
          <w:rFonts w:ascii="Sylfaen" w:hAnsi="Sylfaen" w:cs="Times New Roman"/>
          <w:i/>
          <w:iCs/>
          <w:sz w:val="24"/>
          <w:szCs w:val="24"/>
        </w:rPr>
        <w:t>ye</w:t>
      </w:r>
      <w:r>
        <w:rPr>
          <w:rFonts w:ascii="Sylfaen" w:hAnsi="Sylfaen" w:cs="Times New Roman"/>
          <w:sz w:val="24"/>
          <w:szCs w:val="24"/>
        </w:rPr>
        <w:t xml:space="preserve"> have been omitted. Given that Tyndale, writing in around 1522, maintained the case distinction, it is possible to put the words in:</w:t>
      </w:r>
    </w:p>
    <w:p w14:paraId="43FFEBBE" w14:textId="77777777" w:rsidR="00BD4015" w:rsidRDefault="00BD4015" w:rsidP="00110D6C">
      <w:pPr>
        <w:spacing w:after="0" w:line="276" w:lineRule="auto"/>
        <w:rPr>
          <w:rFonts w:ascii="Sylfaen" w:hAnsi="Sylfaen" w:cs="Times New Roman"/>
          <w:sz w:val="24"/>
          <w:szCs w:val="24"/>
        </w:rPr>
      </w:pPr>
    </w:p>
    <w:p w14:paraId="459FF363" w14:textId="213B5FE4" w:rsidR="00BD4015" w:rsidRDefault="00BD4015" w:rsidP="00110D6C">
      <w:pPr>
        <w:spacing w:after="0" w:line="276" w:lineRule="auto"/>
        <w:rPr>
          <w:rFonts w:ascii="Sylfaen" w:hAnsi="Sylfaen" w:cs="Times New Roman"/>
          <w:sz w:val="24"/>
          <w:szCs w:val="24"/>
        </w:rPr>
      </w:pPr>
      <w:r>
        <w:rPr>
          <w:rFonts w:ascii="Sylfaen" w:hAnsi="Sylfaen" w:cs="Times New Roman"/>
          <w:sz w:val="24"/>
          <w:szCs w:val="24"/>
        </w:rPr>
        <w:t xml:space="preserve">Blessed are ___ when men revile ___ and persecute </w:t>
      </w:r>
      <w:proofErr w:type="gramStart"/>
      <w:r>
        <w:rPr>
          <w:rFonts w:ascii="Sylfaen" w:hAnsi="Sylfaen" w:cs="Times New Roman"/>
          <w:sz w:val="24"/>
          <w:szCs w:val="24"/>
        </w:rPr>
        <w:t>___, and</w:t>
      </w:r>
      <w:proofErr w:type="gramEnd"/>
      <w:r>
        <w:rPr>
          <w:rFonts w:ascii="Sylfaen" w:hAnsi="Sylfaen" w:cs="Times New Roman"/>
          <w:sz w:val="24"/>
          <w:szCs w:val="24"/>
        </w:rPr>
        <w:t xml:space="preserve"> shall falsely say all manner of evil sayings against ___ for my sake … ___ are the salt of the earth … ___ are the light of the world.</w:t>
      </w:r>
    </w:p>
    <w:p w14:paraId="400A0588" w14:textId="77777777" w:rsidR="00BD4015" w:rsidRDefault="00BD4015" w:rsidP="00110D6C">
      <w:pPr>
        <w:spacing w:after="0" w:line="276" w:lineRule="auto"/>
        <w:rPr>
          <w:rFonts w:ascii="Sylfaen" w:hAnsi="Sylfaen" w:cs="Times New Roman"/>
          <w:sz w:val="24"/>
          <w:szCs w:val="24"/>
        </w:rPr>
      </w:pPr>
    </w:p>
    <w:p w14:paraId="4C7CA9F0" w14:textId="41D6AAD3" w:rsidR="00BD4015" w:rsidRDefault="00BD4015" w:rsidP="00110D6C">
      <w:pPr>
        <w:spacing w:after="0" w:line="276" w:lineRule="auto"/>
        <w:rPr>
          <w:rFonts w:ascii="Sylfaen" w:hAnsi="Sylfaen" w:cs="Times New Roman"/>
          <w:sz w:val="24"/>
          <w:szCs w:val="24"/>
        </w:rPr>
      </w:pPr>
      <w:r>
        <w:rPr>
          <w:rFonts w:ascii="Sylfaen" w:hAnsi="Sylfaen" w:cs="Times New Roman"/>
          <w:sz w:val="24"/>
          <w:szCs w:val="24"/>
        </w:rPr>
        <w:t xml:space="preserve">By Shakespeare’s time, there was very little feeling any more for the different functions of the two words </w:t>
      </w:r>
      <w:r>
        <w:rPr>
          <w:rFonts w:ascii="Sylfaen" w:hAnsi="Sylfaen" w:cs="Times New Roman"/>
          <w:i/>
          <w:iCs/>
          <w:sz w:val="24"/>
          <w:szCs w:val="24"/>
        </w:rPr>
        <w:t>you</w:t>
      </w:r>
      <w:r>
        <w:rPr>
          <w:rFonts w:ascii="Sylfaen" w:hAnsi="Sylfaen" w:cs="Times New Roman"/>
          <w:sz w:val="24"/>
          <w:szCs w:val="24"/>
        </w:rPr>
        <w:t xml:space="preserve"> and </w:t>
      </w:r>
      <w:r>
        <w:rPr>
          <w:rFonts w:ascii="Sylfaen" w:hAnsi="Sylfaen" w:cs="Times New Roman"/>
          <w:i/>
          <w:iCs/>
          <w:sz w:val="24"/>
          <w:szCs w:val="24"/>
        </w:rPr>
        <w:t>ye</w:t>
      </w:r>
      <w:r>
        <w:rPr>
          <w:rFonts w:ascii="Sylfaen" w:hAnsi="Sylfaen" w:cs="Times New Roman"/>
          <w:sz w:val="24"/>
          <w:szCs w:val="24"/>
        </w:rPr>
        <w:t xml:space="preserve">. They were used interchangeably. </w:t>
      </w:r>
    </w:p>
    <w:p w14:paraId="1721E594" w14:textId="77777777" w:rsidR="00BD4015" w:rsidRDefault="00BD4015" w:rsidP="00110D6C">
      <w:pPr>
        <w:spacing w:after="0" w:line="276" w:lineRule="auto"/>
        <w:rPr>
          <w:rFonts w:ascii="Sylfaen" w:hAnsi="Sylfaen" w:cs="Times New Roman"/>
          <w:sz w:val="24"/>
          <w:szCs w:val="24"/>
        </w:rPr>
      </w:pPr>
    </w:p>
    <w:p w14:paraId="2C3C30DB" w14:textId="03123E20" w:rsidR="00F47D8F" w:rsidRDefault="00BD4015" w:rsidP="00110D6C">
      <w:pPr>
        <w:spacing w:after="0" w:line="276" w:lineRule="auto"/>
        <w:rPr>
          <w:rFonts w:ascii="Sylfaen" w:hAnsi="Sylfaen" w:cs="Times New Roman"/>
          <w:sz w:val="24"/>
          <w:szCs w:val="24"/>
        </w:rPr>
      </w:pPr>
      <w:r>
        <w:rPr>
          <w:rFonts w:ascii="Sylfaen" w:hAnsi="Sylfaen" w:cs="Times New Roman"/>
          <w:sz w:val="24"/>
          <w:szCs w:val="24"/>
        </w:rPr>
        <w:t xml:space="preserve">More interesting and problematic are the differences in use of </w:t>
      </w:r>
      <w:r>
        <w:rPr>
          <w:rFonts w:ascii="Sylfaen" w:hAnsi="Sylfaen" w:cs="Times New Roman"/>
          <w:i/>
          <w:iCs/>
          <w:sz w:val="24"/>
          <w:szCs w:val="24"/>
        </w:rPr>
        <w:t>thou</w:t>
      </w:r>
      <w:r w:rsidR="004B795E">
        <w:rPr>
          <w:rFonts w:ascii="Sylfaen" w:hAnsi="Sylfaen" w:cs="Times New Roman"/>
          <w:i/>
          <w:iCs/>
          <w:sz w:val="24"/>
          <w:szCs w:val="24"/>
        </w:rPr>
        <w:t>/thee</w:t>
      </w:r>
      <w:r>
        <w:rPr>
          <w:rFonts w:ascii="Sylfaen" w:hAnsi="Sylfaen" w:cs="Times New Roman"/>
          <w:sz w:val="24"/>
          <w:szCs w:val="24"/>
        </w:rPr>
        <w:t xml:space="preserve"> and </w:t>
      </w:r>
      <w:r>
        <w:rPr>
          <w:rFonts w:ascii="Sylfaen" w:hAnsi="Sylfaen" w:cs="Times New Roman"/>
          <w:i/>
          <w:iCs/>
          <w:sz w:val="24"/>
          <w:szCs w:val="24"/>
        </w:rPr>
        <w:t>you</w:t>
      </w:r>
      <w:r>
        <w:rPr>
          <w:rFonts w:ascii="Sylfaen" w:hAnsi="Sylfaen" w:cs="Times New Roman"/>
          <w:sz w:val="24"/>
          <w:szCs w:val="24"/>
        </w:rPr>
        <w:t xml:space="preserve"> in Early Modern English. The former is hardly used at all in Present Day English</w:t>
      </w:r>
      <w:r w:rsidR="004B795E">
        <w:rPr>
          <w:rFonts w:ascii="Sylfaen" w:hAnsi="Sylfaen" w:cs="Times New Roman"/>
          <w:sz w:val="24"/>
          <w:szCs w:val="24"/>
        </w:rPr>
        <w:t xml:space="preserve">, except in a few fixed phrases like </w:t>
      </w:r>
      <w:r w:rsidR="004B795E">
        <w:rPr>
          <w:rFonts w:ascii="Sylfaen" w:hAnsi="Sylfaen" w:cs="Times New Roman"/>
          <w:i/>
          <w:iCs/>
          <w:sz w:val="24"/>
          <w:szCs w:val="24"/>
        </w:rPr>
        <w:t>fare thee well</w:t>
      </w:r>
      <w:r w:rsidR="004B795E">
        <w:rPr>
          <w:rFonts w:ascii="Sylfaen" w:hAnsi="Sylfaen" w:cs="Times New Roman"/>
          <w:sz w:val="24"/>
          <w:szCs w:val="24"/>
        </w:rPr>
        <w:t xml:space="preserve"> and </w:t>
      </w:r>
      <w:r w:rsidR="004B795E">
        <w:rPr>
          <w:rFonts w:ascii="Sylfaen" w:hAnsi="Sylfaen" w:cs="Times New Roman"/>
          <w:i/>
          <w:iCs/>
          <w:sz w:val="24"/>
          <w:szCs w:val="24"/>
        </w:rPr>
        <w:t>holier than thou</w:t>
      </w:r>
      <w:r w:rsidR="004B795E">
        <w:rPr>
          <w:rFonts w:ascii="Sylfaen" w:hAnsi="Sylfaen" w:cs="Times New Roman"/>
          <w:sz w:val="24"/>
          <w:szCs w:val="24"/>
        </w:rPr>
        <w:t xml:space="preserve">. Some of the differences of usage are quite subtle, but there is one obvious one that needs to be stated at the start. There is a difference of number. If the referent is plural, it has to be </w:t>
      </w:r>
      <w:r w:rsidR="004B795E">
        <w:rPr>
          <w:rFonts w:ascii="Sylfaen" w:hAnsi="Sylfaen" w:cs="Times New Roman"/>
          <w:i/>
          <w:iCs/>
          <w:sz w:val="24"/>
          <w:szCs w:val="24"/>
        </w:rPr>
        <w:t>you</w:t>
      </w:r>
      <w:r w:rsidR="004B795E">
        <w:rPr>
          <w:rFonts w:ascii="Sylfaen" w:hAnsi="Sylfaen" w:cs="Times New Roman"/>
          <w:sz w:val="24"/>
          <w:szCs w:val="24"/>
        </w:rPr>
        <w:t xml:space="preserve">; </w:t>
      </w:r>
      <w:r w:rsidR="004B795E">
        <w:rPr>
          <w:rFonts w:ascii="Sylfaen" w:hAnsi="Sylfaen" w:cs="Times New Roman"/>
          <w:i/>
          <w:iCs/>
          <w:sz w:val="24"/>
          <w:szCs w:val="24"/>
        </w:rPr>
        <w:t>thou</w:t>
      </w:r>
      <w:r w:rsidR="004B795E">
        <w:rPr>
          <w:rFonts w:ascii="Sylfaen" w:hAnsi="Sylfaen" w:cs="Times New Roman"/>
          <w:sz w:val="24"/>
          <w:szCs w:val="24"/>
        </w:rPr>
        <w:t xml:space="preserve"> cannot be used when you are talking to more than one person. Questions of usage occur because both forms can be used in the singular: if you are talking to one person in Early Modern English, you could use either </w:t>
      </w:r>
      <w:r w:rsidR="004B795E">
        <w:rPr>
          <w:rFonts w:ascii="Sylfaen" w:hAnsi="Sylfaen" w:cs="Times New Roman"/>
          <w:i/>
          <w:iCs/>
          <w:sz w:val="24"/>
          <w:szCs w:val="24"/>
        </w:rPr>
        <w:t>thou</w:t>
      </w:r>
      <w:r w:rsidR="004B795E">
        <w:rPr>
          <w:rFonts w:ascii="Sylfaen" w:hAnsi="Sylfaen" w:cs="Times New Roman"/>
          <w:sz w:val="24"/>
          <w:szCs w:val="24"/>
        </w:rPr>
        <w:t xml:space="preserve"> or </w:t>
      </w:r>
      <w:r w:rsidR="004B795E">
        <w:rPr>
          <w:rFonts w:ascii="Sylfaen" w:hAnsi="Sylfaen" w:cs="Times New Roman"/>
          <w:i/>
          <w:iCs/>
          <w:sz w:val="24"/>
          <w:szCs w:val="24"/>
        </w:rPr>
        <w:t>you</w:t>
      </w:r>
      <w:r w:rsidR="004B795E">
        <w:rPr>
          <w:rFonts w:ascii="Sylfaen" w:hAnsi="Sylfaen" w:cs="Times New Roman"/>
          <w:sz w:val="24"/>
          <w:szCs w:val="24"/>
        </w:rPr>
        <w:t>. So, when do you use one and when the other?</w:t>
      </w:r>
    </w:p>
    <w:p w14:paraId="2D139FF9" w14:textId="77777777" w:rsidR="004B795E" w:rsidRDefault="004B795E" w:rsidP="00110D6C">
      <w:pPr>
        <w:spacing w:after="0" w:line="276" w:lineRule="auto"/>
        <w:rPr>
          <w:rFonts w:ascii="Sylfaen" w:hAnsi="Sylfaen" w:cs="Times New Roman"/>
          <w:sz w:val="24"/>
          <w:szCs w:val="24"/>
        </w:rPr>
      </w:pPr>
    </w:p>
    <w:p w14:paraId="6F4FDA2D" w14:textId="6167F14D" w:rsidR="004B795E" w:rsidRDefault="004B795E" w:rsidP="00110D6C">
      <w:pPr>
        <w:spacing w:after="0" w:line="276" w:lineRule="auto"/>
        <w:rPr>
          <w:rFonts w:ascii="Sylfaen" w:hAnsi="Sylfaen" w:cs="Times New Roman"/>
          <w:sz w:val="24"/>
          <w:szCs w:val="24"/>
        </w:rPr>
      </w:pPr>
      <w:r>
        <w:rPr>
          <w:rFonts w:ascii="Sylfaen" w:hAnsi="Sylfaen" w:cs="Times New Roman"/>
          <w:sz w:val="24"/>
          <w:szCs w:val="24"/>
        </w:rPr>
        <w:t>In what is often called The Gravediggers Scene (</w:t>
      </w:r>
      <w:r>
        <w:rPr>
          <w:rFonts w:ascii="Sylfaen" w:hAnsi="Sylfaen" w:cs="Times New Roman"/>
          <w:i/>
          <w:iCs/>
          <w:sz w:val="24"/>
          <w:szCs w:val="24"/>
        </w:rPr>
        <w:t>Hamlet</w:t>
      </w:r>
      <w:r>
        <w:rPr>
          <w:rFonts w:ascii="Sylfaen" w:hAnsi="Sylfaen" w:cs="Times New Roman"/>
          <w:sz w:val="24"/>
          <w:szCs w:val="24"/>
        </w:rPr>
        <w:t xml:space="preserve"> </w:t>
      </w:r>
      <w:proofErr w:type="spellStart"/>
      <w:r>
        <w:rPr>
          <w:rFonts w:ascii="Sylfaen" w:hAnsi="Sylfaen" w:cs="Times New Roman"/>
          <w:sz w:val="24"/>
          <w:szCs w:val="24"/>
        </w:rPr>
        <w:t>V.i</w:t>
      </w:r>
      <w:proofErr w:type="spellEnd"/>
      <w:r>
        <w:rPr>
          <w:rFonts w:ascii="Sylfaen" w:hAnsi="Sylfaen" w:cs="Times New Roman"/>
          <w:sz w:val="24"/>
          <w:szCs w:val="24"/>
        </w:rPr>
        <w:t xml:space="preserve">), Prince Hamlet comes across two gravediggers (actually called First and Second Clown) at work. During the conversation he discovers that the grave they are digging is for his former beloved, Ophelia, who has drowned. Here is Hamlet asking about the grave. The banter which follows begins with elaborate punning on the word </w:t>
      </w:r>
      <w:r>
        <w:rPr>
          <w:rFonts w:ascii="Sylfaen" w:hAnsi="Sylfaen" w:cs="Times New Roman"/>
          <w:i/>
          <w:iCs/>
          <w:sz w:val="24"/>
          <w:szCs w:val="24"/>
        </w:rPr>
        <w:t>lie</w:t>
      </w:r>
      <w:r>
        <w:rPr>
          <w:rFonts w:ascii="Sylfaen" w:hAnsi="Sylfaen" w:cs="Times New Roman"/>
          <w:sz w:val="24"/>
          <w:szCs w:val="24"/>
        </w:rPr>
        <w:t xml:space="preserve">. Read this exchange in terms of the use of </w:t>
      </w:r>
      <w:r>
        <w:rPr>
          <w:rFonts w:ascii="Sylfaen" w:hAnsi="Sylfaen" w:cs="Times New Roman"/>
          <w:i/>
          <w:iCs/>
          <w:sz w:val="24"/>
          <w:szCs w:val="24"/>
        </w:rPr>
        <w:t>thou</w:t>
      </w:r>
      <w:r>
        <w:rPr>
          <w:rFonts w:ascii="Sylfaen" w:hAnsi="Sylfaen" w:cs="Times New Roman"/>
          <w:sz w:val="24"/>
          <w:szCs w:val="24"/>
        </w:rPr>
        <w:t xml:space="preserve"> and </w:t>
      </w:r>
      <w:r>
        <w:rPr>
          <w:rFonts w:ascii="Sylfaen" w:hAnsi="Sylfaen" w:cs="Times New Roman"/>
          <w:i/>
          <w:iCs/>
          <w:sz w:val="24"/>
          <w:szCs w:val="24"/>
        </w:rPr>
        <w:t>you</w:t>
      </w:r>
      <w:r>
        <w:rPr>
          <w:rFonts w:ascii="Sylfaen" w:hAnsi="Sylfaen" w:cs="Times New Roman"/>
          <w:sz w:val="24"/>
          <w:szCs w:val="24"/>
        </w:rPr>
        <w:t xml:space="preserve"> (and associated forms like the possessive/genitive </w:t>
      </w:r>
      <w:r>
        <w:rPr>
          <w:rFonts w:ascii="Sylfaen" w:hAnsi="Sylfaen" w:cs="Times New Roman"/>
          <w:i/>
          <w:iCs/>
          <w:sz w:val="24"/>
          <w:szCs w:val="24"/>
        </w:rPr>
        <w:t>thine</w:t>
      </w:r>
      <w:r>
        <w:rPr>
          <w:rFonts w:ascii="Sylfaen" w:hAnsi="Sylfaen" w:cs="Times New Roman"/>
          <w:sz w:val="24"/>
          <w:szCs w:val="24"/>
        </w:rPr>
        <w:t xml:space="preserve"> and </w:t>
      </w:r>
      <w:r>
        <w:rPr>
          <w:rFonts w:ascii="Sylfaen" w:hAnsi="Sylfaen" w:cs="Times New Roman"/>
          <w:i/>
          <w:iCs/>
          <w:sz w:val="24"/>
          <w:szCs w:val="24"/>
        </w:rPr>
        <w:t>yours</w:t>
      </w:r>
      <w:r>
        <w:rPr>
          <w:rFonts w:ascii="Sylfaen" w:hAnsi="Sylfaen" w:cs="Times New Roman"/>
          <w:sz w:val="24"/>
          <w:szCs w:val="24"/>
        </w:rPr>
        <w:t xml:space="preserve">). Think particularly about the status of the </w:t>
      </w:r>
      <w:proofErr w:type="gramStart"/>
      <w:r>
        <w:rPr>
          <w:rFonts w:ascii="Sylfaen" w:hAnsi="Sylfaen" w:cs="Times New Roman"/>
          <w:sz w:val="24"/>
          <w:szCs w:val="24"/>
        </w:rPr>
        <w:t>characters, and</w:t>
      </w:r>
      <w:proofErr w:type="gramEnd"/>
      <w:r>
        <w:rPr>
          <w:rFonts w:ascii="Sylfaen" w:hAnsi="Sylfaen" w:cs="Times New Roman"/>
          <w:sz w:val="24"/>
          <w:szCs w:val="24"/>
        </w:rPr>
        <w:t xml:space="preserve"> try to relate that to the forms they use. Is there perhaps a ‘rule of use’ that suggests itself?</w:t>
      </w:r>
    </w:p>
    <w:p w14:paraId="6EF32DBB" w14:textId="77777777" w:rsidR="007101A9" w:rsidRDefault="007101A9" w:rsidP="00110D6C">
      <w:pPr>
        <w:spacing w:after="0" w:line="276" w:lineRule="auto"/>
        <w:rPr>
          <w:rFonts w:ascii="Sylfaen" w:hAnsi="Sylfaen" w:cs="Times New Roman"/>
          <w:sz w:val="24"/>
          <w:szCs w:val="24"/>
        </w:rPr>
      </w:pPr>
    </w:p>
    <w:p w14:paraId="45EB0B92" w14:textId="50151BCE"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Hamlet:</w:t>
      </w:r>
      <w:r>
        <w:rPr>
          <w:rFonts w:ascii="Sylfaen" w:hAnsi="Sylfaen" w:cs="Times New Roman"/>
          <w:sz w:val="24"/>
          <w:szCs w:val="24"/>
        </w:rPr>
        <w:tab/>
        <w:t>Whose grave’s this, sirrah?</w:t>
      </w:r>
    </w:p>
    <w:p w14:paraId="1069DA14" w14:textId="26E0BAF0"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First Clown:</w:t>
      </w:r>
      <w:r>
        <w:rPr>
          <w:rFonts w:ascii="Sylfaen" w:hAnsi="Sylfaen" w:cs="Times New Roman"/>
          <w:sz w:val="24"/>
          <w:szCs w:val="24"/>
        </w:rPr>
        <w:tab/>
        <w:t xml:space="preserve">Mine, sir </w:t>
      </w:r>
      <w:proofErr w:type="gramStart"/>
      <w:r>
        <w:rPr>
          <w:rFonts w:ascii="Sylfaen" w:hAnsi="Sylfaen" w:cs="Times New Roman"/>
          <w:sz w:val="24"/>
          <w:szCs w:val="24"/>
        </w:rPr>
        <w:t>…..</w:t>
      </w:r>
      <w:proofErr w:type="gramEnd"/>
    </w:p>
    <w:p w14:paraId="6D12FD90" w14:textId="536BE345"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Hamlet:</w:t>
      </w:r>
      <w:r>
        <w:rPr>
          <w:rFonts w:ascii="Sylfaen" w:hAnsi="Sylfaen" w:cs="Times New Roman"/>
          <w:sz w:val="24"/>
          <w:szCs w:val="24"/>
        </w:rPr>
        <w:tab/>
        <w:t xml:space="preserve">I think it be thine indeed, for thou </w:t>
      </w:r>
      <w:proofErr w:type="spellStart"/>
      <w:r>
        <w:rPr>
          <w:rFonts w:ascii="Sylfaen" w:hAnsi="Sylfaen" w:cs="Times New Roman"/>
          <w:sz w:val="24"/>
          <w:szCs w:val="24"/>
        </w:rPr>
        <w:t>liest</w:t>
      </w:r>
      <w:proofErr w:type="spellEnd"/>
      <w:r>
        <w:rPr>
          <w:rFonts w:ascii="Sylfaen" w:hAnsi="Sylfaen" w:cs="Times New Roman"/>
          <w:sz w:val="24"/>
          <w:szCs w:val="24"/>
        </w:rPr>
        <w:t xml:space="preserve"> </w:t>
      </w:r>
      <w:proofErr w:type="spellStart"/>
      <w:r>
        <w:rPr>
          <w:rFonts w:ascii="Sylfaen" w:hAnsi="Sylfaen" w:cs="Times New Roman"/>
          <w:sz w:val="24"/>
          <w:szCs w:val="24"/>
        </w:rPr>
        <w:t>in’t</w:t>
      </w:r>
      <w:proofErr w:type="spellEnd"/>
      <w:r>
        <w:rPr>
          <w:rFonts w:ascii="Sylfaen" w:hAnsi="Sylfaen" w:cs="Times New Roman"/>
          <w:sz w:val="24"/>
          <w:szCs w:val="24"/>
        </w:rPr>
        <w:t>.</w:t>
      </w:r>
    </w:p>
    <w:p w14:paraId="69752504" w14:textId="0FFF6187"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First Clown:</w:t>
      </w:r>
      <w:r>
        <w:rPr>
          <w:rFonts w:ascii="Sylfaen" w:hAnsi="Sylfaen" w:cs="Times New Roman"/>
          <w:sz w:val="24"/>
          <w:szCs w:val="24"/>
        </w:rPr>
        <w:tab/>
        <w:t xml:space="preserve">You lie out </w:t>
      </w:r>
      <w:proofErr w:type="spellStart"/>
      <w:r>
        <w:rPr>
          <w:rFonts w:ascii="Sylfaen" w:hAnsi="Sylfaen" w:cs="Times New Roman"/>
          <w:sz w:val="24"/>
          <w:szCs w:val="24"/>
        </w:rPr>
        <w:t>on’t</w:t>
      </w:r>
      <w:proofErr w:type="spellEnd"/>
      <w:r>
        <w:rPr>
          <w:rFonts w:ascii="Sylfaen" w:hAnsi="Sylfaen" w:cs="Times New Roman"/>
          <w:sz w:val="24"/>
          <w:szCs w:val="24"/>
        </w:rPr>
        <w:t>, sir, and therefore it is not yours. For my part, I do</w:t>
      </w:r>
    </w:p>
    <w:p w14:paraId="55657E23" w14:textId="76A263E4"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ab/>
      </w:r>
      <w:r>
        <w:rPr>
          <w:rFonts w:ascii="Sylfaen" w:hAnsi="Sylfaen" w:cs="Times New Roman"/>
          <w:sz w:val="24"/>
          <w:szCs w:val="24"/>
        </w:rPr>
        <w:tab/>
        <w:t xml:space="preserve">not lie </w:t>
      </w:r>
      <w:proofErr w:type="spellStart"/>
      <w:r>
        <w:rPr>
          <w:rFonts w:ascii="Sylfaen" w:hAnsi="Sylfaen" w:cs="Times New Roman"/>
          <w:sz w:val="24"/>
          <w:szCs w:val="24"/>
        </w:rPr>
        <w:t>in’t</w:t>
      </w:r>
      <w:proofErr w:type="spellEnd"/>
      <w:r>
        <w:rPr>
          <w:rFonts w:ascii="Sylfaen" w:hAnsi="Sylfaen" w:cs="Times New Roman"/>
          <w:sz w:val="24"/>
          <w:szCs w:val="24"/>
        </w:rPr>
        <w:t xml:space="preserve"> and yet it is mine.</w:t>
      </w:r>
    </w:p>
    <w:p w14:paraId="5E99FC23" w14:textId="09B589CC"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Hamlet:</w:t>
      </w:r>
      <w:r>
        <w:rPr>
          <w:rFonts w:ascii="Sylfaen" w:hAnsi="Sylfaen" w:cs="Times New Roman"/>
          <w:sz w:val="24"/>
          <w:szCs w:val="24"/>
        </w:rPr>
        <w:tab/>
        <w:t xml:space="preserve">Thou dost lie </w:t>
      </w:r>
      <w:proofErr w:type="spellStart"/>
      <w:r>
        <w:rPr>
          <w:rFonts w:ascii="Sylfaen" w:hAnsi="Sylfaen" w:cs="Times New Roman"/>
          <w:sz w:val="24"/>
          <w:szCs w:val="24"/>
        </w:rPr>
        <w:t>in’t</w:t>
      </w:r>
      <w:proofErr w:type="spellEnd"/>
      <w:r>
        <w:rPr>
          <w:rFonts w:ascii="Sylfaen" w:hAnsi="Sylfaen" w:cs="Times New Roman"/>
          <w:sz w:val="24"/>
          <w:szCs w:val="24"/>
        </w:rPr>
        <w:t xml:space="preserve"> sir, and say ’tis thine; ’tis for the dead, not for the</w:t>
      </w:r>
    </w:p>
    <w:p w14:paraId="45DD6A99" w14:textId="22DED1AD"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lastRenderedPageBreak/>
        <w:tab/>
      </w:r>
      <w:r>
        <w:rPr>
          <w:rFonts w:ascii="Sylfaen" w:hAnsi="Sylfaen" w:cs="Times New Roman"/>
          <w:sz w:val="24"/>
          <w:szCs w:val="24"/>
        </w:rPr>
        <w:tab/>
        <w:t xml:space="preserve">quick; </w:t>
      </w:r>
      <w:proofErr w:type="gramStart"/>
      <w:r>
        <w:rPr>
          <w:rFonts w:ascii="Sylfaen" w:hAnsi="Sylfaen" w:cs="Times New Roman"/>
          <w:sz w:val="24"/>
          <w:szCs w:val="24"/>
        </w:rPr>
        <w:t>therefore</w:t>
      </w:r>
      <w:proofErr w:type="gramEnd"/>
      <w:r>
        <w:rPr>
          <w:rFonts w:ascii="Sylfaen" w:hAnsi="Sylfaen" w:cs="Times New Roman"/>
          <w:sz w:val="24"/>
          <w:szCs w:val="24"/>
        </w:rPr>
        <w:t xml:space="preserve"> thou </w:t>
      </w:r>
      <w:proofErr w:type="spellStart"/>
      <w:r>
        <w:rPr>
          <w:rFonts w:ascii="Sylfaen" w:hAnsi="Sylfaen" w:cs="Times New Roman"/>
          <w:sz w:val="24"/>
          <w:szCs w:val="24"/>
        </w:rPr>
        <w:t>liest</w:t>
      </w:r>
      <w:proofErr w:type="spellEnd"/>
      <w:r>
        <w:rPr>
          <w:rFonts w:ascii="Sylfaen" w:hAnsi="Sylfaen" w:cs="Times New Roman"/>
          <w:sz w:val="24"/>
          <w:szCs w:val="24"/>
        </w:rPr>
        <w:t>.</w:t>
      </w:r>
    </w:p>
    <w:p w14:paraId="0420F698" w14:textId="11A1D81E" w:rsid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First Clown:</w:t>
      </w:r>
      <w:r>
        <w:rPr>
          <w:rFonts w:ascii="Sylfaen" w:hAnsi="Sylfaen" w:cs="Times New Roman"/>
          <w:sz w:val="24"/>
          <w:szCs w:val="24"/>
        </w:rPr>
        <w:tab/>
        <w:t>’Tis a quick lie, sir: ’twill away again, fr</w:t>
      </w:r>
      <w:r w:rsidR="0067133B">
        <w:rPr>
          <w:rFonts w:ascii="Sylfaen" w:hAnsi="Sylfaen" w:cs="Times New Roman"/>
          <w:sz w:val="24"/>
          <w:szCs w:val="24"/>
        </w:rPr>
        <w:t>om</w:t>
      </w:r>
      <w:r>
        <w:rPr>
          <w:rFonts w:ascii="Sylfaen" w:hAnsi="Sylfaen" w:cs="Times New Roman"/>
          <w:sz w:val="24"/>
          <w:szCs w:val="24"/>
        </w:rPr>
        <w:t xml:space="preserve"> me to you.</w:t>
      </w:r>
    </w:p>
    <w:p w14:paraId="43976CA9" w14:textId="77777777" w:rsidR="007101A9" w:rsidRDefault="007101A9" w:rsidP="00110D6C">
      <w:pPr>
        <w:spacing w:after="0" w:line="276" w:lineRule="auto"/>
        <w:rPr>
          <w:rFonts w:ascii="Sylfaen" w:hAnsi="Sylfaen" w:cs="Times New Roman"/>
          <w:sz w:val="24"/>
          <w:szCs w:val="24"/>
        </w:rPr>
      </w:pPr>
    </w:p>
    <w:p w14:paraId="11B54652" w14:textId="1DB7EF20" w:rsidR="007101A9" w:rsidRPr="007101A9" w:rsidRDefault="007101A9" w:rsidP="00110D6C">
      <w:pPr>
        <w:spacing w:after="0" w:line="276" w:lineRule="auto"/>
        <w:rPr>
          <w:rFonts w:ascii="Sylfaen" w:hAnsi="Sylfaen" w:cs="Times New Roman"/>
          <w:sz w:val="24"/>
          <w:szCs w:val="24"/>
        </w:rPr>
      </w:pPr>
      <w:r>
        <w:rPr>
          <w:rFonts w:ascii="Sylfaen" w:hAnsi="Sylfaen" w:cs="Times New Roman"/>
          <w:sz w:val="24"/>
          <w:szCs w:val="24"/>
        </w:rPr>
        <w:t xml:space="preserve">This scene illustrates one of the main determinants in the </w:t>
      </w:r>
      <w:r>
        <w:rPr>
          <w:rFonts w:ascii="Sylfaen" w:hAnsi="Sylfaen" w:cs="Times New Roman"/>
          <w:i/>
          <w:iCs/>
          <w:sz w:val="24"/>
          <w:szCs w:val="24"/>
        </w:rPr>
        <w:t>thou/</w:t>
      </w:r>
      <w:proofErr w:type="gramStart"/>
      <w:r>
        <w:rPr>
          <w:rFonts w:ascii="Sylfaen" w:hAnsi="Sylfaen" w:cs="Times New Roman"/>
          <w:i/>
          <w:iCs/>
          <w:sz w:val="24"/>
          <w:szCs w:val="24"/>
        </w:rPr>
        <w:t>you</w:t>
      </w:r>
      <w:proofErr w:type="gramEnd"/>
      <w:r>
        <w:rPr>
          <w:rFonts w:ascii="Sylfaen" w:hAnsi="Sylfaen" w:cs="Times New Roman"/>
          <w:sz w:val="24"/>
          <w:szCs w:val="24"/>
        </w:rPr>
        <w:t xml:space="preserve"> choice: status or class.</w:t>
      </w:r>
      <w:r w:rsidR="0067133B">
        <w:rPr>
          <w:rFonts w:ascii="Sylfaen" w:hAnsi="Sylfaen" w:cs="Times New Roman"/>
          <w:sz w:val="24"/>
          <w:szCs w:val="24"/>
        </w:rPr>
        <w:t xml:space="preserve"> When Hamlet addresses the gravediggers, we find a </w:t>
      </w:r>
      <w:proofErr w:type="gramStart"/>
      <w:r w:rsidR="0067133B">
        <w:rPr>
          <w:rFonts w:ascii="Sylfaen" w:hAnsi="Sylfaen" w:cs="Times New Roman"/>
          <w:sz w:val="24"/>
          <w:szCs w:val="24"/>
        </w:rPr>
        <w:t>high status</w:t>
      </w:r>
      <w:proofErr w:type="gramEnd"/>
      <w:r w:rsidR="0067133B">
        <w:rPr>
          <w:rFonts w:ascii="Sylfaen" w:hAnsi="Sylfaen" w:cs="Times New Roman"/>
          <w:sz w:val="24"/>
          <w:szCs w:val="24"/>
        </w:rPr>
        <w:t xml:space="preserve"> person speaking to a low status person. Note that ‘thou’ tends to be used. When the gravediggers address him, we find a low status person addressing a </w:t>
      </w:r>
      <w:proofErr w:type="gramStart"/>
      <w:r w:rsidR="0067133B">
        <w:rPr>
          <w:rFonts w:ascii="Sylfaen" w:hAnsi="Sylfaen" w:cs="Times New Roman"/>
          <w:sz w:val="24"/>
          <w:szCs w:val="24"/>
        </w:rPr>
        <w:t>high status</w:t>
      </w:r>
      <w:proofErr w:type="gramEnd"/>
      <w:r w:rsidR="0067133B">
        <w:rPr>
          <w:rFonts w:ascii="Sylfaen" w:hAnsi="Sylfaen" w:cs="Times New Roman"/>
          <w:sz w:val="24"/>
          <w:szCs w:val="24"/>
        </w:rPr>
        <w:t xml:space="preserve"> person. Note that ‘you’ tends to be used.</w:t>
      </w:r>
    </w:p>
    <w:p w14:paraId="3C3A1010" w14:textId="410D29E2" w:rsidR="00F47D8F" w:rsidRDefault="0067133B" w:rsidP="00110D6C">
      <w:pPr>
        <w:spacing w:after="0" w:line="276" w:lineRule="auto"/>
        <w:rPr>
          <w:rFonts w:ascii="Sylfaen" w:hAnsi="Sylfaen" w:cs="Times New Roman"/>
          <w:sz w:val="24"/>
          <w:szCs w:val="24"/>
        </w:rPr>
      </w:pPr>
      <w:r>
        <w:rPr>
          <w:rFonts w:ascii="Sylfaen" w:hAnsi="Sylfaen" w:cs="Times New Roman"/>
          <w:sz w:val="24"/>
          <w:szCs w:val="24"/>
        </w:rPr>
        <w:t xml:space="preserve">Although we do not have an example of a </w:t>
      </w:r>
      <w:proofErr w:type="gramStart"/>
      <w:r>
        <w:rPr>
          <w:rFonts w:ascii="Sylfaen" w:hAnsi="Sylfaen" w:cs="Times New Roman"/>
          <w:sz w:val="24"/>
          <w:szCs w:val="24"/>
        </w:rPr>
        <w:t>high status</w:t>
      </w:r>
      <w:proofErr w:type="gramEnd"/>
      <w:r>
        <w:rPr>
          <w:rFonts w:ascii="Sylfaen" w:hAnsi="Sylfaen" w:cs="Times New Roman"/>
          <w:sz w:val="24"/>
          <w:szCs w:val="24"/>
        </w:rPr>
        <w:t xml:space="preserve"> person addressing another </w:t>
      </w:r>
      <w:proofErr w:type="gramStart"/>
      <w:r>
        <w:rPr>
          <w:rFonts w:ascii="Sylfaen" w:hAnsi="Sylfaen" w:cs="Times New Roman"/>
          <w:sz w:val="24"/>
          <w:szCs w:val="24"/>
        </w:rPr>
        <w:t>high status</w:t>
      </w:r>
      <w:proofErr w:type="gramEnd"/>
      <w:r>
        <w:rPr>
          <w:rFonts w:ascii="Sylfaen" w:hAnsi="Sylfaen" w:cs="Times New Roman"/>
          <w:sz w:val="24"/>
          <w:szCs w:val="24"/>
        </w:rPr>
        <w:t xml:space="preserve"> person in this extract from The Gravediggers Scene, </w:t>
      </w:r>
      <w:r w:rsidRPr="0067133B">
        <w:rPr>
          <w:rFonts w:ascii="Sylfaen" w:hAnsi="Sylfaen" w:cs="Times New Roman"/>
          <w:i/>
          <w:iCs/>
          <w:sz w:val="24"/>
          <w:szCs w:val="24"/>
        </w:rPr>
        <w:t>you</w:t>
      </w:r>
      <w:r>
        <w:rPr>
          <w:rFonts w:ascii="Sylfaen" w:hAnsi="Sylfaen" w:cs="Times New Roman"/>
          <w:sz w:val="24"/>
          <w:szCs w:val="24"/>
        </w:rPr>
        <w:t xml:space="preserve"> </w:t>
      </w:r>
      <w:proofErr w:type="gramStart"/>
      <w:r>
        <w:rPr>
          <w:rFonts w:ascii="Sylfaen" w:hAnsi="Sylfaen" w:cs="Times New Roman"/>
          <w:sz w:val="24"/>
          <w:szCs w:val="24"/>
        </w:rPr>
        <w:t>tends</w:t>
      </w:r>
      <w:proofErr w:type="gramEnd"/>
      <w:r>
        <w:rPr>
          <w:rFonts w:ascii="Sylfaen" w:hAnsi="Sylfaen" w:cs="Times New Roman"/>
          <w:sz w:val="24"/>
          <w:szCs w:val="24"/>
        </w:rPr>
        <w:t xml:space="preserve"> to be used in that context. But when a low status person addresses another low status person, either </w:t>
      </w:r>
      <w:r w:rsidRPr="0067133B">
        <w:rPr>
          <w:rFonts w:ascii="Sylfaen" w:hAnsi="Sylfaen" w:cs="Times New Roman"/>
          <w:i/>
          <w:iCs/>
          <w:sz w:val="24"/>
          <w:szCs w:val="24"/>
        </w:rPr>
        <w:t>you</w:t>
      </w:r>
      <w:r>
        <w:rPr>
          <w:rFonts w:ascii="Sylfaen" w:hAnsi="Sylfaen" w:cs="Times New Roman"/>
          <w:sz w:val="24"/>
          <w:szCs w:val="24"/>
        </w:rPr>
        <w:t xml:space="preserve"> or </w:t>
      </w:r>
      <w:r w:rsidRPr="0067133B">
        <w:rPr>
          <w:rFonts w:ascii="Sylfaen" w:hAnsi="Sylfaen" w:cs="Times New Roman"/>
          <w:i/>
          <w:iCs/>
          <w:sz w:val="24"/>
          <w:szCs w:val="24"/>
        </w:rPr>
        <w:t>thou</w:t>
      </w:r>
      <w:r>
        <w:rPr>
          <w:rFonts w:ascii="Sylfaen" w:hAnsi="Sylfaen" w:cs="Times New Roman"/>
          <w:sz w:val="24"/>
          <w:szCs w:val="24"/>
        </w:rPr>
        <w:t xml:space="preserve"> are acceptable. So, </w:t>
      </w:r>
      <w:r w:rsidR="0066260B">
        <w:rPr>
          <w:rFonts w:ascii="Sylfaen" w:hAnsi="Sylfaen" w:cs="Times New Roman"/>
          <w:sz w:val="24"/>
          <w:szCs w:val="24"/>
        </w:rPr>
        <w:t xml:space="preserve">for example, </w:t>
      </w:r>
      <w:r>
        <w:rPr>
          <w:rFonts w:ascii="Sylfaen" w:hAnsi="Sylfaen" w:cs="Times New Roman"/>
          <w:sz w:val="24"/>
          <w:szCs w:val="24"/>
        </w:rPr>
        <w:t xml:space="preserve">when the gravediggers address each other, </w:t>
      </w:r>
      <w:r w:rsidR="0066260B">
        <w:rPr>
          <w:rFonts w:ascii="Sylfaen" w:hAnsi="Sylfaen" w:cs="Times New Roman"/>
          <w:sz w:val="24"/>
          <w:szCs w:val="24"/>
        </w:rPr>
        <w:t>the First Clown asking</w:t>
      </w:r>
      <w:r>
        <w:rPr>
          <w:rFonts w:ascii="Sylfaen" w:hAnsi="Sylfaen" w:cs="Times New Roman"/>
          <w:sz w:val="24"/>
          <w:szCs w:val="24"/>
        </w:rPr>
        <w:t xml:space="preserve"> whether someone who has taken their own life (Ophelia in this case) is to receive a Christian burial, </w:t>
      </w:r>
      <w:r w:rsidR="0066260B">
        <w:rPr>
          <w:rFonts w:ascii="Sylfaen" w:hAnsi="Sylfaen" w:cs="Times New Roman"/>
          <w:sz w:val="24"/>
          <w:szCs w:val="24"/>
        </w:rPr>
        <w:t>the Second Clown replies: ‘I tell thee she is’.</w:t>
      </w:r>
    </w:p>
    <w:p w14:paraId="6DF2F272" w14:textId="77777777" w:rsidR="00F47D8F" w:rsidRDefault="00F47D8F" w:rsidP="00110D6C">
      <w:pPr>
        <w:spacing w:after="0" w:line="276" w:lineRule="auto"/>
        <w:rPr>
          <w:rFonts w:ascii="Sylfaen" w:hAnsi="Sylfaen" w:cs="Times New Roman"/>
          <w:sz w:val="24"/>
          <w:szCs w:val="24"/>
        </w:rPr>
      </w:pPr>
    </w:p>
    <w:p w14:paraId="27052B54" w14:textId="105E907C" w:rsidR="00F47D8F" w:rsidRDefault="0066260B" w:rsidP="00110D6C">
      <w:pPr>
        <w:spacing w:after="0" w:line="276" w:lineRule="auto"/>
        <w:rPr>
          <w:rFonts w:ascii="Sylfaen" w:hAnsi="Sylfaen" w:cs="Times New Roman"/>
          <w:sz w:val="24"/>
          <w:szCs w:val="24"/>
        </w:rPr>
      </w:pPr>
      <w:r>
        <w:rPr>
          <w:rFonts w:ascii="Sylfaen" w:hAnsi="Sylfaen" w:cs="Times New Roman"/>
          <w:sz w:val="24"/>
          <w:szCs w:val="24"/>
        </w:rPr>
        <w:t xml:space="preserve">Status is only one of the determinants. A second important one is intimacy. French has </w:t>
      </w:r>
      <w:proofErr w:type="spellStart"/>
      <w:r>
        <w:rPr>
          <w:rFonts w:ascii="Sylfaen" w:hAnsi="Sylfaen" w:cs="Times New Roman"/>
          <w:i/>
          <w:iCs/>
          <w:sz w:val="24"/>
          <w:szCs w:val="24"/>
        </w:rPr>
        <w:t>tu</w:t>
      </w:r>
      <w:proofErr w:type="spellEnd"/>
      <w:r>
        <w:rPr>
          <w:rFonts w:ascii="Sylfaen" w:hAnsi="Sylfaen" w:cs="Times New Roman"/>
          <w:sz w:val="24"/>
          <w:szCs w:val="24"/>
        </w:rPr>
        <w:t xml:space="preserve"> and </w:t>
      </w:r>
      <w:proofErr w:type="spellStart"/>
      <w:r>
        <w:rPr>
          <w:rFonts w:ascii="Sylfaen" w:hAnsi="Sylfaen" w:cs="Times New Roman"/>
          <w:i/>
          <w:iCs/>
          <w:sz w:val="24"/>
          <w:szCs w:val="24"/>
        </w:rPr>
        <w:t>vous</w:t>
      </w:r>
      <w:proofErr w:type="spellEnd"/>
      <w:r>
        <w:rPr>
          <w:rFonts w:ascii="Sylfaen" w:hAnsi="Sylfaen" w:cs="Times New Roman"/>
          <w:sz w:val="24"/>
          <w:szCs w:val="24"/>
        </w:rPr>
        <w:t xml:space="preserve"> which behave like </w:t>
      </w:r>
      <w:r>
        <w:rPr>
          <w:rFonts w:ascii="Sylfaen" w:hAnsi="Sylfaen" w:cs="Times New Roman"/>
          <w:i/>
          <w:iCs/>
          <w:sz w:val="24"/>
          <w:szCs w:val="24"/>
        </w:rPr>
        <w:t>thou</w:t>
      </w:r>
      <w:r>
        <w:rPr>
          <w:rFonts w:ascii="Sylfaen" w:hAnsi="Sylfaen" w:cs="Times New Roman"/>
          <w:sz w:val="24"/>
          <w:szCs w:val="24"/>
        </w:rPr>
        <w:t xml:space="preserve"> and </w:t>
      </w:r>
      <w:r>
        <w:rPr>
          <w:rFonts w:ascii="Sylfaen" w:hAnsi="Sylfaen" w:cs="Times New Roman"/>
          <w:i/>
          <w:iCs/>
          <w:sz w:val="24"/>
          <w:szCs w:val="24"/>
        </w:rPr>
        <w:t>you</w:t>
      </w:r>
      <w:r>
        <w:rPr>
          <w:rFonts w:ascii="Sylfaen" w:hAnsi="Sylfaen" w:cs="Times New Roman"/>
          <w:sz w:val="24"/>
          <w:szCs w:val="24"/>
        </w:rPr>
        <w:t xml:space="preserve"> in Shakespeare. Changing from </w:t>
      </w:r>
      <w:proofErr w:type="spellStart"/>
      <w:r>
        <w:rPr>
          <w:rFonts w:ascii="Sylfaen" w:hAnsi="Sylfaen" w:cs="Times New Roman"/>
          <w:i/>
          <w:iCs/>
          <w:sz w:val="24"/>
          <w:szCs w:val="24"/>
        </w:rPr>
        <w:t>vous</w:t>
      </w:r>
      <w:proofErr w:type="spellEnd"/>
      <w:r>
        <w:rPr>
          <w:rFonts w:ascii="Sylfaen" w:hAnsi="Sylfaen" w:cs="Times New Roman"/>
          <w:sz w:val="24"/>
          <w:szCs w:val="24"/>
        </w:rPr>
        <w:t xml:space="preserve"> to </w:t>
      </w:r>
      <w:proofErr w:type="spellStart"/>
      <w:r>
        <w:rPr>
          <w:rFonts w:ascii="Sylfaen" w:hAnsi="Sylfaen" w:cs="Times New Roman"/>
          <w:i/>
          <w:iCs/>
          <w:sz w:val="24"/>
          <w:szCs w:val="24"/>
        </w:rPr>
        <w:t>tu</w:t>
      </w:r>
      <w:proofErr w:type="spellEnd"/>
      <w:r>
        <w:rPr>
          <w:rFonts w:ascii="Sylfaen" w:hAnsi="Sylfaen" w:cs="Times New Roman"/>
          <w:sz w:val="24"/>
          <w:szCs w:val="24"/>
        </w:rPr>
        <w:t xml:space="preserve"> indicates growing intimacy. In French, there is a verb </w:t>
      </w:r>
      <w:proofErr w:type="spellStart"/>
      <w:r>
        <w:rPr>
          <w:rFonts w:ascii="Sylfaen" w:hAnsi="Sylfaen" w:cs="Times New Roman"/>
          <w:i/>
          <w:iCs/>
          <w:sz w:val="24"/>
          <w:szCs w:val="24"/>
        </w:rPr>
        <w:t>tutoyer</w:t>
      </w:r>
      <w:proofErr w:type="spellEnd"/>
      <w:r>
        <w:rPr>
          <w:rFonts w:ascii="Sylfaen" w:hAnsi="Sylfaen" w:cs="Times New Roman"/>
          <w:sz w:val="24"/>
          <w:szCs w:val="24"/>
        </w:rPr>
        <w:t xml:space="preserve"> which means ‘to give the </w:t>
      </w:r>
      <w:proofErr w:type="spellStart"/>
      <w:r>
        <w:rPr>
          <w:rFonts w:ascii="Sylfaen" w:hAnsi="Sylfaen" w:cs="Times New Roman"/>
          <w:i/>
          <w:iCs/>
          <w:sz w:val="24"/>
          <w:szCs w:val="24"/>
        </w:rPr>
        <w:t>tu</w:t>
      </w:r>
      <w:proofErr w:type="spellEnd"/>
      <w:r>
        <w:rPr>
          <w:rFonts w:ascii="Sylfaen" w:hAnsi="Sylfaen" w:cs="Times New Roman"/>
          <w:sz w:val="24"/>
          <w:szCs w:val="24"/>
        </w:rPr>
        <w:t xml:space="preserve"> form’, interpreted as a sign of becoming more friendly. Where there is a conflict between familiarity and status in Early Modern English, though the rule is not firm, there is a tendency for class or status to be more important than familiarity. Hence upper-class wife Desdemona uses </w:t>
      </w:r>
      <w:r>
        <w:rPr>
          <w:rFonts w:ascii="Sylfaen" w:hAnsi="Sylfaen" w:cs="Times New Roman"/>
          <w:i/>
          <w:iCs/>
          <w:sz w:val="24"/>
          <w:szCs w:val="24"/>
        </w:rPr>
        <w:t>you</w:t>
      </w:r>
      <w:r>
        <w:rPr>
          <w:rFonts w:ascii="Sylfaen" w:hAnsi="Sylfaen" w:cs="Times New Roman"/>
          <w:sz w:val="24"/>
          <w:szCs w:val="24"/>
        </w:rPr>
        <w:t xml:space="preserve"> to upper-class husband Othello and vice versa.</w:t>
      </w:r>
    </w:p>
    <w:p w14:paraId="36412CE5" w14:textId="77777777" w:rsidR="0066260B" w:rsidRDefault="0066260B" w:rsidP="00110D6C">
      <w:pPr>
        <w:spacing w:after="0" w:line="276" w:lineRule="auto"/>
        <w:rPr>
          <w:rFonts w:ascii="Sylfaen" w:hAnsi="Sylfaen" w:cs="Times New Roman"/>
          <w:sz w:val="24"/>
          <w:szCs w:val="24"/>
        </w:rPr>
      </w:pPr>
    </w:p>
    <w:p w14:paraId="03463198" w14:textId="566FF209" w:rsidR="0066260B" w:rsidRDefault="00F75421" w:rsidP="00110D6C">
      <w:pPr>
        <w:spacing w:after="0" w:line="276" w:lineRule="auto"/>
        <w:rPr>
          <w:rFonts w:ascii="Sylfaen" w:hAnsi="Sylfaen" w:cs="Times New Roman"/>
          <w:sz w:val="24"/>
          <w:szCs w:val="24"/>
        </w:rPr>
      </w:pPr>
      <w:r>
        <w:rPr>
          <w:rFonts w:ascii="Sylfaen" w:hAnsi="Sylfaen" w:cs="Times New Roman"/>
          <w:sz w:val="24"/>
          <w:szCs w:val="24"/>
        </w:rPr>
        <w:t xml:space="preserve">Is gender a relevant factor, a determinant of variation in use of </w:t>
      </w:r>
      <w:r w:rsidRPr="00F75421">
        <w:rPr>
          <w:rFonts w:ascii="Sylfaen" w:hAnsi="Sylfaen" w:cs="Times New Roman"/>
          <w:i/>
          <w:iCs/>
          <w:sz w:val="24"/>
          <w:szCs w:val="24"/>
        </w:rPr>
        <w:t>you</w:t>
      </w:r>
      <w:r>
        <w:rPr>
          <w:rFonts w:ascii="Sylfaen" w:hAnsi="Sylfaen" w:cs="Times New Roman"/>
          <w:sz w:val="24"/>
          <w:szCs w:val="24"/>
        </w:rPr>
        <w:t xml:space="preserve"> / </w:t>
      </w:r>
      <w:r w:rsidRPr="00F75421">
        <w:rPr>
          <w:rFonts w:ascii="Sylfaen" w:hAnsi="Sylfaen" w:cs="Times New Roman"/>
          <w:i/>
          <w:iCs/>
          <w:sz w:val="24"/>
          <w:szCs w:val="24"/>
        </w:rPr>
        <w:t>thou</w:t>
      </w:r>
      <w:r>
        <w:rPr>
          <w:rFonts w:ascii="Sylfaen" w:hAnsi="Sylfaen" w:cs="Times New Roman"/>
          <w:sz w:val="24"/>
          <w:szCs w:val="24"/>
        </w:rPr>
        <w:t xml:space="preserve"> in discourse? Sometimes men use </w:t>
      </w:r>
      <w:r>
        <w:rPr>
          <w:rFonts w:ascii="Sylfaen" w:hAnsi="Sylfaen" w:cs="Times New Roman"/>
          <w:i/>
          <w:iCs/>
          <w:sz w:val="24"/>
          <w:szCs w:val="24"/>
        </w:rPr>
        <w:t>thou</w:t>
      </w:r>
      <w:r>
        <w:rPr>
          <w:rFonts w:ascii="Sylfaen" w:hAnsi="Sylfaen" w:cs="Times New Roman"/>
          <w:sz w:val="24"/>
          <w:szCs w:val="24"/>
        </w:rPr>
        <w:t xml:space="preserve"> to women (reflecting a perception of high to low status current at the time), while women use </w:t>
      </w:r>
      <w:r>
        <w:rPr>
          <w:rFonts w:ascii="Sylfaen" w:hAnsi="Sylfaen" w:cs="Times New Roman"/>
          <w:i/>
          <w:iCs/>
          <w:sz w:val="24"/>
          <w:szCs w:val="24"/>
        </w:rPr>
        <w:t>you</w:t>
      </w:r>
      <w:r>
        <w:rPr>
          <w:rFonts w:ascii="Sylfaen" w:hAnsi="Sylfaen" w:cs="Times New Roman"/>
          <w:sz w:val="24"/>
          <w:szCs w:val="24"/>
        </w:rPr>
        <w:t xml:space="preserve"> back (as perceived low to high).</w:t>
      </w:r>
    </w:p>
    <w:p w14:paraId="1B43C4DB" w14:textId="77777777" w:rsidR="00F75421" w:rsidRDefault="00F75421" w:rsidP="00110D6C">
      <w:pPr>
        <w:spacing w:after="0" w:line="276" w:lineRule="auto"/>
        <w:rPr>
          <w:rFonts w:ascii="Sylfaen" w:hAnsi="Sylfaen" w:cs="Times New Roman"/>
          <w:sz w:val="24"/>
          <w:szCs w:val="24"/>
        </w:rPr>
      </w:pPr>
    </w:p>
    <w:p w14:paraId="696392BF" w14:textId="40CE5070" w:rsidR="00F75421" w:rsidRDefault="00F75421" w:rsidP="00110D6C">
      <w:pPr>
        <w:spacing w:after="0" w:line="276" w:lineRule="auto"/>
        <w:rPr>
          <w:rFonts w:ascii="Sylfaen" w:hAnsi="Sylfaen" w:cs="Times New Roman"/>
          <w:sz w:val="24"/>
          <w:szCs w:val="24"/>
        </w:rPr>
      </w:pPr>
      <w:r>
        <w:rPr>
          <w:rFonts w:ascii="Sylfaen" w:hAnsi="Sylfaen" w:cs="Times New Roman"/>
          <w:sz w:val="24"/>
          <w:szCs w:val="24"/>
        </w:rPr>
        <w:t xml:space="preserve">Switching to the wrong form could be an insult. In </w:t>
      </w:r>
      <w:r>
        <w:rPr>
          <w:rFonts w:ascii="Sylfaen" w:hAnsi="Sylfaen" w:cs="Times New Roman"/>
          <w:i/>
          <w:iCs/>
          <w:sz w:val="24"/>
          <w:szCs w:val="24"/>
        </w:rPr>
        <w:t>Twelfth Night</w:t>
      </w:r>
      <w:r>
        <w:rPr>
          <w:rFonts w:ascii="Sylfaen" w:hAnsi="Sylfaen" w:cs="Times New Roman"/>
          <w:sz w:val="24"/>
          <w:szCs w:val="24"/>
        </w:rPr>
        <w:t xml:space="preserve"> (III.ii.43), Sir Toby Belch is trying to goad Sir Andrew Aguecheek into having an argument with Cesario. Belch’s advice: ‘If thou </w:t>
      </w:r>
      <w:proofErr w:type="spellStart"/>
      <w:r>
        <w:rPr>
          <w:rFonts w:ascii="Sylfaen" w:hAnsi="Sylfaen" w:cs="Times New Roman"/>
          <w:sz w:val="24"/>
          <w:szCs w:val="24"/>
        </w:rPr>
        <w:t>thou’st</w:t>
      </w:r>
      <w:proofErr w:type="spellEnd"/>
      <w:r>
        <w:rPr>
          <w:rFonts w:ascii="Sylfaen" w:hAnsi="Sylfaen" w:cs="Times New Roman"/>
          <w:sz w:val="24"/>
          <w:szCs w:val="24"/>
        </w:rPr>
        <w:t xml:space="preserve"> him some thrice, it shall not be amiss’. He is saying, ‘call him </w:t>
      </w:r>
      <w:r>
        <w:rPr>
          <w:rFonts w:ascii="Sylfaen" w:hAnsi="Sylfaen" w:cs="Times New Roman"/>
          <w:i/>
          <w:iCs/>
          <w:sz w:val="24"/>
          <w:szCs w:val="24"/>
        </w:rPr>
        <w:t>thou</w:t>
      </w:r>
      <w:r>
        <w:rPr>
          <w:rFonts w:ascii="Sylfaen" w:hAnsi="Sylfaen" w:cs="Times New Roman"/>
          <w:sz w:val="24"/>
          <w:szCs w:val="24"/>
        </w:rPr>
        <w:t xml:space="preserve"> a few times, and that should do the trick’. This is a use of the verb ‘to thou’.</w:t>
      </w:r>
    </w:p>
    <w:p w14:paraId="3FE660BB" w14:textId="77777777" w:rsidR="00F75421" w:rsidRDefault="00F75421" w:rsidP="00110D6C">
      <w:pPr>
        <w:spacing w:after="0" w:line="276" w:lineRule="auto"/>
        <w:rPr>
          <w:rFonts w:ascii="Sylfaen" w:hAnsi="Sylfaen" w:cs="Times New Roman"/>
          <w:sz w:val="24"/>
          <w:szCs w:val="24"/>
        </w:rPr>
      </w:pPr>
    </w:p>
    <w:p w14:paraId="694C72B4" w14:textId="3B9ED2FE" w:rsidR="00F75421" w:rsidRPr="00DF0B8D" w:rsidRDefault="00F75421" w:rsidP="00110D6C">
      <w:pPr>
        <w:spacing w:after="0" w:line="276" w:lineRule="auto"/>
        <w:rPr>
          <w:rFonts w:ascii="Sylfaen" w:hAnsi="Sylfaen" w:cs="Times New Roman"/>
          <w:sz w:val="24"/>
          <w:szCs w:val="24"/>
        </w:rPr>
      </w:pPr>
      <w:r>
        <w:rPr>
          <w:rFonts w:ascii="Sylfaen" w:hAnsi="Sylfaen" w:cs="Times New Roman"/>
          <w:sz w:val="24"/>
          <w:szCs w:val="24"/>
        </w:rPr>
        <w:t xml:space="preserve">Other variations in Early Modern English include the ‘angry </w:t>
      </w:r>
      <w:r>
        <w:rPr>
          <w:rFonts w:ascii="Sylfaen" w:hAnsi="Sylfaen" w:cs="Times New Roman"/>
          <w:i/>
          <w:iCs/>
          <w:sz w:val="24"/>
          <w:szCs w:val="24"/>
        </w:rPr>
        <w:t>thou</w:t>
      </w:r>
      <w:r>
        <w:rPr>
          <w:rFonts w:ascii="Sylfaen" w:hAnsi="Sylfaen" w:cs="Times New Roman"/>
          <w:sz w:val="24"/>
          <w:szCs w:val="24"/>
        </w:rPr>
        <w:t xml:space="preserve">’, the ‘sardonic and contemptuous </w:t>
      </w:r>
      <w:r>
        <w:rPr>
          <w:rFonts w:ascii="Sylfaen" w:hAnsi="Sylfaen" w:cs="Times New Roman"/>
          <w:i/>
          <w:iCs/>
          <w:sz w:val="24"/>
          <w:szCs w:val="24"/>
        </w:rPr>
        <w:t>thou</w:t>
      </w:r>
      <w:r>
        <w:rPr>
          <w:rFonts w:ascii="Sylfaen" w:hAnsi="Sylfaen" w:cs="Times New Roman"/>
          <w:sz w:val="24"/>
          <w:szCs w:val="24"/>
        </w:rPr>
        <w:t xml:space="preserve">’, and the ‘grateful </w:t>
      </w:r>
      <w:r>
        <w:rPr>
          <w:rFonts w:ascii="Sylfaen" w:hAnsi="Sylfaen" w:cs="Times New Roman"/>
          <w:i/>
          <w:iCs/>
          <w:sz w:val="24"/>
          <w:szCs w:val="24"/>
        </w:rPr>
        <w:t>thou</w:t>
      </w:r>
      <w:r>
        <w:rPr>
          <w:rFonts w:ascii="Sylfaen" w:hAnsi="Sylfaen" w:cs="Times New Roman"/>
          <w:sz w:val="24"/>
          <w:szCs w:val="24"/>
        </w:rPr>
        <w:t xml:space="preserve">’. These uses of </w:t>
      </w:r>
      <w:r>
        <w:rPr>
          <w:rFonts w:ascii="Sylfaen" w:hAnsi="Sylfaen" w:cs="Times New Roman"/>
          <w:i/>
          <w:iCs/>
          <w:sz w:val="24"/>
          <w:szCs w:val="24"/>
        </w:rPr>
        <w:t>thou</w:t>
      </w:r>
      <w:r>
        <w:rPr>
          <w:rFonts w:ascii="Sylfaen" w:hAnsi="Sylfaen" w:cs="Times New Roman"/>
          <w:sz w:val="24"/>
          <w:szCs w:val="24"/>
        </w:rPr>
        <w:t xml:space="preserve"> are </w:t>
      </w:r>
      <w:proofErr w:type="gramStart"/>
      <w:r>
        <w:rPr>
          <w:rFonts w:ascii="Sylfaen" w:hAnsi="Sylfaen" w:cs="Times New Roman"/>
          <w:sz w:val="24"/>
          <w:szCs w:val="24"/>
        </w:rPr>
        <w:t>unstable</w:t>
      </w:r>
      <w:proofErr w:type="gramEnd"/>
      <w:r w:rsidR="00DF0B8D">
        <w:rPr>
          <w:rFonts w:ascii="Sylfaen" w:hAnsi="Sylfaen" w:cs="Times New Roman"/>
          <w:sz w:val="24"/>
          <w:szCs w:val="24"/>
        </w:rPr>
        <w:t xml:space="preserve"> and Early Modern English is strange in this respect. In French and other languages which have similar distinctions, the move to familiar forms is more stable: once the change to the equivalent of </w:t>
      </w:r>
      <w:r w:rsidR="00DF0B8D">
        <w:rPr>
          <w:rFonts w:ascii="Sylfaen" w:hAnsi="Sylfaen" w:cs="Times New Roman"/>
          <w:i/>
          <w:iCs/>
          <w:sz w:val="24"/>
          <w:szCs w:val="24"/>
        </w:rPr>
        <w:t>thou</w:t>
      </w:r>
      <w:r w:rsidR="00DF0B8D">
        <w:rPr>
          <w:rFonts w:ascii="Sylfaen" w:hAnsi="Sylfaen" w:cs="Times New Roman"/>
          <w:sz w:val="24"/>
          <w:szCs w:val="24"/>
        </w:rPr>
        <w:t xml:space="preserve"> </w:t>
      </w:r>
      <w:proofErr w:type="gramStart"/>
      <w:r w:rsidR="00DF0B8D">
        <w:rPr>
          <w:rFonts w:ascii="Sylfaen" w:hAnsi="Sylfaen" w:cs="Times New Roman"/>
          <w:sz w:val="24"/>
          <w:szCs w:val="24"/>
        </w:rPr>
        <w:t>has</w:t>
      </w:r>
      <w:proofErr w:type="gramEnd"/>
      <w:r w:rsidR="00DF0B8D">
        <w:rPr>
          <w:rFonts w:ascii="Sylfaen" w:hAnsi="Sylfaen" w:cs="Times New Roman"/>
          <w:sz w:val="24"/>
          <w:szCs w:val="24"/>
        </w:rPr>
        <w:t xml:space="preserve"> been made, it tends to stay. Overall, in Early Modern English, </w:t>
      </w:r>
      <w:r w:rsidR="00DF0B8D">
        <w:rPr>
          <w:rFonts w:ascii="Sylfaen" w:hAnsi="Sylfaen" w:cs="Times New Roman"/>
          <w:i/>
          <w:iCs/>
          <w:sz w:val="24"/>
          <w:szCs w:val="24"/>
        </w:rPr>
        <w:t>you</w:t>
      </w:r>
      <w:r w:rsidR="00DF0B8D">
        <w:rPr>
          <w:rFonts w:ascii="Sylfaen" w:hAnsi="Sylfaen" w:cs="Times New Roman"/>
          <w:sz w:val="24"/>
          <w:szCs w:val="24"/>
        </w:rPr>
        <w:t xml:space="preserve"> </w:t>
      </w:r>
      <w:proofErr w:type="gramStart"/>
      <w:r w:rsidR="00DF0B8D">
        <w:rPr>
          <w:rFonts w:ascii="Sylfaen" w:hAnsi="Sylfaen" w:cs="Times New Roman"/>
          <w:sz w:val="24"/>
          <w:szCs w:val="24"/>
        </w:rPr>
        <w:t>is</w:t>
      </w:r>
      <w:proofErr w:type="gramEnd"/>
      <w:r w:rsidR="00DF0B8D">
        <w:rPr>
          <w:rFonts w:ascii="Sylfaen" w:hAnsi="Sylfaen" w:cs="Times New Roman"/>
          <w:sz w:val="24"/>
          <w:szCs w:val="24"/>
        </w:rPr>
        <w:t xml:space="preserve"> the </w:t>
      </w:r>
      <w:r w:rsidR="00DF0B8D">
        <w:rPr>
          <w:rFonts w:ascii="Sylfaen" w:hAnsi="Sylfaen" w:cs="Times New Roman"/>
          <w:sz w:val="24"/>
          <w:szCs w:val="24"/>
          <w:u w:val="single"/>
        </w:rPr>
        <w:t>unmarked</w:t>
      </w:r>
      <w:r w:rsidR="00DF0B8D">
        <w:rPr>
          <w:rFonts w:ascii="Sylfaen" w:hAnsi="Sylfaen" w:cs="Times New Roman"/>
          <w:sz w:val="24"/>
          <w:szCs w:val="24"/>
        </w:rPr>
        <w:t xml:space="preserve"> form, and </w:t>
      </w:r>
      <w:r w:rsidR="00DF0B8D">
        <w:rPr>
          <w:rFonts w:ascii="Sylfaen" w:hAnsi="Sylfaen" w:cs="Times New Roman"/>
          <w:i/>
          <w:iCs/>
          <w:sz w:val="24"/>
          <w:szCs w:val="24"/>
        </w:rPr>
        <w:t>thou</w:t>
      </w:r>
      <w:r w:rsidR="00DF0B8D">
        <w:rPr>
          <w:rFonts w:ascii="Sylfaen" w:hAnsi="Sylfaen" w:cs="Times New Roman"/>
          <w:sz w:val="24"/>
          <w:szCs w:val="24"/>
        </w:rPr>
        <w:t xml:space="preserve"> the </w:t>
      </w:r>
      <w:r w:rsidR="00DF0B8D">
        <w:rPr>
          <w:rFonts w:ascii="Sylfaen" w:hAnsi="Sylfaen" w:cs="Times New Roman"/>
          <w:sz w:val="24"/>
          <w:szCs w:val="24"/>
          <w:u w:val="single"/>
        </w:rPr>
        <w:t>marked</w:t>
      </w:r>
      <w:r w:rsidR="00DF0B8D">
        <w:rPr>
          <w:rFonts w:ascii="Sylfaen" w:hAnsi="Sylfaen" w:cs="Times New Roman"/>
          <w:sz w:val="24"/>
          <w:szCs w:val="24"/>
        </w:rPr>
        <w:t xml:space="preserve"> one, which is the linguist’s way of saying that </w:t>
      </w:r>
      <w:r w:rsidR="00DF0B8D">
        <w:rPr>
          <w:rFonts w:ascii="Sylfaen" w:hAnsi="Sylfaen" w:cs="Times New Roman"/>
          <w:i/>
          <w:iCs/>
          <w:sz w:val="24"/>
          <w:szCs w:val="24"/>
        </w:rPr>
        <w:t>you</w:t>
      </w:r>
      <w:r w:rsidR="00DF0B8D">
        <w:rPr>
          <w:rFonts w:ascii="Sylfaen" w:hAnsi="Sylfaen" w:cs="Times New Roman"/>
          <w:sz w:val="24"/>
          <w:szCs w:val="24"/>
        </w:rPr>
        <w:t xml:space="preserve"> </w:t>
      </w:r>
      <w:proofErr w:type="gramStart"/>
      <w:r w:rsidR="00DF0B8D">
        <w:rPr>
          <w:rFonts w:ascii="Sylfaen" w:hAnsi="Sylfaen" w:cs="Times New Roman"/>
          <w:sz w:val="24"/>
          <w:szCs w:val="24"/>
        </w:rPr>
        <w:t>is</w:t>
      </w:r>
      <w:proofErr w:type="gramEnd"/>
      <w:r w:rsidR="00DF0B8D">
        <w:rPr>
          <w:rFonts w:ascii="Sylfaen" w:hAnsi="Sylfaen" w:cs="Times New Roman"/>
          <w:sz w:val="24"/>
          <w:szCs w:val="24"/>
        </w:rPr>
        <w:t xml:space="preserve"> normally used, unless there is a particular reason for using </w:t>
      </w:r>
      <w:r w:rsidR="00DF0B8D">
        <w:rPr>
          <w:rFonts w:ascii="Sylfaen" w:hAnsi="Sylfaen" w:cs="Times New Roman"/>
          <w:i/>
          <w:iCs/>
          <w:sz w:val="24"/>
          <w:szCs w:val="24"/>
        </w:rPr>
        <w:t>thou</w:t>
      </w:r>
      <w:r w:rsidR="00DF0B8D">
        <w:rPr>
          <w:rFonts w:ascii="Sylfaen" w:hAnsi="Sylfaen" w:cs="Times New Roman"/>
          <w:sz w:val="24"/>
          <w:szCs w:val="24"/>
        </w:rPr>
        <w:t xml:space="preserve">. </w:t>
      </w:r>
      <w:r w:rsidR="00DF0B8D">
        <w:rPr>
          <w:rFonts w:ascii="Sylfaen" w:hAnsi="Sylfaen" w:cs="Times New Roman"/>
          <w:i/>
          <w:iCs/>
          <w:sz w:val="24"/>
          <w:szCs w:val="24"/>
        </w:rPr>
        <w:t>Thou</w:t>
      </w:r>
      <w:r w:rsidR="00DF0B8D">
        <w:rPr>
          <w:rFonts w:ascii="Sylfaen" w:hAnsi="Sylfaen" w:cs="Times New Roman"/>
          <w:sz w:val="24"/>
          <w:szCs w:val="24"/>
        </w:rPr>
        <w:t xml:space="preserve"> forms are </w:t>
      </w:r>
      <w:r w:rsidR="00DF0B8D">
        <w:rPr>
          <w:rFonts w:ascii="Sylfaen" w:hAnsi="Sylfaen" w:cs="Times New Roman"/>
          <w:sz w:val="24"/>
          <w:szCs w:val="24"/>
        </w:rPr>
        <w:lastRenderedPageBreak/>
        <w:t xml:space="preserve">statistically far outnumbered by </w:t>
      </w:r>
      <w:proofErr w:type="gramStart"/>
      <w:r w:rsidR="00DF0B8D">
        <w:rPr>
          <w:rFonts w:ascii="Sylfaen" w:hAnsi="Sylfaen" w:cs="Times New Roman"/>
          <w:i/>
          <w:iCs/>
          <w:sz w:val="24"/>
          <w:szCs w:val="24"/>
        </w:rPr>
        <w:t>you</w:t>
      </w:r>
      <w:proofErr w:type="gramEnd"/>
      <w:r w:rsidR="00DF0B8D">
        <w:rPr>
          <w:rFonts w:ascii="Sylfaen" w:hAnsi="Sylfaen" w:cs="Times New Roman"/>
          <w:sz w:val="24"/>
          <w:szCs w:val="24"/>
        </w:rPr>
        <w:t xml:space="preserve"> forms. This shows the inexorable movement towards the state of the language today, Present Day English, in which </w:t>
      </w:r>
      <w:r w:rsidR="00DF0B8D">
        <w:rPr>
          <w:rFonts w:ascii="Sylfaen" w:hAnsi="Sylfaen" w:cs="Times New Roman"/>
          <w:i/>
          <w:iCs/>
          <w:sz w:val="24"/>
          <w:szCs w:val="24"/>
        </w:rPr>
        <w:t>you</w:t>
      </w:r>
      <w:r w:rsidR="00DF0B8D">
        <w:rPr>
          <w:rFonts w:ascii="Sylfaen" w:hAnsi="Sylfaen" w:cs="Times New Roman"/>
          <w:sz w:val="24"/>
          <w:szCs w:val="24"/>
        </w:rPr>
        <w:t xml:space="preserve"> </w:t>
      </w:r>
      <w:proofErr w:type="gramStart"/>
      <w:r w:rsidR="00DF0B8D">
        <w:rPr>
          <w:rFonts w:ascii="Sylfaen" w:hAnsi="Sylfaen" w:cs="Times New Roman"/>
          <w:sz w:val="24"/>
          <w:szCs w:val="24"/>
        </w:rPr>
        <w:t>is</w:t>
      </w:r>
      <w:proofErr w:type="gramEnd"/>
      <w:r w:rsidR="00DF0B8D">
        <w:rPr>
          <w:rFonts w:ascii="Sylfaen" w:hAnsi="Sylfaen" w:cs="Times New Roman"/>
          <w:sz w:val="24"/>
          <w:szCs w:val="24"/>
        </w:rPr>
        <w:t xml:space="preserve"> universally used and </w:t>
      </w:r>
      <w:r w:rsidR="00DF0B8D">
        <w:rPr>
          <w:rFonts w:ascii="Sylfaen" w:hAnsi="Sylfaen" w:cs="Times New Roman"/>
          <w:i/>
          <w:iCs/>
          <w:sz w:val="24"/>
          <w:szCs w:val="24"/>
        </w:rPr>
        <w:t>thou</w:t>
      </w:r>
      <w:r w:rsidR="00DF0B8D">
        <w:rPr>
          <w:rFonts w:ascii="Sylfaen" w:hAnsi="Sylfaen" w:cs="Times New Roman"/>
          <w:sz w:val="24"/>
          <w:szCs w:val="24"/>
        </w:rPr>
        <w:t xml:space="preserve"> </w:t>
      </w:r>
      <w:proofErr w:type="gramStart"/>
      <w:r w:rsidR="00DF0B8D">
        <w:rPr>
          <w:rFonts w:ascii="Sylfaen" w:hAnsi="Sylfaen" w:cs="Times New Roman"/>
          <w:sz w:val="24"/>
          <w:szCs w:val="24"/>
        </w:rPr>
        <w:t>is</w:t>
      </w:r>
      <w:proofErr w:type="gramEnd"/>
      <w:r w:rsidR="00DF0B8D">
        <w:rPr>
          <w:rFonts w:ascii="Sylfaen" w:hAnsi="Sylfaen" w:cs="Times New Roman"/>
          <w:sz w:val="24"/>
          <w:szCs w:val="24"/>
        </w:rPr>
        <w:t xml:space="preserve"> used hardly at all. </w:t>
      </w:r>
    </w:p>
    <w:p w14:paraId="6FF74FC7" w14:textId="77777777" w:rsidR="001A7896" w:rsidRDefault="001A7896" w:rsidP="000605A4">
      <w:pPr>
        <w:spacing w:after="0" w:line="276" w:lineRule="auto"/>
        <w:rPr>
          <w:rFonts w:ascii="Sylfaen" w:hAnsi="Sylfaen" w:cs="Times New Roman"/>
          <w:sz w:val="24"/>
          <w:szCs w:val="24"/>
        </w:rPr>
      </w:pPr>
    </w:p>
    <w:p w14:paraId="3B0F536A" w14:textId="77777777" w:rsidR="006834C1" w:rsidRPr="006834C1" w:rsidRDefault="006834C1" w:rsidP="000605A4">
      <w:pPr>
        <w:spacing w:after="0" w:line="276" w:lineRule="auto"/>
        <w:rPr>
          <w:rFonts w:ascii="Sylfaen" w:hAnsi="Sylfaen" w:cs="Times New Roman"/>
          <w:sz w:val="24"/>
          <w:szCs w:val="24"/>
        </w:rPr>
      </w:pPr>
    </w:p>
    <w:sectPr w:rsidR="006834C1" w:rsidRPr="006834C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B698B" w14:textId="77777777" w:rsidR="0072149B" w:rsidRDefault="0072149B" w:rsidP="00871FB4">
      <w:pPr>
        <w:spacing w:after="0" w:line="240" w:lineRule="auto"/>
      </w:pPr>
      <w:r>
        <w:separator/>
      </w:r>
    </w:p>
  </w:endnote>
  <w:endnote w:type="continuationSeparator" w:id="0">
    <w:p w14:paraId="15C1673E" w14:textId="77777777" w:rsidR="0072149B" w:rsidRDefault="0072149B" w:rsidP="00871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ylfaen">
    <w:panose1 w:val="010A0502050306030303"/>
    <w:charset w:val="00"/>
    <w:family w:val="roman"/>
    <w:pitch w:val="variable"/>
    <w:sig w:usb0="04000687" w:usb1="00000000" w:usb2="00000000" w:usb3="00000000" w:csb0="0000009F" w:csb1="00000000"/>
  </w:font>
  <w:font w:name="Aparajita">
    <w:charset w:val="00"/>
    <w:family w:val="roman"/>
    <w:pitch w:val="variable"/>
    <w:sig w:usb0="00008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6828F" w14:textId="77777777" w:rsidR="0072149B" w:rsidRDefault="0072149B" w:rsidP="00871FB4">
      <w:pPr>
        <w:spacing w:after="0" w:line="240" w:lineRule="auto"/>
      </w:pPr>
      <w:r>
        <w:separator/>
      </w:r>
    </w:p>
  </w:footnote>
  <w:footnote w:type="continuationSeparator" w:id="0">
    <w:p w14:paraId="389A79B0" w14:textId="77777777" w:rsidR="0072149B" w:rsidRDefault="0072149B" w:rsidP="00871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510332"/>
      <w:docPartObj>
        <w:docPartGallery w:val="Page Numbers (Top of Page)"/>
        <w:docPartUnique/>
      </w:docPartObj>
    </w:sdtPr>
    <w:sdtEndPr>
      <w:rPr>
        <w:noProof/>
      </w:rPr>
    </w:sdtEndPr>
    <w:sdtContent>
      <w:p w14:paraId="4E5A05FF" w14:textId="2C76BBB5" w:rsidR="00871FB4" w:rsidRDefault="00871FB4">
        <w:pPr>
          <w:pStyle w:val="Header"/>
          <w:jc w:val="center"/>
        </w:pPr>
        <w:r>
          <w:fldChar w:fldCharType="begin"/>
        </w:r>
        <w:r>
          <w:instrText xml:space="preserve"> PAGE   \* MERGEFORMAT </w:instrText>
        </w:r>
        <w:r>
          <w:fldChar w:fldCharType="separate"/>
        </w:r>
        <w:r w:rsidR="00595876">
          <w:rPr>
            <w:noProof/>
          </w:rPr>
          <w:t>8</w:t>
        </w:r>
        <w:r>
          <w:rPr>
            <w:noProof/>
          </w:rPr>
          <w:fldChar w:fldCharType="end"/>
        </w:r>
      </w:p>
    </w:sdtContent>
  </w:sdt>
  <w:p w14:paraId="79290E5D" w14:textId="77777777" w:rsidR="00871FB4" w:rsidRDefault="00871F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114DB"/>
    <w:multiLevelType w:val="hybridMultilevel"/>
    <w:tmpl w:val="74B0F72C"/>
    <w:lvl w:ilvl="0" w:tplc="ACCCBF14">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585C81"/>
    <w:multiLevelType w:val="hybridMultilevel"/>
    <w:tmpl w:val="D368C83C"/>
    <w:lvl w:ilvl="0" w:tplc="B096EC0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4E572C2C"/>
    <w:multiLevelType w:val="hybridMultilevel"/>
    <w:tmpl w:val="EA149AD0"/>
    <w:lvl w:ilvl="0" w:tplc="ACCCBF14">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566862">
    <w:abstractNumId w:val="1"/>
  </w:num>
  <w:num w:numId="2" w16cid:durableId="1158767410">
    <w:abstractNumId w:val="2"/>
  </w:num>
  <w:num w:numId="3" w16cid:durableId="1584148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541"/>
    <w:rsid w:val="00050B25"/>
    <w:rsid w:val="000605A4"/>
    <w:rsid w:val="000772DD"/>
    <w:rsid w:val="000954B0"/>
    <w:rsid w:val="000A2ADE"/>
    <w:rsid w:val="000B56DF"/>
    <w:rsid w:val="000C2E89"/>
    <w:rsid w:val="00101E7F"/>
    <w:rsid w:val="00110D6C"/>
    <w:rsid w:val="00150930"/>
    <w:rsid w:val="0016504C"/>
    <w:rsid w:val="00166BC1"/>
    <w:rsid w:val="001A7896"/>
    <w:rsid w:val="001E1D77"/>
    <w:rsid w:val="001F50EE"/>
    <w:rsid w:val="002006FB"/>
    <w:rsid w:val="00204B98"/>
    <w:rsid w:val="00263975"/>
    <w:rsid w:val="00311072"/>
    <w:rsid w:val="00314647"/>
    <w:rsid w:val="00325E27"/>
    <w:rsid w:val="003357A8"/>
    <w:rsid w:val="00387163"/>
    <w:rsid w:val="003F5E2A"/>
    <w:rsid w:val="004601AF"/>
    <w:rsid w:val="004B795E"/>
    <w:rsid w:val="005331CD"/>
    <w:rsid w:val="00551E29"/>
    <w:rsid w:val="00565E48"/>
    <w:rsid w:val="00583250"/>
    <w:rsid w:val="00595876"/>
    <w:rsid w:val="005C7FD2"/>
    <w:rsid w:val="005F01CE"/>
    <w:rsid w:val="00614CC4"/>
    <w:rsid w:val="00645FDD"/>
    <w:rsid w:val="0066260B"/>
    <w:rsid w:val="0067133B"/>
    <w:rsid w:val="006728A6"/>
    <w:rsid w:val="006834C1"/>
    <w:rsid w:val="006A0F92"/>
    <w:rsid w:val="007026D6"/>
    <w:rsid w:val="007101A9"/>
    <w:rsid w:val="0072149B"/>
    <w:rsid w:val="007B2D74"/>
    <w:rsid w:val="007E45F7"/>
    <w:rsid w:val="007F61D4"/>
    <w:rsid w:val="008434D3"/>
    <w:rsid w:val="008559B9"/>
    <w:rsid w:val="00871FB4"/>
    <w:rsid w:val="008A2222"/>
    <w:rsid w:val="008A6B39"/>
    <w:rsid w:val="008A7962"/>
    <w:rsid w:val="008F753C"/>
    <w:rsid w:val="0092280F"/>
    <w:rsid w:val="009230AD"/>
    <w:rsid w:val="00930CD0"/>
    <w:rsid w:val="009C507E"/>
    <w:rsid w:val="009D4496"/>
    <w:rsid w:val="009F4541"/>
    <w:rsid w:val="00A015EE"/>
    <w:rsid w:val="00A06D35"/>
    <w:rsid w:val="00A639A8"/>
    <w:rsid w:val="00A74D2C"/>
    <w:rsid w:val="00AB3B85"/>
    <w:rsid w:val="00AC31E1"/>
    <w:rsid w:val="00AC5D77"/>
    <w:rsid w:val="00B459D8"/>
    <w:rsid w:val="00B46981"/>
    <w:rsid w:val="00B52565"/>
    <w:rsid w:val="00B52DD4"/>
    <w:rsid w:val="00B727AA"/>
    <w:rsid w:val="00BA0141"/>
    <w:rsid w:val="00BB444B"/>
    <w:rsid w:val="00BC4E66"/>
    <w:rsid w:val="00BD4015"/>
    <w:rsid w:val="00BD5402"/>
    <w:rsid w:val="00BE2E95"/>
    <w:rsid w:val="00BE4B0D"/>
    <w:rsid w:val="00C13154"/>
    <w:rsid w:val="00C53DA3"/>
    <w:rsid w:val="00C561C7"/>
    <w:rsid w:val="00C67C55"/>
    <w:rsid w:val="00C75AAF"/>
    <w:rsid w:val="00CF7BE5"/>
    <w:rsid w:val="00D16011"/>
    <w:rsid w:val="00D22C3D"/>
    <w:rsid w:val="00D44E89"/>
    <w:rsid w:val="00DD59CA"/>
    <w:rsid w:val="00DF0B8D"/>
    <w:rsid w:val="00E75993"/>
    <w:rsid w:val="00EA1375"/>
    <w:rsid w:val="00ED1767"/>
    <w:rsid w:val="00ED4F38"/>
    <w:rsid w:val="00ED4FFF"/>
    <w:rsid w:val="00F10F08"/>
    <w:rsid w:val="00F371C8"/>
    <w:rsid w:val="00F47D8F"/>
    <w:rsid w:val="00F75421"/>
    <w:rsid w:val="00FB035D"/>
    <w:rsid w:val="00FC4F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7FA8F94"/>
  <w15:chartTrackingRefBased/>
  <w15:docId w15:val="{3525D420-AC24-425E-AABE-8C36C61B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CD0"/>
    <w:pPr>
      <w:ind w:left="720"/>
      <w:contextualSpacing/>
    </w:pPr>
  </w:style>
  <w:style w:type="paragraph" w:styleId="Header">
    <w:name w:val="header"/>
    <w:basedOn w:val="Normal"/>
    <w:link w:val="HeaderChar"/>
    <w:uiPriority w:val="99"/>
    <w:unhideWhenUsed/>
    <w:rsid w:val="00871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FB4"/>
  </w:style>
  <w:style w:type="paragraph" w:styleId="Footer">
    <w:name w:val="footer"/>
    <w:basedOn w:val="Normal"/>
    <w:link w:val="FooterChar"/>
    <w:uiPriority w:val="99"/>
    <w:unhideWhenUsed/>
    <w:rsid w:val="00871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F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0e6f34a6b7336df78fca1bf0febb064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fbf40df1d57443a6bcfecea015e408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C74CCD-2A58-4340-A144-866C9F5FC6E2}">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CB77ACF3-6D0D-444B-9FCF-ECE51EC8BD86}">
  <ds:schemaRefs>
    <ds:schemaRef ds:uri="http://schemas.microsoft.com/sharepoint/v3/contenttype/forms"/>
  </ds:schemaRefs>
</ds:datastoreItem>
</file>

<file path=customXml/itemProps3.xml><?xml version="1.0" encoding="utf-8"?>
<ds:datastoreItem xmlns:ds="http://schemas.openxmlformats.org/officeDocument/2006/customXml" ds:itemID="{7BA986A9-7CF1-43E1-A71C-18AD1F518D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15</Pages>
  <Words>4685</Words>
  <Characters>26706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Marx</dc:creator>
  <cp:keywords/>
  <dc:description/>
  <cp:lastModifiedBy>Peter Mitchell</cp:lastModifiedBy>
  <cp:revision>6</cp:revision>
  <dcterms:created xsi:type="dcterms:W3CDTF">2025-05-05T19:12:00Z</dcterms:created>
  <dcterms:modified xsi:type="dcterms:W3CDTF">2025-05-06T11:36:00Z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