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8E828" w14:textId="77777777" w:rsidR="00DD53D8" w:rsidRPr="00DD53D8" w:rsidRDefault="00DD53D8" w:rsidP="00DD53D8">
      <w:pPr>
        <w:spacing w:after="120" w:line="240" w:lineRule="auto"/>
        <w:rPr>
          <w:rFonts w:ascii="Arial" w:hAnsi="Arial" w:cs="Arial"/>
          <w:b/>
          <w:bCs/>
        </w:rPr>
      </w:pPr>
      <w:r w:rsidRPr="00DD53D8">
        <w:rPr>
          <w:rFonts w:ascii="Arial" w:hAnsi="Arial" w:cs="Arial"/>
          <w:b/>
          <w:bCs/>
        </w:rPr>
        <w:t>Introduction to Dementia as a Public Health Issue</w:t>
      </w:r>
    </w:p>
    <w:p w14:paraId="3B462D94" w14:textId="77777777" w:rsidR="00DD53D8" w:rsidRDefault="00DD53D8" w:rsidP="00DD53D8">
      <w:pPr>
        <w:spacing w:after="120" w:line="240" w:lineRule="auto"/>
        <w:rPr>
          <w:rFonts w:ascii="Arial" w:hAnsi="Arial" w:cs="Arial"/>
        </w:rPr>
      </w:pPr>
      <w:r w:rsidRPr="00DD53D8">
        <w:rPr>
          <w:rFonts w:ascii="Arial" w:hAnsi="Arial" w:cs="Arial"/>
        </w:rPr>
        <w:t xml:space="preserve">Dementia is a neurodegenerative disorder that impairs memory, cognition, behaviour, and the capacity of performing daily tasks. It is one of the key concerns of the public health </w:t>
      </w:r>
      <w:r w:rsidRPr="00DD53D8">
        <w:rPr>
          <w:rFonts w:ascii="Arial" w:hAnsi="Arial" w:cs="Arial"/>
        </w:rPr>
        <w:t>since</w:t>
      </w:r>
      <w:r w:rsidRPr="00DD53D8">
        <w:rPr>
          <w:rFonts w:ascii="Arial" w:hAnsi="Arial" w:cs="Arial"/>
        </w:rPr>
        <w:t xml:space="preserve"> it affects mostly older </w:t>
      </w:r>
      <w:r w:rsidRPr="00DD53D8">
        <w:rPr>
          <w:rFonts w:ascii="Arial" w:hAnsi="Arial" w:cs="Arial"/>
        </w:rPr>
        <w:t>adults,</w:t>
      </w:r>
      <w:r w:rsidRPr="00DD53D8">
        <w:rPr>
          <w:rFonts w:ascii="Arial" w:hAnsi="Arial" w:cs="Arial"/>
        </w:rPr>
        <w:t xml:space="preserve"> and the same trend is observed in the UK since the population of people with dementia keeps growing as the ageing population grows. </w:t>
      </w:r>
    </w:p>
    <w:p w14:paraId="4C28E540" w14:textId="1DF0D5C8" w:rsidR="00DD53D8" w:rsidRPr="00DD53D8" w:rsidRDefault="00DD53D8" w:rsidP="00DD53D8">
      <w:pPr>
        <w:spacing w:after="120" w:line="240" w:lineRule="auto"/>
        <w:rPr>
          <w:rFonts w:ascii="Arial" w:hAnsi="Arial" w:cs="Arial"/>
        </w:rPr>
      </w:pPr>
      <w:r w:rsidRPr="00DD53D8">
        <w:rPr>
          <w:rFonts w:ascii="Arial" w:hAnsi="Arial" w:cs="Arial"/>
        </w:rPr>
        <w:t>Large numbers of people with dementia no longer receive institutional care; instead, they live in their homes and therefore, community-based support services are increasingly important in ensuring that the elderly remain well and independent.</w:t>
      </w:r>
    </w:p>
    <w:p w14:paraId="21F8BDB3" w14:textId="668D2B55" w:rsidR="00DD53D8" w:rsidRPr="00DD53D8" w:rsidRDefault="00DD53D8" w:rsidP="00DD53D8">
      <w:pPr>
        <w:spacing w:after="120" w:line="240" w:lineRule="auto"/>
        <w:rPr>
          <w:rFonts w:ascii="Arial" w:hAnsi="Arial" w:cs="Arial"/>
          <w:b/>
          <w:bCs/>
        </w:rPr>
      </w:pPr>
      <w:r w:rsidRPr="00DD53D8">
        <w:rPr>
          <w:rFonts w:ascii="Arial" w:hAnsi="Arial" w:cs="Arial"/>
          <w:b/>
          <w:bCs/>
        </w:rPr>
        <w:t>Policy and Strategy Founding Dementia Care</w:t>
      </w:r>
    </w:p>
    <w:p w14:paraId="29F8B0BE" w14:textId="26D358DA" w:rsidR="00DD53D8" w:rsidRPr="00DD53D8" w:rsidRDefault="00DD53D8" w:rsidP="00DD53D8">
      <w:pPr>
        <w:spacing w:after="120" w:line="240" w:lineRule="auto"/>
        <w:rPr>
          <w:rFonts w:ascii="Arial" w:hAnsi="Arial" w:cs="Arial"/>
        </w:rPr>
      </w:pPr>
      <w:r w:rsidRPr="00DD53D8">
        <w:rPr>
          <w:rFonts w:ascii="Arial" w:hAnsi="Arial" w:cs="Arial"/>
        </w:rPr>
        <w:t>One of the major national initiatives that support the provision of care to dementia patients in the UK is the Prime Minister Challenge on Dementia, as well as the NHS Long Term Plan. These policies exist to advance the early diagnosis, community support and longer well life of people with dementia. They also focus on person-centred care, community friendliness, and enhanced assistance to carers. On a local scale, the national strategies are manifested in the form of community activities, which are aimed at accessibility, inclusion, and combined health and social care services.</w:t>
      </w:r>
    </w:p>
    <w:p w14:paraId="77BD3EE8" w14:textId="14FB13E0" w:rsidR="00DD53D8" w:rsidRPr="00DD53D8" w:rsidRDefault="00DD53D8" w:rsidP="00DD53D8">
      <w:pPr>
        <w:spacing w:after="120" w:line="240" w:lineRule="auto"/>
        <w:rPr>
          <w:rFonts w:ascii="Arial" w:hAnsi="Arial" w:cs="Arial"/>
          <w:b/>
          <w:bCs/>
        </w:rPr>
      </w:pPr>
      <w:r w:rsidRPr="00DD53D8">
        <w:rPr>
          <w:rFonts w:ascii="Arial" w:hAnsi="Arial" w:cs="Arial"/>
          <w:b/>
          <w:bCs/>
        </w:rPr>
        <w:t>There is an incidence of Dementia and other influencing health factors</w:t>
      </w:r>
    </w:p>
    <w:p w14:paraId="0B6C7126" w14:textId="0A1AF176" w:rsidR="00DD53D8" w:rsidRPr="00DD53D8" w:rsidRDefault="00DD53D8" w:rsidP="00DD53D8">
      <w:pPr>
        <w:spacing w:after="120" w:line="240" w:lineRule="auto"/>
        <w:rPr>
          <w:rFonts w:ascii="Arial" w:hAnsi="Arial" w:cs="Arial"/>
        </w:rPr>
      </w:pPr>
      <w:r w:rsidRPr="00DD53D8">
        <w:rPr>
          <w:rFonts w:ascii="Arial" w:hAnsi="Arial" w:cs="Arial"/>
        </w:rPr>
        <w:t xml:space="preserve">Dementia is mainly prevalent among individuals above the age of 65 </w:t>
      </w:r>
      <w:r w:rsidRPr="00DD53D8">
        <w:rPr>
          <w:rFonts w:ascii="Arial" w:hAnsi="Arial" w:cs="Arial"/>
        </w:rPr>
        <w:t>years,</w:t>
      </w:r>
      <w:r w:rsidRPr="00DD53D8">
        <w:rPr>
          <w:rFonts w:ascii="Arial" w:hAnsi="Arial" w:cs="Arial"/>
        </w:rPr>
        <w:t xml:space="preserve"> and the prevalence rate increases dramatically as age advances. Dementia will increase </w:t>
      </w:r>
      <w:r w:rsidRPr="00DD53D8">
        <w:rPr>
          <w:rFonts w:ascii="Arial" w:hAnsi="Arial" w:cs="Arial"/>
        </w:rPr>
        <w:t>because of</w:t>
      </w:r>
      <w:r w:rsidRPr="00DD53D8">
        <w:rPr>
          <w:rFonts w:ascii="Arial" w:hAnsi="Arial" w:cs="Arial"/>
        </w:rPr>
        <w:t xml:space="preserve"> increased life expectancy. At the local level, dementia development and overall health and wellbeing can be affected by social isolation, deprivation, and lack of access to healthcare services, as well as ageing. Single individuals who lack powerful support systems may be diagnosed late and have poorer outcomes.</w:t>
      </w:r>
    </w:p>
    <w:p w14:paraId="00873AA7" w14:textId="439C8453" w:rsidR="00DD53D8" w:rsidRPr="00DD53D8" w:rsidRDefault="00DD53D8" w:rsidP="00DD53D8">
      <w:pPr>
        <w:spacing w:after="120" w:line="240" w:lineRule="auto"/>
        <w:rPr>
          <w:rFonts w:ascii="Arial" w:hAnsi="Arial" w:cs="Arial"/>
          <w:b/>
          <w:bCs/>
        </w:rPr>
      </w:pPr>
      <w:r w:rsidRPr="00DD53D8">
        <w:rPr>
          <w:rFonts w:ascii="Arial" w:hAnsi="Arial" w:cs="Arial"/>
          <w:b/>
          <w:bCs/>
        </w:rPr>
        <w:t>Effect of Dementia on People and others</w:t>
      </w:r>
    </w:p>
    <w:p w14:paraId="456A66A6" w14:textId="77777777" w:rsidR="00DD53D8" w:rsidRDefault="00DD53D8" w:rsidP="00DD53D8">
      <w:pPr>
        <w:spacing w:after="120" w:line="240" w:lineRule="auto"/>
        <w:rPr>
          <w:rFonts w:ascii="Arial" w:hAnsi="Arial" w:cs="Arial"/>
        </w:rPr>
      </w:pPr>
      <w:r w:rsidRPr="00DD53D8">
        <w:rPr>
          <w:rFonts w:ascii="Arial" w:hAnsi="Arial" w:cs="Arial"/>
        </w:rPr>
        <w:t xml:space="preserve">The effects of dementia are extensive. To the person, dementia may cause the loss of memory, confusion, lack of independence, anxiety and deterioration of life quality. These transformations could lead to the inability to control everyday life and sustain interpersonal relations. Dementia tends to cause emotional stress, physical fatigue, and financial burden to the family and carers. </w:t>
      </w:r>
    </w:p>
    <w:p w14:paraId="1902465D" w14:textId="25B254C2" w:rsidR="00DD53D8" w:rsidRPr="00DD53D8" w:rsidRDefault="00DD53D8" w:rsidP="00DD53D8">
      <w:pPr>
        <w:spacing w:after="120" w:line="240" w:lineRule="auto"/>
        <w:rPr>
          <w:rFonts w:ascii="Arial" w:hAnsi="Arial" w:cs="Arial"/>
        </w:rPr>
      </w:pPr>
      <w:r w:rsidRPr="00DD53D8">
        <w:rPr>
          <w:rFonts w:ascii="Arial" w:hAnsi="Arial" w:cs="Arial"/>
        </w:rPr>
        <w:t xml:space="preserve">There is also the possibility of social isolation and ill mental health among the carers. Dementia is one that would create a lot of </w:t>
      </w:r>
      <w:r w:rsidRPr="00DD53D8">
        <w:rPr>
          <w:rFonts w:ascii="Arial" w:hAnsi="Arial" w:cs="Arial"/>
        </w:rPr>
        <w:t>workloads</w:t>
      </w:r>
      <w:r w:rsidRPr="00DD53D8">
        <w:rPr>
          <w:rFonts w:ascii="Arial" w:hAnsi="Arial" w:cs="Arial"/>
        </w:rPr>
        <w:t xml:space="preserve"> to the health and social care services in terms of increased GP visits, hospitalizations, and eventually long-term care and support services.</w:t>
      </w:r>
    </w:p>
    <w:p w14:paraId="768359EF" w14:textId="27B771FB" w:rsidR="00DD53D8" w:rsidRPr="00DD53D8" w:rsidRDefault="00DD53D8" w:rsidP="00DD53D8">
      <w:pPr>
        <w:spacing w:after="120" w:line="240" w:lineRule="auto"/>
        <w:rPr>
          <w:rFonts w:ascii="Arial" w:hAnsi="Arial" w:cs="Arial"/>
          <w:b/>
          <w:bCs/>
        </w:rPr>
      </w:pPr>
      <w:r w:rsidRPr="00DD53D8">
        <w:rPr>
          <w:rFonts w:ascii="Arial" w:hAnsi="Arial" w:cs="Arial"/>
          <w:b/>
          <w:bCs/>
        </w:rPr>
        <w:t>Community-Based Intervention: Support Group Program</w:t>
      </w:r>
    </w:p>
    <w:p w14:paraId="26FEF3CB" w14:textId="365D0226" w:rsidR="00DD53D8" w:rsidRPr="00DD53D8" w:rsidRDefault="00DD53D8" w:rsidP="00DD53D8">
      <w:pPr>
        <w:spacing w:after="120" w:line="240" w:lineRule="auto"/>
        <w:rPr>
          <w:rFonts w:ascii="Arial" w:hAnsi="Arial" w:cs="Arial"/>
        </w:rPr>
      </w:pPr>
      <w:r w:rsidRPr="00DD53D8">
        <w:rPr>
          <w:rFonts w:ascii="Arial" w:hAnsi="Arial" w:cs="Arial"/>
        </w:rPr>
        <w:t>This dementia support group that is proposed by Rosewood Community Centre is meant to help in mitigating these challenges by offering an organized community-based support to older adults with dementia living at homes. The group would provide socialization, cognitive, and mild physical exercises to enhance mental health and decrease the feeling of loneliness. The activities can assist the individuals in being independent and cognitive deterioration.</w:t>
      </w:r>
    </w:p>
    <w:p w14:paraId="4DC207F0" w14:textId="7F363E81" w:rsidR="00DD53D8" w:rsidRPr="00DD53D8" w:rsidRDefault="00DD53D8" w:rsidP="00DD53D8">
      <w:pPr>
        <w:spacing w:after="120" w:line="240" w:lineRule="auto"/>
        <w:rPr>
          <w:rFonts w:ascii="Arial" w:hAnsi="Arial" w:cs="Arial"/>
          <w:b/>
          <w:bCs/>
        </w:rPr>
      </w:pPr>
      <w:r w:rsidRPr="00DD53D8">
        <w:rPr>
          <w:rFonts w:ascii="Arial" w:hAnsi="Arial" w:cs="Arial"/>
          <w:b/>
          <w:bCs/>
        </w:rPr>
        <w:t>Human Healthcare Involvement and Carer Involvement</w:t>
      </w:r>
    </w:p>
    <w:p w14:paraId="05AE793F" w14:textId="01ABC97A" w:rsidR="00DD53D8" w:rsidRDefault="00DD53D8" w:rsidP="00DD53D8">
      <w:pPr>
        <w:spacing w:after="120" w:line="240" w:lineRule="auto"/>
        <w:rPr>
          <w:rFonts w:ascii="Arial" w:hAnsi="Arial" w:cs="Arial"/>
        </w:rPr>
      </w:pPr>
      <w:r w:rsidRPr="00DD53D8">
        <w:rPr>
          <w:rFonts w:ascii="Arial" w:hAnsi="Arial" w:cs="Arial"/>
        </w:rPr>
        <w:t>The support group would include healthcare professionals, including community nurses, dementia support workers, and occupational therapists. They would play a role in delivering precise information, wellbeing monitoring and make proper referral to other services where necessary. Education sessions and peer support would also help families and carers to manage the condition at home and decrease the carer stress.</w:t>
      </w:r>
    </w:p>
    <w:p w14:paraId="12FE113B" w14:textId="77777777" w:rsidR="00DD53D8" w:rsidRDefault="00DD53D8" w:rsidP="00DD53D8">
      <w:pPr>
        <w:spacing w:after="120" w:line="240" w:lineRule="auto"/>
        <w:rPr>
          <w:rFonts w:ascii="Arial" w:hAnsi="Arial" w:cs="Arial"/>
        </w:rPr>
      </w:pPr>
    </w:p>
    <w:p w14:paraId="4F19FC3B" w14:textId="77777777" w:rsidR="00DD53D8" w:rsidRPr="00DD53D8" w:rsidRDefault="00DD53D8" w:rsidP="00DD53D8">
      <w:pPr>
        <w:spacing w:after="120" w:line="240" w:lineRule="auto"/>
        <w:rPr>
          <w:rFonts w:ascii="Arial" w:hAnsi="Arial" w:cs="Arial"/>
        </w:rPr>
      </w:pPr>
    </w:p>
    <w:p w14:paraId="521C4339" w14:textId="1EC55FDB" w:rsidR="00DD53D8" w:rsidRPr="00DD53D8" w:rsidRDefault="00DD53D8" w:rsidP="00DD53D8">
      <w:pPr>
        <w:spacing w:after="120" w:line="240" w:lineRule="auto"/>
        <w:rPr>
          <w:rFonts w:ascii="Arial" w:hAnsi="Arial" w:cs="Arial"/>
          <w:b/>
          <w:bCs/>
        </w:rPr>
      </w:pPr>
      <w:r w:rsidRPr="00DD53D8">
        <w:rPr>
          <w:rFonts w:ascii="Arial" w:hAnsi="Arial" w:cs="Arial"/>
          <w:b/>
          <w:bCs/>
        </w:rPr>
        <w:lastRenderedPageBreak/>
        <w:t>Health advantages of the Program to the population.</w:t>
      </w:r>
    </w:p>
    <w:p w14:paraId="5DD4F085" w14:textId="3CD1CD9A" w:rsidR="00DD53D8" w:rsidRPr="00DD53D8" w:rsidRDefault="00DD53D8" w:rsidP="00DD53D8">
      <w:pPr>
        <w:spacing w:after="120" w:line="240" w:lineRule="auto"/>
        <w:rPr>
          <w:rFonts w:ascii="Arial" w:hAnsi="Arial" w:cs="Arial"/>
        </w:rPr>
      </w:pPr>
      <w:r w:rsidRPr="00DD53D8">
        <w:rPr>
          <w:rFonts w:ascii="Arial" w:hAnsi="Arial" w:cs="Arial"/>
        </w:rPr>
        <w:t>This initiative facilitates the surveillance and control of dementia at the population level in the perspective of public health. The support group can minimize the crisis situations and help avoid unnecessary hospital admissions by encouraging early support, social inclusion, and continuity. It is consistent with the national policy goals as it encourages prevention, helps to safeguard vulnerable groups, and enhances life quality.</w:t>
      </w:r>
    </w:p>
    <w:p w14:paraId="468D16E0" w14:textId="57C94F55" w:rsidR="00DD53D8" w:rsidRPr="00DD53D8" w:rsidRDefault="00DD53D8" w:rsidP="00DD53D8">
      <w:pPr>
        <w:spacing w:after="120" w:line="240" w:lineRule="auto"/>
        <w:rPr>
          <w:rFonts w:ascii="Arial" w:hAnsi="Arial" w:cs="Arial"/>
          <w:b/>
          <w:bCs/>
        </w:rPr>
      </w:pPr>
      <w:r w:rsidRPr="00DD53D8">
        <w:rPr>
          <w:rFonts w:ascii="Arial" w:hAnsi="Arial" w:cs="Arial"/>
          <w:b/>
          <w:bCs/>
        </w:rPr>
        <w:t>Conclusion</w:t>
      </w:r>
    </w:p>
    <w:p w14:paraId="1FD16899" w14:textId="4759D413" w:rsidR="00F319E4" w:rsidRDefault="00DD53D8" w:rsidP="00DD53D8">
      <w:pPr>
        <w:spacing w:after="120" w:line="240" w:lineRule="auto"/>
      </w:pPr>
      <w:r w:rsidRPr="00DD53D8">
        <w:rPr>
          <w:rFonts w:ascii="Arial" w:hAnsi="Arial" w:cs="Arial"/>
        </w:rPr>
        <w:t>D</w:t>
      </w:r>
      <w:r w:rsidRPr="00DD53D8">
        <w:rPr>
          <w:rFonts w:ascii="Arial" w:hAnsi="Arial" w:cs="Arial"/>
        </w:rPr>
        <w:t>ementia is an emerging health concern that has high personal, familial and health and social care service effects. Community-based support groups, including the one suggested in Rosewood Community Centre, are essential to assist those with dementia to live well, alleviate the stressor</w:t>
      </w:r>
      <w:r>
        <w:t xml:space="preserve"> on the carers </w:t>
      </w:r>
      <w:proofErr w:type="gramStart"/>
      <w:r>
        <w:t>and also</w:t>
      </w:r>
      <w:proofErr w:type="gramEnd"/>
      <w:r>
        <w:t xml:space="preserve"> creating healthier and more inclusive communities.</w:t>
      </w:r>
    </w:p>
    <w:sectPr w:rsidR="00F319E4" w:rsidSect="00234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D8"/>
    <w:rsid w:val="00234E18"/>
    <w:rsid w:val="005B13A4"/>
    <w:rsid w:val="00674821"/>
    <w:rsid w:val="00A60BBF"/>
    <w:rsid w:val="00DD53D8"/>
    <w:rsid w:val="00F319E4"/>
  </w:rsids>
  <m:mathPr>
    <m:mathFont m:val="Cambria Math"/>
    <m:brkBin m:val="before"/>
    <m:brkBinSub m:val="--"/>
    <m:smallFrac m:val="0"/>
    <m:dispDef/>
    <m:lMargin m:val="0"/>
    <m:rMargin m:val="0"/>
    <m:defJc m:val="centerGroup"/>
    <m:wrapIndent m:val="1440"/>
    <m:intLim m:val="subSup"/>
    <m:naryLim m:val="undOvr"/>
  </m:mathPr>
  <w:themeFontLang w:val="eo-001"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106F"/>
  <w15:chartTrackingRefBased/>
  <w15:docId w15:val="{B223E306-6232-4218-9988-5BC241360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3D8"/>
    <w:rPr>
      <w:rFonts w:eastAsiaTheme="majorEastAsia" w:cstheme="majorBidi"/>
      <w:color w:val="272727" w:themeColor="text1" w:themeTint="D8"/>
    </w:rPr>
  </w:style>
  <w:style w:type="paragraph" w:styleId="Title">
    <w:name w:val="Title"/>
    <w:basedOn w:val="Normal"/>
    <w:next w:val="Normal"/>
    <w:link w:val="TitleChar"/>
    <w:uiPriority w:val="10"/>
    <w:qFormat/>
    <w:rsid w:val="00DD5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5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5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3D8"/>
    <w:pPr>
      <w:spacing w:before="160"/>
      <w:jc w:val="center"/>
    </w:pPr>
    <w:rPr>
      <w:i/>
      <w:iCs/>
      <w:color w:val="404040" w:themeColor="text1" w:themeTint="BF"/>
    </w:rPr>
  </w:style>
  <w:style w:type="character" w:customStyle="1" w:styleId="QuoteChar">
    <w:name w:val="Quote Char"/>
    <w:basedOn w:val="DefaultParagraphFont"/>
    <w:link w:val="Quote"/>
    <w:uiPriority w:val="29"/>
    <w:rsid w:val="00DD53D8"/>
    <w:rPr>
      <w:i/>
      <w:iCs/>
      <w:color w:val="404040" w:themeColor="text1" w:themeTint="BF"/>
    </w:rPr>
  </w:style>
  <w:style w:type="paragraph" w:styleId="ListParagraph">
    <w:name w:val="List Paragraph"/>
    <w:basedOn w:val="Normal"/>
    <w:uiPriority w:val="34"/>
    <w:qFormat/>
    <w:rsid w:val="00DD53D8"/>
    <w:pPr>
      <w:ind w:left="720"/>
      <w:contextualSpacing/>
    </w:pPr>
  </w:style>
  <w:style w:type="character" w:styleId="IntenseEmphasis">
    <w:name w:val="Intense Emphasis"/>
    <w:basedOn w:val="DefaultParagraphFont"/>
    <w:uiPriority w:val="21"/>
    <w:qFormat/>
    <w:rsid w:val="00DD53D8"/>
    <w:rPr>
      <w:i/>
      <w:iCs/>
      <w:color w:val="0F4761" w:themeColor="accent1" w:themeShade="BF"/>
    </w:rPr>
  </w:style>
  <w:style w:type="paragraph" w:styleId="IntenseQuote">
    <w:name w:val="Intense Quote"/>
    <w:basedOn w:val="Normal"/>
    <w:next w:val="Normal"/>
    <w:link w:val="IntenseQuoteChar"/>
    <w:uiPriority w:val="30"/>
    <w:qFormat/>
    <w:rsid w:val="00DD5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3D8"/>
    <w:rPr>
      <w:i/>
      <w:iCs/>
      <w:color w:val="0F4761" w:themeColor="accent1" w:themeShade="BF"/>
    </w:rPr>
  </w:style>
  <w:style w:type="character" w:styleId="IntenseReference">
    <w:name w:val="Intense Reference"/>
    <w:basedOn w:val="DefaultParagraphFont"/>
    <w:uiPriority w:val="32"/>
    <w:qFormat/>
    <w:rsid w:val="00DD53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652</Words>
  <Characters>3723</Characters>
  <DocSecurity>0</DocSecurity>
  <Lines>31</Lines>
  <Paragraphs>8</Paragraphs>
  <ScaleCrop>false</ScaleCrop>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2026-01-24T13:16:00Z</dcterms:created>
  <dcterms:modified xsi:type="dcterms:W3CDTF">2026-01-24T13:21:00Z</dcterms:modified>
</cp:coreProperties>
</file>