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BA6170" w14:textId="77777777" w:rsidR="00325A8B" w:rsidRDefault="00325A8B" w:rsidP="0099444A">
      <w:pPr>
        <w:spacing w:line="360" w:lineRule="auto"/>
        <w:jc w:val="both"/>
        <w:rPr>
          <w:rFonts w:ascii="Arial" w:hAnsi="Arial" w:cs="Arial"/>
          <w:sz w:val="24"/>
          <w:szCs w:val="24"/>
        </w:rPr>
      </w:pPr>
    </w:p>
    <w:p w14:paraId="162A0FE8" w14:textId="295270B4" w:rsidR="005C78FA" w:rsidRPr="00325A8B" w:rsidRDefault="00532740" w:rsidP="003F7C54">
      <w:pPr>
        <w:spacing w:line="360" w:lineRule="auto"/>
        <w:jc w:val="both"/>
        <w:rPr>
          <w:rFonts w:ascii="Arial" w:hAnsi="Arial" w:cs="Arial"/>
          <w:sz w:val="24"/>
          <w:szCs w:val="24"/>
        </w:rPr>
      </w:pPr>
      <w:r w:rsidRPr="00325A8B">
        <w:rPr>
          <w:rFonts w:ascii="Arial" w:hAnsi="Arial" w:cs="Arial"/>
          <w:sz w:val="24"/>
          <w:szCs w:val="24"/>
        </w:rPr>
        <w:t>Storytelling and reading to children provide a range of holistic benefits for even the youngest of children.</w:t>
      </w:r>
      <w:r w:rsidR="009973BE" w:rsidRPr="00325A8B">
        <w:rPr>
          <w:rFonts w:ascii="Arial" w:hAnsi="Arial" w:cs="Arial"/>
          <w:sz w:val="24"/>
          <w:szCs w:val="24"/>
        </w:rPr>
        <w:t xml:space="preserve"> Research has shown that reading aloud to children of all ages creates opportunities to develop a growing vocabulary, develop critical thinking skills </w:t>
      </w:r>
      <w:r w:rsidR="008E05B9" w:rsidRPr="00325A8B">
        <w:rPr>
          <w:rFonts w:ascii="Arial" w:hAnsi="Arial" w:cs="Arial"/>
          <w:sz w:val="24"/>
          <w:szCs w:val="24"/>
        </w:rPr>
        <w:t>alongside a</w:t>
      </w:r>
      <w:r w:rsidR="009973BE" w:rsidRPr="00325A8B">
        <w:rPr>
          <w:rFonts w:ascii="Arial" w:hAnsi="Arial" w:cs="Arial"/>
          <w:sz w:val="24"/>
          <w:szCs w:val="24"/>
        </w:rPr>
        <w:t xml:space="preserve"> general passion </w:t>
      </w:r>
      <w:r w:rsidR="008E05B9" w:rsidRPr="00325A8B">
        <w:rPr>
          <w:rFonts w:ascii="Arial" w:hAnsi="Arial" w:cs="Arial"/>
          <w:sz w:val="24"/>
          <w:szCs w:val="24"/>
        </w:rPr>
        <w:t>and love</w:t>
      </w:r>
      <w:r w:rsidR="009973BE" w:rsidRPr="00325A8B">
        <w:rPr>
          <w:rFonts w:ascii="Arial" w:hAnsi="Arial" w:cs="Arial"/>
          <w:sz w:val="24"/>
          <w:szCs w:val="24"/>
        </w:rPr>
        <w:t xml:space="preserve"> of literacy. Participation in story telling creates stimulation within children’s language development and language acquisition</w:t>
      </w:r>
      <w:r w:rsidR="003B2B92" w:rsidRPr="00325A8B">
        <w:rPr>
          <w:rFonts w:ascii="Arial" w:hAnsi="Arial" w:cs="Arial"/>
          <w:sz w:val="24"/>
          <w:szCs w:val="24"/>
        </w:rPr>
        <w:t>.</w:t>
      </w:r>
      <w:r w:rsidR="009973BE" w:rsidRPr="00325A8B">
        <w:rPr>
          <w:rFonts w:ascii="Arial" w:hAnsi="Arial" w:cs="Arial"/>
          <w:sz w:val="24"/>
          <w:szCs w:val="24"/>
        </w:rPr>
        <w:t xml:space="preserve"> </w:t>
      </w:r>
      <w:r w:rsidR="003B2B92" w:rsidRPr="00325A8B">
        <w:rPr>
          <w:rFonts w:ascii="Arial" w:hAnsi="Arial" w:cs="Arial"/>
          <w:sz w:val="24"/>
          <w:szCs w:val="24"/>
        </w:rPr>
        <w:t>T</w:t>
      </w:r>
      <w:r w:rsidR="009973BE" w:rsidRPr="00325A8B">
        <w:rPr>
          <w:rFonts w:ascii="Arial" w:hAnsi="Arial" w:cs="Arial"/>
          <w:sz w:val="24"/>
          <w:szCs w:val="24"/>
        </w:rPr>
        <w:t xml:space="preserve">hrough these </w:t>
      </w:r>
      <w:r w:rsidR="008E05B9" w:rsidRPr="00325A8B">
        <w:rPr>
          <w:rFonts w:ascii="Arial" w:hAnsi="Arial" w:cs="Arial"/>
          <w:sz w:val="24"/>
          <w:szCs w:val="24"/>
        </w:rPr>
        <w:t>stimulations’</w:t>
      </w:r>
      <w:r w:rsidR="009973BE" w:rsidRPr="00325A8B">
        <w:rPr>
          <w:rFonts w:ascii="Arial" w:hAnsi="Arial" w:cs="Arial"/>
          <w:sz w:val="24"/>
          <w:szCs w:val="24"/>
        </w:rPr>
        <w:t xml:space="preserve"> children are able to learn expressive and receptive language and begin to communicate their feelings and ideas (Towell </w:t>
      </w:r>
      <w:r w:rsidR="009973BE" w:rsidRPr="00325A8B">
        <w:rPr>
          <w:rFonts w:ascii="Arial" w:hAnsi="Arial" w:cs="Arial"/>
          <w:i/>
          <w:iCs/>
          <w:sz w:val="24"/>
          <w:szCs w:val="24"/>
        </w:rPr>
        <w:t>et al</w:t>
      </w:r>
      <w:r w:rsidR="009973BE" w:rsidRPr="00325A8B">
        <w:rPr>
          <w:rFonts w:ascii="Arial" w:hAnsi="Arial" w:cs="Arial"/>
          <w:sz w:val="24"/>
          <w:szCs w:val="24"/>
        </w:rPr>
        <w:t>, 2019</w:t>
      </w:r>
      <w:r w:rsidR="004F3D21" w:rsidRPr="00325A8B">
        <w:rPr>
          <w:rFonts w:ascii="Arial" w:hAnsi="Arial" w:cs="Arial"/>
          <w:sz w:val="24"/>
          <w:szCs w:val="24"/>
        </w:rPr>
        <w:t>, p. 323</w:t>
      </w:r>
      <w:r w:rsidR="009973BE" w:rsidRPr="00325A8B">
        <w:rPr>
          <w:rFonts w:ascii="Arial" w:hAnsi="Arial" w:cs="Arial"/>
          <w:sz w:val="24"/>
          <w:szCs w:val="24"/>
        </w:rPr>
        <w:t xml:space="preserve">). </w:t>
      </w:r>
      <w:r w:rsidRPr="00325A8B">
        <w:rPr>
          <w:rFonts w:ascii="Arial" w:hAnsi="Arial" w:cs="Arial"/>
          <w:sz w:val="24"/>
          <w:szCs w:val="24"/>
        </w:rPr>
        <w:t xml:space="preserve"> According t</w:t>
      </w:r>
      <w:r w:rsidR="00611101" w:rsidRPr="00325A8B">
        <w:rPr>
          <w:rFonts w:ascii="Arial" w:hAnsi="Arial" w:cs="Arial"/>
          <w:sz w:val="24"/>
          <w:szCs w:val="24"/>
        </w:rPr>
        <w:t xml:space="preserve">o </w:t>
      </w:r>
      <w:r w:rsidRPr="00325A8B">
        <w:rPr>
          <w:rFonts w:ascii="Arial" w:hAnsi="Arial" w:cs="Arial"/>
          <w:sz w:val="24"/>
          <w:szCs w:val="24"/>
        </w:rPr>
        <w:t xml:space="preserve">the National Literacy Trust (2020) reading to children is a powerful resource that not only provides comfort, safety and security, but develops children’s vocabulary and feeds their imagination. </w:t>
      </w:r>
      <w:r w:rsidR="0000198D" w:rsidRPr="00325A8B">
        <w:rPr>
          <w:rFonts w:ascii="Arial" w:hAnsi="Arial" w:cs="Arial"/>
          <w:sz w:val="24"/>
          <w:szCs w:val="24"/>
        </w:rPr>
        <w:t xml:space="preserve">BBC Teach (no date) agree and suggest that in addition to acquiring essential literacy skills, reading to children can influence how they view their world around them providing opportunities to think creatively and problem solve. They also suggest that reading or being read to about a particular aspect </w:t>
      </w:r>
      <w:r w:rsidR="00A744D9" w:rsidRPr="00325A8B">
        <w:rPr>
          <w:rFonts w:ascii="Arial" w:hAnsi="Arial" w:cs="Arial"/>
          <w:sz w:val="24"/>
          <w:szCs w:val="24"/>
        </w:rPr>
        <w:t>or situation</w:t>
      </w:r>
      <w:r w:rsidR="0000198D" w:rsidRPr="00325A8B">
        <w:rPr>
          <w:rFonts w:ascii="Arial" w:hAnsi="Arial" w:cs="Arial"/>
          <w:sz w:val="24"/>
          <w:szCs w:val="24"/>
        </w:rPr>
        <w:t xml:space="preserve"> has been proven to help children to </w:t>
      </w:r>
      <w:r w:rsidR="00A744D9" w:rsidRPr="00325A8B">
        <w:rPr>
          <w:rFonts w:ascii="Arial" w:hAnsi="Arial" w:cs="Arial"/>
          <w:sz w:val="24"/>
          <w:szCs w:val="24"/>
        </w:rPr>
        <w:t xml:space="preserve">identify and </w:t>
      </w:r>
      <w:r w:rsidR="0000198D" w:rsidRPr="00325A8B">
        <w:rPr>
          <w:rFonts w:ascii="Arial" w:hAnsi="Arial" w:cs="Arial"/>
          <w:sz w:val="24"/>
          <w:szCs w:val="24"/>
        </w:rPr>
        <w:t xml:space="preserve">rationally deal with a similar situation in their own lives. </w:t>
      </w:r>
    </w:p>
    <w:p w14:paraId="4C95D3B7" w14:textId="62E05A64" w:rsidR="004D0054" w:rsidRPr="00325A8B" w:rsidRDefault="00AD01A6" w:rsidP="003F7C54">
      <w:pPr>
        <w:spacing w:line="360" w:lineRule="auto"/>
        <w:jc w:val="both"/>
        <w:rPr>
          <w:rFonts w:ascii="Arial" w:hAnsi="Arial" w:cs="Arial"/>
          <w:sz w:val="24"/>
          <w:szCs w:val="24"/>
        </w:rPr>
      </w:pPr>
      <w:r w:rsidRPr="00325A8B">
        <w:rPr>
          <w:rFonts w:ascii="Arial" w:hAnsi="Arial" w:cs="Arial"/>
          <w:sz w:val="24"/>
          <w:szCs w:val="24"/>
        </w:rPr>
        <w:t xml:space="preserve">Other </w:t>
      </w:r>
      <w:r w:rsidR="004D0054" w:rsidRPr="00325A8B">
        <w:rPr>
          <w:rFonts w:ascii="Arial" w:hAnsi="Arial" w:cs="Arial"/>
          <w:sz w:val="24"/>
          <w:szCs w:val="24"/>
        </w:rPr>
        <w:t>literacy benefits linked to oral storytelling includes children becoming more competent listeners,</w:t>
      </w:r>
      <w:r w:rsidR="003B2B92" w:rsidRPr="00325A8B">
        <w:rPr>
          <w:rFonts w:ascii="Arial" w:hAnsi="Arial" w:cs="Arial"/>
          <w:sz w:val="24"/>
          <w:szCs w:val="24"/>
        </w:rPr>
        <w:t xml:space="preserve"> having</w:t>
      </w:r>
      <w:r w:rsidR="004D0054" w:rsidRPr="00325A8B">
        <w:rPr>
          <w:rFonts w:ascii="Arial" w:hAnsi="Arial" w:cs="Arial"/>
          <w:sz w:val="24"/>
          <w:szCs w:val="24"/>
        </w:rPr>
        <w:t xml:space="preserve"> better reading skills and a significantly increased vocabulary </w:t>
      </w:r>
      <w:r w:rsidR="00CC5B82" w:rsidRPr="00325A8B">
        <w:rPr>
          <w:rFonts w:ascii="Arial" w:hAnsi="Arial" w:cs="Arial"/>
          <w:sz w:val="24"/>
          <w:szCs w:val="24"/>
        </w:rPr>
        <w:t>(Agosto</w:t>
      </w:r>
      <w:r w:rsidR="0044139B" w:rsidRPr="00325A8B">
        <w:rPr>
          <w:rFonts w:ascii="Arial" w:hAnsi="Arial" w:cs="Arial"/>
          <w:sz w:val="24"/>
          <w:szCs w:val="24"/>
        </w:rPr>
        <w:t>, 2016</w:t>
      </w:r>
      <w:r w:rsidR="004F3D21" w:rsidRPr="00325A8B">
        <w:rPr>
          <w:rFonts w:ascii="Arial" w:hAnsi="Arial" w:cs="Arial"/>
          <w:sz w:val="24"/>
          <w:szCs w:val="24"/>
        </w:rPr>
        <w:t xml:space="preserve"> p. 21</w:t>
      </w:r>
      <w:r w:rsidR="0044139B" w:rsidRPr="00325A8B">
        <w:rPr>
          <w:rFonts w:ascii="Arial" w:hAnsi="Arial" w:cs="Arial"/>
          <w:sz w:val="24"/>
          <w:szCs w:val="24"/>
        </w:rPr>
        <w:t xml:space="preserve">). </w:t>
      </w:r>
      <w:r w:rsidR="003B2B92" w:rsidRPr="00325A8B">
        <w:rPr>
          <w:rFonts w:ascii="Arial" w:hAnsi="Arial" w:cs="Arial"/>
          <w:sz w:val="24"/>
          <w:szCs w:val="24"/>
        </w:rPr>
        <w:t>Similarly,</w:t>
      </w:r>
      <w:r w:rsidR="00043E6C" w:rsidRPr="00325A8B">
        <w:rPr>
          <w:rFonts w:ascii="Arial" w:hAnsi="Arial" w:cs="Arial"/>
          <w:sz w:val="24"/>
          <w:szCs w:val="24"/>
        </w:rPr>
        <w:t xml:space="preserve"> The Ohio State University </w:t>
      </w:r>
      <w:r w:rsidR="009170AD" w:rsidRPr="00325A8B">
        <w:rPr>
          <w:rFonts w:ascii="Arial" w:hAnsi="Arial" w:cs="Arial"/>
          <w:sz w:val="24"/>
          <w:szCs w:val="24"/>
        </w:rPr>
        <w:t>(</w:t>
      </w:r>
      <w:r w:rsidR="00CC5B82" w:rsidRPr="00325A8B">
        <w:rPr>
          <w:rFonts w:ascii="Arial" w:hAnsi="Arial" w:cs="Arial"/>
          <w:sz w:val="24"/>
          <w:szCs w:val="24"/>
        </w:rPr>
        <w:t>2019) agrees</w:t>
      </w:r>
      <w:r w:rsidR="009170AD" w:rsidRPr="00325A8B">
        <w:rPr>
          <w:rFonts w:ascii="Arial" w:hAnsi="Arial" w:cs="Arial"/>
          <w:sz w:val="24"/>
          <w:szCs w:val="24"/>
        </w:rPr>
        <w:t xml:space="preserve">, stating </w:t>
      </w:r>
      <w:r w:rsidR="002144C6" w:rsidRPr="00325A8B">
        <w:rPr>
          <w:rFonts w:ascii="Arial" w:hAnsi="Arial" w:cs="Arial"/>
          <w:sz w:val="24"/>
          <w:szCs w:val="24"/>
        </w:rPr>
        <w:t>that the</w:t>
      </w:r>
      <w:r w:rsidR="00CC5B82" w:rsidRPr="00325A8B">
        <w:rPr>
          <w:rFonts w:ascii="Arial" w:hAnsi="Arial" w:cs="Arial"/>
          <w:sz w:val="24"/>
          <w:szCs w:val="24"/>
        </w:rPr>
        <w:t xml:space="preserve"> importance and the impact that reading to children has on their increasing vocabulary</w:t>
      </w:r>
      <w:r w:rsidR="009170AD" w:rsidRPr="00325A8B">
        <w:rPr>
          <w:rFonts w:ascii="Arial" w:hAnsi="Arial" w:cs="Arial"/>
          <w:sz w:val="24"/>
          <w:szCs w:val="24"/>
        </w:rPr>
        <w:t xml:space="preserve"> is </w:t>
      </w:r>
      <w:r w:rsidR="003B2B92" w:rsidRPr="00325A8B">
        <w:rPr>
          <w:rFonts w:ascii="Arial" w:hAnsi="Arial" w:cs="Arial"/>
          <w:sz w:val="24"/>
          <w:szCs w:val="24"/>
        </w:rPr>
        <w:t>phenomenal.</w:t>
      </w:r>
      <w:r w:rsidR="00CC5B82" w:rsidRPr="00325A8B">
        <w:rPr>
          <w:rFonts w:ascii="Arial" w:hAnsi="Arial" w:cs="Arial"/>
          <w:sz w:val="24"/>
          <w:szCs w:val="24"/>
        </w:rPr>
        <w:t xml:space="preserve"> </w:t>
      </w:r>
      <w:r w:rsidR="00043E6C" w:rsidRPr="00325A8B">
        <w:rPr>
          <w:rFonts w:ascii="Arial" w:hAnsi="Arial" w:cs="Arial"/>
          <w:sz w:val="24"/>
          <w:szCs w:val="24"/>
        </w:rPr>
        <w:t xml:space="preserve">The </w:t>
      </w:r>
      <w:r w:rsidR="008E05B9" w:rsidRPr="00325A8B">
        <w:rPr>
          <w:rFonts w:ascii="Arial" w:hAnsi="Arial" w:cs="Arial"/>
          <w:sz w:val="24"/>
          <w:szCs w:val="24"/>
        </w:rPr>
        <w:t>u</w:t>
      </w:r>
      <w:r w:rsidR="003B2B92" w:rsidRPr="00325A8B">
        <w:rPr>
          <w:rFonts w:ascii="Arial" w:hAnsi="Arial" w:cs="Arial"/>
          <w:sz w:val="24"/>
          <w:szCs w:val="24"/>
        </w:rPr>
        <w:t>niversity suggests</w:t>
      </w:r>
      <w:r w:rsidR="00CC5B82" w:rsidRPr="00325A8B">
        <w:rPr>
          <w:rFonts w:ascii="Arial" w:hAnsi="Arial" w:cs="Arial"/>
          <w:sz w:val="24"/>
          <w:szCs w:val="24"/>
        </w:rPr>
        <w:t xml:space="preserve"> that on average, children who are read to on a daily basis from birth to 5 years old, have an increased vocabulary of up to 1.4 million words compared to children who aren’t read to on a regular basis.</w:t>
      </w:r>
      <w:r w:rsidR="009170AD" w:rsidRPr="00325A8B">
        <w:rPr>
          <w:rFonts w:ascii="Arial" w:hAnsi="Arial" w:cs="Arial"/>
          <w:sz w:val="24"/>
          <w:szCs w:val="24"/>
        </w:rPr>
        <w:t xml:space="preserve"> </w:t>
      </w:r>
      <w:r w:rsidR="00FA6533" w:rsidRPr="00325A8B">
        <w:rPr>
          <w:rFonts w:ascii="Arial" w:hAnsi="Arial" w:cs="Arial"/>
          <w:sz w:val="24"/>
          <w:szCs w:val="24"/>
        </w:rPr>
        <w:t xml:space="preserve">They </w:t>
      </w:r>
      <w:r w:rsidR="009170AD" w:rsidRPr="00325A8B">
        <w:rPr>
          <w:rFonts w:ascii="Arial" w:hAnsi="Arial" w:cs="Arial"/>
          <w:sz w:val="24"/>
          <w:szCs w:val="24"/>
        </w:rPr>
        <w:t xml:space="preserve">suggest that the vocabulary children are exposed to during regular story time is very different to the vocabulary they would hear at home depending on the type of book they are reading. </w:t>
      </w:r>
      <w:r w:rsidR="008E05B9" w:rsidRPr="00325A8B">
        <w:rPr>
          <w:rFonts w:ascii="Arial" w:hAnsi="Arial" w:cs="Arial"/>
          <w:sz w:val="24"/>
          <w:szCs w:val="24"/>
        </w:rPr>
        <w:t>They</w:t>
      </w:r>
      <w:r w:rsidR="009170AD" w:rsidRPr="00325A8B">
        <w:rPr>
          <w:rFonts w:ascii="Arial" w:hAnsi="Arial" w:cs="Arial"/>
          <w:sz w:val="24"/>
          <w:szCs w:val="24"/>
        </w:rPr>
        <w:t xml:space="preserve"> believe that children’s vocabulary can be expanded due to engaging </w:t>
      </w:r>
      <w:r w:rsidR="00CD0F6D" w:rsidRPr="00325A8B">
        <w:rPr>
          <w:rFonts w:ascii="Arial" w:hAnsi="Arial" w:cs="Arial"/>
          <w:sz w:val="24"/>
          <w:szCs w:val="24"/>
        </w:rPr>
        <w:t>whilst reading</w:t>
      </w:r>
      <w:r w:rsidR="009170AD" w:rsidRPr="00325A8B">
        <w:rPr>
          <w:rFonts w:ascii="Arial" w:hAnsi="Arial" w:cs="Arial"/>
          <w:sz w:val="24"/>
          <w:szCs w:val="24"/>
        </w:rPr>
        <w:t xml:space="preserve"> stories, for example, a book   about penguins from Antarctica or Lions in Africa could encourage children and adults to talk</w:t>
      </w:r>
      <w:r w:rsidR="00F57A13" w:rsidRPr="00325A8B">
        <w:rPr>
          <w:rFonts w:ascii="Arial" w:hAnsi="Arial" w:cs="Arial"/>
          <w:sz w:val="24"/>
          <w:szCs w:val="24"/>
        </w:rPr>
        <w:t xml:space="preserve"> </w:t>
      </w:r>
      <w:r w:rsidR="009170AD" w:rsidRPr="00325A8B">
        <w:rPr>
          <w:rFonts w:ascii="Arial" w:hAnsi="Arial" w:cs="Arial"/>
          <w:sz w:val="24"/>
          <w:szCs w:val="24"/>
        </w:rPr>
        <w:t xml:space="preserve">about the </w:t>
      </w:r>
      <w:r w:rsidR="003B2B92" w:rsidRPr="00325A8B">
        <w:rPr>
          <w:rFonts w:ascii="Arial" w:hAnsi="Arial" w:cs="Arial"/>
          <w:sz w:val="24"/>
          <w:szCs w:val="24"/>
        </w:rPr>
        <w:t>b</w:t>
      </w:r>
      <w:r w:rsidR="009170AD" w:rsidRPr="00325A8B">
        <w:rPr>
          <w:rFonts w:ascii="Arial" w:hAnsi="Arial" w:cs="Arial"/>
          <w:sz w:val="24"/>
          <w:szCs w:val="24"/>
        </w:rPr>
        <w:t>ook, the pictures</w:t>
      </w:r>
      <w:r w:rsidR="003B2B92" w:rsidRPr="00325A8B">
        <w:rPr>
          <w:rFonts w:ascii="Arial" w:hAnsi="Arial" w:cs="Arial"/>
          <w:sz w:val="24"/>
          <w:szCs w:val="24"/>
        </w:rPr>
        <w:t xml:space="preserve"> and a</w:t>
      </w:r>
      <w:r w:rsidR="009170AD" w:rsidRPr="00325A8B">
        <w:rPr>
          <w:rFonts w:ascii="Arial" w:hAnsi="Arial" w:cs="Arial"/>
          <w:sz w:val="24"/>
          <w:szCs w:val="24"/>
        </w:rPr>
        <w:t>dd in extra elements</w:t>
      </w:r>
      <w:r w:rsidR="003B2B92" w:rsidRPr="00325A8B">
        <w:rPr>
          <w:rFonts w:ascii="Arial" w:hAnsi="Arial" w:cs="Arial"/>
          <w:sz w:val="24"/>
          <w:szCs w:val="24"/>
        </w:rPr>
        <w:t xml:space="preserve"> which is </w:t>
      </w:r>
      <w:r w:rsidR="009170AD" w:rsidRPr="00325A8B">
        <w:rPr>
          <w:rFonts w:ascii="Arial" w:hAnsi="Arial" w:cs="Arial"/>
          <w:sz w:val="24"/>
          <w:szCs w:val="24"/>
        </w:rPr>
        <w:t>sometimes referred to as extra-textual talk</w:t>
      </w:r>
      <w:r w:rsidR="003B2B92" w:rsidRPr="00325A8B">
        <w:rPr>
          <w:rFonts w:ascii="Arial" w:hAnsi="Arial" w:cs="Arial"/>
          <w:sz w:val="24"/>
          <w:szCs w:val="24"/>
        </w:rPr>
        <w:t xml:space="preserve">. This type of extension and conversation about the story </w:t>
      </w:r>
      <w:r w:rsidR="009170AD" w:rsidRPr="00325A8B">
        <w:rPr>
          <w:rFonts w:ascii="Arial" w:hAnsi="Arial" w:cs="Arial"/>
          <w:sz w:val="24"/>
          <w:szCs w:val="24"/>
        </w:rPr>
        <w:t xml:space="preserve"> </w:t>
      </w:r>
      <w:r w:rsidR="00F57A13" w:rsidRPr="00325A8B">
        <w:rPr>
          <w:rFonts w:ascii="Arial" w:hAnsi="Arial" w:cs="Arial"/>
          <w:sz w:val="24"/>
          <w:szCs w:val="24"/>
        </w:rPr>
        <w:t xml:space="preserve">has the ability to </w:t>
      </w:r>
      <w:r w:rsidR="009170AD" w:rsidRPr="00325A8B">
        <w:rPr>
          <w:rFonts w:ascii="Arial" w:hAnsi="Arial" w:cs="Arial"/>
          <w:sz w:val="24"/>
          <w:szCs w:val="24"/>
        </w:rPr>
        <w:t>provide children with</w:t>
      </w:r>
      <w:r w:rsidR="00AC1988" w:rsidRPr="00325A8B">
        <w:rPr>
          <w:rFonts w:ascii="Arial" w:hAnsi="Arial" w:cs="Arial"/>
          <w:sz w:val="24"/>
          <w:szCs w:val="24"/>
        </w:rPr>
        <w:t xml:space="preserve"> additional </w:t>
      </w:r>
      <w:r w:rsidR="008E05B9" w:rsidRPr="00325A8B">
        <w:rPr>
          <w:rFonts w:ascii="Arial" w:hAnsi="Arial" w:cs="Arial"/>
          <w:sz w:val="24"/>
          <w:szCs w:val="24"/>
        </w:rPr>
        <w:t>vocabulary</w:t>
      </w:r>
      <w:r w:rsidR="00AC1988" w:rsidRPr="00325A8B">
        <w:rPr>
          <w:rFonts w:ascii="Arial" w:hAnsi="Arial" w:cs="Arial"/>
          <w:sz w:val="24"/>
          <w:szCs w:val="24"/>
        </w:rPr>
        <w:t xml:space="preserve"> alongside vocabulary </w:t>
      </w:r>
      <w:r w:rsidR="00CD0F6D" w:rsidRPr="00325A8B">
        <w:rPr>
          <w:rFonts w:ascii="Arial" w:hAnsi="Arial" w:cs="Arial"/>
          <w:sz w:val="24"/>
          <w:szCs w:val="24"/>
        </w:rPr>
        <w:t xml:space="preserve"> </w:t>
      </w:r>
      <w:r w:rsidR="00F57A13" w:rsidRPr="00325A8B">
        <w:rPr>
          <w:rFonts w:ascii="Arial" w:hAnsi="Arial" w:cs="Arial"/>
          <w:sz w:val="24"/>
          <w:szCs w:val="24"/>
        </w:rPr>
        <w:t>printed in the book.</w:t>
      </w:r>
    </w:p>
    <w:p w14:paraId="7CF6ABE5" w14:textId="51A2AAEB" w:rsidR="003B2B92" w:rsidRPr="00325A8B" w:rsidRDefault="006643AC" w:rsidP="003F7C54">
      <w:pPr>
        <w:spacing w:line="360" w:lineRule="auto"/>
        <w:jc w:val="both"/>
        <w:rPr>
          <w:rFonts w:ascii="Arial" w:hAnsi="Arial" w:cs="Arial"/>
          <w:sz w:val="24"/>
          <w:szCs w:val="24"/>
        </w:rPr>
      </w:pPr>
      <w:r w:rsidRPr="00325A8B">
        <w:rPr>
          <w:rFonts w:ascii="Arial" w:hAnsi="Arial" w:cs="Arial"/>
          <w:sz w:val="24"/>
          <w:szCs w:val="24"/>
        </w:rPr>
        <w:lastRenderedPageBreak/>
        <w:t xml:space="preserve">Extra textual talk is thought </w:t>
      </w:r>
      <w:r w:rsidR="008E05B9" w:rsidRPr="00325A8B">
        <w:rPr>
          <w:rFonts w:ascii="Arial" w:hAnsi="Arial" w:cs="Arial"/>
          <w:sz w:val="24"/>
          <w:szCs w:val="24"/>
        </w:rPr>
        <w:t>to play</w:t>
      </w:r>
      <w:r w:rsidRPr="00325A8B">
        <w:rPr>
          <w:rFonts w:ascii="Arial" w:hAnsi="Arial" w:cs="Arial"/>
          <w:sz w:val="24"/>
          <w:szCs w:val="24"/>
        </w:rPr>
        <w:t xml:space="preserve"> an invaluable role on children’s growing vocabulary and literacy development. A study has shown that that the way in which extra textual talk is delivered can impact the level of literacy development achieved. The study suggests that asking questions and encouraging active participation was proven to be more effective as opposed to the story teller commenting and explaining new vocabulary (Blewitt and Langan, 2016</w:t>
      </w:r>
      <w:r w:rsidR="00200D19" w:rsidRPr="00325A8B">
        <w:rPr>
          <w:rFonts w:ascii="Arial" w:hAnsi="Arial" w:cs="Arial"/>
          <w:sz w:val="24"/>
          <w:szCs w:val="24"/>
        </w:rPr>
        <w:t>, p. 405</w:t>
      </w:r>
      <w:r w:rsidRPr="00325A8B">
        <w:rPr>
          <w:rFonts w:ascii="Arial" w:hAnsi="Arial" w:cs="Arial"/>
          <w:sz w:val="24"/>
          <w:szCs w:val="24"/>
        </w:rPr>
        <w:t xml:space="preserve">). </w:t>
      </w:r>
      <w:r w:rsidR="00CD0F6D" w:rsidRPr="00325A8B">
        <w:rPr>
          <w:rFonts w:ascii="Arial" w:hAnsi="Arial" w:cs="Arial"/>
          <w:sz w:val="24"/>
          <w:szCs w:val="24"/>
        </w:rPr>
        <w:t xml:space="preserve">The footage shown in the traditional story telling activity gives opportunities for extra textual talk. </w:t>
      </w:r>
      <w:r w:rsidR="006173C2" w:rsidRPr="00325A8B">
        <w:rPr>
          <w:rFonts w:ascii="Arial" w:hAnsi="Arial" w:cs="Arial"/>
          <w:sz w:val="24"/>
          <w:szCs w:val="24"/>
        </w:rPr>
        <w:t xml:space="preserve">For </w:t>
      </w:r>
      <w:r w:rsidR="00930D9E" w:rsidRPr="00325A8B">
        <w:rPr>
          <w:rFonts w:ascii="Arial" w:hAnsi="Arial" w:cs="Arial"/>
          <w:sz w:val="24"/>
          <w:szCs w:val="24"/>
        </w:rPr>
        <w:t>example,</w:t>
      </w:r>
      <w:r w:rsidR="006173C2" w:rsidRPr="00325A8B">
        <w:rPr>
          <w:rFonts w:ascii="Arial" w:hAnsi="Arial" w:cs="Arial"/>
          <w:sz w:val="24"/>
          <w:szCs w:val="24"/>
        </w:rPr>
        <w:t xml:space="preserve"> when looking at the cover of the book and asking questions such as wh</w:t>
      </w:r>
      <w:r w:rsidR="00CB181A" w:rsidRPr="00325A8B">
        <w:rPr>
          <w:rFonts w:ascii="Arial" w:hAnsi="Arial" w:cs="Arial"/>
          <w:sz w:val="24"/>
          <w:szCs w:val="24"/>
        </w:rPr>
        <w:t xml:space="preserve">o the characters are, what the witch is wearing and </w:t>
      </w:r>
      <w:r w:rsidR="008E05B9" w:rsidRPr="00325A8B">
        <w:rPr>
          <w:rFonts w:ascii="Arial" w:hAnsi="Arial" w:cs="Arial"/>
          <w:sz w:val="24"/>
          <w:szCs w:val="24"/>
        </w:rPr>
        <w:t>who might</w:t>
      </w:r>
      <w:r w:rsidR="00CB181A" w:rsidRPr="00325A8B">
        <w:rPr>
          <w:rFonts w:ascii="Arial" w:hAnsi="Arial" w:cs="Arial"/>
          <w:sz w:val="24"/>
          <w:szCs w:val="24"/>
        </w:rPr>
        <w:t xml:space="preserve"> be there to help the witch</w:t>
      </w:r>
      <w:r w:rsidR="006173C2" w:rsidRPr="00325A8B">
        <w:rPr>
          <w:rFonts w:ascii="Arial" w:hAnsi="Arial" w:cs="Arial"/>
          <w:sz w:val="24"/>
          <w:szCs w:val="24"/>
        </w:rPr>
        <w:t xml:space="preserve"> opens up opportunities for extra textual talk alongside the opportunity to activate their prior knowledge. </w:t>
      </w:r>
      <w:r w:rsidR="00634091" w:rsidRPr="00325A8B">
        <w:rPr>
          <w:rFonts w:ascii="Arial" w:hAnsi="Arial" w:cs="Arial"/>
          <w:sz w:val="24"/>
          <w:szCs w:val="24"/>
        </w:rPr>
        <w:t>This, according to</w:t>
      </w:r>
      <w:r w:rsidR="00C35C07" w:rsidRPr="00325A8B">
        <w:rPr>
          <w:rFonts w:ascii="Arial" w:hAnsi="Arial" w:cs="Arial"/>
          <w:sz w:val="24"/>
          <w:szCs w:val="24"/>
        </w:rPr>
        <w:t xml:space="preserve"> The Victoria State Government (2020) encourages children’s emergent literacy skills. They suggest </w:t>
      </w:r>
      <w:r w:rsidR="00EB67C9" w:rsidRPr="00325A8B">
        <w:rPr>
          <w:rFonts w:ascii="Arial" w:hAnsi="Arial" w:cs="Arial"/>
          <w:sz w:val="24"/>
          <w:szCs w:val="24"/>
        </w:rPr>
        <w:t>that engaging</w:t>
      </w:r>
      <w:r w:rsidR="00C35C07" w:rsidRPr="00325A8B">
        <w:rPr>
          <w:rFonts w:ascii="Arial" w:hAnsi="Arial" w:cs="Arial"/>
          <w:sz w:val="24"/>
          <w:szCs w:val="24"/>
        </w:rPr>
        <w:t xml:space="preserve"> in this example of reading behaviour can enable children to make meaning from the pictures </w:t>
      </w:r>
      <w:r w:rsidR="001C02E5" w:rsidRPr="00325A8B">
        <w:rPr>
          <w:rFonts w:ascii="Arial" w:hAnsi="Arial" w:cs="Arial"/>
          <w:sz w:val="24"/>
          <w:szCs w:val="24"/>
        </w:rPr>
        <w:t>and</w:t>
      </w:r>
      <w:r w:rsidR="00C35C07" w:rsidRPr="00325A8B">
        <w:rPr>
          <w:rFonts w:ascii="Arial" w:hAnsi="Arial" w:cs="Arial"/>
          <w:sz w:val="24"/>
          <w:szCs w:val="24"/>
        </w:rPr>
        <w:t xml:space="preserve"> texts providing opportunities to </w:t>
      </w:r>
      <w:r w:rsidR="001C02E5" w:rsidRPr="00325A8B">
        <w:rPr>
          <w:rFonts w:ascii="Arial" w:hAnsi="Arial" w:cs="Arial"/>
          <w:sz w:val="24"/>
          <w:szCs w:val="24"/>
        </w:rPr>
        <w:t>begin making</w:t>
      </w:r>
      <w:r w:rsidR="00C35C07" w:rsidRPr="00325A8B">
        <w:rPr>
          <w:rFonts w:ascii="Arial" w:hAnsi="Arial" w:cs="Arial"/>
          <w:sz w:val="24"/>
          <w:szCs w:val="24"/>
        </w:rPr>
        <w:t xml:space="preserve"> sense of their world around them.</w:t>
      </w:r>
      <w:r w:rsidR="00EB67C9" w:rsidRPr="00325A8B">
        <w:rPr>
          <w:rFonts w:ascii="Arial" w:hAnsi="Arial" w:cs="Arial"/>
          <w:sz w:val="24"/>
          <w:szCs w:val="24"/>
        </w:rPr>
        <w:t xml:space="preserve"> </w:t>
      </w:r>
      <w:r w:rsidR="001C02E5" w:rsidRPr="00325A8B">
        <w:rPr>
          <w:rFonts w:ascii="Arial" w:hAnsi="Arial" w:cs="Arial"/>
          <w:sz w:val="24"/>
          <w:szCs w:val="24"/>
        </w:rPr>
        <w:t>Similarly,</w:t>
      </w:r>
      <w:r w:rsidR="00CB181A" w:rsidRPr="00325A8B">
        <w:rPr>
          <w:rFonts w:ascii="Arial" w:hAnsi="Arial" w:cs="Arial"/>
          <w:sz w:val="24"/>
          <w:szCs w:val="24"/>
        </w:rPr>
        <w:t xml:space="preserve"> in</w:t>
      </w:r>
      <w:r w:rsidR="00EB67C9" w:rsidRPr="00325A8B">
        <w:rPr>
          <w:rFonts w:ascii="Arial" w:hAnsi="Arial" w:cs="Arial"/>
          <w:sz w:val="24"/>
          <w:szCs w:val="24"/>
        </w:rPr>
        <w:t xml:space="preserve"> the footage of the digital story telling </w:t>
      </w:r>
      <w:r w:rsidR="001C02E5" w:rsidRPr="00325A8B">
        <w:rPr>
          <w:rFonts w:ascii="Arial" w:hAnsi="Arial" w:cs="Arial"/>
          <w:sz w:val="24"/>
          <w:szCs w:val="24"/>
        </w:rPr>
        <w:t>session,</w:t>
      </w:r>
      <w:r w:rsidR="00CB181A" w:rsidRPr="00325A8B">
        <w:rPr>
          <w:rFonts w:ascii="Arial" w:hAnsi="Arial" w:cs="Arial"/>
          <w:sz w:val="24"/>
          <w:szCs w:val="24"/>
        </w:rPr>
        <w:t xml:space="preserve"> the story teller is asking questions about what the owl maybe hunting for and what may be out in the woods at </w:t>
      </w:r>
      <w:r w:rsidR="001C02E5" w:rsidRPr="00325A8B">
        <w:rPr>
          <w:rFonts w:ascii="Arial" w:hAnsi="Arial" w:cs="Arial"/>
          <w:sz w:val="24"/>
          <w:szCs w:val="24"/>
        </w:rPr>
        <w:t>night potentially</w:t>
      </w:r>
      <w:r w:rsidR="00CB181A" w:rsidRPr="00325A8B">
        <w:rPr>
          <w:rFonts w:ascii="Arial" w:hAnsi="Arial" w:cs="Arial"/>
          <w:sz w:val="24"/>
          <w:szCs w:val="24"/>
        </w:rPr>
        <w:t xml:space="preserve"> opening up opportunities for exploring food chains and nocturnal animals.</w:t>
      </w:r>
      <w:r w:rsidR="00EB67C9" w:rsidRPr="00325A8B">
        <w:rPr>
          <w:rFonts w:ascii="Arial" w:hAnsi="Arial" w:cs="Arial"/>
          <w:sz w:val="24"/>
          <w:szCs w:val="24"/>
        </w:rPr>
        <w:t xml:space="preserve"> </w:t>
      </w:r>
      <w:r w:rsidR="00CB181A" w:rsidRPr="00325A8B">
        <w:rPr>
          <w:rFonts w:ascii="Arial" w:hAnsi="Arial" w:cs="Arial"/>
          <w:sz w:val="24"/>
          <w:szCs w:val="24"/>
        </w:rPr>
        <w:t>T</w:t>
      </w:r>
      <w:r w:rsidR="00EB67C9" w:rsidRPr="00325A8B">
        <w:rPr>
          <w:rFonts w:ascii="Arial" w:hAnsi="Arial" w:cs="Arial"/>
          <w:sz w:val="24"/>
          <w:szCs w:val="24"/>
        </w:rPr>
        <w:t xml:space="preserve">he </w:t>
      </w:r>
      <w:r w:rsidR="001C02E5" w:rsidRPr="00325A8B">
        <w:rPr>
          <w:rFonts w:ascii="Arial" w:hAnsi="Arial" w:cs="Arial"/>
          <w:sz w:val="24"/>
          <w:szCs w:val="24"/>
        </w:rPr>
        <w:t>story teller</w:t>
      </w:r>
      <w:r w:rsidR="00EB67C9" w:rsidRPr="00325A8B">
        <w:rPr>
          <w:rFonts w:ascii="Arial" w:hAnsi="Arial" w:cs="Arial"/>
          <w:sz w:val="24"/>
          <w:szCs w:val="24"/>
        </w:rPr>
        <w:t xml:space="preserve"> can</w:t>
      </w:r>
      <w:r w:rsidR="00CB181A" w:rsidRPr="00325A8B">
        <w:rPr>
          <w:rFonts w:ascii="Arial" w:hAnsi="Arial" w:cs="Arial"/>
          <w:sz w:val="24"/>
          <w:szCs w:val="24"/>
        </w:rPr>
        <w:t xml:space="preserve"> also</w:t>
      </w:r>
      <w:r w:rsidR="00EB67C9" w:rsidRPr="00325A8B">
        <w:rPr>
          <w:rFonts w:ascii="Arial" w:hAnsi="Arial" w:cs="Arial"/>
          <w:sz w:val="24"/>
          <w:szCs w:val="24"/>
        </w:rPr>
        <w:t xml:space="preserve"> be seen asking how the children would feel had this</w:t>
      </w:r>
      <w:r w:rsidR="00436223" w:rsidRPr="00325A8B">
        <w:rPr>
          <w:rFonts w:ascii="Arial" w:hAnsi="Arial" w:cs="Arial"/>
          <w:sz w:val="24"/>
          <w:szCs w:val="24"/>
        </w:rPr>
        <w:t xml:space="preserve">, or if </w:t>
      </w:r>
      <w:r w:rsidR="001C02E5" w:rsidRPr="00325A8B">
        <w:rPr>
          <w:rFonts w:ascii="Arial" w:hAnsi="Arial" w:cs="Arial"/>
          <w:sz w:val="24"/>
          <w:szCs w:val="24"/>
        </w:rPr>
        <w:t>this experience</w:t>
      </w:r>
      <w:r w:rsidR="00EB67C9" w:rsidRPr="00325A8B">
        <w:rPr>
          <w:rFonts w:ascii="Arial" w:hAnsi="Arial" w:cs="Arial"/>
          <w:sz w:val="24"/>
          <w:szCs w:val="24"/>
        </w:rPr>
        <w:t xml:space="preserve"> happened to them and </w:t>
      </w:r>
      <w:r w:rsidR="00436223" w:rsidRPr="00325A8B">
        <w:rPr>
          <w:rFonts w:ascii="Arial" w:hAnsi="Arial" w:cs="Arial"/>
          <w:sz w:val="24"/>
          <w:szCs w:val="24"/>
        </w:rPr>
        <w:t xml:space="preserve">sympathising </w:t>
      </w:r>
      <w:r w:rsidR="00EB67C9" w:rsidRPr="00325A8B">
        <w:rPr>
          <w:rFonts w:ascii="Arial" w:hAnsi="Arial" w:cs="Arial"/>
          <w:sz w:val="24"/>
          <w:szCs w:val="24"/>
        </w:rPr>
        <w:t xml:space="preserve">with their opinions on how the situation would present </w:t>
      </w:r>
      <w:r w:rsidR="00CB181A" w:rsidRPr="00325A8B">
        <w:rPr>
          <w:rFonts w:ascii="Arial" w:hAnsi="Arial" w:cs="Arial"/>
          <w:sz w:val="24"/>
          <w:szCs w:val="24"/>
        </w:rPr>
        <w:t>itself</w:t>
      </w:r>
      <w:r w:rsidR="00EB67C9" w:rsidRPr="00325A8B">
        <w:rPr>
          <w:rFonts w:ascii="Arial" w:hAnsi="Arial" w:cs="Arial"/>
          <w:sz w:val="24"/>
          <w:szCs w:val="24"/>
        </w:rPr>
        <w:t xml:space="preserve"> in a real life s</w:t>
      </w:r>
      <w:r w:rsidR="008E05B9" w:rsidRPr="00325A8B">
        <w:rPr>
          <w:rFonts w:ascii="Arial" w:hAnsi="Arial" w:cs="Arial"/>
          <w:sz w:val="24"/>
          <w:szCs w:val="24"/>
        </w:rPr>
        <w:t>cenario.</w:t>
      </w:r>
      <w:r w:rsidRPr="00325A8B">
        <w:rPr>
          <w:rFonts w:ascii="Arial" w:hAnsi="Arial" w:cs="Arial"/>
          <w:sz w:val="24"/>
          <w:szCs w:val="24"/>
        </w:rPr>
        <w:t xml:space="preserve"> </w:t>
      </w:r>
      <w:r w:rsidR="008E05B9" w:rsidRPr="00325A8B">
        <w:rPr>
          <w:rFonts w:ascii="Arial" w:hAnsi="Arial" w:cs="Arial"/>
          <w:sz w:val="24"/>
          <w:szCs w:val="24"/>
        </w:rPr>
        <w:t xml:space="preserve">This, </w:t>
      </w:r>
      <w:r w:rsidRPr="00325A8B">
        <w:rPr>
          <w:rFonts w:ascii="Arial" w:hAnsi="Arial" w:cs="Arial"/>
          <w:sz w:val="24"/>
          <w:szCs w:val="24"/>
        </w:rPr>
        <w:t xml:space="preserve">according to </w:t>
      </w:r>
      <w:r w:rsidR="00E57EFE" w:rsidRPr="00325A8B">
        <w:rPr>
          <w:rFonts w:ascii="Arial" w:hAnsi="Arial" w:cs="Arial"/>
          <w:sz w:val="24"/>
          <w:szCs w:val="24"/>
        </w:rPr>
        <w:t>Agosto (2016</w:t>
      </w:r>
      <w:r w:rsidR="004F3D21" w:rsidRPr="00325A8B">
        <w:rPr>
          <w:rFonts w:ascii="Arial" w:hAnsi="Arial" w:cs="Arial"/>
          <w:sz w:val="24"/>
          <w:szCs w:val="24"/>
        </w:rPr>
        <w:t xml:space="preserve">, </w:t>
      </w:r>
      <w:r w:rsidR="00930D9E" w:rsidRPr="00325A8B">
        <w:rPr>
          <w:rFonts w:ascii="Arial" w:hAnsi="Arial" w:cs="Arial"/>
          <w:sz w:val="24"/>
          <w:szCs w:val="24"/>
        </w:rPr>
        <w:t>p.25)</w:t>
      </w:r>
      <w:r w:rsidR="00E57EFE" w:rsidRPr="00325A8B">
        <w:rPr>
          <w:rFonts w:ascii="Arial" w:hAnsi="Arial" w:cs="Arial"/>
          <w:sz w:val="24"/>
          <w:szCs w:val="24"/>
        </w:rPr>
        <w:t xml:space="preserve"> encourages to build a personal connection with the story. She suggests that these types of questions help children to </w:t>
      </w:r>
      <w:r w:rsidR="008E05B9" w:rsidRPr="00325A8B">
        <w:rPr>
          <w:rFonts w:ascii="Arial" w:hAnsi="Arial" w:cs="Arial"/>
          <w:sz w:val="24"/>
          <w:szCs w:val="24"/>
        </w:rPr>
        <w:t>have a</w:t>
      </w:r>
      <w:r w:rsidR="00E57EFE" w:rsidRPr="00325A8B">
        <w:rPr>
          <w:rFonts w:ascii="Arial" w:hAnsi="Arial" w:cs="Arial"/>
          <w:sz w:val="24"/>
          <w:szCs w:val="24"/>
        </w:rPr>
        <w:t xml:space="preserve"> better understanding of written te</w:t>
      </w:r>
      <w:r w:rsidR="00E23F2F" w:rsidRPr="00325A8B">
        <w:rPr>
          <w:rFonts w:ascii="Arial" w:hAnsi="Arial" w:cs="Arial"/>
          <w:sz w:val="24"/>
          <w:szCs w:val="24"/>
        </w:rPr>
        <w:t>xt</w:t>
      </w:r>
      <w:r w:rsidR="00E57EFE" w:rsidRPr="00325A8B">
        <w:rPr>
          <w:rFonts w:ascii="Arial" w:hAnsi="Arial" w:cs="Arial"/>
          <w:sz w:val="24"/>
          <w:szCs w:val="24"/>
        </w:rPr>
        <w:t>s.</w:t>
      </w:r>
      <w:r w:rsidR="00E23F2F" w:rsidRPr="00325A8B">
        <w:rPr>
          <w:rFonts w:ascii="Arial" w:hAnsi="Arial" w:cs="Arial"/>
          <w:sz w:val="24"/>
          <w:szCs w:val="24"/>
        </w:rPr>
        <w:t xml:space="preserve"> This type </w:t>
      </w:r>
      <w:r w:rsidR="008E05B9" w:rsidRPr="00325A8B">
        <w:rPr>
          <w:rFonts w:ascii="Arial" w:hAnsi="Arial" w:cs="Arial"/>
          <w:sz w:val="24"/>
          <w:szCs w:val="24"/>
        </w:rPr>
        <w:t>of questioning</w:t>
      </w:r>
      <w:r w:rsidR="00E23F2F" w:rsidRPr="00325A8B">
        <w:rPr>
          <w:rFonts w:ascii="Arial" w:hAnsi="Arial" w:cs="Arial"/>
          <w:sz w:val="24"/>
          <w:szCs w:val="24"/>
        </w:rPr>
        <w:t xml:space="preserve"> of how they would feel and using the words </w:t>
      </w:r>
      <w:r w:rsidR="00930D9E" w:rsidRPr="00325A8B">
        <w:rPr>
          <w:rFonts w:ascii="Arial" w:hAnsi="Arial" w:cs="Arial"/>
          <w:sz w:val="24"/>
          <w:szCs w:val="24"/>
        </w:rPr>
        <w:t>sad,</w:t>
      </w:r>
      <w:r w:rsidR="00E23F2F" w:rsidRPr="00325A8B">
        <w:rPr>
          <w:rFonts w:ascii="Arial" w:hAnsi="Arial" w:cs="Arial"/>
          <w:sz w:val="24"/>
          <w:szCs w:val="24"/>
        </w:rPr>
        <w:t xml:space="preserve"> and happy when the mother owl returned, links to the </w:t>
      </w:r>
      <w:r w:rsidR="008E05B9" w:rsidRPr="00325A8B">
        <w:rPr>
          <w:rFonts w:ascii="Arial" w:hAnsi="Arial" w:cs="Arial"/>
          <w:sz w:val="24"/>
          <w:szCs w:val="24"/>
        </w:rPr>
        <w:t>citizenship</w:t>
      </w:r>
      <w:r w:rsidR="00E23F2F" w:rsidRPr="00325A8B">
        <w:rPr>
          <w:rFonts w:ascii="Arial" w:hAnsi="Arial" w:cs="Arial"/>
          <w:sz w:val="24"/>
          <w:szCs w:val="24"/>
        </w:rPr>
        <w:t xml:space="preserve"> thread of the digital competency framework which suggests </w:t>
      </w:r>
      <w:r w:rsidR="008E05B9" w:rsidRPr="00325A8B">
        <w:rPr>
          <w:rFonts w:ascii="Arial" w:hAnsi="Arial" w:cs="Arial"/>
          <w:sz w:val="24"/>
          <w:szCs w:val="24"/>
        </w:rPr>
        <w:t>in</w:t>
      </w:r>
      <w:r w:rsidR="00E23F2F" w:rsidRPr="00325A8B">
        <w:rPr>
          <w:rFonts w:ascii="Arial" w:hAnsi="Arial" w:cs="Arial"/>
          <w:sz w:val="24"/>
          <w:szCs w:val="24"/>
        </w:rPr>
        <w:t xml:space="preserve"> order to identify and encourage positive online behaviour  children should use appropriate words and feelings about themselves and identify the feelings and emotions of others (Welsh Government, 2019).</w:t>
      </w:r>
    </w:p>
    <w:p w14:paraId="35A241E7" w14:textId="4B9BA68E" w:rsidR="00CD0F6D" w:rsidRPr="00325A8B" w:rsidRDefault="00436223" w:rsidP="003F7C54">
      <w:pPr>
        <w:spacing w:line="360" w:lineRule="auto"/>
        <w:jc w:val="both"/>
        <w:rPr>
          <w:rFonts w:ascii="Arial" w:hAnsi="Arial" w:cs="Arial"/>
          <w:sz w:val="24"/>
          <w:szCs w:val="24"/>
        </w:rPr>
      </w:pPr>
      <w:r w:rsidRPr="00325A8B">
        <w:rPr>
          <w:rFonts w:ascii="Arial" w:hAnsi="Arial" w:cs="Arial"/>
          <w:sz w:val="24"/>
          <w:szCs w:val="24"/>
        </w:rPr>
        <w:t xml:space="preserve"> This type of interaction lends itself to </w:t>
      </w:r>
      <w:r w:rsidR="003D6919" w:rsidRPr="00325A8B">
        <w:rPr>
          <w:rFonts w:ascii="Arial" w:hAnsi="Arial" w:cs="Arial"/>
          <w:sz w:val="24"/>
          <w:szCs w:val="24"/>
        </w:rPr>
        <w:t>Bettelheim’s</w:t>
      </w:r>
      <w:r w:rsidRPr="00325A8B">
        <w:rPr>
          <w:rFonts w:ascii="Arial" w:hAnsi="Arial" w:cs="Arial"/>
          <w:sz w:val="24"/>
          <w:szCs w:val="24"/>
        </w:rPr>
        <w:t xml:space="preserve"> enchantment theory. </w:t>
      </w:r>
      <w:r w:rsidR="009D546D" w:rsidRPr="00325A8B">
        <w:rPr>
          <w:rFonts w:ascii="Arial" w:hAnsi="Arial" w:cs="Arial"/>
          <w:sz w:val="24"/>
          <w:szCs w:val="24"/>
        </w:rPr>
        <w:t xml:space="preserve">According to Nagy (1976) </w:t>
      </w:r>
      <w:r w:rsidR="003D6919" w:rsidRPr="00325A8B">
        <w:rPr>
          <w:rFonts w:ascii="Arial" w:hAnsi="Arial" w:cs="Arial"/>
          <w:sz w:val="24"/>
          <w:szCs w:val="24"/>
        </w:rPr>
        <w:t>Bettelheim</w:t>
      </w:r>
      <w:r w:rsidR="009D546D" w:rsidRPr="00325A8B">
        <w:rPr>
          <w:rFonts w:ascii="Arial" w:hAnsi="Arial" w:cs="Arial"/>
          <w:sz w:val="24"/>
          <w:szCs w:val="24"/>
        </w:rPr>
        <w:t xml:space="preserve"> believed that stories and fairy tales can encourage children to begin the process of understanding and making sense of their </w:t>
      </w:r>
      <w:r w:rsidR="008E05B9" w:rsidRPr="00325A8B">
        <w:rPr>
          <w:rFonts w:ascii="Arial" w:hAnsi="Arial" w:cs="Arial"/>
          <w:sz w:val="24"/>
          <w:szCs w:val="24"/>
        </w:rPr>
        <w:t>ever-developing</w:t>
      </w:r>
      <w:r w:rsidR="009D546D" w:rsidRPr="00325A8B">
        <w:rPr>
          <w:rFonts w:ascii="Arial" w:hAnsi="Arial" w:cs="Arial"/>
          <w:sz w:val="24"/>
          <w:szCs w:val="24"/>
        </w:rPr>
        <w:t xml:space="preserve"> personality. </w:t>
      </w:r>
      <w:r w:rsidR="003D6919" w:rsidRPr="00325A8B">
        <w:rPr>
          <w:rFonts w:ascii="Arial" w:hAnsi="Arial" w:cs="Arial"/>
          <w:sz w:val="24"/>
          <w:szCs w:val="24"/>
        </w:rPr>
        <w:t>Bettelheim</w:t>
      </w:r>
      <w:r w:rsidR="00822C66" w:rsidRPr="00325A8B">
        <w:rPr>
          <w:rFonts w:ascii="Arial" w:hAnsi="Arial" w:cs="Arial"/>
          <w:sz w:val="24"/>
          <w:szCs w:val="24"/>
        </w:rPr>
        <w:t xml:space="preserve"> (</w:t>
      </w:r>
      <w:r w:rsidR="00A925B0" w:rsidRPr="00325A8B">
        <w:rPr>
          <w:rFonts w:ascii="Arial" w:hAnsi="Arial" w:cs="Arial"/>
          <w:sz w:val="24"/>
          <w:szCs w:val="24"/>
        </w:rPr>
        <w:t>cited</w:t>
      </w:r>
      <w:r w:rsidR="00822C66" w:rsidRPr="00325A8B">
        <w:rPr>
          <w:rFonts w:ascii="Arial" w:hAnsi="Arial" w:cs="Arial"/>
          <w:sz w:val="24"/>
          <w:szCs w:val="24"/>
        </w:rPr>
        <w:t xml:space="preserve"> in Nagy, 1976) suggests that by exposing children to different </w:t>
      </w:r>
      <w:r w:rsidR="008E05B9" w:rsidRPr="00325A8B">
        <w:rPr>
          <w:rFonts w:ascii="Arial" w:hAnsi="Arial" w:cs="Arial"/>
          <w:sz w:val="24"/>
          <w:szCs w:val="24"/>
        </w:rPr>
        <w:t>scenarios,</w:t>
      </w:r>
      <w:r w:rsidR="002D2E24" w:rsidRPr="00325A8B">
        <w:rPr>
          <w:rFonts w:ascii="Arial" w:hAnsi="Arial" w:cs="Arial"/>
          <w:sz w:val="24"/>
          <w:szCs w:val="24"/>
        </w:rPr>
        <w:t xml:space="preserve"> they can tap into their unconscious hopes or fears in order to come to terms with situations in reality.</w:t>
      </w:r>
    </w:p>
    <w:p w14:paraId="5E797706" w14:textId="101E0F76" w:rsidR="00A25611" w:rsidRPr="00325A8B" w:rsidRDefault="00A25611" w:rsidP="003F7C54">
      <w:pPr>
        <w:spacing w:line="360" w:lineRule="auto"/>
        <w:jc w:val="both"/>
        <w:rPr>
          <w:rFonts w:ascii="Arial" w:hAnsi="Arial" w:cs="Arial"/>
          <w:sz w:val="24"/>
          <w:szCs w:val="24"/>
        </w:rPr>
      </w:pPr>
      <w:r w:rsidRPr="00325A8B">
        <w:rPr>
          <w:rFonts w:ascii="Arial" w:hAnsi="Arial" w:cs="Arial"/>
          <w:sz w:val="24"/>
          <w:szCs w:val="24"/>
        </w:rPr>
        <w:lastRenderedPageBreak/>
        <w:t xml:space="preserve">Storytelling, according to The Victoria State Government (2020) is made up of 4 main components, spoken </w:t>
      </w:r>
      <w:r w:rsidR="00325A8B" w:rsidRPr="00325A8B">
        <w:rPr>
          <w:rFonts w:ascii="Arial" w:hAnsi="Arial" w:cs="Arial"/>
          <w:sz w:val="24"/>
          <w:szCs w:val="24"/>
        </w:rPr>
        <w:t>words,</w:t>
      </w:r>
      <w:r w:rsidRPr="00325A8B">
        <w:rPr>
          <w:rFonts w:ascii="Arial" w:hAnsi="Arial" w:cs="Arial"/>
          <w:sz w:val="24"/>
          <w:szCs w:val="24"/>
        </w:rPr>
        <w:t xml:space="preserve"> voices, characterisations and gestures including body language and facial expressions. The government suggest that by using gestures at appropriate times during the story it can help support children’s understanding of   the story. Mokhtar </w:t>
      </w:r>
      <w:r w:rsidRPr="00325A8B">
        <w:rPr>
          <w:rFonts w:ascii="Arial" w:hAnsi="Arial" w:cs="Arial"/>
          <w:i/>
          <w:iCs/>
          <w:sz w:val="24"/>
          <w:szCs w:val="24"/>
        </w:rPr>
        <w:t xml:space="preserve">et al </w:t>
      </w:r>
      <w:r w:rsidRPr="00325A8B">
        <w:rPr>
          <w:rFonts w:ascii="Arial" w:hAnsi="Arial" w:cs="Arial"/>
          <w:sz w:val="24"/>
          <w:szCs w:val="24"/>
        </w:rPr>
        <w:t xml:space="preserve">(2011) agrees and suggests that appropriate body language and eye </w:t>
      </w:r>
      <w:r w:rsidR="00325A8B" w:rsidRPr="00325A8B">
        <w:rPr>
          <w:rFonts w:ascii="Arial" w:hAnsi="Arial" w:cs="Arial"/>
          <w:sz w:val="24"/>
          <w:szCs w:val="24"/>
        </w:rPr>
        <w:t>contact, the</w:t>
      </w:r>
      <w:r w:rsidRPr="00325A8B">
        <w:rPr>
          <w:rFonts w:ascii="Arial" w:hAnsi="Arial" w:cs="Arial"/>
          <w:sz w:val="24"/>
          <w:szCs w:val="24"/>
        </w:rPr>
        <w:t xml:space="preserve"> story becomes more of a communication between the story teller and the listener. They suggest that by incorporating these effective components of story telling children become engrossed and have a higher level of anticipation about what may come next. The footage shown in both story telling sessions have an appropriate number of gestures to accompany the story. </w:t>
      </w:r>
      <w:r w:rsidR="00325A8B" w:rsidRPr="00325A8B">
        <w:rPr>
          <w:rFonts w:ascii="Arial" w:hAnsi="Arial" w:cs="Arial"/>
          <w:sz w:val="24"/>
          <w:szCs w:val="24"/>
        </w:rPr>
        <w:t>However,</w:t>
      </w:r>
      <w:r w:rsidRPr="00325A8B">
        <w:rPr>
          <w:rFonts w:ascii="Arial" w:hAnsi="Arial" w:cs="Arial"/>
          <w:sz w:val="24"/>
          <w:szCs w:val="24"/>
        </w:rPr>
        <w:t xml:space="preserve"> during the traditional story telling session the story teller is sitting front facing to the children with good eye contact when engaging with the story and the children. Compared to the digital story telling session where the story teller has to break eye contact and turn slightly away from the children in order to click the story pages on the interactive white </w:t>
      </w:r>
      <w:r w:rsidR="00325A8B" w:rsidRPr="00325A8B">
        <w:rPr>
          <w:rFonts w:ascii="Arial" w:hAnsi="Arial" w:cs="Arial"/>
          <w:sz w:val="24"/>
          <w:szCs w:val="24"/>
        </w:rPr>
        <w:t>board,</w:t>
      </w:r>
      <w:r w:rsidRPr="00325A8B">
        <w:rPr>
          <w:rFonts w:ascii="Arial" w:hAnsi="Arial" w:cs="Arial"/>
          <w:sz w:val="24"/>
          <w:szCs w:val="24"/>
        </w:rPr>
        <w:t xml:space="preserve"> effectively breaking the communication process of the story.</w:t>
      </w:r>
    </w:p>
    <w:p w14:paraId="2C383CD0" w14:textId="187379C4" w:rsidR="008B1B8F" w:rsidRPr="00325A8B" w:rsidRDefault="008B1B8F" w:rsidP="003F7C54">
      <w:pPr>
        <w:spacing w:line="360" w:lineRule="auto"/>
        <w:jc w:val="both"/>
        <w:rPr>
          <w:rFonts w:ascii="Arial" w:hAnsi="Arial" w:cs="Arial"/>
          <w:sz w:val="24"/>
          <w:szCs w:val="24"/>
        </w:rPr>
      </w:pPr>
      <w:r w:rsidRPr="00325A8B">
        <w:rPr>
          <w:rFonts w:ascii="Arial" w:hAnsi="Arial" w:cs="Arial"/>
          <w:sz w:val="24"/>
          <w:szCs w:val="24"/>
        </w:rPr>
        <w:t xml:space="preserve">In addition to the gestures component of </w:t>
      </w:r>
      <w:r w:rsidR="00325A8B" w:rsidRPr="00325A8B">
        <w:rPr>
          <w:rFonts w:ascii="Arial" w:hAnsi="Arial" w:cs="Arial"/>
          <w:sz w:val="24"/>
          <w:szCs w:val="24"/>
        </w:rPr>
        <w:t>story</w:t>
      </w:r>
      <w:r w:rsidRPr="00325A8B">
        <w:rPr>
          <w:rFonts w:ascii="Arial" w:hAnsi="Arial" w:cs="Arial"/>
          <w:sz w:val="24"/>
          <w:szCs w:val="24"/>
        </w:rPr>
        <w:t xml:space="preserve"> telling, the </w:t>
      </w:r>
      <w:r w:rsidR="00930D9E" w:rsidRPr="00325A8B">
        <w:rPr>
          <w:rFonts w:ascii="Arial" w:hAnsi="Arial" w:cs="Arial"/>
          <w:sz w:val="24"/>
          <w:szCs w:val="24"/>
        </w:rPr>
        <w:t>voice,</w:t>
      </w:r>
      <w:r w:rsidRPr="00325A8B">
        <w:rPr>
          <w:rFonts w:ascii="Arial" w:hAnsi="Arial" w:cs="Arial"/>
          <w:sz w:val="24"/>
          <w:szCs w:val="24"/>
        </w:rPr>
        <w:t xml:space="preserve"> volume and tone also play an extensive part in developing children s literacy skills through story telling. The way in which the story is delivered through </w:t>
      </w:r>
      <w:r w:rsidR="00325A8B" w:rsidRPr="00325A8B">
        <w:rPr>
          <w:rFonts w:ascii="Arial" w:hAnsi="Arial" w:cs="Arial"/>
          <w:sz w:val="24"/>
          <w:szCs w:val="24"/>
        </w:rPr>
        <w:t>expressive</w:t>
      </w:r>
      <w:r w:rsidRPr="00325A8B">
        <w:rPr>
          <w:rFonts w:ascii="Arial" w:hAnsi="Arial" w:cs="Arial"/>
          <w:sz w:val="24"/>
          <w:szCs w:val="24"/>
        </w:rPr>
        <w:t xml:space="preserve"> language and reading is referred to as prosody. Prosody is found to have extensive links that contribute to oracy and reading development. Not only does prosody make the story exciting and engaging but can reflect </w:t>
      </w:r>
      <w:r w:rsidR="00A735E1" w:rsidRPr="00325A8B">
        <w:rPr>
          <w:rFonts w:ascii="Arial" w:hAnsi="Arial" w:cs="Arial"/>
          <w:sz w:val="24"/>
          <w:szCs w:val="24"/>
        </w:rPr>
        <w:t xml:space="preserve">in their written work in the form of sentences, </w:t>
      </w:r>
      <w:r w:rsidR="00325A8B" w:rsidRPr="00325A8B">
        <w:rPr>
          <w:rFonts w:ascii="Arial" w:hAnsi="Arial" w:cs="Arial"/>
          <w:sz w:val="24"/>
          <w:szCs w:val="24"/>
        </w:rPr>
        <w:t>grammar,</w:t>
      </w:r>
      <w:r w:rsidR="00A735E1" w:rsidRPr="00325A8B">
        <w:rPr>
          <w:rFonts w:ascii="Arial" w:hAnsi="Arial" w:cs="Arial"/>
          <w:sz w:val="24"/>
          <w:szCs w:val="24"/>
        </w:rPr>
        <w:t xml:space="preserve"> and punctuation. Prosody is also proven to have positive connections to </w:t>
      </w:r>
      <w:r w:rsidR="00325A8B" w:rsidRPr="00325A8B">
        <w:rPr>
          <w:rFonts w:ascii="Arial" w:hAnsi="Arial" w:cs="Arial"/>
          <w:sz w:val="24"/>
          <w:szCs w:val="24"/>
        </w:rPr>
        <w:t>children’s</w:t>
      </w:r>
      <w:r w:rsidR="00A735E1" w:rsidRPr="00325A8B">
        <w:rPr>
          <w:rFonts w:ascii="Arial" w:hAnsi="Arial" w:cs="Arial"/>
          <w:sz w:val="24"/>
          <w:szCs w:val="24"/>
        </w:rPr>
        <w:t xml:space="preserve"> reading skills and development and can encourage reading with expression (Scientific Learning, 2017).</w:t>
      </w:r>
      <w:r w:rsidR="002C7390" w:rsidRPr="00325A8B">
        <w:rPr>
          <w:rFonts w:ascii="Arial" w:hAnsi="Arial" w:cs="Arial"/>
          <w:sz w:val="24"/>
          <w:szCs w:val="24"/>
        </w:rPr>
        <w:t xml:space="preserve"> Similarly, Prieto and Esteve-Gibert (2018,) agree and suggest effective prosody patterns of speech, even from around 2 months after birth enables children to discriminate the spoken language that differs in intonation and rhyme. They state that exposure to prosody style speech enables children to identify the organisational structure of their spoken language enhancing and contributing to oracy skills and development. The traditional story offers more opportunity for dramatic </w:t>
      </w:r>
      <w:r w:rsidR="00325A8B" w:rsidRPr="00325A8B">
        <w:rPr>
          <w:rFonts w:ascii="Arial" w:hAnsi="Arial" w:cs="Arial"/>
          <w:sz w:val="24"/>
          <w:szCs w:val="24"/>
        </w:rPr>
        <w:t>pausing</w:t>
      </w:r>
      <w:r w:rsidR="002C7390" w:rsidRPr="00325A8B">
        <w:rPr>
          <w:rFonts w:ascii="Arial" w:hAnsi="Arial" w:cs="Arial"/>
          <w:sz w:val="24"/>
          <w:szCs w:val="24"/>
        </w:rPr>
        <w:t xml:space="preserve">, different levels of volume and more characters to use opportunities for different </w:t>
      </w:r>
      <w:r w:rsidR="00325A8B" w:rsidRPr="00325A8B">
        <w:rPr>
          <w:rFonts w:ascii="Arial" w:hAnsi="Arial" w:cs="Arial"/>
          <w:sz w:val="24"/>
          <w:szCs w:val="24"/>
        </w:rPr>
        <w:t>intonation and</w:t>
      </w:r>
      <w:r w:rsidR="002C7390" w:rsidRPr="00325A8B">
        <w:rPr>
          <w:rFonts w:ascii="Arial" w:hAnsi="Arial" w:cs="Arial"/>
          <w:sz w:val="24"/>
          <w:szCs w:val="24"/>
        </w:rPr>
        <w:t xml:space="preserve"> voices to </w:t>
      </w:r>
      <w:r w:rsidR="00930D9E" w:rsidRPr="00325A8B">
        <w:rPr>
          <w:rFonts w:ascii="Arial" w:hAnsi="Arial" w:cs="Arial"/>
          <w:sz w:val="24"/>
          <w:szCs w:val="24"/>
        </w:rPr>
        <w:t>deliver prosody</w:t>
      </w:r>
      <w:r w:rsidR="002C7390" w:rsidRPr="00325A8B">
        <w:rPr>
          <w:rFonts w:ascii="Arial" w:hAnsi="Arial" w:cs="Arial"/>
          <w:sz w:val="24"/>
          <w:szCs w:val="24"/>
        </w:rPr>
        <w:t xml:space="preserve"> type speech. </w:t>
      </w:r>
      <w:r w:rsidR="00325A8B" w:rsidRPr="00325A8B">
        <w:rPr>
          <w:rFonts w:ascii="Arial" w:hAnsi="Arial" w:cs="Arial"/>
          <w:sz w:val="24"/>
          <w:szCs w:val="24"/>
        </w:rPr>
        <w:t>However,</w:t>
      </w:r>
      <w:r w:rsidR="002C7390" w:rsidRPr="00325A8B">
        <w:rPr>
          <w:rFonts w:ascii="Arial" w:hAnsi="Arial" w:cs="Arial"/>
          <w:sz w:val="24"/>
          <w:szCs w:val="24"/>
        </w:rPr>
        <w:t xml:space="preserve"> there are similar opportunities present in the </w:t>
      </w:r>
      <w:r w:rsidR="00325A8B" w:rsidRPr="00325A8B">
        <w:rPr>
          <w:rFonts w:ascii="Arial" w:hAnsi="Arial" w:cs="Arial"/>
          <w:sz w:val="24"/>
          <w:szCs w:val="24"/>
        </w:rPr>
        <w:t>digital</w:t>
      </w:r>
      <w:r w:rsidR="002C7390" w:rsidRPr="00325A8B">
        <w:rPr>
          <w:rFonts w:ascii="Arial" w:hAnsi="Arial" w:cs="Arial"/>
          <w:sz w:val="24"/>
          <w:szCs w:val="24"/>
        </w:rPr>
        <w:t xml:space="preserve"> story consisting of a lowered voice, and sad and happy expressive reading. </w:t>
      </w:r>
    </w:p>
    <w:p w14:paraId="10069B02" w14:textId="76F0B51F" w:rsidR="00A25611" w:rsidRPr="00325A8B" w:rsidRDefault="00A25611" w:rsidP="003F7C54">
      <w:pPr>
        <w:spacing w:line="360" w:lineRule="auto"/>
        <w:jc w:val="both"/>
        <w:rPr>
          <w:rFonts w:ascii="Arial" w:hAnsi="Arial" w:cs="Arial"/>
          <w:sz w:val="24"/>
          <w:szCs w:val="24"/>
        </w:rPr>
      </w:pPr>
    </w:p>
    <w:p w14:paraId="5B89BBB2" w14:textId="24C6D04D" w:rsidR="003D5AD7" w:rsidRPr="00325A8B" w:rsidRDefault="0056678E" w:rsidP="003F7C54">
      <w:pPr>
        <w:spacing w:line="360" w:lineRule="auto"/>
        <w:jc w:val="both"/>
        <w:rPr>
          <w:rFonts w:ascii="Arial" w:hAnsi="Arial" w:cs="Arial"/>
          <w:sz w:val="24"/>
          <w:szCs w:val="24"/>
        </w:rPr>
      </w:pPr>
      <w:r w:rsidRPr="00325A8B">
        <w:rPr>
          <w:rFonts w:ascii="Arial" w:hAnsi="Arial" w:cs="Arial"/>
          <w:sz w:val="24"/>
          <w:szCs w:val="24"/>
        </w:rPr>
        <w:t>Another important feature evident in the traditional story telling session is the story teller pointing out the printed title on the front cover</w:t>
      </w:r>
      <w:r w:rsidR="00B32F1F" w:rsidRPr="00325A8B">
        <w:rPr>
          <w:rFonts w:ascii="Arial" w:hAnsi="Arial" w:cs="Arial"/>
          <w:sz w:val="24"/>
          <w:szCs w:val="24"/>
        </w:rPr>
        <w:t xml:space="preserve"> alongside pictures throughout the story</w:t>
      </w:r>
      <w:r w:rsidRPr="00325A8B">
        <w:rPr>
          <w:rFonts w:ascii="Arial" w:hAnsi="Arial" w:cs="Arial"/>
          <w:sz w:val="24"/>
          <w:szCs w:val="24"/>
        </w:rPr>
        <w:t xml:space="preserve">. According to </w:t>
      </w:r>
      <w:r w:rsidR="00B32F1F" w:rsidRPr="00325A8B">
        <w:rPr>
          <w:rFonts w:ascii="Arial" w:hAnsi="Arial" w:cs="Arial"/>
          <w:sz w:val="24"/>
          <w:szCs w:val="24"/>
        </w:rPr>
        <w:t>Save The Children (no date) one of the knowledge areas of emergent literacy is print awareness. They state that print awareness enables children to interact with print and pictures in readiness for reading and writing</w:t>
      </w:r>
      <w:r w:rsidR="00325A8B" w:rsidRPr="00325A8B">
        <w:rPr>
          <w:rFonts w:ascii="Arial" w:hAnsi="Arial" w:cs="Arial"/>
          <w:sz w:val="24"/>
          <w:szCs w:val="24"/>
        </w:rPr>
        <w:t xml:space="preserve">. Similarly , </w:t>
      </w:r>
      <w:r w:rsidR="00C53C21" w:rsidRPr="00325A8B">
        <w:rPr>
          <w:rFonts w:ascii="Arial" w:hAnsi="Arial" w:cs="Arial"/>
          <w:sz w:val="24"/>
          <w:szCs w:val="24"/>
        </w:rPr>
        <w:t xml:space="preserve">WETA (2021) </w:t>
      </w:r>
      <w:r w:rsidR="003B13DB" w:rsidRPr="00325A8B">
        <w:rPr>
          <w:rFonts w:ascii="Arial" w:hAnsi="Arial" w:cs="Arial"/>
          <w:sz w:val="24"/>
          <w:szCs w:val="24"/>
        </w:rPr>
        <w:t>agrees and</w:t>
      </w:r>
      <w:r w:rsidR="00C53C21" w:rsidRPr="00325A8B">
        <w:rPr>
          <w:rFonts w:ascii="Arial" w:hAnsi="Arial" w:cs="Arial"/>
          <w:sz w:val="24"/>
          <w:szCs w:val="24"/>
        </w:rPr>
        <w:t xml:space="preserve"> suggests that in order for children to develop print awareness, adults should actively point out and draw attention to print and its directionality in order for children to develop these skills. In the traditional story telling session the story teller can be seen pointing to print and showing the directionality of it. This according to WETA (202</w:t>
      </w:r>
      <w:r w:rsidR="00D5169B" w:rsidRPr="00325A8B">
        <w:rPr>
          <w:rFonts w:ascii="Arial" w:hAnsi="Arial" w:cs="Arial"/>
          <w:sz w:val="24"/>
          <w:szCs w:val="24"/>
        </w:rPr>
        <w:t>1</w:t>
      </w:r>
      <w:r w:rsidR="00C53C21" w:rsidRPr="00325A8B">
        <w:rPr>
          <w:rFonts w:ascii="Arial" w:hAnsi="Arial" w:cs="Arial"/>
          <w:sz w:val="24"/>
          <w:szCs w:val="24"/>
        </w:rPr>
        <w:t>)</w:t>
      </w:r>
      <w:r w:rsidR="007023D2" w:rsidRPr="00325A8B">
        <w:rPr>
          <w:rFonts w:ascii="Arial" w:hAnsi="Arial" w:cs="Arial"/>
          <w:sz w:val="24"/>
          <w:szCs w:val="24"/>
        </w:rPr>
        <w:t xml:space="preserve"> gives children the opportunity to understand that print carries meaning and enables them to achieve an awareness of print, alongside its organisation within the page in readiness for reading and writing.</w:t>
      </w:r>
      <w:r w:rsidR="00325A8B" w:rsidRPr="00325A8B">
        <w:rPr>
          <w:rFonts w:ascii="Arial" w:hAnsi="Arial" w:cs="Arial"/>
          <w:sz w:val="24"/>
          <w:szCs w:val="24"/>
        </w:rPr>
        <w:t xml:space="preserve"> </w:t>
      </w:r>
      <w:r w:rsidR="003D5AD7" w:rsidRPr="00325A8B">
        <w:rPr>
          <w:rFonts w:ascii="Arial" w:hAnsi="Arial" w:cs="Arial"/>
          <w:sz w:val="24"/>
          <w:szCs w:val="24"/>
        </w:rPr>
        <w:t>Bruner’s</w:t>
      </w:r>
      <w:r w:rsidR="004F2949" w:rsidRPr="00325A8B">
        <w:rPr>
          <w:rFonts w:ascii="Arial" w:hAnsi="Arial" w:cs="Arial"/>
          <w:sz w:val="24"/>
          <w:szCs w:val="24"/>
        </w:rPr>
        <w:t xml:space="preserve"> Scaffolding theory is an example of actively supporting and encouraging young children become independent and capable learners.</w:t>
      </w:r>
      <w:r w:rsidR="003D5AD7" w:rsidRPr="00325A8B">
        <w:rPr>
          <w:rFonts w:ascii="Arial" w:hAnsi="Arial" w:cs="Arial"/>
          <w:sz w:val="24"/>
          <w:szCs w:val="24"/>
        </w:rPr>
        <w:t xml:space="preserve">  In order for children to begin to read they must first be able to hold books correctly and turn pages, this is evident in the traditional sorry telling session, the story teller is actively holding the book correctly and modelling turning the pages. </w:t>
      </w:r>
      <w:r w:rsidR="00325A8B" w:rsidRPr="00325A8B">
        <w:rPr>
          <w:rFonts w:ascii="Arial" w:hAnsi="Arial" w:cs="Arial"/>
          <w:sz w:val="24"/>
          <w:szCs w:val="24"/>
        </w:rPr>
        <w:t>However,</w:t>
      </w:r>
      <w:r w:rsidR="003D5AD7" w:rsidRPr="00325A8B">
        <w:rPr>
          <w:rFonts w:ascii="Arial" w:hAnsi="Arial" w:cs="Arial"/>
          <w:sz w:val="24"/>
          <w:szCs w:val="24"/>
        </w:rPr>
        <w:t xml:space="preserve"> the footage during the digital story telling session does not give opportunities for adults to scaffold this early emergent literacy skill as there is no book </w:t>
      </w:r>
      <w:r w:rsidR="00AA028E" w:rsidRPr="00325A8B">
        <w:rPr>
          <w:rFonts w:ascii="Arial" w:hAnsi="Arial" w:cs="Arial"/>
          <w:sz w:val="24"/>
          <w:szCs w:val="24"/>
        </w:rPr>
        <w:t>available to model or refer too.</w:t>
      </w:r>
      <w:r w:rsidR="003D5AD7" w:rsidRPr="00325A8B">
        <w:rPr>
          <w:rFonts w:ascii="Arial" w:hAnsi="Arial" w:cs="Arial"/>
          <w:sz w:val="24"/>
          <w:szCs w:val="24"/>
        </w:rPr>
        <w:t xml:space="preserve"> Children also need </w:t>
      </w:r>
      <w:r w:rsidR="00325A8B" w:rsidRPr="00325A8B">
        <w:rPr>
          <w:rFonts w:ascii="Arial" w:hAnsi="Arial" w:cs="Arial"/>
          <w:sz w:val="24"/>
          <w:szCs w:val="24"/>
        </w:rPr>
        <w:t>to visualise</w:t>
      </w:r>
      <w:r w:rsidR="003D5AD7" w:rsidRPr="00325A8B">
        <w:rPr>
          <w:rFonts w:ascii="Arial" w:hAnsi="Arial" w:cs="Arial"/>
          <w:sz w:val="24"/>
          <w:szCs w:val="24"/>
        </w:rPr>
        <w:t xml:space="preserve"> and understand that words carry meaning and can be read</w:t>
      </w:r>
      <w:r w:rsidR="00325A8B" w:rsidRPr="00325A8B">
        <w:rPr>
          <w:rFonts w:ascii="Arial" w:hAnsi="Arial" w:cs="Arial"/>
          <w:sz w:val="24"/>
          <w:szCs w:val="24"/>
        </w:rPr>
        <w:t>.</w:t>
      </w:r>
      <w:r w:rsidR="003D5AD7" w:rsidRPr="00325A8B">
        <w:rPr>
          <w:rFonts w:ascii="Arial" w:hAnsi="Arial" w:cs="Arial"/>
          <w:sz w:val="24"/>
          <w:szCs w:val="24"/>
        </w:rPr>
        <w:t xml:space="preserve"> </w:t>
      </w:r>
      <w:r w:rsidR="00325A8B" w:rsidRPr="00325A8B">
        <w:rPr>
          <w:rFonts w:ascii="Arial" w:hAnsi="Arial" w:cs="Arial"/>
          <w:sz w:val="24"/>
          <w:szCs w:val="24"/>
        </w:rPr>
        <w:t>T</w:t>
      </w:r>
      <w:r w:rsidR="003D5AD7" w:rsidRPr="00325A8B">
        <w:rPr>
          <w:rFonts w:ascii="Arial" w:hAnsi="Arial" w:cs="Arial"/>
          <w:sz w:val="24"/>
          <w:szCs w:val="24"/>
        </w:rPr>
        <w:t xml:space="preserve">he adults around them </w:t>
      </w:r>
      <w:r w:rsidR="00325A8B" w:rsidRPr="00325A8B">
        <w:rPr>
          <w:rFonts w:ascii="Arial" w:hAnsi="Arial" w:cs="Arial"/>
          <w:sz w:val="24"/>
          <w:szCs w:val="24"/>
        </w:rPr>
        <w:t>need</w:t>
      </w:r>
      <w:r w:rsidR="003D5AD7" w:rsidRPr="00325A8B">
        <w:rPr>
          <w:rFonts w:ascii="Arial" w:hAnsi="Arial" w:cs="Arial"/>
          <w:sz w:val="24"/>
          <w:szCs w:val="24"/>
        </w:rPr>
        <w:t xml:space="preserve"> to support them by actively pointing out these words as seen in the story telling session owing to </w:t>
      </w:r>
      <w:r w:rsidR="00325A8B" w:rsidRPr="00325A8B">
        <w:rPr>
          <w:rFonts w:ascii="Arial" w:hAnsi="Arial" w:cs="Arial"/>
          <w:sz w:val="24"/>
          <w:szCs w:val="24"/>
        </w:rPr>
        <w:t>Bruner’s</w:t>
      </w:r>
      <w:r w:rsidR="003D5AD7" w:rsidRPr="00325A8B">
        <w:rPr>
          <w:rFonts w:ascii="Arial" w:hAnsi="Arial" w:cs="Arial"/>
          <w:sz w:val="24"/>
          <w:szCs w:val="24"/>
        </w:rPr>
        <w:t xml:space="preserve"> theory </w:t>
      </w:r>
      <w:r w:rsidR="003F7C54" w:rsidRPr="00325A8B">
        <w:rPr>
          <w:rFonts w:ascii="Arial" w:hAnsi="Arial" w:cs="Arial"/>
          <w:sz w:val="24"/>
          <w:szCs w:val="24"/>
        </w:rPr>
        <w:t>that until</w:t>
      </w:r>
      <w:r w:rsidR="003D5AD7" w:rsidRPr="00325A8B">
        <w:rPr>
          <w:rFonts w:ascii="Arial" w:hAnsi="Arial" w:cs="Arial"/>
          <w:sz w:val="24"/>
          <w:szCs w:val="24"/>
        </w:rPr>
        <w:t xml:space="preserve"> children are able to identify this , adults need to model and support in order to encourage there early literacy skills </w:t>
      </w:r>
      <w:r w:rsidR="00875D4B" w:rsidRPr="00325A8B">
        <w:rPr>
          <w:rFonts w:ascii="Arial" w:hAnsi="Arial" w:cs="Arial"/>
          <w:sz w:val="24"/>
          <w:szCs w:val="24"/>
        </w:rPr>
        <w:t xml:space="preserve">(Conkbayir and Pascal, </w:t>
      </w:r>
      <w:r w:rsidR="002E0B49" w:rsidRPr="00325A8B">
        <w:rPr>
          <w:rFonts w:ascii="Arial" w:hAnsi="Arial" w:cs="Arial"/>
          <w:sz w:val="24"/>
          <w:szCs w:val="24"/>
        </w:rPr>
        <w:t>2014).</w:t>
      </w:r>
      <w:r w:rsidR="00686DA7" w:rsidRPr="00325A8B">
        <w:rPr>
          <w:rFonts w:ascii="Arial" w:hAnsi="Arial" w:cs="Arial"/>
          <w:sz w:val="24"/>
          <w:szCs w:val="24"/>
        </w:rPr>
        <w:t xml:space="preserve"> Although the digital </w:t>
      </w:r>
      <w:r w:rsidR="003E4FA5" w:rsidRPr="00325A8B">
        <w:rPr>
          <w:rFonts w:ascii="Arial" w:hAnsi="Arial" w:cs="Arial"/>
          <w:sz w:val="24"/>
          <w:szCs w:val="24"/>
        </w:rPr>
        <w:t>story</w:t>
      </w:r>
      <w:r w:rsidR="00686DA7" w:rsidRPr="00325A8B">
        <w:rPr>
          <w:rFonts w:ascii="Arial" w:hAnsi="Arial" w:cs="Arial"/>
          <w:sz w:val="24"/>
          <w:szCs w:val="24"/>
        </w:rPr>
        <w:t xml:space="preserve"> telling session does not give opportunities for physical </w:t>
      </w:r>
      <w:r w:rsidR="003E4FA5" w:rsidRPr="00325A8B">
        <w:rPr>
          <w:rFonts w:ascii="Arial" w:hAnsi="Arial" w:cs="Arial"/>
          <w:sz w:val="24"/>
          <w:szCs w:val="24"/>
        </w:rPr>
        <w:t>visualising</w:t>
      </w:r>
      <w:r w:rsidR="00686DA7" w:rsidRPr="00325A8B">
        <w:rPr>
          <w:rFonts w:ascii="Arial" w:hAnsi="Arial" w:cs="Arial"/>
          <w:sz w:val="24"/>
          <w:szCs w:val="24"/>
        </w:rPr>
        <w:t xml:space="preserve"> of words printed on the book it gives other opportunities for picture awareness. For example, the media in which the digital story </w:t>
      </w:r>
      <w:r w:rsidR="003E4FA5" w:rsidRPr="00325A8B">
        <w:rPr>
          <w:rFonts w:ascii="Arial" w:hAnsi="Arial" w:cs="Arial"/>
          <w:sz w:val="24"/>
          <w:szCs w:val="24"/>
        </w:rPr>
        <w:t>is</w:t>
      </w:r>
      <w:r w:rsidR="00686DA7" w:rsidRPr="00325A8B">
        <w:rPr>
          <w:rFonts w:ascii="Arial" w:hAnsi="Arial" w:cs="Arial"/>
          <w:sz w:val="24"/>
          <w:szCs w:val="24"/>
        </w:rPr>
        <w:t xml:space="preserve"> delivered consist of animated images on the </w:t>
      </w:r>
      <w:r w:rsidR="003E4FA5" w:rsidRPr="00325A8B">
        <w:rPr>
          <w:rFonts w:ascii="Arial" w:hAnsi="Arial" w:cs="Arial"/>
          <w:sz w:val="24"/>
          <w:szCs w:val="24"/>
        </w:rPr>
        <w:t>interactive</w:t>
      </w:r>
      <w:r w:rsidR="00686DA7" w:rsidRPr="00325A8B">
        <w:rPr>
          <w:rFonts w:ascii="Arial" w:hAnsi="Arial" w:cs="Arial"/>
          <w:sz w:val="24"/>
          <w:szCs w:val="24"/>
        </w:rPr>
        <w:t xml:space="preserve"> white board. This contemporary method of storytelling is thought to be a way in which children </w:t>
      </w:r>
      <w:r w:rsidR="003E4FA5" w:rsidRPr="00325A8B">
        <w:rPr>
          <w:rFonts w:ascii="Arial" w:hAnsi="Arial" w:cs="Arial"/>
          <w:sz w:val="24"/>
          <w:szCs w:val="24"/>
        </w:rPr>
        <w:t>are able to identify the connection between context and concept, which in turn is shown to have an impact and enhance children’s oracy skill development (Neir and Yunus, 2021, p.4).</w:t>
      </w:r>
      <w:r w:rsidR="003F31D7" w:rsidRPr="00325A8B">
        <w:rPr>
          <w:rFonts w:ascii="Arial" w:hAnsi="Arial" w:cs="Arial"/>
          <w:sz w:val="24"/>
          <w:szCs w:val="24"/>
        </w:rPr>
        <w:t xml:space="preserve"> </w:t>
      </w:r>
    </w:p>
    <w:p w14:paraId="4012EC11" w14:textId="77777777" w:rsidR="00325A8B" w:rsidRPr="00325A8B" w:rsidRDefault="00A925B0" w:rsidP="003F7C54">
      <w:pPr>
        <w:spacing w:line="360" w:lineRule="auto"/>
        <w:jc w:val="both"/>
        <w:rPr>
          <w:rFonts w:ascii="Arial" w:eastAsia="Times New Roman" w:hAnsi="Arial" w:cs="Arial"/>
          <w:sz w:val="24"/>
          <w:szCs w:val="24"/>
          <w:lang w:eastAsia="en-GB"/>
        </w:rPr>
      </w:pPr>
      <w:r w:rsidRPr="00325A8B">
        <w:rPr>
          <w:rFonts w:ascii="Arial" w:hAnsi="Arial" w:cs="Arial"/>
          <w:sz w:val="24"/>
          <w:szCs w:val="24"/>
        </w:rPr>
        <w:t xml:space="preserve">The digital story telling session footage </w:t>
      </w:r>
      <w:r w:rsidR="006F6217" w:rsidRPr="00325A8B">
        <w:rPr>
          <w:rFonts w:ascii="Arial" w:hAnsi="Arial" w:cs="Arial"/>
          <w:sz w:val="24"/>
          <w:szCs w:val="24"/>
        </w:rPr>
        <w:t>shows</w:t>
      </w:r>
      <w:r w:rsidRPr="00325A8B">
        <w:rPr>
          <w:rFonts w:ascii="Arial" w:hAnsi="Arial" w:cs="Arial"/>
          <w:sz w:val="24"/>
          <w:szCs w:val="24"/>
        </w:rPr>
        <w:t xml:space="preserve"> the story teller using Owl puppets as props to</w:t>
      </w:r>
      <w:r w:rsidR="00777D89" w:rsidRPr="00325A8B">
        <w:rPr>
          <w:rFonts w:ascii="Arial" w:hAnsi="Arial" w:cs="Arial"/>
          <w:sz w:val="24"/>
          <w:szCs w:val="24"/>
        </w:rPr>
        <w:t xml:space="preserve"> accompany the</w:t>
      </w:r>
      <w:r w:rsidRPr="00325A8B">
        <w:rPr>
          <w:rFonts w:ascii="Arial" w:hAnsi="Arial" w:cs="Arial"/>
          <w:sz w:val="24"/>
          <w:szCs w:val="24"/>
        </w:rPr>
        <w:t xml:space="preserve"> story. </w:t>
      </w:r>
      <w:r w:rsidR="006F6217" w:rsidRPr="00325A8B">
        <w:rPr>
          <w:rFonts w:ascii="Arial" w:hAnsi="Arial" w:cs="Arial"/>
          <w:sz w:val="24"/>
          <w:szCs w:val="24"/>
        </w:rPr>
        <w:t xml:space="preserve">According to Story Starters (no date) the use of props </w:t>
      </w:r>
      <w:r w:rsidR="006F6217" w:rsidRPr="00325A8B">
        <w:rPr>
          <w:rFonts w:ascii="Arial" w:hAnsi="Arial" w:cs="Arial"/>
          <w:sz w:val="24"/>
          <w:szCs w:val="24"/>
        </w:rPr>
        <w:lastRenderedPageBreak/>
        <w:t xml:space="preserve">can encourage higher levels of excitement and participation during story sessions and is thought to not only </w:t>
      </w:r>
      <w:r w:rsidR="00777D89" w:rsidRPr="00325A8B">
        <w:rPr>
          <w:rFonts w:ascii="Arial" w:hAnsi="Arial" w:cs="Arial"/>
          <w:sz w:val="24"/>
          <w:szCs w:val="24"/>
        </w:rPr>
        <w:t>enrich</w:t>
      </w:r>
      <w:r w:rsidR="006F6217" w:rsidRPr="00325A8B">
        <w:rPr>
          <w:rFonts w:ascii="Arial" w:hAnsi="Arial" w:cs="Arial"/>
          <w:sz w:val="24"/>
          <w:szCs w:val="24"/>
        </w:rPr>
        <w:t xml:space="preserve"> their experience but offer opportunities for language development. </w:t>
      </w:r>
      <w:r w:rsidR="00777D89" w:rsidRPr="00325A8B">
        <w:rPr>
          <w:rFonts w:ascii="Arial" w:hAnsi="Arial" w:cs="Arial"/>
          <w:sz w:val="24"/>
          <w:szCs w:val="24"/>
        </w:rPr>
        <w:t xml:space="preserve">The organisation believes that with the use of </w:t>
      </w:r>
      <w:r w:rsidR="00325A8B" w:rsidRPr="00325A8B">
        <w:rPr>
          <w:rFonts w:ascii="Arial" w:hAnsi="Arial" w:cs="Arial"/>
          <w:sz w:val="24"/>
          <w:szCs w:val="24"/>
        </w:rPr>
        <w:t>puppets,</w:t>
      </w:r>
      <w:r w:rsidR="00777D89" w:rsidRPr="00325A8B">
        <w:rPr>
          <w:rFonts w:ascii="Arial" w:hAnsi="Arial" w:cs="Arial"/>
          <w:sz w:val="24"/>
          <w:szCs w:val="24"/>
        </w:rPr>
        <w:t xml:space="preserve"> the story teller is able to attach meaning to newly introduced vocabulary. For example, when the story teller read that the owls flapped, they then asked and modelled to the children if they could flap</w:t>
      </w:r>
      <w:r w:rsidR="00325A8B" w:rsidRPr="00325A8B">
        <w:rPr>
          <w:rFonts w:ascii="Arial" w:hAnsi="Arial" w:cs="Arial"/>
          <w:sz w:val="24"/>
          <w:szCs w:val="24"/>
        </w:rPr>
        <w:t>,</w:t>
      </w:r>
      <w:r w:rsidR="00777D89" w:rsidRPr="00325A8B">
        <w:rPr>
          <w:rFonts w:ascii="Arial" w:hAnsi="Arial" w:cs="Arial"/>
          <w:sz w:val="24"/>
          <w:szCs w:val="24"/>
        </w:rPr>
        <w:t xml:space="preserve"> effectively assigning meaning to what flapping is. </w:t>
      </w:r>
      <w:r w:rsidR="00995AA3" w:rsidRPr="00325A8B">
        <w:rPr>
          <w:rFonts w:ascii="Arial" w:hAnsi="Arial" w:cs="Arial"/>
          <w:sz w:val="24"/>
          <w:szCs w:val="24"/>
        </w:rPr>
        <w:t>The digital story format lends itself well to being able to use props or puppets as the story tellers hands are able to move freely compared to the traditional format where the story tellers hands are occupied with the book and turning the pages.</w:t>
      </w:r>
      <w:r w:rsidR="00134BD2" w:rsidRPr="00325A8B">
        <w:rPr>
          <w:rFonts w:ascii="Arial" w:hAnsi="Arial" w:cs="Arial"/>
          <w:sz w:val="24"/>
          <w:szCs w:val="24"/>
        </w:rPr>
        <w:t xml:space="preserve"> </w:t>
      </w:r>
      <w:r w:rsidR="00325A8B" w:rsidRPr="00325A8B">
        <w:rPr>
          <w:rFonts w:ascii="Arial" w:hAnsi="Arial" w:cs="Arial"/>
          <w:sz w:val="24"/>
          <w:szCs w:val="24"/>
        </w:rPr>
        <w:t>However,</w:t>
      </w:r>
      <w:r w:rsidR="00134BD2" w:rsidRPr="00325A8B">
        <w:rPr>
          <w:rFonts w:ascii="Arial" w:hAnsi="Arial" w:cs="Arial"/>
          <w:sz w:val="24"/>
          <w:szCs w:val="24"/>
        </w:rPr>
        <w:t xml:space="preserve"> during the traditional story telling session the story teller has incorporated props in the context of a witches hat and magic wand</w:t>
      </w:r>
      <w:r w:rsidR="00AA028E" w:rsidRPr="00325A8B">
        <w:rPr>
          <w:rFonts w:ascii="Arial" w:hAnsi="Arial" w:cs="Arial"/>
          <w:sz w:val="24"/>
          <w:szCs w:val="24"/>
        </w:rPr>
        <w:t xml:space="preserve"> which</w:t>
      </w:r>
      <w:r w:rsidR="00126BCC" w:rsidRPr="00325A8B">
        <w:rPr>
          <w:rFonts w:ascii="Arial" w:hAnsi="Arial" w:cs="Arial"/>
          <w:sz w:val="24"/>
          <w:szCs w:val="24"/>
        </w:rPr>
        <w:t xml:space="preserve"> </w:t>
      </w:r>
      <w:r w:rsidR="00395B1B" w:rsidRPr="00325A8B">
        <w:rPr>
          <w:rFonts w:ascii="Arial" w:hAnsi="Arial" w:cs="Arial"/>
          <w:sz w:val="24"/>
          <w:szCs w:val="24"/>
        </w:rPr>
        <w:t>can enhance</w:t>
      </w:r>
      <w:r w:rsidR="00126BCC" w:rsidRPr="00325A8B">
        <w:rPr>
          <w:rFonts w:ascii="Arial" w:hAnsi="Arial" w:cs="Arial"/>
          <w:sz w:val="24"/>
          <w:szCs w:val="24"/>
        </w:rPr>
        <w:t xml:space="preserve"> </w:t>
      </w:r>
      <w:r w:rsidR="00395B1B" w:rsidRPr="00325A8B">
        <w:rPr>
          <w:rFonts w:ascii="Arial" w:hAnsi="Arial" w:cs="Arial"/>
          <w:sz w:val="24"/>
          <w:szCs w:val="24"/>
        </w:rPr>
        <w:t>children’s</w:t>
      </w:r>
      <w:r w:rsidR="00126BCC" w:rsidRPr="00325A8B">
        <w:rPr>
          <w:rFonts w:ascii="Arial" w:hAnsi="Arial" w:cs="Arial"/>
          <w:sz w:val="24"/>
          <w:szCs w:val="24"/>
        </w:rPr>
        <w:t xml:space="preserve"> literacy benefits in the same way </w:t>
      </w:r>
      <w:r w:rsidR="00395B1B" w:rsidRPr="00325A8B">
        <w:rPr>
          <w:rFonts w:ascii="Arial" w:hAnsi="Arial" w:cs="Arial"/>
          <w:sz w:val="24"/>
          <w:szCs w:val="24"/>
        </w:rPr>
        <w:t>as puppets, encouraging children to attach meaning and provide them with visual aspects of their newly learned vocabulary.</w:t>
      </w:r>
      <w:r w:rsidR="002A6883" w:rsidRPr="00325A8B">
        <w:rPr>
          <w:rFonts w:ascii="Arial" w:eastAsia="Times New Roman" w:hAnsi="Arial" w:cs="Arial"/>
          <w:sz w:val="24"/>
          <w:szCs w:val="24"/>
          <w:lang w:eastAsia="en-GB"/>
        </w:rPr>
        <w:t xml:space="preserve"> </w:t>
      </w:r>
    </w:p>
    <w:p w14:paraId="2A46197A" w14:textId="21131BFD" w:rsidR="00AC1988" w:rsidRPr="00325A8B" w:rsidRDefault="00AC1988" w:rsidP="003F7C54">
      <w:pPr>
        <w:spacing w:line="360" w:lineRule="auto"/>
        <w:jc w:val="both"/>
        <w:rPr>
          <w:rFonts w:ascii="Arial" w:eastAsia="Times New Roman" w:hAnsi="Arial" w:cs="Arial"/>
          <w:sz w:val="24"/>
          <w:szCs w:val="24"/>
          <w:lang w:eastAsia="en-GB"/>
        </w:rPr>
      </w:pPr>
      <w:r w:rsidRPr="00325A8B">
        <w:rPr>
          <w:rFonts w:ascii="Arial" w:eastAsia="Times New Roman" w:hAnsi="Arial" w:cs="Arial"/>
          <w:sz w:val="24"/>
          <w:szCs w:val="24"/>
          <w:lang w:eastAsia="en-GB"/>
        </w:rPr>
        <w:t xml:space="preserve">In conclusion, it is evident that </w:t>
      </w:r>
      <w:r w:rsidR="0099444A" w:rsidRPr="00325A8B">
        <w:rPr>
          <w:rFonts w:ascii="Arial" w:eastAsia="Times New Roman" w:hAnsi="Arial" w:cs="Arial"/>
          <w:sz w:val="24"/>
          <w:szCs w:val="24"/>
          <w:lang w:eastAsia="en-GB"/>
        </w:rPr>
        <w:t>both the traditional story telling session and the digital story telling session create opportunities for essential literacy development to be encouraged. Whilst the traditional story is shown to create more engagement and print awareness opportunities, the digital story</w:t>
      </w:r>
      <w:r w:rsidR="00930D9E">
        <w:rPr>
          <w:rFonts w:ascii="Arial" w:eastAsia="Times New Roman" w:hAnsi="Arial" w:cs="Arial"/>
          <w:sz w:val="24"/>
          <w:szCs w:val="24"/>
          <w:lang w:eastAsia="en-GB"/>
        </w:rPr>
        <w:t xml:space="preserve"> </w:t>
      </w:r>
      <w:r w:rsidR="0099444A" w:rsidRPr="00325A8B">
        <w:rPr>
          <w:rFonts w:ascii="Arial" w:eastAsia="Times New Roman" w:hAnsi="Arial" w:cs="Arial"/>
          <w:sz w:val="24"/>
          <w:szCs w:val="24"/>
          <w:lang w:eastAsia="en-GB"/>
        </w:rPr>
        <w:t xml:space="preserve"> teller has incorporated the use of technology and the benefits of story telling techniques in order for children to have opportunities to develop literacy skills in a different manner. With the vocabulary gap of up to 1.4 million words, using either of these story </w:t>
      </w:r>
      <w:r w:rsidR="00325A8B" w:rsidRPr="00325A8B">
        <w:rPr>
          <w:rFonts w:ascii="Arial" w:eastAsia="Times New Roman" w:hAnsi="Arial" w:cs="Arial"/>
          <w:sz w:val="24"/>
          <w:szCs w:val="24"/>
          <w:lang w:eastAsia="en-GB"/>
        </w:rPr>
        <w:t>telling techniques</w:t>
      </w:r>
      <w:r w:rsidR="0099444A" w:rsidRPr="00325A8B">
        <w:rPr>
          <w:rFonts w:ascii="Arial" w:eastAsia="Times New Roman" w:hAnsi="Arial" w:cs="Arial"/>
          <w:sz w:val="24"/>
          <w:szCs w:val="24"/>
          <w:lang w:eastAsia="en-GB"/>
        </w:rPr>
        <w:t xml:space="preserve"> on a regular basis can close that gap at a significant rate and increase children’s vocabulary and emergent literacy skills.</w:t>
      </w:r>
    </w:p>
    <w:p w14:paraId="5ABFBA92" w14:textId="4211DFCD" w:rsidR="00A925B0" w:rsidRDefault="00A925B0" w:rsidP="003F7C54">
      <w:pPr>
        <w:spacing w:line="360" w:lineRule="auto"/>
        <w:jc w:val="both"/>
        <w:rPr>
          <w:rFonts w:ascii="Arial" w:hAnsi="Arial" w:cs="Arial"/>
          <w:sz w:val="24"/>
          <w:szCs w:val="24"/>
        </w:rPr>
      </w:pPr>
    </w:p>
    <w:p w14:paraId="42C38E58" w14:textId="63389BC3" w:rsidR="00DA0C25" w:rsidRDefault="00DA0C25" w:rsidP="003F7C54">
      <w:pPr>
        <w:spacing w:line="360" w:lineRule="auto"/>
        <w:jc w:val="both"/>
        <w:rPr>
          <w:rFonts w:ascii="Arial" w:hAnsi="Arial" w:cs="Arial"/>
          <w:sz w:val="24"/>
          <w:szCs w:val="24"/>
        </w:rPr>
      </w:pPr>
    </w:p>
    <w:p w14:paraId="0DBC60DC" w14:textId="0EDC834F" w:rsidR="00DA0C25" w:rsidRDefault="00DA0C25" w:rsidP="003F7C54">
      <w:pPr>
        <w:spacing w:line="360" w:lineRule="auto"/>
        <w:jc w:val="both"/>
        <w:rPr>
          <w:rFonts w:ascii="Arial" w:hAnsi="Arial" w:cs="Arial"/>
          <w:sz w:val="24"/>
          <w:szCs w:val="24"/>
        </w:rPr>
      </w:pPr>
    </w:p>
    <w:p w14:paraId="3CA627B2" w14:textId="4D4DA1C5" w:rsidR="00DA0C25" w:rsidRDefault="00DA0C25" w:rsidP="003F7C54">
      <w:pPr>
        <w:spacing w:line="360" w:lineRule="auto"/>
        <w:jc w:val="both"/>
        <w:rPr>
          <w:rFonts w:ascii="Arial" w:hAnsi="Arial" w:cs="Arial"/>
          <w:sz w:val="24"/>
          <w:szCs w:val="24"/>
        </w:rPr>
      </w:pPr>
    </w:p>
    <w:p w14:paraId="3643CEB2" w14:textId="625D4B1E" w:rsidR="00DA0C25" w:rsidRDefault="00DA0C25" w:rsidP="003F7C54">
      <w:pPr>
        <w:spacing w:line="360" w:lineRule="auto"/>
        <w:jc w:val="both"/>
        <w:rPr>
          <w:rFonts w:ascii="Arial" w:hAnsi="Arial" w:cs="Arial"/>
          <w:sz w:val="24"/>
          <w:szCs w:val="24"/>
        </w:rPr>
      </w:pPr>
    </w:p>
    <w:p w14:paraId="3017B08A" w14:textId="17DC7487" w:rsidR="00DA0C25" w:rsidRDefault="00DA0C25" w:rsidP="003F7C54">
      <w:pPr>
        <w:spacing w:line="360" w:lineRule="auto"/>
        <w:jc w:val="both"/>
        <w:rPr>
          <w:rFonts w:ascii="Arial" w:hAnsi="Arial" w:cs="Arial"/>
          <w:sz w:val="24"/>
          <w:szCs w:val="24"/>
        </w:rPr>
      </w:pPr>
    </w:p>
    <w:p w14:paraId="7F6F2313" w14:textId="65A18D68" w:rsidR="00DA0C25" w:rsidRDefault="00DA0C25" w:rsidP="003F7C54">
      <w:pPr>
        <w:spacing w:line="360" w:lineRule="auto"/>
        <w:jc w:val="both"/>
        <w:rPr>
          <w:rFonts w:ascii="Arial" w:hAnsi="Arial" w:cs="Arial"/>
          <w:sz w:val="24"/>
          <w:szCs w:val="24"/>
        </w:rPr>
      </w:pPr>
    </w:p>
    <w:p w14:paraId="01BAB237" w14:textId="72539CE1" w:rsidR="00DA0C25" w:rsidRDefault="00DA0C25" w:rsidP="003F7C54">
      <w:pPr>
        <w:spacing w:line="360" w:lineRule="auto"/>
        <w:jc w:val="both"/>
        <w:rPr>
          <w:rFonts w:ascii="Arial" w:hAnsi="Arial" w:cs="Arial"/>
          <w:sz w:val="24"/>
          <w:szCs w:val="24"/>
        </w:rPr>
      </w:pPr>
    </w:p>
    <w:p w14:paraId="0CB646B9" w14:textId="77777777" w:rsidR="00DA0C25" w:rsidRDefault="00DA0C25" w:rsidP="003F7C54">
      <w:pPr>
        <w:spacing w:line="360" w:lineRule="auto"/>
        <w:jc w:val="both"/>
        <w:rPr>
          <w:rFonts w:ascii="Arial" w:hAnsi="Arial" w:cs="Arial"/>
          <w:sz w:val="24"/>
          <w:szCs w:val="24"/>
        </w:rPr>
      </w:pPr>
    </w:p>
    <w:p w14:paraId="49D2AEA8" w14:textId="77777777" w:rsidR="00DA0C25" w:rsidRPr="002126D8" w:rsidRDefault="00DA0C25" w:rsidP="003F7C54">
      <w:pPr>
        <w:spacing w:line="360" w:lineRule="auto"/>
        <w:jc w:val="both"/>
        <w:rPr>
          <w:rFonts w:ascii="Arial" w:hAnsi="Arial" w:cs="Arial"/>
          <w:sz w:val="24"/>
          <w:szCs w:val="24"/>
          <w:u w:val="single"/>
        </w:rPr>
      </w:pPr>
      <w:r w:rsidRPr="00504551">
        <w:rPr>
          <w:rFonts w:ascii="Arial" w:hAnsi="Arial" w:cs="Arial"/>
          <w:sz w:val="24"/>
          <w:szCs w:val="24"/>
          <w:u w:val="single"/>
        </w:rPr>
        <w:t xml:space="preserve">Reference List </w:t>
      </w:r>
    </w:p>
    <w:p w14:paraId="32833B26" w14:textId="77777777" w:rsidR="00DA0C25" w:rsidRPr="002126D8" w:rsidRDefault="00DA0C25" w:rsidP="003F7C54">
      <w:pPr>
        <w:spacing w:line="360" w:lineRule="auto"/>
        <w:jc w:val="both"/>
        <w:rPr>
          <w:rFonts w:ascii="Arial" w:hAnsi="Arial" w:cs="Arial"/>
          <w:sz w:val="24"/>
          <w:szCs w:val="24"/>
        </w:rPr>
      </w:pPr>
      <w:r w:rsidRPr="002126D8">
        <w:rPr>
          <w:rFonts w:ascii="Arial" w:hAnsi="Arial" w:cs="Arial"/>
          <w:sz w:val="24"/>
          <w:szCs w:val="24"/>
        </w:rPr>
        <w:t xml:space="preserve">Agosto, D. (2016) ‘Why Storytelling Matters’, </w:t>
      </w:r>
      <w:r w:rsidRPr="002126D8">
        <w:rPr>
          <w:rFonts w:ascii="Arial" w:hAnsi="Arial" w:cs="Arial"/>
          <w:i/>
          <w:iCs/>
          <w:sz w:val="24"/>
          <w:szCs w:val="24"/>
        </w:rPr>
        <w:t xml:space="preserve">Children and Libraries, </w:t>
      </w:r>
      <w:r w:rsidRPr="002126D8">
        <w:rPr>
          <w:rFonts w:ascii="Arial" w:hAnsi="Arial" w:cs="Arial"/>
          <w:sz w:val="24"/>
          <w:szCs w:val="24"/>
        </w:rPr>
        <w:t xml:space="preserve">pp. 21-26. Available at: </w:t>
      </w:r>
      <w:hyperlink r:id="rId7" w:history="1">
        <w:r w:rsidRPr="002126D8">
          <w:rPr>
            <w:rFonts w:ascii="Arial" w:hAnsi="Arial" w:cs="Arial"/>
            <w:color w:val="0000FF"/>
            <w:sz w:val="24"/>
            <w:szCs w:val="24"/>
            <w:u w:val="single"/>
          </w:rPr>
          <w:t>7634 (ala.org)</w:t>
        </w:r>
      </w:hyperlink>
      <w:r w:rsidRPr="002126D8">
        <w:rPr>
          <w:rFonts w:ascii="Arial" w:hAnsi="Arial" w:cs="Arial"/>
          <w:sz w:val="24"/>
          <w:szCs w:val="24"/>
        </w:rPr>
        <w:t xml:space="preserve"> (Accessed 14</w:t>
      </w:r>
      <w:r w:rsidRPr="002126D8">
        <w:rPr>
          <w:rFonts w:ascii="Arial" w:hAnsi="Arial" w:cs="Arial"/>
          <w:sz w:val="24"/>
          <w:szCs w:val="24"/>
          <w:vertAlign w:val="superscript"/>
        </w:rPr>
        <w:t>th</w:t>
      </w:r>
      <w:r w:rsidRPr="002126D8">
        <w:rPr>
          <w:rFonts w:ascii="Arial" w:hAnsi="Arial" w:cs="Arial"/>
          <w:sz w:val="24"/>
          <w:szCs w:val="24"/>
        </w:rPr>
        <w:t xml:space="preserve"> October 2021).</w:t>
      </w:r>
    </w:p>
    <w:p w14:paraId="6F80EBA8" w14:textId="77777777" w:rsidR="00DA0C25" w:rsidRPr="002126D8" w:rsidRDefault="00DA0C25" w:rsidP="003F7C54">
      <w:pPr>
        <w:spacing w:line="360" w:lineRule="auto"/>
        <w:jc w:val="both"/>
        <w:rPr>
          <w:rFonts w:ascii="Arial" w:hAnsi="Arial" w:cs="Arial"/>
          <w:sz w:val="24"/>
          <w:szCs w:val="24"/>
        </w:rPr>
      </w:pPr>
      <w:r w:rsidRPr="002126D8">
        <w:rPr>
          <w:rFonts w:ascii="Arial" w:hAnsi="Arial" w:cs="Arial"/>
          <w:sz w:val="24"/>
          <w:szCs w:val="24"/>
        </w:rPr>
        <w:t xml:space="preserve">BBC Teach (no date) </w:t>
      </w:r>
      <w:r w:rsidRPr="002126D8">
        <w:rPr>
          <w:rFonts w:ascii="Arial" w:eastAsia="Times New Roman" w:hAnsi="Arial" w:cs="Arial"/>
          <w:i/>
          <w:iCs/>
          <w:color w:val="333333"/>
          <w:kern w:val="36"/>
          <w:sz w:val="24"/>
          <w:szCs w:val="24"/>
          <w:lang w:eastAsia="en-GB"/>
        </w:rPr>
        <w:t>Why is storytelling important to children?</w:t>
      </w:r>
      <w:r w:rsidRPr="002126D8">
        <w:rPr>
          <w:rFonts w:ascii="Arial" w:eastAsia="Times New Roman" w:hAnsi="Arial" w:cs="Arial"/>
          <w:color w:val="333333"/>
          <w:kern w:val="36"/>
          <w:sz w:val="24"/>
          <w:szCs w:val="24"/>
          <w:lang w:eastAsia="en-GB"/>
        </w:rPr>
        <w:t xml:space="preserve"> Available at: </w:t>
      </w:r>
      <w:hyperlink r:id="rId8" w:history="1">
        <w:r w:rsidRPr="002126D8">
          <w:rPr>
            <w:rStyle w:val="Hyperlink"/>
            <w:rFonts w:ascii="Arial" w:hAnsi="Arial" w:cs="Arial"/>
            <w:sz w:val="24"/>
            <w:szCs w:val="24"/>
          </w:rPr>
          <w:t>Why is storytelling important to children? - BBC Teach</w:t>
        </w:r>
      </w:hyperlink>
      <w:r w:rsidRPr="002126D8">
        <w:rPr>
          <w:rFonts w:ascii="Arial" w:hAnsi="Arial" w:cs="Arial"/>
          <w:sz w:val="24"/>
          <w:szCs w:val="24"/>
        </w:rPr>
        <w:t xml:space="preserve"> (Acessed 10</w:t>
      </w:r>
      <w:r w:rsidRPr="002126D8">
        <w:rPr>
          <w:rFonts w:ascii="Arial" w:hAnsi="Arial" w:cs="Arial"/>
          <w:sz w:val="24"/>
          <w:szCs w:val="24"/>
          <w:vertAlign w:val="superscript"/>
        </w:rPr>
        <w:t>th</w:t>
      </w:r>
      <w:r w:rsidRPr="002126D8">
        <w:rPr>
          <w:rFonts w:ascii="Arial" w:hAnsi="Arial" w:cs="Arial"/>
          <w:sz w:val="24"/>
          <w:szCs w:val="24"/>
        </w:rPr>
        <w:t xml:space="preserve"> October 2021).</w:t>
      </w:r>
    </w:p>
    <w:p w14:paraId="3FDD777B" w14:textId="77777777" w:rsidR="00DA0C25" w:rsidRPr="002126D8" w:rsidRDefault="00DA0C25" w:rsidP="003F7C54">
      <w:pPr>
        <w:spacing w:line="360" w:lineRule="auto"/>
        <w:jc w:val="both"/>
        <w:rPr>
          <w:rFonts w:ascii="Arial" w:hAnsi="Arial" w:cs="Arial"/>
          <w:sz w:val="24"/>
          <w:szCs w:val="24"/>
        </w:rPr>
      </w:pPr>
      <w:r w:rsidRPr="002126D8">
        <w:rPr>
          <w:rFonts w:ascii="Arial" w:hAnsi="Arial" w:cs="Arial"/>
          <w:sz w:val="24"/>
          <w:szCs w:val="24"/>
        </w:rPr>
        <w:t>Blewitt, P. and Langan, R. (2016) ‘</w:t>
      </w:r>
      <w:r w:rsidRPr="002126D8">
        <w:rPr>
          <w:rFonts w:ascii="Arial" w:eastAsia="Times New Roman" w:hAnsi="Arial" w:cs="Arial"/>
          <w:kern w:val="36"/>
          <w:sz w:val="24"/>
          <w:szCs w:val="24"/>
          <w:lang w:eastAsia="en-GB"/>
        </w:rPr>
        <w:t>Learning words during shared book reading: The role of extratextual talk designed to increase child engagement’</w:t>
      </w:r>
      <w:r w:rsidRPr="002126D8">
        <w:rPr>
          <w:rFonts w:ascii="Arial" w:eastAsia="Times New Roman" w:hAnsi="Arial" w:cs="Arial"/>
          <w:i/>
          <w:iCs/>
          <w:kern w:val="36"/>
          <w:sz w:val="24"/>
          <w:szCs w:val="24"/>
          <w:lang w:eastAsia="en-GB"/>
        </w:rPr>
        <w:t xml:space="preserve">, </w:t>
      </w:r>
      <w:hyperlink r:id="rId9" w:tooltip="Go to Journal of Experimental Child Psychology on ScienceDirect" w:history="1">
        <w:r w:rsidRPr="002126D8">
          <w:rPr>
            <w:rFonts w:ascii="Arial" w:eastAsia="Times New Roman" w:hAnsi="Arial" w:cs="Arial"/>
            <w:i/>
            <w:iCs/>
            <w:sz w:val="24"/>
            <w:szCs w:val="24"/>
            <w:lang w:eastAsia="en-GB"/>
          </w:rPr>
          <w:t>Journal of Experimental Child Psychology</w:t>
        </w:r>
      </w:hyperlink>
      <w:r w:rsidRPr="002126D8">
        <w:rPr>
          <w:rFonts w:ascii="Arial" w:eastAsia="Times New Roman" w:hAnsi="Arial" w:cs="Arial"/>
          <w:i/>
          <w:iCs/>
          <w:sz w:val="24"/>
          <w:szCs w:val="24"/>
          <w:lang w:eastAsia="en-GB"/>
        </w:rPr>
        <w:t xml:space="preserve">, </w:t>
      </w:r>
      <w:r w:rsidRPr="002126D8">
        <w:rPr>
          <w:rFonts w:ascii="Arial" w:eastAsia="Times New Roman" w:hAnsi="Arial" w:cs="Arial"/>
          <w:sz w:val="24"/>
          <w:szCs w:val="24"/>
          <w:lang w:eastAsia="en-GB"/>
        </w:rPr>
        <w:t>150, pp. 404-410. Available at :</w:t>
      </w:r>
      <w:r w:rsidRPr="002126D8">
        <w:rPr>
          <w:rFonts w:ascii="Arial" w:hAnsi="Arial" w:cs="Arial"/>
          <w:sz w:val="24"/>
          <w:szCs w:val="24"/>
        </w:rPr>
        <w:t xml:space="preserve"> </w:t>
      </w:r>
      <w:hyperlink r:id="rId10" w:history="1">
        <w:r w:rsidRPr="002126D8">
          <w:rPr>
            <w:rFonts w:ascii="Arial" w:hAnsi="Arial" w:cs="Arial"/>
            <w:color w:val="0000FF"/>
            <w:sz w:val="24"/>
            <w:szCs w:val="24"/>
            <w:u w:val="single"/>
          </w:rPr>
          <w:t>Learning words during shared book reading: The role of extratextual talk designed to increase child engagement - ScienceDirect</w:t>
        </w:r>
      </w:hyperlink>
      <w:r w:rsidRPr="002126D8">
        <w:rPr>
          <w:rFonts w:ascii="Arial" w:hAnsi="Arial" w:cs="Arial"/>
          <w:sz w:val="24"/>
          <w:szCs w:val="24"/>
        </w:rPr>
        <w:t xml:space="preserve"> (Accessed 18</w:t>
      </w:r>
      <w:r w:rsidRPr="002126D8">
        <w:rPr>
          <w:rFonts w:ascii="Arial" w:hAnsi="Arial" w:cs="Arial"/>
          <w:sz w:val="24"/>
          <w:szCs w:val="24"/>
          <w:vertAlign w:val="superscript"/>
        </w:rPr>
        <w:t>th</w:t>
      </w:r>
      <w:r w:rsidRPr="002126D8">
        <w:rPr>
          <w:rFonts w:ascii="Arial" w:hAnsi="Arial" w:cs="Arial"/>
          <w:sz w:val="24"/>
          <w:szCs w:val="24"/>
        </w:rPr>
        <w:t xml:space="preserve"> October 2021).</w:t>
      </w:r>
    </w:p>
    <w:p w14:paraId="2E3D6F71" w14:textId="77777777" w:rsidR="00DA0C25" w:rsidRPr="002126D8" w:rsidRDefault="00DA0C25" w:rsidP="003F7C54">
      <w:pPr>
        <w:spacing w:line="360" w:lineRule="auto"/>
        <w:jc w:val="both"/>
        <w:rPr>
          <w:rFonts w:ascii="Arial" w:hAnsi="Arial" w:cs="Arial"/>
          <w:sz w:val="24"/>
          <w:szCs w:val="24"/>
        </w:rPr>
      </w:pPr>
      <w:r w:rsidRPr="002126D8">
        <w:rPr>
          <w:rFonts w:ascii="Arial" w:hAnsi="Arial" w:cs="Arial"/>
          <w:sz w:val="24"/>
          <w:szCs w:val="24"/>
        </w:rPr>
        <w:t>Conkbayir, M. and Pascal, C. (2014</w:t>
      </w:r>
      <w:r w:rsidRPr="002126D8">
        <w:rPr>
          <w:rFonts w:ascii="Arial" w:hAnsi="Arial" w:cs="Arial"/>
          <w:i/>
          <w:iCs/>
          <w:sz w:val="24"/>
          <w:szCs w:val="24"/>
        </w:rPr>
        <w:t xml:space="preserve">) Early Childhood Theories and Contemporary Issues. </w:t>
      </w:r>
      <w:r w:rsidRPr="002126D8">
        <w:rPr>
          <w:rFonts w:ascii="Arial" w:hAnsi="Arial" w:cs="Arial"/>
          <w:sz w:val="24"/>
          <w:szCs w:val="24"/>
        </w:rPr>
        <w:t>London: Bloomsbury.</w:t>
      </w:r>
    </w:p>
    <w:p w14:paraId="05E92004" w14:textId="77777777" w:rsidR="00DA0C25" w:rsidRPr="002126D8" w:rsidRDefault="00DA0C25" w:rsidP="003F7C54">
      <w:pPr>
        <w:spacing w:line="360" w:lineRule="auto"/>
        <w:jc w:val="both"/>
        <w:rPr>
          <w:rFonts w:ascii="Arial" w:hAnsi="Arial" w:cs="Arial"/>
          <w:sz w:val="24"/>
          <w:szCs w:val="24"/>
        </w:rPr>
      </w:pPr>
      <w:r w:rsidRPr="002126D8">
        <w:rPr>
          <w:rFonts w:ascii="Arial" w:hAnsi="Arial" w:cs="Arial"/>
          <w:sz w:val="24"/>
          <w:szCs w:val="24"/>
        </w:rPr>
        <w:t xml:space="preserve">Mokhtar, N. </w:t>
      </w:r>
      <w:r w:rsidRPr="002126D8">
        <w:rPr>
          <w:rFonts w:ascii="Arial" w:hAnsi="Arial" w:cs="Arial"/>
          <w:i/>
          <w:iCs/>
          <w:sz w:val="24"/>
          <w:szCs w:val="24"/>
        </w:rPr>
        <w:t>et al.</w:t>
      </w:r>
      <w:r w:rsidRPr="002126D8">
        <w:rPr>
          <w:rFonts w:ascii="Arial" w:hAnsi="Arial" w:cs="Arial"/>
          <w:sz w:val="24"/>
          <w:szCs w:val="24"/>
        </w:rPr>
        <w:t xml:space="preserve"> (2011) ‘</w:t>
      </w:r>
      <w:r w:rsidRPr="002126D8">
        <w:rPr>
          <w:rFonts w:ascii="Arial" w:eastAsia="Times New Roman" w:hAnsi="Arial" w:cs="Arial"/>
          <w:kern w:val="36"/>
          <w:sz w:val="24"/>
          <w:szCs w:val="24"/>
          <w:lang w:eastAsia="en-GB"/>
        </w:rPr>
        <w:t xml:space="preserve">The Effectiveness of Storytelling in Enhancing Communicative Skills’, </w:t>
      </w:r>
      <w:hyperlink r:id="rId11" w:tooltip="Go to Procedia - Social and Behavioral Sciences on ScienceDirect" w:history="1">
        <w:r w:rsidRPr="002126D8">
          <w:rPr>
            <w:rFonts w:ascii="Arial" w:eastAsia="Times New Roman" w:hAnsi="Arial" w:cs="Arial"/>
            <w:i/>
            <w:iCs/>
            <w:sz w:val="24"/>
            <w:szCs w:val="24"/>
            <w:lang w:eastAsia="en-GB"/>
          </w:rPr>
          <w:t>Procedia - Social and Behavioral Sciences</w:t>
        </w:r>
      </w:hyperlink>
      <w:r w:rsidRPr="002126D8">
        <w:rPr>
          <w:rFonts w:ascii="Arial" w:eastAsia="Times New Roman" w:hAnsi="Arial" w:cs="Arial"/>
          <w:i/>
          <w:iCs/>
          <w:sz w:val="24"/>
          <w:szCs w:val="24"/>
          <w:lang w:eastAsia="en-GB"/>
        </w:rPr>
        <w:t xml:space="preserve">, </w:t>
      </w:r>
      <w:r w:rsidRPr="002126D8">
        <w:rPr>
          <w:rFonts w:ascii="Arial" w:eastAsia="Times New Roman" w:hAnsi="Arial" w:cs="Arial"/>
          <w:sz w:val="24"/>
          <w:szCs w:val="24"/>
          <w:lang w:eastAsia="en-GB"/>
        </w:rPr>
        <w:t>18, pp. 163-169. Available at:</w:t>
      </w:r>
      <w:r w:rsidRPr="002126D8">
        <w:rPr>
          <w:rFonts w:ascii="Arial" w:hAnsi="Arial" w:cs="Arial"/>
          <w:sz w:val="24"/>
          <w:szCs w:val="24"/>
        </w:rPr>
        <w:t xml:space="preserve"> </w:t>
      </w:r>
      <w:hyperlink r:id="rId12" w:history="1">
        <w:r w:rsidRPr="002126D8">
          <w:rPr>
            <w:rFonts w:ascii="Arial" w:hAnsi="Arial" w:cs="Arial"/>
            <w:color w:val="0000FF"/>
            <w:sz w:val="24"/>
            <w:szCs w:val="24"/>
            <w:u w:val="single"/>
          </w:rPr>
          <w:t>The Effectiveness of Storytelling in Enhancing Communicative Skills (sciencedirectassets.com)</w:t>
        </w:r>
      </w:hyperlink>
      <w:r w:rsidRPr="002126D8">
        <w:rPr>
          <w:rFonts w:ascii="Arial" w:hAnsi="Arial" w:cs="Arial"/>
          <w:sz w:val="24"/>
          <w:szCs w:val="24"/>
        </w:rPr>
        <w:t xml:space="preserve"> (Accessed 16</w:t>
      </w:r>
      <w:r w:rsidRPr="002126D8">
        <w:rPr>
          <w:rFonts w:ascii="Arial" w:hAnsi="Arial" w:cs="Arial"/>
          <w:sz w:val="24"/>
          <w:szCs w:val="24"/>
          <w:vertAlign w:val="superscript"/>
        </w:rPr>
        <w:t>th</w:t>
      </w:r>
      <w:r w:rsidRPr="002126D8">
        <w:rPr>
          <w:rFonts w:ascii="Arial" w:hAnsi="Arial" w:cs="Arial"/>
          <w:sz w:val="24"/>
          <w:szCs w:val="24"/>
        </w:rPr>
        <w:t xml:space="preserve"> October 2021).</w:t>
      </w:r>
    </w:p>
    <w:p w14:paraId="5B7DE463" w14:textId="77777777" w:rsidR="00DA0C25" w:rsidRPr="002126D8" w:rsidRDefault="00DA0C25" w:rsidP="003F7C54">
      <w:pPr>
        <w:spacing w:line="360" w:lineRule="auto"/>
        <w:jc w:val="both"/>
        <w:rPr>
          <w:rFonts w:ascii="Arial" w:hAnsi="Arial" w:cs="Arial"/>
          <w:color w:val="FF0000"/>
          <w:sz w:val="24"/>
          <w:szCs w:val="24"/>
        </w:rPr>
      </w:pPr>
      <w:r w:rsidRPr="002126D8">
        <w:rPr>
          <w:rFonts w:ascii="Arial" w:hAnsi="Arial" w:cs="Arial"/>
          <w:sz w:val="24"/>
          <w:szCs w:val="24"/>
        </w:rPr>
        <w:t xml:space="preserve">Nagy, J. (1976) </w:t>
      </w:r>
      <w:r w:rsidRPr="002126D8">
        <w:rPr>
          <w:rFonts w:ascii="Arial" w:hAnsi="Arial" w:cs="Arial"/>
          <w:i/>
          <w:iCs/>
          <w:sz w:val="24"/>
          <w:szCs w:val="24"/>
        </w:rPr>
        <w:t>The Uses of Enchantment: The Meaning and Importance of Fairy Tales by Bruno Bettelheim</w:t>
      </w:r>
      <w:r w:rsidRPr="002126D8">
        <w:rPr>
          <w:rFonts w:ascii="Arial" w:hAnsi="Arial" w:cs="Arial"/>
          <w:sz w:val="24"/>
          <w:szCs w:val="24"/>
        </w:rPr>
        <w:t xml:space="preserve">. Available at: </w:t>
      </w:r>
      <w:hyperlink r:id="rId13" w:history="1">
        <w:r w:rsidRPr="002126D8">
          <w:rPr>
            <w:rFonts w:ascii="Arial" w:hAnsi="Arial" w:cs="Arial"/>
            <w:color w:val="0000FF"/>
            <w:sz w:val="24"/>
            <w:szCs w:val="24"/>
            <w:u w:val="single"/>
          </w:rPr>
          <w:t>Document (uwtsd.ac.uk)</w:t>
        </w:r>
      </w:hyperlink>
      <w:r w:rsidRPr="002126D8">
        <w:rPr>
          <w:rFonts w:ascii="Arial" w:hAnsi="Arial" w:cs="Arial"/>
          <w:sz w:val="24"/>
          <w:szCs w:val="24"/>
        </w:rPr>
        <w:t xml:space="preserve"> (Acessed 21</w:t>
      </w:r>
      <w:r w:rsidRPr="002126D8">
        <w:rPr>
          <w:rFonts w:ascii="Arial" w:hAnsi="Arial" w:cs="Arial"/>
          <w:sz w:val="24"/>
          <w:szCs w:val="24"/>
          <w:vertAlign w:val="superscript"/>
        </w:rPr>
        <w:t>st</w:t>
      </w:r>
      <w:r w:rsidRPr="002126D8">
        <w:rPr>
          <w:rFonts w:ascii="Arial" w:hAnsi="Arial" w:cs="Arial"/>
          <w:sz w:val="24"/>
          <w:szCs w:val="24"/>
        </w:rPr>
        <w:t xml:space="preserve"> October 2021).</w:t>
      </w:r>
    </w:p>
    <w:p w14:paraId="07AF86E1" w14:textId="77777777" w:rsidR="00DA0C25" w:rsidRPr="002126D8" w:rsidRDefault="00DA0C25" w:rsidP="003F7C54">
      <w:pPr>
        <w:spacing w:line="360" w:lineRule="auto"/>
        <w:jc w:val="both"/>
        <w:rPr>
          <w:rFonts w:ascii="Arial" w:hAnsi="Arial" w:cs="Arial"/>
          <w:sz w:val="24"/>
          <w:szCs w:val="24"/>
        </w:rPr>
      </w:pPr>
      <w:r w:rsidRPr="002126D8">
        <w:rPr>
          <w:rFonts w:ascii="Arial" w:hAnsi="Arial" w:cs="Arial"/>
          <w:sz w:val="24"/>
          <w:szCs w:val="24"/>
        </w:rPr>
        <w:t>National Literacy Trust (2020</w:t>
      </w:r>
      <w:r w:rsidRPr="002126D8">
        <w:rPr>
          <w:rFonts w:ascii="Arial" w:hAnsi="Arial" w:cs="Arial"/>
          <w:i/>
          <w:iCs/>
          <w:sz w:val="24"/>
          <w:szCs w:val="24"/>
        </w:rPr>
        <w:t>)</w:t>
      </w:r>
      <w:r w:rsidRPr="002126D8">
        <w:rPr>
          <w:rFonts w:ascii="Arial" w:eastAsia="Times New Roman" w:hAnsi="Arial" w:cs="Arial"/>
          <w:b/>
          <w:bCs/>
          <w:i/>
          <w:iCs/>
          <w:color w:val="3A3939"/>
          <w:kern w:val="36"/>
          <w:sz w:val="24"/>
          <w:szCs w:val="24"/>
          <w:lang w:eastAsia="en-GB"/>
        </w:rPr>
        <w:t xml:space="preserve"> </w:t>
      </w:r>
      <w:r w:rsidRPr="002126D8">
        <w:rPr>
          <w:rFonts w:ascii="Arial" w:eastAsia="Times New Roman" w:hAnsi="Arial" w:cs="Arial"/>
          <w:i/>
          <w:iCs/>
          <w:color w:val="3A3939"/>
          <w:kern w:val="36"/>
          <w:sz w:val="24"/>
          <w:szCs w:val="24"/>
          <w:lang w:eastAsia="en-GB"/>
        </w:rPr>
        <w:t xml:space="preserve">Reading to children is so powerful, so simple and yet so misunderstood. </w:t>
      </w:r>
      <w:r w:rsidRPr="002126D8">
        <w:rPr>
          <w:rFonts w:ascii="Arial" w:eastAsia="Times New Roman" w:hAnsi="Arial" w:cs="Arial"/>
          <w:color w:val="3A3939"/>
          <w:kern w:val="36"/>
          <w:sz w:val="24"/>
          <w:szCs w:val="24"/>
          <w:lang w:eastAsia="en-GB"/>
        </w:rPr>
        <w:t xml:space="preserve">Available at: </w:t>
      </w:r>
      <w:r w:rsidRPr="002126D8">
        <w:rPr>
          <w:rFonts w:ascii="Arial" w:hAnsi="Arial" w:cs="Arial"/>
          <w:sz w:val="24"/>
          <w:szCs w:val="24"/>
        </w:rPr>
        <w:t xml:space="preserve"> </w:t>
      </w:r>
      <w:hyperlink r:id="rId14" w:history="1">
        <w:r w:rsidRPr="002126D8">
          <w:rPr>
            <w:rStyle w:val="Hyperlink"/>
            <w:rFonts w:ascii="Arial" w:hAnsi="Arial" w:cs="Arial"/>
            <w:sz w:val="24"/>
            <w:szCs w:val="24"/>
          </w:rPr>
          <w:t>Reading to children is so powerful, so simple and yet so misunderstood | National Literacy Trust</w:t>
        </w:r>
      </w:hyperlink>
      <w:r w:rsidRPr="002126D8">
        <w:rPr>
          <w:rFonts w:ascii="Arial" w:hAnsi="Arial" w:cs="Arial"/>
          <w:sz w:val="24"/>
          <w:szCs w:val="24"/>
        </w:rPr>
        <w:t xml:space="preserve"> (Acessed 10</w:t>
      </w:r>
      <w:r w:rsidRPr="002126D8">
        <w:rPr>
          <w:rFonts w:ascii="Arial" w:hAnsi="Arial" w:cs="Arial"/>
          <w:sz w:val="24"/>
          <w:szCs w:val="24"/>
          <w:vertAlign w:val="superscript"/>
        </w:rPr>
        <w:t>th</w:t>
      </w:r>
      <w:r w:rsidRPr="002126D8">
        <w:rPr>
          <w:rFonts w:ascii="Arial" w:hAnsi="Arial" w:cs="Arial"/>
          <w:sz w:val="24"/>
          <w:szCs w:val="24"/>
        </w:rPr>
        <w:t xml:space="preserve"> October 2021).</w:t>
      </w:r>
    </w:p>
    <w:p w14:paraId="73D62234" w14:textId="77777777" w:rsidR="00DA0C25" w:rsidRPr="002126D8" w:rsidRDefault="00DA0C25" w:rsidP="003F7C54">
      <w:pPr>
        <w:spacing w:line="360" w:lineRule="auto"/>
        <w:jc w:val="both"/>
        <w:rPr>
          <w:rFonts w:ascii="Arial" w:hAnsi="Arial" w:cs="Arial"/>
          <w:sz w:val="24"/>
          <w:szCs w:val="24"/>
        </w:rPr>
      </w:pPr>
      <w:r w:rsidRPr="002126D8">
        <w:rPr>
          <w:rFonts w:ascii="Arial" w:hAnsi="Arial" w:cs="Arial"/>
          <w:sz w:val="24"/>
          <w:szCs w:val="24"/>
        </w:rPr>
        <w:t>Ohio State University. (2019). ‘</w:t>
      </w:r>
      <w:r w:rsidRPr="002126D8">
        <w:rPr>
          <w:rFonts w:ascii="Arial" w:eastAsia="Times New Roman" w:hAnsi="Arial" w:cs="Arial"/>
          <w:kern w:val="36"/>
          <w:sz w:val="24"/>
          <w:szCs w:val="24"/>
          <w:lang w:eastAsia="en-GB"/>
        </w:rPr>
        <w:t xml:space="preserve">A 'million word gap' for children who aren't read to at home’, </w:t>
      </w:r>
      <w:r w:rsidRPr="002126D8">
        <w:rPr>
          <w:rFonts w:ascii="Arial" w:eastAsia="Times New Roman" w:hAnsi="Arial" w:cs="Arial"/>
          <w:i/>
          <w:iCs/>
          <w:kern w:val="36"/>
          <w:sz w:val="24"/>
          <w:szCs w:val="24"/>
          <w:lang w:eastAsia="en-GB"/>
        </w:rPr>
        <w:t xml:space="preserve">Science Daily, </w:t>
      </w:r>
      <w:r w:rsidRPr="002126D8">
        <w:rPr>
          <w:rFonts w:ascii="Arial" w:eastAsia="Times New Roman" w:hAnsi="Arial" w:cs="Arial"/>
          <w:kern w:val="36"/>
          <w:sz w:val="24"/>
          <w:szCs w:val="24"/>
          <w:lang w:eastAsia="en-GB"/>
        </w:rPr>
        <w:t>Available at:</w:t>
      </w:r>
      <w:hyperlink r:id="rId15" w:history="1">
        <w:r w:rsidRPr="002126D8">
          <w:rPr>
            <w:rFonts w:ascii="Arial" w:hAnsi="Arial" w:cs="Arial"/>
            <w:color w:val="0000FF"/>
            <w:sz w:val="24"/>
            <w:szCs w:val="24"/>
            <w:u w:val="single"/>
          </w:rPr>
          <w:t>A 'million word gap' for children who aren't read to at home: That's how many fewer words some may hear by kindergarten -- ScienceDaily</w:t>
        </w:r>
      </w:hyperlink>
      <w:r w:rsidRPr="002126D8">
        <w:rPr>
          <w:rFonts w:ascii="Arial" w:hAnsi="Arial" w:cs="Arial"/>
          <w:color w:val="0000FF"/>
          <w:sz w:val="24"/>
          <w:szCs w:val="24"/>
          <w:u w:val="single"/>
        </w:rPr>
        <w:t xml:space="preserve"> </w:t>
      </w:r>
      <w:r w:rsidRPr="002126D8">
        <w:rPr>
          <w:rFonts w:ascii="Arial" w:hAnsi="Arial" w:cs="Arial"/>
          <w:sz w:val="24"/>
          <w:szCs w:val="24"/>
        </w:rPr>
        <w:t>(Accessed 20</w:t>
      </w:r>
      <w:r w:rsidRPr="002126D8">
        <w:rPr>
          <w:rFonts w:ascii="Arial" w:hAnsi="Arial" w:cs="Arial"/>
          <w:sz w:val="24"/>
          <w:szCs w:val="24"/>
          <w:vertAlign w:val="superscript"/>
        </w:rPr>
        <w:t>th</w:t>
      </w:r>
      <w:r w:rsidRPr="002126D8">
        <w:rPr>
          <w:rFonts w:ascii="Arial" w:hAnsi="Arial" w:cs="Arial"/>
          <w:sz w:val="24"/>
          <w:szCs w:val="24"/>
        </w:rPr>
        <w:t xml:space="preserve"> October 2021).</w:t>
      </w:r>
    </w:p>
    <w:p w14:paraId="78EB1521" w14:textId="77777777" w:rsidR="00DA0C25" w:rsidRPr="002126D8" w:rsidRDefault="00DA0C25" w:rsidP="003F7C54">
      <w:pPr>
        <w:spacing w:line="360" w:lineRule="auto"/>
        <w:jc w:val="both"/>
        <w:rPr>
          <w:rFonts w:ascii="Arial" w:hAnsi="Arial" w:cs="Arial"/>
          <w:sz w:val="24"/>
          <w:szCs w:val="24"/>
        </w:rPr>
      </w:pPr>
      <w:r w:rsidRPr="002126D8">
        <w:rPr>
          <w:rFonts w:ascii="Arial" w:hAnsi="Arial" w:cs="Arial"/>
          <w:sz w:val="24"/>
          <w:szCs w:val="24"/>
        </w:rPr>
        <w:t xml:space="preserve">Prieto, P. and Esteve-Gibert, N. (2018) </w:t>
      </w:r>
      <w:r w:rsidRPr="002126D8">
        <w:rPr>
          <w:rFonts w:ascii="Arial" w:hAnsi="Arial" w:cs="Arial"/>
          <w:i/>
          <w:iCs/>
          <w:sz w:val="24"/>
          <w:szCs w:val="24"/>
        </w:rPr>
        <w:t xml:space="preserve">An overview of research on prosodic development. </w:t>
      </w:r>
      <w:r w:rsidRPr="002126D8">
        <w:rPr>
          <w:rFonts w:ascii="Arial" w:hAnsi="Arial" w:cs="Arial"/>
          <w:sz w:val="24"/>
          <w:szCs w:val="24"/>
        </w:rPr>
        <w:t>Amsterdam: John Benjamin Publishing Company. Available at:</w:t>
      </w:r>
      <w:r w:rsidRPr="002126D8">
        <w:rPr>
          <w:rFonts w:ascii="Arial" w:hAnsi="Arial" w:cs="Arial"/>
          <w:i/>
          <w:iCs/>
          <w:sz w:val="24"/>
          <w:szCs w:val="24"/>
        </w:rPr>
        <w:t xml:space="preserve"> </w:t>
      </w:r>
      <w:hyperlink r:id="rId16" w:history="1">
        <w:r w:rsidRPr="002126D8">
          <w:rPr>
            <w:rFonts w:ascii="Arial" w:hAnsi="Arial" w:cs="Arial"/>
            <w:color w:val="0000FF"/>
            <w:sz w:val="24"/>
            <w:szCs w:val="24"/>
            <w:u w:val="single"/>
          </w:rPr>
          <w:t>Introduction: An overview of research on prosodic development (upf.edu)</w:t>
        </w:r>
      </w:hyperlink>
      <w:r w:rsidRPr="002126D8">
        <w:rPr>
          <w:rFonts w:ascii="Arial" w:hAnsi="Arial" w:cs="Arial"/>
          <w:sz w:val="24"/>
          <w:szCs w:val="24"/>
        </w:rPr>
        <w:t xml:space="preserve"> (Accessed 22</w:t>
      </w:r>
      <w:r w:rsidRPr="002126D8">
        <w:rPr>
          <w:rFonts w:ascii="Arial" w:hAnsi="Arial" w:cs="Arial"/>
          <w:sz w:val="24"/>
          <w:szCs w:val="24"/>
          <w:vertAlign w:val="superscript"/>
        </w:rPr>
        <w:t>nd</w:t>
      </w:r>
      <w:r w:rsidRPr="002126D8">
        <w:rPr>
          <w:rFonts w:ascii="Arial" w:hAnsi="Arial" w:cs="Arial"/>
          <w:sz w:val="24"/>
          <w:szCs w:val="24"/>
        </w:rPr>
        <w:t xml:space="preserve"> October 2021).</w:t>
      </w:r>
    </w:p>
    <w:p w14:paraId="6D969716" w14:textId="77777777" w:rsidR="00DA0C25" w:rsidRPr="002126D8" w:rsidRDefault="00DA0C25" w:rsidP="003F7C54">
      <w:pPr>
        <w:spacing w:line="360" w:lineRule="auto"/>
        <w:jc w:val="both"/>
        <w:rPr>
          <w:rFonts w:ascii="Arial" w:hAnsi="Arial" w:cs="Arial"/>
          <w:sz w:val="24"/>
          <w:szCs w:val="24"/>
        </w:rPr>
      </w:pPr>
      <w:r w:rsidRPr="002126D8">
        <w:rPr>
          <w:rFonts w:ascii="Arial" w:hAnsi="Arial" w:cs="Arial"/>
          <w:sz w:val="24"/>
          <w:szCs w:val="24"/>
        </w:rPr>
        <w:t xml:space="preserve">Save The Children (No date).  </w:t>
      </w:r>
      <w:r w:rsidRPr="002126D8">
        <w:rPr>
          <w:rFonts w:ascii="Arial" w:hAnsi="Arial" w:cs="Arial"/>
          <w:i/>
          <w:iCs/>
          <w:sz w:val="24"/>
          <w:szCs w:val="24"/>
        </w:rPr>
        <w:t xml:space="preserve">Emergent Literacy. </w:t>
      </w:r>
      <w:r w:rsidRPr="002126D8">
        <w:rPr>
          <w:rFonts w:ascii="Arial" w:hAnsi="Arial" w:cs="Arial"/>
          <w:sz w:val="24"/>
          <w:szCs w:val="24"/>
        </w:rPr>
        <w:t xml:space="preserve">Available at: </w:t>
      </w:r>
      <w:hyperlink r:id="rId17" w:history="1">
        <w:r w:rsidRPr="002126D8">
          <w:rPr>
            <w:rFonts w:ascii="Arial" w:hAnsi="Arial" w:cs="Arial"/>
            <w:color w:val="0000FF"/>
            <w:sz w:val="24"/>
            <w:szCs w:val="24"/>
            <w:u w:val="single"/>
          </w:rPr>
          <w:t>Emergent Literacy (savethechildren.org)</w:t>
        </w:r>
      </w:hyperlink>
      <w:r w:rsidRPr="002126D8">
        <w:rPr>
          <w:rFonts w:ascii="Arial" w:hAnsi="Arial" w:cs="Arial"/>
          <w:color w:val="0000FF"/>
          <w:sz w:val="24"/>
          <w:szCs w:val="24"/>
          <w:u w:val="single"/>
        </w:rPr>
        <w:t xml:space="preserve"> </w:t>
      </w:r>
      <w:r w:rsidRPr="002126D8">
        <w:rPr>
          <w:rFonts w:ascii="Arial" w:hAnsi="Arial" w:cs="Arial"/>
          <w:sz w:val="24"/>
          <w:szCs w:val="24"/>
        </w:rPr>
        <w:t>(Accessed 19</w:t>
      </w:r>
      <w:r w:rsidRPr="002126D8">
        <w:rPr>
          <w:rFonts w:ascii="Arial" w:hAnsi="Arial" w:cs="Arial"/>
          <w:sz w:val="24"/>
          <w:szCs w:val="24"/>
          <w:vertAlign w:val="superscript"/>
        </w:rPr>
        <w:t>th</w:t>
      </w:r>
      <w:r w:rsidRPr="002126D8">
        <w:rPr>
          <w:rFonts w:ascii="Arial" w:hAnsi="Arial" w:cs="Arial"/>
          <w:sz w:val="24"/>
          <w:szCs w:val="24"/>
        </w:rPr>
        <w:t xml:space="preserve"> October 2021).</w:t>
      </w:r>
    </w:p>
    <w:p w14:paraId="452F09D3" w14:textId="77777777" w:rsidR="00DA0C25" w:rsidRPr="002126D8" w:rsidRDefault="00DA0C25" w:rsidP="003F7C54">
      <w:pPr>
        <w:spacing w:line="360" w:lineRule="auto"/>
        <w:jc w:val="both"/>
        <w:rPr>
          <w:rFonts w:ascii="Arial" w:hAnsi="Arial" w:cs="Arial"/>
          <w:sz w:val="24"/>
          <w:szCs w:val="24"/>
        </w:rPr>
      </w:pPr>
      <w:r w:rsidRPr="002126D8">
        <w:rPr>
          <w:rFonts w:ascii="Arial" w:hAnsi="Arial" w:cs="Arial"/>
          <w:sz w:val="24"/>
          <w:szCs w:val="24"/>
        </w:rPr>
        <w:t xml:space="preserve">Story Starters (no date). </w:t>
      </w:r>
      <w:r w:rsidRPr="002126D8">
        <w:rPr>
          <w:rFonts w:ascii="Arial" w:hAnsi="Arial" w:cs="Arial"/>
          <w:i/>
          <w:iCs/>
          <w:sz w:val="24"/>
          <w:szCs w:val="24"/>
        </w:rPr>
        <w:t xml:space="preserve">#Toodler Tales. </w:t>
      </w:r>
      <w:r w:rsidRPr="002126D8">
        <w:rPr>
          <w:rFonts w:ascii="Arial" w:hAnsi="Arial" w:cs="Arial"/>
          <w:sz w:val="24"/>
          <w:szCs w:val="24"/>
        </w:rPr>
        <w:t xml:space="preserve">Available at: </w:t>
      </w:r>
      <w:hyperlink r:id="rId18" w:history="1">
        <w:r w:rsidRPr="002126D8">
          <w:rPr>
            <w:rFonts w:ascii="Arial" w:hAnsi="Arial" w:cs="Arial"/>
            <w:color w:val="0000FF"/>
            <w:sz w:val="24"/>
            <w:szCs w:val="24"/>
            <w:u w:val="single"/>
          </w:rPr>
          <w:t>#ToddlerTales - Use of props in Story Starter sessions | Coram Beanstalk (beanstalkcharity.org.uk)</w:t>
        </w:r>
      </w:hyperlink>
      <w:r w:rsidRPr="002126D8">
        <w:rPr>
          <w:rFonts w:ascii="Arial" w:hAnsi="Arial" w:cs="Arial"/>
          <w:color w:val="0000FF"/>
          <w:sz w:val="24"/>
          <w:szCs w:val="24"/>
          <w:u w:val="single"/>
        </w:rPr>
        <w:t xml:space="preserve"> </w:t>
      </w:r>
      <w:r w:rsidRPr="002126D8">
        <w:rPr>
          <w:rFonts w:ascii="Arial" w:hAnsi="Arial" w:cs="Arial"/>
          <w:color w:val="0000FF"/>
          <w:sz w:val="24"/>
          <w:szCs w:val="24"/>
        </w:rPr>
        <w:t xml:space="preserve"> </w:t>
      </w:r>
      <w:r w:rsidRPr="002126D8">
        <w:rPr>
          <w:rFonts w:ascii="Arial" w:hAnsi="Arial" w:cs="Arial"/>
          <w:sz w:val="24"/>
          <w:szCs w:val="24"/>
        </w:rPr>
        <w:t>(Acessed 19</w:t>
      </w:r>
      <w:r w:rsidRPr="002126D8">
        <w:rPr>
          <w:rFonts w:ascii="Arial" w:hAnsi="Arial" w:cs="Arial"/>
          <w:sz w:val="24"/>
          <w:szCs w:val="24"/>
          <w:vertAlign w:val="superscript"/>
        </w:rPr>
        <w:t>th</w:t>
      </w:r>
      <w:r w:rsidRPr="002126D8">
        <w:rPr>
          <w:rFonts w:ascii="Arial" w:hAnsi="Arial" w:cs="Arial"/>
          <w:sz w:val="24"/>
          <w:szCs w:val="24"/>
        </w:rPr>
        <w:t xml:space="preserve"> October 2021).</w:t>
      </w:r>
    </w:p>
    <w:p w14:paraId="3898AD9B" w14:textId="77777777" w:rsidR="00DA0C25" w:rsidRPr="002126D8" w:rsidRDefault="00DA0C25" w:rsidP="003F7C54">
      <w:pPr>
        <w:spacing w:line="360" w:lineRule="auto"/>
        <w:jc w:val="both"/>
        <w:rPr>
          <w:rFonts w:ascii="Arial" w:hAnsi="Arial" w:cs="Arial"/>
          <w:i/>
          <w:iCs/>
          <w:sz w:val="24"/>
          <w:szCs w:val="24"/>
        </w:rPr>
      </w:pPr>
      <w:r w:rsidRPr="002126D8">
        <w:rPr>
          <w:rFonts w:ascii="Arial" w:hAnsi="Arial" w:cs="Arial"/>
          <w:sz w:val="24"/>
          <w:szCs w:val="24"/>
        </w:rPr>
        <w:t xml:space="preserve">Towell, J. </w:t>
      </w:r>
      <w:r w:rsidRPr="002126D8">
        <w:rPr>
          <w:rFonts w:ascii="Arial" w:hAnsi="Arial" w:cs="Arial"/>
          <w:i/>
          <w:iCs/>
          <w:sz w:val="24"/>
          <w:szCs w:val="24"/>
        </w:rPr>
        <w:t xml:space="preserve">et al. </w:t>
      </w:r>
      <w:r w:rsidRPr="002126D8">
        <w:rPr>
          <w:rFonts w:ascii="Arial" w:hAnsi="Arial" w:cs="Arial"/>
          <w:sz w:val="24"/>
          <w:szCs w:val="24"/>
        </w:rPr>
        <w:t xml:space="preserve">(2019) ‘Reading to babies: Exploring the beginnings of literacy’, </w:t>
      </w:r>
      <w:r w:rsidRPr="002126D8">
        <w:rPr>
          <w:rFonts w:ascii="Arial" w:hAnsi="Arial" w:cs="Arial"/>
          <w:i/>
          <w:iCs/>
          <w:sz w:val="24"/>
          <w:szCs w:val="24"/>
        </w:rPr>
        <w:t xml:space="preserve">Journal of Early Childhood Literacy, 21(3), pp. 321-337. Available at: </w:t>
      </w:r>
      <w:hyperlink r:id="rId19" w:history="1">
        <w:r w:rsidRPr="002126D8">
          <w:rPr>
            <w:rFonts w:ascii="Arial" w:hAnsi="Arial" w:cs="Arial"/>
            <w:color w:val="0000FF"/>
            <w:sz w:val="24"/>
            <w:szCs w:val="24"/>
            <w:u w:val="single"/>
          </w:rPr>
          <w:t>Reading to babies: Exploring the beginnings of literacy - Janet L Towell, Lydia Bartram, Susan Morrow, Susannah L Brown, 2021 (sagepub.com)</w:t>
        </w:r>
      </w:hyperlink>
      <w:r w:rsidRPr="002126D8">
        <w:rPr>
          <w:rFonts w:ascii="Arial" w:hAnsi="Arial" w:cs="Arial"/>
          <w:sz w:val="24"/>
          <w:szCs w:val="24"/>
        </w:rPr>
        <w:t xml:space="preserve"> (Accessed 18</w:t>
      </w:r>
      <w:r w:rsidRPr="002126D8">
        <w:rPr>
          <w:rFonts w:ascii="Arial" w:hAnsi="Arial" w:cs="Arial"/>
          <w:sz w:val="24"/>
          <w:szCs w:val="24"/>
          <w:vertAlign w:val="superscript"/>
        </w:rPr>
        <w:t>th</w:t>
      </w:r>
      <w:r w:rsidRPr="002126D8">
        <w:rPr>
          <w:rFonts w:ascii="Arial" w:hAnsi="Arial" w:cs="Arial"/>
          <w:sz w:val="24"/>
          <w:szCs w:val="24"/>
        </w:rPr>
        <w:t xml:space="preserve"> October 2021).</w:t>
      </w:r>
    </w:p>
    <w:p w14:paraId="5448F7DD" w14:textId="77777777" w:rsidR="00DA0C25" w:rsidRPr="002126D8" w:rsidRDefault="00DA0C25" w:rsidP="003F7C54">
      <w:pPr>
        <w:spacing w:line="360" w:lineRule="auto"/>
        <w:jc w:val="both"/>
        <w:rPr>
          <w:rFonts w:ascii="Arial" w:hAnsi="Arial" w:cs="Arial"/>
          <w:sz w:val="24"/>
          <w:szCs w:val="24"/>
        </w:rPr>
      </w:pPr>
      <w:r w:rsidRPr="002126D8">
        <w:rPr>
          <w:rFonts w:ascii="Arial" w:hAnsi="Arial" w:cs="Arial"/>
          <w:sz w:val="24"/>
          <w:szCs w:val="24"/>
        </w:rPr>
        <w:t xml:space="preserve">Victoria State Government (2020). </w:t>
      </w:r>
      <w:r w:rsidRPr="002126D8">
        <w:rPr>
          <w:rFonts w:ascii="Arial" w:hAnsi="Arial" w:cs="Arial"/>
          <w:i/>
          <w:iCs/>
          <w:sz w:val="24"/>
          <w:szCs w:val="24"/>
        </w:rPr>
        <w:t xml:space="preserve">Reading with Children. </w:t>
      </w:r>
      <w:r w:rsidRPr="002126D8">
        <w:rPr>
          <w:rFonts w:ascii="Arial" w:hAnsi="Arial" w:cs="Arial"/>
          <w:sz w:val="24"/>
          <w:szCs w:val="24"/>
        </w:rPr>
        <w:t xml:space="preserve">Available at: </w:t>
      </w:r>
      <w:hyperlink r:id="rId20" w:history="1">
        <w:r w:rsidRPr="002126D8">
          <w:rPr>
            <w:rFonts w:ascii="Arial" w:hAnsi="Arial" w:cs="Arial"/>
            <w:color w:val="0000FF"/>
            <w:sz w:val="24"/>
            <w:szCs w:val="24"/>
            <w:u w:val="single"/>
          </w:rPr>
          <w:t>Reading with children (education.vic.gov.au)</w:t>
        </w:r>
      </w:hyperlink>
      <w:r w:rsidRPr="002126D8">
        <w:rPr>
          <w:rFonts w:ascii="Arial" w:hAnsi="Arial" w:cs="Arial"/>
          <w:sz w:val="24"/>
          <w:szCs w:val="24"/>
        </w:rPr>
        <w:t xml:space="preserve">  (Accessed 16</w:t>
      </w:r>
      <w:r w:rsidRPr="002126D8">
        <w:rPr>
          <w:rFonts w:ascii="Arial" w:hAnsi="Arial" w:cs="Arial"/>
          <w:sz w:val="24"/>
          <w:szCs w:val="24"/>
          <w:vertAlign w:val="superscript"/>
        </w:rPr>
        <w:t>th</w:t>
      </w:r>
      <w:r w:rsidRPr="002126D8">
        <w:rPr>
          <w:rFonts w:ascii="Arial" w:hAnsi="Arial" w:cs="Arial"/>
          <w:sz w:val="24"/>
          <w:szCs w:val="24"/>
        </w:rPr>
        <w:t xml:space="preserve"> October 2021).</w:t>
      </w:r>
    </w:p>
    <w:p w14:paraId="0E59A9FC" w14:textId="77777777" w:rsidR="00DA0C25" w:rsidRPr="002126D8" w:rsidRDefault="00DA0C25" w:rsidP="003F7C54">
      <w:pPr>
        <w:spacing w:line="360" w:lineRule="auto"/>
        <w:jc w:val="both"/>
        <w:rPr>
          <w:rFonts w:ascii="Arial" w:hAnsi="Arial" w:cs="Arial"/>
          <w:sz w:val="24"/>
          <w:szCs w:val="24"/>
        </w:rPr>
      </w:pPr>
      <w:r w:rsidRPr="002126D8">
        <w:rPr>
          <w:rFonts w:ascii="Arial" w:hAnsi="Arial" w:cs="Arial"/>
          <w:sz w:val="24"/>
          <w:szCs w:val="24"/>
        </w:rPr>
        <w:t xml:space="preserve">Welsh Government (2019) </w:t>
      </w:r>
      <w:r w:rsidRPr="002126D8">
        <w:rPr>
          <w:rFonts w:ascii="Arial" w:hAnsi="Arial" w:cs="Arial"/>
          <w:i/>
          <w:iCs/>
          <w:sz w:val="24"/>
          <w:szCs w:val="24"/>
        </w:rPr>
        <w:t>Digital Competence Framework.</w:t>
      </w:r>
      <w:r w:rsidRPr="002126D8">
        <w:rPr>
          <w:rFonts w:ascii="Arial" w:hAnsi="Arial" w:cs="Arial"/>
          <w:sz w:val="24"/>
          <w:szCs w:val="24"/>
        </w:rPr>
        <w:t xml:space="preserve"> Available at: </w:t>
      </w:r>
      <w:hyperlink r:id="rId21" w:history="1">
        <w:r w:rsidRPr="002126D8">
          <w:rPr>
            <w:rFonts w:ascii="Arial" w:hAnsi="Arial" w:cs="Arial"/>
            <w:color w:val="0000FF"/>
            <w:sz w:val="24"/>
            <w:szCs w:val="24"/>
            <w:u w:val="single"/>
          </w:rPr>
          <w:t>Digital Competence Framework (gov.wales)</w:t>
        </w:r>
      </w:hyperlink>
      <w:r w:rsidRPr="002126D8">
        <w:rPr>
          <w:rFonts w:ascii="Arial" w:hAnsi="Arial" w:cs="Arial"/>
          <w:sz w:val="24"/>
          <w:szCs w:val="24"/>
        </w:rPr>
        <w:t xml:space="preserve"> (Accessed 19</w:t>
      </w:r>
      <w:r w:rsidRPr="002126D8">
        <w:rPr>
          <w:rFonts w:ascii="Arial" w:hAnsi="Arial" w:cs="Arial"/>
          <w:sz w:val="24"/>
          <w:szCs w:val="24"/>
          <w:vertAlign w:val="superscript"/>
        </w:rPr>
        <w:t>th</w:t>
      </w:r>
      <w:r w:rsidRPr="002126D8">
        <w:rPr>
          <w:rFonts w:ascii="Arial" w:hAnsi="Arial" w:cs="Arial"/>
          <w:sz w:val="24"/>
          <w:szCs w:val="24"/>
        </w:rPr>
        <w:t xml:space="preserve"> October 2021).</w:t>
      </w:r>
    </w:p>
    <w:p w14:paraId="20DAF414" w14:textId="77777777" w:rsidR="00DA0C25" w:rsidRPr="002126D8" w:rsidRDefault="00DA0C25" w:rsidP="003F7C54">
      <w:pPr>
        <w:spacing w:line="360" w:lineRule="auto"/>
        <w:jc w:val="both"/>
        <w:rPr>
          <w:rFonts w:ascii="Arial" w:hAnsi="Arial" w:cs="Arial"/>
          <w:sz w:val="24"/>
          <w:szCs w:val="24"/>
        </w:rPr>
      </w:pPr>
      <w:r w:rsidRPr="002126D8">
        <w:rPr>
          <w:rFonts w:ascii="Arial" w:hAnsi="Arial" w:cs="Arial"/>
          <w:sz w:val="24"/>
          <w:szCs w:val="24"/>
        </w:rPr>
        <w:t xml:space="preserve">WETA (2021) </w:t>
      </w:r>
      <w:r w:rsidRPr="002126D8">
        <w:rPr>
          <w:rFonts w:ascii="Arial" w:hAnsi="Arial" w:cs="Arial"/>
          <w:i/>
          <w:iCs/>
          <w:sz w:val="24"/>
          <w:szCs w:val="24"/>
        </w:rPr>
        <w:t xml:space="preserve">Print Awareness. </w:t>
      </w:r>
      <w:r w:rsidRPr="002126D8">
        <w:rPr>
          <w:rFonts w:ascii="Arial" w:hAnsi="Arial" w:cs="Arial"/>
          <w:sz w:val="24"/>
          <w:szCs w:val="24"/>
        </w:rPr>
        <w:t xml:space="preserve">Available at: </w:t>
      </w:r>
      <w:hyperlink r:id="rId22" w:history="1">
        <w:r w:rsidRPr="002126D8">
          <w:rPr>
            <w:rFonts w:ascii="Arial" w:hAnsi="Arial" w:cs="Arial"/>
            <w:color w:val="0000FF"/>
            <w:sz w:val="24"/>
            <w:szCs w:val="24"/>
            <w:u w:val="single"/>
          </w:rPr>
          <w:t>Print Awareness | Reading Rockets</w:t>
        </w:r>
      </w:hyperlink>
      <w:r w:rsidRPr="002126D8">
        <w:rPr>
          <w:rFonts w:ascii="Arial" w:hAnsi="Arial" w:cs="Arial"/>
          <w:color w:val="0000FF"/>
          <w:sz w:val="24"/>
          <w:szCs w:val="24"/>
        </w:rPr>
        <w:t xml:space="preserve"> </w:t>
      </w:r>
      <w:r w:rsidRPr="002126D8">
        <w:rPr>
          <w:rFonts w:ascii="Arial" w:hAnsi="Arial" w:cs="Arial"/>
          <w:sz w:val="24"/>
          <w:szCs w:val="24"/>
        </w:rPr>
        <w:t>(Accessed 15</w:t>
      </w:r>
      <w:r w:rsidRPr="002126D8">
        <w:rPr>
          <w:rFonts w:ascii="Arial" w:hAnsi="Arial" w:cs="Arial"/>
          <w:sz w:val="24"/>
          <w:szCs w:val="24"/>
          <w:vertAlign w:val="superscript"/>
        </w:rPr>
        <w:t>th</w:t>
      </w:r>
      <w:r w:rsidRPr="002126D8">
        <w:rPr>
          <w:rFonts w:ascii="Arial" w:hAnsi="Arial" w:cs="Arial"/>
          <w:sz w:val="24"/>
          <w:szCs w:val="24"/>
        </w:rPr>
        <w:t xml:space="preserve"> October 2021).</w:t>
      </w:r>
    </w:p>
    <w:p w14:paraId="0AD25A57" w14:textId="77777777" w:rsidR="00DA0C25" w:rsidRPr="00504551" w:rsidRDefault="00DA0C25" w:rsidP="003F7C54">
      <w:pPr>
        <w:spacing w:line="360" w:lineRule="auto"/>
        <w:jc w:val="both"/>
        <w:rPr>
          <w:rFonts w:ascii="Arial" w:hAnsi="Arial" w:cs="Arial"/>
          <w:sz w:val="24"/>
          <w:szCs w:val="24"/>
        </w:rPr>
      </w:pPr>
    </w:p>
    <w:p w14:paraId="18397EAC" w14:textId="77777777" w:rsidR="00DA0C25" w:rsidRDefault="00DA0C25" w:rsidP="003F7C54">
      <w:pPr>
        <w:spacing w:line="360" w:lineRule="auto"/>
        <w:jc w:val="both"/>
        <w:rPr>
          <w:rFonts w:ascii="Arial" w:hAnsi="Arial" w:cs="Arial"/>
          <w:sz w:val="24"/>
          <w:szCs w:val="24"/>
        </w:rPr>
      </w:pPr>
    </w:p>
    <w:p w14:paraId="16EC617A" w14:textId="77777777" w:rsidR="00C53C21" w:rsidRDefault="00C53C21" w:rsidP="003F7C54">
      <w:pPr>
        <w:spacing w:line="360" w:lineRule="auto"/>
        <w:jc w:val="both"/>
        <w:rPr>
          <w:rFonts w:ascii="Arial" w:hAnsi="Arial" w:cs="Arial"/>
          <w:sz w:val="24"/>
          <w:szCs w:val="24"/>
        </w:rPr>
      </w:pPr>
    </w:p>
    <w:p w14:paraId="46361697" w14:textId="77777777" w:rsidR="00CD0F6D" w:rsidRDefault="00CD0F6D" w:rsidP="003F7C54">
      <w:pPr>
        <w:spacing w:line="360" w:lineRule="auto"/>
        <w:jc w:val="both"/>
        <w:rPr>
          <w:rFonts w:ascii="Arial" w:hAnsi="Arial" w:cs="Arial"/>
          <w:sz w:val="24"/>
          <w:szCs w:val="24"/>
        </w:rPr>
      </w:pPr>
    </w:p>
    <w:p w14:paraId="23464C2F" w14:textId="34C70193" w:rsidR="00A744D9" w:rsidRDefault="00A744D9" w:rsidP="003F7C54">
      <w:pPr>
        <w:spacing w:line="360" w:lineRule="auto"/>
        <w:jc w:val="both"/>
        <w:rPr>
          <w:rFonts w:ascii="Arial" w:hAnsi="Arial" w:cs="Arial"/>
          <w:sz w:val="24"/>
          <w:szCs w:val="24"/>
        </w:rPr>
      </w:pPr>
    </w:p>
    <w:p w14:paraId="3E845DC4" w14:textId="77777777" w:rsidR="00A744D9" w:rsidRPr="00532740" w:rsidRDefault="00A744D9" w:rsidP="003F7C54">
      <w:pPr>
        <w:spacing w:line="360" w:lineRule="auto"/>
        <w:jc w:val="both"/>
        <w:rPr>
          <w:rFonts w:ascii="Arial" w:hAnsi="Arial" w:cs="Arial"/>
          <w:sz w:val="24"/>
          <w:szCs w:val="24"/>
        </w:rPr>
      </w:pPr>
    </w:p>
    <w:p w14:paraId="163DD73F" w14:textId="77777777" w:rsidR="00DA045F" w:rsidRPr="00DA045F" w:rsidRDefault="00DA045F" w:rsidP="003F7C54">
      <w:pPr>
        <w:spacing w:line="360" w:lineRule="auto"/>
        <w:jc w:val="both"/>
        <w:rPr>
          <w:u w:val="single"/>
        </w:rPr>
      </w:pPr>
    </w:p>
    <w:p w14:paraId="3B9AD2BA" w14:textId="77777777" w:rsidR="00601C10" w:rsidRDefault="00601C10" w:rsidP="003F7C54">
      <w:pPr>
        <w:spacing w:line="360" w:lineRule="auto"/>
        <w:jc w:val="both"/>
      </w:pPr>
    </w:p>
    <w:sectPr w:rsidR="00601C10">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3B65A8" w14:textId="77777777" w:rsidR="002C683C" w:rsidRDefault="002C683C" w:rsidP="00601C10">
      <w:pPr>
        <w:spacing w:after="0" w:line="240" w:lineRule="auto"/>
      </w:pPr>
      <w:r>
        <w:separator/>
      </w:r>
    </w:p>
  </w:endnote>
  <w:endnote w:type="continuationSeparator" w:id="0">
    <w:p w14:paraId="76EC746E" w14:textId="77777777" w:rsidR="002C683C" w:rsidRDefault="002C683C" w:rsidP="00601C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13876154"/>
      <w:docPartObj>
        <w:docPartGallery w:val="Page Numbers (Bottom of Page)"/>
        <w:docPartUnique/>
      </w:docPartObj>
    </w:sdtPr>
    <w:sdtEndPr>
      <w:rPr>
        <w:noProof/>
      </w:rPr>
    </w:sdtEndPr>
    <w:sdtContent>
      <w:p w14:paraId="76EC55FA" w14:textId="3F0C338C" w:rsidR="00F272BB" w:rsidRDefault="00F272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BD17A7" w14:textId="77777777" w:rsidR="00F272BB" w:rsidRDefault="00F272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42FB31" w14:textId="77777777" w:rsidR="002C683C" w:rsidRDefault="002C683C" w:rsidP="00601C10">
      <w:pPr>
        <w:spacing w:after="0" w:line="240" w:lineRule="auto"/>
      </w:pPr>
      <w:r>
        <w:separator/>
      </w:r>
    </w:p>
  </w:footnote>
  <w:footnote w:type="continuationSeparator" w:id="0">
    <w:p w14:paraId="4642D549" w14:textId="77777777" w:rsidR="002C683C" w:rsidRDefault="002C683C" w:rsidP="00601C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E513D2" w14:textId="66749217" w:rsidR="00F272BB" w:rsidRPr="00601C10" w:rsidRDefault="00F272BB">
    <w:pPr>
      <w:pStyle w:val="Header"/>
      <w:rPr>
        <w:rFonts w:ascii="Arial" w:hAnsi="Arial" w:cs="Arial"/>
        <w:sz w:val="24"/>
        <w:szCs w:val="24"/>
      </w:rPr>
    </w:pPr>
    <w:r w:rsidRPr="00601C10">
      <w:rPr>
        <w:rFonts w:ascii="Arial" w:hAnsi="Arial" w:cs="Arial"/>
        <w:sz w:val="24"/>
        <w:szCs w:val="24"/>
      </w:rPr>
      <w:t>2009618</w:t>
    </w:r>
  </w:p>
  <w:p w14:paraId="21157212" w14:textId="10DA59F9" w:rsidR="00F272BB" w:rsidRPr="00601C10" w:rsidRDefault="00F272BB">
    <w:pPr>
      <w:pStyle w:val="Header"/>
      <w:rPr>
        <w:rFonts w:ascii="Arial" w:hAnsi="Arial" w:cs="Arial"/>
        <w:sz w:val="24"/>
        <w:szCs w:val="24"/>
      </w:rPr>
    </w:pPr>
    <w:r w:rsidRPr="00601C10">
      <w:rPr>
        <w:rFonts w:ascii="Arial" w:hAnsi="Arial" w:cs="Arial"/>
        <w:sz w:val="24"/>
        <w:szCs w:val="24"/>
      </w:rPr>
      <w:t>ECEY5004</w:t>
    </w:r>
  </w:p>
  <w:p w14:paraId="23BA53B1" w14:textId="23363EE1" w:rsidR="00F272BB" w:rsidRPr="00601C10" w:rsidRDefault="00F272BB">
    <w:pPr>
      <w:pStyle w:val="Header"/>
      <w:rPr>
        <w:rFonts w:ascii="Arial" w:hAnsi="Arial" w:cs="Arial"/>
        <w:sz w:val="24"/>
        <w:szCs w:val="24"/>
      </w:rPr>
    </w:pPr>
    <w:r w:rsidRPr="00601C10">
      <w:rPr>
        <w:rFonts w:ascii="Arial" w:hAnsi="Arial" w:cs="Arial"/>
        <w:sz w:val="24"/>
        <w:szCs w:val="24"/>
      </w:rPr>
      <w:t>Word Count</w:t>
    </w:r>
    <w:r w:rsidR="00325A8B">
      <w:rPr>
        <w:rFonts w:ascii="Arial" w:hAnsi="Arial" w:cs="Arial"/>
        <w:sz w:val="24"/>
        <w:szCs w:val="24"/>
      </w:rPr>
      <w:t xml:space="preserve"> 194</w:t>
    </w:r>
    <w:r w:rsidR="00930D9E">
      <w:rPr>
        <w:rFonts w:ascii="Arial" w:hAnsi="Arial" w:cs="Arial"/>
        <w:sz w:val="24"/>
        <w:szCs w:val="24"/>
      </w:rPr>
      <w:t>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A84002"/>
    <w:multiLevelType w:val="multilevel"/>
    <w:tmpl w:val="A992C9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C10"/>
    <w:rsid w:val="0000198D"/>
    <w:rsid w:val="000063E7"/>
    <w:rsid w:val="000114FD"/>
    <w:rsid w:val="00043E6C"/>
    <w:rsid w:val="0009056E"/>
    <w:rsid w:val="00126BCC"/>
    <w:rsid w:val="00134BD2"/>
    <w:rsid w:val="00177EE3"/>
    <w:rsid w:val="001C02E5"/>
    <w:rsid w:val="001F1948"/>
    <w:rsid w:val="00200D19"/>
    <w:rsid w:val="002144C6"/>
    <w:rsid w:val="002A5A5E"/>
    <w:rsid w:val="002A6883"/>
    <w:rsid w:val="002C0F2D"/>
    <w:rsid w:val="002C683C"/>
    <w:rsid w:val="002C7390"/>
    <w:rsid w:val="002D2E24"/>
    <w:rsid w:val="002E0B49"/>
    <w:rsid w:val="00325A8B"/>
    <w:rsid w:val="00380A16"/>
    <w:rsid w:val="00395B1B"/>
    <w:rsid w:val="003B13DB"/>
    <w:rsid w:val="003B2B92"/>
    <w:rsid w:val="003D5AD7"/>
    <w:rsid w:val="003D6919"/>
    <w:rsid w:val="003E4FA5"/>
    <w:rsid w:val="003F31D7"/>
    <w:rsid w:val="003F7C54"/>
    <w:rsid w:val="00417244"/>
    <w:rsid w:val="00436223"/>
    <w:rsid w:val="0044139B"/>
    <w:rsid w:val="00471004"/>
    <w:rsid w:val="004D0054"/>
    <w:rsid w:val="004F2949"/>
    <w:rsid w:val="004F3D21"/>
    <w:rsid w:val="00532740"/>
    <w:rsid w:val="0056678E"/>
    <w:rsid w:val="00582C38"/>
    <w:rsid w:val="00593801"/>
    <w:rsid w:val="005B0D9C"/>
    <w:rsid w:val="005C78FA"/>
    <w:rsid w:val="005F1275"/>
    <w:rsid w:val="00601C10"/>
    <w:rsid w:val="00611101"/>
    <w:rsid w:val="006173C2"/>
    <w:rsid w:val="00634091"/>
    <w:rsid w:val="006643AC"/>
    <w:rsid w:val="00686DA7"/>
    <w:rsid w:val="006F6217"/>
    <w:rsid w:val="007023D2"/>
    <w:rsid w:val="00777D89"/>
    <w:rsid w:val="00822C66"/>
    <w:rsid w:val="00875D4B"/>
    <w:rsid w:val="008B1B8F"/>
    <w:rsid w:val="008E05B9"/>
    <w:rsid w:val="009170AD"/>
    <w:rsid w:val="00930D9E"/>
    <w:rsid w:val="009912E4"/>
    <w:rsid w:val="0099444A"/>
    <w:rsid w:val="00995AA3"/>
    <w:rsid w:val="009973BE"/>
    <w:rsid w:val="009D546D"/>
    <w:rsid w:val="00A022BE"/>
    <w:rsid w:val="00A20E38"/>
    <w:rsid w:val="00A25611"/>
    <w:rsid w:val="00A735E1"/>
    <w:rsid w:val="00A744D9"/>
    <w:rsid w:val="00A925B0"/>
    <w:rsid w:val="00AA028E"/>
    <w:rsid w:val="00AC0142"/>
    <w:rsid w:val="00AC1988"/>
    <w:rsid w:val="00AD01A6"/>
    <w:rsid w:val="00B32F1F"/>
    <w:rsid w:val="00BA07AF"/>
    <w:rsid w:val="00C206B7"/>
    <w:rsid w:val="00C230FB"/>
    <w:rsid w:val="00C35C07"/>
    <w:rsid w:val="00C37D5D"/>
    <w:rsid w:val="00C53C21"/>
    <w:rsid w:val="00CB181A"/>
    <w:rsid w:val="00CC5B82"/>
    <w:rsid w:val="00CD0F6D"/>
    <w:rsid w:val="00D5169B"/>
    <w:rsid w:val="00D5528F"/>
    <w:rsid w:val="00DA045F"/>
    <w:rsid w:val="00DA0C25"/>
    <w:rsid w:val="00E23F2F"/>
    <w:rsid w:val="00E565AA"/>
    <w:rsid w:val="00E57EFE"/>
    <w:rsid w:val="00EB074E"/>
    <w:rsid w:val="00EB67C9"/>
    <w:rsid w:val="00F272BB"/>
    <w:rsid w:val="00F43C9B"/>
    <w:rsid w:val="00F57A13"/>
    <w:rsid w:val="00FA65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F5F59"/>
  <w15:chartTrackingRefBased/>
  <w15:docId w15:val="{82BDE409-5F43-4333-9B96-8D364475B3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01C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1C10"/>
  </w:style>
  <w:style w:type="paragraph" w:styleId="Footer">
    <w:name w:val="footer"/>
    <w:basedOn w:val="Normal"/>
    <w:link w:val="FooterChar"/>
    <w:uiPriority w:val="99"/>
    <w:unhideWhenUsed/>
    <w:rsid w:val="00601C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1C10"/>
  </w:style>
  <w:style w:type="character" w:styleId="Hyperlink">
    <w:name w:val="Hyperlink"/>
    <w:basedOn w:val="DefaultParagraphFont"/>
    <w:uiPriority w:val="99"/>
    <w:semiHidden/>
    <w:unhideWhenUsed/>
    <w:rsid w:val="00DA0C2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0898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teach/why-is-storytelling-important-to-children/zvqcnrd" TargetMode="External"/><Relationship Id="rId13" Type="http://schemas.openxmlformats.org/officeDocument/2006/relationships/hyperlink" Target="https://www-jstor-org.ezproxy.uwtsd.ac.uk/stable/pdf/2907161.pdf?refreqid=excelsior%3A1a3721926d630b5da9d6752d54114472" TargetMode="External"/><Relationship Id="rId18" Type="http://schemas.openxmlformats.org/officeDocument/2006/relationships/hyperlink" Target="https://www.beanstalkcharity.org.uk/blog/toddlertales-use-of-props-in-story-starter-session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hwb.gov.wales/api/storage/1e388925-90c3-4a10-b076-a7fff89f7937/dcf-foundation-phase.pdf" TargetMode="External"/><Relationship Id="rId7" Type="http://schemas.openxmlformats.org/officeDocument/2006/relationships/hyperlink" Target="https://journals.ala.org/index.php/cal/article/viewFile/5990/7634" TargetMode="External"/><Relationship Id="rId12" Type="http://schemas.openxmlformats.org/officeDocument/2006/relationships/hyperlink" Target="https://pdf.sciencedirectassets.com/277811/1-s2.0-S1877042811X00113/1-s2.0-S1877042811011372/main.pdf?X-Amz-Security-Token=IQoJb3JpZ2luX2VjEGsaCXVzLWVhc3QtMSJGMEQCIEfXSvVai1fOjm53A7lyjV7okWIePSUDyTXWluYBXufwAiAVUekLz3rNz1irPe9LsVGBpdjagI38Q0oBGVaBRZnF5iqDBAjz%2F%2F%2F%2F%2F%2F%2F%2F%2F%2F8BEAQaDDA1OTAwMzU0Njg2NSIMSIU4PuyQppHiHoRDKtcD3Rr8M2VwteQSimWfOg25SmGXN8tDTIn4tni9BtI5Ub1CnperGcwR6XYPooYKr4%2FuNbS92l4VbCvzLn2X2pG3p%2BBCTA7DcYtJCySnfPGJuWxies0knCYF5D%2Fyft3swDQfRshAYrvlgW1PZmPn6r3qdtniScxH1Z4QWhkFJ7rd%2F9yCMr8KURME8EgS6oyOicvx0hRJ524cd%2F8ChU8an%2BKkr8iu1OKf0J%2BwDCKTdPDSLvwOeBHyjU0DAmNQ2Uhj5gXh5xQ97GoAE0vbjWPtXcfyMcvmcmpQIbJPFq2ln0jsCIgWprZc%2BV41W0iUmIVM6o18nLQ%2B09ho76KtLoJwLaP5ZmmDlgmOVXNX0%2FMA0ShCilBkgJtgMObnfjxRae3HwQ6vWsd%2BqPkKD%2BcKGIot%2FTkBtY9no%2FPobzk9Mjo1QjlQfMAtJwuXYtA1wtov4M60ajGiWbVn%2B16aU6f63QtE%2BsnmNLjzq4KcCOjV8bbkRnsc3ubCjzGyiis5r5%2FuLRpE%2BRgJNUxsX8bYTq8Tj361ApkPIwmhtyfJM3AEK%2FrwiEUarLYyMECMxliZIRNp8u2YaD9ELdAIQjTN1RlCM%2F5w3AwqniS7j93028TDnFMQO0c%2BgDReX%2F16eEKBMPnXxosGOqYBebTUY4q5ZFWEbYDRJ71OKjXKNJeN9XFJDWoeNHq1xyZYkRGepkEr1FLGAGicgH5Wergm8%2BVpUSJA3dBDuWXIz08WvWu6Ov2%2FBFL%2FQy5L3ZmvMZq6BS%2FT0j%2FoeAs26YsWrWj0rXOOq%2B2bbGzp11uoOnhRTw7quexxlUfaJBhdukCElWrgM5tWux%2BAyZbaHg6wdMvLUcBwUSmKdYcNwMNPlRA7IPvrpA%3D%3D&amp;X-Amz-Algorithm=AWS4-HMAC-SHA256&amp;X-Amz-Date=20211021T190757Z&amp;X-Amz-SignedHeaders=host&amp;X-Amz-Expires=300&amp;X-Amz-Credential=ASIAQ3PHCVTYZWBQET4V%2F20211021%2Fus-east-1%2Fs3%2Faws4_request&amp;X-Amz-Signature=b9e1d56963e946518f6fc084f902a504b23f82ddcced935c9c6208bab85e0977&amp;hash=98aa6ff63d1ba39797333ab2219c7d0aa63b8653296eadce1383e3a1bf79b518&amp;host=68042c943591013ac2b2430a89b270f6af2c76d8dfd086a07176afe7c76c2c61&amp;pii=S1877042811011372&amp;tid=spdf-0fd30139-3e07-4fc6-94a7-1682f334faff&amp;sid=6c15ddd418d36746c2292a31964ff0c71553gxrqb&amp;type=client" TargetMode="External"/><Relationship Id="rId17" Type="http://schemas.openxmlformats.org/officeDocument/2006/relationships/hyperlink" Target="https://www.savethechildren.org/content/dam/global/reports/education-and-child-protection/edu-elm-13.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prosodia.upf.edu/home/arxiu/publicacions/Chapter1-introduction.pdf" TargetMode="External"/><Relationship Id="rId20" Type="http://schemas.openxmlformats.org/officeDocument/2006/relationships/hyperlink" Target="https://www.education.vic.gov.au/childhood/professionals/learning/ecliteracy/emergentliteracy/Pages/readingwithchildren.asp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ncedirect.com/science/journal/18770428"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sciencedaily.com/releases/2019/04/190404074947.htm" TargetMode="External"/><Relationship Id="rId23" Type="http://schemas.openxmlformats.org/officeDocument/2006/relationships/header" Target="header1.xml"/><Relationship Id="rId10" Type="http://schemas.openxmlformats.org/officeDocument/2006/relationships/hyperlink" Target="https://www.sciencedirect.com/science/article/pii/S0022096516300662" TargetMode="External"/><Relationship Id="rId19" Type="http://schemas.openxmlformats.org/officeDocument/2006/relationships/hyperlink" Target="https://journals.sagepub.com/doi/full/10.1177/1468798419846199" TargetMode="External"/><Relationship Id="rId4" Type="http://schemas.openxmlformats.org/officeDocument/2006/relationships/webSettings" Target="webSettings.xml"/><Relationship Id="rId9" Type="http://schemas.openxmlformats.org/officeDocument/2006/relationships/hyperlink" Target="https://www.sciencedirect.com/science/journal/00220965" TargetMode="External"/><Relationship Id="rId14" Type="http://schemas.openxmlformats.org/officeDocument/2006/relationships/hyperlink" Target="https://literacytrust.org.uk/blog/reading-children-so-powerful-so-simple-and-yet-so-misunderstood/" TargetMode="External"/><Relationship Id="rId22" Type="http://schemas.openxmlformats.org/officeDocument/2006/relationships/hyperlink" Target="https://www.readingrockets.org/teaching/reading-basics/printaware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4106</TotalTime>
  <Pages>7</Pages>
  <Words>2826</Words>
  <Characters>16111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dc:creator>
  <cp:keywords/>
  <dc:description/>
  <cp:lastModifiedBy>clair</cp:lastModifiedBy>
  <cp:revision>43</cp:revision>
  <dcterms:created xsi:type="dcterms:W3CDTF">2021-10-09T11:03:00Z</dcterms:created>
  <dcterms:modified xsi:type="dcterms:W3CDTF">2021-10-23T14:27:00Z</dcterms:modified>
</cp:coreProperties>
</file>