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AB6BE0" w14:textId="77777777" w:rsidR="00596700" w:rsidRDefault="00596700" w:rsidP="00CE1BD7">
      <w:pPr>
        <w:spacing w:line="360" w:lineRule="auto"/>
        <w:jc w:val="center"/>
        <w:rPr>
          <w:rFonts w:ascii="Comic Sans MS" w:hAnsi="Comic Sans MS"/>
          <w:b/>
          <w:spacing w:val="20"/>
          <w:sz w:val="28"/>
          <w:szCs w:val="28"/>
        </w:rPr>
      </w:pPr>
    </w:p>
    <w:p w14:paraId="6408C355" w14:textId="0D58D336" w:rsidR="00CE1BD7" w:rsidRPr="00596700" w:rsidRDefault="00CE1BD7" w:rsidP="00CE1BD7">
      <w:pPr>
        <w:spacing w:line="360" w:lineRule="auto"/>
        <w:jc w:val="center"/>
        <w:rPr>
          <w:rFonts w:ascii="Times New Roman" w:hAnsi="Times New Roman" w:cs="Times New Roman"/>
          <w:b/>
          <w:spacing w:val="20"/>
          <w:sz w:val="24"/>
          <w:szCs w:val="24"/>
        </w:rPr>
      </w:pPr>
      <w:r w:rsidRPr="00596700">
        <w:rPr>
          <w:rFonts w:ascii="Times New Roman" w:hAnsi="Times New Roman" w:cs="Times New Roman"/>
          <w:b/>
          <w:spacing w:val="20"/>
          <w:sz w:val="24"/>
          <w:szCs w:val="24"/>
        </w:rPr>
        <w:t>A Taste of God: Pilgrims, Food and Reciprocity at Skanda Vale</w:t>
      </w:r>
    </w:p>
    <w:p w14:paraId="1C894F9C" w14:textId="77777777" w:rsidR="009A4A13" w:rsidRPr="00596700" w:rsidRDefault="009A4A13" w:rsidP="00CC3C00">
      <w:pPr>
        <w:spacing w:line="360" w:lineRule="auto"/>
        <w:jc w:val="center"/>
        <w:rPr>
          <w:rFonts w:ascii="Times New Roman" w:hAnsi="Times New Roman" w:cs="Times New Roman"/>
          <w:spacing w:val="20"/>
          <w:sz w:val="24"/>
          <w:szCs w:val="24"/>
        </w:rPr>
      </w:pPr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“Food in India is never merely a material substance of ingestion, nor only a transactional commodity.  It is synonymous with life and all its goals, including the subtlest and the highest” R.S </w:t>
      </w:r>
      <w:proofErr w:type="spellStart"/>
      <w:r w:rsidRPr="00596700">
        <w:rPr>
          <w:rFonts w:ascii="Times New Roman" w:hAnsi="Times New Roman" w:cs="Times New Roman"/>
          <w:spacing w:val="20"/>
          <w:sz w:val="24"/>
          <w:szCs w:val="24"/>
        </w:rPr>
        <w:t>Khare</w:t>
      </w:r>
      <w:proofErr w:type="spellEnd"/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(1992)</w:t>
      </w:r>
    </w:p>
    <w:p w14:paraId="5377C864" w14:textId="354F7DDE" w:rsidR="00EE6724" w:rsidRPr="00596700" w:rsidRDefault="00EE6724">
      <w:pPr>
        <w:rPr>
          <w:rFonts w:ascii="Times New Roman" w:hAnsi="Times New Roman" w:cs="Times New Roman"/>
          <w:sz w:val="24"/>
          <w:szCs w:val="24"/>
        </w:rPr>
      </w:pPr>
    </w:p>
    <w:p w14:paraId="459C89CF" w14:textId="215FB413" w:rsidR="00EE6724" w:rsidRPr="00596700" w:rsidRDefault="00EE6724">
      <w:pPr>
        <w:rPr>
          <w:rFonts w:ascii="Times New Roman" w:hAnsi="Times New Roman" w:cs="Times New Roman"/>
          <w:sz w:val="24"/>
          <w:szCs w:val="24"/>
        </w:rPr>
      </w:pPr>
    </w:p>
    <w:p w14:paraId="6F8C09A0" w14:textId="0F6901F5" w:rsidR="00EE6724" w:rsidRPr="00596700" w:rsidRDefault="00EE6724">
      <w:pPr>
        <w:rPr>
          <w:rFonts w:ascii="Times New Roman" w:hAnsi="Times New Roman" w:cs="Times New Roman"/>
          <w:b/>
          <w:sz w:val="24"/>
          <w:szCs w:val="24"/>
        </w:rPr>
      </w:pPr>
      <w:r w:rsidRPr="00596700">
        <w:rPr>
          <w:rFonts w:ascii="Times New Roman" w:hAnsi="Times New Roman" w:cs="Times New Roman"/>
          <w:b/>
          <w:sz w:val="24"/>
          <w:szCs w:val="24"/>
        </w:rPr>
        <w:t>Intro</w:t>
      </w:r>
      <w:r w:rsidR="00CC3C00" w:rsidRPr="00596700">
        <w:rPr>
          <w:rFonts w:ascii="Times New Roman" w:hAnsi="Times New Roman" w:cs="Times New Roman"/>
          <w:b/>
          <w:sz w:val="24"/>
          <w:szCs w:val="24"/>
        </w:rPr>
        <w:t>duction</w:t>
      </w:r>
    </w:p>
    <w:p w14:paraId="4FF9E160" w14:textId="66FA97E2" w:rsidR="007F1A1A" w:rsidRPr="00596700" w:rsidRDefault="00EE6724" w:rsidP="000F490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96700">
        <w:rPr>
          <w:rFonts w:ascii="Times New Roman" w:hAnsi="Times New Roman" w:cs="Times New Roman"/>
          <w:sz w:val="24"/>
          <w:szCs w:val="24"/>
        </w:rPr>
        <w:t>The community at Skanda Vale</w:t>
      </w:r>
      <w:r w:rsidR="00BE5700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Pr="00596700">
        <w:rPr>
          <w:rFonts w:ascii="Times New Roman" w:hAnsi="Times New Roman" w:cs="Times New Roman"/>
          <w:sz w:val="24"/>
          <w:szCs w:val="24"/>
        </w:rPr>
        <w:t>self-identify as “a multi-faith monastic community” of 25 renunciates</w:t>
      </w:r>
      <w:r w:rsidR="00471D7D" w:rsidRPr="00596700">
        <w:rPr>
          <w:rFonts w:ascii="Times New Roman" w:hAnsi="Times New Roman" w:cs="Times New Roman"/>
          <w:sz w:val="24"/>
          <w:szCs w:val="24"/>
        </w:rPr>
        <w:t xml:space="preserve"> (Skanda Vale 2018)</w:t>
      </w:r>
      <w:r w:rsidRPr="00596700">
        <w:rPr>
          <w:rFonts w:ascii="Times New Roman" w:hAnsi="Times New Roman" w:cs="Times New Roman"/>
          <w:sz w:val="24"/>
          <w:szCs w:val="24"/>
        </w:rPr>
        <w:t xml:space="preserve">.  Several scholars have attempted to define where </w:t>
      </w:r>
      <w:r w:rsidR="00CC3C00" w:rsidRPr="00596700">
        <w:rPr>
          <w:rFonts w:ascii="Times New Roman" w:hAnsi="Times New Roman" w:cs="Times New Roman"/>
          <w:sz w:val="24"/>
          <w:szCs w:val="24"/>
        </w:rPr>
        <w:t xml:space="preserve">they </w:t>
      </w:r>
      <w:r w:rsidRPr="00596700">
        <w:rPr>
          <w:rFonts w:ascii="Times New Roman" w:hAnsi="Times New Roman" w:cs="Times New Roman"/>
          <w:sz w:val="24"/>
          <w:szCs w:val="24"/>
        </w:rPr>
        <w:t>fit within religious belief</w:t>
      </w:r>
      <w:r w:rsidR="00BE5700" w:rsidRPr="00596700">
        <w:rPr>
          <w:rFonts w:ascii="Times New Roman" w:hAnsi="Times New Roman" w:cs="Times New Roman"/>
          <w:sz w:val="24"/>
          <w:szCs w:val="24"/>
        </w:rPr>
        <w:t xml:space="preserve">, </w:t>
      </w:r>
      <w:r w:rsidRPr="00596700">
        <w:rPr>
          <w:rFonts w:ascii="Times New Roman" w:hAnsi="Times New Roman" w:cs="Times New Roman"/>
          <w:sz w:val="24"/>
          <w:szCs w:val="24"/>
        </w:rPr>
        <w:t xml:space="preserve">with </w:t>
      </w:r>
      <w:proofErr w:type="spellStart"/>
      <w:r w:rsidRPr="00596700">
        <w:rPr>
          <w:rFonts w:ascii="Times New Roman" w:hAnsi="Times New Roman" w:cs="Times New Roman"/>
          <w:sz w:val="24"/>
          <w:szCs w:val="24"/>
        </w:rPr>
        <w:t>Warrier</w:t>
      </w:r>
      <w:proofErr w:type="spellEnd"/>
      <w:r w:rsidRPr="00596700">
        <w:rPr>
          <w:rFonts w:ascii="Times New Roman" w:hAnsi="Times New Roman" w:cs="Times New Roman"/>
          <w:sz w:val="24"/>
          <w:szCs w:val="24"/>
        </w:rPr>
        <w:t xml:space="preserve"> (200</w:t>
      </w:r>
      <w:r w:rsidR="00CD2E9E" w:rsidRPr="00596700">
        <w:rPr>
          <w:rFonts w:ascii="Times New Roman" w:hAnsi="Times New Roman" w:cs="Times New Roman"/>
          <w:sz w:val="24"/>
          <w:szCs w:val="24"/>
        </w:rPr>
        <w:t>9</w:t>
      </w:r>
      <w:r w:rsidRPr="00596700">
        <w:rPr>
          <w:rFonts w:ascii="Times New Roman" w:hAnsi="Times New Roman" w:cs="Times New Roman"/>
          <w:sz w:val="24"/>
          <w:szCs w:val="24"/>
        </w:rPr>
        <w:t xml:space="preserve">) posing </w:t>
      </w:r>
      <w:r w:rsidR="008B6B1B" w:rsidRPr="00596700">
        <w:rPr>
          <w:rFonts w:ascii="Times New Roman" w:hAnsi="Times New Roman" w:cs="Times New Roman"/>
          <w:sz w:val="24"/>
          <w:szCs w:val="24"/>
        </w:rPr>
        <w:t>the</w:t>
      </w:r>
      <w:r w:rsidRPr="00596700">
        <w:rPr>
          <w:rFonts w:ascii="Times New Roman" w:hAnsi="Times New Roman" w:cs="Times New Roman"/>
          <w:sz w:val="24"/>
          <w:szCs w:val="24"/>
        </w:rPr>
        <w:t xml:space="preserve"> argument that the community has aligned itself with the Hindu community in recent years.  </w:t>
      </w:r>
      <w:r w:rsidR="00BE5700" w:rsidRPr="00596700">
        <w:rPr>
          <w:rFonts w:ascii="Times New Roman" w:hAnsi="Times New Roman" w:cs="Times New Roman"/>
          <w:sz w:val="24"/>
          <w:szCs w:val="24"/>
        </w:rPr>
        <w:t>Defining the</w:t>
      </w:r>
      <w:r w:rsidR="00CC3C00" w:rsidRPr="00596700">
        <w:rPr>
          <w:rFonts w:ascii="Times New Roman" w:hAnsi="Times New Roman" w:cs="Times New Roman"/>
          <w:sz w:val="24"/>
          <w:szCs w:val="24"/>
        </w:rPr>
        <w:t>ir</w:t>
      </w:r>
      <w:r w:rsidR="00BE5700" w:rsidRPr="00596700">
        <w:rPr>
          <w:rFonts w:ascii="Times New Roman" w:hAnsi="Times New Roman" w:cs="Times New Roman"/>
          <w:sz w:val="24"/>
          <w:szCs w:val="24"/>
        </w:rPr>
        <w:t xml:space="preserve"> beliefs is beyond the scope of this report </w:t>
      </w:r>
      <w:r w:rsidR="00EC5DDA" w:rsidRPr="00596700">
        <w:rPr>
          <w:rFonts w:ascii="Times New Roman" w:hAnsi="Times New Roman" w:cs="Times New Roman"/>
          <w:sz w:val="24"/>
          <w:szCs w:val="24"/>
        </w:rPr>
        <w:t>and</w:t>
      </w:r>
      <w:r w:rsidR="00BE5700" w:rsidRPr="00596700">
        <w:rPr>
          <w:rFonts w:ascii="Times New Roman" w:hAnsi="Times New Roman" w:cs="Times New Roman"/>
          <w:sz w:val="24"/>
          <w:szCs w:val="24"/>
        </w:rPr>
        <w:t xml:space="preserve"> “once we are liberated from the obsession with belief” (Harvey 2013:206) we are free to notice what people do.  </w:t>
      </w:r>
      <w:r w:rsidR="00BE5700" w:rsidRPr="00596700">
        <w:rPr>
          <w:rFonts w:ascii="Times New Roman" w:hAnsi="Times New Roman" w:cs="Times New Roman"/>
          <w:spacing w:val="20"/>
          <w:sz w:val="24"/>
          <w:szCs w:val="24"/>
        </w:rPr>
        <w:t>Visiting Skanda Vale one cannot ignore</w:t>
      </w:r>
      <w:r w:rsidR="00EC5DDA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how</w:t>
      </w:r>
      <w:r w:rsidR="00CC3C00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</w:t>
      </w:r>
      <w:r w:rsidR="00BE5700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residents draw upon the religious traditions of their Tamil guru.  </w:t>
      </w:r>
      <w:r w:rsidR="008B6B1B" w:rsidRPr="00596700">
        <w:rPr>
          <w:rFonts w:ascii="Times New Roman" w:hAnsi="Times New Roman" w:cs="Times New Roman"/>
          <w:spacing w:val="20"/>
          <w:sz w:val="24"/>
          <w:szCs w:val="24"/>
        </w:rPr>
        <w:t>Residents practice Bhakti Yoga</w:t>
      </w:r>
      <w:r w:rsidR="007F1A1A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-</w:t>
      </w:r>
      <w:r w:rsidR="008B6B1B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worshipping </w:t>
      </w:r>
      <w:r w:rsidR="00BE5700" w:rsidRPr="00596700">
        <w:rPr>
          <w:rFonts w:ascii="Times New Roman" w:hAnsi="Times New Roman" w:cs="Times New Roman"/>
          <w:sz w:val="24"/>
          <w:szCs w:val="24"/>
        </w:rPr>
        <w:t>Kali</w:t>
      </w:r>
      <w:r w:rsidR="008B6B1B" w:rsidRPr="00596700">
        <w:rPr>
          <w:rFonts w:ascii="Times New Roman" w:hAnsi="Times New Roman" w:cs="Times New Roman"/>
          <w:sz w:val="24"/>
          <w:szCs w:val="24"/>
        </w:rPr>
        <w:t>, V</w:t>
      </w:r>
      <w:r w:rsidR="00BE5700" w:rsidRPr="00596700">
        <w:rPr>
          <w:rFonts w:ascii="Times New Roman" w:hAnsi="Times New Roman" w:cs="Times New Roman"/>
          <w:sz w:val="24"/>
          <w:szCs w:val="24"/>
        </w:rPr>
        <w:t>ishnu</w:t>
      </w:r>
      <w:r w:rsidR="008B6B1B" w:rsidRPr="00596700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BE5700" w:rsidRPr="00596700">
        <w:rPr>
          <w:rFonts w:ascii="Times New Roman" w:hAnsi="Times New Roman" w:cs="Times New Roman"/>
          <w:sz w:val="24"/>
          <w:szCs w:val="24"/>
        </w:rPr>
        <w:t>Murugan</w:t>
      </w:r>
      <w:proofErr w:type="spellEnd"/>
      <w:r w:rsidR="00BE5700" w:rsidRPr="00596700">
        <w:rPr>
          <w:rFonts w:ascii="Times New Roman" w:hAnsi="Times New Roman" w:cs="Times New Roman"/>
          <w:sz w:val="24"/>
          <w:szCs w:val="24"/>
        </w:rPr>
        <w:t xml:space="preserve"> (also known as Skanda)</w:t>
      </w:r>
      <w:r w:rsidR="008B6B1B" w:rsidRPr="00596700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8B6B1B" w:rsidRPr="00596700">
        <w:rPr>
          <w:rFonts w:ascii="Times New Roman" w:hAnsi="Times New Roman" w:cs="Times New Roman"/>
          <w:sz w:val="24"/>
          <w:szCs w:val="24"/>
        </w:rPr>
        <w:t>Murugan</w:t>
      </w:r>
      <w:proofErr w:type="spellEnd"/>
      <w:r w:rsidR="00BE5700" w:rsidRPr="00596700">
        <w:rPr>
          <w:rFonts w:ascii="Times New Roman" w:hAnsi="Times New Roman" w:cs="Times New Roman"/>
          <w:sz w:val="24"/>
          <w:szCs w:val="24"/>
        </w:rPr>
        <w:t xml:space="preserve"> “is the most beloved God of the Tamils” (</w:t>
      </w:r>
      <w:r w:rsidR="00471D7D" w:rsidRPr="00596700">
        <w:rPr>
          <w:rFonts w:ascii="Times New Roman" w:hAnsi="Times New Roman" w:cs="Times New Roman"/>
          <w:sz w:val="24"/>
          <w:szCs w:val="24"/>
        </w:rPr>
        <w:t>Moreno 1992:127</w:t>
      </w:r>
      <w:r w:rsidR="00BE5700" w:rsidRPr="00596700">
        <w:rPr>
          <w:rFonts w:ascii="Times New Roman" w:hAnsi="Times New Roman" w:cs="Times New Roman"/>
          <w:sz w:val="24"/>
          <w:szCs w:val="24"/>
        </w:rPr>
        <w:t>)</w:t>
      </w:r>
      <w:r w:rsidR="008B6B1B" w:rsidRPr="00596700">
        <w:rPr>
          <w:rFonts w:ascii="Times New Roman" w:hAnsi="Times New Roman" w:cs="Times New Roman"/>
          <w:sz w:val="24"/>
          <w:szCs w:val="24"/>
        </w:rPr>
        <w:t xml:space="preserve"> and Skanda Vale in it’s beautiful, rural location meets </w:t>
      </w:r>
      <w:r w:rsidR="007F1A1A" w:rsidRPr="00596700">
        <w:rPr>
          <w:rFonts w:ascii="Times New Roman" w:hAnsi="Times New Roman" w:cs="Times New Roman"/>
          <w:sz w:val="24"/>
          <w:szCs w:val="24"/>
        </w:rPr>
        <w:t xml:space="preserve">many </w:t>
      </w:r>
      <w:r w:rsidR="008B6B1B" w:rsidRPr="00596700">
        <w:rPr>
          <w:rFonts w:ascii="Times New Roman" w:hAnsi="Times New Roman" w:cs="Times New Roman"/>
          <w:sz w:val="24"/>
          <w:szCs w:val="24"/>
        </w:rPr>
        <w:t xml:space="preserve">bench marks </w:t>
      </w:r>
      <w:r w:rsidR="00840180" w:rsidRPr="00596700">
        <w:rPr>
          <w:rFonts w:ascii="Times New Roman" w:hAnsi="Times New Roman" w:cs="Times New Roman"/>
          <w:sz w:val="24"/>
          <w:szCs w:val="24"/>
        </w:rPr>
        <w:t>expected in</w:t>
      </w:r>
      <w:r w:rsidR="008B6B1B" w:rsidRPr="00596700">
        <w:rPr>
          <w:rFonts w:ascii="Times New Roman" w:hAnsi="Times New Roman" w:cs="Times New Roman"/>
          <w:sz w:val="24"/>
          <w:szCs w:val="24"/>
        </w:rPr>
        <w:t xml:space="preserve"> a “Tirtha” or holy place</w:t>
      </w:r>
      <w:r w:rsidR="007F1A1A" w:rsidRPr="00596700">
        <w:rPr>
          <w:rFonts w:ascii="Times New Roman" w:hAnsi="Times New Roman" w:cs="Times New Roman"/>
          <w:sz w:val="24"/>
          <w:szCs w:val="24"/>
        </w:rPr>
        <w:t xml:space="preserve"> transposed to the West (Eck</w:t>
      </w:r>
      <w:r w:rsidR="00471D7D" w:rsidRPr="00596700">
        <w:rPr>
          <w:rFonts w:ascii="Times New Roman" w:hAnsi="Times New Roman" w:cs="Times New Roman"/>
          <w:sz w:val="24"/>
          <w:szCs w:val="24"/>
        </w:rPr>
        <w:t xml:space="preserve"> 1998</w:t>
      </w:r>
      <w:r w:rsidR="00737BE0" w:rsidRPr="00596700">
        <w:rPr>
          <w:rFonts w:ascii="Times New Roman" w:hAnsi="Times New Roman" w:cs="Times New Roman"/>
          <w:sz w:val="24"/>
          <w:szCs w:val="24"/>
        </w:rPr>
        <w:t>, Choudhury 1994</w:t>
      </w:r>
      <w:r w:rsidR="007F1A1A" w:rsidRPr="00596700">
        <w:rPr>
          <w:rFonts w:ascii="Times New Roman" w:hAnsi="Times New Roman" w:cs="Times New Roman"/>
          <w:sz w:val="24"/>
          <w:szCs w:val="24"/>
        </w:rPr>
        <w:t>).  Tirtha translates as “crossing place” or ford (Eck 1998</w:t>
      </w:r>
      <w:r w:rsidR="00737BE0" w:rsidRPr="00596700">
        <w:rPr>
          <w:rFonts w:ascii="Times New Roman" w:hAnsi="Times New Roman" w:cs="Times New Roman"/>
          <w:sz w:val="24"/>
          <w:szCs w:val="24"/>
        </w:rPr>
        <w:t>:63</w:t>
      </w:r>
      <w:r w:rsidR="007F1A1A" w:rsidRPr="00596700">
        <w:rPr>
          <w:rFonts w:ascii="Times New Roman" w:hAnsi="Times New Roman" w:cs="Times New Roman"/>
          <w:sz w:val="24"/>
          <w:szCs w:val="24"/>
        </w:rPr>
        <w:t>)</w:t>
      </w:r>
      <w:r w:rsidR="00CC3C00" w:rsidRPr="00596700">
        <w:rPr>
          <w:rFonts w:ascii="Times New Roman" w:hAnsi="Times New Roman" w:cs="Times New Roman"/>
          <w:sz w:val="24"/>
          <w:szCs w:val="24"/>
        </w:rPr>
        <w:t>,</w:t>
      </w:r>
      <w:r w:rsidR="0043115E" w:rsidRPr="00596700">
        <w:rPr>
          <w:rFonts w:ascii="Times New Roman" w:hAnsi="Times New Roman" w:cs="Times New Roman"/>
          <w:sz w:val="24"/>
          <w:szCs w:val="24"/>
        </w:rPr>
        <w:t xml:space="preserve"> offering</w:t>
      </w:r>
      <w:r w:rsidR="007F1A1A" w:rsidRPr="00596700">
        <w:rPr>
          <w:rFonts w:ascii="Times New Roman" w:hAnsi="Times New Roman" w:cs="Times New Roman"/>
          <w:sz w:val="24"/>
          <w:szCs w:val="24"/>
        </w:rPr>
        <w:t xml:space="preserve"> an intersection of the profane and the sacred</w:t>
      </w:r>
      <w:r w:rsidR="008D7ACD" w:rsidRPr="00596700">
        <w:rPr>
          <w:rFonts w:ascii="Times New Roman" w:hAnsi="Times New Roman" w:cs="Times New Roman"/>
          <w:sz w:val="24"/>
          <w:szCs w:val="24"/>
        </w:rPr>
        <w:t xml:space="preserve"> to pilgrims.</w:t>
      </w:r>
      <w:r w:rsidR="007F1A1A" w:rsidRPr="00596700">
        <w:rPr>
          <w:rFonts w:ascii="Times New Roman" w:hAnsi="Times New Roman" w:cs="Times New Roman"/>
          <w:sz w:val="24"/>
          <w:szCs w:val="24"/>
        </w:rPr>
        <w:t xml:space="preserve">  With both summer and winter pilgrimages playing an important</w:t>
      </w:r>
      <w:r w:rsidR="00EC5DDA" w:rsidRPr="00596700">
        <w:rPr>
          <w:rFonts w:ascii="Times New Roman" w:hAnsi="Times New Roman" w:cs="Times New Roman"/>
          <w:sz w:val="24"/>
          <w:szCs w:val="24"/>
        </w:rPr>
        <w:t xml:space="preserve">, </w:t>
      </w:r>
      <w:r w:rsidR="007F1A1A" w:rsidRPr="00596700">
        <w:rPr>
          <w:rFonts w:ascii="Times New Roman" w:hAnsi="Times New Roman" w:cs="Times New Roman"/>
          <w:sz w:val="24"/>
          <w:szCs w:val="24"/>
        </w:rPr>
        <w:t>emotional part of Tamil life</w:t>
      </w:r>
      <w:r w:rsidR="00737BE0" w:rsidRPr="00596700">
        <w:rPr>
          <w:rFonts w:ascii="Times New Roman" w:hAnsi="Times New Roman" w:cs="Times New Roman"/>
          <w:sz w:val="24"/>
          <w:szCs w:val="24"/>
        </w:rPr>
        <w:t xml:space="preserve"> (Moreno 1992:161)</w:t>
      </w:r>
      <w:r w:rsidR="007F1A1A" w:rsidRPr="00596700">
        <w:rPr>
          <w:rFonts w:ascii="Times New Roman" w:hAnsi="Times New Roman" w:cs="Times New Roman"/>
          <w:sz w:val="24"/>
          <w:szCs w:val="24"/>
        </w:rPr>
        <w:t xml:space="preserve">, Skanda Vale provides </w:t>
      </w:r>
      <w:r w:rsidR="00CC3C00" w:rsidRPr="00596700">
        <w:rPr>
          <w:rFonts w:ascii="Times New Roman" w:hAnsi="Times New Roman" w:cs="Times New Roman"/>
          <w:sz w:val="24"/>
          <w:szCs w:val="24"/>
        </w:rPr>
        <w:t xml:space="preserve">both </w:t>
      </w:r>
      <w:r w:rsidR="007F1A1A" w:rsidRPr="00596700">
        <w:rPr>
          <w:rFonts w:ascii="Times New Roman" w:hAnsi="Times New Roman" w:cs="Times New Roman"/>
          <w:sz w:val="24"/>
          <w:szCs w:val="24"/>
        </w:rPr>
        <w:t xml:space="preserve">sanctuary and </w:t>
      </w:r>
      <w:r w:rsidR="00EC5DDA" w:rsidRPr="00596700">
        <w:rPr>
          <w:rFonts w:ascii="Times New Roman" w:hAnsi="Times New Roman" w:cs="Times New Roman"/>
          <w:sz w:val="24"/>
          <w:szCs w:val="24"/>
        </w:rPr>
        <w:t xml:space="preserve">a </w:t>
      </w:r>
      <w:r w:rsidR="007F1A1A" w:rsidRPr="00596700">
        <w:rPr>
          <w:rFonts w:ascii="Times New Roman" w:hAnsi="Times New Roman" w:cs="Times New Roman"/>
          <w:sz w:val="24"/>
          <w:szCs w:val="24"/>
        </w:rPr>
        <w:t xml:space="preserve">powerful </w:t>
      </w:r>
      <w:r w:rsidR="00CC3C00" w:rsidRPr="00596700">
        <w:rPr>
          <w:rFonts w:ascii="Times New Roman" w:hAnsi="Times New Roman" w:cs="Times New Roman"/>
          <w:sz w:val="24"/>
          <w:szCs w:val="24"/>
        </w:rPr>
        <w:t>religious</w:t>
      </w:r>
      <w:r w:rsidR="00EC5DDA" w:rsidRPr="00596700">
        <w:rPr>
          <w:rFonts w:ascii="Times New Roman" w:hAnsi="Times New Roman" w:cs="Times New Roman"/>
          <w:sz w:val="24"/>
          <w:szCs w:val="24"/>
        </w:rPr>
        <w:t>,</w:t>
      </w:r>
      <w:r w:rsidR="00CC3C00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7F1A1A" w:rsidRPr="00596700">
        <w:rPr>
          <w:rFonts w:ascii="Times New Roman" w:hAnsi="Times New Roman" w:cs="Times New Roman"/>
          <w:sz w:val="24"/>
          <w:szCs w:val="24"/>
        </w:rPr>
        <w:t xml:space="preserve">focal point </w:t>
      </w:r>
      <w:r w:rsidR="008D1B63" w:rsidRPr="00596700">
        <w:rPr>
          <w:rFonts w:ascii="Times New Roman" w:hAnsi="Times New Roman" w:cs="Times New Roman"/>
          <w:sz w:val="24"/>
          <w:szCs w:val="24"/>
        </w:rPr>
        <w:t>for</w:t>
      </w:r>
      <w:r w:rsidR="00CC3C00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7F1A1A" w:rsidRPr="00596700">
        <w:rPr>
          <w:rFonts w:ascii="Times New Roman" w:hAnsi="Times New Roman" w:cs="Times New Roman"/>
          <w:sz w:val="24"/>
          <w:szCs w:val="24"/>
        </w:rPr>
        <w:t>t</w:t>
      </w:r>
      <w:r w:rsidR="00BF597C" w:rsidRPr="00596700">
        <w:rPr>
          <w:rFonts w:ascii="Times New Roman" w:hAnsi="Times New Roman" w:cs="Times New Roman"/>
          <w:sz w:val="24"/>
          <w:szCs w:val="24"/>
        </w:rPr>
        <w:t>he British</w:t>
      </w:r>
      <w:r w:rsidR="00EC5DDA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7F1A1A" w:rsidRPr="00596700">
        <w:rPr>
          <w:rFonts w:ascii="Times New Roman" w:hAnsi="Times New Roman" w:cs="Times New Roman"/>
          <w:sz w:val="24"/>
          <w:szCs w:val="24"/>
        </w:rPr>
        <w:t>Tamil community</w:t>
      </w:r>
      <w:r w:rsidR="008D1B63" w:rsidRPr="00596700">
        <w:rPr>
          <w:rFonts w:ascii="Times New Roman" w:hAnsi="Times New Roman" w:cs="Times New Roman"/>
          <w:sz w:val="24"/>
          <w:szCs w:val="24"/>
        </w:rPr>
        <w:t xml:space="preserve">.  The Ashram </w:t>
      </w:r>
      <w:r w:rsidR="007F1A1A" w:rsidRPr="00596700">
        <w:rPr>
          <w:rFonts w:ascii="Times New Roman" w:hAnsi="Times New Roman" w:cs="Times New Roman"/>
          <w:sz w:val="24"/>
          <w:szCs w:val="24"/>
        </w:rPr>
        <w:t>receives 90,000 visitors each year</w:t>
      </w:r>
      <w:r w:rsidR="008D7ACD" w:rsidRPr="00596700">
        <w:rPr>
          <w:rFonts w:ascii="Times New Roman" w:hAnsi="Times New Roman" w:cs="Times New Roman"/>
          <w:sz w:val="24"/>
          <w:szCs w:val="24"/>
        </w:rPr>
        <w:t>, their numbers including members of the Tamil Community</w:t>
      </w:r>
      <w:r w:rsidR="00EC5DDA" w:rsidRPr="00596700">
        <w:rPr>
          <w:rFonts w:ascii="Times New Roman" w:hAnsi="Times New Roman" w:cs="Times New Roman"/>
          <w:sz w:val="24"/>
          <w:szCs w:val="24"/>
        </w:rPr>
        <w:t xml:space="preserve"> and</w:t>
      </w:r>
      <w:r w:rsidR="00CC3C00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345DDF" w:rsidRPr="00596700">
        <w:rPr>
          <w:rFonts w:ascii="Times New Roman" w:hAnsi="Times New Roman" w:cs="Times New Roman"/>
          <w:sz w:val="24"/>
          <w:szCs w:val="24"/>
        </w:rPr>
        <w:t>local people, schools</w:t>
      </w:r>
      <w:r w:rsidR="00EC5DDA" w:rsidRPr="00596700">
        <w:rPr>
          <w:rFonts w:ascii="Times New Roman" w:hAnsi="Times New Roman" w:cs="Times New Roman"/>
          <w:sz w:val="24"/>
          <w:szCs w:val="24"/>
        </w:rPr>
        <w:t xml:space="preserve"> and </w:t>
      </w:r>
      <w:r w:rsidR="00345DDF" w:rsidRPr="00596700">
        <w:rPr>
          <w:rFonts w:ascii="Times New Roman" w:hAnsi="Times New Roman" w:cs="Times New Roman"/>
          <w:sz w:val="24"/>
          <w:szCs w:val="24"/>
        </w:rPr>
        <w:t>charit</w:t>
      </w:r>
      <w:r w:rsidR="00EC5DDA" w:rsidRPr="00596700">
        <w:rPr>
          <w:rFonts w:ascii="Times New Roman" w:hAnsi="Times New Roman" w:cs="Times New Roman"/>
          <w:sz w:val="24"/>
          <w:szCs w:val="24"/>
        </w:rPr>
        <w:t>ies.  Traditionally p</w:t>
      </w:r>
      <w:r w:rsidR="0043115E" w:rsidRPr="00596700">
        <w:rPr>
          <w:rFonts w:ascii="Times New Roman" w:hAnsi="Times New Roman" w:cs="Times New Roman"/>
          <w:sz w:val="24"/>
          <w:szCs w:val="24"/>
        </w:rPr>
        <w:t xml:space="preserve">ilgrims donate food, money and other items to </w:t>
      </w:r>
      <w:r w:rsidR="00EC5DDA" w:rsidRPr="00596700">
        <w:rPr>
          <w:rFonts w:ascii="Times New Roman" w:hAnsi="Times New Roman" w:cs="Times New Roman"/>
          <w:sz w:val="24"/>
          <w:szCs w:val="24"/>
        </w:rPr>
        <w:t>the t</w:t>
      </w:r>
      <w:r w:rsidR="0043115E" w:rsidRPr="00596700">
        <w:rPr>
          <w:rFonts w:ascii="Times New Roman" w:hAnsi="Times New Roman" w:cs="Times New Roman"/>
          <w:sz w:val="24"/>
          <w:szCs w:val="24"/>
        </w:rPr>
        <w:t>emples</w:t>
      </w:r>
      <w:r w:rsidR="00CC3C00" w:rsidRPr="00596700">
        <w:rPr>
          <w:rFonts w:ascii="Times New Roman" w:hAnsi="Times New Roman" w:cs="Times New Roman"/>
          <w:sz w:val="24"/>
          <w:szCs w:val="24"/>
        </w:rPr>
        <w:t>.</w:t>
      </w:r>
      <w:r w:rsidR="00BF597C" w:rsidRPr="00596700">
        <w:rPr>
          <w:rFonts w:ascii="Times New Roman" w:hAnsi="Times New Roman" w:cs="Times New Roman"/>
          <w:sz w:val="24"/>
          <w:szCs w:val="24"/>
        </w:rPr>
        <w:t xml:space="preserve">  </w:t>
      </w:r>
      <w:r w:rsidR="00CC3C00" w:rsidRPr="00596700">
        <w:rPr>
          <w:rFonts w:ascii="Times New Roman" w:hAnsi="Times New Roman" w:cs="Times New Roman"/>
          <w:sz w:val="24"/>
          <w:szCs w:val="24"/>
        </w:rPr>
        <w:t>A</w:t>
      </w:r>
      <w:r w:rsidR="0043115E" w:rsidRPr="00596700">
        <w:rPr>
          <w:rFonts w:ascii="Times New Roman" w:hAnsi="Times New Roman" w:cs="Times New Roman"/>
          <w:sz w:val="24"/>
          <w:szCs w:val="24"/>
        </w:rPr>
        <w:t>fter taking what the community needs to su</w:t>
      </w:r>
      <w:r w:rsidR="00B416BB" w:rsidRPr="00596700">
        <w:rPr>
          <w:rFonts w:ascii="Times New Roman" w:hAnsi="Times New Roman" w:cs="Times New Roman"/>
          <w:sz w:val="24"/>
          <w:szCs w:val="24"/>
        </w:rPr>
        <w:t>stain itself</w:t>
      </w:r>
      <w:r w:rsidR="00840180" w:rsidRPr="00596700">
        <w:rPr>
          <w:rFonts w:ascii="Times New Roman" w:hAnsi="Times New Roman" w:cs="Times New Roman"/>
          <w:sz w:val="24"/>
          <w:szCs w:val="24"/>
        </w:rPr>
        <w:t xml:space="preserve">, </w:t>
      </w:r>
      <w:r w:rsidR="0043115E" w:rsidRPr="00596700">
        <w:rPr>
          <w:rFonts w:ascii="Times New Roman" w:hAnsi="Times New Roman" w:cs="Times New Roman"/>
          <w:sz w:val="24"/>
          <w:szCs w:val="24"/>
        </w:rPr>
        <w:t xml:space="preserve">Skanda Vale donates 60,000 tons of </w:t>
      </w:r>
      <w:proofErr w:type="spellStart"/>
      <w:r w:rsidR="0043115E" w:rsidRPr="00596700">
        <w:rPr>
          <w:rFonts w:ascii="Times New Roman" w:hAnsi="Times New Roman" w:cs="Times New Roman"/>
          <w:sz w:val="24"/>
          <w:szCs w:val="24"/>
        </w:rPr>
        <w:t>Prasadam</w:t>
      </w:r>
      <w:proofErr w:type="spellEnd"/>
      <w:r w:rsidR="0043115E" w:rsidRPr="00596700">
        <w:rPr>
          <w:rFonts w:ascii="Times New Roman" w:hAnsi="Times New Roman" w:cs="Times New Roman"/>
          <w:sz w:val="24"/>
          <w:szCs w:val="24"/>
        </w:rPr>
        <w:t xml:space="preserve"> (gods leftovers) to food aid within both UK and </w:t>
      </w:r>
      <w:r w:rsidR="00CC3C00" w:rsidRPr="00596700">
        <w:rPr>
          <w:rFonts w:ascii="Times New Roman" w:hAnsi="Times New Roman" w:cs="Times New Roman"/>
          <w:sz w:val="24"/>
          <w:szCs w:val="24"/>
        </w:rPr>
        <w:t>I</w:t>
      </w:r>
      <w:r w:rsidR="0043115E" w:rsidRPr="00596700">
        <w:rPr>
          <w:rFonts w:ascii="Times New Roman" w:hAnsi="Times New Roman" w:cs="Times New Roman"/>
          <w:sz w:val="24"/>
          <w:szCs w:val="24"/>
        </w:rPr>
        <w:t>nternational communities (Skanda Vale 2018).</w:t>
      </w:r>
    </w:p>
    <w:p w14:paraId="544E8873" w14:textId="63D58748" w:rsidR="0043115E" w:rsidRPr="00596700" w:rsidRDefault="0043115E" w:rsidP="000F490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47588A3" w14:textId="77777777" w:rsidR="00596700" w:rsidRDefault="0043115E" w:rsidP="000F490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96700">
        <w:rPr>
          <w:rFonts w:ascii="Times New Roman" w:hAnsi="Times New Roman" w:cs="Times New Roman"/>
          <w:sz w:val="24"/>
          <w:szCs w:val="24"/>
        </w:rPr>
        <w:t xml:space="preserve">Hertz (1997:49) cites Karp and Kendall (1982) “Field workers do not observe subjects behaving: they interpret human activity.”  “We may draw on the richness of our own </w:t>
      </w:r>
    </w:p>
    <w:p w14:paraId="61A1707C" w14:textId="2C078818" w:rsidR="00345DDF" w:rsidRPr="00596700" w:rsidRDefault="0043115E" w:rsidP="000F490E">
      <w:pPr>
        <w:spacing w:line="360" w:lineRule="auto"/>
        <w:rPr>
          <w:rFonts w:ascii="Times New Roman" w:hAnsi="Times New Roman" w:cs="Times New Roman"/>
          <w:b/>
          <w:spacing w:val="20"/>
          <w:sz w:val="24"/>
          <w:szCs w:val="24"/>
        </w:rPr>
      </w:pPr>
      <w:r w:rsidRPr="00596700">
        <w:rPr>
          <w:rFonts w:ascii="Times New Roman" w:hAnsi="Times New Roman" w:cs="Times New Roman"/>
          <w:sz w:val="24"/>
          <w:szCs w:val="24"/>
        </w:rPr>
        <w:lastRenderedPageBreak/>
        <w:t xml:space="preserve">experience, particularly if what we are studying we also have experienced” (Hertz 1997:xiii).  Growing up in a Krishna Conscious family practising Bhakti </w:t>
      </w:r>
      <w:r w:rsidR="00840180" w:rsidRPr="00596700">
        <w:rPr>
          <w:rFonts w:ascii="Times New Roman" w:hAnsi="Times New Roman" w:cs="Times New Roman"/>
          <w:sz w:val="24"/>
          <w:szCs w:val="24"/>
        </w:rPr>
        <w:t>Y</w:t>
      </w:r>
      <w:r w:rsidRPr="00596700">
        <w:rPr>
          <w:rFonts w:ascii="Times New Roman" w:hAnsi="Times New Roman" w:cs="Times New Roman"/>
          <w:sz w:val="24"/>
          <w:szCs w:val="24"/>
        </w:rPr>
        <w:t>oga</w:t>
      </w:r>
      <w:r w:rsidR="00EC5DDA" w:rsidRPr="00596700">
        <w:rPr>
          <w:rFonts w:ascii="Times New Roman" w:hAnsi="Times New Roman" w:cs="Times New Roman"/>
          <w:sz w:val="24"/>
          <w:szCs w:val="24"/>
        </w:rPr>
        <w:t xml:space="preserve">, </w:t>
      </w:r>
      <w:r w:rsidRPr="00596700">
        <w:rPr>
          <w:rFonts w:ascii="Times New Roman" w:hAnsi="Times New Roman" w:cs="Times New Roman"/>
          <w:sz w:val="24"/>
          <w:szCs w:val="24"/>
        </w:rPr>
        <w:t xml:space="preserve">I anticipated experiencing a sense of the familiar at Skanda </w:t>
      </w:r>
      <w:r w:rsidR="00840180" w:rsidRPr="00596700">
        <w:rPr>
          <w:rFonts w:ascii="Times New Roman" w:hAnsi="Times New Roman" w:cs="Times New Roman"/>
          <w:sz w:val="24"/>
          <w:szCs w:val="24"/>
        </w:rPr>
        <w:t xml:space="preserve">Vale and </w:t>
      </w:r>
      <w:r w:rsidRPr="00596700">
        <w:rPr>
          <w:rFonts w:ascii="Times New Roman" w:hAnsi="Times New Roman" w:cs="Times New Roman"/>
          <w:sz w:val="24"/>
          <w:szCs w:val="24"/>
        </w:rPr>
        <w:t>hoped to work from a position of “usness” rather than “otherness” (Dyck 2000:48)</w:t>
      </w:r>
      <w:r w:rsidR="00840180" w:rsidRPr="00596700">
        <w:rPr>
          <w:rFonts w:ascii="Times New Roman" w:hAnsi="Times New Roman" w:cs="Times New Roman"/>
          <w:sz w:val="24"/>
          <w:szCs w:val="24"/>
        </w:rPr>
        <w:t xml:space="preserve">. Experiencing Skanda Vale as a pilgrim and drawing on embedded knowledge of </w:t>
      </w:r>
      <w:r w:rsidR="00EC5DDA" w:rsidRPr="00596700">
        <w:rPr>
          <w:rFonts w:ascii="Times New Roman" w:hAnsi="Times New Roman" w:cs="Times New Roman"/>
          <w:sz w:val="24"/>
          <w:szCs w:val="24"/>
        </w:rPr>
        <w:t xml:space="preserve">Indian </w:t>
      </w:r>
      <w:r w:rsidR="00840180" w:rsidRPr="00596700">
        <w:rPr>
          <w:rFonts w:ascii="Times New Roman" w:hAnsi="Times New Roman" w:cs="Times New Roman"/>
          <w:sz w:val="24"/>
          <w:szCs w:val="24"/>
        </w:rPr>
        <w:t xml:space="preserve">food practices, I focus this report on </w:t>
      </w:r>
      <w:r w:rsidR="00A2059F" w:rsidRPr="00596700">
        <w:rPr>
          <w:rFonts w:ascii="Times New Roman" w:hAnsi="Times New Roman" w:cs="Times New Roman"/>
          <w:sz w:val="24"/>
          <w:szCs w:val="24"/>
        </w:rPr>
        <w:t xml:space="preserve">the </w:t>
      </w:r>
      <w:r w:rsidR="00345DDF" w:rsidRPr="00596700">
        <w:rPr>
          <w:rFonts w:ascii="Times New Roman" w:hAnsi="Times New Roman" w:cs="Times New Roman"/>
          <w:sz w:val="24"/>
          <w:szCs w:val="24"/>
        </w:rPr>
        <w:t xml:space="preserve">complex </w:t>
      </w:r>
      <w:r w:rsidR="00A2059F" w:rsidRPr="00596700">
        <w:rPr>
          <w:rFonts w:ascii="Times New Roman" w:hAnsi="Times New Roman" w:cs="Times New Roman"/>
          <w:sz w:val="24"/>
          <w:szCs w:val="24"/>
        </w:rPr>
        <w:t xml:space="preserve">relationship </w:t>
      </w:r>
      <w:r w:rsidR="00345DDF" w:rsidRPr="00596700">
        <w:rPr>
          <w:rFonts w:ascii="Times New Roman" w:hAnsi="Times New Roman" w:cs="Times New Roman"/>
          <w:sz w:val="24"/>
          <w:szCs w:val="24"/>
        </w:rPr>
        <w:t>with food t</w:t>
      </w:r>
      <w:r w:rsidR="00A2059F" w:rsidRPr="00596700">
        <w:rPr>
          <w:rFonts w:ascii="Times New Roman" w:hAnsi="Times New Roman" w:cs="Times New Roman"/>
          <w:sz w:val="24"/>
          <w:szCs w:val="24"/>
        </w:rPr>
        <w:t>hat residents and pilgrims share</w:t>
      </w:r>
      <w:r w:rsidR="00840180" w:rsidRPr="00596700">
        <w:rPr>
          <w:rFonts w:ascii="Times New Roman" w:hAnsi="Times New Roman" w:cs="Times New Roman"/>
          <w:sz w:val="24"/>
          <w:szCs w:val="24"/>
        </w:rPr>
        <w:t xml:space="preserve">.  In the words of </w:t>
      </w:r>
      <w:proofErr w:type="spellStart"/>
      <w:r w:rsidR="00840180" w:rsidRPr="00596700">
        <w:rPr>
          <w:rFonts w:ascii="Times New Roman" w:hAnsi="Times New Roman" w:cs="Times New Roman"/>
          <w:sz w:val="24"/>
          <w:szCs w:val="24"/>
        </w:rPr>
        <w:t>Counihan</w:t>
      </w:r>
      <w:proofErr w:type="spellEnd"/>
      <w:r w:rsidR="00840180" w:rsidRPr="00596700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840180" w:rsidRPr="00596700">
        <w:rPr>
          <w:rFonts w:ascii="Times New Roman" w:hAnsi="Times New Roman" w:cs="Times New Roman"/>
          <w:sz w:val="24"/>
          <w:szCs w:val="24"/>
        </w:rPr>
        <w:t>Esterik</w:t>
      </w:r>
      <w:proofErr w:type="spellEnd"/>
      <w:r w:rsidR="00840180" w:rsidRPr="00596700">
        <w:rPr>
          <w:rFonts w:ascii="Times New Roman" w:hAnsi="Times New Roman" w:cs="Times New Roman"/>
          <w:sz w:val="24"/>
          <w:szCs w:val="24"/>
        </w:rPr>
        <w:t xml:space="preserve"> (1997:1) “Food holds the key to any culture”</w:t>
      </w:r>
      <w:r w:rsidR="00345DDF" w:rsidRPr="00596700">
        <w:rPr>
          <w:rFonts w:ascii="Times New Roman" w:hAnsi="Times New Roman" w:cs="Times New Roman"/>
          <w:b/>
          <w:spacing w:val="20"/>
          <w:sz w:val="24"/>
          <w:szCs w:val="24"/>
        </w:rPr>
        <w:t xml:space="preserve"> </w:t>
      </w:r>
      <w:r w:rsidR="00B416BB" w:rsidRPr="00596700">
        <w:rPr>
          <w:rFonts w:ascii="Times New Roman" w:hAnsi="Times New Roman" w:cs="Times New Roman"/>
          <w:sz w:val="24"/>
          <w:szCs w:val="24"/>
        </w:rPr>
        <w:t>and “is the “foundation of every economy.”</w:t>
      </w:r>
    </w:p>
    <w:p w14:paraId="096144FE" w14:textId="77777777" w:rsidR="00345DDF" w:rsidRPr="00596700" w:rsidRDefault="00345DDF" w:rsidP="000F490E">
      <w:pPr>
        <w:spacing w:line="360" w:lineRule="auto"/>
        <w:rPr>
          <w:rFonts w:ascii="Times New Roman" w:hAnsi="Times New Roman" w:cs="Times New Roman"/>
          <w:b/>
          <w:spacing w:val="20"/>
          <w:sz w:val="24"/>
          <w:szCs w:val="24"/>
        </w:rPr>
      </w:pPr>
    </w:p>
    <w:p w14:paraId="5C876C31" w14:textId="09652C4D" w:rsidR="00345DDF" w:rsidRPr="00596700" w:rsidRDefault="00345DDF" w:rsidP="00345DDF">
      <w:pPr>
        <w:rPr>
          <w:rFonts w:ascii="Times New Roman" w:hAnsi="Times New Roman" w:cs="Times New Roman"/>
          <w:spacing w:val="20"/>
          <w:sz w:val="24"/>
          <w:szCs w:val="24"/>
        </w:rPr>
      </w:pPr>
      <w:r w:rsidRPr="00596700">
        <w:rPr>
          <w:rFonts w:ascii="Times New Roman" w:hAnsi="Times New Roman" w:cs="Times New Roman"/>
          <w:b/>
          <w:spacing w:val="20"/>
          <w:sz w:val="24"/>
          <w:szCs w:val="24"/>
        </w:rPr>
        <w:t xml:space="preserve">Literary Review </w:t>
      </w:r>
    </w:p>
    <w:p w14:paraId="524E858B" w14:textId="791C4B1D" w:rsidR="00345DDF" w:rsidRPr="00596700" w:rsidRDefault="007242AA" w:rsidP="00345DDF">
      <w:pPr>
        <w:spacing w:line="360" w:lineRule="auto"/>
        <w:rPr>
          <w:rFonts w:ascii="Times New Roman" w:hAnsi="Times New Roman" w:cs="Times New Roman"/>
          <w:spacing w:val="20"/>
          <w:sz w:val="24"/>
          <w:szCs w:val="24"/>
        </w:rPr>
      </w:pPr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I </w:t>
      </w:r>
      <w:r w:rsidR="00CC3C00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learned </w:t>
      </w:r>
      <w:r w:rsidR="005077F8" w:rsidRPr="00596700">
        <w:rPr>
          <w:rFonts w:ascii="Times New Roman" w:hAnsi="Times New Roman" w:cs="Times New Roman"/>
          <w:spacing w:val="20"/>
          <w:sz w:val="24"/>
          <w:szCs w:val="24"/>
        </w:rPr>
        <w:t>about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“Religioning” </w:t>
      </w:r>
      <w:r w:rsidR="00CC3C00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(Harvey 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>2013) as an everyday way of life (Eller</w:t>
      </w:r>
      <w:r w:rsidR="00737BE0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2007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>) and re</w:t>
      </w:r>
      <w:r w:rsidR="00EC5DDA" w:rsidRPr="00596700">
        <w:rPr>
          <w:rFonts w:ascii="Times New Roman" w:hAnsi="Times New Roman" w:cs="Times New Roman"/>
          <w:spacing w:val="20"/>
          <w:sz w:val="24"/>
          <w:szCs w:val="24"/>
        </w:rPr>
        <w:t>searched</w:t>
      </w:r>
      <w:r w:rsidR="00345DDF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>ideas of Sacred Space and Pilgr</w:t>
      </w:r>
      <w:r w:rsidR="00737BE0" w:rsidRPr="00596700">
        <w:rPr>
          <w:rFonts w:ascii="Times New Roman" w:hAnsi="Times New Roman" w:cs="Times New Roman"/>
          <w:spacing w:val="20"/>
          <w:sz w:val="24"/>
          <w:szCs w:val="24"/>
        </w:rPr>
        <w:t>i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>mage (Smart</w:t>
      </w:r>
      <w:r w:rsidR="00737BE0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1997,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Eck</w:t>
      </w:r>
      <w:r w:rsidR="00737BE0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1998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>, Choudhury</w:t>
      </w:r>
      <w:r w:rsidR="00737BE0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1994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>), considering Pilgrim Culture and the P</w:t>
      </w:r>
      <w:r w:rsidR="00345DDF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ilgrim 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>R</w:t>
      </w:r>
      <w:r w:rsidR="00345DDF" w:rsidRPr="00596700">
        <w:rPr>
          <w:rFonts w:ascii="Times New Roman" w:hAnsi="Times New Roman" w:cs="Times New Roman"/>
          <w:spacing w:val="20"/>
          <w:sz w:val="24"/>
          <w:szCs w:val="24"/>
        </w:rPr>
        <w:t>elationship with food from</w:t>
      </w:r>
      <w:r w:rsidR="00015251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</w:t>
      </w:r>
      <w:r w:rsidR="00EC5DDA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a </w:t>
      </w:r>
      <w:r w:rsidR="00015251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Tamil </w:t>
      </w:r>
      <w:r w:rsidR="00345DDF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perspective as highlighted by </w:t>
      </w:r>
      <w:proofErr w:type="spellStart"/>
      <w:r w:rsidR="00345DDF" w:rsidRPr="00596700">
        <w:rPr>
          <w:rFonts w:ascii="Times New Roman" w:hAnsi="Times New Roman" w:cs="Times New Roman"/>
          <w:spacing w:val="20"/>
          <w:sz w:val="24"/>
          <w:szCs w:val="24"/>
        </w:rPr>
        <w:t>Khare</w:t>
      </w:r>
      <w:proofErr w:type="spellEnd"/>
      <w:r w:rsidR="00345DDF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(1992)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.  </w:t>
      </w:r>
      <w:r w:rsidR="00015251" w:rsidRPr="00596700">
        <w:rPr>
          <w:rFonts w:ascii="Times New Roman" w:hAnsi="Times New Roman" w:cs="Times New Roman"/>
          <w:spacing w:val="20"/>
          <w:sz w:val="24"/>
          <w:szCs w:val="24"/>
        </w:rPr>
        <w:t>I linked Skanda Vale’s food practices to the ancient Brahminic Gift Economy described by Maus (1954) whereby</w:t>
      </w:r>
      <w:r w:rsidR="00015251" w:rsidRPr="00596700">
        <w:rPr>
          <w:rFonts w:ascii="Times New Roman" w:hAnsi="Times New Roman" w:cs="Times New Roman"/>
          <w:sz w:val="24"/>
          <w:szCs w:val="24"/>
        </w:rPr>
        <w:t xml:space="preserve"> “a whole caste lives by gifts, pretends to refuse them …… and accepts only those which are offered spontaneously.”  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>Drawing on my embedded knowledge of the</w:t>
      </w:r>
      <w:r w:rsidR="008D7ACD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spiritually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transformative nature of Gods Leftover</w:t>
      </w:r>
      <w:r w:rsidR="00CC3C00" w:rsidRPr="00596700">
        <w:rPr>
          <w:rFonts w:ascii="Times New Roman" w:hAnsi="Times New Roman" w:cs="Times New Roman"/>
          <w:spacing w:val="20"/>
          <w:sz w:val="24"/>
          <w:szCs w:val="24"/>
        </w:rPr>
        <w:t>s</w:t>
      </w:r>
      <w:r w:rsidR="008D7ACD" w:rsidRPr="00596700">
        <w:rPr>
          <w:rFonts w:ascii="Times New Roman" w:hAnsi="Times New Roman" w:cs="Times New Roman"/>
          <w:spacing w:val="20"/>
          <w:sz w:val="24"/>
          <w:szCs w:val="24"/>
        </w:rPr>
        <w:t>,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</w:t>
      </w:r>
      <w:r w:rsidR="008D7ACD" w:rsidRPr="00596700">
        <w:rPr>
          <w:rFonts w:ascii="Times New Roman" w:hAnsi="Times New Roman" w:cs="Times New Roman"/>
          <w:spacing w:val="20"/>
          <w:sz w:val="24"/>
          <w:szCs w:val="24"/>
        </w:rPr>
        <w:t>I refer</w:t>
      </w:r>
      <w:r w:rsidR="005077F8" w:rsidRPr="00596700">
        <w:rPr>
          <w:rFonts w:ascii="Times New Roman" w:hAnsi="Times New Roman" w:cs="Times New Roman"/>
          <w:spacing w:val="20"/>
          <w:sz w:val="24"/>
          <w:szCs w:val="24"/>
        </w:rPr>
        <w:t>red</w:t>
      </w:r>
      <w:r w:rsidR="008D7ACD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to Moreno</w:t>
      </w:r>
      <w:r w:rsidR="00737BE0" w:rsidRPr="00596700">
        <w:rPr>
          <w:rFonts w:ascii="Times New Roman" w:hAnsi="Times New Roman" w:cs="Times New Roman"/>
          <w:spacing w:val="20"/>
          <w:sz w:val="24"/>
          <w:szCs w:val="24"/>
        </w:rPr>
        <w:t>’s(1992)</w:t>
      </w:r>
      <w:r w:rsidR="008D7ACD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detailed description of </w:t>
      </w:r>
      <w:proofErr w:type="spellStart"/>
      <w:r w:rsidR="00CC3C00" w:rsidRPr="00596700">
        <w:rPr>
          <w:rFonts w:ascii="Times New Roman" w:hAnsi="Times New Roman" w:cs="Times New Roman"/>
          <w:spacing w:val="20"/>
          <w:sz w:val="24"/>
          <w:szCs w:val="24"/>
        </w:rPr>
        <w:t>Murugan</w:t>
      </w:r>
      <w:proofErr w:type="spellEnd"/>
      <w:r w:rsidR="00CC3C00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worship and the </w:t>
      </w:r>
      <w:r w:rsidR="008D7ACD" w:rsidRPr="00596700">
        <w:rPr>
          <w:rFonts w:ascii="Times New Roman" w:hAnsi="Times New Roman" w:cs="Times New Roman"/>
          <w:spacing w:val="20"/>
          <w:sz w:val="24"/>
          <w:szCs w:val="24"/>
        </w:rPr>
        <w:t>importance of</w:t>
      </w:r>
      <w:r w:rsidR="00427FA4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</w:t>
      </w:r>
      <w:proofErr w:type="spellStart"/>
      <w:r w:rsidR="00EC5DDA" w:rsidRPr="00596700">
        <w:rPr>
          <w:rFonts w:ascii="Times New Roman" w:hAnsi="Times New Roman" w:cs="Times New Roman"/>
          <w:spacing w:val="20"/>
          <w:sz w:val="24"/>
          <w:szCs w:val="24"/>
        </w:rPr>
        <w:t>Prasada</w:t>
      </w:r>
      <w:proofErr w:type="spellEnd"/>
      <w:r w:rsidR="00427FA4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</w:t>
      </w:r>
      <w:r w:rsidR="0047058D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to </w:t>
      </w:r>
      <w:r w:rsidR="00854B12" w:rsidRPr="00596700">
        <w:rPr>
          <w:rFonts w:ascii="Times New Roman" w:hAnsi="Times New Roman" w:cs="Times New Roman"/>
          <w:spacing w:val="20"/>
          <w:sz w:val="24"/>
          <w:szCs w:val="24"/>
        </w:rPr>
        <w:t>pilgrim</w:t>
      </w:r>
      <w:r w:rsidR="0047058D" w:rsidRPr="00596700">
        <w:rPr>
          <w:rFonts w:ascii="Times New Roman" w:hAnsi="Times New Roman" w:cs="Times New Roman"/>
          <w:spacing w:val="20"/>
          <w:sz w:val="24"/>
          <w:szCs w:val="24"/>
        </w:rPr>
        <w:t>s in</w:t>
      </w:r>
      <w:r w:rsidR="00854B12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</w:t>
      </w:r>
      <w:r w:rsidR="00427FA4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pursuit of Gods’ grace.  </w:t>
      </w:r>
      <w:r w:rsidR="002F07FD" w:rsidRPr="00596700">
        <w:rPr>
          <w:rFonts w:ascii="Times New Roman" w:hAnsi="Times New Roman" w:cs="Times New Roman"/>
          <w:sz w:val="24"/>
          <w:szCs w:val="24"/>
        </w:rPr>
        <w:t>I</w:t>
      </w:r>
      <w:r w:rsidR="00EC5DDA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also</w:t>
      </w:r>
      <w:r w:rsidR="00015251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</w:t>
      </w:r>
      <w:r w:rsidR="00B416BB" w:rsidRPr="00596700">
        <w:rPr>
          <w:rFonts w:ascii="Times New Roman" w:hAnsi="Times New Roman" w:cs="Times New Roman"/>
          <w:spacing w:val="20"/>
          <w:sz w:val="24"/>
          <w:szCs w:val="24"/>
        </w:rPr>
        <w:t>look</w:t>
      </w:r>
      <w:r w:rsidR="002F07FD" w:rsidRPr="00596700">
        <w:rPr>
          <w:rFonts w:ascii="Times New Roman" w:hAnsi="Times New Roman" w:cs="Times New Roman"/>
          <w:spacing w:val="20"/>
          <w:sz w:val="24"/>
          <w:szCs w:val="24"/>
        </w:rPr>
        <w:t>ed</w:t>
      </w:r>
      <w:r w:rsidR="00B416BB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at the complexities of evolving and emerging traditions</w:t>
      </w:r>
      <w:r w:rsidR="0047058D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when “religioning elsewhere”</w:t>
      </w:r>
      <w:r w:rsidR="00B416BB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(Harvey 2009)</w:t>
      </w:r>
      <w:r w:rsidR="00EC5DDA" w:rsidRPr="00596700">
        <w:rPr>
          <w:rFonts w:ascii="Times New Roman" w:hAnsi="Times New Roman" w:cs="Times New Roman"/>
          <w:spacing w:val="20"/>
          <w:sz w:val="24"/>
          <w:szCs w:val="24"/>
        </w:rPr>
        <w:t>,</w:t>
      </w:r>
      <w:r w:rsidR="00B416BB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</w:t>
      </w:r>
      <w:r w:rsidR="0047058D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coming to </w:t>
      </w:r>
      <w:r w:rsidR="008D7ACD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the </w:t>
      </w:r>
      <w:r w:rsidR="0047058D" w:rsidRPr="00596700">
        <w:rPr>
          <w:rFonts w:ascii="Times New Roman" w:hAnsi="Times New Roman" w:cs="Times New Roman"/>
          <w:spacing w:val="20"/>
          <w:sz w:val="24"/>
          <w:szCs w:val="24"/>
        </w:rPr>
        <w:t>conclusion that</w:t>
      </w:r>
      <w:r w:rsidR="00B416BB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food at Skanda Vale </w:t>
      </w:r>
      <w:r w:rsidR="0047058D" w:rsidRPr="00596700">
        <w:rPr>
          <w:rFonts w:ascii="Times New Roman" w:hAnsi="Times New Roman" w:cs="Times New Roman"/>
          <w:spacing w:val="20"/>
          <w:sz w:val="24"/>
          <w:szCs w:val="24"/>
        </w:rPr>
        <w:t>is a</w:t>
      </w:r>
      <w:r w:rsidR="00B416BB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“</w:t>
      </w:r>
      <w:r w:rsidR="008D7ACD" w:rsidRPr="00596700">
        <w:rPr>
          <w:rFonts w:ascii="Times New Roman" w:hAnsi="Times New Roman" w:cs="Times New Roman"/>
          <w:spacing w:val="20"/>
          <w:sz w:val="24"/>
          <w:szCs w:val="24"/>
        </w:rPr>
        <w:t>place making</w:t>
      </w:r>
      <w:r w:rsidR="00B416BB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practice</w:t>
      </w:r>
      <w:r w:rsidR="008D7ACD" w:rsidRPr="00596700">
        <w:rPr>
          <w:rFonts w:ascii="Times New Roman" w:hAnsi="Times New Roman" w:cs="Times New Roman"/>
          <w:spacing w:val="20"/>
          <w:sz w:val="24"/>
          <w:szCs w:val="24"/>
        </w:rPr>
        <w:t>” (Abbots</w:t>
      </w:r>
      <w:r w:rsidR="00737BE0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2017</w:t>
      </w:r>
      <w:r w:rsidR="008D7ACD" w:rsidRPr="00596700">
        <w:rPr>
          <w:rFonts w:ascii="Times New Roman" w:hAnsi="Times New Roman" w:cs="Times New Roman"/>
          <w:spacing w:val="20"/>
          <w:sz w:val="24"/>
          <w:szCs w:val="24"/>
        </w:rPr>
        <w:t>)</w:t>
      </w:r>
      <w:r w:rsidR="00B416BB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for both</w:t>
      </w:r>
      <w:r w:rsidR="00015251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</w:t>
      </w:r>
      <w:r w:rsidR="00EC5DDA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the </w:t>
      </w:r>
      <w:r w:rsidR="0047058D" w:rsidRPr="00596700">
        <w:rPr>
          <w:rFonts w:ascii="Times New Roman" w:hAnsi="Times New Roman" w:cs="Times New Roman"/>
          <w:spacing w:val="20"/>
          <w:sz w:val="24"/>
          <w:szCs w:val="24"/>
        </w:rPr>
        <w:t>individual, emerg</w:t>
      </w:r>
      <w:r w:rsidR="00EC5DDA" w:rsidRPr="00596700">
        <w:rPr>
          <w:rFonts w:ascii="Times New Roman" w:hAnsi="Times New Roman" w:cs="Times New Roman"/>
          <w:spacing w:val="20"/>
          <w:sz w:val="24"/>
          <w:szCs w:val="24"/>
        </w:rPr>
        <w:t>ent</w:t>
      </w:r>
      <w:r w:rsidR="00B416BB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devotee and </w:t>
      </w:r>
      <w:r w:rsidR="0047058D" w:rsidRPr="00596700">
        <w:rPr>
          <w:rFonts w:ascii="Times New Roman" w:hAnsi="Times New Roman" w:cs="Times New Roman"/>
          <w:spacing w:val="20"/>
          <w:sz w:val="24"/>
          <w:szCs w:val="24"/>
        </w:rPr>
        <w:t>the</w:t>
      </w:r>
      <w:r w:rsidR="00EC5DDA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</w:t>
      </w:r>
      <w:r w:rsidR="00B416BB" w:rsidRPr="00596700">
        <w:rPr>
          <w:rFonts w:ascii="Times New Roman" w:hAnsi="Times New Roman" w:cs="Times New Roman"/>
          <w:spacing w:val="20"/>
          <w:sz w:val="24"/>
          <w:szCs w:val="24"/>
        </w:rPr>
        <w:t>community</w:t>
      </w:r>
      <w:r w:rsidR="00345DDF" w:rsidRPr="00596700">
        <w:rPr>
          <w:rFonts w:ascii="Times New Roman" w:hAnsi="Times New Roman" w:cs="Times New Roman"/>
          <w:spacing w:val="20"/>
          <w:sz w:val="24"/>
          <w:szCs w:val="24"/>
        </w:rPr>
        <w:t>.</w:t>
      </w:r>
    </w:p>
    <w:p w14:paraId="5CE350BF" w14:textId="179D8D59" w:rsidR="000F490E" w:rsidRPr="00596700" w:rsidRDefault="000F490E" w:rsidP="00345DDF">
      <w:pPr>
        <w:spacing w:line="360" w:lineRule="auto"/>
        <w:rPr>
          <w:rFonts w:ascii="Times New Roman" w:hAnsi="Times New Roman" w:cs="Times New Roman"/>
          <w:spacing w:val="20"/>
          <w:sz w:val="24"/>
          <w:szCs w:val="24"/>
        </w:rPr>
      </w:pPr>
    </w:p>
    <w:p w14:paraId="124460A2" w14:textId="1D562306" w:rsidR="000F490E" w:rsidRPr="00596700" w:rsidRDefault="000F490E" w:rsidP="00345DDF">
      <w:pPr>
        <w:spacing w:line="360" w:lineRule="auto"/>
        <w:rPr>
          <w:rFonts w:ascii="Times New Roman" w:hAnsi="Times New Roman" w:cs="Times New Roman"/>
          <w:spacing w:val="20"/>
          <w:sz w:val="24"/>
          <w:szCs w:val="24"/>
        </w:rPr>
      </w:pPr>
      <w:r w:rsidRPr="00596700">
        <w:rPr>
          <w:rFonts w:ascii="Times New Roman" w:hAnsi="Times New Roman" w:cs="Times New Roman"/>
          <w:b/>
          <w:spacing w:val="20"/>
          <w:sz w:val="24"/>
          <w:szCs w:val="24"/>
        </w:rPr>
        <w:t>Methodology</w:t>
      </w:r>
      <w:r w:rsidRPr="00596700">
        <w:rPr>
          <w:rFonts w:ascii="Times New Roman" w:hAnsi="Times New Roman" w:cs="Times New Roman"/>
          <w:b/>
          <w:spacing w:val="20"/>
          <w:sz w:val="24"/>
          <w:szCs w:val="24"/>
        </w:rPr>
        <w:br/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>Inspired</w:t>
      </w:r>
      <w:r w:rsidR="009803F7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by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</w:t>
      </w:r>
      <w:proofErr w:type="spellStart"/>
      <w:r w:rsidRPr="00596700">
        <w:rPr>
          <w:rFonts w:ascii="Times New Roman" w:hAnsi="Times New Roman" w:cs="Times New Roman"/>
          <w:spacing w:val="20"/>
          <w:sz w:val="24"/>
          <w:szCs w:val="24"/>
        </w:rPr>
        <w:t>Bochner</w:t>
      </w:r>
      <w:proofErr w:type="spellEnd"/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and Ellis (2016)</w:t>
      </w:r>
      <w:r w:rsidR="00922737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and 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>their advocacy of evocative “Showing not telling</w:t>
      </w:r>
      <w:r w:rsidR="0047058D" w:rsidRPr="00596700">
        <w:rPr>
          <w:rFonts w:ascii="Times New Roman" w:hAnsi="Times New Roman" w:cs="Times New Roman"/>
          <w:spacing w:val="20"/>
          <w:sz w:val="24"/>
          <w:szCs w:val="24"/>
        </w:rPr>
        <w:t>,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” I was keen to experiment with an </w:t>
      </w:r>
      <w:proofErr w:type="spellStart"/>
      <w:r w:rsidRPr="00596700">
        <w:rPr>
          <w:rFonts w:ascii="Times New Roman" w:hAnsi="Times New Roman" w:cs="Times New Roman"/>
          <w:spacing w:val="20"/>
          <w:sz w:val="24"/>
          <w:szCs w:val="24"/>
        </w:rPr>
        <w:t>authethnographic</w:t>
      </w:r>
      <w:proofErr w:type="spellEnd"/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style.  </w:t>
      </w:r>
      <w:r w:rsidR="00222BF4" w:rsidRPr="00596700">
        <w:rPr>
          <w:rFonts w:ascii="Times New Roman" w:hAnsi="Times New Roman" w:cs="Times New Roman"/>
          <w:spacing w:val="20"/>
          <w:sz w:val="24"/>
          <w:szCs w:val="24"/>
        </w:rPr>
        <w:t>My data lacks ethnographic interview</w:t>
      </w:r>
      <w:r w:rsidR="0047058D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(Spradley</w:t>
      </w:r>
      <w:r w:rsidR="00922737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1979</w:t>
      </w:r>
      <w:r w:rsidR="0047058D" w:rsidRPr="00596700">
        <w:rPr>
          <w:rFonts w:ascii="Times New Roman" w:hAnsi="Times New Roman" w:cs="Times New Roman"/>
          <w:spacing w:val="20"/>
          <w:sz w:val="24"/>
          <w:szCs w:val="24"/>
        </w:rPr>
        <w:t>)</w:t>
      </w:r>
      <w:r w:rsidR="00222BF4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and is based on my embodied</w:t>
      </w:r>
      <w:r w:rsidR="009803F7" w:rsidRPr="00596700">
        <w:rPr>
          <w:rFonts w:ascii="Times New Roman" w:hAnsi="Times New Roman" w:cs="Times New Roman"/>
          <w:spacing w:val="20"/>
          <w:sz w:val="24"/>
          <w:szCs w:val="24"/>
        </w:rPr>
        <w:t>,</w:t>
      </w:r>
      <w:r w:rsidR="00222BF4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sensory experience.  The only voice I represent is my own</w:t>
      </w:r>
      <w:r w:rsidR="00127CBB" w:rsidRPr="00596700">
        <w:rPr>
          <w:rFonts w:ascii="Times New Roman" w:hAnsi="Times New Roman" w:cs="Times New Roman"/>
          <w:spacing w:val="20"/>
          <w:sz w:val="24"/>
          <w:szCs w:val="24"/>
        </w:rPr>
        <w:t>,</w:t>
      </w:r>
      <w:r w:rsidR="00222BF4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through participant observation and </w:t>
      </w:r>
      <w:r w:rsidR="00854B12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“go along” </w:t>
      </w:r>
      <w:r w:rsidR="0047058D" w:rsidRPr="00596700">
        <w:rPr>
          <w:rFonts w:ascii="Times New Roman" w:hAnsi="Times New Roman" w:cs="Times New Roman"/>
          <w:spacing w:val="20"/>
          <w:sz w:val="24"/>
          <w:szCs w:val="24"/>
        </w:rPr>
        <w:t>(</w:t>
      </w:r>
      <w:proofErr w:type="spellStart"/>
      <w:r w:rsidR="0047058D" w:rsidRPr="00596700">
        <w:rPr>
          <w:rFonts w:ascii="Times New Roman" w:hAnsi="Times New Roman" w:cs="Times New Roman"/>
          <w:spacing w:val="20"/>
          <w:sz w:val="24"/>
          <w:szCs w:val="24"/>
        </w:rPr>
        <w:t>Kusenbach</w:t>
      </w:r>
      <w:proofErr w:type="spellEnd"/>
      <w:r w:rsidR="0047058D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2003) </w:t>
      </w:r>
      <w:r w:rsidR="00222BF4" w:rsidRPr="00596700">
        <w:rPr>
          <w:rFonts w:ascii="Times New Roman" w:hAnsi="Times New Roman" w:cs="Times New Roman"/>
          <w:spacing w:val="20"/>
          <w:sz w:val="24"/>
          <w:szCs w:val="24"/>
        </w:rPr>
        <w:t>experience</w:t>
      </w:r>
      <w:r w:rsidR="009016C5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.  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lastRenderedPageBreak/>
        <w:t>Hindu worship is sensuous</w:t>
      </w:r>
      <w:r w:rsidR="00EA376B" w:rsidRPr="00596700">
        <w:rPr>
          <w:rFonts w:ascii="Times New Roman" w:hAnsi="Times New Roman" w:cs="Times New Roman"/>
          <w:spacing w:val="20"/>
          <w:sz w:val="24"/>
          <w:szCs w:val="24"/>
        </w:rPr>
        <w:t>,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“an occasion for awakening the senses</w:t>
      </w:r>
      <w:r w:rsidR="009803F7" w:rsidRPr="00596700">
        <w:rPr>
          <w:rFonts w:ascii="Times New Roman" w:hAnsi="Times New Roman" w:cs="Times New Roman"/>
          <w:spacing w:val="20"/>
          <w:sz w:val="24"/>
          <w:szCs w:val="24"/>
        </w:rPr>
        <w:t>”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(Eck 1998:49</w:t>
      </w:r>
      <w:r w:rsidR="0047058D" w:rsidRPr="00596700">
        <w:rPr>
          <w:rFonts w:ascii="Times New Roman" w:hAnsi="Times New Roman" w:cs="Times New Roman"/>
          <w:spacing w:val="20"/>
          <w:sz w:val="24"/>
          <w:szCs w:val="24"/>
        </w:rPr>
        <w:t>).</w:t>
      </w:r>
      <w:r w:rsidR="00222BF4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I researched Smell </w:t>
      </w:r>
      <w:r w:rsidR="0047058D" w:rsidRPr="00596700">
        <w:rPr>
          <w:rFonts w:ascii="Times New Roman" w:hAnsi="Times New Roman" w:cs="Times New Roman"/>
          <w:spacing w:val="20"/>
          <w:sz w:val="24"/>
          <w:szCs w:val="24"/>
        </w:rPr>
        <w:t>(</w:t>
      </w:r>
      <w:proofErr w:type="spellStart"/>
      <w:r w:rsidR="0047058D" w:rsidRPr="00596700">
        <w:rPr>
          <w:rFonts w:ascii="Times New Roman" w:hAnsi="Times New Roman" w:cs="Times New Roman"/>
          <w:spacing w:val="20"/>
          <w:sz w:val="24"/>
          <w:szCs w:val="24"/>
        </w:rPr>
        <w:t>Drobnick</w:t>
      </w:r>
      <w:proofErr w:type="spellEnd"/>
      <w:r w:rsidR="0047058D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2006) </w:t>
      </w:r>
      <w:r w:rsidR="00222BF4" w:rsidRPr="00596700">
        <w:rPr>
          <w:rFonts w:ascii="Times New Roman" w:hAnsi="Times New Roman" w:cs="Times New Roman"/>
          <w:spacing w:val="20"/>
          <w:sz w:val="24"/>
          <w:szCs w:val="24"/>
        </w:rPr>
        <w:t>and Taste</w:t>
      </w:r>
      <w:r w:rsidR="0047058D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(</w:t>
      </w:r>
      <w:proofErr w:type="spellStart"/>
      <w:r w:rsidR="0047058D" w:rsidRPr="00596700">
        <w:rPr>
          <w:rFonts w:ascii="Times New Roman" w:hAnsi="Times New Roman" w:cs="Times New Roman"/>
          <w:spacing w:val="20"/>
          <w:sz w:val="24"/>
          <w:szCs w:val="24"/>
        </w:rPr>
        <w:t>Korsmeyer</w:t>
      </w:r>
      <w:proofErr w:type="spellEnd"/>
      <w:r w:rsidR="0047058D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2005) </w:t>
      </w:r>
      <w:r w:rsidR="00C50B47" w:rsidRPr="00596700">
        <w:rPr>
          <w:rFonts w:ascii="Times New Roman" w:hAnsi="Times New Roman" w:cs="Times New Roman"/>
          <w:spacing w:val="20"/>
          <w:sz w:val="24"/>
          <w:szCs w:val="24"/>
        </w:rPr>
        <w:t>culture and</w:t>
      </w:r>
      <w:r w:rsidR="00222BF4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found further inspiration in the rich sensory writing of Patel</w:t>
      </w:r>
      <w:r w:rsidR="009803F7" w:rsidRPr="00596700">
        <w:rPr>
          <w:rFonts w:ascii="Times New Roman" w:hAnsi="Times New Roman" w:cs="Times New Roman"/>
          <w:spacing w:val="20"/>
          <w:sz w:val="24"/>
          <w:szCs w:val="24"/>
        </w:rPr>
        <w:t>’s</w:t>
      </w:r>
      <w:r w:rsidR="00222BF4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(1998) </w:t>
      </w:r>
      <w:r w:rsidR="009803F7" w:rsidRPr="00596700">
        <w:rPr>
          <w:rFonts w:ascii="Times New Roman" w:hAnsi="Times New Roman" w:cs="Times New Roman"/>
          <w:spacing w:val="20"/>
          <w:sz w:val="24"/>
          <w:szCs w:val="24"/>
        </w:rPr>
        <w:t>chapter in Reflexivity and Voice (Hertz 1997)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. </w:t>
      </w:r>
      <w:r w:rsidR="00C50B47" w:rsidRPr="00596700">
        <w:rPr>
          <w:rFonts w:ascii="Times New Roman" w:hAnsi="Times New Roman" w:cs="Times New Roman"/>
          <w:spacing w:val="20"/>
          <w:sz w:val="24"/>
          <w:szCs w:val="24"/>
        </w:rPr>
        <w:t>I hope</w:t>
      </w:r>
      <w:r w:rsidR="002F07FD" w:rsidRPr="00596700">
        <w:rPr>
          <w:rFonts w:ascii="Times New Roman" w:hAnsi="Times New Roman" w:cs="Times New Roman"/>
          <w:spacing w:val="20"/>
          <w:sz w:val="24"/>
          <w:szCs w:val="24"/>
        </w:rPr>
        <w:t>d</w:t>
      </w:r>
      <w:r w:rsidR="00C50B47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to </w:t>
      </w:r>
      <w:r w:rsidR="00127CBB" w:rsidRPr="00596700">
        <w:rPr>
          <w:rFonts w:ascii="Times New Roman" w:hAnsi="Times New Roman" w:cs="Times New Roman"/>
          <w:spacing w:val="20"/>
          <w:sz w:val="24"/>
          <w:szCs w:val="24"/>
        </w:rPr>
        <w:t>offer</w:t>
      </w:r>
      <w:r w:rsidR="00C50B47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a bri</w:t>
      </w:r>
      <w:r w:rsidR="00127CBB" w:rsidRPr="00596700">
        <w:rPr>
          <w:rFonts w:ascii="Times New Roman" w:hAnsi="Times New Roman" w:cs="Times New Roman"/>
          <w:spacing w:val="20"/>
          <w:sz w:val="24"/>
          <w:szCs w:val="24"/>
        </w:rPr>
        <w:t>ef glimpse into my sensory experience of Skanda Vale, seamlessly slipping citations into my text.</w:t>
      </w:r>
    </w:p>
    <w:p w14:paraId="4437815A" w14:textId="77777777" w:rsidR="0047058D" w:rsidRPr="00596700" w:rsidRDefault="0047058D" w:rsidP="00345DDF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7CEB0644" w14:textId="59BDF205" w:rsidR="0059777E" w:rsidRPr="00596700" w:rsidRDefault="000F490E" w:rsidP="00345DD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96700">
        <w:rPr>
          <w:rFonts w:ascii="Times New Roman" w:hAnsi="Times New Roman" w:cs="Times New Roman"/>
          <w:b/>
          <w:sz w:val="24"/>
          <w:szCs w:val="24"/>
        </w:rPr>
        <w:t>Ethics</w:t>
      </w:r>
      <w:r w:rsidR="0047058D" w:rsidRPr="00596700">
        <w:rPr>
          <w:rFonts w:ascii="Times New Roman" w:hAnsi="Times New Roman" w:cs="Times New Roman"/>
          <w:b/>
          <w:sz w:val="24"/>
          <w:szCs w:val="24"/>
        </w:rPr>
        <w:br/>
      </w:r>
      <w:r w:rsidR="0047058D" w:rsidRPr="00596700">
        <w:rPr>
          <w:rFonts w:ascii="Times New Roman" w:hAnsi="Times New Roman" w:cs="Times New Roman"/>
          <w:sz w:val="24"/>
          <w:szCs w:val="24"/>
        </w:rPr>
        <w:t xml:space="preserve">I </w:t>
      </w:r>
      <w:r w:rsidR="00EA178A" w:rsidRPr="00596700">
        <w:rPr>
          <w:rFonts w:ascii="Times New Roman" w:hAnsi="Times New Roman" w:cs="Times New Roman"/>
          <w:sz w:val="24"/>
          <w:szCs w:val="24"/>
        </w:rPr>
        <w:t xml:space="preserve">referred to the ASA </w:t>
      </w:r>
      <w:r w:rsidR="009803F7" w:rsidRPr="00596700">
        <w:rPr>
          <w:rFonts w:ascii="Times New Roman" w:hAnsi="Times New Roman" w:cs="Times New Roman"/>
          <w:sz w:val="24"/>
          <w:szCs w:val="24"/>
        </w:rPr>
        <w:t>C</w:t>
      </w:r>
      <w:r w:rsidR="00EA178A" w:rsidRPr="00596700">
        <w:rPr>
          <w:rFonts w:ascii="Times New Roman" w:hAnsi="Times New Roman" w:cs="Times New Roman"/>
          <w:sz w:val="24"/>
          <w:szCs w:val="24"/>
        </w:rPr>
        <w:t xml:space="preserve">ode of </w:t>
      </w:r>
      <w:r w:rsidR="009803F7" w:rsidRPr="00596700">
        <w:rPr>
          <w:rFonts w:ascii="Times New Roman" w:hAnsi="Times New Roman" w:cs="Times New Roman"/>
          <w:sz w:val="24"/>
          <w:szCs w:val="24"/>
        </w:rPr>
        <w:t>E</w:t>
      </w:r>
      <w:r w:rsidR="00EA178A" w:rsidRPr="00596700">
        <w:rPr>
          <w:rFonts w:ascii="Times New Roman" w:hAnsi="Times New Roman" w:cs="Times New Roman"/>
          <w:sz w:val="24"/>
          <w:szCs w:val="24"/>
        </w:rPr>
        <w:t xml:space="preserve">thics for Anthropological Research (1999) and concluded my </w:t>
      </w:r>
      <w:r w:rsidR="009803F7" w:rsidRPr="00596700">
        <w:rPr>
          <w:rFonts w:ascii="Times New Roman" w:hAnsi="Times New Roman" w:cs="Times New Roman"/>
          <w:sz w:val="24"/>
          <w:szCs w:val="24"/>
        </w:rPr>
        <w:t>brief</w:t>
      </w:r>
      <w:r w:rsidR="00EA178A" w:rsidRPr="00596700">
        <w:rPr>
          <w:rFonts w:ascii="Times New Roman" w:hAnsi="Times New Roman" w:cs="Times New Roman"/>
          <w:sz w:val="24"/>
          <w:szCs w:val="24"/>
        </w:rPr>
        <w:t xml:space="preserve"> time at Skanda Vale generated little ethical concern.  The voice and experience I represent is my own.  I maintain the anonymity of </w:t>
      </w:r>
      <w:r w:rsidR="00922737" w:rsidRPr="00596700">
        <w:rPr>
          <w:rFonts w:ascii="Times New Roman" w:hAnsi="Times New Roman" w:cs="Times New Roman"/>
          <w:sz w:val="24"/>
          <w:szCs w:val="24"/>
        </w:rPr>
        <w:t xml:space="preserve">the </w:t>
      </w:r>
      <w:r w:rsidR="00EA178A" w:rsidRPr="00596700">
        <w:rPr>
          <w:rFonts w:ascii="Times New Roman" w:hAnsi="Times New Roman" w:cs="Times New Roman"/>
          <w:sz w:val="24"/>
          <w:szCs w:val="24"/>
        </w:rPr>
        <w:t xml:space="preserve">community members and colleagues </w:t>
      </w:r>
      <w:r w:rsidR="009803F7" w:rsidRPr="00596700">
        <w:rPr>
          <w:rFonts w:ascii="Times New Roman" w:hAnsi="Times New Roman" w:cs="Times New Roman"/>
          <w:sz w:val="24"/>
          <w:szCs w:val="24"/>
        </w:rPr>
        <w:t>refer</w:t>
      </w:r>
      <w:r w:rsidR="00922737" w:rsidRPr="00596700">
        <w:rPr>
          <w:rFonts w:ascii="Times New Roman" w:hAnsi="Times New Roman" w:cs="Times New Roman"/>
          <w:sz w:val="24"/>
          <w:szCs w:val="24"/>
        </w:rPr>
        <w:t>red</w:t>
      </w:r>
      <w:r w:rsidR="009803F7" w:rsidRPr="00596700">
        <w:rPr>
          <w:rFonts w:ascii="Times New Roman" w:hAnsi="Times New Roman" w:cs="Times New Roman"/>
          <w:sz w:val="24"/>
          <w:szCs w:val="24"/>
        </w:rPr>
        <w:t xml:space="preserve"> to </w:t>
      </w:r>
      <w:r w:rsidR="00922737" w:rsidRPr="00596700">
        <w:rPr>
          <w:rFonts w:ascii="Times New Roman" w:hAnsi="Times New Roman" w:cs="Times New Roman"/>
          <w:sz w:val="24"/>
          <w:szCs w:val="24"/>
        </w:rPr>
        <w:t xml:space="preserve">in the report </w:t>
      </w:r>
      <w:r w:rsidR="00EA178A" w:rsidRPr="00596700">
        <w:rPr>
          <w:rFonts w:ascii="Times New Roman" w:hAnsi="Times New Roman" w:cs="Times New Roman"/>
          <w:sz w:val="24"/>
          <w:szCs w:val="24"/>
        </w:rPr>
        <w:t xml:space="preserve">and </w:t>
      </w:r>
      <w:r w:rsidR="009803F7" w:rsidRPr="00596700">
        <w:rPr>
          <w:rFonts w:ascii="Times New Roman" w:hAnsi="Times New Roman" w:cs="Times New Roman"/>
          <w:sz w:val="24"/>
          <w:szCs w:val="24"/>
        </w:rPr>
        <w:t>a colleague</w:t>
      </w:r>
      <w:r w:rsidR="00EA178A" w:rsidRPr="00596700">
        <w:rPr>
          <w:rFonts w:ascii="Times New Roman" w:hAnsi="Times New Roman" w:cs="Times New Roman"/>
          <w:sz w:val="24"/>
          <w:szCs w:val="24"/>
        </w:rPr>
        <w:t xml:space="preserve"> sought and received verbal permission for </w:t>
      </w:r>
      <w:r w:rsidR="009803F7" w:rsidRPr="00596700">
        <w:rPr>
          <w:rFonts w:ascii="Times New Roman" w:hAnsi="Times New Roman" w:cs="Times New Roman"/>
          <w:sz w:val="24"/>
          <w:szCs w:val="24"/>
        </w:rPr>
        <w:t xml:space="preserve">the </w:t>
      </w:r>
      <w:r w:rsidR="00EA178A" w:rsidRPr="00596700">
        <w:rPr>
          <w:rFonts w:ascii="Times New Roman" w:hAnsi="Times New Roman" w:cs="Times New Roman"/>
          <w:sz w:val="24"/>
          <w:szCs w:val="24"/>
        </w:rPr>
        <w:t>words and actions of community members to be shared</w:t>
      </w:r>
      <w:r w:rsidR="009803F7" w:rsidRPr="00596700">
        <w:rPr>
          <w:rFonts w:ascii="Times New Roman" w:hAnsi="Times New Roman" w:cs="Times New Roman"/>
          <w:sz w:val="24"/>
          <w:szCs w:val="24"/>
        </w:rPr>
        <w:t xml:space="preserve"> and </w:t>
      </w:r>
      <w:r w:rsidR="00EA178A" w:rsidRPr="00596700">
        <w:rPr>
          <w:rFonts w:ascii="Times New Roman" w:hAnsi="Times New Roman" w:cs="Times New Roman"/>
          <w:sz w:val="24"/>
          <w:szCs w:val="24"/>
        </w:rPr>
        <w:t>reproduced.</w:t>
      </w:r>
      <w:r w:rsidR="0059777E" w:rsidRPr="00596700">
        <w:rPr>
          <w:rFonts w:ascii="Times New Roman" w:hAnsi="Times New Roman" w:cs="Times New Roman"/>
          <w:b/>
          <w:sz w:val="24"/>
          <w:szCs w:val="24"/>
        </w:rPr>
        <w:br/>
      </w:r>
      <w:r w:rsidR="0059777E" w:rsidRPr="00596700">
        <w:rPr>
          <w:rFonts w:ascii="Times New Roman" w:hAnsi="Times New Roman" w:cs="Times New Roman"/>
          <w:b/>
          <w:sz w:val="24"/>
          <w:szCs w:val="24"/>
        </w:rPr>
        <w:br/>
        <w:t>Data</w:t>
      </w:r>
      <w:r w:rsidR="004B238A" w:rsidRPr="00596700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37204D" w:rsidRPr="00596700">
        <w:rPr>
          <w:rFonts w:ascii="Times New Roman" w:hAnsi="Times New Roman" w:cs="Times New Roman"/>
          <w:b/>
          <w:sz w:val="24"/>
          <w:szCs w:val="24"/>
        </w:rPr>
        <w:t>and Analysis</w:t>
      </w:r>
    </w:p>
    <w:p w14:paraId="60CC2074" w14:textId="77777777" w:rsidR="00596700" w:rsidRDefault="0088531C" w:rsidP="00ED47A1">
      <w:pPr>
        <w:spacing w:line="360" w:lineRule="auto"/>
        <w:rPr>
          <w:rFonts w:ascii="Times New Roman" w:hAnsi="Times New Roman" w:cs="Times New Roman"/>
          <w:spacing w:val="20"/>
          <w:sz w:val="24"/>
          <w:szCs w:val="24"/>
        </w:rPr>
      </w:pPr>
      <w:r w:rsidRPr="00596700">
        <w:rPr>
          <w:rFonts w:ascii="Times New Roman" w:hAnsi="Times New Roman" w:cs="Times New Roman"/>
          <w:sz w:val="24"/>
          <w:szCs w:val="24"/>
        </w:rPr>
        <w:t xml:space="preserve">Food is the main commodity of pilgrim culture (Toomey 1992:117) with feeding and giving away food being more important than eating (Moreno 1992).  </w:t>
      </w:r>
      <w:r w:rsidR="0059777E" w:rsidRPr="00596700">
        <w:rPr>
          <w:rFonts w:ascii="Times New Roman" w:hAnsi="Times New Roman" w:cs="Times New Roman"/>
          <w:sz w:val="24"/>
          <w:szCs w:val="24"/>
        </w:rPr>
        <w:t xml:space="preserve">At Skanda Vale pilgrims line up, outside the temple, waiting to place their offerings on plastic trays, ready to serve the Gods. Everyday chat and laughter scattered amongst fragrant flowers, </w:t>
      </w:r>
      <w:r w:rsidR="00ED47A1" w:rsidRPr="00596700">
        <w:rPr>
          <w:rFonts w:ascii="Times New Roman" w:hAnsi="Times New Roman" w:cs="Times New Roman"/>
          <w:sz w:val="24"/>
          <w:szCs w:val="24"/>
        </w:rPr>
        <w:t>fruit</w:t>
      </w:r>
      <w:r w:rsidR="004439AC" w:rsidRPr="00596700">
        <w:rPr>
          <w:rFonts w:ascii="Times New Roman" w:hAnsi="Times New Roman" w:cs="Times New Roman"/>
          <w:sz w:val="24"/>
          <w:szCs w:val="24"/>
        </w:rPr>
        <w:t>s</w:t>
      </w:r>
      <w:r w:rsidR="00ED47A1" w:rsidRPr="00596700">
        <w:rPr>
          <w:rFonts w:ascii="Times New Roman" w:hAnsi="Times New Roman" w:cs="Times New Roman"/>
          <w:sz w:val="24"/>
          <w:szCs w:val="24"/>
        </w:rPr>
        <w:t xml:space="preserve"> and </w:t>
      </w:r>
      <w:r w:rsidR="0059777E" w:rsidRPr="00596700">
        <w:rPr>
          <w:rFonts w:ascii="Times New Roman" w:hAnsi="Times New Roman" w:cs="Times New Roman"/>
          <w:sz w:val="24"/>
          <w:szCs w:val="24"/>
        </w:rPr>
        <w:t xml:space="preserve">vegetables, incense, </w:t>
      </w:r>
      <w:r w:rsidR="009803F7" w:rsidRPr="00596700">
        <w:rPr>
          <w:rFonts w:ascii="Times New Roman" w:hAnsi="Times New Roman" w:cs="Times New Roman"/>
          <w:sz w:val="24"/>
          <w:szCs w:val="24"/>
        </w:rPr>
        <w:t>candles</w:t>
      </w:r>
      <w:r w:rsidR="0059777E" w:rsidRPr="00596700">
        <w:rPr>
          <w:rFonts w:ascii="Times New Roman" w:hAnsi="Times New Roman" w:cs="Times New Roman"/>
          <w:sz w:val="24"/>
          <w:szCs w:val="24"/>
        </w:rPr>
        <w:t>, yoghurt, ginger root, sacks of rice and pulses</w:t>
      </w:r>
      <w:r w:rsidR="00922737" w:rsidRPr="00596700">
        <w:rPr>
          <w:rFonts w:ascii="Times New Roman" w:hAnsi="Times New Roman" w:cs="Times New Roman"/>
          <w:sz w:val="24"/>
          <w:szCs w:val="24"/>
        </w:rPr>
        <w:t>.  All a</w:t>
      </w:r>
      <w:r w:rsidR="0059777E" w:rsidRPr="00596700">
        <w:rPr>
          <w:rFonts w:ascii="Times New Roman" w:hAnsi="Times New Roman" w:cs="Times New Roman"/>
          <w:sz w:val="24"/>
          <w:szCs w:val="24"/>
        </w:rPr>
        <w:t>rranged in aesthetically pleasing order</w:t>
      </w:r>
      <w:r w:rsidR="009803F7" w:rsidRPr="00596700">
        <w:rPr>
          <w:rFonts w:ascii="Times New Roman" w:hAnsi="Times New Roman" w:cs="Times New Roman"/>
          <w:sz w:val="24"/>
          <w:szCs w:val="24"/>
        </w:rPr>
        <w:t>,</w:t>
      </w:r>
      <w:r w:rsidR="0059777E" w:rsidRPr="00596700">
        <w:rPr>
          <w:rFonts w:ascii="Times New Roman" w:hAnsi="Times New Roman" w:cs="Times New Roman"/>
          <w:sz w:val="24"/>
          <w:szCs w:val="24"/>
        </w:rPr>
        <w:t xml:space="preserve"> with the practicalities of transportation</w:t>
      </w:r>
      <w:r w:rsidR="00127CBB" w:rsidRPr="00596700">
        <w:rPr>
          <w:rFonts w:ascii="Times New Roman" w:hAnsi="Times New Roman" w:cs="Times New Roman"/>
          <w:sz w:val="24"/>
          <w:szCs w:val="24"/>
        </w:rPr>
        <w:t xml:space="preserve"> to the altar</w:t>
      </w:r>
      <w:r w:rsidR="00A55AAB" w:rsidRPr="00596700">
        <w:rPr>
          <w:rFonts w:ascii="Times New Roman" w:hAnsi="Times New Roman" w:cs="Times New Roman"/>
          <w:sz w:val="24"/>
          <w:szCs w:val="24"/>
        </w:rPr>
        <w:t>,</w:t>
      </w:r>
      <w:r w:rsidR="0059777E" w:rsidRPr="00596700">
        <w:rPr>
          <w:rFonts w:ascii="Times New Roman" w:hAnsi="Times New Roman" w:cs="Times New Roman"/>
          <w:sz w:val="24"/>
          <w:szCs w:val="24"/>
        </w:rPr>
        <w:t xml:space="preserve"> mulled over.  </w:t>
      </w:r>
      <w:r w:rsidR="00455162" w:rsidRPr="00596700">
        <w:rPr>
          <w:rFonts w:ascii="Times New Roman" w:hAnsi="Times New Roman" w:cs="Times New Roman"/>
          <w:sz w:val="24"/>
          <w:szCs w:val="24"/>
        </w:rPr>
        <w:t>I see a</w:t>
      </w:r>
      <w:r w:rsidR="0059777E" w:rsidRPr="00596700">
        <w:rPr>
          <w:rFonts w:ascii="Times New Roman" w:hAnsi="Times New Roman" w:cs="Times New Roman"/>
          <w:sz w:val="24"/>
          <w:szCs w:val="24"/>
        </w:rPr>
        <w:t>n exchange of visible material goods in return for moral guidance and invisible spiritual merit</w:t>
      </w:r>
      <w:r w:rsidR="004B238A" w:rsidRPr="00596700">
        <w:rPr>
          <w:rFonts w:ascii="Times New Roman" w:hAnsi="Times New Roman" w:cs="Times New Roman"/>
          <w:sz w:val="24"/>
          <w:szCs w:val="24"/>
        </w:rPr>
        <w:t>.  S</w:t>
      </w:r>
      <w:r w:rsidR="0059777E" w:rsidRPr="00596700">
        <w:rPr>
          <w:rFonts w:ascii="Times New Roman" w:hAnsi="Times New Roman" w:cs="Times New Roman"/>
          <w:sz w:val="24"/>
          <w:szCs w:val="24"/>
        </w:rPr>
        <w:t>omething which can also be seen in Christian monastic</w:t>
      </w:r>
      <w:r w:rsidR="004B238A" w:rsidRPr="00596700">
        <w:rPr>
          <w:rFonts w:ascii="Times New Roman" w:hAnsi="Times New Roman" w:cs="Times New Roman"/>
          <w:sz w:val="24"/>
          <w:szCs w:val="24"/>
        </w:rPr>
        <w:t xml:space="preserve"> traditions</w:t>
      </w:r>
      <w:r w:rsidRPr="00596700">
        <w:rPr>
          <w:rFonts w:ascii="Times New Roman" w:hAnsi="Times New Roman" w:cs="Times New Roman"/>
          <w:sz w:val="24"/>
          <w:szCs w:val="24"/>
        </w:rPr>
        <w:t xml:space="preserve"> (Smart 1997:104)</w:t>
      </w:r>
      <w:r w:rsidR="00C46826" w:rsidRPr="00596700">
        <w:rPr>
          <w:rFonts w:ascii="Times New Roman" w:hAnsi="Times New Roman" w:cs="Times New Roman"/>
          <w:sz w:val="24"/>
          <w:szCs w:val="24"/>
        </w:rPr>
        <w:t xml:space="preserve">.  </w:t>
      </w:r>
      <w:r w:rsidR="007C17CA" w:rsidRPr="00596700">
        <w:rPr>
          <w:rFonts w:ascii="Times New Roman" w:hAnsi="Times New Roman" w:cs="Times New Roman"/>
          <w:sz w:val="24"/>
          <w:szCs w:val="24"/>
        </w:rPr>
        <w:t>This is a</w:t>
      </w:r>
      <w:r w:rsidR="004B238A" w:rsidRPr="00596700">
        <w:rPr>
          <w:rFonts w:ascii="Times New Roman" w:hAnsi="Times New Roman" w:cs="Times New Roman"/>
          <w:sz w:val="24"/>
          <w:szCs w:val="24"/>
        </w:rPr>
        <w:t>n essential part of the cycle of giving and receiving</w:t>
      </w:r>
      <w:r w:rsidR="0059777E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4B238A" w:rsidRPr="00596700">
        <w:rPr>
          <w:rFonts w:ascii="Times New Roman" w:hAnsi="Times New Roman" w:cs="Times New Roman"/>
          <w:sz w:val="24"/>
          <w:szCs w:val="24"/>
        </w:rPr>
        <w:t>in a gift economy</w:t>
      </w:r>
      <w:r w:rsidR="00C46826" w:rsidRPr="00596700">
        <w:rPr>
          <w:rFonts w:ascii="Times New Roman" w:hAnsi="Times New Roman" w:cs="Times New Roman"/>
          <w:sz w:val="24"/>
          <w:szCs w:val="24"/>
        </w:rPr>
        <w:t>,</w:t>
      </w:r>
      <w:r w:rsidR="004B238A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7C17CA" w:rsidRPr="00596700">
        <w:rPr>
          <w:rFonts w:ascii="Times New Roman" w:hAnsi="Times New Roman" w:cs="Times New Roman"/>
          <w:sz w:val="24"/>
          <w:szCs w:val="24"/>
        </w:rPr>
        <w:t>promoting the “</w:t>
      </w:r>
      <w:r w:rsidR="004B238A" w:rsidRPr="00596700">
        <w:rPr>
          <w:rFonts w:ascii="Times New Roman" w:hAnsi="Times New Roman" w:cs="Times New Roman"/>
          <w:sz w:val="24"/>
          <w:szCs w:val="24"/>
        </w:rPr>
        <w:t>circulation of material goods</w:t>
      </w:r>
      <w:r w:rsidR="007C17CA" w:rsidRPr="00596700">
        <w:rPr>
          <w:rFonts w:ascii="Times New Roman" w:hAnsi="Times New Roman" w:cs="Times New Roman"/>
          <w:sz w:val="24"/>
          <w:szCs w:val="24"/>
        </w:rPr>
        <w:t>”</w:t>
      </w:r>
      <w:r w:rsidR="004B238A" w:rsidRPr="00596700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4B238A" w:rsidRPr="00596700">
        <w:rPr>
          <w:rFonts w:ascii="Times New Roman" w:hAnsi="Times New Roman" w:cs="Times New Roman"/>
          <w:sz w:val="24"/>
          <w:szCs w:val="24"/>
        </w:rPr>
        <w:t>Meigs</w:t>
      </w:r>
      <w:proofErr w:type="spellEnd"/>
      <w:r w:rsidR="004B238A" w:rsidRPr="00596700">
        <w:rPr>
          <w:rFonts w:ascii="Times New Roman" w:hAnsi="Times New Roman" w:cs="Times New Roman"/>
          <w:sz w:val="24"/>
          <w:szCs w:val="24"/>
        </w:rPr>
        <w:t xml:space="preserve"> 1997:102)</w:t>
      </w:r>
      <w:r w:rsidR="007C17CA" w:rsidRPr="00596700">
        <w:rPr>
          <w:rFonts w:ascii="Times New Roman" w:hAnsi="Times New Roman" w:cs="Times New Roman"/>
          <w:sz w:val="24"/>
          <w:szCs w:val="24"/>
        </w:rPr>
        <w:t>, needed by Skanda Vale to maintain its existence and carry ou</w:t>
      </w:r>
      <w:r w:rsidR="00127CBB" w:rsidRPr="00596700">
        <w:rPr>
          <w:rFonts w:ascii="Times New Roman" w:hAnsi="Times New Roman" w:cs="Times New Roman"/>
          <w:sz w:val="24"/>
          <w:szCs w:val="24"/>
        </w:rPr>
        <w:t>t</w:t>
      </w:r>
      <w:r w:rsidR="007C17CA" w:rsidRPr="00596700">
        <w:rPr>
          <w:rFonts w:ascii="Times New Roman" w:hAnsi="Times New Roman" w:cs="Times New Roman"/>
          <w:sz w:val="24"/>
          <w:szCs w:val="24"/>
        </w:rPr>
        <w:t xml:space="preserve"> its </w:t>
      </w:r>
      <w:proofErr w:type="spellStart"/>
      <w:r w:rsidR="007C17CA" w:rsidRPr="00596700">
        <w:rPr>
          <w:rFonts w:ascii="Times New Roman" w:hAnsi="Times New Roman" w:cs="Times New Roman"/>
          <w:sz w:val="24"/>
          <w:szCs w:val="24"/>
        </w:rPr>
        <w:t>Seva</w:t>
      </w:r>
      <w:proofErr w:type="spellEnd"/>
      <w:r w:rsidR="007C17CA" w:rsidRPr="00596700">
        <w:rPr>
          <w:rFonts w:ascii="Times New Roman" w:hAnsi="Times New Roman" w:cs="Times New Roman"/>
          <w:sz w:val="24"/>
          <w:szCs w:val="24"/>
        </w:rPr>
        <w:t xml:space="preserve"> (service)</w:t>
      </w:r>
      <w:r w:rsidR="00A55AAB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9803F7" w:rsidRPr="00596700">
        <w:rPr>
          <w:rFonts w:ascii="Times New Roman" w:hAnsi="Times New Roman" w:cs="Times New Roman"/>
          <w:sz w:val="24"/>
          <w:szCs w:val="24"/>
        </w:rPr>
        <w:t xml:space="preserve">- </w:t>
      </w:r>
      <w:r w:rsidR="007C17CA" w:rsidRPr="00596700">
        <w:rPr>
          <w:rFonts w:ascii="Times New Roman" w:hAnsi="Times New Roman" w:cs="Times New Roman"/>
          <w:sz w:val="24"/>
          <w:szCs w:val="24"/>
        </w:rPr>
        <w:t>Food Distribution.</w:t>
      </w:r>
      <w:r w:rsidR="00596700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A55AAB" w:rsidRPr="00596700">
        <w:rPr>
          <w:rFonts w:ascii="Times New Roman" w:hAnsi="Times New Roman" w:cs="Times New Roman"/>
          <w:spacing w:val="20"/>
          <w:sz w:val="24"/>
          <w:szCs w:val="24"/>
        </w:rPr>
        <w:t>Prasad</w:t>
      </w:r>
      <w:r w:rsidR="00922737" w:rsidRPr="00596700">
        <w:rPr>
          <w:rFonts w:ascii="Times New Roman" w:hAnsi="Times New Roman" w:cs="Times New Roman"/>
          <w:spacing w:val="20"/>
          <w:sz w:val="24"/>
          <w:szCs w:val="24"/>
        </w:rPr>
        <w:t>a</w:t>
      </w:r>
      <w:proofErr w:type="spellEnd"/>
      <w:r w:rsidR="00A55AAB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is sacred, a physical manifestation of divine mercy with the act of eating</w:t>
      </w:r>
      <w:r w:rsidR="00922737" w:rsidRPr="00596700">
        <w:rPr>
          <w:rFonts w:ascii="Times New Roman" w:hAnsi="Times New Roman" w:cs="Times New Roman"/>
          <w:spacing w:val="20"/>
          <w:sz w:val="24"/>
          <w:szCs w:val="24"/>
        </w:rPr>
        <w:t>,</w:t>
      </w:r>
      <w:r w:rsidR="00A55AAB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becoming an act of honouring the Divine.  Vedic Culture tells us “every bit of food wasted in times of plenty will be lacking in times of need” (</w:t>
      </w:r>
      <w:proofErr w:type="spellStart"/>
      <w:r w:rsidR="00A55AAB" w:rsidRPr="00596700">
        <w:rPr>
          <w:rFonts w:ascii="Times New Roman" w:hAnsi="Times New Roman" w:cs="Times New Roman"/>
          <w:spacing w:val="20"/>
          <w:sz w:val="24"/>
          <w:szCs w:val="24"/>
        </w:rPr>
        <w:t>Dasa</w:t>
      </w:r>
      <w:proofErr w:type="spellEnd"/>
      <w:r w:rsidR="00A55AAB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1989:pp39-58).  </w:t>
      </w:r>
      <w:r w:rsidR="005077F8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At </w:t>
      </w:r>
    </w:p>
    <w:p w14:paraId="574815CC" w14:textId="2746267E" w:rsidR="00ED47A1" w:rsidRPr="00596700" w:rsidRDefault="005077F8" w:rsidP="00ED47A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96700">
        <w:rPr>
          <w:rFonts w:ascii="Times New Roman" w:hAnsi="Times New Roman" w:cs="Times New Roman"/>
          <w:spacing w:val="20"/>
          <w:sz w:val="24"/>
          <w:szCs w:val="24"/>
        </w:rPr>
        <w:t>Skanda Vale t</w:t>
      </w:r>
      <w:r w:rsidR="00ED47A1" w:rsidRPr="00596700">
        <w:rPr>
          <w:rFonts w:ascii="Times New Roman" w:hAnsi="Times New Roman" w:cs="Times New Roman"/>
          <w:spacing w:val="20"/>
          <w:sz w:val="24"/>
          <w:szCs w:val="24"/>
        </w:rPr>
        <w:t>he clatter of metal plates</w:t>
      </w:r>
      <w:r w:rsidR="00EA376B" w:rsidRPr="00596700">
        <w:rPr>
          <w:rFonts w:ascii="Times New Roman" w:hAnsi="Times New Roman" w:cs="Times New Roman"/>
          <w:spacing w:val="20"/>
          <w:sz w:val="24"/>
          <w:szCs w:val="24"/>
        </w:rPr>
        <w:t>,</w:t>
      </w:r>
      <w:r w:rsidR="00ED47A1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mingles with polite chat of </w:t>
      </w:r>
      <w:r w:rsidR="00515B63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the </w:t>
      </w:r>
      <w:r w:rsidR="00ED47A1" w:rsidRPr="00596700">
        <w:rPr>
          <w:rFonts w:ascii="Times New Roman" w:hAnsi="Times New Roman" w:cs="Times New Roman"/>
          <w:spacing w:val="20"/>
          <w:sz w:val="24"/>
          <w:szCs w:val="24"/>
        </w:rPr>
        <w:t>visiting pilgrims</w:t>
      </w:r>
      <w:r w:rsidR="00922737" w:rsidRPr="00596700">
        <w:rPr>
          <w:rFonts w:ascii="Times New Roman" w:hAnsi="Times New Roman" w:cs="Times New Roman"/>
          <w:spacing w:val="20"/>
          <w:sz w:val="24"/>
          <w:szCs w:val="24"/>
        </w:rPr>
        <w:t>,</w:t>
      </w:r>
      <w:r w:rsidR="00515B63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</w:t>
      </w:r>
      <w:r w:rsidR="00ED47A1" w:rsidRPr="00596700">
        <w:rPr>
          <w:rFonts w:ascii="Times New Roman" w:hAnsi="Times New Roman" w:cs="Times New Roman"/>
          <w:spacing w:val="20"/>
          <w:sz w:val="24"/>
          <w:szCs w:val="24"/>
        </w:rPr>
        <w:t>tumbling into the dining room</w:t>
      </w:r>
      <w:r w:rsidR="00922737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and </w:t>
      </w:r>
      <w:r w:rsidR="00ED47A1" w:rsidRPr="00596700">
        <w:rPr>
          <w:rFonts w:ascii="Times New Roman" w:hAnsi="Times New Roman" w:cs="Times New Roman"/>
          <w:spacing w:val="20"/>
          <w:sz w:val="24"/>
          <w:szCs w:val="24"/>
        </w:rPr>
        <w:t>form</w:t>
      </w:r>
      <w:r w:rsidR="00515B63" w:rsidRPr="00596700">
        <w:rPr>
          <w:rFonts w:ascii="Times New Roman" w:hAnsi="Times New Roman" w:cs="Times New Roman"/>
          <w:spacing w:val="20"/>
          <w:sz w:val="24"/>
          <w:szCs w:val="24"/>
        </w:rPr>
        <w:t>ing</w:t>
      </w:r>
      <w:r w:rsidR="00ED47A1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an orderly queue, alongside paintings of Guru, smiling beatifically, the head of a </w:t>
      </w:r>
      <w:r w:rsidR="00ED47A1" w:rsidRPr="00596700">
        <w:rPr>
          <w:rFonts w:ascii="Times New Roman" w:hAnsi="Times New Roman" w:cs="Times New Roman"/>
          <w:spacing w:val="20"/>
          <w:sz w:val="24"/>
          <w:szCs w:val="24"/>
        </w:rPr>
        <w:lastRenderedPageBreak/>
        <w:t xml:space="preserve">devotee resting on his shoulder.  The unmistakeable aroma of basmati rice and freshly cooked dahl taunts, as the line extends well out of the door and into </w:t>
      </w:r>
      <w:r w:rsidR="00EA376B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the </w:t>
      </w:r>
      <w:r w:rsidR="00ED47A1" w:rsidRPr="00596700">
        <w:rPr>
          <w:rFonts w:ascii="Times New Roman" w:hAnsi="Times New Roman" w:cs="Times New Roman"/>
          <w:spacing w:val="20"/>
          <w:sz w:val="24"/>
          <w:szCs w:val="24"/>
        </w:rPr>
        <w:t>sunny conservatory</w:t>
      </w:r>
      <w:r w:rsidR="009016C5" w:rsidRPr="00596700">
        <w:rPr>
          <w:rFonts w:ascii="Times New Roman" w:hAnsi="Times New Roman" w:cs="Times New Roman"/>
          <w:spacing w:val="20"/>
          <w:sz w:val="24"/>
          <w:szCs w:val="24"/>
        </w:rPr>
        <w:t>,</w:t>
      </w:r>
      <w:r w:rsidR="00EA376B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housing mismatched garden furniture</w:t>
      </w:r>
      <w:r w:rsidR="00ED47A1" w:rsidRPr="00596700">
        <w:rPr>
          <w:rFonts w:ascii="Times New Roman" w:hAnsi="Times New Roman" w:cs="Times New Roman"/>
          <w:spacing w:val="20"/>
          <w:sz w:val="24"/>
          <w:szCs w:val="24"/>
        </w:rPr>
        <w:t>.  A raised voice carries over the crescendo of dining pilgrims.  “Please don’t take more than you need.  The food is blessed</w:t>
      </w:r>
      <w:r w:rsidR="00515B63" w:rsidRPr="00596700">
        <w:rPr>
          <w:rFonts w:ascii="Times New Roman" w:hAnsi="Times New Roman" w:cs="Times New Roman"/>
          <w:spacing w:val="20"/>
          <w:sz w:val="24"/>
          <w:szCs w:val="24"/>
        </w:rPr>
        <w:t>.  W</w:t>
      </w:r>
      <w:r w:rsidR="00ED47A1" w:rsidRPr="00596700">
        <w:rPr>
          <w:rFonts w:ascii="Times New Roman" w:hAnsi="Times New Roman" w:cs="Times New Roman"/>
          <w:spacing w:val="20"/>
          <w:sz w:val="24"/>
          <w:szCs w:val="24"/>
        </w:rPr>
        <w:t>e don’t want any waste …….”  The sentence fades as the initial hush dissipates</w:t>
      </w:r>
      <w:bookmarkStart w:id="0" w:name="_Hlk513320188"/>
      <w:r w:rsidRPr="00596700">
        <w:rPr>
          <w:rFonts w:ascii="Times New Roman" w:hAnsi="Times New Roman" w:cs="Times New Roman"/>
          <w:spacing w:val="20"/>
          <w:sz w:val="24"/>
          <w:szCs w:val="24"/>
        </w:rPr>
        <w:t>.</w:t>
      </w:r>
    </w:p>
    <w:p w14:paraId="36E62AA5" w14:textId="77777777" w:rsidR="00A55AAB" w:rsidRPr="00596700" w:rsidRDefault="00A55AAB" w:rsidP="00ED47A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532EB24" w14:textId="1AA5CD1A" w:rsidR="00ED47A1" w:rsidRPr="00596700" w:rsidRDefault="00C46826" w:rsidP="00ED47A1">
      <w:pPr>
        <w:spacing w:line="360" w:lineRule="auto"/>
        <w:rPr>
          <w:rFonts w:ascii="Times New Roman" w:hAnsi="Times New Roman" w:cs="Times New Roman"/>
          <w:spacing w:val="20"/>
          <w:sz w:val="24"/>
          <w:szCs w:val="24"/>
        </w:rPr>
      </w:pPr>
      <w:r w:rsidRPr="00596700">
        <w:rPr>
          <w:rFonts w:ascii="Times New Roman" w:hAnsi="Times New Roman" w:cs="Times New Roman"/>
          <w:sz w:val="24"/>
          <w:szCs w:val="24"/>
        </w:rPr>
        <w:t>The act of sharing food is an embodied, intimate act creating boundaries between those who are like us and those who are different (Harvey 2013 pp208- 213).</w:t>
      </w:r>
      <w:r w:rsidR="00A55AAB" w:rsidRPr="00596700">
        <w:rPr>
          <w:rFonts w:ascii="Times New Roman" w:hAnsi="Times New Roman" w:cs="Times New Roman"/>
          <w:sz w:val="24"/>
          <w:szCs w:val="24"/>
        </w:rPr>
        <w:t xml:space="preserve">  </w:t>
      </w:r>
      <w:r w:rsidRPr="00596700">
        <w:rPr>
          <w:rFonts w:ascii="Times New Roman" w:hAnsi="Times New Roman" w:cs="Times New Roman"/>
          <w:sz w:val="24"/>
          <w:szCs w:val="24"/>
        </w:rPr>
        <w:t>I notice a</w:t>
      </w:r>
      <w:r w:rsidR="00ED47A1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fellow pilgrim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-</w:t>
      </w:r>
      <w:r w:rsidR="00ED47A1" w:rsidRPr="00596700">
        <w:rPr>
          <w:rFonts w:ascii="Times New Roman" w:hAnsi="Times New Roman" w:cs="Times New Roman"/>
          <w:spacing w:val="20"/>
          <w:sz w:val="24"/>
          <w:szCs w:val="24"/>
        </w:rPr>
        <w:t>a mothe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>r -</w:t>
      </w:r>
      <w:r w:rsidR="00ED47A1" w:rsidRPr="00596700">
        <w:rPr>
          <w:rFonts w:ascii="Times New Roman" w:hAnsi="Times New Roman" w:cs="Times New Roman"/>
          <w:spacing w:val="20"/>
          <w:sz w:val="24"/>
          <w:szCs w:val="24"/>
        </w:rPr>
        <w:t>catch</w:t>
      </w:r>
      <w:r w:rsidR="005077F8" w:rsidRPr="00596700">
        <w:rPr>
          <w:rFonts w:ascii="Times New Roman" w:hAnsi="Times New Roman" w:cs="Times New Roman"/>
          <w:spacing w:val="20"/>
          <w:sz w:val="24"/>
          <w:szCs w:val="24"/>
        </w:rPr>
        <w:t>ing</w:t>
      </w:r>
      <w:r w:rsidR="00ED47A1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sight of a family with small children</w:t>
      </w:r>
      <w:r w:rsidR="005077F8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.  She </w:t>
      </w:r>
      <w:r w:rsidR="00ED47A1" w:rsidRPr="00596700">
        <w:rPr>
          <w:rFonts w:ascii="Times New Roman" w:hAnsi="Times New Roman" w:cs="Times New Roman"/>
          <w:spacing w:val="20"/>
          <w:sz w:val="24"/>
          <w:szCs w:val="24"/>
        </w:rPr>
        <w:t>usher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>s</w:t>
      </w:r>
      <w:r w:rsidR="00ED47A1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them to the front of the queue, politely encouraging other pilgrims to give up their space 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>to</w:t>
      </w:r>
      <w:r w:rsidR="00ED47A1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hungry children.  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>I notice</w:t>
      </w:r>
      <w:r w:rsidR="009016C5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a few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</w:t>
      </w:r>
      <w:r w:rsidR="00ED47A1" w:rsidRPr="00596700">
        <w:rPr>
          <w:rFonts w:ascii="Times New Roman" w:hAnsi="Times New Roman" w:cs="Times New Roman"/>
          <w:spacing w:val="20"/>
          <w:sz w:val="24"/>
          <w:szCs w:val="24"/>
        </w:rPr>
        <w:t>community members and long-term pilgrims claim their places at a long rectangular table, under the window</w:t>
      </w:r>
      <w:r w:rsidR="00A55AAB" w:rsidRPr="00596700">
        <w:rPr>
          <w:rFonts w:ascii="Times New Roman" w:hAnsi="Times New Roman" w:cs="Times New Roman"/>
          <w:spacing w:val="20"/>
          <w:sz w:val="24"/>
          <w:szCs w:val="24"/>
        </w:rPr>
        <w:t>.</w:t>
      </w:r>
      <w:r w:rsidR="0088531C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 Most pilgrims avoid this table, juggling heaped plates and mugs of tea, searching amongst smaller round tables for friend</w:t>
      </w:r>
      <w:r w:rsidR="005077F8" w:rsidRPr="00596700">
        <w:rPr>
          <w:rFonts w:ascii="Times New Roman" w:hAnsi="Times New Roman" w:cs="Times New Roman"/>
          <w:spacing w:val="20"/>
          <w:sz w:val="24"/>
          <w:szCs w:val="24"/>
        </w:rPr>
        <w:t>s</w:t>
      </w:r>
      <w:r w:rsidR="00922737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or</w:t>
      </w:r>
      <w:r w:rsidR="0088531C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hunting for a gap.  N</w:t>
      </w:r>
      <w:r w:rsidR="00ED47A1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one of the blue or brown robed priests are to be seen.  </w:t>
      </w:r>
      <w:r w:rsidR="00A55AAB" w:rsidRPr="00596700">
        <w:rPr>
          <w:rFonts w:ascii="Times New Roman" w:hAnsi="Times New Roman" w:cs="Times New Roman"/>
          <w:spacing w:val="20"/>
          <w:sz w:val="24"/>
          <w:szCs w:val="24"/>
        </w:rPr>
        <w:t>U</w:t>
      </w:r>
      <w:r w:rsidR="00ED47A1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nderstanding </w:t>
      </w:r>
      <w:r w:rsidR="00455162" w:rsidRPr="00596700">
        <w:rPr>
          <w:rFonts w:ascii="Times New Roman" w:hAnsi="Times New Roman" w:cs="Times New Roman"/>
          <w:spacing w:val="20"/>
          <w:sz w:val="24"/>
          <w:szCs w:val="24"/>
        </w:rPr>
        <w:t>Indian food traditions</w:t>
      </w:r>
      <w:r w:rsidR="0088531C" w:rsidRPr="00596700">
        <w:rPr>
          <w:rFonts w:ascii="Times New Roman" w:hAnsi="Times New Roman" w:cs="Times New Roman"/>
          <w:spacing w:val="20"/>
          <w:sz w:val="24"/>
          <w:szCs w:val="24"/>
        </w:rPr>
        <w:t>,</w:t>
      </w:r>
      <w:r w:rsidR="00ED47A1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I </w:t>
      </w:r>
      <w:r w:rsidR="00515B63" w:rsidRPr="00596700">
        <w:rPr>
          <w:rFonts w:ascii="Times New Roman" w:hAnsi="Times New Roman" w:cs="Times New Roman"/>
          <w:spacing w:val="20"/>
          <w:sz w:val="24"/>
          <w:szCs w:val="24"/>
        </w:rPr>
        <w:t>am aware that</w:t>
      </w:r>
      <w:r w:rsidR="00ED47A1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typically priests and renunciates pay special attention to who the</w:t>
      </w:r>
      <w:r w:rsidR="00515B63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y </w:t>
      </w:r>
      <w:r w:rsidR="00ED47A1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eat with.  </w:t>
      </w:r>
      <w:r w:rsidR="0088531C" w:rsidRPr="00596700">
        <w:rPr>
          <w:rFonts w:ascii="Times New Roman" w:hAnsi="Times New Roman" w:cs="Times New Roman"/>
          <w:spacing w:val="20"/>
          <w:sz w:val="24"/>
          <w:szCs w:val="24"/>
        </w:rPr>
        <w:t>“Eating is a liminal activity, occurring at the threshold between inside and outside the body.  As such it represents opportunity and danger” (Abbots 2017:15).  In Indian traditions</w:t>
      </w:r>
      <w:r w:rsidR="00515B63" w:rsidRPr="00596700">
        <w:rPr>
          <w:rFonts w:ascii="Times New Roman" w:hAnsi="Times New Roman" w:cs="Times New Roman"/>
          <w:spacing w:val="20"/>
          <w:sz w:val="24"/>
          <w:szCs w:val="24"/>
        </w:rPr>
        <w:t>,</w:t>
      </w:r>
      <w:r w:rsidR="0088531C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food absorbs the intrinsic properties, intentions and “essence” of </w:t>
      </w:r>
      <w:proofErr w:type="spellStart"/>
      <w:r w:rsidR="0088531C" w:rsidRPr="00596700">
        <w:rPr>
          <w:rFonts w:ascii="Times New Roman" w:hAnsi="Times New Roman" w:cs="Times New Roman"/>
          <w:spacing w:val="20"/>
          <w:sz w:val="24"/>
          <w:szCs w:val="24"/>
        </w:rPr>
        <w:t>transactors</w:t>
      </w:r>
      <w:proofErr w:type="spellEnd"/>
      <w:r w:rsidR="0088531C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, even those one sits alongside, and </w:t>
      </w:r>
      <w:proofErr w:type="spellStart"/>
      <w:r w:rsidR="0088531C" w:rsidRPr="00596700">
        <w:rPr>
          <w:rFonts w:ascii="Times New Roman" w:hAnsi="Times New Roman" w:cs="Times New Roman"/>
          <w:spacing w:val="20"/>
          <w:sz w:val="24"/>
          <w:szCs w:val="24"/>
        </w:rPr>
        <w:t>suprasensual</w:t>
      </w:r>
      <w:proofErr w:type="spellEnd"/>
      <w:r w:rsidR="0088531C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messages come from every meal (</w:t>
      </w:r>
      <w:proofErr w:type="spellStart"/>
      <w:r w:rsidR="0088531C" w:rsidRPr="00596700">
        <w:rPr>
          <w:rFonts w:ascii="Times New Roman" w:hAnsi="Times New Roman" w:cs="Times New Roman"/>
          <w:spacing w:val="20"/>
          <w:sz w:val="24"/>
          <w:szCs w:val="24"/>
        </w:rPr>
        <w:t>Khare</w:t>
      </w:r>
      <w:proofErr w:type="spellEnd"/>
      <w:r w:rsidR="0088531C"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1992:38). </w:t>
      </w:r>
      <w:bookmarkStart w:id="1" w:name="_Hlk513389044"/>
      <w:r w:rsidR="00922737" w:rsidRPr="00596700">
        <w:rPr>
          <w:rFonts w:ascii="Times New Roman" w:hAnsi="Times New Roman" w:cs="Times New Roman"/>
          <w:spacing w:val="20"/>
          <w:sz w:val="24"/>
          <w:szCs w:val="24"/>
        </w:rPr>
        <w:t>It is unclear whether this is an enactment of a Brahminic food taboo or purely a practical arrangement, affording busy residents a private, more intimate space in their public lives.</w:t>
      </w:r>
    </w:p>
    <w:bookmarkEnd w:id="1"/>
    <w:p w14:paraId="23C05288" w14:textId="77777777" w:rsidR="00596700" w:rsidRDefault="00596700" w:rsidP="00DB62B6">
      <w:pPr>
        <w:spacing w:line="360" w:lineRule="auto"/>
        <w:rPr>
          <w:rFonts w:ascii="Times New Roman" w:hAnsi="Times New Roman" w:cs="Times New Roman"/>
          <w:spacing w:val="20"/>
          <w:sz w:val="24"/>
          <w:szCs w:val="24"/>
        </w:rPr>
      </w:pPr>
    </w:p>
    <w:p w14:paraId="2E972574" w14:textId="493F7D8C" w:rsidR="009016C5" w:rsidRPr="00596700" w:rsidRDefault="00F55E2F" w:rsidP="00DB62B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96700">
        <w:rPr>
          <w:rFonts w:ascii="Times New Roman" w:hAnsi="Times New Roman" w:cs="Times New Roman"/>
          <w:sz w:val="24"/>
          <w:szCs w:val="24"/>
        </w:rPr>
        <w:t>“You are what you eat” is central to the Bhagavad Gita’s precepts</w:t>
      </w:r>
      <w:r w:rsidR="00515B63" w:rsidRPr="00596700">
        <w:rPr>
          <w:rFonts w:ascii="Times New Roman" w:hAnsi="Times New Roman" w:cs="Times New Roman"/>
          <w:sz w:val="24"/>
          <w:szCs w:val="24"/>
        </w:rPr>
        <w:t>.  F</w:t>
      </w:r>
      <w:r w:rsidRPr="00596700">
        <w:rPr>
          <w:rFonts w:ascii="Times New Roman" w:hAnsi="Times New Roman" w:cs="Times New Roman"/>
          <w:sz w:val="24"/>
          <w:szCs w:val="24"/>
        </w:rPr>
        <w:t>ood as Gods leftovers conveys blessings, heals, uplifts and guides devotees towards spiritual experiences (</w:t>
      </w:r>
      <w:proofErr w:type="spellStart"/>
      <w:r w:rsidRPr="00596700">
        <w:rPr>
          <w:rFonts w:ascii="Times New Roman" w:hAnsi="Times New Roman" w:cs="Times New Roman"/>
          <w:sz w:val="24"/>
          <w:szCs w:val="24"/>
        </w:rPr>
        <w:t>Khare</w:t>
      </w:r>
      <w:proofErr w:type="spellEnd"/>
      <w:r w:rsidRPr="00596700">
        <w:rPr>
          <w:rFonts w:ascii="Times New Roman" w:hAnsi="Times New Roman" w:cs="Times New Roman"/>
          <w:sz w:val="24"/>
          <w:szCs w:val="24"/>
        </w:rPr>
        <w:t xml:space="preserve"> pp29-30).  </w:t>
      </w:r>
      <w:r w:rsidR="00DB62B6" w:rsidRPr="00596700">
        <w:rPr>
          <w:rFonts w:ascii="Times New Roman" w:hAnsi="Times New Roman" w:cs="Times New Roman"/>
          <w:sz w:val="24"/>
          <w:szCs w:val="24"/>
        </w:rPr>
        <w:t>At Skanda Vale</w:t>
      </w:r>
      <w:r w:rsidR="00922737" w:rsidRPr="00596700">
        <w:rPr>
          <w:rFonts w:ascii="Times New Roman" w:hAnsi="Times New Roman" w:cs="Times New Roman"/>
          <w:sz w:val="24"/>
          <w:szCs w:val="24"/>
        </w:rPr>
        <w:t xml:space="preserve"> the</w:t>
      </w:r>
      <w:r w:rsidR="00515B63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4439AC" w:rsidRPr="00596700">
        <w:rPr>
          <w:rFonts w:ascii="Times New Roman" w:hAnsi="Times New Roman" w:cs="Times New Roman"/>
          <w:sz w:val="24"/>
          <w:szCs w:val="24"/>
        </w:rPr>
        <w:t>fresh coconut and coriander chutney is delicious, an explosion of flavour zing</w:t>
      </w:r>
      <w:r w:rsidR="005077F8" w:rsidRPr="00596700">
        <w:rPr>
          <w:rFonts w:ascii="Times New Roman" w:hAnsi="Times New Roman" w:cs="Times New Roman"/>
          <w:sz w:val="24"/>
          <w:szCs w:val="24"/>
        </w:rPr>
        <w:t>ing</w:t>
      </w:r>
      <w:r w:rsidR="004439AC" w:rsidRPr="00596700">
        <w:rPr>
          <w:rFonts w:ascii="Times New Roman" w:hAnsi="Times New Roman" w:cs="Times New Roman"/>
          <w:sz w:val="24"/>
          <w:szCs w:val="24"/>
        </w:rPr>
        <w:t xml:space="preserve"> on the tongue</w:t>
      </w:r>
      <w:r w:rsidR="004B326E" w:rsidRPr="00596700">
        <w:rPr>
          <w:rFonts w:ascii="Times New Roman" w:hAnsi="Times New Roman" w:cs="Times New Roman"/>
          <w:sz w:val="24"/>
          <w:szCs w:val="24"/>
        </w:rPr>
        <w:t xml:space="preserve">, cleansing the palate </w:t>
      </w:r>
      <w:r w:rsidR="005077F8" w:rsidRPr="00596700">
        <w:rPr>
          <w:rFonts w:ascii="Times New Roman" w:hAnsi="Times New Roman" w:cs="Times New Roman"/>
          <w:sz w:val="24"/>
          <w:szCs w:val="24"/>
        </w:rPr>
        <w:t>in preparation for</w:t>
      </w:r>
      <w:r w:rsidR="004B326E" w:rsidRPr="00596700">
        <w:rPr>
          <w:rFonts w:ascii="Times New Roman" w:hAnsi="Times New Roman" w:cs="Times New Roman"/>
          <w:sz w:val="24"/>
          <w:szCs w:val="24"/>
        </w:rPr>
        <w:t xml:space="preserve"> the next mouthful</w:t>
      </w:r>
      <w:r w:rsidR="00015251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9016C5" w:rsidRPr="00596700">
        <w:rPr>
          <w:rFonts w:ascii="Times New Roman" w:hAnsi="Times New Roman" w:cs="Times New Roman"/>
          <w:sz w:val="24"/>
          <w:szCs w:val="24"/>
        </w:rPr>
        <w:t xml:space="preserve">of </w:t>
      </w:r>
      <w:r w:rsidR="00015251" w:rsidRPr="00596700">
        <w:rPr>
          <w:rFonts w:ascii="Times New Roman" w:hAnsi="Times New Roman" w:cs="Times New Roman"/>
          <w:sz w:val="24"/>
          <w:szCs w:val="24"/>
        </w:rPr>
        <w:t>fragrant rice and spicy dahl</w:t>
      </w:r>
      <w:r w:rsidR="00DB62B6" w:rsidRPr="00596700">
        <w:rPr>
          <w:rFonts w:ascii="Times New Roman" w:hAnsi="Times New Roman" w:cs="Times New Roman"/>
          <w:sz w:val="24"/>
          <w:szCs w:val="24"/>
        </w:rPr>
        <w:t xml:space="preserve">. </w:t>
      </w:r>
      <w:r w:rsidR="00515B63" w:rsidRPr="00596700">
        <w:rPr>
          <w:rFonts w:ascii="Times New Roman" w:hAnsi="Times New Roman" w:cs="Times New Roman"/>
          <w:sz w:val="24"/>
          <w:szCs w:val="24"/>
        </w:rPr>
        <w:t>C</w:t>
      </w:r>
      <w:r w:rsidR="00DB62B6" w:rsidRPr="00596700">
        <w:rPr>
          <w:rFonts w:ascii="Times New Roman" w:hAnsi="Times New Roman" w:cs="Times New Roman"/>
          <w:sz w:val="24"/>
          <w:szCs w:val="24"/>
        </w:rPr>
        <w:t>leansing the heart, mind and soul in preparation for latent spiritual growt</w:t>
      </w:r>
      <w:r w:rsidR="00A25CEF" w:rsidRPr="00596700">
        <w:rPr>
          <w:rFonts w:ascii="Times New Roman" w:hAnsi="Times New Roman" w:cs="Times New Roman"/>
          <w:sz w:val="24"/>
          <w:szCs w:val="24"/>
        </w:rPr>
        <w:t>h</w:t>
      </w:r>
      <w:r w:rsidR="009016C5" w:rsidRPr="00596700">
        <w:rPr>
          <w:rFonts w:ascii="Times New Roman" w:hAnsi="Times New Roman" w:cs="Times New Roman"/>
          <w:sz w:val="24"/>
          <w:szCs w:val="24"/>
        </w:rPr>
        <w:t>,</w:t>
      </w:r>
      <w:r w:rsidR="00A25CEF" w:rsidRPr="00596700">
        <w:rPr>
          <w:rFonts w:ascii="Times New Roman" w:hAnsi="Times New Roman" w:cs="Times New Roman"/>
          <w:sz w:val="24"/>
          <w:szCs w:val="24"/>
        </w:rPr>
        <w:t xml:space="preserve"> unlocked</w:t>
      </w:r>
      <w:r w:rsidR="00DB62B6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A25CEF" w:rsidRPr="00596700">
        <w:rPr>
          <w:rFonts w:ascii="Times New Roman" w:hAnsi="Times New Roman" w:cs="Times New Roman"/>
          <w:sz w:val="24"/>
          <w:szCs w:val="24"/>
        </w:rPr>
        <w:t>at</w:t>
      </w:r>
      <w:r w:rsidR="00DB62B6" w:rsidRPr="00596700">
        <w:rPr>
          <w:rFonts w:ascii="Times New Roman" w:hAnsi="Times New Roman" w:cs="Times New Roman"/>
          <w:sz w:val="24"/>
          <w:szCs w:val="24"/>
        </w:rPr>
        <w:t xml:space="preserve"> places of pilgrimage</w:t>
      </w:r>
      <w:r w:rsidR="009016C5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515B63" w:rsidRPr="00596700">
        <w:rPr>
          <w:rFonts w:ascii="Times New Roman" w:hAnsi="Times New Roman" w:cs="Times New Roman"/>
          <w:sz w:val="24"/>
          <w:szCs w:val="24"/>
        </w:rPr>
        <w:t xml:space="preserve">and </w:t>
      </w:r>
      <w:r w:rsidR="00922737" w:rsidRPr="00596700">
        <w:rPr>
          <w:rFonts w:ascii="Times New Roman" w:hAnsi="Times New Roman" w:cs="Times New Roman"/>
          <w:sz w:val="24"/>
          <w:szCs w:val="24"/>
        </w:rPr>
        <w:t xml:space="preserve">through </w:t>
      </w:r>
      <w:r w:rsidR="00DB62B6" w:rsidRPr="00596700">
        <w:rPr>
          <w:rFonts w:ascii="Times New Roman" w:hAnsi="Times New Roman" w:cs="Times New Roman"/>
          <w:sz w:val="24"/>
          <w:szCs w:val="24"/>
        </w:rPr>
        <w:t>association with the divine.</w:t>
      </w:r>
      <w:r w:rsidR="004B326E" w:rsidRPr="00596700">
        <w:rPr>
          <w:rFonts w:ascii="Times New Roman" w:hAnsi="Times New Roman" w:cs="Times New Roman"/>
          <w:sz w:val="24"/>
          <w:szCs w:val="24"/>
        </w:rPr>
        <w:t xml:space="preserve">  </w:t>
      </w:r>
      <w:r w:rsidR="004439AC" w:rsidRPr="00596700">
        <w:rPr>
          <w:rFonts w:ascii="Times New Roman" w:hAnsi="Times New Roman" w:cs="Times New Roman"/>
          <w:sz w:val="24"/>
          <w:szCs w:val="24"/>
        </w:rPr>
        <w:t xml:space="preserve">In </w:t>
      </w:r>
      <w:r w:rsidR="004439AC" w:rsidRPr="00596700">
        <w:rPr>
          <w:rFonts w:ascii="Times New Roman" w:hAnsi="Times New Roman" w:cs="Times New Roman"/>
          <w:sz w:val="24"/>
          <w:szCs w:val="24"/>
        </w:rPr>
        <w:lastRenderedPageBreak/>
        <w:t>the act of eating</w:t>
      </w:r>
      <w:r w:rsidR="00DB62B6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4439AC" w:rsidRPr="00596700">
        <w:rPr>
          <w:rFonts w:ascii="Times New Roman" w:hAnsi="Times New Roman" w:cs="Times New Roman"/>
          <w:sz w:val="24"/>
          <w:szCs w:val="24"/>
        </w:rPr>
        <w:t>Prasad, each bite moving through the mouth and body</w:t>
      </w:r>
      <w:r w:rsidR="00DB62B6" w:rsidRPr="00596700">
        <w:rPr>
          <w:rFonts w:ascii="Times New Roman" w:hAnsi="Times New Roman" w:cs="Times New Roman"/>
          <w:sz w:val="24"/>
          <w:szCs w:val="24"/>
        </w:rPr>
        <w:t xml:space="preserve">, the pilgrim becomes an intersection of the mundane and the spiritual (Choudhury 1997).  </w:t>
      </w:r>
      <w:r w:rsidR="00515B63" w:rsidRPr="00596700">
        <w:rPr>
          <w:rFonts w:ascii="Times New Roman" w:hAnsi="Times New Roman" w:cs="Times New Roman"/>
          <w:sz w:val="24"/>
          <w:szCs w:val="24"/>
        </w:rPr>
        <w:t>I</w:t>
      </w:r>
      <w:r w:rsidR="00DB62B6" w:rsidRPr="00596700">
        <w:rPr>
          <w:rFonts w:ascii="Times New Roman" w:hAnsi="Times New Roman" w:cs="Times New Roman"/>
          <w:sz w:val="24"/>
          <w:szCs w:val="24"/>
        </w:rPr>
        <w:t>ngesting the essence of God, even one’s senses are surrendered (</w:t>
      </w:r>
      <w:proofErr w:type="spellStart"/>
      <w:r w:rsidR="00DB62B6" w:rsidRPr="00596700">
        <w:rPr>
          <w:rFonts w:ascii="Times New Roman" w:hAnsi="Times New Roman" w:cs="Times New Roman"/>
          <w:sz w:val="24"/>
          <w:szCs w:val="24"/>
        </w:rPr>
        <w:t>Khare</w:t>
      </w:r>
      <w:proofErr w:type="spellEnd"/>
      <w:r w:rsidR="00DB62B6" w:rsidRPr="00596700">
        <w:rPr>
          <w:rFonts w:ascii="Times New Roman" w:hAnsi="Times New Roman" w:cs="Times New Roman"/>
          <w:sz w:val="24"/>
          <w:szCs w:val="24"/>
        </w:rPr>
        <w:t xml:space="preserve"> 1992).  </w:t>
      </w:r>
      <w:r w:rsidR="00A25CEF" w:rsidRPr="00596700">
        <w:rPr>
          <w:rFonts w:ascii="Times New Roman" w:hAnsi="Times New Roman" w:cs="Times New Roman"/>
          <w:sz w:val="24"/>
          <w:szCs w:val="24"/>
        </w:rPr>
        <w:br/>
      </w:r>
      <w:r w:rsidR="00A25CEF" w:rsidRPr="00596700">
        <w:rPr>
          <w:rFonts w:ascii="Times New Roman" w:hAnsi="Times New Roman" w:cs="Times New Roman"/>
          <w:sz w:val="24"/>
          <w:szCs w:val="24"/>
        </w:rPr>
        <w:br/>
        <w:t>Moreno</w:t>
      </w:r>
      <w:r w:rsidR="00D87264" w:rsidRPr="00596700">
        <w:rPr>
          <w:rFonts w:ascii="Times New Roman" w:hAnsi="Times New Roman" w:cs="Times New Roman"/>
          <w:sz w:val="24"/>
          <w:szCs w:val="24"/>
        </w:rPr>
        <w:t xml:space="preserve"> (pp147-169)</w:t>
      </w:r>
      <w:r w:rsidR="00A25CEF" w:rsidRPr="00596700">
        <w:rPr>
          <w:rFonts w:ascii="Times New Roman" w:hAnsi="Times New Roman" w:cs="Times New Roman"/>
          <w:sz w:val="24"/>
          <w:szCs w:val="24"/>
        </w:rPr>
        <w:t xml:space="preserve"> discusses his anthropological work amongst Tamil worshippers of </w:t>
      </w:r>
      <w:proofErr w:type="spellStart"/>
      <w:r w:rsidR="00A25CEF" w:rsidRPr="00596700">
        <w:rPr>
          <w:rFonts w:ascii="Times New Roman" w:hAnsi="Times New Roman" w:cs="Times New Roman"/>
          <w:sz w:val="24"/>
          <w:szCs w:val="24"/>
        </w:rPr>
        <w:t>Murugan</w:t>
      </w:r>
      <w:proofErr w:type="spellEnd"/>
      <w:r w:rsidR="00A25CEF" w:rsidRPr="00596700">
        <w:rPr>
          <w:rFonts w:ascii="Times New Roman" w:hAnsi="Times New Roman" w:cs="Times New Roman"/>
          <w:sz w:val="24"/>
          <w:szCs w:val="24"/>
        </w:rPr>
        <w:t xml:space="preserve"> and the spiritually restorative properties of </w:t>
      </w:r>
      <w:r w:rsidR="00D1380B" w:rsidRPr="00596700">
        <w:rPr>
          <w:rFonts w:ascii="Times New Roman" w:hAnsi="Times New Roman" w:cs="Times New Roman"/>
          <w:sz w:val="24"/>
          <w:szCs w:val="24"/>
        </w:rPr>
        <w:t xml:space="preserve">the God’s </w:t>
      </w:r>
      <w:r w:rsidR="00A25CEF" w:rsidRPr="00596700">
        <w:rPr>
          <w:rFonts w:ascii="Times New Roman" w:hAnsi="Times New Roman" w:cs="Times New Roman"/>
          <w:sz w:val="24"/>
          <w:szCs w:val="24"/>
        </w:rPr>
        <w:t xml:space="preserve">food leftovers and washings.   He reveals the </w:t>
      </w:r>
      <w:r w:rsidR="00D1380B" w:rsidRPr="00596700">
        <w:rPr>
          <w:rFonts w:ascii="Times New Roman" w:hAnsi="Times New Roman" w:cs="Times New Roman"/>
          <w:sz w:val="24"/>
          <w:szCs w:val="24"/>
        </w:rPr>
        <w:t xml:space="preserve">transformative </w:t>
      </w:r>
      <w:r w:rsidR="00A25CEF" w:rsidRPr="00596700">
        <w:rPr>
          <w:rFonts w:ascii="Times New Roman" w:hAnsi="Times New Roman" w:cs="Times New Roman"/>
          <w:sz w:val="24"/>
          <w:szCs w:val="24"/>
        </w:rPr>
        <w:t xml:space="preserve">power of </w:t>
      </w:r>
      <w:proofErr w:type="spellStart"/>
      <w:r w:rsidR="00515B63" w:rsidRPr="00596700">
        <w:rPr>
          <w:rFonts w:ascii="Times New Roman" w:hAnsi="Times New Roman" w:cs="Times New Roman"/>
          <w:sz w:val="24"/>
          <w:szCs w:val="24"/>
        </w:rPr>
        <w:t>Prasdada</w:t>
      </w:r>
      <w:proofErr w:type="spellEnd"/>
      <w:r w:rsidR="001A0C35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684310" w:rsidRPr="00596700">
        <w:rPr>
          <w:rFonts w:ascii="Times New Roman" w:hAnsi="Times New Roman" w:cs="Times New Roman"/>
          <w:sz w:val="24"/>
          <w:szCs w:val="24"/>
        </w:rPr>
        <w:t>in</w:t>
      </w:r>
      <w:r w:rsidR="00A25CEF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D1380B" w:rsidRPr="00596700">
        <w:rPr>
          <w:rFonts w:ascii="Times New Roman" w:hAnsi="Times New Roman" w:cs="Times New Roman"/>
          <w:sz w:val="24"/>
          <w:szCs w:val="24"/>
        </w:rPr>
        <w:t>remak</w:t>
      </w:r>
      <w:r w:rsidR="00684310" w:rsidRPr="00596700">
        <w:rPr>
          <w:rFonts w:ascii="Times New Roman" w:hAnsi="Times New Roman" w:cs="Times New Roman"/>
          <w:sz w:val="24"/>
          <w:szCs w:val="24"/>
        </w:rPr>
        <w:t>ing</w:t>
      </w:r>
      <w:r w:rsidR="00D1380B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A25CEF" w:rsidRPr="00596700">
        <w:rPr>
          <w:rFonts w:ascii="Times New Roman" w:hAnsi="Times New Roman" w:cs="Times New Roman"/>
          <w:sz w:val="24"/>
          <w:szCs w:val="24"/>
        </w:rPr>
        <w:t>the body of the devotee</w:t>
      </w:r>
      <w:r w:rsidR="00515B63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684310" w:rsidRPr="00596700">
        <w:rPr>
          <w:rFonts w:ascii="Times New Roman" w:hAnsi="Times New Roman" w:cs="Times New Roman"/>
          <w:sz w:val="24"/>
          <w:szCs w:val="24"/>
        </w:rPr>
        <w:t>in a process of becoming more Godlike.</w:t>
      </w:r>
      <w:r w:rsidR="001A0C35" w:rsidRPr="00596700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A25CEF" w:rsidRPr="00596700">
        <w:rPr>
          <w:rFonts w:ascii="Times New Roman" w:hAnsi="Times New Roman" w:cs="Times New Roman"/>
          <w:sz w:val="24"/>
          <w:szCs w:val="24"/>
        </w:rPr>
        <w:t>Murugan</w:t>
      </w:r>
      <w:proofErr w:type="spellEnd"/>
      <w:r w:rsidR="00A25CEF" w:rsidRPr="00596700">
        <w:rPr>
          <w:rFonts w:ascii="Times New Roman" w:hAnsi="Times New Roman" w:cs="Times New Roman"/>
          <w:sz w:val="24"/>
          <w:szCs w:val="24"/>
        </w:rPr>
        <w:t xml:space="preserve"> is bathed wit</w:t>
      </w:r>
      <w:r w:rsidR="00D1380B" w:rsidRPr="00596700">
        <w:rPr>
          <w:rFonts w:ascii="Times New Roman" w:hAnsi="Times New Roman" w:cs="Times New Roman"/>
          <w:sz w:val="24"/>
          <w:szCs w:val="24"/>
        </w:rPr>
        <w:t>h</w:t>
      </w:r>
      <w:r w:rsidR="00A25CEF" w:rsidRPr="00596700">
        <w:rPr>
          <w:rFonts w:ascii="Times New Roman" w:hAnsi="Times New Roman" w:cs="Times New Roman"/>
          <w:sz w:val="24"/>
          <w:szCs w:val="24"/>
        </w:rPr>
        <w:t xml:space="preserve"> offerings </w:t>
      </w:r>
      <w:r w:rsidR="00515B63" w:rsidRPr="00596700">
        <w:rPr>
          <w:rFonts w:ascii="Times New Roman" w:hAnsi="Times New Roman" w:cs="Times New Roman"/>
          <w:sz w:val="24"/>
          <w:szCs w:val="24"/>
        </w:rPr>
        <w:t xml:space="preserve">- </w:t>
      </w:r>
      <w:r w:rsidR="00D1380B" w:rsidRPr="00596700">
        <w:rPr>
          <w:rFonts w:ascii="Times New Roman" w:hAnsi="Times New Roman" w:cs="Times New Roman"/>
          <w:sz w:val="24"/>
          <w:szCs w:val="24"/>
        </w:rPr>
        <w:t xml:space="preserve">coconut water, </w:t>
      </w:r>
      <w:r w:rsidR="00A25CEF" w:rsidRPr="00596700">
        <w:rPr>
          <w:rFonts w:ascii="Times New Roman" w:hAnsi="Times New Roman" w:cs="Times New Roman"/>
          <w:sz w:val="24"/>
          <w:szCs w:val="24"/>
        </w:rPr>
        <w:t xml:space="preserve">ghee, curds, milk, honey, rosewater, </w:t>
      </w:r>
      <w:r w:rsidR="00D1380B" w:rsidRPr="00596700">
        <w:rPr>
          <w:rFonts w:ascii="Times New Roman" w:hAnsi="Times New Roman" w:cs="Times New Roman"/>
          <w:sz w:val="24"/>
          <w:szCs w:val="24"/>
        </w:rPr>
        <w:t xml:space="preserve">sandalwood, </w:t>
      </w:r>
      <w:r w:rsidR="00A25CEF" w:rsidRPr="00596700">
        <w:rPr>
          <w:rFonts w:ascii="Times New Roman" w:hAnsi="Times New Roman" w:cs="Times New Roman"/>
          <w:sz w:val="24"/>
          <w:szCs w:val="24"/>
        </w:rPr>
        <w:t>tamarind</w:t>
      </w:r>
      <w:r w:rsidR="00684310" w:rsidRPr="00596700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D1380B" w:rsidRPr="00596700">
        <w:rPr>
          <w:rFonts w:ascii="Times New Roman" w:hAnsi="Times New Roman" w:cs="Times New Roman"/>
          <w:sz w:val="24"/>
          <w:szCs w:val="24"/>
        </w:rPr>
        <w:t>Vibuti</w:t>
      </w:r>
      <w:proofErr w:type="spellEnd"/>
      <w:r w:rsidR="00D1380B" w:rsidRPr="00596700">
        <w:rPr>
          <w:rFonts w:ascii="Times New Roman" w:hAnsi="Times New Roman" w:cs="Times New Roman"/>
          <w:sz w:val="24"/>
          <w:szCs w:val="24"/>
        </w:rPr>
        <w:t xml:space="preserve"> (sacred ashes).  Following a puj</w:t>
      </w:r>
      <w:r w:rsidR="00515B63" w:rsidRPr="00596700">
        <w:rPr>
          <w:rFonts w:ascii="Times New Roman" w:hAnsi="Times New Roman" w:cs="Times New Roman"/>
          <w:sz w:val="24"/>
          <w:szCs w:val="24"/>
        </w:rPr>
        <w:t xml:space="preserve">a, </w:t>
      </w:r>
      <w:r w:rsidR="00D1380B" w:rsidRPr="00596700">
        <w:rPr>
          <w:rFonts w:ascii="Times New Roman" w:hAnsi="Times New Roman" w:cs="Times New Roman"/>
          <w:sz w:val="24"/>
          <w:szCs w:val="24"/>
        </w:rPr>
        <w:t xml:space="preserve">where </w:t>
      </w:r>
      <w:r w:rsidR="00684310" w:rsidRPr="00596700">
        <w:rPr>
          <w:rFonts w:ascii="Times New Roman" w:hAnsi="Times New Roman" w:cs="Times New Roman"/>
          <w:sz w:val="24"/>
          <w:szCs w:val="24"/>
        </w:rPr>
        <w:t xml:space="preserve">the </w:t>
      </w:r>
      <w:r w:rsidR="00427FA4" w:rsidRPr="00596700">
        <w:rPr>
          <w:rFonts w:ascii="Times New Roman" w:hAnsi="Times New Roman" w:cs="Times New Roman"/>
          <w:sz w:val="24"/>
          <w:szCs w:val="24"/>
        </w:rPr>
        <w:t xml:space="preserve">senses of </w:t>
      </w:r>
      <w:r w:rsidR="00D1380B" w:rsidRPr="00596700">
        <w:rPr>
          <w:rFonts w:ascii="Times New Roman" w:hAnsi="Times New Roman" w:cs="Times New Roman"/>
          <w:sz w:val="24"/>
          <w:szCs w:val="24"/>
        </w:rPr>
        <w:t>devotees are awakened</w:t>
      </w:r>
      <w:r w:rsidR="00684310" w:rsidRPr="00596700">
        <w:rPr>
          <w:rFonts w:ascii="Times New Roman" w:hAnsi="Times New Roman" w:cs="Times New Roman"/>
          <w:sz w:val="24"/>
          <w:szCs w:val="24"/>
        </w:rPr>
        <w:t>,</w:t>
      </w:r>
      <w:r w:rsidR="00D1380B" w:rsidRPr="00596700">
        <w:rPr>
          <w:rFonts w:ascii="Times New Roman" w:hAnsi="Times New Roman" w:cs="Times New Roman"/>
          <w:sz w:val="24"/>
          <w:szCs w:val="24"/>
        </w:rPr>
        <w:t xml:space="preserve"> through</w:t>
      </w:r>
      <w:r w:rsidR="00684310" w:rsidRPr="00596700">
        <w:rPr>
          <w:rFonts w:ascii="Times New Roman" w:hAnsi="Times New Roman" w:cs="Times New Roman"/>
          <w:sz w:val="24"/>
          <w:szCs w:val="24"/>
        </w:rPr>
        <w:t xml:space="preserve"> priestly chanting, burning of incense, ringing of bells and the use of lamps, devotees</w:t>
      </w:r>
      <w:r w:rsidR="009016C5" w:rsidRPr="00596700">
        <w:rPr>
          <w:rFonts w:ascii="Times New Roman" w:hAnsi="Times New Roman" w:cs="Times New Roman"/>
          <w:sz w:val="24"/>
          <w:szCs w:val="24"/>
        </w:rPr>
        <w:t>,</w:t>
      </w:r>
      <w:r w:rsidR="00684310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427FA4" w:rsidRPr="00596700">
        <w:rPr>
          <w:rFonts w:ascii="Times New Roman" w:hAnsi="Times New Roman" w:cs="Times New Roman"/>
          <w:sz w:val="24"/>
          <w:szCs w:val="24"/>
        </w:rPr>
        <w:t>“with all their senses open</w:t>
      </w:r>
      <w:r w:rsidR="00515B63" w:rsidRPr="00596700">
        <w:rPr>
          <w:rFonts w:ascii="Times New Roman" w:hAnsi="Times New Roman" w:cs="Times New Roman"/>
          <w:sz w:val="24"/>
          <w:szCs w:val="24"/>
        </w:rPr>
        <w:t xml:space="preserve">” </w:t>
      </w:r>
      <w:r w:rsidR="00684310" w:rsidRPr="00596700">
        <w:rPr>
          <w:rFonts w:ascii="Times New Roman" w:hAnsi="Times New Roman" w:cs="Times New Roman"/>
          <w:sz w:val="24"/>
          <w:szCs w:val="24"/>
        </w:rPr>
        <w:t xml:space="preserve">receive the </w:t>
      </w:r>
      <w:r w:rsidR="00427FA4" w:rsidRPr="00596700">
        <w:rPr>
          <w:rFonts w:ascii="Times New Roman" w:hAnsi="Times New Roman" w:cs="Times New Roman"/>
          <w:sz w:val="24"/>
          <w:szCs w:val="24"/>
        </w:rPr>
        <w:t>G</w:t>
      </w:r>
      <w:r w:rsidR="00684310" w:rsidRPr="00596700">
        <w:rPr>
          <w:rFonts w:ascii="Times New Roman" w:hAnsi="Times New Roman" w:cs="Times New Roman"/>
          <w:sz w:val="24"/>
          <w:szCs w:val="24"/>
        </w:rPr>
        <w:t xml:space="preserve">race of </w:t>
      </w:r>
      <w:r w:rsidR="004C1F67" w:rsidRPr="00596700">
        <w:rPr>
          <w:rFonts w:ascii="Times New Roman" w:hAnsi="Times New Roman" w:cs="Times New Roman"/>
          <w:sz w:val="24"/>
          <w:szCs w:val="24"/>
        </w:rPr>
        <w:t>God</w:t>
      </w:r>
      <w:r w:rsidR="00515B63" w:rsidRPr="00596700">
        <w:rPr>
          <w:rFonts w:ascii="Times New Roman" w:hAnsi="Times New Roman" w:cs="Times New Roman"/>
          <w:sz w:val="24"/>
          <w:szCs w:val="24"/>
        </w:rPr>
        <w:t>,</w:t>
      </w:r>
      <w:r w:rsidR="00427FA4" w:rsidRPr="00596700">
        <w:rPr>
          <w:rFonts w:ascii="Times New Roman" w:hAnsi="Times New Roman" w:cs="Times New Roman"/>
          <w:sz w:val="24"/>
          <w:szCs w:val="24"/>
        </w:rPr>
        <w:t xml:space="preserve"> experienc</w:t>
      </w:r>
      <w:r w:rsidR="00515B63" w:rsidRPr="00596700">
        <w:rPr>
          <w:rFonts w:ascii="Times New Roman" w:hAnsi="Times New Roman" w:cs="Times New Roman"/>
          <w:sz w:val="24"/>
          <w:szCs w:val="24"/>
        </w:rPr>
        <w:t>ing</w:t>
      </w:r>
      <w:r w:rsidR="00684310" w:rsidRPr="0059670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87264" w:rsidRPr="00596700">
        <w:rPr>
          <w:rFonts w:ascii="Times New Roman" w:hAnsi="Times New Roman" w:cs="Times New Roman"/>
          <w:sz w:val="24"/>
          <w:szCs w:val="24"/>
        </w:rPr>
        <w:t>Murugan</w:t>
      </w:r>
      <w:proofErr w:type="spellEnd"/>
      <w:r w:rsidR="00D87264" w:rsidRPr="00596700">
        <w:rPr>
          <w:rFonts w:ascii="Times New Roman" w:hAnsi="Times New Roman" w:cs="Times New Roman"/>
          <w:sz w:val="24"/>
          <w:szCs w:val="24"/>
        </w:rPr>
        <w:t xml:space="preserve"> as food” through the potent exudation</w:t>
      </w:r>
      <w:r w:rsidR="00427FA4" w:rsidRPr="00596700">
        <w:rPr>
          <w:rFonts w:ascii="Times New Roman" w:hAnsi="Times New Roman" w:cs="Times New Roman"/>
          <w:sz w:val="24"/>
          <w:szCs w:val="24"/>
        </w:rPr>
        <w:t>s</w:t>
      </w:r>
      <w:r w:rsidR="00D87264" w:rsidRPr="00596700">
        <w:rPr>
          <w:rFonts w:ascii="Times New Roman" w:hAnsi="Times New Roman" w:cs="Times New Roman"/>
          <w:sz w:val="24"/>
          <w:szCs w:val="24"/>
        </w:rPr>
        <w:t xml:space="preserve"> of his body</w:t>
      </w:r>
      <w:r w:rsidR="00515B63" w:rsidRPr="00596700">
        <w:rPr>
          <w:rFonts w:ascii="Times New Roman" w:hAnsi="Times New Roman" w:cs="Times New Roman"/>
          <w:sz w:val="24"/>
          <w:szCs w:val="24"/>
        </w:rPr>
        <w:t>, in a culmination of their pilgrimage.</w:t>
      </w:r>
    </w:p>
    <w:p w14:paraId="35018C7B" w14:textId="77777777" w:rsidR="009016C5" w:rsidRPr="00596700" w:rsidRDefault="009016C5" w:rsidP="00DB62B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CA8B1E7" w14:textId="33A3936B" w:rsidR="00854B12" w:rsidRPr="00596700" w:rsidRDefault="001A0C35" w:rsidP="00DB62B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96700">
        <w:rPr>
          <w:rFonts w:ascii="Times New Roman" w:hAnsi="Times New Roman" w:cs="Times New Roman"/>
          <w:sz w:val="24"/>
          <w:szCs w:val="24"/>
        </w:rPr>
        <w:t>At Skanda Vale</w:t>
      </w:r>
      <w:r w:rsidR="00515B63" w:rsidRPr="00596700">
        <w:rPr>
          <w:rFonts w:ascii="Times New Roman" w:hAnsi="Times New Roman" w:cs="Times New Roman"/>
          <w:sz w:val="24"/>
          <w:szCs w:val="24"/>
        </w:rPr>
        <w:t>,</w:t>
      </w:r>
      <w:r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6A7A95" w:rsidRPr="00596700">
        <w:rPr>
          <w:rFonts w:ascii="Times New Roman" w:hAnsi="Times New Roman" w:cs="Times New Roman"/>
          <w:sz w:val="24"/>
          <w:szCs w:val="24"/>
        </w:rPr>
        <w:t xml:space="preserve">pilgrims </w:t>
      </w:r>
      <w:r w:rsidRPr="00596700">
        <w:rPr>
          <w:rFonts w:ascii="Times New Roman" w:hAnsi="Times New Roman" w:cs="Times New Roman"/>
          <w:sz w:val="24"/>
          <w:szCs w:val="24"/>
        </w:rPr>
        <w:t xml:space="preserve">glimpse Sri </w:t>
      </w:r>
      <w:proofErr w:type="spellStart"/>
      <w:r w:rsidRPr="00596700">
        <w:rPr>
          <w:rFonts w:ascii="Times New Roman" w:hAnsi="Times New Roman" w:cs="Times New Roman"/>
          <w:sz w:val="24"/>
          <w:szCs w:val="24"/>
        </w:rPr>
        <w:t>Murugan</w:t>
      </w:r>
      <w:proofErr w:type="spellEnd"/>
      <w:r w:rsidRPr="00596700">
        <w:rPr>
          <w:rFonts w:ascii="Times New Roman" w:hAnsi="Times New Roman" w:cs="Times New Roman"/>
          <w:sz w:val="24"/>
          <w:szCs w:val="24"/>
        </w:rPr>
        <w:t xml:space="preserve"> over the backs of</w:t>
      </w:r>
      <w:r w:rsidR="006A7A95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Pr="00596700">
        <w:rPr>
          <w:rFonts w:ascii="Times New Roman" w:hAnsi="Times New Roman" w:cs="Times New Roman"/>
          <w:sz w:val="24"/>
          <w:szCs w:val="24"/>
        </w:rPr>
        <w:t>monks preparing for puja - the ritual act of exchange and communion invoking mutual interdependence between pilgrim and divine (Bell 1997:109).   Male pilgrims - those who have not consumed meat or alcohol in the last 3 days are invited to assist with carrying in offerings.  After the puja</w:t>
      </w:r>
      <w:r w:rsidR="00922737" w:rsidRPr="00596700">
        <w:rPr>
          <w:rFonts w:ascii="Times New Roman" w:hAnsi="Times New Roman" w:cs="Times New Roman"/>
          <w:sz w:val="24"/>
          <w:szCs w:val="24"/>
        </w:rPr>
        <w:t>,</w:t>
      </w:r>
      <w:r w:rsidR="00515B63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Pr="00596700">
        <w:rPr>
          <w:rFonts w:ascii="Times New Roman" w:hAnsi="Times New Roman" w:cs="Times New Roman"/>
          <w:sz w:val="24"/>
          <w:szCs w:val="24"/>
        </w:rPr>
        <w:t>priests move silently through the</w:t>
      </w:r>
      <w:r w:rsidR="00515B63" w:rsidRPr="00596700">
        <w:rPr>
          <w:rFonts w:ascii="Times New Roman" w:hAnsi="Times New Roman" w:cs="Times New Roman"/>
          <w:sz w:val="24"/>
          <w:szCs w:val="24"/>
        </w:rPr>
        <w:t xml:space="preserve"> thin grey light of dawn and the </w:t>
      </w:r>
      <w:r w:rsidR="006A7A95" w:rsidRPr="00596700">
        <w:rPr>
          <w:rFonts w:ascii="Times New Roman" w:hAnsi="Times New Roman" w:cs="Times New Roman"/>
          <w:sz w:val="24"/>
          <w:szCs w:val="24"/>
        </w:rPr>
        <w:t xml:space="preserve">assembled crowd, huddling in blankets, </w:t>
      </w:r>
      <w:r w:rsidRPr="00596700">
        <w:rPr>
          <w:rFonts w:ascii="Times New Roman" w:hAnsi="Times New Roman" w:cs="Times New Roman"/>
          <w:sz w:val="24"/>
          <w:szCs w:val="24"/>
        </w:rPr>
        <w:t xml:space="preserve">as mantras play over loudspeakers.  </w:t>
      </w:r>
      <w:r w:rsidR="00A727CD" w:rsidRPr="00596700">
        <w:rPr>
          <w:rFonts w:ascii="Times New Roman" w:hAnsi="Times New Roman" w:cs="Times New Roman"/>
          <w:sz w:val="24"/>
          <w:szCs w:val="24"/>
        </w:rPr>
        <w:t>Pilgrims</w:t>
      </w:r>
      <w:r w:rsidRPr="00596700">
        <w:rPr>
          <w:rFonts w:ascii="Times New Roman" w:hAnsi="Times New Roman" w:cs="Times New Roman"/>
          <w:sz w:val="24"/>
          <w:szCs w:val="24"/>
        </w:rPr>
        <w:t xml:space="preserve"> are </w:t>
      </w:r>
      <w:r w:rsidR="006A7A95" w:rsidRPr="00596700">
        <w:rPr>
          <w:rFonts w:ascii="Times New Roman" w:hAnsi="Times New Roman" w:cs="Times New Roman"/>
          <w:sz w:val="24"/>
          <w:szCs w:val="24"/>
        </w:rPr>
        <w:t>encouraged</w:t>
      </w:r>
      <w:r w:rsidRPr="00596700">
        <w:rPr>
          <w:rFonts w:ascii="Times New Roman" w:hAnsi="Times New Roman" w:cs="Times New Roman"/>
          <w:sz w:val="24"/>
          <w:szCs w:val="24"/>
        </w:rPr>
        <w:t xml:space="preserve"> to partake of </w:t>
      </w:r>
      <w:proofErr w:type="spellStart"/>
      <w:r w:rsidRPr="00596700">
        <w:rPr>
          <w:rFonts w:ascii="Times New Roman" w:hAnsi="Times New Roman" w:cs="Times New Roman"/>
          <w:sz w:val="24"/>
          <w:szCs w:val="24"/>
        </w:rPr>
        <w:t>Murugans</w:t>
      </w:r>
      <w:proofErr w:type="spellEnd"/>
      <w:r w:rsidR="009016C5" w:rsidRPr="00596700">
        <w:rPr>
          <w:rFonts w:ascii="Times New Roman" w:hAnsi="Times New Roman" w:cs="Times New Roman"/>
          <w:sz w:val="24"/>
          <w:szCs w:val="24"/>
        </w:rPr>
        <w:t>’</w:t>
      </w:r>
      <w:r w:rsidRPr="00596700">
        <w:rPr>
          <w:rFonts w:ascii="Times New Roman" w:hAnsi="Times New Roman" w:cs="Times New Roman"/>
          <w:sz w:val="24"/>
          <w:szCs w:val="24"/>
        </w:rPr>
        <w:t xml:space="preserve"> leftovers.  </w:t>
      </w:r>
      <w:r w:rsidR="006A7A95" w:rsidRPr="00596700">
        <w:rPr>
          <w:rFonts w:ascii="Times New Roman" w:hAnsi="Times New Roman" w:cs="Times New Roman"/>
          <w:sz w:val="24"/>
          <w:szCs w:val="24"/>
        </w:rPr>
        <w:t>First the inviting heat of the ghee lamp taken</w:t>
      </w:r>
      <w:r w:rsidR="00305B5F" w:rsidRPr="00596700">
        <w:rPr>
          <w:rFonts w:ascii="Times New Roman" w:hAnsi="Times New Roman" w:cs="Times New Roman"/>
          <w:sz w:val="24"/>
          <w:szCs w:val="24"/>
        </w:rPr>
        <w:t xml:space="preserve"> from</w:t>
      </w:r>
      <w:r w:rsidR="006A7A95" w:rsidRPr="00596700">
        <w:rPr>
          <w:rFonts w:ascii="Times New Roman" w:hAnsi="Times New Roman" w:cs="Times New Roman"/>
          <w:sz w:val="24"/>
          <w:szCs w:val="24"/>
        </w:rPr>
        <w:t xml:space="preserve"> palm to forehead</w:t>
      </w:r>
      <w:r w:rsidR="00305B5F" w:rsidRPr="00596700">
        <w:rPr>
          <w:rFonts w:ascii="Times New Roman" w:hAnsi="Times New Roman" w:cs="Times New Roman"/>
          <w:sz w:val="24"/>
          <w:szCs w:val="24"/>
        </w:rPr>
        <w:t xml:space="preserve">.  </w:t>
      </w:r>
      <w:r w:rsidR="00207B06" w:rsidRPr="00596700">
        <w:rPr>
          <w:rFonts w:ascii="Times New Roman" w:hAnsi="Times New Roman" w:cs="Times New Roman"/>
          <w:sz w:val="24"/>
          <w:szCs w:val="24"/>
        </w:rPr>
        <w:t>T</w:t>
      </w:r>
      <w:r w:rsidR="006A7A95" w:rsidRPr="00596700">
        <w:rPr>
          <w:rFonts w:ascii="Times New Roman" w:hAnsi="Times New Roman" w:cs="Times New Roman"/>
          <w:sz w:val="24"/>
          <w:szCs w:val="24"/>
        </w:rPr>
        <w:t xml:space="preserve">hen the dusty grey </w:t>
      </w:r>
      <w:proofErr w:type="spellStart"/>
      <w:r w:rsidR="00207B06" w:rsidRPr="00596700">
        <w:rPr>
          <w:rFonts w:ascii="Times New Roman" w:hAnsi="Times New Roman" w:cs="Times New Roman"/>
          <w:sz w:val="24"/>
          <w:szCs w:val="24"/>
        </w:rPr>
        <w:t>V</w:t>
      </w:r>
      <w:r w:rsidR="006A7A95" w:rsidRPr="00596700">
        <w:rPr>
          <w:rFonts w:ascii="Times New Roman" w:hAnsi="Times New Roman" w:cs="Times New Roman"/>
          <w:sz w:val="24"/>
          <w:szCs w:val="24"/>
        </w:rPr>
        <w:t>ibuti</w:t>
      </w:r>
      <w:proofErr w:type="spellEnd"/>
      <w:r w:rsidR="00305B5F" w:rsidRPr="00596700">
        <w:rPr>
          <w:rFonts w:ascii="Times New Roman" w:hAnsi="Times New Roman" w:cs="Times New Roman"/>
          <w:sz w:val="24"/>
          <w:szCs w:val="24"/>
        </w:rPr>
        <w:t xml:space="preserve"> ash</w:t>
      </w:r>
      <w:r w:rsidR="006A7A95" w:rsidRPr="00596700">
        <w:rPr>
          <w:rFonts w:ascii="Times New Roman" w:hAnsi="Times New Roman" w:cs="Times New Roman"/>
          <w:sz w:val="24"/>
          <w:szCs w:val="24"/>
        </w:rPr>
        <w:t xml:space="preserve"> and skin staining red pollen </w:t>
      </w:r>
      <w:r w:rsidR="00207B06" w:rsidRPr="00596700">
        <w:rPr>
          <w:rFonts w:ascii="Times New Roman" w:hAnsi="Times New Roman" w:cs="Times New Roman"/>
          <w:sz w:val="24"/>
          <w:szCs w:val="24"/>
        </w:rPr>
        <w:t xml:space="preserve">clumsily </w:t>
      </w:r>
      <w:r w:rsidR="006A7A95" w:rsidRPr="00596700">
        <w:rPr>
          <w:rFonts w:ascii="Times New Roman" w:hAnsi="Times New Roman" w:cs="Times New Roman"/>
          <w:sz w:val="24"/>
          <w:szCs w:val="24"/>
        </w:rPr>
        <w:t>applied to</w:t>
      </w:r>
      <w:r w:rsidR="00305B5F" w:rsidRPr="00596700">
        <w:rPr>
          <w:rFonts w:ascii="Times New Roman" w:hAnsi="Times New Roman" w:cs="Times New Roman"/>
          <w:sz w:val="24"/>
          <w:szCs w:val="24"/>
        </w:rPr>
        <w:t xml:space="preserve"> the </w:t>
      </w:r>
      <w:r w:rsidR="00BE36B2" w:rsidRPr="00596700">
        <w:rPr>
          <w:rFonts w:ascii="Times New Roman" w:hAnsi="Times New Roman" w:cs="Times New Roman"/>
          <w:sz w:val="24"/>
          <w:szCs w:val="24"/>
        </w:rPr>
        <w:t>brow</w:t>
      </w:r>
      <w:r w:rsidR="00305B5F" w:rsidRPr="00596700">
        <w:rPr>
          <w:rFonts w:ascii="Times New Roman" w:hAnsi="Times New Roman" w:cs="Times New Roman"/>
          <w:sz w:val="24"/>
          <w:szCs w:val="24"/>
        </w:rPr>
        <w:t xml:space="preserve">. </w:t>
      </w:r>
      <w:r w:rsidR="006A7A95" w:rsidRPr="00596700">
        <w:rPr>
          <w:rFonts w:ascii="Times New Roman" w:hAnsi="Times New Roman" w:cs="Times New Roman"/>
          <w:sz w:val="24"/>
          <w:szCs w:val="24"/>
        </w:rPr>
        <w:t xml:space="preserve"> Finally</w:t>
      </w:r>
      <w:r w:rsidR="00207B06" w:rsidRPr="00596700">
        <w:rPr>
          <w:rFonts w:ascii="Times New Roman" w:hAnsi="Times New Roman" w:cs="Times New Roman"/>
          <w:sz w:val="24"/>
          <w:szCs w:val="24"/>
        </w:rPr>
        <w:t>,</w:t>
      </w:r>
      <w:r w:rsidR="006A7A95" w:rsidRPr="00596700">
        <w:rPr>
          <w:rFonts w:ascii="Times New Roman" w:hAnsi="Times New Roman" w:cs="Times New Roman"/>
          <w:sz w:val="24"/>
          <w:szCs w:val="24"/>
        </w:rPr>
        <w:t xml:space="preserve"> the washings</w:t>
      </w:r>
      <w:r w:rsidR="00207B06" w:rsidRPr="00596700">
        <w:rPr>
          <w:rFonts w:ascii="Times New Roman" w:hAnsi="Times New Roman" w:cs="Times New Roman"/>
          <w:sz w:val="24"/>
          <w:szCs w:val="24"/>
        </w:rPr>
        <w:t xml:space="preserve"> and bodily exudation</w:t>
      </w:r>
      <w:r w:rsidR="009016C5" w:rsidRPr="00596700">
        <w:rPr>
          <w:rFonts w:ascii="Times New Roman" w:hAnsi="Times New Roman" w:cs="Times New Roman"/>
          <w:sz w:val="24"/>
          <w:szCs w:val="24"/>
        </w:rPr>
        <w:t>s</w:t>
      </w:r>
      <w:r w:rsidR="00207B06" w:rsidRPr="00596700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="00207B06" w:rsidRPr="00596700">
        <w:rPr>
          <w:rFonts w:ascii="Times New Roman" w:hAnsi="Times New Roman" w:cs="Times New Roman"/>
          <w:sz w:val="24"/>
          <w:szCs w:val="24"/>
        </w:rPr>
        <w:t>Murugan</w:t>
      </w:r>
      <w:proofErr w:type="spellEnd"/>
      <w:r w:rsidR="00207B06" w:rsidRPr="00596700">
        <w:rPr>
          <w:rFonts w:ascii="Times New Roman" w:hAnsi="Times New Roman" w:cs="Times New Roman"/>
          <w:sz w:val="24"/>
          <w:szCs w:val="24"/>
        </w:rPr>
        <w:t xml:space="preserve"> - </w:t>
      </w:r>
      <w:r w:rsidR="006A7A95" w:rsidRPr="00596700">
        <w:rPr>
          <w:rFonts w:ascii="Times New Roman" w:hAnsi="Times New Roman" w:cs="Times New Roman"/>
          <w:sz w:val="24"/>
          <w:szCs w:val="24"/>
        </w:rPr>
        <w:t xml:space="preserve">sticky, sweet white liquid </w:t>
      </w:r>
      <w:r w:rsidR="00305B5F" w:rsidRPr="00596700">
        <w:rPr>
          <w:rFonts w:ascii="Times New Roman" w:hAnsi="Times New Roman" w:cs="Times New Roman"/>
          <w:sz w:val="24"/>
          <w:szCs w:val="24"/>
        </w:rPr>
        <w:t xml:space="preserve">poured </w:t>
      </w:r>
      <w:r w:rsidR="006A7A95" w:rsidRPr="00596700">
        <w:rPr>
          <w:rFonts w:ascii="Times New Roman" w:hAnsi="Times New Roman" w:cs="Times New Roman"/>
          <w:sz w:val="24"/>
          <w:szCs w:val="24"/>
        </w:rPr>
        <w:t>in</w:t>
      </w:r>
      <w:r w:rsidR="00305B5F" w:rsidRPr="00596700">
        <w:rPr>
          <w:rFonts w:ascii="Times New Roman" w:hAnsi="Times New Roman" w:cs="Times New Roman"/>
          <w:sz w:val="24"/>
          <w:szCs w:val="24"/>
        </w:rPr>
        <w:t>to</w:t>
      </w:r>
      <w:r w:rsidR="006A7A95" w:rsidRPr="00596700">
        <w:rPr>
          <w:rFonts w:ascii="Times New Roman" w:hAnsi="Times New Roman" w:cs="Times New Roman"/>
          <w:sz w:val="24"/>
          <w:szCs w:val="24"/>
        </w:rPr>
        <w:t xml:space="preserve"> the palm of our right hand</w:t>
      </w:r>
      <w:r w:rsidR="00207B06" w:rsidRPr="00596700">
        <w:rPr>
          <w:rFonts w:ascii="Times New Roman" w:hAnsi="Times New Roman" w:cs="Times New Roman"/>
          <w:sz w:val="24"/>
          <w:szCs w:val="24"/>
        </w:rPr>
        <w:t>s</w:t>
      </w:r>
      <w:r w:rsidR="006A7A95" w:rsidRPr="00596700">
        <w:rPr>
          <w:rFonts w:ascii="Times New Roman" w:hAnsi="Times New Roman" w:cs="Times New Roman"/>
          <w:sz w:val="24"/>
          <w:szCs w:val="24"/>
        </w:rPr>
        <w:t>, dripping down chin and wrist</w:t>
      </w:r>
      <w:r w:rsidR="00305B5F" w:rsidRPr="00596700">
        <w:rPr>
          <w:rFonts w:ascii="Times New Roman" w:hAnsi="Times New Roman" w:cs="Times New Roman"/>
          <w:sz w:val="24"/>
          <w:szCs w:val="24"/>
        </w:rPr>
        <w:t xml:space="preserve"> as we sip.</w:t>
      </w:r>
      <w:r w:rsidR="006A7A95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854B12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207B06" w:rsidRPr="00596700">
        <w:rPr>
          <w:rFonts w:ascii="Times New Roman" w:hAnsi="Times New Roman" w:cs="Times New Roman"/>
          <w:sz w:val="24"/>
          <w:szCs w:val="24"/>
        </w:rPr>
        <w:t>I wonder if more seasoned pilgrims are less clumsy</w:t>
      </w:r>
      <w:r w:rsidR="000C50AE" w:rsidRPr="00596700">
        <w:rPr>
          <w:rFonts w:ascii="Times New Roman" w:hAnsi="Times New Roman" w:cs="Times New Roman"/>
          <w:sz w:val="24"/>
          <w:szCs w:val="24"/>
        </w:rPr>
        <w:t>, deftly drinking every drop without waste.</w:t>
      </w:r>
      <w:r w:rsidR="00207B06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6A7A95" w:rsidRPr="00596700">
        <w:rPr>
          <w:rFonts w:ascii="Times New Roman" w:hAnsi="Times New Roman" w:cs="Times New Roman"/>
          <w:sz w:val="24"/>
          <w:szCs w:val="24"/>
        </w:rPr>
        <w:t xml:space="preserve"> Honey, yoghurt, rose water and a hint of sandalwood</w:t>
      </w:r>
      <w:r w:rsidR="00305B5F" w:rsidRPr="00596700">
        <w:rPr>
          <w:rFonts w:ascii="Times New Roman" w:hAnsi="Times New Roman" w:cs="Times New Roman"/>
          <w:sz w:val="24"/>
          <w:szCs w:val="24"/>
        </w:rPr>
        <w:t xml:space="preserve">, maybe </w:t>
      </w:r>
      <w:r w:rsidR="006A7A95" w:rsidRPr="00596700">
        <w:rPr>
          <w:rFonts w:ascii="Times New Roman" w:hAnsi="Times New Roman" w:cs="Times New Roman"/>
          <w:sz w:val="24"/>
          <w:szCs w:val="24"/>
        </w:rPr>
        <w:t xml:space="preserve">the musky taste of camphor on </w:t>
      </w:r>
      <w:r w:rsidR="00305B5F" w:rsidRPr="00596700">
        <w:rPr>
          <w:rFonts w:ascii="Times New Roman" w:hAnsi="Times New Roman" w:cs="Times New Roman"/>
          <w:sz w:val="24"/>
          <w:szCs w:val="24"/>
        </w:rPr>
        <w:t>my</w:t>
      </w:r>
      <w:r w:rsidR="006A7A95" w:rsidRPr="00596700">
        <w:rPr>
          <w:rFonts w:ascii="Times New Roman" w:hAnsi="Times New Roman" w:cs="Times New Roman"/>
          <w:sz w:val="24"/>
          <w:szCs w:val="24"/>
        </w:rPr>
        <w:t xml:space="preserve"> tongue</w:t>
      </w:r>
      <w:r w:rsidR="00305B5F" w:rsidRPr="00596700">
        <w:rPr>
          <w:rFonts w:ascii="Times New Roman" w:hAnsi="Times New Roman" w:cs="Times New Roman"/>
          <w:sz w:val="24"/>
          <w:szCs w:val="24"/>
        </w:rPr>
        <w:t>.</w:t>
      </w:r>
      <w:r w:rsidR="006A7A95" w:rsidRPr="00596700">
        <w:rPr>
          <w:rFonts w:ascii="Times New Roman" w:hAnsi="Times New Roman" w:cs="Times New Roman"/>
          <w:sz w:val="24"/>
          <w:szCs w:val="24"/>
        </w:rPr>
        <w:t xml:space="preserve">  Tiny lumps of </w:t>
      </w:r>
      <w:r w:rsidR="000C50AE" w:rsidRPr="00596700">
        <w:rPr>
          <w:rFonts w:ascii="Times New Roman" w:hAnsi="Times New Roman" w:cs="Times New Roman"/>
          <w:sz w:val="24"/>
          <w:szCs w:val="24"/>
        </w:rPr>
        <w:t xml:space="preserve">cold, </w:t>
      </w:r>
      <w:r w:rsidR="006A7A95" w:rsidRPr="00596700">
        <w:rPr>
          <w:rFonts w:ascii="Times New Roman" w:hAnsi="Times New Roman" w:cs="Times New Roman"/>
          <w:sz w:val="24"/>
          <w:szCs w:val="24"/>
        </w:rPr>
        <w:t>congealed ghee</w:t>
      </w:r>
      <w:r w:rsidR="000C50AE" w:rsidRPr="00596700">
        <w:rPr>
          <w:rFonts w:ascii="Times New Roman" w:hAnsi="Times New Roman" w:cs="Times New Roman"/>
          <w:sz w:val="24"/>
          <w:szCs w:val="24"/>
        </w:rPr>
        <w:t>, linger in the mouth, caught on early morning taste buds,</w:t>
      </w:r>
      <w:r w:rsidR="006A7A95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0C50AE" w:rsidRPr="00596700">
        <w:rPr>
          <w:rFonts w:ascii="Times New Roman" w:hAnsi="Times New Roman" w:cs="Times New Roman"/>
          <w:sz w:val="24"/>
          <w:szCs w:val="24"/>
        </w:rPr>
        <w:t xml:space="preserve">reluctantly </w:t>
      </w:r>
      <w:r w:rsidR="006A7A95" w:rsidRPr="00596700">
        <w:rPr>
          <w:rFonts w:ascii="Times New Roman" w:hAnsi="Times New Roman" w:cs="Times New Roman"/>
          <w:sz w:val="24"/>
          <w:szCs w:val="24"/>
        </w:rPr>
        <w:t>swallowed down.  A taste of God moving through our bodies</w:t>
      </w:r>
      <w:r w:rsidR="00207B06" w:rsidRPr="00596700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207B06" w:rsidRPr="00596700">
        <w:rPr>
          <w:rFonts w:ascii="Times New Roman" w:hAnsi="Times New Roman" w:cs="Times New Roman"/>
          <w:sz w:val="24"/>
          <w:szCs w:val="24"/>
        </w:rPr>
        <w:t>Murugan</w:t>
      </w:r>
      <w:proofErr w:type="spellEnd"/>
      <w:r w:rsidR="00207B06" w:rsidRPr="00596700">
        <w:rPr>
          <w:rFonts w:ascii="Times New Roman" w:hAnsi="Times New Roman" w:cs="Times New Roman"/>
          <w:sz w:val="24"/>
          <w:szCs w:val="24"/>
        </w:rPr>
        <w:t xml:space="preserve"> is the essence of sweetness</w:t>
      </w:r>
      <w:r w:rsidR="00305B5F" w:rsidRPr="00596700">
        <w:rPr>
          <w:rFonts w:ascii="Times New Roman" w:hAnsi="Times New Roman" w:cs="Times New Roman"/>
          <w:sz w:val="24"/>
          <w:szCs w:val="24"/>
        </w:rPr>
        <w:t>.  C</w:t>
      </w:r>
      <w:r w:rsidR="00207B06" w:rsidRPr="00596700">
        <w:rPr>
          <w:rFonts w:ascii="Times New Roman" w:hAnsi="Times New Roman" w:cs="Times New Roman"/>
          <w:sz w:val="24"/>
          <w:szCs w:val="24"/>
        </w:rPr>
        <w:t>ontact with his embodiment heals</w:t>
      </w:r>
      <w:r w:rsidR="000C50AE" w:rsidRPr="00596700">
        <w:rPr>
          <w:rFonts w:ascii="Times New Roman" w:hAnsi="Times New Roman" w:cs="Times New Roman"/>
          <w:sz w:val="24"/>
          <w:szCs w:val="24"/>
        </w:rPr>
        <w:t xml:space="preserve"> - </w:t>
      </w:r>
      <w:r w:rsidR="00207B06" w:rsidRPr="00596700">
        <w:rPr>
          <w:rFonts w:ascii="Times New Roman" w:hAnsi="Times New Roman" w:cs="Times New Roman"/>
          <w:sz w:val="24"/>
          <w:szCs w:val="24"/>
        </w:rPr>
        <w:t>removing ills and misfortune, restoring greatness and goodness</w:t>
      </w:r>
      <w:r w:rsidR="00854B12" w:rsidRPr="00596700">
        <w:rPr>
          <w:rFonts w:ascii="Times New Roman" w:hAnsi="Times New Roman" w:cs="Times New Roman"/>
          <w:sz w:val="24"/>
          <w:szCs w:val="24"/>
        </w:rPr>
        <w:t>,</w:t>
      </w:r>
      <w:r w:rsidR="00207B06" w:rsidRPr="00596700">
        <w:rPr>
          <w:rFonts w:ascii="Times New Roman" w:hAnsi="Times New Roman" w:cs="Times New Roman"/>
          <w:sz w:val="24"/>
          <w:szCs w:val="24"/>
        </w:rPr>
        <w:t xml:space="preserve"> lost </w:t>
      </w:r>
      <w:r w:rsidR="000C50AE" w:rsidRPr="00596700">
        <w:rPr>
          <w:rFonts w:ascii="Times New Roman" w:hAnsi="Times New Roman" w:cs="Times New Roman"/>
          <w:sz w:val="24"/>
          <w:szCs w:val="24"/>
        </w:rPr>
        <w:t>through human action</w:t>
      </w:r>
      <w:r w:rsidR="00207B06" w:rsidRPr="00596700">
        <w:rPr>
          <w:rFonts w:ascii="Times New Roman" w:hAnsi="Times New Roman" w:cs="Times New Roman"/>
          <w:sz w:val="24"/>
          <w:szCs w:val="24"/>
        </w:rPr>
        <w:t>.</w:t>
      </w:r>
      <w:r w:rsidR="000C50AE" w:rsidRPr="00596700">
        <w:rPr>
          <w:rFonts w:ascii="Times New Roman" w:hAnsi="Times New Roman" w:cs="Times New Roman"/>
          <w:sz w:val="24"/>
          <w:szCs w:val="24"/>
        </w:rPr>
        <w:t xml:space="preserve">   Humans feeding the Gods and being fed in return.  A</w:t>
      </w:r>
      <w:r w:rsidR="00305B5F" w:rsidRPr="00596700">
        <w:rPr>
          <w:rFonts w:ascii="Times New Roman" w:hAnsi="Times New Roman" w:cs="Times New Roman"/>
          <w:sz w:val="24"/>
          <w:szCs w:val="24"/>
        </w:rPr>
        <w:t xml:space="preserve"> food </w:t>
      </w:r>
      <w:r w:rsidR="000C50AE" w:rsidRPr="00596700">
        <w:rPr>
          <w:rFonts w:ascii="Times New Roman" w:hAnsi="Times New Roman" w:cs="Times New Roman"/>
          <w:sz w:val="24"/>
          <w:szCs w:val="24"/>
        </w:rPr>
        <w:t>transaction</w:t>
      </w:r>
      <w:r w:rsidR="00BE36B2" w:rsidRPr="00596700">
        <w:rPr>
          <w:rFonts w:ascii="Times New Roman" w:hAnsi="Times New Roman" w:cs="Times New Roman"/>
          <w:sz w:val="24"/>
          <w:szCs w:val="24"/>
        </w:rPr>
        <w:t>.  I</w:t>
      </w:r>
      <w:r w:rsidR="000C50AE" w:rsidRPr="00596700">
        <w:rPr>
          <w:rFonts w:ascii="Times New Roman" w:hAnsi="Times New Roman" w:cs="Times New Roman"/>
          <w:sz w:val="24"/>
          <w:szCs w:val="24"/>
        </w:rPr>
        <w:t>ngesting</w:t>
      </w:r>
      <w:r w:rsidR="00305B5F" w:rsidRPr="00596700">
        <w:rPr>
          <w:rFonts w:ascii="Times New Roman" w:hAnsi="Times New Roman" w:cs="Times New Roman"/>
          <w:sz w:val="24"/>
          <w:szCs w:val="24"/>
        </w:rPr>
        <w:t xml:space="preserve"> divine</w:t>
      </w:r>
      <w:r w:rsidR="000C50AE" w:rsidRPr="00596700">
        <w:rPr>
          <w:rFonts w:ascii="Times New Roman" w:hAnsi="Times New Roman" w:cs="Times New Roman"/>
          <w:sz w:val="24"/>
          <w:szCs w:val="24"/>
        </w:rPr>
        <w:t xml:space="preserve"> leftovers</w:t>
      </w:r>
      <w:r w:rsidR="00305B5F" w:rsidRPr="00596700">
        <w:rPr>
          <w:rFonts w:ascii="Times New Roman" w:hAnsi="Times New Roman" w:cs="Times New Roman"/>
          <w:sz w:val="24"/>
          <w:szCs w:val="24"/>
        </w:rPr>
        <w:t xml:space="preserve">, </w:t>
      </w:r>
      <w:r w:rsidR="000C50AE" w:rsidRPr="00596700">
        <w:rPr>
          <w:rFonts w:ascii="Times New Roman" w:hAnsi="Times New Roman" w:cs="Times New Roman"/>
          <w:sz w:val="24"/>
          <w:szCs w:val="24"/>
        </w:rPr>
        <w:t>pilgrims offer themselves up</w:t>
      </w:r>
      <w:r w:rsidR="00BE36B2" w:rsidRPr="00596700">
        <w:rPr>
          <w:rFonts w:ascii="Times New Roman" w:hAnsi="Times New Roman" w:cs="Times New Roman"/>
          <w:sz w:val="24"/>
          <w:szCs w:val="24"/>
        </w:rPr>
        <w:t>,</w:t>
      </w:r>
      <w:r w:rsidR="000C50AE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305B5F" w:rsidRPr="00596700">
        <w:rPr>
          <w:rFonts w:ascii="Times New Roman" w:hAnsi="Times New Roman" w:cs="Times New Roman"/>
          <w:sz w:val="24"/>
          <w:szCs w:val="24"/>
        </w:rPr>
        <w:t xml:space="preserve">positioning themselves in intimate </w:t>
      </w:r>
      <w:r w:rsidR="000C50AE" w:rsidRPr="00596700">
        <w:rPr>
          <w:rFonts w:ascii="Times New Roman" w:hAnsi="Times New Roman" w:cs="Times New Roman"/>
          <w:sz w:val="24"/>
          <w:szCs w:val="24"/>
        </w:rPr>
        <w:t>devotion and subordination. (Moreno</w:t>
      </w:r>
      <w:r w:rsidR="00305B5F" w:rsidRPr="00596700">
        <w:rPr>
          <w:rFonts w:ascii="Times New Roman" w:hAnsi="Times New Roman" w:cs="Times New Roman"/>
          <w:sz w:val="24"/>
          <w:szCs w:val="24"/>
        </w:rPr>
        <w:t>pp147-169</w:t>
      </w:r>
      <w:r w:rsidR="000C50AE" w:rsidRPr="00596700">
        <w:rPr>
          <w:rFonts w:ascii="Times New Roman" w:hAnsi="Times New Roman" w:cs="Times New Roman"/>
          <w:sz w:val="24"/>
          <w:szCs w:val="24"/>
        </w:rPr>
        <w:t>).</w:t>
      </w:r>
      <w:r w:rsidR="000C50AE" w:rsidRPr="00596700">
        <w:rPr>
          <w:rFonts w:ascii="Times New Roman" w:hAnsi="Times New Roman" w:cs="Times New Roman"/>
          <w:sz w:val="24"/>
          <w:szCs w:val="24"/>
        </w:rPr>
        <w:br/>
      </w:r>
      <w:r w:rsidR="000C50AE" w:rsidRPr="00596700">
        <w:rPr>
          <w:rFonts w:ascii="Times New Roman" w:hAnsi="Times New Roman" w:cs="Times New Roman"/>
          <w:sz w:val="24"/>
          <w:szCs w:val="24"/>
        </w:rPr>
        <w:br/>
      </w:r>
      <w:r w:rsidR="000C50AE" w:rsidRPr="00596700">
        <w:rPr>
          <w:rFonts w:ascii="Times New Roman" w:hAnsi="Times New Roman" w:cs="Times New Roman"/>
          <w:sz w:val="24"/>
          <w:szCs w:val="24"/>
        </w:rPr>
        <w:lastRenderedPageBreak/>
        <w:t xml:space="preserve">Back at campus fellow anthropologists express surprise at </w:t>
      </w:r>
      <w:r w:rsidR="00305B5F" w:rsidRPr="00596700">
        <w:rPr>
          <w:rFonts w:ascii="Times New Roman" w:hAnsi="Times New Roman" w:cs="Times New Roman"/>
          <w:sz w:val="24"/>
          <w:szCs w:val="24"/>
        </w:rPr>
        <w:t>having been</w:t>
      </w:r>
      <w:r w:rsidR="000C50AE" w:rsidRPr="00596700">
        <w:rPr>
          <w:rFonts w:ascii="Times New Roman" w:hAnsi="Times New Roman" w:cs="Times New Roman"/>
          <w:sz w:val="24"/>
          <w:szCs w:val="24"/>
        </w:rPr>
        <w:t xml:space="preserve"> referred to as devotees by a</w:t>
      </w:r>
      <w:r w:rsidR="00305B5F" w:rsidRPr="00596700">
        <w:rPr>
          <w:rFonts w:ascii="Times New Roman" w:hAnsi="Times New Roman" w:cs="Times New Roman"/>
          <w:sz w:val="24"/>
          <w:szCs w:val="24"/>
        </w:rPr>
        <w:t xml:space="preserve"> Swami</w:t>
      </w:r>
      <w:r w:rsidR="00BE36B2" w:rsidRPr="00596700">
        <w:rPr>
          <w:rFonts w:ascii="Times New Roman" w:hAnsi="Times New Roman" w:cs="Times New Roman"/>
          <w:sz w:val="24"/>
          <w:szCs w:val="24"/>
        </w:rPr>
        <w:t xml:space="preserve"> at Skanda Vale</w:t>
      </w:r>
      <w:r w:rsidR="000C50AE" w:rsidRPr="00596700">
        <w:rPr>
          <w:rFonts w:ascii="Times New Roman" w:hAnsi="Times New Roman" w:cs="Times New Roman"/>
          <w:sz w:val="24"/>
          <w:szCs w:val="24"/>
        </w:rPr>
        <w:t xml:space="preserve">.  </w:t>
      </w:r>
      <w:r w:rsidR="00BE36B2" w:rsidRPr="00596700">
        <w:rPr>
          <w:rFonts w:ascii="Times New Roman" w:hAnsi="Times New Roman" w:cs="Times New Roman"/>
          <w:sz w:val="24"/>
          <w:szCs w:val="24"/>
        </w:rPr>
        <w:t>Experience of Bhakti Yoga</w:t>
      </w:r>
      <w:r w:rsidR="000C50AE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BE36B2" w:rsidRPr="00596700">
        <w:rPr>
          <w:rFonts w:ascii="Times New Roman" w:hAnsi="Times New Roman" w:cs="Times New Roman"/>
          <w:sz w:val="24"/>
          <w:szCs w:val="24"/>
        </w:rPr>
        <w:t xml:space="preserve">means </w:t>
      </w:r>
      <w:r w:rsidR="00305B5F" w:rsidRPr="00596700">
        <w:rPr>
          <w:rFonts w:ascii="Times New Roman" w:hAnsi="Times New Roman" w:cs="Times New Roman"/>
          <w:sz w:val="24"/>
          <w:szCs w:val="24"/>
        </w:rPr>
        <w:t xml:space="preserve">I </w:t>
      </w:r>
      <w:r w:rsidR="00BE36B2" w:rsidRPr="00596700">
        <w:rPr>
          <w:rFonts w:ascii="Times New Roman" w:hAnsi="Times New Roman" w:cs="Times New Roman"/>
          <w:sz w:val="24"/>
          <w:szCs w:val="24"/>
        </w:rPr>
        <w:t xml:space="preserve">am conscious </w:t>
      </w:r>
      <w:r w:rsidR="00305B5F" w:rsidRPr="00596700">
        <w:rPr>
          <w:rFonts w:ascii="Times New Roman" w:hAnsi="Times New Roman" w:cs="Times New Roman"/>
          <w:sz w:val="24"/>
          <w:szCs w:val="24"/>
        </w:rPr>
        <w:t>that i</w:t>
      </w:r>
      <w:r w:rsidR="000C50AE" w:rsidRPr="00596700">
        <w:rPr>
          <w:rFonts w:ascii="Times New Roman" w:hAnsi="Times New Roman" w:cs="Times New Roman"/>
          <w:sz w:val="24"/>
          <w:szCs w:val="24"/>
        </w:rPr>
        <w:t>n the eyes of the brethren</w:t>
      </w:r>
      <w:r w:rsidR="000E5032" w:rsidRPr="00596700">
        <w:rPr>
          <w:rFonts w:ascii="Times New Roman" w:hAnsi="Times New Roman" w:cs="Times New Roman"/>
          <w:sz w:val="24"/>
          <w:szCs w:val="24"/>
        </w:rPr>
        <w:t>,</w:t>
      </w:r>
      <w:r w:rsidR="000C50AE" w:rsidRPr="00596700">
        <w:rPr>
          <w:rFonts w:ascii="Times New Roman" w:hAnsi="Times New Roman" w:cs="Times New Roman"/>
          <w:sz w:val="24"/>
          <w:szCs w:val="24"/>
        </w:rPr>
        <w:t xml:space="preserve"> we are all</w:t>
      </w:r>
      <w:r w:rsidR="00305B5F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0C50AE" w:rsidRPr="00596700">
        <w:rPr>
          <w:rFonts w:ascii="Times New Roman" w:hAnsi="Times New Roman" w:cs="Times New Roman"/>
          <w:sz w:val="24"/>
          <w:szCs w:val="24"/>
        </w:rPr>
        <w:t xml:space="preserve">unwitting devotees, </w:t>
      </w:r>
      <w:r w:rsidR="000E5032" w:rsidRPr="00596700">
        <w:rPr>
          <w:rFonts w:ascii="Times New Roman" w:hAnsi="Times New Roman" w:cs="Times New Roman"/>
          <w:sz w:val="24"/>
          <w:szCs w:val="24"/>
        </w:rPr>
        <w:t xml:space="preserve">on the path to the divine. </w:t>
      </w:r>
      <w:r w:rsidR="00305B5F" w:rsidRPr="00596700">
        <w:rPr>
          <w:rFonts w:ascii="Times New Roman" w:hAnsi="Times New Roman" w:cs="Times New Roman"/>
          <w:sz w:val="24"/>
          <w:szCs w:val="24"/>
        </w:rPr>
        <w:t xml:space="preserve"> The</w:t>
      </w:r>
      <w:r w:rsidR="000C50AE" w:rsidRPr="00596700">
        <w:rPr>
          <w:rFonts w:ascii="Times New Roman" w:hAnsi="Times New Roman" w:cs="Times New Roman"/>
          <w:sz w:val="24"/>
          <w:szCs w:val="24"/>
        </w:rPr>
        <w:t xml:space="preserve"> taste of God transforming us, opening our hearts and minds to </w:t>
      </w:r>
      <w:r w:rsidR="00305B5F" w:rsidRPr="00596700">
        <w:rPr>
          <w:rFonts w:ascii="Times New Roman" w:hAnsi="Times New Roman" w:cs="Times New Roman"/>
          <w:sz w:val="24"/>
          <w:szCs w:val="24"/>
        </w:rPr>
        <w:t>spiritual growth.</w:t>
      </w:r>
      <w:r w:rsidR="000E5032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9016C5" w:rsidRPr="00596700">
        <w:rPr>
          <w:rFonts w:ascii="Times New Roman" w:hAnsi="Times New Roman" w:cs="Times New Roman"/>
          <w:sz w:val="24"/>
          <w:szCs w:val="24"/>
        </w:rPr>
        <w:t>“</w:t>
      </w:r>
      <w:r w:rsidR="00854B12" w:rsidRPr="00596700">
        <w:rPr>
          <w:rFonts w:ascii="Times New Roman" w:hAnsi="Times New Roman" w:cs="Times New Roman"/>
          <w:sz w:val="24"/>
          <w:szCs w:val="24"/>
        </w:rPr>
        <w:t>The gift itself constitutes an irrevocable</w:t>
      </w:r>
      <w:r w:rsidR="00BE36B2" w:rsidRPr="00596700">
        <w:rPr>
          <w:rFonts w:ascii="Times New Roman" w:hAnsi="Times New Roman" w:cs="Times New Roman"/>
          <w:sz w:val="24"/>
          <w:szCs w:val="24"/>
        </w:rPr>
        <w:t xml:space="preserve"> link</w:t>
      </w:r>
      <w:r w:rsidR="00854B12" w:rsidRPr="00596700">
        <w:rPr>
          <w:rFonts w:ascii="Times New Roman" w:hAnsi="Times New Roman" w:cs="Times New Roman"/>
          <w:sz w:val="24"/>
          <w:szCs w:val="24"/>
        </w:rPr>
        <w:t>” (Maus 1954:57)</w:t>
      </w:r>
      <w:r w:rsidR="00305B5F" w:rsidRPr="00596700">
        <w:rPr>
          <w:rFonts w:ascii="Times New Roman" w:hAnsi="Times New Roman" w:cs="Times New Roman"/>
          <w:sz w:val="24"/>
          <w:szCs w:val="24"/>
        </w:rPr>
        <w:t xml:space="preserve">.  </w:t>
      </w:r>
      <w:r w:rsidR="00BE36B2" w:rsidRPr="00596700">
        <w:rPr>
          <w:rFonts w:ascii="Times New Roman" w:hAnsi="Times New Roman" w:cs="Times New Roman"/>
          <w:sz w:val="24"/>
          <w:szCs w:val="24"/>
        </w:rPr>
        <w:t xml:space="preserve">We have </w:t>
      </w:r>
      <w:proofErr w:type="spellStart"/>
      <w:r w:rsidR="00BE36B2" w:rsidRPr="00596700">
        <w:rPr>
          <w:rFonts w:ascii="Times New Roman" w:hAnsi="Times New Roman" w:cs="Times New Roman"/>
          <w:sz w:val="24"/>
          <w:szCs w:val="24"/>
        </w:rPr>
        <w:t>gited</w:t>
      </w:r>
      <w:proofErr w:type="spellEnd"/>
      <w:r w:rsidR="00BE36B2" w:rsidRPr="00596700">
        <w:rPr>
          <w:rFonts w:ascii="Times New Roman" w:hAnsi="Times New Roman" w:cs="Times New Roman"/>
          <w:sz w:val="24"/>
          <w:szCs w:val="24"/>
        </w:rPr>
        <w:t xml:space="preserve"> offerings to </w:t>
      </w:r>
      <w:proofErr w:type="spellStart"/>
      <w:r w:rsidR="00BE36B2" w:rsidRPr="00596700">
        <w:rPr>
          <w:rFonts w:ascii="Times New Roman" w:hAnsi="Times New Roman" w:cs="Times New Roman"/>
          <w:sz w:val="24"/>
          <w:szCs w:val="24"/>
        </w:rPr>
        <w:t>Murugan</w:t>
      </w:r>
      <w:proofErr w:type="spellEnd"/>
      <w:r w:rsidR="00BE36B2" w:rsidRPr="00596700">
        <w:rPr>
          <w:rFonts w:ascii="Times New Roman" w:hAnsi="Times New Roman" w:cs="Times New Roman"/>
          <w:sz w:val="24"/>
          <w:szCs w:val="24"/>
        </w:rPr>
        <w:t xml:space="preserve"> and in return received his washings.  </w:t>
      </w:r>
      <w:r w:rsidR="00305B5F" w:rsidRPr="00596700">
        <w:rPr>
          <w:rFonts w:ascii="Times New Roman" w:hAnsi="Times New Roman" w:cs="Times New Roman"/>
          <w:sz w:val="24"/>
          <w:szCs w:val="24"/>
        </w:rPr>
        <w:t>S</w:t>
      </w:r>
      <w:r w:rsidR="000E5032" w:rsidRPr="00596700">
        <w:rPr>
          <w:rFonts w:ascii="Times New Roman" w:hAnsi="Times New Roman" w:cs="Times New Roman"/>
          <w:sz w:val="24"/>
          <w:szCs w:val="24"/>
        </w:rPr>
        <w:t xml:space="preserve">hould it take </w:t>
      </w:r>
      <w:r w:rsidR="00BE36B2" w:rsidRPr="00596700">
        <w:rPr>
          <w:rFonts w:ascii="Times New Roman" w:hAnsi="Times New Roman" w:cs="Times New Roman"/>
          <w:sz w:val="24"/>
          <w:szCs w:val="24"/>
        </w:rPr>
        <w:t>a</w:t>
      </w:r>
      <w:r w:rsidR="000E5032" w:rsidRPr="00596700">
        <w:rPr>
          <w:rFonts w:ascii="Times New Roman" w:hAnsi="Times New Roman" w:cs="Times New Roman"/>
          <w:sz w:val="24"/>
          <w:szCs w:val="24"/>
        </w:rPr>
        <w:t xml:space="preserve"> lifetime or several, our journey has</w:t>
      </w:r>
      <w:r w:rsidR="00BE36B2" w:rsidRPr="00596700">
        <w:rPr>
          <w:rFonts w:ascii="Times New Roman" w:hAnsi="Times New Roman" w:cs="Times New Roman"/>
          <w:sz w:val="24"/>
          <w:szCs w:val="24"/>
        </w:rPr>
        <w:t xml:space="preserve"> unknowingly </w:t>
      </w:r>
      <w:r w:rsidR="000E5032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A727CD" w:rsidRPr="00596700">
        <w:rPr>
          <w:rFonts w:ascii="Times New Roman" w:hAnsi="Times New Roman" w:cs="Times New Roman"/>
          <w:sz w:val="24"/>
          <w:szCs w:val="24"/>
        </w:rPr>
        <w:t>begun</w:t>
      </w:r>
      <w:r w:rsidR="00305B5F" w:rsidRPr="00596700">
        <w:rPr>
          <w:rFonts w:ascii="Times New Roman" w:hAnsi="Times New Roman" w:cs="Times New Roman"/>
          <w:sz w:val="24"/>
          <w:szCs w:val="24"/>
        </w:rPr>
        <w:t>.  T</w:t>
      </w:r>
      <w:r w:rsidR="000E5032" w:rsidRPr="00596700">
        <w:rPr>
          <w:rFonts w:ascii="Times New Roman" w:hAnsi="Times New Roman" w:cs="Times New Roman"/>
          <w:sz w:val="24"/>
          <w:szCs w:val="24"/>
        </w:rPr>
        <w:t>he</w:t>
      </w:r>
      <w:r w:rsidR="009016C5" w:rsidRPr="00596700">
        <w:rPr>
          <w:rFonts w:ascii="Times New Roman" w:hAnsi="Times New Roman" w:cs="Times New Roman"/>
          <w:sz w:val="24"/>
          <w:szCs w:val="24"/>
        </w:rPr>
        <w:t xml:space="preserve"> Brethren know their </w:t>
      </w:r>
      <w:r w:rsidR="00305B5F" w:rsidRPr="00596700">
        <w:rPr>
          <w:rFonts w:ascii="Times New Roman" w:hAnsi="Times New Roman" w:cs="Times New Roman"/>
          <w:sz w:val="24"/>
          <w:szCs w:val="24"/>
        </w:rPr>
        <w:t>role as mediator</w:t>
      </w:r>
      <w:r w:rsidR="000E5032" w:rsidRPr="00596700">
        <w:rPr>
          <w:rFonts w:ascii="Times New Roman" w:hAnsi="Times New Roman" w:cs="Times New Roman"/>
          <w:sz w:val="24"/>
          <w:szCs w:val="24"/>
        </w:rPr>
        <w:t xml:space="preserve"> in the transaction between </w:t>
      </w:r>
      <w:r w:rsidR="00305B5F" w:rsidRPr="00596700">
        <w:rPr>
          <w:rFonts w:ascii="Times New Roman" w:hAnsi="Times New Roman" w:cs="Times New Roman"/>
          <w:sz w:val="24"/>
          <w:szCs w:val="24"/>
        </w:rPr>
        <w:t xml:space="preserve">pilgrim and divine </w:t>
      </w:r>
      <w:r w:rsidR="000E5032" w:rsidRPr="00596700">
        <w:rPr>
          <w:rFonts w:ascii="Times New Roman" w:hAnsi="Times New Roman" w:cs="Times New Roman"/>
          <w:sz w:val="24"/>
          <w:szCs w:val="24"/>
        </w:rPr>
        <w:t xml:space="preserve">is </w:t>
      </w:r>
      <w:r w:rsidR="00305B5F" w:rsidRPr="00596700">
        <w:rPr>
          <w:rFonts w:ascii="Times New Roman" w:hAnsi="Times New Roman" w:cs="Times New Roman"/>
          <w:sz w:val="24"/>
          <w:szCs w:val="24"/>
        </w:rPr>
        <w:t>has been fulfilled</w:t>
      </w:r>
      <w:r w:rsidR="000E5032" w:rsidRPr="0059670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65A5FCF" w14:textId="3623C118" w:rsidR="00207B06" w:rsidRPr="00596700" w:rsidRDefault="00207B06" w:rsidP="00DB62B6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5A04A208" w14:textId="255B2FB6" w:rsidR="0037204D" w:rsidRPr="00596700" w:rsidRDefault="00EA111C" w:rsidP="00DB62B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96700">
        <w:rPr>
          <w:rFonts w:ascii="Times New Roman" w:hAnsi="Times New Roman" w:cs="Times New Roman"/>
          <w:sz w:val="24"/>
          <w:szCs w:val="24"/>
        </w:rPr>
        <w:t>“Religion is a performance, something that people do</w:t>
      </w:r>
      <w:r w:rsidR="000478CD" w:rsidRPr="00596700">
        <w:rPr>
          <w:rFonts w:ascii="Times New Roman" w:hAnsi="Times New Roman" w:cs="Times New Roman"/>
          <w:sz w:val="24"/>
          <w:szCs w:val="24"/>
        </w:rPr>
        <w:t xml:space="preserve">” </w:t>
      </w:r>
      <w:r w:rsidRPr="00596700">
        <w:rPr>
          <w:rFonts w:ascii="Times New Roman" w:hAnsi="Times New Roman" w:cs="Times New Roman"/>
          <w:sz w:val="24"/>
          <w:szCs w:val="24"/>
        </w:rPr>
        <w:t>(Harvey 2013:208</w:t>
      </w:r>
      <w:r w:rsidR="00305B5F" w:rsidRPr="00596700">
        <w:rPr>
          <w:rFonts w:ascii="Times New Roman" w:hAnsi="Times New Roman" w:cs="Times New Roman"/>
          <w:sz w:val="24"/>
          <w:szCs w:val="24"/>
        </w:rPr>
        <w:t>)</w:t>
      </w:r>
      <w:r w:rsidRPr="00596700">
        <w:rPr>
          <w:rFonts w:ascii="Times New Roman" w:hAnsi="Times New Roman" w:cs="Times New Roman"/>
          <w:sz w:val="24"/>
          <w:szCs w:val="24"/>
        </w:rPr>
        <w:t xml:space="preserve">.  </w:t>
      </w:r>
      <w:r w:rsidR="0037204D" w:rsidRPr="00596700">
        <w:rPr>
          <w:rFonts w:ascii="Times New Roman" w:hAnsi="Times New Roman" w:cs="Times New Roman"/>
          <w:sz w:val="24"/>
          <w:szCs w:val="24"/>
        </w:rPr>
        <w:t xml:space="preserve">Kumar (2009:pp257-272) highlights the </w:t>
      </w:r>
      <w:r w:rsidRPr="00596700">
        <w:rPr>
          <w:rFonts w:ascii="Times New Roman" w:hAnsi="Times New Roman" w:cs="Times New Roman"/>
          <w:sz w:val="24"/>
          <w:szCs w:val="24"/>
        </w:rPr>
        <w:t>complexities</w:t>
      </w:r>
      <w:r w:rsidR="0037204D" w:rsidRPr="00596700">
        <w:rPr>
          <w:rFonts w:ascii="Times New Roman" w:hAnsi="Times New Roman" w:cs="Times New Roman"/>
          <w:sz w:val="24"/>
          <w:szCs w:val="24"/>
        </w:rPr>
        <w:t xml:space="preserve"> of “religioning elsewhere</w:t>
      </w:r>
      <w:r w:rsidR="000478CD" w:rsidRPr="00596700">
        <w:rPr>
          <w:rFonts w:ascii="Times New Roman" w:hAnsi="Times New Roman" w:cs="Times New Roman"/>
          <w:sz w:val="24"/>
          <w:szCs w:val="24"/>
        </w:rPr>
        <w:t>,</w:t>
      </w:r>
      <w:r w:rsidR="0037204D" w:rsidRPr="00596700">
        <w:rPr>
          <w:rFonts w:ascii="Times New Roman" w:hAnsi="Times New Roman" w:cs="Times New Roman"/>
          <w:sz w:val="24"/>
          <w:szCs w:val="24"/>
        </w:rPr>
        <w:t xml:space="preserve">” </w:t>
      </w:r>
      <w:r w:rsidRPr="00596700">
        <w:rPr>
          <w:rFonts w:ascii="Times New Roman" w:hAnsi="Times New Roman" w:cs="Times New Roman"/>
          <w:sz w:val="24"/>
          <w:szCs w:val="24"/>
        </w:rPr>
        <w:t xml:space="preserve"> describing</w:t>
      </w:r>
      <w:r w:rsidR="0037204D" w:rsidRPr="00596700">
        <w:rPr>
          <w:rFonts w:ascii="Times New Roman" w:hAnsi="Times New Roman" w:cs="Times New Roman"/>
          <w:sz w:val="24"/>
          <w:szCs w:val="24"/>
        </w:rPr>
        <w:t xml:space="preserve"> the process of hybridization and </w:t>
      </w:r>
      <w:r w:rsidR="000478CD" w:rsidRPr="00596700">
        <w:rPr>
          <w:rFonts w:ascii="Times New Roman" w:hAnsi="Times New Roman" w:cs="Times New Roman"/>
          <w:sz w:val="24"/>
          <w:szCs w:val="24"/>
        </w:rPr>
        <w:t xml:space="preserve">the </w:t>
      </w:r>
      <w:r w:rsidR="0037204D" w:rsidRPr="00596700">
        <w:rPr>
          <w:rFonts w:ascii="Times New Roman" w:hAnsi="Times New Roman" w:cs="Times New Roman"/>
          <w:sz w:val="24"/>
          <w:szCs w:val="24"/>
        </w:rPr>
        <w:t xml:space="preserve">adaptation of </w:t>
      </w:r>
      <w:r w:rsidRPr="00596700">
        <w:rPr>
          <w:rFonts w:ascii="Times New Roman" w:hAnsi="Times New Roman" w:cs="Times New Roman"/>
          <w:sz w:val="24"/>
          <w:szCs w:val="24"/>
        </w:rPr>
        <w:t>cultures transposed to different parts of the world.</w:t>
      </w:r>
      <w:r w:rsidR="0037204D" w:rsidRPr="00596700">
        <w:rPr>
          <w:rFonts w:ascii="Times New Roman" w:hAnsi="Times New Roman" w:cs="Times New Roman"/>
          <w:sz w:val="24"/>
          <w:szCs w:val="24"/>
        </w:rPr>
        <w:t xml:space="preserve">  </w:t>
      </w:r>
      <w:r w:rsidRPr="00596700">
        <w:rPr>
          <w:rFonts w:ascii="Times New Roman" w:hAnsi="Times New Roman" w:cs="Times New Roman"/>
          <w:sz w:val="24"/>
          <w:szCs w:val="24"/>
        </w:rPr>
        <w:t>T</w:t>
      </w:r>
      <w:r w:rsidR="0037204D" w:rsidRPr="00596700">
        <w:rPr>
          <w:rFonts w:ascii="Times New Roman" w:hAnsi="Times New Roman" w:cs="Times New Roman"/>
          <w:sz w:val="24"/>
          <w:szCs w:val="24"/>
        </w:rPr>
        <w:t>he residents of Skanda Vale</w:t>
      </w:r>
      <w:r w:rsidR="00631815" w:rsidRPr="00596700">
        <w:rPr>
          <w:rFonts w:ascii="Times New Roman" w:hAnsi="Times New Roman" w:cs="Times New Roman"/>
          <w:sz w:val="24"/>
          <w:szCs w:val="24"/>
        </w:rPr>
        <w:t>,</w:t>
      </w:r>
      <w:r w:rsidR="0037204D" w:rsidRPr="00596700">
        <w:rPr>
          <w:rFonts w:ascii="Times New Roman" w:hAnsi="Times New Roman" w:cs="Times New Roman"/>
          <w:sz w:val="24"/>
          <w:szCs w:val="24"/>
        </w:rPr>
        <w:t xml:space="preserve"> who describe themselves as “</w:t>
      </w:r>
      <w:r w:rsidR="00A727CD" w:rsidRPr="00596700">
        <w:rPr>
          <w:rFonts w:ascii="Times New Roman" w:hAnsi="Times New Roman" w:cs="Times New Roman"/>
          <w:sz w:val="24"/>
          <w:szCs w:val="24"/>
        </w:rPr>
        <w:t>non-orthodox</w:t>
      </w:r>
      <w:r w:rsidR="0037204D" w:rsidRPr="00596700">
        <w:rPr>
          <w:rFonts w:ascii="Times New Roman" w:hAnsi="Times New Roman" w:cs="Times New Roman"/>
          <w:sz w:val="24"/>
          <w:szCs w:val="24"/>
        </w:rPr>
        <w:t>” and “surprising to Hindus”</w:t>
      </w:r>
      <w:r w:rsidR="00631815" w:rsidRPr="00596700">
        <w:rPr>
          <w:rFonts w:ascii="Times New Roman" w:hAnsi="Times New Roman" w:cs="Times New Roman"/>
          <w:sz w:val="24"/>
          <w:szCs w:val="24"/>
        </w:rPr>
        <w:t xml:space="preserve"> are</w:t>
      </w:r>
      <w:r w:rsidR="0037204D" w:rsidRPr="00596700">
        <w:rPr>
          <w:rFonts w:ascii="Times New Roman" w:hAnsi="Times New Roman" w:cs="Times New Roman"/>
          <w:sz w:val="24"/>
          <w:szCs w:val="24"/>
        </w:rPr>
        <w:t xml:space="preserve"> in the process of negotiatin</w:t>
      </w:r>
      <w:r w:rsidR="00A727CD" w:rsidRPr="00596700">
        <w:rPr>
          <w:rFonts w:ascii="Times New Roman" w:hAnsi="Times New Roman" w:cs="Times New Roman"/>
          <w:sz w:val="24"/>
          <w:szCs w:val="24"/>
        </w:rPr>
        <w:t>g</w:t>
      </w:r>
      <w:r w:rsidR="0037204D" w:rsidRPr="00596700">
        <w:rPr>
          <w:rFonts w:ascii="Times New Roman" w:hAnsi="Times New Roman" w:cs="Times New Roman"/>
          <w:sz w:val="24"/>
          <w:szCs w:val="24"/>
        </w:rPr>
        <w:t xml:space="preserve"> their </w:t>
      </w:r>
      <w:r w:rsidRPr="00596700">
        <w:rPr>
          <w:rFonts w:ascii="Times New Roman" w:hAnsi="Times New Roman" w:cs="Times New Roman"/>
          <w:sz w:val="24"/>
          <w:szCs w:val="24"/>
        </w:rPr>
        <w:t>emerg</w:t>
      </w:r>
      <w:r w:rsidR="00A727CD" w:rsidRPr="00596700">
        <w:rPr>
          <w:rFonts w:ascii="Times New Roman" w:hAnsi="Times New Roman" w:cs="Times New Roman"/>
          <w:sz w:val="24"/>
          <w:szCs w:val="24"/>
        </w:rPr>
        <w:t xml:space="preserve">ent </w:t>
      </w:r>
      <w:r w:rsidR="0037204D" w:rsidRPr="00596700">
        <w:rPr>
          <w:rFonts w:ascii="Times New Roman" w:hAnsi="Times New Roman" w:cs="Times New Roman"/>
          <w:sz w:val="24"/>
          <w:szCs w:val="24"/>
        </w:rPr>
        <w:t xml:space="preserve">“religioning” </w:t>
      </w:r>
      <w:r w:rsidR="000478CD" w:rsidRPr="00596700">
        <w:rPr>
          <w:rFonts w:ascii="Times New Roman" w:hAnsi="Times New Roman" w:cs="Times New Roman"/>
          <w:sz w:val="24"/>
          <w:szCs w:val="24"/>
        </w:rPr>
        <w:t xml:space="preserve">and </w:t>
      </w:r>
      <w:r w:rsidR="00631815" w:rsidRPr="00596700">
        <w:rPr>
          <w:rFonts w:ascii="Times New Roman" w:hAnsi="Times New Roman" w:cs="Times New Roman"/>
          <w:sz w:val="24"/>
          <w:szCs w:val="24"/>
        </w:rPr>
        <w:t>the</w:t>
      </w:r>
      <w:r w:rsidR="000478CD" w:rsidRPr="00596700">
        <w:rPr>
          <w:rFonts w:ascii="Times New Roman" w:hAnsi="Times New Roman" w:cs="Times New Roman"/>
          <w:sz w:val="24"/>
          <w:szCs w:val="24"/>
        </w:rPr>
        <w:t xml:space="preserve"> position</w:t>
      </w:r>
      <w:r w:rsidR="0037204D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Pr="00596700">
        <w:rPr>
          <w:rFonts w:ascii="Times New Roman" w:hAnsi="Times New Roman" w:cs="Times New Roman"/>
          <w:sz w:val="24"/>
          <w:szCs w:val="24"/>
        </w:rPr>
        <w:t xml:space="preserve">of their community </w:t>
      </w:r>
      <w:r w:rsidR="000478CD" w:rsidRPr="00596700">
        <w:rPr>
          <w:rFonts w:ascii="Times New Roman" w:hAnsi="Times New Roman" w:cs="Times New Roman"/>
          <w:sz w:val="24"/>
          <w:szCs w:val="24"/>
        </w:rPr>
        <w:t>with</w:t>
      </w:r>
      <w:r w:rsidRPr="00596700">
        <w:rPr>
          <w:rFonts w:ascii="Times New Roman" w:hAnsi="Times New Roman" w:cs="Times New Roman"/>
          <w:sz w:val="24"/>
          <w:szCs w:val="24"/>
        </w:rPr>
        <w:t>in the</w:t>
      </w:r>
      <w:r w:rsidR="000478CD" w:rsidRPr="00596700">
        <w:rPr>
          <w:rFonts w:ascii="Times New Roman" w:hAnsi="Times New Roman" w:cs="Times New Roman"/>
          <w:sz w:val="24"/>
          <w:szCs w:val="24"/>
        </w:rPr>
        <w:t>ir</w:t>
      </w:r>
      <w:r w:rsidR="0037204D" w:rsidRPr="00596700">
        <w:rPr>
          <w:rFonts w:ascii="Times New Roman" w:hAnsi="Times New Roman" w:cs="Times New Roman"/>
          <w:sz w:val="24"/>
          <w:szCs w:val="24"/>
        </w:rPr>
        <w:t xml:space="preserve"> local</w:t>
      </w:r>
      <w:r w:rsidRPr="00596700">
        <w:rPr>
          <w:rFonts w:ascii="Times New Roman" w:hAnsi="Times New Roman" w:cs="Times New Roman"/>
          <w:sz w:val="24"/>
          <w:szCs w:val="24"/>
        </w:rPr>
        <w:t>e</w:t>
      </w:r>
      <w:r w:rsidR="0037204D" w:rsidRPr="00596700">
        <w:rPr>
          <w:rFonts w:ascii="Times New Roman" w:hAnsi="Times New Roman" w:cs="Times New Roman"/>
          <w:sz w:val="24"/>
          <w:szCs w:val="24"/>
        </w:rPr>
        <w:t xml:space="preserve"> and</w:t>
      </w:r>
      <w:r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0478CD" w:rsidRPr="00596700">
        <w:rPr>
          <w:rFonts w:ascii="Times New Roman" w:hAnsi="Times New Roman" w:cs="Times New Roman"/>
          <w:sz w:val="24"/>
          <w:szCs w:val="24"/>
        </w:rPr>
        <w:t xml:space="preserve">the </w:t>
      </w:r>
      <w:r w:rsidRPr="00596700">
        <w:rPr>
          <w:rFonts w:ascii="Times New Roman" w:hAnsi="Times New Roman" w:cs="Times New Roman"/>
          <w:sz w:val="24"/>
          <w:szCs w:val="24"/>
        </w:rPr>
        <w:t xml:space="preserve">wider </w:t>
      </w:r>
      <w:r w:rsidR="0037204D" w:rsidRPr="00596700">
        <w:rPr>
          <w:rFonts w:ascii="Times New Roman" w:hAnsi="Times New Roman" w:cs="Times New Roman"/>
          <w:sz w:val="24"/>
          <w:szCs w:val="24"/>
        </w:rPr>
        <w:t>w</w:t>
      </w:r>
      <w:r w:rsidRPr="00596700">
        <w:rPr>
          <w:rFonts w:ascii="Times New Roman" w:hAnsi="Times New Roman" w:cs="Times New Roman"/>
          <w:sz w:val="24"/>
          <w:szCs w:val="24"/>
        </w:rPr>
        <w:t>orld.  F</w:t>
      </w:r>
      <w:r w:rsidR="0037204D" w:rsidRPr="00596700">
        <w:rPr>
          <w:rFonts w:ascii="Times New Roman" w:hAnsi="Times New Roman" w:cs="Times New Roman"/>
          <w:sz w:val="24"/>
          <w:szCs w:val="24"/>
        </w:rPr>
        <w:t xml:space="preserve">ollowing the </w:t>
      </w:r>
      <w:r w:rsidRPr="00596700">
        <w:rPr>
          <w:rFonts w:ascii="Times New Roman" w:hAnsi="Times New Roman" w:cs="Times New Roman"/>
          <w:sz w:val="24"/>
          <w:szCs w:val="24"/>
        </w:rPr>
        <w:t>physical loss of their Guru, f</w:t>
      </w:r>
      <w:r w:rsidR="0037204D" w:rsidRPr="00596700">
        <w:rPr>
          <w:rFonts w:ascii="Times New Roman" w:hAnsi="Times New Roman" w:cs="Times New Roman"/>
          <w:sz w:val="24"/>
          <w:szCs w:val="24"/>
        </w:rPr>
        <w:t xml:space="preserve">ood </w:t>
      </w:r>
      <w:r w:rsidR="000478CD" w:rsidRPr="00596700">
        <w:rPr>
          <w:rFonts w:ascii="Times New Roman" w:hAnsi="Times New Roman" w:cs="Times New Roman"/>
          <w:sz w:val="24"/>
          <w:szCs w:val="24"/>
        </w:rPr>
        <w:t>provides an anchor to his Tamil Brahmin traditions and legacy.  Food is observably</w:t>
      </w:r>
      <w:r w:rsidR="00631815" w:rsidRPr="00596700">
        <w:rPr>
          <w:rFonts w:ascii="Times New Roman" w:hAnsi="Times New Roman" w:cs="Times New Roman"/>
          <w:sz w:val="24"/>
          <w:szCs w:val="24"/>
        </w:rPr>
        <w:t xml:space="preserve"> a</w:t>
      </w:r>
      <w:r w:rsidR="0037204D" w:rsidRPr="00596700">
        <w:rPr>
          <w:rFonts w:ascii="Times New Roman" w:hAnsi="Times New Roman" w:cs="Times New Roman"/>
          <w:sz w:val="24"/>
          <w:szCs w:val="24"/>
        </w:rPr>
        <w:t xml:space="preserve"> “place making practice”</w:t>
      </w:r>
      <w:r w:rsidR="000478CD" w:rsidRPr="00596700">
        <w:rPr>
          <w:rFonts w:ascii="Times New Roman" w:hAnsi="Times New Roman" w:cs="Times New Roman"/>
          <w:sz w:val="24"/>
          <w:szCs w:val="24"/>
        </w:rPr>
        <w:t xml:space="preserve"> for the renunciates of Skanda Vale</w:t>
      </w:r>
      <w:r w:rsidR="00631815" w:rsidRPr="00596700">
        <w:rPr>
          <w:rFonts w:ascii="Times New Roman" w:hAnsi="Times New Roman" w:cs="Times New Roman"/>
          <w:sz w:val="24"/>
          <w:szCs w:val="24"/>
        </w:rPr>
        <w:t xml:space="preserve"> (Abbots 2017:59),</w:t>
      </w:r>
      <w:r w:rsidR="0037204D" w:rsidRPr="00596700">
        <w:rPr>
          <w:rFonts w:ascii="Times New Roman" w:hAnsi="Times New Roman" w:cs="Times New Roman"/>
          <w:sz w:val="24"/>
          <w:szCs w:val="24"/>
        </w:rPr>
        <w:t xml:space="preserve"> with some</w:t>
      </w:r>
      <w:r w:rsidR="000478CD" w:rsidRPr="00596700">
        <w:rPr>
          <w:rFonts w:ascii="Times New Roman" w:hAnsi="Times New Roman" w:cs="Times New Roman"/>
          <w:sz w:val="24"/>
          <w:szCs w:val="24"/>
        </w:rPr>
        <w:t xml:space="preserve"> Bra</w:t>
      </w:r>
      <w:r w:rsidR="00BE36B2" w:rsidRPr="00596700">
        <w:rPr>
          <w:rFonts w:ascii="Times New Roman" w:hAnsi="Times New Roman" w:cs="Times New Roman"/>
          <w:sz w:val="24"/>
          <w:szCs w:val="24"/>
        </w:rPr>
        <w:t xml:space="preserve">hminic </w:t>
      </w:r>
      <w:r w:rsidR="0037204D" w:rsidRPr="00596700">
        <w:rPr>
          <w:rFonts w:ascii="Times New Roman" w:hAnsi="Times New Roman" w:cs="Times New Roman"/>
          <w:sz w:val="24"/>
          <w:szCs w:val="24"/>
        </w:rPr>
        <w:t>traditions being upheld</w:t>
      </w:r>
      <w:bookmarkStart w:id="2" w:name="_Hlk513628699"/>
      <w:r w:rsidR="000478CD" w:rsidRPr="00596700">
        <w:rPr>
          <w:rFonts w:ascii="Times New Roman" w:hAnsi="Times New Roman" w:cs="Times New Roman"/>
          <w:sz w:val="24"/>
          <w:szCs w:val="24"/>
        </w:rPr>
        <w:t>, others discarded</w:t>
      </w:r>
      <w:bookmarkEnd w:id="2"/>
      <w:r w:rsidR="00BE36B2" w:rsidRPr="00596700">
        <w:rPr>
          <w:rFonts w:ascii="Times New Roman" w:hAnsi="Times New Roman" w:cs="Times New Roman"/>
          <w:sz w:val="24"/>
          <w:szCs w:val="24"/>
        </w:rPr>
        <w:t>,</w:t>
      </w:r>
      <w:r w:rsidR="000478CD" w:rsidRPr="00596700">
        <w:rPr>
          <w:rFonts w:ascii="Times New Roman" w:hAnsi="Times New Roman" w:cs="Times New Roman"/>
          <w:sz w:val="24"/>
          <w:szCs w:val="24"/>
        </w:rPr>
        <w:t xml:space="preserve"> in a hybridization of culture.  </w:t>
      </w:r>
      <w:proofErr w:type="spellStart"/>
      <w:r w:rsidR="000478CD" w:rsidRPr="00596700">
        <w:rPr>
          <w:rFonts w:ascii="Times New Roman" w:hAnsi="Times New Roman" w:cs="Times New Roman"/>
          <w:sz w:val="24"/>
          <w:szCs w:val="24"/>
        </w:rPr>
        <w:t>Prasada</w:t>
      </w:r>
      <w:proofErr w:type="spellEnd"/>
      <w:r w:rsidR="000478CD" w:rsidRPr="00596700">
        <w:rPr>
          <w:rFonts w:ascii="Times New Roman" w:hAnsi="Times New Roman" w:cs="Times New Roman"/>
          <w:sz w:val="24"/>
          <w:szCs w:val="24"/>
        </w:rPr>
        <w:t xml:space="preserve"> firmly anchors Skanda Vale</w:t>
      </w:r>
      <w:r w:rsidR="00696E5D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0478CD" w:rsidRPr="00596700">
        <w:rPr>
          <w:rFonts w:ascii="Times New Roman" w:hAnsi="Times New Roman" w:cs="Times New Roman"/>
          <w:sz w:val="24"/>
          <w:szCs w:val="24"/>
        </w:rPr>
        <w:t>as a Tirtha</w:t>
      </w:r>
      <w:r w:rsidR="00696E5D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BE36B2" w:rsidRPr="00596700">
        <w:rPr>
          <w:rFonts w:ascii="Times New Roman" w:hAnsi="Times New Roman" w:cs="Times New Roman"/>
          <w:sz w:val="24"/>
          <w:szCs w:val="24"/>
        </w:rPr>
        <w:t>as well as t</w:t>
      </w:r>
      <w:r w:rsidR="00696E5D" w:rsidRPr="00596700">
        <w:rPr>
          <w:rFonts w:ascii="Times New Roman" w:hAnsi="Times New Roman" w:cs="Times New Roman"/>
          <w:sz w:val="24"/>
          <w:szCs w:val="24"/>
        </w:rPr>
        <w:t>he role of</w:t>
      </w:r>
      <w:r w:rsidR="000478CD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696E5D" w:rsidRPr="00596700">
        <w:rPr>
          <w:rFonts w:ascii="Times New Roman" w:hAnsi="Times New Roman" w:cs="Times New Roman"/>
          <w:sz w:val="24"/>
          <w:szCs w:val="24"/>
        </w:rPr>
        <w:t xml:space="preserve">the </w:t>
      </w:r>
      <w:r w:rsidR="000478CD" w:rsidRPr="00596700">
        <w:rPr>
          <w:rFonts w:ascii="Times New Roman" w:hAnsi="Times New Roman" w:cs="Times New Roman"/>
          <w:sz w:val="24"/>
          <w:szCs w:val="24"/>
        </w:rPr>
        <w:t>Brethren as mediators to the Divine</w:t>
      </w:r>
      <w:r w:rsidR="00BE36B2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0478CD" w:rsidRPr="00596700">
        <w:rPr>
          <w:rFonts w:ascii="Times New Roman" w:hAnsi="Times New Roman" w:cs="Times New Roman"/>
          <w:sz w:val="24"/>
          <w:szCs w:val="24"/>
        </w:rPr>
        <w:t xml:space="preserve">within the Tamil community. </w:t>
      </w:r>
      <w:r w:rsidR="0037204D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631815" w:rsidRPr="00596700">
        <w:rPr>
          <w:rFonts w:ascii="Times New Roman" w:hAnsi="Times New Roman" w:cs="Times New Roman"/>
          <w:sz w:val="24"/>
          <w:szCs w:val="24"/>
        </w:rPr>
        <w:t xml:space="preserve">The </w:t>
      </w:r>
      <w:r w:rsidR="00BE36B2" w:rsidRPr="00596700">
        <w:rPr>
          <w:rFonts w:ascii="Times New Roman" w:hAnsi="Times New Roman" w:cs="Times New Roman"/>
          <w:sz w:val="24"/>
          <w:szCs w:val="24"/>
        </w:rPr>
        <w:t>m</w:t>
      </w:r>
      <w:r w:rsidR="00696E5D" w:rsidRPr="00596700">
        <w:rPr>
          <w:rFonts w:ascii="Times New Roman" w:hAnsi="Times New Roman" w:cs="Times New Roman"/>
          <w:sz w:val="24"/>
          <w:szCs w:val="24"/>
        </w:rPr>
        <w:t xml:space="preserve">aterial and spiritual </w:t>
      </w:r>
      <w:r w:rsidR="00631815" w:rsidRPr="00596700">
        <w:rPr>
          <w:rFonts w:ascii="Times New Roman" w:hAnsi="Times New Roman" w:cs="Times New Roman"/>
          <w:sz w:val="24"/>
          <w:szCs w:val="24"/>
        </w:rPr>
        <w:t>transformative power</w:t>
      </w:r>
      <w:r w:rsidR="00A727CD" w:rsidRPr="00596700">
        <w:rPr>
          <w:rFonts w:ascii="Times New Roman" w:hAnsi="Times New Roman" w:cs="Times New Roman"/>
          <w:sz w:val="24"/>
          <w:szCs w:val="24"/>
        </w:rPr>
        <w:t>s</w:t>
      </w:r>
      <w:r w:rsidR="00631815" w:rsidRPr="00596700">
        <w:rPr>
          <w:rFonts w:ascii="Times New Roman" w:hAnsi="Times New Roman" w:cs="Times New Roman"/>
          <w:sz w:val="24"/>
          <w:szCs w:val="24"/>
        </w:rPr>
        <w:t xml:space="preserve"> of</w:t>
      </w:r>
      <w:r w:rsidR="000478CD" w:rsidRPr="0059670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78CD" w:rsidRPr="00596700">
        <w:rPr>
          <w:rFonts w:ascii="Times New Roman" w:hAnsi="Times New Roman" w:cs="Times New Roman"/>
          <w:sz w:val="24"/>
          <w:szCs w:val="24"/>
        </w:rPr>
        <w:t>Prasada</w:t>
      </w:r>
      <w:proofErr w:type="spellEnd"/>
      <w:r w:rsidR="000478CD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696E5D" w:rsidRPr="00596700">
        <w:rPr>
          <w:rFonts w:ascii="Times New Roman" w:hAnsi="Times New Roman" w:cs="Times New Roman"/>
          <w:sz w:val="24"/>
          <w:szCs w:val="24"/>
        </w:rPr>
        <w:t>builds</w:t>
      </w:r>
      <w:r w:rsidR="00631815" w:rsidRPr="00596700">
        <w:rPr>
          <w:rFonts w:ascii="Times New Roman" w:hAnsi="Times New Roman" w:cs="Times New Roman"/>
          <w:sz w:val="24"/>
          <w:szCs w:val="24"/>
        </w:rPr>
        <w:t xml:space="preserve"> both the body</w:t>
      </w:r>
      <w:r w:rsidR="00696E5D" w:rsidRPr="00596700">
        <w:rPr>
          <w:rFonts w:ascii="Times New Roman" w:hAnsi="Times New Roman" w:cs="Times New Roman"/>
          <w:sz w:val="24"/>
          <w:szCs w:val="24"/>
        </w:rPr>
        <w:t xml:space="preserve"> and </w:t>
      </w:r>
      <w:r w:rsidR="00A727CD" w:rsidRPr="00596700">
        <w:rPr>
          <w:rFonts w:ascii="Times New Roman" w:hAnsi="Times New Roman" w:cs="Times New Roman"/>
          <w:sz w:val="24"/>
          <w:szCs w:val="24"/>
        </w:rPr>
        <w:t>spirit</w:t>
      </w:r>
      <w:r w:rsidR="00696E5D" w:rsidRPr="00596700">
        <w:rPr>
          <w:rFonts w:ascii="Times New Roman" w:hAnsi="Times New Roman" w:cs="Times New Roman"/>
          <w:sz w:val="24"/>
          <w:szCs w:val="24"/>
        </w:rPr>
        <w:t xml:space="preserve"> of devotees</w:t>
      </w:r>
      <w:r w:rsidR="00A727CD" w:rsidRPr="00596700">
        <w:rPr>
          <w:rFonts w:ascii="Times New Roman" w:hAnsi="Times New Roman" w:cs="Times New Roman"/>
          <w:sz w:val="24"/>
          <w:szCs w:val="24"/>
        </w:rPr>
        <w:t xml:space="preserve">, </w:t>
      </w:r>
      <w:r w:rsidR="00BE36B2" w:rsidRPr="00596700">
        <w:rPr>
          <w:rFonts w:ascii="Times New Roman" w:hAnsi="Times New Roman" w:cs="Times New Roman"/>
          <w:sz w:val="24"/>
          <w:szCs w:val="24"/>
        </w:rPr>
        <w:t xml:space="preserve">creating and </w:t>
      </w:r>
      <w:r w:rsidR="00A727CD" w:rsidRPr="00596700">
        <w:rPr>
          <w:rFonts w:ascii="Times New Roman" w:hAnsi="Times New Roman" w:cs="Times New Roman"/>
          <w:sz w:val="24"/>
          <w:szCs w:val="24"/>
        </w:rPr>
        <w:t xml:space="preserve">sustaining </w:t>
      </w:r>
      <w:r w:rsidR="00696E5D" w:rsidRPr="00596700">
        <w:rPr>
          <w:rFonts w:ascii="Times New Roman" w:hAnsi="Times New Roman" w:cs="Times New Roman"/>
          <w:sz w:val="24"/>
          <w:szCs w:val="24"/>
        </w:rPr>
        <w:t xml:space="preserve">physical and spiritual </w:t>
      </w:r>
      <w:r w:rsidR="00BE36B2" w:rsidRPr="00596700">
        <w:rPr>
          <w:rFonts w:ascii="Times New Roman" w:hAnsi="Times New Roman" w:cs="Times New Roman"/>
          <w:sz w:val="24"/>
          <w:szCs w:val="24"/>
        </w:rPr>
        <w:t xml:space="preserve">pathways and </w:t>
      </w:r>
      <w:r w:rsidR="00A727CD" w:rsidRPr="00596700">
        <w:rPr>
          <w:rFonts w:ascii="Times New Roman" w:hAnsi="Times New Roman" w:cs="Times New Roman"/>
          <w:sz w:val="24"/>
          <w:szCs w:val="24"/>
        </w:rPr>
        <w:t xml:space="preserve">positions within their community.  </w:t>
      </w:r>
      <w:r w:rsidR="00631815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37204D" w:rsidRPr="00596700">
        <w:rPr>
          <w:rFonts w:ascii="Times New Roman" w:hAnsi="Times New Roman" w:cs="Times New Roman"/>
          <w:sz w:val="24"/>
          <w:szCs w:val="24"/>
        </w:rPr>
        <w:t>Food as a part of a gift economy</w:t>
      </w:r>
      <w:r w:rsidR="00696E5D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BE36B2" w:rsidRPr="00596700">
        <w:rPr>
          <w:rFonts w:ascii="Times New Roman" w:hAnsi="Times New Roman" w:cs="Times New Roman"/>
          <w:sz w:val="24"/>
          <w:szCs w:val="24"/>
        </w:rPr>
        <w:t>(</w:t>
      </w:r>
      <w:r w:rsidR="00696E5D" w:rsidRPr="00596700">
        <w:rPr>
          <w:rFonts w:ascii="Times New Roman" w:hAnsi="Times New Roman" w:cs="Times New Roman"/>
          <w:sz w:val="24"/>
          <w:szCs w:val="24"/>
        </w:rPr>
        <w:t>Maus 1954)</w:t>
      </w:r>
      <w:r w:rsidR="00631815" w:rsidRPr="00596700">
        <w:rPr>
          <w:rFonts w:ascii="Times New Roman" w:hAnsi="Times New Roman" w:cs="Times New Roman"/>
          <w:sz w:val="24"/>
          <w:szCs w:val="24"/>
        </w:rPr>
        <w:t>,</w:t>
      </w:r>
      <w:r w:rsidR="0037204D" w:rsidRPr="00596700">
        <w:rPr>
          <w:rFonts w:ascii="Times New Roman" w:hAnsi="Times New Roman" w:cs="Times New Roman"/>
          <w:sz w:val="24"/>
          <w:szCs w:val="24"/>
        </w:rPr>
        <w:t xml:space="preserve"> sustains the community</w:t>
      </w:r>
      <w:r w:rsidR="00696E5D" w:rsidRPr="00596700">
        <w:rPr>
          <w:rFonts w:ascii="Times New Roman" w:hAnsi="Times New Roman" w:cs="Times New Roman"/>
          <w:sz w:val="24"/>
          <w:szCs w:val="24"/>
        </w:rPr>
        <w:t xml:space="preserve"> economically</w:t>
      </w:r>
      <w:r w:rsidR="00631815" w:rsidRPr="00596700">
        <w:rPr>
          <w:rFonts w:ascii="Times New Roman" w:hAnsi="Times New Roman" w:cs="Times New Roman"/>
          <w:sz w:val="24"/>
          <w:szCs w:val="24"/>
        </w:rPr>
        <w:t>, offering its members the freedom to pu</w:t>
      </w:r>
      <w:r w:rsidR="00696E5D" w:rsidRPr="00596700">
        <w:rPr>
          <w:rFonts w:ascii="Times New Roman" w:hAnsi="Times New Roman" w:cs="Times New Roman"/>
          <w:sz w:val="24"/>
          <w:szCs w:val="24"/>
        </w:rPr>
        <w:t xml:space="preserve">rsue the grace of god - </w:t>
      </w:r>
      <w:r w:rsidR="00631815" w:rsidRPr="00596700">
        <w:rPr>
          <w:rFonts w:ascii="Times New Roman" w:hAnsi="Times New Roman" w:cs="Times New Roman"/>
          <w:sz w:val="24"/>
          <w:szCs w:val="24"/>
        </w:rPr>
        <w:t>incorporat</w:t>
      </w:r>
      <w:r w:rsidR="00696E5D" w:rsidRPr="00596700">
        <w:rPr>
          <w:rFonts w:ascii="Times New Roman" w:hAnsi="Times New Roman" w:cs="Times New Roman"/>
          <w:sz w:val="24"/>
          <w:szCs w:val="24"/>
        </w:rPr>
        <w:t>ing</w:t>
      </w:r>
      <w:r w:rsidR="00631815" w:rsidRPr="00596700">
        <w:rPr>
          <w:rFonts w:ascii="Times New Roman" w:hAnsi="Times New Roman" w:cs="Times New Roman"/>
          <w:sz w:val="24"/>
          <w:szCs w:val="24"/>
        </w:rPr>
        <w:t xml:space="preserve"> notions of</w:t>
      </w:r>
      <w:r w:rsidR="00696E5D" w:rsidRPr="00596700">
        <w:rPr>
          <w:rFonts w:ascii="Times New Roman" w:hAnsi="Times New Roman" w:cs="Times New Roman"/>
          <w:sz w:val="24"/>
          <w:szCs w:val="24"/>
        </w:rPr>
        <w:t xml:space="preserve"> s</w:t>
      </w:r>
      <w:r w:rsidR="0037204D" w:rsidRPr="00596700">
        <w:rPr>
          <w:rFonts w:ascii="Times New Roman" w:hAnsi="Times New Roman" w:cs="Times New Roman"/>
          <w:sz w:val="24"/>
          <w:szCs w:val="24"/>
        </w:rPr>
        <w:t>ervic</w:t>
      </w:r>
      <w:r w:rsidR="00A727CD" w:rsidRPr="00596700">
        <w:rPr>
          <w:rFonts w:ascii="Times New Roman" w:hAnsi="Times New Roman" w:cs="Times New Roman"/>
          <w:sz w:val="24"/>
          <w:szCs w:val="24"/>
        </w:rPr>
        <w:t xml:space="preserve">e, </w:t>
      </w:r>
      <w:r w:rsidR="00696E5D" w:rsidRPr="00596700">
        <w:rPr>
          <w:rFonts w:ascii="Times New Roman" w:hAnsi="Times New Roman" w:cs="Times New Roman"/>
          <w:sz w:val="24"/>
          <w:szCs w:val="24"/>
        </w:rPr>
        <w:t xml:space="preserve">role, identity, belonging </w:t>
      </w:r>
      <w:r w:rsidR="00A727CD" w:rsidRPr="00596700">
        <w:rPr>
          <w:rFonts w:ascii="Times New Roman" w:hAnsi="Times New Roman" w:cs="Times New Roman"/>
          <w:sz w:val="24"/>
          <w:szCs w:val="24"/>
        </w:rPr>
        <w:t>and status</w:t>
      </w:r>
      <w:r w:rsidR="00696E5D" w:rsidRPr="00596700">
        <w:rPr>
          <w:rFonts w:ascii="Times New Roman" w:hAnsi="Times New Roman" w:cs="Times New Roman"/>
          <w:sz w:val="24"/>
          <w:szCs w:val="24"/>
        </w:rPr>
        <w:t>.</w:t>
      </w:r>
      <w:r w:rsidR="00A727CD" w:rsidRPr="00596700">
        <w:rPr>
          <w:rFonts w:ascii="Times New Roman" w:hAnsi="Times New Roman" w:cs="Times New Roman"/>
          <w:sz w:val="24"/>
          <w:szCs w:val="24"/>
        </w:rPr>
        <w:br/>
      </w:r>
      <w:r w:rsidR="00A727CD" w:rsidRPr="00596700">
        <w:rPr>
          <w:rFonts w:ascii="Times New Roman" w:hAnsi="Times New Roman" w:cs="Times New Roman"/>
          <w:sz w:val="24"/>
          <w:szCs w:val="24"/>
        </w:rPr>
        <w:br/>
      </w:r>
      <w:r w:rsidR="00A727CD" w:rsidRPr="00596700">
        <w:rPr>
          <w:rFonts w:ascii="Times New Roman" w:hAnsi="Times New Roman" w:cs="Times New Roman"/>
          <w:b/>
          <w:sz w:val="24"/>
          <w:szCs w:val="24"/>
        </w:rPr>
        <w:t>Conclusion</w:t>
      </w:r>
      <w:r w:rsidR="00A727CD" w:rsidRPr="00596700">
        <w:rPr>
          <w:rFonts w:ascii="Times New Roman" w:hAnsi="Times New Roman" w:cs="Times New Roman"/>
          <w:b/>
          <w:sz w:val="24"/>
          <w:szCs w:val="24"/>
        </w:rPr>
        <w:br/>
      </w:r>
      <w:r w:rsidR="00A727CD" w:rsidRPr="00596700">
        <w:rPr>
          <w:rFonts w:ascii="Times New Roman" w:hAnsi="Times New Roman" w:cs="Times New Roman"/>
          <w:sz w:val="24"/>
          <w:szCs w:val="24"/>
        </w:rPr>
        <w:t xml:space="preserve">Religion is a performance of </w:t>
      </w:r>
      <w:r w:rsidR="00E75399" w:rsidRPr="00596700">
        <w:rPr>
          <w:rFonts w:ascii="Times New Roman" w:hAnsi="Times New Roman" w:cs="Times New Roman"/>
          <w:sz w:val="24"/>
          <w:szCs w:val="24"/>
        </w:rPr>
        <w:t>interspecies relationality which includes the Divine (Harvey 2017: 210)</w:t>
      </w:r>
      <w:r w:rsidR="00696E5D" w:rsidRPr="00596700">
        <w:rPr>
          <w:rFonts w:ascii="Times New Roman" w:hAnsi="Times New Roman" w:cs="Times New Roman"/>
          <w:sz w:val="24"/>
          <w:szCs w:val="24"/>
        </w:rPr>
        <w:t>.</w:t>
      </w:r>
      <w:r w:rsidR="00E75399" w:rsidRPr="00596700">
        <w:rPr>
          <w:rFonts w:ascii="Times New Roman" w:hAnsi="Times New Roman" w:cs="Times New Roman"/>
          <w:sz w:val="24"/>
          <w:szCs w:val="24"/>
        </w:rPr>
        <w:t xml:space="preserve">  At Skanda Vale the transaction of food, rooted in </w:t>
      </w:r>
      <w:r w:rsidR="00696E5D" w:rsidRPr="00596700">
        <w:rPr>
          <w:rFonts w:ascii="Times New Roman" w:hAnsi="Times New Roman" w:cs="Times New Roman"/>
          <w:sz w:val="24"/>
          <w:szCs w:val="24"/>
        </w:rPr>
        <w:t xml:space="preserve">ancient </w:t>
      </w:r>
      <w:r w:rsidR="00E75399" w:rsidRPr="00596700">
        <w:rPr>
          <w:rFonts w:ascii="Times New Roman" w:hAnsi="Times New Roman" w:cs="Times New Roman"/>
          <w:sz w:val="24"/>
          <w:szCs w:val="24"/>
        </w:rPr>
        <w:t>Brahminic tradition</w:t>
      </w:r>
      <w:r w:rsidR="00696E5D" w:rsidRPr="00596700">
        <w:rPr>
          <w:rFonts w:ascii="Times New Roman" w:hAnsi="Times New Roman" w:cs="Times New Roman"/>
          <w:sz w:val="24"/>
          <w:szCs w:val="24"/>
        </w:rPr>
        <w:t>s</w:t>
      </w:r>
      <w:r w:rsidR="00E75399" w:rsidRPr="00596700">
        <w:rPr>
          <w:rFonts w:ascii="Times New Roman" w:hAnsi="Times New Roman" w:cs="Times New Roman"/>
          <w:sz w:val="24"/>
          <w:szCs w:val="24"/>
        </w:rPr>
        <w:t xml:space="preserve"> is key to understanding those relationships and </w:t>
      </w:r>
      <w:r w:rsidR="00696E5D" w:rsidRPr="00596700">
        <w:rPr>
          <w:rFonts w:ascii="Times New Roman" w:hAnsi="Times New Roman" w:cs="Times New Roman"/>
          <w:sz w:val="24"/>
          <w:szCs w:val="24"/>
        </w:rPr>
        <w:t>the way in which each</w:t>
      </w:r>
      <w:r w:rsidR="00E75399" w:rsidRPr="00596700">
        <w:rPr>
          <w:rFonts w:ascii="Times New Roman" w:hAnsi="Times New Roman" w:cs="Times New Roman"/>
          <w:sz w:val="24"/>
          <w:szCs w:val="24"/>
        </w:rPr>
        <w:t xml:space="preserve"> individual and the community as a whole</w:t>
      </w:r>
      <w:r w:rsidR="00696E5D" w:rsidRPr="00596700">
        <w:rPr>
          <w:rFonts w:ascii="Times New Roman" w:hAnsi="Times New Roman" w:cs="Times New Roman"/>
          <w:sz w:val="24"/>
          <w:szCs w:val="24"/>
        </w:rPr>
        <w:t>,</w:t>
      </w:r>
      <w:r w:rsidR="00596700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BE36B2" w:rsidRPr="00596700">
        <w:rPr>
          <w:rFonts w:ascii="Times New Roman" w:hAnsi="Times New Roman" w:cs="Times New Roman"/>
          <w:sz w:val="24"/>
          <w:szCs w:val="24"/>
        </w:rPr>
        <w:t xml:space="preserve"> manage to</w:t>
      </w:r>
      <w:r w:rsidR="00E75399" w:rsidRPr="00596700">
        <w:rPr>
          <w:rFonts w:ascii="Times New Roman" w:hAnsi="Times New Roman" w:cs="Times New Roman"/>
          <w:sz w:val="24"/>
          <w:szCs w:val="24"/>
        </w:rPr>
        <w:t xml:space="preserve"> position themselves in the wider world.  I have presented my observational data</w:t>
      </w:r>
      <w:r w:rsidR="00BE36B2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E75399" w:rsidRPr="00596700">
        <w:rPr>
          <w:rFonts w:ascii="Times New Roman" w:hAnsi="Times New Roman" w:cs="Times New Roman"/>
          <w:sz w:val="24"/>
          <w:szCs w:val="24"/>
        </w:rPr>
        <w:t>referr</w:t>
      </w:r>
      <w:r w:rsidR="00696E5D" w:rsidRPr="00596700">
        <w:rPr>
          <w:rFonts w:ascii="Times New Roman" w:hAnsi="Times New Roman" w:cs="Times New Roman"/>
          <w:sz w:val="24"/>
          <w:szCs w:val="24"/>
        </w:rPr>
        <w:t>ed</w:t>
      </w:r>
      <w:r w:rsidR="00E75399" w:rsidRPr="00596700">
        <w:rPr>
          <w:rFonts w:ascii="Times New Roman" w:hAnsi="Times New Roman" w:cs="Times New Roman"/>
          <w:sz w:val="24"/>
          <w:szCs w:val="24"/>
        </w:rPr>
        <w:t xml:space="preserve"> to </w:t>
      </w:r>
      <w:r w:rsidR="00696E5D" w:rsidRPr="00596700">
        <w:rPr>
          <w:rFonts w:ascii="Times New Roman" w:hAnsi="Times New Roman" w:cs="Times New Roman"/>
          <w:sz w:val="24"/>
          <w:szCs w:val="24"/>
        </w:rPr>
        <w:t xml:space="preserve">a range of </w:t>
      </w:r>
      <w:r w:rsidR="00E75399" w:rsidRPr="00596700">
        <w:rPr>
          <w:rFonts w:ascii="Times New Roman" w:hAnsi="Times New Roman" w:cs="Times New Roman"/>
          <w:sz w:val="24"/>
          <w:szCs w:val="24"/>
        </w:rPr>
        <w:t>anthropological literature</w:t>
      </w:r>
      <w:r w:rsidR="00696E5D" w:rsidRPr="00596700">
        <w:rPr>
          <w:rFonts w:ascii="Times New Roman" w:hAnsi="Times New Roman" w:cs="Times New Roman"/>
          <w:sz w:val="24"/>
          <w:szCs w:val="24"/>
        </w:rPr>
        <w:t xml:space="preserve"> and provided momentary </w:t>
      </w:r>
      <w:r w:rsidR="00E75399" w:rsidRPr="00596700">
        <w:rPr>
          <w:rFonts w:ascii="Times New Roman" w:hAnsi="Times New Roman" w:cs="Times New Roman"/>
          <w:sz w:val="24"/>
          <w:szCs w:val="24"/>
        </w:rPr>
        <w:t>glimpse</w:t>
      </w:r>
      <w:r w:rsidR="00F34326" w:rsidRPr="00596700">
        <w:rPr>
          <w:rFonts w:ascii="Times New Roman" w:hAnsi="Times New Roman" w:cs="Times New Roman"/>
          <w:sz w:val="24"/>
          <w:szCs w:val="24"/>
        </w:rPr>
        <w:t>s</w:t>
      </w:r>
      <w:r w:rsidR="00E75399" w:rsidRPr="00596700">
        <w:rPr>
          <w:rFonts w:ascii="Times New Roman" w:hAnsi="Times New Roman" w:cs="Times New Roman"/>
          <w:sz w:val="24"/>
          <w:szCs w:val="24"/>
        </w:rPr>
        <w:t xml:space="preserve"> of </w:t>
      </w:r>
      <w:r w:rsidR="00696E5D" w:rsidRPr="00596700">
        <w:rPr>
          <w:rFonts w:ascii="Times New Roman" w:hAnsi="Times New Roman" w:cs="Times New Roman"/>
          <w:sz w:val="24"/>
          <w:szCs w:val="24"/>
        </w:rPr>
        <w:t>life and “Religioning (Harvey 2017)</w:t>
      </w:r>
      <w:r w:rsidR="00F34326" w:rsidRPr="00596700">
        <w:rPr>
          <w:rFonts w:ascii="Times New Roman" w:hAnsi="Times New Roman" w:cs="Times New Roman"/>
          <w:sz w:val="24"/>
          <w:szCs w:val="24"/>
        </w:rPr>
        <w:t xml:space="preserve"> through food</w:t>
      </w:r>
      <w:r w:rsidR="00696E5D" w:rsidRPr="00596700">
        <w:rPr>
          <w:rFonts w:ascii="Times New Roman" w:hAnsi="Times New Roman" w:cs="Times New Roman"/>
          <w:sz w:val="24"/>
          <w:szCs w:val="24"/>
        </w:rPr>
        <w:t xml:space="preserve"> </w:t>
      </w:r>
      <w:r w:rsidR="00E75399" w:rsidRPr="00596700">
        <w:rPr>
          <w:rFonts w:ascii="Times New Roman" w:hAnsi="Times New Roman" w:cs="Times New Roman"/>
          <w:sz w:val="24"/>
          <w:szCs w:val="24"/>
        </w:rPr>
        <w:t>at Skanda Vale.</w:t>
      </w:r>
    </w:p>
    <w:bookmarkEnd w:id="0"/>
    <w:p w14:paraId="789B55F1" w14:textId="234542B7" w:rsidR="00EA178A" w:rsidRPr="00596700" w:rsidRDefault="00EA178A" w:rsidP="00596700">
      <w:pPr>
        <w:spacing w:line="360" w:lineRule="auto"/>
        <w:rPr>
          <w:rFonts w:ascii="Times New Roman" w:hAnsi="Times New Roman" w:cs="Times New Roman"/>
          <w:spacing w:val="20"/>
          <w:sz w:val="24"/>
          <w:szCs w:val="24"/>
        </w:rPr>
      </w:pPr>
      <w:r w:rsidRPr="00596700">
        <w:rPr>
          <w:rFonts w:ascii="Times New Roman" w:eastAsiaTheme="minorEastAsia" w:hAnsi="Times New Roman" w:cs="Times New Roman"/>
          <w:b/>
          <w:color w:val="000000" w:themeColor="text1"/>
          <w:sz w:val="24"/>
          <w:szCs w:val="24"/>
          <w:lang w:eastAsia="en-GB"/>
        </w:rPr>
        <w:lastRenderedPageBreak/>
        <w:t>References</w:t>
      </w:r>
    </w:p>
    <w:p w14:paraId="7A3CE666" w14:textId="77777777" w:rsidR="00EA178A" w:rsidRPr="00596700" w:rsidRDefault="00EA178A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b/>
          <w:color w:val="000000" w:themeColor="text1"/>
          <w:sz w:val="24"/>
          <w:szCs w:val="24"/>
          <w:lang w:eastAsia="en-GB"/>
        </w:rPr>
      </w:pPr>
    </w:p>
    <w:p w14:paraId="6A9CFBB2" w14:textId="77777777" w:rsidR="00B3690E" w:rsidRPr="00596700" w:rsidRDefault="00EA178A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Abbots, E J. (2017) </w:t>
      </w:r>
      <w:r w:rsidRPr="00596700">
        <w:rPr>
          <w:rFonts w:ascii="Times New Roman" w:eastAsiaTheme="minorEastAsia" w:hAnsi="Times New Roman" w:cs="Times New Roman"/>
          <w:i/>
          <w:color w:val="000000" w:themeColor="text1"/>
          <w:sz w:val="24"/>
          <w:szCs w:val="24"/>
          <w:lang w:eastAsia="en-GB"/>
        </w:rPr>
        <w:t xml:space="preserve">The Agency of Eating, </w:t>
      </w: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Bloomsbury: London and New York</w:t>
      </w:r>
      <w:r w:rsidR="00CD2E9E"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br/>
      </w:r>
      <w:r w:rsidR="00CD2E9E"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br/>
        <w:t xml:space="preserve">ASA Ethics, (2014), Association of Social of the UK and Commonwealth Anthropologists available online @ </w:t>
      </w:r>
      <w:hyperlink r:id="rId6" w:history="1">
        <w:r w:rsidR="00CD2E9E" w:rsidRPr="00596700">
          <w:rPr>
            <w:rStyle w:val="Hyperlink"/>
            <w:rFonts w:ascii="Times New Roman" w:eastAsiaTheme="minorEastAsia" w:hAnsi="Times New Roman" w:cs="Times New Roman"/>
            <w:sz w:val="24"/>
            <w:szCs w:val="24"/>
            <w:lang w:eastAsia="en-GB"/>
          </w:rPr>
          <w:t>https://www.theasa.org/ethics/guidelines.shtml</w:t>
        </w:r>
      </w:hyperlink>
      <w:r w:rsidR="00CD2E9E"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 [accessed 5 May 2018]</w:t>
      </w:r>
    </w:p>
    <w:p w14:paraId="3745F825" w14:textId="77777777" w:rsidR="00B3690E" w:rsidRPr="00596700" w:rsidRDefault="00B3690E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b/>
          <w:color w:val="000000" w:themeColor="text1"/>
          <w:sz w:val="24"/>
          <w:szCs w:val="24"/>
          <w:lang w:eastAsia="en-GB"/>
        </w:rPr>
      </w:pPr>
    </w:p>
    <w:p w14:paraId="1F9C2205" w14:textId="0081F1E9" w:rsidR="00EE5AB1" w:rsidRPr="00596700" w:rsidRDefault="00B3690E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Bell C, (1997) </w:t>
      </w:r>
      <w:r w:rsidRPr="00596700">
        <w:rPr>
          <w:rFonts w:ascii="Times New Roman" w:eastAsiaTheme="minorEastAsia" w:hAnsi="Times New Roman" w:cs="Times New Roman"/>
          <w:i/>
          <w:color w:val="000000" w:themeColor="text1"/>
          <w:sz w:val="24"/>
          <w:szCs w:val="24"/>
          <w:lang w:eastAsia="en-GB"/>
        </w:rPr>
        <w:t>Ritual Perspectives and Dimensions,</w:t>
      </w: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 Oxford University Press: New York Oxford</w:t>
      </w:r>
      <w:r w:rsidR="00EA178A"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br/>
      </w:r>
    </w:p>
    <w:p w14:paraId="0D5FCDF8" w14:textId="3ADFB41B" w:rsidR="00EA178A" w:rsidRPr="00596700" w:rsidRDefault="00EA178A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  <w:proofErr w:type="spellStart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Bochner</w:t>
      </w:r>
      <w:proofErr w:type="spellEnd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, Arthur P (2016), Evocative Autoethnography Writing Lives and Telling Stories, Routledge: New York Oxon </w:t>
      </w:r>
    </w:p>
    <w:p w14:paraId="2F6D60C3" w14:textId="77777777" w:rsidR="00EA178A" w:rsidRPr="00596700" w:rsidRDefault="00EA178A" w:rsidP="00EA178A">
      <w:pPr>
        <w:spacing w:line="360" w:lineRule="auto"/>
        <w:rPr>
          <w:rFonts w:ascii="Times New Roman" w:hAnsi="Times New Roman" w:cs="Times New Roman"/>
          <w:spacing w:val="20"/>
          <w:sz w:val="24"/>
          <w:szCs w:val="24"/>
        </w:rPr>
      </w:pPr>
    </w:p>
    <w:p w14:paraId="3E924820" w14:textId="77777777" w:rsidR="00EE5AB1" w:rsidRPr="00596700" w:rsidRDefault="00EA178A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pacing w:val="20"/>
          <w:sz w:val="24"/>
          <w:szCs w:val="24"/>
        </w:rPr>
      </w:pPr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Brooker Charles R, (1989), A unique conjuncture: The incorporation of </w:t>
      </w:r>
      <w:proofErr w:type="spellStart"/>
      <w:r w:rsidRPr="00596700">
        <w:rPr>
          <w:rFonts w:ascii="Times New Roman" w:hAnsi="Times New Roman" w:cs="Times New Roman"/>
          <w:spacing w:val="20"/>
          <w:sz w:val="24"/>
          <w:szCs w:val="24"/>
        </w:rPr>
        <w:t>Iskcon</w:t>
      </w:r>
      <w:proofErr w:type="spellEnd"/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in </w:t>
      </w:r>
      <w:proofErr w:type="spellStart"/>
      <w:r w:rsidRPr="00596700">
        <w:rPr>
          <w:rFonts w:ascii="Times New Roman" w:hAnsi="Times New Roman" w:cs="Times New Roman"/>
          <w:spacing w:val="20"/>
          <w:sz w:val="24"/>
          <w:szCs w:val="24"/>
        </w:rPr>
        <w:t>Vrindaban</w:t>
      </w:r>
      <w:proofErr w:type="spellEnd"/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In Bromley D.G and Shinn Larry D. (1989), </w:t>
      </w:r>
      <w:r w:rsidRPr="00596700">
        <w:rPr>
          <w:rFonts w:ascii="Times New Roman" w:hAnsi="Times New Roman" w:cs="Times New Roman"/>
          <w:i/>
          <w:spacing w:val="20"/>
          <w:sz w:val="24"/>
          <w:szCs w:val="24"/>
        </w:rPr>
        <w:t xml:space="preserve">Krishna Consciousness in the West, 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>Associated University press: Cranbury, Canada and London</w:t>
      </w:r>
    </w:p>
    <w:p w14:paraId="6797D96F" w14:textId="77777777" w:rsidR="00EE5AB1" w:rsidRPr="00596700" w:rsidRDefault="00EE5AB1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pacing w:val="20"/>
          <w:sz w:val="24"/>
          <w:szCs w:val="24"/>
        </w:rPr>
      </w:pPr>
    </w:p>
    <w:p w14:paraId="42155097" w14:textId="77777777" w:rsidR="00EE5AB1" w:rsidRPr="00596700" w:rsidRDefault="00EE5AB1" w:rsidP="00EE5AB1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Choudhury A. R (1994), Hinduism In: Holm J with Bowler J ed. 1994 </w:t>
      </w:r>
      <w:r w:rsidRPr="00596700">
        <w:rPr>
          <w:rFonts w:ascii="Times New Roman" w:eastAsiaTheme="minorEastAsia" w:hAnsi="Times New Roman" w:cs="Times New Roman"/>
          <w:i/>
          <w:color w:val="000000" w:themeColor="text1"/>
          <w:sz w:val="24"/>
          <w:szCs w:val="24"/>
          <w:lang w:eastAsia="en-GB"/>
        </w:rPr>
        <w:t xml:space="preserve">Sacred Place. </w:t>
      </w: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London: Pinter, </w:t>
      </w:r>
      <w:proofErr w:type="spellStart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ch.</w:t>
      </w:r>
      <w:proofErr w:type="spellEnd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 3</w:t>
      </w:r>
    </w:p>
    <w:p w14:paraId="1225DF20" w14:textId="46C18753" w:rsidR="00EA178A" w:rsidRPr="00596700" w:rsidRDefault="00EA178A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pacing w:val="20"/>
          <w:sz w:val="24"/>
          <w:szCs w:val="24"/>
        </w:rPr>
      </w:pPr>
      <w:r w:rsidRPr="00596700">
        <w:rPr>
          <w:rFonts w:ascii="Times New Roman" w:hAnsi="Times New Roman" w:cs="Times New Roman"/>
          <w:spacing w:val="20"/>
          <w:sz w:val="24"/>
          <w:szCs w:val="24"/>
        </w:rPr>
        <w:br/>
      </w:r>
      <w:proofErr w:type="spellStart"/>
      <w:r w:rsidRPr="00596700">
        <w:rPr>
          <w:rFonts w:ascii="Times New Roman" w:hAnsi="Times New Roman" w:cs="Times New Roman"/>
          <w:spacing w:val="20"/>
          <w:sz w:val="24"/>
          <w:szCs w:val="24"/>
        </w:rPr>
        <w:t>Counihan</w:t>
      </w:r>
      <w:proofErr w:type="spellEnd"/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C. and </w:t>
      </w:r>
      <w:proofErr w:type="spellStart"/>
      <w:r w:rsidRPr="00596700">
        <w:rPr>
          <w:rFonts w:ascii="Times New Roman" w:hAnsi="Times New Roman" w:cs="Times New Roman"/>
          <w:spacing w:val="20"/>
          <w:sz w:val="24"/>
          <w:szCs w:val="24"/>
        </w:rPr>
        <w:t>Esterik</w:t>
      </w:r>
      <w:proofErr w:type="spellEnd"/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van P (1997), </w:t>
      </w:r>
      <w:r w:rsidRPr="00596700">
        <w:rPr>
          <w:rFonts w:ascii="Times New Roman" w:hAnsi="Times New Roman" w:cs="Times New Roman"/>
          <w:i/>
          <w:spacing w:val="20"/>
          <w:sz w:val="24"/>
          <w:szCs w:val="24"/>
        </w:rPr>
        <w:t>Food Culture a Reader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>, Routledge: New York and London</w:t>
      </w:r>
    </w:p>
    <w:p w14:paraId="51ED90A3" w14:textId="77777777" w:rsidR="00EA178A" w:rsidRPr="00596700" w:rsidRDefault="00EA178A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pacing w:val="20"/>
          <w:sz w:val="24"/>
          <w:szCs w:val="24"/>
        </w:rPr>
      </w:pPr>
    </w:p>
    <w:p w14:paraId="11F0DD17" w14:textId="77777777" w:rsidR="00596700" w:rsidRPr="00596700" w:rsidRDefault="00EA178A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  <w:bookmarkStart w:id="3" w:name="_Hlk513634099"/>
      <w:proofErr w:type="spellStart"/>
      <w:r w:rsidRPr="00596700">
        <w:rPr>
          <w:rFonts w:ascii="Times New Roman" w:hAnsi="Times New Roman" w:cs="Times New Roman"/>
          <w:spacing w:val="20"/>
          <w:sz w:val="24"/>
          <w:szCs w:val="24"/>
        </w:rPr>
        <w:t>Dasa</w:t>
      </w:r>
      <w:proofErr w:type="spellEnd"/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, K &amp; </w:t>
      </w:r>
      <w:proofErr w:type="spellStart"/>
      <w:r w:rsidRPr="00596700">
        <w:rPr>
          <w:rFonts w:ascii="Times New Roman" w:hAnsi="Times New Roman" w:cs="Times New Roman"/>
          <w:spacing w:val="20"/>
          <w:sz w:val="24"/>
          <w:szCs w:val="24"/>
        </w:rPr>
        <w:t>Dasi</w:t>
      </w:r>
      <w:proofErr w:type="spellEnd"/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K.  (1983) </w:t>
      </w:r>
      <w:r w:rsidRPr="00596700">
        <w:rPr>
          <w:rFonts w:ascii="Times New Roman" w:hAnsi="Times New Roman" w:cs="Times New Roman"/>
          <w:i/>
          <w:spacing w:val="20"/>
          <w:sz w:val="24"/>
          <w:szCs w:val="24"/>
        </w:rPr>
        <w:t>The Higher Taste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, The </w:t>
      </w:r>
      <w:proofErr w:type="spellStart"/>
      <w:r w:rsidRPr="00596700">
        <w:rPr>
          <w:rFonts w:ascii="Times New Roman" w:hAnsi="Times New Roman" w:cs="Times New Roman"/>
          <w:spacing w:val="20"/>
          <w:sz w:val="24"/>
          <w:szCs w:val="24"/>
        </w:rPr>
        <w:t>Bhaktivedanta</w:t>
      </w:r>
      <w:proofErr w:type="spellEnd"/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Book Trust: Germany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br/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br/>
      </w:r>
      <w:proofErr w:type="spellStart"/>
      <w:r w:rsidRPr="00596700">
        <w:rPr>
          <w:rFonts w:ascii="Times New Roman" w:hAnsi="Times New Roman" w:cs="Times New Roman"/>
          <w:spacing w:val="20"/>
          <w:sz w:val="24"/>
          <w:szCs w:val="24"/>
        </w:rPr>
        <w:t>Dasa</w:t>
      </w:r>
      <w:proofErr w:type="spellEnd"/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, A. (1989) </w:t>
      </w:r>
      <w:r w:rsidRPr="00596700">
        <w:rPr>
          <w:rFonts w:ascii="Times New Roman" w:hAnsi="Times New Roman" w:cs="Times New Roman"/>
          <w:i/>
          <w:spacing w:val="20"/>
          <w:sz w:val="24"/>
          <w:szCs w:val="24"/>
        </w:rPr>
        <w:t xml:space="preserve">The Hare Krishna Book of Vegetarian Cooking, 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The </w:t>
      </w:r>
      <w:proofErr w:type="spellStart"/>
      <w:r w:rsidRPr="00596700">
        <w:rPr>
          <w:rFonts w:ascii="Times New Roman" w:hAnsi="Times New Roman" w:cs="Times New Roman"/>
          <w:spacing w:val="20"/>
          <w:sz w:val="24"/>
          <w:szCs w:val="24"/>
        </w:rPr>
        <w:t>Bhaktivedanta</w:t>
      </w:r>
      <w:proofErr w:type="spellEnd"/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Book Trust: Los Angeles London Paris Bombay Sidney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br/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br/>
      </w:r>
      <w:bookmarkEnd w:id="3"/>
    </w:p>
    <w:p w14:paraId="21D29808" w14:textId="1778D786" w:rsidR="00EA178A" w:rsidRPr="00596700" w:rsidRDefault="00EA178A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Dyck N, Home Field Advantage?  (2000) Exploring the Social Construction of Children’s Sports In</w:t>
      </w:r>
      <w:r w:rsidRPr="00596700">
        <w:rPr>
          <w:rFonts w:ascii="Times New Roman" w:eastAsiaTheme="minorEastAsia" w:hAnsi="Times New Roman" w:cs="Times New Roman"/>
          <w:i/>
          <w:color w:val="000000" w:themeColor="text1"/>
          <w:sz w:val="24"/>
          <w:szCs w:val="24"/>
          <w:lang w:eastAsia="en-GB"/>
        </w:rPr>
        <w:t xml:space="preserve"> </w:t>
      </w: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Amit V 2000 </w:t>
      </w:r>
      <w:r w:rsidRPr="00596700">
        <w:rPr>
          <w:rFonts w:ascii="Times New Roman" w:eastAsiaTheme="minorEastAsia" w:hAnsi="Times New Roman" w:cs="Times New Roman"/>
          <w:i/>
          <w:color w:val="000000" w:themeColor="text1"/>
          <w:sz w:val="24"/>
          <w:szCs w:val="24"/>
          <w:lang w:eastAsia="en-GB"/>
        </w:rPr>
        <w:t xml:space="preserve">Constructing the Field, </w:t>
      </w: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Routledge: London and New York. </w:t>
      </w:r>
      <w:proofErr w:type="spellStart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ch.</w:t>
      </w:r>
      <w:proofErr w:type="spellEnd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 3</w:t>
      </w:r>
    </w:p>
    <w:p w14:paraId="271F2414" w14:textId="77777777" w:rsidR="00EA178A" w:rsidRPr="00596700" w:rsidRDefault="00EA178A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</w:p>
    <w:p w14:paraId="70B7DD71" w14:textId="77777777" w:rsidR="00EA178A" w:rsidRPr="00596700" w:rsidRDefault="00EA178A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Eck D, L. (1998), </w:t>
      </w:r>
      <w:r w:rsidRPr="00596700">
        <w:rPr>
          <w:rFonts w:ascii="Times New Roman" w:eastAsiaTheme="minorEastAsia" w:hAnsi="Times New Roman" w:cs="Times New Roman"/>
          <w:i/>
          <w:color w:val="000000" w:themeColor="text1"/>
          <w:sz w:val="24"/>
          <w:szCs w:val="24"/>
          <w:lang w:eastAsia="en-GB"/>
        </w:rPr>
        <w:t>Seeing the Divine Image in India</w:t>
      </w: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, Colombia University press: New York Chichester, West Sussex</w:t>
      </w:r>
    </w:p>
    <w:p w14:paraId="58B73182" w14:textId="77777777" w:rsidR="00EA178A" w:rsidRPr="00596700" w:rsidRDefault="00EA178A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</w:p>
    <w:p w14:paraId="62EB5FE3" w14:textId="77777777" w:rsidR="00B3690E" w:rsidRPr="00596700" w:rsidRDefault="00EA178A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  <w:r w:rsidRPr="00596700">
        <w:rPr>
          <w:rFonts w:ascii="Times New Roman" w:hAnsi="Times New Roman" w:cs="Times New Roman"/>
          <w:color w:val="000000" w:themeColor="text1"/>
          <w:spacing w:val="20"/>
          <w:sz w:val="24"/>
          <w:szCs w:val="24"/>
        </w:rPr>
        <w:t xml:space="preserve">Eller, J D. (2007), </w:t>
      </w:r>
      <w:r w:rsidRPr="00596700">
        <w:rPr>
          <w:rFonts w:ascii="Times New Roman" w:hAnsi="Times New Roman" w:cs="Times New Roman"/>
          <w:i/>
          <w:color w:val="000000" w:themeColor="text1"/>
          <w:spacing w:val="20"/>
          <w:sz w:val="24"/>
          <w:szCs w:val="24"/>
        </w:rPr>
        <w:t xml:space="preserve">Introducing Anthropology of Religion, </w:t>
      </w:r>
      <w:r w:rsidRPr="00596700">
        <w:rPr>
          <w:rFonts w:ascii="Times New Roman" w:hAnsi="Times New Roman" w:cs="Times New Roman"/>
          <w:color w:val="000000" w:themeColor="text1"/>
          <w:spacing w:val="20"/>
          <w:sz w:val="24"/>
          <w:szCs w:val="24"/>
        </w:rPr>
        <w:t>Routledge: New York and London</w:t>
      </w: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br/>
      </w: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br/>
        <w:t>Harvey, G. (2013), Food, Sex and Strangers Understanding Religion as Everyday Life, Acumen Publishing: Durham Bristol</w:t>
      </w:r>
    </w:p>
    <w:p w14:paraId="456D6C2F" w14:textId="77777777" w:rsidR="00B3690E" w:rsidRPr="00596700" w:rsidRDefault="00B3690E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</w:p>
    <w:p w14:paraId="12767EEE" w14:textId="437A58A6" w:rsidR="00EE5AB1" w:rsidRPr="00596700" w:rsidRDefault="00B3690E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Harvey G (2009) Religion in Focus: New Approaches to </w:t>
      </w:r>
      <w:proofErr w:type="spellStart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Traditionand</w:t>
      </w:r>
      <w:proofErr w:type="spellEnd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 Contemporary Practices, </w:t>
      </w: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br/>
      </w:r>
      <w:r w:rsidR="00EA178A"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br/>
        <w:t xml:space="preserve">Kumar, Pratap P. (2009), Hindus In Harvey G (2009) Religion in Focus: New Approaches to </w:t>
      </w:r>
      <w:proofErr w:type="spellStart"/>
      <w:r w:rsidR="00EA178A"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Traditionand</w:t>
      </w:r>
      <w:proofErr w:type="spellEnd"/>
      <w:r w:rsidR="00EA178A"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 Contemporary Practices,</w:t>
      </w:r>
    </w:p>
    <w:p w14:paraId="25AAFF58" w14:textId="77777777" w:rsidR="00EE5AB1" w:rsidRPr="00596700" w:rsidRDefault="00EE5AB1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</w:p>
    <w:p w14:paraId="595A931C" w14:textId="77777777" w:rsidR="00EE5AB1" w:rsidRPr="00596700" w:rsidRDefault="00EA178A" w:rsidP="00EE5AB1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="00EE5AB1"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Kusenbach</w:t>
      </w:r>
      <w:proofErr w:type="spellEnd"/>
      <w:r w:rsidR="00EE5AB1"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, M (2003), </w:t>
      </w:r>
      <w:r w:rsidR="00EE5AB1" w:rsidRPr="00596700">
        <w:rPr>
          <w:rFonts w:ascii="Times New Roman" w:eastAsiaTheme="minorEastAsia" w:hAnsi="Times New Roman" w:cs="Times New Roman"/>
          <w:i/>
          <w:color w:val="000000" w:themeColor="text1"/>
          <w:sz w:val="24"/>
          <w:szCs w:val="24"/>
          <w:lang w:eastAsia="en-GB"/>
        </w:rPr>
        <w:t xml:space="preserve">Street Phenomenology The go-along as ethnographic research tool, </w:t>
      </w:r>
      <w:r w:rsidR="00EE5AB1"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Sage Publications online @ </w:t>
      </w:r>
      <w:hyperlink r:id="rId7" w:history="1">
        <w:r w:rsidR="00EE5AB1" w:rsidRPr="00596700">
          <w:rPr>
            <w:rFonts w:ascii="Times New Roman" w:eastAsiaTheme="minorEastAsia" w:hAnsi="Times New Roman" w:cs="Times New Roman"/>
            <w:color w:val="0563C1" w:themeColor="hyperlink"/>
            <w:sz w:val="24"/>
            <w:szCs w:val="24"/>
            <w:u w:val="single"/>
            <w:lang w:eastAsia="en-GB"/>
          </w:rPr>
          <w:t>https://moodle.uwtsd.ac.uk/pluginfile.php/68893/mod_resource/content/1/Kusenbach_STreet%20Phenomenology.pdf</w:t>
        </w:r>
      </w:hyperlink>
      <w:r w:rsidR="00EE5AB1"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 [accessed online 17 April 2018]</w:t>
      </w:r>
    </w:p>
    <w:p w14:paraId="02CA85D2" w14:textId="77777777" w:rsidR="00EE5AB1" w:rsidRPr="00596700" w:rsidRDefault="00EE5AB1" w:rsidP="00EE5AB1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</w:p>
    <w:p w14:paraId="06F33301" w14:textId="6A7219F2" w:rsidR="00EA178A" w:rsidRPr="00596700" w:rsidRDefault="00EE5AB1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  <w:r w:rsidRPr="005967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Moreno M (1992), </w:t>
      </w:r>
      <w:proofErr w:type="spellStart"/>
      <w:r w:rsidRPr="00596700">
        <w:rPr>
          <w:rFonts w:ascii="Times New Roman" w:hAnsi="Times New Roman" w:cs="Times New Roman"/>
          <w:color w:val="000000" w:themeColor="text1"/>
          <w:sz w:val="24"/>
          <w:szCs w:val="24"/>
        </w:rPr>
        <w:t>Pancamirtam</w:t>
      </w:r>
      <w:proofErr w:type="spellEnd"/>
      <w:r w:rsidRPr="005967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: Gods Washings as Food In: </w:t>
      </w:r>
      <w:proofErr w:type="spellStart"/>
      <w:r w:rsidRPr="00596700">
        <w:rPr>
          <w:rFonts w:ascii="Times New Roman" w:hAnsi="Times New Roman" w:cs="Times New Roman"/>
          <w:color w:val="000000" w:themeColor="text1"/>
          <w:sz w:val="24"/>
          <w:szCs w:val="24"/>
        </w:rPr>
        <w:t>Khare</w:t>
      </w:r>
      <w:proofErr w:type="spellEnd"/>
      <w:r w:rsidRPr="005967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R.S ed. 1992 The Eternal Food. Albany: State University of New York Press</w:t>
      </w:r>
      <w:r w:rsidRPr="00596700">
        <w:rPr>
          <w:rFonts w:ascii="Times New Roman" w:hAnsi="Times New Roman" w:cs="Times New Roman"/>
          <w:color w:val="000000" w:themeColor="text1"/>
          <w:sz w:val="24"/>
          <w:szCs w:val="24"/>
        </w:rPr>
        <w:br/>
      </w:r>
      <w:r w:rsidR="00EA178A"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br/>
        <w:t xml:space="preserve">Hertz, R. Introduction: Reflexivity and Voice, (1997) In Hertz R 1997 </w:t>
      </w:r>
      <w:r w:rsidR="00EA178A" w:rsidRPr="00596700">
        <w:rPr>
          <w:rFonts w:ascii="Times New Roman" w:eastAsiaTheme="minorEastAsia" w:hAnsi="Times New Roman" w:cs="Times New Roman"/>
          <w:i/>
          <w:color w:val="000000" w:themeColor="text1"/>
          <w:sz w:val="24"/>
          <w:szCs w:val="24"/>
          <w:lang w:eastAsia="en-GB"/>
        </w:rPr>
        <w:t xml:space="preserve">Reflexivity and Voice, </w:t>
      </w:r>
      <w:r w:rsidR="00EA178A"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Sage Publications: London New Delhi</w:t>
      </w:r>
    </w:p>
    <w:p w14:paraId="3AF85A9F" w14:textId="77777777" w:rsidR="00EA178A" w:rsidRPr="00596700" w:rsidRDefault="00EA178A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</w:p>
    <w:p w14:paraId="64B95482" w14:textId="77777777" w:rsidR="00EA178A" w:rsidRPr="00596700" w:rsidRDefault="00EA178A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  <w:proofErr w:type="spellStart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Khare</w:t>
      </w:r>
      <w:proofErr w:type="spellEnd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 R.S. (1992), Food with Saints: An aspect of </w:t>
      </w:r>
      <w:proofErr w:type="spellStart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of</w:t>
      </w:r>
      <w:proofErr w:type="spellEnd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Hiindu</w:t>
      </w:r>
      <w:proofErr w:type="spellEnd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Gastrosemantics</w:t>
      </w:r>
      <w:proofErr w:type="spellEnd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bookmarkStart w:id="4" w:name="_Hlk513636809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In </w:t>
      </w:r>
      <w:proofErr w:type="spellStart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Khare</w:t>
      </w:r>
      <w:proofErr w:type="spellEnd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 R.s. (1992), </w:t>
      </w:r>
      <w:r w:rsidRPr="00596700">
        <w:rPr>
          <w:rFonts w:ascii="Times New Roman" w:eastAsiaTheme="minorEastAsia" w:hAnsi="Times New Roman" w:cs="Times New Roman"/>
          <w:i/>
          <w:color w:val="000000" w:themeColor="text1"/>
          <w:sz w:val="24"/>
          <w:szCs w:val="24"/>
          <w:lang w:eastAsia="en-GB"/>
        </w:rPr>
        <w:t xml:space="preserve">The Eternal Food Gastronomic Ideas and Experiences of Hindus and Buddhists, </w:t>
      </w: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State University of New York Press: New York</w:t>
      </w:r>
    </w:p>
    <w:p w14:paraId="34EBFBC2" w14:textId="77777777" w:rsidR="00EA178A" w:rsidRPr="00596700" w:rsidRDefault="00EA178A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</w:p>
    <w:bookmarkEnd w:id="4"/>
    <w:p w14:paraId="5C2616F8" w14:textId="77777777" w:rsidR="00EA178A" w:rsidRPr="00596700" w:rsidRDefault="00EA178A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  <w:proofErr w:type="spellStart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Meigs</w:t>
      </w:r>
      <w:proofErr w:type="spellEnd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, A (1997), Food as a Cultural Construction In </w:t>
      </w:r>
      <w:proofErr w:type="spellStart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Counihan</w:t>
      </w:r>
      <w:proofErr w:type="spellEnd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 C and </w:t>
      </w:r>
      <w:proofErr w:type="spellStart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Esterik</w:t>
      </w:r>
      <w:proofErr w:type="spellEnd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 van P. (1997</w:t>
      </w:r>
      <w:r w:rsidRPr="00596700">
        <w:rPr>
          <w:rFonts w:ascii="Times New Roman" w:eastAsiaTheme="minorEastAsia" w:hAnsi="Times New Roman" w:cs="Times New Roman"/>
          <w:i/>
          <w:color w:val="000000" w:themeColor="text1"/>
          <w:sz w:val="24"/>
          <w:szCs w:val="24"/>
          <w:lang w:eastAsia="en-GB"/>
        </w:rPr>
        <w:t xml:space="preserve">) Food and Culture A Reader, </w:t>
      </w: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Routledge: New York and London</w:t>
      </w: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br/>
      </w:r>
    </w:p>
    <w:p w14:paraId="457FADD4" w14:textId="33FB5F3D" w:rsidR="00EE5AB1" w:rsidRPr="00596700" w:rsidRDefault="00EA178A" w:rsidP="00CD2E9E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  <w:proofErr w:type="spellStart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Korsmeyer</w:t>
      </w:r>
      <w:proofErr w:type="spellEnd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 C. (2005), </w:t>
      </w:r>
      <w:r w:rsidRPr="00596700">
        <w:rPr>
          <w:rFonts w:ascii="Times New Roman" w:eastAsiaTheme="minorEastAsia" w:hAnsi="Times New Roman" w:cs="Times New Roman"/>
          <w:i/>
          <w:color w:val="000000" w:themeColor="text1"/>
          <w:sz w:val="24"/>
          <w:szCs w:val="24"/>
          <w:lang w:eastAsia="en-GB"/>
        </w:rPr>
        <w:t xml:space="preserve">The Taste Culture Reader Experiencing Food and Drink, </w:t>
      </w: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Berg: Oxford New York</w:t>
      </w:r>
      <w:r w:rsidR="00EA111C"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br/>
      </w:r>
      <w:r w:rsidR="00EA111C"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br/>
        <w:t>Maus M</w:t>
      </w:r>
      <w:r w:rsidR="00D56F29"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="00820A30"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(1954), </w:t>
      </w:r>
      <w:r w:rsidR="00820A30" w:rsidRPr="00596700">
        <w:rPr>
          <w:rFonts w:ascii="Times New Roman" w:eastAsiaTheme="minorEastAsia" w:hAnsi="Times New Roman" w:cs="Times New Roman"/>
          <w:i/>
          <w:color w:val="000000" w:themeColor="text1"/>
          <w:sz w:val="24"/>
          <w:szCs w:val="24"/>
          <w:lang w:eastAsia="en-GB"/>
        </w:rPr>
        <w:t xml:space="preserve">The Gift, </w:t>
      </w:r>
      <w:r w:rsidR="00820A30"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The Free Press: Glencoe Illinois</w:t>
      </w:r>
      <w:r w:rsidR="009803F7" w:rsidRPr="00596700">
        <w:rPr>
          <w:rFonts w:ascii="Times New Roman" w:eastAsiaTheme="minorEastAsia" w:hAnsi="Times New Roman" w:cs="Times New Roman"/>
          <w:i/>
          <w:color w:val="000000" w:themeColor="text1"/>
          <w:sz w:val="24"/>
          <w:szCs w:val="24"/>
          <w:lang w:eastAsia="en-GB"/>
        </w:rPr>
        <w:br/>
      </w:r>
      <w:r w:rsidR="009803F7"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br/>
        <w:t xml:space="preserve">Patel, G. (1997) Gender and Voice, Signature and Audience in North Indian Lyric Traditions IN Hertz, R </w:t>
      </w:r>
      <w:r w:rsidR="009803F7" w:rsidRPr="00596700">
        <w:rPr>
          <w:rFonts w:ascii="Times New Roman" w:eastAsiaTheme="minorEastAsia" w:hAnsi="Times New Roman" w:cs="Times New Roman"/>
          <w:i/>
          <w:color w:val="000000" w:themeColor="text1"/>
          <w:sz w:val="24"/>
          <w:szCs w:val="24"/>
          <w:lang w:eastAsia="en-GB"/>
        </w:rPr>
        <w:t xml:space="preserve">Reflexivity and Voice, </w:t>
      </w:r>
      <w:r w:rsidR="009803F7"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Sage Publications: London New </w:t>
      </w:r>
      <w:proofErr w:type="spellStart"/>
      <w:r w:rsidR="009803F7"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Dehli</w:t>
      </w:r>
      <w:proofErr w:type="spellEnd"/>
      <w:r w:rsidR="009803F7"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71D7D"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br/>
      </w:r>
      <w:r w:rsidR="00471D7D"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br/>
        <w:t xml:space="preserve">Skanda Vale Website (2018) available @ </w:t>
      </w:r>
      <w:hyperlink r:id="rId8" w:history="1">
        <w:r w:rsidR="00471D7D" w:rsidRPr="00596700">
          <w:rPr>
            <w:rStyle w:val="Hyperlink"/>
            <w:rFonts w:ascii="Times New Roman" w:eastAsiaTheme="minorEastAsia" w:hAnsi="Times New Roman" w:cs="Times New Roman"/>
            <w:sz w:val="24"/>
            <w:szCs w:val="24"/>
            <w:lang w:eastAsia="en-GB"/>
          </w:rPr>
          <w:t>https://www.skandavale.org/</w:t>
        </w:r>
      </w:hyperlink>
      <w:r w:rsidR="00471D7D"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 [accessed 5 May 2018]</w:t>
      </w:r>
    </w:p>
    <w:p w14:paraId="01C8F2FC" w14:textId="77777777" w:rsidR="00EE5AB1" w:rsidRPr="00596700" w:rsidRDefault="00EE5AB1" w:rsidP="00CD2E9E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</w:p>
    <w:p w14:paraId="5748F547" w14:textId="77777777" w:rsidR="00EA111C" w:rsidRPr="00596700" w:rsidRDefault="00EE5AB1" w:rsidP="00B3690E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67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Smart, N. (1997), </w:t>
      </w:r>
      <w:r w:rsidRPr="00596700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Dimensions of the Sacred An Anatomy of the World’s Beliefs, </w:t>
      </w:r>
      <w:r w:rsidRPr="00596700">
        <w:rPr>
          <w:rFonts w:ascii="Times New Roman" w:hAnsi="Times New Roman" w:cs="Times New Roman"/>
          <w:color w:val="000000" w:themeColor="text1"/>
          <w:sz w:val="24"/>
          <w:szCs w:val="24"/>
        </w:rPr>
        <w:t>Fontana Press: London</w:t>
      </w:r>
    </w:p>
    <w:p w14:paraId="231F3397" w14:textId="77777777" w:rsidR="00EA111C" w:rsidRPr="00596700" w:rsidRDefault="00EA111C" w:rsidP="00B3690E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85C2D76" w14:textId="77777777" w:rsidR="00EA111C" w:rsidRPr="00596700" w:rsidRDefault="00EA111C" w:rsidP="00EA111C">
      <w:pPr>
        <w:spacing w:line="360" w:lineRule="auto"/>
        <w:ind w:right="-450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Spradley, James P. (1979), IN </w:t>
      </w:r>
      <w:proofErr w:type="spellStart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Govier</w:t>
      </w:r>
      <w:proofErr w:type="spellEnd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, E </w:t>
      </w:r>
      <w:r w:rsidRPr="00596700">
        <w:rPr>
          <w:rFonts w:ascii="Times New Roman" w:eastAsiaTheme="minorEastAsia" w:hAnsi="Times New Roman" w:cs="Times New Roman"/>
          <w:i/>
          <w:color w:val="000000" w:themeColor="text1"/>
          <w:sz w:val="24"/>
          <w:szCs w:val="24"/>
          <w:lang w:eastAsia="en-GB"/>
        </w:rPr>
        <w:t xml:space="preserve">Skills for the Field/Intro to Fieldwork Lecture 3 available online @ </w:t>
      </w:r>
      <w:hyperlink r:id="rId9" w:history="1">
        <w:r w:rsidRPr="00596700">
          <w:rPr>
            <w:rFonts w:ascii="Times New Roman" w:eastAsiaTheme="minorEastAsia" w:hAnsi="Times New Roman" w:cs="Times New Roman"/>
            <w:i/>
            <w:color w:val="0563C1" w:themeColor="hyperlink"/>
            <w:sz w:val="24"/>
            <w:szCs w:val="24"/>
            <w:u w:val="single"/>
            <w:lang w:eastAsia="en-GB"/>
          </w:rPr>
          <w:t>https://moodle.uwtsd.ac.uk/pluginfile.php/144187/mod_resource/content/1/Anthropological%20Fieldwork%20Lecture%203.pdf</w:t>
        </w:r>
      </w:hyperlink>
      <w:r w:rsidRPr="00596700">
        <w:rPr>
          <w:rFonts w:ascii="Times New Roman" w:eastAsiaTheme="minorEastAsia" w:hAnsi="Times New Roman" w:cs="Times New Roman"/>
          <w:i/>
          <w:color w:val="000000" w:themeColor="text1"/>
          <w:sz w:val="24"/>
          <w:szCs w:val="24"/>
          <w:lang w:eastAsia="en-GB"/>
        </w:rPr>
        <w:t xml:space="preserve"> [accessed online 17 April 2018]</w:t>
      </w:r>
    </w:p>
    <w:p w14:paraId="24606F9B" w14:textId="3348EDEC" w:rsidR="00B3690E" w:rsidRPr="00596700" w:rsidRDefault="00B3690E" w:rsidP="00B3690E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  <w:r w:rsidRPr="00596700">
        <w:rPr>
          <w:rFonts w:ascii="Times New Roman" w:hAnsi="Times New Roman" w:cs="Times New Roman"/>
          <w:color w:val="000000" w:themeColor="text1"/>
          <w:sz w:val="24"/>
          <w:szCs w:val="24"/>
        </w:rPr>
        <w:br/>
        <w:t xml:space="preserve">Toomey P, M (1992), Mountain of Food, Mountain of Love: Ritual Inversion in the </w:t>
      </w:r>
      <w:proofErr w:type="spellStart"/>
      <w:r w:rsidRPr="00596700">
        <w:rPr>
          <w:rFonts w:ascii="Times New Roman" w:hAnsi="Times New Roman" w:cs="Times New Roman"/>
          <w:color w:val="000000" w:themeColor="text1"/>
          <w:sz w:val="24"/>
          <w:szCs w:val="24"/>
        </w:rPr>
        <w:t>Annakuta</w:t>
      </w:r>
      <w:proofErr w:type="spellEnd"/>
      <w:r w:rsidRPr="005967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Feast of Mount Govardhan in </w:t>
      </w: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In </w:t>
      </w:r>
      <w:proofErr w:type="spellStart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Khare</w:t>
      </w:r>
      <w:proofErr w:type="spellEnd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 R.s. (1992), </w:t>
      </w:r>
      <w:r w:rsidRPr="00596700">
        <w:rPr>
          <w:rFonts w:ascii="Times New Roman" w:eastAsiaTheme="minorEastAsia" w:hAnsi="Times New Roman" w:cs="Times New Roman"/>
          <w:i/>
          <w:color w:val="000000" w:themeColor="text1"/>
          <w:sz w:val="24"/>
          <w:szCs w:val="24"/>
          <w:lang w:eastAsia="en-GB"/>
        </w:rPr>
        <w:t xml:space="preserve">The Eternal Food Gastronomic Ideas and Experiences of Hindus and Buddhists, </w:t>
      </w: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State University of New York Press: New York</w:t>
      </w:r>
    </w:p>
    <w:p w14:paraId="22A656F7" w14:textId="77777777" w:rsidR="00B3690E" w:rsidRPr="00596700" w:rsidRDefault="00B3690E" w:rsidP="00B3690E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</w:p>
    <w:p w14:paraId="0C085FF2" w14:textId="07F1438C" w:rsidR="00CD2E9E" w:rsidRPr="00596700" w:rsidRDefault="00CD2E9E" w:rsidP="00CD2E9E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  <w:proofErr w:type="spellStart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Warrier</w:t>
      </w:r>
      <w:proofErr w:type="spellEnd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 M (2009) </w:t>
      </w:r>
      <w:r w:rsidRPr="00596700">
        <w:rPr>
          <w:rFonts w:ascii="Times New Roman" w:eastAsiaTheme="minorEastAsia" w:hAnsi="Times New Roman" w:cs="Times New Roman"/>
          <w:i/>
          <w:color w:val="000000" w:themeColor="text1"/>
          <w:sz w:val="24"/>
          <w:szCs w:val="24"/>
          <w:lang w:eastAsia="en-GB"/>
        </w:rPr>
        <w:t xml:space="preserve">The Temple Bull Controversy at Skanda Vale and the Construction of Hindu Identity in Britain </w:t>
      </w: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available online @ </w:t>
      </w:r>
      <w:hyperlink r:id="rId10" w:history="1">
        <w:r w:rsidRPr="00596700">
          <w:rPr>
            <w:rStyle w:val="Hyperlink"/>
            <w:rFonts w:ascii="Times New Roman" w:eastAsiaTheme="minorEastAsia" w:hAnsi="Times New Roman" w:cs="Times New Roman"/>
            <w:sz w:val="24"/>
            <w:szCs w:val="24"/>
            <w:lang w:eastAsia="en-GB"/>
          </w:rPr>
          <w:t>https://moodle.uwtsd.ac.uk/pluginfile.php/68884/mod_resource/content/0/Warrier_2009.pdf</w:t>
        </w:r>
      </w:hyperlink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 [accessed 5 May2018]</w:t>
      </w:r>
    </w:p>
    <w:p w14:paraId="38557260" w14:textId="77777777" w:rsidR="00CD2E9E" w:rsidRPr="00596700" w:rsidRDefault="00CD2E9E" w:rsidP="00CD2E9E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</w:p>
    <w:p w14:paraId="3D126C42" w14:textId="77777777" w:rsidR="00596700" w:rsidRDefault="00EA178A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b/>
          <w:color w:val="000000" w:themeColor="text1"/>
          <w:sz w:val="24"/>
          <w:szCs w:val="24"/>
          <w:lang w:eastAsia="en-GB"/>
        </w:rPr>
      </w:pP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br/>
      </w:r>
    </w:p>
    <w:p w14:paraId="73875A68" w14:textId="77777777" w:rsidR="00596700" w:rsidRDefault="00596700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b/>
          <w:color w:val="000000" w:themeColor="text1"/>
          <w:sz w:val="24"/>
          <w:szCs w:val="24"/>
          <w:lang w:eastAsia="en-GB"/>
        </w:rPr>
      </w:pPr>
    </w:p>
    <w:p w14:paraId="787F01EA" w14:textId="77777777" w:rsidR="00596700" w:rsidRDefault="00596700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b/>
          <w:color w:val="000000" w:themeColor="text1"/>
          <w:sz w:val="24"/>
          <w:szCs w:val="24"/>
          <w:lang w:eastAsia="en-GB"/>
        </w:rPr>
      </w:pPr>
    </w:p>
    <w:p w14:paraId="0D2E1525" w14:textId="2AA43481" w:rsidR="00EA178A" w:rsidRPr="00596700" w:rsidRDefault="00EA178A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b/>
          <w:color w:val="000000" w:themeColor="text1"/>
          <w:sz w:val="24"/>
          <w:szCs w:val="24"/>
          <w:lang w:eastAsia="en-GB"/>
        </w:rPr>
      </w:pPr>
      <w:bookmarkStart w:id="5" w:name="_GoBack"/>
      <w:bookmarkEnd w:id="5"/>
      <w:r w:rsidRPr="00596700">
        <w:rPr>
          <w:rFonts w:ascii="Times New Roman" w:eastAsiaTheme="minorEastAsia" w:hAnsi="Times New Roman" w:cs="Times New Roman"/>
          <w:b/>
          <w:color w:val="000000" w:themeColor="text1"/>
          <w:sz w:val="24"/>
          <w:szCs w:val="24"/>
          <w:lang w:eastAsia="en-GB"/>
        </w:rPr>
        <w:t>Bibliography</w:t>
      </w: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br/>
      </w: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br/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>Black, K (2018), Skanda Vale 2018 – Reflexive Journal available online @ [accessed 4</w:t>
      </w:r>
      <w:r w:rsidRPr="00596700">
        <w:rPr>
          <w:rFonts w:ascii="Times New Roman" w:hAnsi="Times New Roman" w:cs="Times New Roman"/>
          <w:spacing w:val="20"/>
          <w:sz w:val="24"/>
          <w:szCs w:val="24"/>
          <w:vertAlign w:val="superscript"/>
        </w:rPr>
        <w:t>th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t xml:space="preserve"> May 2018)</w:t>
      </w:r>
      <w:r w:rsidRPr="00596700">
        <w:rPr>
          <w:rFonts w:ascii="Times New Roman" w:hAnsi="Times New Roman" w:cs="Times New Roman"/>
          <w:spacing w:val="20"/>
          <w:sz w:val="24"/>
          <w:szCs w:val="24"/>
        </w:rPr>
        <w:br/>
      </w:r>
    </w:p>
    <w:p w14:paraId="3C4C0B99" w14:textId="330D3352" w:rsidR="00EA178A" w:rsidRPr="00596700" w:rsidRDefault="00EA178A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Behar, R. (1996), </w:t>
      </w:r>
      <w:r w:rsidRPr="00596700">
        <w:rPr>
          <w:rFonts w:ascii="Times New Roman" w:eastAsiaTheme="minorEastAsia" w:hAnsi="Times New Roman" w:cs="Times New Roman"/>
          <w:i/>
          <w:color w:val="000000" w:themeColor="text1"/>
          <w:sz w:val="24"/>
          <w:szCs w:val="24"/>
          <w:lang w:eastAsia="en-GB"/>
        </w:rPr>
        <w:t xml:space="preserve">The Vulnerable Observer Anthropology that Breaks your Heart, </w:t>
      </w: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Beacon Press: Boston</w:t>
      </w:r>
    </w:p>
    <w:p w14:paraId="1C769D85" w14:textId="0D85AACC" w:rsidR="00EE5AB1" w:rsidRPr="00596700" w:rsidRDefault="00EE5AB1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</w:p>
    <w:p w14:paraId="5BF5FF6B" w14:textId="390C6B6E" w:rsidR="00EE5AB1" w:rsidRPr="00596700" w:rsidRDefault="00EE5AB1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Caplan P &amp; Karim WJ ed. 1993 </w:t>
      </w:r>
      <w:r w:rsidRPr="00596700">
        <w:rPr>
          <w:rFonts w:ascii="Times New Roman" w:eastAsiaTheme="minorEastAsia" w:hAnsi="Times New Roman" w:cs="Times New Roman"/>
          <w:i/>
          <w:color w:val="000000" w:themeColor="text1"/>
          <w:sz w:val="24"/>
          <w:szCs w:val="24"/>
          <w:lang w:eastAsia="en-GB"/>
        </w:rPr>
        <w:t xml:space="preserve">Gendered Fields Women, Men &amp; Ethnography, </w:t>
      </w: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Routledge: London and New York</w:t>
      </w: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br/>
      </w:r>
    </w:p>
    <w:p w14:paraId="4B1E096C" w14:textId="77777777" w:rsidR="00CD2E9E" w:rsidRPr="00596700" w:rsidRDefault="00EA178A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  <w:proofErr w:type="spellStart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Cremo</w:t>
      </w:r>
      <w:proofErr w:type="spellEnd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 Michael A and </w:t>
      </w:r>
      <w:proofErr w:type="spellStart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Goswami</w:t>
      </w:r>
      <w:proofErr w:type="spellEnd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 M, (1995), </w:t>
      </w:r>
      <w:r w:rsidRPr="00596700">
        <w:rPr>
          <w:rFonts w:ascii="Times New Roman" w:eastAsiaTheme="minorEastAsia" w:hAnsi="Times New Roman" w:cs="Times New Roman"/>
          <w:i/>
          <w:color w:val="000000" w:themeColor="text1"/>
          <w:sz w:val="24"/>
          <w:szCs w:val="24"/>
          <w:lang w:eastAsia="en-GB"/>
        </w:rPr>
        <w:t xml:space="preserve">Divine Nature A spiritual perspective on the Environmental Crisis, </w:t>
      </w:r>
      <w:proofErr w:type="spellStart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Bhaktivedanta</w:t>
      </w:r>
      <w:proofErr w:type="spellEnd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 Book Trust: Bombay Los Angeles Stockholm Sydney</w:t>
      </w:r>
    </w:p>
    <w:p w14:paraId="246806D7" w14:textId="77777777" w:rsidR="00CD2E9E" w:rsidRPr="00596700" w:rsidRDefault="00CD2E9E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</w:p>
    <w:p w14:paraId="5A9D676C" w14:textId="6C737FF0" w:rsidR="00EA178A" w:rsidRPr="00596700" w:rsidRDefault="00EA178A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  <w:r w:rsidRPr="00596700">
        <w:rPr>
          <w:rFonts w:ascii="Times New Roman" w:hAnsi="Times New Roman" w:cs="Times New Roman"/>
          <w:color w:val="000000" w:themeColor="text1"/>
          <w:spacing w:val="20"/>
          <w:sz w:val="24"/>
          <w:szCs w:val="24"/>
        </w:rPr>
        <w:t>Douglas M (1970</w:t>
      </w:r>
      <w:r w:rsidRPr="00596700">
        <w:rPr>
          <w:rFonts w:ascii="Times New Roman" w:hAnsi="Times New Roman" w:cs="Times New Roman"/>
          <w:i/>
          <w:color w:val="000000" w:themeColor="text1"/>
          <w:spacing w:val="20"/>
          <w:sz w:val="24"/>
          <w:szCs w:val="24"/>
        </w:rPr>
        <w:t xml:space="preserve">), Natural Symbols Explorations in Cosmology, </w:t>
      </w:r>
      <w:r w:rsidRPr="00596700">
        <w:rPr>
          <w:rFonts w:ascii="Times New Roman" w:hAnsi="Times New Roman" w:cs="Times New Roman"/>
          <w:color w:val="000000" w:themeColor="text1"/>
          <w:spacing w:val="20"/>
          <w:sz w:val="24"/>
          <w:szCs w:val="24"/>
        </w:rPr>
        <w:t>Routledge Press: London and New York</w:t>
      </w:r>
    </w:p>
    <w:p w14:paraId="6395927E" w14:textId="77777777" w:rsidR="00EA178A" w:rsidRPr="00596700" w:rsidRDefault="00EA178A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br/>
      </w:r>
      <w:proofErr w:type="spellStart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Drobnick</w:t>
      </w:r>
      <w:proofErr w:type="spellEnd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, J. (2006), </w:t>
      </w:r>
      <w:r w:rsidRPr="00596700">
        <w:rPr>
          <w:rFonts w:ascii="Times New Roman" w:eastAsiaTheme="minorEastAsia" w:hAnsi="Times New Roman" w:cs="Times New Roman"/>
          <w:i/>
          <w:color w:val="000000" w:themeColor="text1"/>
          <w:sz w:val="24"/>
          <w:szCs w:val="24"/>
          <w:lang w:eastAsia="en-GB"/>
        </w:rPr>
        <w:t>The Smell Culture Reader</w:t>
      </w: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, Berg: Oxford</w:t>
      </w:r>
    </w:p>
    <w:p w14:paraId="7C21DA11" w14:textId="77777777" w:rsidR="00EA178A" w:rsidRPr="00596700" w:rsidRDefault="00EA178A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</w:p>
    <w:p w14:paraId="7AFBBABD" w14:textId="77777777" w:rsidR="00EE5AB1" w:rsidRPr="00596700" w:rsidRDefault="00EA178A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color w:val="000000" w:themeColor="text1"/>
          <w:spacing w:val="20"/>
          <w:sz w:val="24"/>
          <w:szCs w:val="24"/>
        </w:rPr>
      </w:pPr>
      <w:r w:rsidRPr="00596700">
        <w:rPr>
          <w:rFonts w:ascii="Times New Roman" w:hAnsi="Times New Roman" w:cs="Times New Roman"/>
          <w:color w:val="000000" w:themeColor="text1"/>
          <w:spacing w:val="20"/>
          <w:sz w:val="24"/>
          <w:szCs w:val="24"/>
        </w:rPr>
        <w:t xml:space="preserve">Fowler, J.W. (1995), </w:t>
      </w:r>
      <w:r w:rsidRPr="00596700">
        <w:rPr>
          <w:rFonts w:ascii="Times New Roman" w:hAnsi="Times New Roman" w:cs="Times New Roman"/>
          <w:i/>
          <w:color w:val="000000" w:themeColor="text1"/>
          <w:spacing w:val="20"/>
          <w:sz w:val="24"/>
          <w:szCs w:val="24"/>
        </w:rPr>
        <w:t xml:space="preserve">Stages of Faith The psychology of Human Development and the Quest for Meaning, </w:t>
      </w:r>
      <w:proofErr w:type="spellStart"/>
      <w:r w:rsidRPr="00596700">
        <w:rPr>
          <w:rFonts w:ascii="Times New Roman" w:hAnsi="Times New Roman" w:cs="Times New Roman"/>
          <w:color w:val="000000" w:themeColor="text1"/>
          <w:spacing w:val="20"/>
          <w:sz w:val="24"/>
          <w:szCs w:val="24"/>
        </w:rPr>
        <w:t>HarperSanFranciso</w:t>
      </w:r>
      <w:proofErr w:type="spellEnd"/>
      <w:r w:rsidRPr="00596700">
        <w:rPr>
          <w:rFonts w:ascii="Times New Roman" w:hAnsi="Times New Roman" w:cs="Times New Roman"/>
          <w:color w:val="000000" w:themeColor="text1"/>
          <w:spacing w:val="20"/>
          <w:sz w:val="24"/>
          <w:szCs w:val="24"/>
        </w:rPr>
        <w:t>: New York</w:t>
      </w:r>
    </w:p>
    <w:p w14:paraId="49D23E57" w14:textId="77777777" w:rsidR="00EE5AB1" w:rsidRPr="00596700" w:rsidRDefault="00EE5AB1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color w:val="000000" w:themeColor="text1"/>
          <w:spacing w:val="20"/>
          <w:sz w:val="24"/>
          <w:szCs w:val="24"/>
        </w:rPr>
      </w:pPr>
    </w:p>
    <w:p w14:paraId="47C441CC" w14:textId="77777777" w:rsidR="00EE5AB1" w:rsidRPr="00596700" w:rsidRDefault="00EE5AB1" w:rsidP="00EE5AB1">
      <w:pPr>
        <w:spacing w:line="360" w:lineRule="auto"/>
        <w:ind w:right="-450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  <w:proofErr w:type="spellStart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Okely</w:t>
      </w:r>
      <w:proofErr w:type="spellEnd"/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 xml:space="preserve">, J. (2012), </w:t>
      </w:r>
      <w:r w:rsidRPr="00596700">
        <w:rPr>
          <w:rFonts w:ascii="Times New Roman" w:eastAsiaTheme="minorEastAsia" w:hAnsi="Times New Roman" w:cs="Times New Roman"/>
          <w:i/>
          <w:color w:val="000000" w:themeColor="text1"/>
          <w:sz w:val="24"/>
          <w:szCs w:val="24"/>
          <w:lang w:eastAsia="en-GB"/>
        </w:rPr>
        <w:t>Anthropological Practice: Fieldwork and the Ethnographic Method</w:t>
      </w:r>
      <w:r w:rsidRPr="00596700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  <w:t>, Oxford: Berg Publishers.</w:t>
      </w:r>
    </w:p>
    <w:p w14:paraId="416344B3" w14:textId="77777777" w:rsidR="00596700" w:rsidRPr="00596700" w:rsidRDefault="00596700" w:rsidP="00EE5AB1">
      <w:pPr>
        <w:spacing w:line="360" w:lineRule="auto"/>
        <w:ind w:right="-45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4EE7450" w14:textId="1726AA63" w:rsidR="00EE5AB1" w:rsidRPr="00596700" w:rsidRDefault="00EE5AB1" w:rsidP="00EE5AB1">
      <w:pPr>
        <w:spacing w:line="360" w:lineRule="auto"/>
        <w:ind w:right="-450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  <w:r w:rsidRPr="005967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Paden, W E.,(1988), </w:t>
      </w:r>
      <w:r w:rsidRPr="00596700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Religious Worlds, </w:t>
      </w:r>
      <w:r w:rsidRPr="005967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Beacon Press: Boston Mass </w:t>
      </w:r>
    </w:p>
    <w:p w14:paraId="167228A6" w14:textId="77777777" w:rsidR="00EE5AB1" w:rsidRPr="00596700" w:rsidRDefault="00EE5AB1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D49DDAA" w14:textId="050475C5" w:rsidR="00CD2E9E" w:rsidRPr="00596700" w:rsidRDefault="00EA178A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  <w:r w:rsidRPr="00596700">
        <w:rPr>
          <w:rFonts w:ascii="Times New Roman" w:hAnsi="Times New Roman" w:cs="Times New Roman"/>
          <w:color w:val="000000" w:themeColor="text1"/>
          <w:spacing w:val="20"/>
          <w:sz w:val="24"/>
          <w:szCs w:val="24"/>
        </w:rPr>
        <w:t xml:space="preserve">Turner, V. (1969), Liminality and </w:t>
      </w:r>
      <w:proofErr w:type="spellStart"/>
      <w:r w:rsidRPr="00596700">
        <w:rPr>
          <w:rFonts w:ascii="Times New Roman" w:hAnsi="Times New Roman" w:cs="Times New Roman"/>
          <w:color w:val="000000" w:themeColor="text1"/>
          <w:spacing w:val="20"/>
          <w:sz w:val="24"/>
          <w:szCs w:val="24"/>
        </w:rPr>
        <w:t>Communitas</w:t>
      </w:r>
      <w:proofErr w:type="spellEnd"/>
      <w:r w:rsidRPr="00596700">
        <w:rPr>
          <w:rFonts w:ascii="Times New Roman" w:hAnsi="Times New Roman" w:cs="Times New Roman"/>
          <w:color w:val="000000" w:themeColor="text1"/>
          <w:spacing w:val="20"/>
          <w:sz w:val="24"/>
          <w:szCs w:val="24"/>
        </w:rPr>
        <w:t xml:space="preserve">, in </w:t>
      </w:r>
      <w:r w:rsidRPr="00596700">
        <w:rPr>
          <w:rFonts w:ascii="Times New Roman" w:hAnsi="Times New Roman" w:cs="Times New Roman"/>
          <w:i/>
          <w:color w:val="000000" w:themeColor="text1"/>
          <w:spacing w:val="20"/>
          <w:sz w:val="24"/>
          <w:szCs w:val="24"/>
        </w:rPr>
        <w:t>The Ritual Process: Structure and Anti Structure</w:t>
      </w:r>
      <w:r w:rsidRPr="00596700">
        <w:rPr>
          <w:rFonts w:ascii="Times New Roman" w:hAnsi="Times New Roman" w:cs="Times New Roman"/>
          <w:color w:val="000000" w:themeColor="text1"/>
          <w:spacing w:val="20"/>
          <w:sz w:val="24"/>
          <w:szCs w:val="24"/>
        </w:rPr>
        <w:t xml:space="preserve">, Aldine Publishing: Chicago available online @ </w:t>
      </w:r>
      <w:hyperlink r:id="rId11" w:history="1">
        <w:r w:rsidRPr="00596700">
          <w:rPr>
            <w:rFonts w:ascii="Times New Roman" w:hAnsi="Times New Roman" w:cs="Times New Roman"/>
            <w:color w:val="0563C1" w:themeColor="hyperlink"/>
            <w:spacing w:val="20"/>
            <w:sz w:val="24"/>
            <w:szCs w:val="24"/>
            <w:u w:val="single"/>
          </w:rPr>
          <w:t>https://moodle.uwtsd.ac.uk/pluginfile.php/76589/mod_resource/content/1/Victor%20Turner%20Liminality%20and%20Communitas_2.pdf</w:t>
        </w:r>
      </w:hyperlink>
      <w:r w:rsidRPr="00596700">
        <w:rPr>
          <w:rFonts w:ascii="Times New Roman" w:hAnsi="Times New Roman" w:cs="Times New Roman"/>
          <w:color w:val="000000" w:themeColor="text1"/>
          <w:spacing w:val="20"/>
          <w:sz w:val="24"/>
          <w:szCs w:val="24"/>
        </w:rPr>
        <w:t xml:space="preserve"> [accessed 17 </w:t>
      </w:r>
      <w:r w:rsidRPr="00596700">
        <w:rPr>
          <w:rFonts w:ascii="Times New Roman" w:hAnsi="Times New Roman" w:cs="Times New Roman"/>
          <w:color w:val="000000" w:themeColor="text1"/>
          <w:spacing w:val="20"/>
          <w:sz w:val="24"/>
          <w:szCs w:val="24"/>
        </w:rPr>
        <w:lastRenderedPageBreak/>
        <w:t>April 2018]</w:t>
      </w:r>
    </w:p>
    <w:p w14:paraId="55778A5E" w14:textId="54658F20" w:rsidR="00EA178A" w:rsidRPr="00EA178A" w:rsidRDefault="00EA178A" w:rsidP="00EA178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eastAsia="en-GB"/>
        </w:rPr>
      </w:pPr>
      <w:r w:rsidRPr="00EA178A">
        <w:rPr>
          <w:rFonts w:ascii="Times New Roman" w:hAnsi="Times New Roman"/>
          <w:color w:val="000000" w:themeColor="text1"/>
          <w:spacing w:val="20"/>
          <w:sz w:val="24"/>
          <w:szCs w:val="24"/>
        </w:rPr>
        <w:br/>
      </w:r>
    </w:p>
    <w:p w14:paraId="11B3B764" w14:textId="0B0A5714" w:rsidR="0043115E" w:rsidRPr="0059777E" w:rsidRDefault="00345DDF" w:rsidP="0059777E">
      <w:pPr>
        <w:spacing w:line="360" w:lineRule="auto"/>
        <w:rPr>
          <w:rFonts w:ascii="Comic Sans MS" w:hAnsi="Comic Sans MS"/>
          <w:sz w:val="24"/>
          <w:szCs w:val="24"/>
        </w:rPr>
      </w:pPr>
      <w:r w:rsidRPr="0059777E">
        <w:rPr>
          <w:rFonts w:ascii="Comic Sans MS" w:hAnsi="Comic Sans MS"/>
          <w:sz w:val="24"/>
          <w:szCs w:val="24"/>
        </w:rPr>
        <w:br/>
      </w:r>
      <w:r w:rsidRPr="0059777E">
        <w:rPr>
          <w:rFonts w:ascii="Comic Sans MS" w:hAnsi="Comic Sans MS"/>
          <w:sz w:val="24"/>
          <w:szCs w:val="24"/>
        </w:rPr>
        <w:br/>
      </w:r>
      <w:r w:rsidRPr="0059777E">
        <w:rPr>
          <w:rFonts w:ascii="Comic Sans MS" w:hAnsi="Comic Sans MS"/>
          <w:sz w:val="24"/>
          <w:szCs w:val="24"/>
        </w:rPr>
        <w:br/>
      </w:r>
      <w:r w:rsidRPr="0059777E">
        <w:rPr>
          <w:rFonts w:ascii="Comic Sans MS" w:hAnsi="Comic Sans MS"/>
          <w:sz w:val="24"/>
          <w:szCs w:val="24"/>
        </w:rPr>
        <w:br/>
      </w:r>
      <w:r w:rsidRPr="0059777E">
        <w:rPr>
          <w:rFonts w:ascii="Comic Sans MS" w:hAnsi="Comic Sans MS"/>
          <w:sz w:val="24"/>
          <w:szCs w:val="24"/>
        </w:rPr>
        <w:br/>
      </w:r>
      <w:r w:rsidRPr="0059777E">
        <w:rPr>
          <w:rFonts w:ascii="Comic Sans MS" w:hAnsi="Comic Sans MS"/>
          <w:sz w:val="24"/>
          <w:szCs w:val="24"/>
        </w:rPr>
        <w:br/>
      </w:r>
      <w:r w:rsidRPr="0059777E">
        <w:rPr>
          <w:rFonts w:ascii="Comic Sans MS" w:hAnsi="Comic Sans MS"/>
          <w:sz w:val="24"/>
          <w:szCs w:val="24"/>
        </w:rPr>
        <w:br/>
      </w:r>
      <w:r w:rsidRPr="0059777E">
        <w:rPr>
          <w:rFonts w:ascii="Comic Sans MS" w:hAnsi="Comic Sans MS"/>
          <w:sz w:val="24"/>
          <w:szCs w:val="24"/>
        </w:rPr>
        <w:br/>
      </w:r>
      <w:r w:rsidRPr="0059777E">
        <w:rPr>
          <w:rFonts w:ascii="Comic Sans MS" w:hAnsi="Comic Sans MS"/>
          <w:sz w:val="24"/>
          <w:szCs w:val="24"/>
        </w:rPr>
        <w:br/>
      </w:r>
      <w:r w:rsidRPr="0059777E">
        <w:rPr>
          <w:rFonts w:ascii="Comic Sans MS" w:hAnsi="Comic Sans MS"/>
          <w:sz w:val="24"/>
          <w:szCs w:val="24"/>
        </w:rPr>
        <w:br/>
      </w:r>
      <w:r w:rsidRPr="0059777E">
        <w:rPr>
          <w:rFonts w:ascii="Comic Sans MS" w:hAnsi="Comic Sans MS"/>
          <w:sz w:val="24"/>
          <w:szCs w:val="24"/>
        </w:rPr>
        <w:br/>
      </w:r>
      <w:r w:rsidRPr="0059777E">
        <w:rPr>
          <w:rFonts w:ascii="Comic Sans MS" w:hAnsi="Comic Sans MS"/>
          <w:sz w:val="24"/>
          <w:szCs w:val="24"/>
        </w:rPr>
        <w:br/>
      </w:r>
      <w:r w:rsidRPr="0059777E">
        <w:rPr>
          <w:rFonts w:ascii="Comic Sans MS" w:hAnsi="Comic Sans MS"/>
          <w:sz w:val="24"/>
          <w:szCs w:val="24"/>
        </w:rPr>
        <w:br/>
      </w:r>
      <w:r w:rsidRPr="0059777E">
        <w:rPr>
          <w:rFonts w:ascii="Comic Sans MS" w:hAnsi="Comic Sans MS"/>
          <w:sz w:val="24"/>
          <w:szCs w:val="24"/>
        </w:rPr>
        <w:br/>
      </w:r>
    </w:p>
    <w:p w14:paraId="59BF32E7" w14:textId="775A79C2" w:rsidR="00EE6724" w:rsidRPr="0059777E" w:rsidRDefault="00EE6724" w:rsidP="0059777E">
      <w:pPr>
        <w:spacing w:line="360" w:lineRule="auto"/>
        <w:rPr>
          <w:rFonts w:ascii="Comic Sans MS" w:hAnsi="Comic Sans MS"/>
          <w:b/>
          <w:sz w:val="24"/>
          <w:szCs w:val="24"/>
        </w:rPr>
      </w:pPr>
    </w:p>
    <w:sectPr w:rsidR="00EE6724" w:rsidRPr="0059777E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91506DB" w14:textId="77777777" w:rsidR="009A50CC" w:rsidRDefault="009A50CC" w:rsidP="008B493F">
      <w:pPr>
        <w:spacing w:after="0" w:line="240" w:lineRule="auto"/>
      </w:pPr>
      <w:r>
        <w:separator/>
      </w:r>
    </w:p>
  </w:endnote>
  <w:endnote w:type="continuationSeparator" w:id="0">
    <w:p w14:paraId="57B679BE" w14:textId="77777777" w:rsidR="009A50CC" w:rsidRDefault="009A50CC" w:rsidP="008B493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6AF4DEA" w14:textId="77777777" w:rsidR="008B493F" w:rsidRDefault="008B493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31C180D" w14:textId="1979EE3E" w:rsidR="008B493F" w:rsidRDefault="00F62EF9">
    <w:pPr>
      <w:pStyle w:val="Footer"/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39715604" wp14:editId="4BFDB2F1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22274FA7" id="Rectangle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>Word Count:  2187</w:t>
    </w:r>
    <w:r>
      <w:rPr>
        <w:color w:val="4472C4" w:themeColor="accent1"/>
      </w:rPr>
      <w:tab/>
      <w:t xml:space="preserve"> 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 xml:space="preserve">pg. </w:t>
    </w:r>
    <w:r>
      <w:rPr>
        <w:rFonts w:eastAsiaTheme="minorEastAsia"/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 xml:space="preserve"> PAGE    \* MERGEFORMAT </w:instrText>
    </w:r>
    <w:r>
      <w:rPr>
        <w:rFonts w:eastAsiaTheme="minorEastAsia"/>
        <w:color w:val="4472C4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fldChar w:fldCharType="end"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03C94E2" w14:textId="77777777" w:rsidR="008B493F" w:rsidRDefault="008B493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A514FC7" w14:textId="77777777" w:rsidR="009A50CC" w:rsidRDefault="009A50CC" w:rsidP="008B493F">
      <w:pPr>
        <w:spacing w:after="0" w:line="240" w:lineRule="auto"/>
      </w:pPr>
      <w:r>
        <w:separator/>
      </w:r>
    </w:p>
  </w:footnote>
  <w:footnote w:type="continuationSeparator" w:id="0">
    <w:p w14:paraId="313EAD49" w14:textId="77777777" w:rsidR="009A50CC" w:rsidRDefault="009A50CC" w:rsidP="008B493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E8751B1" w14:textId="77777777" w:rsidR="008B493F" w:rsidRDefault="008B493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962CEA4" w14:textId="320BC6D8" w:rsidR="008B493F" w:rsidRDefault="008B493F">
    <w:pPr>
      <w:pStyle w:val="Header"/>
    </w:pPr>
    <w:proofErr w:type="spellStart"/>
    <w:r>
      <w:t>Kalindi</w:t>
    </w:r>
    <w:proofErr w:type="spellEnd"/>
    <w:r>
      <w:t xml:space="preserve"> Black</w:t>
    </w:r>
    <w:r>
      <w:tab/>
    </w:r>
    <w:r>
      <w:tab/>
      <w:t>1704111</w:t>
    </w:r>
  </w:p>
  <w:p w14:paraId="3EB44F5D" w14:textId="2EB2793E" w:rsidR="008B493F" w:rsidRDefault="008B493F">
    <w:pPr>
      <w:pStyle w:val="Header"/>
    </w:pPr>
    <w:r>
      <w:t>Introduction to Fi</w:t>
    </w:r>
    <w:r w:rsidR="008E7B08">
      <w:t>el</w:t>
    </w:r>
    <w:r>
      <w:t>dwork</w:t>
    </w:r>
    <w:r>
      <w:tab/>
    </w:r>
    <w:r>
      <w:tab/>
      <w:t>AHAH4005</w:t>
    </w:r>
  </w:p>
  <w:p w14:paraId="01B15B8E" w14:textId="77777777" w:rsidR="008B493F" w:rsidRDefault="008B493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7A0400" w14:textId="77777777" w:rsidR="008B493F" w:rsidRDefault="008B493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48F3"/>
    <w:rsid w:val="000116C6"/>
    <w:rsid w:val="00015251"/>
    <w:rsid w:val="000478CD"/>
    <w:rsid w:val="000C50AE"/>
    <w:rsid w:val="000E5032"/>
    <w:rsid w:val="000F490E"/>
    <w:rsid w:val="00127CBB"/>
    <w:rsid w:val="00156DA9"/>
    <w:rsid w:val="001A0C35"/>
    <w:rsid w:val="00207B06"/>
    <w:rsid w:val="00222BF4"/>
    <w:rsid w:val="002841FB"/>
    <w:rsid w:val="002F07FD"/>
    <w:rsid w:val="00305B5F"/>
    <w:rsid w:val="00345DDF"/>
    <w:rsid w:val="0037204D"/>
    <w:rsid w:val="00404F1D"/>
    <w:rsid w:val="00427FA4"/>
    <w:rsid w:val="0043115E"/>
    <w:rsid w:val="004439AC"/>
    <w:rsid w:val="00445F45"/>
    <w:rsid w:val="00455162"/>
    <w:rsid w:val="0047058D"/>
    <w:rsid w:val="00471D7D"/>
    <w:rsid w:val="004B238A"/>
    <w:rsid w:val="004B326E"/>
    <w:rsid w:val="004C1F67"/>
    <w:rsid w:val="004D5EA6"/>
    <w:rsid w:val="005077F8"/>
    <w:rsid w:val="00515B63"/>
    <w:rsid w:val="00596700"/>
    <w:rsid w:val="0059777E"/>
    <w:rsid w:val="00631815"/>
    <w:rsid w:val="006748F3"/>
    <w:rsid w:val="00684310"/>
    <w:rsid w:val="00696E5D"/>
    <w:rsid w:val="006A7A95"/>
    <w:rsid w:val="007242AA"/>
    <w:rsid w:val="00737BE0"/>
    <w:rsid w:val="007C17CA"/>
    <w:rsid w:val="007F1A1A"/>
    <w:rsid w:val="00820A30"/>
    <w:rsid w:val="00840180"/>
    <w:rsid w:val="00854B12"/>
    <w:rsid w:val="0088531C"/>
    <w:rsid w:val="008B493F"/>
    <w:rsid w:val="008B6B1B"/>
    <w:rsid w:val="008D1B63"/>
    <w:rsid w:val="008D7ACD"/>
    <w:rsid w:val="008E7B08"/>
    <w:rsid w:val="009016C5"/>
    <w:rsid w:val="009214E4"/>
    <w:rsid w:val="00922737"/>
    <w:rsid w:val="009803F7"/>
    <w:rsid w:val="009A4A13"/>
    <w:rsid w:val="009A50CC"/>
    <w:rsid w:val="00A01B6E"/>
    <w:rsid w:val="00A2059F"/>
    <w:rsid w:val="00A25CEF"/>
    <w:rsid w:val="00A55AAB"/>
    <w:rsid w:val="00A727CD"/>
    <w:rsid w:val="00B02D57"/>
    <w:rsid w:val="00B3690E"/>
    <w:rsid w:val="00B416BB"/>
    <w:rsid w:val="00BE33ED"/>
    <w:rsid w:val="00BE36B2"/>
    <w:rsid w:val="00BE5700"/>
    <w:rsid w:val="00BF597C"/>
    <w:rsid w:val="00C11F13"/>
    <w:rsid w:val="00C46826"/>
    <w:rsid w:val="00C50B47"/>
    <w:rsid w:val="00CC3C00"/>
    <w:rsid w:val="00CD2E9E"/>
    <w:rsid w:val="00CE013F"/>
    <w:rsid w:val="00CE1BD7"/>
    <w:rsid w:val="00D1380B"/>
    <w:rsid w:val="00D43618"/>
    <w:rsid w:val="00D56F29"/>
    <w:rsid w:val="00D87264"/>
    <w:rsid w:val="00DB62B6"/>
    <w:rsid w:val="00E75399"/>
    <w:rsid w:val="00EA111C"/>
    <w:rsid w:val="00EA178A"/>
    <w:rsid w:val="00EA376B"/>
    <w:rsid w:val="00EC5DDA"/>
    <w:rsid w:val="00ED47A1"/>
    <w:rsid w:val="00EE5AB1"/>
    <w:rsid w:val="00EE6724"/>
    <w:rsid w:val="00F34326"/>
    <w:rsid w:val="00F55E2F"/>
    <w:rsid w:val="00F62E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DFEE365"/>
  <w15:chartTrackingRefBased/>
  <w15:docId w15:val="{39826388-DA84-41A3-846E-6705CC8E3C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D2E9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2E9E"/>
    <w:rPr>
      <w:color w:val="808080"/>
      <w:shd w:val="clear" w:color="auto" w:fill="E6E6E6"/>
    </w:rPr>
  </w:style>
  <w:style w:type="paragraph" w:styleId="Header">
    <w:name w:val="header"/>
    <w:basedOn w:val="Normal"/>
    <w:link w:val="HeaderChar"/>
    <w:uiPriority w:val="99"/>
    <w:unhideWhenUsed/>
    <w:rsid w:val="008B49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493F"/>
  </w:style>
  <w:style w:type="paragraph" w:styleId="Footer">
    <w:name w:val="footer"/>
    <w:basedOn w:val="Normal"/>
    <w:link w:val="FooterChar"/>
    <w:uiPriority w:val="99"/>
    <w:unhideWhenUsed/>
    <w:rsid w:val="008B49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493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kandavale.org/" TargetMode="Externa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moodle.uwtsd.ac.uk/pluginfile.php/68893/mod_resource/content/1/Kusenbach_STreet%20Phenomenology.pdf" TargetMode="Externa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settings" Target="settings.xml"/><Relationship Id="rId16" Type="http://schemas.openxmlformats.org/officeDocument/2006/relationships/header" Target="header3.xml"/><Relationship Id="rId1" Type="http://schemas.openxmlformats.org/officeDocument/2006/relationships/styles" Target="styles.xml"/><Relationship Id="rId6" Type="http://schemas.openxmlformats.org/officeDocument/2006/relationships/hyperlink" Target="https://www.theasa.org/ethics/guidelines.shtml" TargetMode="External"/><Relationship Id="rId11" Type="http://schemas.openxmlformats.org/officeDocument/2006/relationships/hyperlink" Target="https://moodle.uwtsd.ac.uk/pluginfile.php/76589/mod_resource/content/1/Victor%20Turner%20Liminality%20and%20Communitas_2.pdf" TargetMode="External"/><Relationship Id="rId5" Type="http://schemas.openxmlformats.org/officeDocument/2006/relationships/endnotes" Target="endnotes.xml"/><Relationship Id="rId15" Type="http://schemas.openxmlformats.org/officeDocument/2006/relationships/footer" Target="footer2.xml"/><Relationship Id="rId10" Type="http://schemas.openxmlformats.org/officeDocument/2006/relationships/hyperlink" Target="https://moodle.uwtsd.ac.uk/pluginfile.php/68884/mod_resource/content/0/Warrier_2009.pdf" TargetMode="External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moodle.uwtsd.ac.uk/pluginfile.php/144187/mod_resource/content/1/Anthropological%20Fieldwork%20Lecture%203.pdf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2972</Words>
  <Characters>16947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Student</dc:creator>
  <cp:keywords/>
  <dc:description/>
  <cp:lastModifiedBy>Student</cp:lastModifiedBy>
  <cp:revision>2</cp:revision>
  <dcterms:created xsi:type="dcterms:W3CDTF">2018-05-09T15:09:00Z</dcterms:created>
  <dcterms:modified xsi:type="dcterms:W3CDTF">2018-05-09T15:09:00Z</dcterms:modified>
</cp:coreProperties>
</file>