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980088"/>
        <w:docPartObj>
          <w:docPartGallery w:val="Cover Pages"/>
          <w:docPartUnique/>
        </w:docPartObj>
      </w:sdtPr>
      <w:sdtEndPr/>
      <w:sdtContent>
        <w:p w14:paraId="318FE35C" w14:textId="53C009A2" w:rsidR="00CC1174" w:rsidRDefault="00CC117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FB66AD0" wp14:editId="7B820557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-173355</wp:posOffset>
                    </wp:positionV>
                    <wp:extent cx="6457315" cy="3575050"/>
                    <wp:effectExtent l="0" t="0" r="6985" b="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457315" cy="3575050"/>
                              <a:chOff x="0" y="-173915"/>
                              <a:chExt cx="6457045" cy="3575483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846820" y="-173915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cstheme="majorHAnsi"/>
                                      <w:b/>
                                      <w:bCs/>
                                      <w:color w:val="44546A" w:themeColor="text2"/>
                                      <w:spacing w:val="10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33E801BA" w14:textId="285A00CD" w:rsidR="00CC1174" w:rsidRPr="007B1847" w:rsidRDefault="00CC1174" w:rsidP="00CC1174">
                                      <w:pPr>
                                        <w:pStyle w:val="NoSpacing"/>
                                        <w:spacing w:after="240" w:line="216" w:lineRule="auto"/>
                                        <w:jc w:val="center"/>
                                        <w:rPr>
                                          <w:rFonts w:asciiTheme="majorHAnsi" w:hAnsiTheme="majorHAnsi" w:cstheme="majorHAnsi"/>
                                          <w:b/>
                                          <w:bCs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7B1847">
                                        <w:rPr>
                                          <w:rFonts w:asciiTheme="majorHAnsi" w:hAnsiTheme="majorHAnsi" w:cstheme="majorHAnsi"/>
                                          <w:b/>
                                          <w:bCs/>
                                          <w:color w:val="44546A" w:themeColor="text2"/>
                                          <w:spacing w:val="10"/>
                                          <w:sz w:val="32"/>
                                          <w:szCs w:val="32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eastAsia="Times New Roman" w:hAnsiTheme="majorHAnsi" w:cstheme="majorHAnsi"/>
                                      <w:b/>
                                      <w:bCs/>
                                      <w:sz w:val="32"/>
                                      <w:szCs w:val="32"/>
                                      <w:lang w:eastAsia="en-GB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66970ED7" w14:textId="2E041DF6" w:rsidR="00CC1174" w:rsidRPr="007B1847" w:rsidRDefault="00CC1174" w:rsidP="00CC1174">
                                      <w:pPr>
                                        <w:pStyle w:val="NoSpacing"/>
                                        <w:spacing w:line="216" w:lineRule="auto"/>
                                        <w:jc w:val="center"/>
                                        <w:rPr>
                                          <w:rFonts w:asciiTheme="majorHAnsi" w:hAnsiTheme="majorHAnsi" w:cstheme="majorHAnsi"/>
                                          <w:b/>
                                          <w:bCs/>
                                          <w:caps/>
                                          <w:color w:val="44546A" w:themeColor="text2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7B1847">
                                        <w:rPr>
                                          <w:rFonts w:asciiTheme="majorHAnsi" w:eastAsia="Times New Roman" w:hAnsiTheme="majorHAnsi" w:cstheme="majorHAnsi"/>
                                          <w:b/>
                                          <w:bCs/>
                                          <w:sz w:val="32"/>
                                          <w:szCs w:val="32"/>
                                          <w:lang w:eastAsia="en-GB"/>
                                        </w:rPr>
                                        <w:t>Evaluate to what extent prisons in England and Wales provide a rehabilitative culture for offenders.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FB66AD0" id="Group 459" o:spid="_x0000_s1026" alt="Title: Title and subtitle with crop mark graphic" style="position:absolute;margin-left:0;margin-top:-13.65pt;width:508.45pt;height:281.5pt;z-index:251660288;mso-position-horizontal-relative:page;mso-position-vertical-relative:page;mso-width-relative:margin;mso-height-relative:margin" coordorigin=",-1739" coordsize="64570,3575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8468;top:-1739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44546A" w:themeColor="text2"/>
                                <w:spacing w:val="10"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33E801BA" w14:textId="285A00CD" w:rsidR="00CC1174" w:rsidRPr="007B1847" w:rsidRDefault="00CC1174" w:rsidP="00CC1174">
                                <w:pPr>
                                  <w:pStyle w:val="NoSpacing"/>
                                  <w:spacing w:after="240" w:line="216" w:lineRule="auto"/>
                                  <w:jc w:val="center"/>
                                  <w:rPr>
                                    <w:rFonts w:asciiTheme="majorHAnsi" w:hAnsiTheme="majorHAnsi" w:cstheme="majorHAnsi"/>
                                    <w:b/>
                                    <w:bCs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</w:pPr>
                                <w:r w:rsidRPr="007B1847">
                                  <w:rPr>
                                    <w:rFonts w:asciiTheme="majorHAnsi" w:hAnsiTheme="majorHAnsi" w:cstheme="majorHAnsi"/>
                                    <w:b/>
                                    <w:bCs/>
                                    <w:color w:val="44546A" w:themeColor="text2"/>
                                    <w:spacing w:val="10"/>
                                    <w:sz w:val="32"/>
                                    <w:szCs w:val="32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eastAsia="Times New Roman" w:hAnsiTheme="majorHAnsi" w:cstheme="majorHAnsi"/>
                                <w:b/>
                                <w:bCs/>
                                <w:sz w:val="32"/>
                                <w:szCs w:val="32"/>
                                <w:lang w:eastAsia="en-GB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66970ED7" w14:textId="2E041DF6" w:rsidR="00CC1174" w:rsidRPr="007B1847" w:rsidRDefault="00CC1174" w:rsidP="00CC1174">
                                <w:pPr>
                                  <w:pStyle w:val="NoSpacing"/>
                                  <w:spacing w:line="216" w:lineRule="auto"/>
                                  <w:jc w:val="center"/>
                                  <w:rPr>
                                    <w:rFonts w:asciiTheme="majorHAnsi" w:hAnsiTheme="majorHAnsi" w:cstheme="majorHAnsi"/>
                                    <w:b/>
                                    <w:bCs/>
                                    <w:caps/>
                                    <w:color w:val="44546A" w:themeColor="text2"/>
                                    <w:sz w:val="32"/>
                                    <w:szCs w:val="32"/>
                                  </w:rPr>
                                </w:pPr>
                                <w:r w:rsidRPr="007B1847">
                                  <w:rPr>
                                    <w:rFonts w:asciiTheme="majorHAnsi" w:eastAsia="Times New Roman" w:hAnsiTheme="majorHAnsi" w:cstheme="majorHAnsi"/>
                                    <w:b/>
                                    <w:bCs/>
                                    <w:sz w:val="32"/>
                                    <w:szCs w:val="32"/>
                                    <w:lang w:eastAsia="en-GB"/>
                                  </w:rPr>
                                  <w:t>Evaluate to what extent prisons in England and Wales provide a rehabilitative culture for offenders.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78120F2B" wp14:editId="093E6A31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284E5491" w14:textId="503B0C2B" w:rsidR="00CC1174" w:rsidRDefault="00CC1174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Paige Thomas (2103005)</w:t>
                                      </w:r>
                                    </w:p>
                                  </w:sdtContent>
                                </w:sdt>
                                <w:p w14:paraId="600F09FA" w14:textId="53D5D7C3" w:rsidR="00CC1174" w:rsidRDefault="00941538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CC1174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8120F2B" id="Group 454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9rI1ZQUAANA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84E5491" w14:textId="503B0C2B" w:rsidR="00CC1174" w:rsidRDefault="00CC1174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Paige Thomas (2103005)</w:t>
                                </w:r>
                              </w:p>
                            </w:sdtContent>
                          </w:sdt>
                          <w:p w14:paraId="600F09FA" w14:textId="53D5D7C3" w:rsidR="00CC1174" w:rsidRDefault="00CC1174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291D0592" wp14:editId="596B6B4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4F5B3FDB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677601A5" w14:textId="565576CA" w:rsidR="00CC1174" w:rsidRDefault="00CC1174">
          <w:r>
            <w:br w:type="page"/>
          </w:r>
        </w:p>
      </w:sdtContent>
    </w:sdt>
    <w:p w14:paraId="01C115B1" w14:textId="26A26B0E" w:rsidR="00150189" w:rsidRDefault="00150189">
      <w:r>
        <w:lastRenderedPageBreak/>
        <w:t xml:space="preserve">Crime justice and punishment – Assignment 2 </w:t>
      </w:r>
    </w:p>
    <w:p w14:paraId="0DD2897E" w14:textId="75BC35EB" w:rsidR="00C653E7" w:rsidRDefault="00C653E7"/>
    <w:p w14:paraId="2C877C41" w14:textId="3C2FE483" w:rsidR="009D12F0" w:rsidRDefault="00D87524">
      <w:r>
        <w:t xml:space="preserve">This assignment will discuss and evaluate the </w:t>
      </w:r>
      <w:r w:rsidR="005E4E9B">
        <w:t>extent to which prisons in England and Wales provide the chance for offenders to reh</w:t>
      </w:r>
      <w:r w:rsidR="00005D8E">
        <w:t xml:space="preserve">abilitate themselves. </w:t>
      </w:r>
      <w:r w:rsidR="005C6F1C">
        <w:t xml:space="preserve">Rehabilitation is </w:t>
      </w:r>
      <w:r w:rsidR="00C05962">
        <w:t>“the action of restoring someone to health or normal life through training and the</w:t>
      </w:r>
      <w:r w:rsidR="008F50BE">
        <w:t>rapy after imprisonment, addiction or illness” (Oxford dictionary, 2022</w:t>
      </w:r>
      <w:r w:rsidR="00883AD2">
        <w:t>)</w:t>
      </w:r>
      <w:r w:rsidR="008F50BE">
        <w:t xml:space="preserve">. </w:t>
      </w:r>
      <w:r w:rsidR="00883AD2">
        <w:t xml:space="preserve">Rehabilitation is operated mostly through prisons and probation services in the UK. However, there is a lot of arguments suggesting that the rehabilitation services and facilities aren’t </w:t>
      </w:r>
      <w:r w:rsidR="00323756">
        <w:t xml:space="preserve">very successful and there is dire need to reform and recruit </w:t>
      </w:r>
      <w:r w:rsidR="004D7EE0">
        <w:t xml:space="preserve">in order to make the operation successful. </w:t>
      </w:r>
      <w:r w:rsidR="00AF7066">
        <w:t xml:space="preserve">This essay will also look at the </w:t>
      </w:r>
      <w:r w:rsidR="00D61D81">
        <w:t>prison’s</w:t>
      </w:r>
      <w:r w:rsidR="00AF7066">
        <w:t xml:space="preserve"> strategy white paper </w:t>
      </w:r>
      <w:r w:rsidR="002A4912">
        <w:t xml:space="preserve">(2021) to see that new strategies they are imposing </w:t>
      </w:r>
      <w:r w:rsidR="004F135F">
        <w:t xml:space="preserve">to make prisons a better place for rehabilitation. It will then go on to discuss the work that charities such as the prison reform trust </w:t>
      </w:r>
      <w:r w:rsidR="00A10A02">
        <w:t xml:space="preserve">(2022) and the Clink Charity (2020) are </w:t>
      </w:r>
      <w:r w:rsidR="00FB294C">
        <w:t xml:space="preserve">putting in to support the prison services in rehabilitation. </w:t>
      </w:r>
      <w:r w:rsidR="001A16B6">
        <w:t xml:space="preserve">Then it will go on to discuss statistics in the number of successful rehabilitation programmes, in comparison to the </w:t>
      </w:r>
      <w:r w:rsidR="008A0638">
        <w:t>population</w:t>
      </w:r>
      <w:r w:rsidR="001A16B6">
        <w:t xml:space="preserve"> of prisoners, as well as the </w:t>
      </w:r>
      <w:r w:rsidR="008A0638">
        <w:t xml:space="preserve">number of reoffending offences. </w:t>
      </w:r>
      <w:r w:rsidR="00E63818">
        <w:t xml:space="preserve">Finally, this essay will discuss the experiences that prisoners have had </w:t>
      </w:r>
      <w:proofErr w:type="gramStart"/>
      <w:r w:rsidR="000F6824">
        <w:t>in regard to</w:t>
      </w:r>
      <w:proofErr w:type="gramEnd"/>
      <w:r w:rsidR="00E63818">
        <w:t xml:space="preserve"> rehabilitatio</w:t>
      </w:r>
      <w:r w:rsidR="000F6824">
        <w:t xml:space="preserve">n, </w:t>
      </w:r>
      <w:r w:rsidR="003F0D24">
        <w:t xml:space="preserve">including the case of Tommy Nicol (2015). </w:t>
      </w:r>
    </w:p>
    <w:p w14:paraId="38317E74" w14:textId="46621A51" w:rsidR="001721E3" w:rsidRDefault="001721E3"/>
    <w:p w14:paraId="3C98606E" w14:textId="609F1AA0" w:rsidR="001D4F25" w:rsidRDefault="000520CA">
      <w:r>
        <w:t>John Howard</w:t>
      </w:r>
      <w:r w:rsidR="00695AD3">
        <w:t xml:space="preserve"> was a philanth</w:t>
      </w:r>
      <w:r w:rsidR="00905B7A">
        <w:t xml:space="preserve">ropist </w:t>
      </w:r>
      <w:r w:rsidR="00416BE2">
        <w:t xml:space="preserve">who </w:t>
      </w:r>
      <w:r w:rsidR="004E0A66">
        <w:t>always tried</w:t>
      </w:r>
      <w:r w:rsidR="00416BE2">
        <w:t xml:space="preserve"> to promote the welfare of others. In 1774,</w:t>
      </w:r>
      <w:r>
        <w:t xml:space="preserve"> </w:t>
      </w:r>
      <w:r w:rsidR="00E86BB5">
        <w:t>presented his evidence of the impor</w:t>
      </w:r>
      <w:r w:rsidR="007B1686">
        <w:t xml:space="preserve">tance of state-controlled prisons which was then </w:t>
      </w:r>
      <w:r w:rsidR="00737BEC">
        <w:t>authorised in the Penitent</w:t>
      </w:r>
      <w:r w:rsidR="00A532A7">
        <w:t xml:space="preserve">iary act (1779). His idea of prisons was to </w:t>
      </w:r>
      <w:r w:rsidR="00E1076C">
        <w:t>reform and rehabilitate, rather than just punishment (UK Parliament</w:t>
      </w:r>
      <w:r w:rsidR="001C43E8">
        <w:t>, 2022)</w:t>
      </w:r>
      <w:r w:rsidR="00E1076C">
        <w:t xml:space="preserve">. </w:t>
      </w:r>
      <w:r w:rsidR="007A5E5D">
        <w:t xml:space="preserve">Since then, </w:t>
      </w:r>
      <w:r w:rsidR="00B16CFD">
        <w:t xml:space="preserve">his work has helped us realise today that </w:t>
      </w:r>
      <w:r w:rsidR="007A5E5D">
        <w:t>the</w:t>
      </w:r>
      <w:r w:rsidR="00BF1FF7">
        <w:t xml:space="preserve"> key features of </w:t>
      </w:r>
      <w:r w:rsidR="003E51C5">
        <w:t>the modern UK criminal justice system</w:t>
      </w:r>
      <w:r w:rsidR="007A5E5D">
        <w:t xml:space="preserve"> </w:t>
      </w:r>
      <w:r w:rsidR="003E51C5">
        <w:t>are</w:t>
      </w:r>
      <w:r w:rsidR="00FF6821">
        <w:t xml:space="preserve"> the protection of the public, </w:t>
      </w:r>
      <w:r w:rsidR="00910CEE">
        <w:t>punishment, and most importantly, the opportunity to turn your life around through rehabilitation</w:t>
      </w:r>
      <w:r w:rsidR="001441E9">
        <w:t xml:space="preserve"> (</w:t>
      </w:r>
      <w:r w:rsidR="00250975">
        <w:t xml:space="preserve">The Rt Hon David </w:t>
      </w:r>
      <w:proofErr w:type="spellStart"/>
      <w:r w:rsidR="00250975">
        <w:t>Gauke</w:t>
      </w:r>
      <w:proofErr w:type="spellEnd"/>
      <w:r w:rsidR="00B16CFD">
        <w:t xml:space="preserve">, </w:t>
      </w:r>
      <w:r w:rsidR="00250975">
        <w:t>2018)</w:t>
      </w:r>
      <w:r w:rsidR="00910CEE">
        <w:t xml:space="preserve">. </w:t>
      </w:r>
    </w:p>
    <w:p w14:paraId="00EF36EB" w14:textId="77777777" w:rsidR="001D4F25" w:rsidRDefault="001D4F25"/>
    <w:p w14:paraId="1E836CD3" w14:textId="6ACA9A8A" w:rsidR="001721E3" w:rsidRDefault="004731C3">
      <w:r>
        <w:t>Gov.UK (202</w:t>
      </w:r>
      <w:r w:rsidR="00950614">
        <w:t>1</w:t>
      </w:r>
      <w:r>
        <w:t xml:space="preserve">) </w:t>
      </w:r>
      <w:r w:rsidR="008B0130">
        <w:t xml:space="preserve">stated that </w:t>
      </w:r>
      <w:r w:rsidR="00BA29D2">
        <w:t xml:space="preserve">6 new prisons have been built in England and Wales over the last 5 years, with the desire to make them look and feel more modern for the offenders, whilst </w:t>
      </w:r>
      <w:r w:rsidR="00732A91">
        <w:t xml:space="preserve">also </w:t>
      </w:r>
      <w:r w:rsidR="000000B1">
        <w:t xml:space="preserve">enhancing their prison security, and making crime-reduction </w:t>
      </w:r>
      <w:r w:rsidR="00274817">
        <w:t xml:space="preserve">measurements as the most pivotal </w:t>
      </w:r>
      <w:r>
        <w:t xml:space="preserve">factors when creating the design. </w:t>
      </w:r>
    </w:p>
    <w:p w14:paraId="1DC7BF39" w14:textId="6D9FA615" w:rsidR="001721E3" w:rsidRDefault="001721E3"/>
    <w:p w14:paraId="77555186" w14:textId="71DD411D" w:rsidR="001721E3" w:rsidRDefault="00E36C63">
      <w:r>
        <w:t xml:space="preserve">The </w:t>
      </w:r>
      <w:r w:rsidR="008D0A52">
        <w:t>prisons strategy white paper (202</w:t>
      </w:r>
      <w:r w:rsidR="00E04BD3">
        <w:t>1</w:t>
      </w:r>
      <w:r w:rsidR="00D077C3">
        <w:t xml:space="preserve"> pp. 14</w:t>
      </w:r>
      <w:r w:rsidR="008D0A52">
        <w:t xml:space="preserve">) </w:t>
      </w:r>
      <w:r w:rsidR="006C3B76">
        <w:t>has</w:t>
      </w:r>
      <w:r w:rsidR="008D0A52">
        <w:t xml:space="preserve"> </w:t>
      </w:r>
      <w:r w:rsidR="00F61D16">
        <w:t xml:space="preserve">set out rehabilitation plans for the new prisons. </w:t>
      </w:r>
      <w:r w:rsidR="00BC0A48">
        <w:t xml:space="preserve">One of their plans is to facilitate </w:t>
      </w:r>
      <w:r w:rsidR="006C3B76">
        <w:t>education and</w:t>
      </w:r>
      <w:r w:rsidR="002731AC">
        <w:t xml:space="preserve"> employment </w:t>
      </w:r>
      <w:r w:rsidR="00BC0A48">
        <w:t xml:space="preserve">centres and opportunities </w:t>
      </w:r>
      <w:r w:rsidR="006245B6">
        <w:t xml:space="preserve">for offenders to engage with. These </w:t>
      </w:r>
      <w:r w:rsidR="006C3B76">
        <w:t>include</w:t>
      </w:r>
      <w:r w:rsidR="006245B6">
        <w:t xml:space="preserve">, </w:t>
      </w:r>
      <w:r w:rsidR="006C3B76">
        <w:t>one-to-one and group educational</w:t>
      </w:r>
      <w:r w:rsidR="00956FCB">
        <w:t xml:space="preserve"> classes for development </w:t>
      </w:r>
      <w:r w:rsidR="00F262F9">
        <w:t>in areas and skills that will help them</w:t>
      </w:r>
      <w:r w:rsidR="00F3129C">
        <w:t xml:space="preserve"> in the world of employment </w:t>
      </w:r>
      <w:r w:rsidR="00360190">
        <w:t xml:space="preserve">and to give them a chance to get qualifications in the things they enjoy. </w:t>
      </w:r>
      <w:r w:rsidR="00171EFB">
        <w:t xml:space="preserve">Another strategy they set out </w:t>
      </w:r>
      <w:r w:rsidR="00D00321">
        <w:t xml:space="preserve">is visitor centres for families to that offenders can </w:t>
      </w:r>
      <w:r w:rsidR="005C51F5">
        <w:t xml:space="preserve">maintain relationships and reassurance that they have someone to </w:t>
      </w:r>
      <w:r w:rsidR="00B61DB3">
        <w:t xml:space="preserve">come back to the real world for, as well as peer support and therapy for </w:t>
      </w:r>
      <w:r w:rsidR="00AE1695">
        <w:t xml:space="preserve">offenders and families that are </w:t>
      </w:r>
      <w:r w:rsidR="00E1769E">
        <w:t>affected. Th</w:t>
      </w:r>
      <w:r w:rsidR="00F82251">
        <w:t xml:space="preserve">ese strategies are good </w:t>
      </w:r>
      <w:r w:rsidR="00177A30">
        <w:t xml:space="preserve">if they are followed and complied with by offenders because it gives them hope that there is something </w:t>
      </w:r>
      <w:r w:rsidR="00080B05">
        <w:t xml:space="preserve">out there for them, they just </w:t>
      </w:r>
      <w:proofErr w:type="gramStart"/>
      <w:r w:rsidR="00D077C3">
        <w:t>have to</w:t>
      </w:r>
      <w:proofErr w:type="gramEnd"/>
      <w:r w:rsidR="00080B05">
        <w:t xml:space="preserve"> work for it. </w:t>
      </w:r>
    </w:p>
    <w:p w14:paraId="7A8A8893" w14:textId="2765B35C" w:rsidR="001721E3" w:rsidRDefault="001721E3"/>
    <w:p w14:paraId="4800B23B" w14:textId="77777777" w:rsidR="007830F5" w:rsidRDefault="00CB35DA">
      <w:r>
        <w:t xml:space="preserve">The </w:t>
      </w:r>
      <w:r w:rsidR="00E041A9">
        <w:t>prison reform trust (2022)</w:t>
      </w:r>
      <w:r w:rsidR="00301F11">
        <w:t xml:space="preserve"> is a UK charity that focus on the rehabilitation </w:t>
      </w:r>
      <w:r w:rsidR="005E2EE5">
        <w:t xml:space="preserve">of offenders. With the </w:t>
      </w:r>
      <w:r w:rsidR="00222015">
        <w:t xml:space="preserve">prison population in the UK being as high as 82,000, </w:t>
      </w:r>
      <w:r w:rsidR="002E527F">
        <w:t xml:space="preserve">the importance of the charity is huge. </w:t>
      </w:r>
      <w:r w:rsidR="00D44BB6">
        <w:t xml:space="preserve">They believe that </w:t>
      </w:r>
      <w:r w:rsidR="00F1336F">
        <w:t xml:space="preserve">community solutions to crime are just as, if not more effective then </w:t>
      </w:r>
      <w:r w:rsidR="00F173C8">
        <w:t>imprisonment</w:t>
      </w:r>
      <w:r w:rsidR="00F90B9D">
        <w:t>. The problem with prisons is it is a place</w:t>
      </w:r>
      <w:r w:rsidR="00F173C8">
        <w:t xml:space="preserve"> </w:t>
      </w:r>
      <w:r w:rsidR="002251FE">
        <w:t xml:space="preserve">where </w:t>
      </w:r>
      <w:r w:rsidR="00A31C23">
        <w:t>offenders are</w:t>
      </w:r>
      <w:r w:rsidR="00D84022">
        <w:t xml:space="preserve"> being</w:t>
      </w:r>
    </w:p>
    <w:p w14:paraId="02FCDC6A" w14:textId="7DCDE18E" w:rsidR="00CB35DA" w:rsidRDefault="00D84022">
      <w:r>
        <w:lastRenderedPageBreak/>
        <w:t xml:space="preserve">sentenced with </w:t>
      </w:r>
      <w:r w:rsidR="002251FE">
        <w:t>unnecessary</w:t>
      </w:r>
      <w:r>
        <w:t xml:space="preserve"> imprisonment</w:t>
      </w:r>
      <w:r w:rsidR="00F90B9D">
        <w:t xml:space="preserve">, </w:t>
      </w:r>
      <w:r>
        <w:t xml:space="preserve">causing prisons to be </w:t>
      </w:r>
      <w:r w:rsidR="007830F5">
        <w:t>overcrowded</w:t>
      </w:r>
      <w:r>
        <w:t xml:space="preserve"> and hard to</w:t>
      </w:r>
      <w:r w:rsidR="00062712">
        <w:t xml:space="preserve"> offer rehabilitation to everyone. </w:t>
      </w:r>
      <w:r w:rsidR="007872BE">
        <w:t xml:space="preserve">Their main objectives are to reduce unnecessary imprisonment, </w:t>
      </w:r>
      <w:r w:rsidR="00DA2B68">
        <w:t xml:space="preserve">improve treatment and conditions for prisoners and their families, as well as </w:t>
      </w:r>
      <w:r w:rsidR="00833A0C">
        <w:t xml:space="preserve">promoting equality and human rights which are wrongly mistaken in the justice system. </w:t>
      </w:r>
    </w:p>
    <w:p w14:paraId="5E5300AA" w14:textId="314D722B" w:rsidR="008146F9" w:rsidRPr="008146F9" w:rsidRDefault="008146F9" w:rsidP="008146F9">
      <w:pPr>
        <w:jc w:val="center"/>
        <w:rPr>
          <w:rFonts w:cstheme="minorHAnsi"/>
        </w:rPr>
      </w:pPr>
    </w:p>
    <w:p w14:paraId="265E4668" w14:textId="5703CAF7" w:rsidR="00B94F71" w:rsidRDefault="0052698D" w:rsidP="0052698D">
      <w:pPr>
        <w:pStyle w:val="NormalWeb"/>
        <w:spacing w:before="0" w:beforeAutospacing="0"/>
        <w:jc w:val="center"/>
        <w:rPr>
          <w:rStyle w:val="Emphasis"/>
          <w:rFonts w:asciiTheme="minorHAnsi" w:hAnsiTheme="minorHAnsi" w:cstheme="minorHAnsi"/>
          <w:color w:val="1A1A1A"/>
        </w:rPr>
      </w:pPr>
      <w:r>
        <w:rPr>
          <w:rStyle w:val="Emphasis"/>
          <w:rFonts w:asciiTheme="minorHAnsi" w:hAnsiTheme="minorHAnsi" w:cstheme="minorHAnsi"/>
          <w:color w:val="1A1A1A"/>
        </w:rPr>
        <w:t>“</w:t>
      </w:r>
      <w:r w:rsidR="008146F9" w:rsidRPr="008146F9">
        <w:rPr>
          <w:rStyle w:val="Emphasis"/>
          <w:rFonts w:asciiTheme="minorHAnsi" w:hAnsiTheme="minorHAnsi" w:cstheme="minorHAnsi"/>
          <w:color w:val="1A1A1A"/>
        </w:rPr>
        <w:t>The prison system is like a river.</w:t>
      </w:r>
      <w:r>
        <w:rPr>
          <w:rFonts w:asciiTheme="minorHAnsi" w:hAnsiTheme="minorHAnsi" w:cstheme="minorHAnsi"/>
          <w:color w:val="1A1A1A"/>
        </w:rPr>
        <w:t xml:space="preserve"> </w:t>
      </w:r>
      <w:r w:rsidR="008146F9" w:rsidRPr="008146F9">
        <w:rPr>
          <w:rStyle w:val="Emphasis"/>
          <w:rFonts w:asciiTheme="minorHAnsi" w:hAnsiTheme="minorHAnsi" w:cstheme="minorHAnsi"/>
          <w:color w:val="1A1A1A"/>
        </w:rPr>
        <w:t>The wider it gets, the faster it flows – and the harder it becomes to swim against the tide. Rather than being guided to safer shores, those in the middle are swept into deeper currents of crime</w:t>
      </w:r>
      <w:r>
        <w:rPr>
          <w:rStyle w:val="Emphasis"/>
          <w:rFonts w:asciiTheme="minorHAnsi" w:hAnsiTheme="minorHAnsi" w:cstheme="minorHAnsi"/>
          <w:color w:val="1A1A1A"/>
        </w:rPr>
        <w:t>”</w:t>
      </w:r>
      <w:r w:rsidR="002277EB">
        <w:rPr>
          <w:rStyle w:val="Emphasis"/>
          <w:rFonts w:asciiTheme="minorHAnsi" w:hAnsiTheme="minorHAnsi" w:cstheme="minorHAnsi"/>
          <w:color w:val="1A1A1A"/>
        </w:rPr>
        <w:t xml:space="preserve"> – John Howard </w:t>
      </w:r>
      <w:r w:rsidR="002277EB" w:rsidRPr="002473A8">
        <w:rPr>
          <w:rStyle w:val="Emphasis"/>
          <w:rFonts w:asciiTheme="minorHAnsi" w:hAnsiTheme="minorHAnsi" w:cstheme="minorHAnsi"/>
          <w:i w:val="0"/>
          <w:iCs w:val="0"/>
          <w:color w:val="1A1A1A"/>
        </w:rPr>
        <w:t>(</w:t>
      </w:r>
      <w:r w:rsidR="002473A8" w:rsidRPr="002473A8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Howard league for penal reform, </w:t>
      </w:r>
      <w:r w:rsidR="002277EB" w:rsidRPr="002473A8">
        <w:rPr>
          <w:rStyle w:val="Emphasis"/>
          <w:rFonts w:asciiTheme="minorHAnsi" w:hAnsiTheme="minorHAnsi" w:cstheme="minorHAnsi"/>
          <w:i w:val="0"/>
          <w:iCs w:val="0"/>
          <w:color w:val="1A1A1A"/>
        </w:rPr>
        <w:t>2016)</w:t>
      </w:r>
      <w:r w:rsidR="002473A8">
        <w:rPr>
          <w:rStyle w:val="Emphasis"/>
          <w:rFonts w:asciiTheme="minorHAnsi" w:hAnsiTheme="minorHAnsi" w:cstheme="minorHAnsi"/>
          <w:i w:val="0"/>
          <w:iCs w:val="0"/>
          <w:color w:val="1A1A1A"/>
        </w:rPr>
        <w:t>.</w:t>
      </w:r>
    </w:p>
    <w:p w14:paraId="3797E754" w14:textId="39C6F70B" w:rsidR="0052698D" w:rsidRPr="00715DB1" w:rsidRDefault="002277EB" w:rsidP="004F3BB2">
      <w:pPr>
        <w:pStyle w:val="NormalWeb"/>
        <w:spacing w:before="0" w:beforeAutospacing="0"/>
        <w:rPr>
          <w:rFonts w:asciiTheme="minorHAnsi" w:hAnsiTheme="minorHAnsi" w:cstheme="minorHAnsi"/>
          <w:i/>
          <w:iCs/>
          <w:color w:val="1A1A1A"/>
        </w:rPr>
      </w:pPr>
      <w:r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This is a quote that </w:t>
      </w:r>
      <w:r w:rsidR="00734257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>a 17</w:t>
      </w:r>
      <w:r w:rsidR="00734257" w:rsidRPr="00715DB1">
        <w:rPr>
          <w:rStyle w:val="Emphasis"/>
          <w:rFonts w:asciiTheme="minorHAnsi" w:hAnsiTheme="minorHAnsi" w:cstheme="minorHAnsi"/>
          <w:i w:val="0"/>
          <w:iCs w:val="0"/>
          <w:color w:val="1A1A1A"/>
          <w:vertAlign w:val="superscript"/>
        </w:rPr>
        <w:t>th</w:t>
      </w:r>
      <w:r w:rsidR="00734257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 century </w:t>
      </w:r>
      <w:r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philanthropist, </w:t>
      </w:r>
      <w:r w:rsidR="00734257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Howard John wrote in his penal reform papers. </w:t>
      </w:r>
      <w:r w:rsidR="008B177F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It suggests that the </w:t>
      </w:r>
      <w:r w:rsidR="00947E1E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more people that get sentenced to imprisonment, </w:t>
      </w:r>
      <w:r w:rsidR="006D5BF7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the population keeps rising, it becomes harder </w:t>
      </w:r>
      <w:r w:rsidR="00177521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for the rehabilitation services to monitor everyone. Therefore, </w:t>
      </w:r>
      <w:r w:rsidR="002F5F33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rather than seeking the help that </w:t>
      </w:r>
      <w:r w:rsidR="00453991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 xml:space="preserve">criminals need, they just get sucked into </w:t>
      </w:r>
      <w:r w:rsidR="004F3BB2" w:rsidRPr="00715DB1">
        <w:rPr>
          <w:rStyle w:val="Emphasis"/>
          <w:rFonts w:asciiTheme="minorHAnsi" w:hAnsiTheme="minorHAnsi" w:cstheme="minorHAnsi"/>
          <w:i w:val="0"/>
          <w:iCs w:val="0"/>
          <w:color w:val="1A1A1A"/>
        </w:rPr>
        <w:t>other areas of crime, making it the norm for them, which results in reoffending</w:t>
      </w:r>
      <w:r w:rsidR="00C05527">
        <w:rPr>
          <w:rStyle w:val="Emphasis"/>
          <w:rFonts w:asciiTheme="minorHAnsi" w:hAnsiTheme="minorHAnsi" w:cstheme="minorHAnsi"/>
          <w:i w:val="0"/>
          <w:iCs w:val="0"/>
          <w:color w:val="1A1A1A"/>
        </w:rPr>
        <w:t>.</w:t>
      </w:r>
    </w:p>
    <w:p w14:paraId="1FD13802" w14:textId="33677A70" w:rsidR="00B94F71" w:rsidRDefault="00B94F71">
      <w:r>
        <w:t>The prison reform trust</w:t>
      </w:r>
      <w:r w:rsidR="004D42CF">
        <w:t xml:space="preserve"> (2022, pp</w:t>
      </w:r>
      <w:r w:rsidR="00C20906">
        <w:t>2-3</w:t>
      </w:r>
      <w:r w:rsidR="004D42CF">
        <w:t xml:space="preserve">) </w:t>
      </w:r>
      <w:r>
        <w:t xml:space="preserve">also </w:t>
      </w:r>
      <w:r w:rsidR="004D42CF">
        <w:t>suggests</w:t>
      </w:r>
      <w:r>
        <w:t xml:space="preserve"> that </w:t>
      </w:r>
      <w:r w:rsidR="00A32644">
        <w:t>in England and Wales</w:t>
      </w:r>
      <w:r w:rsidR="00F816DB">
        <w:t xml:space="preserve">, the prisons are overused for petty crimes, and </w:t>
      </w:r>
      <w:r w:rsidR="00057A8F">
        <w:t xml:space="preserve">short sentences that are less than 12 months. They argue that </w:t>
      </w:r>
      <w:r w:rsidR="00EF54CB">
        <w:t xml:space="preserve">there is no point in sentencing someone for such a small amount of time because it doesn’t give </w:t>
      </w:r>
      <w:r w:rsidR="00D771E9">
        <w:t xml:space="preserve">enough time to rehabilitate offenders, which results in reoffending. Statistics show that </w:t>
      </w:r>
      <w:r w:rsidR="00877736">
        <w:t xml:space="preserve">in 2020, of all the women that were </w:t>
      </w:r>
      <w:r w:rsidR="00953CDA">
        <w:t xml:space="preserve">serving </w:t>
      </w:r>
      <w:r w:rsidR="00AF5E77">
        <w:t xml:space="preserve">sentences </w:t>
      </w:r>
      <w:r w:rsidR="004954CC">
        <w:t>of less than 12 months, 7,006 of them were recalled to prison in 2021</w:t>
      </w:r>
      <w:r w:rsidR="004D42CF">
        <w:t xml:space="preserve">. This </w:t>
      </w:r>
      <w:r w:rsidR="00C20906">
        <w:t xml:space="preserve">supports their suggestion that 12 months is not long enough to reform a prisoner, because they are reoffending and </w:t>
      </w:r>
      <w:r w:rsidR="006534A0">
        <w:t xml:space="preserve">having to do more sentences. </w:t>
      </w:r>
    </w:p>
    <w:p w14:paraId="4CA97266" w14:textId="1B969A02" w:rsidR="007830F5" w:rsidRDefault="007830F5"/>
    <w:p w14:paraId="7B9F083A" w14:textId="799E770E" w:rsidR="007830F5" w:rsidRDefault="007228BE">
      <w:r>
        <w:t xml:space="preserve">To support the </w:t>
      </w:r>
      <w:r w:rsidR="00B8382A">
        <w:t xml:space="preserve">prison reform trusts </w:t>
      </w:r>
      <w:r w:rsidR="00236F11">
        <w:t xml:space="preserve">(2022) </w:t>
      </w:r>
      <w:r w:rsidR="00B8382A">
        <w:t>strategies, Clark. C (</w:t>
      </w:r>
      <w:r w:rsidR="00C6317B">
        <w:t>2022)</w:t>
      </w:r>
      <w:r w:rsidR="009A6022">
        <w:t xml:space="preserve"> suggests that the prison standards are very poor, resulting in re</w:t>
      </w:r>
      <w:r w:rsidR="00EF6AAC">
        <w:t xml:space="preserve">offending prisoners. He argues that prisons are overcrowded for </w:t>
      </w:r>
      <w:proofErr w:type="gramStart"/>
      <w:r w:rsidR="00EF6AAC">
        <w:t>a large number of</w:t>
      </w:r>
      <w:proofErr w:type="gramEnd"/>
      <w:r w:rsidR="00EF6AAC">
        <w:t xml:space="preserve"> petty crimes</w:t>
      </w:r>
      <w:r w:rsidR="00C70937">
        <w:t xml:space="preserve">, with such little facilities </w:t>
      </w:r>
      <w:r w:rsidR="006B3097">
        <w:t xml:space="preserve">and not enough staff </w:t>
      </w:r>
      <w:r w:rsidR="00C70937">
        <w:t xml:space="preserve">for the </w:t>
      </w:r>
      <w:r w:rsidR="006B3097">
        <w:t xml:space="preserve">prisoners to work on rehabilitating themselves, to prevent reoffending. Instead, they are sharing </w:t>
      </w:r>
      <w:r w:rsidR="00066C38">
        <w:t xml:space="preserve">one person </w:t>
      </w:r>
      <w:r w:rsidR="005A41B2">
        <w:t xml:space="preserve">prison </w:t>
      </w:r>
      <w:r w:rsidR="00066C38">
        <w:t xml:space="preserve">cells, </w:t>
      </w:r>
      <w:r w:rsidR="005A41B2">
        <w:t xml:space="preserve">and rather then </w:t>
      </w:r>
      <w:r w:rsidR="00A04C85">
        <w:t xml:space="preserve">seeking rehabilitation attention, they are </w:t>
      </w:r>
      <w:r w:rsidR="00F85B98">
        <w:t xml:space="preserve">talking to other inmates that are also there for petty crimes, making it the “normal” thing to do. </w:t>
      </w:r>
    </w:p>
    <w:p w14:paraId="4B47F45B" w14:textId="00D3CD12" w:rsidR="00F85B98" w:rsidRDefault="00F85B98"/>
    <w:p w14:paraId="586ECF21" w14:textId="14AAEF5E" w:rsidR="00A11579" w:rsidRDefault="00FD7ECB">
      <w:r>
        <w:t>In October to December 2022, there was a pro</w:t>
      </w:r>
      <w:r w:rsidR="00880D4D">
        <w:t xml:space="preserve">ven reoffending rate </w:t>
      </w:r>
      <w:r w:rsidR="00AD2E9E">
        <w:t xml:space="preserve">for adults </w:t>
      </w:r>
      <w:r w:rsidR="00880D4D">
        <w:t>of 2</w:t>
      </w:r>
      <w:r w:rsidR="00AD2E9E">
        <w:t>2.7</w:t>
      </w:r>
      <w:r w:rsidR="00880D4D">
        <w:t>%</w:t>
      </w:r>
      <w:r w:rsidR="00AD2E9E">
        <w:t xml:space="preserve"> and </w:t>
      </w:r>
      <w:r w:rsidR="00B70E20">
        <w:t>a juvenile reoffending rate of 29.2</w:t>
      </w:r>
      <w:r w:rsidR="009C079E">
        <w:t>%</w:t>
      </w:r>
      <w:r w:rsidR="002B59D7">
        <w:t xml:space="preserve"> (GOV.UK, 2022)</w:t>
      </w:r>
      <w:r w:rsidR="009C079E">
        <w:t xml:space="preserve">. With </w:t>
      </w:r>
      <w:proofErr w:type="gramStart"/>
      <w:r w:rsidR="009C079E">
        <w:t>both of the rates</w:t>
      </w:r>
      <w:proofErr w:type="gramEnd"/>
      <w:r w:rsidR="009C079E">
        <w:t xml:space="preserve"> being quite high considering it was recorded over 2 months, </w:t>
      </w:r>
      <w:r w:rsidR="00EB7834">
        <w:t>it proves that the rehabilitation service</w:t>
      </w:r>
      <w:r w:rsidR="002B59D7">
        <w:t>s are not up to the standards that are required.</w:t>
      </w:r>
      <w:r w:rsidR="002442E8">
        <w:t xml:space="preserve"> ASE (2022) </w:t>
      </w:r>
      <w:r w:rsidR="00B73F41">
        <w:t xml:space="preserve">suggest that good and effective rehabilitation centres </w:t>
      </w:r>
      <w:r w:rsidR="000506CC">
        <w:t xml:space="preserve">should reduce the number of </w:t>
      </w:r>
      <w:r w:rsidR="00F40340">
        <w:t xml:space="preserve">people </w:t>
      </w:r>
      <w:r w:rsidR="000506CC">
        <w:t xml:space="preserve">reoffending </w:t>
      </w:r>
      <w:r w:rsidR="00F40340">
        <w:t xml:space="preserve">after imprisonment or </w:t>
      </w:r>
      <w:r w:rsidR="001723D2">
        <w:t xml:space="preserve">being on </w:t>
      </w:r>
      <w:r w:rsidR="00F40340">
        <w:t>probation</w:t>
      </w:r>
      <w:r w:rsidR="001723D2">
        <w:t xml:space="preserve">. In the long run, effective </w:t>
      </w:r>
      <w:r w:rsidR="005814A3">
        <w:t xml:space="preserve">rehabilitation is expected to reduce the rates of crime altogether. </w:t>
      </w:r>
    </w:p>
    <w:p w14:paraId="7CAD9401" w14:textId="2A13E6AC" w:rsidR="005F66A8" w:rsidRDefault="005F66A8"/>
    <w:p w14:paraId="58851525" w14:textId="2454F3DF" w:rsidR="005F66A8" w:rsidRDefault="005F66A8">
      <w:r>
        <w:t>Statistics show that the highest reoffending rate is shown in young people ages 15-17, who are still classed as j</w:t>
      </w:r>
      <w:r w:rsidR="009074C1">
        <w:t>uvenile offenders</w:t>
      </w:r>
      <w:r w:rsidR="0087613C">
        <w:t xml:space="preserve"> (GOV</w:t>
      </w:r>
      <w:r w:rsidR="000C0703">
        <w:t>.UK</w:t>
      </w:r>
      <w:r w:rsidR="0087613C">
        <w:t>,</w:t>
      </w:r>
      <w:r w:rsidR="000C0703">
        <w:t xml:space="preserve"> </w:t>
      </w:r>
      <w:r w:rsidR="0087613C">
        <w:t>2022</w:t>
      </w:r>
      <w:r w:rsidR="000C0703">
        <w:t>)</w:t>
      </w:r>
      <w:r w:rsidR="009074C1">
        <w:t xml:space="preserve">. With these offenders being so young, there is more than enough time to </w:t>
      </w:r>
      <w:r w:rsidR="00205872">
        <w:t xml:space="preserve">rehabilitate them and put them on the right tracks for a healthy and successful life. </w:t>
      </w:r>
      <w:proofErr w:type="gramStart"/>
      <w:r w:rsidR="004F67E0">
        <w:t>The majority of</w:t>
      </w:r>
      <w:proofErr w:type="gramEnd"/>
      <w:r w:rsidR="004F67E0">
        <w:t xml:space="preserve"> young people that commit crime, come from criminal backgrounds which has a </w:t>
      </w:r>
      <w:r w:rsidR="008D4239">
        <w:t>knock-on</w:t>
      </w:r>
      <w:r w:rsidR="004F67E0">
        <w:t xml:space="preserve"> effect on the children. </w:t>
      </w:r>
      <w:r w:rsidR="008D4239">
        <w:t xml:space="preserve">Rehabilitation in young offenders can be done through prisons by providing them the with the correct resources </w:t>
      </w:r>
      <w:r w:rsidR="00882B82">
        <w:lastRenderedPageBreak/>
        <w:t xml:space="preserve">and support that they need, whether is mental health related courses, </w:t>
      </w:r>
      <w:r w:rsidR="00F5311A">
        <w:t xml:space="preserve">educational, or even </w:t>
      </w:r>
      <w:r w:rsidR="000A7BCD">
        <w:t xml:space="preserve">for people over the age of 16, </w:t>
      </w:r>
      <w:r w:rsidR="00CF679E">
        <w:t xml:space="preserve">employment support. </w:t>
      </w:r>
    </w:p>
    <w:p w14:paraId="4533F5A8" w14:textId="30934AE0" w:rsidR="00A11579" w:rsidRDefault="00A11579"/>
    <w:p w14:paraId="1DAC4C9E" w14:textId="7D902CFB" w:rsidR="00381BA0" w:rsidRDefault="00897F30">
      <w:r>
        <w:t xml:space="preserve">Between 2009 and 2019, the number of prisoners </w:t>
      </w:r>
      <w:r w:rsidR="005025F3">
        <w:t xml:space="preserve">that started and finished rehabilitation programmes in England and Wales has </w:t>
      </w:r>
      <w:r w:rsidR="007377D4">
        <w:t>drastically</w:t>
      </w:r>
      <w:r w:rsidR="005025F3">
        <w:t xml:space="preserve"> decreased</w:t>
      </w:r>
      <w:r w:rsidR="00F50744">
        <w:t xml:space="preserve"> by 62%, </w:t>
      </w:r>
      <w:r w:rsidR="007377D4">
        <w:t xml:space="preserve">even though the population in prison has increased a significant </w:t>
      </w:r>
      <w:r w:rsidR="00DC3C93">
        <w:t>amount (</w:t>
      </w:r>
      <w:r w:rsidR="00CB20AD">
        <w:t xml:space="preserve">Allison. E, </w:t>
      </w:r>
      <w:r w:rsidR="00454BCE">
        <w:t>2021</w:t>
      </w:r>
      <w:r w:rsidR="00DC3C93">
        <w:t>)</w:t>
      </w:r>
      <w:r w:rsidR="007377D4">
        <w:t xml:space="preserve">. </w:t>
      </w:r>
      <w:r w:rsidR="00FD466C">
        <w:t xml:space="preserve">This is </w:t>
      </w:r>
      <w:r w:rsidR="00557A94">
        <w:t xml:space="preserve">purely because there </w:t>
      </w:r>
      <w:r w:rsidR="00DC3C93">
        <w:t>aren’t</w:t>
      </w:r>
      <w:r w:rsidR="00557A94">
        <w:t xml:space="preserve"> enough courses available for </w:t>
      </w:r>
      <w:r w:rsidR="006E3446">
        <w:t xml:space="preserve">prisoners to even try to rehabilitate themselves. </w:t>
      </w:r>
      <w:r w:rsidR="00F65415">
        <w:t xml:space="preserve">With the population of imprisonment rising, there should be </w:t>
      </w:r>
      <w:r w:rsidR="00CB20AD">
        <w:t xml:space="preserve">more rehabilitation courses available to them, as well as more staff to deliver them. </w:t>
      </w:r>
    </w:p>
    <w:p w14:paraId="690C85E7" w14:textId="11E75696" w:rsidR="00C665F6" w:rsidRDefault="00C665F6"/>
    <w:p w14:paraId="72F176C1" w14:textId="4FB60518" w:rsidR="00F36DD3" w:rsidRDefault="00D40DE5">
      <w:r>
        <w:t xml:space="preserve">In result of the lack of courses available to prisoners, Donna Mooney </w:t>
      </w:r>
      <w:r w:rsidR="00491995">
        <w:t xml:space="preserve">lost her brother Tommy Nicol </w:t>
      </w:r>
      <w:r w:rsidR="00885383">
        <w:t xml:space="preserve">to suicide </w:t>
      </w:r>
      <w:r w:rsidR="00AA61C0">
        <w:t xml:space="preserve">in 2015 </w:t>
      </w:r>
      <w:r w:rsidR="00885383">
        <w:t xml:space="preserve">after he took his own life because he was “repeatedly refused access to courses”. </w:t>
      </w:r>
      <w:r w:rsidR="00DF27D8">
        <w:t xml:space="preserve">In this case, Nicol </w:t>
      </w:r>
      <w:r w:rsidR="0059176B">
        <w:t xml:space="preserve">was sentenced </w:t>
      </w:r>
      <w:r w:rsidR="00862254">
        <w:t xml:space="preserve">to imprisonment </w:t>
      </w:r>
      <w:r w:rsidR="007F38B6">
        <w:t xml:space="preserve">under public protection after stealing a car from a garage. </w:t>
      </w:r>
      <w:r w:rsidR="00386A8A">
        <w:t>After sending letters after letters in order to seek the help that he desired in order to be re</w:t>
      </w:r>
      <w:r w:rsidR="00745041">
        <w:t>habilitated and released, he was refused</w:t>
      </w:r>
      <w:r w:rsidR="00683693">
        <w:t xml:space="preserve">. Before he committed suicide, he described his experience as </w:t>
      </w:r>
      <w:r w:rsidR="00FD148A">
        <w:t xml:space="preserve">“psychological torture” </w:t>
      </w:r>
      <w:r w:rsidR="00872652">
        <w:t>(Grierson</w:t>
      </w:r>
      <w:r w:rsidR="00842AB8">
        <w:t>. J, 2019)</w:t>
      </w:r>
      <w:r w:rsidR="00745041">
        <w:t xml:space="preserve">. </w:t>
      </w:r>
      <w:r w:rsidR="00AA3B33">
        <w:t xml:space="preserve">After the rehabilitation services being held accountable for Nicol’s death, </w:t>
      </w:r>
      <w:r w:rsidR="00B24371">
        <w:t xml:space="preserve">there shouldn’t be situations like this again where a person is begging for help in order to better their life choices and mental health. The whole point of </w:t>
      </w:r>
      <w:r w:rsidR="006F3030">
        <w:t>an imprisonment sentence is so that people seek the help that they need and desire in order to change their life choices</w:t>
      </w:r>
      <w:r w:rsidR="00AF7066">
        <w:t xml:space="preserve">, as well as the public protection. </w:t>
      </w:r>
    </w:p>
    <w:p w14:paraId="14EE55FE" w14:textId="1665B6CF" w:rsidR="00054A87" w:rsidRDefault="00054A87"/>
    <w:p w14:paraId="5722EC41" w14:textId="55E5F265" w:rsidR="00054A87" w:rsidRDefault="002A5B2B">
      <w:r>
        <w:t xml:space="preserve">Prisoners believed that the institutions </w:t>
      </w:r>
      <w:r w:rsidR="002D533E">
        <w:t xml:space="preserve">take little to no responsibility when rehabilitating offenders. </w:t>
      </w:r>
      <w:r w:rsidR="0074755F">
        <w:t xml:space="preserve">Instead, the responsibility was down to the offender to </w:t>
      </w:r>
      <w:r w:rsidR="001F4B6A">
        <w:t xml:space="preserve">pursue and engage in any rehabilitation programmes. </w:t>
      </w:r>
      <w:r w:rsidR="006624C3">
        <w:t xml:space="preserve">A prisoner that experienced the misuse of the </w:t>
      </w:r>
      <w:r w:rsidR="0028728D">
        <w:t>prison rehabilitation system states “</w:t>
      </w:r>
      <w:r w:rsidR="0057461A">
        <w:t>they’re</w:t>
      </w:r>
      <w:r w:rsidR="0028728D">
        <w:t xml:space="preserve"> not going to come to you and say</w:t>
      </w:r>
      <w:r w:rsidR="00DE5BE2">
        <w:t xml:space="preserve">, you need to do </w:t>
      </w:r>
      <w:r w:rsidR="000476F6">
        <w:t>this,</w:t>
      </w:r>
      <w:r w:rsidR="00DE5BE2">
        <w:t xml:space="preserve"> or you need to do that to rehabilitate yourself, </w:t>
      </w:r>
      <w:r w:rsidR="0057461A">
        <w:t>they’re</w:t>
      </w:r>
      <w:r w:rsidR="00DE5BE2">
        <w:t xml:space="preserve"> not going to chase you</w:t>
      </w:r>
      <w:r w:rsidR="0057461A">
        <w:t xml:space="preserve">, you have to chase them”. </w:t>
      </w:r>
      <w:r w:rsidR="00EB2655">
        <w:t>Another prisoner stresses that “</w:t>
      </w:r>
      <w:r w:rsidR="008F4818">
        <w:t xml:space="preserve">the prison doesn’t really rehabilitate </w:t>
      </w:r>
      <w:proofErr w:type="gramStart"/>
      <w:r w:rsidR="008F4818">
        <w:t>you,</w:t>
      </w:r>
      <w:proofErr w:type="gramEnd"/>
      <w:r w:rsidR="008F4818">
        <w:t xml:space="preserve"> they say they do but they just take credit for </w:t>
      </w:r>
      <w:r w:rsidR="000476F6">
        <w:t>what you’ve done”</w:t>
      </w:r>
      <w:r w:rsidR="00B9271B">
        <w:t xml:space="preserve"> (Bullock. K and Bunce. A, </w:t>
      </w:r>
      <w:r w:rsidR="00396DE1">
        <w:t>2020)</w:t>
      </w:r>
      <w:r w:rsidR="000476F6">
        <w:t xml:space="preserve">. </w:t>
      </w:r>
      <w:r w:rsidR="00E220EC">
        <w:t xml:space="preserve">These two quotes made by prisoners that have experienced the </w:t>
      </w:r>
      <w:r w:rsidR="0025021B">
        <w:t>lack of support that they are entitled to in prison</w:t>
      </w:r>
      <w:r w:rsidR="00F14A61">
        <w:t xml:space="preserve"> supports Nicol’s case, </w:t>
      </w:r>
      <w:r w:rsidR="00F701D1">
        <w:t xml:space="preserve">where he committed suicide in result of this. It isn’t often that prisoners want to rehabilitate themselves because that is their lifestyle and way of </w:t>
      </w:r>
      <w:r w:rsidR="00575438">
        <w:t xml:space="preserve">living, therefore, it is down to the rehabilitation services to do their job in heling these people. </w:t>
      </w:r>
    </w:p>
    <w:p w14:paraId="6D03C294" w14:textId="444C9084" w:rsidR="00942EA4" w:rsidRDefault="00942EA4"/>
    <w:p w14:paraId="4850EF65" w14:textId="14A1C4A3" w:rsidR="00942EA4" w:rsidRDefault="00DA6480">
      <w:r>
        <w:t xml:space="preserve">While there are some opportunities </w:t>
      </w:r>
      <w:r w:rsidR="00FE06E1">
        <w:t xml:space="preserve">for people serving time in prison, it doesn’t always meet the needs of </w:t>
      </w:r>
      <w:r w:rsidR="009764FF">
        <w:t xml:space="preserve">other people. </w:t>
      </w:r>
      <w:r w:rsidR="00505404">
        <w:t xml:space="preserve">For example, some people already have a degree, </w:t>
      </w:r>
      <w:r w:rsidR="00AA0F26">
        <w:t>and don’t need support in the educational side of life. However,</w:t>
      </w:r>
      <w:r w:rsidR="008D149A">
        <w:t xml:space="preserve"> </w:t>
      </w:r>
      <w:r w:rsidR="00B132BD">
        <w:t>three fifths of prisoners after release have no</w:t>
      </w:r>
      <w:r w:rsidR="00331445">
        <w:t xml:space="preserve"> identified employment, education or training outcome. This means that they have </w:t>
      </w:r>
      <w:r w:rsidR="00F50417">
        <w:t xml:space="preserve">attempted to rehabilitate prisoners when in prison, but don’t offer </w:t>
      </w:r>
      <w:r w:rsidR="00186460">
        <w:t xml:space="preserve">or provide the individuals </w:t>
      </w:r>
      <w:r w:rsidR="009B7A8F">
        <w:t xml:space="preserve">to keep up with the change in lifestyle after being released, which creates the argument, was there any point in getting them ready </w:t>
      </w:r>
      <w:r w:rsidR="00695A19">
        <w:t xml:space="preserve">for the outside world when </w:t>
      </w:r>
      <w:r w:rsidR="00C11BE1">
        <w:t xml:space="preserve">they aren’t able to get employed. Employers will see a criminal record and </w:t>
      </w:r>
      <w:r w:rsidR="0019193A">
        <w:t xml:space="preserve">won’t want to employ </w:t>
      </w:r>
      <w:proofErr w:type="gramStart"/>
      <w:r w:rsidR="0019193A">
        <w:t>them,</w:t>
      </w:r>
      <w:proofErr w:type="gramEnd"/>
      <w:r w:rsidR="0019193A">
        <w:t xml:space="preserve"> therefore the prison rehabilitation services should offer that support</w:t>
      </w:r>
      <w:r w:rsidR="00DE6513">
        <w:t xml:space="preserve"> (Jellicoe. M</w:t>
      </w:r>
      <w:r w:rsidR="00B92FAC">
        <w:t xml:space="preserve">, 2022). </w:t>
      </w:r>
      <w:r w:rsidR="0019193A">
        <w:t xml:space="preserve"> </w:t>
      </w:r>
    </w:p>
    <w:p w14:paraId="1D016E78" w14:textId="5AF7AF7C" w:rsidR="00181B53" w:rsidRDefault="00181B53"/>
    <w:p w14:paraId="6460EEAF" w14:textId="415EAC8A" w:rsidR="00AE2E6E" w:rsidRDefault="00056C05">
      <w:r>
        <w:t xml:space="preserve">Having said that there aren’t many opportunities for offenders after imprisonment, the </w:t>
      </w:r>
      <w:r w:rsidR="00533BD3">
        <w:t>C</w:t>
      </w:r>
      <w:r>
        <w:t xml:space="preserve">link </w:t>
      </w:r>
      <w:r w:rsidR="00533BD3">
        <w:t>C</w:t>
      </w:r>
      <w:r>
        <w:t>harity</w:t>
      </w:r>
      <w:r w:rsidR="00F676FA">
        <w:t xml:space="preserve"> (20</w:t>
      </w:r>
      <w:r w:rsidR="00AE2E6E">
        <w:t>20</w:t>
      </w:r>
      <w:r w:rsidR="00F676FA">
        <w:t>)</w:t>
      </w:r>
      <w:r>
        <w:t xml:space="preserve"> </w:t>
      </w:r>
      <w:r w:rsidR="00F676FA">
        <w:t xml:space="preserve">proves otherwise. They </w:t>
      </w:r>
      <w:r w:rsidR="00B46FBE">
        <w:t xml:space="preserve">provide a workplace for </w:t>
      </w:r>
      <w:r w:rsidR="00122328">
        <w:t xml:space="preserve">prisoners in a restaurant </w:t>
      </w:r>
      <w:r w:rsidR="00122328">
        <w:lastRenderedPageBreak/>
        <w:t>through catering and h</w:t>
      </w:r>
      <w:r w:rsidR="00AE2E6E">
        <w:t xml:space="preserve">orticulture. </w:t>
      </w:r>
      <w:r w:rsidR="0092712C">
        <w:t xml:space="preserve">This supports the </w:t>
      </w:r>
      <w:r w:rsidR="00C35FF1">
        <w:t xml:space="preserve">former prisoners to secure accommodation, pay bills, </w:t>
      </w:r>
      <w:r w:rsidR="00813D7D">
        <w:t xml:space="preserve">have money for food and to live a healthier lifestyle. </w:t>
      </w:r>
      <w:r w:rsidR="00461B25">
        <w:t>The key statistics given from the clink charity ar</w:t>
      </w:r>
      <w:r w:rsidR="00CF54D0">
        <w:t xml:space="preserve">e that they have delivered over 250,000 training hours to the prisoners in order to graduate, </w:t>
      </w:r>
      <w:r w:rsidR="00A26037">
        <w:t xml:space="preserve">they have trained a grand total of 1,800 prisoners since 2009. 95 of the prisoners have </w:t>
      </w:r>
      <w:r w:rsidR="00252B37">
        <w:t xml:space="preserve">qualified </w:t>
      </w:r>
      <w:r w:rsidR="008266B6">
        <w:t xml:space="preserve">as graduates </w:t>
      </w:r>
      <w:r w:rsidR="00252B37">
        <w:t xml:space="preserve">and been released, as well as being supported by the communities, and all 4 restaurants that are funded </w:t>
      </w:r>
      <w:r w:rsidR="00E21C10">
        <w:t xml:space="preserve">by the clink are rated first in trip advisor, meaning people have had a good experience </w:t>
      </w:r>
      <w:r w:rsidR="008266B6">
        <w:t xml:space="preserve">in the restaurant. </w:t>
      </w:r>
      <w:r w:rsidR="00D572B3">
        <w:t xml:space="preserve">The excellent outcomes of this programme have been proven by </w:t>
      </w:r>
      <w:r w:rsidR="00533BD3">
        <w:t xml:space="preserve">the </w:t>
      </w:r>
      <w:r w:rsidR="00451F6B">
        <w:t>Ministry of Justice</w:t>
      </w:r>
      <w:r w:rsidR="00D572B3">
        <w:t xml:space="preserve"> </w:t>
      </w:r>
      <w:r w:rsidR="00533BD3">
        <w:t>(2019)</w:t>
      </w:r>
      <w:r w:rsidR="00D85BF4">
        <w:t xml:space="preserve"> where statistics show </w:t>
      </w:r>
      <w:r w:rsidR="005773CD">
        <w:t>that prisoners are 49.6</w:t>
      </w:r>
      <w:r w:rsidR="00D46F55">
        <w:t xml:space="preserve">% less likely to reoffend by entering this programme. </w:t>
      </w:r>
    </w:p>
    <w:p w14:paraId="680E03D2" w14:textId="7CB57962" w:rsidR="00D46C16" w:rsidRDefault="00D46C16"/>
    <w:p w14:paraId="58FEAC98" w14:textId="65CEB71E" w:rsidR="00D46C16" w:rsidRDefault="00D46C16">
      <w:r>
        <w:t xml:space="preserve">In conclusion, </w:t>
      </w:r>
      <w:proofErr w:type="gramStart"/>
      <w:r>
        <w:t>it is clear that there</w:t>
      </w:r>
      <w:proofErr w:type="gramEnd"/>
      <w:r>
        <w:t xml:space="preserve"> is dire need for reform in the rehabilitation system within prisons. </w:t>
      </w:r>
      <w:r w:rsidR="00AE49AC">
        <w:t xml:space="preserve">Although the prison strategy white paper is working towards this goal through </w:t>
      </w:r>
      <w:r w:rsidR="00844D88">
        <w:t xml:space="preserve">building new and improved prisons with new technology and modern facilities, </w:t>
      </w:r>
      <w:r w:rsidR="00DB7333">
        <w:t xml:space="preserve">there is still more that needs to be done. </w:t>
      </w:r>
      <w:r w:rsidR="009474E2">
        <w:t xml:space="preserve">This includes, more rehabilitation staff, </w:t>
      </w:r>
      <w:r w:rsidR="002449AD">
        <w:t xml:space="preserve">enhanced opportunities, different programmes that are available to everyone and meets everyone’s needs, and </w:t>
      </w:r>
      <w:r w:rsidR="00463B83">
        <w:t xml:space="preserve">the staff members need to listen to the prisoners needs and what they desire in order to turn their life around. </w:t>
      </w:r>
      <w:proofErr w:type="gramStart"/>
      <w:r w:rsidR="00463B83">
        <w:t>It is clear that the</w:t>
      </w:r>
      <w:proofErr w:type="gramEnd"/>
      <w:r w:rsidR="00463B83">
        <w:t xml:space="preserve"> prison reform trust (2022) </w:t>
      </w:r>
      <w:r w:rsidR="00D46E56">
        <w:t>is</w:t>
      </w:r>
      <w:r w:rsidR="000F23C6">
        <w:t xml:space="preserve"> doing what they can and their theory that prisons are overused for petty crimes needs to be considered when dealing with </w:t>
      </w:r>
      <w:r w:rsidR="007C4B6B">
        <w:t xml:space="preserve">enhancing their rehabilitation rates within prisons. The statistics are very high </w:t>
      </w:r>
      <w:r w:rsidR="00D46E56">
        <w:t xml:space="preserve">when it comes to reoffending prisoners, and very low when it comes to </w:t>
      </w:r>
      <w:r w:rsidR="00EA08A1">
        <w:t xml:space="preserve">the </w:t>
      </w:r>
      <w:r w:rsidR="008A5B91">
        <w:t>number</w:t>
      </w:r>
      <w:r w:rsidR="00EA08A1">
        <w:t xml:space="preserve"> of prisoners being successfully rehabilitated. </w:t>
      </w:r>
      <w:r w:rsidR="007D0C5F">
        <w:t xml:space="preserve">With the whole point of prisons being to </w:t>
      </w:r>
      <w:r w:rsidR="003D2D6B">
        <w:t>rehabilitate offenders, t</w:t>
      </w:r>
      <w:r w:rsidR="00EA08A1">
        <w:t xml:space="preserve">he quotes made by the </w:t>
      </w:r>
      <w:r w:rsidR="008A5B91">
        <w:t>offenders</w:t>
      </w:r>
      <w:r w:rsidR="00EA08A1">
        <w:t xml:space="preserve"> on their experience </w:t>
      </w:r>
      <w:r w:rsidR="00D57BCA">
        <w:t xml:space="preserve">in prison in regards of rehabilitation is shameful and is in desperate need of reform in order to provide </w:t>
      </w:r>
      <w:r w:rsidR="007D0C5F">
        <w:t xml:space="preserve">rehabilitation. </w:t>
      </w:r>
      <w:r w:rsidR="003D2D6B">
        <w:t xml:space="preserve">However, the work that the clink charity </w:t>
      </w:r>
      <w:r w:rsidR="008A5B91">
        <w:t>has</w:t>
      </w:r>
      <w:r w:rsidR="003D2D6B">
        <w:t xml:space="preserve"> put in place in order to carry on </w:t>
      </w:r>
      <w:r w:rsidR="007769A7">
        <w:t xml:space="preserve">teaching the prisoners life skills, what it is like to </w:t>
      </w:r>
      <w:r w:rsidR="008A5B91">
        <w:t>work,</w:t>
      </w:r>
      <w:r w:rsidR="007769A7">
        <w:t xml:space="preserve"> and financially supporting prisoners is </w:t>
      </w:r>
      <w:r w:rsidR="00CC1174">
        <w:t>great,</w:t>
      </w:r>
      <w:r w:rsidR="007769A7">
        <w:t xml:space="preserve"> and is </w:t>
      </w:r>
      <w:r w:rsidR="008A5B91">
        <w:t xml:space="preserve">incentive to carry on turning their life around. </w:t>
      </w:r>
    </w:p>
    <w:p w14:paraId="13F478EF" w14:textId="77777777" w:rsidR="00381BA0" w:rsidRDefault="00381BA0"/>
    <w:p w14:paraId="2E41A589" w14:textId="405A33A5" w:rsidR="00CC1174" w:rsidRDefault="001721E3">
      <w:pPr>
        <w:rPr>
          <w:b/>
          <w:bCs/>
          <w:u w:val="single"/>
        </w:rPr>
      </w:pPr>
      <w:r w:rsidRPr="00CC1174">
        <w:rPr>
          <w:b/>
          <w:bCs/>
          <w:u w:val="single"/>
        </w:rPr>
        <w:t>Reference</w:t>
      </w:r>
    </w:p>
    <w:p w14:paraId="5F7C25A5" w14:textId="77777777" w:rsidR="00941538" w:rsidRPr="00CC1174" w:rsidRDefault="00941538">
      <w:pPr>
        <w:rPr>
          <w:b/>
          <w:bCs/>
          <w:u w:val="single"/>
        </w:rPr>
      </w:pPr>
    </w:p>
    <w:p w14:paraId="277854C9" w14:textId="7D057D82" w:rsidR="00CC1174" w:rsidRDefault="00CC1174">
      <w:r>
        <w:t xml:space="preserve">Allison. E, (2021). The guardian, </w:t>
      </w:r>
      <w:r w:rsidRPr="00CC1174">
        <w:rPr>
          <w:i/>
          <w:iCs/>
        </w:rPr>
        <w:t>England and Wales prisoners taking fewer rehabilitation courses</w:t>
      </w:r>
      <w:r>
        <w:t xml:space="preserve">. Available at </w:t>
      </w:r>
      <w:hyperlink r:id="rId7" w:history="1">
        <w:r w:rsidRPr="00EF1CFF">
          <w:rPr>
            <w:rStyle w:val="Hyperlink"/>
          </w:rPr>
          <w:t>https://www.theguardian.com/society/2021/may/17/england-and-wales-prisoners-taking-fewer-rehabilitation-courses</w:t>
        </w:r>
      </w:hyperlink>
      <w:r>
        <w:t>. Accessed on 8</w:t>
      </w:r>
      <w:r w:rsidRPr="00C665F6">
        <w:rPr>
          <w:vertAlign w:val="superscript"/>
        </w:rPr>
        <w:t>th</w:t>
      </w:r>
      <w:r>
        <w:t xml:space="preserve"> January 2023. </w:t>
      </w:r>
    </w:p>
    <w:p w14:paraId="56ACE733" w14:textId="77777777" w:rsidR="00CC1174" w:rsidRDefault="00CC1174"/>
    <w:p w14:paraId="4E595898" w14:textId="77777777" w:rsidR="00CC1174" w:rsidRDefault="00CC1174">
      <w:r>
        <w:t xml:space="preserve">ASE (2022). </w:t>
      </w:r>
      <w:r w:rsidRPr="00CC1174">
        <w:rPr>
          <w:i/>
          <w:iCs/>
        </w:rPr>
        <w:t>High rates of reoffending: improve rehabilitation.</w:t>
      </w:r>
      <w:r>
        <w:t xml:space="preserve"> Available at </w:t>
      </w:r>
      <w:hyperlink r:id="rId8" w:history="1">
        <w:r w:rsidRPr="00EF1CFF">
          <w:rPr>
            <w:rStyle w:val="Hyperlink"/>
          </w:rPr>
          <w:t>https://sticerd.lse.ac.uk/case/_new/research/Inequalities_and_Poverty/policy-toolkit/crime-improve-rehabilitation.asp</w:t>
        </w:r>
      </w:hyperlink>
      <w:r>
        <w:t>. Accessed on 2</w:t>
      </w:r>
      <w:r w:rsidRPr="002E0CE2">
        <w:rPr>
          <w:vertAlign w:val="superscript"/>
        </w:rPr>
        <w:t>nd</w:t>
      </w:r>
      <w:r>
        <w:t xml:space="preserve"> January 2023. </w:t>
      </w:r>
    </w:p>
    <w:p w14:paraId="54A89430" w14:textId="02B1A4EF" w:rsidR="00CC1174" w:rsidRDefault="00CC1174" w:rsidP="00396DE1">
      <w:pPr>
        <w:pStyle w:val="NormalWeb"/>
      </w:pPr>
      <w:r w:rsidRPr="008F4A8B">
        <w:rPr>
          <w:rFonts w:asciiTheme="minorHAnsi" w:hAnsiTheme="minorHAnsi" w:cstheme="minorHAnsi"/>
        </w:rPr>
        <w:t>Bullock. K and Bunce. A (2020). Pp- 116-117. ‘</w:t>
      </w:r>
      <w:r w:rsidRPr="00CC1174">
        <w:rPr>
          <w:rFonts w:asciiTheme="minorHAnsi" w:hAnsiTheme="minorHAnsi" w:cstheme="minorHAnsi"/>
          <w:i/>
          <w:iCs/>
        </w:rPr>
        <w:t>The prison doesn’t talk to you about getting out of prison’: On why prisons in England and Wales fail to rehabilitate prisoners</w:t>
      </w:r>
      <w:r>
        <w:rPr>
          <w:rFonts w:asciiTheme="minorHAnsi" w:hAnsiTheme="minorHAnsi" w:cstheme="minorHAnsi"/>
        </w:rPr>
        <w:t xml:space="preserve">. Available at </w:t>
      </w:r>
      <w:hyperlink r:id="rId9" w:history="1">
        <w:r w:rsidRPr="00EF1CFF">
          <w:rPr>
            <w:rStyle w:val="Hyperlink"/>
            <w:rFonts w:asciiTheme="minorHAnsi" w:hAnsiTheme="minorHAnsi" w:cstheme="minorHAnsi"/>
          </w:rPr>
          <w:t>https://journals.sagepub.com/doi/pdf/10.1177/1748895818800743</w:t>
        </w:r>
      </w:hyperlink>
      <w:r>
        <w:rPr>
          <w:rFonts w:asciiTheme="minorHAnsi" w:hAnsiTheme="minorHAnsi" w:cstheme="minorHAnsi"/>
        </w:rPr>
        <w:t>. Accessed on 8</w:t>
      </w:r>
      <w:r w:rsidRPr="00D46C16">
        <w:rPr>
          <w:rFonts w:asciiTheme="minorHAnsi" w:hAnsiTheme="minorHAnsi" w:cstheme="minorHAnsi"/>
          <w:vertAlign w:val="superscript"/>
        </w:rPr>
        <w:t>th</w:t>
      </w:r>
      <w:r>
        <w:rPr>
          <w:rFonts w:asciiTheme="minorHAnsi" w:hAnsiTheme="minorHAnsi" w:cstheme="minorHAnsi"/>
        </w:rPr>
        <w:t xml:space="preserve"> January 2023. </w:t>
      </w:r>
    </w:p>
    <w:p w14:paraId="6249CE87" w14:textId="422E7CD9" w:rsidR="00CC1174" w:rsidRDefault="00CC1174">
      <w:r>
        <w:t xml:space="preserve">Clark. C (2022). </w:t>
      </w:r>
      <w:r w:rsidRPr="00CC1174">
        <w:rPr>
          <w:i/>
          <w:iCs/>
        </w:rPr>
        <w:t>The state of UK prisons and the urgent need for reform.</w:t>
      </w:r>
      <w:r>
        <w:t xml:space="preserve"> Available at </w:t>
      </w:r>
      <w:hyperlink r:id="rId10" w:history="1">
        <w:r w:rsidRPr="00EF1CFF">
          <w:rPr>
            <w:rStyle w:val="Hyperlink"/>
          </w:rPr>
          <w:t>https://blog.insidegovernment.co.uk/criminal-justice/blog/prison-reform</w:t>
        </w:r>
      </w:hyperlink>
      <w:r>
        <w:t>. Accessed on 22</w:t>
      </w:r>
      <w:r w:rsidRPr="00236F11">
        <w:rPr>
          <w:vertAlign w:val="superscript"/>
        </w:rPr>
        <w:t>nd</w:t>
      </w:r>
      <w:r>
        <w:t xml:space="preserve"> December 2022. </w:t>
      </w:r>
    </w:p>
    <w:p w14:paraId="0C786B33" w14:textId="77777777" w:rsidR="00CC1174" w:rsidRDefault="00CC1174"/>
    <w:p w14:paraId="4484E9C2" w14:textId="02B53941" w:rsidR="00CC1174" w:rsidRDefault="00CC1174">
      <w:r>
        <w:lastRenderedPageBreak/>
        <w:t xml:space="preserve">GOV.UK (2021). </w:t>
      </w:r>
      <w:r w:rsidRPr="00CC1174">
        <w:rPr>
          <w:i/>
          <w:iCs/>
        </w:rPr>
        <w:t>New prison strategy to rehabilitate offenders and cut crime</w:t>
      </w:r>
      <w:r>
        <w:t xml:space="preserve">. Available at </w:t>
      </w:r>
      <w:hyperlink r:id="rId11" w:history="1">
        <w:r w:rsidRPr="00EF1CFF">
          <w:rPr>
            <w:rStyle w:val="Hyperlink"/>
          </w:rPr>
          <w:t>https://www.gov.uk/government/news/new-prison-strategy-to-rehabilitate-offenders-and-cut-crime</w:t>
        </w:r>
      </w:hyperlink>
      <w:r>
        <w:t>. Accessed on 18</w:t>
      </w:r>
      <w:r w:rsidRPr="00E22D31">
        <w:rPr>
          <w:vertAlign w:val="superscript"/>
        </w:rPr>
        <w:t>th</w:t>
      </w:r>
      <w:r>
        <w:t xml:space="preserve"> December 2022. </w:t>
      </w:r>
    </w:p>
    <w:p w14:paraId="7D622F27" w14:textId="77777777" w:rsidR="00CC1174" w:rsidRDefault="00CC1174"/>
    <w:p w14:paraId="3A0893B7" w14:textId="3AB7E262" w:rsidR="00CC1174" w:rsidRDefault="00CC1174">
      <w:r>
        <w:t xml:space="preserve">GOV.UK (2022). </w:t>
      </w:r>
      <w:r w:rsidRPr="00CC1174">
        <w:rPr>
          <w:i/>
          <w:iCs/>
        </w:rPr>
        <w:t>Proven reoffending statistics: October to December 2020.</w:t>
      </w:r>
      <w:r>
        <w:t xml:space="preserve"> Available at </w:t>
      </w:r>
      <w:hyperlink r:id="rId12" w:history="1">
        <w:r w:rsidRPr="00EF1CFF">
          <w:rPr>
            <w:rStyle w:val="Hyperlink"/>
          </w:rPr>
          <w:t>https://www.gov.uk/government/statistics/proven-reoffending-statistics-october-to-december-2020/proven-reoffending-statistics-october-to-september-2020</w:t>
        </w:r>
      </w:hyperlink>
      <w:r>
        <w:t>. Accessed on 2</w:t>
      </w:r>
      <w:r w:rsidRPr="00CE6FC7">
        <w:rPr>
          <w:vertAlign w:val="superscript"/>
        </w:rPr>
        <w:t>nd</w:t>
      </w:r>
      <w:r>
        <w:t xml:space="preserve"> January 2022. </w:t>
      </w:r>
    </w:p>
    <w:p w14:paraId="3B7493B5" w14:textId="77777777" w:rsidR="00CC1174" w:rsidRDefault="00CC1174"/>
    <w:p w14:paraId="76179DF5" w14:textId="025352E3" w:rsidR="00CC1174" w:rsidRDefault="00CC1174">
      <w:r>
        <w:t xml:space="preserve">Grierson. J (2019). The guardian, </w:t>
      </w:r>
      <w:r w:rsidRPr="00CC1174">
        <w:rPr>
          <w:i/>
          <w:iCs/>
        </w:rPr>
        <w:t>sister of IPP prisoner who took his own life calls for urgent action</w:t>
      </w:r>
      <w:r>
        <w:t xml:space="preserve">. Available at </w:t>
      </w:r>
      <w:hyperlink r:id="rId13" w:history="1">
        <w:r w:rsidRPr="00EF1CFF">
          <w:rPr>
            <w:rStyle w:val="Hyperlink"/>
          </w:rPr>
          <w:t>https://www.theguardian.com/society/2019/jan/10/family-ipp-prisoner-tommy-nicol-indeterminate-sentence</w:t>
        </w:r>
      </w:hyperlink>
      <w:r>
        <w:t>. Accessed on 8</w:t>
      </w:r>
      <w:r w:rsidRPr="003713EA">
        <w:rPr>
          <w:vertAlign w:val="superscript"/>
        </w:rPr>
        <w:t>th</w:t>
      </w:r>
      <w:r>
        <w:t xml:space="preserve"> January 2023. </w:t>
      </w:r>
    </w:p>
    <w:p w14:paraId="519F708E" w14:textId="77777777" w:rsidR="00CC1174" w:rsidRDefault="00CC1174"/>
    <w:p w14:paraId="0313AEFA" w14:textId="6CADEA3A" w:rsidR="00CC1174" w:rsidRDefault="00CC1174">
      <w:r>
        <w:t xml:space="preserve">Howard league for penal reform (2016). </w:t>
      </w:r>
      <w:r w:rsidRPr="00CC1174">
        <w:rPr>
          <w:i/>
          <w:iCs/>
        </w:rPr>
        <w:t>History of the penal system.</w:t>
      </w:r>
      <w:r>
        <w:t xml:space="preserve"> Available at </w:t>
      </w:r>
      <w:hyperlink r:id="rId14" w:history="1">
        <w:r w:rsidRPr="00EF1CFF">
          <w:rPr>
            <w:rStyle w:val="Hyperlink"/>
          </w:rPr>
          <w:t>https://howardleague.org/history-of-the-penal-system/</w:t>
        </w:r>
      </w:hyperlink>
      <w:r>
        <w:t>. Accessed on 7</w:t>
      </w:r>
      <w:r w:rsidRPr="00AC1811">
        <w:rPr>
          <w:vertAlign w:val="superscript"/>
        </w:rPr>
        <w:t>th</w:t>
      </w:r>
      <w:r>
        <w:t xml:space="preserve"> January 2023. </w:t>
      </w:r>
    </w:p>
    <w:p w14:paraId="66FFA077" w14:textId="77777777" w:rsidR="00CC1174" w:rsidRDefault="00CC1174"/>
    <w:p w14:paraId="252C60BF" w14:textId="77BBD68F" w:rsidR="00CC1174" w:rsidRDefault="00CC1174">
      <w:r>
        <w:t>Jellicoe. M (2022). The university of law</w:t>
      </w:r>
      <w:r w:rsidRPr="00CC1174">
        <w:rPr>
          <w:i/>
          <w:iCs/>
        </w:rPr>
        <w:t>. Is prison an effective form of punishment?</w:t>
      </w:r>
      <w:r>
        <w:t xml:space="preserve"> Available at </w:t>
      </w:r>
      <w:hyperlink r:id="rId15" w:history="1">
        <w:r w:rsidRPr="00EF1CFF">
          <w:rPr>
            <w:rStyle w:val="Hyperlink"/>
          </w:rPr>
          <w:t>https://www.law.ac.uk/resources/blog/is-prison-effective/</w:t>
        </w:r>
      </w:hyperlink>
      <w:r>
        <w:t>. Accessed on 8</w:t>
      </w:r>
      <w:r w:rsidRPr="00047C95">
        <w:rPr>
          <w:vertAlign w:val="superscript"/>
        </w:rPr>
        <w:t>th</w:t>
      </w:r>
      <w:r>
        <w:t xml:space="preserve"> January 2023. </w:t>
      </w:r>
    </w:p>
    <w:p w14:paraId="7C232A46" w14:textId="77777777" w:rsidR="00CC1174" w:rsidRDefault="00CC1174"/>
    <w:p w14:paraId="32885482" w14:textId="6C19C938" w:rsidR="00CC1174" w:rsidRDefault="00CC1174" w:rsidP="00451F6B">
      <w:pPr>
        <w:shd w:val="clear" w:color="auto" w:fill="FFFFFF"/>
        <w:rPr>
          <w:rFonts w:eastAsia="Times New Roman" w:cstheme="minorHAnsi"/>
          <w:lang w:eastAsia="en-GB"/>
        </w:rPr>
      </w:pPr>
      <w:r w:rsidRPr="00451F6B">
        <w:rPr>
          <w:rFonts w:cstheme="minorHAnsi"/>
        </w:rPr>
        <w:t xml:space="preserve">Ministry of Justice (2019). </w:t>
      </w:r>
      <w:r w:rsidRPr="00451F6B">
        <w:rPr>
          <w:rFonts w:eastAsia="Times New Roman" w:cstheme="minorHAnsi"/>
          <w:lang w:eastAsia="en-GB"/>
        </w:rPr>
        <w:t xml:space="preserve">Justice Data Lab analysis: </w:t>
      </w:r>
      <w:r w:rsidRPr="00451F6B">
        <w:rPr>
          <w:rFonts w:eastAsia="Times New Roman" w:cstheme="minorHAnsi"/>
          <w:i/>
          <w:iCs/>
          <w:lang w:eastAsia="en-GB"/>
        </w:rPr>
        <w:t>Reoffending behaviour after support from The Clink (3rd Analysis)</w:t>
      </w:r>
      <w:r w:rsidRPr="00CC1174">
        <w:rPr>
          <w:rFonts w:eastAsia="Times New Roman" w:cstheme="minorHAnsi"/>
          <w:i/>
          <w:iCs/>
          <w:lang w:eastAsia="en-GB"/>
        </w:rPr>
        <w:t>.</w:t>
      </w:r>
      <w:r>
        <w:rPr>
          <w:rFonts w:eastAsia="Times New Roman" w:cstheme="minorHAnsi"/>
          <w:lang w:eastAsia="en-GB"/>
        </w:rPr>
        <w:t xml:space="preserve"> Available at </w:t>
      </w:r>
      <w:hyperlink r:id="rId16" w:history="1">
        <w:r w:rsidRPr="00EF1CFF">
          <w:rPr>
            <w:rStyle w:val="Hyperlink"/>
            <w:rFonts w:eastAsia="Times New Roman" w:cstheme="minorHAnsi"/>
            <w:lang w:eastAsia="en-GB"/>
          </w:rPr>
          <w:t>https://theclinkcharity.org/theclinkcharity/wp-content/uploads/2019/08/JDL_The_Clink_report.pdf</w:t>
        </w:r>
      </w:hyperlink>
      <w:r>
        <w:rPr>
          <w:rFonts w:eastAsia="Times New Roman" w:cstheme="minorHAnsi"/>
          <w:lang w:eastAsia="en-GB"/>
        </w:rPr>
        <w:t>. Accessed on 10</w:t>
      </w:r>
      <w:r w:rsidRPr="005E14D6">
        <w:rPr>
          <w:rFonts w:eastAsia="Times New Roman" w:cstheme="minorHAnsi"/>
          <w:vertAlign w:val="superscript"/>
          <w:lang w:eastAsia="en-GB"/>
        </w:rPr>
        <w:t>th</w:t>
      </w:r>
      <w:r>
        <w:rPr>
          <w:rFonts w:eastAsia="Times New Roman" w:cstheme="minorHAnsi"/>
          <w:lang w:eastAsia="en-GB"/>
        </w:rPr>
        <w:t xml:space="preserve"> January 2023. </w:t>
      </w:r>
    </w:p>
    <w:p w14:paraId="34496B0C" w14:textId="77777777" w:rsidR="00CC1174" w:rsidRPr="00451F6B" w:rsidRDefault="00CC1174" w:rsidP="00451F6B">
      <w:pPr>
        <w:shd w:val="clear" w:color="auto" w:fill="FFFFFF"/>
        <w:rPr>
          <w:rFonts w:eastAsia="Times New Roman" w:cstheme="minorHAnsi"/>
          <w:lang w:eastAsia="en-GB"/>
        </w:rPr>
      </w:pPr>
    </w:p>
    <w:p w14:paraId="331ED6E5" w14:textId="7F9C6F04" w:rsidR="00CC1174" w:rsidRDefault="00CC1174">
      <w:r>
        <w:t xml:space="preserve">Oxford dictionary (2022). </w:t>
      </w:r>
      <w:r w:rsidRPr="00CC1174">
        <w:rPr>
          <w:i/>
          <w:iCs/>
        </w:rPr>
        <w:t>Rehabilitation.</w:t>
      </w:r>
      <w:r>
        <w:t xml:space="preserve"> Available at </w:t>
      </w:r>
      <w:hyperlink r:id="rId17" w:history="1">
        <w:r w:rsidRPr="00EF1CFF">
          <w:rPr>
            <w:rStyle w:val="Hyperlink"/>
          </w:rPr>
          <w:t>https://languages.oup.com/google-dictionary-en/</w:t>
        </w:r>
      </w:hyperlink>
      <w:r>
        <w:t>. Accessed on 18</w:t>
      </w:r>
      <w:r w:rsidRPr="003544EA">
        <w:rPr>
          <w:vertAlign w:val="superscript"/>
        </w:rPr>
        <w:t>th</w:t>
      </w:r>
      <w:r>
        <w:t xml:space="preserve"> December 2022. </w:t>
      </w:r>
    </w:p>
    <w:p w14:paraId="2F5BED7B" w14:textId="77777777" w:rsidR="00CC1174" w:rsidRDefault="00CC1174"/>
    <w:p w14:paraId="4126D699" w14:textId="74B2596D" w:rsidR="00CC1174" w:rsidRDefault="00CC1174">
      <w:r>
        <w:t xml:space="preserve">The Clink Charity (2022). </w:t>
      </w:r>
      <w:r w:rsidRPr="00CC1174">
        <w:rPr>
          <w:i/>
          <w:iCs/>
        </w:rPr>
        <w:t>An economic impact analysis.</w:t>
      </w:r>
      <w:r>
        <w:t xml:space="preserve"> Available at </w:t>
      </w:r>
      <w:hyperlink r:id="rId18" w:history="1">
        <w:r w:rsidRPr="00EF1CFF">
          <w:rPr>
            <w:rStyle w:val="Hyperlink"/>
          </w:rPr>
          <w:t>https://theclinkcharity.org/theclinkcharity/wp-content/uploads/2021/03/The-Clink-Charity-Economic-Impact-Analysis.pdf</w:t>
        </w:r>
      </w:hyperlink>
      <w:r>
        <w:t>. Accessed on 10</w:t>
      </w:r>
      <w:r w:rsidRPr="00451F6B">
        <w:rPr>
          <w:vertAlign w:val="superscript"/>
        </w:rPr>
        <w:t>th</w:t>
      </w:r>
      <w:r>
        <w:t xml:space="preserve"> January 2023. </w:t>
      </w:r>
    </w:p>
    <w:p w14:paraId="791DB151" w14:textId="77777777" w:rsidR="00CC1174" w:rsidRDefault="00CC1174"/>
    <w:p w14:paraId="0A038965" w14:textId="0328610C" w:rsidR="00CC1174" w:rsidRDefault="00CC1174">
      <w:r>
        <w:t xml:space="preserve">The prison reform trust (2022), pp 2-3, </w:t>
      </w:r>
      <w:r w:rsidRPr="00CC1174">
        <w:rPr>
          <w:i/>
          <w:iCs/>
        </w:rPr>
        <w:t>Prison: The facts</w:t>
      </w:r>
      <w:r>
        <w:t xml:space="preserve">. Available at </w:t>
      </w:r>
      <w:hyperlink r:id="rId19" w:history="1">
        <w:r w:rsidRPr="00EF1CFF">
          <w:rPr>
            <w:rStyle w:val="Hyperlink"/>
          </w:rPr>
          <w:t>https://prisonreformtrust.org.uk/wp-content/uploads/2022/07/Prison-the-facts-2022.pdf</w:t>
        </w:r>
      </w:hyperlink>
      <w:r>
        <w:t>. Accessed on 2</w:t>
      </w:r>
      <w:r w:rsidRPr="00CA0B40">
        <w:rPr>
          <w:vertAlign w:val="superscript"/>
        </w:rPr>
        <w:t>nd</w:t>
      </w:r>
      <w:r>
        <w:t xml:space="preserve"> January 2023. </w:t>
      </w:r>
    </w:p>
    <w:p w14:paraId="3F1FBD23" w14:textId="77777777" w:rsidR="00CC1174" w:rsidRDefault="00CC1174"/>
    <w:p w14:paraId="44BAAB0D" w14:textId="3FA7AEE6" w:rsidR="00CC1174" w:rsidRDefault="00CC1174">
      <w:r>
        <w:t xml:space="preserve">The prison trust (2022). </w:t>
      </w:r>
      <w:r w:rsidRPr="00CC1174">
        <w:rPr>
          <w:i/>
          <w:iCs/>
        </w:rPr>
        <w:t>Were working to create a just, humane &amp; effective prison system.</w:t>
      </w:r>
      <w:r>
        <w:t xml:space="preserve"> Available at </w:t>
      </w:r>
      <w:hyperlink r:id="rId20" w:history="1">
        <w:r w:rsidRPr="00EF1CFF">
          <w:rPr>
            <w:rStyle w:val="Hyperlink"/>
          </w:rPr>
          <w:t>https://prisonreformtrust.org.uk</w:t>
        </w:r>
      </w:hyperlink>
      <w:r>
        <w:t>. Accessed on 20</w:t>
      </w:r>
      <w:r w:rsidRPr="00EA0335">
        <w:rPr>
          <w:vertAlign w:val="superscript"/>
        </w:rPr>
        <w:t>th</w:t>
      </w:r>
      <w:r>
        <w:t xml:space="preserve"> December 2022. </w:t>
      </w:r>
    </w:p>
    <w:p w14:paraId="1EED8D77" w14:textId="77777777" w:rsidR="00CC1174" w:rsidRDefault="00CC1174"/>
    <w:p w14:paraId="4840F6E0" w14:textId="1A58D4E4" w:rsidR="00CC1174" w:rsidRDefault="00CC1174">
      <w:r>
        <w:t xml:space="preserve">The prisons strategy white paper (2021). Pp. 14, chapter one. A roadmap to building the future prison estate. Available at </w:t>
      </w:r>
      <w:hyperlink r:id="rId21" w:history="1">
        <w:r w:rsidRPr="00EF1CFF">
          <w:rPr>
            <w:rStyle w:val="Hyperlink"/>
          </w:rPr>
          <w:t>https://assets.publishing.service.gov.uk/government/uploads/system/uploads/attachment_data/file/1038765/prisons-strategy-white-paper.pdf</w:t>
        </w:r>
      </w:hyperlink>
      <w:r>
        <w:t>. Accessed on 18</w:t>
      </w:r>
      <w:r w:rsidRPr="00975D71">
        <w:rPr>
          <w:vertAlign w:val="superscript"/>
        </w:rPr>
        <w:t>th</w:t>
      </w:r>
      <w:r>
        <w:t xml:space="preserve"> December 2022. </w:t>
      </w:r>
    </w:p>
    <w:p w14:paraId="5CEBED51" w14:textId="77777777" w:rsidR="00CC1174" w:rsidRDefault="00CC1174"/>
    <w:p w14:paraId="7F4BD174" w14:textId="61FC28FF" w:rsidR="00CC1174" w:rsidRDefault="00CC1174">
      <w:r>
        <w:t xml:space="preserve">The Rt Hon David </w:t>
      </w:r>
      <w:proofErr w:type="spellStart"/>
      <w:r>
        <w:t>Gauke</w:t>
      </w:r>
      <w:proofErr w:type="spellEnd"/>
      <w:r>
        <w:t xml:space="preserve"> (2018). GOV.UK, </w:t>
      </w:r>
      <w:r w:rsidRPr="00CC1174">
        <w:rPr>
          <w:i/>
          <w:iCs/>
        </w:rPr>
        <w:t>prisons reform speech.</w:t>
      </w:r>
      <w:r>
        <w:t xml:space="preserve"> Available at </w:t>
      </w:r>
      <w:hyperlink r:id="rId22" w:history="1">
        <w:r w:rsidRPr="00EF1CFF">
          <w:rPr>
            <w:rStyle w:val="Hyperlink"/>
          </w:rPr>
          <w:t>https://www.gov.uk/government/speeches/prisons-reform-speech</w:t>
        </w:r>
      </w:hyperlink>
      <w:r>
        <w:t>. Accessed on 20</w:t>
      </w:r>
      <w:r w:rsidRPr="004F41A3">
        <w:rPr>
          <w:vertAlign w:val="superscript"/>
        </w:rPr>
        <w:t>th</w:t>
      </w:r>
      <w:r>
        <w:t xml:space="preserve"> December 2022. </w:t>
      </w:r>
    </w:p>
    <w:p w14:paraId="21BDA00C" w14:textId="77777777" w:rsidR="00CC1174" w:rsidRDefault="00CC1174"/>
    <w:p w14:paraId="1AAF466E" w14:textId="77777777" w:rsidR="00CC1174" w:rsidRDefault="00CC1174">
      <w:r>
        <w:lastRenderedPageBreak/>
        <w:t xml:space="preserve">UK Parliament (2022). </w:t>
      </w:r>
      <w:r w:rsidRPr="00CC1174">
        <w:rPr>
          <w:i/>
          <w:iCs/>
        </w:rPr>
        <w:t>John Howard and prison reform.</w:t>
      </w:r>
      <w:r>
        <w:t xml:space="preserve"> Available at </w:t>
      </w:r>
      <w:hyperlink r:id="rId23" w:history="1">
        <w:r w:rsidRPr="00EF1CFF">
          <w:rPr>
            <w:rStyle w:val="Hyperlink"/>
          </w:rPr>
          <w:t>https://www.parliament.uk/about/living-heritage/transformingsociety/laworder/policeprisons/overview/prisonreform/</w:t>
        </w:r>
      </w:hyperlink>
      <w:r>
        <w:t>. Accessed on 20</w:t>
      </w:r>
      <w:r w:rsidRPr="000B3497">
        <w:rPr>
          <w:vertAlign w:val="superscript"/>
        </w:rPr>
        <w:t>th</w:t>
      </w:r>
      <w:r>
        <w:t xml:space="preserve"> December 2022. </w:t>
      </w:r>
    </w:p>
    <w:sectPr w:rsidR="00CC1174" w:rsidSect="00CC1174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8D0D17" w14:textId="77777777" w:rsidR="007B1847" w:rsidRDefault="007B1847" w:rsidP="007B1847">
      <w:r>
        <w:separator/>
      </w:r>
    </w:p>
  </w:endnote>
  <w:endnote w:type="continuationSeparator" w:id="0">
    <w:p w14:paraId="0F5AA726" w14:textId="77777777" w:rsidR="007B1847" w:rsidRDefault="007B1847" w:rsidP="007B18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34484194"/>
      <w:docPartObj>
        <w:docPartGallery w:val="Page Numbers (Bottom of Page)"/>
        <w:docPartUnique/>
      </w:docPartObj>
    </w:sdtPr>
    <w:sdtContent>
      <w:p w14:paraId="6A8AA538" w14:textId="39C82BEC" w:rsidR="007B1847" w:rsidRDefault="007B1847" w:rsidP="00EF1C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474A92A" w14:textId="77777777" w:rsidR="007B1847" w:rsidRDefault="007B1847" w:rsidP="007B18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74494304"/>
      <w:docPartObj>
        <w:docPartGallery w:val="Page Numbers (Bottom of Page)"/>
        <w:docPartUnique/>
      </w:docPartObj>
    </w:sdtPr>
    <w:sdtContent>
      <w:p w14:paraId="0995BEA0" w14:textId="2DC035DD" w:rsidR="007B1847" w:rsidRDefault="007B1847" w:rsidP="00EF1C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9E38C99" w14:textId="77777777" w:rsidR="007B1847" w:rsidRDefault="007B1847" w:rsidP="007B18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1C54D2" w14:textId="77777777" w:rsidR="007B1847" w:rsidRDefault="007B1847" w:rsidP="007B1847">
      <w:r>
        <w:separator/>
      </w:r>
    </w:p>
  </w:footnote>
  <w:footnote w:type="continuationSeparator" w:id="0">
    <w:p w14:paraId="292FCC2A" w14:textId="77777777" w:rsidR="007B1847" w:rsidRDefault="007B1847" w:rsidP="007B184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AB3432"/>
    <w:multiLevelType w:val="hybridMultilevel"/>
    <w:tmpl w:val="B69894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70304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89"/>
    <w:rsid w:val="000000B1"/>
    <w:rsid w:val="00005D8E"/>
    <w:rsid w:val="0004434A"/>
    <w:rsid w:val="000476F6"/>
    <w:rsid w:val="00047C95"/>
    <w:rsid w:val="000506CC"/>
    <w:rsid w:val="000520CA"/>
    <w:rsid w:val="00054A87"/>
    <w:rsid w:val="00056C05"/>
    <w:rsid w:val="00057A8F"/>
    <w:rsid w:val="00062712"/>
    <w:rsid w:val="00066C38"/>
    <w:rsid w:val="00080B05"/>
    <w:rsid w:val="000A7BCD"/>
    <w:rsid w:val="000B3497"/>
    <w:rsid w:val="000C0703"/>
    <w:rsid w:val="000F23C6"/>
    <w:rsid w:val="000F6824"/>
    <w:rsid w:val="00122328"/>
    <w:rsid w:val="001441E9"/>
    <w:rsid w:val="00150189"/>
    <w:rsid w:val="00171EFB"/>
    <w:rsid w:val="001721E3"/>
    <w:rsid w:val="001723D2"/>
    <w:rsid w:val="00177521"/>
    <w:rsid w:val="00177A30"/>
    <w:rsid w:val="00181B53"/>
    <w:rsid w:val="00186460"/>
    <w:rsid w:val="0019193A"/>
    <w:rsid w:val="001A16B6"/>
    <w:rsid w:val="001C43E8"/>
    <w:rsid w:val="001D4F25"/>
    <w:rsid w:val="001F4B6A"/>
    <w:rsid w:val="00205872"/>
    <w:rsid w:val="00222015"/>
    <w:rsid w:val="002251FE"/>
    <w:rsid w:val="002277EB"/>
    <w:rsid w:val="00236F11"/>
    <w:rsid w:val="002442E8"/>
    <w:rsid w:val="002449AD"/>
    <w:rsid w:val="002473A8"/>
    <w:rsid w:val="0025021B"/>
    <w:rsid w:val="00250975"/>
    <w:rsid w:val="00252B37"/>
    <w:rsid w:val="002731AC"/>
    <w:rsid w:val="00274817"/>
    <w:rsid w:val="0028728D"/>
    <w:rsid w:val="002A4912"/>
    <w:rsid w:val="002A5B2B"/>
    <w:rsid w:val="002B59D7"/>
    <w:rsid w:val="002D0F98"/>
    <w:rsid w:val="002D533E"/>
    <w:rsid w:val="002E0CE2"/>
    <w:rsid w:val="002E361D"/>
    <w:rsid w:val="002E527F"/>
    <w:rsid w:val="002F5F33"/>
    <w:rsid w:val="00301F11"/>
    <w:rsid w:val="00323756"/>
    <w:rsid w:val="00331445"/>
    <w:rsid w:val="003544EA"/>
    <w:rsid w:val="00360190"/>
    <w:rsid w:val="003713EA"/>
    <w:rsid w:val="00381BA0"/>
    <w:rsid w:val="00386A8A"/>
    <w:rsid w:val="00396DE1"/>
    <w:rsid w:val="003D2D6B"/>
    <w:rsid w:val="003E51C5"/>
    <w:rsid w:val="003F0D24"/>
    <w:rsid w:val="00416BE2"/>
    <w:rsid w:val="00451F6B"/>
    <w:rsid w:val="00453991"/>
    <w:rsid w:val="00454BCE"/>
    <w:rsid w:val="00461B25"/>
    <w:rsid w:val="00463B83"/>
    <w:rsid w:val="004731C3"/>
    <w:rsid w:val="004747B7"/>
    <w:rsid w:val="00491995"/>
    <w:rsid w:val="004954CC"/>
    <w:rsid w:val="004D42CF"/>
    <w:rsid w:val="004D7EE0"/>
    <w:rsid w:val="004E0A66"/>
    <w:rsid w:val="004F135F"/>
    <w:rsid w:val="004F3BB2"/>
    <w:rsid w:val="004F41A3"/>
    <w:rsid w:val="004F67E0"/>
    <w:rsid w:val="005025F3"/>
    <w:rsid w:val="00505404"/>
    <w:rsid w:val="0052698D"/>
    <w:rsid w:val="00533BD3"/>
    <w:rsid w:val="00557A94"/>
    <w:rsid w:val="0057461A"/>
    <w:rsid w:val="00575438"/>
    <w:rsid w:val="005773CD"/>
    <w:rsid w:val="005814A3"/>
    <w:rsid w:val="0059176B"/>
    <w:rsid w:val="005A41B2"/>
    <w:rsid w:val="005C51F5"/>
    <w:rsid w:val="005C6F1C"/>
    <w:rsid w:val="005E14D6"/>
    <w:rsid w:val="005E2EE5"/>
    <w:rsid w:val="005E4E9B"/>
    <w:rsid w:val="005E602E"/>
    <w:rsid w:val="005F66A8"/>
    <w:rsid w:val="00603255"/>
    <w:rsid w:val="006245B6"/>
    <w:rsid w:val="006534A0"/>
    <w:rsid w:val="006624C3"/>
    <w:rsid w:val="00683693"/>
    <w:rsid w:val="00695A19"/>
    <w:rsid w:val="00695AD3"/>
    <w:rsid w:val="006B3097"/>
    <w:rsid w:val="006C3B76"/>
    <w:rsid w:val="006D5BF7"/>
    <w:rsid w:val="006E3446"/>
    <w:rsid w:val="006F3030"/>
    <w:rsid w:val="00715DB1"/>
    <w:rsid w:val="007228BE"/>
    <w:rsid w:val="00732A91"/>
    <w:rsid w:val="00734257"/>
    <w:rsid w:val="007377D4"/>
    <w:rsid w:val="00737BEC"/>
    <w:rsid w:val="00745041"/>
    <w:rsid w:val="0074755F"/>
    <w:rsid w:val="007769A7"/>
    <w:rsid w:val="007830F5"/>
    <w:rsid w:val="007872BE"/>
    <w:rsid w:val="00787ABC"/>
    <w:rsid w:val="007A5E5D"/>
    <w:rsid w:val="007B1686"/>
    <w:rsid w:val="007B1847"/>
    <w:rsid w:val="007C4B6B"/>
    <w:rsid w:val="007D0C5F"/>
    <w:rsid w:val="007F38B6"/>
    <w:rsid w:val="00813D7D"/>
    <w:rsid w:val="008146F9"/>
    <w:rsid w:val="008266B6"/>
    <w:rsid w:val="00833A0C"/>
    <w:rsid w:val="00842AB8"/>
    <w:rsid w:val="00844D88"/>
    <w:rsid w:val="00862254"/>
    <w:rsid w:val="00872652"/>
    <w:rsid w:val="0087613C"/>
    <w:rsid w:val="00877736"/>
    <w:rsid w:val="00880D4D"/>
    <w:rsid w:val="00882B82"/>
    <w:rsid w:val="00883AD2"/>
    <w:rsid w:val="00885383"/>
    <w:rsid w:val="00897F30"/>
    <w:rsid w:val="008A0638"/>
    <w:rsid w:val="008A5B91"/>
    <w:rsid w:val="008B0130"/>
    <w:rsid w:val="008B177F"/>
    <w:rsid w:val="008D0A52"/>
    <w:rsid w:val="008D149A"/>
    <w:rsid w:val="008D4239"/>
    <w:rsid w:val="008F4818"/>
    <w:rsid w:val="008F4A8B"/>
    <w:rsid w:val="008F50BE"/>
    <w:rsid w:val="00905B7A"/>
    <w:rsid w:val="009074C1"/>
    <w:rsid w:val="00910CEE"/>
    <w:rsid w:val="0092712C"/>
    <w:rsid w:val="00941538"/>
    <w:rsid w:val="00942EA4"/>
    <w:rsid w:val="009474E2"/>
    <w:rsid w:val="00947E1E"/>
    <w:rsid w:val="00950614"/>
    <w:rsid w:val="00953CDA"/>
    <w:rsid w:val="00956FCB"/>
    <w:rsid w:val="00975D71"/>
    <w:rsid w:val="009764FF"/>
    <w:rsid w:val="00992F4A"/>
    <w:rsid w:val="009A6022"/>
    <w:rsid w:val="009B7A8F"/>
    <w:rsid w:val="009C079E"/>
    <w:rsid w:val="009D12F0"/>
    <w:rsid w:val="00A04C85"/>
    <w:rsid w:val="00A10A02"/>
    <w:rsid w:val="00A11579"/>
    <w:rsid w:val="00A26037"/>
    <w:rsid w:val="00A31C23"/>
    <w:rsid w:val="00A32644"/>
    <w:rsid w:val="00A532A7"/>
    <w:rsid w:val="00AA0F26"/>
    <w:rsid w:val="00AA3B33"/>
    <w:rsid w:val="00AA61C0"/>
    <w:rsid w:val="00AC1811"/>
    <w:rsid w:val="00AD2E9E"/>
    <w:rsid w:val="00AE1695"/>
    <w:rsid w:val="00AE2E6E"/>
    <w:rsid w:val="00AE49AC"/>
    <w:rsid w:val="00AF5E77"/>
    <w:rsid w:val="00AF7066"/>
    <w:rsid w:val="00B132BD"/>
    <w:rsid w:val="00B16CFD"/>
    <w:rsid w:val="00B24371"/>
    <w:rsid w:val="00B46FBE"/>
    <w:rsid w:val="00B61DB3"/>
    <w:rsid w:val="00B70E20"/>
    <w:rsid w:val="00B73F41"/>
    <w:rsid w:val="00B8382A"/>
    <w:rsid w:val="00B9271B"/>
    <w:rsid w:val="00B92FAC"/>
    <w:rsid w:val="00B94F71"/>
    <w:rsid w:val="00BA29D2"/>
    <w:rsid w:val="00BB38B6"/>
    <w:rsid w:val="00BC0A48"/>
    <w:rsid w:val="00BF1FF7"/>
    <w:rsid w:val="00C05527"/>
    <w:rsid w:val="00C05962"/>
    <w:rsid w:val="00C11BE1"/>
    <w:rsid w:val="00C20906"/>
    <w:rsid w:val="00C35FF1"/>
    <w:rsid w:val="00C6317B"/>
    <w:rsid w:val="00C653E7"/>
    <w:rsid w:val="00C665F6"/>
    <w:rsid w:val="00C70937"/>
    <w:rsid w:val="00C91328"/>
    <w:rsid w:val="00CA0B40"/>
    <w:rsid w:val="00CB20AD"/>
    <w:rsid w:val="00CB35DA"/>
    <w:rsid w:val="00CC1174"/>
    <w:rsid w:val="00CE6FC7"/>
    <w:rsid w:val="00CF54D0"/>
    <w:rsid w:val="00CF679E"/>
    <w:rsid w:val="00D00321"/>
    <w:rsid w:val="00D077C3"/>
    <w:rsid w:val="00D40DE5"/>
    <w:rsid w:val="00D44BB6"/>
    <w:rsid w:val="00D46C16"/>
    <w:rsid w:val="00D46E56"/>
    <w:rsid w:val="00D46F55"/>
    <w:rsid w:val="00D572B3"/>
    <w:rsid w:val="00D57BCA"/>
    <w:rsid w:val="00D61D81"/>
    <w:rsid w:val="00D771E9"/>
    <w:rsid w:val="00D84022"/>
    <w:rsid w:val="00D85BF4"/>
    <w:rsid w:val="00D87524"/>
    <w:rsid w:val="00DA2B68"/>
    <w:rsid w:val="00DA6480"/>
    <w:rsid w:val="00DB7333"/>
    <w:rsid w:val="00DC3C93"/>
    <w:rsid w:val="00DE5BE2"/>
    <w:rsid w:val="00DE6513"/>
    <w:rsid w:val="00DF27D8"/>
    <w:rsid w:val="00E041A9"/>
    <w:rsid w:val="00E04BD3"/>
    <w:rsid w:val="00E1076C"/>
    <w:rsid w:val="00E1769E"/>
    <w:rsid w:val="00E21C10"/>
    <w:rsid w:val="00E220EC"/>
    <w:rsid w:val="00E22939"/>
    <w:rsid w:val="00E22D31"/>
    <w:rsid w:val="00E36C63"/>
    <w:rsid w:val="00E63818"/>
    <w:rsid w:val="00E717EA"/>
    <w:rsid w:val="00E86BB5"/>
    <w:rsid w:val="00EA0335"/>
    <w:rsid w:val="00EA08A1"/>
    <w:rsid w:val="00EB2655"/>
    <w:rsid w:val="00EB7834"/>
    <w:rsid w:val="00EF54CB"/>
    <w:rsid w:val="00EF6AAC"/>
    <w:rsid w:val="00F1336F"/>
    <w:rsid w:val="00F14A61"/>
    <w:rsid w:val="00F173C8"/>
    <w:rsid w:val="00F262F9"/>
    <w:rsid w:val="00F3129C"/>
    <w:rsid w:val="00F36DD3"/>
    <w:rsid w:val="00F40340"/>
    <w:rsid w:val="00F50417"/>
    <w:rsid w:val="00F50744"/>
    <w:rsid w:val="00F5311A"/>
    <w:rsid w:val="00F61D16"/>
    <w:rsid w:val="00F65415"/>
    <w:rsid w:val="00F676FA"/>
    <w:rsid w:val="00F701D1"/>
    <w:rsid w:val="00F816DB"/>
    <w:rsid w:val="00F82251"/>
    <w:rsid w:val="00F85B98"/>
    <w:rsid w:val="00F90B9D"/>
    <w:rsid w:val="00FB0E17"/>
    <w:rsid w:val="00FB294C"/>
    <w:rsid w:val="00FD148A"/>
    <w:rsid w:val="00FD466C"/>
    <w:rsid w:val="00FD7ECB"/>
    <w:rsid w:val="00FE06E1"/>
    <w:rsid w:val="00FF6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068454"/>
  <w15:chartTrackingRefBased/>
  <w15:docId w15:val="{04531C1C-DBAF-6F45-95D5-DD1F093331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53E7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E22D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D3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146F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8146F9"/>
    <w:rPr>
      <w:i/>
      <w:iCs/>
    </w:rPr>
  </w:style>
  <w:style w:type="paragraph" w:styleId="NoSpacing">
    <w:name w:val="No Spacing"/>
    <w:link w:val="NoSpacingChar"/>
    <w:uiPriority w:val="1"/>
    <w:qFormat/>
    <w:rsid w:val="00CC117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CC1174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7B18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1847"/>
  </w:style>
  <w:style w:type="character" w:styleId="PageNumber">
    <w:name w:val="page number"/>
    <w:basedOn w:val="DefaultParagraphFont"/>
    <w:uiPriority w:val="99"/>
    <w:semiHidden/>
    <w:unhideWhenUsed/>
    <w:rsid w:val="007B18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176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2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782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0583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876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38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272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369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581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662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icerd.lse.ac.uk/case/_new/research/Inequalities_and_Poverty/policy-toolkit/crime-improve-rehabilitation.asp" TargetMode="External"/><Relationship Id="rId13" Type="http://schemas.openxmlformats.org/officeDocument/2006/relationships/hyperlink" Target="https://www.theguardian.com/society/2019/jan/10/family-ipp-prisoner-tommy-nicol-indeterminate-sentence" TargetMode="External"/><Relationship Id="rId18" Type="http://schemas.openxmlformats.org/officeDocument/2006/relationships/hyperlink" Target="https://theclinkcharity.org/theclinkcharity/wp-content/uploads/2021/03/The-Clink-Charity-Economic-Impact-Analysis.pdf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/attachment_data/file/1038765/prisons-strategy-white-paper.pdf" TargetMode="External"/><Relationship Id="rId7" Type="http://schemas.openxmlformats.org/officeDocument/2006/relationships/hyperlink" Target="https://www.theguardian.com/society/2021/may/17/england-and-wales-prisoners-taking-fewer-rehabilitation-courses" TargetMode="External"/><Relationship Id="rId12" Type="http://schemas.openxmlformats.org/officeDocument/2006/relationships/hyperlink" Target="https://www.gov.uk/government/statistics/proven-reoffending-statistics-october-to-december-2020/proven-reoffending-statistics-october-to-september-2020" TargetMode="External"/><Relationship Id="rId17" Type="http://schemas.openxmlformats.org/officeDocument/2006/relationships/hyperlink" Target="https://languages.oup.com/google-dictionary-en/" TargetMode="External"/><Relationship Id="rId25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hyperlink" Target="https://theclinkcharity.org/theclinkcharity/wp-content/uploads/2019/08/JDL_The_Clink_report.pdf" TargetMode="External"/><Relationship Id="rId20" Type="http://schemas.openxmlformats.org/officeDocument/2006/relationships/hyperlink" Target="https://prisonreformtrust.org.u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news/new-prison-strategy-to-rehabilitate-offenders-and-cut-crime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law.ac.uk/resources/blog/is-prison-effective/" TargetMode="External"/><Relationship Id="rId23" Type="http://schemas.openxmlformats.org/officeDocument/2006/relationships/hyperlink" Target="https://www.parliament.uk/about/living-heritage/transformingsociety/laworder/policeprisons/overview/prisonreform/" TargetMode="External"/><Relationship Id="rId10" Type="http://schemas.openxmlformats.org/officeDocument/2006/relationships/hyperlink" Target="https://blog.insidegovernment.co.uk/criminal-justice/blog/prison-reform" TargetMode="External"/><Relationship Id="rId19" Type="http://schemas.openxmlformats.org/officeDocument/2006/relationships/hyperlink" Target="https://prisonreformtrust.org.uk/wp-content/uploads/2022/07/Prison-the-facts-2022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/doi/pdf/10.1177/1748895818800743" TargetMode="External"/><Relationship Id="rId14" Type="http://schemas.openxmlformats.org/officeDocument/2006/relationships/hyperlink" Target="https://howardleague.org/history-of-the-penal-system/" TargetMode="External"/><Relationship Id="rId22" Type="http://schemas.openxmlformats.org/officeDocument/2006/relationships/hyperlink" Target="https://www.gov.uk/government/speeches/prisons-reform-speech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</TotalTime>
  <Pages>7</Pages>
  <Words>2730</Words>
  <Characters>15565</Characters>
  <Application>Microsoft Office Word</Application>
  <DocSecurity>0</DocSecurity>
  <Lines>129</Lines>
  <Paragraphs>36</Paragraphs>
  <ScaleCrop>false</ScaleCrop>
  <Company/>
  <LinksUpToDate>false</LinksUpToDate>
  <CharactersWithSpaces>18259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Evaluate to what extent prisons in England and Wales provide a rehabilitative culture for offenders.</dc:title>
  <dc:subject/>
  <dc:creator>Paige Thomas (2103005)</dc:creator>
  <cp:keywords/>
  <dc:description/>
  <cp:lastModifiedBy>Paige Thomas (2103005)</cp:lastModifiedBy>
  <cp:revision>289</cp:revision>
  <dcterms:created xsi:type="dcterms:W3CDTF">2022-12-20T11:24:00Z</dcterms:created>
  <dcterms:modified xsi:type="dcterms:W3CDTF">2023-01-15T15:34:00Z</dcterms:modified>
</cp:coreProperties>
</file>