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34A23" w14:textId="77777777" w:rsidR="00ED6174" w:rsidRDefault="00ED6174" w:rsidP="00ED6174"/>
    <w:p w14:paraId="7EFFF53B" w14:textId="77777777" w:rsidR="00ED6174" w:rsidRPr="00ED6174" w:rsidRDefault="00ED6174" w:rsidP="009C458E">
      <w:pPr>
        <w:spacing w:line="480" w:lineRule="auto"/>
        <w:jc w:val="both"/>
        <w:rPr>
          <w:rFonts w:ascii="Arial" w:hAnsi="Arial" w:cs="Arial"/>
        </w:rPr>
      </w:pPr>
      <w:r w:rsidRPr="00ED6174">
        <w:rPr>
          <w:rFonts w:ascii="Arial" w:hAnsi="Arial" w:cs="Arial"/>
        </w:rPr>
        <w:t>Name: Annie goddard</w:t>
      </w:r>
    </w:p>
    <w:p w14:paraId="3C6FD471" w14:textId="77777777" w:rsidR="00ED6174" w:rsidRPr="00ED6174" w:rsidRDefault="00ED6174" w:rsidP="009C458E">
      <w:pPr>
        <w:spacing w:line="480" w:lineRule="auto"/>
        <w:jc w:val="both"/>
        <w:rPr>
          <w:rFonts w:ascii="Arial" w:hAnsi="Arial" w:cs="Arial"/>
        </w:rPr>
      </w:pPr>
      <w:r w:rsidRPr="00ED6174">
        <w:rPr>
          <w:rFonts w:ascii="Arial" w:hAnsi="Arial" w:cs="Arial"/>
        </w:rPr>
        <w:t>Student ID: 2525262</w:t>
      </w:r>
    </w:p>
    <w:p w14:paraId="2935BE35" w14:textId="77777777" w:rsidR="00ED6174" w:rsidRPr="00ED6174" w:rsidRDefault="00ED6174" w:rsidP="009C458E">
      <w:pPr>
        <w:spacing w:line="480" w:lineRule="auto"/>
        <w:jc w:val="both"/>
        <w:rPr>
          <w:rFonts w:ascii="Arial" w:hAnsi="Arial" w:cs="Arial"/>
        </w:rPr>
      </w:pPr>
      <w:r w:rsidRPr="00ED6174">
        <w:rPr>
          <w:rFonts w:ascii="Arial" w:hAnsi="Arial" w:cs="Arial"/>
        </w:rPr>
        <w:t>Module Code: LCHS4001_BIRM</w:t>
      </w:r>
    </w:p>
    <w:p w14:paraId="0DCEB1DA" w14:textId="77777777" w:rsidR="00ED6174" w:rsidRPr="00ED6174" w:rsidRDefault="00ED6174" w:rsidP="009C458E">
      <w:pPr>
        <w:spacing w:line="480" w:lineRule="auto"/>
        <w:jc w:val="both"/>
        <w:rPr>
          <w:rFonts w:ascii="Arial" w:hAnsi="Arial" w:cs="Arial"/>
        </w:rPr>
      </w:pPr>
      <w:r w:rsidRPr="00ED6174">
        <w:rPr>
          <w:rFonts w:ascii="Arial" w:hAnsi="Arial" w:cs="Arial"/>
        </w:rPr>
        <w:t>Module: academic and employability skills</w:t>
      </w:r>
    </w:p>
    <w:p w14:paraId="35CAF450" w14:textId="5171AE97" w:rsidR="00ED6174" w:rsidRPr="00ED6174" w:rsidRDefault="00ED6174" w:rsidP="009C458E">
      <w:pPr>
        <w:spacing w:line="480" w:lineRule="auto"/>
        <w:jc w:val="both"/>
        <w:rPr>
          <w:rFonts w:ascii="Arial" w:hAnsi="Arial" w:cs="Arial"/>
        </w:rPr>
      </w:pPr>
      <w:r w:rsidRPr="00ED6174">
        <w:rPr>
          <w:rFonts w:ascii="Arial" w:hAnsi="Arial" w:cs="Arial"/>
        </w:rPr>
        <w:t>Lecturer: Daniel Jenkin smith</w:t>
      </w:r>
    </w:p>
    <w:p w14:paraId="5F74C6AA" w14:textId="460B6C84" w:rsidR="00ED6174" w:rsidRPr="00ED6174" w:rsidRDefault="00ED6174" w:rsidP="009C458E">
      <w:pPr>
        <w:spacing w:line="480" w:lineRule="auto"/>
        <w:rPr>
          <w:rFonts w:ascii="Arial" w:hAnsi="Arial" w:cs="Arial"/>
          <w:b/>
          <w:bCs/>
        </w:rPr>
      </w:pPr>
      <w:r w:rsidRPr="00ED6174">
        <w:rPr>
          <w:rFonts w:ascii="Arial" w:hAnsi="Arial" w:cs="Arial"/>
        </w:rPr>
        <w:t xml:space="preserve">Submitted on:  </w:t>
      </w:r>
    </w:p>
    <w:p w14:paraId="63B26EF0" w14:textId="0055323C" w:rsidR="00432991" w:rsidRPr="00432991" w:rsidRDefault="00432991" w:rsidP="009C458E">
      <w:pPr>
        <w:spacing w:line="480" w:lineRule="auto"/>
        <w:rPr>
          <w:rFonts w:ascii="Arial" w:hAnsi="Arial" w:cs="Arial"/>
          <w:b/>
          <w:bCs/>
        </w:rPr>
      </w:pPr>
      <w:r w:rsidRPr="00432991">
        <w:rPr>
          <w:rFonts w:ascii="Arial" w:hAnsi="Arial" w:cs="Arial"/>
          <w:b/>
          <w:bCs/>
        </w:rPr>
        <w:t>ADULT NURSING</w:t>
      </w:r>
    </w:p>
    <w:p w14:paraId="1CB22CF5" w14:textId="37D072A0" w:rsidR="004B5692" w:rsidRDefault="004B5692" w:rsidP="009C458E">
      <w:pPr>
        <w:spacing w:line="480" w:lineRule="auto"/>
        <w:rPr>
          <w:rFonts w:ascii="Arial" w:hAnsi="Arial" w:cs="Arial"/>
          <w:b/>
          <w:bCs/>
          <w:i/>
          <w:iCs/>
        </w:rPr>
      </w:pPr>
      <w:r w:rsidRPr="00432991">
        <w:rPr>
          <w:rFonts w:ascii="Arial" w:hAnsi="Arial" w:cs="Arial"/>
          <w:b/>
          <w:bCs/>
          <w:i/>
          <w:iCs/>
        </w:rPr>
        <w:t>I</w:t>
      </w:r>
      <w:r w:rsidR="00432991" w:rsidRPr="00432991">
        <w:rPr>
          <w:rFonts w:ascii="Arial" w:hAnsi="Arial" w:cs="Arial"/>
          <w:b/>
          <w:bCs/>
          <w:i/>
          <w:iCs/>
        </w:rPr>
        <w:t>ntroduction</w:t>
      </w:r>
    </w:p>
    <w:p w14:paraId="349D65E7" w14:textId="30F80FDB" w:rsidR="00105214" w:rsidRPr="004B5692" w:rsidRDefault="0014699D" w:rsidP="009C458E">
      <w:pPr>
        <w:spacing w:line="480" w:lineRule="auto"/>
        <w:rPr>
          <w:rFonts w:ascii="Arial" w:hAnsi="Arial" w:cs="Arial"/>
          <w:b/>
          <w:bCs/>
          <w:i/>
          <w:iCs/>
        </w:rPr>
      </w:pPr>
      <w:r>
        <w:rPr>
          <w:rFonts w:ascii="Arial" w:hAnsi="Arial" w:cs="Arial"/>
        </w:rPr>
        <w:t xml:space="preserve">In this report </w:t>
      </w:r>
      <w:proofErr w:type="spellStart"/>
      <w:r>
        <w:rPr>
          <w:rFonts w:ascii="Arial" w:hAnsi="Arial" w:cs="Arial"/>
        </w:rPr>
        <w:t>i</w:t>
      </w:r>
      <w:proofErr w:type="spellEnd"/>
      <w:r w:rsidR="00105214">
        <w:rPr>
          <w:rFonts w:ascii="Arial" w:hAnsi="Arial" w:cs="Arial"/>
        </w:rPr>
        <w:t xml:space="preserve"> will focus on the role of the adult nurses within the </w:t>
      </w:r>
      <w:r w:rsidR="004B5692">
        <w:rPr>
          <w:rFonts w:ascii="Arial" w:hAnsi="Arial" w:cs="Arial"/>
        </w:rPr>
        <w:t>health</w:t>
      </w:r>
      <w:r w:rsidR="00105214">
        <w:rPr>
          <w:rFonts w:ascii="Arial" w:hAnsi="Arial" w:cs="Arial"/>
        </w:rPr>
        <w:t xml:space="preserve"> and social care sector. </w:t>
      </w:r>
      <w:r>
        <w:rPr>
          <w:rFonts w:ascii="Arial" w:hAnsi="Arial" w:cs="Arial"/>
        </w:rPr>
        <w:t xml:space="preserve">My </w:t>
      </w:r>
      <w:r w:rsidR="00105214">
        <w:rPr>
          <w:rFonts w:ascii="Arial" w:hAnsi="Arial" w:cs="Arial"/>
        </w:rPr>
        <w:t xml:space="preserve">aim is to describe some of the main duties and responsibilities involved in this role, as well as identifying three skills that are essential to carrying it </w:t>
      </w:r>
      <w:r w:rsidR="004B5692">
        <w:rPr>
          <w:rFonts w:ascii="Arial" w:hAnsi="Arial" w:cs="Arial"/>
        </w:rPr>
        <w:t>out</w:t>
      </w:r>
      <w:r w:rsidR="00105214">
        <w:rPr>
          <w:rFonts w:ascii="Arial" w:hAnsi="Arial" w:cs="Arial"/>
        </w:rPr>
        <w:t xml:space="preserve"> effectively. For each skill, strategies will be discussed which could help someone </w:t>
      </w:r>
      <w:r w:rsidR="004B5692">
        <w:rPr>
          <w:rFonts w:ascii="Arial" w:hAnsi="Arial" w:cs="Arial"/>
        </w:rPr>
        <w:t>working in this role to improve and develop their practice over time. Adult nursing is one of the most well-known career pathways in the NHS and covers a wide range of settings and patient groups. The nursing and midwifery council (NMC, 2018) sets out the standards that all registered nurses must meet, which makes it clear just how much is expected of people in this profession.</w:t>
      </w:r>
    </w:p>
    <w:p w14:paraId="3B73A32E" w14:textId="77777777" w:rsidR="00432991" w:rsidRPr="00432991" w:rsidRDefault="00432991" w:rsidP="009C458E">
      <w:pPr>
        <w:spacing w:line="480" w:lineRule="auto"/>
        <w:rPr>
          <w:rFonts w:ascii="Arial" w:hAnsi="Arial" w:cs="Arial"/>
          <w:b/>
          <w:bCs/>
          <w:i/>
          <w:iCs/>
        </w:rPr>
      </w:pPr>
      <w:r w:rsidRPr="00432991">
        <w:rPr>
          <w:rFonts w:ascii="Arial" w:hAnsi="Arial" w:cs="Arial"/>
          <w:b/>
          <w:bCs/>
          <w:i/>
          <w:iCs/>
        </w:rPr>
        <w:t>Why choose adult nursing?</w:t>
      </w:r>
    </w:p>
    <w:p w14:paraId="68D8E476" w14:textId="313CB0BE" w:rsidR="00432991" w:rsidRDefault="00432991" w:rsidP="009C458E">
      <w:pPr>
        <w:spacing w:line="480" w:lineRule="auto"/>
        <w:rPr>
          <w:rFonts w:ascii="Arial" w:hAnsi="Arial" w:cs="Arial"/>
        </w:rPr>
      </w:pPr>
      <w:r w:rsidRPr="00432991">
        <w:rPr>
          <w:rFonts w:ascii="Arial" w:hAnsi="Arial" w:cs="Arial"/>
        </w:rPr>
        <w:t xml:space="preserve"> I chose adult nursing because</w:t>
      </w:r>
      <w:r w:rsidR="00ED6174">
        <w:rPr>
          <w:rFonts w:ascii="Arial" w:hAnsi="Arial" w:cs="Arial"/>
        </w:rPr>
        <w:t xml:space="preserve"> it</w:t>
      </w:r>
      <w:r w:rsidRPr="00432991">
        <w:rPr>
          <w:rFonts w:ascii="Arial" w:hAnsi="Arial" w:cs="Arial"/>
        </w:rPr>
        <w:t xml:space="preserve"> offers a chance </w:t>
      </w:r>
      <w:r>
        <w:rPr>
          <w:rFonts w:ascii="Arial" w:hAnsi="Arial" w:cs="Arial"/>
        </w:rPr>
        <w:t xml:space="preserve">to make a difference day to </w:t>
      </w:r>
      <w:r w:rsidR="000F7D50">
        <w:rPr>
          <w:rFonts w:ascii="Arial" w:hAnsi="Arial" w:cs="Arial"/>
        </w:rPr>
        <w:t>day;</w:t>
      </w:r>
      <w:r>
        <w:rPr>
          <w:rFonts w:ascii="Arial" w:hAnsi="Arial" w:cs="Arial"/>
        </w:rPr>
        <w:t xml:space="preserve"> it is flexible and a career with excellent employment prospects</w:t>
      </w:r>
      <w:r w:rsidR="00ED6174">
        <w:rPr>
          <w:rFonts w:ascii="Arial" w:hAnsi="Arial" w:cs="Arial"/>
        </w:rPr>
        <w:t>, I also chose this role for professional development.</w:t>
      </w:r>
    </w:p>
    <w:p w14:paraId="7E4D85C8" w14:textId="69C08E1E" w:rsidR="00105214" w:rsidRPr="000F7D50" w:rsidRDefault="00105214" w:rsidP="009C458E">
      <w:pPr>
        <w:spacing w:line="480" w:lineRule="auto"/>
        <w:rPr>
          <w:rFonts w:ascii="Arial" w:hAnsi="Arial" w:cs="Arial"/>
          <w:b/>
          <w:bCs/>
          <w:i/>
          <w:iCs/>
        </w:rPr>
      </w:pPr>
      <w:r w:rsidRPr="000F7D50">
        <w:rPr>
          <w:rFonts w:ascii="Arial" w:hAnsi="Arial" w:cs="Arial"/>
          <w:b/>
          <w:bCs/>
          <w:i/>
          <w:iCs/>
        </w:rPr>
        <w:lastRenderedPageBreak/>
        <w:t>Roles of adult nurses</w:t>
      </w:r>
    </w:p>
    <w:p w14:paraId="2AE9C807" w14:textId="2AD22BA3" w:rsidR="00105214" w:rsidRDefault="00105214" w:rsidP="009C458E">
      <w:pPr>
        <w:spacing w:line="480" w:lineRule="auto"/>
        <w:rPr>
          <w:rFonts w:ascii="Arial" w:hAnsi="Arial" w:cs="Arial"/>
        </w:rPr>
      </w:pPr>
      <w:r>
        <w:rPr>
          <w:rFonts w:ascii="Arial" w:hAnsi="Arial" w:cs="Arial"/>
        </w:rPr>
        <w:t xml:space="preserve">Adult nurses work </w:t>
      </w:r>
      <w:r w:rsidR="004B5692">
        <w:rPr>
          <w:rFonts w:ascii="Arial" w:hAnsi="Arial" w:cs="Arial"/>
        </w:rPr>
        <w:t>in lots of different environments, including hospital</w:t>
      </w:r>
      <w:r w:rsidR="00125292">
        <w:rPr>
          <w:rFonts w:ascii="Arial" w:hAnsi="Arial" w:cs="Arial"/>
        </w:rPr>
        <w:t xml:space="preserve"> wards, community settings, GP practices and specialist clinics such as those dealing with cancer care or heart conditions. The main focus of the role is assessing patients, planning their care, delivering treatments and then reviewing whether the care has been effective. According to NHS Health careers (NHS, 2023), adult nurses are responsible for tasks such as part of a multidisciplinary team to make sure that care is joined up and consistent.</w:t>
      </w:r>
    </w:p>
    <w:p w14:paraId="4E7E103E" w14:textId="37849A1C" w:rsidR="00125292" w:rsidRDefault="00125292" w:rsidP="009C458E">
      <w:pPr>
        <w:spacing w:line="480" w:lineRule="auto"/>
        <w:rPr>
          <w:rFonts w:ascii="Arial" w:hAnsi="Arial" w:cs="Arial"/>
        </w:rPr>
      </w:pPr>
      <w:r>
        <w:rPr>
          <w:rFonts w:ascii="Arial" w:hAnsi="Arial" w:cs="Arial"/>
        </w:rPr>
        <w:t xml:space="preserve">Adult nurses have both clinical knowledge and good skills, especially when dealing with patients who are scared, in pain or confused. (Holland and Rees, 2020) make the point that nurses need to be able to adapt to the individual in front of them, rather than applying a </w:t>
      </w:r>
      <w:r w:rsidR="003E1E82">
        <w:rPr>
          <w:rFonts w:ascii="Arial" w:hAnsi="Arial" w:cs="Arial"/>
        </w:rPr>
        <w:t xml:space="preserve">uniform </w:t>
      </w:r>
      <w:r>
        <w:rPr>
          <w:rFonts w:ascii="Arial" w:hAnsi="Arial" w:cs="Arial"/>
        </w:rPr>
        <w:t>approach, which is something that takes real skills and experience to get right.</w:t>
      </w:r>
    </w:p>
    <w:p w14:paraId="50503DA3" w14:textId="6E61BD60" w:rsidR="00D1201B" w:rsidRPr="00D1201B" w:rsidRDefault="00D1201B" w:rsidP="009C458E">
      <w:pPr>
        <w:spacing w:line="480" w:lineRule="auto"/>
        <w:rPr>
          <w:rFonts w:ascii="Arial" w:hAnsi="Arial" w:cs="Arial"/>
          <w:b/>
          <w:bCs/>
        </w:rPr>
      </w:pPr>
      <w:r w:rsidRPr="00D1201B">
        <w:rPr>
          <w:rFonts w:ascii="Arial" w:hAnsi="Arial" w:cs="Arial"/>
          <w:b/>
          <w:bCs/>
        </w:rPr>
        <w:t>SKILLS OF ADULT NURSING</w:t>
      </w:r>
    </w:p>
    <w:p w14:paraId="57383843" w14:textId="13B44AE8" w:rsidR="00D1201B" w:rsidRPr="00D1201B" w:rsidRDefault="00D1201B" w:rsidP="009C458E">
      <w:pPr>
        <w:pStyle w:val="ListParagraph"/>
        <w:numPr>
          <w:ilvl w:val="0"/>
          <w:numId w:val="1"/>
        </w:numPr>
        <w:spacing w:line="480" w:lineRule="auto"/>
        <w:rPr>
          <w:rFonts w:ascii="Arial" w:hAnsi="Arial" w:cs="Arial"/>
          <w:b/>
          <w:bCs/>
          <w:i/>
          <w:iCs/>
        </w:rPr>
      </w:pPr>
      <w:r w:rsidRPr="00D1201B">
        <w:rPr>
          <w:rFonts w:ascii="Arial" w:hAnsi="Arial" w:cs="Arial"/>
          <w:b/>
          <w:bCs/>
          <w:i/>
          <w:iCs/>
        </w:rPr>
        <w:t>Good communication</w:t>
      </w:r>
    </w:p>
    <w:p w14:paraId="533ED6BF" w14:textId="17C4B1CE" w:rsidR="00D1201B" w:rsidRPr="000F7D50" w:rsidRDefault="00D1201B" w:rsidP="009C458E">
      <w:pPr>
        <w:spacing w:line="480" w:lineRule="auto"/>
        <w:rPr>
          <w:rFonts w:ascii="Arial" w:hAnsi="Arial" w:cs="Arial"/>
        </w:rPr>
      </w:pPr>
      <w:r>
        <w:rPr>
          <w:rFonts w:ascii="Arial" w:hAnsi="Arial" w:cs="Arial"/>
        </w:rPr>
        <w:t>Communication is the most important skill for an adult nurse, on any given shift a nurse might need to explain a procedure to a nervous patient, update a doctor about any change in someone’s condition, speak to</w:t>
      </w:r>
      <w:r w:rsidR="0014699D">
        <w:rPr>
          <w:rFonts w:ascii="Arial" w:hAnsi="Arial" w:cs="Arial"/>
        </w:rPr>
        <w:t xml:space="preserve"> </w:t>
      </w:r>
      <w:r>
        <w:rPr>
          <w:rFonts w:ascii="Arial" w:hAnsi="Arial" w:cs="Arial"/>
        </w:rPr>
        <w:t xml:space="preserve">a worried family member and complete accurate written documentation all requiring different styles of communication. The (NMC code 2018) is clear that nurses must listen to patients </w:t>
      </w:r>
      <w:r w:rsidRPr="000F7D50">
        <w:rPr>
          <w:rFonts w:ascii="Arial" w:hAnsi="Arial" w:cs="Arial"/>
        </w:rPr>
        <w:t>and take their concerns seriously, which is harder in practice than it sounds, especially during busy shifts.</w:t>
      </w:r>
    </w:p>
    <w:p w14:paraId="6BD0D2B3" w14:textId="77777777" w:rsidR="00D1201B" w:rsidRPr="000F7D50" w:rsidRDefault="00D1201B" w:rsidP="009C458E">
      <w:pPr>
        <w:pStyle w:val="ListParagraph"/>
        <w:numPr>
          <w:ilvl w:val="0"/>
          <w:numId w:val="1"/>
        </w:numPr>
        <w:spacing w:line="480" w:lineRule="auto"/>
        <w:rPr>
          <w:rFonts w:ascii="Arial" w:hAnsi="Arial" w:cs="Arial"/>
          <w:b/>
          <w:bCs/>
          <w:i/>
          <w:iCs/>
        </w:rPr>
      </w:pPr>
      <w:r w:rsidRPr="000F7D50">
        <w:rPr>
          <w:rFonts w:ascii="Arial" w:hAnsi="Arial" w:cs="Arial"/>
          <w:b/>
          <w:bCs/>
          <w:i/>
          <w:iCs/>
        </w:rPr>
        <w:t>Empathy and person-centred care</w:t>
      </w:r>
    </w:p>
    <w:p w14:paraId="1ECB66FC" w14:textId="06A4ADE7" w:rsidR="00D1201B" w:rsidRPr="000F7D50" w:rsidRDefault="00D1201B" w:rsidP="009C458E">
      <w:pPr>
        <w:spacing w:line="480" w:lineRule="auto"/>
        <w:rPr>
          <w:rFonts w:ascii="Arial" w:hAnsi="Arial" w:cs="Arial"/>
        </w:rPr>
      </w:pPr>
      <w:r w:rsidRPr="000F7D50">
        <w:rPr>
          <w:rFonts w:ascii="Arial" w:hAnsi="Arial" w:cs="Arial"/>
        </w:rPr>
        <w:lastRenderedPageBreak/>
        <w:t xml:space="preserve">provide person </w:t>
      </w:r>
      <w:r w:rsidR="008E7189" w:rsidRPr="000F7D50">
        <w:rPr>
          <w:rFonts w:ascii="Arial" w:hAnsi="Arial" w:cs="Arial"/>
        </w:rPr>
        <w:t>centred</w:t>
      </w:r>
      <w:r w:rsidRPr="000F7D50">
        <w:rPr>
          <w:rFonts w:ascii="Arial" w:hAnsi="Arial" w:cs="Arial"/>
        </w:rPr>
        <w:t xml:space="preserve"> care is a term that gets used a lot in health and social care, but it essentially means treating each patient as an individual with their own values, wishes and life circumstances, rather than </w:t>
      </w:r>
      <w:r w:rsidR="008E7189" w:rsidRPr="000F7D50">
        <w:rPr>
          <w:rFonts w:ascii="Arial" w:hAnsi="Arial" w:cs="Arial"/>
        </w:rPr>
        <w:t xml:space="preserve">just focusing on the medical problem they have come in with. The (foundations, 2016) describes it as care that is personalised, coordinated and gives patients a degree of control over what happens to them. In terms of what this looks like in practice, it might involve a nurse sitting down with a patient who is anxious ahead of surgery just reassure them or making sure that a patient’s family is involved in decisions about their care when that is what the patient wants. Empathy is what makes this kind of care feel genuine rather than just </w:t>
      </w:r>
      <w:r w:rsidR="00BD74C8">
        <w:rPr>
          <w:rFonts w:ascii="Arial" w:hAnsi="Arial" w:cs="Arial"/>
        </w:rPr>
        <w:t>doing the job</w:t>
      </w:r>
      <w:r w:rsidR="008E7189" w:rsidRPr="000F7D50">
        <w:rPr>
          <w:rFonts w:ascii="Arial" w:hAnsi="Arial" w:cs="Arial"/>
        </w:rPr>
        <w:t>, and it can make a real difference to how patients experience their time in hospital.</w:t>
      </w:r>
    </w:p>
    <w:p w14:paraId="477E819D" w14:textId="04726374" w:rsidR="008E7189" w:rsidRPr="000F7D50" w:rsidRDefault="000F7D50" w:rsidP="009C458E">
      <w:pPr>
        <w:pStyle w:val="ListParagraph"/>
        <w:numPr>
          <w:ilvl w:val="0"/>
          <w:numId w:val="1"/>
        </w:numPr>
        <w:spacing w:line="480" w:lineRule="auto"/>
        <w:rPr>
          <w:rFonts w:ascii="Arial" w:hAnsi="Arial" w:cs="Arial"/>
          <w:b/>
          <w:bCs/>
          <w:i/>
          <w:iCs/>
        </w:rPr>
      </w:pPr>
      <w:r>
        <w:rPr>
          <w:rFonts w:ascii="Arial" w:hAnsi="Arial" w:cs="Arial"/>
          <w:b/>
          <w:bCs/>
          <w:i/>
          <w:iCs/>
        </w:rPr>
        <w:t>Clinical assessment</w:t>
      </w:r>
    </w:p>
    <w:p w14:paraId="39AEA69A" w14:textId="535619D0" w:rsidR="000F7D50" w:rsidRPr="000F7D50" w:rsidRDefault="000F7D50" w:rsidP="009C458E">
      <w:pPr>
        <w:spacing w:line="480" w:lineRule="auto"/>
        <w:rPr>
          <w:rFonts w:ascii="Arial" w:hAnsi="Arial" w:cs="Arial"/>
        </w:rPr>
      </w:pPr>
      <w:r w:rsidRPr="000F7D50">
        <w:rPr>
          <w:rFonts w:ascii="Arial" w:hAnsi="Arial" w:cs="Arial"/>
        </w:rPr>
        <w:t>Being able to carry out a thorough and accurate clinical assessment is another skill that is central to nursing practice. Essentially, this means gathering information about a patient's physical and mental state in a systematic way, so that any problems or potential problems can be identified quickly. In many NHS settings, nurses use a tool called NEWS2 (National Early Warning Score) to help them pick up on early signs that a patient is deteriorating, so that they can escalate the situation before it becomes a crisis (Royal College of Physicians, 2017). To give a practical example, a nurse on a respiratory ward needs to be able to measure and interpret a patient's oxygen levels, breathing rate and alertness, and then make a judgement call about whether what they are seeing is normal or a cause for concern. Missing early signs of something like sepsis can have fatal consequences, so the ability to assess patients accurately and confidently is not something that can be underestimated</w:t>
      </w:r>
    </w:p>
    <w:p w14:paraId="62CC2BE7" w14:textId="62B40DE2" w:rsidR="000F7D50" w:rsidRPr="000F7D50" w:rsidRDefault="000F7D50" w:rsidP="009C458E">
      <w:pPr>
        <w:spacing w:line="480" w:lineRule="auto"/>
        <w:rPr>
          <w:rFonts w:ascii="Arial" w:hAnsi="Arial" w:cs="Arial"/>
          <w:b/>
          <w:bCs/>
        </w:rPr>
      </w:pPr>
      <w:r w:rsidRPr="000F7D50">
        <w:rPr>
          <w:rFonts w:ascii="Arial" w:hAnsi="Arial" w:cs="Arial"/>
          <w:b/>
          <w:bCs/>
        </w:rPr>
        <w:lastRenderedPageBreak/>
        <w:t>strategies and skill development</w:t>
      </w:r>
    </w:p>
    <w:p w14:paraId="02575FD1" w14:textId="7ED18E40" w:rsidR="000F7D50" w:rsidRPr="000F7D50" w:rsidRDefault="000F7D50" w:rsidP="009C458E">
      <w:pPr>
        <w:spacing w:after="220" w:line="480" w:lineRule="auto"/>
        <w:jc w:val="both"/>
        <w:rPr>
          <w:rFonts w:ascii="Arial" w:hAnsi="Arial" w:cs="Arial"/>
        </w:rPr>
      </w:pPr>
      <w:r w:rsidRPr="000F7D50">
        <w:rPr>
          <w:rFonts w:ascii="Arial" w:hAnsi="Arial" w:cs="Arial"/>
        </w:rPr>
        <w:t xml:space="preserve">One strategy that could help to develop communication skills is reflective practice, using a structured framework such as Gibbs' Reflective Cycle (Gibbs, 1988). The idea is that after a significant interaction for instance, a conversation that did not go as well as hoped the nurse works through a series of prompts to think about what happened, how they felt, what went well and what they would do differently next time. This kind of regular reflection can help a nurse to notice patterns in how they communicate and to gradually become more aware of their own habits and blind spots. It is a relatively simple strategy but one that can lead to </w:t>
      </w:r>
      <w:r w:rsidR="00BD74C8">
        <w:rPr>
          <w:rFonts w:ascii="Arial" w:hAnsi="Arial" w:cs="Arial"/>
        </w:rPr>
        <w:t xml:space="preserve">a lot of </w:t>
      </w:r>
      <w:r w:rsidRPr="000F7D50">
        <w:rPr>
          <w:rFonts w:ascii="Arial" w:hAnsi="Arial" w:cs="Arial"/>
        </w:rPr>
        <w:t>changes over time if it is done consistently and honestly.</w:t>
      </w:r>
    </w:p>
    <w:p w14:paraId="6D0388C6" w14:textId="2C868E7C" w:rsidR="000F7D50" w:rsidRPr="000F7D50" w:rsidRDefault="000F7D50" w:rsidP="009C458E">
      <w:pPr>
        <w:spacing w:after="220" w:line="480" w:lineRule="auto"/>
        <w:jc w:val="both"/>
        <w:rPr>
          <w:rFonts w:ascii="Arial" w:hAnsi="Arial" w:cs="Arial"/>
        </w:rPr>
      </w:pPr>
      <w:r w:rsidRPr="000F7D50">
        <w:rPr>
          <w:rFonts w:ascii="Arial" w:hAnsi="Arial" w:cs="Arial"/>
        </w:rPr>
        <w:t>For clinical assessment skills, getting involved in simulation-based training is probably one of the most effective development strategies available. Simulation gives nurses the chance to practise responding to urgent clinical situations such as a patient collapsing or developing signs of sepsis in a controlled environment where mistakes do not have real consequences. (Bland et al., 2011) found that this kind of training can significantly improve both confidence and competence, particularly in high-pressure scenarios where quick thinking is required. Many NHS Trusts now run regular simulation sessions, and actively seeking these out, rather than just attending when required, would be a good way for an adult nurse to build up their assessment skills in a structured way.</w:t>
      </w:r>
    </w:p>
    <w:p w14:paraId="3BA30872" w14:textId="7916D997" w:rsidR="000F7D50" w:rsidRPr="000F7D50" w:rsidRDefault="000F7D50" w:rsidP="009C458E">
      <w:pPr>
        <w:spacing w:after="220" w:line="480" w:lineRule="auto"/>
        <w:jc w:val="both"/>
        <w:rPr>
          <w:rFonts w:ascii="Arial" w:hAnsi="Arial" w:cs="Arial"/>
        </w:rPr>
      </w:pPr>
      <w:r w:rsidRPr="000F7D50">
        <w:rPr>
          <w:rFonts w:ascii="Arial" w:hAnsi="Arial" w:cs="Arial"/>
        </w:rPr>
        <w:t xml:space="preserve">In terms of developing empathy and person-centred care, one option would be to take part in continuing professional development (CPD) focused on compassionate care, such as training in motivational interviewing or compassion-focused therapy principles. Another practical approach would be to engage with patient feedback, </w:t>
      </w:r>
      <w:r w:rsidRPr="000F7D50">
        <w:rPr>
          <w:rFonts w:ascii="Arial" w:hAnsi="Arial" w:cs="Arial"/>
        </w:rPr>
        <w:lastRenderedPageBreak/>
        <w:t>whether through reading feedback forms, attending patient experience meetings or simply asking patients directly about their experience. (Goodrich, 2012) found that Schwartz Rounds forums where NHS staff come together to reflect on the emotional side of patient care can help to improve empathy and reduce the kind of burnout that can sometimes cause nurses to become detached over time. Hearing from patients themselves about what helped them feel cared for and what did not can be a powerful way of deepening someone's understanding of what person-centred care means in practice.</w:t>
      </w:r>
    </w:p>
    <w:p w14:paraId="186256C1" w14:textId="1A66677C" w:rsidR="000F7D50" w:rsidRPr="000F7D50" w:rsidRDefault="000F7D50" w:rsidP="009C458E">
      <w:pPr>
        <w:spacing w:after="220" w:line="480" w:lineRule="auto"/>
        <w:jc w:val="both"/>
        <w:rPr>
          <w:rFonts w:ascii="Arial" w:hAnsi="Arial" w:cs="Arial"/>
          <w:b/>
          <w:bCs/>
        </w:rPr>
      </w:pPr>
      <w:r w:rsidRPr="000F7D50">
        <w:rPr>
          <w:rFonts w:ascii="Arial" w:hAnsi="Arial" w:cs="Arial"/>
          <w:b/>
          <w:bCs/>
        </w:rPr>
        <w:t>CONCLUSION</w:t>
      </w:r>
    </w:p>
    <w:p w14:paraId="56F888CB" w14:textId="0FA0176E" w:rsidR="000F7D50" w:rsidRPr="000F7D50" w:rsidRDefault="000F7D50" w:rsidP="009C458E">
      <w:pPr>
        <w:spacing w:after="220" w:line="480" w:lineRule="auto"/>
        <w:jc w:val="both"/>
        <w:rPr>
          <w:rFonts w:ascii="Arial" w:hAnsi="Arial" w:cs="Arial"/>
        </w:rPr>
      </w:pPr>
      <w:r w:rsidRPr="000F7D50">
        <w:rPr>
          <w:rFonts w:ascii="Arial" w:hAnsi="Arial" w:cs="Arial"/>
        </w:rPr>
        <w:t>To summarise, the adult nurse role is a complex and demanding one, which requires a wide range of both clinical and interpersonal skills. This report has described the key responsibilities of the role and has focused on three skills which are particularly important: communication, clinical assessment and empathy and person-centred care. For each of these, a realistic development strategy has been suggested namely reflective practice, simulation training, and compassion-focused CPD and patient engagement. What comes through clearly is that developing these skills is not a one</w:t>
      </w:r>
      <w:r>
        <w:rPr>
          <w:rFonts w:ascii="Arial" w:hAnsi="Arial" w:cs="Arial"/>
        </w:rPr>
        <w:t>-off</w:t>
      </w:r>
      <w:r w:rsidRPr="000F7D50">
        <w:rPr>
          <w:rFonts w:ascii="Arial" w:hAnsi="Arial" w:cs="Arial"/>
        </w:rPr>
        <w:t xml:space="preserve"> process but something that requires ongoing commitment throughout a nurse's career</w:t>
      </w:r>
      <w:r w:rsidR="0014699D">
        <w:rPr>
          <w:rFonts w:ascii="Arial" w:hAnsi="Arial" w:cs="Arial"/>
        </w:rPr>
        <w:t>. The importance of having a skilled, reflective and reflective and compassionate nursing workforce is more important now than ever</w:t>
      </w:r>
      <w:r w:rsidRPr="000F7D50">
        <w:rPr>
          <w:rFonts w:ascii="Arial" w:hAnsi="Arial" w:cs="Arial"/>
        </w:rPr>
        <w:t>.</w:t>
      </w:r>
    </w:p>
    <w:p w14:paraId="130E087F" w14:textId="77777777" w:rsidR="009C458E" w:rsidRDefault="00ED6174" w:rsidP="009C458E">
      <w:pPr>
        <w:spacing w:line="480" w:lineRule="auto"/>
        <w:rPr>
          <w:rFonts w:ascii="Arial" w:hAnsi="Arial" w:cs="Arial"/>
          <w:b/>
          <w:bCs/>
        </w:rPr>
      </w:pPr>
      <w:r w:rsidRPr="00ED6174">
        <w:rPr>
          <w:rFonts w:ascii="Arial" w:hAnsi="Arial" w:cs="Arial"/>
          <w:b/>
          <w:bCs/>
        </w:rPr>
        <w:t>REFERENCES</w:t>
      </w:r>
    </w:p>
    <w:p w14:paraId="64A7E1BF" w14:textId="0589D070" w:rsidR="00ED6174" w:rsidRPr="009C458E" w:rsidRDefault="00ED6174" w:rsidP="009C458E">
      <w:pPr>
        <w:spacing w:line="480" w:lineRule="auto"/>
        <w:rPr>
          <w:rFonts w:ascii="Arial" w:hAnsi="Arial" w:cs="Arial"/>
          <w:b/>
          <w:bCs/>
        </w:rPr>
      </w:pPr>
      <w:r w:rsidRPr="00ED6174">
        <w:rPr>
          <w:rFonts w:ascii="Arial" w:hAnsi="Arial" w:cs="Arial"/>
        </w:rPr>
        <w:t>Bland, A.J., Topping, A. and Wood, B. (2011) 'A concept analysis of simulation as a learning strategy in the education of undergraduate nursing students', Nurse Education Today, 31(7), pp. 664–670.</w:t>
      </w:r>
    </w:p>
    <w:p w14:paraId="178C4105" w14:textId="77777777" w:rsidR="00ED6174" w:rsidRPr="00ED6174" w:rsidRDefault="00ED6174" w:rsidP="009C458E">
      <w:pPr>
        <w:spacing w:before="120" w:after="120" w:line="480" w:lineRule="auto"/>
        <w:ind w:left="720" w:hanging="720"/>
        <w:jc w:val="both"/>
        <w:rPr>
          <w:rFonts w:ascii="Arial" w:hAnsi="Arial" w:cs="Arial"/>
        </w:rPr>
      </w:pPr>
      <w:r w:rsidRPr="00ED6174">
        <w:rPr>
          <w:rFonts w:ascii="Arial" w:hAnsi="Arial" w:cs="Arial"/>
        </w:rPr>
        <w:lastRenderedPageBreak/>
        <w:t>Gibbs, G. (1988) Learning by Doing: A Guide to Teaching and Learning Methods. Oxford: Further Education Unit.</w:t>
      </w:r>
    </w:p>
    <w:p w14:paraId="7AA70E1E" w14:textId="11AE5368" w:rsidR="00ED6174" w:rsidRPr="00ED6174" w:rsidRDefault="00ED6174" w:rsidP="009C458E">
      <w:pPr>
        <w:spacing w:before="120" w:after="120" w:line="480" w:lineRule="auto"/>
        <w:ind w:left="720" w:hanging="720"/>
        <w:jc w:val="both"/>
        <w:rPr>
          <w:rFonts w:ascii="Arial" w:hAnsi="Arial" w:cs="Arial"/>
        </w:rPr>
      </w:pPr>
      <w:r w:rsidRPr="00ED6174">
        <w:rPr>
          <w:rFonts w:ascii="Arial" w:hAnsi="Arial" w:cs="Arial"/>
        </w:rPr>
        <w:t xml:space="preserve">Goodrich, J. (2012) 'Supporting hospital staff to provide compassionate care: Do Schwartz </w:t>
      </w:r>
      <w:r w:rsidR="00DD19B4" w:rsidRPr="00ED6174">
        <w:rPr>
          <w:rFonts w:ascii="Arial" w:hAnsi="Arial" w:cs="Arial"/>
        </w:rPr>
        <w:t>Centre</w:t>
      </w:r>
      <w:r w:rsidRPr="00ED6174">
        <w:rPr>
          <w:rFonts w:ascii="Arial" w:hAnsi="Arial" w:cs="Arial"/>
        </w:rPr>
        <w:t xml:space="preserve"> Rounds work in English </w:t>
      </w:r>
      <w:r w:rsidR="00DD19B4" w:rsidRPr="00ED6174">
        <w:rPr>
          <w:rFonts w:ascii="Arial" w:hAnsi="Arial" w:cs="Arial"/>
        </w:rPr>
        <w:t>hospitals?’, Journal</w:t>
      </w:r>
      <w:r w:rsidRPr="00ED6174">
        <w:rPr>
          <w:rFonts w:ascii="Arial" w:hAnsi="Arial" w:cs="Arial"/>
        </w:rPr>
        <w:t xml:space="preserve"> of the </w:t>
      </w:r>
      <w:r w:rsidR="00DD19B4" w:rsidRPr="00ED6174">
        <w:rPr>
          <w:rFonts w:ascii="Arial" w:hAnsi="Arial" w:cs="Arial"/>
        </w:rPr>
        <w:t>Royal Society</w:t>
      </w:r>
      <w:r w:rsidRPr="00ED6174">
        <w:rPr>
          <w:rFonts w:ascii="Arial" w:hAnsi="Arial" w:cs="Arial"/>
        </w:rPr>
        <w:t xml:space="preserve"> of Medicine, 105(3), pp. 117–122.</w:t>
      </w:r>
    </w:p>
    <w:p w14:paraId="75D582AA" w14:textId="0413AC68" w:rsidR="00ED6174" w:rsidRPr="00DD19B4" w:rsidRDefault="00DD19B4" w:rsidP="009C458E">
      <w:pPr>
        <w:pStyle w:val="NormalWeb"/>
        <w:spacing w:before="0" w:beforeAutospacing="0" w:after="0" w:afterAutospacing="0" w:line="480" w:lineRule="auto"/>
        <w:rPr>
          <w:rFonts w:ascii="Arial" w:hAnsi="Arial" w:cs="Arial"/>
          <w:color w:val="000000"/>
        </w:rPr>
      </w:pPr>
      <w:r w:rsidRPr="00DD19B4">
        <w:rPr>
          <w:rFonts w:ascii="Arial" w:hAnsi="Arial" w:cs="Arial"/>
          <w:color w:val="000000"/>
        </w:rPr>
        <w:t>The Health Foundation (2016). </w:t>
      </w:r>
      <w:r w:rsidRPr="00DD19B4">
        <w:rPr>
          <w:rFonts w:ascii="Arial" w:hAnsi="Arial" w:cs="Arial"/>
          <w:i/>
          <w:iCs/>
          <w:color w:val="000000"/>
        </w:rPr>
        <w:t>Person-centred Care Made Simple What Everyone Should Know about person-centred Care</w:t>
      </w:r>
      <w:r w:rsidRPr="00DD19B4">
        <w:rPr>
          <w:rFonts w:ascii="Arial" w:hAnsi="Arial" w:cs="Arial"/>
          <w:color w:val="000000"/>
        </w:rPr>
        <w:t xml:space="preserve">. [online] Available at: </w:t>
      </w:r>
      <w:hyperlink r:id="rId5" w:history="1">
        <w:r w:rsidRPr="00DD19B4">
          <w:rPr>
            <w:rStyle w:val="Hyperlink"/>
            <w:rFonts w:ascii="Arial" w:hAnsi="Arial" w:cs="Arial"/>
          </w:rPr>
          <w:t>https://www.health.org.uk/sites/default/files/PersonCentredCareMadeSimple_0.pdf</w:t>
        </w:r>
      </w:hyperlink>
      <w:r w:rsidRPr="00DD19B4">
        <w:rPr>
          <w:rFonts w:ascii="Arial" w:hAnsi="Arial" w:cs="Arial"/>
          <w:color w:val="000000"/>
        </w:rPr>
        <w:t xml:space="preserve">. </w:t>
      </w:r>
      <w:r w:rsidR="00ED6174" w:rsidRPr="00DD19B4">
        <w:rPr>
          <w:rFonts w:ascii="Arial" w:hAnsi="Arial" w:cs="Arial"/>
        </w:rPr>
        <w:t xml:space="preserve"> (Accessed:</w:t>
      </w:r>
      <w:r w:rsidRPr="00DD19B4">
        <w:rPr>
          <w:rFonts w:ascii="Arial" w:hAnsi="Arial" w:cs="Arial"/>
        </w:rPr>
        <w:t>21</w:t>
      </w:r>
      <w:r w:rsidR="00ED6174" w:rsidRPr="00DD19B4">
        <w:rPr>
          <w:rFonts w:ascii="Arial" w:hAnsi="Arial" w:cs="Arial"/>
        </w:rPr>
        <w:t xml:space="preserve"> March 2026).</w:t>
      </w:r>
    </w:p>
    <w:p w14:paraId="1B02B802" w14:textId="77777777" w:rsidR="00ED6174" w:rsidRPr="00ED6174" w:rsidRDefault="00ED6174" w:rsidP="009C458E">
      <w:pPr>
        <w:spacing w:before="120" w:after="120" w:line="480" w:lineRule="auto"/>
        <w:ind w:left="720" w:hanging="720"/>
        <w:rPr>
          <w:rFonts w:ascii="Arial" w:hAnsi="Arial" w:cs="Arial"/>
        </w:rPr>
      </w:pPr>
      <w:r w:rsidRPr="00ED6174">
        <w:rPr>
          <w:rFonts w:ascii="Arial" w:hAnsi="Arial" w:cs="Arial"/>
        </w:rPr>
        <w:t xml:space="preserve">Holland, K. and Rees, C. (2020) Nursing: Evidence-Based Practice Skills. 2nd </w:t>
      </w:r>
      <w:proofErr w:type="spellStart"/>
      <w:r w:rsidRPr="00ED6174">
        <w:rPr>
          <w:rFonts w:ascii="Arial" w:hAnsi="Arial" w:cs="Arial"/>
        </w:rPr>
        <w:t>edn</w:t>
      </w:r>
      <w:proofErr w:type="spellEnd"/>
      <w:r w:rsidRPr="00ED6174">
        <w:rPr>
          <w:rFonts w:ascii="Arial" w:hAnsi="Arial" w:cs="Arial"/>
        </w:rPr>
        <w:t>. Oxford: Oxford University Press.</w:t>
      </w:r>
    </w:p>
    <w:p w14:paraId="5F37ACFD" w14:textId="6ECFAF24" w:rsidR="00ED6174" w:rsidRDefault="00DD19B4" w:rsidP="009C458E">
      <w:pPr>
        <w:pStyle w:val="NormalWeb"/>
        <w:spacing w:before="0" w:beforeAutospacing="0" w:after="0" w:afterAutospacing="0" w:line="480" w:lineRule="auto"/>
        <w:rPr>
          <w:rFonts w:ascii="Arial" w:hAnsi="Arial" w:cs="Arial"/>
        </w:rPr>
      </w:pPr>
      <w:r w:rsidRPr="00DD19B4">
        <w:rPr>
          <w:rFonts w:ascii="Arial" w:hAnsi="Arial" w:cs="Arial"/>
          <w:color w:val="000000"/>
        </w:rPr>
        <w:t>NHS (2023). </w:t>
      </w:r>
      <w:r w:rsidRPr="00DD19B4">
        <w:rPr>
          <w:rFonts w:ascii="Arial" w:hAnsi="Arial" w:cs="Arial"/>
          <w:i/>
          <w:iCs/>
          <w:color w:val="000000"/>
        </w:rPr>
        <w:t>Health Careers</w:t>
      </w:r>
      <w:r w:rsidRPr="00DD19B4">
        <w:rPr>
          <w:rFonts w:ascii="Arial" w:hAnsi="Arial" w:cs="Arial"/>
          <w:color w:val="000000"/>
        </w:rPr>
        <w:t xml:space="preserve">. [online] Health Careers. Available at: </w:t>
      </w:r>
      <w:hyperlink r:id="rId6" w:history="1">
        <w:r w:rsidRPr="00DD19B4">
          <w:rPr>
            <w:rStyle w:val="Hyperlink"/>
            <w:rFonts w:ascii="Arial" w:hAnsi="Arial" w:cs="Arial"/>
          </w:rPr>
          <w:t>https://www.healthcareers.nhs.uk</w:t>
        </w:r>
      </w:hyperlink>
      <w:r w:rsidRPr="00DD19B4">
        <w:rPr>
          <w:rFonts w:ascii="Arial" w:hAnsi="Arial" w:cs="Arial"/>
          <w:color w:val="000000"/>
        </w:rPr>
        <w:t xml:space="preserve">. </w:t>
      </w:r>
      <w:r w:rsidR="00ED6174" w:rsidRPr="00DD19B4">
        <w:rPr>
          <w:rFonts w:ascii="Arial" w:hAnsi="Arial" w:cs="Arial"/>
        </w:rPr>
        <w:t xml:space="preserve"> (Accessed: 14 March 2026).</w:t>
      </w:r>
    </w:p>
    <w:p w14:paraId="4DFB0583" w14:textId="56884EDF" w:rsidR="009C458E" w:rsidRPr="009C458E" w:rsidRDefault="009C458E" w:rsidP="009C458E">
      <w:pPr>
        <w:pStyle w:val="NormalWeb"/>
        <w:spacing w:before="0" w:beforeAutospacing="0" w:after="0" w:afterAutospacing="0" w:line="480" w:lineRule="auto"/>
        <w:rPr>
          <w:rFonts w:ascii="Arial" w:hAnsi="Arial" w:cs="Arial"/>
          <w:color w:val="000000"/>
        </w:rPr>
      </w:pPr>
      <w:r w:rsidRPr="009C458E">
        <w:rPr>
          <w:rFonts w:ascii="Arial" w:hAnsi="Arial" w:cs="Arial"/>
          <w:color w:val="000000"/>
        </w:rPr>
        <w:t>NMC (2018). </w:t>
      </w:r>
      <w:r w:rsidRPr="009C458E">
        <w:rPr>
          <w:rFonts w:ascii="Arial" w:hAnsi="Arial" w:cs="Arial"/>
          <w:i/>
          <w:iCs/>
          <w:color w:val="000000"/>
        </w:rPr>
        <w:t>The Code: Professional Standards of Practice and Behaviour for nurses, Midwives and Nursing Associates</w:t>
      </w:r>
      <w:r w:rsidRPr="009C458E">
        <w:rPr>
          <w:rFonts w:ascii="Arial" w:hAnsi="Arial" w:cs="Arial"/>
          <w:color w:val="000000"/>
        </w:rPr>
        <w:t xml:space="preserve">. [online] Nursing and Midwifery council. Available at: </w:t>
      </w:r>
      <w:hyperlink r:id="rId7" w:history="1">
        <w:r w:rsidRPr="009C458E">
          <w:rPr>
            <w:rStyle w:val="Hyperlink"/>
            <w:rFonts w:ascii="Arial" w:hAnsi="Arial" w:cs="Arial"/>
          </w:rPr>
          <w:t>https://www.nmc.org.uk/standards/code/</w:t>
        </w:r>
      </w:hyperlink>
      <w:r w:rsidRPr="009C458E">
        <w:rPr>
          <w:rFonts w:ascii="Arial" w:hAnsi="Arial" w:cs="Arial"/>
          <w:color w:val="000000"/>
        </w:rPr>
        <w:t>. (Accessed on 21 March 2026)</w:t>
      </w:r>
    </w:p>
    <w:p w14:paraId="36EAF2AA" w14:textId="77777777" w:rsidR="00ED6174" w:rsidRPr="00ED6174" w:rsidRDefault="00ED6174" w:rsidP="009C458E">
      <w:pPr>
        <w:spacing w:before="120" w:after="120" w:line="480" w:lineRule="auto"/>
        <w:ind w:left="720" w:hanging="720"/>
        <w:rPr>
          <w:rFonts w:ascii="Arial" w:hAnsi="Arial" w:cs="Arial"/>
        </w:rPr>
      </w:pPr>
      <w:r w:rsidRPr="00ED6174">
        <w:rPr>
          <w:rFonts w:ascii="Arial" w:hAnsi="Arial" w:cs="Arial"/>
        </w:rPr>
        <w:t>Royal College of Physicians (2017) National Early Warning Score (NEWS) 2. London: RCP.</w:t>
      </w:r>
    </w:p>
    <w:p w14:paraId="47F7BB56" w14:textId="77777777" w:rsidR="00ED6174" w:rsidRPr="000F7D50" w:rsidRDefault="00ED6174" w:rsidP="009C458E">
      <w:pPr>
        <w:spacing w:line="480" w:lineRule="auto"/>
        <w:rPr>
          <w:rFonts w:ascii="Arial" w:hAnsi="Arial" w:cs="Arial"/>
        </w:rPr>
      </w:pPr>
    </w:p>
    <w:sectPr w:rsidR="00ED6174" w:rsidRPr="000F7D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DA225B"/>
    <w:multiLevelType w:val="hybridMultilevel"/>
    <w:tmpl w:val="32B25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4195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991"/>
    <w:rsid w:val="000E0CE4"/>
    <w:rsid w:val="000F7D50"/>
    <w:rsid w:val="00105214"/>
    <w:rsid w:val="00125292"/>
    <w:rsid w:val="0014699D"/>
    <w:rsid w:val="003E1E82"/>
    <w:rsid w:val="00432991"/>
    <w:rsid w:val="004B5692"/>
    <w:rsid w:val="005B19F1"/>
    <w:rsid w:val="005B7F42"/>
    <w:rsid w:val="008E7189"/>
    <w:rsid w:val="00941201"/>
    <w:rsid w:val="009C458E"/>
    <w:rsid w:val="00BD74C8"/>
    <w:rsid w:val="00D1201B"/>
    <w:rsid w:val="00DD19B4"/>
    <w:rsid w:val="00ED6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762FA"/>
  <w15:chartTrackingRefBased/>
  <w15:docId w15:val="{C0AF70FB-C58D-49DE-8619-A1957D963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29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29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29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29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29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29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29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29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29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9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29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29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29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29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29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29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29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2991"/>
    <w:rPr>
      <w:rFonts w:eastAsiaTheme="majorEastAsia" w:cstheme="majorBidi"/>
      <w:color w:val="272727" w:themeColor="text1" w:themeTint="D8"/>
    </w:rPr>
  </w:style>
  <w:style w:type="paragraph" w:styleId="Title">
    <w:name w:val="Title"/>
    <w:basedOn w:val="Normal"/>
    <w:next w:val="Normal"/>
    <w:link w:val="TitleChar"/>
    <w:uiPriority w:val="10"/>
    <w:qFormat/>
    <w:rsid w:val="004329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29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29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29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2991"/>
    <w:pPr>
      <w:spacing w:before="160"/>
      <w:jc w:val="center"/>
    </w:pPr>
    <w:rPr>
      <w:i/>
      <w:iCs/>
      <w:color w:val="404040" w:themeColor="text1" w:themeTint="BF"/>
    </w:rPr>
  </w:style>
  <w:style w:type="character" w:customStyle="1" w:styleId="QuoteChar">
    <w:name w:val="Quote Char"/>
    <w:basedOn w:val="DefaultParagraphFont"/>
    <w:link w:val="Quote"/>
    <w:uiPriority w:val="29"/>
    <w:rsid w:val="00432991"/>
    <w:rPr>
      <w:i/>
      <w:iCs/>
      <w:color w:val="404040" w:themeColor="text1" w:themeTint="BF"/>
    </w:rPr>
  </w:style>
  <w:style w:type="paragraph" w:styleId="ListParagraph">
    <w:name w:val="List Paragraph"/>
    <w:basedOn w:val="Normal"/>
    <w:uiPriority w:val="34"/>
    <w:qFormat/>
    <w:rsid w:val="00432991"/>
    <w:pPr>
      <w:ind w:left="720"/>
      <w:contextualSpacing/>
    </w:pPr>
  </w:style>
  <w:style w:type="character" w:styleId="IntenseEmphasis">
    <w:name w:val="Intense Emphasis"/>
    <w:basedOn w:val="DefaultParagraphFont"/>
    <w:uiPriority w:val="21"/>
    <w:qFormat/>
    <w:rsid w:val="00432991"/>
    <w:rPr>
      <w:i/>
      <w:iCs/>
      <w:color w:val="0F4761" w:themeColor="accent1" w:themeShade="BF"/>
    </w:rPr>
  </w:style>
  <w:style w:type="paragraph" w:styleId="IntenseQuote">
    <w:name w:val="Intense Quote"/>
    <w:basedOn w:val="Normal"/>
    <w:next w:val="Normal"/>
    <w:link w:val="IntenseQuoteChar"/>
    <w:uiPriority w:val="30"/>
    <w:qFormat/>
    <w:rsid w:val="004329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2991"/>
    <w:rPr>
      <w:i/>
      <w:iCs/>
      <w:color w:val="0F4761" w:themeColor="accent1" w:themeShade="BF"/>
    </w:rPr>
  </w:style>
  <w:style w:type="character" w:styleId="IntenseReference">
    <w:name w:val="Intense Reference"/>
    <w:basedOn w:val="DefaultParagraphFont"/>
    <w:uiPriority w:val="32"/>
    <w:qFormat/>
    <w:rsid w:val="00432991"/>
    <w:rPr>
      <w:b/>
      <w:bCs/>
      <w:smallCaps/>
      <w:color w:val="0F4761" w:themeColor="accent1" w:themeShade="BF"/>
      <w:spacing w:val="5"/>
    </w:rPr>
  </w:style>
  <w:style w:type="paragraph" w:styleId="NormalWeb">
    <w:name w:val="Normal (Web)"/>
    <w:basedOn w:val="Normal"/>
    <w:uiPriority w:val="99"/>
    <w:unhideWhenUsed/>
    <w:rsid w:val="00DD19B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DD19B4"/>
    <w:rPr>
      <w:color w:val="467886" w:themeColor="hyperlink"/>
      <w:u w:val="single"/>
    </w:rPr>
  </w:style>
  <w:style w:type="character" w:styleId="UnresolvedMention">
    <w:name w:val="Unresolved Mention"/>
    <w:basedOn w:val="DefaultParagraphFont"/>
    <w:uiPriority w:val="99"/>
    <w:semiHidden/>
    <w:unhideWhenUsed/>
    <w:rsid w:val="00DD19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mc.org.uk/standards/co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ealthcareers.nhs.uk" TargetMode="External"/><Relationship Id="rId5" Type="http://schemas.openxmlformats.org/officeDocument/2006/relationships/hyperlink" Target="https://www.health.org.uk/sites/default/files/PersonCentredCareMadeSimple_0.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1383</Words>
  <Characters>7885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goddard</dc:creator>
  <cp:keywords/>
  <dc:description/>
  <cp:lastModifiedBy>annie goddard</cp:lastModifiedBy>
  <cp:revision>3</cp:revision>
  <dcterms:created xsi:type="dcterms:W3CDTF">2026-03-21T20:25:00Z</dcterms:created>
  <dcterms:modified xsi:type="dcterms:W3CDTF">2026-03-26T21:50:00Z</dcterms:modified>
</cp:coreProperties>
</file>