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1052B" w14:textId="77777777" w:rsidR="00941B6C" w:rsidRPr="00591632" w:rsidRDefault="00941B6C" w:rsidP="00941B6C">
      <w:pPr>
        <w:rPr>
          <w:rFonts w:ascii="Calibri" w:hAnsi="Calibri" w:cs="Calibri"/>
          <w:b/>
          <w:bCs/>
        </w:rPr>
      </w:pPr>
      <w:r w:rsidRPr="00591632">
        <w:rPr>
          <w:rFonts w:ascii="Calibri" w:hAnsi="Calibri" w:cs="Calibri"/>
          <w:b/>
          <w:bCs/>
        </w:rPr>
        <w:t xml:space="preserve">What impact can the challenges of operational policing have on individual and group wellbeing? Why is it important to manage mental wellbeing in policing? </w:t>
      </w:r>
    </w:p>
    <w:p w14:paraId="020FF8CC" w14:textId="77777777" w:rsidR="00941B6C" w:rsidRPr="00591632" w:rsidRDefault="00941B6C" w:rsidP="00941B6C">
      <w:pPr>
        <w:rPr>
          <w:rFonts w:ascii="Calibri" w:hAnsi="Calibri" w:cs="Calibri"/>
          <w:b/>
          <w:bCs/>
        </w:rPr>
      </w:pPr>
      <w:r w:rsidRPr="00591632">
        <w:rPr>
          <w:rFonts w:ascii="Calibri" w:hAnsi="Calibri" w:cs="Calibri"/>
          <w:b/>
          <w:bCs/>
        </w:rPr>
        <w:t xml:space="preserve">Your answer must be based on academic research rather than personal experience, (2,000 words.) </w:t>
      </w:r>
    </w:p>
    <w:p w14:paraId="39C86A1A" w14:textId="77777777" w:rsidR="00941B6C" w:rsidRPr="002478E6" w:rsidRDefault="00941B6C" w:rsidP="00941B6C">
      <w:pPr>
        <w:rPr>
          <w:rFonts w:ascii="Calibri" w:hAnsi="Calibri" w:cs="Calibri"/>
        </w:rPr>
      </w:pPr>
      <w:r w:rsidRPr="002478E6">
        <w:rPr>
          <w:rFonts w:ascii="Calibri" w:hAnsi="Calibri" w:cs="Calibri"/>
        </w:rPr>
        <w:t xml:space="preserve">The aim of this assignment is to discuss the potential effects of operational policing’s difficulties on both individuals and collective wellness and the reasons it is important to manage mental wellbeing in policing. </w:t>
      </w:r>
    </w:p>
    <w:p w14:paraId="589B2B11" w14:textId="77777777" w:rsidR="00941B6C" w:rsidRPr="002478E6" w:rsidRDefault="00941B6C" w:rsidP="00941B6C">
      <w:pPr>
        <w:rPr>
          <w:rFonts w:ascii="Calibri" w:hAnsi="Calibri" w:cs="Calibri"/>
        </w:rPr>
      </w:pPr>
      <w:r w:rsidRPr="002478E6">
        <w:rPr>
          <w:rFonts w:ascii="Calibri" w:hAnsi="Calibri" w:cs="Calibri"/>
        </w:rPr>
        <w:t xml:space="preserve">It is stated by McCormack and Riley, 2016 in the police journal (Phythian et al., 2021), the daily tactics and actions used by police forces to protect the public, uphold the law, prevent crime and handle emergencies are collectively referred to as, operational policing. Patrolling, preventing crime, managing traffic and responding to emergency incidents are examples of frontline policing duties. The aim is to safeguard communities, maintain order and uphold the rule of the law. </w:t>
      </w:r>
    </w:p>
    <w:p w14:paraId="53CFFE92" w14:textId="77777777" w:rsidR="00941B6C" w:rsidRPr="002478E6" w:rsidRDefault="00941B6C" w:rsidP="00941B6C">
      <w:pPr>
        <w:rPr>
          <w:rFonts w:ascii="Calibri" w:hAnsi="Calibri" w:cs="Calibri"/>
        </w:rPr>
      </w:pPr>
      <w:r w:rsidRPr="002478E6">
        <w:rPr>
          <w:rFonts w:ascii="Calibri" w:hAnsi="Calibri" w:cs="Calibri"/>
        </w:rPr>
        <w:t xml:space="preserve">Operational policing is overseen by the Police and Criminal Evidence Act 1984 (PACE), this is a legal framework for police duty and power in the UK. A journal created by the home office (Home Office, 2016), states ‘PACE ensures that police officers are always within the law and maintain respect and the human rights of individuals.’ </w:t>
      </w:r>
    </w:p>
    <w:p w14:paraId="6D66073F" w14:textId="77777777" w:rsidR="00941B6C" w:rsidRPr="002478E6" w:rsidRDefault="00941B6C" w:rsidP="00941B6C">
      <w:pPr>
        <w:rPr>
          <w:rFonts w:ascii="Calibri" w:hAnsi="Calibri" w:cs="Calibri"/>
        </w:rPr>
      </w:pPr>
      <w:r w:rsidRPr="002478E6">
        <w:rPr>
          <w:rFonts w:ascii="Calibri" w:hAnsi="Calibri" w:cs="Calibri"/>
        </w:rPr>
        <w:t xml:space="preserve">The journal also explains how, PACE brings police powers under one code and balances the rights of a person against the power of police. Operational policing itself is the day-to-day workload of the police forces maintaining law and order, responding to crime and preventing incidents. This comes into form of patrolling emergency response, investigating crimes, working within communities and other agencies direct contact along with interacting with the public. </w:t>
      </w:r>
    </w:p>
    <w:p w14:paraId="7E30DE6A" w14:textId="77777777" w:rsidR="00941B6C" w:rsidRPr="002478E6" w:rsidRDefault="00941B6C" w:rsidP="00941B6C">
      <w:pPr>
        <w:rPr>
          <w:rFonts w:ascii="Calibri" w:hAnsi="Calibri" w:cs="Calibri"/>
        </w:rPr>
      </w:pPr>
      <w:r w:rsidRPr="002478E6">
        <w:rPr>
          <w:rFonts w:ascii="Calibri" w:hAnsi="Calibri" w:cs="Calibri"/>
        </w:rPr>
        <w:t>The book Stress and The Police Officer (Ellison, 2014), explains how police patrolling in the community consists of deterring crimes, having a visible presence of police in communities and to provide reassurance and support to the public. ‘The effects this can have on an officer are, they are vulnerable and open to abuse from the public, they deal with the frustration of the community and there is always a possibility of physical harm.’</w:t>
      </w:r>
    </w:p>
    <w:p w14:paraId="33D18351" w14:textId="77777777" w:rsidR="00941B6C" w:rsidRPr="002478E6" w:rsidRDefault="00941B6C" w:rsidP="00941B6C">
      <w:pPr>
        <w:rPr>
          <w:rFonts w:ascii="Calibri" w:hAnsi="Calibri" w:cs="Calibri"/>
        </w:rPr>
      </w:pPr>
      <w:r w:rsidRPr="002478E6">
        <w:rPr>
          <w:rFonts w:ascii="Calibri" w:hAnsi="Calibri" w:cs="Calibri"/>
        </w:rPr>
        <w:t xml:space="preserve">Response policing consists of responding to emergency calls meaning crimes, various offences, accidents, sudden deaths and public disturbances. A lot of these calls can often subject the officers involved to difficult situations, stressful and unknown situations, (Ellison, 2014). </w:t>
      </w:r>
    </w:p>
    <w:p w14:paraId="07A7892E" w14:textId="77777777" w:rsidR="00941B6C" w:rsidRPr="002478E6" w:rsidRDefault="00941B6C" w:rsidP="00941B6C">
      <w:pPr>
        <w:rPr>
          <w:rFonts w:ascii="Calibri" w:hAnsi="Calibri" w:cs="Calibri"/>
        </w:rPr>
      </w:pPr>
      <w:r w:rsidRPr="002478E6">
        <w:rPr>
          <w:rFonts w:ascii="Calibri" w:hAnsi="Calibri" w:cs="Calibri"/>
        </w:rPr>
        <w:t xml:space="preserve">Criminal investigations consist of, investigating reported crimes, interviewing suspect, victims and witnesses trying to gather information and evidence to provide justice. This means for the officers involved that there is a lot of paperwork involved, communication with a lot of people including the individuals involved in the case and other officers and professionals, (Ellison, 2014). </w:t>
      </w:r>
    </w:p>
    <w:p w14:paraId="41465984" w14:textId="77777777" w:rsidR="00941B6C" w:rsidRPr="002478E6" w:rsidRDefault="00941B6C" w:rsidP="00941B6C">
      <w:pPr>
        <w:rPr>
          <w:rFonts w:ascii="Calibri" w:hAnsi="Calibri" w:cs="Calibri"/>
        </w:rPr>
      </w:pPr>
      <w:r w:rsidRPr="002478E6">
        <w:rPr>
          <w:rFonts w:ascii="Calibri" w:hAnsi="Calibri" w:cs="Calibri"/>
        </w:rPr>
        <w:t>The College of Policing (College of Policing, 2023) explains how operational policing consists of the ‘assessment by the police officer of risk, harm and threat’. The National Decision-Making Model (NDM) is applied to manage threat to life incidents. The NDM is a police framework to standardise the decision-making process. It should be used by the police to assess, make decisions and judge these decisions.</w:t>
      </w:r>
    </w:p>
    <w:p w14:paraId="42E4F272" w14:textId="77777777" w:rsidR="00941B6C" w:rsidRPr="002478E6" w:rsidRDefault="00941B6C" w:rsidP="00941B6C">
      <w:pPr>
        <w:rPr>
          <w:rFonts w:ascii="Calibri" w:hAnsi="Calibri" w:cs="Calibri"/>
        </w:rPr>
      </w:pPr>
      <w:r w:rsidRPr="002478E6">
        <w:rPr>
          <w:rFonts w:ascii="Calibri" w:hAnsi="Calibri" w:cs="Calibri"/>
        </w:rPr>
        <w:t xml:space="preserve">Core operational duties are ‘’Protecting life and property, preserving order, preventing the commission of offences.’’ (College of Policing, 2018). Operational policing highlights powers of entry, rights and entitlements, PACE codes, firearms licencing and road traffic collisions. </w:t>
      </w:r>
    </w:p>
    <w:p w14:paraId="6435E2EB" w14:textId="77777777" w:rsidR="00941B6C" w:rsidRPr="002478E6" w:rsidRDefault="00941B6C" w:rsidP="00941B6C">
      <w:pPr>
        <w:rPr>
          <w:rFonts w:ascii="Calibri" w:hAnsi="Calibri" w:cs="Calibri"/>
        </w:rPr>
      </w:pPr>
      <w:r w:rsidRPr="002478E6">
        <w:rPr>
          <w:rFonts w:ascii="Calibri" w:hAnsi="Calibri" w:cs="Calibri"/>
        </w:rPr>
        <w:t xml:space="preserve">Papazoglou and Blumberg, (2020), explain how it is important to manage wellbeing in policing as the difficulties encountered in operational policing can have a major effect on both individuals and </w:t>
      </w:r>
      <w:r w:rsidRPr="002478E6">
        <w:rPr>
          <w:rFonts w:ascii="Calibri" w:hAnsi="Calibri" w:cs="Calibri"/>
        </w:rPr>
        <w:lastRenderedPageBreak/>
        <w:t xml:space="preserve">groups within police teams. The impact these difficulties have on all individuals involved can ‘affect a person’s mental and physical health.’ It is important to have support available and provided to all parties involved in incidents as both police officers and communities are open to traumatic incidents, complex social issues and high stress levels. </w:t>
      </w:r>
    </w:p>
    <w:p w14:paraId="024F339B" w14:textId="77777777" w:rsidR="00941B6C" w:rsidRPr="002478E6" w:rsidRDefault="00941B6C" w:rsidP="00941B6C">
      <w:pPr>
        <w:rPr>
          <w:rFonts w:ascii="Calibri" w:hAnsi="Calibri" w:cs="Calibri"/>
        </w:rPr>
      </w:pPr>
      <w:r w:rsidRPr="002478E6">
        <w:rPr>
          <w:rFonts w:ascii="Calibri" w:hAnsi="Calibri" w:cs="Calibri"/>
        </w:rPr>
        <w:t xml:space="preserve">The role can be ‘psychologically, emotionally and physically’ taxing which can have a negative effect if not managed properly. The physical effects can range from chasing suspect, using necessary force, disarming individuals and the management of sleep patterns of shift work. The psychological effects can be anxiety and stress, PTSD, workload pressure and the feeling of being burnt out. </w:t>
      </w:r>
    </w:p>
    <w:p w14:paraId="337B79CE" w14:textId="77777777" w:rsidR="00941B6C" w:rsidRPr="002478E6" w:rsidRDefault="00941B6C" w:rsidP="00941B6C">
      <w:pPr>
        <w:rPr>
          <w:rFonts w:ascii="Calibri" w:hAnsi="Calibri" w:cs="Calibri"/>
        </w:rPr>
      </w:pPr>
      <w:r w:rsidRPr="002478E6">
        <w:rPr>
          <w:rFonts w:ascii="Calibri" w:hAnsi="Calibri" w:cs="Calibri"/>
        </w:rPr>
        <w:t xml:space="preserve">The National Police Wellbeing survey 2023 (Oscar Kilo, 2023), was conducted and there were over ‘42,000 responses from 23,616 police officers, 16,183 police staff, 1,553 PCSOs and 305 volunteers.’ The positive findings of this survey were as follows: ‘reduction of 20.1% in symptoms of anxiety and depression since 2019.’ Positive rise in resilience, confidence within the job and sense of control. </w:t>
      </w:r>
    </w:p>
    <w:p w14:paraId="22FCAC08" w14:textId="77777777" w:rsidR="00941B6C" w:rsidRPr="002478E6" w:rsidRDefault="00941B6C" w:rsidP="00941B6C">
      <w:pPr>
        <w:rPr>
          <w:rFonts w:ascii="Calibri" w:hAnsi="Calibri" w:cs="Calibri"/>
        </w:rPr>
      </w:pPr>
      <w:r w:rsidRPr="002478E6">
        <w:rPr>
          <w:rFonts w:ascii="Calibri" w:hAnsi="Calibri" w:cs="Calibri"/>
        </w:rPr>
        <w:t xml:space="preserve">The findings that will require further work are the response regarding the decline in emotional energy with the levels being at an all-time high since the last survey in 2019 which indicates a trend towards burnout. ‘There have been high levels of fatigue, increased levels of weariness were indicated by a sizable number of police officers (69.6%) and police staff (56%) with 28.9% of officers and 20.7% of police staff reporting extremely high levels.’ </w:t>
      </w:r>
    </w:p>
    <w:p w14:paraId="5260715E" w14:textId="77777777" w:rsidR="00941B6C" w:rsidRPr="002478E6" w:rsidRDefault="00941B6C" w:rsidP="00941B6C">
      <w:pPr>
        <w:rPr>
          <w:rFonts w:ascii="Calibri" w:hAnsi="Calibri" w:cs="Calibri"/>
        </w:rPr>
      </w:pPr>
      <w:r w:rsidRPr="002478E6">
        <w:rPr>
          <w:rFonts w:ascii="Calibri" w:hAnsi="Calibri" w:cs="Calibri"/>
        </w:rPr>
        <w:t>The mental health charity Mind, (2019) found in a survey completed in 2019, ‘70.4% of police personnel who took part in a survey in 2019 had personal experiences of mental health issues.’ ‘In 2020 10,000 police officers were off work due to stress, depression, anxiety and PTSD.’</w:t>
      </w:r>
    </w:p>
    <w:p w14:paraId="58EA0168" w14:textId="77777777" w:rsidR="00941B6C" w:rsidRPr="002478E6" w:rsidRDefault="00941B6C" w:rsidP="00941B6C">
      <w:pPr>
        <w:rPr>
          <w:rFonts w:ascii="Calibri" w:hAnsi="Calibri" w:cs="Calibri"/>
        </w:rPr>
      </w:pPr>
      <w:r w:rsidRPr="002478E6">
        <w:rPr>
          <w:rFonts w:ascii="Calibri" w:hAnsi="Calibri" w:cs="Calibri"/>
        </w:rPr>
        <w:t xml:space="preserve">There are many services at hand to support police officers and staff with their mental and physical health, The National Police wellbeing service, Oscar Kilo, The Blue Light wellbeing framework and Police Care UK, is a charity for police staff who have suffered physical or psychological harm whilst in the line of duty. </w:t>
      </w:r>
    </w:p>
    <w:p w14:paraId="2444DFF4" w14:textId="77777777" w:rsidR="00941B6C" w:rsidRPr="002478E6" w:rsidRDefault="00941B6C" w:rsidP="00941B6C">
      <w:pPr>
        <w:rPr>
          <w:rFonts w:ascii="Calibri" w:hAnsi="Calibri" w:cs="Calibri"/>
        </w:rPr>
      </w:pPr>
      <w:r w:rsidRPr="002478E6">
        <w:rPr>
          <w:rFonts w:ascii="Calibri" w:hAnsi="Calibri" w:cs="Calibri"/>
        </w:rPr>
        <w:t>The neighbourhood policing team, often work with communities, in schools, they guide and support children and young people</w:t>
      </w:r>
      <w:r w:rsidRPr="002478E6">
        <w:rPr>
          <w:rFonts w:ascii="Calibri" w:eastAsia="Times New Roman" w:hAnsi="Calibri" w:cs="Calibri"/>
          <w:sz w:val="24"/>
          <w:szCs w:val="24"/>
          <w:lang w:eastAsia="en-GB"/>
        </w:rPr>
        <w:t xml:space="preserve"> </w:t>
      </w:r>
      <w:r w:rsidRPr="002478E6">
        <w:rPr>
          <w:rFonts w:ascii="Calibri" w:hAnsi="Calibri" w:cs="Calibri"/>
        </w:rPr>
        <w:t xml:space="preserve">(College of Policing, 2019). They engage with individuals, build trusting relationships, prevent crime, deal with local issues, offer monthly groups with the communities to ask questions and to listen to the public’s views. Officers in this role can often feel useless, have an uphill struggle working with the communities and will need to negotiate feedback. </w:t>
      </w:r>
    </w:p>
    <w:p w14:paraId="01506012" w14:textId="77777777" w:rsidR="00941B6C" w:rsidRPr="002478E6" w:rsidRDefault="00941B6C" w:rsidP="00941B6C">
      <w:pPr>
        <w:rPr>
          <w:rFonts w:ascii="Calibri" w:hAnsi="Calibri" w:cs="Calibri"/>
        </w:rPr>
      </w:pPr>
      <w:r w:rsidRPr="002478E6">
        <w:rPr>
          <w:rFonts w:ascii="Calibri" w:hAnsi="Calibri" w:cs="Calibri"/>
        </w:rPr>
        <w:t xml:space="preserve">Public order policing means that specialised officers deal with protests, work on crowd patrol, concerts in local areas and public order events that could get out of hand. In this line of work there is a constant risk to safety, officers are physically open to abuse and there is a lack of respect. Operational policing has an impact on crime, trust, safety and criminal justice system by trying to maintain security and public order. This can lead to challenges with the public’s reactions and accountability, (Jac St John, 2023).  </w:t>
      </w:r>
    </w:p>
    <w:p w14:paraId="03825082" w14:textId="77777777" w:rsidR="00941B6C" w:rsidRPr="002478E6" w:rsidRDefault="00941B6C" w:rsidP="00941B6C">
      <w:pPr>
        <w:rPr>
          <w:rFonts w:ascii="Calibri" w:hAnsi="Calibri" w:cs="Calibri"/>
        </w:rPr>
      </w:pPr>
      <w:r w:rsidRPr="002478E6">
        <w:rPr>
          <w:rFonts w:ascii="Calibri" w:hAnsi="Calibri" w:cs="Calibri"/>
        </w:rPr>
        <w:t xml:space="preserve">Reported by the Telegraph News of the recent Stockport riots in August 2024, police officers were subject to intense anger, violence and abuse for trying to keep the peace and order in the community, (Stephens et al., 2024). Missiles were thrown, shops looted, cars set alight, officers were attacked and injured. </w:t>
      </w:r>
    </w:p>
    <w:p w14:paraId="39574705" w14:textId="77777777" w:rsidR="00941B6C" w:rsidRPr="002478E6" w:rsidRDefault="00941B6C" w:rsidP="00941B6C">
      <w:pPr>
        <w:rPr>
          <w:rFonts w:ascii="Calibri" w:hAnsi="Calibri" w:cs="Calibri"/>
        </w:rPr>
      </w:pPr>
      <w:r w:rsidRPr="002478E6">
        <w:rPr>
          <w:rFonts w:ascii="Calibri" w:hAnsi="Calibri" w:cs="Calibri"/>
        </w:rPr>
        <w:t xml:space="preserve">During the Stockport riots officers had to work extra shifts, on their days off they were cancelled to workloads, some officers were diverted to other forces in different areas, working long hours. Tiffany Lynch, the acting national chairwoman of the police federation for England and Wales stated on a radio station “What we’re actually seeing and our officers out there that are working incredibly </w:t>
      </w:r>
      <w:r w:rsidRPr="002478E6">
        <w:rPr>
          <w:rFonts w:ascii="Calibri" w:hAnsi="Calibri" w:cs="Calibri"/>
        </w:rPr>
        <w:lastRenderedPageBreak/>
        <w:t>hard for extended periods of duty, is unprecedented, and the violence that they’re actually facing, some have never faced before in their careers.’’ (Reynolds, 2024).</w:t>
      </w:r>
    </w:p>
    <w:p w14:paraId="644C6E34" w14:textId="77777777" w:rsidR="00941B6C" w:rsidRPr="002478E6" w:rsidRDefault="00941B6C" w:rsidP="00941B6C">
      <w:pPr>
        <w:rPr>
          <w:rFonts w:ascii="Calibri" w:hAnsi="Calibri" w:cs="Calibri"/>
        </w:rPr>
      </w:pPr>
      <w:r w:rsidRPr="002478E6">
        <w:rPr>
          <w:rFonts w:ascii="Calibri" w:hAnsi="Calibri" w:cs="Calibri"/>
        </w:rPr>
        <w:t>Downs, (2024) pointed out how ‘specialist public order officers (PSU) worked 40,000 shifts, 6,600 officers deployed each day.’</w:t>
      </w:r>
    </w:p>
    <w:p w14:paraId="632CA43E" w14:textId="77777777" w:rsidR="00941B6C" w:rsidRPr="002478E6" w:rsidRDefault="00941B6C" w:rsidP="00941B6C">
      <w:pPr>
        <w:rPr>
          <w:rFonts w:ascii="Calibri" w:hAnsi="Calibri" w:cs="Calibri"/>
        </w:rPr>
      </w:pPr>
      <w:r w:rsidRPr="002478E6">
        <w:rPr>
          <w:rFonts w:ascii="Calibri" w:hAnsi="Calibri" w:cs="Calibri"/>
        </w:rPr>
        <w:t>During this operation, the police officers would be coordinating and enforcing the law and supporting the other agencies involved in the process. For example, the fire service, community leader, ambulances and voluntary organisations.</w:t>
      </w:r>
    </w:p>
    <w:p w14:paraId="42A5D92E" w14:textId="77777777" w:rsidR="00941B6C" w:rsidRPr="002478E6" w:rsidRDefault="00941B6C" w:rsidP="00941B6C">
      <w:pPr>
        <w:rPr>
          <w:rFonts w:ascii="Calibri" w:hAnsi="Calibri" w:cs="Calibri"/>
        </w:rPr>
      </w:pPr>
      <w:r w:rsidRPr="002478E6">
        <w:rPr>
          <w:rFonts w:ascii="Calibri" w:hAnsi="Calibri" w:cs="Calibri"/>
        </w:rPr>
        <w:t xml:space="preserve">The primary function is to ensure the legal framework is maintained, preventing criminal activity and to maintain law and order. </w:t>
      </w:r>
    </w:p>
    <w:p w14:paraId="6F89A0CF" w14:textId="77777777" w:rsidR="00941B6C" w:rsidRPr="002478E6" w:rsidRDefault="00941B6C" w:rsidP="00941B6C">
      <w:pPr>
        <w:rPr>
          <w:rFonts w:ascii="Calibri" w:hAnsi="Calibri" w:cs="Calibri"/>
        </w:rPr>
      </w:pPr>
      <w:r w:rsidRPr="002478E6">
        <w:rPr>
          <w:rFonts w:ascii="Calibri" w:hAnsi="Calibri" w:cs="Calibri"/>
        </w:rPr>
        <w:t>Intelligence and security alerts would be identified to maintain public safety, using data bases, surveillance, sharing this information between agencies can help to coordinate responses, especially in counter terrorism and nation security, (Cayford and Pieters, 2018).</w:t>
      </w:r>
    </w:p>
    <w:p w14:paraId="0DEB2302" w14:textId="77777777" w:rsidR="00941B6C" w:rsidRPr="002478E6" w:rsidRDefault="00941B6C" w:rsidP="00941B6C">
      <w:pPr>
        <w:rPr>
          <w:rFonts w:ascii="Calibri" w:hAnsi="Calibri" w:cs="Calibri"/>
        </w:rPr>
      </w:pPr>
      <w:r w:rsidRPr="002478E6">
        <w:rPr>
          <w:rFonts w:ascii="Calibri" w:hAnsi="Calibri" w:cs="Calibri"/>
        </w:rPr>
        <w:t xml:space="preserve">Police are an essential part of joint service operations, providing expertise and coordinating services, whilst maintaining public order and respecting the law. </w:t>
      </w:r>
    </w:p>
    <w:p w14:paraId="10AAB64E" w14:textId="77777777" w:rsidR="00941B6C" w:rsidRPr="002478E6" w:rsidRDefault="00941B6C" w:rsidP="00941B6C">
      <w:pPr>
        <w:rPr>
          <w:rFonts w:ascii="Calibri" w:hAnsi="Calibri" w:cs="Calibri"/>
        </w:rPr>
      </w:pPr>
      <w:r w:rsidRPr="002478E6">
        <w:rPr>
          <w:rFonts w:ascii="Calibri" w:hAnsi="Calibri" w:cs="Calibri"/>
        </w:rPr>
        <w:t xml:space="preserve">A journal on the psychosocial factors linked to the occupational psychological health of police officers (Deschênes, Desjardins and Dussault, 2018), explains in order to sustain an experienced well-adjusted police force, it is essential to manage wellbeing in operational policing. It should be recognised and appreciated that it is a stressful profession with exposure to danger, trauma and pressure. The ability to make decisions and work effectively, depends on good wellbeing. Those with poor mental wellbeing will compromise safety and make mistakes. This could affect the individual, colleagues or the public. </w:t>
      </w:r>
    </w:p>
    <w:p w14:paraId="0020991E" w14:textId="77777777" w:rsidR="00941B6C" w:rsidRPr="002478E6" w:rsidRDefault="00941B6C" w:rsidP="00941B6C">
      <w:pPr>
        <w:rPr>
          <w:rFonts w:ascii="Calibri" w:hAnsi="Calibri" w:cs="Calibri"/>
        </w:rPr>
      </w:pPr>
      <w:r w:rsidRPr="002478E6">
        <w:rPr>
          <w:rFonts w:ascii="Calibri" w:hAnsi="Calibri" w:cs="Calibri"/>
        </w:rPr>
        <w:t xml:space="preserve">As front-line law enforcement officers need to be able to handle situations with compassion and in a professional manner. </w:t>
      </w:r>
    </w:p>
    <w:p w14:paraId="7D9ED203" w14:textId="77777777" w:rsidR="00941B6C" w:rsidRPr="002478E6" w:rsidRDefault="00941B6C" w:rsidP="00941B6C">
      <w:pPr>
        <w:rPr>
          <w:rFonts w:ascii="Calibri" w:hAnsi="Calibri" w:cs="Calibri"/>
        </w:rPr>
      </w:pPr>
      <w:r w:rsidRPr="002478E6">
        <w:rPr>
          <w:rFonts w:ascii="Calibri" w:hAnsi="Calibri" w:cs="Calibri"/>
        </w:rPr>
        <w:t xml:space="preserve">Wellbeing and resilience are key to career sustainability, community trust and relations, benefitting the officers and the community. </w:t>
      </w:r>
    </w:p>
    <w:p w14:paraId="50EBAD2F" w14:textId="77777777" w:rsidR="00941B6C" w:rsidRPr="002478E6" w:rsidRDefault="00941B6C" w:rsidP="00941B6C">
      <w:pPr>
        <w:rPr>
          <w:rFonts w:ascii="Calibri" w:hAnsi="Calibri" w:cs="Calibri"/>
        </w:rPr>
      </w:pPr>
      <w:r w:rsidRPr="002478E6">
        <w:rPr>
          <w:rFonts w:ascii="Calibri" w:hAnsi="Calibri" w:cs="Calibri"/>
        </w:rPr>
        <w:t xml:space="preserve">There are many themes of human behaviour which can be applied to these response contexts, depending on how officers perceive the situation and how they are going to respond. </w:t>
      </w:r>
    </w:p>
    <w:p w14:paraId="7C5FC21B" w14:textId="77777777" w:rsidR="00941B6C" w:rsidRPr="002478E6" w:rsidRDefault="00941B6C" w:rsidP="00941B6C">
      <w:pPr>
        <w:rPr>
          <w:rFonts w:ascii="Calibri" w:hAnsi="Calibri" w:cs="Calibri"/>
        </w:rPr>
      </w:pPr>
      <w:r w:rsidRPr="002478E6">
        <w:rPr>
          <w:rFonts w:ascii="Calibri" w:hAnsi="Calibri" w:cs="Calibri"/>
        </w:rPr>
        <w:t>The coping mechanisms used will depend on the person and the support resources. This will allow the officer to adapt and manage these situations. Behaviour theories look at human behaviour under stress and their responses. For example, the physiologist Walter Bradford Cannon coined the term fight or flight, (McCarty, 2016). ‘The fight or flight response is the phycological reaction to stress.’ The body releases hormones, adrenaline and cortisol which creates a high heart rate, blood pressure and energy levels preparing for a quick response to stressful situations.</w:t>
      </w:r>
    </w:p>
    <w:p w14:paraId="00A68471" w14:textId="77777777" w:rsidR="00941B6C" w:rsidRPr="002478E6" w:rsidRDefault="00941B6C" w:rsidP="00941B6C">
      <w:pPr>
        <w:rPr>
          <w:rFonts w:ascii="Calibri" w:hAnsi="Calibri" w:cs="Calibri"/>
        </w:rPr>
      </w:pPr>
    </w:p>
    <w:p w14:paraId="0F3395A1" w14:textId="77777777" w:rsidR="00941B6C" w:rsidRPr="002478E6" w:rsidRDefault="00941B6C" w:rsidP="00941B6C">
      <w:pPr>
        <w:rPr>
          <w:rFonts w:ascii="Calibri" w:hAnsi="Calibri" w:cs="Calibri"/>
        </w:rPr>
      </w:pPr>
      <w:r w:rsidRPr="002478E6">
        <w:rPr>
          <w:rFonts w:ascii="Calibri" w:hAnsi="Calibri" w:cs="Calibri"/>
        </w:rPr>
        <w:t xml:space="preserve">The research shows that individuals will either fight against the feeling, trying to beat or resolve it or flight where people will run away from the feeling and not face it. There are 3 known stages of this term, the alarm stage where the body is getting ready for what decision it is going to make. The resistance stage, this is where the body tries to normalize and recover from the initial response. Lastly the exhaustion stage, this is after the body has challenged itself as to what decision is going to be made, whether to fight or flight and this can cause the body to begin to break down and feel exhausted, (Cherry, 2022c). </w:t>
      </w:r>
    </w:p>
    <w:p w14:paraId="49000C45" w14:textId="77777777" w:rsidR="00941B6C" w:rsidRPr="002478E6" w:rsidRDefault="00941B6C" w:rsidP="00941B6C">
      <w:pPr>
        <w:rPr>
          <w:rFonts w:ascii="Calibri" w:hAnsi="Calibri" w:cs="Calibri"/>
        </w:rPr>
      </w:pPr>
      <w:r w:rsidRPr="002478E6">
        <w:rPr>
          <w:rFonts w:ascii="Calibri" w:hAnsi="Calibri" w:cs="Calibri"/>
        </w:rPr>
        <w:lastRenderedPageBreak/>
        <w:t xml:space="preserve">Han Selye’s model of general adaption syndrome explains that ‘alarm provides the immediate reaction resistance of the body to maintain energy source.’ There will be exhaustion if the stress persists, this can lead to fatigue, exhaustion, burning out, physical and mental illnesses, (Edwards, 2022). </w:t>
      </w:r>
    </w:p>
    <w:p w14:paraId="21E37CB0" w14:textId="77777777" w:rsidR="00941B6C" w:rsidRPr="002478E6" w:rsidRDefault="00941B6C" w:rsidP="00941B6C">
      <w:pPr>
        <w:rPr>
          <w:rFonts w:ascii="Calibri" w:hAnsi="Calibri" w:cs="Calibri"/>
        </w:rPr>
      </w:pPr>
      <w:r w:rsidRPr="002478E6">
        <w:rPr>
          <w:rFonts w:ascii="Calibri" w:hAnsi="Calibri" w:cs="Calibri"/>
        </w:rPr>
        <w:t xml:space="preserve">Yerkes and Dodson Law discuss that moderate levels of stress can enhance focus and motivation. However, ‘excessive amounts of stress can lead to poor decision-making and mistakes’, (Nickerson, 2023b). </w:t>
      </w:r>
    </w:p>
    <w:p w14:paraId="2F331DFE" w14:textId="77777777" w:rsidR="00941B6C" w:rsidRPr="002478E6" w:rsidRDefault="00941B6C" w:rsidP="00941B6C">
      <w:pPr>
        <w:rPr>
          <w:rFonts w:ascii="Calibri" w:hAnsi="Calibri" w:cs="Calibri"/>
        </w:rPr>
      </w:pPr>
      <w:r w:rsidRPr="002478E6">
        <w:rPr>
          <w:rFonts w:ascii="Calibri" w:hAnsi="Calibri" w:cs="Calibri"/>
        </w:rPr>
        <w:t xml:space="preserve">A resilience theory created by Dr Norman Garmezy focuses on how people adapt, recover and develop, due to exposure to stressful situations and how it can help coping strategies, positive thinking and support. Mandie Shean wrote a report of current theories relating to resilience (Shean, 2015), in this report Shean states that Garmezy defines resilience as ‘not necessarily impervious to stress. Rather resilience is designed to reflect the capacity for recovery and maintained adaptive behaviour that may follow initial retreat or incapacity upon initiating a stressful event.’ </w:t>
      </w:r>
    </w:p>
    <w:p w14:paraId="571259A3" w14:textId="77777777" w:rsidR="00941B6C" w:rsidRPr="002478E6" w:rsidRDefault="00941B6C" w:rsidP="00941B6C">
      <w:pPr>
        <w:rPr>
          <w:rFonts w:ascii="Calibri" w:hAnsi="Calibri" w:cs="Calibri"/>
        </w:rPr>
      </w:pPr>
      <w:r w:rsidRPr="002478E6">
        <w:rPr>
          <w:rFonts w:ascii="Calibri" w:hAnsi="Calibri" w:cs="Calibri"/>
        </w:rPr>
        <w:t>In 2016 a survey was taken by the police federation of England and Wales where it states, ‘17,000 officers, 39% sort help with mental health issues, stress accounted for 25% of sick leave and 65% of the officers felt they should not be in work due to their poor mental health’, (Houdmont and Elliott-Davies, 2016).</w:t>
      </w:r>
    </w:p>
    <w:p w14:paraId="76059D2D" w14:textId="77777777" w:rsidR="00941B6C" w:rsidRPr="002478E6" w:rsidRDefault="00941B6C" w:rsidP="00941B6C">
      <w:pPr>
        <w:rPr>
          <w:rFonts w:ascii="Calibri" w:hAnsi="Calibri" w:cs="Calibri"/>
        </w:rPr>
      </w:pPr>
      <w:r w:rsidRPr="002478E6">
        <w:rPr>
          <w:rFonts w:ascii="Calibri" w:hAnsi="Calibri" w:cs="Calibri"/>
        </w:rPr>
        <w:t xml:space="preserve">National police wellbeing service (Oscar Kilo, 2022), is based within the College of Policing and works alongside police chiefs and the home office, ‘provides support and guidance for police forces in England and Wales, to improve and build organisational wellbeing.’ Improving help and support, reducing stigma around seeking help and improving self-help and resilience. </w:t>
      </w:r>
    </w:p>
    <w:p w14:paraId="506BB4D1" w14:textId="77777777" w:rsidR="00941B6C" w:rsidRPr="002478E6" w:rsidRDefault="00941B6C" w:rsidP="00941B6C">
      <w:pPr>
        <w:rPr>
          <w:rFonts w:ascii="Calibri" w:hAnsi="Calibri" w:cs="Calibri"/>
        </w:rPr>
      </w:pPr>
      <w:r w:rsidRPr="002478E6">
        <w:rPr>
          <w:rFonts w:ascii="Calibri" w:hAnsi="Calibri" w:cs="Calibri"/>
        </w:rPr>
        <w:t xml:space="preserve">The blue light wellbeing framework is a self-assessment tool to access wellbeing provision, the national wellbeing survey, gives the opportunity to the police work force to state how people feel at work, (Oscar Kilo, 2024). </w:t>
      </w:r>
    </w:p>
    <w:p w14:paraId="4F049E4D" w14:textId="77777777" w:rsidR="00941B6C" w:rsidRPr="002478E6" w:rsidRDefault="00941B6C" w:rsidP="00941B6C">
      <w:pPr>
        <w:rPr>
          <w:rFonts w:ascii="Calibri" w:hAnsi="Calibri" w:cs="Calibri"/>
        </w:rPr>
      </w:pPr>
      <w:r w:rsidRPr="002478E6">
        <w:rPr>
          <w:rFonts w:ascii="Calibri" w:hAnsi="Calibri" w:cs="Calibri"/>
        </w:rPr>
        <w:t xml:space="preserve">Police care UK (UK, 2024), is a charity that supports police officers who have suffered physical or psychological harm, because of policing. </w:t>
      </w:r>
    </w:p>
    <w:p w14:paraId="7F39CAC8" w14:textId="77777777" w:rsidR="00941B6C" w:rsidRPr="002478E6" w:rsidRDefault="00941B6C" w:rsidP="00941B6C">
      <w:pPr>
        <w:rPr>
          <w:rFonts w:ascii="Calibri" w:hAnsi="Calibri" w:cs="Calibri"/>
        </w:rPr>
      </w:pPr>
      <w:r w:rsidRPr="002478E6">
        <w:rPr>
          <w:rFonts w:ascii="Calibri" w:hAnsi="Calibri" w:cs="Calibri"/>
        </w:rPr>
        <w:t xml:space="preserve">Mind, (2022) research showed emergency responders were more likely to get support and advice from friends and family. However, support from colleagues was an important coping mechanism for those on the front line and classed their team as being like a family to talk about their problems. </w:t>
      </w:r>
    </w:p>
    <w:p w14:paraId="6725608D" w14:textId="77777777" w:rsidR="00941B6C" w:rsidRPr="002478E6" w:rsidRDefault="00941B6C" w:rsidP="00941B6C">
      <w:pPr>
        <w:rPr>
          <w:rFonts w:ascii="Calibri" w:hAnsi="Calibri" w:cs="Calibri"/>
        </w:rPr>
      </w:pPr>
      <w:r w:rsidRPr="002478E6">
        <w:rPr>
          <w:rFonts w:ascii="Calibri" w:hAnsi="Calibri" w:cs="Calibri"/>
        </w:rPr>
        <w:t xml:space="preserve">In conclusion, police officers are under a lot of stress due to the difficulties of operational policing, which includes to being exposed to violence, making decisions under pressure and dealing with the emotional toll of serving communities. These difficulties highlight how crucial it is to manage police mental health in order to protect police officer’s health and safety, as well as the professionalism of the police force. By promoting resilience, improving decision making and lowering the risk of burnout, supporting mental wellbeing, will eventually improve results for both police officers and the communities they serve. </w:t>
      </w:r>
    </w:p>
    <w:p w14:paraId="1FF5F1D8" w14:textId="77777777" w:rsidR="00941B6C" w:rsidRPr="002478E6" w:rsidRDefault="00941B6C" w:rsidP="00941B6C">
      <w:pPr>
        <w:rPr>
          <w:rFonts w:ascii="Calibri" w:hAnsi="Calibri" w:cs="Calibri"/>
        </w:rPr>
      </w:pPr>
    </w:p>
    <w:p w14:paraId="394B9F2C" w14:textId="77777777" w:rsidR="00941B6C" w:rsidRDefault="00941B6C" w:rsidP="00941B6C">
      <w:pPr>
        <w:rPr>
          <w:rFonts w:ascii="Calibri" w:hAnsi="Calibri" w:cs="Calibri"/>
        </w:rPr>
      </w:pPr>
      <w:r>
        <w:rPr>
          <w:rFonts w:ascii="Calibri" w:hAnsi="Calibri" w:cs="Calibri"/>
        </w:rPr>
        <w:t>(</w:t>
      </w:r>
      <w:r w:rsidRPr="002478E6">
        <w:rPr>
          <w:rFonts w:ascii="Calibri" w:hAnsi="Calibri" w:cs="Calibri"/>
        </w:rPr>
        <w:t>2</w:t>
      </w:r>
      <w:r>
        <w:rPr>
          <w:rFonts w:ascii="Calibri" w:hAnsi="Calibri" w:cs="Calibri"/>
        </w:rPr>
        <w:t>,</w:t>
      </w:r>
      <w:r w:rsidRPr="002478E6">
        <w:rPr>
          <w:rFonts w:ascii="Calibri" w:hAnsi="Calibri" w:cs="Calibri"/>
        </w:rPr>
        <w:t>134 words</w:t>
      </w:r>
      <w:r>
        <w:rPr>
          <w:rFonts w:ascii="Calibri" w:hAnsi="Calibri" w:cs="Calibri"/>
        </w:rPr>
        <w:t>)</w:t>
      </w:r>
      <w:r w:rsidRPr="002478E6">
        <w:rPr>
          <w:rFonts w:ascii="Calibri" w:hAnsi="Calibri" w:cs="Calibri"/>
        </w:rPr>
        <w:t xml:space="preserve"> </w:t>
      </w:r>
    </w:p>
    <w:p w14:paraId="25261B33" w14:textId="77777777" w:rsidR="00941B6C" w:rsidRDefault="00941B6C" w:rsidP="00941B6C">
      <w:pPr>
        <w:rPr>
          <w:rFonts w:ascii="Calibri" w:hAnsi="Calibri" w:cs="Calibri"/>
          <w:b/>
          <w:bCs/>
        </w:rPr>
      </w:pPr>
    </w:p>
    <w:p w14:paraId="41EE408E" w14:textId="77777777" w:rsidR="00941B6C" w:rsidRDefault="00941B6C" w:rsidP="00941B6C">
      <w:pPr>
        <w:rPr>
          <w:rFonts w:ascii="Calibri" w:hAnsi="Calibri" w:cs="Calibri"/>
          <w:b/>
          <w:bCs/>
        </w:rPr>
      </w:pPr>
    </w:p>
    <w:p w14:paraId="6C2F56EF" w14:textId="77777777" w:rsidR="00941B6C" w:rsidRPr="002478E6" w:rsidRDefault="00941B6C" w:rsidP="00941B6C">
      <w:pPr>
        <w:rPr>
          <w:rFonts w:ascii="Calibri" w:hAnsi="Calibri" w:cs="Calibri"/>
        </w:rPr>
      </w:pPr>
      <w:r w:rsidRPr="002478E6">
        <w:rPr>
          <w:rFonts w:ascii="Calibri" w:hAnsi="Calibri" w:cs="Calibri"/>
          <w:b/>
          <w:bCs/>
        </w:rPr>
        <w:lastRenderedPageBreak/>
        <w:t>Why is a partnership approach the most effective way to reach groups or communities who are less willing to engage with police?</w:t>
      </w:r>
    </w:p>
    <w:p w14:paraId="6F26F65F" w14:textId="77777777" w:rsidR="00941B6C" w:rsidRPr="002478E6" w:rsidRDefault="00941B6C" w:rsidP="00941B6C">
      <w:pPr>
        <w:rPr>
          <w:rFonts w:ascii="Calibri" w:hAnsi="Calibri" w:cs="Calibri"/>
          <w:b/>
          <w:bCs/>
        </w:rPr>
      </w:pPr>
      <w:r w:rsidRPr="002478E6">
        <w:rPr>
          <w:rFonts w:ascii="Calibri" w:hAnsi="Calibri" w:cs="Calibri"/>
          <w:b/>
          <w:bCs/>
        </w:rPr>
        <w:t xml:space="preserve">You should consider why certain groups are reluctant to engage with police, and the ways engagement can be achieved. </w:t>
      </w:r>
    </w:p>
    <w:p w14:paraId="44C69BEA" w14:textId="77777777" w:rsidR="00941B6C" w:rsidRPr="002478E6" w:rsidRDefault="00941B6C" w:rsidP="00941B6C">
      <w:pPr>
        <w:rPr>
          <w:rFonts w:ascii="Calibri" w:hAnsi="Calibri" w:cs="Calibri"/>
          <w:b/>
          <w:bCs/>
        </w:rPr>
      </w:pPr>
      <w:r w:rsidRPr="002478E6">
        <w:rPr>
          <w:rFonts w:ascii="Calibri" w:hAnsi="Calibri" w:cs="Calibri"/>
          <w:b/>
          <w:bCs/>
        </w:rPr>
        <w:t xml:space="preserve">Your answer should be based on academic research, although you may make reference to relevant case studies, (2,000 words). </w:t>
      </w:r>
    </w:p>
    <w:p w14:paraId="12582E29" w14:textId="77777777" w:rsidR="00941B6C" w:rsidRPr="002478E6" w:rsidRDefault="00941B6C" w:rsidP="00941B6C">
      <w:pPr>
        <w:rPr>
          <w:rFonts w:ascii="Calibri" w:hAnsi="Calibri" w:cs="Calibri"/>
        </w:rPr>
      </w:pPr>
      <w:r w:rsidRPr="002478E6">
        <w:rPr>
          <w:rFonts w:ascii="Calibri" w:hAnsi="Calibri" w:cs="Calibri"/>
        </w:rPr>
        <w:t xml:space="preserve">The aim of this essay is to focus on the partnership approach and how it is the most effective way of reaching groups and communities who are distant and less willing to engage with the police. Partnership approach in policing is a joint effort between law enforcement agencies, local government, social services, education, businesses and the public. </w:t>
      </w:r>
    </w:p>
    <w:p w14:paraId="5BEF9FAD" w14:textId="77777777" w:rsidR="00941B6C" w:rsidRPr="002478E6" w:rsidRDefault="00941B6C" w:rsidP="00941B6C">
      <w:pPr>
        <w:rPr>
          <w:rFonts w:ascii="Calibri" w:hAnsi="Calibri" w:cs="Calibri"/>
        </w:rPr>
      </w:pPr>
      <w:r w:rsidRPr="002478E6">
        <w:rPr>
          <w:rFonts w:ascii="Calibri" w:hAnsi="Calibri" w:cs="Calibri"/>
        </w:rPr>
        <w:t>The Home Office 2012 document on the partnership approach to policing refers to the UK governments ‘policing in the 21</w:t>
      </w:r>
      <w:r w:rsidRPr="002478E6">
        <w:rPr>
          <w:rFonts w:ascii="Calibri" w:hAnsi="Calibri" w:cs="Calibri"/>
          <w:vertAlign w:val="superscript"/>
        </w:rPr>
        <w:t>st</w:t>
      </w:r>
      <w:r w:rsidRPr="002478E6">
        <w:rPr>
          <w:rFonts w:ascii="Calibri" w:hAnsi="Calibri" w:cs="Calibri"/>
        </w:rPr>
        <w:t xml:space="preserve"> century policy.’ (Turley et al., 2012). The partnership approach is to share responsibility, build a rapport and trust, engaging with relevant people and agencies. This is to promote a common goal looking at long term solutions for crime within the community. </w:t>
      </w:r>
    </w:p>
    <w:p w14:paraId="12CDA650" w14:textId="77777777" w:rsidR="00941B6C" w:rsidRPr="002478E6" w:rsidRDefault="00941B6C" w:rsidP="00941B6C">
      <w:pPr>
        <w:rPr>
          <w:rFonts w:ascii="Calibri" w:hAnsi="Calibri" w:cs="Calibri"/>
        </w:rPr>
      </w:pPr>
      <w:r w:rsidRPr="002478E6">
        <w:rPr>
          <w:rFonts w:ascii="Calibri" w:hAnsi="Calibri" w:cs="Calibri"/>
        </w:rPr>
        <w:t xml:space="preserve">In the book Policing: A Journal of Policy and Practice (Signori et al., 2023), it states ‘Community policing is a philosophy and strategy that prioritizes building positive relationships between police officers and members of local communities.’ </w:t>
      </w:r>
    </w:p>
    <w:p w14:paraId="76720534" w14:textId="77777777" w:rsidR="00941B6C" w:rsidRPr="002478E6" w:rsidRDefault="00941B6C" w:rsidP="00941B6C">
      <w:pPr>
        <w:rPr>
          <w:rFonts w:ascii="Calibri" w:hAnsi="Calibri" w:cs="Calibri"/>
        </w:rPr>
      </w:pPr>
      <w:r w:rsidRPr="002478E6">
        <w:rPr>
          <w:rFonts w:ascii="Calibri" w:hAnsi="Calibri" w:cs="Calibri"/>
        </w:rPr>
        <w:t xml:space="preserve">The book explains the key elements are, a move from centralised to localise policing, community involvement, shared responsibility for public safety, multi-agency collaboration, local policing priorities, police and crime commissioners with a focus on crime prevention using neighbourhood policing teams that exhibit accountability and transparency with reduced bureaucracy. It emphasises the importance of partnerships and a more integrated, preventative approach to policing. </w:t>
      </w:r>
    </w:p>
    <w:p w14:paraId="0F3E9A4C" w14:textId="77777777" w:rsidR="00941B6C" w:rsidRPr="002478E6" w:rsidRDefault="00941B6C" w:rsidP="00941B6C">
      <w:pPr>
        <w:rPr>
          <w:rFonts w:ascii="Calibri" w:hAnsi="Calibri" w:cs="Calibri"/>
        </w:rPr>
      </w:pPr>
      <w:r w:rsidRPr="002478E6">
        <w:rPr>
          <w:rFonts w:ascii="Calibri" w:hAnsi="Calibri" w:cs="Calibri"/>
        </w:rPr>
        <w:t xml:space="preserve">College of Policing (College of Policing, 2013b) explains that community policing is a way of connecting with the public, to engage in building trust, relationships, opening channels of communication, listening to concerns and working together to address local problems, being a presence and convenient to contact. This breaks down barriers and involves the community in improving their own areas by taking an active role, giving them a voice and asking for opinions to aid decision making. </w:t>
      </w:r>
    </w:p>
    <w:p w14:paraId="6FB21991" w14:textId="77777777" w:rsidR="00941B6C" w:rsidRPr="002478E6" w:rsidRDefault="00941B6C" w:rsidP="00941B6C">
      <w:pPr>
        <w:rPr>
          <w:rFonts w:ascii="Calibri" w:hAnsi="Calibri" w:cs="Calibri"/>
        </w:rPr>
      </w:pPr>
      <w:r w:rsidRPr="002478E6">
        <w:rPr>
          <w:rFonts w:ascii="Calibri" w:hAnsi="Calibri" w:cs="Calibri"/>
        </w:rPr>
        <w:t xml:space="preserve">Proactive strategies can be put in place to avoid criminal activity, recognising social issues, especially in deprived areas with high crime rates. </w:t>
      </w:r>
    </w:p>
    <w:p w14:paraId="1E8BC637" w14:textId="77777777" w:rsidR="00941B6C" w:rsidRPr="002478E6" w:rsidRDefault="00941B6C" w:rsidP="00941B6C">
      <w:pPr>
        <w:rPr>
          <w:rFonts w:ascii="Calibri" w:hAnsi="Calibri" w:cs="Calibri"/>
        </w:rPr>
      </w:pPr>
      <w:r w:rsidRPr="002478E6">
        <w:rPr>
          <w:rFonts w:ascii="Calibri" w:hAnsi="Calibri" w:cs="Calibri"/>
        </w:rPr>
        <w:t xml:space="preserve">The Crime and Disorder Act 1998 (GOV.UK, 2023a) places a duty on several responsible authorities, to work in partnership ‘to reduce crime and disorder before it becomes a serious problem’, ‘working together to protect communities from crime’. </w:t>
      </w:r>
    </w:p>
    <w:p w14:paraId="733FED3D" w14:textId="77777777" w:rsidR="00941B6C" w:rsidRPr="002478E6" w:rsidRDefault="00941B6C" w:rsidP="00941B6C">
      <w:pPr>
        <w:rPr>
          <w:rFonts w:ascii="Calibri" w:hAnsi="Calibri" w:cs="Calibri"/>
        </w:rPr>
      </w:pPr>
      <w:r w:rsidRPr="002478E6">
        <w:rPr>
          <w:rFonts w:ascii="Calibri" w:hAnsi="Calibri" w:cs="Calibri"/>
        </w:rPr>
        <w:t xml:space="preserve">The College of Policing 2024 (College of Policing, 2015b) agrees that statutory partnerships can help with information and intelligence, information sharing and community safety. This can help with relationships between the police and minority communities, to work together. This can promote openness, transparency, with a better understanding of problems and solutions. </w:t>
      </w:r>
    </w:p>
    <w:p w14:paraId="767D4560" w14:textId="77777777" w:rsidR="00941B6C" w:rsidRPr="002478E6" w:rsidRDefault="00941B6C" w:rsidP="00941B6C">
      <w:pPr>
        <w:rPr>
          <w:rFonts w:ascii="Calibri" w:hAnsi="Calibri" w:cs="Calibri"/>
        </w:rPr>
      </w:pPr>
      <w:r w:rsidRPr="002478E6">
        <w:rPr>
          <w:rFonts w:ascii="Calibri" w:hAnsi="Calibri" w:cs="Calibri"/>
        </w:rPr>
        <w:t xml:space="preserve">Some communities may be unwilling to engage with the police due to historical issues in their areas and previous misconduct of the police, this causes mistrust, fear and discrimination. For example, racial, ethnic or socioeconomic issues in the past. </w:t>
      </w:r>
    </w:p>
    <w:p w14:paraId="3EDB7CC5" w14:textId="77777777" w:rsidR="00941B6C" w:rsidRPr="002478E6" w:rsidRDefault="00941B6C" w:rsidP="00941B6C">
      <w:pPr>
        <w:rPr>
          <w:rFonts w:ascii="Calibri" w:hAnsi="Calibri" w:cs="Calibri"/>
        </w:rPr>
      </w:pPr>
      <w:r w:rsidRPr="002478E6">
        <w:rPr>
          <w:rFonts w:ascii="Calibri" w:hAnsi="Calibri" w:cs="Calibri"/>
        </w:rPr>
        <w:lastRenderedPageBreak/>
        <w:t xml:space="preserve">Abuse, neglect, corruption, profiling and bias can cause distrust, these negative experiences make it difficult to regain that trust. </w:t>
      </w:r>
    </w:p>
    <w:p w14:paraId="054E6604" w14:textId="77777777" w:rsidR="00941B6C" w:rsidRPr="002478E6" w:rsidRDefault="00941B6C" w:rsidP="00941B6C">
      <w:pPr>
        <w:rPr>
          <w:rFonts w:ascii="Calibri" w:hAnsi="Calibri" w:cs="Calibri"/>
        </w:rPr>
      </w:pPr>
      <w:r w:rsidRPr="002478E6">
        <w:rPr>
          <w:rFonts w:ascii="Calibri" w:hAnsi="Calibri" w:cs="Calibri"/>
        </w:rPr>
        <w:t xml:space="preserve">In 2023 a report by Baroness Louise Casey on the BBC News (BBC News, 2023), found that ‘racism, misogyny and homophobia were rife’ in the Metropolitan police. A 363-page report found evidence of poor management and a ‘boys club culture’, which let down rape victims. Other recent cases which have severely damaged the police’s reputation are those of the murder of Sarah Evered by a serving police officer in 2021, as well as the case of two officers who shared images of murder victims in 2020, whilst assigned to protect the crime scene. </w:t>
      </w:r>
    </w:p>
    <w:p w14:paraId="2BAC4FC4" w14:textId="77777777" w:rsidR="00941B6C" w:rsidRPr="002478E6" w:rsidRDefault="00941B6C" w:rsidP="00941B6C">
      <w:pPr>
        <w:rPr>
          <w:rFonts w:ascii="Calibri" w:hAnsi="Calibri" w:cs="Calibri"/>
        </w:rPr>
      </w:pPr>
      <w:r w:rsidRPr="002478E6">
        <w:rPr>
          <w:rFonts w:ascii="Calibri" w:hAnsi="Calibri" w:cs="Calibri"/>
        </w:rPr>
        <w:t>A police watchdog report in February 2022 (Sky News, 2023), identified ‘misogamy, harassment, bullying, sexism, racism and homophobia in Charing Cross police station 2016-2018.’</w:t>
      </w:r>
    </w:p>
    <w:p w14:paraId="0C7CE168" w14:textId="77777777" w:rsidR="00941B6C" w:rsidRPr="002478E6" w:rsidRDefault="00941B6C" w:rsidP="00941B6C">
      <w:pPr>
        <w:rPr>
          <w:rFonts w:ascii="Calibri" w:hAnsi="Calibri" w:cs="Calibri"/>
        </w:rPr>
      </w:pPr>
      <w:r w:rsidRPr="002478E6">
        <w:rPr>
          <w:rFonts w:ascii="Calibri" w:hAnsi="Calibri" w:cs="Calibri"/>
        </w:rPr>
        <w:t xml:space="preserve">Improving the relationship between communities and the police is important for trust, public safety and cooperation. It is essential in areas with high crime rates, to report crimes, provide information, prevent offences, solve problems and collaborate to make communities safer. People are more likely to follow the law when the police have a connection with the public and order is maintained, (Gold, 2022). </w:t>
      </w:r>
    </w:p>
    <w:p w14:paraId="2DE00609" w14:textId="77777777" w:rsidR="00941B6C" w:rsidRPr="002478E6" w:rsidRDefault="00941B6C" w:rsidP="00941B6C">
      <w:pPr>
        <w:rPr>
          <w:rFonts w:ascii="Calibri" w:hAnsi="Calibri" w:cs="Calibri"/>
        </w:rPr>
      </w:pPr>
      <w:r w:rsidRPr="002478E6">
        <w:rPr>
          <w:rFonts w:ascii="Calibri" w:hAnsi="Calibri" w:cs="Calibri"/>
        </w:rPr>
        <w:t xml:space="preserve">The government have explained how tension and conflict are reduced when there are positive relationships with the police in neighbourhood settings, encouraging a harmonious environment. Police outcomes improve by showing transparency and accountability, this builds trust and confidence, (Government Events, 2024). </w:t>
      </w:r>
    </w:p>
    <w:p w14:paraId="0654440A" w14:textId="77777777" w:rsidR="00941B6C" w:rsidRPr="002478E6" w:rsidRDefault="00941B6C" w:rsidP="00941B6C">
      <w:pPr>
        <w:rPr>
          <w:rFonts w:ascii="Calibri" w:hAnsi="Calibri" w:cs="Calibri"/>
        </w:rPr>
      </w:pPr>
      <w:r w:rsidRPr="002478E6">
        <w:rPr>
          <w:rFonts w:ascii="Calibri" w:hAnsi="Calibri" w:cs="Calibri"/>
        </w:rPr>
        <w:t xml:space="preserve">Seeing important results and improvements in communities will enhance communication and build better relationships, ultimately promoting community safety. </w:t>
      </w:r>
    </w:p>
    <w:p w14:paraId="69C2F305" w14:textId="77777777" w:rsidR="00941B6C" w:rsidRPr="002478E6" w:rsidRDefault="00941B6C" w:rsidP="00941B6C">
      <w:pPr>
        <w:rPr>
          <w:rFonts w:ascii="Calibri" w:hAnsi="Calibri" w:cs="Calibri"/>
        </w:rPr>
      </w:pPr>
      <w:r w:rsidRPr="002478E6">
        <w:rPr>
          <w:rFonts w:ascii="Calibri" w:hAnsi="Calibri" w:cs="Calibri"/>
        </w:rPr>
        <w:t xml:space="preserve">Police in multi-cultural and minority communities need to overcome cultural barriers, build strong relationships, work on communication, address fear, mistrust, misunderstanding and historical wrong doings. </w:t>
      </w:r>
    </w:p>
    <w:p w14:paraId="76F1FA47" w14:textId="77777777" w:rsidR="00941B6C" w:rsidRPr="002478E6" w:rsidRDefault="00941B6C" w:rsidP="00941B6C">
      <w:pPr>
        <w:rPr>
          <w:rFonts w:ascii="Calibri" w:hAnsi="Calibri" w:cs="Calibri"/>
        </w:rPr>
      </w:pPr>
      <w:r w:rsidRPr="002478E6">
        <w:rPr>
          <w:rFonts w:ascii="Calibri" w:hAnsi="Calibri" w:cs="Calibri"/>
        </w:rPr>
        <w:t xml:space="preserve">Urban and high crimes areas benefit from improved police relations with proactive and preventative approaches, more effective crime reporting, crime prevention and management. This focuses on different community needs and social dynamics, this can be assisted by outreach programmes, regular open communication, addressing local concerns and sharing the responsibility, (Gold, 2022b). </w:t>
      </w:r>
    </w:p>
    <w:p w14:paraId="3C1B7279" w14:textId="77777777" w:rsidR="00941B6C" w:rsidRPr="002478E6" w:rsidRDefault="00941B6C" w:rsidP="00941B6C">
      <w:pPr>
        <w:rPr>
          <w:rFonts w:ascii="Calibri" w:hAnsi="Calibri" w:cs="Calibri"/>
        </w:rPr>
      </w:pPr>
      <w:r w:rsidRPr="002478E6">
        <w:rPr>
          <w:rFonts w:ascii="Calibri" w:hAnsi="Calibri" w:cs="Calibri"/>
        </w:rPr>
        <w:t xml:space="preserve">The training of police officers to understand, appreciate and respect different cultures and diversity, to improve interaction will enhance their skills and promote empathy. Accountability in the police force with a transparent complaint and review process, would show the public that there is a mutual goal to collaborate with local organisations to support the community and gain support and trust, (Lai and Lisnek, 2023). </w:t>
      </w:r>
    </w:p>
    <w:p w14:paraId="04036F64" w14:textId="77777777" w:rsidR="00941B6C" w:rsidRPr="002478E6" w:rsidRDefault="00941B6C" w:rsidP="00941B6C">
      <w:pPr>
        <w:rPr>
          <w:rFonts w:ascii="Calibri" w:hAnsi="Calibri" w:cs="Calibri"/>
        </w:rPr>
      </w:pPr>
      <w:r w:rsidRPr="002478E6">
        <w:rPr>
          <w:rFonts w:ascii="Calibri" w:hAnsi="Calibri" w:cs="Calibri"/>
        </w:rPr>
        <w:t xml:space="preserve">Professor Adam Crawford wrote an article explaining ‘the tensions and threats within the new arrangements for tackling crime.’ (Crawford, 1998), ‘Community safety partnerships (CPS) section 6 of the crime and disorder act 1998, brought together local partners to form and implement strategies to tackle crime, disorder and anti-social behaviour in their communities.’ </w:t>
      </w:r>
    </w:p>
    <w:p w14:paraId="12D5043B" w14:textId="77777777" w:rsidR="00941B6C" w:rsidRPr="002478E6" w:rsidRDefault="00941B6C" w:rsidP="00941B6C">
      <w:pPr>
        <w:rPr>
          <w:rFonts w:ascii="Calibri" w:hAnsi="Calibri" w:cs="Calibri"/>
        </w:rPr>
      </w:pPr>
      <w:r w:rsidRPr="002478E6">
        <w:rPr>
          <w:rFonts w:ascii="Calibri" w:hAnsi="Calibri" w:cs="Calibri"/>
        </w:rPr>
        <w:t xml:space="preserve">The partnership approach challenges traditional methods of policing by creating community driven solutions. Groups which are disengaged or difficult to reach can become a part of the process by addressing power dynamics, reducing authoritarianism, (Mazerolle, 2023). </w:t>
      </w:r>
    </w:p>
    <w:p w14:paraId="1110080E" w14:textId="77777777" w:rsidR="00941B6C" w:rsidRPr="002478E6" w:rsidRDefault="00941B6C" w:rsidP="00941B6C">
      <w:pPr>
        <w:rPr>
          <w:rFonts w:ascii="Calibri" w:hAnsi="Calibri" w:cs="Calibri"/>
        </w:rPr>
      </w:pPr>
      <w:r w:rsidRPr="002478E6">
        <w:rPr>
          <w:rFonts w:ascii="Calibri" w:hAnsi="Calibri" w:cs="Calibri"/>
        </w:rPr>
        <w:lastRenderedPageBreak/>
        <w:t xml:space="preserve">Working with community leaders and respected community figures allows the people of the area to have their say and a degree of power in decision making. This reduces suspicion on police engagement and improves trust. A partnership approach can demonstrate a commitment to the community, to protect and serve, giving positive solutions instead of just enforcing the law. This can build bridges and bridge gaps with less engaged communities. </w:t>
      </w:r>
    </w:p>
    <w:p w14:paraId="2F11B28A" w14:textId="77777777" w:rsidR="00941B6C" w:rsidRPr="002478E6" w:rsidRDefault="00941B6C" w:rsidP="00941B6C">
      <w:pPr>
        <w:rPr>
          <w:rFonts w:ascii="Calibri" w:hAnsi="Calibri" w:cs="Calibri"/>
        </w:rPr>
      </w:pPr>
      <w:r w:rsidRPr="002478E6">
        <w:rPr>
          <w:rFonts w:ascii="Calibri" w:hAnsi="Calibri" w:cs="Calibri"/>
        </w:rPr>
        <w:t xml:space="preserve">Reactive police enforcement can be replaced with proactive strategies working within the community settings, to address problems at the core. For example, lack of resources, social inequality, poverty, anti-social behaviour. These problems can lead to crime and by both side collaborating, it could be possible to solve these issues together, (Foshaugen and Vestad, 2024). </w:t>
      </w:r>
    </w:p>
    <w:p w14:paraId="54FB2D7A" w14:textId="77777777" w:rsidR="00941B6C" w:rsidRPr="002478E6" w:rsidRDefault="00941B6C" w:rsidP="00941B6C">
      <w:pPr>
        <w:rPr>
          <w:rFonts w:ascii="Calibri" w:hAnsi="Calibri" w:cs="Calibri"/>
        </w:rPr>
      </w:pPr>
      <w:r w:rsidRPr="002478E6">
        <w:rPr>
          <w:rFonts w:ascii="Calibri" w:hAnsi="Calibri" w:cs="Calibri"/>
        </w:rPr>
        <w:t>The communities know their own areas and understand their own people, this knowledge can help to establish initiatives that are effective and relevant to the specified area.</w:t>
      </w:r>
    </w:p>
    <w:p w14:paraId="430C76E3" w14:textId="77777777" w:rsidR="00941B6C" w:rsidRPr="002478E6" w:rsidRDefault="00941B6C" w:rsidP="00941B6C">
      <w:pPr>
        <w:rPr>
          <w:rFonts w:ascii="Calibri" w:hAnsi="Calibri" w:cs="Calibri"/>
        </w:rPr>
      </w:pPr>
      <w:r w:rsidRPr="002478E6">
        <w:rPr>
          <w:rFonts w:ascii="Calibri" w:hAnsi="Calibri" w:cs="Calibri"/>
        </w:rPr>
        <w:t>Creating safe spaces where groups can communicate honestly, confess concerns, report wrongdoing and get feedback and solutions, would help with hard to reach communities. This would also reduce fear and negative perception of the police of being punishing and controlling, therefore reducing confrontation and improving cooperation, (Killick, 2019).</w:t>
      </w:r>
    </w:p>
    <w:p w14:paraId="5039CCF0" w14:textId="77777777" w:rsidR="00941B6C" w:rsidRPr="002478E6" w:rsidRDefault="00941B6C" w:rsidP="00941B6C">
      <w:pPr>
        <w:rPr>
          <w:rFonts w:ascii="Calibri" w:hAnsi="Calibri" w:cs="Calibri"/>
        </w:rPr>
      </w:pPr>
      <w:r w:rsidRPr="002478E6">
        <w:rPr>
          <w:rFonts w:ascii="Calibri" w:hAnsi="Calibri" w:cs="Calibri"/>
        </w:rPr>
        <w:t xml:space="preserve">Long term commitment is needed, building relationships and investing in these communities, this shows support, empowers the community and gains a responsive, productive partnership, especially with communities with historical disengagement, distrust and obstruction to help the police. </w:t>
      </w:r>
    </w:p>
    <w:p w14:paraId="5477F14C" w14:textId="77777777" w:rsidR="00941B6C" w:rsidRPr="002478E6" w:rsidRDefault="00941B6C" w:rsidP="00941B6C">
      <w:pPr>
        <w:rPr>
          <w:rFonts w:ascii="Calibri" w:hAnsi="Calibri" w:cs="Calibri"/>
        </w:rPr>
      </w:pPr>
      <w:r w:rsidRPr="002478E6">
        <w:rPr>
          <w:rFonts w:ascii="Calibri" w:hAnsi="Calibri" w:cs="Calibri"/>
        </w:rPr>
        <w:t xml:space="preserve">It is explained by Pamela Hanway and Olivia Hambly (Hanway and Hambly, 2023), in a report that barriers to groups engaging with the police are usually due to ‘social, personal and historical experiences.’ Racial or ethnic minority groups partially resist police engagement due to problems over the generations. Over policing, racial profiling, unjustified arrests and use of force have been classed as discriminatory and therefore police are seen as the enemy and not as the protectors. This perception reduces the amount of people who seek help, report crime or help with investigations.  </w:t>
      </w:r>
    </w:p>
    <w:p w14:paraId="1870CFD9" w14:textId="77777777" w:rsidR="00941B6C" w:rsidRPr="002478E6" w:rsidRDefault="00941B6C" w:rsidP="00941B6C">
      <w:pPr>
        <w:rPr>
          <w:rFonts w:ascii="Calibri" w:hAnsi="Calibri" w:cs="Calibri"/>
        </w:rPr>
      </w:pPr>
      <w:r w:rsidRPr="002478E6">
        <w:rPr>
          <w:rFonts w:ascii="Calibri" w:hAnsi="Calibri" w:cs="Calibri"/>
        </w:rPr>
        <w:t xml:space="preserve">These groups fear that engaging with police could have repercussions within their communities, causing stigma and mis understanding. </w:t>
      </w:r>
    </w:p>
    <w:p w14:paraId="3AE26623" w14:textId="77777777" w:rsidR="00941B6C" w:rsidRPr="002478E6" w:rsidRDefault="00941B6C" w:rsidP="00941B6C">
      <w:pPr>
        <w:rPr>
          <w:rFonts w:ascii="Calibri" w:hAnsi="Calibri" w:cs="Calibri"/>
        </w:rPr>
      </w:pPr>
      <w:r w:rsidRPr="002478E6">
        <w:rPr>
          <w:rFonts w:ascii="Calibri" w:hAnsi="Calibri" w:cs="Calibri"/>
        </w:rPr>
        <w:t xml:space="preserve">Language barriers, immigration concerns and cultural practises which do not match mainstream society are also reasons for distancing from the police. Lack of understanding leads to poor communication, addressing issues and lack of trust, especially in the criminal justice system which disconnects them from society and the law, (Hanway and Hambly, 2023). </w:t>
      </w:r>
    </w:p>
    <w:p w14:paraId="1A75304C" w14:textId="77777777" w:rsidR="00941B6C" w:rsidRPr="002478E6" w:rsidRDefault="00941B6C" w:rsidP="00941B6C">
      <w:pPr>
        <w:rPr>
          <w:rFonts w:ascii="Calibri" w:hAnsi="Calibri" w:cs="Calibri"/>
        </w:rPr>
      </w:pPr>
      <w:r w:rsidRPr="002478E6">
        <w:rPr>
          <w:rFonts w:ascii="Calibri" w:hAnsi="Calibri" w:cs="Calibri"/>
        </w:rPr>
        <w:t xml:space="preserve">The Office for National statistics shows how, the reluctance to engage with police is a complex mixture of historical experience, fear, negative feedback, lack of understanding and cultural barriers. Addressing these issues starts with building trust, respect, safety and improving communication, (Office for National Statistics, 2015). </w:t>
      </w:r>
    </w:p>
    <w:p w14:paraId="1CCA9673" w14:textId="77777777" w:rsidR="00941B6C" w:rsidRPr="002478E6" w:rsidRDefault="00941B6C" w:rsidP="00941B6C">
      <w:pPr>
        <w:rPr>
          <w:rFonts w:ascii="Calibri" w:hAnsi="Calibri" w:cs="Calibri"/>
        </w:rPr>
      </w:pPr>
      <w:r w:rsidRPr="002478E6">
        <w:rPr>
          <w:rFonts w:ascii="Calibri" w:hAnsi="Calibri" w:cs="Calibri"/>
        </w:rPr>
        <w:t xml:space="preserve">A thoughtful empathetic approach moving beyond traditional enforcement is required to create opportunities, transparency and support groups who are less willing to engage. </w:t>
      </w:r>
    </w:p>
    <w:p w14:paraId="22FA6E28" w14:textId="77777777" w:rsidR="00941B6C" w:rsidRPr="002478E6" w:rsidRDefault="00941B6C" w:rsidP="00941B6C">
      <w:pPr>
        <w:rPr>
          <w:rFonts w:ascii="Calibri" w:hAnsi="Calibri" w:cs="Calibri"/>
        </w:rPr>
      </w:pPr>
      <w:r w:rsidRPr="002478E6">
        <w:rPr>
          <w:rFonts w:ascii="Calibri" w:hAnsi="Calibri" w:cs="Calibri"/>
        </w:rPr>
        <w:t xml:space="preserve">Community policing prioritises relationships over enforcement, officers work in specific neighbourhoods where they can connect with community members, addressing its needs and concerns. Officers should be visible within the community, not just at times of confrontation, crisis or conflict but in a neutral capacity. This can be done by attending meetings, schools, colleges, youth clubs, community centres, churches, as a general supportive presence. </w:t>
      </w:r>
    </w:p>
    <w:p w14:paraId="7C60A6BB" w14:textId="77777777" w:rsidR="00941B6C" w:rsidRPr="002478E6" w:rsidRDefault="00941B6C" w:rsidP="00941B6C">
      <w:pPr>
        <w:rPr>
          <w:rFonts w:ascii="Calibri" w:hAnsi="Calibri" w:cs="Calibri"/>
        </w:rPr>
      </w:pPr>
      <w:r w:rsidRPr="002478E6">
        <w:rPr>
          <w:rFonts w:ascii="Calibri" w:hAnsi="Calibri" w:cs="Calibri"/>
        </w:rPr>
        <w:lastRenderedPageBreak/>
        <w:t xml:space="preserve">The College of Policing (College of Policing, 2022a) shows how taking part in joint initiatives and media relations by using different communication channels, for example, social media, apps, websites, local newspapers and face to face meetings, opens more opportunities to communicate. </w:t>
      </w:r>
    </w:p>
    <w:p w14:paraId="22E94899" w14:textId="77777777" w:rsidR="00941B6C" w:rsidRPr="002478E6" w:rsidRDefault="00941B6C" w:rsidP="00941B6C">
      <w:pPr>
        <w:rPr>
          <w:rFonts w:ascii="Calibri" w:hAnsi="Calibri" w:cs="Calibri"/>
        </w:rPr>
      </w:pPr>
      <w:r w:rsidRPr="002478E6">
        <w:rPr>
          <w:rFonts w:ascii="Calibri" w:hAnsi="Calibri" w:cs="Calibri"/>
        </w:rPr>
        <w:t xml:space="preserve">Working with young people can help break barriers for the future, prevent negative stereo types and educate both police and communities about the law and creating a safer environment. </w:t>
      </w:r>
    </w:p>
    <w:p w14:paraId="6A92E860" w14:textId="77777777" w:rsidR="00941B6C" w:rsidRPr="002478E6" w:rsidRDefault="00941B6C" w:rsidP="00941B6C">
      <w:pPr>
        <w:rPr>
          <w:rFonts w:ascii="Calibri" w:hAnsi="Calibri" w:cs="Calibri"/>
        </w:rPr>
      </w:pPr>
      <w:r w:rsidRPr="002478E6">
        <w:rPr>
          <w:rFonts w:ascii="Calibri" w:hAnsi="Calibri" w:cs="Calibri"/>
        </w:rPr>
        <w:t>Samuel Walker and Carol Archbold have completed a journal on the key principles of effective community engagement (Walker and Archbold, 2018). In this journal they have explained the key elements are building trust, demonstrating liability, honesty and consistency through actions, accountability and transparency, openness, good communication and good representation, community centred approach, sharing responsibility with the police and involvement in decision making and problem solving. This could be achieved by conducting surveys, public forums, public meetings and advisory boards.</w:t>
      </w:r>
    </w:p>
    <w:p w14:paraId="20E9A011" w14:textId="77777777" w:rsidR="00941B6C" w:rsidRPr="002478E6" w:rsidRDefault="00941B6C" w:rsidP="00941B6C">
      <w:pPr>
        <w:rPr>
          <w:rFonts w:ascii="Calibri" w:hAnsi="Calibri" w:cs="Calibri"/>
        </w:rPr>
      </w:pPr>
      <w:r w:rsidRPr="002478E6">
        <w:rPr>
          <w:rFonts w:ascii="Calibri" w:hAnsi="Calibri" w:cs="Calibri"/>
        </w:rPr>
        <w:t>Walker and Archbold have continued to explore, respecting community values and understanding the context of the community whilst acknowledging that different communities have different needs, expectations and demands, gives a voice to minority groups and represents the community served, (Walker and Archbold, 2018).</w:t>
      </w:r>
    </w:p>
    <w:p w14:paraId="3DAE62F3" w14:textId="77777777" w:rsidR="00941B6C" w:rsidRPr="002478E6" w:rsidRDefault="00941B6C" w:rsidP="00941B6C">
      <w:pPr>
        <w:rPr>
          <w:rFonts w:ascii="Calibri" w:hAnsi="Calibri" w:cs="Calibri"/>
        </w:rPr>
      </w:pPr>
      <w:r w:rsidRPr="002478E6">
        <w:rPr>
          <w:rFonts w:ascii="Calibri" w:hAnsi="Calibri" w:cs="Calibri"/>
        </w:rPr>
        <w:t xml:space="preserve">These principles empower and strengthen community groups and give them confidence to work with the police. </w:t>
      </w:r>
    </w:p>
    <w:p w14:paraId="6616D5A6" w14:textId="77777777" w:rsidR="00941B6C" w:rsidRPr="002478E6" w:rsidRDefault="00941B6C" w:rsidP="00941B6C">
      <w:pPr>
        <w:rPr>
          <w:rFonts w:ascii="Calibri" w:hAnsi="Calibri" w:cs="Calibri"/>
        </w:rPr>
      </w:pPr>
      <w:r w:rsidRPr="002478E6">
        <w:rPr>
          <w:rFonts w:ascii="Calibri" w:hAnsi="Calibri" w:cs="Calibri"/>
        </w:rPr>
        <w:t>It is explained by the College of Policing</w:t>
      </w:r>
      <w:r w:rsidRPr="002478E6">
        <w:rPr>
          <w:rFonts w:ascii="Calibri" w:eastAsia="Times New Roman" w:hAnsi="Calibri" w:cs="Calibri"/>
          <w:sz w:val="24"/>
          <w:szCs w:val="24"/>
          <w:lang w:eastAsia="en-GB"/>
        </w:rPr>
        <w:t xml:space="preserve"> </w:t>
      </w:r>
      <w:r w:rsidRPr="002478E6">
        <w:rPr>
          <w:rFonts w:ascii="Calibri" w:hAnsi="Calibri" w:cs="Calibri"/>
        </w:rPr>
        <w:t xml:space="preserve">(College of Policing, 2020c), partnership policing requires significant resources, time and effort, officers need additional training and outreach partnership development. This demand could limit and an already stretched police service. Consistency requires long term commitment which can be challenging and destructive causing a lack of momentum and failure. </w:t>
      </w:r>
    </w:p>
    <w:p w14:paraId="150F2530" w14:textId="77777777" w:rsidR="00941B6C" w:rsidRPr="002478E6" w:rsidRDefault="00941B6C" w:rsidP="00941B6C">
      <w:pPr>
        <w:rPr>
          <w:rFonts w:ascii="Calibri" w:hAnsi="Calibri" w:cs="Calibri"/>
        </w:rPr>
      </w:pPr>
      <w:r w:rsidRPr="002478E6">
        <w:rPr>
          <w:rFonts w:ascii="Calibri" w:hAnsi="Calibri" w:cs="Calibri"/>
        </w:rPr>
        <w:t xml:space="preserve">Resistance by communities and police officers can cause a problem if traditional models of law enforcement are preferred or attitudes remain sceptical. Not all communities will want to engage, therefore this is not a universal model and can have uneven outcomes. </w:t>
      </w:r>
    </w:p>
    <w:p w14:paraId="01125ACA" w14:textId="77777777" w:rsidR="00941B6C" w:rsidRPr="002478E6" w:rsidRDefault="00941B6C" w:rsidP="00941B6C">
      <w:pPr>
        <w:rPr>
          <w:rFonts w:ascii="Calibri" w:hAnsi="Calibri" w:cs="Calibri"/>
        </w:rPr>
      </w:pPr>
      <w:r w:rsidRPr="002478E6">
        <w:rPr>
          <w:rFonts w:ascii="Calibri" w:hAnsi="Calibri" w:cs="Calibri"/>
        </w:rPr>
        <w:t xml:space="preserve">It is also felt that there is a potential that community policing could influence public opinion, push agendas and manipulate outcomes, resulting in mistrust and resentment. </w:t>
      </w:r>
    </w:p>
    <w:p w14:paraId="38319B46" w14:textId="77777777" w:rsidR="00941B6C" w:rsidRPr="002478E6" w:rsidRDefault="00941B6C" w:rsidP="00941B6C">
      <w:pPr>
        <w:rPr>
          <w:rFonts w:ascii="Calibri" w:hAnsi="Calibri" w:cs="Calibri"/>
        </w:rPr>
      </w:pPr>
      <w:r w:rsidRPr="002478E6">
        <w:rPr>
          <w:rFonts w:ascii="Calibri" w:hAnsi="Calibri" w:cs="Calibri"/>
        </w:rPr>
        <w:t xml:space="preserve">It is reported by Cambridge University (Braga and Weisburd, 2012) that third party policing is a model of community engagement where police work indirectly with third party organisations, for example, landlords, businesses, schools and social services, where the aim is to influence behaviour and address crime. The police may ‘encourage or coerce the third party to enforce certain rules or policies’, for example, evictions for criminal tenants who are trafficking drugs and then act as facilitators. The goal is to change behaviour of individuals via these third parties to reduce crime and disorder. </w:t>
      </w:r>
    </w:p>
    <w:p w14:paraId="621EA67E" w14:textId="77777777" w:rsidR="00941B6C" w:rsidRPr="002478E6" w:rsidRDefault="00941B6C" w:rsidP="00941B6C">
      <w:pPr>
        <w:rPr>
          <w:rFonts w:ascii="Calibri" w:hAnsi="Calibri" w:cs="Calibri"/>
        </w:rPr>
      </w:pPr>
      <w:r w:rsidRPr="002478E6">
        <w:rPr>
          <w:rFonts w:ascii="Calibri" w:hAnsi="Calibri" w:cs="Calibri"/>
        </w:rPr>
        <w:t xml:space="preserve">In conclusion, a partnership approach is an effective way to engage with communities who are less willing to work with police. By coming together with trusted agencies and organisations, this method can build trust and promote cultural understanding. To overcome these draw backs and differences it is essential that police departments are committed, and sustainability is paramount, in order to use this powerful tool for creating safer communities. </w:t>
      </w:r>
    </w:p>
    <w:p w14:paraId="4CE621D0" w14:textId="77777777" w:rsidR="00941B6C" w:rsidRPr="002478E6" w:rsidRDefault="00941B6C" w:rsidP="00941B6C">
      <w:pPr>
        <w:rPr>
          <w:rFonts w:ascii="Calibri" w:hAnsi="Calibri" w:cs="Calibri"/>
        </w:rPr>
      </w:pPr>
      <w:r>
        <w:rPr>
          <w:rFonts w:ascii="Calibri" w:hAnsi="Calibri" w:cs="Calibri"/>
        </w:rPr>
        <w:t>(</w:t>
      </w:r>
      <w:r w:rsidRPr="002478E6">
        <w:rPr>
          <w:rFonts w:ascii="Calibri" w:hAnsi="Calibri" w:cs="Calibri"/>
        </w:rPr>
        <w:t>1</w:t>
      </w:r>
      <w:r>
        <w:rPr>
          <w:rFonts w:ascii="Calibri" w:hAnsi="Calibri" w:cs="Calibri"/>
        </w:rPr>
        <w:t>,</w:t>
      </w:r>
      <w:r w:rsidRPr="002478E6">
        <w:rPr>
          <w:rFonts w:ascii="Calibri" w:hAnsi="Calibri" w:cs="Calibri"/>
        </w:rPr>
        <w:t>948 words</w:t>
      </w:r>
      <w:r>
        <w:rPr>
          <w:rFonts w:ascii="Calibri" w:hAnsi="Calibri" w:cs="Calibri"/>
        </w:rPr>
        <w:t>)</w:t>
      </w:r>
      <w:r w:rsidRPr="002478E6">
        <w:rPr>
          <w:rFonts w:ascii="Calibri" w:hAnsi="Calibri" w:cs="Calibri"/>
        </w:rPr>
        <w:t xml:space="preserve"> </w:t>
      </w:r>
    </w:p>
    <w:p w14:paraId="33AC13F0" w14:textId="77777777" w:rsidR="00941B6C" w:rsidRDefault="00941B6C" w:rsidP="00941B6C">
      <w:pPr>
        <w:rPr>
          <w:rFonts w:ascii="Calibri" w:hAnsi="Calibri" w:cs="Calibri"/>
        </w:rPr>
      </w:pPr>
    </w:p>
    <w:p w14:paraId="6B859CD3" w14:textId="77777777" w:rsidR="00941B6C" w:rsidRPr="005A467A" w:rsidRDefault="00941B6C" w:rsidP="00941B6C">
      <w:pPr>
        <w:rPr>
          <w:rFonts w:ascii="Calibri" w:hAnsi="Calibri" w:cs="Calibri"/>
        </w:rPr>
      </w:pPr>
      <w:r w:rsidRPr="005A467A">
        <w:rPr>
          <w:rFonts w:ascii="Calibri" w:hAnsi="Calibri" w:cs="Calibri"/>
          <w:b/>
          <w:bCs/>
        </w:rPr>
        <w:lastRenderedPageBreak/>
        <w:t>Bibliography</w:t>
      </w:r>
      <w:r w:rsidRPr="005A467A">
        <w:rPr>
          <w:rFonts w:ascii="Calibri" w:hAnsi="Calibri" w:cs="Calibri"/>
        </w:rPr>
        <w:t xml:space="preserve"> </w:t>
      </w:r>
    </w:p>
    <w:p w14:paraId="7FDE4528" w14:textId="77777777" w:rsidR="00941B6C" w:rsidRPr="005A467A" w:rsidRDefault="00941B6C" w:rsidP="00941B6C">
      <w:pPr>
        <w:rPr>
          <w:rFonts w:ascii="Calibri" w:hAnsi="Calibri" w:cs="Calibri"/>
        </w:rPr>
      </w:pPr>
      <w:r w:rsidRPr="005A467A">
        <w:rPr>
          <w:rFonts w:ascii="Calibri" w:hAnsi="Calibri" w:cs="Calibri"/>
        </w:rPr>
        <w:t xml:space="preserve">BBC News (2023). Met Police: Women and children failed by ‘boys’ club’, review finds. </w:t>
      </w:r>
      <w:r w:rsidRPr="005A467A">
        <w:rPr>
          <w:rFonts w:ascii="Calibri" w:hAnsi="Calibri" w:cs="Calibri"/>
          <w:i/>
          <w:iCs/>
        </w:rPr>
        <w:t>BBC News</w:t>
      </w:r>
      <w:r w:rsidRPr="005A467A">
        <w:rPr>
          <w:rFonts w:ascii="Calibri" w:hAnsi="Calibri" w:cs="Calibri"/>
        </w:rPr>
        <w:t xml:space="preserve">. [online] 21 Mar. Available at: </w:t>
      </w:r>
      <w:hyperlink r:id="rId5" w:history="1">
        <w:r w:rsidRPr="005A467A">
          <w:rPr>
            <w:rStyle w:val="Hyperlink"/>
            <w:rFonts w:ascii="Calibri" w:hAnsi="Calibri" w:cs="Calibri"/>
          </w:rPr>
          <w:t>https://www.bbc.co.uk/news/uk-65015479</w:t>
        </w:r>
      </w:hyperlink>
      <w:r w:rsidRPr="005A467A">
        <w:rPr>
          <w:rFonts w:ascii="Calibri" w:hAnsi="Calibri" w:cs="Calibri"/>
        </w:rPr>
        <w:t xml:space="preserve">. Accessed on 01/11/2024. </w:t>
      </w:r>
    </w:p>
    <w:p w14:paraId="0D100F23" w14:textId="77777777" w:rsidR="00941B6C" w:rsidRPr="005A467A" w:rsidRDefault="00941B6C" w:rsidP="00941B6C">
      <w:pPr>
        <w:rPr>
          <w:rFonts w:ascii="Calibri" w:hAnsi="Calibri" w:cs="Calibri"/>
        </w:rPr>
      </w:pPr>
      <w:r w:rsidRPr="005A467A">
        <w:rPr>
          <w:rFonts w:ascii="Calibri" w:hAnsi="Calibri" w:cs="Calibri"/>
        </w:rPr>
        <w:t xml:space="preserve">Braga, A.A. and Weisburd, D.L. (2012). The Effects of ‘Pulling Levers’ Focused Deterrence Strategies on Crime. </w:t>
      </w:r>
      <w:r w:rsidRPr="005A467A">
        <w:rPr>
          <w:rFonts w:ascii="Calibri" w:hAnsi="Calibri" w:cs="Calibri"/>
          <w:i/>
          <w:iCs/>
        </w:rPr>
        <w:t>Campbell Systematic Reviews</w:t>
      </w:r>
      <w:r w:rsidRPr="005A467A">
        <w:rPr>
          <w:rFonts w:ascii="Calibri" w:hAnsi="Calibri" w:cs="Calibri"/>
        </w:rPr>
        <w:t xml:space="preserve">, 8(1), pp.1–90. doi:https://doi.org/10.4073/csr.2012.6. Accessed on 15/11/2024. </w:t>
      </w:r>
    </w:p>
    <w:p w14:paraId="3C217214" w14:textId="77777777" w:rsidR="00941B6C" w:rsidRPr="005A467A" w:rsidRDefault="00941B6C" w:rsidP="00941B6C">
      <w:pPr>
        <w:rPr>
          <w:rFonts w:ascii="Calibri" w:hAnsi="Calibri" w:cs="Calibri"/>
        </w:rPr>
      </w:pPr>
      <w:r w:rsidRPr="005A467A">
        <w:rPr>
          <w:rFonts w:ascii="Calibri" w:hAnsi="Calibri" w:cs="Calibri"/>
        </w:rPr>
        <w:t xml:space="preserve">Cayford, M. and Pieters, W. (2018). The effectiveness of surveillance technology: What intelligence officials are saying. </w:t>
      </w:r>
      <w:r w:rsidRPr="005A467A">
        <w:rPr>
          <w:rFonts w:ascii="Calibri" w:hAnsi="Calibri" w:cs="Calibri"/>
          <w:i/>
          <w:iCs/>
        </w:rPr>
        <w:t>The Information Society</w:t>
      </w:r>
      <w:r w:rsidRPr="005A467A">
        <w:rPr>
          <w:rFonts w:ascii="Calibri" w:hAnsi="Calibri" w:cs="Calibri"/>
        </w:rPr>
        <w:t xml:space="preserve">, [online] 34(2), pp.88–103. doi:https://doi.org/10.1080/01972243.2017.1414721. Accessed on 27/10/2024. </w:t>
      </w:r>
    </w:p>
    <w:p w14:paraId="6A22443A" w14:textId="77777777" w:rsidR="00941B6C" w:rsidRPr="005A467A" w:rsidRDefault="00941B6C" w:rsidP="00941B6C">
      <w:pPr>
        <w:rPr>
          <w:rFonts w:ascii="Calibri" w:hAnsi="Calibri" w:cs="Calibri"/>
        </w:rPr>
      </w:pPr>
      <w:r w:rsidRPr="005A467A">
        <w:rPr>
          <w:rFonts w:ascii="Calibri" w:hAnsi="Calibri" w:cs="Calibri"/>
        </w:rPr>
        <w:t xml:space="preserve">Cherry, K. (2022c). </w:t>
      </w:r>
      <w:r w:rsidRPr="005A467A">
        <w:rPr>
          <w:rFonts w:ascii="Calibri" w:hAnsi="Calibri" w:cs="Calibri"/>
          <w:i/>
          <w:iCs/>
        </w:rPr>
        <w:t>How the Fight or Flight Response Works</w:t>
      </w:r>
      <w:r w:rsidRPr="005A467A">
        <w:rPr>
          <w:rFonts w:ascii="Calibri" w:hAnsi="Calibri" w:cs="Calibri"/>
        </w:rPr>
        <w:t xml:space="preserve">. [online] Verywell Mind. Available at: </w:t>
      </w:r>
      <w:hyperlink r:id="rId6" w:history="1">
        <w:r w:rsidRPr="005A467A">
          <w:rPr>
            <w:rStyle w:val="Hyperlink"/>
            <w:rFonts w:ascii="Calibri" w:hAnsi="Calibri" w:cs="Calibri"/>
          </w:rPr>
          <w:t>https://www.verywellmind.com/what-is-the-fight-or-flight-response-2795194</w:t>
        </w:r>
      </w:hyperlink>
      <w:r w:rsidRPr="005A467A">
        <w:rPr>
          <w:rFonts w:ascii="Calibri" w:hAnsi="Calibri" w:cs="Calibri"/>
        </w:rPr>
        <w:t xml:space="preserve">. Accessed on 27/10/2024. </w:t>
      </w:r>
    </w:p>
    <w:p w14:paraId="3FA0528A" w14:textId="77777777" w:rsidR="00941B6C" w:rsidRPr="005A467A" w:rsidRDefault="00941B6C" w:rsidP="00941B6C">
      <w:pPr>
        <w:rPr>
          <w:rFonts w:ascii="Calibri" w:hAnsi="Calibri" w:cs="Calibri"/>
        </w:rPr>
      </w:pPr>
      <w:r w:rsidRPr="005A467A">
        <w:rPr>
          <w:rFonts w:ascii="Calibri" w:hAnsi="Calibri" w:cs="Calibri"/>
        </w:rPr>
        <w:t xml:space="preserve">College of Policing (2013b). </w:t>
      </w:r>
      <w:r w:rsidRPr="005A467A">
        <w:rPr>
          <w:rFonts w:ascii="Calibri" w:hAnsi="Calibri" w:cs="Calibri"/>
          <w:i/>
          <w:iCs/>
        </w:rPr>
        <w:t>Engagement</w:t>
      </w:r>
      <w:r w:rsidRPr="005A467A">
        <w:rPr>
          <w:rFonts w:ascii="Calibri" w:hAnsi="Calibri" w:cs="Calibri"/>
        </w:rPr>
        <w:t xml:space="preserve">. [online] College of Policing. Available at: </w:t>
      </w:r>
      <w:hyperlink r:id="rId7" w:history="1">
        <w:r w:rsidRPr="005A467A">
          <w:rPr>
            <w:rStyle w:val="Hyperlink"/>
            <w:rFonts w:ascii="Calibri" w:hAnsi="Calibri" w:cs="Calibri"/>
          </w:rPr>
          <w:t>https://www.college.police.uk/app/engagement-and-communication/engagement</w:t>
        </w:r>
      </w:hyperlink>
      <w:r w:rsidRPr="005A467A">
        <w:rPr>
          <w:rFonts w:ascii="Calibri" w:hAnsi="Calibri" w:cs="Calibri"/>
        </w:rPr>
        <w:t xml:space="preserve">. Accessed on 01/11/2024. </w:t>
      </w:r>
    </w:p>
    <w:p w14:paraId="048B6070" w14:textId="77777777" w:rsidR="00941B6C" w:rsidRPr="005A467A" w:rsidRDefault="00941B6C" w:rsidP="00941B6C">
      <w:pPr>
        <w:rPr>
          <w:rFonts w:ascii="Calibri" w:hAnsi="Calibri" w:cs="Calibri"/>
        </w:rPr>
      </w:pPr>
      <w:r w:rsidRPr="005A467A">
        <w:rPr>
          <w:rFonts w:ascii="Calibri" w:hAnsi="Calibri" w:cs="Calibri"/>
        </w:rPr>
        <w:t xml:space="preserve">College of Policing (2015b). </w:t>
      </w:r>
      <w:r w:rsidRPr="005A467A">
        <w:rPr>
          <w:rFonts w:ascii="Calibri" w:hAnsi="Calibri" w:cs="Calibri"/>
          <w:i/>
          <w:iCs/>
        </w:rPr>
        <w:t>Partnership working and multi-agency responses/mechanisms</w:t>
      </w:r>
      <w:r w:rsidRPr="005A467A">
        <w:rPr>
          <w:rFonts w:ascii="Calibri" w:hAnsi="Calibri" w:cs="Calibri"/>
        </w:rPr>
        <w:t xml:space="preserve">. [online] College of Policing. Available at: </w:t>
      </w:r>
      <w:hyperlink r:id="rId8" w:history="1">
        <w:r w:rsidRPr="005A467A">
          <w:rPr>
            <w:rStyle w:val="Hyperlink"/>
            <w:rFonts w:ascii="Calibri" w:hAnsi="Calibri" w:cs="Calibri"/>
          </w:rPr>
          <w:t>https://www.college.police.uk/app/major-investigation-and-public-protection/domestic-abuse/partnership-working-and-multi-agency-responsesmechanisms</w:t>
        </w:r>
      </w:hyperlink>
      <w:r w:rsidRPr="005A467A">
        <w:rPr>
          <w:rFonts w:ascii="Calibri" w:hAnsi="Calibri" w:cs="Calibri"/>
        </w:rPr>
        <w:t xml:space="preserve">. Accessed on 01/11/2024. </w:t>
      </w:r>
    </w:p>
    <w:p w14:paraId="71FF562B" w14:textId="77777777" w:rsidR="00941B6C" w:rsidRPr="005A467A" w:rsidRDefault="00941B6C" w:rsidP="00941B6C">
      <w:pPr>
        <w:rPr>
          <w:rFonts w:ascii="Calibri" w:hAnsi="Calibri" w:cs="Calibri"/>
        </w:rPr>
      </w:pPr>
      <w:r w:rsidRPr="005A467A">
        <w:rPr>
          <w:rFonts w:ascii="Calibri" w:hAnsi="Calibri" w:cs="Calibri"/>
        </w:rPr>
        <w:t xml:space="preserve">College of Policing (2018). </w:t>
      </w:r>
      <w:r w:rsidRPr="005A467A">
        <w:rPr>
          <w:rFonts w:ascii="Calibri" w:hAnsi="Calibri" w:cs="Calibri"/>
          <w:i/>
          <w:iCs/>
        </w:rPr>
        <w:t>Core Planning Principles</w:t>
      </w:r>
      <w:r w:rsidRPr="005A467A">
        <w:rPr>
          <w:rFonts w:ascii="Calibri" w:hAnsi="Calibri" w:cs="Calibri"/>
        </w:rPr>
        <w:t xml:space="preserve">. [online] College of Policing. Available at: </w:t>
      </w:r>
      <w:hyperlink r:id="rId9" w:history="1">
        <w:r w:rsidRPr="005A467A">
          <w:rPr>
            <w:rStyle w:val="Hyperlink"/>
            <w:rFonts w:ascii="Calibri" w:hAnsi="Calibri" w:cs="Calibri"/>
          </w:rPr>
          <w:t>https://www.college.police.uk/app/operations/operational-planning/core-planning-principles</w:t>
        </w:r>
      </w:hyperlink>
      <w:r w:rsidRPr="005A467A">
        <w:rPr>
          <w:rFonts w:ascii="Calibri" w:hAnsi="Calibri" w:cs="Calibri"/>
        </w:rPr>
        <w:t xml:space="preserve">. Accessed on 27/10/2024. </w:t>
      </w:r>
    </w:p>
    <w:p w14:paraId="6B999346" w14:textId="77777777" w:rsidR="00941B6C" w:rsidRPr="005A467A" w:rsidRDefault="00941B6C" w:rsidP="00941B6C">
      <w:pPr>
        <w:rPr>
          <w:rFonts w:ascii="Calibri" w:hAnsi="Calibri" w:cs="Calibri"/>
        </w:rPr>
      </w:pPr>
      <w:r w:rsidRPr="005A467A">
        <w:rPr>
          <w:rFonts w:ascii="Calibri" w:hAnsi="Calibri" w:cs="Calibri"/>
        </w:rPr>
        <w:t xml:space="preserve">College of Policing (2019). </w:t>
      </w:r>
      <w:r w:rsidRPr="005A467A">
        <w:rPr>
          <w:rFonts w:ascii="Calibri" w:hAnsi="Calibri" w:cs="Calibri"/>
          <w:i/>
          <w:iCs/>
        </w:rPr>
        <w:t>Role and Purpose</w:t>
      </w:r>
      <w:r w:rsidRPr="005A467A">
        <w:rPr>
          <w:rFonts w:ascii="Calibri" w:hAnsi="Calibri" w:cs="Calibri"/>
        </w:rPr>
        <w:t xml:space="preserve">. [online] College of Policing. Available at: </w:t>
      </w:r>
      <w:hyperlink r:id="rId10" w:history="1">
        <w:r w:rsidRPr="005A467A">
          <w:rPr>
            <w:rStyle w:val="Hyperlink"/>
            <w:rFonts w:ascii="Calibri" w:hAnsi="Calibri" w:cs="Calibri"/>
          </w:rPr>
          <w:t>https://www.college.police.uk/career-learning/joining-police/joining-pcso/handbook/role-and-purpose</w:t>
        </w:r>
      </w:hyperlink>
      <w:r w:rsidRPr="005A467A">
        <w:rPr>
          <w:rFonts w:ascii="Calibri" w:hAnsi="Calibri" w:cs="Calibri"/>
        </w:rPr>
        <w:t xml:space="preserve">. Accessed on 27/10/2024. </w:t>
      </w:r>
    </w:p>
    <w:p w14:paraId="7DB3D4BE" w14:textId="77777777" w:rsidR="00941B6C" w:rsidRPr="005A467A" w:rsidRDefault="00941B6C" w:rsidP="00941B6C">
      <w:pPr>
        <w:rPr>
          <w:rFonts w:ascii="Calibri" w:hAnsi="Calibri" w:cs="Calibri"/>
        </w:rPr>
      </w:pPr>
      <w:r w:rsidRPr="005A467A">
        <w:rPr>
          <w:rFonts w:ascii="Calibri" w:hAnsi="Calibri" w:cs="Calibri"/>
        </w:rPr>
        <w:t xml:space="preserve">College of Policing (2020c). </w:t>
      </w:r>
      <w:r w:rsidRPr="005A467A">
        <w:rPr>
          <w:rFonts w:ascii="Calibri" w:hAnsi="Calibri" w:cs="Calibri"/>
          <w:i/>
          <w:iCs/>
        </w:rPr>
        <w:t>Partnership working</w:t>
      </w:r>
      <w:r w:rsidRPr="005A467A">
        <w:rPr>
          <w:rFonts w:ascii="Calibri" w:hAnsi="Calibri" w:cs="Calibri"/>
        </w:rPr>
        <w:t xml:space="preserve">. [online] College of Policing. Available at: </w:t>
      </w:r>
      <w:hyperlink r:id="rId11" w:history="1">
        <w:r w:rsidRPr="005A467A">
          <w:rPr>
            <w:rStyle w:val="Hyperlink"/>
            <w:rFonts w:ascii="Calibri" w:hAnsi="Calibri" w:cs="Calibri"/>
          </w:rPr>
          <w:t>https://www.college.police.uk/app/major-investigation-and-public-protection/hate-crime/partnership-working</w:t>
        </w:r>
      </w:hyperlink>
      <w:r w:rsidRPr="005A467A">
        <w:rPr>
          <w:rFonts w:ascii="Calibri" w:hAnsi="Calibri" w:cs="Calibri"/>
        </w:rPr>
        <w:t xml:space="preserve">. Accessed on 15/11/2024. </w:t>
      </w:r>
    </w:p>
    <w:p w14:paraId="76F58803" w14:textId="77777777" w:rsidR="00941B6C" w:rsidRPr="005A467A" w:rsidRDefault="00941B6C" w:rsidP="00941B6C">
      <w:pPr>
        <w:rPr>
          <w:rFonts w:ascii="Calibri" w:hAnsi="Calibri" w:cs="Calibri"/>
        </w:rPr>
      </w:pPr>
      <w:r w:rsidRPr="005A467A">
        <w:rPr>
          <w:rFonts w:ascii="Calibri" w:hAnsi="Calibri" w:cs="Calibri"/>
        </w:rPr>
        <w:t xml:space="preserve">College of Policing (2022a). </w:t>
      </w:r>
      <w:r w:rsidRPr="005A467A">
        <w:rPr>
          <w:rFonts w:ascii="Calibri" w:hAnsi="Calibri" w:cs="Calibri"/>
          <w:i/>
          <w:iCs/>
        </w:rPr>
        <w:t>Media relations</w:t>
      </w:r>
      <w:r w:rsidRPr="005A467A">
        <w:rPr>
          <w:rFonts w:ascii="Calibri" w:hAnsi="Calibri" w:cs="Calibri"/>
        </w:rPr>
        <w:t xml:space="preserve">. [online] College of policing. Available at: </w:t>
      </w:r>
      <w:hyperlink r:id="rId12" w:history="1">
        <w:r w:rsidRPr="005A467A">
          <w:rPr>
            <w:rStyle w:val="Hyperlink"/>
            <w:rFonts w:ascii="Calibri" w:hAnsi="Calibri" w:cs="Calibri"/>
          </w:rPr>
          <w:t>https://www.college.police.uk/app/engagement-and-communication/media-relations</w:t>
        </w:r>
      </w:hyperlink>
      <w:r w:rsidRPr="005A467A">
        <w:rPr>
          <w:rFonts w:ascii="Calibri" w:hAnsi="Calibri" w:cs="Calibri"/>
        </w:rPr>
        <w:t xml:space="preserve">. Accessed on 15/11/2024. </w:t>
      </w:r>
    </w:p>
    <w:p w14:paraId="446FD932" w14:textId="77777777" w:rsidR="00941B6C" w:rsidRPr="005A467A" w:rsidRDefault="00941B6C" w:rsidP="00941B6C">
      <w:pPr>
        <w:rPr>
          <w:rFonts w:ascii="Calibri" w:hAnsi="Calibri" w:cs="Calibri"/>
        </w:rPr>
      </w:pPr>
      <w:r w:rsidRPr="005A467A">
        <w:rPr>
          <w:rFonts w:ascii="Calibri" w:hAnsi="Calibri" w:cs="Calibri"/>
        </w:rPr>
        <w:t xml:space="preserve">College of Policing (2023). </w:t>
      </w:r>
      <w:r w:rsidRPr="005A467A">
        <w:rPr>
          <w:rFonts w:ascii="Calibri" w:hAnsi="Calibri" w:cs="Calibri"/>
          <w:i/>
          <w:iCs/>
        </w:rPr>
        <w:t>Operational policing</w:t>
      </w:r>
      <w:r w:rsidRPr="005A467A">
        <w:rPr>
          <w:rFonts w:ascii="Calibri" w:hAnsi="Calibri" w:cs="Calibri"/>
        </w:rPr>
        <w:t xml:space="preserve">. [online] College of Policing. Available at: </w:t>
      </w:r>
      <w:hyperlink r:id="rId13" w:history="1">
        <w:r w:rsidRPr="005A467A">
          <w:rPr>
            <w:rStyle w:val="Hyperlink"/>
            <w:rFonts w:ascii="Calibri" w:hAnsi="Calibri" w:cs="Calibri"/>
          </w:rPr>
          <w:t>https://www.college.police.uk/tags/operational-policing</w:t>
        </w:r>
      </w:hyperlink>
      <w:r w:rsidRPr="005A467A">
        <w:rPr>
          <w:rFonts w:ascii="Calibri" w:hAnsi="Calibri" w:cs="Calibri"/>
        </w:rPr>
        <w:t>. Accessed on 25/10/2024.</w:t>
      </w:r>
    </w:p>
    <w:p w14:paraId="11EC219E" w14:textId="77777777" w:rsidR="00941B6C" w:rsidRPr="005A467A" w:rsidRDefault="00941B6C" w:rsidP="00941B6C">
      <w:pPr>
        <w:rPr>
          <w:rFonts w:ascii="Calibri" w:hAnsi="Calibri" w:cs="Calibri"/>
        </w:rPr>
      </w:pPr>
      <w:r w:rsidRPr="005A467A">
        <w:rPr>
          <w:rFonts w:ascii="Calibri" w:hAnsi="Calibri" w:cs="Calibri"/>
        </w:rPr>
        <w:t xml:space="preserve">Crawford, A. (1998). Community safety partnerships. </w:t>
      </w:r>
      <w:r w:rsidRPr="005A467A">
        <w:rPr>
          <w:rFonts w:ascii="Calibri" w:hAnsi="Calibri" w:cs="Calibri"/>
          <w:i/>
          <w:iCs/>
        </w:rPr>
        <w:t>Criminal Justice Matters</w:t>
      </w:r>
      <w:r w:rsidRPr="005A467A">
        <w:rPr>
          <w:rFonts w:ascii="Calibri" w:hAnsi="Calibri" w:cs="Calibri"/>
        </w:rPr>
        <w:t xml:space="preserve">, 33(1), pp.4–5. doi:https://doi.org/10.1080/09627259808552815. Accessed 03/11/2024. </w:t>
      </w:r>
    </w:p>
    <w:p w14:paraId="2AD264B2" w14:textId="77777777" w:rsidR="00941B6C" w:rsidRPr="005A467A" w:rsidRDefault="00941B6C" w:rsidP="00941B6C">
      <w:pPr>
        <w:rPr>
          <w:rFonts w:ascii="Calibri" w:hAnsi="Calibri" w:cs="Calibri"/>
        </w:rPr>
      </w:pPr>
      <w:r w:rsidRPr="005A467A">
        <w:rPr>
          <w:rFonts w:ascii="Calibri" w:hAnsi="Calibri" w:cs="Calibri"/>
        </w:rPr>
        <w:t xml:space="preserve">Deschênes, A.-A., Desjardins, C. and Dussault, M. (2018). Psychosocial factors linked to the occupational psychological health of police officers: Preliminary study. </w:t>
      </w:r>
      <w:r w:rsidRPr="005A467A">
        <w:rPr>
          <w:rFonts w:ascii="Calibri" w:hAnsi="Calibri" w:cs="Calibri"/>
          <w:i/>
          <w:iCs/>
        </w:rPr>
        <w:t>Cogent Psychology</w:t>
      </w:r>
      <w:r w:rsidRPr="005A467A">
        <w:rPr>
          <w:rFonts w:ascii="Calibri" w:hAnsi="Calibri" w:cs="Calibri"/>
        </w:rPr>
        <w:t xml:space="preserve">, 5(1). doi:https://doi.org/10.1080/23311908.2018.1426271. Accessed on 25/10/2024. </w:t>
      </w:r>
    </w:p>
    <w:p w14:paraId="646DC047" w14:textId="77777777" w:rsidR="00941B6C" w:rsidRPr="005A467A" w:rsidRDefault="00941B6C" w:rsidP="00941B6C">
      <w:pPr>
        <w:rPr>
          <w:rFonts w:ascii="Calibri" w:hAnsi="Calibri" w:cs="Calibri"/>
        </w:rPr>
      </w:pPr>
      <w:r w:rsidRPr="005A467A">
        <w:rPr>
          <w:rFonts w:ascii="Calibri" w:hAnsi="Calibri" w:cs="Calibri"/>
        </w:rPr>
        <w:lastRenderedPageBreak/>
        <w:t xml:space="preserve">Downs, W. (2024). </w:t>
      </w:r>
      <w:r w:rsidRPr="005A467A">
        <w:rPr>
          <w:rFonts w:ascii="Calibri" w:hAnsi="Calibri" w:cs="Calibri"/>
          <w:i/>
          <w:iCs/>
        </w:rPr>
        <w:t>Policing response to the 2024 summer riots</w:t>
      </w:r>
      <w:r w:rsidRPr="005A467A">
        <w:rPr>
          <w:rFonts w:ascii="Calibri" w:hAnsi="Calibri" w:cs="Calibri"/>
        </w:rPr>
        <w:t xml:space="preserve">. [online] House of Commons Library. Available at: </w:t>
      </w:r>
      <w:hyperlink r:id="rId14" w:history="1">
        <w:r w:rsidRPr="005A467A">
          <w:rPr>
            <w:rStyle w:val="Hyperlink"/>
            <w:rFonts w:ascii="Calibri" w:hAnsi="Calibri" w:cs="Calibri"/>
          </w:rPr>
          <w:t>https://commonslibrary.parliament.uk/policing-response-to-the-2024-summer-riots/</w:t>
        </w:r>
      </w:hyperlink>
      <w:r w:rsidRPr="005A467A">
        <w:rPr>
          <w:rFonts w:ascii="Calibri" w:hAnsi="Calibri" w:cs="Calibri"/>
        </w:rPr>
        <w:t xml:space="preserve">. Accessed on 27/10/2024. </w:t>
      </w:r>
    </w:p>
    <w:p w14:paraId="617645CC" w14:textId="77777777" w:rsidR="00941B6C" w:rsidRPr="005A467A" w:rsidRDefault="00941B6C" w:rsidP="00941B6C">
      <w:pPr>
        <w:rPr>
          <w:rFonts w:ascii="Calibri" w:hAnsi="Calibri" w:cs="Calibri"/>
        </w:rPr>
      </w:pPr>
      <w:r w:rsidRPr="005A467A">
        <w:rPr>
          <w:rFonts w:ascii="Calibri" w:hAnsi="Calibri" w:cs="Calibri"/>
        </w:rPr>
        <w:t xml:space="preserve">Edwards, R. (2022). </w:t>
      </w:r>
      <w:r w:rsidRPr="005A467A">
        <w:rPr>
          <w:rFonts w:ascii="Calibri" w:hAnsi="Calibri" w:cs="Calibri"/>
          <w:i/>
          <w:iCs/>
        </w:rPr>
        <w:t>How the Body Reacts to Stress</w:t>
      </w:r>
      <w:r w:rsidRPr="005A467A">
        <w:rPr>
          <w:rFonts w:ascii="Calibri" w:hAnsi="Calibri" w:cs="Calibri"/>
        </w:rPr>
        <w:t xml:space="preserve">. [online] Verywell Health. Available at: </w:t>
      </w:r>
      <w:hyperlink r:id="rId15" w:history="1">
        <w:r w:rsidRPr="005A467A">
          <w:rPr>
            <w:rStyle w:val="Hyperlink"/>
            <w:rFonts w:ascii="Calibri" w:hAnsi="Calibri" w:cs="Calibri"/>
          </w:rPr>
          <w:t>https://www.verywellhealth.com/general-adaptation-syndrome-overview-5198270</w:t>
        </w:r>
      </w:hyperlink>
      <w:r w:rsidRPr="005A467A">
        <w:rPr>
          <w:rFonts w:ascii="Calibri" w:hAnsi="Calibri" w:cs="Calibri"/>
        </w:rPr>
        <w:t xml:space="preserve">. Accessed 30/10/2024. </w:t>
      </w:r>
    </w:p>
    <w:p w14:paraId="1160936E" w14:textId="77777777" w:rsidR="00941B6C" w:rsidRPr="005A467A" w:rsidRDefault="00941B6C" w:rsidP="00941B6C">
      <w:pPr>
        <w:rPr>
          <w:rFonts w:ascii="Calibri" w:hAnsi="Calibri" w:cs="Calibri"/>
        </w:rPr>
      </w:pPr>
      <w:r w:rsidRPr="005A467A">
        <w:rPr>
          <w:rFonts w:ascii="Calibri" w:hAnsi="Calibri" w:cs="Calibri"/>
        </w:rPr>
        <w:t xml:space="preserve">Ellison, K.W. (2014). </w:t>
      </w:r>
      <w:r w:rsidRPr="005A467A">
        <w:rPr>
          <w:rFonts w:ascii="Calibri" w:hAnsi="Calibri" w:cs="Calibri"/>
          <w:i/>
          <w:iCs/>
        </w:rPr>
        <w:t>Stress and the police officer</w:t>
      </w:r>
      <w:r w:rsidRPr="005A467A">
        <w:rPr>
          <w:rFonts w:ascii="Calibri" w:hAnsi="Calibri" w:cs="Calibri"/>
        </w:rPr>
        <w:t xml:space="preserve">. Springfield, Ill.: Charles C. Thomas. Accessed on 25/10/2024. </w:t>
      </w:r>
    </w:p>
    <w:p w14:paraId="4104A127" w14:textId="77777777" w:rsidR="00941B6C" w:rsidRPr="005A467A" w:rsidRDefault="00941B6C" w:rsidP="00941B6C">
      <w:pPr>
        <w:rPr>
          <w:rFonts w:ascii="Calibri" w:hAnsi="Calibri" w:cs="Calibri"/>
        </w:rPr>
      </w:pPr>
      <w:r w:rsidRPr="005A467A">
        <w:rPr>
          <w:rFonts w:ascii="Calibri" w:hAnsi="Calibri" w:cs="Calibri"/>
        </w:rPr>
        <w:t xml:space="preserve">Gold, J. (2022). Improving community relations in the police through procedural justice – an action learning initiative. </w:t>
      </w:r>
      <w:r w:rsidRPr="005A467A">
        <w:rPr>
          <w:rFonts w:ascii="Calibri" w:hAnsi="Calibri" w:cs="Calibri"/>
          <w:i/>
          <w:iCs/>
        </w:rPr>
        <w:t>Action Learning: Research and Practice</w:t>
      </w:r>
      <w:r w:rsidRPr="005A467A">
        <w:rPr>
          <w:rFonts w:ascii="Calibri" w:hAnsi="Calibri" w:cs="Calibri"/>
        </w:rPr>
        <w:t xml:space="preserve">, [online] 19(3), pp.1–18. doi: https://doi.org/10.1080/14767333.2022.2129586.  Accessed on 03/11/2024. </w:t>
      </w:r>
    </w:p>
    <w:p w14:paraId="69A725DD" w14:textId="77777777" w:rsidR="00941B6C" w:rsidRPr="005A467A" w:rsidRDefault="00941B6C" w:rsidP="00941B6C">
      <w:pPr>
        <w:rPr>
          <w:rFonts w:ascii="Calibri" w:hAnsi="Calibri" w:cs="Calibri"/>
        </w:rPr>
      </w:pPr>
      <w:r w:rsidRPr="005A467A">
        <w:rPr>
          <w:rFonts w:ascii="Calibri" w:hAnsi="Calibri" w:cs="Calibri"/>
        </w:rPr>
        <w:t xml:space="preserve">GOV.UK (2023a). </w:t>
      </w:r>
      <w:r w:rsidRPr="005A467A">
        <w:rPr>
          <w:rFonts w:ascii="Calibri" w:hAnsi="Calibri" w:cs="Calibri"/>
          <w:i/>
          <w:iCs/>
        </w:rPr>
        <w:t>Community Safety Partnerships</w:t>
      </w:r>
      <w:r w:rsidRPr="005A467A">
        <w:rPr>
          <w:rFonts w:ascii="Calibri" w:hAnsi="Calibri" w:cs="Calibri"/>
        </w:rPr>
        <w:t>. [online] GOV.UK. Available at: https://www.gov.uk/government/publications/community-safety-partnerships/community-safety-partnerships.</w:t>
      </w:r>
    </w:p>
    <w:p w14:paraId="4C64812D" w14:textId="77777777" w:rsidR="00941B6C" w:rsidRPr="005A467A" w:rsidRDefault="00941B6C" w:rsidP="00941B6C">
      <w:pPr>
        <w:rPr>
          <w:rFonts w:ascii="Calibri" w:hAnsi="Calibri" w:cs="Calibri"/>
        </w:rPr>
      </w:pPr>
      <w:r w:rsidRPr="005A467A">
        <w:rPr>
          <w:rFonts w:ascii="Calibri" w:hAnsi="Calibri" w:cs="Calibri"/>
        </w:rPr>
        <w:t xml:space="preserve">GOV.UK (2023a). </w:t>
      </w:r>
      <w:r w:rsidRPr="005A467A">
        <w:rPr>
          <w:rFonts w:ascii="Calibri" w:hAnsi="Calibri" w:cs="Calibri"/>
          <w:i/>
          <w:iCs/>
        </w:rPr>
        <w:t>Community Safety Partnerships</w:t>
      </w:r>
      <w:r w:rsidRPr="005A467A">
        <w:rPr>
          <w:rFonts w:ascii="Calibri" w:hAnsi="Calibri" w:cs="Calibri"/>
        </w:rPr>
        <w:t xml:space="preserve">. [online] GOV.UK. Available at: </w:t>
      </w:r>
      <w:hyperlink r:id="rId16" w:history="1">
        <w:r w:rsidRPr="005A467A">
          <w:rPr>
            <w:rStyle w:val="Hyperlink"/>
            <w:rFonts w:ascii="Calibri" w:hAnsi="Calibri" w:cs="Calibri"/>
          </w:rPr>
          <w:t>https://www.gov.uk/government/publications/community-safety-partnerships/community-safety-partnerships</w:t>
        </w:r>
      </w:hyperlink>
      <w:r w:rsidRPr="005A467A">
        <w:rPr>
          <w:rFonts w:ascii="Calibri" w:hAnsi="Calibri" w:cs="Calibri"/>
        </w:rPr>
        <w:t xml:space="preserve">. Accessed on 01/11/2024. </w:t>
      </w:r>
    </w:p>
    <w:p w14:paraId="46BC78C8" w14:textId="77777777" w:rsidR="00941B6C" w:rsidRPr="005A467A" w:rsidRDefault="00941B6C" w:rsidP="00941B6C">
      <w:pPr>
        <w:rPr>
          <w:rFonts w:ascii="Calibri" w:hAnsi="Calibri" w:cs="Calibri"/>
        </w:rPr>
      </w:pPr>
      <w:r w:rsidRPr="005A467A">
        <w:rPr>
          <w:rFonts w:ascii="Calibri" w:hAnsi="Calibri" w:cs="Calibri"/>
        </w:rPr>
        <w:t xml:space="preserve">Government Events (2024). </w:t>
      </w:r>
      <w:r w:rsidRPr="005A467A">
        <w:rPr>
          <w:rFonts w:ascii="Calibri" w:hAnsi="Calibri" w:cs="Calibri"/>
          <w:i/>
          <w:iCs/>
        </w:rPr>
        <w:t>Maintaining Public Trust: Preventing Police Misconduct in the UK</w:t>
      </w:r>
      <w:r w:rsidRPr="005A467A">
        <w:rPr>
          <w:rFonts w:ascii="Calibri" w:hAnsi="Calibri" w:cs="Calibri"/>
        </w:rPr>
        <w:t xml:space="preserve">. [online] Government Events. Available at: </w:t>
      </w:r>
      <w:hyperlink r:id="rId17" w:history="1">
        <w:r w:rsidRPr="005A467A">
          <w:rPr>
            <w:rStyle w:val="Hyperlink"/>
            <w:rFonts w:ascii="Calibri" w:hAnsi="Calibri" w:cs="Calibri"/>
          </w:rPr>
          <w:t>https://www.governmentevents.co.uk/ge-insights/maintaining-public-trust-preventing-police-misconduct-in-the-uk/</w:t>
        </w:r>
      </w:hyperlink>
      <w:r w:rsidRPr="005A467A">
        <w:rPr>
          <w:rFonts w:ascii="Calibri" w:hAnsi="Calibri" w:cs="Calibri"/>
        </w:rPr>
        <w:t xml:space="preserve">. Accessed 03/11/2024. </w:t>
      </w:r>
    </w:p>
    <w:p w14:paraId="47727DE7" w14:textId="77777777" w:rsidR="00941B6C" w:rsidRPr="005A467A" w:rsidRDefault="00941B6C" w:rsidP="00941B6C">
      <w:pPr>
        <w:rPr>
          <w:rFonts w:ascii="Calibri" w:hAnsi="Calibri" w:cs="Calibri"/>
        </w:rPr>
      </w:pPr>
      <w:r w:rsidRPr="005A467A">
        <w:rPr>
          <w:rFonts w:ascii="Calibri" w:hAnsi="Calibri" w:cs="Calibri"/>
        </w:rPr>
        <w:t xml:space="preserve">Hanway, P. and Hambly, O. (2023). </w:t>
      </w:r>
      <w:r w:rsidRPr="005A467A">
        <w:rPr>
          <w:rFonts w:ascii="Calibri" w:hAnsi="Calibri" w:cs="Calibri"/>
          <w:i/>
          <w:iCs/>
        </w:rPr>
        <w:t>Public perceptions of policing: A review of research and literature</w:t>
      </w:r>
      <w:r w:rsidRPr="005A467A">
        <w:rPr>
          <w:rFonts w:ascii="Calibri" w:hAnsi="Calibri" w:cs="Calibri"/>
        </w:rPr>
        <w:t xml:space="preserve">. [online] GOV.UK. Available at: </w:t>
      </w:r>
      <w:hyperlink r:id="rId18" w:history="1">
        <w:r w:rsidRPr="005A467A">
          <w:rPr>
            <w:rStyle w:val="Hyperlink"/>
            <w:rFonts w:ascii="Calibri" w:hAnsi="Calibri" w:cs="Calibri"/>
          </w:rPr>
          <w:t>https://www.gov.uk/government/publications/public-perceptions-of-policing-a-review-of-research-and-literature/public-perceptions-of-policing-a-review-of-research-and-literature</w:t>
        </w:r>
      </w:hyperlink>
      <w:r w:rsidRPr="005A467A">
        <w:rPr>
          <w:rFonts w:ascii="Calibri" w:hAnsi="Calibri" w:cs="Calibri"/>
        </w:rPr>
        <w:t xml:space="preserve">. Accessed on 07/11/2024. </w:t>
      </w:r>
    </w:p>
    <w:p w14:paraId="0E54DA51" w14:textId="77777777" w:rsidR="00941B6C" w:rsidRPr="005A467A" w:rsidRDefault="00941B6C" w:rsidP="00941B6C">
      <w:pPr>
        <w:rPr>
          <w:rFonts w:ascii="Calibri" w:hAnsi="Calibri" w:cs="Calibri"/>
        </w:rPr>
      </w:pPr>
      <w:r w:rsidRPr="005A467A">
        <w:rPr>
          <w:rFonts w:ascii="Calibri" w:hAnsi="Calibri" w:cs="Calibri"/>
        </w:rPr>
        <w:t xml:space="preserve">Home Office (2016). </w:t>
      </w:r>
      <w:r w:rsidRPr="005A467A">
        <w:rPr>
          <w:rFonts w:ascii="Calibri" w:hAnsi="Calibri" w:cs="Calibri"/>
          <w:i/>
          <w:iCs/>
        </w:rPr>
        <w:t>Policing and Crime Bill Amendments to the Police and Criminal Evidence Act 1984</w:t>
      </w:r>
      <w:r w:rsidRPr="005A467A">
        <w:rPr>
          <w:rFonts w:ascii="Calibri" w:hAnsi="Calibri" w:cs="Calibri"/>
        </w:rPr>
        <w:t xml:space="preserve">. [online] Available at: </w:t>
      </w:r>
      <w:hyperlink r:id="rId19" w:history="1">
        <w:r w:rsidRPr="005A467A">
          <w:rPr>
            <w:rStyle w:val="Hyperlink"/>
            <w:rFonts w:ascii="Calibri" w:hAnsi="Calibri" w:cs="Calibri"/>
          </w:rPr>
          <w:t>https://assets.publishing.service.gov.uk/media/5a81ac30ed915d74e623387e/Factsheet_12_-_PACE.pdf</w:t>
        </w:r>
      </w:hyperlink>
      <w:r w:rsidRPr="005A467A">
        <w:rPr>
          <w:rFonts w:ascii="Calibri" w:hAnsi="Calibri" w:cs="Calibri"/>
        </w:rPr>
        <w:t xml:space="preserve">. Accessed 25/10/2024. </w:t>
      </w:r>
    </w:p>
    <w:p w14:paraId="68480F45" w14:textId="77777777" w:rsidR="00941B6C" w:rsidRPr="005A467A" w:rsidRDefault="00941B6C" w:rsidP="00941B6C">
      <w:pPr>
        <w:rPr>
          <w:rFonts w:ascii="Calibri" w:hAnsi="Calibri" w:cs="Calibri"/>
        </w:rPr>
      </w:pPr>
      <w:r w:rsidRPr="005A467A">
        <w:rPr>
          <w:rFonts w:ascii="Calibri" w:hAnsi="Calibri" w:cs="Calibri"/>
        </w:rPr>
        <w:t xml:space="preserve">Houdmont, J. and Elliott-Davies, M. (2016). </w:t>
      </w:r>
      <w:r w:rsidRPr="005A467A">
        <w:rPr>
          <w:rFonts w:ascii="Calibri" w:hAnsi="Calibri" w:cs="Calibri"/>
          <w:i/>
          <w:iCs/>
        </w:rPr>
        <w:t>Police Federation of England and Wales 2016 Officer Demand, Capacity, and Welfare Survey Initial Report -Descriptive Results</w:t>
      </w:r>
      <w:r w:rsidRPr="005A467A">
        <w:rPr>
          <w:rFonts w:ascii="Calibri" w:hAnsi="Calibri" w:cs="Calibri"/>
        </w:rPr>
        <w:t xml:space="preserve">. [online] Available at: </w:t>
      </w:r>
      <w:hyperlink r:id="rId20" w:history="1">
        <w:r w:rsidRPr="005A467A">
          <w:rPr>
            <w:rStyle w:val="Hyperlink"/>
            <w:rFonts w:ascii="Calibri" w:hAnsi="Calibri" w:cs="Calibri"/>
          </w:rPr>
          <w:t>https://www.polfed.org/media/14061/welfare-survey-2016-pfew-descriptive-results-report-v30.pdf</w:t>
        </w:r>
      </w:hyperlink>
      <w:r w:rsidRPr="005A467A">
        <w:rPr>
          <w:rFonts w:ascii="Calibri" w:hAnsi="Calibri" w:cs="Calibri"/>
        </w:rPr>
        <w:t xml:space="preserve">. Accessed 30/10/2024.  </w:t>
      </w:r>
    </w:p>
    <w:p w14:paraId="2F7EAC99" w14:textId="77777777" w:rsidR="00941B6C" w:rsidRPr="005A467A" w:rsidRDefault="00941B6C" w:rsidP="00941B6C">
      <w:pPr>
        <w:rPr>
          <w:rFonts w:ascii="Calibri" w:hAnsi="Calibri" w:cs="Calibri"/>
        </w:rPr>
      </w:pPr>
      <w:r w:rsidRPr="005A467A">
        <w:rPr>
          <w:rFonts w:ascii="Calibri" w:hAnsi="Calibri" w:cs="Calibri"/>
        </w:rPr>
        <w:t xml:space="preserve">Jac St John (2023). Consolidating ‘traditional methods’ of public order policing: the response of the Home Office and the Metropolitan Police to mass demonstrations in 1968. </w:t>
      </w:r>
      <w:r w:rsidRPr="005A467A">
        <w:rPr>
          <w:rFonts w:ascii="Calibri" w:hAnsi="Calibri" w:cs="Calibri"/>
          <w:i/>
          <w:iCs/>
        </w:rPr>
        <w:t>Contemporary British History</w:t>
      </w:r>
      <w:r w:rsidRPr="005A467A">
        <w:rPr>
          <w:rFonts w:ascii="Calibri" w:hAnsi="Calibri" w:cs="Calibri"/>
        </w:rPr>
        <w:t xml:space="preserve">, 38(2), pp.1–29. doi:https://doi.org/10.1080/13619462.2023.2275197. Accessed 27/10/2024. </w:t>
      </w:r>
    </w:p>
    <w:p w14:paraId="29B03DF4" w14:textId="77777777" w:rsidR="00941B6C" w:rsidRPr="005A467A" w:rsidRDefault="00941B6C" w:rsidP="00941B6C">
      <w:pPr>
        <w:rPr>
          <w:rFonts w:ascii="Calibri" w:hAnsi="Calibri" w:cs="Calibri"/>
        </w:rPr>
      </w:pPr>
      <w:r w:rsidRPr="005A467A">
        <w:rPr>
          <w:rFonts w:ascii="Calibri" w:hAnsi="Calibri" w:cs="Calibri"/>
        </w:rPr>
        <w:t xml:space="preserve">Killick, C. (2019). </w:t>
      </w:r>
      <w:r w:rsidRPr="005A467A">
        <w:rPr>
          <w:rFonts w:ascii="Calibri" w:hAnsi="Calibri" w:cs="Calibri"/>
          <w:i/>
          <w:iCs/>
        </w:rPr>
        <w:t>Creating Safe Spaces for Difficult Discussions - Making Teams Work</w:t>
      </w:r>
      <w:r w:rsidRPr="005A467A">
        <w:rPr>
          <w:rFonts w:ascii="Calibri" w:hAnsi="Calibri" w:cs="Calibri"/>
        </w:rPr>
        <w:t xml:space="preserve">. [online] Making Teams Work. Available at: </w:t>
      </w:r>
      <w:hyperlink r:id="rId21" w:history="1">
        <w:r w:rsidRPr="005A467A">
          <w:rPr>
            <w:rStyle w:val="Hyperlink"/>
            <w:rFonts w:ascii="Calibri" w:hAnsi="Calibri" w:cs="Calibri"/>
          </w:rPr>
          <w:t>https://makingteamswork.co/2019/11/18/creating-safe-spaces-for-difficult-discussions/</w:t>
        </w:r>
      </w:hyperlink>
      <w:r w:rsidRPr="005A467A">
        <w:rPr>
          <w:rFonts w:ascii="Calibri" w:hAnsi="Calibri" w:cs="Calibri"/>
        </w:rPr>
        <w:t xml:space="preserve">. Accessed 07/11/2024. </w:t>
      </w:r>
    </w:p>
    <w:p w14:paraId="69458158" w14:textId="77777777" w:rsidR="00941B6C" w:rsidRPr="005A467A" w:rsidRDefault="00941B6C" w:rsidP="00941B6C">
      <w:pPr>
        <w:rPr>
          <w:rFonts w:ascii="Calibri" w:hAnsi="Calibri" w:cs="Calibri"/>
        </w:rPr>
      </w:pPr>
      <w:r w:rsidRPr="005A467A">
        <w:rPr>
          <w:rFonts w:ascii="Calibri" w:hAnsi="Calibri" w:cs="Calibri"/>
        </w:rPr>
        <w:lastRenderedPageBreak/>
        <w:t xml:space="preserve">Lai, C.K. and Lisnek, J.A. (2023). The Impact of Implicit-Bias-Oriented Diversity Training on Police Officers’ Beliefs, Motivations, and Actions. </w:t>
      </w:r>
      <w:r w:rsidRPr="005A467A">
        <w:rPr>
          <w:rFonts w:ascii="Calibri" w:hAnsi="Calibri" w:cs="Calibri"/>
          <w:i/>
          <w:iCs/>
        </w:rPr>
        <w:t>Psychological Science</w:t>
      </w:r>
      <w:r w:rsidRPr="005A467A">
        <w:rPr>
          <w:rFonts w:ascii="Calibri" w:hAnsi="Calibri" w:cs="Calibri"/>
        </w:rPr>
        <w:t xml:space="preserve">, 34(4), p.095679762211506. doi:https://doi.org/10.1177/09567976221150617. Accessed 03/11/2024. </w:t>
      </w:r>
    </w:p>
    <w:p w14:paraId="2A8006A7" w14:textId="77777777" w:rsidR="00941B6C" w:rsidRPr="005A467A" w:rsidRDefault="00941B6C" w:rsidP="00941B6C">
      <w:pPr>
        <w:rPr>
          <w:rFonts w:ascii="Calibri" w:hAnsi="Calibri" w:cs="Calibri"/>
        </w:rPr>
      </w:pPr>
      <w:r w:rsidRPr="005A467A">
        <w:rPr>
          <w:rFonts w:ascii="Calibri" w:hAnsi="Calibri" w:cs="Calibri"/>
        </w:rPr>
        <w:t xml:space="preserve">Mazerolle, L. (2023). Partnership approaches in policing: An analysis of different types of partnerships and how they work to reduce crime and disorder. </w:t>
      </w:r>
      <w:r w:rsidRPr="005A467A">
        <w:rPr>
          <w:rFonts w:ascii="Calibri" w:hAnsi="Calibri" w:cs="Calibri"/>
          <w:i/>
          <w:iCs/>
        </w:rPr>
        <w:t>Policing: A Journal of Policy and Practice</w:t>
      </w:r>
      <w:r w:rsidRPr="005A467A">
        <w:rPr>
          <w:rFonts w:ascii="Calibri" w:hAnsi="Calibri" w:cs="Calibri"/>
        </w:rPr>
        <w:t xml:space="preserve">, 17. doi:https://doi.org/10.1093/police/paad075. Accessed 07/11/2024. </w:t>
      </w:r>
    </w:p>
    <w:p w14:paraId="0C8C0DE9" w14:textId="77777777" w:rsidR="00941B6C" w:rsidRPr="005A467A" w:rsidRDefault="00941B6C" w:rsidP="00941B6C">
      <w:pPr>
        <w:rPr>
          <w:rFonts w:ascii="Calibri" w:hAnsi="Calibri" w:cs="Calibri"/>
        </w:rPr>
      </w:pPr>
      <w:r w:rsidRPr="005A467A">
        <w:rPr>
          <w:rFonts w:ascii="Calibri" w:hAnsi="Calibri" w:cs="Calibri"/>
        </w:rPr>
        <w:t xml:space="preserve">McCarty, R. (2016). </w:t>
      </w:r>
      <w:r w:rsidRPr="005A467A">
        <w:rPr>
          <w:rFonts w:ascii="Calibri" w:hAnsi="Calibri" w:cs="Calibri"/>
          <w:i/>
          <w:iCs/>
        </w:rPr>
        <w:t>Chapter 4 - The Fight-or-Flight Response: A Cornerstone of Stress Research</w:t>
      </w:r>
      <w:r w:rsidRPr="005A467A">
        <w:rPr>
          <w:rFonts w:ascii="Calibri" w:hAnsi="Calibri" w:cs="Calibri"/>
        </w:rPr>
        <w:t xml:space="preserve">. [online] ScienceDirect. Available at: </w:t>
      </w:r>
      <w:hyperlink r:id="rId22" w:history="1">
        <w:r w:rsidRPr="005A467A">
          <w:rPr>
            <w:rStyle w:val="Hyperlink"/>
            <w:rFonts w:ascii="Calibri" w:hAnsi="Calibri" w:cs="Calibri"/>
          </w:rPr>
          <w:t>https://www.sciencedirect.com/science/article/abs/pii/B9780128009512000042</w:t>
        </w:r>
      </w:hyperlink>
      <w:r w:rsidRPr="005A467A">
        <w:rPr>
          <w:rFonts w:ascii="Calibri" w:hAnsi="Calibri" w:cs="Calibri"/>
        </w:rPr>
        <w:t xml:space="preserve">. Accessed on 27/10/2024. </w:t>
      </w:r>
    </w:p>
    <w:p w14:paraId="73FE63EE" w14:textId="77777777" w:rsidR="00941B6C" w:rsidRPr="005A467A" w:rsidRDefault="00941B6C" w:rsidP="00941B6C">
      <w:pPr>
        <w:rPr>
          <w:rFonts w:ascii="Calibri" w:hAnsi="Calibri" w:cs="Calibri"/>
        </w:rPr>
      </w:pPr>
      <w:r w:rsidRPr="005A467A">
        <w:rPr>
          <w:rFonts w:ascii="Calibri" w:hAnsi="Calibri" w:cs="Calibri"/>
        </w:rPr>
        <w:t xml:space="preserve">Mind (2019). </w:t>
      </w:r>
      <w:r w:rsidRPr="005A467A">
        <w:rPr>
          <w:rFonts w:ascii="Calibri" w:hAnsi="Calibri" w:cs="Calibri"/>
          <w:i/>
          <w:iCs/>
        </w:rPr>
        <w:t xml:space="preserve">Mental Health in the Emergency Services </w:t>
      </w:r>
      <w:r w:rsidRPr="005A467A">
        <w:rPr>
          <w:rFonts w:ascii="Calibri" w:hAnsi="Calibri" w:cs="Calibri"/>
        </w:rPr>
        <w:t xml:space="preserve">. Mind.org.uk. Accessed on 27/10/2024. </w:t>
      </w:r>
    </w:p>
    <w:p w14:paraId="014C9BD3" w14:textId="77777777" w:rsidR="00941B6C" w:rsidRPr="005A467A" w:rsidRDefault="00941B6C" w:rsidP="00941B6C">
      <w:pPr>
        <w:rPr>
          <w:rFonts w:ascii="Calibri" w:hAnsi="Calibri" w:cs="Calibri"/>
        </w:rPr>
      </w:pPr>
      <w:r w:rsidRPr="005A467A">
        <w:rPr>
          <w:rFonts w:ascii="Calibri" w:hAnsi="Calibri" w:cs="Calibri"/>
        </w:rPr>
        <w:t xml:space="preserve">Mind (2022). </w:t>
      </w:r>
      <w:r w:rsidRPr="005A467A">
        <w:rPr>
          <w:rFonts w:ascii="Calibri" w:hAnsi="Calibri" w:cs="Calibri"/>
          <w:i/>
          <w:iCs/>
        </w:rPr>
        <w:t>Supporting someone in the police service</w:t>
      </w:r>
      <w:r w:rsidRPr="005A467A">
        <w:rPr>
          <w:rFonts w:ascii="Calibri" w:hAnsi="Calibri" w:cs="Calibri"/>
        </w:rPr>
        <w:t xml:space="preserve">. [online] www.mind.org.uk. Available at: </w:t>
      </w:r>
      <w:hyperlink r:id="rId23" w:history="1">
        <w:r w:rsidRPr="005A467A">
          <w:rPr>
            <w:rStyle w:val="Hyperlink"/>
            <w:rFonts w:ascii="Calibri" w:hAnsi="Calibri" w:cs="Calibri"/>
          </w:rPr>
          <w:t>https://www.mind.org.uk/news-campaigns/campaigns/blue-light-programme/blue-light-information/supporting-someone-in-the-police-service/</w:t>
        </w:r>
      </w:hyperlink>
      <w:r w:rsidRPr="005A467A">
        <w:rPr>
          <w:rFonts w:ascii="Calibri" w:hAnsi="Calibri" w:cs="Calibri"/>
        </w:rPr>
        <w:t xml:space="preserve">. Accessed on 30/10/2024. </w:t>
      </w:r>
    </w:p>
    <w:p w14:paraId="73029297" w14:textId="77777777" w:rsidR="00941B6C" w:rsidRPr="005A467A" w:rsidRDefault="00941B6C" w:rsidP="00941B6C">
      <w:pPr>
        <w:rPr>
          <w:rFonts w:ascii="Calibri" w:hAnsi="Calibri" w:cs="Calibri"/>
        </w:rPr>
      </w:pPr>
      <w:r w:rsidRPr="005A467A">
        <w:rPr>
          <w:rFonts w:ascii="Calibri" w:hAnsi="Calibri" w:cs="Calibri"/>
        </w:rPr>
        <w:t xml:space="preserve">Nickerson, C. (2023b). </w:t>
      </w:r>
      <w:r w:rsidRPr="005A467A">
        <w:rPr>
          <w:rFonts w:ascii="Calibri" w:hAnsi="Calibri" w:cs="Calibri"/>
          <w:i/>
          <w:iCs/>
        </w:rPr>
        <w:t>The Yerkes-Dodson law of arousal and performance</w:t>
      </w:r>
      <w:r w:rsidRPr="005A467A">
        <w:rPr>
          <w:rFonts w:ascii="Calibri" w:hAnsi="Calibri" w:cs="Calibri"/>
        </w:rPr>
        <w:t xml:space="preserve">. [online] www.simplypsychology.org. Available at: </w:t>
      </w:r>
      <w:hyperlink r:id="rId24" w:history="1">
        <w:r w:rsidRPr="005A467A">
          <w:rPr>
            <w:rStyle w:val="Hyperlink"/>
            <w:rFonts w:ascii="Calibri" w:hAnsi="Calibri" w:cs="Calibri"/>
          </w:rPr>
          <w:t>https://www.simplypsychology.org/what-is-the-yerkes-dodson-law.html</w:t>
        </w:r>
      </w:hyperlink>
      <w:r w:rsidRPr="005A467A">
        <w:rPr>
          <w:rFonts w:ascii="Calibri" w:hAnsi="Calibri" w:cs="Calibri"/>
        </w:rPr>
        <w:t>. Accessed on 30/10/2024.</w:t>
      </w:r>
    </w:p>
    <w:p w14:paraId="44BE99C0" w14:textId="77777777" w:rsidR="00941B6C" w:rsidRPr="005A467A" w:rsidRDefault="00941B6C" w:rsidP="00941B6C">
      <w:pPr>
        <w:rPr>
          <w:rFonts w:ascii="Calibri" w:hAnsi="Calibri" w:cs="Calibri"/>
        </w:rPr>
      </w:pPr>
      <w:r w:rsidRPr="005A467A">
        <w:rPr>
          <w:rFonts w:ascii="Calibri" w:hAnsi="Calibri" w:cs="Calibri"/>
        </w:rPr>
        <w:t xml:space="preserve">Office for National Statistics (2015). </w:t>
      </w:r>
      <w:r w:rsidRPr="005A467A">
        <w:rPr>
          <w:rFonts w:ascii="Calibri" w:hAnsi="Calibri" w:cs="Calibri"/>
          <w:i/>
          <w:iCs/>
        </w:rPr>
        <w:t>Chapter 1: Perceptions of the Police - Office for National Statistics</w:t>
      </w:r>
      <w:r w:rsidRPr="005A467A">
        <w:rPr>
          <w:rFonts w:ascii="Calibri" w:hAnsi="Calibri" w:cs="Calibri"/>
        </w:rPr>
        <w:t xml:space="preserve">. [online] www.ons.gov.uk. Available at: </w:t>
      </w:r>
      <w:hyperlink r:id="rId25" w:history="1">
        <w:r w:rsidRPr="005A467A">
          <w:rPr>
            <w:rStyle w:val="Hyperlink"/>
            <w:rFonts w:ascii="Calibri" w:hAnsi="Calibri" w:cs="Calibri"/>
          </w:rPr>
          <w:t>https://www.ons.gov.uk/peoplepopulationandcommunity/crimeandjustice/compendium/crimestatisticsfocusonpublicperceptionsofcrimeandthepoliceandthepersonalwellbeingofvictims/2015-03-26/chapter1perceptionsofthepolice</w:t>
        </w:r>
      </w:hyperlink>
      <w:r w:rsidRPr="005A467A">
        <w:rPr>
          <w:rFonts w:ascii="Calibri" w:hAnsi="Calibri" w:cs="Calibri"/>
        </w:rPr>
        <w:t xml:space="preserve">. 15/11/2024. </w:t>
      </w:r>
    </w:p>
    <w:p w14:paraId="5F1D3988" w14:textId="77777777" w:rsidR="00941B6C" w:rsidRPr="005A467A" w:rsidRDefault="00941B6C" w:rsidP="00941B6C">
      <w:pPr>
        <w:rPr>
          <w:rFonts w:ascii="Calibri" w:hAnsi="Calibri" w:cs="Calibri"/>
        </w:rPr>
      </w:pPr>
      <w:r w:rsidRPr="005A467A">
        <w:rPr>
          <w:rFonts w:ascii="Calibri" w:hAnsi="Calibri" w:cs="Calibri"/>
        </w:rPr>
        <w:t xml:space="preserve">Oscar Kilo (2022). </w:t>
      </w:r>
      <w:r w:rsidRPr="005A467A">
        <w:rPr>
          <w:rFonts w:ascii="Calibri" w:hAnsi="Calibri" w:cs="Calibri"/>
          <w:i/>
          <w:iCs/>
        </w:rPr>
        <w:t>Oscar Kilo</w:t>
      </w:r>
      <w:r w:rsidRPr="005A467A">
        <w:rPr>
          <w:rFonts w:ascii="Calibri" w:hAnsi="Calibri" w:cs="Calibri"/>
        </w:rPr>
        <w:t xml:space="preserve">. [online] Oscar Kilo. Available at: </w:t>
      </w:r>
      <w:hyperlink r:id="rId26" w:history="1">
        <w:r w:rsidRPr="005A467A">
          <w:rPr>
            <w:rStyle w:val="Hyperlink"/>
            <w:rFonts w:ascii="Calibri" w:hAnsi="Calibri" w:cs="Calibri"/>
          </w:rPr>
          <w:t>https://www.oscarkilo.org.uk/</w:t>
        </w:r>
      </w:hyperlink>
      <w:r w:rsidRPr="005A467A">
        <w:rPr>
          <w:rFonts w:ascii="Calibri" w:hAnsi="Calibri" w:cs="Calibri"/>
        </w:rPr>
        <w:t xml:space="preserve">. Accessed on 30/10/2024. </w:t>
      </w:r>
    </w:p>
    <w:p w14:paraId="7F350DFD" w14:textId="77777777" w:rsidR="00941B6C" w:rsidRPr="005A467A" w:rsidRDefault="00941B6C" w:rsidP="00941B6C">
      <w:pPr>
        <w:rPr>
          <w:rFonts w:ascii="Calibri" w:hAnsi="Calibri" w:cs="Calibri"/>
        </w:rPr>
      </w:pPr>
      <w:r w:rsidRPr="005A467A">
        <w:rPr>
          <w:rFonts w:ascii="Calibri" w:hAnsi="Calibri" w:cs="Calibri"/>
        </w:rPr>
        <w:t xml:space="preserve">Oscar Kilo (2023). </w:t>
      </w:r>
      <w:r w:rsidRPr="005A467A">
        <w:rPr>
          <w:rFonts w:ascii="Calibri" w:hAnsi="Calibri" w:cs="Calibri"/>
          <w:i/>
          <w:iCs/>
        </w:rPr>
        <w:t>National Police Wellbeing Survey 2023 results | Oscar Kilo</w:t>
      </w:r>
      <w:r w:rsidRPr="005A467A">
        <w:rPr>
          <w:rFonts w:ascii="Calibri" w:hAnsi="Calibri" w:cs="Calibri"/>
        </w:rPr>
        <w:t xml:space="preserve">. [online] www.oscarkilo.org.uk. Available at: </w:t>
      </w:r>
      <w:hyperlink r:id="rId27" w:history="1">
        <w:r w:rsidRPr="005A467A">
          <w:rPr>
            <w:rStyle w:val="Hyperlink"/>
            <w:rFonts w:ascii="Calibri" w:hAnsi="Calibri" w:cs="Calibri"/>
          </w:rPr>
          <w:t>https://www.oscarkilo.org.uk/news/national-police-wellbeing-survey-2023-results</w:t>
        </w:r>
      </w:hyperlink>
      <w:r w:rsidRPr="005A467A">
        <w:rPr>
          <w:rFonts w:ascii="Calibri" w:hAnsi="Calibri" w:cs="Calibri"/>
        </w:rPr>
        <w:t xml:space="preserve">. Accessed 27/10/2024. </w:t>
      </w:r>
    </w:p>
    <w:p w14:paraId="31669F38" w14:textId="77777777" w:rsidR="00941B6C" w:rsidRPr="005A467A" w:rsidRDefault="00941B6C" w:rsidP="00941B6C">
      <w:pPr>
        <w:rPr>
          <w:rFonts w:ascii="Calibri" w:hAnsi="Calibri" w:cs="Calibri"/>
        </w:rPr>
      </w:pPr>
      <w:r w:rsidRPr="005A467A">
        <w:rPr>
          <w:rFonts w:ascii="Calibri" w:hAnsi="Calibri" w:cs="Calibri"/>
        </w:rPr>
        <w:t xml:space="preserve">Oscar Kilo (2024). </w:t>
      </w:r>
      <w:r w:rsidRPr="005A467A">
        <w:rPr>
          <w:rFonts w:ascii="Calibri" w:hAnsi="Calibri" w:cs="Calibri"/>
          <w:i/>
          <w:iCs/>
        </w:rPr>
        <w:t>Blue Light Wellbeing Framework (BLWF)</w:t>
      </w:r>
      <w:r w:rsidRPr="005A467A">
        <w:rPr>
          <w:rFonts w:ascii="Calibri" w:hAnsi="Calibri" w:cs="Calibri"/>
        </w:rPr>
        <w:t xml:space="preserve">. [online] Oscar Kilo. Available at: </w:t>
      </w:r>
      <w:hyperlink r:id="rId28" w:history="1">
        <w:r w:rsidRPr="005A467A">
          <w:rPr>
            <w:rStyle w:val="Hyperlink"/>
            <w:rFonts w:ascii="Calibri" w:hAnsi="Calibri" w:cs="Calibri"/>
          </w:rPr>
          <w:t>https://www.oscarkilo.org.uk/blue-light-wellbeing-framework-blwf</w:t>
        </w:r>
      </w:hyperlink>
      <w:r w:rsidRPr="005A467A">
        <w:rPr>
          <w:rFonts w:ascii="Calibri" w:hAnsi="Calibri" w:cs="Calibri"/>
        </w:rPr>
        <w:t xml:space="preserve">. Accessed on 30/10/2024. </w:t>
      </w:r>
    </w:p>
    <w:p w14:paraId="48F6E802" w14:textId="77777777" w:rsidR="00941B6C" w:rsidRPr="005A467A" w:rsidRDefault="00941B6C" w:rsidP="00941B6C">
      <w:pPr>
        <w:rPr>
          <w:rFonts w:ascii="Calibri" w:hAnsi="Calibri" w:cs="Calibri"/>
        </w:rPr>
      </w:pPr>
      <w:r w:rsidRPr="005A467A">
        <w:rPr>
          <w:rFonts w:ascii="Calibri" w:hAnsi="Calibri" w:cs="Calibri"/>
        </w:rPr>
        <w:t xml:space="preserve">Papazoglou, K. and Blumberg, D.M. (2020). </w:t>
      </w:r>
      <w:r w:rsidRPr="005A467A">
        <w:rPr>
          <w:rFonts w:ascii="Calibri" w:hAnsi="Calibri" w:cs="Calibri"/>
          <w:i/>
          <w:iCs/>
        </w:rPr>
        <w:t>POWER : police officer wellness, ethics, and resilience</w:t>
      </w:r>
      <w:r w:rsidRPr="005A467A">
        <w:rPr>
          <w:rFonts w:ascii="Calibri" w:hAnsi="Calibri" w:cs="Calibri"/>
        </w:rPr>
        <w:t xml:space="preserve">. London: Academic Press is an imprint of Elsevier. Accessed on 27/10/2024. </w:t>
      </w:r>
    </w:p>
    <w:p w14:paraId="432F6533" w14:textId="77777777" w:rsidR="00941B6C" w:rsidRPr="005A467A" w:rsidRDefault="00941B6C" w:rsidP="00941B6C">
      <w:pPr>
        <w:rPr>
          <w:rFonts w:ascii="Calibri" w:hAnsi="Calibri" w:cs="Calibri"/>
        </w:rPr>
      </w:pPr>
      <w:r w:rsidRPr="005A467A">
        <w:rPr>
          <w:rFonts w:ascii="Calibri" w:hAnsi="Calibri" w:cs="Calibri"/>
        </w:rPr>
        <w:t xml:space="preserve">Phythian, R., Birdsall, N., Kirby, S., Cooper, E., Posner, Z. and Boulton, L. (2021). Organisational and individual perspectives of police wellbeing in England and Wales. </w:t>
      </w:r>
      <w:r w:rsidRPr="005A467A">
        <w:rPr>
          <w:rFonts w:ascii="Calibri" w:hAnsi="Calibri" w:cs="Calibri"/>
          <w:i/>
          <w:iCs/>
        </w:rPr>
        <w:t>The Police Journal: Theory, Practice and Principles</w:t>
      </w:r>
      <w:r w:rsidRPr="005A467A">
        <w:rPr>
          <w:rFonts w:ascii="Calibri" w:hAnsi="Calibri" w:cs="Calibri"/>
        </w:rPr>
        <w:t xml:space="preserve">, [online] 96(1), p.0032258X2110522. doi:https://doi.org/10.1177/0032258x211052250. Accessed on 25/10/2024. </w:t>
      </w:r>
    </w:p>
    <w:p w14:paraId="0C4A3284" w14:textId="77777777" w:rsidR="00941B6C" w:rsidRPr="005A467A" w:rsidRDefault="00941B6C" w:rsidP="00941B6C">
      <w:pPr>
        <w:rPr>
          <w:rFonts w:ascii="Calibri" w:hAnsi="Calibri" w:cs="Calibri"/>
        </w:rPr>
      </w:pPr>
      <w:r w:rsidRPr="005A467A">
        <w:rPr>
          <w:rFonts w:ascii="Calibri" w:hAnsi="Calibri" w:cs="Calibri"/>
        </w:rPr>
        <w:t xml:space="preserve">Reynolds, J. (2024). </w:t>
      </w:r>
      <w:r w:rsidRPr="005A467A">
        <w:rPr>
          <w:rFonts w:ascii="Calibri" w:hAnsi="Calibri" w:cs="Calibri"/>
          <w:i/>
          <w:iCs/>
        </w:rPr>
        <w:t>Officers will become ‘fatigued’ amid riots – Police Federation</w:t>
      </w:r>
      <w:r w:rsidRPr="005A467A">
        <w:rPr>
          <w:rFonts w:ascii="Calibri" w:hAnsi="Calibri" w:cs="Calibri"/>
        </w:rPr>
        <w:t xml:space="preserve">. [online] The Standard. Available at: </w:t>
      </w:r>
      <w:hyperlink r:id="rId29" w:history="1">
        <w:r w:rsidRPr="005A467A">
          <w:rPr>
            <w:rStyle w:val="Hyperlink"/>
            <w:rFonts w:ascii="Calibri" w:hAnsi="Calibri" w:cs="Calibri"/>
          </w:rPr>
          <w:t>https://www.standard.co.uk/news/uk/police-federation-keir-starmer-southport-prime-minister-wales-b1174836.html</w:t>
        </w:r>
      </w:hyperlink>
      <w:r w:rsidRPr="005A467A">
        <w:rPr>
          <w:rFonts w:ascii="Calibri" w:hAnsi="Calibri" w:cs="Calibri"/>
        </w:rPr>
        <w:t xml:space="preserve">. Accessed on 27/10/2024. </w:t>
      </w:r>
    </w:p>
    <w:p w14:paraId="1580B564" w14:textId="77777777" w:rsidR="00941B6C" w:rsidRPr="005A467A" w:rsidRDefault="00941B6C" w:rsidP="00941B6C">
      <w:pPr>
        <w:rPr>
          <w:rFonts w:ascii="Calibri" w:hAnsi="Calibri" w:cs="Calibri"/>
        </w:rPr>
      </w:pPr>
      <w:r w:rsidRPr="005A467A">
        <w:rPr>
          <w:rFonts w:ascii="Calibri" w:hAnsi="Calibri" w:cs="Calibri"/>
        </w:rPr>
        <w:t xml:space="preserve">Shean, M. (2015). </w:t>
      </w:r>
      <w:r w:rsidRPr="005A467A">
        <w:rPr>
          <w:rFonts w:ascii="Calibri" w:hAnsi="Calibri" w:cs="Calibri"/>
          <w:i/>
          <w:iCs/>
        </w:rPr>
        <w:t>Current theories relating to resilience and young people A literature review</w:t>
      </w:r>
      <w:r w:rsidRPr="005A467A">
        <w:rPr>
          <w:rFonts w:ascii="Calibri" w:hAnsi="Calibri" w:cs="Calibri"/>
        </w:rPr>
        <w:t xml:space="preserve">. [online] Available at: </w:t>
      </w:r>
      <w:hyperlink r:id="rId30" w:history="1">
        <w:r w:rsidRPr="005A467A">
          <w:rPr>
            <w:rStyle w:val="Hyperlink"/>
            <w:rFonts w:ascii="Calibri" w:hAnsi="Calibri" w:cs="Calibri"/>
          </w:rPr>
          <w:t>https://www.vichealth.vic.gov.au/sites/default/files/Current-theories-relating-to-resilience-and-young-people.pdf</w:t>
        </w:r>
      </w:hyperlink>
      <w:r w:rsidRPr="005A467A">
        <w:rPr>
          <w:rFonts w:ascii="Calibri" w:hAnsi="Calibri" w:cs="Calibri"/>
        </w:rPr>
        <w:t xml:space="preserve">. Accessed on 22/11/2024. </w:t>
      </w:r>
    </w:p>
    <w:p w14:paraId="05BB8317" w14:textId="77777777" w:rsidR="00941B6C" w:rsidRPr="005A467A" w:rsidRDefault="00941B6C" w:rsidP="00941B6C">
      <w:pPr>
        <w:rPr>
          <w:rFonts w:ascii="Calibri" w:hAnsi="Calibri" w:cs="Calibri"/>
        </w:rPr>
      </w:pPr>
      <w:r w:rsidRPr="005A467A">
        <w:rPr>
          <w:rFonts w:ascii="Calibri" w:hAnsi="Calibri" w:cs="Calibri"/>
        </w:rPr>
        <w:lastRenderedPageBreak/>
        <w:t xml:space="preserve">Signori, R., Heinrich, D.P., Wootton, A.B. and Davey, C.L. (2023). Relational continuity in community policing: Insights from a human-centred design perspective. </w:t>
      </w:r>
      <w:r w:rsidRPr="005A467A">
        <w:rPr>
          <w:rFonts w:ascii="Calibri" w:hAnsi="Calibri" w:cs="Calibri"/>
          <w:i/>
          <w:iCs/>
        </w:rPr>
        <w:t>Policing: A Journal of Policy and Practice</w:t>
      </w:r>
      <w:r w:rsidRPr="005A467A">
        <w:rPr>
          <w:rFonts w:ascii="Calibri" w:hAnsi="Calibri" w:cs="Calibri"/>
        </w:rPr>
        <w:t xml:space="preserve">, 17(1). doi:https://doi.org/10.1093/police/paad038. Accessed on 22/11/2024. </w:t>
      </w:r>
    </w:p>
    <w:p w14:paraId="05A0C0F5" w14:textId="77777777" w:rsidR="00941B6C" w:rsidRPr="005A467A" w:rsidRDefault="00941B6C" w:rsidP="00941B6C">
      <w:pPr>
        <w:rPr>
          <w:rFonts w:ascii="Calibri" w:hAnsi="Calibri" w:cs="Calibri"/>
        </w:rPr>
      </w:pPr>
      <w:r w:rsidRPr="005A467A">
        <w:rPr>
          <w:rFonts w:ascii="Calibri" w:hAnsi="Calibri" w:cs="Calibri"/>
        </w:rPr>
        <w:t xml:space="preserve">Sky News (2023). </w:t>
      </w:r>
      <w:r w:rsidRPr="005A467A">
        <w:rPr>
          <w:rFonts w:ascii="Calibri" w:hAnsi="Calibri" w:cs="Calibri"/>
          <w:i/>
          <w:iCs/>
        </w:rPr>
        <w:t>Metropolitan Police: Six of the worst scandals the force has faced in recent years</w:t>
      </w:r>
      <w:r w:rsidRPr="005A467A">
        <w:rPr>
          <w:rFonts w:ascii="Calibri" w:hAnsi="Calibri" w:cs="Calibri"/>
        </w:rPr>
        <w:t xml:space="preserve">. [online] Sky News. Available at: </w:t>
      </w:r>
      <w:hyperlink r:id="rId31" w:history="1">
        <w:r w:rsidRPr="005A467A">
          <w:rPr>
            <w:rStyle w:val="Hyperlink"/>
            <w:rFonts w:ascii="Calibri" w:hAnsi="Calibri" w:cs="Calibri"/>
          </w:rPr>
          <w:t>https://news.sky.com/story/six-of-the-worst-scandals-the-metropolitan-police-has-faced-in-recent-years-as-pressure-grows-on-force-12839492</w:t>
        </w:r>
      </w:hyperlink>
      <w:r w:rsidRPr="005A467A">
        <w:rPr>
          <w:rFonts w:ascii="Calibri" w:hAnsi="Calibri" w:cs="Calibri"/>
        </w:rPr>
        <w:t xml:space="preserve">. Accessed on 03/11/2024. </w:t>
      </w:r>
    </w:p>
    <w:p w14:paraId="031721F1" w14:textId="77777777" w:rsidR="00941B6C" w:rsidRPr="005A467A" w:rsidRDefault="00941B6C" w:rsidP="00941B6C">
      <w:pPr>
        <w:rPr>
          <w:rFonts w:ascii="Calibri" w:hAnsi="Calibri" w:cs="Calibri"/>
        </w:rPr>
      </w:pPr>
      <w:r w:rsidRPr="005A467A">
        <w:rPr>
          <w:rFonts w:ascii="Calibri" w:hAnsi="Calibri" w:cs="Calibri"/>
        </w:rPr>
        <w:t xml:space="preserve">Stephens, M., Stringer, C., Johnston, N., Henshaw, C. and Zagon, C. (2024). </w:t>
      </w:r>
      <w:r w:rsidRPr="005A467A">
        <w:rPr>
          <w:rFonts w:ascii="Calibri" w:hAnsi="Calibri" w:cs="Calibri"/>
          <w:i/>
          <w:iCs/>
        </w:rPr>
        <w:t>Southport stabbing: Thirty-nine police officers injured as clashes break out at mosque</w:t>
      </w:r>
      <w:r w:rsidRPr="005A467A">
        <w:rPr>
          <w:rFonts w:ascii="Calibri" w:hAnsi="Calibri" w:cs="Calibri"/>
        </w:rPr>
        <w:t xml:space="preserve">. [online] The Telegraph. Available at: </w:t>
      </w:r>
      <w:hyperlink r:id="rId32" w:history="1">
        <w:r w:rsidRPr="005A467A">
          <w:rPr>
            <w:rStyle w:val="Hyperlink"/>
            <w:rFonts w:ascii="Calibri" w:hAnsi="Calibri" w:cs="Calibri"/>
          </w:rPr>
          <w:t>https://www.telegraph.co.uk/news/2024/07/30/southport-attack-live-children-injured/</w:t>
        </w:r>
      </w:hyperlink>
      <w:r w:rsidRPr="005A467A">
        <w:rPr>
          <w:rFonts w:ascii="Calibri" w:hAnsi="Calibri" w:cs="Calibri"/>
        </w:rPr>
        <w:t xml:space="preserve">. Accessed on 22/11/2024. </w:t>
      </w:r>
    </w:p>
    <w:p w14:paraId="297DD11A" w14:textId="77777777" w:rsidR="00941B6C" w:rsidRPr="005A467A" w:rsidRDefault="00941B6C" w:rsidP="00941B6C">
      <w:pPr>
        <w:rPr>
          <w:rFonts w:ascii="Calibri" w:hAnsi="Calibri" w:cs="Calibri"/>
        </w:rPr>
      </w:pPr>
      <w:r w:rsidRPr="005A467A">
        <w:rPr>
          <w:rFonts w:ascii="Calibri" w:hAnsi="Calibri" w:cs="Calibri"/>
        </w:rPr>
        <w:t xml:space="preserve">Turley, C., Ranns, H., Callanan, M. and Blackwell, A. (2012). </w:t>
      </w:r>
      <w:r w:rsidRPr="005A467A">
        <w:rPr>
          <w:rFonts w:ascii="Calibri" w:hAnsi="Calibri" w:cs="Calibri"/>
          <w:i/>
          <w:iCs/>
        </w:rPr>
        <w:t>Summary Delivering neighbourhood policing in partnership</w:t>
      </w:r>
      <w:r w:rsidRPr="005A467A">
        <w:rPr>
          <w:rFonts w:ascii="Calibri" w:hAnsi="Calibri" w:cs="Calibri"/>
        </w:rPr>
        <w:t xml:space="preserve">. [online] Available at: </w:t>
      </w:r>
      <w:hyperlink r:id="rId33" w:history="1">
        <w:r w:rsidRPr="005A467A">
          <w:rPr>
            <w:rStyle w:val="Hyperlink"/>
            <w:rFonts w:ascii="Calibri" w:hAnsi="Calibri" w:cs="Calibri"/>
          </w:rPr>
          <w:t>https://assets.publishing.service.gov.uk/media/5a7a52d8e5274a34770e5d9e/horr61.pdf</w:t>
        </w:r>
      </w:hyperlink>
      <w:r w:rsidRPr="005A467A">
        <w:rPr>
          <w:rFonts w:ascii="Calibri" w:hAnsi="Calibri" w:cs="Calibri"/>
        </w:rPr>
        <w:t xml:space="preserve">. Accessed on 01/11/2024. </w:t>
      </w:r>
    </w:p>
    <w:p w14:paraId="5ACB8EEA" w14:textId="77777777" w:rsidR="00941B6C" w:rsidRPr="005A467A" w:rsidRDefault="00941B6C" w:rsidP="00941B6C">
      <w:pPr>
        <w:rPr>
          <w:rFonts w:ascii="Calibri" w:hAnsi="Calibri" w:cs="Calibri"/>
        </w:rPr>
      </w:pPr>
      <w:r w:rsidRPr="005A467A">
        <w:rPr>
          <w:rFonts w:ascii="Calibri" w:hAnsi="Calibri" w:cs="Calibri"/>
        </w:rPr>
        <w:t xml:space="preserve">UK, P.C. (2024). </w:t>
      </w:r>
      <w:r w:rsidRPr="005A467A">
        <w:rPr>
          <w:rFonts w:ascii="Calibri" w:hAnsi="Calibri" w:cs="Calibri"/>
          <w:i/>
          <w:iCs/>
        </w:rPr>
        <w:t>Police Care UK</w:t>
      </w:r>
      <w:r w:rsidRPr="005A467A">
        <w:rPr>
          <w:rFonts w:ascii="Calibri" w:hAnsi="Calibri" w:cs="Calibri"/>
        </w:rPr>
        <w:t xml:space="preserve">. [online] Polfed.org. Available at: https://www.polfed.org/suffolk/advice-and-support/wellbeing/police-care-uk/ [Accessed 25 Nov. 2024]. Accessed 22/11/2024. </w:t>
      </w:r>
    </w:p>
    <w:p w14:paraId="214418E9" w14:textId="4E3687E4" w:rsidR="00643419" w:rsidRDefault="00941B6C" w:rsidP="00941B6C">
      <w:r w:rsidRPr="005A467A">
        <w:rPr>
          <w:rFonts w:ascii="Calibri" w:hAnsi="Calibri" w:cs="Calibri"/>
        </w:rPr>
        <w:t xml:space="preserve">Walker, S. and Archbold, C. (2018). </w:t>
      </w:r>
      <w:r w:rsidRPr="005A467A">
        <w:rPr>
          <w:rFonts w:ascii="Calibri" w:hAnsi="Calibri" w:cs="Calibri"/>
          <w:i/>
          <w:iCs/>
        </w:rPr>
        <w:t>Google Books</w:t>
      </w:r>
      <w:r w:rsidRPr="005A467A">
        <w:rPr>
          <w:rFonts w:ascii="Calibri" w:hAnsi="Calibri" w:cs="Calibri"/>
        </w:rPr>
        <w:t xml:space="preserve">. [online] Google.co.uk. Available at: </w:t>
      </w:r>
      <w:hyperlink r:id="rId34" w:history="1">
        <w:r w:rsidRPr="005A467A">
          <w:rPr>
            <w:rStyle w:val="Hyperlink"/>
            <w:rFonts w:ascii="Calibri" w:hAnsi="Calibri" w:cs="Calibri"/>
          </w:rPr>
          <w:t>https://www.google.co.uk/books/edition/The_New_World_of_Police_Accountability/kkB_DwAAQBAJ?hl=en&amp;gbpv=0</w:t>
        </w:r>
      </w:hyperlink>
      <w:r w:rsidRPr="005A467A">
        <w:rPr>
          <w:rFonts w:ascii="Calibri" w:hAnsi="Calibri" w:cs="Calibri"/>
        </w:rPr>
        <w:t>. Accessed 15/11/2024</w:t>
      </w:r>
    </w:p>
    <w:sectPr w:rsidR="00643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16cid:durableId="12828795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8939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EF"/>
    <w:rsid w:val="000E7086"/>
    <w:rsid w:val="000F319E"/>
    <w:rsid w:val="00130AB2"/>
    <w:rsid w:val="00261A96"/>
    <w:rsid w:val="002A6CFD"/>
    <w:rsid w:val="00315A55"/>
    <w:rsid w:val="004111EF"/>
    <w:rsid w:val="004E6E28"/>
    <w:rsid w:val="00531B4D"/>
    <w:rsid w:val="00643419"/>
    <w:rsid w:val="006E5DF2"/>
    <w:rsid w:val="00701F0E"/>
    <w:rsid w:val="007B2E43"/>
    <w:rsid w:val="008A74C1"/>
    <w:rsid w:val="00941B6C"/>
    <w:rsid w:val="009961A5"/>
    <w:rsid w:val="00A82937"/>
    <w:rsid w:val="00AD7AA4"/>
    <w:rsid w:val="00B16F87"/>
    <w:rsid w:val="00BC154C"/>
    <w:rsid w:val="00D45EE8"/>
    <w:rsid w:val="00D7526A"/>
    <w:rsid w:val="00DE17F8"/>
    <w:rsid w:val="00DF121B"/>
    <w:rsid w:val="00E2651D"/>
    <w:rsid w:val="00F63038"/>
    <w:rsid w:val="00F81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250B1"/>
  <w15:chartTrackingRefBased/>
  <w15:docId w15:val="{F6DC3EDA-E98F-4574-A97F-42B080D6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6C"/>
  </w:style>
  <w:style w:type="paragraph" w:styleId="Heading1">
    <w:name w:val="heading 1"/>
    <w:basedOn w:val="Normal"/>
    <w:next w:val="Normal"/>
    <w:link w:val="Heading1Char"/>
    <w:uiPriority w:val="9"/>
    <w:qFormat/>
    <w:rsid w:val="00411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1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1EF"/>
    <w:rPr>
      <w:rFonts w:eastAsiaTheme="majorEastAsia" w:cstheme="majorBidi"/>
      <w:color w:val="272727" w:themeColor="text1" w:themeTint="D8"/>
    </w:rPr>
  </w:style>
  <w:style w:type="paragraph" w:styleId="Title">
    <w:name w:val="Title"/>
    <w:basedOn w:val="Normal"/>
    <w:next w:val="Normal"/>
    <w:link w:val="TitleChar"/>
    <w:uiPriority w:val="10"/>
    <w:qFormat/>
    <w:rsid w:val="00411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1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1EF"/>
    <w:pPr>
      <w:spacing w:before="160"/>
      <w:jc w:val="center"/>
    </w:pPr>
    <w:rPr>
      <w:i/>
      <w:iCs/>
      <w:color w:val="404040" w:themeColor="text1" w:themeTint="BF"/>
    </w:rPr>
  </w:style>
  <w:style w:type="character" w:customStyle="1" w:styleId="QuoteChar">
    <w:name w:val="Quote Char"/>
    <w:basedOn w:val="DefaultParagraphFont"/>
    <w:link w:val="Quote"/>
    <w:uiPriority w:val="29"/>
    <w:rsid w:val="004111EF"/>
    <w:rPr>
      <w:i/>
      <w:iCs/>
      <w:color w:val="404040" w:themeColor="text1" w:themeTint="BF"/>
    </w:rPr>
  </w:style>
  <w:style w:type="paragraph" w:styleId="ListParagraph">
    <w:name w:val="List Paragraph"/>
    <w:basedOn w:val="Normal"/>
    <w:uiPriority w:val="34"/>
    <w:qFormat/>
    <w:rsid w:val="004111EF"/>
    <w:pPr>
      <w:ind w:left="720"/>
      <w:contextualSpacing/>
    </w:pPr>
  </w:style>
  <w:style w:type="character" w:styleId="IntenseEmphasis">
    <w:name w:val="Intense Emphasis"/>
    <w:basedOn w:val="DefaultParagraphFont"/>
    <w:uiPriority w:val="21"/>
    <w:qFormat/>
    <w:rsid w:val="004111EF"/>
    <w:rPr>
      <w:i/>
      <w:iCs/>
      <w:color w:val="0F4761" w:themeColor="accent1" w:themeShade="BF"/>
    </w:rPr>
  </w:style>
  <w:style w:type="paragraph" w:styleId="IntenseQuote">
    <w:name w:val="Intense Quote"/>
    <w:basedOn w:val="Normal"/>
    <w:next w:val="Normal"/>
    <w:link w:val="IntenseQuoteChar"/>
    <w:uiPriority w:val="30"/>
    <w:qFormat/>
    <w:rsid w:val="00411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1EF"/>
    <w:rPr>
      <w:i/>
      <w:iCs/>
      <w:color w:val="0F4761" w:themeColor="accent1" w:themeShade="BF"/>
    </w:rPr>
  </w:style>
  <w:style w:type="character" w:styleId="IntenseReference">
    <w:name w:val="Intense Reference"/>
    <w:basedOn w:val="DefaultParagraphFont"/>
    <w:uiPriority w:val="32"/>
    <w:qFormat/>
    <w:rsid w:val="004111EF"/>
    <w:rPr>
      <w:b/>
      <w:bCs/>
      <w:smallCaps/>
      <w:color w:val="0F4761" w:themeColor="accent1" w:themeShade="BF"/>
      <w:spacing w:val="5"/>
    </w:rPr>
  </w:style>
  <w:style w:type="character" w:styleId="Hyperlink">
    <w:name w:val="Hyperlink"/>
    <w:basedOn w:val="DefaultParagraphFont"/>
    <w:uiPriority w:val="99"/>
    <w:unhideWhenUsed/>
    <w:rsid w:val="00BC154C"/>
    <w:rPr>
      <w:color w:val="467886" w:themeColor="hyperlink"/>
      <w:u w:val="single"/>
    </w:rPr>
  </w:style>
  <w:style w:type="character" w:styleId="UnresolvedMention">
    <w:name w:val="Unresolved Mention"/>
    <w:basedOn w:val="DefaultParagraphFont"/>
    <w:uiPriority w:val="99"/>
    <w:semiHidden/>
    <w:unhideWhenUsed/>
    <w:rsid w:val="00BC1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442211">
      <w:bodyDiv w:val="1"/>
      <w:marLeft w:val="0"/>
      <w:marRight w:val="0"/>
      <w:marTop w:val="0"/>
      <w:marBottom w:val="0"/>
      <w:divBdr>
        <w:top w:val="none" w:sz="0" w:space="0" w:color="auto"/>
        <w:left w:val="none" w:sz="0" w:space="0" w:color="auto"/>
        <w:bottom w:val="none" w:sz="0" w:space="0" w:color="auto"/>
        <w:right w:val="none" w:sz="0" w:space="0" w:color="auto"/>
      </w:divBdr>
    </w:div>
    <w:div w:id="1407537603">
      <w:bodyDiv w:val="1"/>
      <w:marLeft w:val="0"/>
      <w:marRight w:val="0"/>
      <w:marTop w:val="0"/>
      <w:marBottom w:val="0"/>
      <w:divBdr>
        <w:top w:val="none" w:sz="0" w:space="0" w:color="auto"/>
        <w:left w:val="none" w:sz="0" w:space="0" w:color="auto"/>
        <w:bottom w:val="none" w:sz="0" w:space="0" w:color="auto"/>
        <w:right w:val="none" w:sz="0" w:space="0" w:color="auto"/>
      </w:divBdr>
    </w:div>
    <w:div w:id="1704554351">
      <w:bodyDiv w:val="1"/>
      <w:marLeft w:val="0"/>
      <w:marRight w:val="0"/>
      <w:marTop w:val="0"/>
      <w:marBottom w:val="0"/>
      <w:divBdr>
        <w:top w:val="none" w:sz="0" w:space="0" w:color="auto"/>
        <w:left w:val="none" w:sz="0" w:space="0" w:color="auto"/>
        <w:bottom w:val="none" w:sz="0" w:space="0" w:color="auto"/>
        <w:right w:val="none" w:sz="0" w:space="0" w:color="auto"/>
      </w:divBdr>
    </w:div>
    <w:div w:id="193084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tags/operational-policing" TargetMode="External"/><Relationship Id="rId18" Type="http://schemas.openxmlformats.org/officeDocument/2006/relationships/hyperlink" Target="https://www.gov.uk/government/publications/public-perceptions-of-policing-a-review-of-research-and-literature/public-perceptions-of-policing-a-review-of-research-and-literature" TargetMode="External"/><Relationship Id="rId26" Type="http://schemas.openxmlformats.org/officeDocument/2006/relationships/hyperlink" Target="https://www.oscarkilo.org.uk/" TargetMode="External"/><Relationship Id="rId3" Type="http://schemas.openxmlformats.org/officeDocument/2006/relationships/settings" Target="settings.xml"/><Relationship Id="rId21" Type="http://schemas.openxmlformats.org/officeDocument/2006/relationships/hyperlink" Target="https://makingteamswork.co/2019/11/18/creating-safe-spaces-for-difficult-discussions/" TargetMode="External"/><Relationship Id="rId34" Type="http://schemas.openxmlformats.org/officeDocument/2006/relationships/hyperlink" Target="https://www.google.co.uk/books/edition/The_New_World_of_Police_Accountability/kkB_DwAAQBAJ?hl=en&amp;gbpv=0" TargetMode="External"/><Relationship Id="rId7" Type="http://schemas.openxmlformats.org/officeDocument/2006/relationships/hyperlink" Target="https://www.college.police.uk/app/engagement-and-communication/engagement" TargetMode="External"/><Relationship Id="rId12" Type="http://schemas.openxmlformats.org/officeDocument/2006/relationships/hyperlink" Target="https://www.college.police.uk/app/engagement-and-communication/media-relations" TargetMode="External"/><Relationship Id="rId17" Type="http://schemas.openxmlformats.org/officeDocument/2006/relationships/hyperlink" Target="https://www.governmentevents.co.uk/ge-insights/maintaining-public-trust-preventing-police-misconduct-in-the-uk/" TargetMode="External"/><Relationship Id="rId25"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33" Type="http://schemas.openxmlformats.org/officeDocument/2006/relationships/hyperlink" Target="https://assets.publishing.service.gov.uk/media/5a7a52d8e5274a34770e5d9e/horr61.pdf" TargetMode="External"/><Relationship Id="rId2" Type="http://schemas.openxmlformats.org/officeDocument/2006/relationships/styles" Target="styles.xml"/><Relationship Id="rId16" Type="http://schemas.openxmlformats.org/officeDocument/2006/relationships/hyperlink" Target="https://www.gov.uk/government/publications/community-safety-partnerships/community-safety-partnerships" TargetMode="External"/><Relationship Id="rId20" Type="http://schemas.openxmlformats.org/officeDocument/2006/relationships/hyperlink" Target="https://www.polfed.org/media/14061/welfare-survey-2016-pfew-descriptive-results-report-v30.pdf" TargetMode="External"/><Relationship Id="rId29" Type="http://schemas.openxmlformats.org/officeDocument/2006/relationships/hyperlink" Target="https://www.standard.co.uk/news/uk/police-federation-keir-starmer-southport-prime-minister-wales-b1174836.html" TargetMode="External"/><Relationship Id="rId1" Type="http://schemas.openxmlformats.org/officeDocument/2006/relationships/numbering" Target="numbering.xml"/><Relationship Id="rId6" Type="http://schemas.openxmlformats.org/officeDocument/2006/relationships/hyperlink" Target="https://www.verywellmind.com/what-is-the-fight-or-flight-response-2795194" TargetMode="External"/><Relationship Id="rId11" Type="http://schemas.openxmlformats.org/officeDocument/2006/relationships/hyperlink" Target="https://www.college.police.uk/app/major-investigation-and-public-protection/hate-crime/partnership-working" TargetMode="External"/><Relationship Id="rId24" Type="http://schemas.openxmlformats.org/officeDocument/2006/relationships/hyperlink" Target="https://www.simplypsychology.org/what-is-the-yerkes-dodson-law.html" TargetMode="External"/><Relationship Id="rId32" Type="http://schemas.openxmlformats.org/officeDocument/2006/relationships/hyperlink" Target="https://www.telegraph.co.uk/news/2024/07/30/southport-attack-live-children-injured/" TargetMode="External"/><Relationship Id="rId5" Type="http://schemas.openxmlformats.org/officeDocument/2006/relationships/hyperlink" Target="https://www.bbc.co.uk/news/uk-65015479" TargetMode="External"/><Relationship Id="rId15" Type="http://schemas.openxmlformats.org/officeDocument/2006/relationships/hyperlink" Target="https://www.verywellhealth.com/general-adaptation-syndrome-overview-5198270" TargetMode="External"/><Relationship Id="rId23" Type="http://schemas.openxmlformats.org/officeDocument/2006/relationships/hyperlink" Target="https://www.mind.org.uk/news-campaigns/campaigns/blue-light-programme/blue-light-information/supporting-someone-in-the-police-service/" TargetMode="External"/><Relationship Id="rId28" Type="http://schemas.openxmlformats.org/officeDocument/2006/relationships/hyperlink" Target="https://www.oscarkilo.org.uk/blue-light-wellbeing-framework-blwf" TargetMode="External"/><Relationship Id="rId36" Type="http://schemas.openxmlformats.org/officeDocument/2006/relationships/theme" Target="theme/theme1.xml"/><Relationship Id="rId10" Type="http://schemas.openxmlformats.org/officeDocument/2006/relationships/hyperlink" Target="https://www.college.police.uk/career-learning/joining-police/joining-pcso/handbook/role-and-purpose" TargetMode="External"/><Relationship Id="rId19" Type="http://schemas.openxmlformats.org/officeDocument/2006/relationships/hyperlink" Target="https://assets.publishing.service.gov.uk/media/5a81ac30ed915d74e623387e/Factsheet_12_-_PACE.pdf" TargetMode="External"/><Relationship Id="rId31" Type="http://schemas.openxmlformats.org/officeDocument/2006/relationships/hyperlink" Target="https://news.sky.com/story/six-of-the-worst-scandals-the-metropolitan-police-has-faced-in-recent-years-as-pressure-grows-on-force-12839492" TargetMode="External"/><Relationship Id="rId4" Type="http://schemas.openxmlformats.org/officeDocument/2006/relationships/webSettings" Target="webSettings.xml"/><Relationship Id="rId9" Type="http://schemas.openxmlformats.org/officeDocument/2006/relationships/hyperlink" Target="https://www.college.police.uk/app/operations/operational-planning/core-planning-principles" TargetMode="External"/><Relationship Id="rId14" Type="http://schemas.openxmlformats.org/officeDocument/2006/relationships/hyperlink" Target="https://commonslibrary.parliament.uk/policing-response-to-the-2024-summer-riots/" TargetMode="External"/><Relationship Id="rId22" Type="http://schemas.openxmlformats.org/officeDocument/2006/relationships/hyperlink" Target="https://www.sciencedirect.com/science/article/abs/pii/B9780128009512000042" TargetMode="External"/><Relationship Id="rId27" Type="http://schemas.openxmlformats.org/officeDocument/2006/relationships/hyperlink" Target="https://www.oscarkilo.org.uk/news/national-police-wellbeing-survey-2023-results" TargetMode="External"/><Relationship Id="rId30" Type="http://schemas.openxmlformats.org/officeDocument/2006/relationships/hyperlink" Target="https://www.vichealth.vic.gov.au/sites/default/files/Current-theories-relating-to-resilience-and-young-people.pdf" TargetMode="External"/><Relationship Id="rId35" Type="http://schemas.openxmlformats.org/officeDocument/2006/relationships/fontTable" Target="fontTable.xml"/><Relationship Id="rId8" Type="http://schemas.openxmlformats.org/officeDocument/2006/relationships/hyperlink" Target="https://www.college.police.uk/app/major-investigation-and-public-protection/domestic-abuse/partnership-working-and-multi-agency-responsesmechanis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14235</TotalTime>
  <Pages>12</Pages>
  <Words>6235</Words>
  <Characters>35544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Evans,Eve swp8665</dc:creator>
  <cp:keywords/>
  <dc:description/>
  <cp:lastModifiedBy>Evans,Eve swp8665</cp:lastModifiedBy>
  <cp:revision>11</cp:revision>
  <cp:lastPrinted>2024-11-10T16:00:00Z</cp:lastPrinted>
  <dcterms:created xsi:type="dcterms:W3CDTF">2024-10-16T12:25:00Z</dcterms:created>
  <dcterms:modified xsi:type="dcterms:W3CDTF">2024-11-25T13:53:00Z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2024-10-17T22:02:18Z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f87f8a66-f4f0-4b5f-84c5-1d5b5a3bf70c</vt:lpwstr>
  </property>
  <property fmtid="{D5CDD505-2E9C-101B-9397-08002B2CF9AE}" pid="8" name="MSIP_Label_66cf8fe5-b7b7-4df7-b38d-1c61ac2f6639_ContentBits">
    <vt:lpwstr>0</vt:lpwstr>
  </property>
</Properties>
</file>