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3BE3E" w14:textId="77777777" w:rsidR="00F66C9D" w:rsidRDefault="00F66C9D" w:rsidP="00F66C9D">
      <w:pPr>
        <w:jc w:val="center"/>
        <w:rPr>
          <w:b/>
          <w:bCs/>
          <w:sz w:val="36"/>
          <w:szCs w:val="32"/>
        </w:rPr>
      </w:pPr>
    </w:p>
    <w:p w14:paraId="1CAECDD9" w14:textId="77777777" w:rsidR="00F66C9D" w:rsidRDefault="00F66C9D" w:rsidP="00F66C9D">
      <w:pPr>
        <w:jc w:val="center"/>
        <w:rPr>
          <w:b/>
          <w:bCs/>
          <w:sz w:val="36"/>
          <w:szCs w:val="32"/>
        </w:rPr>
      </w:pPr>
    </w:p>
    <w:p w14:paraId="38DAD970" w14:textId="77777777" w:rsidR="00F66C9D" w:rsidRDefault="00F66C9D" w:rsidP="00F66C9D">
      <w:pPr>
        <w:jc w:val="center"/>
        <w:rPr>
          <w:b/>
          <w:bCs/>
          <w:sz w:val="36"/>
          <w:szCs w:val="32"/>
        </w:rPr>
      </w:pPr>
    </w:p>
    <w:p w14:paraId="76C3D5AE" w14:textId="77777777" w:rsidR="00F66C9D" w:rsidRDefault="00F66C9D" w:rsidP="00F66C9D">
      <w:pPr>
        <w:jc w:val="center"/>
        <w:rPr>
          <w:b/>
          <w:bCs/>
          <w:sz w:val="36"/>
          <w:szCs w:val="32"/>
        </w:rPr>
      </w:pPr>
    </w:p>
    <w:p w14:paraId="5C263CCB" w14:textId="6A835791" w:rsidR="00F66C9D" w:rsidRPr="00076A1B" w:rsidRDefault="00F66C9D" w:rsidP="00F66C9D">
      <w:pPr>
        <w:jc w:val="center"/>
        <w:rPr>
          <w:b/>
          <w:bCs/>
          <w:sz w:val="36"/>
          <w:szCs w:val="32"/>
        </w:rPr>
      </w:pPr>
      <w:r>
        <w:rPr>
          <w:b/>
          <w:bCs/>
          <w:sz w:val="36"/>
          <w:szCs w:val="32"/>
        </w:rPr>
        <w:t xml:space="preserve"> </w:t>
      </w:r>
      <w:r w:rsidRPr="00076A1B">
        <w:rPr>
          <w:b/>
          <w:bCs/>
          <w:sz w:val="36"/>
          <w:szCs w:val="32"/>
        </w:rPr>
        <w:t>Module Name: Organisational Consultancy</w:t>
      </w:r>
    </w:p>
    <w:p w14:paraId="41F723A5" w14:textId="77777777" w:rsidR="00F66C9D" w:rsidRPr="00076A1B" w:rsidRDefault="00F66C9D" w:rsidP="00F66C9D">
      <w:pPr>
        <w:jc w:val="center"/>
        <w:rPr>
          <w:b/>
          <w:bCs/>
          <w:sz w:val="36"/>
          <w:szCs w:val="32"/>
        </w:rPr>
      </w:pPr>
      <w:r w:rsidRPr="00076A1B">
        <w:rPr>
          <w:b/>
          <w:bCs/>
          <w:sz w:val="36"/>
          <w:szCs w:val="32"/>
        </w:rPr>
        <w:t>Module Code: BMIH6005</w:t>
      </w:r>
    </w:p>
    <w:p w14:paraId="411F39FF" w14:textId="77777777" w:rsidR="00F66C9D" w:rsidRPr="00076A1B" w:rsidRDefault="00F66C9D" w:rsidP="00F66C9D">
      <w:pPr>
        <w:jc w:val="center"/>
        <w:rPr>
          <w:b/>
          <w:bCs/>
          <w:sz w:val="36"/>
          <w:szCs w:val="32"/>
        </w:rPr>
      </w:pPr>
      <w:r w:rsidRPr="00076A1B">
        <w:rPr>
          <w:b/>
          <w:bCs/>
          <w:sz w:val="36"/>
          <w:szCs w:val="32"/>
        </w:rPr>
        <w:t>Assignment Title: Consultancy Report</w:t>
      </w:r>
    </w:p>
    <w:p w14:paraId="6600C94C" w14:textId="77777777" w:rsidR="00F66C9D" w:rsidRPr="00076A1B" w:rsidRDefault="00F66C9D" w:rsidP="00F66C9D">
      <w:pPr>
        <w:jc w:val="center"/>
        <w:rPr>
          <w:b/>
          <w:bCs/>
          <w:sz w:val="28"/>
          <w:szCs w:val="24"/>
        </w:rPr>
      </w:pPr>
      <w:r w:rsidRPr="00076A1B">
        <w:rPr>
          <w:b/>
          <w:bCs/>
          <w:sz w:val="28"/>
          <w:szCs w:val="24"/>
        </w:rPr>
        <w:t>Student Name: Bradea Roberta Isabela</w:t>
      </w:r>
    </w:p>
    <w:p w14:paraId="47374465" w14:textId="0DF47399" w:rsidR="00F66C9D" w:rsidRDefault="00F66C9D" w:rsidP="00F66C9D">
      <w:pPr>
        <w:jc w:val="center"/>
        <w:rPr>
          <w:b/>
          <w:bCs/>
          <w:sz w:val="28"/>
          <w:szCs w:val="24"/>
        </w:rPr>
      </w:pPr>
      <w:r w:rsidRPr="00076A1B">
        <w:rPr>
          <w:b/>
          <w:bCs/>
          <w:sz w:val="28"/>
          <w:szCs w:val="24"/>
        </w:rPr>
        <w:t>Student ID</w:t>
      </w:r>
      <w:r>
        <w:rPr>
          <w:b/>
          <w:bCs/>
          <w:sz w:val="28"/>
          <w:szCs w:val="24"/>
        </w:rPr>
        <w:t xml:space="preserve">: </w:t>
      </w:r>
      <w:r w:rsidRPr="00C54644">
        <w:rPr>
          <w:b/>
          <w:bCs/>
          <w:sz w:val="28"/>
          <w:szCs w:val="24"/>
        </w:rPr>
        <w:t>212515</w:t>
      </w:r>
      <w:r w:rsidR="00382CDE">
        <w:rPr>
          <w:b/>
          <w:bCs/>
          <w:sz w:val="28"/>
          <w:szCs w:val="24"/>
        </w:rPr>
        <w:t>9</w:t>
      </w:r>
    </w:p>
    <w:p w14:paraId="2E47C417" w14:textId="77777777" w:rsidR="00F66C9D" w:rsidRPr="0027702F" w:rsidRDefault="00F66C9D" w:rsidP="00F66C9D">
      <w:pPr>
        <w:jc w:val="center"/>
        <w:rPr>
          <w:b/>
          <w:bCs/>
        </w:rPr>
      </w:pPr>
      <w:r>
        <w:rPr>
          <w:b/>
          <w:bCs/>
          <w:sz w:val="28"/>
          <w:szCs w:val="24"/>
        </w:rPr>
        <w:br w:type="page"/>
      </w:r>
      <w:r w:rsidRPr="0027702F">
        <w:rPr>
          <w:b/>
          <w:bCs/>
        </w:rPr>
        <w:lastRenderedPageBreak/>
        <w:t>Executive Summary</w:t>
      </w:r>
    </w:p>
    <w:p w14:paraId="123A6154" w14:textId="77777777" w:rsidR="00F66C9D" w:rsidRDefault="00F66C9D" w:rsidP="00F66C9D">
      <w:r>
        <w:t>Wyndham Hotel Group and restaurants are considered to be one of the finest hospitality chains across the world. This brand is based in the USA and owns more than 6 thousand properties in the USA and more than 1700 properties in the Asia Pacific region. This company is famous for its hospitality, quality of services and variety of foods. The is currently managing more than 9000 properties in different parts of the world. It is facing a massive amount of economic pressure due to management-related problems. The workforce plays an important role in managing the workload of the company (</w:t>
      </w:r>
      <w:r>
        <w:rPr>
          <w:shd w:val="clear" w:color="auto" w:fill="FFFFFF"/>
        </w:rPr>
        <w:t xml:space="preserve">Fila </w:t>
      </w:r>
      <w:r w:rsidRPr="007A3EEB">
        <w:rPr>
          <w:i/>
          <w:iCs/>
          <w:shd w:val="clear" w:color="auto" w:fill="FFFFFF"/>
        </w:rPr>
        <w:t>et al</w:t>
      </w:r>
      <w:r>
        <w:rPr>
          <w:shd w:val="clear" w:color="auto" w:fill="FFFFFF"/>
        </w:rPr>
        <w:t>., 2020)</w:t>
      </w:r>
      <w:r>
        <w:t xml:space="preserve">. An effective workforce always works as an asset for the company and helps to increase the productivity of the company. The brand requires a huge workforce to manage the business operations of the company (Whittington </w:t>
      </w:r>
      <w:r w:rsidRPr="007A3EEB">
        <w:rPr>
          <w:i/>
          <w:iCs/>
        </w:rPr>
        <w:t>et al.,</w:t>
      </w:r>
      <w:r>
        <w:t xml:space="preserve"> 2020). The company is facing issues related to workforce management which has impacted the entire business of the company. Besides the workforce management customer service is also a crucial aspect of business management. The brand is facing issues related to customer management. Most of the customers are unhappy with the responses of the company towards the queries of the customers. The brand has a strong market presence and a significant amount of market revenue which helps the company to stay relevant in the market. The brand has also collaborated with a large group of companies like Dazzler or Eco Suit to improve the functioning of the company. Business partners have helped the company to access a large customer base. The company has successfully established its business model in different parts of the company. The hospitality sector follows a monopolistic competitive structure in which the entry barriers are low (</w:t>
      </w:r>
      <w:r w:rsidRPr="00CB4918">
        <w:t>Errida</w:t>
      </w:r>
      <w:r>
        <w:t xml:space="preserve"> </w:t>
      </w:r>
      <w:r w:rsidRPr="00CB4918">
        <w:t>and Lotfi</w:t>
      </w:r>
      <w:r>
        <w:t>, 2021). It creates opportunities for new companies to establish their business model in the hospitality sector. The tourism sector has witnessed growth after the Coronavirus pandemic period (</w:t>
      </w:r>
      <w:r w:rsidRPr="007A3EEB">
        <w:t>Giousmpasoglou</w:t>
      </w:r>
      <w:r>
        <w:t xml:space="preserve"> </w:t>
      </w:r>
      <w:r w:rsidRPr="007A3EEB">
        <w:rPr>
          <w:i/>
          <w:iCs/>
        </w:rPr>
        <w:t>et al.,</w:t>
      </w:r>
      <w:r>
        <w:t xml:space="preserve"> 2021). The brand is currently facing fierce competition from other big companies in the </w:t>
      </w:r>
      <w:r>
        <w:lastRenderedPageBreak/>
        <w:t>hospitality sector. The company is still lagging in producing sustainable tourism products for the company. Customers are now day demanding sustainable tourism services from hospitality companies (</w:t>
      </w:r>
      <w:r w:rsidRPr="007A3EEB">
        <w:t>Cabral</w:t>
      </w:r>
      <w:r>
        <w:t xml:space="preserve"> </w:t>
      </w:r>
      <w:r w:rsidRPr="007A3EEB">
        <w:t>and Jabbour,</w:t>
      </w:r>
      <w:r>
        <w:t xml:space="preserve"> 2020). They are showing interest towards ecotourism services from the company the brand is failing to fulfil the demand of the customers. The rival companies are offering different types of ecotourism plans to the tourists. The brand is currently struggling to provide basic customer care services. The customers are complaining about the lack of positive attitude and hospitality against the company. The brand is facing a crisis related to management issues which is creating distrust among the workforce. The company is facing a workforce shortage due to poor workforce management issues. It is impacting the work -efficiency and productivity of the organisation. The company is failing to connect with a large part of the workforce which is creating a sense of dissatisfaction among the employees and causing fast burnouts. The brand should need to adopt a flexible and democratic leadership approach to manage such a large group of employees to prevent dissatisfaction among the staff. There are opportunities like sustainable tourism is emerging in the tourism industry which has created ample amount of opportunity for the company. Sustainable tourism focuses on the well-being of the economy, society and environment (</w:t>
      </w:r>
      <w:r>
        <w:rPr>
          <w:shd w:val="clear" w:color="auto" w:fill="FFFFFF"/>
        </w:rPr>
        <w:t xml:space="preserve">Geissdoerfer </w:t>
      </w:r>
      <w:r w:rsidRPr="007A3EEB">
        <w:rPr>
          <w:i/>
          <w:iCs/>
          <w:shd w:val="clear" w:color="auto" w:fill="FFFFFF"/>
        </w:rPr>
        <w:t>et al</w:t>
      </w:r>
      <w:r>
        <w:rPr>
          <w:shd w:val="clear" w:color="auto" w:fill="FFFFFF"/>
        </w:rPr>
        <w:t>., 2018)</w:t>
      </w:r>
      <w:r>
        <w:t>. It motivates the companies to adopt sustainable business modules that can support the society, environment and economy of the host country. The brand can utilise this opportunity to make inroads in the unexplored markets in the world. Different remote places existed in the Asia-Pacific region. The company can establish their ecotourism model in such remote areas and help the local communities. It can improve the brand image of the country and help them to gain new customers. Technology plays an important role in the growth of the tourism sector (</w:t>
      </w:r>
      <w:r w:rsidRPr="00CB4918">
        <w:t>Nosratabadi</w:t>
      </w:r>
      <w:r>
        <w:t xml:space="preserve"> </w:t>
      </w:r>
      <w:r w:rsidRPr="007A3EEB">
        <w:rPr>
          <w:i/>
          <w:iCs/>
        </w:rPr>
        <w:t>et al.,</w:t>
      </w:r>
      <w:r>
        <w:t xml:space="preserve"> 2019). It helps companies to develop sustainable business models that can improve business operations. The brand needs to adopt the latest technologies that </w:t>
      </w:r>
      <w:r>
        <w:lastRenderedPageBreak/>
        <w:t>can enhance the productivity of the workforce. The latest AI technologies can support the company to engage with multiple customers effectively (</w:t>
      </w:r>
      <w:r w:rsidRPr="007A3EEB">
        <w:t>Cabral</w:t>
      </w:r>
      <w:r>
        <w:t xml:space="preserve"> </w:t>
      </w:r>
      <w:r w:rsidRPr="007A3EEB">
        <w:t>and Jabbour</w:t>
      </w:r>
      <w:r>
        <w:t xml:space="preserve">, 2020). It can help to optimise the resources of the company. Technology can support the company in analysing the market situation and making effective business strategies. It can support the company to manage its large workforce. The change management model is an efficient tool that supports the companies to reflect on their strengths as well as their weaknesses </w:t>
      </w:r>
      <w:sdt>
        <w:sdtPr>
          <w:id w:val="-84916626"/>
          <w:citation/>
        </w:sdtPr>
        <w:sdtContent>
          <w:r>
            <w:fldChar w:fldCharType="begin"/>
          </w:r>
          <w:r>
            <w:instrText xml:space="preserve"> CITATION Wha24 \l 1033 </w:instrText>
          </w:r>
          <w:r>
            <w:fldChar w:fldCharType="separate"/>
          </w:r>
          <w:r w:rsidRPr="0027702F">
            <w:rPr>
              <w:noProof/>
            </w:rPr>
            <w:t>(Whatfix, 2024)</w:t>
          </w:r>
          <w:r>
            <w:fldChar w:fldCharType="end"/>
          </w:r>
        </w:sdtContent>
      </w:sdt>
      <w:r>
        <w:t xml:space="preserve">. It allows the companies to make effective strategies to mitigate all the challenges that can harm the business operations of the company. It motivates the companies to understand the current issues and to create a sense of urgency. It creates a sense of urgency. A clear vision is necessary to create an effective strategy for the business </w:t>
      </w:r>
      <w:sdt>
        <w:sdtPr>
          <w:id w:val="-827206153"/>
          <w:citation/>
        </w:sdtPr>
        <w:sdtContent>
          <w:r>
            <w:fldChar w:fldCharType="begin"/>
          </w:r>
          <w:r>
            <w:instrText xml:space="preserve"> CITATION Zen22 \l 1033 </w:instrText>
          </w:r>
          <w:r>
            <w:fldChar w:fldCharType="separate"/>
          </w:r>
          <w:r w:rsidRPr="0027702F">
            <w:rPr>
              <w:noProof/>
            </w:rPr>
            <w:t>(Zendesk, 2022)</w:t>
          </w:r>
          <w:r>
            <w:fldChar w:fldCharType="end"/>
          </w:r>
        </w:sdtContent>
      </w:sdt>
      <w:r>
        <w:t xml:space="preserve">. The change model allows companies to develop a clear vision for the growth of the company. Wyndham company needs to prepare a clear vision to address the ongoing issues of the company.  A business plan can only succeed through the effort of an efficient team </w:t>
      </w:r>
      <w:sdt>
        <w:sdtPr>
          <w:id w:val="1310215474"/>
          <w:citation/>
        </w:sdtPr>
        <w:sdtContent>
          <w:r>
            <w:fldChar w:fldCharType="begin"/>
          </w:r>
          <w:r>
            <w:instrText xml:space="preserve"> CITATION For2210 \l 1033 </w:instrText>
          </w:r>
          <w:r>
            <w:fldChar w:fldCharType="separate"/>
          </w:r>
          <w:r w:rsidRPr="0027702F">
            <w:rPr>
              <w:noProof/>
            </w:rPr>
            <w:t>(Forbes, 2022)</w:t>
          </w:r>
          <w:r>
            <w:fldChar w:fldCharType="end"/>
          </w:r>
        </w:sdtContent>
      </w:sdt>
      <w:r>
        <w:t xml:space="preserve">. The change management model allows the companies to develop an effective team to implement the strategies on the ground. The brand should prepare the team and communicate the vision with the team members. it is important to maintain a good repo with the team members throughout the task to maintain momentum. It is also important for the brand to focus on short-term goals to achieve success. It needs to emphasise its customer care service and try to collaborate with other companies to improve the functioning of the company. The brand can improve its functioning by attracting talented people from all across the world. It can focus on the technologies to improve its management process and customer care services. </w:t>
      </w:r>
    </w:p>
    <w:p w14:paraId="64B4851E" w14:textId="77777777" w:rsidR="00F66C9D" w:rsidRDefault="00F66C9D" w:rsidP="00F66C9D">
      <w:pPr>
        <w:spacing w:line="259" w:lineRule="auto"/>
        <w:jc w:val="left"/>
      </w:pPr>
      <w:r>
        <w:br w:type="page"/>
      </w:r>
    </w:p>
    <w:p w14:paraId="7C63B32D" w14:textId="77777777" w:rsidR="00F66C9D" w:rsidRDefault="00F66C9D" w:rsidP="00F66C9D">
      <w:pPr>
        <w:spacing w:after="160" w:line="259" w:lineRule="auto"/>
        <w:jc w:val="left"/>
        <w:rPr>
          <w:b/>
          <w:bCs/>
          <w:sz w:val="28"/>
          <w:szCs w:val="24"/>
        </w:rPr>
      </w:pPr>
    </w:p>
    <w:sdt>
      <w:sdtPr>
        <w:rPr>
          <w:rFonts w:ascii="Times New Roman" w:eastAsia="Arial" w:hAnsi="Times New Roman" w:cs="Arial"/>
          <w:color w:val="auto"/>
          <w:sz w:val="24"/>
          <w:szCs w:val="22"/>
          <w:lang w:val="en-GB"/>
        </w:rPr>
        <w:id w:val="27854638"/>
        <w:docPartObj>
          <w:docPartGallery w:val="Table of Contents"/>
          <w:docPartUnique/>
        </w:docPartObj>
      </w:sdtPr>
      <w:sdtEndPr>
        <w:rPr>
          <w:b/>
          <w:bCs/>
          <w:noProof/>
        </w:rPr>
      </w:sdtEndPr>
      <w:sdtContent>
        <w:p w14:paraId="17DDB90A" w14:textId="77777777" w:rsidR="00F66C9D" w:rsidRDefault="00F66C9D" w:rsidP="00F66C9D">
          <w:pPr>
            <w:pStyle w:val="TOCHeading"/>
          </w:pPr>
          <w:r>
            <w:t>Table of Contents</w:t>
          </w:r>
        </w:p>
        <w:p w14:paraId="3010797E" w14:textId="77777777" w:rsidR="00F66C9D" w:rsidRDefault="00F66C9D" w:rsidP="00F66C9D">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65916722" w:history="1">
            <w:r w:rsidRPr="00EC024F">
              <w:rPr>
                <w:rStyle w:val="Hyperlink"/>
                <w:noProof/>
              </w:rPr>
              <w:t>Introduction</w:t>
            </w:r>
            <w:r>
              <w:rPr>
                <w:noProof/>
                <w:webHidden/>
              </w:rPr>
              <w:tab/>
            </w:r>
            <w:r>
              <w:rPr>
                <w:noProof/>
                <w:webHidden/>
              </w:rPr>
              <w:fldChar w:fldCharType="begin"/>
            </w:r>
            <w:r>
              <w:rPr>
                <w:noProof/>
                <w:webHidden/>
              </w:rPr>
              <w:instrText xml:space="preserve"> PAGEREF _Toc165916722 \h </w:instrText>
            </w:r>
            <w:r>
              <w:rPr>
                <w:noProof/>
                <w:webHidden/>
              </w:rPr>
            </w:r>
            <w:r>
              <w:rPr>
                <w:noProof/>
                <w:webHidden/>
              </w:rPr>
              <w:fldChar w:fldCharType="separate"/>
            </w:r>
            <w:r>
              <w:rPr>
                <w:noProof/>
                <w:webHidden/>
              </w:rPr>
              <w:t>6</w:t>
            </w:r>
            <w:r>
              <w:rPr>
                <w:noProof/>
                <w:webHidden/>
              </w:rPr>
              <w:fldChar w:fldCharType="end"/>
            </w:r>
          </w:hyperlink>
        </w:p>
        <w:p w14:paraId="0311ADD8" w14:textId="77777777" w:rsidR="00F66C9D" w:rsidRDefault="00000000" w:rsidP="00F66C9D">
          <w:pPr>
            <w:pStyle w:val="TOC1"/>
            <w:tabs>
              <w:tab w:val="right" w:leader="dot" w:pos="9350"/>
            </w:tabs>
            <w:rPr>
              <w:rFonts w:asciiTheme="minorHAnsi" w:eastAsiaTheme="minorEastAsia" w:hAnsiTheme="minorHAnsi" w:cstheme="minorBidi"/>
              <w:noProof/>
              <w:sz w:val="22"/>
              <w:lang w:val="en-US"/>
            </w:rPr>
          </w:pPr>
          <w:hyperlink w:anchor="_Toc165916723" w:history="1">
            <w:r w:rsidR="00F66C9D" w:rsidRPr="00EC024F">
              <w:rPr>
                <w:rStyle w:val="Hyperlink"/>
                <w:noProof/>
                <w:highlight w:val="white"/>
              </w:rPr>
              <w:t>Analysis</w:t>
            </w:r>
            <w:r w:rsidR="00F66C9D">
              <w:rPr>
                <w:noProof/>
                <w:webHidden/>
              </w:rPr>
              <w:tab/>
            </w:r>
            <w:r w:rsidR="00F66C9D">
              <w:rPr>
                <w:noProof/>
                <w:webHidden/>
              </w:rPr>
              <w:fldChar w:fldCharType="begin"/>
            </w:r>
            <w:r w:rsidR="00F66C9D">
              <w:rPr>
                <w:noProof/>
                <w:webHidden/>
              </w:rPr>
              <w:instrText xml:space="preserve"> PAGEREF _Toc165916723 \h </w:instrText>
            </w:r>
            <w:r w:rsidR="00F66C9D">
              <w:rPr>
                <w:noProof/>
                <w:webHidden/>
              </w:rPr>
            </w:r>
            <w:r w:rsidR="00F66C9D">
              <w:rPr>
                <w:noProof/>
                <w:webHidden/>
              </w:rPr>
              <w:fldChar w:fldCharType="separate"/>
            </w:r>
            <w:r w:rsidR="00F66C9D">
              <w:rPr>
                <w:noProof/>
                <w:webHidden/>
              </w:rPr>
              <w:t>8</w:t>
            </w:r>
            <w:r w:rsidR="00F66C9D">
              <w:rPr>
                <w:noProof/>
                <w:webHidden/>
              </w:rPr>
              <w:fldChar w:fldCharType="end"/>
            </w:r>
          </w:hyperlink>
        </w:p>
        <w:p w14:paraId="5846ED7E" w14:textId="77777777" w:rsidR="00F66C9D" w:rsidRDefault="00000000" w:rsidP="00F66C9D">
          <w:pPr>
            <w:pStyle w:val="TOC2"/>
            <w:tabs>
              <w:tab w:val="right" w:leader="dot" w:pos="9350"/>
            </w:tabs>
            <w:rPr>
              <w:rFonts w:asciiTheme="minorHAnsi" w:eastAsiaTheme="minorEastAsia" w:hAnsiTheme="minorHAnsi" w:cstheme="minorBidi"/>
              <w:noProof/>
              <w:sz w:val="22"/>
              <w:lang w:val="en-US"/>
            </w:rPr>
          </w:pPr>
          <w:hyperlink w:anchor="_Toc165916724" w:history="1">
            <w:r w:rsidR="00F66C9D" w:rsidRPr="00EC024F">
              <w:rPr>
                <w:rStyle w:val="Hyperlink"/>
                <w:noProof/>
              </w:rPr>
              <w:t>Business Issue</w:t>
            </w:r>
            <w:r w:rsidR="00F66C9D">
              <w:rPr>
                <w:noProof/>
                <w:webHidden/>
              </w:rPr>
              <w:tab/>
            </w:r>
            <w:r w:rsidR="00F66C9D">
              <w:rPr>
                <w:noProof/>
                <w:webHidden/>
              </w:rPr>
              <w:fldChar w:fldCharType="begin"/>
            </w:r>
            <w:r w:rsidR="00F66C9D">
              <w:rPr>
                <w:noProof/>
                <w:webHidden/>
              </w:rPr>
              <w:instrText xml:space="preserve"> PAGEREF _Toc165916724 \h </w:instrText>
            </w:r>
            <w:r w:rsidR="00F66C9D">
              <w:rPr>
                <w:noProof/>
                <w:webHidden/>
              </w:rPr>
            </w:r>
            <w:r w:rsidR="00F66C9D">
              <w:rPr>
                <w:noProof/>
                <w:webHidden/>
              </w:rPr>
              <w:fldChar w:fldCharType="separate"/>
            </w:r>
            <w:r w:rsidR="00F66C9D">
              <w:rPr>
                <w:noProof/>
                <w:webHidden/>
              </w:rPr>
              <w:t>8</w:t>
            </w:r>
            <w:r w:rsidR="00F66C9D">
              <w:rPr>
                <w:noProof/>
                <w:webHidden/>
              </w:rPr>
              <w:fldChar w:fldCharType="end"/>
            </w:r>
          </w:hyperlink>
        </w:p>
        <w:p w14:paraId="3411D331" w14:textId="77777777" w:rsidR="00F66C9D" w:rsidRDefault="00000000" w:rsidP="00F66C9D">
          <w:pPr>
            <w:pStyle w:val="TOC2"/>
            <w:tabs>
              <w:tab w:val="right" w:leader="dot" w:pos="9350"/>
            </w:tabs>
            <w:rPr>
              <w:rFonts w:asciiTheme="minorHAnsi" w:eastAsiaTheme="minorEastAsia" w:hAnsiTheme="minorHAnsi" w:cstheme="minorBidi"/>
              <w:noProof/>
              <w:sz w:val="22"/>
              <w:lang w:val="en-US"/>
            </w:rPr>
          </w:pPr>
          <w:hyperlink w:anchor="_Toc165916725" w:history="1">
            <w:r w:rsidR="00F66C9D" w:rsidRPr="00EC024F">
              <w:rPr>
                <w:rStyle w:val="Hyperlink"/>
                <w:noProof/>
              </w:rPr>
              <w:t>PESTLE Analysis</w:t>
            </w:r>
            <w:r w:rsidR="00F66C9D">
              <w:rPr>
                <w:noProof/>
                <w:webHidden/>
              </w:rPr>
              <w:tab/>
            </w:r>
            <w:r w:rsidR="00F66C9D">
              <w:rPr>
                <w:noProof/>
                <w:webHidden/>
              </w:rPr>
              <w:fldChar w:fldCharType="begin"/>
            </w:r>
            <w:r w:rsidR="00F66C9D">
              <w:rPr>
                <w:noProof/>
                <w:webHidden/>
              </w:rPr>
              <w:instrText xml:space="preserve"> PAGEREF _Toc165916725 \h </w:instrText>
            </w:r>
            <w:r w:rsidR="00F66C9D">
              <w:rPr>
                <w:noProof/>
                <w:webHidden/>
              </w:rPr>
            </w:r>
            <w:r w:rsidR="00F66C9D">
              <w:rPr>
                <w:noProof/>
                <w:webHidden/>
              </w:rPr>
              <w:fldChar w:fldCharType="separate"/>
            </w:r>
            <w:r w:rsidR="00F66C9D">
              <w:rPr>
                <w:noProof/>
                <w:webHidden/>
              </w:rPr>
              <w:t>10</w:t>
            </w:r>
            <w:r w:rsidR="00F66C9D">
              <w:rPr>
                <w:noProof/>
                <w:webHidden/>
              </w:rPr>
              <w:fldChar w:fldCharType="end"/>
            </w:r>
          </w:hyperlink>
        </w:p>
        <w:p w14:paraId="2ADFD62B" w14:textId="77777777" w:rsidR="00F66C9D" w:rsidRDefault="00000000" w:rsidP="00F66C9D">
          <w:pPr>
            <w:pStyle w:val="TOC2"/>
            <w:tabs>
              <w:tab w:val="right" w:leader="dot" w:pos="9350"/>
            </w:tabs>
            <w:rPr>
              <w:rFonts w:asciiTheme="minorHAnsi" w:eastAsiaTheme="minorEastAsia" w:hAnsiTheme="minorHAnsi" w:cstheme="minorBidi"/>
              <w:noProof/>
              <w:sz w:val="22"/>
              <w:lang w:val="en-US"/>
            </w:rPr>
          </w:pPr>
          <w:hyperlink w:anchor="_Toc165916726" w:history="1">
            <w:r w:rsidR="00F66C9D" w:rsidRPr="00EC024F">
              <w:rPr>
                <w:rStyle w:val="Hyperlink"/>
                <w:noProof/>
              </w:rPr>
              <w:t>TOWS Analysis</w:t>
            </w:r>
            <w:r w:rsidR="00F66C9D">
              <w:rPr>
                <w:noProof/>
                <w:webHidden/>
              </w:rPr>
              <w:tab/>
            </w:r>
            <w:r w:rsidR="00F66C9D">
              <w:rPr>
                <w:noProof/>
                <w:webHidden/>
              </w:rPr>
              <w:fldChar w:fldCharType="begin"/>
            </w:r>
            <w:r w:rsidR="00F66C9D">
              <w:rPr>
                <w:noProof/>
                <w:webHidden/>
              </w:rPr>
              <w:instrText xml:space="preserve"> PAGEREF _Toc165916726 \h </w:instrText>
            </w:r>
            <w:r w:rsidR="00F66C9D">
              <w:rPr>
                <w:noProof/>
                <w:webHidden/>
              </w:rPr>
            </w:r>
            <w:r w:rsidR="00F66C9D">
              <w:rPr>
                <w:noProof/>
                <w:webHidden/>
              </w:rPr>
              <w:fldChar w:fldCharType="separate"/>
            </w:r>
            <w:r w:rsidR="00F66C9D">
              <w:rPr>
                <w:noProof/>
                <w:webHidden/>
              </w:rPr>
              <w:t>14</w:t>
            </w:r>
            <w:r w:rsidR="00F66C9D">
              <w:rPr>
                <w:noProof/>
                <w:webHidden/>
              </w:rPr>
              <w:fldChar w:fldCharType="end"/>
            </w:r>
          </w:hyperlink>
        </w:p>
        <w:p w14:paraId="68280184" w14:textId="77777777" w:rsidR="00F66C9D" w:rsidRDefault="00000000" w:rsidP="00F66C9D">
          <w:pPr>
            <w:pStyle w:val="TOC2"/>
            <w:tabs>
              <w:tab w:val="right" w:leader="dot" w:pos="9350"/>
            </w:tabs>
            <w:rPr>
              <w:rFonts w:asciiTheme="minorHAnsi" w:eastAsiaTheme="minorEastAsia" w:hAnsiTheme="minorHAnsi" w:cstheme="minorBidi"/>
              <w:noProof/>
              <w:sz w:val="22"/>
              <w:lang w:val="en-US"/>
            </w:rPr>
          </w:pPr>
          <w:hyperlink w:anchor="_Toc165916727" w:history="1">
            <w:r w:rsidR="00F66C9D" w:rsidRPr="00EC024F">
              <w:rPr>
                <w:rStyle w:val="Hyperlink"/>
                <w:noProof/>
              </w:rPr>
              <w:t>Evaluation of TOWS Analysis</w:t>
            </w:r>
            <w:r w:rsidR="00F66C9D">
              <w:rPr>
                <w:noProof/>
                <w:webHidden/>
              </w:rPr>
              <w:tab/>
            </w:r>
            <w:r w:rsidR="00F66C9D">
              <w:rPr>
                <w:noProof/>
                <w:webHidden/>
              </w:rPr>
              <w:fldChar w:fldCharType="begin"/>
            </w:r>
            <w:r w:rsidR="00F66C9D">
              <w:rPr>
                <w:noProof/>
                <w:webHidden/>
              </w:rPr>
              <w:instrText xml:space="preserve"> PAGEREF _Toc165916727 \h </w:instrText>
            </w:r>
            <w:r w:rsidR="00F66C9D">
              <w:rPr>
                <w:noProof/>
                <w:webHidden/>
              </w:rPr>
            </w:r>
            <w:r w:rsidR="00F66C9D">
              <w:rPr>
                <w:noProof/>
                <w:webHidden/>
              </w:rPr>
              <w:fldChar w:fldCharType="separate"/>
            </w:r>
            <w:r w:rsidR="00F66C9D">
              <w:rPr>
                <w:noProof/>
                <w:webHidden/>
              </w:rPr>
              <w:t>17</w:t>
            </w:r>
            <w:r w:rsidR="00F66C9D">
              <w:rPr>
                <w:noProof/>
                <w:webHidden/>
              </w:rPr>
              <w:fldChar w:fldCharType="end"/>
            </w:r>
          </w:hyperlink>
        </w:p>
        <w:p w14:paraId="61CF133F" w14:textId="77777777" w:rsidR="00F66C9D" w:rsidRDefault="00000000" w:rsidP="00F66C9D">
          <w:pPr>
            <w:pStyle w:val="TOC1"/>
            <w:tabs>
              <w:tab w:val="right" w:leader="dot" w:pos="9350"/>
            </w:tabs>
            <w:rPr>
              <w:rFonts w:asciiTheme="minorHAnsi" w:eastAsiaTheme="minorEastAsia" w:hAnsiTheme="minorHAnsi" w:cstheme="minorBidi"/>
              <w:noProof/>
              <w:sz w:val="22"/>
              <w:lang w:val="en-US"/>
            </w:rPr>
          </w:pPr>
          <w:hyperlink w:anchor="_Toc165916728" w:history="1">
            <w:r w:rsidR="00F66C9D" w:rsidRPr="00EC024F">
              <w:rPr>
                <w:rStyle w:val="Hyperlink"/>
                <w:noProof/>
              </w:rPr>
              <w:t>Change Management Model</w:t>
            </w:r>
            <w:r w:rsidR="00F66C9D">
              <w:rPr>
                <w:noProof/>
                <w:webHidden/>
              </w:rPr>
              <w:tab/>
            </w:r>
            <w:r w:rsidR="00F66C9D">
              <w:rPr>
                <w:noProof/>
                <w:webHidden/>
              </w:rPr>
              <w:fldChar w:fldCharType="begin"/>
            </w:r>
            <w:r w:rsidR="00F66C9D">
              <w:rPr>
                <w:noProof/>
                <w:webHidden/>
              </w:rPr>
              <w:instrText xml:space="preserve"> PAGEREF _Toc165916728 \h </w:instrText>
            </w:r>
            <w:r w:rsidR="00F66C9D">
              <w:rPr>
                <w:noProof/>
                <w:webHidden/>
              </w:rPr>
            </w:r>
            <w:r w:rsidR="00F66C9D">
              <w:rPr>
                <w:noProof/>
                <w:webHidden/>
              </w:rPr>
              <w:fldChar w:fldCharType="separate"/>
            </w:r>
            <w:r w:rsidR="00F66C9D">
              <w:rPr>
                <w:noProof/>
                <w:webHidden/>
              </w:rPr>
              <w:t>18</w:t>
            </w:r>
            <w:r w:rsidR="00F66C9D">
              <w:rPr>
                <w:noProof/>
                <w:webHidden/>
              </w:rPr>
              <w:fldChar w:fldCharType="end"/>
            </w:r>
          </w:hyperlink>
        </w:p>
        <w:p w14:paraId="6022401C" w14:textId="77777777" w:rsidR="00F66C9D" w:rsidRDefault="00000000" w:rsidP="00F66C9D">
          <w:pPr>
            <w:pStyle w:val="TOC2"/>
            <w:tabs>
              <w:tab w:val="right" w:leader="dot" w:pos="9350"/>
            </w:tabs>
            <w:rPr>
              <w:rFonts w:asciiTheme="minorHAnsi" w:eastAsiaTheme="minorEastAsia" w:hAnsiTheme="minorHAnsi" w:cstheme="minorBidi"/>
              <w:noProof/>
              <w:sz w:val="22"/>
              <w:lang w:val="en-US"/>
            </w:rPr>
          </w:pPr>
          <w:hyperlink w:anchor="_Toc165916729" w:history="1">
            <w:r w:rsidR="00F66C9D" w:rsidRPr="00EC024F">
              <w:rPr>
                <w:rStyle w:val="Hyperlink"/>
                <w:noProof/>
                <w:lang w:val="en-US"/>
              </w:rPr>
              <w:t>Key Performance Indicators</w:t>
            </w:r>
            <w:r w:rsidR="00F66C9D">
              <w:rPr>
                <w:noProof/>
                <w:webHidden/>
              </w:rPr>
              <w:tab/>
            </w:r>
            <w:r w:rsidR="00F66C9D">
              <w:rPr>
                <w:noProof/>
                <w:webHidden/>
              </w:rPr>
              <w:fldChar w:fldCharType="begin"/>
            </w:r>
            <w:r w:rsidR="00F66C9D">
              <w:rPr>
                <w:noProof/>
                <w:webHidden/>
              </w:rPr>
              <w:instrText xml:space="preserve"> PAGEREF _Toc165916729 \h </w:instrText>
            </w:r>
            <w:r w:rsidR="00F66C9D">
              <w:rPr>
                <w:noProof/>
                <w:webHidden/>
              </w:rPr>
            </w:r>
            <w:r w:rsidR="00F66C9D">
              <w:rPr>
                <w:noProof/>
                <w:webHidden/>
              </w:rPr>
              <w:fldChar w:fldCharType="separate"/>
            </w:r>
            <w:r w:rsidR="00F66C9D">
              <w:rPr>
                <w:noProof/>
                <w:webHidden/>
              </w:rPr>
              <w:t>21</w:t>
            </w:r>
            <w:r w:rsidR="00F66C9D">
              <w:rPr>
                <w:noProof/>
                <w:webHidden/>
              </w:rPr>
              <w:fldChar w:fldCharType="end"/>
            </w:r>
          </w:hyperlink>
        </w:p>
        <w:p w14:paraId="1D02656A" w14:textId="77777777" w:rsidR="00F66C9D" w:rsidRDefault="00000000" w:rsidP="00F66C9D">
          <w:pPr>
            <w:pStyle w:val="TOC2"/>
            <w:tabs>
              <w:tab w:val="right" w:leader="dot" w:pos="9350"/>
            </w:tabs>
            <w:rPr>
              <w:rFonts w:asciiTheme="minorHAnsi" w:eastAsiaTheme="minorEastAsia" w:hAnsiTheme="minorHAnsi" w:cstheme="minorBidi"/>
              <w:noProof/>
              <w:sz w:val="22"/>
              <w:lang w:val="en-US"/>
            </w:rPr>
          </w:pPr>
          <w:hyperlink w:anchor="_Toc165916730" w:history="1">
            <w:r w:rsidR="00F66C9D" w:rsidRPr="00EC024F">
              <w:rPr>
                <w:rStyle w:val="Hyperlink"/>
                <w:noProof/>
              </w:rPr>
              <w:t>Cost Implications</w:t>
            </w:r>
            <w:r w:rsidR="00F66C9D">
              <w:rPr>
                <w:noProof/>
                <w:webHidden/>
              </w:rPr>
              <w:tab/>
            </w:r>
            <w:r w:rsidR="00F66C9D">
              <w:rPr>
                <w:noProof/>
                <w:webHidden/>
              </w:rPr>
              <w:fldChar w:fldCharType="begin"/>
            </w:r>
            <w:r w:rsidR="00F66C9D">
              <w:rPr>
                <w:noProof/>
                <w:webHidden/>
              </w:rPr>
              <w:instrText xml:space="preserve"> PAGEREF _Toc165916730 \h </w:instrText>
            </w:r>
            <w:r w:rsidR="00F66C9D">
              <w:rPr>
                <w:noProof/>
                <w:webHidden/>
              </w:rPr>
            </w:r>
            <w:r w:rsidR="00F66C9D">
              <w:rPr>
                <w:noProof/>
                <w:webHidden/>
              </w:rPr>
              <w:fldChar w:fldCharType="separate"/>
            </w:r>
            <w:r w:rsidR="00F66C9D">
              <w:rPr>
                <w:noProof/>
                <w:webHidden/>
              </w:rPr>
              <w:t>22</w:t>
            </w:r>
            <w:r w:rsidR="00F66C9D">
              <w:rPr>
                <w:noProof/>
                <w:webHidden/>
              </w:rPr>
              <w:fldChar w:fldCharType="end"/>
            </w:r>
          </w:hyperlink>
        </w:p>
        <w:p w14:paraId="7FF954EB" w14:textId="77777777" w:rsidR="00F66C9D" w:rsidRDefault="00000000" w:rsidP="00F66C9D">
          <w:pPr>
            <w:pStyle w:val="TOC1"/>
            <w:tabs>
              <w:tab w:val="right" w:leader="dot" w:pos="9350"/>
            </w:tabs>
            <w:rPr>
              <w:rFonts w:asciiTheme="minorHAnsi" w:eastAsiaTheme="minorEastAsia" w:hAnsiTheme="minorHAnsi" w:cstheme="minorBidi"/>
              <w:noProof/>
              <w:sz w:val="22"/>
              <w:lang w:val="en-US"/>
            </w:rPr>
          </w:pPr>
          <w:hyperlink w:anchor="_Toc165916731" w:history="1">
            <w:r w:rsidR="00F66C9D" w:rsidRPr="00EC024F">
              <w:rPr>
                <w:rStyle w:val="Hyperlink"/>
                <w:noProof/>
              </w:rPr>
              <w:t>Recommendation</w:t>
            </w:r>
            <w:r w:rsidR="00F66C9D">
              <w:rPr>
                <w:noProof/>
                <w:webHidden/>
              </w:rPr>
              <w:tab/>
            </w:r>
            <w:r w:rsidR="00F66C9D">
              <w:rPr>
                <w:noProof/>
                <w:webHidden/>
              </w:rPr>
              <w:fldChar w:fldCharType="begin"/>
            </w:r>
            <w:r w:rsidR="00F66C9D">
              <w:rPr>
                <w:noProof/>
                <w:webHidden/>
              </w:rPr>
              <w:instrText xml:space="preserve"> PAGEREF _Toc165916731 \h </w:instrText>
            </w:r>
            <w:r w:rsidR="00F66C9D">
              <w:rPr>
                <w:noProof/>
                <w:webHidden/>
              </w:rPr>
            </w:r>
            <w:r w:rsidR="00F66C9D">
              <w:rPr>
                <w:noProof/>
                <w:webHidden/>
              </w:rPr>
              <w:fldChar w:fldCharType="separate"/>
            </w:r>
            <w:r w:rsidR="00F66C9D">
              <w:rPr>
                <w:noProof/>
                <w:webHidden/>
              </w:rPr>
              <w:t>23</w:t>
            </w:r>
            <w:r w:rsidR="00F66C9D">
              <w:rPr>
                <w:noProof/>
                <w:webHidden/>
              </w:rPr>
              <w:fldChar w:fldCharType="end"/>
            </w:r>
          </w:hyperlink>
        </w:p>
        <w:p w14:paraId="1B3BAB2B" w14:textId="77777777" w:rsidR="00F66C9D" w:rsidRDefault="00000000" w:rsidP="00F66C9D">
          <w:pPr>
            <w:pStyle w:val="TOC1"/>
            <w:tabs>
              <w:tab w:val="right" w:leader="dot" w:pos="9350"/>
            </w:tabs>
            <w:rPr>
              <w:rFonts w:asciiTheme="minorHAnsi" w:eastAsiaTheme="minorEastAsia" w:hAnsiTheme="minorHAnsi" w:cstheme="minorBidi"/>
              <w:noProof/>
              <w:sz w:val="22"/>
              <w:lang w:val="en-US"/>
            </w:rPr>
          </w:pPr>
          <w:hyperlink w:anchor="_Toc165916732" w:history="1">
            <w:r w:rsidR="00F66C9D" w:rsidRPr="00EC024F">
              <w:rPr>
                <w:rStyle w:val="Hyperlink"/>
                <w:noProof/>
                <w:highlight w:val="white"/>
              </w:rPr>
              <w:t>Conclusion</w:t>
            </w:r>
            <w:r w:rsidR="00F66C9D">
              <w:rPr>
                <w:noProof/>
                <w:webHidden/>
              </w:rPr>
              <w:tab/>
            </w:r>
            <w:r w:rsidR="00F66C9D">
              <w:rPr>
                <w:noProof/>
                <w:webHidden/>
              </w:rPr>
              <w:fldChar w:fldCharType="begin"/>
            </w:r>
            <w:r w:rsidR="00F66C9D">
              <w:rPr>
                <w:noProof/>
                <w:webHidden/>
              </w:rPr>
              <w:instrText xml:space="preserve"> PAGEREF _Toc165916732 \h </w:instrText>
            </w:r>
            <w:r w:rsidR="00F66C9D">
              <w:rPr>
                <w:noProof/>
                <w:webHidden/>
              </w:rPr>
            </w:r>
            <w:r w:rsidR="00F66C9D">
              <w:rPr>
                <w:noProof/>
                <w:webHidden/>
              </w:rPr>
              <w:fldChar w:fldCharType="separate"/>
            </w:r>
            <w:r w:rsidR="00F66C9D">
              <w:rPr>
                <w:noProof/>
                <w:webHidden/>
              </w:rPr>
              <w:t>32</w:t>
            </w:r>
            <w:r w:rsidR="00F66C9D">
              <w:rPr>
                <w:noProof/>
                <w:webHidden/>
              </w:rPr>
              <w:fldChar w:fldCharType="end"/>
            </w:r>
          </w:hyperlink>
        </w:p>
        <w:p w14:paraId="5B224465" w14:textId="77777777" w:rsidR="00F66C9D" w:rsidRDefault="00000000" w:rsidP="00F66C9D">
          <w:pPr>
            <w:pStyle w:val="TOC1"/>
            <w:tabs>
              <w:tab w:val="right" w:leader="dot" w:pos="9350"/>
            </w:tabs>
            <w:rPr>
              <w:rFonts w:asciiTheme="minorHAnsi" w:eastAsiaTheme="minorEastAsia" w:hAnsiTheme="minorHAnsi" w:cstheme="minorBidi"/>
              <w:noProof/>
              <w:sz w:val="22"/>
              <w:lang w:val="en-US"/>
            </w:rPr>
          </w:pPr>
          <w:hyperlink w:anchor="_Toc165916733" w:history="1">
            <w:r w:rsidR="00F66C9D" w:rsidRPr="00EC024F">
              <w:rPr>
                <w:rStyle w:val="Hyperlink"/>
                <w:noProof/>
                <w:lang w:eastAsia="en-GB"/>
              </w:rPr>
              <w:t>References</w:t>
            </w:r>
            <w:r w:rsidR="00F66C9D">
              <w:rPr>
                <w:noProof/>
                <w:webHidden/>
              </w:rPr>
              <w:tab/>
            </w:r>
            <w:r w:rsidR="00F66C9D">
              <w:rPr>
                <w:noProof/>
                <w:webHidden/>
              </w:rPr>
              <w:fldChar w:fldCharType="begin"/>
            </w:r>
            <w:r w:rsidR="00F66C9D">
              <w:rPr>
                <w:noProof/>
                <w:webHidden/>
              </w:rPr>
              <w:instrText xml:space="preserve"> PAGEREF _Toc165916733 \h </w:instrText>
            </w:r>
            <w:r w:rsidR="00F66C9D">
              <w:rPr>
                <w:noProof/>
                <w:webHidden/>
              </w:rPr>
            </w:r>
            <w:r w:rsidR="00F66C9D">
              <w:rPr>
                <w:noProof/>
                <w:webHidden/>
              </w:rPr>
              <w:fldChar w:fldCharType="separate"/>
            </w:r>
            <w:r w:rsidR="00F66C9D">
              <w:rPr>
                <w:noProof/>
                <w:webHidden/>
              </w:rPr>
              <w:t>34</w:t>
            </w:r>
            <w:r w:rsidR="00F66C9D">
              <w:rPr>
                <w:noProof/>
                <w:webHidden/>
              </w:rPr>
              <w:fldChar w:fldCharType="end"/>
            </w:r>
          </w:hyperlink>
        </w:p>
        <w:p w14:paraId="4CA6C43C" w14:textId="77777777" w:rsidR="00F66C9D" w:rsidRDefault="00F66C9D" w:rsidP="00F66C9D">
          <w:r>
            <w:rPr>
              <w:b/>
              <w:bCs/>
              <w:noProof/>
            </w:rPr>
            <w:fldChar w:fldCharType="end"/>
          </w:r>
        </w:p>
      </w:sdtContent>
    </w:sdt>
    <w:p w14:paraId="34C32111" w14:textId="77777777" w:rsidR="00F66C9D" w:rsidRDefault="00F66C9D" w:rsidP="00F66C9D">
      <w:pPr>
        <w:jc w:val="center"/>
        <w:rPr>
          <w:b/>
          <w:bCs/>
          <w:sz w:val="28"/>
          <w:szCs w:val="24"/>
        </w:rPr>
      </w:pPr>
    </w:p>
    <w:p w14:paraId="3CD858E6" w14:textId="77777777" w:rsidR="00F66C9D" w:rsidRDefault="00F66C9D" w:rsidP="00F66C9D">
      <w:pPr>
        <w:spacing w:after="160" w:line="259" w:lineRule="auto"/>
        <w:jc w:val="left"/>
        <w:rPr>
          <w:b/>
          <w:bCs/>
          <w:sz w:val="28"/>
          <w:szCs w:val="24"/>
        </w:rPr>
      </w:pPr>
      <w:r>
        <w:rPr>
          <w:b/>
          <w:bCs/>
          <w:sz w:val="28"/>
          <w:szCs w:val="24"/>
        </w:rPr>
        <w:br w:type="page"/>
      </w:r>
    </w:p>
    <w:p w14:paraId="52D75395" w14:textId="77777777" w:rsidR="00F66C9D" w:rsidRDefault="00F66C9D" w:rsidP="00F66C9D">
      <w:pPr>
        <w:pStyle w:val="Heading1"/>
        <w:rPr>
          <w:b/>
        </w:rPr>
      </w:pPr>
      <w:bookmarkStart w:id="0" w:name="_Toc165898278"/>
      <w:bookmarkStart w:id="1" w:name="_Toc165916722"/>
      <w:r>
        <w:lastRenderedPageBreak/>
        <w:t>Introduction</w:t>
      </w:r>
      <w:bookmarkEnd w:id="0"/>
      <w:bookmarkEnd w:id="1"/>
      <w:r>
        <w:t xml:space="preserve"> </w:t>
      </w:r>
    </w:p>
    <w:p w14:paraId="29AE67C7" w14:textId="77777777" w:rsidR="00F66C9D" w:rsidRDefault="00F66C9D" w:rsidP="00F66C9D">
      <w:pPr>
        <w:rPr>
          <w:rFonts w:eastAsia="Times New Roman" w:cs="Times New Roman"/>
          <w:szCs w:val="24"/>
        </w:rPr>
      </w:pPr>
      <w:r>
        <w:rPr>
          <w:rFonts w:eastAsia="Times New Roman" w:cs="Times New Roman"/>
          <w:szCs w:val="24"/>
        </w:rPr>
        <w:t>Wyndham Hotels &amp; Resorts Inc. is a multinational hotel and restaurant that serves guests with luxurious accommodations along with delicious dining services. Despite having the headquarters of this industry in the USA, this organisation possesses several branches all across the globe namely Malaysia, Vietnam, India and also Bangkok. Apart from that, this giant industry is very popular due to its amazing interior decoration and views from the hotel rooms. In addition to this, the exact location of this hotel is in Parsippany New Jersey and this organisation has a collaboration with many partners such as Dazzler, EcoSuits, Microtel and Ramada</w:t>
      </w:r>
      <w:sdt>
        <w:sdtPr>
          <w:rPr>
            <w:rFonts w:eastAsia="Times New Roman" w:cs="Times New Roman"/>
            <w:szCs w:val="24"/>
          </w:rPr>
          <w:id w:val="1821149545"/>
          <w:citation/>
        </w:sdtPr>
        <w:sdtContent>
          <w:r>
            <w:rPr>
              <w:rFonts w:eastAsia="Times New Roman" w:cs="Times New Roman"/>
              <w:szCs w:val="24"/>
            </w:rPr>
            <w:fldChar w:fldCharType="begin"/>
          </w:r>
          <w:r>
            <w:rPr>
              <w:rFonts w:eastAsia="Times New Roman" w:cs="Times New Roman"/>
              <w:szCs w:val="24"/>
              <w:lang w:val="en-IN"/>
            </w:rPr>
            <w:instrText xml:space="preserve"> CITATION Wyn24 \l 16393 </w:instrText>
          </w:r>
          <w:r>
            <w:rPr>
              <w:rFonts w:eastAsia="Times New Roman" w:cs="Times New Roman"/>
              <w:szCs w:val="24"/>
            </w:rPr>
            <w:fldChar w:fldCharType="separate"/>
          </w:r>
          <w:r>
            <w:rPr>
              <w:rFonts w:eastAsia="Times New Roman" w:cs="Times New Roman"/>
              <w:noProof/>
              <w:szCs w:val="24"/>
              <w:lang w:val="en-IN"/>
            </w:rPr>
            <w:t xml:space="preserve"> </w:t>
          </w:r>
          <w:r w:rsidRPr="00C12782">
            <w:rPr>
              <w:rFonts w:eastAsia="Times New Roman" w:cs="Times New Roman"/>
              <w:noProof/>
              <w:szCs w:val="24"/>
              <w:lang w:val="en-IN"/>
            </w:rPr>
            <w:t>(Wyndhamhotels, 2024)</w:t>
          </w:r>
          <w:r>
            <w:rPr>
              <w:rFonts w:eastAsia="Times New Roman" w:cs="Times New Roman"/>
              <w:szCs w:val="24"/>
            </w:rPr>
            <w:fldChar w:fldCharType="end"/>
          </w:r>
        </w:sdtContent>
      </w:sdt>
      <w:r>
        <w:rPr>
          <w:rFonts w:eastAsia="Times New Roman" w:cs="Times New Roman"/>
          <w:szCs w:val="24"/>
        </w:rPr>
        <w:t>. This company bears a huge property in the USA in the amount of 6036. On the other hand, in the case of the Asia Pacific Region, this amount is approximately 1761</w:t>
      </w:r>
      <w:sdt>
        <w:sdtPr>
          <w:rPr>
            <w:rFonts w:eastAsia="Times New Roman" w:cs="Times New Roman"/>
            <w:szCs w:val="24"/>
          </w:rPr>
          <w:id w:val="2070301969"/>
          <w:citation/>
        </w:sdtPr>
        <w:sdtContent>
          <w:r>
            <w:rPr>
              <w:rFonts w:eastAsia="Times New Roman" w:cs="Times New Roman"/>
              <w:szCs w:val="24"/>
            </w:rPr>
            <w:fldChar w:fldCharType="begin"/>
          </w:r>
          <w:r>
            <w:rPr>
              <w:rFonts w:eastAsia="Times New Roman" w:cs="Times New Roman"/>
              <w:szCs w:val="24"/>
              <w:lang w:val="en-IN"/>
            </w:rPr>
            <w:instrText xml:space="preserve"> CITATION Sta249 \l 16393 </w:instrText>
          </w:r>
          <w:r>
            <w:rPr>
              <w:rFonts w:eastAsia="Times New Roman" w:cs="Times New Roman"/>
              <w:szCs w:val="24"/>
            </w:rPr>
            <w:fldChar w:fldCharType="separate"/>
          </w:r>
          <w:r>
            <w:rPr>
              <w:rFonts w:eastAsia="Times New Roman" w:cs="Times New Roman"/>
              <w:noProof/>
              <w:szCs w:val="24"/>
              <w:lang w:val="en-IN"/>
            </w:rPr>
            <w:t xml:space="preserve"> </w:t>
          </w:r>
          <w:r w:rsidRPr="00A52B24">
            <w:rPr>
              <w:rFonts w:eastAsia="Times New Roman" w:cs="Times New Roman"/>
              <w:noProof/>
              <w:szCs w:val="24"/>
              <w:lang w:val="en-IN"/>
            </w:rPr>
            <w:t>(Statista, 2024)</w:t>
          </w:r>
          <w:r>
            <w:rPr>
              <w:rFonts w:eastAsia="Times New Roman" w:cs="Times New Roman"/>
              <w:szCs w:val="24"/>
            </w:rPr>
            <w:fldChar w:fldCharType="end"/>
          </w:r>
        </w:sdtContent>
      </w:sdt>
      <w:r>
        <w:rPr>
          <w:rFonts w:eastAsia="Times New Roman" w:cs="Times New Roman"/>
          <w:szCs w:val="24"/>
        </w:rPr>
        <w:t>. According to a report of 2023, this hotel was involved in operating 9000 properties where 23 hotel brands were included</w:t>
      </w:r>
      <w:sdt>
        <w:sdtPr>
          <w:rPr>
            <w:rFonts w:eastAsia="Times New Roman" w:cs="Times New Roman"/>
            <w:szCs w:val="24"/>
          </w:rPr>
          <w:id w:val="-1723601216"/>
          <w:citation/>
        </w:sdtPr>
        <w:sdtContent>
          <w:r>
            <w:rPr>
              <w:rFonts w:eastAsia="Times New Roman" w:cs="Times New Roman"/>
              <w:szCs w:val="24"/>
            </w:rPr>
            <w:fldChar w:fldCharType="begin"/>
          </w:r>
          <w:r>
            <w:rPr>
              <w:rFonts w:eastAsia="Times New Roman" w:cs="Times New Roman"/>
              <w:szCs w:val="24"/>
              <w:lang w:val="en-IN"/>
            </w:rPr>
            <w:instrText xml:space="preserve"> CITATION Sta2410 \l 16393 </w:instrText>
          </w:r>
          <w:r>
            <w:rPr>
              <w:rFonts w:eastAsia="Times New Roman" w:cs="Times New Roman"/>
              <w:szCs w:val="24"/>
            </w:rPr>
            <w:fldChar w:fldCharType="separate"/>
          </w:r>
          <w:r>
            <w:rPr>
              <w:rFonts w:eastAsia="Times New Roman" w:cs="Times New Roman"/>
              <w:noProof/>
              <w:szCs w:val="24"/>
              <w:lang w:val="en-IN"/>
            </w:rPr>
            <w:t xml:space="preserve"> </w:t>
          </w:r>
          <w:r w:rsidRPr="00B25E85">
            <w:rPr>
              <w:rFonts w:eastAsia="Times New Roman" w:cs="Times New Roman"/>
              <w:noProof/>
              <w:szCs w:val="24"/>
              <w:lang w:val="en-IN"/>
            </w:rPr>
            <w:t>(Statista, 2024)</w:t>
          </w:r>
          <w:r>
            <w:rPr>
              <w:rFonts w:eastAsia="Times New Roman" w:cs="Times New Roman"/>
              <w:szCs w:val="24"/>
            </w:rPr>
            <w:fldChar w:fldCharType="end"/>
          </w:r>
        </w:sdtContent>
      </w:sdt>
      <w:r>
        <w:rPr>
          <w:rFonts w:eastAsia="Times New Roman" w:cs="Times New Roman"/>
          <w:szCs w:val="24"/>
        </w:rPr>
        <w:t>. This big industry owns a large number of accommodation services in 95 countries and the total number of hotels is around 9200. In the case of a total number of rooms, this hotel possesses about 876,000 accommodations within 25 hotel brands for regular travellers</w:t>
      </w:r>
      <w:sdt>
        <w:sdtPr>
          <w:rPr>
            <w:rFonts w:eastAsia="Times New Roman" w:cs="Times New Roman"/>
            <w:szCs w:val="24"/>
          </w:rPr>
          <w:id w:val="-1126227215"/>
          <w:citation/>
        </w:sdtPr>
        <w:sdtContent>
          <w:r>
            <w:rPr>
              <w:rFonts w:eastAsia="Times New Roman" w:cs="Times New Roman"/>
              <w:szCs w:val="24"/>
            </w:rPr>
            <w:fldChar w:fldCharType="begin"/>
          </w:r>
          <w:r>
            <w:rPr>
              <w:rFonts w:eastAsia="Times New Roman" w:cs="Times New Roman"/>
              <w:szCs w:val="24"/>
              <w:lang w:val="en-IN"/>
            </w:rPr>
            <w:instrText xml:space="preserve"> CITATION Wyn241 \l 16393 </w:instrText>
          </w:r>
          <w:r>
            <w:rPr>
              <w:rFonts w:eastAsia="Times New Roman" w:cs="Times New Roman"/>
              <w:szCs w:val="24"/>
            </w:rPr>
            <w:fldChar w:fldCharType="separate"/>
          </w:r>
          <w:r>
            <w:rPr>
              <w:rFonts w:eastAsia="Times New Roman" w:cs="Times New Roman"/>
              <w:noProof/>
              <w:szCs w:val="24"/>
              <w:lang w:val="en-IN"/>
            </w:rPr>
            <w:t xml:space="preserve"> </w:t>
          </w:r>
          <w:r w:rsidRPr="006871C3">
            <w:rPr>
              <w:rFonts w:eastAsia="Times New Roman" w:cs="Times New Roman"/>
              <w:noProof/>
              <w:szCs w:val="24"/>
              <w:lang w:val="en-IN"/>
            </w:rPr>
            <w:t>(Wyndhamhotels, 2024)</w:t>
          </w:r>
          <w:r>
            <w:rPr>
              <w:rFonts w:eastAsia="Times New Roman" w:cs="Times New Roman"/>
              <w:szCs w:val="24"/>
            </w:rPr>
            <w:fldChar w:fldCharType="end"/>
          </w:r>
        </w:sdtContent>
      </w:sdt>
      <w:r>
        <w:rPr>
          <w:rFonts w:eastAsia="Times New Roman" w:cs="Times New Roman"/>
          <w:szCs w:val="24"/>
        </w:rPr>
        <w:t xml:space="preserve">. This giant industry involves many responsibilities which are crucial to maintain properly for mitigating issues. However, this organisation witnesses’ difficulties regarding their management system such as poor customer service along with staff shortage. These problems have to be resolved soon to uplift the brand image of the hotel industry. In such cases, there is a negative impact on the reputation of this organisation and so, this company can face declination regarding their annual growth. It can affect their profit margin and overall revenue generation which will affect the employee retention capability. Apart from that, poor customer service decreases the customer engagement ratio which also creates a bad impact on their brand reputation. The gestures of the workers of this organisation are often complained about by many </w:t>
      </w:r>
      <w:r>
        <w:rPr>
          <w:rFonts w:eastAsia="Times New Roman" w:cs="Times New Roman"/>
          <w:szCs w:val="24"/>
        </w:rPr>
        <w:lastRenderedPageBreak/>
        <w:t>customers and it is also a reason for the poor management system of this industry (</w:t>
      </w:r>
      <w:r>
        <w:rPr>
          <w:rFonts w:eastAsia="Times New Roman" w:cs="Times New Roman"/>
          <w:szCs w:val="24"/>
          <w:highlight w:val="white"/>
        </w:rPr>
        <w:t>Noordzife, 2014</w:t>
      </w:r>
      <w:r>
        <w:rPr>
          <w:rFonts w:eastAsia="Times New Roman" w:cs="Times New Roman"/>
          <w:szCs w:val="24"/>
        </w:rPr>
        <w:t>). A polite behaviour along with respectful gestures are expected for the retention of loyal customers. In the case of the hotel industry, satisfaction is the ultimate way to success and this organisation is lacking in this case (</w:t>
      </w:r>
      <w:r>
        <w:rPr>
          <w:rFonts w:eastAsia="Times New Roman" w:cs="Times New Roman"/>
          <w:szCs w:val="24"/>
          <w:highlight w:val="white"/>
        </w:rPr>
        <w:t>Buttrick, 2009</w:t>
      </w:r>
      <w:r>
        <w:rPr>
          <w:rFonts w:eastAsia="Times New Roman" w:cs="Times New Roman"/>
          <w:szCs w:val="24"/>
        </w:rPr>
        <w:t>). A proper management system is necessary to take care of these facilities which provide this company with good support regarding earning more revenue. Regular feedback and meeting the customers’ demands are some necessary parts to mitigate these issues. Hence, this company has hired a business consultancy service named 'ProVision Consultancy Service' which is an expert in mitigating challenges and providing a clear direction towards success. This consultancy firm is involved in analysing issues of this organisation and taking a firm decision which will be appropriate for eliminating issues of this particular company. Apart from that, this organisation will also introduce some strategies which can assist this company to grow in future and maintain a sustainable production. In addition to this, this firm will also be helpful in providing an action plan for Wyndham Hotels &amp; Resorts Inc. to resolve the issues that this company is facing right now. This report will be addressing the issues of the company named 'Wyndham Hotels &amp; Resorts Inc.' regarding problems related to the management system, low booking rates because of poor customer services and staff shortage. A business consultancy service such as has been hired 'ProVision Consultancy Service' to resolve the problems as soon as possible. This report will be based on some analysis techniques with the help of SWOT, TWOS and PESTLE which will help to indicate a clear structure for eliminating obstacles. Some recommendations along with an action plan will also be introduced to mitigate the challenges of this company.</w:t>
      </w:r>
    </w:p>
    <w:p w14:paraId="22CFFF4F" w14:textId="77777777" w:rsidR="00F66C9D" w:rsidRDefault="00F66C9D" w:rsidP="00F66C9D">
      <w:pPr>
        <w:rPr>
          <w:rFonts w:eastAsia="Times New Roman" w:cs="Times New Roman"/>
          <w:b/>
          <w:sz w:val="28"/>
          <w:szCs w:val="28"/>
          <w:highlight w:val="white"/>
        </w:rPr>
      </w:pPr>
      <w:r>
        <w:rPr>
          <w:rFonts w:eastAsia="Times New Roman" w:cs="Times New Roman"/>
          <w:b/>
          <w:sz w:val="28"/>
          <w:szCs w:val="28"/>
          <w:highlight w:val="white"/>
        </w:rPr>
        <w:br w:type="page"/>
      </w:r>
    </w:p>
    <w:p w14:paraId="20822E27" w14:textId="77777777" w:rsidR="00F66C9D" w:rsidRDefault="00F66C9D" w:rsidP="00F66C9D">
      <w:pPr>
        <w:pStyle w:val="Heading1"/>
        <w:rPr>
          <w:highlight w:val="white"/>
        </w:rPr>
      </w:pPr>
      <w:bookmarkStart w:id="2" w:name="_Toc165898279"/>
      <w:bookmarkStart w:id="3" w:name="_Toc165916723"/>
      <w:r>
        <w:rPr>
          <w:highlight w:val="white"/>
        </w:rPr>
        <w:lastRenderedPageBreak/>
        <w:t>Analysis</w:t>
      </w:r>
      <w:bookmarkEnd w:id="2"/>
      <w:bookmarkEnd w:id="3"/>
      <w:r>
        <w:rPr>
          <w:highlight w:val="white"/>
        </w:rPr>
        <w:t xml:space="preserve"> </w:t>
      </w:r>
    </w:p>
    <w:p w14:paraId="3D314757" w14:textId="77777777" w:rsidR="00F66C9D" w:rsidRDefault="00F66C9D" w:rsidP="00F66C9D">
      <w:pPr>
        <w:pStyle w:val="Heading2"/>
      </w:pPr>
      <w:bookmarkStart w:id="4" w:name="_Toc165916724"/>
      <w:r>
        <w:rPr>
          <w:szCs w:val="26"/>
        </w:rPr>
        <w:t>Business Issue</w:t>
      </w:r>
      <w:bookmarkEnd w:id="4"/>
      <w:r>
        <w:t xml:space="preserve"> </w:t>
      </w:r>
    </w:p>
    <w:p w14:paraId="268A9EC9" w14:textId="77777777" w:rsidR="00F66C9D" w:rsidRDefault="00F66C9D" w:rsidP="00F66C9D">
      <w:r>
        <w:rPr>
          <w:b/>
        </w:rPr>
        <w:t>Issues regarding poor maintenance:</w:t>
      </w:r>
      <w:r>
        <w:t xml:space="preserve"> Regular maintenance is essential for attracting more audience and ensuring guest satisfaction. However, in the hotel business, usually, maintenance costs are quite high which hinders many hotel businesses from investing regularly in maintenance. Wyndham Hotels &amp; Resorts Inc. is not an exception from this and the business is primarily facing maintenance issues in its hotel chain. The hotel and resort business is facing challenges in regular checking and servicing of guest rooms and common areas</w:t>
      </w:r>
      <w:sdt>
        <w:sdtPr>
          <w:id w:val="-1081830874"/>
          <w:citation/>
        </w:sdtPr>
        <w:sdtContent>
          <w:r>
            <w:fldChar w:fldCharType="begin"/>
          </w:r>
          <w:r>
            <w:instrText xml:space="preserve"> CITATION Wyn19 \l 2057 </w:instrText>
          </w:r>
          <w:r>
            <w:fldChar w:fldCharType="separate"/>
          </w:r>
          <w:r>
            <w:rPr>
              <w:noProof/>
            </w:rPr>
            <w:t xml:space="preserve"> </w:t>
          </w:r>
          <w:r>
            <w:rPr>
              <w:rFonts w:eastAsia="Times New Roman"/>
              <w:noProof/>
            </w:rPr>
            <w:t>(Wyndham, 2019)</w:t>
          </w:r>
          <w:r>
            <w:fldChar w:fldCharType="end"/>
          </w:r>
        </w:sdtContent>
      </w:sdt>
      <w:r>
        <w:t>. Apart from that, after the COVID-19 pandemic, the firm has depleted housekeeping services in order to cut costs. This has also adversely affected the business and caused difficulties in maintaining high standards of cleanliness and room readiness</w:t>
      </w:r>
      <w:sdt>
        <w:sdtPr>
          <w:id w:val="-963658216"/>
          <w:citation/>
        </w:sdtPr>
        <w:sdtContent>
          <w:r>
            <w:fldChar w:fldCharType="begin"/>
          </w:r>
          <w:r>
            <w:instrText xml:space="preserve"> CITATION Hot22 \l 2057 </w:instrText>
          </w:r>
          <w:r>
            <w:fldChar w:fldCharType="separate"/>
          </w:r>
          <w:r>
            <w:rPr>
              <w:noProof/>
            </w:rPr>
            <w:t xml:space="preserve"> </w:t>
          </w:r>
          <w:r>
            <w:rPr>
              <w:rFonts w:eastAsia="Times New Roman"/>
              <w:noProof/>
            </w:rPr>
            <w:t>(HotelSpeak, 2022)</w:t>
          </w:r>
          <w:r>
            <w:fldChar w:fldCharType="end"/>
          </w:r>
        </w:sdtContent>
      </w:sdt>
      <w:r>
        <w:t>.</w:t>
      </w:r>
    </w:p>
    <w:p w14:paraId="2EFA581E" w14:textId="77777777" w:rsidR="00F66C9D" w:rsidRDefault="00F66C9D" w:rsidP="00F66C9D">
      <w:r>
        <w:rPr>
          <w:b/>
        </w:rPr>
        <w:t>Poor customer service</w:t>
      </w:r>
      <w:r>
        <w:t>: Effective customer service is very crucial for guest satisfaction and retaining a good number of customers in the hotel business. In addition to this, the hotel business is a consumer-oriented business where most business practices are performed to attract more customers. According to the data of Statista, Wyndham Hotels &amp; Resorts functions over nine thousand properties worldwide in the year 2023 and has 183 hotels and resorts in the same year</w:t>
      </w:r>
      <w:sdt>
        <w:sdtPr>
          <w:id w:val="-1214032995"/>
          <w:citation/>
        </w:sdtPr>
        <w:sdtContent>
          <w:r>
            <w:fldChar w:fldCharType="begin"/>
          </w:r>
          <w:r>
            <w:instrText xml:space="preserve"> CITATION Sta2425 \l 2057 </w:instrText>
          </w:r>
          <w:r>
            <w:fldChar w:fldCharType="separate"/>
          </w:r>
          <w:r>
            <w:rPr>
              <w:noProof/>
            </w:rPr>
            <w:t xml:space="preserve"> </w:t>
          </w:r>
          <w:r>
            <w:rPr>
              <w:rFonts w:eastAsia="Times New Roman"/>
              <w:noProof/>
            </w:rPr>
            <w:t>(Statista, 2024)</w:t>
          </w:r>
          <w:r>
            <w:fldChar w:fldCharType="end"/>
          </w:r>
        </w:sdtContent>
      </w:sdt>
      <w:r>
        <w:t xml:space="preserve">. </w:t>
      </w:r>
    </w:p>
    <w:p w14:paraId="55133B3B" w14:textId="77777777" w:rsidR="00F66C9D" w:rsidRDefault="00F66C9D" w:rsidP="00F66C9D">
      <w:r w:rsidRPr="0086263A">
        <w:rPr>
          <w:noProof/>
        </w:rPr>
        <w:lastRenderedPageBreak/>
        <w:drawing>
          <wp:inline distT="0" distB="0" distL="0" distR="0" wp14:anchorId="65C51CA0" wp14:editId="7F2D4899">
            <wp:extent cx="5410955" cy="4143953"/>
            <wp:effectExtent l="0" t="0" r="0" b="9525"/>
            <wp:docPr id="1833918596" name="Picture 1" descr="A graph of numbers and a number of loc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18596" name="Picture 1" descr="A graph of numbers and a number of locations&#10;&#10;Description automatically generated with medium confidence"/>
                    <pic:cNvPicPr/>
                  </pic:nvPicPr>
                  <pic:blipFill>
                    <a:blip r:embed="rId8"/>
                    <a:stretch>
                      <a:fillRect/>
                    </a:stretch>
                  </pic:blipFill>
                  <pic:spPr>
                    <a:xfrm>
                      <a:off x="0" y="0"/>
                      <a:ext cx="5410955" cy="4143953"/>
                    </a:xfrm>
                    <a:prstGeom prst="rect">
                      <a:avLst/>
                    </a:prstGeom>
                  </pic:spPr>
                </pic:pic>
              </a:graphicData>
            </a:graphic>
          </wp:inline>
        </w:drawing>
      </w:r>
    </w:p>
    <w:p w14:paraId="5DD43972" w14:textId="77777777" w:rsidR="00F66C9D" w:rsidRDefault="00F66C9D" w:rsidP="00F66C9D">
      <w:pPr>
        <w:jc w:val="center"/>
      </w:pPr>
      <w:r>
        <w:t xml:space="preserve">(Figure: </w:t>
      </w:r>
      <w:r w:rsidRPr="0086263A">
        <w:t>Number of Wyndham Hotels &amp; Resorts, Inc. hotels worldwide from 2021 to 2023, by brand</w:t>
      </w:r>
      <w:r>
        <w:t>)</w:t>
      </w:r>
    </w:p>
    <w:p w14:paraId="31ACC3A6" w14:textId="77777777" w:rsidR="00F66C9D" w:rsidRDefault="00F66C9D" w:rsidP="00F66C9D">
      <w:pPr>
        <w:jc w:val="center"/>
      </w:pPr>
      <w:r>
        <w:t>(Source: Statista, 2024)</w:t>
      </w:r>
    </w:p>
    <w:p w14:paraId="4BDA8D19" w14:textId="77777777" w:rsidR="00F66C9D" w:rsidRDefault="00F66C9D" w:rsidP="00F66C9D">
      <w:r>
        <w:t>With such a large hotel chain, the business is facing difficulties in maintaining its customer service. Moreover, the business also has a very poor rating of 1.6 stars in Trustpilot which is significantly affecting the brand image of the business</w:t>
      </w:r>
      <w:sdt>
        <w:sdtPr>
          <w:id w:val="-2110181679"/>
          <w:citation/>
        </w:sdtPr>
        <w:sdtContent>
          <w:r>
            <w:fldChar w:fldCharType="begin"/>
          </w:r>
          <w:r>
            <w:instrText xml:space="preserve"> CITATION Tru24 \l 2057 </w:instrText>
          </w:r>
          <w:r>
            <w:fldChar w:fldCharType="separate"/>
          </w:r>
          <w:r>
            <w:rPr>
              <w:noProof/>
            </w:rPr>
            <w:t xml:space="preserve"> </w:t>
          </w:r>
          <w:r>
            <w:rPr>
              <w:rFonts w:eastAsia="Times New Roman"/>
              <w:noProof/>
            </w:rPr>
            <w:t>(Trustpilot, 2024)</w:t>
          </w:r>
          <w:r>
            <w:fldChar w:fldCharType="end"/>
          </w:r>
        </w:sdtContent>
      </w:sdt>
      <w:r>
        <w:t>.</w:t>
      </w:r>
    </w:p>
    <w:p w14:paraId="1A63D119" w14:textId="77777777" w:rsidR="00F66C9D" w:rsidRDefault="00F66C9D" w:rsidP="00F66C9D">
      <w:r w:rsidRPr="0086263A">
        <w:rPr>
          <w:noProof/>
        </w:rPr>
        <w:drawing>
          <wp:inline distT="0" distB="0" distL="0" distR="0" wp14:anchorId="4241E229" wp14:editId="0747242D">
            <wp:extent cx="5733415" cy="1381760"/>
            <wp:effectExtent l="0" t="0" r="635" b="8890"/>
            <wp:docPr id="49261121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11212" name="Picture 1" descr="A screenshot of a website&#10;&#10;Description automatically generated"/>
                    <pic:cNvPicPr/>
                  </pic:nvPicPr>
                  <pic:blipFill>
                    <a:blip r:embed="rId9"/>
                    <a:stretch>
                      <a:fillRect/>
                    </a:stretch>
                  </pic:blipFill>
                  <pic:spPr>
                    <a:xfrm>
                      <a:off x="0" y="0"/>
                      <a:ext cx="5733415" cy="1381760"/>
                    </a:xfrm>
                    <a:prstGeom prst="rect">
                      <a:avLst/>
                    </a:prstGeom>
                  </pic:spPr>
                </pic:pic>
              </a:graphicData>
            </a:graphic>
          </wp:inline>
        </w:drawing>
      </w:r>
    </w:p>
    <w:p w14:paraId="02597DD5" w14:textId="77777777" w:rsidR="00F66C9D" w:rsidRDefault="00F66C9D" w:rsidP="00F66C9D">
      <w:pPr>
        <w:jc w:val="center"/>
      </w:pPr>
      <w:r>
        <w:t>(Figure: Rating of Wyndham Hotels &amp; Resort)</w:t>
      </w:r>
    </w:p>
    <w:p w14:paraId="3E3D0E60" w14:textId="77777777" w:rsidR="00F66C9D" w:rsidRDefault="00F66C9D" w:rsidP="00F66C9D">
      <w:pPr>
        <w:jc w:val="center"/>
      </w:pPr>
      <w:r>
        <w:lastRenderedPageBreak/>
        <w:t>(Source: Trustpilot, 2024)</w:t>
      </w:r>
    </w:p>
    <w:p w14:paraId="475D42FB" w14:textId="77777777" w:rsidR="00F66C9D" w:rsidRDefault="00F66C9D" w:rsidP="00F66C9D">
      <w:r>
        <w:rPr>
          <w:b/>
        </w:rPr>
        <w:t>Staff Shortages</w:t>
      </w:r>
      <w:r>
        <w:t>: Staff and employees are the backbone of the hotel business and they ensure that providing efficient services to customers and enhance their experience. However, staff shortage is a major issue faced by businesses operating in the hospitality industry including Wyndham Hotels &amp; Resorts. The problem of staff shortage significantly emerged after the COVID-19 pandemic when the whole system was disrupted. The hotel and resort business is lacking skilful employees which is why as of August 2022, Wyndham was recruiting for about 120 job roles across its corporate offices, hotels and resorts</w:t>
      </w:r>
      <w:sdt>
        <w:sdtPr>
          <w:id w:val="-950854244"/>
          <w:citation/>
        </w:sdtPr>
        <w:sdtContent>
          <w:r>
            <w:fldChar w:fldCharType="begin"/>
          </w:r>
          <w:r>
            <w:instrText xml:space="preserve"> CITATION The222 \l 2057 </w:instrText>
          </w:r>
          <w:r>
            <w:fldChar w:fldCharType="separate"/>
          </w:r>
          <w:r>
            <w:rPr>
              <w:noProof/>
            </w:rPr>
            <w:t xml:space="preserve"> </w:t>
          </w:r>
          <w:r>
            <w:rPr>
              <w:rFonts w:eastAsia="Times New Roman"/>
              <w:noProof/>
            </w:rPr>
            <w:t>(Thehotelconversation, 2022)</w:t>
          </w:r>
          <w:r>
            <w:fldChar w:fldCharType="end"/>
          </w:r>
        </w:sdtContent>
      </w:sdt>
      <w:r>
        <w:t xml:space="preserve">.  </w:t>
      </w:r>
    </w:p>
    <w:p w14:paraId="5FDF7A50" w14:textId="77777777" w:rsidR="00F66C9D" w:rsidRDefault="00F66C9D" w:rsidP="00F66C9D">
      <w:pPr>
        <w:pStyle w:val="Heading2"/>
      </w:pPr>
      <w:bookmarkStart w:id="5" w:name="_56npggu7jd15" w:colFirst="0" w:colLast="0"/>
      <w:bookmarkStart w:id="6" w:name="_Toc165916725"/>
      <w:bookmarkEnd w:id="5"/>
      <w:r>
        <w:t>PESTLE Analysis</w:t>
      </w:r>
      <w:bookmarkEnd w:id="6"/>
    </w:p>
    <w:p w14:paraId="1B6434D1" w14:textId="77777777" w:rsidR="00F66C9D" w:rsidRDefault="00F66C9D" w:rsidP="00F66C9D">
      <w:r>
        <w:t>PESTLE analysis is a key framework which is used to explore external factors of a business such as political, social and environmental factors. The PESTLE analysis of Wyndham Hotels &amp; Resorts Inc. is as follows:</w:t>
      </w:r>
    </w:p>
    <w:p w14:paraId="6E4B0306" w14:textId="77777777" w:rsidR="00F66C9D" w:rsidRDefault="00F66C9D" w:rsidP="00F66C9D">
      <w:r>
        <w:rPr>
          <w:b/>
        </w:rPr>
        <w:t>Political Factors:</w:t>
      </w:r>
      <w:r>
        <w:t xml:space="preserve"> In recent times, there have been many political upheavals and this has significantly affected the political stability in the USA. This can be understood in a better way with the political stability index of 2022 where the latest value was -0.04</w:t>
      </w:r>
      <w:sdt>
        <w:sdtPr>
          <w:id w:val="-13231406"/>
          <w:citation/>
        </w:sdtPr>
        <w:sdtContent>
          <w:r>
            <w:fldChar w:fldCharType="begin"/>
          </w:r>
          <w:r>
            <w:instrText xml:space="preserve"> CITATION The2412 \l 2057 </w:instrText>
          </w:r>
          <w:r>
            <w:fldChar w:fldCharType="separate"/>
          </w:r>
          <w:r>
            <w:rPr>
              <w:noProof/>
            </w:rPr>
            <w:t xml:space="preserve"> </w:t>
          </w:r>
          <w:r>
            <w:rPr>
              <w:rFonts w:eastAsia="Times New Roman"/>
              <w:noProof/>
            </w:rPr>
            <w:t>(Theglobaleconomy, 2024)</w:t>
          </w:r>
          <w:r>
            <w:fldChar w:fldCharType="end"/>
          </w:r>
        </w:sdtContent>
      </w:sdt>
      <w:r>
        <w:t>. This political instability has significantly affected the hotels and resort business which has to face many challenges in operating its business in the country. In addition to this, the present government in the United States has increased the corporate tax from 21% to 28% and businesses have to pay more tax now</w:t>
      </w:r>
      <w:sdt>
        <w:sdtPr>
          <w:id w:val="-10378828"/>
          <w:citation/>
        </w:sdtPr>
        <w:sdtContent>
          <w:r>
            <w:fldChar w:fldCharType="begin"/>
          </w:r>
          <w:r>
            <w:instrText xml:space="preserve"> CITATION PWC23 \l 2057 </w:instrText>
          </w:r>
          <w:r>
            <w:fldChar w:fldCharType="separate"/>
          </w:r>
          <w:r>
            <w:rPr>
              <w:noProof/>
            </w:rPr>
            <w:t xml:space="preserve"> </w:t>
          </w:r>
          <w:r>
            <w:rPr>
              <w:rFonts w:eastAsia="Times New Roman"/>
              <w:noProof/>
            </w:rPr>
            <w:t>(PWC, 2023)</w:t>
          </w:r>
          <w:r>
            <w:fldChar w:fldCharType="end"/>
          </w:r>
        </w:sdtContent>
      </w:sdt>
      <w:r>
        <w:t>. The increment in corporate tax has also affected Wyndham Hotels &amp; Resorts Inc. which has to face difficulties in managing its expenses.</w:t>
      </w:r>
    </w:p>
    <w:p w14:paraId="4EBFF9DC" w14:textId="77777777" w:rsidR="00F66C9D" w:rsidRDefault="00F66C9D" w:rsidP="00F66C9D">
      <w:r>
        <w:rPr>
          <w:b/>
        </w:rPr>
        <w:t>Economic Factors:</w:t>
      </w:r>
      <w:r>
        <w:t xml:space="preserve"> Economic factors such as inflation and recession have a direct impact on the functions of a business. Presently, the inflation rate of the United States is 3.5% which is a hike of 0.3% from the previous rate of 3.2%</w:t>
      </w:r>
      <w:sdt>
        <w:sdtPr>
          <w:id w:val="-1947613434"/>
          <w:citation/>
        </w:sdtPr>
        <w:sdtContent>
          <w:r>
            <w:fldChar w:fldCharType="begin"/>
          </w:r>
          <w:r>
            <w:instrText xml:space="preserve"> CITATION Usi24 \l 2057 </w:instrText>
          </w:r>
          <w:r>
            <w:fldChar w:fldCharType="separate"/>
          </w:r>
          <w:r>
            <w:rPr>
              <w:noProof/>
            </w:rPr>
            <w:t xml:space="preserve"> </w:t>
          </w:r>
          <w:r>
            <w:rPr>
              <w:rFonts w:eastAsia="Times New Roman"/>
              <w:noProof/>
            </w:rPr>
            <w:t>(Usinflationcalculator, 2024)</w:t>
          </w:r>
          <w:r>
            <w:fldChar w:fldCharType="end"/>
          </w:r>
        </w:sdtContent>
      </w:sdt>
      <w:r>
        <w:t xml:space="preserve">. In addition to this, it is </w:t>
      </w:r>
      <w:r>
        <w:lastRenderedPageBreak/>
        <w:t>forecasted that the inflation rate in the country is expected to grow as a consequence of ongoing wars. Thus, considering this aspect, it can be challenging for the hotel and resort business to maintain its revenue as its expenses may grow with the inflation rate.</w:t>
      </w:r>
    </w:p>
    <w:p w14:paraId="35E1505A" w14:textId="77777777" w:rsidR="00F66C9D" w:rsidRDefault="00F66C9D" w:rsidP="00F66C9D">
      <w:r>
        <w:rPr>
          <w:b/>
        </w:rPr>
        <w:t>Social Factors</w:t>
      </w:r>
      <w:r>
        <w:t>: Social factors also have a significant impact on a business operation of business and customers’ preferences and choices vividly affect a business function. The growing trends of health consciousness and well-being around the world have also broadly affected Americans. According to recent data from IPSOS, it has been found that over 62% of Americans believe that their health is more important to them now in comparison to the pre-COVID period</w:t>
      </w:r>
      <w:sdt>
        <w:sdtPr>
          <w:id w:val="-1774164551"/>
          <w:citation/>
        </w:sdtPr>
        <w:sdtContent>
          <w:r>
            <w:fldChar w:fldCharType="begin"/>
          </w:r>
          <w:r>
            <w:instrText xml:space="preserve"> CITATION Wef22 \l 2057 </w:instrText>
          </w:r>
          <w:r>
            <w:fldChar w:fldCharType="separate"/>
          </w:r>
          <w:r>
            <w:rPr>
              <w:noProof/>
            </w:rPr>
            <w:t xml:space="preserve"> </w:t>
          </w:r>
          <w:r>
            <w:rPr>
              <w:rFonts w:eastAsia="Times New Roman"/>
              <w:noProof/>
            </w:rPr>
            <w:t>(Weforum, 2022)</w:t>
          </w:r>
          <w:r>
            <w:fldChar w:fldCharType="end"/>
          </w:r>
        </w:sdtContent>
      </w:sdt>
      <w:r>
        <w:t>. Moreover, nowadays consumers prefer more hygienic and sustainable services which do not have an impact on their health or environment. Therefore, these changes may also affect Wyndham Hotels &amp; Resorts Inc. and the business has to invest a large amount of its revenue in robust infrastructure and sustainable business practices.</w:t>
      </w:r>
    </w:p>
    <w:p w14:paraId="1FD467F6" w14:textId="77777777" w:rsidR="00F66C9D" w:rsidRDefault="00F66C9D" w:rsidP="00F66C9D">
      <w:r>
        <w:rPr>
          <w:b/>
        </w:rPr>
        <w:t>Technological Factors</w:t>
      </w:r>
      <w:r>
        <w:t>: Technological factors have become a prime aspect which is affecting the day-to-day operation of a business. These changes can be better understood with recent data which showcases that around 90% of all SMBS are making use of digital communication tools. The data also highlights that around 37% of businesses and organisations are employing AI as an integral business tool, whereas 90% of renowned businesses are significantly investing in AI</w:t>
      </w:r>
      <w:sdt>
        <w:sdtPr>
          <w:id w:val="-17546555"/>
          <w:citation/>
        </w:sdtPr>
        <w:sdtContent>
          <w:r>
            <w:fldChar w:fldCharType="begin"/>
          </w:r>
          <w:r>
            <w:instrText xml:space="preserve"> CITATION Bus23 \l 2057 </w:instrText>
          </w:r>
          <w:r>
            <w:fldChar w:fldCharType="separate"/>
          </w:r>
          <w:r>
            <w:rPr>
              <w:noProof/>
            </w:rPr>
            <w:t xml:space="preserve"> </w:t>
          </w:r>
          <w:r>
            <w:rPr>
              <w:rFonts w:eastAsia="Times New Roman"/>
              <w:noProof/>
            </w:rPr>
            <w:t>(Businessdit, 2023)</w:t>
          </w:r>
          <w:r>
            <w:fldChar w:fldCharType="end"/>
          </w:r>
        </w:sdtContent>
      </w:sdt>
      <w:r>
        <w:t>. Moreover, with the data of Statista, it has been noted that global IT inventing is estimated to grow by 8% from 2023 to 2024 and can reach five trillion US dollars</w:t>
      </w:r>
      <w:sdt>
        <w:sdtPr>
          <w:id w:val="1319539621"/>
          <w:citation/>
        </w:sdtPr>
        <w:sdtContent>
          <w:r>
            <w:fldChar w:fldCharType="begin"/>
          </w:r>
          <w:r>
            <w:instrText xml:space="preserve"> CITATION Sta2426 \l 2057 </w:instrText>
          </w:r>
          <w:r>
            <w:fldChar w:fldCharType="separate"/>
          </w:r>
          <w:r>
            <w:rPr>
              <w:noProof/>
            </w:rPr>
            <w:t xml:space="preserve"> </w:t>
          </w:r>
          <w:r>
            <w:rPr>
              <w:rFonts w:eastAsia="Times New Roman"/>
              <w:noProof/>
            </w:rPr>
            <w:t>(Statista, 2024)</w:t>
          </w:r>
          <w:r>
            <w:fldChar w:fldCharType="end"/>
          </w:r>
        </w:sdtContent>
      </w:sdt>
      <w:r>
        <w:t xml:space="preserve">. This changing dynamic in the business environment may directly or indirectly affect the hotel and resort business. Additionally, the business may have to incorporate digital technologies such as online booking facilities and check-in and check-out services. </w:t>
      </w:r>
    </w:p>
    <w:p w14:paraId="32A504FC" w14:textId="77777777" w:rsidR="00F66C9D" w:rsidRDefault="00F66C9D" w:rsidP="00F66C9D">
      <w:r>
        <w:rPr>
          <w:b/>
        </w:rPr>
        <w:lastRenderedPageBreak/>
        <w:t>Legal Factors</w:t>
      </w:r>
      <w:r>
        <w:t>: Legal laws and regulations of a country have a significant impact on businesses operating in the region. For instance, the US Environment Protection Agency (EPA) plays a crucial role in developing environment-related acts and regulations in order to reduce waste and limit carbon emissions. The agency has developed regulations and acts such as the Clean Air Act (CAA), Clean Water Act (CWA) and the Comprehensive Environmental Response Compensation and Liability Acts (CERCLA)</w:t>
      </w:r>
      <w:sdt>
        <w:sdtPr>
          <w:id w:val="705601084"/>
          <w:citation/>
        </w:sdtPr>
        <w:sdtContent>
          <w:r>
            <w:fldChar w:fldCharType="begin"/>
          </w:r>
          <w:r>
            <w:instrText xml:space="preserve"> CITATION Den24 \l 2057 </w:instrText>
          </w:r>
          <w:r>
            <w:fldChar w:fldCharType="separate"/>
          </w:r>
          <w:r>
            <w:rPr>
              <w:noProof/>
            </w:rPr>
            <w:t xml:space="preserve"> </w:t>
          </w:r>
          <w:r>
            <w:rPr>
              <w:rFonts w:eastAsia="Times New Roman"/>
              <w:noProof/>
            </w:rPr>
            <w:t>(Dragoo, 2024)</w:t>
          </w:r>
          <w:r>
            <w:fldChar w:fldCharType="end"/>
          </w:r>
        </w:sdtContent>
      </w:sdt>
      <w:r>
        <w:t>. Wyndham Hotels &amp; Resorts Inc. has to carefully follow these regulations so that it does not have to face any negative consequences.</w:t>
      </w:r>
    </w:p>
    <w:p w14:paraId="7FBD0F5C" w14:textId="77777777" w:rsidR="00F66C9D" w:rsidRPr="002B4E99" w:rsidRDefault="00F66C9D" w:rsidP="00F66C9D">
      <w:r>
        <w:rPr>
          <w:b/>
        </w:rPr>
        <w:t>Environmental Factors</w:t>
      </w:r>
      <w:r>
        <w:t>: With day-to-day climate changes and natural calamities, environmental factors have become a crucial factor. According to various reports, it has been observed that global warming is rapidly growing and has exceeded 1.5 degrees Celsius over the last 12 months</w:t>
      </w:r>
      <w:sdt>
        <w:sdtPr>
          <w:id w:val="1775833137"/>
          <w:citation/>
        </w:sdtPr>
        <w:sdtContent>
          <w:r>
            <w:fldChar w:fldCharType="begin"/>
          </w:r>
          <w:r>
            <w:instrText xml:space="preserve"> CITATION Ang241 \l 2057 </w:instrText>
          </w:r>
          <w:r>
            <w:fldChar w:fldCharType="separate"/>
          </w:r>
          <w:r>
            <w:rPr>
              <w:noProof/>
            </w:rPr>
            <w:t xml:space="preserve"> </w:t>
          </w:r>
          <w:r>
            <w:rPr>
              <w:rFonts w:eastAsia="Times New Roman"/>
              <w:noProof/>
            </w:rPr>
            <w:t>(Angela Dewan, 2024)</w:t>
          </w:r>
          <w:r>
            <w:fldChar w:fldCharType="end"/>
          </w:r>
        </w:sdtContent>
      </w:sdt>
      <w:r>
        <w:t xml:space="preserve">. Additionally, this year is expected to be the warmest year due to massive carbon emissions and waste generation. The growing global warming may challenge the business to maintain its global supply chain and may have to involve significant environmental-friendly changes. </w:t>
      </w:r>
    </w:p>
    <w:p w14:paraId="13033822" w14:textId="77777777" w:rsidR="00F66C9D" w:rsidRDefault="00F66C9D" w:rsidP="00F66C9D">
      <w:pPr>
        <w:rPr>
          <w:rFonts w:eastAsia="Times New Roman" w:cs="Times New Roman"/>
          <w:b/>
          <w:szCs w:val="24"/>
          <w:highlight w:val="white"/>
        </w:rPr>
      </w:pPr>
      <w:r>
        <w:rPr>
          <w:rFonts w:eastAsia="Times New Roman" w:cs="Times New Roman"/>
          <w:b/>
          <w:szCs w:val="24"/>
          <w:highlight w:val="white"/>
        </w:rPr>
        <w:t xml:space="preserve">SWOT Analysis of </w:t>
      </w:r>
      <w:r w:rsidRPr="005A7B81">
        <w:rPr>
          <w:rFonts w:eastAsia="Times New Roman" w:cs="Times New Roman"/>
          <w:b/>
          <w:szCs w:val="24"/>
        </w:rPr>
        <w:t>Wyndham hotels &amp; resorts Inc.</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66C9D" w14:paraId="49936E09" w14:textId="77777777" w:rsidTr="00A71A78">
        <w:tc>
          <w:tcPr>
            <w:tcW w:w="4680" w:type="dxa"/>
            <w:shd w:val="clear" w:color="auto" w:fill="auto"/>
            <w:tcMar>
              <w:top w:w="100" w:type="dxa"/>
              <w:left w:w="100" w:type="dxa"/>
              <w:bottom w:w="100" w:type="dxa"/>
              <w:right w:w="100" w:type="dxa"/>
            </w:tcMar>
          </w:tcPr>
          <w:p w14:paraId="7D8D1FA1" w14:textId="77777777" w:rsidR="00F66C9D" w:rsidRDefault="00F66C9D" w:rsidP="00A71A78">
            <w:pPr>
              <w:widowControl w:val="0"/>
              <w:pBdr>
                <w:top w:val="nil"/>
                <w:left w:val="nil"/>
                <w:bottom w:val="nil"/>
                <w:right w:val="nil"/>
                <w:between w:val="nil"/>
              </w:pBdr>
              <w:rPr>
                <w:rFonts w:eastAsia="Times New Roman" w:cs="Times New Roman"/>
                <w:b/>
                <w:szCs w:val="24"/>
                <w:highlight w:val="white"/>
              </w:rPr>
            </w:pPr>
            <w:r>
              <w:rPr>
                <w:rFonts w:eastAsia="Times New Roman" w:cs="Times New Roman"/>
                <w:b/>
                <w:szCs w:val="24"/>
                <w:highlight w:val="white"/>
              </w:rPr>
              <w:t>Strength</w:t>
            </w:r>
          </w:p>
          <w:p w14:paraId="2A0354EE" w14:textId="77777777" w:rsidR="00F66C9D" w:rsidRDefault="00F66C9D" w:rsidP="00A71A78">
            <w:pPr>
              <w:widowControl w:val="0"/>
              <w:numPr>
                <w:ilvl w:val="0"/>
                <w:numId w:val="1"/>
              </w:numPr>
              <w:pBdr>
                <w:top w:val="nil"/>
                <w:left w:val="nil"/>
                <w:bottom w:val="nil"/>
                <w:right w:val="nil"/>
                <w:between w:val="nil"/>
              </w:pBdr>
              <w:rPr>
                <w:rFonts w:eastAsia="Times New Roman" w:cs="Times New Roman"/>
                <w:szCs w:val="24"/>
              </w:rPr>
            </w:pPr>
            <w:bookmarkStart w:id="7" w:name="_Hlk165897780"/>
            <w:r>
              <w:rPr>
                <w:rFonts w:eastAsia="Times New Roman" w:cs="Times New Roman"/>
                <w:szCs w:val="24"/>
              </w:rPr>
              <w:t xml:space="preserve">Wyndham hotels &amp; resorts Inc. </w:t>
            </w:r>
            <w:bookmarkEnd w:id="7"/>
            <w:r>
              <w:rPr>
                <w:rFonts w:eastAsia="Times New Roman" w:cs="Times New Roman"/>
                <w:szCs w:val="24"/>
              </w:rPr>
              <w:t>is a giant industry which has brand recognition all over the globe. This will help the company to attract customers and reliable accommodation services. According to a report from 2023, this organisation possessed an income structure of $1.397B</w:t>
            </w:r>
            <w:sdt>
              <w:sdtPr>
                <w:rPr>
                  <w:rFonts w:eastAsia="Times New Roman" w:cs="Times New Roman"/>
                  <w:szCs w:val="24"/>
                </w:rPr>
                <w:id w:val="-61490317"/>
                <w:citation/>
              </w:sdtPr>
              <w:sdtContent>
                <w:r>
                  <w:rPr>
                    <w:rFonts w:eastAsia="Times New Roman" w:cs="Times New Roman"/>
                    <w:szCs w:val="24"/>
                  </w:rPr>
                  <w:fldChar w:fldCharType="begin"/>
                </w:r>
                <w:r>
                  <w:rPr>
                    <w:rFonts w:eastAsia="Times New Roman" w:cs="Times New Roman"/>
                    <w:szCs w:val="24"/>
                    <w:lang w:val="en-IN"/>
                  </w:rPr>
                  <w:instrText xml:space="preserve">CITATION Wyn242 \l 16393 </w:instrText>
                </w:r>
                <w:r>
                  <w:rPr>
                    <w:rFonts w:eastAsia="Times New Roman" w:cs="Times New Roman"/>
                    <w:szCs w:val="24"/>
                  </w:rPr>
                  <w:fldChar w:fldCharType="separate"/>
                </w:r>
                <w:r>
                  <w:rPr>
                    <w:rFonts w:eastAsia="Times New Roman" w:cs="Times New Roman"/>
                    <w:noProof/>
                    <w:szCs w:val="24"/>
                    <w:lang w:val="en-IN"/>
                  </w:rPr>
                  <w:t xml:space="preserve"> </w:t>
                </w:r>
                <w:r w:rsidRPr="00165C40">
                  <w:rPr>
                    <w:rFonts w:eastAsia="Times New Roman" w:cs="Times New Roman"/>
                    <w:noProof/>
                    <w:szCs w:val="24"/>
                    <w:lang w:val="en-IN"/>
                  </w:rPr>
                  <w:lastRenderedPageBreak/>
                  <w:t>(Macrotrends, 2024)</w:t>
                </w:r>
                <w:r>
                  <w:rPr>
                    <w:rFonts w:eastAsia="Times New Roman" w:cs="Times New Roman"/>
                    <w:szCs w:val="24"/>
                  </w:rPr>
                  <w:fldChar w:fldCharType="end"/>
                </w:r>
              </w:sdtContent>
            </w:sdt>
            <w:r>
              <w:rPr>
                <w:rFonts w:eastAsia="Times New Roman" w:cs="Times New Roman"/>
                <w:szCs w:val="24"/>
              </w:rPr>
              <w:t>.</w:t>
            </w:r>
          </w:p>
          <w:p w14:paraId="5CDE0899" w14:textId="77777777" w:rsidR="00F66C9D" w:rsidRDefault="00F66C9D" w:rsidP="00A71A78">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This organisation also bears multiple branches in several locations all across the globe. For this reason, this industry can foster customer preferences which are essential in hospitality management.</w:t>
            </w:r>
          </w:p>
        </w:tc>
        <w:tc>
          <w:tcPr>
            <w:tcW w:w="4680" w:type="dxa"/>
            <w:shd w:val="clear" w:color="auto" w:fill="auto"/>
            <w:tcMar>
              <w:top w:w="100" w:type="dxa"/>
              <w:left w:w="100" w:type="dxa"/>
              <w:bottom w:w="100" w:type="dxa"/>
              <w:right w:w="100" w:type="dxa"/>
            </w:tcMar>
          </w:tcPr>
          <w:p w14:paraId="4CFCC320" w14:textId="77777777" w:rsidR="00F66C9D" w:rsidRDefault="00F66C9D" w:rsidP="00A71A78">
            <w:pPr>
              <w:widowControl w:val="0"/>
              <w:pBdr>
                <w:top w:val="nil"/>
                <w:left w:val="nil"/>
                <w:bottom w:val="nil"/>
                <w:right w:val="nil"/>
                <w:between w:val="nil"/>
              </w:pBdr>
              <w:rPr>
                <w:rFonts w:eastAsia="Times New Roman" w:cs="Times New Roman"/>
                <w:b/>
                <w:szCs w:val="24"/>
                <w:highlight w:val="white"/>
              </w:rPr>
            </w:pPr>
            <w:r>
              <w:rPr>
                <w:rFonts w:eastAsia="Times New Roman" w:cs="Times New Roman"/>
                <w:b/>
                <w:szCs w:val="24"/>
                <w:highlight w:val="white"/>
              </w:rPr>
              <w:lastRenderedPageBreak/>
              <w:t>Weakness</w:t>
            </w:r>
          </w:p>
          <w:p w14:paraId="17D691E5" w14:textId="77777777" w:rsidR="00F66C9D" w:rsidRDefault="00F66C9D" w:rsidP="00A71A78">
            <w:pPr>
              <w:widowControl w:val="0"/>
              <w:numPr>
                <w:ilvl w:val="0"/>
                <w:numId w:val="3"/>
              </w:numPr>
              <w:pBdr>
                <w:top w:val="nil"/>
                <w:left w:val="nil"/>
                <w:bottom w:val="nil"/>
                <w:right w:val="nil"/>
                <w:between w:val="nil"/>
              </w:pBdr>
              <w:rPr>
                <w:rFonts w:eastAsia="Times New Roman" w:cs="Times New Roman"/>
                <w:szCs w:val="24"/>
              </w:rPr>
            </w:pPr>
            <w:r>
              <w:rPr>
                <w:rFonts w:eastAsia="Times New Roman" w:cs="Times New Roman"/>
                <w:szCs w:val="24"/>
              </w:rPr>
              <w:t>This organisation is facing issues in customer services which is responsible for decreasing the booking rates for resorts and accommodation purposes. This will affect customer engagement with this company in future.</w:t>
            </w:r>
          </w:p>
          <w:p w14:paraId="1DA7CDEB" w14:textId="77777777" w:rsidR="00F66C9D" w:rsidRDefault="00F66C9D" w:rsidP="00A71A78">
            <w:pPr>
              <w:widowControl w:val="0"/>
              <w:numPr>
                <w:ilvl w:val="0"/>
                <w:numId w:val="3"/>
              </w:numPr>
              <w:pBdr>
                <w:top w:val="nil"/>
                <w:left w:val="nil"/>
                <w:bottom w:val="nil"/>
                <w:right w:val="nil"/>
                <w:between w:val="nil"/>
              </w:pBdr>
              <w:rPr>
                <w:rFonts w:eastAsia="Times New Roman" w:cs="Times New Roman"/>
                <w:szCs w:val="24"/>
              </w:rPr>
            </w:pPr>
            <w:r>
              <w:rPr>
                <w:rFonts w:eastAsia="Times New Roman" w:cs="Times New Roman"/>
                <w:szCs w:val="24"/>
              </w:rPr>
              <w:t xml:space="preserve">Apart from that, this company is also </w:t>
            </w:r>
            <w:r>
              <w:rPr>
                <w:rFonts w:eastAsia="Times New Roman" w:cs="Times New Roman"/>
                <w:szCs w:val="24"/>
              </w:rPr>
              <w:lastRenderedPageBreak/>
              <w:t>facing a poor management system which further induces staff shortages. This can also create a negative impact on their brand image. According to a report of 2022, this hotel industry was able to earn an amount of $289 million and when compared to the full amount of that year, it was about $355 million</w:t>
            </w:r>
            <w:sdt>
              <w:sdtPr>
                <w:rPr>
                  <w:rFonts w:eastAsia="Times New Roman" w:cs="Times New Roman"/>
                  <w:szCs w:val="24"/>
                </w:rPr>
                <w:id w:val="-1942829405"/>
                <w:citation/>
              </w:sdtPr>
              <w:sdtContent>
                <w:r>
                  <w:rPr>
                    <w:rFonts w:eastAsia="Times New Roman" w:cs="Times New Roman"/>
                    <w:szCs w:val="24"/>
                  </w:rPr>
                  <w:fldChar w:fldCharType="begin"/>
                </w:r>
                <w:r>
                  <w:rPr>
                    <w:rFonts w:eastAsia="Times New Roman" w:cs="Times New Roman"/>
                    <w:szCs w:val="24"/>
                    <w:lang w:val="en-IN"/>
                  </w:rPr>
                  <w:instrText xml:space="preserve"> CITATION Wyn243 \l 16393 </w:instrText>
                </w:r>
                <w:r>
                  <w:rPr>
                    <w:rFonts w:eastAsia="Times New Roman" w:cs="Times New Roman"/>
                    <w:szCs w:val="24"/>
                  </w:rPr>
                  <w:fldChar w:fldCharType="separate"/>
                </w:r>
                <w:r>
                  <w:rPr>
                    <w:rFonts w:eastAsia="Times New Roman" w:cs="Times New Roman"/>
                    <w:noProof/>
                    <w:szCs w:val="24"/>
                    <w:lang w:val="en-IN"/>
                  </w:rPr>
                  <w:t xml:space="preserve"> </w:t>
                </w:r>
                <w:r w:rsidRPr="00897ECB">
                  <w:rPr>
                    <w:rFonts w:eastAsia="Times New Roman" w:cs="Times New Roman"/>
                    <w:noProof/>
                    <w:szCs w:val="24"/>
                    <w:lang w:val="en-IN"/>
                  </w:rPr>
                  <w:t>(Wyndhamhotels, 2024)</w:t>
                </w:r>
                <w:r>
                  <w:rPr>
                    <w:rFonts w:eastAsia="Times New Roman" w:cs="Times New Roman"/>
                    <w:szCs w:val="24"/>
                  </w:rPr>
                  <w:fldChar w:fldCharType="end"/>
                </w:r>
              </w:sdtContent>
            </w:sdt>
            <w:r>
              <w:rPr>
                <w:rFonts w:eastAsia="Times New Roman" w:cs="Times New Roman"/>
                <w:szCs w:val="24"/>
              </w:rPr>
              <w:t>.</w:t>
            </w:r>
          </w:p>
        </w:tc>
      </w:tr>
      <w:tr w:rsidR="00F66C9D" w14:paraId="6CAB32BF" w14:textId="77777777" w:rsidTr="00A71A78">
        <w:tc>
          <w:tcPr>
            <w:tcW w:w="4680" w:type="dxa"/>
            <w:shd w:val="clear" w:color="auto" w:fill="auto"/>
            <w:tcMar>
              <w:top w:w="100" w:type="dxa"/>
              <w:left w:w="100" w:type="dxa"/>
              <w:bottom w:w="100" w:type="dxa"/>
              <w:right w:w="100" w:type="dxa"/>
            </w:tcMar>
          </w:tcPr>
          <w:p w14:paraId="37F13BEB" w14:textId="77777777" w:rsidR="00F66C9D" w:rsidRDefault="00F66C9D" w:rsidP="00A71A78">
            <w:pPr>
              <w:widowControl w:val="0"/>
              <w:pBdr>
                <w:top w:val="nil"/>
                <w:left w:val="nil"/>
                <w:bottom w:val="nil"/>
                <w:right w:val="nil"/>
                <w:between w:val="nil"/>
              </w:pBdr>
              <w:rPr>
                <w:rFonts w:eastAsia="Times New Roman" w:cs="Times New Roman"/>
                <w:b/>
                <w:szCs w:val="24"/>
                <w:highlight w:val="white"/>
              </w:rPr>
            </w:pPr>
            <w:r>
              <w:rPr>
                <w:rFonts w:eastAsia="Times New Roman" w:cs="Times New Roman"/>
                <w:b/>
                <w:szCs w:val="24"/>
                <w:highlight w:val="white"/>
              </w:rPr>
              <w:lastRenderedPageBreak/>
              <w:t>Threats</w:t>
            </w:r>
          </w:p>
          <w:p w14:paraId="3C946862" w14:textId="77777777" w:rsidR="00F66C9D" w:rsidRDefault="00F66C9D" w:rsidP="00A71A78">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t>Excessive competition is a threat to this giant organisation as the other companies follow several strategies to expand their business worldwide. For example, Marriott is a giant hotel industry in the USA which earned an annual income of 1.09 billion U.S. dollars in the year 2021</w:t>
            </w:r>
            <w:sdt>
              <w:sdtPr>
                <w:rPr>
                  <w:rFonts w:eastAsia="Times New Roman" w:cs="Times New Roman"/>
                  <w:szCs w:val="24"/>
                </w:rPr>
                <w:id w:val="-584763568"/>
                <w:citation/>
              </w:sdtPr>
              <w:sdtContent>
                <w:r>
                  <w:rPr>
                    <w:rFonts w:eastAsia="Times New Roman" w:cs="Times New Roman"/>
                    <w:szCs w:val="24"/>
                  </w:rPr>
                  <w:fldChar w:fldCharType="begin"/>
                </w:r>
                <w:r>
                  <w:rPr>
                    <w:rFonts w:eastAsia="Times New Roman" w:cs="Times New Roman"/>
                    <w:szCs w:val="24"/>
                    <w:lang w:val="en-IN"/>
                  </w:rPr>
                  <w:instrText xml:space="preserve"> CITATION Sta2411 \l 16393 </w:instrText>
                </w:r>
                <w:r>
                  <w:rPr>
                    <w:rFonts w:eastAsia="Times New Roman" w:cs="Times New Roman"/>
                    <w:szCs w:val="24"/>
                  </w:rPr>
                  <w:fldChar w:fldCharType="separate"/>
                </w:r>
                <w:r>
                  <w:rPr>
                    <w:rFonts w:eastAsia="Times New Roman" w:cs="Times New Roman"/>
                    <w:noProof/>
                    <w:szCs w:val="24"/>
                    <w:lang w:val="en-IN"/>
                  </w:rPr>
                  <w:t xml:space="preserve"> </w:t>
                </w:r>
                <w:r w:rsidRPr="00B72DCF">
                  <w:rPr>
                    <w:rFonts w:eastAsia="Times New Roman" w:cs="Times New Roman"/>
                    <w:noProof/>
                    <w:szCs w:val="24"/>
                    <w:lang w:val="en-IN"/>
                  </w:rPr>
                  <w:t>(Statista, 2024)</w:t>
                </w:r>
                <w:r>
                  <w:rPr>
                    <w:rFonts w:eastAsia="Times New Roman" w:cs="Times New Roman"/>
                    <w:szCs w:val="24"/>
                  </w:rPr>
                  <w:fldChar w:fldCharType="end"/>
                </w:r>
              </w:sdtContent>
            </w:sdt>
            <w:r>
              <w:rPr>
                <w:rFonts w:eastAsia="Times New Roman" w:cs="Times New Roman"/>
                <w:szCs w:val="24"/>
              </w:rPr>
              <w:t>. However, with the help of its amazing strategies such as excellent customer services, superior management system and well-behaved staff was able to trigger its annual income structure to 3.08 billion increments in 2023. Hence, this organisation is a big competitor for Wyndham Hotels &amp; resorts inc.</w:t>
            </w:r>
          </w:p>
          <w:p w14:paraId="2475526B" w14:textId="77777777" w:rsidR="00F66C9D" w:rsidRDefault="00F66C9D" w:rsidP="00A71A78">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lastRenderedPageBreak/>
              <w:t>Another important aspect is changing customer preferences with time which can also be a threat for this organisation. Nowadays, many customers prefer to buy sustainable products and also try to choose those hotel industries which are involved in sustainable practices (</w:t>
            </w:r>
            <w:r>
              <w:rPr>
                <w:rFonts w:eastAsia="Times New Roman" w:cs="Times New Roman"/>
                <w:szCs w:val="24"/>
                <w:highlight w:val="white"/>
              </w:rPr>
              <w:t>Kipping and Clark, 2012</w:t>
            </w:r>
            <w:r>
              <w:rPr>
                <w:rFonts w:eastAsia="Times New Roman" w:cs="Times New Roman"/>
                <w:szCs w:val="24"/>
              </w:rPr>
              <w:t>). Hence, these kinds of small changes regarding customer preferences can be a cause of economic downturn.</w:t>
            </w:r>
          </w:p>
        </w:tc>
        <w:tc>
          <w:tcPr>
            <w:tcW w:w="4680" w:type="dxa"/>
            <w:shd w:val="clear" w:color="auto" w:fill="auto"/>
            <w:tcMar>
              <w:top w:w="100" w:type="dxa"/>
              <w:left w:w="100" w:type="dxa"/>
              <w:bottom w:w="100" w:type="dxa"/>
              <w:right w:w="100" w:type="dxa"/>
            </w:tcMar>
          </w:tcPr>
          <w:p w14:paraId="43E78C0B" w14:textId="77777777" w:rsidR="00F66C9D" w:rsidRDefault="00F66C9D" w:rsidP="00A71A78">
            <w:pPr>
              <w:widowControl w:val="0"/>
              <w:pBdr>
                <w:top w:val="nil"/>
                <w:left w:val="nil"/>
                <w:bottom w:val="nil"/>
                <w:right w:val="nil"/>
                <w:between w:val="nil"/>
              </w:pBdr>
              <w:rPr>
                <w:rFonts w:eastAsia="Times New Roman" w:cs="Times New Roman"/>
                <w:b/>
                <w:szCs w:val="24"/>
                <w:highlight w:val="white"/>
              </w:rPr>
            </w:pPr>
            <w:r>
              <w:rPr>
                <w:rFonts w:eastAsia="Times New Roman" w:cs="Times New Roman"/>
                <w:b/>
                <w:szCs w:val="24"/>
                <w:highlight w:val="white"/>
              </w:rPr>
              <w:lastRenderedPageBreak/>
              <w:t>Opportunities</w:t>
            </w:r>
          </w:p>
          <w:p w14:paraId="24F44C2D" w14:textId="77777777" w:rsidR="00F66C9D" w:rsidRDefault="00F66C9D" w:rsidP="00A71A78">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This organisation can implement technological advancement to their customer services such as AI-associated chatbots which allow the customers to streamline services (</w:t>
            </w:r>
            <w:r>
              <w:rPr>
                <w:rFonts w:eastAsia="Times New Roman" w:cs="Times New Roman"/>
                <w:szCs w:val="24"/>
                <w:highlight w:val="white"/>
              </w:rPr>
              <w:t>Burnes, 2014</w:t>
            </w:r>
            <w:r>
              <w:rPr>
                <w:rFonts w:eastAsia="Times New Roman" w:cs="Times New Roman"/>
                <w:szCs w:val="24"/>
              </w:rPr>
              <w:t xml:space="preserve">). Apart from that, the management system can also be enhanced with the implementation of AI technology. </w:t>
            </w:r>
          </w:p>
          <w:p w14:paraId="4B1B2D71" w14:textId="77777777" w:rsidR="00F66C9D" w:rsidRDefault="00F66C9D" w:rsidP="00A71A78">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This organisation can focus on sustainable productions which help this company to grow in the long run and it also attracts many customers which is vital for the hospitality industry. For example, this industry can adopt some techniques such as recycling, waste management and eco-</w:t>
            </w:r>
            <w:r>
              <w:rPr>
                <w:rFonts w:eastAsia="Times New Roman" w:cs="Times New Roman"/>
                <w:szCs w:val="24"/>
              </w:rPr>
              <w:lastRenderedPageBreak/>
              <w:t>friendly transportation systems which will be very effective for the environment and its overall business management.</w:t>
            </w:r>
          </w:p>
        </w:tc>
      </w:tr>
    </w:tbl>
    <w:p w14:paraId="7EC6BC66" w14:textId="77777777" w:rsidR="00F66C9D" w:rsidRDefault="00F66C9D" w:rsidP="00F66C9D">
      <w:pPr>
        <w:pStyle w:val="Heading2"/>
      </w:pPr>
      <w:bookmarkStart w:id="8" w:name="_Toc165916726"/>
      <w:r>
        <w:lastRenderedPageBreak/>
        <w:t>TOWS Analysis</w:t>
      </w:r>
      <w:bookmarkEnd w:id="8"/>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66C9D" w14:paraId="25194D21" w14:textId="77777777" w:rsidTr="00A71A78">
        <w:tc>
          <w:tcPr>
            <w:tcW w:w="3009" w:type="dxa"/>
            <w:shd w:val="clear" w:color="auto" w:fill="auto"/>
            <w:tcMar>
              <w:top w:w="100" w:type="dxa"/>
              <w:left w:w="100" w:type="dxa"/>
              <w:bottom w:w="100" w:type="dxa"/>
              <w:right w:w="100" w:type="dxa"/>
            </w:tcMar>
          </w:tcPr>
          <w:p w14:paraId="29368E5E" w14:textId="77777777" w:rsidR="00F66C9D" w:rsidRDefault="00F66C9D" w:rsidP="00A71A78">
            <w:pPr>
              <w:widowControl w:val="0"/>
              <w:pBdr>
                <w:top w:val="nil"/>
                <w:left w:val="nil"/>
                <w:bottom w:val="nil"/>
                <w:right w:val="nil"/>
                <w:between w:val="nil"/>
              </w:pBdr>
              <w:spacing w:line="240" w:lineRule="auto"/>
              <w:jc w:val="left"/>
            </w:pPr>
          </w:p>
        </w:tc>
        <w:tc>
          <w:tcPr>
            <w:tcW w:w="3010" w:type="dxa"/>
            <w:shd w:val="clear" w:color="auto" w:fill="auto"/>
            <w:tcMar>
              <w:top w:w="100" w:type="dxa"/>
              <w:left w:w="100" w:type="dxa"/>
              <w:bottom w:w="100" w:type="dxa"/>
              <w:right w:w="100" w:type="dxa"/>
            </w:tcMar>
          </w:tcPr>
          <w:p w14:paraId="2D00629F" w14:textId="77777777" w:rsidR="00F66C9D" w:rsidRDefault="00F66C9D" w:rsidP="00A71A78">
            <w:pPr>
              <w:widowControl w:val="0"/>
              <w:pBdr>
                <w:top w:val="nil"/>
                <w:left w:val="nil"/>
                <w:bottom w:val="nil"/>
                <w:right w:val="nil"/>
                <w:between w:val="nil"/>
              </w:pBdr>
              <w:spacing w:line="240" w:lineRule="auto"/>
              <w:jc w:val="center"/>
              <w:rPr>
                <w:b/>
                <w:i/>
                <w:u w:val="single"/>
              </w:rPr>
            </w:pPr>
            <w:r>
              <w:rPr>
                <w:b/>
                <w:i/>
                <w:u w:val="single"/>
              </w:rPr>
              <w:t>Weaknesses</w:t>
            </w:r>
          </w:p>
        </w:tc>
        <w:tc>
          <w:tcPr>
            <w:tcW w:w="3010" w:type="dxa"/>
            <w:shd w:val="clear" w:color="auto" w:fill="auto"/>
            <w:tcMar>
              <w:top w:w="100" w:type="dxa"/>
              <w:left w:w="100" w:type="dxa"/>
              <w:bottom w:w="100" w:type="dxa"/>
              <w:right w:w="100" w:type="dxa"/>
            </w:tcMar>
          </w:tcPr>
          <w:p w14:paraId="02D449A1" w14:textId="77777777" w:rsidR="00F66C9D" w:rsidRDefault="00F66C9D" w:rsidP="00A71A78">
            <w:pPr>
              <w:widowControl w:val="0"/>
              <w:pBdr>
                <w:top w:val="nil"/>
                <w:left w:val="nil"/>
                <w:bottom w:val="nil"/>
                <w:right w:val="nil"/>
                <w:between w:val="nil"/>
              </w:pBdr>
              <w:spacing w:line="240" w:lineRule="auto"/>
              <w:jc w:val="center"/>
              <w:rPr>
                <w:b/>
                <w:i/>
                <w:u w:val="single"/>
              </w:rPr>
            </w:pPr>
            <w:r>
              <w:rPr>
                <w:b/>
                <w:i/>
                <w:u w:val="single"/>
              </w:rPr>
              <w:t xml:space="preserve">Strengths </w:t>
            </w:r>
          </w:p>
        </w:tc>
      </w:tr>
      <w:tr w:rsidR="00F66C9D" w14:paraId="6BFC163E" w14:textId="77777777" w:rsidTr="00A71A78">
        <w:tc>
          <w:tcPr>
            <w:tcW w:w="3009" w:type="dxa"/>
            <w:shd w:val="clear" w:color="auto" w:fill="auto"/>
            <w:tcMar>
              <w:top w:w="100" w:type="dxa"/>
              <w:left w:w="100" w:type="dxa"/>
              <w:bottom w:w="100" w:type="dxa"/>
              <w:right w:w="100" w:type="dxa"/>
            </w:tcMar>
          </w:tcPr>
          <w:p w14:paraId="56B0A1D6" w14:textId="77777777" w:rsidR="00F66C9D" w:rsidRDefault="00F66C9D" w:rsidP="00A71A78">
            <w:pPr>
              <w:widowControl w:val="0"/>
              <w:pBdr>
                <w:top w:val="nil"/>
                <w:left w:val="nil"/>
                <w:bottom w:val="nil"/>
                <w:right w:val="nil"/>
                <w:between w:val="nil"/>
              </w:pBdr>
              <w:spacing w:line="240" w:lineRule="auto"/>
              <w:jc w:val="center"/>
              <w:rPr>
                <w:b/>
                <w:i/>
                <w:u w:val="single"/>
              </w:rPr>
            </w:pPr>
            <w:r>
              <w:rPr>
                <w:b/>
                <w:i/>
                <w:u w:val="single"/>
              </w:rPr>
              <w:t xml:space="preserve">Threats </w:t>
            </w:r>
          </w:p>
        </w:tc>
        <w:tc>
          <w:tcPr>
            <w:tcW w:w="3010" w:type="dxa"/>
            <w:shd w:val="clear" w:color="auto" w:fill="auto"/>
            <w:tcMar>
              <w:top w:w="100" w:type="dxa"/>
              <w:left w:w="100" w:type="dxa"/>
              <w:bottom w:w="100" w:type="dxa"/>
              <w:right w:w="100" w:type="dxa"/>
            </w:tcMar>
          </w:tcPr>
          <w:p w14:paraId="513D7E16" w14:textId="77777777" w:rsidR="00F66C9D" w:rsidRDefault="00F66C9D" w:rsidP="00A71A78">
            <w:pPr>
              <w:widowControl w:val="0"/>
              <w:pBdr>
                <w:top w:val="nil"/>
                <w:left w:val="nil"/>
                <w:bottom w:val="nil"/>
                <w:right w:val="nil"/>
                <w:between w:val="nil"/>
              </w:pBdr>
              <w:spacing w:line="240" w:lineRule="auto"/>
              <w:rPr>
                <w:b/>
                <w:i/>
              </w:rPr>
            </w:pPr>
            <w:r>
              <w:rPr>
                <w:b/>
                <w:i/>
              </w:rPr>
              <w:t>(Make customer service more personalised and livelier)</w:t>
            </w:r>
          </w:p>
          <w:p w14:paraId="3F1AE8AF" w14:textId="77777777" w:rsidR="00F66C9D" w:rsidRDefault="00F66C9D" w:rsidP="00A71A78">
            <w:r>
              <w:t xml:space="preserve">Customer services is an integral aspect of business operation which benefits a business by improving customers’ experience and developing a good relationship with them. As customer service is one of the biggest drawbacks of </w:t>
            </w:r>
            <w:r>
              <w:lastRenderedPageBreak/>
              <w:t>Wyndham Hotels &amp; Resorts Inc. and a critical threat, the hotel and resort business should make its customer services more personalised and livelier</w:t>
            </w:r>
            <w:sdt>
              <w:sdtPr>
                <w:id w:val="-1897423730"/>
                <w:citation/>
              </w:sdtPr>
              <w:sdtContent>
                <w:r>
                  <w:fldChar w:fldCharType="begin"/>
                </w:r>
                <w:r>
                  <w:instrText xml:space="preserve"> CITATION For243 \l 2057 </w:instrText>
                </w:r>
                <w:r>
                  <w:fldChar w:fldCharType="separate"/>
                </w:r>
                <w:r>
                  <w:rPr>
                    <w:noProof/>
                  </w:rPr>
                  <w:t xml:space="preserve"> </w:t>
                </w:r>
                <w:r>
                  <w:rPr>
                    <w:rFonts w:eastAsia="Times New Roman"/>
                    <w:noProof/>
                  </w:rPr>
                  <w:t>(Forbes, 2024)</w:t>
                </w:r>
                <w:r>
                  <w:fldChar w:fldCharType="end"/>
                </w:r>
              </w:sdtContent>
            </w:sdt>
            <w:r>
              <w:t xml:space="preserve">. For this purpose, the business can properly listen to the queries of customers and try to solve them as efficiently and quickly as possible. </w:t>
            </w:r>
          </w:p>
        </w:tc>
        <w:tc>
          <w:tcPr>
            <w:tcW w:w="3010" w:type="dxa"/>
            <w:shd w:val="clear" w:color="auto" w:fill="auto"/>
            <w:tcMar>
              <w:top w:w="100" w:type="dxa"/>
              <w:left w:w="100" w:type="dxa"/>
              <w:bottom w:w="100" w:type="dxa"/>
              <w:right w:w="100" w:type="dxa"/>
            </w:tcMar>
          </w:tcPr>
          <w:p w14:paraId="065D617C" w14:textId="77777777" w:rsidR="00F66C9D" w:rsidRDefault="00F66C9D" w:rsidP="00A71A78">
            <w:pPr>
              <w:widowControl w:val="0"/>
              <w:pBdr>
                <w:top w:val="nil"/>
                <w:left w:val="nil"/>
                <w:bottom w:val="nil"/>
                <w:right w:val="nil"/>
                <w:between w:val="nil"/>
              </w:pBdr>
              <w:spacing w:line="240" w:lineRule="auto"/>
              <w:rPr>
                <w:b/>
                <w:i/>
                <w:sz w:val="26"/>
                <w:szCs w:val="26"/>
                <w:highlight w:val="white"/>
              </w:rPr>
            </w:pPr>
            <w:r>
              <w:rPr>
                <w:b/>
                <w:i/>
                <w:sz w:val="26"/>
                <w:szCs w:val="26"/>
                <w:highlight w:val="white"/>
              </w:rPr>
              <w:lastRenderedPageBreak/>
              <w:t xml:space="preserve">(Collaborate with different companies to make its customer service better) </w:t>
            </w:r>
          </w:p>
          <w:p w14:paraId="477198B4" w14:textId="77777777" w:rsidR="00F66C9D" w:rsidRDefault="00F66C9D" w:rsidP="00A71A78">
            <w:r>
              <w:t xml:space="preserve">The strong brand presence is one of the biggest strengths of the business as well as has diversified services in different parts of the world. This allows the business to make a positive change to its business and draw as many </w:t>
            </w:r>
            <w:r>
              <w:lastRenderedPageBreak/>
              <w:t>consumers as it can. The strong portfolio of the business also enables the firm to collaborate and partner with other companies which can help the business to make its customer service better. In addition, the business can collaborate with businesses which provide outsourced services. With this collaboration, the business can leverage its customer services to the business and make it proceed effectively</w:t>
            </w:r>
            <w:sdt>
              <w:sdtPr>
                <w:id w:val="-1793280227"/>
                <w:citation/>
              </w:sdtPr>
              <w:sdtContent>
                <w:r>
                  <w:fldChar w:fldCharType="begin"/>
                </w:r>
                <w:r>
                  <w:instrText xml:space="preserve"> CITATION Fra231 \l 2057 </w:instrText>
                </w:r>
                <w:r>
                  <w:fldChar w:fldCharType="separate"/>
                </w:r>
                <w:r>
                  <w:rPr>
                    <w:noProof/>
                  </w:rPr>
                  <w:t xml:space="preserve"> </w:t>
                </w:r>
                <w:r>
                  <w:rPr>
                    <w:rFonts w:eastAsia="Times New Roman"/>
                    <w:noProof/>
                  </w:rPr>
                  <w:t>(Rojas, 2023)</w:t>
                </w:r>
                <w:r>
                  <w:fldChar w:fldCharType="end"/>
                </w:r>
              </w:sdtContent>
            </w:sdt>
            <w:r>
              <w:t>.</w:t>
            </w:r>
          </w:p>
        </w:tc>
      </w:tr>
      <w:tr w:rsidR="00F66C9D" w14:paraId="0DC23F3C" w14:textId="77777777" w:rsidTr="00A71A78">
        <w:tc>
          <w:tcPr>
            <w:tcW w:w="3009" w:type="dxa"/>
            <w:shd w:val="clear" w:color="auto" w:fill="auto"/>
            <w:tcMar>
              <w:top w:w="100" w:type="dxa"/>
              <w:left w:w="100" w:type="dxa"/>
              <w:bottom w:w="100" w:type="dxa"/>
              <w:right w:w="100" w:type="dxa"/>
            </w:tcMar>
          </w:tcPr>
          <w:p w14:paraId="40EE3518" w14:textId="77777777" w:rsidR="00F66C9D" w:rsidRDefault="00F66C9D" w:rsidP="00A71A78">
            <w:pPr>
              <w:widowControl w:val="0"/>
              <w:pBdr>
                <w:top w:val="nil"/>
                <w:left w:val="nil"/>
                <w:bottom w:val="nil"/>
                <w:right w:val="nil"/>
                <w:between w:val="nil"/>
              </w:pBdr>
              <w:spacing w:line="240" w:lineRule="auto"/>
              <w:jc w:val="center"/>
              <w:rPr>
                <w:b/>
                <w:i/>
                <w:u w:val="single"/>
              </w:rPr>
            </w:pPr>
            <w:r>
              <w:rPr>
                <w:b/>
                <w:i/>
                <w:u w:val="single"/>
              </w:rPr>
              <w:lastRenderedPageBreak/>
              <w:t xml:space="preserve">Opportunities </w:t>
            </w:r>
          </w:p>
        </w:tc>
        <w:tc>
          <w:tcPr>
            <w:tcW w:w="3010" w:type="dxa"/>
            <w:shd w:val="clear" w:color="auto" w:fill="auto"/>
            <w:tcMar>
              <w:top w:w="100" w:type="dxa"/>
              <w:left w:w="100" w:type="dxa"/>
              <w:bottom w:w="100" w:type="dxa"/>
              <w:right w:w="100" w:type="dxa"/>
            </w:tcMar>
          </w:tcPr>
          <w:p w14:paraId="0D77BB34" w14:textId="77777777" w:rsidR="00F66C9D" w:rsidRDefault="00F66C9D" w:rsidP="00A71A78">
            <w:pPr>
              <w:widowControl w:val="0"/>
              <w:pBdr>
                <w:top w:val="nil"/>
                <w:left w:val="nil"/>
                <w:bottom w:val="nil"/>
                <w:right w:val="nil"/>
                <w:between w:val="nil"/>
              </w:pBdr>
              <w:spacing w:line="240" w:lineRule="auto"/>
              <w:rPr>
                <w:b/>
                <w:i/>
                <w:sz w:val="26"/>
                <w:szCs w:val="26"/>
                <w:highlight w:val="white"/>
              </w:rPr>
            </w:pPr>
            <w:r>
              <w:rPr>
                <w:b/>
                <w:i/>
                <w:sz w:val="26"/>
                <w:szCs w:val="26"/>
                <w:highlight w:val="white"/>
              </w:rPr>
              <w:t>(Integrate technological change in the management process)</w:t>
            </w:r>
          </w:p>
          <w:p w14:paraId="4555796E" w14:textId="77777777" w:rsidR="00F66C9D" w:rsidRDefault="00F66C9D" w:rsidP="00A71A78">
            <w:pPr>
              <w:rPr>
                <w:sz w:val="26"/>
                <w:szCs w:val="26"/>
                <w:highlight w:val="white"/>
              </w:rPr>
            </w:pPr>
            <w:r>
              <w:t xml:space="preserve">Poor management is a major weakness of Wyndham Hotels &amp; Resorts Inc. which adversely impacts its reputation as well as depletes </w:t>
            </w:r>
            <w:r>
              <w:lastRenderedPageBreak/>
              <w:t>its efficiency and productivity. Using its opportunity to make technological changes, the hotel and resort business can integrate technology into its management procedure and can try to make processes automatic with the help of AI and machine learning tools. This will make its management process hassle-free and smooth as well as accelerate the pace of procedure which will enhance its efficiency and productivity</w:t>
            </w:r>
            <w:sdt>
              <w:sdtPr>
                <w:id w:val="-653064235"/>
                <w:citation/>
              </w:sdtPr>
              <w:sdtContent>
                <w:r>
                  <w:fldChar w:fldCharType="begin"/>
                </w:r>
                <w:r>
                  <w:instrText xml:space="preserve"> CITATION For215 \l 2057 </w:instrText>
                </w:r>
                <w:r>
                  <w:fldChar w:fldCharType="separate"/>
                </w:r>
                <w:r>
                  <w:rPr>
                    <w:noProof/>
                  </w:rPr>
                  <w:t xml:space="preserve"> </w:t>
                </w:r>
                <w:r>
                  <w:rPr>
                    <w:rFonts w:eastAsia="Times New Roman"/>
                    <w:noProof/>
                  </w:rPr>
                  <w:t>(Forbes, 2021)</w:t>
                </w:r>
                <w:r>
                  <w:fldChar w:fldCharType="end"/>
                </w:r>
              </w:sdtContent>
            </w:sdt>
            <w:r>
              <w:t>.</w:t>
            </w:r>
          </w:p>
        </w:tc>
        <w:tc>
          <w:tcPr>
            <w:tcW w:w="3010" w:type="dxa"/>
            <w:shd w:val="clear" w:color="auto" w:fill="auto"/>
            <w:tcMar>
              <w:top w:w="100" w:type="dxa"/>
              <w:left w:w="100" w:type="dxa"/>
              <w:bottom w:w="100" w:type="dxa"/>
              <w:right w:w="100" w:type="dxa"/>
            </w:tcMar>
          </w:tcPr>
          <w:p w14:paraId="7B204BFF" w14:textId="77777777" w:rsidR="00F66C9D" w:rsidRDefault="00F66C9D" w:rsidP="00A71A78">
            <w:pPr>
              <w:widowControl w:val="0"/>
              <w:pBdr>
                <w:top w:val="nil"/>
                <w:left w:val="nil"/>
                <w:bottom w:val="nil"/>
                <w:right w:val="nil"/>
                <w:between w:val="nil"/>
              </w:pBdr>
              <w:spacing w:line="240" w:lineRule="auto"/>
              <w:rPr>
                <w:b/>
                <w:i/>
              </w:rPr>
            </w:pPr>
            <w:r>
              <w:rPr>
                <w:b/>
                <w:i/>
              </w:rPr>
              <w:lastRenderedPageBreak/>
              <w:t>(Promote sustainability in its business operations)</w:t>
            </w:r>
          </w:p>
          <w:p w14:paraId="21106A14" w14:textId="77777777" w:rsidR="00F66C9D" w:rsidRDefault="00F66C9D" w:rsidP="00A71A78">
            <w:r>
              <w:t xml:space="preserve">Wyndham Hotels &amp; Resorts Inc. has a robust brand awareness and has multiple branches in diverse locations around the globe. </w:t>
            </w:r>
            <w:r>
              <w:lastRenderedPageBreak/>
              <w:t>Technological advancement allows the business to provide more sustainable products and services which positively affects the business. The business can efficiently use its strong brand reputation to promote sustainability to its brand</w:t>
            </w:r>
            <w:sdt>
              <w:sdtPr>
                <w:id w:val="1979566039"/>
                <w:citation/>
              </w:sdtPr>
              <w:sdtContent>
                <w:r>
                  <w:fldChar w:fldCharType="begin"/>
                </w:r>
                <w:r>
                  <w:instrText xml:space="preserve"> CITATION Del24 \l 2057 </w:instrText>
                </w:r>
                <w:r>
                  <w:fldChar w:fldCharType="separate"/>
                </w:r>
                <w:r>
                  <w:rPr>
                    <w:noProof/>
                  </w:rPr>
                  <w:t xml:space="preserve"> </w:t>
                </w:r>
                <w:r>
                  <w:rPr>
                    <w:rFonts w:eastAsia="Times New Roman"/>
                    <w:noProof/>
                  </w:rPr>
                  <w:t>(Deloitte, 2024)</w:t>
                </w:r>
                <w:r>
                  <w:fldChar w:fldCharType="end"/>
                </w:r>
              </w:sdtContent>
            </w:sdt>
            <w:r>
              <w:t xml:space="preserve">. Concurrently, the business can also explore sustainable business practices such as incorporating renewable energy to deplete its dependency on non-renewable energy. This will provide longevity to the business as well as will help to develop a positive brand image in the business dynamic.   </w:t>
            </w:r>
          </w:p>
        </w:tc>
      </w:tr>
    </w:tbl>
    <w:p w14:paraId="70009C96" w14:textId="77777777" w:rsidR="00F66C9D" w:rsidRDefault="00F66C9D" w:rsidP="00F66C9D"/>
    <w:p w14:paraId="628424BF" w14:textId="77777777" w:rsidR="00F66C9D" w:rsidRDefault="00F66C9D" w:rsidP="00F66C9D">
      <w:pPr>
        <w:pStyle w:val="Heading2"/>
      </w:pPr>
      <w:bookmarkStart w:id="9" w:name="_urj16f9c7zyx" w:colFirst="0" w:colLast="0"/>
      <w:bookmarkStart w:id="10" w:name="_Toc165916727"/>
      <w:bookmarkEnd w:id="9"/>
      <w:r>
        <w:lastRenderedPageBreak/>
        <w:t>Evaluation of TOWS Analysis</w:t>
      </w:r>
      <w:bookmarkEnd w:id="10"/>
    </w:p>
    <w:p w14:paraId="02828FC7" w14:textId="77777777" w:rsidR="00F66C9D" w:rsidRDefault="00F66C9D" w:rsidP="00F66C9D">
      <w:pPr>
        <w:rPr>
          <w:rFonts w:eastAsia="Times New Roman" w:cs="Times New Roman"/>
          <w:b/>
          <w:szCs w:val="24"/>
          <w:highlight w:val="white"/>
        </w:rPr>
      </w:pPr>
      <w:r>
        <w:t>The hospitality industry is one of the rapidly growing industries in recent times which has a market size of 5,539 billion US dollars. In addition to this, the industry is estimated to reach 11,699 billion US dollars by 2029</w:t>
      </w:r>
      <w:sdt>
        <w:sdtPr>
          <w:id w:val="1152718448"/>
          <w:citation/>
        </w:sdtPr>
        <w:sdtContent>
          <w:r>
            <w:fldChar w:fldCharType="begin"/>
          </w:r>
          <w:r>
            <w:instrText xml:space="preserve"> CITATION Sta2427 \l 2057 </w:instrText>
          </w:r>
          <w:r>
            <w:fldChar w:fldCharType="separate"/>
          </w:r>
          <w:r>
            <w:rPr>
              <w:noProof/>
            </w:rPr>
            <w:t xml:space="preserve"> </w:t>
          </w:r>
          <w:r>
            <w:rPr>
              <w:rFonts w:eastAsia="Times New Roman"/>
              <w:noProof/>
            </w:rPr>
            <w:t>(Statista, 2024)</w:t>
          </w:r>
          <w:r>
            <w:fldChar w:fldCharType="end"/>
          </w:r>
        </w:sdtContent>
      </w:sdt>
      <w:r>
        <w:t>. These statistics suggest the emergence of the industry as well as showcase the number of customers, the industry caters to. Hence, it is very vital for Wyndham Hotels &amp; Resorts Inc. to foster its customer service and make services better for its customers. Considering this aspect, the hotel and resort business can make its customer service more personalised and livelier with the help of technological changes. The business can collaborate with specifically customer-service-providing businesses to develop its services. The business can also integrate artificial intelligence-integrated Chatbots to make its services easily accessible and enhance the experience of its customers.</w:t>
      </w:r>
    </w:p>
    <w:p w14:paraId="65D27758" w14:textId="77777777" w:rsidR="00F66C9D" w:rsidRDefault="00F66C9D" w:rsidP="00F66C9D"/>
    <w:p w14:paraId="563951B2" w14:textId="77777777" w:rsidR="00F66C9D" w:rsidRDefault="00F66C9D" w:rsidP="00F66C9D">
      <w:pPr>
        <w:spacing w:after="160" w:line="259" w:lineRule="auto"/>
        <w:jc w:val="left"/>
        <w:rPr>
          <w:b/>
          <w:bCs/>
          <w:sz w:val="28"/>
          <w:szCs w:val="24"/>
        </w:rPr>
      </w:pPr>
      <w:r>
        <w:rPr>
          <w:b/>
          <w:bCs/>
          <w:sz w:val="28"/>
          <w:szCs w:val="24"/>
        </w:rPr>
        <w:br w:type="page"/>
      </w:r>
    </w:p>
    <w:p w14:paraId="70000BA1" w14:textId="77777777" w:rsidR="00F66C9D" w:rsidRDefault="00F66C9D" w:rsidP="00F66C9D">
      <w:pPr>
        <w:pStyle w:val="Heading1"/>
      </w:pPr>
      <w:bookmarkStart w:id="11" w:name="_Toc165916728"/>
      <w:r>
        <w:lastRenderedPageBreak/>
        <w:t>Change Management Model</w:t>
      </w:r>
      <w:bookmarkEnd w:id="11"/>
      <w:r>
        <w:t xml:space="preserve"> </w:t>
      </w:r>
    </w:p>
    <w:p w14:paraId="4CCB03E4" w14:textId="77777777" w:rsidR="00F66C9D" w:rsidRDefault="00F66C9D" w:rsidP="00F66C9D">
      <w:pPr>
        <w:jc w:val="center"/>
        <w:rPr>
          <w:lang w:val="en-US"/>
        </w:rPr>
      </w:pPr>
      <w:r w:rsidRPr="007E31AC">
        <w:rPr>
          <w:noProof/>
          <w:lang w:val="en-US"/>
        </w:rPr>
        <w:drawing>
          <wp:inline distT="0" distB="0" distL="0" distR="0" wp14:anchorId="0789164E" wp14:editId="4F4378EF">
            <wp:extent cx="4694208" cy="2987040"/>
            <wp:effectExtent l="76200" t="76200" r="125730" b="137160"/>
            <wp:docPr id="617200418"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00418" name="Picture 1" descr="A diagram of a model&#10;&#10;Description automatically generated"/>
                    <pic:cNvPicPr/>
                  </pic:nvPicPr>
                  <pic:blipFill>
                    <a:blip r:embed="rId10"/>
                    <a:stretch>
                      <a:fillRect/>
                    </a:stretch>
                  </pic:blipFill>
                  <pic:spPr>
                    <a:xfrm>
                      <a:off x="0" y="0"/>
                      <a:ext cx="4715067" cy="30003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612AF4" w14:textId="77777777" w:rsidR="00F66C9D" w:rsidRPr="007E31AC" w:rsidRDefault="00F66C9D" w:rsidP="00F66C9D">
      <w:pPr>
        <w:jc w:val="center"/>
        <w:rPr>
          <w:b/>
          <w:bCs/>
          <w:lang w:val="en-US"/>
        </w:rPr>
      </w:pPr>
      <w:r w:rsidRPr="007E31AC">
        <w:rPr>
          <w:b/>
          <w:bCs/>
          <w:lang w:val="en-US"/>
        </w:rPr>
        <w:t xml:space="preserve">Source: </w:t>
      </w:r>
      <w:sdt>
        <w:sdtPr>
          <w:rPr>
            <w:b/>
            <w:bCs/>
            <w:lang w:val="en-US"/>
          </w:rPr>
          <w:id w:val="-403531402"/>
          <w:citation/>
        </w:sdtPr>
        <w:sdtContent>
          <w:r w:rsidRPr="007E31AC">
            <w:rPr>
              <w:b/>
              <w:bCs/>
              <w:lang w:val="en-US"/>
            </w:rPr>
            <w:fldChar w:fldCharType="begin"/>
          </w:r>
          <w:r w:rsidRPr="007E31AC">
            <w:rPr>
              <w:b/>
              <w:bCs/>
              <w:lang w:val="en-US"/>
            </w:rPr>
            <w:instrText xml:space="preserve"> CITATION Mer24 \l 1033 </w:instrText>
          </w:r>
          <w:r w:rsidRPr="007E31AC">
            <w:rPr>
              <w:b/>
              <w:bCs/>
              <w:lang w:val="en-US"/>
            </w:rPr>
            <w:fldChar w:fldCharType="separate"/>
          </w:r>
          <w:r w:rsidRPr="007E31AC">
            <w:rPr>
              <w:b/>
              <w:bCs/>
              <w:noProof/>
              <w:lang w:val="en-US"/>
            </w:rPr>
            <w:t>(Aktas, 2024)</w:t>
          </w:r>
          <w:r w:rsidRPr="007E31AC">
            <w:rPr>
              <w:b/>
              <w:bCs/>
              <w:lang w:val="en-US"/>
            </w:rPr>
            <w:fldChar w:fldCharType="end"/>
          </w:r>
        </w:sdtContent>
      </w:sdt>
    </w:p>
    <w:p w14:paraId="61B9A669" w14:textId="77777777" w:rsidR="00F66C9D" w:rsidRDefault="00F66C9D" w:rsidP="00F66C9D">
      <w:pPr>
        <w:rPr>
          <w:lang w:val="en-US"/>
        </w:rPr>
      </w:pPr>
      <w:r>
        <w:rPr>
          <w:lang w:val="en-US"/>
        </w:rPr>
        <w:t xml:space="preserve">The Change Management Model is an effective tool that allows business organisations to evaluate how a business can evaluate the most effective methods of improving performance. This approach allows the business to recognise the areas where the business is failing and helps in evaluating how the strengths of the business can be monitored to narrow down on the business strategies that could help the business to address the issues that have been faced by the brand </w:t>
      </w:r>
      <w:sdt>
        <w:sdtPr>
          <w:rPr>
            <w:lang w:val="en-US"/>
          </w:rPr>
          <w:id w:val="-1576972209"/>
          <w:citation/>
        </w:sdtPr>
        <w:sdtContent>
          <w:r>
            <w:rPr>
              <w:lang w:val="en-US"/>
            </w:rPr>
            <w:fldChar w:fldCharType="begin"/>
          </w:r>
          <w:r>
            <w:rPr>
              <w:lang w:val="en-US"/>
            </w:rPr>
            <w:instrText xml:space="preserve"> CITATION for247 \l 1033 </w:instrText>
          </w:r>
          <w:r>
            <w:rPr>
              <w:lang w:val="en-US"/>
            </w:rPr>
            <w:fldChar w:fldCharType="separate"/>
          </w:r>
          <w:r w:rsidRPr="00261B5D">
            <w:rPr>
              <w:noProof/>
              <w:lang w:val="en-US"/>
            </w:rPr>
            <w:t>(forbes, 2024)</w:t>
          </w:r>
          <w:r>
            <w:rPr>
              <w:lang w:val="en-US"/>
            </w:rPr>
            <w:fldChar w:fldCharType="end"/>
          </w:r>
        </w:sdtContent>
      </w:sdt>
      <w:r>
        <w:rPr>
          <w:lang w:val="en-US"/>
        </w:rPr>
        <w:t xml:space="preserve">. The change management model guides the business to introduce effective changes in the business process without impacting the workflow within the business organisation. </w:t>
      </w:r>
      <w:r w:rsidRPr="00532031">
        <w:rPr>
          <w:lang w:val="en-US"/>
        </w:rPr>
        <w:t>Kotter’s theory</w:t>
      </w:r>
      <w:r>
        <w:rPr>
          <w:lang w:val="en-US"/>
        </w:rPr>
        <w:t xml:space="preserve"> of Change Management model allows the organisation to evaluate the different ways in which the business can recognise, plan and evaluate how the challenges of the business can be approached and mitigated </w:t>
      </w:r>
      <w:sdt>
        <w:sdtPr>
          <w:rPr>
            <w:lang w:val="en-US"/>
          </w:rPr>
          <w:id w:val="-940608495"/>
          <w:citation/>
        </w:sdtPr>
        <w:sdtContent>
          <w:r>
            <w:rPr>
              <w:lang w:val="en-US"/>
            </w:rPr>
            <w:fldChar w:fldCharType="begin"/>
          </w:r>
          <w:r>
            <w:rPr>
              <w:lang w:val="en-US"/>
            </w:rPr>
            <w:instrText xml:space="preserve"> CITATION Mer24 \l 1033 </w:instrText>
          </w:r>
          <w:r>
            <w:rPr>
              <w:lang w:val="en-US"/>
            </w:rPr>
            <w:fldChar w:fldCharType="separate"/>
          </w:r>
          <w:r w:rsidRPr="00261B5D">
            <w:rPr>
              <w:noProof/>
              <w:lang w:val="en-US"/>
            </w:rPr>
            <w:t>(Aktas, 2024)</w:t>
          </w:r>
          <w:r>
            <w:rPr>
              <w:lang w:val="en-US"/>
            </w:rPr>
            <w:fldChar w:fldCharType="end"/>
          </w:r>
        </w:sdtContent>
      </w:sdt>
      <w:r>
        <w:rPr>
          <w:lang w:val="en-US"/>
        </w:rPr>
        <w:t xml:space="preserve">. The theory presents the brand with 8 different stages which will allow the organisation to establish the changes in the economy. </w:t>
      </w:r>
    </w:p>
    <w:p w14:paraId="2A31E6D5" w14:textId="77777777" w:rsidR="00F66C9D" w:rsidRDefault="00F66C9D" w:rsidP="00F66C9D">
      <w:pPr>
        <w:rPr>
          <w:b/>
          <w:bCs/>
          <w:lang w:val="en-US"/>
        </w:rPr>
      </w:pPr>
      <w:r w:rsidRPr="00071204">
        <w:rPr>
          <w:b/>
          <w:bCs/>
          <w:lang w:val="en-US"/>
        </w:rPr>
        <w:lastRenderedPageBreak/>
        <w:t>Create a Sense of Urgency</w:t>
      </w:r>
    </w:p>
    <w:p w14:paraId="5771474E" w14:textId="77777777" w:rsidR="00F66C9D" w:rsidRPr="00071204" w:rsidRDefault="00F66C9D" w:rsidP="00F66C9D">
      <w:pPr>
        <w:rPr>
          <w:lang w:val="en-US"/>
        </w:rPr>
      </w:pPr>
      <w:r>
        <w:rPr>
          <w:lang w:val="en-US"/>
        </w:rPr>
        <w:t xml:space="preserve">The changes in an organisation can only be made with the cooperation of the employees in the organisation when the whole establishment realises that there is a need for change in the organisation. To be able to create awareness among the employees the management will introduce the issues before the customers and encourage them to speak up about the issues they have been facing or their opinion on the issues that have been put forward before them </w:t>
      </w:r>
      <w:sdt>
        <w:sdtPr>
          <w:rPr>
            <w:lang w:val="en-US"/>
          </w:rPr>
          <w:id w:val="-318266379"/>
          <w:citation/>
        </w:sdtPr>
        <w:sdtContent>
          <w:r>
            <w:rPr>
              <w:lang w:val="en-US"/>
            </w:rPr>
            <w:fldChar w:fldCharType="begin"/>
          </w:r>
          <w:r>
            <w:rPr>
              <w:lang w:val="en-US"/>
            </w:rPr>
            <w:instrText xml:space="preserve"> CITATION Sam233 \l 1033 </w:instrText>
          </w:r>
          <w:r>
            <w:rPr>
              <w:lang w:val="en-US"/>
            </w:rPr>
            <w:fldChar w:fldCharType="separate"/>
          </w:r>
          <w:r w:rsidRPr="00261B5D">
            <w:rPr>
              <w:noProof/>
              <w:lang w:val="en-US"/>
            </w:rPr>
            <w:t>(Schneider, 2023)</w:t>
          </w:r>
          <w:r>
            <w:rPr>
              <w:lang w:val="en-US"/>
            </w:rPr>
            <w:fldChar w:fldCharType="end"/>
          </w:r>
        </w:sdtContent>
      </w:sdt>
      <w:r>
        <w:rPr>
          <w:lang w:val="en-US"/>
        </w:rPr>
        <w:t xml:space="preserve">. This will allow the management to evaluate the aspects that have been impacted due to the issues previously recognised.  </w:t>
      </w:r>
    </w:p>
    <w:p w14:paraId="2FC95194" w14:textId="77777777" w:rsidR="00F66C9D" w:rsidRDefault="00F66C9D" w:rsidP="00F66C9D">
      <w:pPr>
        <w:rPr>
          <w:b/>
          <w:bCs/>
          <w:lang w:val="en-US"/>
        </w:rPr>
      </w:pPr>
      <w:r w:rsidRPr="00071204">
        <w:rPr>
          <w:b/>
          <w:bCs/>
          <w:lang w:val="en-US"/>
        </w:rPr>
        <w:t>Build the Change Team</w:t>
      </w:r>
    </w:p>
    <w:p w14:paraId="594B773A" w14:textId="77777777" w:rsidR="00F66C9D" w:rsidRPr="003E0DD4" w:rsidRDefault="00F66C9D" w:rsidP="00F66C9D">
      <w:pPr>
        <w:rPr>
          <w:lang w:val="en-US"/>
        </w:rPr>
      </w:pPr>
      <w:r>
        <w:rPr>
          <w:lang w:val="en-US"/>
        </w:rPr>
        <w:t xml:space="preserve">Once the issues and their impact have been confirmed the management will engage with building a team that will be assigned different tasks. One of the team will be engaged with the performance evaluation to evaluate the customer services that are being provided at the brand. Another team will be assigned the task of evaluating the quality standards that are maintained in the hotel and finally, a third team will be assigned the task of collaborating with the human resource department to evaluate the areas where expert advice or recruitment is necessary to address the needs of the project </w:t>
      </w:r>
      <w:sdt>
        <w:sdtPr>
          <w:rPr>
            <w:lang w:val="en-US"/>
          </w:rPr>
          <w:id w:val="-834685723"/>
          <w:citation/>
        </w:sdtPr>
        <w:sdtContent>
          <w:r>
            <w:rPr>
              <w:lang w:val="en-US"/>
            </w:rPr>
            <w:fldChar w:fldCharType="begin"/>
          </w:r>
          <w:r>
            <w:rPr>
              <w:lang w:val="en-US"/>
            </w:rPr>
            <w:instrText xml:space="preserve"> CITATION for2228 \l 1033 </w:instrText>
          </w:r>
          <w:r>
            <w:rPr>
              <w:lang w:val="en-US"/>
            </w:rPr>
            <w:fldChar w:fldCharType="separate"/>
          </w:r>
          <w:r w:rsidRPr="00261B5D">
            <w:rPr>
              <w:noProof/>
              <w:lang w:val="en-US"/>
            </w:rPr>
            <w:t>(forbes, 2022)</w:t>
          </w:r>
          <w:r>
            <w:rPr>
              <w:lang w:val="en-US"/>
            </w:rPr>
            <w:fldChar w:fldCharType="end"/>
          </w:r>
        </w:sdtContent>
      </w:sdt>
      <w:r>
        <w:rPr>
          <w:lang w:val="en-US"/>
        </w:rPr>
        <w:t xml:space="preserve">. This team will allow the management to bridge the gap between the expected expectations of the stakeholders and the reality of the business operations. </w:t>
      </w:r>
    </w:p>
    <w:p w14:paraId="3F29CB74" w14:textId="77777777" w:rsidR="00F66C9D" w:rsidRDefault="00F66C9D" w:rsidP="00F66C9D">
      <w:pPr>
        <w:rPr>
          <w:b/>
          <w:bCs/>
          <w:lang w:val="en-US"/>
        </w:rPr>
      </w:pPr>
      <w:r w:rsidRPr="00071204">
        <w:rPr>
          <w:b/>
          <w:bCs/>
          <w:lang w:val="en-US"/>
        </w:rPr>
        <w:t>Form a Strategic Vision</w:t>
      </w:r>
    </w:p>
    <w:p w14:paraId="416F03BF" w14:textId="77777777" w:rsidR="00F66C9D" w:rsidRPr="004B538D" w:rsidRDefault="00F66C9D" w:rsidP="00F66C9D">
      <w:pPr>
        <w:rPr>
          <w:lang w:val="en-US"/>
        </w:rPr>
      </w:pPr>
      <w:r>
        <w:rPr>
          <w:lang w:val="en-US"/>
        </w:rPr>
        <w:t xml:space="preserve">Once the businesses have been able to evaluate the different areas to address, it will allow the team member to share their insight into a uniform idea. This will further assist the teams to work collaboratively towards the same goals </w:t>
      </w:r>
      <w:sdt>
        <w:sdtPr>
          <w:rPr>
            <w:lang w:val="en-US"/>
          </w:rPr>
          <w:id w:val="-713119531"/>
          <w:citation/>
        </w:sdtPr>
        <w:sdtContent>
          <w:r>
            <w:rPr>
              <w:lang w:val="en-US"/>
            </w:rPr>
            <w:fldChar w:fldCharType="begin"/>
          </w:r>
          <w:r>
            <w:rPr>
              <w:lang w:val="en-US"/>
            </w:rPr>
            <w:instrText xml:space="preserve"> CITATION for2116 \l 1033 </w:instrText>
          </w:r>
          <w:r>
            <w:rPr>
              <w:lang w:val="en-US"/>
            </w:rPr>
            <w:fldChar w:fldCharType="separate"/>
          </w:r>
          <w:r w:rsidRPr="00261B5D">
            <w:rPr>
              <w:noProof/>
              <w:lang w:val="en-US"/>
            </w:rPr>
            <w:t>(forbes, 2021)</w:t>
          </w:r>
          <w:r>
            <w:rPr>
              <w:lang w:val="en-US"/>
            </w:rPr>
            <w:fldChar w:fldCharType="end"/>
          </w:r>
        </w:sdtContent>
      </w:sdt>
      <w:r>
        <w:rPr>
          <w:lang w:val="en-US"/>
        </w:rPr>
        <w:t xml:space="preserve">. The organisation, </w:t>
      </w:r>
      <w:r w:rsidRPr="00B132C4">
        <w:rPr>
          <w:lang w:val="en-US"/>
        </w:rPr>
        <w:t>Wyndham Hotels &amp; Resorts Inc</w:t>
      </w:r>
      <w:r>
        <w:rPr>
          <w:lang w:val="en-US"/>
        </w:rPr>
        <w:t xml:space="preserve"> will aim to introduce a transformation-leading style which will allow the management to be more flexible towards the changes in the organisation. </w:t>
      </w:r>
    </w:p>
    <w:p w14:paraId="5AEF91B9" w14:textId="77777777" w:rsidR="00F66C9D" w:rsidRDefault="00F66C9D" w:rsidP="00F66C9D">
      <w:pPr>
        <w:rPr>
          <w:b/>
          <w:bCs/>
          <w:lang w:val="en-US"/>
        </w:rPr>
      </w:pPr>
      <w:r w:rsidRPr="00071204">
        <w:rPr>
          <w:b/>
          <w:bCs/>
          <w:lang w:val="en-US"/>
        </w:rPr>
        <w:lastRenderedPageBreak/>
        <w:t>Communicate the Vision</w:t>
      </w:r>
    </w:p>
    <w:p w14:paraId="33B65028" w14:textId="77777777" w:rsidR="00F66C9D" w:rsidRPr="00284F09" w:rsidRDefault="00F66C9D" w:rsidP="00F66C9D">
      <w:pPr>
        <w:rPr>
          <w:lang w:val="en-US"/>
        </w:rPr>
      </w:pPr>
      <w:r>
        <w:rPr>
          <w:lang w:val="en-US"/>
        </w:rPr>
        <w:t xml:space="preserve">The vision or a transformational leadership style will be planted within the employees by introducing them to the training process through the use of modern technologically advanced methods like AI. This will allow the team to be more productive and assist in the process of promoting a positive work culture in the workplace </w:t>
      </w:r>
      <w:sdt>
        <w:sdtPr>
          <w:rPr>
            <w:lang w:val="en-US"/>
          </w:rPr>
          <w:id w:val="2091883360"/>
          <w:citation/>
        </w:sdtPr>
        <w:sdtContent>
          <w:r>
            <w:rPr>
              <w:lang w:val="en-US"/>
            </w:rPr>
            <w:fldChar w:fldCharType="begin"/>
          </w:r>
          <w:r>
            <w:rPr>
              <w:lang w:val="en-US"/>
            </w:rPr>
            <w:instrText xml:space="preserve"> CITATION fut21 \l 1033 </w:instrText>
          </w:r>
          <w:r>
            <w:rPr>
              <w:lang w:val="en-US"/>
            </w:rPr>
            <w:fldChar w:fldCharType="separate"/>
          </w:r>
          <w:r w:rsidRPr="00261B5D">
            <w:rPr>
              <w:noProof/>
              <w:lang w:val="en-US"/>
            </w:rPr>
            <w:t>(futurestatecoo, 2021)</w:t>
          </w:r>
          <w:r>
            <w:rPr>
              <w:lang w:val="en-US"/>
            </w:rPr>
            <w:fldChar w:fldCharType="end"/>
          </w:r>
        </w:sdtContent>
      </w:sdt>
      <w:r>
        <w:rPr>
          <w:lang w:val="en-US"/>
        </w:rPr>
        <w:t>. Further, the team will engage with allocating</w:t>
      </w:r>
      <w:r w:rsidRPr="000949F9">
        <w:rPr>
          <w:lang w:val="en-US"/>
        </w:rPr>
        <w:t xml:space="preserve"> </w:t>
      </w:r>
      <w:r>
        <w:rPr>
          <w:lang w:val="en-US"/>
        </w:rPr>
        <w:t xml:space="preserve">the </w:t>
      </w:r>
      <w:r w:rsidRPr="000949F9">
        <w:rPr>
          <w:lang w:val="en-US"/>
        </w:rPr>
        <w:t>budget</w:t>
      </w:r>
      <w:r>
        <w:rPr>
          <w:lang w:val="en-US"/>
        </w:rPr>
        <w:t xml:space="preserve"> for technological inclusion which could assist the business to remove unnecessary stress on the workforce of the organisation. </w:t>
      </w:r>
    </w:p>
    <w:p w14:paraId="742DE239" w14:textId="77777777" w:rsidR="00F66C9D" w:rsidRDefault="00F66C9D" w:rsidP="00F66C9D">
      <w:pPr>
        <w:rPr>
          <w:b/>
          <w:bCs/>
          <w:lang w:val="en-US"/>
        </w:rPr>
      </w:pPr>
      <w:r w:rsidRPr="00071204">
        <w:rPr>
          <w:b/>
          <w:bCs/>
          <w:lang w:val="en-US"/>
        </w:rPr>
        <w:t>Remove Barriers to Change</w:t>
      </w:r>
    </w:p>
    <w:p w14:paraId="1F4CA0CA" w14:textId="77777777" w:rsidR="00F66C9D" w:rsidRPr="00CF3BAF" w:rsidRDefault="00F66C9D" w:rsidP="00F66C9D">
      <w:pPr>
        <w:rPr>
          <w:lang w:val="en-US"/>
        </w:rPr>
      </w:pPr>
      <w:r>
        <w:rPr>
          <w:lang w:val="en-US"/>
        </w:rPr>
        <w:t xml:space="preserve">During the introduction of new changes in the economy, there are always factors that could pose a threat to the organisation might be faced with. Thus, it is crucial to ensure that the team member of the organisation is able to evaluate them. One of the major issues that is associated with the introduction of the change is budget issues. To ensure that the organisation, </w:t>
      </w:r>
      <w:r w:rsidRPr="00AA3F6A">
        <w:rPr>
          <w:lang w:val="en-US"/>
        </w:rPr>
        <w:t>Wyndham Hotels &amp; Resorts Inc</w:t>
      </w:r>
      <w:r>
        <w:rPr>
          <w:lang w:val="en-US"/>
        </w:rPr>
        <w:t xml:space="preserve"> is able to introduce all the technological and other changes, the brand will enter into strategic alliances and partnerships with other tourism agencies and brands </w:t>
      </w:r>
      <w:sdt>
        <w:sdtPr>
          <w:rPr>
            <w:lang w:val="en-US"/>
          </w:rPr>
          <w:id w:val="-1609418188"/>
          <w:citation/>
        </w:sdtPr>
        <w:sdtContent>
          <w:r>
            <w:rPr>
              <w:lang w:val="en-US"/>
            </w:rPr>
            <w:fldChar w:fldCharType="begin"/>
          </w:r>
          <w:r>
            <w:rPr>
              <w:lang w:val="en-US"/>
            </w:rPr>
            <w:instrText xml:space="preserve"> CITATION for248 \l 1033 </w:instrText>
          </w:r>
          <w:r>
            <w:rPr>
              <w:lang w:val="en-US"/>
            </w:rPr>
            <w:fldChar w:fldCharType="separate"/>
          </w:r>
          <w:r w:rsidRPr="002B09E5">
            <w:rPr>
              <w:noProof/>
              <w:lang w:val="en-US"/>
            </w:rPr>
            <w:t>(forbes, 2024)</w:t>
          </w:r>
          <w:r>
            <w:rPr>
              <w:lang w:val="en-US"/>
            </w:rPr>
            <w:fldChar w:fldCharType="end"/>
          </w:r>
        </w:sdtContent>
      </w:sdt>
      <w:r>
        <w:rPr>
          <w:lang w:val="en-US"/>
        </w:rPr>
        <w:t xml:space="preserve">. This will provide them with the space and the scope to address the needs of the organisation and find the right strategy to address the needs of the organisation. </w:t>
      </w:r>
    </w:p>
    <w:p w14:paraId="59C1376E" w14:textId="77777777" w:rsidR="00F66C9D" w:rsidRDefault="00F66C9D" w:rsidP="00F66C9D">
      <w:pPr>
        <w:rPr>
          <w:b/>
          <w:bCs/>
          <w:lang w:val="en-US"/>
        </w:rPr>
      </w:pPr>
      <w:r w:rsidRPr="00071204">
        <w:rPr>
          <w:b/>
          <w:bCs/>
          <w:lang w:val="en-US"/>
        </w:rPr>
        <w:t xml:space="preserve">Focus on </w:t>
      </w:r>
      <w:r>
        <w:rPr>
          <w:b/>
          <w:bCs/>
          <w:lang w:val="en-US"/>
        </w:rPr>
        <w:t>S</w:t>
      </w:r>
      <w:r w:rsidRPr="00071204">
        <w:rPr>
          <w:b/>
          <w:bCs/>
          <w:lang w:val="en-US"/>
        </w:rPr>
        <w:t>hort-</w:t>
      </w:r>
      <w:r>
        <w:rPr>
          <w:b/>
          <w:bCs/>
          <w:lang w:val="en-US"/>
        </w:rPr>
        <w:t>T</w:t>
      </w:r>
      <w:r w:rsidRPr="00071204">
        <w:rPr>
          <w:b/>
          <w:bCs/>
          <w:lang w:val="en-US"/>
        </w:rPr>
        <w:t>erm Wins</w:t>
      </w:r>
    </w:p>
    <w:p w14:paraId="64784CD4" w14:textId="77777777" w:rsidR="00F66C9D" w:rsidRPr="008B7158" w:rsidRDefault="00F66C9D" w:rsidP="00F66C9D">
      <w:pPr>
        <w:rPr>
          <w:lang w:val="en-US"/>
        </w:rPr>
      </w:pPr>
      <w:r>
        <w:rPr>
          <w:lang w:val="en-US"/>
        </w:rPr>
        <w:t xml:space="preserve">The management will focus on the implementation of different key performance indicators which will allow the management to measure the success that has been achieved. The short wins will provide the business with the guidance on how the team can be productive and allow the employees to have metrices or milestones which they can chase. The brand will keep parameters like improving customer services, and employee productivity, increasing the rate of sales through the </w:t>
      </w:r>
      <w:r>
        <w:rPr>
          <w:lang w:val="en-US"/>
        </w:rPr>
        <w:lastRenderedPageBreak/>
        <w:t xml:space="preserve">introduction of the technologies and others. These will guide the businesses in the process of understanding how they can improve their business operations and enhance sales. </w:t>
      </w:r>
    </w:p>
    <w:p w14:paraId="762840FF" w14:textId="77777777" w:rsidR="00F66C9D" w:rsidRDefault="00F66C9D" w:rsidP="00F66C9D">
      <w:pPr>
        <w:rPr>
          <w:b/>
          <w:bCs/>
          <w:lang w:val="en-US"/>
        </w:rPr>
      </w:pPr>
      <w:r w:rsidRPr="00071204">
        <w:rPr>
          <w:b/>
          <w:bCs/>
          <w:lang w:val="en-US"/>
        </w:rPr>
        <w:t>Maintain Momentum</w:t>
      </w:r>
    </w:p>
    <w:p w14:paraId="01526AA1" w14:textId="77777777" w:rsidR="00F66C9D" w:rsidRDefault="00F66C9D" w:rsidP="00F66C9D">
      <w:pPr>
        <w:rPr>
          <w:lang w:val="en-US"/>
        </w:rPr>
      </w:pPr>
      <w:r w:rsidRPr="005867A9">
        <w:rPr>
          <w:lang w:val="en-US"/>
        </w:rPr>
        <w:t xml:space="preserve">The </w:t>
      </w:r>
      <w:r>
        <w:rPr>
          <w:lang w:val="en-US"/>
        </w:rPr>
        <w:t xml:space="preserve">changes that have been introduced through the means of employee feedback, team assigning and the training process have guided the businesses in the process of understanding its effectiveness. Once the team has been sure about the changes, the business has engaged with establishing the changes permanently in the organisation. The employee reviews will be obtained every 3 months which will allow the employees to share their opinion on the effectiveness of the new technologies or the changes in the organisation. </w:t>
      </w:r>
    </w:p>
    <w:p w14:paraId="51D15CDB" w14:textId="77777777" w:rsidR="00F66C9D" w:rsidRDefault="00F66C9D" w:rsidP="00F66C9D">
      <w:pPr>
        <w:rPr>
          <w:b/>
          <w:bCs/>
          <w:lang w:val="en-US"/>
        </w:rPr>
      </w:pPr>
      <w:r w:rsidRPr="00071204">
        <w:rPr>
          <w:b/>
          <w:bCs/>
          <w:lang w:val="en-US"/>
        </w:rPr>
        <w:t>Institute Change</w:t>
      </w:r>
    </w:p>
    <w:p w14:paraId="67E42A81" w14:textId="77777777" w:rsidR="00F66C9D" w:rsidRDefault="00F66C9D" w:rsidP="00F66C9D">
      <w:pPr>
        <w:rPr>
          <w:lang w:val="en-US"/>
        </w:rPr>
      </w:pPr>
      <w:r>
        <w:rPr>
          <w:lang w:val="en-US"/>
        </w:rPr>
        <w:t xml:space="preserve">Once the organisation has been able to evaluate the effectiveness of the changes that have been introduced, it has guided the business in understanding the effectiveness of the strategies, the business will implement in the organisation. The business will introduce effective strategies like employee rewards and recognitions that will ensure that the employees feel motivated to work with the new changes. </w:t>
      </w:r>
    </w:p>
    <w:p w14:paraId="373F8037" w14:textId="77777777" w:rsidR="00F66C9D" w:rsidRDefault="00F66C9D" w:rsidP="00F66C9D">
      <w:pPr>
        <w:pStyle w:val="Heading2"/>
        <w:rPr>
          <w:lang w:val="en-US"/>
        </w:rPr>
      </w:pPr>
      <w:bookmarkStart w:id="12" w:name="_Toc165916729"/>
      <w:r>
        <w:rPr>
          <w:lang w:val="en-US"/>
        </w:rPr>
        <w:t>Key Performance Indicators</w:t>
      </w:r>
      <w:bookmarkEnd w:id="12"/>
      <w:r>
        <w:rPr>
          <w:lang w:val="en-US"/>
        </w:rPr>
        <w:t xml:space="preserve"> </w:t>
      </w:r>
    </w:p>
    <w:p w14:paraId="1A26804B" w14:textId="77777777" w:rsidR="00F66C9D" w:rsidRDefault="00F66C9D" w:rsidP="00F66C9D">
      <w:r>
        <w:t xml:space="preserve">The brand will engage with the range of KPIs that will allow them to understand how effective the strategies have been for the business. With the increase in the number of positive customer reviews the brand will be able to improve its public image, enhancing its sales. Further, tracking the employee reviews will guide them to evaluate how the internal business organisation assists in developing the knowledge how the performance can be monitored </w:t>
      </w:r>
      <w:sdt>
        <w:sdtPr>
          <w:id w:val="-1331668505"/>
          <w:citation/>
        </w:sdtPr>
        <w:sdtContent>
          <w:r>
            <w:fldChar w:fldCharType="begin"/>
          </w:r>
          <w:r>
            <w:rPr>
              <w:lang w:val="en-US"/>
            </w:rPr>
            <w:instrText xml:space="preserve"> CITATION for2114 \l 1033 </w:instrText>
          </w:r>
          <w:r>
            <w:fldChar w:fldCharType="separate"/>
          </w:r>
          <w:r w:rsidRPr="002B09E5">
            <w:rPr>
              <w:noProof/>
              <w:lang w:val="en-US"/>
            </w:rPr>
            <w:t>(forbes, 2021)</w:t>
          </w:r>
          <w:r>
            <w:fldChar w:fldCharType="end"/>
          </w:r>
        </w:sdtContent>
      </w:sdt>
      <w:r>
        <w:t>. The overall hotel ratings will guide the business to understand and evaluate the overall performance of the business.</w:t>
      </w:r>
    </w:p>
    <w:p w14:paraId="52148D92" w14:textId="77777777" w:rsidR="00F66C9D" w:rsidRDefault="00F66C9D" w:rsidP="00F66C9D">
      <w:pPr>
        <w:pStyle w:val="Heading2"/>
      </w:pPr>
      <w:bookmarkStart w:id="13" w:name="_Toc165916730"/>
      <w:r>
        <w:lastRenderedPageBreak/>
        <w:t>Cost Implications</w:t>
      </w:r>
      <w:bookmarkEnd w:id="13"/>
      <w:r>
        <w:t xml:space="preserve"> </w:t>
      </w:r>
    </w:p>
    <w:p w14:paraId="7987E916" w14:textId="77777777" w:rsidR="00F66C9D" w:rsidRDefault="00F66C9D" w:rsidP="00F66C9D">
      <w:pPr>
        <w:rPr>
          <w:lang w:eastAsia="en-GB"/>
        </w:rPr>
      </w:pPr>
      <w:r>
        <w:rPr>
          <w:lang w:eastAsia="en-GB"/>
        </w:rPr>
        <w:t xml:space="preserve">A total budget of at least </w:t>
      </w:r>
      <w:r w:rsidRPr="00AA12FB">
        <w:rPr>
          <w:lang w:eastAsia="en-GB"/>
        </w:rPr>
        <w:t>£50,000</w:t>
      </w:r>
      <w:r>
        <w:rPr>
          <w:lang w:eastAsia="en-GB"/>
        </w:rPr>
        <w:t xml:space="preserve"> will be necessary to ensure that employee recruitment can be conducted and the teams can be employed to address the needs of the organisation. </w:t>
      </w:r>
    </w:p>
    <w:p w14:paraId="6E05E308" w14:textId="77777777" w:rsidR="00F66C9D" w:rsidRDefault="00F66C9D" w:rsidP="00F66C9D">
      <w:pPr>
        <w:spacing w:after="160" w:line="259" w:lineRule="auto"/>
        <w:jc w:val="left"/>
        <w:rPr>
          <w:lang w:eastAsia="en-GB"/>
        </w:rPr>
      </w:pPr>
      <w:r>
        <w:rPr>
          <w:lang w:eastAsia="en-GB"/>
        </w:rPr>
        <w:br w:type="page"/>
      </w:r>
    </w:p>
    <w:p w14:paraId="72E3956D" w14:textId="77777777" w:rsidR="00F66C9D" w:rsidRDefault="00F66C9D" w:rsidP="00F66C9D">
      <w:pPr>
        <w:pStyle w:val="Heading1"/>
      </w:pPr>
      <w:bookmarkStart w:id="14" w:name="_Toc165916731"/>
      <w:r>
        <w:lastRenderedPageBreak/>
        <w:t>Recommendation</w:t>
      </w:r>
      <w:bookmarkEnd w:id="14"/>
    </w:p>
    <w:p w14:paraId="1FE8699D" w14:textId="77777777" w:rsidR="00F66C9D" w:rsidRDefault="00F66C9D" w:rsidP="00F66C9D">
      <w:r>
        <w:rPr>
          <w:b/>
          <w:i/>
        </w:rPr>
        <w:t xml:space="preserve">Technological Advancement for Better Customer Service: </w:t>
      </w:r>
      <w:r>
        <w:t>Technological advancement plays a crucial role in accelerating the pace of the business as well as making various services easy and hassle-free. Nowadays, Artificial Intelligence and Machine learning have become a core aspect of technological transformation and about 37% of companies and organisations are using these tools</w:t>
      </w:r>
      <w:sdt>
        <w:sdtPr>
          <w:id w:val="-1332902888"/>
          <w:citation/>
        </w:sdtPr>
        <w:sdtContent>
          <w:r>
            <w:fldChar w:fldCharType="begin"/>
          </w:r>
          <w:r>
            <w:instrText xml:space="preserve"> CITATION Bus22 \l 2057 </w:instrText>
          </w:r>
          <w:r>
            <w:fldChar w:fldCharType="separate"/>
          </w:r>
          <w:r>
            <w:rPr>
              <w:noProof/>
            </w:rPr>
            <w:t xml:space="preserve"> </w:t>
          </w:r>
          <w:r>
            <w:rPr>
              <w:rFonts w:eastAsia="Times New Roman"/>
              <w:noProof/>
            </w:rPr>
            <w:t>(Businessolution, 2022)</w:t>
          </w:r>
          <w:r>
            <w:fldChar w:fldCharType="end"/>
          </w:r>
        </w:sdtContent>
      </w:sdt>
      <w:r>
        <w:t>. Thus, it is recommended that Wyndham Hotels &amp; Resorts Inc. integrate technological advancement into its business. In addition to this, the business should also invest a good amount of its revenue in these changes. These changes will assist the business to make its customer service better with the help of the involvement of AI and Machine Learning in its customer services. Moreover, the business can also incorporate AI-integrated Chatbots to address its customers in a better way. This will enhance the experience of its customers and will also help in catering to them efficiently.</w:t>
      </w:r>
    </w:p>
    <w:p w14:paraId="32287EFB" w14:textId="77777777" w:rsidR="00F66C9D" w:rsidRDefault="00F66C9D" w:rsidP="00F66C9D">
      <w:r>
        <w:rPr>
          <w:b/>
          <w:i/>
        </w:rPr>
        <w:t>Collaboration and Partnership for Integrating Essential Changes</w:t>
      </w:r>
      <w:r>
        <w:t xml:space="preserve">: Collaboration and partnership are essential components in business dynamics which enable businesses to explore vivid aspects of business. This assists businesses to explore new ways of doing business as well as helps businesses to work on those aspects where they lack. Therefore, considering this aspect, it is suggested that Wyndham Hotels &amp; Resorts Inc. collaborate and partner with different companies to make its services better. The hotel and resort business can collaborate with businesses that provide outsourced services. By collaborating with them, the business can allocate some of its services such as customer service (O’Mahoney, 2021). This will allow it to focus more on its core business operation and work on those aspects where it lacks. Apart from that, the business can collaborate with technologically developed businesses in order to bring technological </w:t>
      </w:r>
      <w:r>
        <w:lastRenderedPageBreak/>
        <w:t>advancement to its own business. This will foster its efficiency and productivity as well as enhance the experience of its customers.</w:t>
      </w:r>
    </w:p>
    <w:p w14:paraId="569C3FF2" w14:textId="77777777" w:rsidR="00F66C9D" w:rsidRDefault="00F66C9D" w:rsidP="00F66C9D">
      <w:r>
        <w:rPr>
          <w:b/>
          <w:i/>
        </w:rPr>
        <w:t xml:space="preserve">Promote positive organisational Culture: </w:t>
      </w:r>
      <w:r>
        <w:t>Positive organisational culture is very essential to develop a positive working atmosphere at the workplace. It also plays a vital role in fostering employee engagement and boosting the motivation of the staff.  Moreover, it also encourages effective communication and interaction within the workforce which tends to improve their relationship and teamwork skills. As this hotel and resort business has a shortage of staff, it is recommended that Wyndham Hotels &amp; Resorts Inc. promote a positive organisational culture in its business. This will help the business to develop a more committed and united workforce which can enhance organisational efficiency and productivity. Apart from that, it will also increase the chance of employee retention and improve job satisfaction which can positively affect the business. In addition to this, the business can incorporate training and skill development opportunities for its employees. This will increase the value of the business in the eyes of employees, and at the same time, it will enable them with future skills which can benefit the business as well.</w:t>
      </w:r>
    </w:p>
    <w:p w14:paraId="434DFBCF" w14:textId="77777777" w:rsidR="00F66C9D" w:rsidRDefault="00F66C9D" w:rsidP="00F66C9D">
      <w:r>
        <w:rPr>
          <w:b/>
          <w:i/>
        </w:rPr>
        <w:t>Schedule maintenance planning and allocate budget</w:t>
      </w:r>
      <w:r>
        <w:t>: One of the biggest issues that the hotel and resort business is facing is maintenance problems. Maintenance is a time-consuming process at the same time it is very essential for the progression of the business. By properly scheduling and planning, maintenance works can be efficiently performed</w:t>
      </w:r>
      <w:sdt>
        <w:sdtPr>
          <w:id w:val="947041196"/>
          <w:citation/>
        </w:sdtPr>
        <w:sdtContent>
          <w:r>
            <w:fldChar w:fldCharType="begin"/>
          </w:r>
          <w:r>
            <w:instrText xml:space="preserve"> CITATION Mar22 \l 2057 </w:instrText>
          </w:r>
          <w:r>
            <w:fldChar w:fldCharType="separate"/>
          </w:r>
          <w:r>
            <w:rPr>
              <w:noProof/>
            </w:rPr>
            <w:t xml:space="preserve"> </w:t>
          </w:r>
          <w:r>
            <w:rPr>
              <w:rFonts w:eastAsia="Times New Roman"/>
              <w:noProof/>
            </w:rPr>
            <w:t>(Cousineau, 2022)</w:t>
          </w:r>
          <w:r>
            <w:fldChar w:fldCharType="end"/>
          </w:r>
        </w:sdtContent>
      </w:sdt>
      <w:r>
        <w:t xml:space="preserve">. Thus, it is recommended that Wyndham Hotels &amp; Resorts Inc. properly plan its maintenance routine based on inspections of the need for maintenance. Apart from that, as maintenance services require a large amount of investment, the business can allocate a proper budget for the maintenance works. </w:t>
      </w:r>
    </w:p>
    <w:p w14:paraId="21C20653" w14:textId="77777777" w:rsidR="00F66C9D" w:rsidRDefault="00F66C9D" w:rsidP="00F66C9D">
      <w:r>
        <w:br w:type="page"/>
      </w:r>
    </w:p>
    <w:p w14:paraId="2B7954A0" w14:textId="77777777" w:rsidR="00F66C9D" w:rsidRDefault="00F66C9D" w:rsidP="00F66C9D">
      <w:r>
        <w:rPr>
          <w:b/>
        </w:rPr>
        <w:lastRenderedPageBreak/>
        <w:t>Action plan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F66C9D" w14:paraId="50B3DA97" w14:textId="77777777" w:rsidTr="00A71A78">
        <w:tc>
          <w:tcPr>
            <w:tcW w:w="1289" w:type="dxa"/>
            <w:shd w:val="clear" w:color="auto" w:fill="auto"/>
            <w:tcMar>
              <w:top w:w="100" w:type="dxa"/>
              <w:left w:w="100" w:type="dxa"/>
              <w:bottom w:w="100" w:type="dxa"/>
              <w:right w:w="100" w:type="dxa"/>
            </w:tcMar>
          </w:tcPr>
          <w:p w14:paraId="68B059FC" w14:textId="77777777" w:rsidR="00F66C9D" w:rsidRDefault="00F66C9D" w:rsidP="00A71A78">
            <w:pPr>
              <w:widowControl w:val="0"/>
              <w:pBdr>
                <w:top w:val="nil"/>
                <w:left w:val="nil"/>
                <w:bottom w:val="nil"/>
                <w:right w:val="nil"/>
                <w:between w:val="nil"/>
              </w:pBdr>
              <w:spacing w:line="240" w:lineRule="auto"/>
              <w:jc w:val="left"/>
            </w:pPr>
            <w:r>
              <w:t>Number</w:t>
            </w:r>
          </w:p>
        </w:tc>
        <w:tc>
          <w:tcPr>
            <w:tcW w:w="1289" w:type="dxa"/>
            <w:shd w:val="clear" w:color="auto" w:fill="auto"/>
            <w:tcMar>
              <w:top w:w="100" w:type="dxa"/>
              <w:left w:w="100" w:type="dxa"/>
              <w:bottom w:w="100" w:type="dxa"/>
              <w:right w:w="100" w:type="dxa"/>
            </w:tcMar>
          </w:tcPr>
          <w:p w14:paraId="50790CE9" w14:textId="77777777" w:rsidR="00F66C9D" w:rsidRDefault="00F66C9D" w:rsidP="00A71A78">
            <w:pPr>
              <w:widowControl w:val="0"/>
              <w:pBdr>
                <w:top w:val="nil"/>
                <w:left w:val="nil"/>
                <w:bottom w:val="nil"/>
                <w:right w:val="nil"/>
                <w:between w:val="nil"/>
              </w:pBdr>
              <w:spacing w:line="240" w:lineRule="auto"/>
              <w:jc w:val="left"/>
            </w:pPr>
            <w:r>
              <w:t>Problem</w:t>
            </w:r>
          </w:p>
        </w:tc>
        <w:tc>
          <w:tcPr>
            <w:tcW w:w="1289" w:type="dxa"/>
            <w:shd w:val="clear" w:color="auto" w:fill="auto"/>
            <w:tcMar>
              <w:top w:w="100" w:type="dxa"/>
              <w:left w:w="100" w:type="dxa"/>
              <w:bottom w:w="100" w:type="dxa"/>
              <w:right w:w="100" w:type="dxa"/>
            </w:tcMar>
          </w:tcPr>
          <w:p w14:paraId="4EF123DB" w14:textId="77777777" w:rsidR="00F66C9D" w:rsidRDefault="00F66C9D" w:rsidP="00A71A78">
            <w:pPr>
              <w:widowControl w:val="0"/>
              <w:pBdr>
                <w:top w:val="nil"/>
                <w:left w:val="nil"/>
                <w:bottom w:val="nil"/>
                <w:right w:val="nil"/>
                <w:between w:val="nil"/>
              </w:pBdr>
              <w:spacing w:line="240" w:lineRule="auto"/>
              <w:jc w:val="left"/>
            </w:pPr>
            <w:r>
              <w:t>Solution</w:t>
            </w:r>
          </w:p>
        </w:tc>
        <w:tc>
          <w:tcPr>
            <w:tcW w:w="1289" w:type="dxa"/>
            <w:shd w:val="clear" w:color="auto" w:fill="auto"/>
            <w:tcMar>
              <w:top w:w="100" w:type="dxa"/>
              <w:left w:w="100" w:type="dxa"/>
              <w:bottom w:w="100" w:type="dxa"/>
              <w:right w:w="100" w:type="dxa"/>
            </w:tcMar>
          </w:tcPr>
          <w:p w14:paraId="13F960E7" w14:textId="77777777" w:rsidR="00F66C9D" w:rsidRDefault="00F66C9D" w:rsidP="00A71A78">
            <w:pPr>
              <w:widowControl w:val="0"/>
              <w:pBdr>
                <w:top w:val="nil"/>
                <w:left w:val="nil"/>
                <w:bottom w:val="nil"/>
                <w:right w:val="nil"/>
                <w:between w:val="nil"/>
              </w:pBdr>
              <w:spacing w:line="240" w:lineRule="auto"/>
              <w:jc w:val="left"/>
            </w:pPr>
            <w:r>
              <w:t xml:space="preserve">Desired outcome </w:t>
            </w:r>
          </w:p>
        </w:tc>
        <w:tc>
          <w:tcPr>
            <w:tcW w:w="1289" w:type="dxa"/>
            <w:shd w:val="clear" w:color="auto" w:fill="auto"/>
            <w:tcMar>
              <w:top w:w="100" w:type="dxa"/>
              <w:left w:w="100" w:type="dxa"/>
              <w:bottom w:w="100" w:type="dxa"/>
              <w:right w:w="100" w:type="dxa"/>
            </w:tcMar>
          </w:tcPr>
          <w:p w14:paraId="61073750" w14:textId="77777777" w:rsidR="00F66C9D" w:rsidRDefault="00F66C9D" w:rsidP="00A71A78">
            <w:pPr>
              <w:widowControl w:val="0"/>
              <w:pBdr>
                <w:top w:val="nil"/>
                <w:left w:val="nil"/>
                <w:bottom w:val="nil"/>
                <w:right w:val="nil"/>
                <w:between w:val="nil"/>
              </w:pBdr>
              <w:spacing w:line="240" w:lineRule="auto"/>
              <w:jc w:val="left"/>
            </w:pPr>
            <w:r>
              <w:t>Time scale</w:t>
            </w:r>
          </w:p>
        </w:tc>
        <w:tc>
          <w:tcPr>
            <w:tcW w:w="1289" w:type="dxa"/>
            <w:shd w:val="clear" w:color="auto" w:fill="auto"/>
            <w:tcMar>
              <w:top w:w="100" w:type="dxa"/>
              <w:left w:w="100" w:type="dxa"/>
              <w:bottom w:w="100" w:type="dxa"/>
              <w:right w:w="100" w:type="dxa"/>
            </w:tcMar>
          </w:tcPr>
          <w:p w14:paraId="6CE1D725" w14:textId="77777777" w:rsidR="00F66C9D" w:rsidRDefault="00F66C9D" w:rsidP="00A71A78">
            <w:pPr>
              <w:widowControl w:val="0"/>
              <w:pBdr>
                <w:top w:val="nil"/>
                <w:left w:val="nil"/>
                <w:bottom w:val="nil"/>
                <w:right w:val="nil"/>
                <w:between w:val="nil"/>
              </w:pBdr>
              <w:spacing w:line="240" w:lineRule="auto"/>
            </w:pPr>
            <w:r>
              <w:t>Completion Date</w:t>
            </w:r>
          </w:p>
        </w:tc>
        <w:tc>
          <w:tcPr>
            <w:tcW w:w="1289" w:type="dxa"/>
            <w:shd w:val="clear" w:color="auto" w:fill="auto"/>
            <w:tcMar>
              <w:top w:w="100" w:type="dxa"/>
              <w:left w:w="100" w:type="dxa"/>
              <w:bottom w:w="100" w:type="dxa"/>
              <w:right w:w="100" w:type="dxa"/>
            </w:tcMar>
          </w:tcPr>
          <w:p w14:paraId="2F07938A" w14:textId="77777777" w:rsidR="00F66C9D" w:rsidRDefault="00F66C9D" w:rsidP="00A71A78">
            <w:pPr>
              <w:widowControl w:val="0"/>
              <w:pBdr>
                <w:top w:val="nil"/>
                <w:left w:val="nil"/>
                <w:bottom w:val="nil"/>
                <w:right w:val="nil"/>
                <w:between w:val="nil"/>
              </w:pBdr>
              <w:spacing w:line="240" w:lineRule="auto"/>
              <w:jc w:val="left"/>
            </w:pPr>
            <w:r>
              <w:t xml:space="preserve">Planned Budget </w:t>
            </w:r>
          </w:p>
        </w:tc>
      </w:tr>
      <w:tr w:rsidR="00F66C9D" w14:paraId="59B5DDE2" w14:textId="77777777" w:rsidTr="00A71A78">
        <w:tc>
          <w:tcPr>
            <w:tcW w:w="1289" w:type="dxa"/>
            <w:shd w:val="clear" w:color="auto" w:fill="auto"/>
            <w:tcMar>
              <w:top w:w="100" w:type="dxa"/>
              <w:left w:w="100" w:type="dxa"/>
              <w:bottom w:w="100" w:type="dxa"/>
              <w:right w:w="100" w:type="dxa"/>
            </w:tcMar>
          </w:tcPr>
          <w:p w14:paraId="1ED5BB4F" w14:textId="77777777" w:rsidR="00F66C9D" w:rsidRDefault="00F66C9D" w:rsidP="00A71A78">
            <w:pPr>
              <w:widowControl w:val="0"/>
              <w:pBdr>
                <w:top w:val="nil"/>
                <w:left w:val="nil"/>
                <w:bottom w:val="nil"/>
                <w:right w:val="nil"/>
                <w:between w:val="nil"/>
              </w:pBdr>
              <w:spacing w:line="240" w:lineRule="auto"/>
              <w:jc w:val="left"/>
            </w:pPr>
            <w:r>
              <w:t>1</w:t>
            </w:r>
          </w:p>
        </w:tc>
        <w:tc>
          <w:tcPr>
            <w:tcW w:w="1289" w:type="dxa"/>
            <w:shd w:val="clear" w:color="auto" w:fill="auto"/>
            <w:tcMar>
              <w:top w:w="100" w:type="dxa"/>
              <w:left w:w="100" w:type="dxa"/>
              <w:bottom w:w="100" w:type="dxa"/>
              <w:right w:w="100" w:type="dxa"/>
            </w:tcMar>
          </w:tcPr>
          <w:p w14:paraId="087F811F" w14:textId="77777777" w:rsidR="00F66C9D" w:rsidRDefault="00F66C9D" w:rsidP="00A71A78">
            <w:r>
              <w:t>Issues regarding poor maintenance</w:t>
            </w:r>
          </w:p>
        </w:tc>
        <w:tc>
          <w:tcPr>
            <w:tcW w:w="1289" w:type="dxa"/>
            <w:shd w:val="clear" w:color="auto" w:fill="auto"/>
            <w:tcMar>
              <w:top w:w="100" w:type="dxa"/>
              <w:left w:w="100" w:type="dxa"/>
              <w:bottom w:w="100" w:type="dxa"/>
              <w:right w:w="100" w:type="dxa"/>
            </w:tcMar>
          </w:tcPr>
          <w:p w14:paraId="1E893750" w14:textId="77777777" w:rsidR="00F66C9D" w:rsidRDefault="00F66C9D" w:rsidP="00A71A78">
            <w:r>
              <w:t xml:space="preserve">In order to tackle the problem in regard to poor maintenance, Wyndham Hotels &amp; Resorts Inc. can schedule proper maintenance schedule and allocate specific time for </w:t>
            </w:r>
            <w:r>
              <w:lastRenderedPageBreak/>
              <w:t xml:space="preserve">maintenance tasks (Subramaniam </w:t>
            </w:r>
            <w:r w:rsidRPr="00562FB8">
              <w:rPr>
                <w:i/>
                <w:iCs/>
              </w:rPr>
              <w:t>et al.,</w:t>
            </w:r>
            <w:r>
              <w:t xml:space="preserve"> 2011). Moreover, the business can also allocate well well-calculated estimated budget for the process which will help the business to maintain its funds and resources.</w:t>
            </w:r>
          </w:p>
        </w:tc>
        <w:tc>
          <w:tcPr>
            <w:tcW w:w="1289" w:type="dxa"/>
            <w:shd w:val="clear" w:color="auto" w:fill="auto"/>
            <w:tcMar>
              <w:top w:w="100" w:type="dxa"/>
              <w:left w:w="100" w:type="dxa"/>
              <w:bottom w:w="100" w:type="dxa"/>
              <w:right w:w="100" w:type="dxa"/>
            </w:tcMar>
          </w:tcPr>
          <w:p w14:paraId="111BC29F" w14:textId="77777777" w:rsidR="00F66C9D" w:rsidRDefault="00F66C9D" w:rsidP="00A71A78">
            <w:r>
              <w:lastRenderedPageBreak/>
              <w:t xml:space="preserve">By properly scheduling the maintenance process, the hotel and resort business can be able to improve its poor maintenance. Additionally, this will also help the business to perform its </w:t>
            </w:r>
            <w:r>
              <w:lastRenderedPageBreak/>
              <w:t xml:space="preserve">different tasks impactfully and smoothly which will benefit its efficiency and productivity.  </w:t>
            </w:r>
          </w:p>
        </w:tc>
        <w:tc>
          <w:tcPr>
            <w:tcW w:w="1289" w:type="dxa"/>
            <w:shd w:val="clear" w:color="auto" w:fill="auto"/>
            <w:tcMar>
              <w:top w:w="100" w:type="dxa"/>
              <w:left w:w="100" w:type="dxa"/>
              <w:bottom w:w="100" w:type="dxa"/>
              <w:right w:w="100" w:type="dxa"/>
            </w:tcMar>
          </w:tcPr>
          <w:p w14:paraId="7105F6F8" w14:textId="77777777" w:rsidR="00F66C9D" w:rsidRDefault="00F66C9D" w:rsidP="00A71A78">
            <w:pPr>
              <w:widowControl w:val="0"/>
              <w:pBdr>
                <w:top w:val="nil"/>
                <w:left w:val="nil"/>
                <w:bottom w:val="nil"/>
                <w:right w:val="nil"/>
                <w:between w:val="nil"/>
              </w:pBdr>
              <w:spacing w:line="240" w:lineRule="auto"/>
              <w:jc w:val="left"/>
            </w:pPr>
            <w:r>
              <w:lastRenderedPageBreak/>
              <w:t xml:space="preserve">4 months </w:t>
            </w:r>
          </w:p>
        </w:tc>
        <w:tc>
          <w:tcPr>
            <w:tcW w:w="1289" w:type="dxa"/>
            <w:shd w:val="clear" w:color="auto" w:fill="auto"/>
            <w:tcMar>
              <w:top w:w="100" w:type="dxa"/>
              <w:left w:w="100" w:type="dxa"/>
              <w:bottom w:w="100" w:type="dxa"/>
              <w:right w:w="100" w:type="dxa"/>
            </w:tcMar>
          </w:tcPr>
          <w:p w14:paraId="0CE0848E" w14:textId="77777777" w:rsidR="00F66C9D" w:rsidRDefault="00F66C9D" w:rsidP="00A71A78">
            <w:pPr>
              <w:widowControl w:val="0"/>
              <w:pBdr>
                <w:top w:val="nil"/>
                <w:left w:val="nil"/>
                <w:bottom w:val="nil"/>
                <w:right w:val="nil"/>
                <w:between w:val="nil"/>
              </w:pBdr>
              <w:spacing w:line="240" w:lineRule="auto"/>
              <w:jc w:val="left"/>
            </w:pPr>
            <w:r>
              <w:t>06/09/20224</w:t>
            </w:r>
          </w:p>
        </w:tc>
        <w:tc>
          <w:tcPr>
            <w:tcW w:w="1289" w:type="dxa"/>
            <w:shd w:val="clear" w:color="auto" w:fill="auto"/>
            <w:tcMar>
              <w:top w:w="100" w:type="dxa"/>
              <w:left w:w="100" w:type="dxa"/>
              <w:bottom w:w="100" w:type="dxa"/>
              <w:right w:w="100" w:type="dxa"/>
            </w:tcMar>
          </w:tcPr>
          <w:p w14:paraId="1C49E3D3" w14:textId="77777777" w:rsidR="00F66C9D" w:rsidRDefault="00F66C9D" w:rsidP="00A71A78">
            <w:pPr>
              <w:widowControl w:val="0"/>
              <w:pBdr>
                <w:top w:val="nil"/>
                <w:left w:val="nil"/>
                <w:bottom w:val="nil"/>
                <w:right w:val="nil"/>
                <w:between w:val="nil"/>
              </w:pBdr>
              <w:spacing w:line="240" w:lineRule="auto"/>
              <w:jc w:val="left"/>
            </w:pPr>
            <w:r>
              <w:t>£12,000</w:t>
            </w:r>
          </w:p>
        </w:tc>
      </w:tr>
      <w:tr w:rsidR="00F66C9D" w14:paraId="0B1BCF56" w14:textId="77777777" w:rsidTr="00A71A78">
        <w:tc>
          <w:tcPr>
            <w:tcW w:w="1289" w:type="dxa"/>
            <w:shd w:val="clear" w:color="auto" w:fill="auto"/>
            <w:tcMar>
              <w:top w:w="100" w:type="dxa"/>
              <w:left w:w="100" w:type="dxa"/>
              <w:bottom w:w="100" w:type="dxa"/>
              <w:right w:w="100" w:type="dxa"/>
            </w:tcMar>
          </w:tcPr>
          <w:p w14:paraId="310E04D7" w14:textId="77777777" w:rsidR="00F66C9D" w:rsidRDefault="00F66C9D" w:rsidP="00A71A78">
            <w:pPr>
              <w:widowControl w:val="0"/>
              <w:pBdr>
                <w:top w:val="nil"/>
                <w:left w:val="nil"/>
                <w:bottom w:val="nil"/>
                <w:right w:val="nil"/>
                <w:between w:val="nil"/>
              </w:pBdr>
              <w:spacing w:line="240" w:lineRule="auto"/>
              <w:jc w:val="left"/>
            </w:pPr>
            <w:r>
              <w:lastRenderedPageBreak/>
              <w:t>2</w:t>
            </w:r>
          </w:p>
        </w:tc>
        <w:tc>
          <w:tcPr>
            <w:tcW w:w="1289" w:type="dxa"/>
            <w:shd w:val="clear" w:color="auto" w:fill="auto"/>
            <w:tcMar>
              <w:top w:w="100" w:type="dxa"/>
              <w:left w:w="100" w:type="dxa"/>
              <w:bottom w:w="100" w:type="dxa"/>
              <w:right w:w="100" w:type="dxa"/>
            </w:tcMar>
          </w:tcPr>
          <w:p w14:paraId="01DC6880" w14:textId="77777777" w:rsidR="00F66C9D" w:rsidRDefault="00F66C9D" w:rsidP="00A71A78">
            <w:pPr>
              <w:spacing w:line="240" w:lineRule="auto"/>
            </w:pPr>
            <w:r>
              <w:t>Poor customer service</w:t>
            </w:r>
          </w:p>
          <w:p w14:paraId="7FA1B968" w14:textId="77777777" w:rsidR="00F66C9D" w:rsidRDefault="00F66C9D" w:rsidP="00A71A78"/>
        </w:tc>
        <w:tc>
          <w:tcPr>
            <w:tcW w:w="1289" w:type="dxa"/>
            <w:shd w:val="clear" w:color="auto" w:fill="auto"/>
            <w:tcMar>
              <w:top w:w="100" w:type="dxa"/>
              <w:left w:w="100" w:type="dxa"/>
              <w:bottom w:w="100" w:type="dxa"/>
              <w:right w:w="100" w:type="dxa"/>
            </w:tcMar>
          </w:tcPr>
          <w:p w14:paraId="7A52D2DA" w14:textId="77777777" w:rsidR="00F66C9D" w:rsidRDefault="00F66C9D" w:rsidP="00A71A78">
            <w:r>
              <w:t xml:space="preserve">In order to solve the problem of poor customer service, the business can integrate technological advancements and incorporate digital technology such as Artificial Intelligence integrated Chatbots. In addition </w:t>
            </w:r>
            <w:r>
              <w:lastRenderedPageBreak/>
              <w:t>to this, the business can also collaborate and partner with different companies and organisations to outsource its customer service (Newton, 2010).</w:t>
            </w:r>
          </w:p>
        </w:tc>
        <w:tc>
          <w:tcPr>
            <w:tcW w:w="1289" w:type="dxa"/>
            <w:shd w:val="clear" w:color="auto" w:fill="auto"/>
            <w:tcMar>
              <w:top w:w="100" w:type="dxa"/>
              <w:left w:w="100" w:type="dxa"/>
              <w:bottom w:w="100" w:type="dxa"/>
              <w:right w:w="100" w:type="dxa"/>
            </w:tcMar>
          </w:tcPr>
          <w:p w14:paraId="566FE0B7" w14:textId="77777777" w:rsidR="00F66C9D" w:rsidRDefault="00F66C9D" w:rsidP="00A71A78">
            <w:r>
              <w:lastRenderedPageBreak/>
              <w:t xml:space="preserve">With the help of technological advancement, Wyndham Hotels &amp; Resorts Inc. can be able to enhance its customer service and make the experience of its customers better which will accelerate the revenue </w:t>
            </w:r>
            <w:r>
              <w:lastRenderedPageBreak/>
              <w:t xml:space="preserve">and positive brand image of the business. Concurrently, collaboration and partnership with other businesses will help the business to focus on the core of its business which will enhance its efficiency and </w:t>
            </w:r>
            <w:r>
              <w:lastRenderedPageBreak/>
              <w:t>productivity at the same time will enhance its customer service by outsourcing it.</w:t>
            </w:r>
          </w:p>
        </w:tc>
        <w:tc>
          <w:tcPr>
            <w:tcW w:w="1289" w:type="dxa"/>
            <w:shd w:val="clear" w:color="auto" w:fill="auto"/>
            <w:tcMar>
              <w:top w:w="100" w:type="dxa"/>
              <w:left w:w="100" w:type="dxa"/>
              <w:bottom w:w="100" w:type="dxa"/>
              <w:right w:w="100" w:type="dxa"/>
            </w:tcMar>
          </w:tcPr>
          <w:p w14:paraId="1D0CBF7F" w14:textId="77777777" w:rsidR="00F66C9D" w:rsidRDefault="00F66C9D" w:rsidP="00A71A78">
            <w:pPr>
              <w:widowControl w:val="0"/>
              <w:pBdr>
                <w:top w:val="nil"/>
                <w:left w:val="nil"/>
                <w:bottom w:val="nil"/>
                <w:right w:val="nil"/>
                <w:between w:val="nil"/>
              </w:pBdr>
              <w:spacing w:line="240" w:lineRule="auto"/>
              <w:jc w:val="left"/>
            </w:pPr>
            <w:r>
              <w:lastRenderedPageBreak/>
              <w:t>5 months</w:t>
            </w:r>
          </w:p>
        </w:tc>
        <w:tc>
          <w:tcPr>
            <w:tcW w:w="1289" w:type="dxa"/>
            <w:shd w:val="clear" w:color="auto" w:fill="auto"/>
            <w:tcMar>
              <w:top w:w="100" w:type="dxa"/>
              <w:left w:w="100" w:type="dxa"/>
              <w:bottom w:w="100" w:type="dxa"/>
              <w:right w:w="100" w:type="dxa"/>
            </w:tcMar>
          </w:tcPr>
          <w:p w14:paraId="0D1B3E03" w14:textId="77777777" w:rsidR="00F66C9D" w:rsidRDefault="00F66C9D" w:rsidP="00A71A78">
            <w:pPr>
              <w:widowControl w:val="0"/>
              <w:pBdr>
                <w:top w:val="nil"/>
                <w:left w:val="nil"/>
                <w:bottom w:val="nil"/>
                <w:right w:val="nil"/>
                <w:between w:val="nil"/>
              </w:pBdr>
              <w:spacing w:line="240" w:lineRule="auto"/>
              <w:jc w:val="left"/>
            </w:pPr>
            <w:r>
              <w:t>06/10/2024</w:t>
            </w:r>
          </w:p>
        </w:tc>
        <w:tc>
          <w:tcPr>
            <w:tcW w:w="1289" w:type="dxa"/>
            <w:shd w:val="clear" w:color="auto" w:fill="auto"/>
            <w:tcMar>
              <w:top w:w="100" w:type="dxa"/>
              <w:left w:w="100" w:type="dxa"/>
              <w:bottom w:w="100" w:type="dxa"/>
              <w:right w:w="100" w:type="dxa"/>
            </w:tcMar>
          </w:tcPr>
          <w:p w14:paraId="6926A884" w14:textId="77777777" w:rsidR="00F66C9D" w:rsidRDefault="00F66C9D" w:rsidP="00A71A78">
            <w:pPr>
              <w:widowControl w:val="0"/>
              <w:pBdr>
                <w:top w:val="nil"/>
                <w:left w:val="nil"/>
                <w:bottom w:val="nil"/>
                <w:right w:val="nil"/>
                <w:between w:val="nil"/>
              </w:pBdr>
              <w:spacing w:line="240" w:lineRule="auto"/>
              <w:jc w:val="left"/>
            </w:pPr>
            <w:r>
              <w:t>£75,000</w:t>
            </w:r>
          </w:p>
        </w:tc>
      </w:tr>
      <w:tr w:rsidR="00F66C9D" w14:paraId="12B5652D" w14:textId="77777777" w:rsidTr="00A71A78">
        <w:tc>
          <w:tcPr>
            <w:tcW w:w="1289" w:type="dxa"/>
            <w:shd w:val="clear" w:color="auto" w:fill="auto"/>
            <w:tcMar>
              <w:top w:w="100" w:type="dxa"/>
              <w:left w:w="100" w:type="dxa"/>
              <w:bottom w:w="100" w:type="dxa"/>
              <w:right w:w="100" w:type="dxa"/>
            </w:tcMar>
          </w:tcPr>
          <w:p w14:paraId="44EDC1A0" w14:textId="77777777" w:rsidR="00F66C9D" w:rsidRDefault="00F66C9D" w:rsidP="00A71A78">
            <w:pPr>
              <w:widowControl w:val="0"/>
              <w:pBdr>
                <w:top w:val="nil"/>
                <w:left w:val="nil"/>
                <w:bottom w:val="nil"/>
                <w:right w:val="nil"/>
                <w:between w:val="nil"/>
              </w:pBdr>
              <w:spacing w:line="240" w:lineRule="auto"/>
              <w:jc w:val="left"/>
            </w:pPr>
            <w:r>
              <w:lastRenderedPageBreak/>
              <w:t>3</w:t>
            </w:r>
          </w:p>
        </w:tc>
        <w:tc>
          <w:tcPr>
            <w:tcW w:w="1289" w:type="dxa"/>
            <w:shd w:val="clear" w:color="auto" w:fill="auto"/>
            <w:tcMar>
              <w:top w:w="100" w:type="dxa"/>
              <w:left w:w="100" w:type="dxa"/>
              <w:bottom w:w="100" w:type="dxa"/>
              <w:right w:w="100" w:type="dxa"/>
            </w:tcMar>
          </w:tcPr>
          <w:p w14:paraId="7029F77B" w14:textId="77777777" w:rsidR="00F66C9D" w:rsidRDefault="00F66C9D" w:rsidP="00A71A78">
            <w:pPr>
              <w:spacing w:line="240" w:lineRule="auto"/>
            </w:pPr>
            <w:r>
              <w:t>Staff Shortages</w:t>
            </w:r>
          </w:p>
        </w:tc>
        <w:tc>
          <w:tcPr>
            <w:tcW w:w="1289" w:type="dxa"/>
            <w:shd w:val="clear" w:color="auto" w:fill="auto"/>
            <w:tcMar>
              <w:top w:w="100" w:type="dxa"/>
              <w:left w:w="100" w:type="dxa"/>
              <w:bottom w:w="100" w:type="dxa"/>
              <w:right w:w="100" w:type="dxa"/>
            </w:tcMar>
          </w:tcPr>
          <w:p w14:paraId="15081A27" w14:textId="77777777" w:rsidR="00F66C9D" w:rsidRDefault="00F66C9D" w:rsidP="00A71A78">
            <w:r>
              <w:t xml:space="preserve">For the purpose of mitigating the problem of staff shortages, Wyndham Hotels &amp; Resorts Inc. can foster a positive </w:t>
            </w:r>
            <w:r>
              <w:lastRenderedPageBreak/>
              <w:t xml:space="preserve">organisational culture and encourage employees to work in teams (Brierley, 2006).  Along with this, the business can provide incentives and remuneration to encourage their motivation to work </w:t>
            </w:r>
            <w:r>
              <w:lastRenderedPageBreak/>
              <w:t>more efficiently</w:t>
            </w:r>
          </w:p>
        </w:tc>
        <w:tc>
          <w:tcPr>
            <w:tcW w:w="1289" w:type="dxa"/>
            <w:shd w:val="clear" w:color="auto" w:fill="auto"/>
            <w:tcMar>
              <w:top w:w="100" w:type="dxa"/>
              <w:left w:w="100" w:type="dxa"/>
              <w:bottom w:w="100" w:type="dxa"/>
              <w:right w:w="100" w:type="dxa"/>
            </w:tcMar>
          </w:tcPr>
          <w:p w14:paraId="72E0165E" w14:textId="77777777" w:rsidR="00F66C9D" w:rsidRDefault="00F66C9D" w:rsidP="00A71A78">
            <w:r>
              <w:lastRenderedPageBreak/>
              <w:t xml:space="preserve">By fostering a positive organisational culture, the business will be able to foster employee engagement which will </w:t>
            </w:r>
            <w:r>
              <w:lastRenderedPageBreak/>
              <w:t xml:space="preserve">increase the chance of employee retention (Fisman and Sullivan, 2014). This will also enhance communication and teamwork ability at the same time will develop a sense of togetherness and </w:t>
            </w:r>
            <w:r>
              <w:lastRenderedPageBreak/>
              <w:t>unity in them.</w:t>
            </w:r>
          </w:p>
        </w:tc>
        <w:tc>
          <w:tcPr>
            <w:tcW w:w="1289" w:type="dxa"/>
            <w:shd w:val="clear" w:color="auto" w:fill="auto"/>
            <w:tcMar>
              <w:top w:w="100" w:type="dxa"/>
              <w:left w:w="100" w:type="dxa"/>
              <w:bottom w:w="100" w:type="dxa"/>
              <w:right w:w="100" w:type="dxa"/>
            </w:tcMar>
          </w:tcPr>
          <w:p w14:paraId="19C709F0" w14:textId="77777777" w:rsidR="00F66C9D" w:rsidRDefault="00F66C9D" w:rsidP="00A71A78">
            <w:pPr>
              <w:widowControl w:val="0"/>
              <w:pBdr>
                <w:top w:val="nil"/>
                <w:left w:val="nil"/>
                <w:bottom w:val="nil"/>
                <w:right w:val="nil"/>
                <w:between w:val="nil"/>
              </w:pBdr>
              <w:spacing w:line="240" w:lineRule="auto"/>
              <w:jc w:val="left"/>
            </w:pPr>
            <w:r>
              <w:lastRenderedPageBreak/>
              <w:t>3 months</w:t>
            </w:r>
          </w:p>
        </w:tc>
        <w:tc>
          <w:tcPr>
            <w:tcW w:w="1289" w:type="dxa"/>
            <w:shd w:val="clear" w:color="auto" w:fill="auto"/>
            <w:tcMar>
              <w:top w:w="100" w:type="dxa"/>
              <w:left w:w="100" w:type="dxa"/>
              <w:bottom w:w="100" w:type="dxa"/>
              <w:right w:w="100" w:type="dxa"/>
            </w:tcMar>
          </w:tcPr>
          <w:p w14:paraId="03D50459" w14:textId="77777777" w:rsidR="00F66C9D" w:rsidRDefault="00F66C9D" w:rsidP="00A71A78">
            <w:pPr>
              <w:widowControl w:val="0"/>
              <w:pBdr>
                <w:top w:val="nil"/>
                <w:left w:val="nil"/>
                <w:bottom w:val="nil"/>
                <w:right w:val="nil"/>
                <w:between w:val="nil"/>
              </w:pBdr>
              <w:spacing w:line="240" w:lineRule="auto"/>
              <w:jc w:val="left"/>
            </w:pPr>
            <w:r>
              <w:t>06/08/2024</w:t>
            </w:r>
          </w:p>
        </w:tc>
        <w:tc>
          <w:tcPr>
            <w:tcW w:w="1289" w:type="dxa"/>
            <w:shd w:val="clear" w:color="auto" w:fill="auto"/>
            <w:tcMar>
              <w:top w:w="100" w:type="dxa"/>
              <w:left w:w="100" w:type="dxa"/>
              <w:bottom w:w="100" w:type="dxa"/>
              <w:right w:w="100" w:type="dxa"/>
            </w:tcMar>
          </w:tcPr>
          <w:p w14:paraId="1E147ABD" w14:textId="77777777" w:rsidR="00F66C9D" w:rsidRDefault="00F66C9D" w:rsidP="00A71A78">
            <w:pPr>
              <w:widowControl w:val="0"/>
              <w:pBdr>
                <w:top w:val="nil"/>
                <w:left w:val="nil"/>
                <w:bottom w:val="nil"/>
                <w:right w:val="nil"/>
                <w:between w:val="nil"/>
              </w:pBdr>
              <w:spacing w:line="240" w:lineRule="auto"/>
              <w:jc w:val="left"/>
            </w:pPr>
            <w:r>
              <w:t>£30,000</w:t>
            </w:r>
          </w:p>
        </w:tc>
      </w:tr>
    </w:tbl>
    <w:p w14:paraId="53F731E2" w14:textId="77777777" w:rsidR="00F66C9D" w:rsidRDefault="00F66C9D" w:rsidP="00F66C9D">
      <w:pPr>
        <w:rPr>
          <w:lang w:eastAsia="en-GB"/>
        </w:rPr>
      </w:pPr>
    </w:p>
    <w:p w14:paraId="4D419054" w14:textId="77777777" w:rsidR="00F66C9D" w:rsidRDefault="00F66C9D" w:rsidP="00F66C9D">
      <w:pPr>
        <w:spacing w:after="160" w:line="259" w:lineRule="auto"/>
        <w:jc w:val="left"/>
        <w:rPr>
          <w:lang w:eastAsia="en-GB"/>
        </w:rPr>
      </w:pPr>
      <w:r>
        <w:rPr>
          <w:lang w:eastAsia="en-GB"/>
        </w:rPr>
        <w:br w:type="page"/>
      </w:r>
    </w:p>
    <w:p w14:paraId="674ACF90" w14:textId="77777777" w:rsidR="00F66C9D" w:rsidRDefault="00F66C9D" w:rsidP="00F66C9D">
      <w:pPr>
        <w:pStyle w:val="Heading1"/>
        <w:rPr>
          <w:highlight w:val="white"/>
        </w:rPr>
      </w:pPr>
      <w:bookmarkStart w:id="15" w:name="_Toc165898280"/>
      <w:bookmarkStart w:id="16" w:name="_Toc165916732"/>
      <w:r>
        <w:rPr>
          <w:highlight w:val="white"/>
        </w:rPr>
        <w:lastRenderedPageBreak/>
        <w:t>Conclusion</w:t>
      </w:r>
      <w:bookmarkEnd w:id="15"/>
      <w:bookmarkEnd w:id="16"/>
    </w:p>
    <w:p w14:paraId="3C09BA7A" w14:textId="77777777" w:rsidR="00F66C9D" w:rsidRDefault="00F66C9D" w:rsidP="00F66C9D">
      <w:pPr>
        <w:rPr>
          <w:rFonts w:eastAsia="Times New Roman" w:cs="Times New Roman"/>
          <w:szCs w:val="24"/>
        </w:rPr>
      </w:pPr>
      <w:r>
        <w:rPr>
          <w:rFonts w:eastAsia="Times New Roman" w:cs="Times New Roman"/>
          <w:szCs w:val="24"/>
        </w:rPr>
        <w:t>Wyndham hotels &amp; resorts Inc. is a giant industry in hospitality management that involves a lot of responsibilities which can engage them with their reliable customers. This organisation is very popular due to its well-known brand image and recognition all over the globe. Apart from that, this industry has a multiple number of branches worldwide which helps them to increase their brand reputation. In addition to this, this big organisation bears a huge number of properties which assist them to stand out from the crowd. On the other hand, due to its globalisation, this company can get many benefits such as employee engagement, and brand recognition along with an incredible profit margin. However, this organisation is facing some issues such as maintenance problems which is a common issue in big industries. In contrast, the poor management system of this organisation results in staff shortage which further induces an economic downturn (</w:t>
      </w:r>
      <w:r>
        <w:rPr>
          <w:rFonts w:eastAsia="Times New Roman" w:cs="Times New Roman"/>
          <w:szCs w:val="24"/>
          <w:highlight w:val="white"/>
        </w:rPr>
        <w:t>Baron and Armstrong, 2007</w:t>
      </w:r>
      <w:r>
        <w:rPr>
          <w:rFonts w:eastAsia="Times New Roman" w:cs="Times New Roman"/>
          <w:szCs w:val="24"/>
        </w:rPr>
        <w:t>). Hence, a business consultancy service named 'ProVision Consultancy Service' has been hired to mitigate these issues. The above report has been structured in a detailed manner with the help of SWOT, TWOS and PESTLE analysis. These frameworks are crucial to understanding the issues completely and also generating proper action plans accordingly. For instance, political instability in the USA is also a reason for the economic downturn and according to this, the corporate tax rate is getting higher which is a concern for hotel industries. On the other hand, the high inflation rate of this country is also a reason for the degradation of the annual income of this hospitality industry which has been discussed above. In the case of social factors, this industry witnessed a pandemic attack as well which was the big reason for the economic downfall. A lot of industries throughout the world suffered a lot due to the Covid-19 pandemic which created a negative impact on the overall business world (</w:t>
      </w:r>
      <w:r>
        <w:rPr>
          <w:rFonts w:eastAsia="Times New Roman" w:cs="Times New Roman"/>
          <w:szCs w:val="24"/>
          <w:highlight w:val="white"/>
        </w:rPr>
        <w:t>Kotter, 2012</w:t>
      </w:r>
      <w:r>
        <w:rPr>
          <w:rFonts w:eastAsia="Times New Roman" w:cs="Times New Roman"/>
          <w:szCs w:val="24"/>
        </w:rPr>
        <w:t xml:space="preserve">). However, environmental factors also play a significant role in the case of decreasing the annual income of this organisation. SWOT </w:t>
      </w:r>
      <w:r>
        <w:rPr>
          <w:rFonts w:eastAsia="Times New Roman" w:cs="Times New Roman"/>
          <w:szCs w:val="24"/>
        </w:rPr>
        <w:lastRenderedPageBreak/>
        <w:t>analysis of this company also helped a lot to understand its issues properly. For example, this company possesses brand recognition which allows the industry to grow at the topmost level. Apart from that, this organisation owns a huge number of properties and so, established its business in multiple locations which allows it to earn a handsome amount of money. However, this industry is also facing obstacles such as poor management system and customer services along with low maintenance are some basic issues of this hotel. Apart from that, this organisation is also witnessing huge competition in the market which is a big problem for standing out. Therefore, the business consultancy named ProVision Consultancy Service helped this organisation to address its issues and provide some strategies with a proper action plan to eliminate the problems. All these strategies such as the implementation of advanced technology and sustainable practices will help this company to grow in the future. AI-associated chatbots will help their customers streamline experiences and monitoring the overall techniques is also essential (</w:t>
      </w:r>
      <w:r>
        <w:rPr>
          <w:rFonts w:eastAsia="Times New Roman" w:cs="Times New Roman"/>
          <w:szCs w:val="24"/>
          <w:highlight w:val="white"/>
        </w:rPr>
        <w:t>Mavridopoulou and O’Mahoney, 2020</w:t>
      </w:r>
      <w:r>
        <w:rPr>
          <w:rFonts w:eastAsia="Times New Roman" w:cs="Times New Roman"/>
          <w:szCs w:val="24"/>
        </w:rPr>
        <w:t>). For these purposes, training and development programs are also mandatory for building the expertise needed in this case (</w:t>
      </w:r>
      <w:r>
        <w:rPr>
          <w:rFonts w:eastAsia="Times New Roman" w:cs="Times New Roman"/>
          <w:szCs w:val="24"/>
          <w:highlight w:val="white"/>
        </w:rPr>
        <w:t>Johnson</w:t>
      </w:r>
      <w:r>
        <w:rPr>
          <w:rFonts w:eastAsia="Times New Roman" w:cs="Times New Roman"/>
          <w:i/>
          <w:szCs w:val="24"/>
          <w:highlight w:val="white"/>
        </w:rPr>
        <w:t xml:space="preserve"> et al.,</w:t>
      </w:r>
      <w:r>
        <w:rPr>
          <w:rFonts w:eastAsia="Times New Roman" w:cs="Times New Roman"/>
          <w:szCs w:val="24"/>
          <w:highlight w:val="white"/>
        </w:rPr>
        <w:t xml:space="preserve"> 2014</w:t>
      </w:r>
      <w:r>
        <w:rPr>
          <w:rFonts w:eastAsia="Times New Roman" w:cs="Times New Roman"/>
          <w:szCs w:val="24"/>
        </w:rPr>
        <w:t xml:space="preserve">). </w:t>
      </w:r>
    </w:p>
    <w:p w14:paraId="5C43BB20" w14:textId="77777777" w:rsidR="00F66C9D" w:rsidRDefault="00F66C9D" w:rsidP="00F66C9D">
      <w:pPr>
        <w:spacing w:after="160" w:line="259" w:lineRule="auto"/>
        <w:jc w:val="left"/>
        <w:rPr>
          <w:lang w:eastAsia="en-GB"/>
        </w:rPr>
      </w:pPr>
      <w:r>
        <w:rPr>
          <w:lang w:eastAsia="en-GB"/>
        </w:rPr>
        <w:br w:type="page"/>
      </w:r>
    </w:p>
    <w:p w14:paraId="2D6EAE8A" w14:textId="77777777" w:rsidR="00F66C9D" w:rsidRPr="004C4E17" w:rsidRDefault="00F66C9D" w:rsidP="00F66C9D">
      <w:pPr>
        <w:pStyle w:val="Heading1"/>
        <w:rPr>
          <w:lang w:eastAsia="en-GB"/>
        </w:rPr>
      </w:pPr>
      <w:bookmarkStart w:id="17" w:name="_Toc165916733"/>
      <w:r>
        <w:rPr>
          <w:lang w:eastAsia="en-GB"/>
        </w:rPr>
        <w:lastRenderedPageBreak/>
        <w:t>References</w:t>
      </w:r>
      <w:bookmarkEnd w:id="17"/>
      <w:r>
        <w:rPr>
          <w:lang w:eastAsia="en-GB"/>
        </w:rPr>
        <w:t xml:space="preserve"> </w:t>
      </w:r>
    </w:p>
    <w:p w14:paraId="0A2ABDE7" w14:textId="77777777" w:rsidR="00F66C9D" w:rsidRPr="00425E75" w:rsidRDefault="00F66C9D" w:rsidP="00F66C9D">
      <w:pPr>
        <w:pStyle w:val="Bibliography"/>
        <w:rPr>
          <w:noProof/>
          <w:szCs w:val="24"/>
        </w:rPr>
      </w:pPr>
      <w:r w:rsidRPr="00425E75">
        <w:rPr>
          <w:noProof/>
        </w:rPr>
        <w:t xml:space="preserve">Aktas, M., (2024). </w:t>
      </w:r>
      <w:r w:rsidRPr="00425E75">
        <w:rPr>
          <w:i/>
          <w:iCs/>
          <w:noProof/>
        </w:rPr>
        <w:t xml:space="preserve">What is Kotter’s 8 Step Change Management Model (All you need to know). </w:t>
      </w:r>
      <w:r w:rsidRPr="00425E75">
        <w:rPr>
          <w:noProof/>
        </w:rPr>
        <w:t>[Online] Available at: https://userguiding.com/blog/kotters-8-step-change-model/ [Accessed 30 April 2024].</w:t>
      </w:r>
    </w:p>
    <w:p w14:paraId="24C3EB43" w14:textId="77777777" w:rsidR="00F66C9D" w:rsidRPr="00D2312A" w:rsidRDefault="00F66C9D" w:rsidP="00F66C9D">
      <w:pPr>
        <w:pStyle w:val="Bibliography"/>
        <w:rPr>
          <w:noProof/>
        </w:rPr>
      </w:pPr>
      <w:r w:rsidRPr="00D2312A">
        <w:rPr>
          <w:noProof/>
        </w:rPr>
        <w:t xml:space="preserve">Angela Dewan, (2024). </w:t>
      </w:r>
      <w:r w:rsidRPr="00D2312A">
        <w:rPr>
          <w:i/>
          <w:iCs/>
          <w:noProof/>
        </w:rPr>
        <w:t xml:space="preserve">The world just m4arked a year above a critical climate limit scientists have warned about. </w:t>
      </w:r>
      <w:r w:rsidRPr="00D2312A">
        <w:rPr>
          <w:noProof/>
        </w:rPr>
        <w:t xml:space="preserve">[Online] Available at: </w:t>
      </w:r>
      <w:r w:rsidRPr="00562FB8">
        <w:rPr>
          <w:noProof/>
        </w:rPr>
        <w:t>https://edition.cnn.com/2024/02/08/climate/global-warming-limit-climate-intl/index.html</w:t>
      </w:r>
      <w:r w:rsidRPr="00D2312A">
        <w:rPr>
          <w:noProof/>
        </w:rPr>
        <w:t xml:space="preserve"> [Accessed 28 April 2024].</w:t>
      </w:r>
    </w:p>
    <w:p w14:paraId="0B25207E"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 xml:space="preserve">Baron, A. and Armstrong, M. (2007) </w:t>
      </w:r>
      <w:r w:rsidRPr="002B4E99">
        <w:rPr>
          <w:rFonts w:eastAsia="Times New Roman" w:cs="Times New Roman"/>
          <w:i/>
          <w:color w:val="000000" w:themeColor="text1"/>
          <w:szCs w:val="24"/>
          <w:highlight w:val="white"/>
        </w:rPr>
        <w:t xml:space="preserve">Human Capital Management. </w:t>
      </w:r>
      <w:r w:rsidRPr="002B4E99">
        <w:rPr>
          <w:rFonts w:eastAsia="Times New Roman" w:cs="Times New Roman"/>
          <w:color w:val="000000" w:themeColor="text1"/>
          <w:szCs w:val="24"/>
          <w:highlight w:val="white"/>
        </w:rPr>
        <w:t>London: Kogan Page.</w:t>
      </w:r>
    </w:p>
    <w:p w14:paraId="2A5C2943" w14:textId="77777777" w:rsidR="00F66C9D" w:rsidRDefault="00F66C9D" w:rsidP="00F66C9D">
      <w:r>
        <w:t xml:space="preserve">Brierley, E. (2006) Talent on tap: getting the best from freelancers, interims and consultants. London: Chartered Institute of Personnel and Development. </w:t>
      </w:r>
    </w:p>
    <w:p w14:paraId="2CA7BE9E"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Burnes, B. (2014) 4th Edition</w:t>
      </w:r>
      <w:r w:rsidRPr="002B4E99">
        <w:rPr>
          <w:rFonts w:eastAsia="Times New Roman" w:cs="Times New Roman"/>
          <w:i/>
          <w:color w:val="000000" w:themeColor="text1"/>
          <w:szCs w:val="24"/>
          <w:highlight w:val="white"/>
        </w:rPr>
        <w:t>, Managing Change,</w:t>
      </w:r>
      <w:r w:rsidRPr="002B4E99">
        <w:rPr>
          <w:rFonts w:eastAsia="Times New Roman" w:cs="Times New Roman"/>
          <w:color w:val="000000" w:themeColor="text1"/>
          <w:szCs w:val="24"/>
          <w:highlight w:val="white"/>
        </w:rPr>
        <w:t xml:space="preserve"> Great Britain, Prentice Hall.</w:t>
      </w:r>
    </w:p>
    <w:p w14:paraId="3A486D9E" w14:textId="77777777" w:rsidR="00F66C9D" w:rsidRPr="00D2312A" w:rsidRDefault="00F66C9D" w:rsidP="00F66C9D">
      <w:pPr>
        <w:pStyle w:val="Bibliography"/>
        <w:rPr>
          <w:noProof/>
        </w:rPr>
      </w:pPr>
      <w:r w:rsidRPr="00D2312A">
        <w:rPr>
          <w:noProof/>
        </w:rPr>
        <w:t xml:space="preserve">Businessdit, (2023). </w:t>
      </w:r>
      <w:r w:rsidRPr="00D2312A">
        <w:rPr>
          <w:i/>
          <w:iCs/>
          <w:noProof/>
        </w:rPr>
        <w:t xml:space="preserve">Technology in Business Statistics: The State of Technology in Business World (2023). </w:t>
      </w:r>
      <w:r w:rsidRPr="00D2312A">
        <w:rPr>
          <w:noProof/>
        </w:rPr>
        <w:t xml:space="preserve">[Online] Available at: </w:t>
      </w:r>
      <w:r w:rsidRPr="00562FB8">
        <w:rPr>
          <w:noProof/>
        </w:rPr>
        <w:t>https://www.businessdit.com/technology-in-business-statistics/#:~:text=Key%20Finding%3A%20Technology%20in%20Business%20Statistics%201%2090%25,as%20a%20benefit%20of%20implementing%20AI.%20More%20items</w:t>
      </w:r>
      <w:r w:rsidRPr="00D2312A">
        <w:rPr>
          <w:noProof/>
        </w:rPr>
        <w:t xml:space="preserve"> [Accessed 28 April 2024].</w:t>
      </w:r>
    </w:p>
    <w:p w14:paraId="07A22569" w14:textId="77777777" w:rsidR="00F66C9D" w:rsidRPr="00D2312A" w:rsidRDefault="00F66C9D" w:rsidP="00F66C9D">
      <w:pPr>
        <w:pStyle w:val="Bibliography"/>
        <w:rPr>
          <w:noProof/>
        </w:rPr>
      </w:pPr>
      <w:r w:rsidRPr="00D2312A">
        <w:rPr>
          <w:noProof/>
        </w:rPr>
        <w:t xml:space="preserve">Businessolution, (2022). </w:t>
      </w:r>
      <w:r w:rsidRPr="00D2312A">
        <w:rPr>
          <w:i/>
          <w:iCs/>
          <w:noProof/>
        </w:rPr>
        <w:t xml:space="preserve">Top AI Statistics in Business. </w:t>
      </w:r>
      <w:r w:rsidRPr="00D2312A">
        <w:rPr>
          <w:noProof/>
        </w:rPr>
        <w:t xml:space="preserve">[Online] Available at: </w:t>
      </w:r>
      <w:r w:rsidRPr="00562FB8">
        <w:rPr>
          <w:noProof/>
        </w:rPr>
        <w:t>https://businessolution.org/ai-business-statistics/#:~:text=Top%20AI%20Statistics%20in%20Business%201%20AI%20is,by%20purchasing%20ready-made%20commercial%20AI%20software%20More%20items</w:t>
      </w:r>
      <w:r w:rsidRPr="00D2312A">
        <w:rPr>
          <w:noProof/>
        </w:rPr>
        <w:t xml:space="preserve"> [Accessed 29 April 2024].</w:t>
      </w:r>
    </w:p>
    <w:p w14:paraId="7281ECE8"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Buttrick, R. (2009)</w:t>
      </w:r>
      <w:r w:rsidRPr="002B4E99">
        <w:rPr>
          <w:rFonts w:eastAsia="Times New Roman" w:cs="Times New Roman"/>
          <w:i/>
          <w:color w:val="000000" w:themeColor="text1"/>
          <w:szCs w:val="24"/>
          <w:highlight w:val="white"/>
        </w:rPr>
        <w:t xml:space="preserve"> The Project Workout,</w:t>
      </w:r>
      <w:r w:rsidRPr="002B4E99">
        <w:rPr>
          <w:rFonts w:eastAsia="Times New Roman" w:cs="Times New Roman"/>
          <w:color w:val="000000" w:themeColor="text1"/>
          <w:szCs w:val="24"/>
          <w:highlight w:val="white"/>
        </w:rPr>
        <w:t xml:space="preserve"> London: Prentice Hall</w:t>
      </w:r>
    </w:p>
    <w:p w14:paraId="7D6A7039" w14:textId="77777777" w:rsidR="00F66C9D" w:rsidRDefault="00F66C9D" w:rsidP="00F66C9D">
      <w:r w:rsidRPr="007A3EEB">
        <w:lastRenderedPageBreak/>
        <w:t xml:space="preserve">Cabral, C. and Jabbour, C.J.C., </w:t>
      </w:r>
      <w:r>
        <w:t>(</w:t>
      </w:r>
      <w:r w:rsidRPr="007A3EEB">
        <w:t>2020</w:t>
      </w:r>
      <w:r>
        <w:t>)</w:t>
      </w:r>
      <w:r w:rsidRPr="007A3EEB">
        <w:t>. Understanding the human side of green hospitality management. </w:t>
      </w:r>
      <w:r w:rsidRPr="007A3EEB">
        <w:rPr>
          <w:i/>
          <w:iCs/>
        </w:rPr>
        <w:t>International Journal of Hospitality Management</w:t>
      </w:r>
      <w:r w:rsidRPr="007A3EEB">
        <w:t>, </w:t>
      </w:r>
      <w:r w:rsidRPr="007A3EEB">
        <w:rPr>
          <w:i/>
          <w:iCs/>
        </w:rPr>
        <w:t>88</w:t>
      </w:r>
      <w:r w:rsidRPr="007A3EEB">
        <w:t>, p.102389.</w:t>
      </w:r>
    </w:p>
    <w:p w14:paraId="776022EE" w14:textId="77777777" w:rsidR="00F66C9D" w:rsidRPr="00D2312A" w:rsidRDefault="00F66C9D" w:rsidP="00F66C9D">
      <w:pPr>
        <w:pStyle w:val="Bibliography"/>
        <w:rPr>
          <w:noProof/>
        </w:rPr>
      </w:pPr>
      <w:r w:rsidRPr="00D2312A">
        <w:rPr>
          <w:noProof/>
        </w:rPr>
        <w:t xml:space="preserve">Cousineau, M., (2022). </w:t>
      </w:r>
      <w:r w:rsidRPr="00D2312A">
        <w:rPr>
          <w:i/>
          <w:iCs/>
          <w:noProof/>
        </w:rPr>
        <w:t xml:space="preserve">How to plan and schedule work orders like the best maintenance teams. </w:t>
      </w:r>
      <w:r w:rsidRPr="00D2312A">
        <w:rPr>
          <w:noProof/>
        </w:rPr>
        <w:t xml:space="preserve">[Online] Available at: </w:t>
      </w:r>
      <w:r w:rsidRPr="00562FB8">
        <w:rPr>
          <w:noProof/>
        </w:rPr>
        <w:t>https://fiixsoftware.com/blog/maintenance-planning-and-scheduling-best-practices/</w:t>
      </w:r>
      <w:r w:rsidRPr="00D2312A">
        <w:rPr>
          <w:noProof/>
        </w:rPr>
        <w:t xml:space="preserve"> [Accessed 29 April 2024].</w:t>
      </w:r>
    </w:p>
    <w:p w14:paraId="3E28F7C7" w14:textId="77777777" w:rsidR="00F66C9D" w:rsidRPr="00D2312A" w:rsidRDefault="00F66C9D" w:rsidP="00F66C9D">
      <w:pPr>
        <w:pStyle w:val="Bibliography"/>
        <w:rPr>
          <w:noProof/>
        </w:rPr>
      </w:pPr>
      <w:r w:rsidRPr="00D2312A">
        <w:rPr>
          <w:noProof/>
        </w:rPr>
        <w:t xml:space="preserve">Deloitte, (2024). </w:t>
      </w:r>
      <w:r w:rsidRPr="00D2312A">
        <w:rPr>
          <w:i/>
          <w:iCs/>
          <w:noProof/>
        </w:rPr>
        <w:t xml:space="preserve">How to Integrate Sustainability into Business Strategy: 5 Key Steps. </w:t>
      </w:r>
      <w:r w:rsidRPr="00D2312A">
        <w:rPr>
          <w:noProof/>
        </w:rPr>
        <w:t xml:space="preserve">[Online] </w:t>
      </w:r>
      <w:r w:rsidRPr="00D2312A">
        <w:rPr>
          <w:noProof/>
        </w:rPr>
        <w:br/>
        <w:t xml:space="preserve">Available at: </w:t>
      </w:r>
      <w:r w:rsidRPr="00562FB8">
        <w:rPr>
          <w:noProof/>
        </w:rPr>
        <w:t>https://deloitte.wsj.com/cmo/how-to-integrate-sustainability-into-business-strategy-5-key-steps-85c8dfd4</w:t>
      </w:r>
      <w:r w:rsidRPr="00D2312A">
        <w:rPr>
          <w:noProof/>
        </w:rPr>
        <w:t xml:space="preserve"> [Accessed 28 April 2024].</w:t>
      </w:r>
    </w:p>
    <w:p w14:paraId="44B655C0" w14:textId="77777777" w:rsidR="00F66C9D" w:rsidRPr="00D2312A" w:rsidRDefault="00F66C9D" w:rsidP="00F66C9D">
      <w:pPr>
        <w:pStyle w:val="Bibliography"/>
        <w:rPr>
          <w:noProof/>
        </w:rPr>
      </w:pPr>
      <w:r w:rsidRPr="00D2312A">
        <w:rPr>
          <w:noProof/>
        </w:rPr>
        <w:t xml:space="preserve">Dragoo, D. A., (2024). </w:t>
      </w:r>
      <w:r w:rsidRPr="00D2312A">
        <w:rPr>
          <w:i/>
          <w:iCs/>
          <w:noProof/>
        </w:rPr>
        <w:t xml:space="preserve">Environment &amp; Climate Change Laws and Regulations USA 2024. </w:t>
      </w:r>
      <w:r w:rsidRPr="00D2312A">
        <w:rPr>
          <w:noProof/>
        </w:rPr>
        <w:t xml:space="preserve">[Online] Available at: </w:t>
      </w:r>
      <w:r w:rsidRPr="00562FB8">
        <w:rPr>
          <w:noProof/>
        </w:rPr>
        <w:t>https://iclg.com/practice-areas/environment-and-climate-change-laws-and-regulations/usa</w:t>
      </w:r>
      <w:r w:rsidRPr="00D2312A">
        <w:rPr>
          <w:noProof/>
        </w:rPr>
        <w:t xml:space="preserve"> [Accessed 28 April 2024].</w:t>
      </w:r>
    </w:p>
    <w:p w14:paraId="22047307" w14:textId="77777777" w:rsidR="00F66C9D" w:rsidRDefault="00F66C9D" w:rsidP="00F66C9D">
      <w:r w:rsidRPr="00CB4918">
        <w:t xml:space="preserve">Errida, A. and Lotfi, B., </w:t>
      </w:r>
      <w:r>
        <w:t>(</w:t>
      </w:r>
      <w:r w:rsidRPr="00CB4918">
        <w:t>2021</w:t>
      </w:r>
      <w:r>
        <w:t>)</w:t>
      </w:r>
      <w:r w:rsidRPr="00CB4918">
        <w:t>. The determinants of organizational change management success: Literature review and case study. </w:t>
      </w:r>
      <w:r w:rsidRPr="00CB4918">
        <w:rPr>
          <w:i/>
          <w:iCs/>
        </w:rPr>
        <w:t>International Journal of Engineering Business Management</w:t>
      </w:r>
      <w:r w:rsidRPr="00CB4918">
        <w:t>, </w:t>
      </w:r>
      <w:r w:rsidRPr="00CB4918">
        <w:rPr>
          <w:i/>
          <w:iCs/>
        </w:rPr>
        <w:t>13</w:t>
      </w:r>
      <w:r w:rsidRPr="00CB4918">
        <w:t>, p.18479790211016273.</w:t>
      </w:r>
    </w:p>
    <w:p w14:paraId="1FBDA9F0" w14:textId="77777777" w:rsidR="00F66C9D" w:rsidRPr="007A3EEB" w:rsidRDefault="00F66C9D" w:rsidP="00F66C9D">
      <w:pPr>
        <w:rPr>
          <w:shd w:val="clear" w:color="auto" w:fill="FFFFFF"/>
        </w:rPr>
      </w:pPr>
      <w:r>
        <w:rPr>
          <w:shd w:val="clear" w:color="auto" w:fill="FFFFFF"/>
        </w:rPr>
        <w:t xml:space="preserve">Fila, M., Levicky, M., Mura, L., Maros, M. and Korenkova, M., (2020). </w:t>
      </w:r>
      <w:r w:rsidRPr="007A3EEB">
        <w:rPr>
          <w:shd w:val="clear" w:color="auto" w:fill="FFFFFF"/>
        </w:rPr>
        <w:t>Innovations for business management: Motivation and barriers.</w:t>
      </w:r>
    </w:p>
    <w:p w14:paraId="4A2D2039" w14:textId="77777777" w:rsidR="00F66C9D" w:rsidRDefault="00F66C9D" w:rsidP="00F66C9D">
      <w:r>
        <w:t xml:space="preserve">Fisman, R. &amp; Sullivan, T. (2014) </w:t>
      </w:r>
      <w:r w:rsidRPr="00F03776">
        <w:rPr>
          <w:i/>
          <w:iCs/>
        </w:rPr>
        <w:t>The Org: How the Office Really Works, Murray</w:t>
      </w:r>
      <w:r>
        <w:t xml:space="preserve">, London </w:t>
      </w:r>
    </w:p>
    <w:p w14:paraId="403A01D9" w14:textId="77777777" w:rsidR="00F66C9D" w:rsidRPr="00D2312A" w:rsidRDefault="00F66C9D" w:rsidP="00F66C9D">
      <w:pPr>
        <w:pStyle w:val="Bibliography"/>
        <w:rPr>
          <w:noProof/>
        </w:rPr>
      </w:pPr>
      <w:r w:rsidRPr="00D2312A">
        <w:rPr>
          <w:noProof/>
        </w:rPr>
        <w:t xml:space="preserve">Forbes, (2021). </w:t>
      </w:r>
      <w:r w:rsidRPr="00D2312A">
        <w:rPr>
          <w:i/>
          <w:iCs/>
          <w:noProof/>
        </w:rPr>
        <w:t xml:space="preserve">Five Steps To Successful Technology Change Management. </w:t>
      </w:r>
      <w:r w:rsidRPr="00D2312A">
        <w:rPr>
          <w:noProof/>
        </w:rPr>
        <w:t xml:space="preserve">[Online] Available at: </w:t>
      </w:r>
      <w:r w:rsidRPr="00562FB8">
        <w:rPr>
          <w:noProof/>
        </w:rPr>
        <w:t>https://www.forbes.com/sites/forbestechcouncil/2021/05/03/five-steps-to-successful-technology-change-management/?sh=30b328036f0a</w:t>
      </w:r>
      <w:r w:rsidRPr="00D2312A">
        <w:rPr>
          <w:noProof/>
        </w:rPr>
        <w:t xml:space="preserve"> [Accessed 29 April 2024].</w:t>
      </w:r>
    </w:p>
    <w:p w14:paraId="0C65C531" w14:textId="77777777" w:rsidR="00F66C9D" w:rsidRPr="00425E75" w:rsidRDefault="00F66C9D" w:rsidP="00F66C9D">
      <w:pPr>
        <w:pStyle w:val="Bibliography"/>
        <w:rPr>
          <w:noProof/>
        </w:rPr>
      </w:pPr>
      <w:r w:rsidRPr="00425E75">
        <w:rPr>
          <w:noProof/>
        </w:rPr>
        <w:t xml:space="preserve">forbes, (2021). </w:t>
      </w:r>
      <w:r w:rsidRPr="00425E75">
        <w:rPr>
          <w:i/>
          <w:iCs/>
          <w:noProof/>
        </w:rPr>
        <w:t xml:space="preserve">Is A Vision Statement Important?. </w:t>
      </w:r>
      <w:r w:rsidRPr="00425E75">
        <w:rPr>
          <w:noProof/>
        </w:rPr>
        <w:t>[Online] Available at: https://www.forbes.com/sites/forbesbooksauthors/2021/02/24/is-a-vision-statement-important/?sh=7f148d083be7 [Accessed 30 April 2024].</w:t>
      </w:r>
    </w:p>
    <w:p w14:paraId="374A96BC" w14:textId="77777777" w:rsidR="00F66C9D" w:rsidRPr="00425E75" w:rsidRDefault="00F66C9D" w:rsidP="00F66C9D">
      <w:pPr>
        <w:pStyle w:val="Bibliography"/>
        <w:rPr>
          <w:noProof/>
        </w:rPr>
      </w:pPr>
      <w:r w:rsidRPr="00425E75">
        <w:rPr>
          <w:noProof/>
        </w:rPr>
        <w:lastRenderedPageBreak/>
        <w:t xml:space="preserve">forbes, (2021). </w:t>
      </w:r>
      <w:r w:rsidRPr="00425E75">
        <w:rPr>
          <w:i/>
          <w:iCs/>
          <w:noProof/>
        </w:rPr>
        <w:t xml:space="preserve">KPIs: What Are They, And Why Are They Important?. </w:t>
      </w:r>
      <w:r w:rsidRPr="00425E75">
        <w:rPr>
          <w:noProof/>
        </w:rPr>
        <w:t>[Online] Available at: https://www.forbes.com/sites/melissahouston/2021/12/29/kpis-what-are-they-and-why-are-they-important/?sh=1c631b1d66c9 [Accessed 30 April 2024].</w:t>
      </w:r>
    </w:p>
    <w:p w14:paraId="43856B09" w14:textId="77777777" w:rsidR="00F66C9D" w:rsidRDefault="00F66C9D" w:rsidP="00F66C9D">
      <w:r>
        <w:t xml:space="preserve">Forbes, (2022).    </w:t>
      </w:r>
      <w:r w:rsidRPr="0027702F">
        <w:rPr>
          <w:i/>
          <w:iCs/>
        </w:rPr>
        <w:t>The 6 Best Change Management Models for Your Company</w:t>
      </w:r>
      <w:r>
        <w:t xml:space="preserve">. [Online] Available at: </w:t>
      </w:r>
      <w:r w:rsidRPr="0027702F">
        <w:t>https://councils.forbes.com/blog/top-change-management-models</w:t>
      </w:r>
      <w:r>
        <w:t xml:space="preserve"> [Accessed 28 April 2024].</w:t>
      </w:r>
    </w:p>
    <w:p w14:paraId="70680FB5" w14:textId="77777777" w:rsidR="00F66C9D" w:rsidRPr="00425E75" w:rsidRDefault="00F66C9D" w:rsidP="00F66C9D">
      <w:pPr>
        <w:pStyle w:val="Bibliography"/>
        <w:rPr>
          <w:noProof/>
        </w:rPr>
      </w:pPr>
      <w:r w:rsidRPr="00425E75">
        <w:rPr>
          <w:noProof/>
        </w:rPr>
        <w:t xml:space="preserve">forbes, (2022). </w:t>
      </w:r>
      <w:r w:rsidRPr="00425E75">
        <w:rPr>
          <w:i/>
          <w:iCs/>
          <w:noProof/>
        </w:rPr>
        <w:t xml:space="preserve">Why Creating A Culture Of Collaboration Is Critical To Business Success In The Age Of Remote Work And How To Achieve It. </w:t>
      </w:r>
      <w:r w:rsidRPr="00425E75">
        <w:rPr>
          <w:noProof/>
        </w:rPr>
        <w:t>[Online] Available at: https://www.forbes.com/sites/forbestechcouncil/2022/02/28/why-creating-a-culture-of-collaboration-is-critical-to-business-success-in-the-age-of-remote-work-and-how-to-achieve-it/?sh=e6e46ff52a7b [Accessed 30 April 2024].</w:t>
      </w:r>
    </w:p>
    <w:p w14:paraId="632F91FB" w14:textId="77777777" w:rsidR="00F66C9D" w:rsidRPr="00425E75" w:rsidRDefault="00F66C9D" w:rsidP="00F66C9D">
      <w:pPr>
        <w:pStyle w:val="Bibliography"/>
        <w:rPr>
          <w:noProof/>
        </w:rPr>
      </w:pPr>
      <w:r w:rsidRPr="00425E75">
        <w:rPr>
          <w:noProof/>
        </w:rPr>
        <w:t xml:space="preserve">forbes, (2024). </w:t>
      </w:r>
      <w:r w:rsidRPr="00425E75">
        <w:rPr>
          <w:i/>
          <w:iCs/>
          <w:noProof/>
        </w:rPr>
        <w:t xml:space="preserve">Change Management Reimagined: Pivotal Insights For Practical Organizational Transformation. </w:t>
      </w:r>
      <w:r w:rsidRPr="00425E75">
        <w:rPr>
          <w:noProof/>
        </w:rPr>
        <w:t>[Online] Available at: https://www.forbes.com/sites/forbesbusinesscouncil/2024/03/27/change-management-reimagined-pivotal-insights-for-practical-organizational-transformation/?sh=1a39c82acf94 [Accessed 30 April 2024].</w:t>
      </w:r>
    </w:p>
    <w:p w14:paraId="33003482" w14:textId="77777777" w:rsidR="00F66C9D" w:rsidRPr="00D2312A" w:rsidRDefault="00F66C9D" w:rsidP="00F66C9D">
      <w:pPr>
        <w:pStyle w:val="Bibliography"/>
        <w:rPr>
          <w:noProof/>
        </w:rPr>
      </w:pPr>
      <w:r w:rsidRPr="00D2312A">
        <w:rPr>
          <w:noProof/>
        </w:rPr>
        <w:t xml:space="preserve">Forbes, (2024). </w:t>
      </w:r>
      <w:r w:rsidRPr="00D2312A">
        <w:rPr>
          <w:i/>
          <w:iCs/>
          <w:noProof/>
        </w:rPr>
        <w:t xml:space="preserve">How To Improve Customer Service In 2024. </w:t>
      </w:r>
      <w:r w:rsidRPr="00D2312A">
        <w:rPr>
          <w:noProof/>
        </w:rPr>
        <w:t xml:space="preserve">[Online] Available at: </w:t>
      </w:r>
      <w:r w:rsidRPr="00562FB8">
        <w:rPr>
          <w:noProof/>
        </w:rPr>
        <w:t>https://www.forbes.com/advisor/business/how-improve-customer-service/</w:t>
      </w:r>
      <w:r w:rsidRPr="00D2312A">
        <w:rPr>
          <w:noProof/>
        </w:rPr>
        <w:t xml:space="preserve"> [Accessed 28 April 2024].</w:t>
      </w:r>
    </w:p>
    <w:p w14:paraId="29EB2F67" w14:textId="77777777" w:rsidR="00F66C9D" w:rsidRPr="00425E75" w:rsidRDefault="00F66C9D" w:rsidP="00F66C9D">
      <w:pPr>
        <w:pStyle w:val="Bibliography"/>
        <w:rPr>
          <w:noProof/>
        </w:rPr>
      </w:pPr>
      <w:r w:rsidRPr="00425E75">
        <w:rPr>
          <w:noProof/>
        </w:rPr>
        <w:t xml:space="preserve">forbes, (2024). </w:t>
      </w:r>
      <w:r w:rsidRPr="00425E75">
        <w:rPr>
          <w:i/>
          <w:iCs/>
          <w:noProof/>
        </w:rPr>
        <w:t xml:space="preserve">Why You Should Treat Strategic Business Relationships As Partnerships. </w:t>
      </w:r>
      <w:r w:rsidRPr="00425E75">
        <w:rPr>
          <w:noProof/>
        </w:rPr>
        <w:t>[Online] Available at: https://www.forbes.com/sites/katevitasek/2024/01/23/why-you-should-treat-strategic-business-relationships-as-partnerships/?sh=5822ca097b63 [Accessed 30 April 2024].</w:t>
      </w:r>
    </w:p>
    <w:p w14:paraId="3E864388" w14:textId="77777777" w:rsidR="00F66C9D" w:rsidRPr="00425E75" w:rsidRDefault="00F66C9D" w:rsidP="00F66C9D">
      <w:pPr>
        <w:pStyle w:val="Bibliography"/>
        <w:rPr>
          <w:noProof/>
        </w:rPr>
      </w:pPr>
      <w:r w:rsidRPr="00425E75">
        <w:rPr>
          <w:noProof/>
        </w:rPr>
        <w:t xml:space="preserve">futurestatecoo, (2021). </w:t>
      </w:r>
      <w:r w:rsidRPr="00425E75">
        <w:rPr>
          <w:i/>
          <w:iCs/>
          <w:noProof/>
        </w:rPr>
        <w:t xml:space="preserve">The Importance of a Shared Vision. </w:t>
      </w:r>
      <w:r w:rsidRPr="00425E75">
        <w:rPr>
          <w:noProof/>
        </w:rPr>
        <w:t>[Online] Available at: https://futurestatecoo.com/blog/shared-vision [Accessed 30 April 2024].</w:t>
      </w:r>
    </w:p>
    <w:p w14:paraId="3FD98C54" w14:textId="77777777" w:rsidR="00F66C9D" w:rsidRDefault="00F66C9D" w:rsidP="00F66C9D">
      <w:pPr>
        <w:rPr>
          <w:shd w:val="clear" w:color="auto" w:fill="FFFFFF"/>
        </w:rPr>
      </w:pPr>
      <w:r>
        <w:rPr>
          <w:shd w:val="clear" w:color="auto" w:fill="FFFFFF"/>
        </w:rPr>
        <w:lastRenderedPageBreak/>
        <w:t>Geissdoerfer, M., Vladimirova, D. and Evans, S., (2018). Sustainable business model innovation: A review. </w:t>
      </w:r>
      <w:r>
        <w:rPr>
          <w:i/>
          <w:iCs/>
          <w:shd w:val="clear" w:color="auto" w:fill="FFFFFF"/>
        </w:rPr>
        <w:t>Journal of cleaner production</w:t>
      </w:r>
      <w:r>
        <w:rPr>
          <w:shd w:val="clear" w:color="auto" w:fill="FFFFFF"/>
        </w:rPr>
        <w:t>, </w:t>
      </w:r>
      <w:r>
        <w:rPr>
          <w:i/>
          <w:iCs/>
          <w:shd w:val="clear" w:color="auto" w:fill="FFFFFF"/>
        </w:rPr>
        <w:t>198</w:t>
      </w:r>
      <w:r>
        <w:rPr>
          <w:shd w:val="clear" w:color="auto" w:fill="FFFFFF"/>
        </w:rPr>
        <w:t>, pp.401-416.</w:t>
      </w:r>
    </w:p>
    <w:p w14:paraId="17E936C7" w14:textId="77777777" w:rsidR="00F66C9D" w:rsidRDefault="00F66C9D" w:rsidP="00F66C9D">
      <w:r w:rsidRPr="007A3EEB">
        <w:t xml:space="preserve">Giousmpasoglou, C., Marinakou, E. and Zopiatis, A., </w:t>
      </w:r>
      <w:r>
        <w:t>(</w:t>
      </w:r>
      <w:r w:rsidRPr="007A3EEB">
        <w:t>2021</w:t>
      </w:r>
      <w:r>
        <w:t>)</w:t>
      </w:r>
      <w:r w:rsidRPr="007A3EEB">
        <w:t>. Hospitality managers in turbulent times: the COVID-19 crisis. </w:t>
      </w:r>
      <w:r w:rsidRPr="007A3EEB">
        <w:rPr>
          <w:i/>
          <w:iCs/>
        </w:rPr>
        <w:t>International Journal of Contemporary Hospitality Management</w:t>
      </w:r>
      <w:r w:rsidRPr="007A3EEB">
        <w:t>, </w:t>
      </w:r>
      <w:r w:rsidRPr="007A3EEB">
        <w:rPr>
          <w:i/>
          <w:iCs/>
        </w:rPr>
        <w:t>33</w:t>
      </w:r>
      <w:r w:rsidRPr="007A3EEB">
        <w:t>(4), pp.1297-1318.</w:t>
      </w:r>
    </w:p>
    <w:p w14:paraId="68E735F9" w14:textId="77777777" w:rsidR="00F66C9D" w:rsidRPr="00D2312A" w:rsidRDefault="00F66C9D" w:rsidP="00F66C9D">
      <w:pPr>
        <w:pStyle w:val="Bibliography"/>
        <w:rPr>
          <w:noProof/>
        </w:rPr>
      </w:pPr>
      <w:r w:rsidRPr="00D2312A">
        <w:rPr>
          <w:noProof/>
        </w:rPr>
        <w:t xml:space="preserve">HotelSpeak, (2022). </w:t>
      </w:r>
      <w:r w:rsidRPr="00D2312A">
        <w:rPr>
          <w:i/>
          <w:iCs/>
          <w:noProof/>
        </w:rPr>
        <w:t xml:space="preserve">5 Maintenance Challenges Hotels Face Today &amp; How To Deal With Them. </w:t>
      </w:r>
      <w:r w:rsidRPr="00D2312A">
        <w:rPr>
          <w:noProof/>
        </w:rPr>
        <w:t xml:space="preserve">[Online] Available at: </w:t>
      </w:r>
      <w:r w:rsidRPr="00562FB8">
        <w:rPr>
          <w:noProof/>
        </w:rPr>
        <w:t>https://www.hotelspeak.com/2022/07/5-maintenance-challenges-hotels-face-today-how-to-deal-with-them/</w:t>
      </w:r>
      <w:r w:rsidRPr="00D2312A">
        <w:rPr>
          <w:noProof/>
        </w:rPr>
        <w:t xml:space="preserve"> [Accessed 28 April 2024].</w:t>
      </w:r>
    </w:p>
    <w:p w14:paraId="090E8ED1"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 xml:space="preserve">Johnson, G., Whittington, R., Scholes, K., Angwin, D. and Regnér, P., (2014). </w:t>
      </w:r>
      <w:r w:rsidRPr="002B4E99">
        <w:rPr>
          <w:rFonts w:eastAsia="Times New Roman" w:cs="Times New Roman"/>
          <w:i/>
          <w:color w:val="000000" w:themeColor="text1"/>
          <w:szCs w:val="24"/>
          <w:highlight w:val="white"/>
        </w:rPr>
        <w:t>Exploring Strategy.</w:t>
      </w:r>
      <w:r w:rsidRPr="002B4E99">
        <w:rPr>
          <w:rFonts w:eastAsia="Times New Roman" w:cs="Times New Roman"/>
          <w:color w:val="000000" w:themeColor="text1"/>
          <w:szCs w:val="24"/>
          <w:highlight w:val="white"/>
        </w:rPr>
        <w:t xml:space="preserve"> Harlow.</w:t>
      </w:r>
    </w:p>
    <w:p w14:paraId="0E8996FC"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 xml:space="preserve">Kipping, &amp; Clark, T. (2012). </w:t>
      </w:r>
      <w:r w:rsidRPr="002B4E99">
        <w:rPr>
          <w:rFonts w:eastAsia="Times New Roman" w:cs="Times New Roman"/>
          <w:i/>
          <w:color w:val="000000" w:themeColor="text1"/>
          <w:szCs w:val="24"/>
          <w:highlight w:val="white"/>
        </w:rPr>
        <w:t xml:space="preserve">The Oxford handbook of management consulting. </w:t>
      </w:r>
      <w:r w:rsidRPr="002B4E99">
        <w:rPr>
          <w:rFonts w:eastAsia="Times New Roman" w:cs="Times New Roman"/>
          <w:color w:val="000000" w:themeColor="text1"/>
          <w:szCs w:val="24"/>
          <w:highlight w:val="white"/>
        </w:rPr>
        <w:t>Oxford University Press</w:t>
      </w:r>
    </w:p>
    <w:p w14:paraId="4F71F7B8"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Kotter, J (2012).</w:t>
      </w:r>
      <w:r w:rsidRPr="002B4E99">
        <w:rPr>
          <w:rFonts w:eastAsia="Times New Roman" w:cs="Times New Roman"/>
          <w:i/>
          <w:color w:val="000000" w:themeColor="text1"/>
          <w:szCs w:val="24"/>
          <w:highlight w:val="white"/>
        </w:rPr>
        <w:t xml:space="preserve"> Leading change.</w:t>
      </w:r>
      <w:r w:rsidRPr="002B4E99">
        <w:rPr>
          <w:rFonts w:eastAsia="Times New Roman" w:cs="Times New Roman"/>
          <w:color w:val="000000" w:themeColor="text1"/>
          <w:szCs w:val="24"/>
          <w:highlight w:val="white"/>
        </w:rPr>
        <w:t xml:space="preserve"> Harvard Business Review Press.</w:t>
      </w:r>
    </w:p>
    <w:p w14:paraId="62393432" w14:textId="77777777" w:rsidR="00F66C9D" w:rsidRPr="002B4E99" w:rsidRDefault="00F66C9D" w:rsidP="00F66C9D">
      <w:pPr>
        <w:rPr>
          <w:rFonts w:cs="Times New Roman"/>
          <w:color w:val="000000" w:themeColor="text1"/>
          <w:szCs w:val="24"/>
        </w:rPr>
      </w:pPr>
      <w:r w:rsidRPr="002B4E99">
        <w:rPr>
          <w:rFonts w:cs="Times New Roman"/>
          <w:color w:val="000000" w:themeColor="text1"/>
          <w:szCs w:val="24"/>
        </w:rPr>
        <w:t xml:space="preserve">Macrotrends, (2024). </w:t>
      </w:r>
      <w:r w:rsidRPr="002B4E99">
        <w:rPr>
          <w:rFonts w:cs="Times New Roman"/>
          <w:i/>
          <w:iCs/>
          <w:color w:val="000000" w:themeColor="text1"/>
          <w:szCs w:val="24"/>
        </w:rPr>
        <w:t>Wyndham Hotels &amp; Resorts Revenue 2016-2023 | WH</w:t>
      </w:r>
      <w:r w:rsidRPr="002B4E99">
        <w:rPr>
          <w:rFonts w:cs="Times New Roman"/>
          <w:color w:val="000000" w:themeColor="text1"/>
          <w:szCs w:val="24"/>
        </w:rPr>
        <w:t>. [Online] Available at: https://www.macrotrends.net/stocks/charts/WH/wyndham-hotels-resorts/revenue#:~:text=Wyndham%20Hotels%20%26%20Resorts%20revenue%20for%20the%20twelve%20months%20ending%20December,a%204.28%25%20decline%20from%202021 [Accessed 29 April 2024].</w:t>
      </w:r>
    </w:p>
    <w:p w14:paraId="479440A6" w14:textId="77777777" w:rsidR="00F66C9D" w:rsidRPr="002B4E99" w:rsidRDefault="00F66C9D" w:rsidP="00F66C9D">
      <w:pPr>
        <w:rPr>
          <w:rFonts w:eastAsia="Times New Roman" w:cs="Times New Roman"/>
          <w:color w:val="000000" w:themeColor="text1"/>
          <w:szCs w:val="24"/>
          <w:highlight w:val="white"/>
        </w:rPr>
      </w:pPr>
      <w:r w:rsidRPr="002B4E99">
        <w:rPr>
          <w:rFonts w:eastAsia="Times New Roman" w:cs="Times New Roman"/>
          <w:color w:val="000000" w:themeColor="text1"/>
          <w:szCs w:val="24"/>
          <w:highlight w:val="white"/>
        </w:rPr>
        <w:t xml:space="preserve">Mavridopoulou, &amp; O’Mahoney, J. (2020). Elitism in Strategy Consulting: How Institutional Prestige Influences Recruitment. </w:t>
      </w:r>
      <w:r w:rsidRPr="002B4E99">
        <w:rPr>
          <w:rFonts w:eastAsia="Times New Roman" w:cs="Times New Roman"/>
          <w:i/>
          <w:color w:val="000000" w:themeColor="text1"/>
          <w:szCs w:val="24"/>
          <w:highlight w:val="white"/>
        </w:rPr>
        <w:t>Management Consulting Journal,</w:t>
      </w:r>
      <w:r w:rsidRPr="002B4E99">
        <w:rPr>
          <w:rFonts w:eastAsia="Times New Roman" w:cs="Times New Roman"/>
          <w:color w:val="000000" w:themeColor="text1"/>
          <w:szCs w:val="24"/>
          <w:highlight w:val="white"/>
        </w:rPr>
        <w:t xml:space="preserve"> 3(1), 12–22.</w:t>
      </w:r>
    </w:p>
    <w:p w14:paraId="1D80FC05" w14:textId="77777777" w:rsidR="00F66C9D" w:rsidRDefault="00F66C9D" w:rsidP="00F66C9D">
      <w:r>
        <w:t xml:space="preserve">Newton, R (2010). The management consultant: mastering the art of consultancy. Financial Times. </w:t>
      </w:r>
    </w:p>
    <w:p w14:paraId="78510BE1" w14:textId="77777777" w:rsidR="00F66C9D" w:rsidRPr="002B4E99" w:rsidRDefault="00F66C9D" w:rsidP="00F66C9D">
      <w:pPr>
        <w:rPr>
          <w:rFonts w:eastAsia="Times New Roman" w:cs="Times New Roman"/>
          <w:i/>
          <w:color w:val="000000" w:themeColor="text1"/>
          <w:szCs w:val="24"/>
          <w:highlight w:val="white"/>
        </w:rPr>
      </w:pPr>
      <w:r w:rsidRPr="002B4E99">
        <w:rPr>
          <w:rFonts w:eastAsia="Times New Roman" w:cs="Times New Roman"/>
          <w:color w:val="000000" w:themeColor="text1"/>
          <w:szCs w:val="24"/>
          <w:highlight w:val="white"/>
        </w:rPr>
        <w:t xml:space="preserve">Noordzife, G. (2014) Project Management of Hotel Opening Processes: Exploring Better Ways to Manage New Hotel Openings, </w:t>
      </w:r>
      <w:r w:rsidRPr="002B4E99">
        <w:rPr>
          <w:rFonts w:eastAsia="Times New Roman" w:cs="Times New Roman"/>
          <w:i/>
          <w:color w:val="000000" w:themeColor="text1"/>
          <w:szCs w:val="24"/>
          <w:highlight w:val="white"/>
        </w:rPr>
        <w:t>CreateSpace</w:t>
      </w:r>
    </w:p>
    <w:p w14:paraId="58419C31" w14:textId="77777777" w:rsidR="00F66C9D" w:rsidRDefault="00F66C9D" w:rsidP="00F66C9D">
      <w:r w:rsidRPr="00CB4918">
        <w:lastRenderedPageBreak/>
        <w:t xml:space="preserve">Nosratabadi, S., Mosavi, A., Shamshirband, S., Zavadskas, E.K., Rakotonirainy, A. and Chau, K.W., </w:t>
      </w:r>
      <w:r>
        <w:t>(</w:t>
      </w:r>
      <w:r w:rsidRPr="00CB4918">
        <w:t>2019</w:t>
      </w:r>
      <w:r>
        <w:t>)</w:t>
      </w:r>
      <w:r w:rsidRPr="00CB4918">
        <w:t>. Sustainable business models: A review. </w:t>
      </w:r>
      <w:r w:rsidRPr="00CB4918">
        <w:rPr>
          <w:i/>
          <w:iCs/>
        </w:rPr>
        <w:t>Sustainability</w:t>
      </w:r>
      <w:r w:rsidRPr="00CB4918">
        <w:t>, </w:t>
      </w:r>
      <w:r w:rsidRPr="00CB4918">
        <w:rPr>
          <w:i/>
          <w:iCs/>
        </w:rPr>
        <w:t>11</w:t>
      </w:r>
      <w:r w:rsidRPr="00CB4918">
        <w:t>(6), p.1663.</w:t>
      </w:r>
    </w:p>
    <w:p w14:paraId="6811DB8A" w14:textId="77777777" w:rsidR="00F66C9D" w:rsidRDefault="00F66C9D" w:rsidP="00F66C9D">
      <w:r>
        <w:t xml:space="preserve">O’Mahoney, J. (2021). How Small Consultancies Grow: Challenging Problem-Based Theorising. Management Consulting Journal, 4(1), 5–20 </w:t>
      </w:r>
    </w:p>
    <w:p w14:paraId="102031E0" w14:textId="77777777" w:rsidR="00F66C9D" w:rsidRPr="00D2312A" w:rsidRDefault="00F66C9D" w:rsidP="00F66C9D">
      <w:pPr>
        <w:pStyle w:val="Bibliography"/>
        <w:rPr>
          <w:noProof/>
        </w:rPr>
      </w:pPr>
      <w:r w:rsidRPr="00D2312A">
        <w:rPr>
          <w:noProof/>
        </w:rPr>
        <w:t xml:space="preserve">PWC, (2023). </w:t>
      </w:r>
      <w:r w:rsidRPr="00D2312A">
        <w:rPr>
          <w:i/>
          <w:iCs/>
          <w:noProof/>
        </w:rPr>
        <w:t xml:space="preserve">President Biden’s FY 2024 budget renews call for 28% corporate rate, other tax increases. </w:t>
      </w:r>
      <w:r w:rsidRPr="00D2312A">
        <w:rPr>
          <w:noProof/>
        </w:rPr>
        <w:t xml:space="preserve">[Online] Available at: </w:t>
      </w:r>
      <w:r w:rsidRPr="00562FB8">
        <w:rPr>
          <w:noProof/>
        </w:rPr>
        <w:t>https://www.pwc.com/us/en/services/tax/library/president-biden-fy2024-budget-renews-call-for-corporate-rate-increase.html#:~:text=Key%20business%20tax%20provisions%20in%20the%20FY%202024,to%2021%25%20and%20adopting%20an%20undertaxed%20profits%20rule.</w:t>
      </w:r>
      <w:r w:rsidRPr="00D2312A">
        <w:rPr>
          <w:noProof/>
        </w:rPr>
        <w:t xml:space="preserve"> [Accessed 28 April 2024].</w:t>
      </w:r>
    </w:p>
    <w:p w14:paraId="3E2611B4" w14:textId="77777777" w:rsidR="00F66C9D" w:rsidRPr="00D2312A" w:rsidRDefault="00F66C9D" w:rsidP="00F66C9D">
      <w:pPr>
        <w:pStyle w:val="Bibliography"/>
        <w:rPr>
          <w:noProof/>
        </w:rPr>
      </w:pPr>
      <w:r w:rsidRPr="00D2312A">
        <w:rPr>
          <w:noProof/>
        </w:rPr>
        <w:t xml:space="preserve">Rojas, F., (2023). </w:t>
      </w:r>
      <w:r w:rsidRPr="00D2312A">
        <w:rPr>
          <w:i/>
          <w:iCs/>
          <w:noProof/>
        </w:rPr>
        <w:t xml:space="preserve">How to Improve Your Customer Service with Collaboration. </w:t>
      </w:r>
      <w:r w:rsidRPr="00D2312A">
        <w:rPr>
          <w:noProof/>
        </w:rPr>
        <w:t xml:space="preserve">[Online] Available at: </w:t>
      </w:r>
      <w:r w:rsidRPr="00562FB8">
        <w:rPr>
          <w:noProof/>
        </w:rPr>
        <w:t>https://missiveapp.com/blog/customer-service-collaboration</w:t>
      </w:r>
      <w:r w:rsidRPr="00D2312A">
        <w:rPr>
          <w:noProof/>
        </w:rPr>
        <w:t xml:space="preserve"> [Accessed 28 April 2024].</w:t>
      </w:r>
    </w:p>
    <w:p w14:paraId="5581EA20" w14:textId="77777777" w:rsidR="00F66C9D" w:rsidRPr="00425E75" w:rsidRDefault="00F66C9D" w:rsidP="00F66C9D">
      <w:pPr>
        <w:pStyle w:val="Bibliography"/>
        <w:rPr>
          <w:noProof/>
        </w:rPr>
      </w:pPr>
      <w:r w:rsidRPr="00425E75">
        <w:rPr>
          <w:noProof/>
        </w:rPr>
        <w:t xml:space="preserve">Schneider, S., (2023). </w:t>
      </w:r>
      <w:r w:rsidRPr="00425E75">
        <w:rPr>
          <w:i/>
          <w:iCs/>
          <w:noProof/>
        </w:rPr>
        <w:t xml:space="preserve">The Importance of Change Management in an Organization. </w:t>
      </w:r>
      <w:r w:rsidRPr="00425E75">
        <w:rPr>
          <w:noProof/>
        </w:rPr>
        <w:t>[Online] Available at: https://bloomfire.com/blog/importance-of-change-management/ [Accessed 30 April 2024].</w:t>
      </w:r>
    </w:p>
    <w:p w14:paraId="73FFAF41" w14:textId="77777777" w:rsidR="00F66C9D" w:rsidRPr="00D2312A" w:rsidRDefault="00F66C9D" w:rsidP="00F66C9D">
      <w:pPr>
        <w:pStyle w:val="Bibliography"/>
        <w:rPr>
          <w:noProof/>
        </w:rPr>
      </w:pPr>
      <w:r w:rsidRPr="00D2312A">
        <w:rPr>
          <w:noProof/>
        </w:rPr>
        <w:t xml:space="preserve">Statista, (2024). </w:t>
      </w:r>
      <w:r w:rsidRPr="00D2312A">
        <w:rPr>
          <w:i/>
          <w:iCs/>
          <w:noProof/>
        </w:rPr>
        <w:t xml:space="preserve">Market size of the hospitality industry worldwide in 2023, with forecasts for 2024 and 2029. </w:t>
      </w:r>
      <w:r w:rsidRPr="00D2312A">
        <w:rPr>
          <w:noProof/>
        </w:rPr>
        <w:t xml:space="preserve">[Online] Available at: </w:t>
      </w:r>
      <w:r w:rsidRPr="00562FB8">
        <w:rPr>
          <w:noProof/>
        </w:rPr>
        <w:t>https://www.statista.com/statistics/1247012/global-market-size-of-the-hospitality-industry/</w:t>
      </w:r>
      <w:r w:rsidRPr="00D2312A">
        <w:rPr>
          <w:noProof/>
        </w:rPr>
        <w:t xml:space="preserve"> [Accessed 29 April 2024].</w:t>
      </w:r>
    </w:p>
    <w:p w14:paraId="32F34474" w14:textId="77777777" w:rsidR="00F66C9D" w:rsidRPr="002B4E99" w:rsidRDefault="00F66C9D" w:rsidP="00F66C9D">
      <w:pPr>
        <w:rPr>
          <w:rFonts w:cs="Times New Roman"/>
          <w:color w:val="000000" w:themeColor="text1"/>
          <w:szCs w:val="24"/>
        </w:rPr>
      </w:pPr>
      <w:r w:rsidRPr="002B4E99">
        <w:rPr>
          <w:rFonts w:cs="Times New Roman"/>
          <w:color w:val="000000" w:themeColor="text1"/>
          <w:szCs w:val="24"/>
        </w:rPr>
        <w:t>Statista, (2024</w:t>
      </w:r>
      <w:r w:rsidRPr="002B4E99">
        <w:rPr>
          <w:rFonts w:cs="Times New Roman"/>
          <w:i/>
          <w:iCs/>
          <w:color w:val="000000" w:themeColor="text1"/>
          <w:szCs w:val="24"/>
        </w:rPr>
        <w:t>). Net income of Marriott International worldwide from 2007 to 2023.</w:t>
      </w:r>
      <w:r w:rsidRPr="002B4E99">
        <w:rPr>
          <w:rFonts w:cs="Times New Roman"/>
          <w:color w:val="000000" w:themeColor="text1"/>
          <w:szCs w:val="24"/>
        </w:rPr>
        <w:t xml:space="preserve"> [Online] Available at: https://www.statista.com/statistics/256252/net-income-of-marriott-international/#:~:text=In%202021%2C%20the%20company%20reported,to%203.08%20billion%20in%202023 [Accessed 29 April 2024].</w:t>
      </w:r>
    </w:p>
    <w:p w14:paraId="3995E916" w14:textId="77777777" w:rsidR="00F66C9D" w:rsidRPr="002B4E99" w:rsidRDefault="00F66C9D" w:rsidP="00F66C9D">
      <w:pPr>
        <w:rPr>
          <w:rFonts w:cs="Times New Roman"/>
          <w:color w:val="000000" w:themeColor="text1"/>
          <w:szCs w:val="24"/>
        </w:rPr>
      </w:pPr>
      <w:r w:rsidRPr="002B4E99">
        <w:rPr>
          <w:rFonts w:cs="Times New Roman"/>
          <w:color w:val="000000" w:themeColor="text1"/>
          <w:szCs w:val="24"/>
        </w:rPr>
        <w:lastRenderedPageBreak/>
        <w:t xml:space="preserve">Statista, (2024). </w:t>
      </w:r>
      <w:r w:rsidRPr="002B4E99">
        <w:rPr>
          <w:rFonts w:cs="Times New Roman"/>
          <w:i/>
          <w:iCs/>
          <w:color w:val="000000" w:themeColor="text1"/>
          <w:szCs w:val="24"/>
        </w:rPr>
        <w:t>Number of Wyndham Hotels &amp; Resorts, Inc. hotels worldwide from 2009 to 2023, by region</w:t>
      </w:r>
      <w:r w:rsidRPr="002B4E99">
        <w:rPr>
          <w:rFonts w:cs="Times New Roman"/>
          <w:color w:val="000000" w:themeColor="text1"/>
          <w:szCs w:val="24"/>
        </w:rPr>
        <w:t>. [Online] Available at: https://www.statista.com/statistics/247286/number-of-wyndham-hotels-and-resorts-inc-hotels-worldwide/ [Accessed 28 April 2024].</w:t>
      </w:r>
    </w:p>
    <w:p w14:paraId="471BCDC1" w14:textId="77777777" w:rsidR="00F66C9D" w:rsidRPr="002B4E99" w:rsidRDefault="00F66C9D" w:rsidP="00F66C9D">
      <w:pPr>
        <w:rPr>
          <w:rFonts w:cs="Times New Roman"/>
          <w:color w:val="000000" w:themeColor="text1"/>
          <w:szCs w:val="24"/>
        </w:rPr>
      </w:pPr>
      <w:r w:rsidRPr="002B4E99">
        <w:rPr>
          <w:rFonts w:cs="Times New Roman"/>
          <w:color w:val="000000" w:themeColor="text1"/>
          <w:szCs w:val="24"/>
        </w:rPr>
        <w:t xml:space="preserve">Statista, (2024). </w:t>
      </w:r>
      <w:r w:rsidRPr="002B4E99">
        <w:rPr>
          <w:rFonts w:cs="Times New Roman"/>
          <w:i/>
          <w:iCs/>
          <w:color w:val="000000" w:themeColor="text1"/>
          <w:szCs w:val="24"/>
        </w:rPr>
        <w:t>Number of Wyndham Hotels &amp; Resorts, Inc. hotels worldwide from 2021 to 2023, by brand</w:t>
      </w:r>
      <w:r w:rsidRPr="002B4E99">
        <w:rPr>
          <w:rFonts w:cs="Times New Roman"/>
          <w:color w:val="000000" w:themeColor="text1"/>
          <w:szCs w:val="24"/>
        </w:rPr>
        <w:t>. [Online] Available at: https://www.statista.com/statistics/255048/number-of-wyndham-hotels-and-resorts-inc-hotels-worldwide-by-brand/ [Accessed 28 April 2024].</w:t>
      </w:r>
    </w:p>
    <w:p w14:paraId="10B13A03" w14:textId="77777777" w:rsidR="00F66C9D" w:rsidRPr="00D2312A" w:rsidRDefault="00F66C9D" w:rsidP="00F66C9D">
      <w:pPr>
        <w:pStyle w:val="Bibliography"/>
        <w:rPr>
          <w:noProof/>
        </w:rPr>
      </w:pPr>
      <w:r w:rsidRPr="00D2312A">
        <w:rPr>
          <w:noProof/>
        </w:rPr>
        <w:t xml:space="preserve">Statista, (2024). </w:t>
      </w:r>
      <w:r w:rsidRPr="00D2312A">
        <w:rPr>
          <w:i/>
          <w:iCs/>
          <w:noProof/>
        </w:rPr>
        <w:t xml:space="preserve">Number of Wyndham Hotels &amp; Resorts, Inc. hotels worldwide from 2021 to 2023, by brand. </w:t>
      </w:r>
      <w:r w:rsidRPr="00D2312A">
        <w:rPr>
          <w:noProof/>
        </w:rPr>
        <w:t xml:space="preserve">[Online] Available at: </w:t>
      </w:r>
      <w:r w:rsidRPr="00562FB8">
        <w:rPr>
          <w:noProof/>
        </w:rPr>
        <w:t>https://www.statista.com/statistics/255048/number-of-wyndham-hotels-and-resorts-inc-hotels-worldwide-by-brand/</w:t>
      </w:r>
      <w:r w:rsidRPr="00D2312A">
        <w:rPr>
          <w:noProof/>
        </w:rPr>
        <w:t xml:space="preserve"> [Accessed 28 April 2024].</w:t>
      </w:r>
    </w:p>
    <w:p w14:paraId="7A0B30D8" w14:textId="77777777" w:rsidR="00F66C9D" w:rsidRPr="00D2312A" w:rsidRDefault="00F66C9D" w:rsidP="00F66C9D">
      <w:pPr>
        <w:pStyle w:val="Bibliography"/>
        <w:rPr>
          <w:noProof/>
        </w:rPr>
      </w:pPr>
      <w:r w:rsidRPr="00D2312A">
        <w:rPr>
          <w:noProof/>
        </w:rPr>
        <w:t xml:space="preserve">Statista, (2024). </w:t>
      </w:r>
      <w:r w:rsidRPr="00D2312A">
        <w:rPr>
          <w:i/>
          <w:iCs/>
          <w:noProof/>
        </w:rPr>
        <w:t xml:space="preserve">Tech trends 2024 - statistics &amp; facts. </w:t>
      </w:r>
      <w:r w:rsidRPr="00D2312A">
        <w:rPr>
          <w:noProof/>
        </w:rPr>
        <w:t xml:space="preserve">[Online] Available at: </w:t>
      </w:r>
      <w:r w:rsidRPr="00562FB8">
        <w:rPr>
          <w:noProof/>
        </w:rPr>
        <w:t>https://www.statista.com/topics/9025/tech-trends/#topicOverview</w:t>
      </w:r>
      <w:r w:rsidRPr="00D2312A">
        <w:rPr>
          <w:noProof/>
        </w:rPr>
        <w:t xml:space="preserve"> [Accessed 28 April 2024].</w:t>
      </w:r>
    </w:p>
    <w:p w14:paraId="1A5DD1AC" w14:textId="77777777" w:rsidR="00F66C9D" w:rsidRDefault="00F66C9D" w:rsidP="00F66C9D">
      <w:r>
        <w:t xml:space="preserve">Subramaniam, Collier, P., Phang, M., &amp; Burke, G. (2011). The effects of perceived business uncertainty, external consultants and risk management on organisational outcomes. Journal of Accounting &amp; Organizational Change, 7(2), 132–157. </w:t>
      </w:r>
    </w:p>
    <w:p w14:paraId="1C416910" w14:textId="77777777" w:rsidR="00F66C9D" w:rsidRPr="00D2312A" w:rsidRDefault="00F66C9D" w:rsidP="00F66C9D">
      <w:pPr>
        <w:pStyle w:val="Bibliography"/>
        <w:rPr>
          <w:noProof/>
        </w:rPr>
      </w:pPr>
      <w:r w:rsidRPr="00D2312A">
        <w:rPr>
          <w:noProof/>
        </w:rPr>
        <w:t xml:space="preserve">Theglobaleconomy, (2024). </w:t>
      </w:r>
      <w:r w:rsidRPr="00D2312A">
        <w:rPr>
          <w:i/>
          <w:iCs/>
          <w:noProof/>
        </w:rPr>
        <w:t xml:space="preserve">USA: Political stability. </w:t>
      </w:r>
      <w:r w:rsidRPr="00D2312A">
        <w:rPr>
          <w:noProof/>
        </w:rPr>
        <w:t xml:space="preserve">[Online] Available at: </w:t>
      </w:r>
      <w:r w:rsidRPr="00562FB8">
        <w:rPr>
          <w:noProof/>
        </w:rPr>
        <w:t>https://www.theglobaleconomy.com/USA/wb_political_stability/</w:t>
      </w:r>
      <w:r w:rsidRPr="00D2312A">
        <w:rPr>
          <w:noProof/>
        </w:rPr>
        <w:t xml:space="preserve"> [Accessed 28 April 2024].</w:t>
      </w:r>
    </w:p>
    <w:p w14:paraId="1468396C" w14:textId="77777777" w:rsidR="00F66C9D" w:rsidRPr="00D2312A" w:rsidRDefault="00F66C9D" w:rsidP="00F66C9D">
      <w:pPr>
        <w:pStyle w:val="Bibliography"/>
        <w:rPr>
          <w:noProof/>
        </w:rPr>
      </w:pPr>
      <w:r w:rsidRPr="00D2312A">
        <w:rPr>
          <w:noProof/>
        </w:rPr>
        <w:t xml:space="preserve">Thehotelconversation, (2022). </w:t>
      </w:r>
      <w:r w:rsidRPr="00D2312A">
        <w:rPr>
          <w:i/>
          <w:iCs/>
          <w:noProof/>
        </w:rPr>
        <w:t xml:space="preserve">Tourism leader rolls up sleeves to help with staff shortage. </w:t>
      </w:r>
      <w:r w:rsidRPr="00D2312A">
        <w:rPr>
          <w:noProof/>
        </w:rPr>
        <w:t xml:space="preserve">[Online] Available at: </w:t>
      </w:r>
      <w:r w:rsidRPr="00562FB8">
        <w:rPr>
          <w:noProof/>
        </w:rPr>
        <w:t>https://www.thehotelconversation.com.au/profiles/2022/08/10/tourism-leader-rolls-sleeves-help-staff-shortage/1660091980</w:t>
      </w:r>
      <w:r w:rsidRPr="00D2312A">
        <w:rPr>
          <w:noProof/>
        </w:rPr>
        <w:t xml:space="preserve"> [Accessed 28 April 2024].</w:t>
      </w:r>
    </w:p>
    <w:p w14:paraId="7D6F96F5" w14:textId="77777777" w:rsidR="00F66C9D" w:rsidRPr="00D2312A" w:rsidRDefault="00F66C9D" w:rsidP="00F66C9D">
      <w:pPr>
        <w:pStyle w:val="Bibliography"/>
        <w:rPr>
          <w:noProof/>
        </w:rPr>
      </w:pPr>
      <w:r w:rsidRPr="00D2312A">
        <w:rPr>
          <w:noProof/>
        </w:rPr>
        <w:t xml:space="preserve">Trustpilot, (2024). </w:t>
      </w:r>
      <w:r w:rsidRPr="00D2312A">
        <w:rPr>
          <w:i/>
          <w:iCs/>
          <w:noProof/>
        </w:rPr>
        <w:t xml:space="preserve">Wyndham Hotels &amp; Resorts. </w:t>
      </w:r>
      <w:r w:rsidRPr="00D2312A">
        <w:rPr>
          <w:noProof/>
        </w:rPr>
        <w:t xml:space="preserve">[Online] Available at: </w:t>
      </w:r>
      <w:r w:rsidRPr="00562FB8">
        <w:rPr>
          <w:noProof/>
        </w:rPr>
        <w:t>https://www.trustpilot.com/review/wyndham.com</w:t>
      </w:r>
      <w:r w:rsidRPr="00D2312A">
        <w:rPr>
          <w:noProof/>
        </w:rPr>
        <w:t xml:space="preserve"> [Accessed 28 April 2024].</w:t>
      </w:r>
    </w:p>
    <w:p w14:paraId="3CFF3415" w14:textId="77777777" w:rsidR="00F66C9D" w:rsidRPr="00D2312A" w:rsidRDefault="00F66C9D" w:rsidP="00F66C9D">
      <w:pPr>
        <w:pStyle w:val="Bibliography"/>
        <w:rPr>
          <w:noProof/>
        </w:rPr>
      </w:pPr>
      <w:r w:rsidRPr="00D2312A">
        <w:rPr>
          <w:noProof/>
        </w:rPr>
        <w:t xml:space="preserve">Usinflationcalculator, (2024). </w:t>
      </w:r>
      <w:r w:rsidRPr="00D2312A">
        <w:rPr>
          <w:i/>
          <w:iCs/>
          <w:noProof/>
        </w:rPr>
        <w:t xml:space="preserve">Current US Inflation Rates: 2000-2024. </w:t>
      </w:r>
      <w:r w:rsidRPr="00D2312A">
        <w:rPr>
          <w:noProof/>
        </w:rPr>
        <w:t xml:space="preserve">[Online] Available at: </w:t>
      </w:r>
      <w:r w:rsidRPr="00562FB8">
        <w:rPr>
          <w:noProof/>
        </w:rPr>
        <w:t>https://www.usinflationcalculator.com/inflation/current-inflation-rates/</w:t>
      </w:r>
      <w:r w:rsidRPr="00D2312A">
        <w:rPr>
          <w:noProof/>
        </w:rPr>
        <w:t xml:space="preserve"> [Accessed 28 April 2024].</w:t>
      </w:r>
    </w:p>
    <w:p w14:paraId="257DE5DE" w14:textId="77777777" w:rsidR="00F66C9D" w:rsidRPr="00D2312A" w:rsidRDefault="00F66C9D" w:rsidP="00F66C9D">
      <w:pPr>
        <w:pStyle w:val="Bibliography"/>
        <w:rPr>
          <w:noProof/>
        </w:rPr>
      </w:pPr>
      <w:r w:rsidRPr="00D2312A">
        <w:rPr>
          <w:noProof/>
        </w:rPr>
        <w:t xml:space="preserve">Weforum, (2022). </w:t>
      </w:r>
      <w:r w:rsidRPr="00D2312A">
        <w:rPr>
          <w:i/>
          <w:iCs/>
          <w:noProof/>
        </w:rPr>
        <w:t xml:space="preserve">6 trends that define the future of health and wellness. </w:t>
      </w:r>
      <w:r w:rsidRPr="00D2312A">
        <w:rPr>
          <w:noProof/>
        </w:rPr>
        <w:t xml:space="preserve">[Online] Available at: </w:t>
      </w:r>
      <w:r w:rsidRPr="00562FB8">
        <w:rPr>
          <w:noProof/>
        </w:rPr>
        <w:t>https://www.weforum.org/agenda/2022/02/megatrends-future-health-wellness-covid19/</w:t>
      </w:r>
      <w:r w:rsidRPr="00D2312A">
        <w:rPr>
          <w:noProof/>
        </w:rPr>
        <w:t xml:space="preserve"> [Accessed 28 April 2024].</w:t>
      </w:r>
    </w:p>
    <w:p w14:paraId="69E84020" w14:textId="77777777" w:rsidR="00F66C9D" w:rsidRDefault="00F66C9D" w:rsidP="00F66C9D">
      <w:r>
        <w:t xml:space="preserve">Whatfix, (2024). </w:t>
      </w:r>
      <w:r w:rsidRPr="0027702F">
        <w:rPr>
          <w:i/>
          <w:iCs/>
        </w:rPr>
        <w:t>10 Proven Change Management Models in 2024.</w:t>
      </w:r>
      <w:r>
        <w:t xml:space="preserve"> [Online] Available at: </w:t>
      </w:r>
      <w:r w:rsidRPr="0027702F">
        <w:t>https://whatfix.com/blog/10-change-management-models/</w:t>
      </w:r>
      <w:r>
        <w:t xml:space="preserve"> [Accessed 28 April 2024].</w:t>
      </w:r>
    </w:p>
    <w:p w14:paraId="0DF0FA99" w14:textId="77777777" w:rsidR="00F66C9D" w:rsidRDefault="00F66C9D" w:rsidP="00F66C9D">
      <w:r>
        <w:t xml:space="preserve">Whittington, R. et al (2020) </w:t>
      </w:r>
      <w:r w:rsidRPr="007A3EEB">
        <w:rPr>
          <w:i/>
          <w:iCs/>
        </w:rPr>
        <w:t>Exploring Strategy</w:t>
      </w:r>
      <w:r>
        <w:t>. Harlow: Pearson Education Limited.</w:t>
      </w:r>
    </w:p>
    <w:p w14:paraId="70CA736E" w14:textId="77777777" w:rsidR="00F66C9D" w:rsidRPr="00D2312A" w:rsidRDefault="00F66C9D" w:rsidP="00F66C9D">
      <w:pPr>
        <w:pStyle w:val="Bibliography"/>
        <w:rPr>
          <w:noProof/>
        </w:rPr>
      </w:pPr>
      <w:r w:rsidRPr="00D2312A">
        <w:rPr>
          <w:noProof/>
        </w:rPr>
        <w:t xml:space="preserve">Wyndham, (2019). </w:t>
      </w:r>
      <w:r w:rsidRPr="00D2312A">
        <w:rPr>
          <w:i/>
          <w:iCs/>
          <w:noProof/>
        </w:rPr>
        <w:t xml:space="preserve">Preventative Maintenance. </w:t>
      </w:r>
      <w:r w:rsidRPr="00D2312A">
        <w:rPr>
          <w:noProof/>
        </w:rPr>
        <w:t xml:space="preserve">[Online] Available at: </w:t>
      </w:r>
      <w:r w:rsidRPr="00562FB8">
        <w:rPr>
          <w:noProof/>
        </w:rPr>
        <w:t>https://developmentsupport.wyndham.com/files/5015/7047/0087/PMCG-2019-Q4-WEB.pdf</w:t>
      </w:r>
      <w:r w:rsidRPr="00D2312A">
        <w:rPr>
          <w:noProof/>
        </w:rPr>
        <w:t xml:space="preserve"> [Accessed 28 April 2024].</w:t>
      </w:r>
    </w:p>
    <w:p w14:paraId="21BB377A" w14:textId="77777777" w:rsidR="00F66C9D" w:rsidRPr="002B4E99" w:rsidRDefault="00F66C9D" w:rsidP="00F66C9D">
      <w:pPr>
        <w:rPr>
          <w:rFonts w:cs="Times New Roman"/>
          <w:color w:val="000000" w:themeColor="text1"/>
          <w:szCs w:val="24"/>
        </w:rPr>
      </w:pPr>
      <w:r w:rsidRPr="002B4E99">
        <w:rPr>
          <w:rFonts w:cs="Times New Roman"/>
          <w:color w:val="000000" w:themeColor="text1"/>
          <w:szCs w:val="24"/>
        </w:rPr>
        <w:t xml:space="preserve">Wyndhamhotels, (2024). </w:t>
      </w:r>
      <w:r w:rsidRPr="002B4E99">
        <w:rPr>
          <w:rFonts w:cs="Times New Roman"/>
          <w:i/>
          <w:iCs/>
          <w:color w:val="000000" w:themeColor="text1"/>
          <w:szCs w:val="24"/>
        </w:rPr>
        <w:t>Company Information.</w:t>
      </w:r>
      <w:r w:rsidRPr="002B4E99">
        <w:rPr>
          <w:rFonts w:cs="Times New Roman"/>
          <w:color w:val="000000" w:themeColor="text1"/>
          <w:szCs w:val="24"/>
        </w:rPr>
        <w:t xml:space="preserve"> [Online] Available at: https://investor.wyndhamhotels.com/company-information#:~:text=Company%20Profile&amp;text=(NYSE%3A%20WH)%20is%20the,brands%20for%20the%20everyday%20traveler [Accessed 28 April 2024].</w:t>
      </w:r>
    </w:p>
    <w:p w14:paraId="264C082E" w14:textId="77777777" w:rsidR="00F66C9D" w:rsidRPr="002B4E99" w:rsidRDefault="00F66C9D" w:rsidP="00F66C9D">
      <w:pPr>
        <w:rPr>
          <w:rFonts w:cs="Times New Roman"/>
          <w:color w:val="000000" w:themeColor="text1"/>
          <w:szCs w:val="24"/>
        </w:rPr>
      </w:pPr>
      <w:r w:rsidRPr="002B4E99">
        <w:rPr>
          <w:rFonts w:cs="Times New Roman"/>
          <w:color w:val="000000" w:themeColor="text1"/>
          <w:szCs w:val="24"/>
        </w:rPr>
        <w:t xml:space="preserve">Wyndhamhotels, (2024). </w:t>
      </w:r>
      <w:r w:rsidRPr="002B4E99">
        <w:rPr>
          <w:rFonts w:cs="Times New Roman"/>
          <w:i/>
          <w:iCs/>
          <w:color w:val="000000" w:themeColor="text1"/>
          <w:szCs w:val="24"/>
        </w:rPr>
        <w:t>Press Releases.</w:t>
      </w:r>
      <w:r w:rsidRPr="002B4E99">
        <w:rPr>
          <w:rFonts w:cs="Times New Roman"/>
          <w:color w:val="000000" w:themeColor="text1"/>
          <w:szCs w:val="24"/>
        </w:rPr>
        <w:t xml:space="preserve"> [Online] Available at: https://investor.wyndhamhotels.com/news-events/press-releases/detail/309/wyndham-hotels-resorts-reports-strong-fourth-quarter#:~:text=The%20Company%20generated%20net%20income%20of%20%24289%20million%20compared%20to,service%20managed%20and%20owned%20hotels [Accessed 29 April 2024].</w:t>
      </w:r>
    </w:p>
    <w:p w14:paraId="4DE2A3C7" w14:textId="77777777" w:rsidR="00F66C9D" w:rsidRDefault="00F66C9D" w:rsidP="00F66C9D">
      <w:pPr>
        <w:rPr>
          <w:rFonts w:cs="Times New Roman"/>
          <w:color w:val="000000" w:themeColor="text1"/>
          <w:szCs w:val="24"/>
        </w:rPr>
      </w:pPr>
      <w:r w:rsidRPr="002B4E99">
        <w:rPr>
          <w:rFonts w:cs="Times New Roman"/>
          <w:color w:val="000000" w:themeColor="text1"/>
          <w:szCs w:val="24"/>
        </w:rPr>
        <w:t xml:space="preserve">Wyndhamhotels, (2024). </w:t>
      </w:r>
      <w:r w:rsidRPr="002B4E99">
        <w:rPr>
          <w:rFonts w:cs="Times New Roman"/>
          <w:i/>
          <w:iCs/>
          <w:color w:val="000000" w:themeColor="text1"/>
          <w:szCs w:val="24"/>
        </w:rPr>
        <w:t>The Wyndham Family</w:t>
      </w:r>
      <w:r w:rsidRPr="002B4E99">
        <w:rPr>
          <w:rFonts w:cs="Times New Roman"/>
          <w:color w:val="000000" w:themeColor="text1"/>
          <w:szCs w:val="24"/>
        </w:rPr>
        <w:t>. [Online] Available at: https://corporate.wyndhamhotels.com/our-brands/ [Accessed 28 April 2024].</w:t>
      </w:r>
    </w:p>
    <w:p w14:paraId="0AB1E5AF" w14:textId="77777777" w:rsidR="00F66C9D" w:rsidRDefault="00F66C9D" w:rsidP="00F66C9D">
      <w:r>
        <w:t xml:space="preserve">Zendesk, (2022). </w:t>
      </w:r>
      <w:r w:rsidRPr="0027702F">
        <w:rPr>
          <w:i/>
          <w:iCs/>
        </w:rPr>
        <w:t>Top 10 change management models: A comparison guide</w:t>
      </w:r>
      <w:r>
        <w:t xml:space="preserve">. [Online] Available at: </w:t>
      </w:r>
      <w:r w:rsidRPr="0027702F">
        <w:t>https://www.zendesk.com/in/blog/change-management-models/</w:t>
      </w:r>
      <w:r>
        <w:t xml:space="preserve"> [Accessed 28 April 2024].</w:t>
      </w:r>
    </w:p>
    <w:p w14:paraId="0FCC15C9" w14:textId="5ECD93A2" w:rsidR="00405818" w:rsidRDefault="00405818"/>
    <w:sectPr w:rsidR="00405818" w:rsidSect="00F66C9D">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4EE55" w14:textId="77777777" w:rsidR="00205D0B" w:rsidRDefault="00205D0B">
      <w:pPr>
        <w:spacing w:line="240" w:lineRule="auto"/>
      </w:pPr>
      <w:r>
        <w:separator/>
      </w:r>
    </w:p>
  </w:endnote>
  <w:endnote w:type="continuationSeparator" w:id="0">
    <w:p w14:paraId="70F4631E" w14:textId="77777777" w:rsidR="00205D0B" w:rsidRDefault="00205D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864590248"/>
      <w:docPartObj>
        <w:docPartGallery w:val="Page Numbers (Bottom of Page)"/>
        <w:docPartUnique/>
      </w:docPartObj>
    </w:sdtPr>
    <w:sdtContent>
      <w:sdt>
        <w:sdtPr>
          <w:rPr>
            <w:b/>
            <w:bCs/>
          </w:rPr>
          <w:id w:val="-1769616900"/>
          <w:docPartObj>
            <w:docPartGallery w:val="Page Numbers (Top of Page)"/>
            <w:docPartUnique/>
          </w:docPartObj>
        </w:sdtPr>
        <w:sdtContent>
          <w:p w14:paraId="76FD9470" w14:textId="77777777" w:rsidR="00005744" w:rsidRPr="00C55C3F" w:rsidRDefault="00000000" w:rsidP="00C55C3F">
            <w:pPr>
              <w:pStyle w:val="Footer"/>
              <w:jc w:val="right"/>
              <w:rPr>
                <w:b/>
                <w:bCs/>
              </w:rPr>
            </w:pPr>
            <w:r w:rsidRPr="00C55C3F">
              <w:rPr>
                <w:b/>
                <w:bCs/>
              </w:rPr>
              <w:t xml:space="preserve">Page </w:t>
            </w:r>
            <w:r w:rsidRPr="00C55C3F">
              <w:rPr>
                <w:b/>
                <w:bCs/>
                <w:szCs w:val="24"/>
              </w:rPr>
              <w:fldChar w:fldCharType="begin"/>
            </w:r>
            <w:r w:rsidRPr="00C55C3F">
              <w:rPr>
                <w:b/>
                <w:bCs/>
              </w:rPr>
              <w:instrText xml:space="preserve"> PAGE </w:instrText>
            </w:r>
            <w:r w:rsidRPr="00C55C3F">
              <w:rPr>
                <w:b/>
                <w:bCs/>
                <w:szCs w:val="24"/>
              </w:rPr>
              <w:fldChar w:fldCharType="separate"/>
            </w:r>
            <w:r w:rsidRPr="00C55C3F">
              <w:rPr>
                <w:b/>
                <w:bCs/>
                <w:noProof/>
              </w:rPr>
              <w:t>2</w:t>
            </w:r>
            <w:r w:rsidRPr="00C55C3F">
              <w:rPr>
                <w:b/>
                <w:bCs/>
                <w:szCs w:val="24"/>
              </w:rPr>
              <w:fldChar w:fldCharType="end"/>
            </w:r>
            <w:r w:rsidRPr="00C55C3F">
              <w:rPr>
                <w:b/>
                <w:bCs/>
              </w:rPr>
              <w:t xml:space="preserve"> of </w:t>
            </w:r>
            <w:r w:rsidRPr="00C55C3F">
              <w:rPr>
                <w:b/>
                <w:bCs/>
                <w:szCs w:val="24"/>
              </w:rPr>
              <w:fldChar w:fldCharType="begin"/>
            </w:r>
            <w:r w:rsidRPr="00C55C3F">
              <w:rPr>
                <w:b/>
                <w:bCs/>
              </w:rPr>
              <w:instrText xml:space="preserve"> NUMPAGES  </w:instrText>
            </w:r>
            <w:r w:rsidRPr="00C55C3F">
              <w:rPr>
                <w:b/>
                <w:bCs/>
                <w:szCs w:val="24"/>
              </w:rPr>
              <w:fldChar w:fldCharType="separate"/>
            </w:r>
            <w:r w:rsidRPr="00C55C3F">
              <w:rPr>
                <w:b/>
                <w:bCs/>
                <w:noProof/>
              </w:rPr>
              <w:t>2</w:t>
            </w:r>
            <w:r w:rsidRPr="00C55C3F">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FACAE" w14:textId="77777777" w:rsidR="00205D0B" w:rsidRDefault="00205D0B">
      <w:pPr>
        <w:spacing w:line="240" w:lineRule="auto"/>
      </w:pPr>
      <w:r>
        <w:separator/>
      </w:r>
    </w:p>
  </w:footnote>
  <w:footnote w:type="continuationSeparator" w:id="0">
    <w:p w14:paraId="0A08FE09" w14:textId="77777777" w:rsidR="00205D0B" w:rsidRDefault="00205D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44495" w14:textId="77777777" w:rsidR="00005744" w:rsidRPr="00C55C3F" w:rsidRDefault="00000000" w:rsidP="00C55C3F">
    <w:pPr>
      <w:pStyle w:val="Header"/>
      <w:jc w:val="right"/>
      <w:rPr>
        <w:b/>
        <w:bCs/>
      </w:rPr>
    </w:pPr>
    <w:r w:rsidRPr="00C55C3F">
      <w:rPr>
        <w:b/>
        <w:bC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17C3F"/>
    <w:multiLevelType w:val="multilevel"/>
    <w:tmpl w:val="8B8616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F0239A"/>
    <w:multiLevelType w:val="multilevel"/>
    <w:tmpl w:val="E4985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650FAD"/>
    <w:multiLevelType w:val="multilevel"/>
    <w:tmpl w:val="03342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4A1710"/>
    <w:multiLevelType w:val="multilevel"/>
    <w:tmpl w:val="ED266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8159863">
    <w:abstractNumId w:val="1"/>
  </w:num>
  <w:num w:numId="2" w16cid:durableId="564485248">
    <w:abstractNumId w:val="2"/>
  </w:num>
  <w:num w:numId="3" w16cid:durableId="1199053975">
    <w:abstractNumId w:val="0"/>
  </w:num>
  <w:num w:numId="4" w16cid:durableId="12623790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FF1"/>
    <w:rsid w:val="00005744"/>
    <w:rsid w:val="00205D0B"/>
    <w:rsid w:val="002519FB"/>
    <w:rsid w:val="002968E3"/>
    <w:rsid w:val="00382CDE"/>
    <w:rsid w:val="003A298A"/>
    <w:rsid w:val="00405818"/>
    <w:rsid w:val="00482F34"/>
    <w:rsid w:val="0073291F"/>
    <w:rsid w:val="00C55FF1"/>
    <w:rsid w:val="00F66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427E90"/>
  <w15:chartTrackingRefBased/>
  <w15:docId w15:val="{856BC91F-6D26-7E4B-BD1F-F382EE7A3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C9D"/>
    <w:pPr>
      <w:spacing w:line="480" w:lineRule="auto"/>
      <w:jc w:val="both"/>
    </w:pPr>
    <w:rPr>
      <w:rFonts w:ascii="Times New Roman" w:eastAsia="Arial" w:hAnsi="Times New Roman" w:cs="Arial"/>
      <w:kern w:val="0"/>
      <w:szCs w:val="22"/>
      <w14:ligatures w14:val="none"/>
    </w:rPr>
  </w:style>
  <w:style w:type="paragraph" w:styleId="Heading1">
    <w:name w:val="heading 1"/>
    <w:basedOn w:val="Normal"/>
    <w:next w:val="Normal"/>
    <w:link w:val="Heading1Char"/>
    <w:uiPriority w:val="9"/>
    <w:qFormat/>
    <w:rsid w:val="00C55F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5F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F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F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F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F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F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F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F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F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5F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F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F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F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F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F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F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FF1"/>
    <w:rPr>
      <w:rFonts w:eastAsiaTheme="majorEastAsia" w:cstheme="majorBidi"/>
      <w:color w:val="272727" w:themeColor="text1" w:themeTint="D8"/>
    </w:rPr>
  </w:style>
  <w:style w:type="paragraph" w:styleId="Title">
    <w:name w:val="Title"/>
    <w:basedOn w:val="Normal"/>
    <w:next w:val="Normal"/>
    <w:link w:val="TitleChar"/>
    <w:uiPriority w:val="10"/>
    <w:qFormat/>
    <w:rsid w:val="00C55F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F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FF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F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F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55FF1"/>
    <w:rPr>
      <w:i/>
      <w:iCs/>
      <w:color w:val="404040" w:themeColor="text1" w:themeTint="BF"/>
    </w:rPr>
  </w:style>
  <w:style w:type="paragraph" w:styleId="ListParagraph">
    <w:name w:val="List Paragraph"/>
    <w:basedOn w:val="Normal"/>
    <w:uiPriority w:val="34"/>
    <w:qFormat/>
    <w:rsid w:val="00C55FF1"/>
    <w:pPr>
      <w:ind w:left="720"/>
      <w:contextualSpacing/>
    </w:pPr>
  </w:style>
  <w:style w:type="character" w:styleId="IntenseEmphasis">
    <w:name w:val="Intense Emphasis"/>
    <w:basedOn w:val="DefaultParagraphFont"/>
    <w:uiPriority w:val="21"/>
    <w:qFormat/>
    <w:rsid w:val="00C55FF1"/>
    <w:rPr>
      <w:i/>
      <w:iCs/>
      <w:color w:val="0F4761" w:themeColor="accent1" w:themeShade="BF"/>
    </w:rPr>
  </w:style>
  <w:style w:type="paragraph" w:styleId="IntenseQuote">
    <w:name w:val="Intense Quote"/>
    <w:basedOn w:val="Normal"/>
    <w:next w:val="Normal"/>
    <w:link w:val="IntenseQuoteChar"/>
    <w:uiPriority w:val="30"/>
    <w:qFormat/>
    <w:rsid w:val="00C55F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FF1"/>
    <w:rPr>
      <w:i/>
      <w:iCs/>
      <w:color w:val="0F4761" w:themeColor="accent1" w:themeShade="BF"/>
    </w:rPr>
  </w:style>
  <w:style w:type="character" w:styleId="IntenseReference">
    <w:name w:val="Intense Reference"/>
    <w:basedOn w:val="DefaultParagraphFont"/>
    <w:uiPriority w:val="32"/>
    <w:qFormat/>
    <w:rsid w:val="00C55FF1"/>
    <w:rPr>
      <w:b/>
      <w:bCs/>
      <w:smallCaps/>
      <w:color w:val="0F4761" w:themeColor="accent1" w:themeShade="BF"/>
      <w:spacing w:val="5"/>
    </w:rPr>
  </w:style>
  <w:style w:type="paragraph" w:styleId="Bibliography">
    <w:name w:val="Bibliography"/>
    <w:basedOn w:val="Normal"/>
    <w:next w:val="Normal"/>
    <w:uiPriority w:val="37"/>
    <w:unhideWhenUsed/>
    <w:rsid w:val="00F66C9D"/>
  </w:style>
  <w:style w:type="character" w:styleId="Hyperlink">
    <w:name w:val="Hyperlink"/>
    <w:basedOn w:val="DefaultParagraphFont"/>
    <w:uiPriority w:val="99"/>
    <w:unhideWhenUsed/>
    <w:rsid w:val="00F66C9D"/>
    <w:rPr>
      <w:color w:val="467886" w:themeColor="hyperlink"/>
      <w:u w:val="single"/>
    </w:rPr>
  </w:style>
  <w:style w:type="table" w:customStyle="1" w:styleId="a">
    <w:name w:val="a"/>
    <w:basedOn w:val="TableNormal"/>
    <w:rsid w:val="00F66C9D"/>
    <w:pPr>
      <w:spacing w:line="276" w:lineRule="auto"/>
    </w:pPr>
    <w:rPr>
      <w:rFonts w:ascii="Arial" w:eastAsia="Arial" w:hAnsi="Arial" w:cs="Arial"/>
      <w:kern w:val="0"/>
      <w:sz w:val="22"/>
      <w:szCs w:val="22"/>
      <w:lang w:eastAsia="en-IN"/>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66C9D"/>
    <w:pPr>
      <w:tabs>
        <w:tab w:val="center" w:pos="4680"/>
        <w:tab w:val="right" w:pos="9360"/>
      </w:tabs>
      <w:spacing w:line="240" w:lineRule="auto"/>
    </w:pPr>
  </w:style>
  <w:style w:type="character" w:customStyle="1" w:styleId="HeaderChar">
    <w:name w:val="Header Char"/>
    <w:basedOn w:val="DefaultParagraphFont"/>
    <w:link w:val="Header"/>
    <w:uiPriority w:val="99"/>
    <w:rsid w:val="00F66C9D"/>
    <w:rPr>
      <w:rFonts w:ascii="Times New Roman" w:eastAsia="Arial" w:hAnsi="Times New Roman" w:cs="Arial"/>
      <w:kern w:val="0"/>
      <w:szCs w:val="22"/>
      <w14:ligatures w14:val="none"/>
    </w:rPr>
  </w:style>
  <w:style w:type="paragraph" w:styleId="Footer">
    <w:name w:val="footer"/>
    <w:basedOn w:val="Normal"/>
    <w:link w:val="FooterChar"/>
    <w:uiPriority w:val="99"/>
    <w:unhideWhenUsed/>
    <w:rsid w:val="00F66C9D"/>
    <w:pPr>
      <w:tabs>
        <w:tab w:val="center" w:pos="4680"/>
        <w:tab w:val="right" w:pos="9360"/>
      </w:tabs>
      <w:spacing w:line="240" w:lineRule="auto"/>
    </w:pPr>
  </w:style>
  <w:style w:type="character" w:customStyle="1" w:styleId="FooterChar">
    <w:name w:val="Footer Char"/>
    <w:basedOn w:val="DefaultParagraphFont"/>
    <w:link w:val="Footer"/>
    <w:uiPriority w:val="99"/>
    <w:rsid w:val="00F66C9D"/>
    <w:rPr>
      <w:rFonts w:ascii="Times New Roman" w:eastAsia="Arial" w:hAnsi="Times New Roman" w:cs="Arial"/>
      <w:kern w:val="0"/>
      <w:szCs w:val="22"/>
      <w14:ligatures w14:val="none"/>
    </w:rPr>
  </w:style>
  <w:style w:type="paragraph" w:styleId="TOCHeading">
    <w:name w:val="TOC Heading"/>
    <w:basedOn w:val="Heading1"/>
    <w:next w:val="Normal"/>
    <w:uiPriority w:val="39"/>
    <w:unhideWhenUsed/>
    <w:qFormat/>
    <w:rsid w:val="00F66C9D"/>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F66C9D"/>
    <w:pPr>
      <w:spacing w:after="100"/>
    </w:pPr>
  </w:style>
  <w:style w:type="paragraph" w:styleId="TOC2">
    <w:name w:val="toc 2"/>
    <w:basedOn w:val="Normal"/>
    <w:next w:val="Normal"/>
    <w:autoRedefine/>
    <w:uiPriority w:val="39"/>
    <w:unhideWhenUsed/>
    <w:rsid w:val="00F66C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Wha24</b:Tag>
    <b:SourceType>InternetSite</b:SourceType>
    <b:Guid>{3AA2D422-C970-432B-9C94-C199FE530B42}</b:Guid>
    <b:Author>
      <b:Author>
        <b:Corporate>Whatfix</b:Corporate>
      </b:Author>
    </b:Author>
    <b:Title>10 Proven Change Management Models in 2024</b:Title>
    <b:Year>2024</b:Year>
    <b:YearAccessed>2024</b:YearAccessed>
    <b:MonthAccessed>April</b:MonthAccessed>
    <b:DayAccessed>28</b:DayAccessed>
    <b:URL>https://whatfix.com/blog/10-change-management-models/</b:URL>
    <b:RefOrder>1</b:RefOrder>
  </b:Source>
  <b:Source>
    <b:Tag>Zen22</b:Tag>
    <b:SourceType>InternetSite</b:SourceType>
    <b:Guid>{8E773454-E1F7-4563-8784-387F51253788}</b:Guid>
    <b:Author>
      <b:Author>
        <b:Corporate>Zendesk</b:Corporate>
      </b:Author>
    </b:Author>
    <b:Title>Top 10 change management models: A comparison guide</b:Title>
    <b:Year>2022</b:Year>
    <b:YearAccessed>2024</b:YearAccessed>
    <b:MonthAccessed>April</b:MonthAccessed>
    <b:DayAccessed>28</b:DayAccessed>
    <b:URL>https://www.zendesk.com/in/blog/change-management-models/</b:URL>
    <b:RefOrder>2</b:RefOrder>
  </b:Source>
  <b:Source>
    <b:Tag>For2210</b:Tag>
    <b:SourceType>InternetSite</b:SourceType>
    <b:Guid>{B48E2DA9-ECFF-4632-AA63-9C7777AA427C}</b:Guid>
    <b:Author>
      <b:Author>
        <b:Corporate>Forbes</b:Corporate>
      </b:Author>
    </b:Author>
    <b:Title>The 6 Best Change Management Models for Your Company</b:Title>
    <b:Year>2022</b:Year>
    <b:YearAccessed>2024</b:YearAccessed>
    <b:MonthAccessed>April</b:MonthAccessed>
    <b:DayAccessed>28</b:DayAccessed>
    <b:URL>https://councils.forbes.com/blog/top-change-management-models</b:URL>
    <b:RefOrder>3</b:RefOrder>
  </b:Source>
  <b:Source>
    <b:Tag>Wyn24</b:Tag>
    <b:SourceType>InternetSite</b:SourceType>
    <b:Guid>{C8F5DA51-C846-4037-B6BD-28CFE9DC47F1}</b:Guid>
    <b:Author>
      <b:Author>
        <b:Corporate>Wyndhamhotels</b:Corporate>
      </b:Author>
    </b:Author>
    <b:Title>The Wyndham Family</b:Title>
    <b:Year>2024</b:Year>
    <b:YearAccessed>2024</b:YearAccessed>
    <b:MonthAccessed>April</b:MonthAccessed>
    <b:DayAccessed>28</b:DayAccessed>
    <b:URL>https://corporate.wyndhamhotels.com/our-brands/</b:URL>
    <b:RefOrder>1</b:RefOrder>
  </b:Source>
  <b:Source>
    <b:Tag>Sta249</b:Tag>
    <b:SourceType>InternetSite</b:SourceType>
    <b:Guid>{BFD72C51-ACC8-47C0-9DCD-EEF1F04041A1}</b:Guid>
    <b:Author>
      <b:Author>
        <b:Corporate>Statista</b:Corporate>
      </b:Author>
    </b:Author>
    <b:Title>Number of Wyndham Hotels &amp; Resorts, Inc. hotels worldwide from 2009 to 2023, by region</b:Title>
    <b:Year>2024</b:Year>
    <b:YearAccessed>2024</b:YearAccessed>
    <b:MonthAccessed>April</b:MonthAccessed>
    <b:DayAccessed>28</b:DayAccessed>
    <b:URL>https://www.statista.com/statistics/247286/number-of-wyndham-hotels-and-resorts-inc-hotels-worldwide/</b:URL>
    <b:RefOrder>2</b:RefOrder>
  </b:Source>
  <b:Source>
    <b:Tag>Sta2410</b:Tag>
    <b:SourceType>InternetSite</b:SourceType>
    <b:Guid>{235DDCA1-1862-46EB-8017-9D6EB1D6E47A}</b:Guid>
    <b:Author>
      <b:Author>
        <b:Corporate>Statista</b:Corporate>
      </b:Author>
    </b:Author>
    <b:Title>Number of Wyndham Hotels &amp; Resorts, Inc. hotels worldwide from 2021 to 2023, by brand</b:Title>
    <b:Year>2024</b:Year>
    <b:YearAccessed>2024</b:YearAccessed>
    <b:MonthAccessed>April</b:MonthAccessed>
    <b:DayAccessed>28</b:DayAccessed>
    <b:URL>https://www.statista.com/statistics/255048/number-of-wyndham-hotels-and-resorts-inc-hotels-worldwide-by-brand/</b:URL>
    <b:RefOrder>3</b:RefOrder>
  </b:Source>
  <b:Source>
    <b:Tag>Wyn241</b:Tag>
    <b:SourceType>InternetSite</b:SourceType>
    <b:Guid>{E0230261-E339-4492-B9FD-81AC050EA24D}</b:Guid>
    <b:Author>
      <b:Author>
        <b:Corporate>Wyndhamhotels</b:Corporate>
      </b:Author>
    </b:Author>
    <b:Title>Company Information</b:Title>
    <b:Year>2024</b:Year>
    <b:YearAccessed>2024</b:YearAccessed>
    <b:MonthAccessed>April</b:MonthAccessed>
    <b:DayAccessed>28</b:DayAccessed>
    <b:URL>https://investor.wyndhamhotels.com/company-information#:~:text=Company%20Profile&amp;text=(NYSE%3A%20WH)%20is%20the,brands%20for%20the%20everyday%20traveler</b:URL>
    <b:RefOrder>4</b:RefOrder>
  </b:Source>
  <b:Source>
    <b:Tag>Wyn19</b:Tag>
    <b:SourceType>DocumentFromInternetSite</b:SourceType>
    <b:Guid>{ECB2F349-65B3-4F89-9C37-B8E8036A9704}</b:Guid>
    <b:Title>Preventative Maintenance</b:Title>
    <b:Year>2019</b:Year>
    <b:YearAccessed>2024</b:YearAccessed>
    <b:MonthAccessed>April</b:MonthAccessed>
    <b:DayAccessed>28</b:DayAccessed>
    <b:URL>https://developmentsupport.wyndham.com/files/5015/7047/0087/PMCG-2019-Q4-WEB.pdf</b:URL>
    <b:Author>
      <b:Author>
        <b:Corporate>Wyndham</b:Corporate>
      </b:Author>
    </b:Author>
    <b:Month>Decemeber</b:Month>
    <b:Day>25</b:Day>
    <b:RefOrder>1</b:RefOrder>
  </b:Source>
  <b:Source>
    <b:Tag>Hot22</b:Tag>
    <b:SourceType>InternetSite</b:SourceType>
    <b:Guid>{E5531E49-3C8E-4DE1-A24E-7E62DEF31979}</b:Guid>
    <b:Author>
      <b:Author>
        <b:Corporate>HotelSpeak</b:Corporate>
      </b:Author>
    </b:Author>
    <b:Title>5 Maintenance Challenges Hotels Face Today &amp; How To Deal With Them</b:Title>
    <b:Year>2022</b:Year>
    <b:YearAccessed>2024</b:YearAccessed>
    <b:MonthAccessed>April</b:MonthAccessed>
    <b:DayAccessed>28</b:DayAccessed>
    <b:URL>https://www.hotelspeak.com/2022/07/5-maintenance-challenges-hotels-face-today-how-to-deal-with-them/</b:URL>
    <b:RefOrder>2</b:RefOrder>
  </b:Source>
  <b:Source>
    <b:Tag>Sta2425</b:Tag>
    <b:SourceType>InternetSite</b:SourceType>
    <b:Guid>{B59E99D7-7780-48CB-B9FA-056A6D39020D}</b:Guid>
    <b:Author>
      <b:Author>
        <b:Corporate>Statista</b:Corporate>
      </b:Author>
    </b:Author>
    <b:Title>Number of Wyndham Hotels &amp; Resorts, Inc. hotels worldwide from 2021 to 2023, by brand</b:Title>
    <b:Year>2024</b:Year>
    <b:YearAccessed>2024</b:YearAccessed>
    <b:MonthAccessed>April</b:MonthAccessed>
    <b:DayAccessed>28</b:DayAccessed>
    <b:URL>https://www.statista.com/statistics/255048/number-of-wyndham-hotels-and-resorts-inc-hotels-worldwide-by-brand/</b:URL>
    <b:RefOrder>3</b:RefOrder>
  </b:Source>
  <b:Source>
    <b:Tag>Tru24</b:Tag>
    <b:SourceType>InternetSite</b:SourceType>
    <b:Guid>{3454744F-546F-42AF-818A-C7889EE04628}</b:Guid>
    <b:Author>
      <b:Author>
        <b:Corporate>Trustpilot</b:Corporate>
      </b:Author>
    </b:Author>
    <b:Title>Wyndham Hotels &amp; Resorts </b:Title>
    <b:Year>2024</b:Year>
    <b:YearAccessed>2024</b:YearAccessed>
    <b:MonthAccessed>April</b:MonthAccessed>
    <b:DayAccessed>28</b:DayAccessed>
    <b:URL>https://www.trustpilot.com/review/wyndham.com</b:URL>
    <b:RefOrder>4</b:RefOrder>
  </b:Source>
  <b:Source>
    <b:Tag>The222</b:Tag>
    <b:SourceType>InternetSite</b:SourceType>
    <b:Guid>{7288C7D8-D795-4ADF-BEFC-995A81DE3DF3}</b:Guid>
    <b:Author>
      <b:Author>
        <b:Corporate>Thehotelconversation</b:Corporate>
      </b:Author>
    </b:Author>
    <b:Title>Tourism leader rolls up sleeves to help with staff shortage</b:Title>
    <b:Year>2022</b:Year>
    <b:YearAccessed>2024</b:YearAccessed>
    <b:MonthAccessed>April</b:MonthAccessed>
    <b:DayAccessed>28</b:DayAccessed>
    <b:URL>https://www.thehotelconversation.com.au/profiles/2022/08/10/tourism-leader-rolls-sleeves-help-staff-shortage/1660091980</b:URL>
    <b:RefOrder>5</b:RefOrder>
  </b:Source>
  <b:Source>
    <b:Tag>The2412</b:Tag>
    <b:SourceType>InternetSite</b:SourceType>
    <b:Guid>{4FF8D5E0-1F17-44C6-97C8-0D108EA948D9}</b:Guid>
    <b:Author>
      <b:Author>
        <b:Corporate>Theglobaleconomy</b:Corporate>
      </b:Author>
    </b:Author>
    <b:Title>USA: Political stability</b:Title>
    <b:Year>2024</b:Year>
    <b:YearAccessed>2024</b:YearAccessed>
    <b:MonthAccessed>April</b:MonthAccessed>
    <b:DayAccessed>28</b:DayAccessed>
    <b:URL>https://www.theglobaleconomy.com/USA/wb_political_stability/</b:URL>
    <b:RefOrder>6</b:RefOrder>
  </b:Source>
  <b:Source>
    <b:Tag>PWC23</b:Tag>
    <b:SourceType>InternetSite</b:SourceType>
    <b:Guid>{6932588C-36DC-4A24-843D-67EC4ACB9C72}</b:Guid>
    <b:Author>
      <b:Author>
        <b:Corporate>PWC</b:Corporate>
      </b:Author>
    </b:Author>
    <b:Title>President Biden’s FY 2024 budget renews call for 28% corporate rate, other tax increases</b:Title>
    <b:Year>2023</b:Year>
    <b:YearAccessed>2024</b:YearAccessed>
    <b:MonthAccessed>April</b:MonthAccessed>
    <b:DayAccessed>28</b:DayAccessed>
    <b:URL>https://www.pwc.com/us/en/services/tax/library/president-biden-fy2024-budget-renews-call-for-corporate-rate-increase.html#:~:text=Key%20business%20tax%20provisions%20in%20the%20FY%202024,to%2021%25%20and%20adopting%20an%20undertaxed%20profits%20rule.</b:URL>
    <b:RefOrder>7</b:RefOrder>
  </b:Source>
  <b:Source>
    <b:Tag>Usi24</b:Tag>
    <b:SourceType>InternetSite</b:SourceType>
    <b:Guid>{03E0D87C-F806-419A-B3EB-764299994C63}</b:Guid>
    <b:Author>
      <b:Author>
        <b:Corporate>Usinflationcalculator</b:Corporate>
      </b:Author>
    </b:Author>
    <b:Title>Current US Inflation Rates: 2000-2024</b:Title>
    <b:Year>2024</b:Year>
    <b:YearAccessed>2024</b:YearAccessed>
    <b:MonthAccessed>April</b:MonthAccessed>
    <b:DayAccessed>28</b:DayAccessed>
    <b:URL>https://www.usinflationcalculator.com/inflation/current-inflation-rates/</b:URL>
    <b:RefOrder>8</b:RefOrder>
  </b:Source>
  <b:Source>
    <b:Tag>Wef22</b:Tag>
    <b:SourceType>InternetSite</b:SourceType>
    <b:Guid>{9AC415DE-8624-415B-AD17-C4AECFB74004}</b:Guid>
    <b:Author>
      <b:Author>
        <b:Corporate>Weforum</b:Corporate>
      </b:Author>
    </b:Author>
    <b:Title>6 trends that define the future of health and wellness</b:Title>
    <b:Year>2022</b:Year>
    <b:YearAccessed>2024</b:YearAccessed>
    <b:MonthAccessed>April</b:MonthAccessed>
    <b:DayAccessed>28</b:DayAccessed>
    <b:URL>https://www.weforum.org/agenda/2022/02/megatrends-future-health-wellness-covid19/</b:URL>
    <b:RefOrder>9</b:RefOrder>
  </b:Source>
  <b:Source>
    <b:Tag>Bus23</b:Tag>
    <b:SourceType>InternetSite</b:SourceType>
    <b:Guid>{17C602EB-8FA4-44BE-BB52-F25D0B728D1C}</b:Guid>
    <b:Author>
      <b:Author>
        <b:Corporate>Businessdit</b:Corporate>
      </b:Author>
    </b:Author>
    <b:Title>Technology in Business Statistics: The State of Technology in Business World (2023)</b:Title>
    <b:Year>2023</b:Year>
    <b:YearAccessed>2024</b:YearAccessed>
    <b:MonthAccessed>April</b:MonthAccessed>
    <b:DayAccessed>28</b:DayAccessed>
    <b:URL>https://www.businessdit.com/technology-in-business-statistics/#:~:text=Key%20Finding%3A%20Technology%20in%20Business%20Statistics%201%2090%25,as%20a%20benefit%20of%20implementing%20AI.%20More%20items</b:URL>
    <b:RefOrder>10</b:RefOrder>
  </b:Source>
  <b:Source>
    <b:Tag>Sta2426</b:Tag>
    <b:SourceType>InternetSite</b:SourceType>
    <b:Guid>{C8C2D084-D3A8-4002-B05A-812D4C23B36E}</b:Guid>
    <b:Author>
      <b:Author>
        <b:Corporate>Statista</b:Corporate>
      </b:Author>
    </b:Author>
    <b:Title>Tech trends 2024 - statistics &amp; facts</b:Title>
    <b:Year>2024</b:Year>
    <b:YearAccessed>2024</b:YearAccessed>
    <b:MonthAccessed>April</b:MonthAccessed>
    <b:DayAccessed>28</b:DayAccessed>
    <b:URL>https://www.statista.com/topics/9025/tech-trends/#topicOverview</b:URL>
    <b:RefOrder>11</b:RefOrder>
  </b:Source>
  <b:Source>
    <b:Tag>Den24</b:Tag>
    <b:SourceType>InternetSite</b:SourceType>
    <b:Guid>{3D05578A-5E48-4A2C-9A6D-0F0632A206A6}</b:Guid>
    <b:Author>
      <b:Author>
        <b:NameList>
          <b:Person>
            <b:Last>Dragoo</b:Last>
            <b:First>Denise</b:First>
            <b:Middle>A.</b:Middle>
          </b:Person>
        </b:NameList>
      </b:Author>
    </b:Author>
    <b:Title>Environment &amp; Climate Change Laws and Regulations USA 2024</b:Title>
    <b:Year>2024</b:Year>
    <b:YearAccessed>2024</b:YearAccessed>
    <b:MonthAccessed>April</b:MonthAccessed>
    <b:DayAccessed>28</b:DayAccessed>
    <b:URL>https://iclg.com/practice-areas/environment-and-climate-change-laws-and-regulations/usa</b:URL>
    <b:RefOrder>12</b:RefOrder>
  </b:Source>
  <b:Source>
    <b:Tag>Ang241</b:Tag>
    <b:SourceType>InternetSite</b:SourceType>
    <b:Guid>{8447CE5B-3742-4714-AA86-49BF55A4E67C}</b:Guid>
    <b:Author>
      <b:Author>
        <b:Corporate>Angela Dewan</b:Corporate>
      </b:Author>
    </b:Author>
    <b:Title>The world just m4arked a year above a critical climate limit scientists have warned about</b:Title>
    <b:Year>2024</b:Year>
    <b:YearAccessed>2024</b:YearAccessed>
    <b:MonthAccessed>April</b:MonthAccessed>
    <b:DayAccessed>28</b:DayAccessed>
    <b:URL>https://edition.cnn.com/2024/02/08/climate/global-warming-limit-climate-intl/index.html</b:URL>
    <b:RefOrder>13</b:RefOrder>
  </b:Source>
  <b:Source>
    <b:Tag>Wyn242</b:Tag>
    <b:SourceType>InternetSite</b:SourceType>
    <b:Guid>{3D786CA3-D42C-42B9-AB11-E98E243EFFA5}</b:Guid>
    <b:Title>Wyndham Hotels &amp; Resorts Revenue 2016-2023 | WH</b:Title>
    <b:Year>2024</b:Year>
    <b:YearAccessed>2024</b:YearAccessed>
    <b:MonthAccessed>April</b:MonthAccessed>
    <b:DayAccessed>29</b:DayAccessed>
    <b:URL>https://www.macrotrends.net/stocks/charts/WH/wyndham-hotels-resorts/revenue#:~:text=Wyndham%20Hotels%20%26%20Resorts%20revenue%20for%20the%20twelve%20months%20ending%20December,a%204.28%25%20decline%20from%202021</b:URL>
    <b:Author>
      <b:Author>
        <b:Corporate>Macrotrends</b:Corporate>
      </b:Author>
    </b:Author>
    <b:RefOrder>5</b:RefOrder>
  </b:Source>
  <b:Source>
    <b:Tag>Wyn243</b:Tag>
    <b:SourceType>InternetSite</b:SourceType>
    <b:Guid>{F6D97095-8F05-41DC-A3E0-045EA9EA1F19}</b:Guid>
    <b:Author>
      <b:Author>
        <b:Corporate>Wyndhamhotels</b:Corporate>
      </b:Author>
    </b:Author>
    <b:Title>Press Releases</b:Title>
    <b:Year>2024</b:Year>
    <b:YearAccessed>2024</b:YearAccessed>
    <b:MonthAccessed>April</b:MonthAccessed>
    <b:DayAccessed>29</b:DayAccessed>
    <b:URL>https://investor.wyndhamhotels.com/news-events/press-releases/detail/309/wyndham-hotels-resorts-reports-strong-fourth-quarter#:~:text=The%20Company%20generated%20net%20income%20of%20%24289%20million%20compared%20to,service%20managed%20and%20owned%20hotels</b:URL>
    <b:RefOrder>6</b:RefOrder>
  </b:Source>
  <b:Source>
    <b:Tag>Sta2411</b:Tag>
    <b:SourceType>InternetSite</b:SourceType>
    <b:Guid>{2702C93B-D4C7-4C94-AA51-AB6787CA7AEC}</b:Guid>
    <b:Author>
      <b:Author>
        <b:Corporate>Statista</b:Corporate>
      </b:Author>
    </b:Author>
    <b:Title>Net income of Marriott International worldwide from 2007 to 2023</b:Title>
    <b:Year>2024</b:Year>
    <b:YearAccessed>2024</b:YearAccessed>
    <b:MonthAccessed>April</b:MonthAccessed>
    <b:DayAccessed>29</b:DayAccessed>
    <b:URL>https://www.statista.com/statistics/256252/net-income-of-marriott-international/#:~:text=In%202021%2C%20the%20company%20reported,to%203.08%20billion%20in%202023</b:URL>
    <b:RefOrder>7</b:RefOrder>
  </b:Source>
  <b:Source>
    <b:Tag>For243</b:Tag>
    <b:SourceType>InternetSite</b:SourceType>
    <b:Guid>{B3402ABC-1918-4FD0-B351-C119A6726E13}</b:Guid>
    <b:Author>
      <b:Author>
        <b:Corporate>Forbes</b:Corporate>
      </b:Author>
    </b:Author>
    <b:Title>How To Improve Customer Service In 2024</b:Title>
    <b:Year>2024</b:Year>
    <b:YearAccessed>2024</b:YearAccessed>
    <b:MonthAccessed>April</b:MonthAccessed>
    <b:DayAccessed>28</b:DayAccessed>
    <b:URL>https://www.forbes.com/advisor/business/how-improve-customer-service/</b:URL>
    <b:RefOrder>14</b:RefOrder>
  </b:Source>
  <b:Source>
    <b:Tag>Fra231</b:Tag>
    <b:SourceType>InternetSite</b:SourceType>
    <b:Guid>{10F938A1-AA85-42E2-A34F-5B1C037BA7B0}</b:Guid>
    <b:Author>
      <b:Author>
        <b:NameList>
          <b:Person>
            <b:Last>Rojas</b:Last>
            <b:First>Francisco</b:First>
          </b:Person>
        </b:NameList>
      </b:Author>
    </b:Author>
    <b:Title>How to Improve Your Customer Service with Collaboration</b:Title>
    <b:Year>2023</b:Year>
    <b:YearAccessed>2024</b:YearAccessed>
    <b:MonthAccessed>April</b:MonthAccessed>
    <b:DayAccessed>28</b:DayAccessed>
    <b:URL>https://missiveapp.com/blog/customer-service-collaboration</b:URL>
    <b:RefOrder>15</b:RefOrder>
  </b:Source>
  <b:Source>
    <b:Tag>For215</b:Tag>
    <b:SourceType>InternetSite</b:SourceType>
    <b:Guid>{BE7B8864-E1CD-4933-9FAE-2FDB021F4F7C}</b:Guid>
    <b:Author>
      <b:Author>
        <b:Corporate>Forbes</b:Corporate>
      </b:Author>
    </b:Author>
    <b:Title>Five Steps To Successful Technology Change Management</b:Title>
    <b:Year>2021</b:Year>
    <b:YearAccessed>2024</b:YearAccessed>
    <b:MonthAccessed>April</b:MonthAccessed>
    <b:DayAccessed>29</b:DayAccessed>
    <b:URL>https://www.forbes.com/sites/forbestechcouncil/2021/05/03/five-steps-to-successful-technology-change-management/?sh=30b328036f0a</b:URL>
    <b:RefOrder>16</b:RefOrder>
  </b:Source>
  <b:Source>
    <b:Tag>Del24</b:Tag>
    <b:SourceType>InternetSite</b:SourceType>
    <b:Guid>{F1B0C820-7CDB-4E92-9EBB-DD9ADEAF77D0}</b:Guid>
    <b:Author>
      <b:Author>
        <b:Corporate>Deloitte</b:Corporate>
      </b:Author>
    </b:Author>
    <b:Title>How to Integrate Sustainability into Business Strategy: 5 Key Steps</b:Title>
    <b:Year>2024</b:Year>
    <b:YearAccessed>2024</b:YearAccessed>
    <b:MonthAccessed>April</b:MonthAccessed>
    <b:DayAccessed>28</b:DayAccessed>
    <b:URL>https://deloitte.wsj.com/cmo/how-to-integrate-sustainability-into-business-strategy-5-key-steps-85c8dfd4</b:URL>
    <b:RefOrder>17</b:RefOrder>
  </b:Source>
  <b:Source>
    <b:Tag>Sta2427</b:Tag>
    <b:SourceType>InternetSite</b:SourceType>
    <b:Guid>{C4A379B8-5093-4DD1-9E8C-ED87F4FFE199}</b:Guid>
    <b:Author>
      <b:Author>
        <b:Corporate>Statista</b:Corporate>
      </b:Author>
    </b:Author>
    <b:Title>Market size of the hospitality industry worldwide in 2023, with forecasts for 2024 and 2029</b:Title>
    <b:Year>2024</b:Year>
    <b:YearAccessed>2024</b:YearAccessed>
    <b:MonthAccessed>April</b:MonthAccessed>
    <b:DayAccessed>29</b:DayAccessed>
    <b:URL>https://www.statista.com/statistics/1247012/global-market-size-of-the-hospitality-industry/</b:URL>
    <b:RefOrder>18</b:RefOrder>
  </b:Source>
  <b:Source>
    <b:Tag>Mer24</b:Tag>
    <b:SourceType>InternetSite</b:SourceType>
    <b:Guid>{68A9432C-103B-49EA-BD5A-9949873DA2B1}</b:Guid>
    <b:Author>
      <b:Author>
        <b:NameList>
          <b:Person>
            <b:Last>Aktas</b:Last>
            <b:First>Mert</b:First>
          </b:Person>
        </b:NameList>
      </b:Author>
    </b:Author>
    <b:Title>What is Kotter’s 8 Step Change Management Model (All you need to know)</b:Title>
    <b:Year>2024</b:Year>
    <b:YearAccessed>2024</b:YearAccessed>
    <b:MonthAccessed>April </b:MonthAccessed>
    <b:DayAccessed>30</b:DayAccessed>
    <b:URL>https://userguiding.com/blog/kotters-8-step-change-model/</b:URL>
    <b:RefOrder>2</b:RefOrder>
  </b:Source>
  <b:Source>
    <b:Tag>for247</b:Tag>
    <b:SourceType>InternetSite</b:SourceType>
    <b:Guid>{18CCD647-BDF6-4028-84F0-C1125958848E}</b:Guid>
    <b:Author>
      <b:Author>
        <b:Corporate>forbes</b:Corporate>
      </b:Author>
    </b:Author>
    <b:Title>Change Management Reimagined: Pivotal Insights For Practical Organizational Transformation</b:Title>
    <b:Year>2024</b:Year>
    <b:YearAccessed>2024</b:YearAccessed>
    <b:MonthAccessed>April </b:MonthAccessed>
    <b:DayAccessed>30</b:DayAccessed>
    <b:URL>https://www.forbes.com/sites/forbesbusinesscouncil/2024/03/27/change-management-reimagined-pivotal-insights-for-practical-organizational-transformation/?sh=1a39c82acf94</b:URL>
    <b:RefOrder>1</b:RefOrder>
  </b:Source>
  <b:Source>
    <b:Tag>Sam233</b:Tag>
    <b:SourceType>InternetSite</b:SourceType>
    <b:Guid>{DE0D9AAD-C852-4C09-B785-1E453F07A35F}</b:Guid>
    <b:Author>
      <b:Author>
        <b:NameList>
          <b:Person>
            <b:Last>Schneider</b:Last>
            <b:First>Samantha</b:First>
          </b:Person>
        </b:NameList>
      </b:Author>
    </b:Author>
    <b:Title>The Importance of Change Management in an Organization</b:Title>
    <b:Year>2023</b:Year>
    <b:YearAccessed>2024</b:YearAccessed>
    <b:MonthAccessed>April </b:MonthAccessed>
    <b:DayAccessed>30</b:DayAccessed>
    <b:URL>https://bloomfire.com/blog/importance-of-change-management/</b:URL>
    <b:RefOrder>3</b:RefOrder>
  </b:Source>
  <b:Source>
    <b:Tag>for2228</b:Tag>
    <b:SourceType>InternetSite</b:SourceType>
    <b:Guid>{62105919-F236-4668-B1AA-89B104F7A032}</b:Guid>
    <b:Author>
      <b:Author>
        <b:Corporate>forbes</b:Corporate>
      </b:Author>
    </b:Author>
    <b:Title>Why Creating A Culture Of Collaboration Is Critical To Business Success In The Age Of Remote Work And How To Achieve It</b:Title>
    <b:Year>2022</b:Year>
    <b:YearAccessed>2024</b:YearAccessed>
    <b:MonthAccessed>April </b:MonthAccessed>
    <b:DayAccessed>30</b:DayAccessed>
    <b:URL>https://www.forbes.com/sites/forbestechcouncil/2022/02/28/why-creating-a-culture-of-collaboration-is-critical-to-business-success-in-the-age-of-remote-work-and-how-to-achieve-it/?sh=e6e46ff52a7b</b:URL>
    <b:RefOrder>4</b:RefOrder>
  </b:Source>
  <b:Source>
    <b:Tag>for2116</b:Tag>
    <b:SourceType>InternetSite</b:SourceType>
    <b:Guid>{B23D6C93-E3DA-4A41-86B2-5FF95E40D1AB}</b:Guid>
    <b:Author>
      <b:Author>
        <b:Corporate>forbes</b:Corporate>
      </b:Author>
    </b:Author>
    <b:Title>Is A Vision Statement Important?</b:Title>
    <b:Year>2021</b:Year>
    <b:YearAccessed>2024</b:YearAccessed>
    <b:MonthAccessed>April</b:MonthAccessed>
    <b:DayAccessed>30</b:DayAccessed>
    <b:URL>https://www.forbes.com/sites/forbesbooksauthors/2021/02/24/is-a-vision-statement-important/?sh=7f148d083be7</b:URL>
    <b:RefOrder>5</b:RefOrder>
  </b:Source>
  <b:Source>
    <b:Tag>fut21</b:Tag>
    <b:SourceType>InternetSite</b:SourceType>
    <b:Guid>{887681E6-535F-443B-AD5C-32CEC09B28A8}</b:Guid>
    <b:Author>
      <b:Author>
        <b:Corporate>futurestatecoo</b:Corporate>
      </b:Author>
    </b:Author>
    <b:Title>The Importance of a Shared Vision</b:Title>
    <b:Year>2021</b:Year>
    <b:YearAccessed>2024</b:YearAccessed>
    <b:MonthAccessed>April </b:MonthAccessed>
    <b:DayAccessed>30</b:DayAccessed>
    <b:URL>https://futurestatecoo.com/blog/shared-vision</b:URL>
    <b:RefOrder>6</b:RefOrder>
  </b:Source>
  <b:Source>
    <b:Tag>for248</b:Tag>
    <b:SourceType>InternetSite</b:SourceType>
    <b:Guid>{7F9540C7-0BDA-49E9-A5FA-AE8453E6485A}</b:Guid>
    <b:Author>
      <b:Author>
        <b:Corporate>forbes</b:Corporate>
      </b:Author>
    </b:Author>
    <b:Title>Why You Should Treat Strategic Business Relationships As Partnerships</b:Title>
    <b:Year>2024</b:Year>
    <b:YearAccessed>2024</b:YearAccessed>
    <b:MonthAccessed>April </b:MonthAccessed>
    <b:DayAccessed>30</b:DayAccessed>
    <b:URL>https://www.forbes.com/sites/katevitasek/2024/01/23/why-you-should-treat-strategic-business-relationships-as-partnerships/?sh=5822ca097b63</b:URL>
    <b:RefOrder>7</b:RefOrder>
  </b:Source>
  <b:Source>
    <b:Tag>for2114</b:Tag>
    <b:SourceType>InternetSite</b:SourceType>
    <b:Guid>{8AF560C5-F9CB-4652-8592-16103AC97C21}</b:Guid>
    <b:Author>
      <b:Author>
        <b:Corporate>forbes</b:Corporate>
      </b:Author>
    </b:Author>
    <b:Title>KPIs: What Are They, And Why Are They Important?</b:Title>
    <b:Year>2021</b:Year>
    <b:YearAccessed>2024</b:YearAccessed>
    <b:MonthAccessed>April</b:MonthAccessed>
    <b:DayAccessed>30</b:DayAccessed>
    <b:URL>https://www.forbes.com/sites/melissahouston/2021/12/29/kpis-what-are-they-and-why-are-they-important/?sh=1c631b1d66c9</b:URL>
    <b:RefOrder>8</b:RefOrder>
  </b:Source>
  <b:Source>
    <b:Tag>Bus22</b:Tag>
    <b:SourceType>InternetSite</b:SourceType>
    <b:Guid>{D8CB1778-44D9-4E7F-9B39-BBABFDE94540}</b:Guid>
    <b:Author>
      <b:Author>
        <b:Corporate>Businessolution</b:Corporate>
      </b:Author>
    </b:Author>
    <b:Title>Top AI Statistics in Business</b:Title>
    <b:Year>2022</b:Year>
    <b:YearAccessed>2024</b:YearAccessed>
    <b:MonthAccessed>April</b:MonthAccessed>
    <b:DayAccessed>29</b:DayAccessed>
    <b:URL>https://businessolution.org/ai-business-statistics/#:~:text=Top%20AI%20Statistics%20in%20Business%201%20AI%20is,by%20purchasing%20ready-made%20commercial%20AI%20software%20More%20items</b:URL>
    <b:RefOrder>19</b:RefOrder>
  </b:Source>
  <b:Source>
    <b:Tag>Mar22</b:Tag>
    <b:SourceType>InternetSite</b:SourceType>
    <b:Guid>{87FABB5A-CF1D-438C-83EF-ED71A2DC5E62}</b:Guid>
    <b:Author>
      <b:Author>
        <b:NameList>
          <b:Person>
            <b:Last>Cousineau</b:Last>
            <b:First>Marc</b:First>
          </b:Person>
        </b:NameList>
      </b:Author>
    </b:Author>
    <b:Title>How to plan and schedule work orders like the best maintenance teams</b:Title>
    <b:Year>2022</b:Year>
    <b:YearAccessed>2024</b:YearAccessed>
    <b:MonthAccessed>April</b:MonthAccessed>
    <b:DayAccessed>29</b:DayAccessed>
    <b:URL>https://fiixsoftware.com/blog/maintenance-planning-and-scheduling-best-practices/</b:URL>
    <b:RefOrder>20</b:RefOrder>
  </b:Source>
</b:Sources>
</file>

<file path=customXml/itemProps1.xml><?xml version="1.0" encoding="utf-8"?>
<ds:datastoreItem xmlns:ds="http://schemas.openxmlformats.org/officeDocument/2006/customXml" ds:itemID="{C0BBD72C-FFCC-2942-A963-750D969A8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8085</Words>
  <Characters>46087</Characters>
  <Application>Microsoft Office Word</Application>
  <DocSecurity>0</DocSecurity>
  <Lines>384</Lines>
  <Paragraphs>108</Paragraphs>
  <ScaleCrop>false</ScaleCrop>
  <Company/>
  <LinksUpToDate>false</LinksUpToDate>
  <CharactersWithSpaces>54064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3</cp:revision>
  <dcterms:created xsi:type="dcterms:W3CDTF">2024-05-16T08:20:00Z</dcterms:created>
  <dcterms:modified xsi:type="dcterms:W3CDTF">2024-05-16T08:26:00Z</dcterms:modified>
</cp:coreProperties>
</file>