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53328" w14:textId="77777777" w:rsidR="00FA4CBE" w:rsidRDefault="00FA4CBE">
      <w:pPr>
        <w:shd w:val="clear" w:color="auto" w:fill="FFFFFF"/>
        <w:spacing w:after="240" w:line="360" w:lineRule="auto"/>
        <w:jc w:val="center"/>
        <w:rPr>
          <w:rFonts w:ascii="Times New Roman" w:eastAsia="Times New Roman" w:hAnsi="Times New Roman" w:cs="Times New Roman"/>
          <w:b/>
          <w:sz w:val="32"/>
          <w:szCs w:val="32"/>
        </w:rPr>
      </w:pPr>
    </w:p>
    <w:p w14:paraId="258CD61B" w14:textId="77777777" w:rsidR="00F415FD" w:rsidRPr="00433686" w:rsidRDefault="00F415FD" w:rsidP="00F415FD">
      <w:pPr>
        <w:jc w:val="center"/>
        <w:rPr>
          <w:b/>
          <w:bCs/>
          <w:sz w:val="32"/>
          <w:szCs w:val="32"/>
          <w:lang w:val="en-US"/>
        </w:rPr>
      </w:pPr>
      <w:r w:rsidRPr="00433686">
        <w:rPr>
          <w:b/>
          <w:bCs/>
          <w:sz w:val="32"/>
          <w:szCs w:val="32"/>
          <w:lang w:val="en-US"/>
        </w:rPr>
        <w:t xml:space="preserve">MODULE: </w:t>
      </w:r>
      <w:r w:rsidRPr="00053655">
        <w:rPr>
          <w:b/>
          <w:bCs/>
          <w:sz w:val="32"/>
          <w:szCs w:val="32"/>
          <w:lang w:val="en-US"/>
        </w:rPr>
        <w:t xml:space="preserve">Foreign Language and Cultural Awareness </w:t>
      </w:r>
    </w:p>
    <w:p w14:paraId="26FE9902" w14:textId="77777777" w:rsidR="00F415FD" w:rsidRDefault="00F415FD" w:rsidP="00F415FD">
      <w:pPr>
        <w:jc w:val="center"/>
        <w:rPr>
          <w:b/>
          <w:bCs/>
          <w:sz w:val="32"/>
          <w:szCs w:val="32"/>
          <w:lang w:val="en-US"/>
        </w:rPr>
      </w:pPr>
      <w:r w:rsidRPr="00433686">
        <w:rPr>
          <w:b/>
          <w:bCs/>
          <w:sz w:val="32"/>
          <w:szCs w:val="32"/>
          <w:lang w:val="en-US"/>
        </w:rPr>
        <w:t>MODULE Code: BMIH500</w:t>
      </w:r>
      <w:r>
        <w:rPr>
          <w:b/>
          <w:bCs/>
          <w:sz w:val="32"/>
          <w:szCs w:val="32"/>
          <w:lang w:val="en-US"/>
        </w:rPr>
        <w:t>3</w:t>
      </w:r>
    </w:p>
    <w:p w14:paraId="776AB78A" w14:textId="007FE303" w:rsidR="008B4A00" w:rsidRPr="00433686" w:rsidRDefault="008B4A00" w:rsidP="00F415FD">
      <w:pPr>
        <w:jc w:val="center"/>
        <w:rPr>
          <w:b/>
          <w:bCs/>
          <w:sz w:val="32"/>
          <w:szCs w:val="32"/>
          <w:lang w:val="en-US"/>
        </w:rPr>
      </w:pPr>
      <w:r>
        <w:rPr>
          <w:b/>
          <w:bCs/>
          <w:sz w:val="32"/>
          <w:szCs w:val="32"/>
          <w:lang w:val="en-US"/>
        </w:rPr>
        <w:t xml:space="preserve">Lecturer: Giulia </w:t>
      </w:r>
      <w:proofErr w:type="spellStart"/>
      <w:r>
        <w:rPr>
          <w:b/>
          <w:bCs/>
          <w:sz w:val="32"/>
          <w:szCs w:val="32"/>
          <w:lang w:val="en-US"/>
        </w:rPr>
        <w:t>Chifari</w:t>
      </w:r>
      <w:proofErr w:type="spellEnd"/>
    </w:p>
    <w:p w14:paraId="1040BB58" w14:textId="77777777" w:rsidR="00F415FD" w:rsidRDefault="00F415FD" w:rsidP="00F415FD">
      <w:pPr>
        <w:jc w:val="center"/>
        <w:rPr>
          <w:b/>
          <w:bCs/>
          <w:sz w:val="32"/>
          <w:szCs w:val="32"/>
          <w:lang w:val="en-US"/>
        </w:rPr>
      </w:pPr>
      <w:r w:rsidRPr="00433686">
        <w:rPr>
          <w:b/>
          <w:bCs/>
          <w:sz w:val="32"/>
          <w:szCs w:val="32"/>
          <w:lang w:val="en-US"/>
        </w:rPr>
        <w:t xml:space="preserve">Assignment type: </w:t>
      </w:r>
      <w:r>
        <w:rPr>
          <w:b/>
          <w:bCs/>
          <w:sz w:val="32"/>
          <w:szCs w:val="32"/>
          <w:lang w:val="en-US"/>
        </w:rPr>
        <w:t>Report</w:t>
      </w:r>
    </w:p>
    <w:p w14:paraId="1E5FDBBD" w14:textId="77777777" w:rsidR="00F415FD" w:rsidRDefault="00F415FD" w:rsidP="00F415FD">
      <w:pPr>
        <w:jc w:val="center"/>
        <w:rPr>
          <w:b/>
          <w:bCs/>
          <w:sz w:val="32"/>
          <w:szCs w:val="32"/>
          <w:lang w:val="en-US"/>
        </w:rPr>
      </w:pPr>
    </w:p>
    <w:p w14:paraId="5E7DA10C" w14:textId="77777777" w:rsidR="00F415FD" w:rsidRDefault="00F415FD" w:rsidP="00F415FD">
      <w:pPr>
        <w:jc w:val="center"/>
        <w:rPr>
          <w:b/>
          <w:bCs/>
          <w:sz w:val="32"/>
          <w:szCs w:val="32"/>
          <w:lang w:val="en-US"/>
        </w:rPr>
      </w:pPr>
    </w:p>
    <w:p w14:paraId="14983CD4" w14:textId="77777777" w:rsidR="00F415FD" w:rsidRDefault="00F415FD" w:rsidP="00F415FD">
      <w:pPr>
        <w:jc w:val="center"/>
        <w:rPr>
          <w:b/>
          <w:bCs/>
          <w:sz w:val="32"/>
          <w:szCs w:val="32"/>
          <w:lang w:val="en-US"/>
        </w:rPr>
      </w:pPr>
      <w:r>
        <w:rPr>
          <w:b/>
          <w:bCs/>
          <w:sz w:val="32"/>
          <w:szCs w:val="32"/>
          <w:lang w:val="en-US"/>
        </w:rPr>
        <w:t xml:space="preserve">Student name: </w:t>
      </w:r>
      <w:r w:rsidRPr="00573ADA">
        <w:rPr>
          <w:b/>
          <w:bCs/>
          <w:sz w:val="32"/>
          <w:szCs w:val="32"/>
          <w:lang w:val="en-US"/>
        </w:rPr>
        <w:t xml:space="preserve">Aneliya </w:t>
      </w:r>
      <w:proofErr w:type="spellStart"/>
      <w:r w:rsidRPr="00573ADA">
        <w:rPr>
          <w:b/>
          <w:bCs/>
          <w:sz w:val="32"/>
          <w:szCs w:val="32"/>
          <w:lang w:val="en-US"/>
        </w:rPr>
        <w:t>Sergeeva</w:t>
      </w:r>
      <w:proofErr w:type="spellEnd"/>
      <w:r w:rsidRPr="00573ADA">
        <w:rPr>
          <w:b/>
          <w:bCs/>
          <w:sz w:val="32"/>
          <w:szCs w:val="32"/>
          <w:lang w:val="en-US"/>
        </w:rPr>
        <w:t xml:space="preserve"> </w:t>
      </w:r>
      <w:proofErr w:type="spellStart"/>
      <w:r w:rsidRPr="00573ADA">
        <w:rPr>
          <w:b/>
          <w:bCs/>
          <w:sz w:val="32"/>
          <w:szCs w:val="32"/>
          <w:lang w:val="en-US"/>
        </w:rPr>
        <w:t>Karamanova</w:t>
      </w:r>
      <w:proofErr w:type="spellEnd"/>
    </w:p>
    <w:p w14:paraId="2F6240F9" w14:textId="77777777" w:rsidR="00F415FD" w:rsidRPr="00433686" w:rsidRDefault="00F415FD" w:rsidP="00F415FD">
      <w:pPr>
        <w:jc w:val="center"/>
        <w:rPr>
          <w:b/>
          <w:bCs/>
          <w:sz w:val="32"/>
          <w:szCs w:val="32"/>
          <w:lang w:val="en-US"/>
        </w:rPr>
      </w:pPr>
      <w:r>
        <w:rPr>
          <w:b/>
          <w:bCs/>
          <w:sz w:val="32"/>
          <w:szCs w:val="32"/>
          <w:lang w:val="en-US"/>
        </w:rPr>
        <w:t xml:space="preserve">Student number: </w:t>
      </w:r>
      <w:r w:rsidRPr="00721D63">
        <w:rPr>
          <w:b/>
          <w:bCs/>
          <w:sz w:val="32"/>
          <w:szCs w:val="32"/>
          <w:lang w:val="en-US"/>
        </w:rPr>
        <w:t>2235641</w:t>
      </w:r>
    </w:p>
    <w:p w14:paraId="67634D86" w14:textId="77777777" w:rsidR="00F415FD" w:rsidRDefault="00F415FD" w:rsidP="00F415FD">
      <w:pPr>
        <w:shd w:val="clear" w:color="auto" w:fill="FFFFFF"/>
        <w:spacing w:after="240" w:line="360" w:lineRule="auto"/>
        <w:jc w:val="center"/>
        <w:rPr>
          <w:rFonts w:ascii="Times New Roman" w:eastAsia="Times New Roman" w:hAnsi="Times New Roman" w:cs="Times New Roman"/>
          <w:b/>
          <w:sz w:val="32"/>
          <w:szCs w:val="32"/>
        </w:rPr>
      </w:pPr>
    </w:p>
    <w:p w14:paraId="4F985F72" w14:textId="77777777" w:rsidR="00FA4CBE" w:rsidRDefault="00FA4CBE">
      <w:pPr>
        <w:shd w:val="clear" w:color="auto" w:fill="FFFFFF"/>
        <w:spacing w:after="240" w:line="360" w:lineRule="auto"/>
        <w:jc w:val="center"/>
        <w:rPr>
          <w:rFonts w:ascii="Times New Roman" w:eastAsia="Times New Roman" w:hAnsi="Times New Roman" w:cs="Times New Roman"/>
          <w:b/>
          <w:sz w:val="32"/>
          <w:szCs w:val="32"/>
        </w:rPr>
      </w:pPr>
    </w:p>
    <w:p w14:paraId="2392710E" w14:textId="77777777" w:rsidR="00FA4CBE" w:rsidRDefault="00FA4CBE">
      <w:pPr>
        <w:shd w:val="clear" w:color="auto" w:fill="FFFFFF"/>
        <w:spacing w:after="240" w:line="360" w:lineRule="auto"/>
        <w:jc w:val="center"/>
        <w:rPr>
          <w:rFonts w:ascii="Times New Roman" w:eastAsia="Times New Roman" w:hAnsi="Times New Roman" w:cs="Times New Roman"/>
          <w:b/>
          <w:sz w:val="32"/>
          <w:szCs w:val="32"/>
        </w:rPr>
      </w:pPr>
    </w:p>
    <w:p w14:paraId="4407FB5B" w14:textId="77777777" w:rsidR="00FA4CBE" w:rsidRDefault="00FA4CBE">
      <w:pPr>
        <w:shd w:val="clear" w:color="auto" w:fill="FFFFFF"/>
        <w:spacing w:after="240" w:line="360" w:lineRule="auto"/>
        <w:jc w:val="center"/>
        <w:rPr>
          <w:rFonts w:ascii="Times New Roman" w:eastAsia="Times New Roman" w:hAnsi="Times New Roman" w:cs="Times New Roman"/>
          <w:b/>
          <w:sz w:val="32"/>
          <w:szCs w:val="32"/>
        </w:rPr>
      </w:pPr>
    </w:p>
    <w:p w14:paraId="0142A0AA" w14:textId="77777777" w:rsidR="00FA4CBE" w:rsidRDefault="00FA4CBE">
      <w:pPr>
        <w:shd w:val="clear" w:color="auto" w:fill="FFFFFF"/>
        <w:spacing w:after="240" w:line="360" w:lineRule="auto"/>
        <w:jc w:val="center"/>
        <w:rPr>
          <w:rFonts w:ascii="Times New Roman" w:eastAsia="Times New Roman" w:hAnsi="Times New Roman" w:cs="Times New Roman"/>
          <w:b/>
          <w:sz w:val="32"/>
          <w:szCs w:val="32"/>
        </w:rPr>
      </w:pPr>
    </w:p>
    <w:p w14:paraId="46F42931" w14:textId="77777777" w:rsidR="00F415FD" w:rsidRDefault="00F415FD">
      <w:pPr>
        <w:spacing w:line="360" w:lineRule="auto"/>
        <w:jc w:val="center"/>
        <w:rPr>
          <w:rFonts w:ascii="Times New Roman" w:eastAsia="Times New Roman" w:hAnsi="Times New Roman" w:cs="Times New Roman"/>
          <w:b/>
          <w:sz w:val="24"/>
          <w:szCs w:val="24"/>
        </w:rPr>
      </w:pPr>
    </w:p>
    <w:p w14:paraId="005B5C03" w14:textId="77777777" w:rsidR="00F415FD" w:rsidRDefault="00F415FD">
      <w:pPr>
        <w:spacing w:line="360" w:lineRule="auto"/>
        <w:jc w:val="center"/>
        <w:rPr>
          <w:rFonts w:ascii="Times New Roman" w:eastAsia="Times New Roman" w:hAnsi="Times New Roman" w:cs="Times New Roman"/>
          <w:b/>
          <w:sz w:val="24"/>
          <w:szCs w:val="24"/>
        </w:rPr>
      </w:pPr>
    </w:p>
    <w:p w14:paraId="410C5829" w14:textId="77777777" w:rsidR="00F415FD" w:rsidRDefault="00F415FD">
      <w:pPr>
        <w:spacing w:line="360" w:lineRule="auto"/>
        <w:jc w:val="center"/>
        <w:rPr>
          <w:rFonts w:ascii="Times New Roman" w:eastAsia="Times New Roman" w:hAnsi="Times New Roman" w:cs="Times New Roman"/>
          <w:b/>
          <w:sz w:val="24"/>
          <w:szCs w:val="24"/>
        </w:rPr>
      </w:pPr>
    </w:p>
    <w:p w14:paraId="19A8E4C4" w14:textId="77777777" w:rsidR="00F415FD" w:rsidRDefault="00F415FD">
      <w:pPr>
        <w:spacing w:line="360" w:lineRule="auto"/>
        <w:jc w:val="center"/>
        <w:rPr>
          <w:rFonts w:ascii="Times New Roman" w:eastAsia="Times New Roman" w:hAnsi="Times New Roman" w:cs="Times New Roman"/>
          <w:b/>
          <w:sz w:val="24"/>
          <w:szCs w:val="24"/>
        </w:rPr>
      </w:pPr>
    </w:p>
    <w:p w14:paraId="2BB99F7C" w14:textId="77777777" w:rsidR="00F415FD" w:rsidRDefault="00F415FD">
      <w:pPr>
        <w:spacing w:line="360" w:lineRule="auto"/>
        <w:jc w:val="center"/>
        <w:rPr>
          <w:rFonts w:ascii="Times New Roman" w:eastAsia="Times New Roman" w:hAnsi="Times New Roman" w:cs="Times New Roman"/>
          <w:b/>
          <w:sz w:val="24"/>
          <w:szCs w:val="24"/>
        </w:rPr>
      </w:pPr>
    </w:p>
    <w:p w14:paraId="1F56AB6A" w14:textId="77777777" w:rsidR="00F415FD" w:rsidRDefault="00F415FD">
      <w:pPr>
        <w:spacing w:line="360" w:lineRule="auto"/>
        <w:jc w:val="center"/>
        <w:rPr>
          <w:rFonts w:ascii="Times New Roman" w:eastAsia="Times New Roman" w:hAnsi="Times New Roman" w:cs="Times New Roman"/>
          <w:b/>
          <w:sz w:val="24"/>
          <w:szCs w:val="24"/>
        </w:rPr>
      </w:pPr>
    </w:p>
    <w:p w14:paraId="63F4800E" w14:textId="77777777" w:rsidR="00F415FD" w:rsidRDefault="00F415FD">
      <w:pPr>
        <w:spacing w:line="360" w:lineRule="auto"/>
        <w:jc w:val="center"/>
        <w:rPr>
          <w:rFonts w:ascii="Times New Roman" w:eastAsia="Times New Roman" w:hAnsi="Times New Roman" w:cs="Times New Roman"/>
          <w:b/>
          <w:sz w:val="24"/>
          <w:szCs w:val="24"/>
        </w:rPr>
      </w:pPr>
    </w:p>
    <w:p w14:paraId="27EE1E26" w14:textId="77777777" w:rsidR="00F415FD" w:rsidRDefault="00F415FD">
      <w:pPr>
        <w:spacing w:line="360" w:lineRule="auto"/>
        <w:jc w:val="center"/>
        <w:rPr>
          <w:rFonts w:ascii="Times New Roman" w:eastAsia="Times New Roman" w:hAnsi="Times New Roman" w:cs="Times New Roman"/>
          <w:b/>
          <w:sz w:val="24"/>
          <w:szCs w:val="24"/>
        </w:rPr>
      </w:pPr>
    </w:p>
    <w:p w14:paraId="343616F3" w14:textId="77777777" w:rsidR="00F415FD" w:rsidRDefault="00F415FD">
      <w:pPr>
        <w:spacing w:line="360" w:lineRule="auto"/>
        <w:jc w:val="center"/>
        <w:rPr>
          <w:rFonts w:ascii="Times New Roman" w:eastAsia="Times New Roman" w:hAnsi="Times New Roman" w:cs="Times New Roman"/>
          <w:b/>
          <w:sz w:val="24"/>
          <w:szCs w:val="24"/>
        </w:rPr>
      </w:pPr>
    </w:p>
    <w:p w14:paraId="216B5A17" w14:textId="77777777" w:rsidR="00F415FD" w:rsidRDefault="00F415FD">
      <w:pPr>
        <w:spacing w:line="360" w:lineRule="auto"/>
        <w:jc w:val="center"/>
        <w:rPr>
          <w:rFonts w:ascii="Times New Roman" w:eastAsia="Times New Roman" w:hAnsi="Times New Roman" w:cs="Times New Roman"/>
          <w:b/>
          <w:sz w:val="24"/>
          <w:szCs w:val="24"/>
        </w:rPr>
      </w:pPr>
    </w:p>
    <w:p w14:paraId="7F515DDA" w14:textId="77777777" w:rsidR="00F415FD" w:rsidRDefault="00F415FD">
      <w:pPr>
        <w:spacing w:line="360" w:lineRule="auto"/>
        <w:jc w:val="center"/>
        <w:rPr>
          <w:rFonts w:ascii="Times New Roman" w:eastAsia="Times New Roman" w:hAnsi="Times New Roman" w:cs="Times New Roman"/>
          <w:b/>
          <w:sz w:val="24"/>
          <w:szCs w:val="24"/>
        </w:rPr>
      </w:pPr>
    </w:p>
    <w:p w14:paraId="2B9AD615" w14:textId="77777777" w:rsidR="00F415FD" w:rsidRDefault="00F415FD">
      <w:pPr>
        <w:spacing w:line="360" w:lineRule="auto"/>
        <w:jc w:val="center"/>
        <w:rPr>
          <w:rFonts w:ascii="Times New Roman" w:eastAsia="Times New Roman" w:hAnsi="Times New Roman" w:cs="Times New Roman"/>
          <w:b/>
          <w:sz w:val="24"/>
          <w:szCs w:val="24"/>
        </w:rPr>
      </w:pPr>
    </w:p>
    <w:p w14:paraId="038416DC" w14:textId="77777777" w:rsidR="00F415FD" w:rsidRDefault="00F415FD">
      <w:pPr>
        <w:spacing w:line="360" w:lineRule="auto"/>
        <w:jc w:val="center"/>
        <w:rPr>
          <w:rFonts w:ascii="Times New Roman" w:eastAsia="Times New Roman" w:hAnsi="Times New Roman" w:cs="Times New Roman"/>
          <w:b/>
          <w:sz w:val="24"/>
          <w:szCs w:val="24"/>
        </w:rPr>
      </w:pPr>
    </w:p>
    <w:p w14:paraId="73647B96" w14:textId="77777777" w:rsidR="00F415FD" w:rsidRDefault="00F415FD">
      <w:pPr>
        <w:spacing w:line="360" w:lineRule="auto"/>
        <w:jc w:val="center"/>
        <w:rPr>
          <w:rFonts w:ascii="Times New Roman" w:eastAsia="Times New Roman" w:hAnsi="Times New Roman" w:cs="Times New Roman"/>
          <w:b/>
          <w:sz w:val="24"/>
          <w:szCs w:val="24"/>
        </w:rPr>
      </w:pPr>
    </w:p>
    <w:p w14:paraId="464B00E6" w14:textId="77777777" w:rsidR="00F415FD" w:rsidRDefault="00F415FD">
      <w:pPr>
        <w:spacing w:line="360" w:lineRule="auto"/>
        <w:jc w:val="center"/>
        <w:rPr>
          <w:rFonts w:ascii="Times New Roman" w:eastAsia="Times New Roman" w:hAnsi="Times New Roman" w:cs="Times New Roman"/>
          <w:b/>
          <w:sz w:val="24"/>
          <w:szCs w:val="24"/>
        </w:rPr>
      </w:pPr>
    </w:p>
    <w:p w14:paraId="0F46F79C" w14:textId="77777777" w:rsidR="00F415FD" w:rsidRDefault="00F415FD">
      <w:pPr>
        <w:spacing w:line="360" w:lineRule="auto"/>
        <w:jc w:val="center"/>
        <w:rPr>
          <w:rFonts w:ascii="Times New Roman" w:eastAsia="Times New Roman" w:hAnsi="Times New Roman" w:cs="Times New Roman"/>
          <w:b/>
          <w:sz w:val="24"/>
          <w:szCs w:val="24"/>
        </w:rPr>
      </w:pPr>
    </w:p>
    <w:p w14:paraId="6E8AA9F7" w14:textId="466E4482" w:rsidR="00FA4CB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Executive Summary </w:t>
      </w:r>
    </w:p>
    <w:p w14:paraId="58A75500" w14:textId="664347B0" w:rsidR="00FA4CB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professional assessment on intercultural competence report has been displayed. In the context of England and Spain, the report is designed. The report displays various dissimilarities between the two countries. As a General Manager of a Hotel and Spa company, I have recorded the differences between these two countries. Both these countries' cultural, </w:t>
      </w:r>
      <w:r w:rsidR="00947B3B">
        <w:rPr>
          <w:rFonts w:ascii="Times New Roman" w:eastAsia="Times New Roman" w:hAnsi="Times New Roman" w:cs="Times New Roman"/>
          <w:sz w:val="24"/>
          <w:szCs w:val="24"/>
        </w:rPr>
        <w:t>economic</w:t>
      </w:r>
      <w:r>
        <w:rPr>
          <w:rFonts w:ascii="Times New Roman" w:eastAsia="Times New Roman" w:hAnsi="Times New Roman" w:cs="Times New Roman"/>
          <w:sz w:val="24"/>
          <w:szCs w:val="24"/>
        </w:rPr>
        <w:t xml:space="preserve">, geographical, and climatic differences influence the habits and way of living of the people. I have prepared this report to understand the Spanish people so that, when they will join our English branch, strategies will be already prepared to welcome and adjust them in a different environment. </w:t>
      </w:r>
      <w:r>
        <w:br w:type="page"/>
      </w:r>
    </w:p>
    <w:p w14:paraId="2674CCF9" w14:textId="77777777" w:rsidR="00FA4CBE" w:rsidRDefault="00000000">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69E83C7A" w14:textId="77777777" w:rsidR="00FA4CBE" w:rsidRPr="006C1BEC" w:rsidRDefault="00FA4CBE" w:rsidP="006C1BEC">
      <w:pPr>
        <w:spacing w:line="360" w:lineRule="auto"/>
        <w:jc w:val="both"/>
        <w:rPr>
          <w:rFonts w:ascii="Times New Roman" w:eastAsia="Times New Roman" w:hAnsi="Times New Roman" w:cs="Times New Roman"/>
          <w:sz w:val="28"/>
          <w:szCs w:val="28"/>
          <w:highlight w:val="cyan"/>
        </w:rPr>
      </w:pPr>
    </w:p>
    <w:sdt>
      <w:sdtPr>
        <w:rPr>
          <w:rFonts w:ascii="Times New Roman" w:hAnsi="Times New Roman" w:cs="Times New Roman"/>
          <w:sz w:val="24"/>
          <w:szCs w:val="24"/>
        </w:rPr>
        <w:id w:val="-396823713"/>
        <w:docPartObj>
          <w:docPartGallery w:val="Table of Contents"/>
          <w:docPartUnique/>
        </w:docPartObj>
      </w:sdtPr>
      <w:sdtEndPr>
        <w:rPr>
          <w:rFonts w:ascii="Arial" w:hAnsi="Arial" w:cs="Arial"/>
          <w:sz w:val="22"/>
          <w:szCs w:val="22"/>
        </w:rPr>
      </w:sdtEndPr>
      <w:sdtContent>
        <w:p w14:paraId="5BED1016" w14:textId="44784EA1" w:rsidR="006C1BEC" w:rsidRPr="006C1BEC" w:rsidRDefault="00000000" w:rsidP="006C1BEC">
          <w:pPr>
            <w:pStyle w:val="TOC1"/>
            <w:tabs>
              <w:tab w:val="right" w:leader="dot" w:pos="9019"/>
            </w:tabs>
            <w:spacing w:line="360" w:lineRule="auto"/>
            <w:jc w:val="both"/>
            <w:rPr>
              <w:rFonts w:ascii="Times New Roman" w:hAnsi="Times New Roman" w:cs="Times New Roman"/>
              <w:noProof/>
              <w:sz w:val="24"/>
              <w:szCs w:val="24"/>
            </w:rPr>
          </w:pPr>
          <w:r w:rsidRPr="006C1BEC">
            <w:rPr>
              <w:rFonts w:ascii="Times New Roman" w:hAnsi="Times New Roman" w:cs="Times New Roman"/>
              <w:sz w:val="24"/>
              <w:szCs w:val="24"/>
            </w:rPr>
            <w:fldChar w:fldCharType="begin"/>
          </w:r>
          <w:r w:rsidRPr="006C1BEC">
            <w:rPr>
              <w:rFonts w:ascii="Times New Roman" w:hAnsi="Times New Roman" w:cs="Times New Roman"/>
              <w:sz w:val="24"/>
              <w:szCs w:val="24"/>
            </w:rPr>
            <w:instrText xml:space="preserve"> TOC \h \u \z \t "Heading 1,1,Heading 2,2,Heading 3,3,Heading 4,4,Heading 5,5,Heading 6,6,"</w:instrText>
          </w:r>
          <w:r w:rsidRPr="006C1BEC">
            <w:rPr>
              <w:rFonts w:ascii="Times New Roman" w:hAnsi="Times New Roman" w:cs="Times New Roman"/>
              <w:sz w:val="24"/>
              <w:szCs w:val="24"/>
            </w:rPr>
            <w:fldChar w:fldCharType="separate"/>
          </w:r>
          <w:hyperlink w:anchor="_Toc166002852" w:history="1">
            <w:r w:rsidR="006C1BEC" w:rsidRPr="006C1BEC">
              <w:rPr>
                <w:rStyle w:val="Hyperlink"/>
                <w:rFonts w:ascii="Times New Roman" w:hAnsi="Times New Roman" w:cs="Times New Roman"/>
                <w:noProof/>
                <w:sz w:val="24"/>
                <w:szCs w:val="24"/>
              </w:rPr>
              <w:t>Part 2 Intercultural Competence Report</w:t>
            </w:r>
            <w:r w:rsidR="006C1BEC" w:rsidRPr="006C1BEC">
              <w:rPr>
                <w:rFonts w:ascii="Times New Roman" w:hAnsi="Times New Roman" w:cs="Times New Roman"/>
                <w:noProof/>
                <w:webHidden/>
                <w:sz w:val="24"/>
                <w:szCs w:val="24"/>
              </w:rPr>
              <w:tab/>
            </w:r>
            <w:r w:rsidR="006C1BEC" w:rsidRPr="006C1BEC">
              <w:rPr>
                <w:rFonts w:ascii="Times New Roman" w:hAnsi="Times New Roman" w:cs="Times New Roman"/>
                <w:noProof/>
                <w:webHidden/>
                <w:sz w:val="24"/>
                <w:szCs w:val="24"/>
              </w:rPr>
              <w:fldChar w:fldCharType="begin"/>
            </w:r>
            <w:r w:rsidR="006C1BEC" w:rsidRPr="006C1BEC">
              <w:rPr>
                <w:rFonts w:ascii="Times New Roman" w:hAnsi="Times New Roman" w:cs="Times New Roman"/>
                <w:noProof/>
                <w:webHidden/>
                <w:sz w:val="24"/>
                <w:szCs w:val="24"/>
              </w:rPr>
              <w:instrText xml:space="preserve"> PAGEREF _Toc166002852 \h </w:instrText>
            </w:r>
            <w:r w:rsidR="006C1BEC" w:rsidRPr="006C1BEC">
              <w:rPr>
                <w:rFonts w:ascii="Times New Roman" w:hAnsi="Times New Roman" w:cs="Times New Roman"/>
                <w:noProof/>
                <w:webHidden/>
                <w:sz w:val="24"/>
                <w:szCs w:val="24"/>
              </w:rPr>
            </w:r>
            <w:r w:rsidR="006C1BEC" w:rsidRPr="006C1BEC">
              <w:rPr>
                <w:rFonts w:ascii="Times New Roman" w:hAnsi="Times New Roman" w:cs="Times New Roman"/>
                <w:noProof/>
                <w:webHidden/>
                <w:sz w:val="24"/>
                <w:szCs w:val="24"/>
              </w:rPr>
              <w:fldChar w:fldCharType="separate"/>
            </w:r>
            <w:r w:rsidR="006C1BEC" w:rsidRPr="006C1BEC">
              <w:rPr>
                <w:rFonts w:ascii="Times New Roman" w:hAnsi="Times New Roman" w:cs="Times New Roman"/>
                <w:noProof/>
                <w:webHidden/>
                <w:sz w:val="24"/>
                <w:szCs w:val="24"/>
              </w:rPr>
              <w:t>4</w:t>
            </w:r>
            <w:r w:rsidR="006C1BEC" w:rsidRPr="006C1BEC">
              <w:rPr>
                <w:rFonts w:ascii="Times New Roman" w:hAnsi="Times New Roman" w:cs="Times New Roman"/>
                <w:noProof/>
                <w:webHidden/>
                <w:sz w:val="24"/>
                <w:szCs w:val="24"/>
              </w:rPr>
              <w:fldChar w:fldCharType="end"/>
            </w:r>
          </w:hyperlink>
        </w:p>
        <w:p w14:paraId="308F0604" w14:textId="78454B81" w:rsidR="006C1BEC" w:rsidRPr="006C1BEC" w:rsidRDefault="00000000" w:rsidP="006C1BEC">
          <w:pPr>
            <w:pStyle w:val="TOC2"/>
            <w:tabs>
              <w:tab w:val="right" w:leader="dot" w:pos="9019"/>
            </w:tabs>
            <w:spacing w:line="360" w:lineRule="auto"/>
            <w:jc w:val="both"/>
            <w:rPr>
              <w:rFonts w:ascii="Times New Roman" w:hAnsi="Times New Roman" w:cs="Times New Roman"/>
              <w:noProof/>
              <w:sz w:val="24"/>
              <w:szCs w:val="24"/>
            </w:rPr>
          </w:pPr>
          <w:hyperlink w:anchor="_Toc166002853" w:history="1">
            <w:r w:rsidR="006C1BEC" w:rsidRPr="006C1BEC">
              <w:rPr>
                <w:rStyle w:val="Hyperlink"/>
                <w:rFonts w:ascii="Times New Roman" w:hAnsi="Times New Roman" w:cs="Times New Roman"/>
                <w:noProof/>
                <w:sz w:val="24"/>
                <w:szCs w:val="24"/>
              </w:rPr>
              <w:t>Introduction</w:t>
            </w:r>
            <w:r w:rsidR="006C1BEC" w:rsidRPr="006C1BEC">
              <w:rPr>
                <w:rFonts w:ascii="Times New Roman" w:hAnsi="Times New Roman" w:cs="Times New Roman"/>
                <w:noProof/>
                <w:webHidden/>
                <w:sz w:val="24"/>
                <w:szCs w:val="24"/>
              </w:rPr>
              <w:tab/>
            </w:r>
            <w:r w:rsidR="006C1BEC" w:rsidRPr="006C1BEC">
              <w:rPr>
                <w:rFonts w:ascii="Times New Roman" w:hAnsi="Times New Roman" w:cs="Times New Roman"/>
                <w:noProof/>
                <w:webHidden/>
                <w:sz w:val="24"/>
                <w:szCs w:val="24"/>
              </w:rPr>
              <w:fldChar w:fldCharType="begin"/>
            </w:r>
            <w:r w:rsidR="006C1BEC" w:rsidRPr="006C1BEC">
              <w:rPr>
                <w:rFonts w:ascii="Times New Roman" w:hAnsi="Times New Roman" w:cs="Times New Roman"/>
                <w:noProof/>
                <w:webHidden/>
                <w:sz w:val="24"/>
                <w:szCs w:val="24"/>
              </w:rPr>
              <w:instrText xml:space="preserve"> PAGEREF _Toc166002853 \h </w:instrText>
            </w:r>
            <w:r w:rsidR="006C1BEC" w:rsidRPr="006C1BEC">
              <w:rPr>
                <w:rFonts w:ascii="Times New Roman" w:hAnsi="Times New Roman" w:cs="Times New Roman"/>
                <w:noProof/>
                <w:webHidden/>
                <w:sz w:val="24"/>
                <w:szCs w:val="24"/>
              </w:rPr>
            </w:r>
            <w:r w:rsidR="006C1BEC" w:rsidRPr="006C1BEC">
              <w:rPr>
                <w:rFonts w:ascii="Times New Roman" w:hAnsi="Times New Roman" w:cs="Times New Roman"/>
                <w:noProof/>
                <w:webHidden/>
                <w:sz w:val="24"/>
                <w:szCs w:val="24"/>
              </w:rPr>
              <w:fldChar w:fldCharType="separate"/>
            </w:r>
            <w:r w:rsidR="006C1BEC" w:rsidRPr="006C1BEC">
              <w:rPr>
                <w:rFonts w:ascii="Times New Roman" w:hAnsi="Times New Roman" w:cs="Times New Roman"/>
                <w:noProof/>
                <w:webHidden/>
                <w:sz w:val="24"/>
                <w:szCs w:val="24"/>
              </w:rPr>
              <w:t>4</w:t>
            </w:r>
            <w:r w:rsidR="006C1BEC" w:rsidRPr="006C1BEC">
              <w:rPr>
                <w:rFonts w:ascii="Times New Roman" w:hAnsi="Times New Roman" w:cs="Times New Roman"/>
                <w:noProof/>
                <w:webHidden/>
                <w:sz w:val="24"/>
                <w:szCs w:val="24"/>
              </w:rPr>
              <w:fldChar w:fldCharType="end"/>
            </w:r>
          </w:hyperlink>
        </w:p>
        <w:p w14:paraId="79E6A21D" w14:textId="3A8CD966" w:rsidR="006C1BEC" w:rsidRPr="006C1BEC" w:rsidRDefault="00000000" w:rsidP="006C1BEC">
          <w:pPr>
            <w:pStyle w:val="TOC2"/>
            <w:tabs>
              <w:tab w:val="right" w:leader="dot" w:pos="9019"/>
            </w:tabs>
            <w:spacing w:line="360" w:lineRule="auto"/>
            <w:jc w:val="both"/>
            <w:rPr>
              <w:rFonts w:ascii="Times New Roman" w:hAnsi="Times New Roman" w:cs="Times New Roman"/>
              <w:noProof/>
              <w:sz w:val="24"/>
              <w:szCs w:val="24"/>
            </w:rPr>
          </w:pPr>
          <w:hyperlink w:anchor="_Toc166002854" w:history="1">
            <w:r w:rsidR="006C1BEC" w:rsidRPr="006C1BEC">
              <w:rPr>
                <w:rStyle w:val="Hyperlink"/>
                <w:rFonts w:ascii="Times New Roman" w:hAnsi="Times New Roman" w:cs="Times New Roman"/>
                <w:noProof/>
                <w:sz w:val="24"/>
                <w:szCs w:val="24"/>
              </w:rPr>
              <w:t>Outline the key differences between England and Spain</w:t>
            </w:r>
            <w:r w:rsidR="006C1BEC" w:rsidRPr="006C1BEC">
              <w:rPr>
                <w:rFonts w:ascii="Times New Roman" w:hAnsi="Times New Roman" w:cs="Times New Roman"/>
                <w:noProof/>
                <w:webHidden/>
                <w:sz w:val="24"/>
                <w:szCs w:val="24"/>
              </w:rPr>
              <w:tab/>
            </w:r>
            <w:r w:rsidR="006C1BEC" w:rsidRPr="006C1BEC">
              <w:rPr>
                <w:rFonts w:ascii="Times New Roman" w:hAnsi="Times New Roman" w:cs="Times New Roman"/>
                <w:noProof/>
                <w:webHidden/>
                <w:sz w:val="24"/>
                <w:szCs w:val="24"/>
              </w:rPr>
              <w:fldChar w:fldCharType="begin"/>
            </w:r>
            <w:r w:rsidR="006C1BEC" w:rsidRPr="006C1BEC">
              <w:rPr>
                <w:rFonts w:ascii="Times New Roman" w:hAnsi="Times New Roman" w:cs="Times New Roman"/>
                <w:noProof/>
                <w:webHidden/>
                <w:sz w:val="24"/>
                <w:szCs w:val="24"/>
              </w:rPr>
              <w:instrText xml:space="preserve"> PAGEREF _Toc166002854 \h </w:instrText>
            </w:r>
            <w:r w:rsidR="006C1BEC" w:rsidRPr="006C1BEC">
              <w:rPr>
                <w:rFonts w:ascii="Times New Roman" w:hAnsi="Times New Roman" w:cs="Times New Roman"/>
                <w:noProof/>
                <w:webHidden/>
                <w:sz w:val="24"/>
                <w:szCs w:val="24"/>
              </w:rPr>
            </w:r>
            <w:r w:rsidR="006C1BEC" w:rsidRPr="006C1BEC">
              <w:rPr>
                <w:rFonts w:ascii="Times New Roman" w:hAnsi="Times New Roman" w:cs="Times New Roman"/>
                <w:noProof/>
                <w:webHidden/>
                <w:sz w:val="24"/>
                <w:szCs w:val="24"/>
              </w:rPr>
              <w:fldChar w:fldCharType="separate"/>
            </w:r>
            <w:r w:rsidR="006C1BEC" w:rsidRPr="006C1BEC">
              <w:rPr>
                <w:rFonts w:ascii="Times New Roman" w:hAnsi="Times New Roman" w:cs="Times New Roman"/>
                <w:noProof/>
                <w:webHidden/>
                <w:sz w:val="24"/>
                <w:szCs w:val="24"/>
              </w:rPr>
              <w:t>4</w:t>
            </w:r>
            <w:r w:rsidR="006C1BEC" w:rsidRPr="006C1BEC">
              <w:rPr>
                <w:rFonts w:ascii="Times New Roman" w:hAnsi="Times New Roman" w:cs="Times New Roman"/>
                <w:noProof/>
                <w:webHidden/>
                <w:sz w:val="24"/>
                <w:szCs w:val="24"/>
              </w:rPr>
              <w:fldChar w:fldCharType="end"/>
            </w:r>
          </w:hyperlink>
        </w:p>
        <w:p w14:paraId="1FE62A7F" w14:textId="33290B33" w:rsidR="006C1BEC" w:rsidRPr="006C1BEC" w:rsidRDefault="00000000" w:rsidP="006C1BEC">
          <w:pPr>
            <w:pStyle w:val="TOC2"/>
            <w:tabs>
              <w:tab w:val="right" w:leader="dot" w:pos="9019"/>
            </w:tabs>
            <w:spacing w:line="360" w:lineRule="auto"/>
            <w:jc w:val="both"/>
            <w:rPr>
              <w:rFonts w:ascii="Times New Roman" w:hAnsi="Times New Roman" w:cs="Times New Roman"/>
              <w:noProof/>
              <w:sz w:val="24"/>
              <w:szCs w:val="24"/>
            </w:rPr>
          </w:pPr>
          <w:hyperlink w:anchor="_Toc166002855" w:history="1">
            <w:r w:rsidR="006C1BEC" w:rsidRPr="006C1BEC">
              <w:rPr>
                <w:rStyle w:val="Hyperlink"/>
                <w:rFonts w:ascii="Times New Roman" w:hAnsi="Times New Roman" w:cs="Times New Roman"/>
                <w:noProof/>
                <w:sz w:val="24"/>
                <w:szCs w:val="24"/>
              </w:rPr>
              <w:t>Analyse and Compare the Two Countries</w:t>
            </w:r>
            <w:r w:rsidR="006C1BEC" w:rsidRPr="006C1BEC">
              <w:rPr>
                <w:rFonts w:ascii="Times New Roman" w:hAnsi="Times New Roman" w:cs="Times New Roman"/>
                <w:noProof/>
                <w:webHidden/>
                <w:sz w:val="24"/>
                <w:szCs w:val="24"/>
              </w:rPr>
              <w:tab/>
            </w:r>
            <w:r w:rsidR="006C1BEC" w:rsidRPr="006C1BEC">
              <w:rPr>
                <w:rFonts w:ascii="Times New Roman" w:hAnsi="Times New Roman" w:cs="Times New Roman"/>
                <w:noProof/>
                <w:webHidden/>
                <w:sz w:val="24"/>
                <w:szCs w:val="24"/>
              </w:rPr>
              <w:fldChar w:fldCharType="begin"/>
            </w:r>
            <w:r w:rsidR="006C1BEC" w:rsidRPr="006C1BEC">
              <w:rPr>
                <w:rFonts w:ascii="Times New Roman" w:hAnsi="Times New Roman" w:cs="Times New Roman"/>
                <w:noProof/>
                <w:webHidden/>
                <w:sz w:val="24"/>
                <w:szCs w:val="24"/>
              </w:rPr>
              <w:instrText xml:space="preserve"> PAGEREF _Toc166002855 \h </w:instrText>
            </w:r>
            <w:r w:rsidR="006C1BEC" w:rsidRPr="006C1BEC">
              <w:rPr>
                <w:rFonts w:ascii="Times New Roman" w:hAnsi="Times New Roman" w:cs="Times New Roman"/>
                <w:noProof/>
                <w:webHidden/>
                <w:sz w:val="24"/>
                <w:szCs w:val="24"/>
              </w:rPr>
            </w:r>
            <w:r w:rsidR="006C1BEC" w:rsidRPr="006C1BEC">
              <w:rPr>
                <w:rFonts w:ascii="Times New Roman" w:hAnsi="Times New Roman" w:cs="Times New Roman"/>
                <w:noProof/>
                <w:webHidden/>
                <w:sz w:val="24"/>
                <w:szCs w:val="24"/>
              </w:rPr>
              <w:fldChar w:fldCharType="separate"/>
            </w:r>
            <w:r w:rsidR="006C1BEC" w:rsidRPr="006C1BEC">
              <w:rPr>
                <w:rFonts w:ascii="Times New Roman" w:hAnsi="Times New Roman" w:cs="Times New Roman"/>
                <w:noProof/>
                <w:webHidden/>
                <w:sz w:val="24"/>
                <w:szCs w:val="24"/>
              </w:rPr>
              <w:t>5</w:t>
            </w:r>
            <w:r w:rsidR="006C1BEC" w:rsidRPr="006C1BEC">
              <w:rPr>
                <w:rFonts w:ascii="Times New Roman" w:hAnsi="Times New Roman" w:cs="Times New Roman"/>
                <w:noProof/>
                <w:webHidden/>
                <w:sz w:val="24"/>
                <w:szCs w:val="24"/>
              </w:rPr>
              <w:fldChar w:fldCharType="end"/>
            </w:r>
          </w:hyperlink>
        </w:p>
        <w:p w14:paraId="5BF91CA2" w14:textId="0DBC332D" w:rsidR="006C1BEC" w:rsidRPr="006C1BEC" w:rsidRDefault="00000000" w:rsidP="006C1BEC">
          <w:pPr>
            <w:pStyle w:val="TOC2"/>
            <w:tabs>
              <w:tab w:val="right" w:leader="dot" w:pos="9019"/>
            </w:tabs>
            <w:spacing w:line="360" w:lineRule="auto"/>
            <w:jc w:val="both"/>
            <w:rPr>
              <w:rFonts w:ascii="Times New Roman" w:hAnsi="Times New Roman" w:cs="Times New Roman"/>
              <w:noProof/>
              <w:sz w:val="24"/>
              <w:szCs w:val="24"/>
            </w:rPr>
          </w:pPr>
          <w:hyperlink w:anchor="_Toc166002856" w:history="1">
            <w:r w:rsidR="006C1BEC" w:rsidRPr="006C1BEC">
              <w:rPr>
                <w:rStyle w:val="Hyperlink"/>
                <w:rFonts w:ascii="Times New Roman" w:hAnsi="Times New Roman" w:cs="Times New Roman"/>
                <w:noProof/>
                <w:sz w:val="24"/>
                <w:szCs w:val="24"/>
              </w:rPr>
              <w:t>Critically Discuss the Challenges of Intercultural Leadership in the Hospitality Industry</w:t>
            </w:r>
            <w:r w:rsidR="006C1BEC" w:rsidRPr="006C1BEC">
              <w:rPr>
                <w:rFonts w:ascii="Times New Roman" w:hAnsi="Times New Roman" w:cs="Times New Roman"/>
                <w:noProof/>
                <w:webHidden/>
                <w:sz w:val="24"/>
                <w:szCs w:val="24"/>
              </w:rPr>
              <w:tab/>
            </w:r>
            <w:r w:rsidR="006C1BEC" w:rsidRPr="006C1BEC">
              <w:rPr>
                <w:rFonts w:ascii="Times New Roman" w:hAnsi="Times New Roman" w:cs="Times New Roman"/>
                <w:noProof/>
                <w:webHidden/>
                <w:sz w:val="24"/>
                <w:szCs w:val="24"/>
              </w:rPr>
              <w:fldChar w:fldCharType="begin"/>
            </w:r>
            <w:r w:rsidR="006C1BEC" w:rsidRPr="006C1BEC">
              <w:rPr>
                <w:rFonts w:ascii="Times New Roman" w:hAnsi="Times New Roman" w:cs="Times New Roman"/>
                <w:noProof/>
                <w:webHidden/>
                <w:sz w:val="24"/>
                <w:szCs w:val="24"/>
              </w:rPr>
              <w:instrText xml:space="preserve"> PAGEREF _Toc166002856 \h </w:instrText>
            </w:r>
            <w:r w:rsidR="006C1BEC" w:rsidRPr="006C1BEC">
              <w:rPr>
                <w:rFonts w:ascii="Times New Roman" w:hAnsi="Times New Roman" w:cs="Times New Roman"/>
                <w:noProof/>
                <w:webHidden/>
                <w:sz w:val="24"/>
                <w:szCs w:val="24"/>
              </w:rPr>
            </w:r>
            <w:r w:rsidR="006C1BEC" w:rsidRPr="006C1BEC">
              <w:rPr>
                <w:rFonts w:ascii="Times New Roman" w:hAnsi="Times New Roman" w:cs="Times New Roman"/>
                <w:noProof/>
                <w:webHidden/>
                <w:sz w:val="24"/>
                <w:szCs w:val="24"/>
              </w:rPr>
              <w:fldChar w:fldCharType="separate"/>
            </w:r>
            <w:r w:rsidR="006C1BEC" w:rsidRPr="006C1BEC">
              <w:rPr>
                <w:rFonts w:ascii="Times New Roman" w:hAnsi="Times New Roman" w:cs="Times New Roman"/>
                <w:noProof/>
                <w:webHidden/>
                <w:sz w:val="24"/>
                <w:szCs w:val="24"/>
              </w:rPr>
              <w:t>6</w:t>
            </w:r>
            <w:r w:rsidR="006C1BEC" w:rsidRPr="006C1BEC">
              <w:rPr>
                <w:rFonts w:ascii="Times New Roman" w:hAnsi="Times New Roman" w:cs="Times New Roman"/>
                <w:noProof/>
                <w:webHidden/>
                <w:sz w:val="24"/>
                <w:szCs w:val="24"/>
              </w:rPr>
              <w:fldChar w:fldCharType="end"/>
            </w:r>
          </w:hyperlink>
        </w:p>
        <w:p w14:paraId="7ECC4C2A" w14:textId="0D0E3C00" w:rsidR="006C1BEC" w:rsidRPr="006C1BEC" w:rsidRDefault="00000000" w:rsidP="006C1BEC">
          <w:pPr>
            <w:pStyle w:val="TOC2"/>
            <w:tabs>
              <w:tab w:val="right" w:leader="dot" w:pos="9019"/>
            </w:tabs>
            <w:spacing w:line="360" w:lineRule="auto"/>
            <w:jc w:val="both"/>
            <w:rPr>
              <w:rFonts w:ascii="Times New Roman" w:hAnsi="Times New Roman" w:cs="Times New Roman"/>
              <w:noProof/>
              <w:sz w:val="24"/>
              <w:szCs w:val="24"/>
            </w:rPr>
          </w:pPr>
          <w:hyperlink w:anchor="_Toc166002857" w:history="1">
            <w:r w:rsidR="006C1BEC" w:rsidRPr="006C1BEC">
              <w:rPr>
                <w:rStyle w:val="Hyperlink"/>
                <w:rFonts w:ascii="Times New Roman" w:hAnsi="Times New Roman" w:cs="Times New Roman"/>
                <w:noProof/>
                <w:sz w:val="24"/>
                <w:szCs w:val="24"/>
              </w:rPr>
              <w:t>Conclusion</w:t>
            </w:r>
            <w:r w:rsidR="006C1BEC" w:rsidRPr="006C1BEC">
              <w:rPr>
                <w:rFonts w:ascii="Times New Roman" w:hAnsi="Times New Roman" w:cs="Times New Roman"/>
                <w:noProof/>
                <w:webHidden/>
                <w:sz w:val="24"/>
                <w:szCs w:val="24"/>
              </w:rPr>
              <w:tab/>
            </w:r>
            <w:r w:rsidR="006C1BEC" w:rsidRPr="006C1BEC">
              <w:rPr>
                <w:rFonts w:ascii="Times New Roman" w:hAnsi="Times New Roman" w:cs="Times New Roman"/>
                <w:noProof/>
                <w:webHidden/>
                <w:sz w:val="24"/>
                <w:szCs w:val="24"/>
              </w:rPr>
              <w:fldChar w:fldCharType="begin"/>
            </w:r>
            <w:r w:rsidR="006C1BEC" w:rsidRPr="006C1BEC">
              <w:rPr>
                <w:rFonts w:ascii="Times New Roman" w:hAnsi="Times New Roman" w:cs="Times New Roman"/>
                <w:noProof/>
                <w:webHidden/>
                <w:sz w:val="24"/>
                <w:szCs w:val="24"/>
              </w:rPr>
              <w:instrText xml:space="preserve"> PAGEREF _Toc166002857 \h </w:instrText>
            </w:r>
            <w:r w:rsidR="006C1BEC" w:rsidRPr="006C1BEC">
              <w:rPr>
                <w:rFonts w:ascii="Times New Roman" w:hAnsi="Times New Roman" w:cs="Times New Roman"/>
                <w:noProof/>
                <w:webHidden/>
                <w:sz w:val="24"/>
                <w:szCs w:val="24"/>
              </w:rPr>
            </w:r>
            <w:r w:rsidR="006C1BEC" w:rsidRPr="006C1BEC">
              <w:rPr>
                <w:rFonts w:ascii="Times New Roman" w:hAnsi="Times New Roman" w:cs="Times New Roman"/>
                <w:noProof/>
                <w:webHidden/>
                <w:sz w:val="24"/>
                <w:szCs w:val="24"/>
              </w:rPr>
              <w:fldChar w:fldCharType="separate"/>
            </w:r>
            <w:r w:rsidR="006C1BEC" w:rsidRPr="006C1BEC">
              <w:rPr>
                <w:rFonts w:ascii="Times New Roman" w:hAnsi="Times New Roman" w:cs="Times New Roman"/>
                <w:noProof/>
                <w:webHidden/>
                <w:sz w:val="24"/>
                <w:szCs w:val="24"/>
              </w:rPr>
              <w:t>6</w:t>
            </w:r>
            <w:r w:rsidR="006C1BEC" w:rsidRPr="006C1BEC">
              <w:rPr>
                <w:rFonts w:ascii="Times New Roman" w:hAnsi="Times New Roman" w:cs="Times New Roman"/>
                <w:noProof/>
                <w:webHidden/>
                <w:sz w:val="24"/>
                <w:szCs w:val="24"/>
              </w:rPr>
              <w:fldChar w:fldCharType="end"/>
            </w:r>
          </w:hyperlink>
        </w:p>
        <w:p w14:paraId="7E92D4E0" w14:textId="69BE4CE3" w:rsidR="006C1BEC" w:rsidRPr="006C1BEC" w:rsidRDefault="00000000" w:rsidP="006C1BEC">
          <w:pPr>
            <w:pStyle w:val="TOC1"/>
            <w:tabs>
              <w:tab w:val="right" w:leader="dot" w:pos="9019"/>
            </w:tabs>
            <w:spacing w:line="360" w:lineRule="auto"/>
            <w:jc w:val="both"/>
            <w:rPr>
              <w:rFonts w:ascii="Times New Roman" w:hAnsi="Times New Roman" w:cs="Times New Roman"/>
              <w:noProof/>
              <w:sz w:val="24"/>
              <w:szCs w:val="24"/>
            </w:rPr>
          </w:pPr>
          <w:hyperlink w:anchor="_Toc166002858" w:history="1">
            <w:r w:rsidR="006C1BEC" w:rsidRPr="006C1BEC">
              <w:rPr>
                <w:rStyle w:val="Hyperlink"/>
                <w:rFonts w:ascii="Times New Roman" w:hAnsi="Times New Roman" w:cs="Times New Roman"/>
                <w:noProof/>
                <w:sz w:val="24"/>
                <w:szCs w:val="24"/>
              </w:rPr>
              <w:t>Reference</w:t>
            </w:r>
            <w:r w:rsidR="006C1BEC" w:rsidRPr="006C1BEC">
              <w:rPr>
                <w:rFonts w:ascii="Times New Roman" w:hAnsi="Times New Roman" w:cs="Times New Roman"/>
                <w:noProof/>
                <w:webHidden/>
                <w:sz w:val="24"/>
                <w:szCs w:val="24"/>
              </w:rPr>
              <w:tab/>
            </w:r>
            <w:r w:rsidR="006C1BEC" w:rsidRPr="006C1BEC">
              <w:rPr>
                <w:rFonts w:ascii="Times New Roman" w:hAnsi="Times New Roman" w:cs="Times New Roman"/>
                <w:noProof/>
                <w:webHidden/>
                <w:sz w:val="24"/>
                <w:szCs w:val="24"/>
              </w:rPr>
              <w:fldChar w:fldCharType="begin"/>
            </w:r>
            <w:r w:rsidR="006C1BEC" w:rsidRPr="006C1BEC">
              <w:rPr>
                <w:rFonts w:ascii="Times New Roman" w:hAnsi="Times New Roman" w:cs="Times New Roman"/>
                <w:noProof/>
                <w:webHidden/>
                <w:sz w:val="24"/>
                <w:szCs w:val="24"/>
              </w:rPr>
              <w:instrText xml:space="preserve"> PAGEREF _Toc166002858 \h </w:instrText>
            </w:r>
            <w:r w:rsidR="006C1BEC" w:rsidRPr="006C1BEC">
              <w:rPr>
                <w:rFonts w:ascii="Times New Roman" w:hAnsi="Times New Roman" w:cs="Times New Roman"/>
                <w:noProof/>
                <w:webHidden/>
                <w:sz w:val="24"/>
                <w:szCs w:val="24"/>
              </w:rPr>
            </w:r>
            <w:r w:rsidR="006C1BEC" w:rsidRPr="006C1BEC">
              <w:rPr>
                <w:rFonts w:ascii="Times New Roman" w:hAnsi="Times New Roman" w:cs="Times New Roman"/>
                <w:noProof/>
                <w:webHidden/>
                <w:sz w:val="24"/>
                <w:szCs w:val="24"/>
              </w:rPr>
              <w:fldChar w:fldCharType="separate"/>
            </w:r>
            <w:r w:rsidR="006C1BEC" w:rsidRPr="006C1BEC">
              <w:rPr>
                <w:rFonts w:ascii="Times New Roman" w:hAnsi="Times New Roman" w:cs="Times New Roman"/>
                <w:noProof/>
                <w:webHidden/>
                <w:sz w:val="24"/>
                <w:szCs w:val="24"/>
              </w:rPr>
              <w:t>8</w:t>
            </w:r>
            <w:r w:rsidR="006C1BEC" w:rsidRPr="006C1BEC">
              <w:rPr>
                <w:rFonts w:ascii="Times New Roman" w:hAnsi="Times New Roman" w:cs="Times New Roman"/>
                <w:noProof/>
                <w:webHidden/>
                <w:sz w:val="24"/>
                <w:szCs w:val="24"/>
              </w:rPr>
              <w:fldChar w:fldCharType="end"/>
            </w:r>
          </w:hyperlink>
        </w:p>
        <w:p w14:paraId="14F7C2DF" w14:textId="61FD8BAF" w:rsidR="00FA4CBE" w:rsidRDefault="00000000" w:rsidP="006C1BEC">
          <w:pPr>
            <w:widowControl w:val="0"/>
            <w:tabs>
              <w:tab w:val="right" w:leader="dot" w:pos="12000"/>
            </w:tabs>
            <w:spacing w:before="60" w:line="360" w:lineRule="auto"/>
            <w:jc w:val="both"/>
            <w:rPr>
              <w:rFonts w:ascii="Times New Roman" w:eastAsia="Times New Roman" w:hAnsi="Times New Roman" w:cs="Times New Roman"/>
              <w:b/>
              <w:color w:val="000000"/>
              <w:sz w:val="24"/>
              <w:szCs w:val="24"/>
            </w:rPr>
          </w:pPr>
          <w:r w:rsidRPr="006C1BEC">
            <w:rPr>
              <w:rFonts w:ascii="Times New Roman" w:hAnsi="Times New Roman" w:cs="Times New Roman"/>
              <w:sz w:val="24"/>
              <w:szCs w:val="24"/>
            </w:rPr>
            <w:fldChar w:fldCharType="end"/>
          </w:r>
        </w:p>
      </w:sdtContent>
    </w:sdt>
    <w:p w14:paraId="4FF30390" w14:textId="3A662038" w:rsidR="00FA4CBE" w:rsidRPr="006C1BEC" w:rsidRDefault="00000000" w:rsidP="006C1BEC">
      <w:pPr>
        <w:spacing w:line="360" w:lineRule="auto"/>
        <w:jc w:val="both"/>
        <w:rPr>
          <w:rFonts w:ascii="Times New Roman" w:eastAsia="Times New Roman" w:hAnsi="Times New Roman" w:cs="Times New Roman"/>
          <w:sz w:val="24"/>
          <w:szCs w:val="24"/>
          <w:highlight w:val="cyan"/>
        </w:rPr>
      </w:pPr>
      <w:r>
        <w:br w:type="page"/>
      </w:r>
      <w:bookmarkStart w:id="0" w:name="_heading=h.111gf1rpc7fe" w:colFirst="0" w:colLast="0"/>
      <w:bookmarkEnd w:id="0"/>
    </w:p>
    <w:p w14:paraId="38DC96FC" w14:textId="77777777" w:rsidR="00FA4CBE" w:rsidRDefault="00000000">
      <w:pPr>
        <w:pStyle w:val="Heading1"/>
        <w:spacing w:after="120"/>
      </w:pPr>
      <w:bookmarkStart w:id="1" w:name="_Toc166002852"/>
      <w:r>
        <w:lastRenderedPageBreak/>
        <w:t>Part 2 Intercultural Competence Report</w:t>
      </w:r>
      <w:bookmarkEnd w:id="1"/>
    </w:p>
    <w:p w14:paraId="01991C10" w14:textId="77777777" w:rsidR="00FA4CBE" w:rsidRDefault="00000000">
      <w:pPr>
        <w:pStyle w:val="Heading2"/>
        <w:spacing w:line="360" w:lineRule="auto"/>
        <w:jc w:val="both"/>
      </w:pPr>
      <w:bookmarkStart w:id="2" w:name="_Toc166002853"/>
      <w:r>
        <w:t>Introduction</w:t>
      </w:r>
      <w:bookmarkEnd w:id="2"/>
      <w:r>
        <w:t xml:space="preserve"> </w:t>
      </w:r>
    </w:p>
    <w:p w14:paraId="69D65578" w14:textId="56D4ED21" w:rsidR="00FA4CB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professional report is based on a multicultural hotel and spa centre in London. </w:t>
      </w:r>
      <w:r w:rsidR="00DE69C2">
        <w:rPr>
          <w:rFonts w:ascii="Times New Roman" w:eastAsia="Times New Roman" w:hAnsi="Times New Roman" w:cs="Times New Roman"/>
          <w:sz w:val="24"/>
          <w:szCs w:val="24"/>
        </w:rPr>
        <w:t>W</w:t>
      </w:r>
      <w:r>
        <w:rPr>
          <w:rFonts w:ascii="Times New Roman" w:eastAsia="Times New Roman" w:hAnsi="Times New Roman" w:cs="Times New Roman"/>
          <w:sz w:val="24"/>
          <w:szCs w:val="24"/>
        </w:rPr>
        <w:t>orking here as a General Manager</w:t>
      </w:r>
      <w:r w:rsidR="00DE69C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w:t>
      </w:r>
      <w:r w:rsidR="00DE69C2">
        <w:rPr>
          <w:rFonts w:ascii="Times New Roman" w:eastAsia="Times New Roman" w:hAnsi="Times New Roman" w:cs="Times New Roman"/>
          <w:sz w:val="24"/>
          <w:szCs w:val="24"/>
        </w:rPr>
        <w:t>er</w:t>
      </w:r>
      <w:r>
        <w:rPr>
          <w:rFonts w:ascii="Times New Roman" w:eastAsia="Times New Roman" w:hAnsi="Times New Roman" w:cs="Times New Roman"/>
          <w:sz w:val="24"/>
          <w:szCs w:val="24"/>
        </w:rPr>
        <w:t>e</w:t>
      </w:r>
      <w:r w:rsidR="00DE69C2">
        <w:rPr>
          <w:rFonts w:ascii="Times New Roman" w:eastAsia="Times New Roman" w:hAnsi="Times New Roman" w:cs="Times New Roman"/>
          <w:sz w:val="24"/>
          <w:szCs w:val="24"/>
        </w:rPr>
        <w:t xml:space="preserve"> is</w:t>
      </w:r>
      <w:r>
        <w:rPr>
          <w:rFonts w:ascii="Times New Roman" w:eastAsia="Times New Roman" w:hAnsi="Times New Roman" w:cs="Times New Roman"/>
          <w:sz w:val="24"/>
          <w:szCs w:val="24"/>
        </w:rPr>
        <w:t xml:space="preserve"> </w:t>
      </w:r>
      <w:r w:rsidR="006A5541">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responsibility to find out </w:t>
      </w:r>
      <w:r w:rsidR="006A5541">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company’s status and other issues while it is </w:t>
      </w:r>
      <w:r w:rsidR="009E5F18">
        <w:rPr>
          <w:rFonts w:ascii="Times New Roman" w:eastAsia="Times New Roman" w:hAnsi="Times New Roman" w:cs="Times New Roman"/>
          <w:sz w:val="24"/>
          <w:szCs w:val="24"/>
        </w:rPr>
        <w:t>handling or interacting with</w:t>
      </w:r>
      <w:r>
        <w:rPr>
          <w:rFonts w:ascii="Times New Roman" w:eastAsia="Times New Roman" w:hAnsi="Times New Roman" w:cs="Times New Roman"/>
          <w:sz w:val="24"/>
          <w:szCs w:val="24"/>
        </w:rPr>
        <w:t xml:space="preserve"> different customers. Being a multicultural hotel, it is tough handling various people from </w:t>
      </w:r>
      <w:r w:rsidR="002B2030">
        <w:rPr>
          <w:rFonts w:ascii="Times New Roman" w:eastAsia="Times New Roman" w:hAnsi="Times New Roman" w:cs="Times New Roman"/>
          <w:sz w:val="24"/>
          <w:szCs w:val="24"/>
        </w:rPr>
        <w:t>unfamiliar cultural</w:t>
      </w:r>
      <w:r>
        <w:rPr>
          <w:rFonts w:ascii="Times New Roman" w:eastAsia="Times New Roman" w:hAnsi="Times New Roman" w:cs="Times New Roman"/>
          <w:sz w:val="24"/>
          <w:szCs w:val="24"/>
        </w:rPr>
        <w:t xml:space="preserve"> backgrounds. It has many customers who speak in different languages </w:t>
      </w:r>
      <w:r w:rsidR="006A5541">
        <w:rPr>
          <w:rFonts w:ascii="Times New Roman" w:eastAsia="Times New Roman" w:hAnsi="Times New Roman" w:cs="Times New Roman"/>
          <w:sz w:val="24"/>
          <w:szCs w:val="24"/>
        </w:rPr>
        <w:t>other</w:t>
      </w:r>
      <w:r>
        <w:rPr>
          <w:rFonts w:ascii="Times New Roman" w:eastAsia="Times New Roman" w:hAnsi="Times New Roman" w:cs="Times New Roman"/>
          <w:sz w:val="24"/>
          <w:szCs w:val="24"/>
        </w:rPr>
        <w:t xml:space="preserve"> than English. Though English is a well-accepted language, we have found multiple customers in different languages (Whanchit and Sukkaew, 2023). People like to express their thoughts and demands through their local languages or mother tongues. This is why sometimes it is difficult to handle these clients and meet their demands</w:t>
      </w:r>
      <w:r w:rsidR="006B7421">
        <w:rPr>
          <w:rFonts w:ascii="Times New Roman" w:eastAsia="Times New Roman" w:hAnsi="Times New Roman" w:cs="Times New Roman"/>
          <w:sz w:val="24"/>
          <w:szCs w:val="24"/>
        </w:rPr>
        <w:t xml:space="preserve"> (</w:t>
      </w:r>
      <w:r w:rsidR="006B7421" w:rsidRPr="006B7421">
        <w:rPr>
          <w:rFonts w:ascii="Times New Roman" w:eastAsia="Times New Roman" w:hAnsi="Times New Roman" w:cs="Times New Roman"/>
          <w:sz w:val="24"/>
          <w:szCs w:val="24"/>
          <w:lang w:val="en-IN"/>
        </w:rPr>
        <w:t xml:space="preserve">Theunissen, A. and Van </w:t>
      </w:r>
      <w:proofErr w:type="spellStart"/>
      <w:r w:rsidR="006B7421" w:rsidRPr="006B7421">
        <w:rPr>
          <w:rFonts w:ascii="Times New Roman" w:eastAsia="Times New Roman" w:hAnsi="Times New Roman" w:cs="Times New Roman"/>
          <w:sz w:val="24"/>
          <w:szCs w:val="24"/>
          <w:lang w:val="en-IN"/>
        </w:rPr>
        <w:t>Laer</w:t>
      </w:r>
      <w:proofErr w:type="spellEnd"/>
      <w:r w:rsidR="006B7421">
        <w:rPr>
          <w:rFonts w:ascii="Times New Roman" w:eastAsia="Times New Roman" w:hAnsi="Times New Roman" w:cs="Times New Roman"/>
          <w:sz w:val="24"/>
          <w:szCs w:val="24"/>
          <w:lang w:val="en-IN"/>
        </w:rPr>
        <w:t>, 2023)</w:t>
      </w:r>
      <w:r>
        <w:rPr>
          <w:rFonts w:ascii="Times New Roman" w:eastAsia="Times New Roman" w:hAnsi="Times New Roman" w:cs="Times New Roman"/>
          <w:sz w:val="24"/>
          <w:szCs w:val="24"/>
        </w:rPr>
        <w:t xml:space="preserve">. </w:t>
      </w:r>
      <w:r w:rsidR="00DE69C2">
        <w:rPr>
          <w:rFonts w:ascii="Times New Roman" w:eastAsia="Times New Roman" w:hAnsi="Times New Roman" w:cs="Times New Roman"/>
          <w:sz w:val="24"/>
          <w:szCs w:val="24"/>
        </w:rPr>
        <w:t>There are</w:t>
      </w:r>
      <w:r>
        <w:rPr>
          <w:rFonts w:ascii="Times New Roman" w:eastAsia="Times New Roman" w:hAnsi="Times New Roman" w:cs="Times New Roman"/>
          <w:sz w:val="24"/>
          <w:szCs w:val="24"/>
        </w:rPr>
        <w:t xml:space="preserve"> difficulties as </w:t>
      </w:r>
      <w:r w:rsidR="00DE69C2">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headquarters is in Spain. People here speak in Spanish which is </w:t>
      </w:r>
      <w:r w:rsidR="002B2030">
        <w:rPr>
          <w:rFonts w:ascii="Times New Roman" w:eastAsia="Times New Roman" w:hAnsi="Times New Roman" w:cs="Times New Roman"/>
          <w:sz w:val="24"/>
          <w:szCs w:val="24"/>
        </w:rPr>
        <w:t>exceedingly difficult</w:t>
      </w:r>
      <w:r>
        <w:rPr>
          <w:rFonts w:ascii="Times New Roman" w:eastAsia="Times New Roman" w:hAnsi="Times New Roman" w:cs="Times New Roman"/>
          <w:sz w:val="24"/>
          <w:szCs w:val="24"/>
        </w:rPr>
        <w:t xml:space="preserve"> to understand. </w:t>
      </w:r>
      <w:r w:rsidR="00DE69C2">
        <w:rPr>
          <w:rFonts w:ascii="Times New Roman" w:eastAsia="Times New Roman" w:hAnsi="Times New Roman" w:cs="Times New Roman"/>
          <w:sz w:val="24"/>
          <w:szCs w:val="24"/>
        </w:rPr>
        <w:t>It is necessary</w:t>
      </w:r>
      <w:r>
        <w:rPr>
          <w:rFonts w:ascii="Times New Roman" w:eastAsia="Times New Roman" w:hAnsi="Times New Roman" w:cs="Times New Roman"/>
          <w:sz w:val="24"/>
          <w:szCs w:val="24"/>
        </w:rPr>
        <w:t xml:space="preserve"> to recruit some local people here and </w:t>
      </w:r>
      <w:r w:rsidR="006A5541">
        <w:rPr>
          <w:rFonts w:ascii="Times New Roman" w:eastAsia="Times New Roman" w:hAnsi="Times New Roman" w:cs="Times New Roman"/>
          <w:sz w:val="24"/>
          <w:szCs w:val="24"/>
        </w:rPr>
        <w:t>working</w:t>
      </w:r>
      <w:r>
        <w:rPr>
          <w:rFonts w:ascii="Times New Roman" w:eastAsia="Times New Roman" w:hAnsi="Times New Roman" w:cs="Times New Roman"/>
          <w:sz w:val="24"/>
          <w:szCs w:val="24"/>
        </w:rPr>
        <w:t xml:space="preserve"> with them becomes tough as they can</w:t>
      </w:r>
      <w:r w:rsidR="00DE69C2">
        <w:rPr>
          <w:rFonts w:ascii="Times New Roman" w:eastAsia="Times New Roman" w:hAnsi="Times New Roman" w:cs="Times New Roman"/>
          <w:sz w:val="24"/>
          <w:szCs w:val="24"/>
        </w:rPr>
        <w:t>no</w:t>
      </w:r>
      <w:r>
        <w:rPr>
          <w:rFonts w:ascii="Times New Roman" w:eastAsia="Times New Roman" w:hAnsi="Times New Roman" w:cs="Times New Roman"/>
          <w:sz w:val="24"/>
          <w:szCs w:val="24"/>
        </w:rPr>
        <w:t xml:space="preserve">t understand English well. Here in this </w:t>
      </w:r>
      <w:r w:rsidR="00C97029">
        <w:rPr>
          <w:rFonts w:ascii="Times New Roman" w:eastAsia="Times New Roman" w:hAnsi="Times New Roman" w:cs="Times New Roman"/>
          <w:sz w:val="24"/>
          <w:szCs w:val="24"/>
        </w:rPr>
        <w:t>report,</w:t>
      </w:r>
      <w:r>
        <w:rPr>
          <w:rFonts w:ascii="Times New Roman" w:eastAsia="Times New Roman" w:hAnsi="Times New Roman" w:cs="Times New Roman"/>
          <w:sz w:val="24"/>
          <w:szCs w:val="24"/>
        </w:rPr>
        <w:t xml:space="preserve"> </w:t>
      </w:r>
      <w:r w:rsidR="00DE69C2">
        <w:rPr>
          <w:rFonts w:ascii="Times New Roman" w:eastAsia="Times New Roman" w:hAnsi="Times New Roman" w:cs="Times New Roman"/>
          <w:sz w:val="24"/>
          <w:szCs w:val="24"/>
        </w:rPr>
        <w:t>focusing on the</w:t>
      </w:r>
      <w:r>
        <w:rPr>
          <w:rFonts w:ascii="Times New Roman" w:eastAsia="Times New Roman" w:hAnsi="Times New Roman" w:cs="Times New Roman"/>
          <w:sz w:val="24"/>
          <w:szCs w:val="24"/>
        </w:rPr>
        <w:t xml:space="preserve"> research </w:t>
      </w:r>
      <w:r w:rsidR="00DE69C2">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working progress. </w:t>
      </w:r>
      <w:r w:rsidR="00DE69C2">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ome of those Spanish employees are going to be recruited in the London office. </w:t>
      </w:r>
      <w:r w:rsidR="00DE69C2">
        <w:rPr>
          <w:rFonts w:ascii="Times New Roman" w:eastAsia="Times New Roman" w:hAnsi="Times New Roman" w:cs="Times New Roman"/>
          <w:sz w:val="24"/>
          <w:szCs w:val="24"/>
        </w:rPr>
        <w:t>It is the</w:t>
      </w:r>
      <w:r>
        <w:rPr>
          <w:rFonts w:ascii="Times New Roman" w:eastAsia="Times New Roman" w:hAnsi="Times New Roman" w:cs="Times New Roman"/>
          <w:sz w:val="24"/>
          <w:szCs w:val="24"/>
        </w:rPr>
        <w:t xml:space="preserve"> responsibility to gather information from the branch office of Spain. Here</w:t>
      </w:r>
      <w:r w:rsidR="00631C3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6A5541">
        <w:rPr>
          <w:rFonts w:ascii="Times New Roman" w:eastAsia="Times New Roman" w:hAnsi="Times New Roman" w:cs="Times New Roman"/>
          <w:sz w:val="24"/>
          <w:szCs w:val="24"/>
        </w:rPr>
        <w:t xml:space="preserve">are </w:t>
      </w:r>
      <w:r w:rsidR="00DE69C2">
        <w:rPr>
          <w:rFonts w:ascii="Times New Roman" w:eastAsia="Times New Roman" w:hAnsi="Times New Roman" w:cs="Times New Roman"/>
          <w:sz w:val="24"/>
          <w:szCs w:val="24"/>
        </w:rPr>
        <w:t>how the employees are able to manage different cultures within the workplace</w:t>
      </w:r>
      <w:r>
        <w:rPr>
          <w:rFonts w:ascii="Times New Roman" w:eastAsia="Times New Roman" w:hAnsi="Times New Roman" w:cs="Times New Roman"/>
          <w:sz w:val="24"/>
          <w:szCs w:val="24"/>
        </w:rPr>
        <w:t xml:space="preserve">. </w:t>
      </w:r>
    </w:p>
    <w:p w14:paraId="5E99DD9F" w14:textId="77777777" w:rsidR="00FA4CBE" w:rsidRDefault="00000000">
      <w:pPr>
        <w:pStyle w:val="Heading2"/>
        <w:spacing w:line="360" w:lineRule="auto"/>
        <w:jc w:val="both"/>
      </w:pPr>
      <w:bookmarkStart w:id="3" w:name="_Toc166002854"/>
      <w:r>
        <w:t>Outline the key differences between England and Spain</w:t>
      </w:r>
      <w:bookmarkEnd w:id="3"/>
      <w:r>
        <w:t xml:space="preserve"> </w:t>
      </w:r>
    </w:p>
    <w:p w14:paraId="4FD7F9D2" w14:textId="3C658C11" w:rsidR="00FA4CB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researching in Spain, </w:t>
      </w:r>
      <w:r w:rsidR="00DE69C2">
        <w:rPr>
          <w:rFonts w:ascii="Times New Roman" w:eastAsia="Times New Roman" w:hAnsi="Times New Roman" w:cs="Times New Roman"/>
          <w:sz w:val="24"/>
          <w:szCs w:val="24"/>
        </w:rPr>
        <w:t>There are</w:t>
      </w:r>
      <w:r>
        <w:rPr>
          <w:rFonts w:ascii="Times New Roman" w:eastAsia="Times New Roman" w:hAnsi="Times New Roman" w:cs="Times New Roman"/>
          <w:sz w:val="24"/>
          <w:szCs w:val="24"/>
        </w:rPr>
        <w:t xml:space="preserve"> multiple differences between England and Spain. Here gathered them </w:t>
      </w:r>
      <w:r w:rsidR="002C01C4">
        <w:rPr>
          <w:rFonts w:ascii="Times New Roman" w:eastAsia="Times New Roman" w:hAnsi="Times New Roman" w:cs="Times New Roman"/>
          <w:sz w:val="24"/>
          <w:szCs w:val="24"/>
        </w:rPr>
        <w:t>into</w:t>
      </w:r>
      <w:r>
        <w:rPr>
          <w:rFonts w:ascii="Times New Roman" w:eastAsia="Times New Roman" w:hAnsi="Times New Roman" w:cs="Times New Roman"/>
          <w:sz w:val="24"/>
          <w:szCs w:val="24"/>
        </w:rPr>
        <w:t xml:space="preserve"> </w:t>
      </w:r>
      <w:r w:rsidR="002B2030">
        <w:rPr>
          <w:rFonts w:ascii="Times New Roman" w:eastAsia="Times New Roman" w:hAnsi="Times New Roman" w:cs="Times New Roman"/>
          <w:sz w:val="24"/>
          <w:szCs w:val="24"/>
        </w:rPr>
        <w:t>distinct categories</w:t>
      </w:r>
      <w:r>
        <w:rPr>
          <w:rFonts w:ascii="Times New Roman" w:eastAsia="Times New Roman" w:hAnsi="Times New Roman" w:cs="Times New Roman"/>
          <w:sz w:val="24"/>
          <w:szCs w:val="24"/>
        </w:rPr>
        <w:t>.</w:t>
      </w:r>
    </w:p>
    <w:p w14:paraId="2B97DE0F" w14:textId="443D06C2" w:rsidR="00FA4CBE" w:rsidRDefault="00000000">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 xml:space="preserve">Culture: </w:t>
      </w:r>
      <w:r>
        <w:rPr>
          <w:rFonts w:ascii="Times New Roman" w:eastAsia="Times New Roman" w:hAnsi="Times New Roman" w:cs="Times New Roman"/>
          <w:sz w:val="24"/>
          <w:szCs w:val="24"/>
        </w:rPr>
        <w:t xml:space="preserve">England has a rich and varied heritage contributing </w:t>
      </w:r>
      <w:r w:rsidR="00302D6F">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various fields like literature, art, music, festivals, </w:t>
      </w:r>
      <w:r w:rsidR="009E5F18">
        <w:rPr>
          <w:rFonts w:ascii="Times New Roman" w:eastAsia="Times New Roman" w:hAnsi="Times New Roman" w:cs="Times New Roman"/>
          <w:sz w:val="24"/>
          <w:szCs w:val="24"/>
        </w:rPr>
        <w:t>celebrations,</w:t>
      </w:r>
      <w:r>
        <w:rPr>
          <w:rFonts w:ascii="Times New Roman" w:eastAsia="Times New Roman" w:hAnsi="Times New Roman" w:cs="Times New Roman"/>
          <w:sz w:val="24"/>
          <w:szCs w:val="24"/>
        </w:rPr>
        <w:t xml:space="preserve"> and cuisines</w:t>
      </w:r>
      <w:r w:rsidR="0056031B">
        <w:rPr>
          <w:rFonts w:ascii="Times New Roman" w:eastAsia="Times New Roman" w:hAnsi="Times New Roman" w:cs="Times New Roman"/>
          <w:sz w:val="24"/>
          <w:szCs w:val="24"/>
        </w:rPr>
        <w:t xml:space="preserve"> (</w:t>
      </w:r>
      <w:r w:rsidR="0056031B" w:rsidRPr="0056031B">
        <w:rPr>
          <w:rFonts w:ascii="Times New Roman" w:eastAsia="Times New Roman" w:hAnsi="Times New Roman" w:cs="Times New Roman"/>
          <w:sz w:val="24"/>
          <w:szCs w:val="24"/>
          <w:lang w:val="en-IN"/>
        </w:rPr>
        <w:t>Beel</w:t>
      </w:r>
      <w:r w:rsidR="00FA424C">
        <w:rPr>
          <w:rFonts w:ascii="Times New Roman" w:eastAsia="Times New Roman" w:hAnsi="Times New Roman" w:cs="Times New Roman"/>
          <w:sz w:val="24"/>
          <w:szCs w:val="24"/>
          <w:lang w:val="en-IN"/>
        </w:rPr>
        <w:t xml:space="preserve"> </w:t>
      </w:r>
      <w:r w:rsidR="0056031B" w:rsidRPr="0056031B">
        <w:rPr>
          <w:rFonts w:ascii="Times New Roman" w:eastAsia="Times New Roman" w:hAnsi="Times New Roman" w:cs="Times New Roman"/>
          <w:sz w:val="24"/>
          <w:szCs w:val="24"/>
          <w:lang w:val="en-IN"/>
        </w:rPr>
        <w:t>and Wallace</w:t>
      </w:r>
      <w:r w:rsidR="0056031B">
        <w:rPr>
          <w:rFonts w:ascii="Times New Roman" w:eastAsia="Times New Roman" w:hAnsi="Times New Roman" w:cs="Times New Roman"/>
          <w:sz w:val="24"/>
          <w:szCs w:val="24"/>
          <w:lang w:val="en-IN"/>
        </w:rPr>
        <w:t>, 2021)</w:t>
      </w:r>
      <w:r>
        <w:rPr>
          <w:rFonts w:ascii="Times New Roman" w:eastAsia="Times New Roman" w:hAnsi="Times New Roman" w:cs="Times New Roman"/>
          <w:sz w:val="24"/>
          <w:szCs w:val="24"/>
        </w:rPr>
        <w:t xml:space="preserve">. Whereas Spain is well-known for its Catholic heritage. It is found that Spanish people are not punctual and take their meals late too. English people prefer </w:t>
      </w:r>
      <w:r w:rsidR="00BD1D5F">
        <w:rPr>
          <w:rFonts w:ascii="Times New Roman" w:eastAsia="Times New Roman" w:hAnsi="Times New Roman" w:cs="Times New Roman"/>
          <w:sz w:val="24"/>
          <w:szCs w:val="24"/>
        </w:rPr>
        <w:t xml:space="preserve">having their breakfast, </w:t>
      </w:r>
      <w:r w:rsidR="009E5F18">
        <w:rPr>
          <w:rFonts w:ascii="Times New Roman" w:eastAsia="Times New Roman" w:hAnsi="Times New Roman" w:cs="Times New Roman"/>
          <w:sz w:val="24"/>
          <w:szCs w:val="24"/>
        </w:rPr>
        <w:t>lunch,</w:t>
      </w:r>
      <w:r w:rsidR="00BD1D5F">
        <w:rPr>
          <w:rFonts w:ascii="Times New Roman" w:eastAsia="Times New Roman" w:hAnsi="Times New Roman" w:cs="Times New Roman"/>
          <w:sz w:val="24"/>
          <w:szCs w:val="24"/>
        </w:rPr>
        <w:t xml:space="preserve"> or dinner earlier, </w:t>
      </w:r>
      <w:r>
        <w:rPr>
          <w:rFonts w:ascii="Times New Roman" w:eastAsia="Times New Roman" w:hAnsi="Times New Roman" w:cs="Times New Roman"/>
          <w:sz w:val="24"/>
          <w:szCs w:val="24"/>
        </w:rPr>
        <w:t xml:space="preserve">and are also famous for their punctuality (Ibanez, 2022). English people like to listen to classical music and modern music. On the other hand, Spanish people prefer </w:t>
      </w:r>
      <w:r>
        <w:rPr>
          <w:rFonts w:ascii="Times New Roman" w:eastAsia="Times New Roman" w:hAnsi="Times New Roman" w:cs="Times New Roman"/>
          <w:i/>
          <w:sz w:val="24"/>
          <w:szCs w:val="24"/>
        </w:rPr>
        <w:t xml:space="preserve">flamenco music. </w:t>
      </w:r>
    </w:p>
    <w:p w14:paraId="512F83DD" w14:textId="2181DD7F" w:rsidR="00D3108B" w:rsidRDefault="00D3108B">
      <w:pPr>
        <w:spacing w:line="360" w:lineRule="auto"/>
        <w:jc w:val="both"/>
        <w:rPr>
          <w:rFonts w:ascii="Times New Roman" w:eastAsia="Times New Roman" w:hAnsi="Times New Roman" w:cs="Times New Roman"/>
          <w:sz w:val="24"/>
          <w:szCs w:val="24"/>
        </w:rPr>
      </w:pPr>
      <w:r w:rsidRPr="00D3108B">
        <w:rPr>
          <w:rFonts w:ascii="Times New Roman" w:eastAsia="Times New Roman" w:hAnsi="Times New Roman" w:cs="Times New Roman"/>
          <w:noProof/>
          <w:sz w:val="24"/>
          <w:szCs w:val="24"/>
        </w:rPr>
        <w:lastRenderedPageBreak/>
        <w:drawing>
          <wp:inline distT="0" distB="0" distL="0" distR="0" wp14:anchorId="0E1B1241" wp14:editId="53B75B08">
            <wp:extent cx="5733415" cy="3623945"/>
            <wp:effectExtent l="0" t="0" r="635" b="0"/>
            <wp:docPr id="672184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184037" name=""/>
                    <pic:cNvPicPr/>
                  </pic:nvPicPr>
                  <pic:blipFill>
                    <a:blip r:embed="rId8"/>
                    <a:stretch>
                      <a:fillRect/>
                    </a:stretch>
                  </pic:blipFill>
                  <pic:spPr>
                    <a:xfrm>
                      <a:off x="0" y="0"/>
                      <a:ext cx="5733415" cy="3623945"/>
                    </a:xfrm>
                    <a:prstGeom prst="rect">
                      <a:avLst/>
                    </a:prstGeom>
                  </pic:spPr>
                </pic:pic>
              </a:graphicData>
            </a:graphic>
          </wp:inline>
        </w:drawing>
      </w:r>
    </w:p>
    <w:p w14:paraId="0287A7B1" w14:textId="7C85E53B" w:rsidR="00D3108B" w:rsidRDefault="00D3108B">
      <w:pPr>
        <w:spacing w:line="360" w:lineRule="auto"/>
        <w:jc w:val="both"/>
        <w:rPr>
          <w:rFonts w:ascii="Times New Roman" w:eastAsia="Times New Roman" w:hAnsi="Times New Roman" w:cs="Times New Roman"/>
          <w:sz w:val="24"/>
          <w:szCs w:val="24"/>
        </w:rPr>
      </w:pPr>
      <w:r w:rsidRPr="00D3108B">
        <w:rPr>
          <w:rFonts w:ascii="Times New Roman" w:eastAsia="Times New Roman" w:hAnsi="Times New Roman" w:cs="Times New Roman"/>
          <w:noProof/>
          <w:sz w:val="24"/>
          <w:szCs w:val="24"/>
        </w:rPr>
        <w:drawing>
          <wp:inline distT="0" distB="0" distL="0" distR="0" wp14:anchorId="37B7F4A2" wp14:editId="6D2C513F">
            <wp:extent cx="5733415" cy="3149600"/>
            <wp:effectExtent l="0" t="0" r="635" b="0"/>
            <wp:docPr id="40286881" name="Picture 1" descr="A graph of a company's performa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86881" name="Picture 1" descr="A graph of a company's performance&#10;&#10;Description automatically generated with medium confidence"/>
                    <pic:cNvPicPr/>
                  </pic:nvPicPr>
                  <pic:blipFill>
                    <a:blip r:embed="rId9"/>
                    <a:stretch>
                      <a:fillRect/>
                    </a:stretch>
                  </pic:blipFill>
                  <pic:spPr>
                    <a:xfrm>
                      <a:off x="0" y="0"/>
                      <a:ext cx="5733415" cy="3149600"/>
                    </a:xfrm>
                    <a:prstGeom prst="rect">
                      <a:avLst/>
                    </a:prstGeom>
                  </pic:spPr>
                </pic:pic>
              </a:graphicData>
            </a:graphic>
          </wp:inline>
        </w:drawing>
      </w:r>
    </w:p>
    <w:p w14:paraId="25DAE700" w14:textId="24ABD58D" w:rsidR="00D3108B" w:rsidRDefault="00D3108B" w:rsidP="00D3108B">
      <w:pPr>
        <w:spacing w:line="360" w:lineRule="auto"/>
        <w:jc w:val="center"/>
        <w:rPr>
          <w:rFonts w:ascii="Times New Roman" w:eastAsia="Times New Roman" w:hAnsi="Times New Roman" w:cs="Times New Roman"/>
          <w:b/>
          <w:bCs/>
          <w:sz w:val="24"/>
          <w:szCs w:val="24"/>
        </w:rPr>
      </w:pPr>
      <w:r w:rsidRPr="00D3108B">
        <w:rPr>
          <w:rFonts w:ascii="Times New Roman" w:eastAsia="Times New Roman" w:hAnsi="Times New Roman" w:cs="Times New Roman"/>
          <w:b/>
          <w:bCs/>
          <w:sz w:val="24"/>
          <w:szCs w:val="24"/>
        </w:rPr>
        <w:t>Figure 1:Globe project England analysis</w:t>
      </w:r>
    </w:p>
    <w:p w14:paraId="0BC286D7" w14:textId="5E5739CB" w:rsidR="00FA4FC8" w:rsidRPr="00D3108B" w:rsidRDefault="00FA4FC8" w:rsidP="00D3108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(Source: </w:t>
      </w:r>
      <w:r w:rsidRPr="00102407">
        <w:rPr>
          <w:rFonts w:ascii="Times New Roman" w:hAnsi="Times New Roman" w:cs="Times New Roman"/>
          <w:sz w:val="24"/>
          <w:szCs w:val="24"/>
        </w:rPr>
        <w:t>Globeproject.com, 2024</w:t>
      </w:r>
      <w:r>
        <w:rPr>
          <w:rFonts w:ascii="Times New Roman" w:eastAsia="Times New Roman" w:hAnsi="Times New Roman" w:cs="Times New Roman"/>
          <w:b/>
          <w:bCs/>
          <w:sz w:val="24"/>
          <w:szCs w:val="24"/>
        </w:rPr>
        <w:t>)</w:t>
      </w:r>
    </w:p>
    <w:p w14:paraId="7C2EA715" w14:textId="7505F51F" w:rsidR="00FA4CB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Customs: </w:t>
      </w:r>
      <w:r>
        <w:rPr>
          <w:rFonts w:ascii="Times New Roman" w:eastAsia="Times New Roman" w:hAnsi="Times New Roman" w:cs="Times New Roman"/>
          <w:sz w:val="24"/>
          <w:szCs w:val="24"/>
        </w:rPr>
        <w:t xml:space="preserve">People greet each other in </w:t>
      </w:r>
      <w:r w:rsidR="002B2030">
        <w:rPr>
          <w:rFonts w:ascii="Times New Roman" w:eastAsia="Times New Roman" w:hAnsi="Times New Roman" w:cs="Times New Roman"/>
          <w:sz w:val="24"/>
          <w:szCs w:val="24"/>
        </w:rPr>
        <w:t>separate ways</w:t>
      </w:r>
      <w:r>
        <w:rPr>
          <w:rFonts w:ascii="Times New Roman" w:eastAsia="Times New Roman" w:hAnsi="Times New Roman" w:cs="Times New Roman"/>
          <w:sz w:val="24"/>
          <w:szCs w:val="24"/>
        </w:rPr>
        <w:t>. In England</w:t>
      </w:r>
      <w:r w:rsidR="006A554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people do handshakes and utter greeting phrases</w:t>
      </w:r>
      <w:r w:rsidR="005007C2">
        <w:rPr>
          <w:rFonts w:ascii="Times New Roman" w:eastAsia="Times New Roman" w:hAnsi="Times New Roman" w:cs="Times New Roman"/>
          <w:sz w:val="24"/>
          <w:szCs w:val="24"/>
        </w:rPr>
        <w:t xml:space="preserve"> (</w:t>
      </w:r>
      <w:proofErr w:type="spellStart"/>
      <w:r w:rsidR="005007C2" w:rsidRPr="005007C2">
        <w:rPr>
          <w:rFonts w:ascii="Times New Roman" w:eastAsia="Times New Roman" w:hAnsi="Times New Roman" w:cs="Times New Roman"/>
          <w:sz w:val="24"/>
          <w:szCs w:val="24"/>
          <w:lang w:val="en-IN"/>
        </w:rPr>
        <w:t>Toshmatov</w:t>
      </w:r>
      <w:proofErr w:type="spellEnd"/>
      <w:r w:rsidR="005007C2" w:rsidRPr="005007C2">
        <w:rPr>
          <w:rFonts w:ascii="Times New Roman" w:eastAsia="Times New Roman" w:hAnsi="Times New Roman" w:cs="Times New Roman"/>
          <w:sz w:val="24"/>
          <w:szCs w:val="24"/>
          <w:lang w:val="en-IN"/>
        </w:rPr>
        <w:t xml:space="preserve">, A. and </w:t>
      </w:r>
      <w:proofErr w:type="spellStart"/>
      <w:r w:rsidR="005007C2" w:rsidRPr="005007C2">
        <w:rPr>
          <w:rFonts w:ascii="Times New Roman" w:eastAsia="Times New Roman" w:hAnsi="Times New Roman" w:cs="Times New Roman"/>
          <w:sz w:val="24"/>
          <w:szCs w:val="24"/>
          <w:lang w:val="en-IN"/>
        </w:rPr>
        <w:t>Sultonova</w:t>
      </w:r>
      <w:proofErr w:type="spellEnd"/>
      <w:r w:rsidR="005007C2">
        <w:rPr>
          <w:rFonts w:ascii="Times New Roman" w:eastAsia="Times New Roman" w:hAnsi="Times New Roman" w:cs="Times New Roman"/>
          <w:sz w:val="24"/>
          <w:szCs w:val="24"/>
          <w:lang w:val="en-IN"/>
        </w:rPr>
        <w:t>, 2024)</w:t>
      </w:r>
      <w:r>
        <w:rPr>
          <w:rFonts w:ascii="Times New Roman" w:eastAsia="Times New Roman" w:hAnsi="Times New Roman" w:cs="Times New Roman"/>
          <w:sz w:val="24"/>
          <w:szCs w:val="24"/>
        </w:rPr>
        <w:t xml:space="preserve">. In Spain, people prefer physical contact like kisses on cheeks with phrases like </w:t>
      </w:r>
      <w:r>
        <w:rPr>
          <w:rFonts w:ascii="Times New Roman" w:eastAsia="Times New Roman" w:hAnsi="Times New Roman" w:cs="Times New Roman"/>
          <w:i/>
          <w:sz w:val="24"/>
          <w:szCs w:val="24"/>
        </w:rPr>
        <w:t xml:space="preserve">Hola! </w:t>
      </w:r>
      <w:r>
        <w:rPr>
          <w:rFonts w:ascii="Times New Roman" w:eastAsia="Times New Roman" w:hAnsi="Times New Roman" w:cs="Times New Roman"/>
          <w:sz w:val="24"/>
          <w:szCs w:val="24"/>
        </w:rPr>
        <w:t>In England</w:t>
      </w:r>
      <w:r w:rsidR="006A554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social gathering means afternoon tea or an outing, but in Spain</w:t>
      </w:r>
      <w:r w:rsidR="006A554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is late-night diners and visiting bars or cafes. </w:t>
      </w:r>
    </w:p>
    <w:p w14:paraId="24CCD554" w14:textId="763CE715" w:rsidR="00FA4CB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Climatic and Geographical: </w:t>
      </w:r>
      <w:r>
        <w:rPr>
          <w:rFonts w:ascii="Times New Roman" w:eastAsia="Times New Roman" w:hAnsi="Times New Roman" w:cs="Times New Roman"/>
          <w:sz w:val="24"/>
          <w:szCs w:val="24"/>
        </w:rPr>
        <w:t xml:space="preserve">England is part of the UK and Spain is located on the </w:t>
      </w:r>
      <w:r>
        <w:rPr>
          <w:rFonts w:ascii="Times New Roman" w:eastAsia="Times New Roman" w:hAnsi="Times New Roman" w:cs="Times New Roman"/>
          <w:i/>
          <w:sz w:val="24"/>
          <w:szCs w:val="24"/>
        </w:rPr>
        <w:t xml:space="preserve">Iberian Peninsula. </w:t>
      </w:r>
      <w:r>
        <w:rPr>
          <w:rFonts w:ascii="Times New Roman" w:eastAsia="Times New Roman" w:hAnsi="Times New Roman" w:cs="Times New Roman"/>
          <w:sz w:val="24"/>
          <w:szCs w:val="24"/>
        </w:rPr>
        <w:t xml:space="preserve">Spain’s climate is </w:t>
      </w:r>
      <w:r>
        <w:rPr>
          <w:rFonts w:ascii="Times New Roman" w:eastAsia="Times New Roman" w:hAnsi="Times New Roman" w:cs="Times New Roman"/>
          <w:i/>
          <w:sz w:val="24"/>
          <w:szCs w:val="24"/>
        </w:rPr>
        <w:t xml:space="preserve">Mediterranean </w:t>
      </w:r>
      <w:r>
        <w:rPr>
          <w:rFonts w:ascii="Times New Roman" w:eastAsia="Times New Roman" w:hAnsi="Times New Roman" w:cs="Times New Roman"/>
          <w:sz w:val="24"/>
          <w:szCs w:val="24"/>
        </w:rPr>
        <w:t>climate where there are hot and dry summers and mild and rainy winters</w:t>
      </w:r>
      <w:r w:rsidR="00A845A4">
        <w:rPr>
          <w:rFonts w:ascii="Times New Roman" w:eastAsia="Times New Roman" w:hAnsi="Times New Roman" w:cs="Times New Roman"/>
          <w:sz w:val="24"/>
          <w:szCs w:val="24"/>
        </w:rPr>
        <w:t xml:space="preserve"> (</w:t>
      </w:r>
      <w:r w:rsidR="00A845A4" w:rsidRPr="00A845A4">
        <w:rPr>
          <w:rFonts w:ascii="Times New Roman" w:eastAsia="Times New Roman" w:hAnsi="Times New Roman" w:cs="Times New Roman"/>
          <w:sz w:val="24"/>
          <w:szCs w:val="24"/>
        </w:rPr>
        <w:t>Pereira</w:t>
      </w:r>
      <w:r w:rsidR="00A845A4">
        <w:rPr>
          <w:rFonts w:ascii="Times New Roman" w:eastAsia="Times New Roman" w:hAnsi="Times New Roman" w:cs="Times New Roman"/>
          <w:sz w:val="24"/>
          <w:szCs w:val="24"/>
        </w:rPr>
        <w:t xml:space="preserve"> </w:t>
      </w:r>
      <w:r w:rsidR="00A845A4" w:rsidRPr="005A45B2">
        <w:rPr>
          <w:rFonts w:ascii="Times New Roman" w:eastAsia="Times New Roman" w:hAnsi="Times New Roman" w:cs="Times New Roman"/>
          <w:i/>
          <w:iCs/>
          <w:sz w:val="24"/>
          <w:szCs w:val="24"/>
        </w:rPr>
        <w:t>et al.</w:t>
      </w:r>
      <w:r w:rsidR="00A845A4">
        <w:rPr>
          <w:rFonts w:ascii="Times New Roman" w:eastAsia="Times New Roman" w:hAnsi="Times New Roman" w:cs="Times New Roman"/>
          <w:sz w:val="24"/>
          <w:szCs w:val="24"/>
        </w:rPr>
        <w:t xml:space="preserve"> 2021)</w:t>
      </w:r>
      <w:r>
        <w:rPr>
          <w:rFonts w:ascii="Times New Roman" w:eastAsia="Times New Roman" w:hAnsi="Times New Roman" w:cs="Times New Roman"/>
          <w:sz w:val="24"/>
          <w:szCs w:val="24"/>
        </w:rPr>
        <w:t>. In England</w:t>
      </w:r>
      <w:r w:rsidR="00D077A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has a maritime climate with four different seasons. </w:t>
      </w:r>
    </w:p>
    <w:p w14:paraId="6120C55D" w14:textId="400B38BD" w:rsidR="00FA4CBE" w:rsidRDefault="00000000">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 xml:space="preserve">Economy and Politics: </w:t>
      </w:r>
      <w:r>
        <w:rPr>
          <w:rFonts w:ascii="Times New Roman" w:eastAsia="Times New Roman" w:hAnsi="Times New Roman" w:cs="Times New Roman"/>
          <w:sz w:val="24"/>
          <w:szCs w:val="24"/>
        </w:rPr>
        <w:t xml:space="preserve">It is found that living in Spain is cheaper than in England. </w:t>
      </w:r>
      <w:r w:rsidRPr="006A5541">
        <w:rPr>
          <w:rFonts w:ascii="Times New Roman" w:eastAsia="Times New Roman" w:hAnsi="Times New Roman" w:cs="Times New Roman"/>
          <w:sz w:val="24"/>
          <w:szCs w:val="24"/>
        </w:rPr>
        <w:t>In Spain</w:t>
      </w:r>
      <w:r w:rsidR="00D077A3" w:rsidRPr="006A5541">
        <w:rPr>
          <w:rFonts w:ascii="Times New Roman" w:eastAsia="Times New Roman" w:hAnsi="Times New Roman" w:cs="Times New Roman"/>
          <w:sz w:val="24"/>
          <w:szCs w:val="24"/>
        </w:rPr>
        <w:t>,</w:t>
      </w:r>
      <w:r w:rsidRPr="006A5541">
        <w:rPr>
          <w:rFonts w:ascii="Times New Roman" w:eastAsia="Times New Roman" w:hAnsi="Times New Roman" w:cs="Times New Roman"/>
          <w:sz w:val="24"/>
          <w:szCs w:val="24"/>
        </w:rPr>
        <w:t xml:space="preserve"> people are dependent on tourism and agriculture for their economy</w:t>
      </w:r>
      <w:r w:rsidR="00D077A3" w:rsidRPr="006A5541">
        <w:rPr>
          <w:rFonts w:ascii="Times New Roman" w:eastAsia="Times New Roman" w:hAnsi="Times New Roman" w:cs="Times New Roman"/>
          <w:sz w:val="24"/>
          <w:szCs w:val="24"/>
        </w:rPr>
        <w:t xml:space="preserve"> (</w:t>
      </w:r>
      <w:r w:rsidR="00D077A3" w:rsidRPr="00D077A3">
        <w:rPr>
          <w:rFonts w:ascii="Times New Roman" w:eastAsia="Times New Roman" w:hAnsi="Times New Roman" w:cs="Times New Roman"/>
          <w:sz w:val="24"/>
          <w:szCs w:val="24"/>
          <w:lang w:val="en-IN"/>
        </w:rPr>
        <w:t>Vazquez Vicente</w:t>
      </w:r>
      <w:r w:rsidR="00D077A3" w:rsidRPr="006A5541">
        <w:rPr>
          <w:rFonts w:ascii="Times New Roman" w:eastAsia="Times New Roman" w:hAnsi="Times New Roman" w:cs="Times New Roman"/>
          <w:sz w:val="24"/>
          <w:szCs w:val="24"/>
          <w:lang w:val="en-IN"/>
        </w:rPr>
        <w:t xml:space="preserve"> </w:t>
      </w:r>
      <w:r w:rsidR="00D077A3" w:rsidRPr="006A5541">
        <w:rPr>
          <w:rFonts w:ascii="Times New Roman" w:eastAsia="Times New Roman" w:hAnsi="Times New Roman" w:cs="Times New Roman"/>
          <w:i/>
          <w:iCs/>
          <w:sz w:val="24"/>
          <w:szCs w:val="24"/>
          <w:lang w:val="en-IN"/>
        </w:rPr>
        <w:t>et al.</w:t>
      </w:r>
      <w:r w:rsidR="00D077A3" w:rsidRPr="006A5541">
        <w:rPr>
          <w:rFonts w:ascii="Times New Roman" w:eastAsia="Times New Roman" w:hAnsi="Times New Roman" w:cs="Times New Roman"/>
          <w:sz w:val="24"/>
          <w:szCs w:val="24"/>
          <w:lang w:val="en-IN"/>
        </w:rPr>
        <w:t xml:space="preserve"> 2021)</w:t>
      </w:r>
      <w:r w:rsidRPr="006A554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English people rely on technology and finances. </w:t>
      </w:r>
      <w:r>
        <w:rPr>
          <w:rFonts w:ascii="Times New Roman" w:eastAsia="Times New Roman" w:hAnsi="Times New Roman" w:cs="Times New Roman"/>
          <w:i/>
          <w:sz w:val="24"/>
          <w:szCs w:val="24"/>
        </w:rPr>
        <w:t xml:space="preserve">Spain has </w:t>
      </w:r>
      <w:r w:rsidR="00D077A3">
        <w:rPr>
          <w:rFonts w:ascii="Times New Roman" w:eastAsia="Times New Roman" w:hAnsi="Times New Roman" w:cs="Times New Roman"/>
          <w:i/>
          <w:sz w:val="24"/>
          <w:szCs w:val="24"/>
        </w:rPr>
        <w:t xml:space="preserve">a </w:t>
      </w:r>
      <w:r>
        <w:rPr>
          <w:rFonts w:ascii="Times New Roman" w:eastAsia="Times New Roman" w:hAnsi="Times New Roman" w:cs="Times New Roman"/>
          <w:i/>
          <w:sz w:val="24"/>
          <w:szCs w:val="24"/>
        </w:rPr>
        <w:t xml:space="preserve">multi-party constitutional parliamentary democracy </w:t>
      </w:r>
      <w:r>
        <w:rPr>
          <w:rFonts w:ascii="Times New Roman" w:eastAsia="Times New Roman" w:hAnsi="Times New Roman" w:cs="Times New Roman"/>
          <w:sz w:val="24"/>
          <w:szCs w:val="24"/>
        </w:rPr>
        <w:t xml:space="preserve">and England has </w:t>
      </w:r>
      <w:r w:rsidR="00D077A3">
        <w:rPr>
          <w:rFonts w:ascii="Times New Roman" w:eastAsia="Times New Roman" w:hAnsi="Times New Roman" w:cs="Times New Roman"/>
          <w:sz w:val="24"/>
          <w:szCs w:val="24"/>
        </w:rPr>
        <w:t xml:space="preserve">a </w:t>
      </w:r>
      <w:r>
        <w:rPr>
          <w:rFonts w:ascii="Times New Roman" w:eastAsia="Times New Roman" w:hAnsi="Times New Roman" w:cs="Times New Roman"/>
          <w:i/>
          <w:sz w:val="24"/>
          <w:szCs w:val="24"/>
        </w:rPr>
        <w:t xml:space="preserve">constitutional monarchy and parliamentary democracy unitary </w:t>
      </w:r>
      <w:r>
        <w:rPr>
          <w:rFonts w:ascii="Times New Roman" w:eastAsia="Times New Roman" w:hAnsi="Times New Roman" w:cs="Times New Roman"/>
          <w:sz w:val="24"/>
          <w:szCs w:val="24"/>
        </w:rPr>
        <w:t>(Klíma, 2023)</w:t>
      </w:r>
      <w:r>
        <w:rPr>
          <w:rFonts w:ascii="Times New Roman" w:eastAsia="Times New Roman" w:hAnsi="Times New Roman" w:cs="Times New Roman"/>
          <w:i/>
          <w:sz w:val="24"/>
          <w:szCs w:val="24"/>
        </w:rPr>
        <w:t xml:space="preserve">. </w:t>
      </w:r>
    </w:p>
    <w:p w14:paraId="4140766C" w14:textId="79942A31" w:rsidR="00FA4CB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this research</w:t>
      </w:r>
      <w:r w:rsidR="00D077A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DE69C2">
        <w:rPr>
          <w:rFonts w:ascii="Times New Roman" w:eastAsia="Times New Roman" w:hAnsi="Times New Roman" w:cs="Times New Roman"/>
          <w:sz w:val="24"/>
          <w:szCs w:val="24"/>
        </w:rPr>
        <w:t>it can be</w:t>
      </w:r>
      <w:r>
        <w:rPr>
          <w:rFonts w:ascii="Times New Roman" w:eastAsia="Times New Roman" w:hAnsi="Times New Roman" w:cs="Times New Roman"/>
          <w:sz w:val="24"/>
          <w:szCs w:val="24"/>
        </w:rPr>
        <w:t xml:space="preserve"> found that besides linguistic differences, both countries have various fields of differences. During </w:t>
      </w:r>
      <w:r w:rsidR="00DE69C2">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visit </w:t>
      </w:r>
      <w:r w:rsidR="00A845A4">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w:t>
      </w:r>
      <w:r w:rsidR="00C97029">
        <w:rPr>
          <w:rFonts w:ascii="Times New Roman" w:eastAsia="Times New Roman" w:hAnsi="Times New Roman" w:cs="Times New Roman"/>
          <w:sz w:val="24"/>
          <w:szCs w:val="24"/>
        </w:rPr>
        <w:t>Spain,</w:t>
      </w:r>
      <w:r>
        <w:rPr>
          <w:rFonts w:ascii="Times New Roman" w:eastAsia="Times New Roman" w:hAnsi="Times New Roman" w:cs="Times New Roman"/>
          <w:sz w:val="24"/>
          <w:szCs w:val="24"/>
        </w:rPr>
        <w:t xml:space="preserve"> </w:t>
      </w:r>
      <w:r w:rsidR="00DE69C2">
        <w:rPr>
          <w:rFonts w:ascii="Times New Roman" w:eastAsia="Times New Roman" w:hAnsi="Times New Roman" w:cs="Times New Roman"/>
          <w:sz w:val="24"/>
          <w:szCs w:val="24"/>
        </w:rPr>
        <w:t>it can be understood</w:t>
      </w:r>
      <w:r>
        <w:rPr>
          <w:rFonts w:ascii="Times New Roman" w:eastAsia="Times New Roman" w:hAnsi="Times New Roman" w:cs="Times New Roman"/>
          <w:sz w:val="24"/>
          <w:szCs w:val="24"/>
        </w:rPr>
        <w:t xml:space="preserve"> that the new Spanish employees will face multiple issues while residing in London.</w:t>
      </w:r>
    </w:p>
    <w:p w14:paraId="05D99635" w14:textId="77777777" w:rsidR="00D3108B" w:rsidRDefault="00D3108B" w:rsidP="00D3108B">
      <w:pPr>
        <w:spacing w:line="360" w:lineRule="auto"/>
        <w:jc w:val="center"/>
        <w:rPr>
          <w:rFonts w:ascii="Times New Roman" w:eastAsia="Times New Roman" w:hAnsi="Times New Roman" w:cs="Times New Roman"/>
          <w:b/>
          <w:bCs/>
          <w:sz w:val="24"/>
          <w:szCs w:val="24"/>
        </w:rPr>
      </w:pPr>
    </w:p>
    <w:p w14:paraId="252B2D6A" w14:textId="4E5577A4" w:rsidR="00D3108B" w:rsidRDefault="00D3108B" w:rsidP="00D3108B">
      <w:pPr>
        <w:spacing w:line="360" w:lineRule="auto"/>
        <w:jc w:val="center"/>
        <w:rPr>
          <w:rFonts w:ascii="Times New Roman" w:eastAsia="Times New Roman" w:hAnsi="Times New Roman" w:cs="Times New Roman"/>
          <w:b/>
          <w:bCs/>
          <w:sz w:val="24"/>
          <w:szCs w:val="24"/>
        </w:rPr>
      </w:pPr>
      <w:r w:rsidRPr="00D3108B">
        <w:rPr>
          <w:rFonts w:ascii="Times New Roman" w:eastAsia="Times New Roman" w:hAnsi="Times New Roman" w:cs="Times New Roman"/>
          <w:b/>
          <w:bCs/>
          <w:noProof/>
          <w:sz w:val="24"/>
          <w:szCs w:val="24"/>
        </w:rPr>
        <w:drawing>
          <wp:inline distT="0" distB="0" distL="0" distR="0" wp14:anchorId="3FDBB41B" wp14:editId="784F189D">
            <wp:extent cx="5733415" cy="3778250"/>
            <wp:effectExtent l="0" t="0" r="635" b="0"/>
            <wp:docPr id="1314244062"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244062" name="Picture 1" descr="A graph of a diagram&#10;&#10;Description automatically generated with medium confidence"/>
                    <pic:cNvPicPr/>
                  </pic:nvPicPr>
                  <pic:blipFill>
                    <a:blip r:embed="rId10"/>
                    <a:stretch>
                      <a:fillRect/>
                    </a:stretch>
                  </pic:blipFill>
                  <pic:spPr>
                    <a:xfrm>
                      <a:off x="0" y="0"/>
                      <a:ext cx="5733415" cy="3778250"/>
                    </a:xfrm>
                    <a:prstGeom prst="rect">
                      <a:avLst/>
                    </a:prstGeom>
                  </pic:spPr>
                </pic:pic>
              </a:graphicData>
            </a:graphic>
          </wp:inline>
        </w:drawing>
      </w:r>
    </w:p>
    <w:p w14:paraId="255982F1" w14:textId="765336DB" w:rsidR="00D3108B" w:rsidRDefault="000D63E1" w:rsidP="00D3108B">
      <w:pPr>
        <w:spacing w:line="360" w:lineRule="auto"/>
        <w:jc w:val="center"/>
        <w:rPr>
          <w:rFonts w:ascii="Times New Roman" w:eastAsia="Times New Roman" w:hAnsi="Times New Roman" w:cs="Times New Roman"/>
          <w:b/>
          <w:bCs/>
          <w:sz w:val="24"/>
          <w:szCs w:val="24"/>
        </w:rPr>
      </w:pPr>
      <w:r w:rsidRPr="000D63E1">
        <w:rPr>
          <w:rFonts w:ascii="Times New Roman" w:eastAsia="Times New Roman" w:hAnsi="Times New Roman" w:cs="Times New Roman"/>
          <w:b/>
          <w:bCs/>
          <w:noProof/>
          <w:sz w:val="24"/>
          <w:szCs w:val="24"/>
        </w:rPr>
        <w:lastRenderedPageBreak/>
        <w:drawing>
          <wp:inline distT="0" distB="0" distL="0" distR="0" wp14:anchorId="716C6BA3" wp14:editId="7E6B26A4">
            <wp:extent cx="5733415" cy="3162935"/>
            <wp:effectExtent l="0" t="0" r="635" b="0"/>
            <wp:docPr id="1178240517" name="Picture 1" descr="A graph with blue triangle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240517" name="Picture 1" descr="A graph with blue triangles and white text&#10;&#10;Description automatically generated"/>
                    <pic:cNvPicPr/>
                  </pic:nvPicPr>
                  <pic:blipFill>
                    <a:blip r:embed="rId11"/>
                    <a:stretch>
                      <a:fillRect/>
                    </a:stretch>
                  </pic:blipFill>
                  <pic:spPr>
                    <a:xfrm>
                      <a:off x="0" y="0"/>
                      <a:ext cx="5733415" cy="3162935"/>
                    </a:xfrm>
                    <a:prstGeom prst="rect">
                      <a:avLst/>
                    </a:prstGeom>
                  </pic:spPr>
                </pic:pic>
              </a:graphicData>
            </a:graphic>
          </wp:inline>
        </w:drawing>
      </w:r>
    </w:p>
    <w:p w14:paraId="11705F09" w14:textId="6FB6509F" w:rsidR="00D3108B" w:rsidRDefault="00D3108B" w:rsidP="00D3108B">
      <w:pPr>
        <w:spacing w:line="360" w:lineRule="auto"/>
        <w:jc w:val="center"/>
        <w:rPr>
          <w:rFonts w:ascii="Times New Roman" w:eastAsia="Times New Roman" w:hAnsi="Times New Roman" w:cs="Times New Roman"/>
          <w:b/>
          <w:bCs/>
          <w:sz w:val="24"/>
          <w:szCs w:val="24"/>
        </w:rPr>
      </w:pPr>
      <w:r w:rsidRPr="00D3108B">
        <w:rPr>
          <w:rFonts w:ascii="Times New Roman" w:eastAsia="Times New Roman" w:hAnsi="Times New Roman" w:cs="Times New Roman"/>
          <w:b/>
          <w:bCs/>
          <w:sz w:val="24"/>
          <w:szCs w:val="24"/>
        </w:rPr>
        <w:t xml:space="preserve">Figure </w:t>
      </w:r>
      <w:r>
        <w:rPr>
          <w:rFonts w:ascii="Times New Roman" w:eastAsia="Times New Roman" w:hAnsi="Times New Roman" w:cs="Times New Roman"/>
          <w:b/>
          <w:bCs/>
          <w:sz w:val="24"/>
          <w:szCs w:val="24"/>
        </w:rPr>
        <w:t>2</w:t>
      </w:r>
      <w:r w:rsidRPr="00D3108B">
        <w:rPr>
          <w:rFonts w:ascii="Times New Roman" w:eastAsia="Times New Roman" w:hAnsi="Times New Roman" w:cs="Times New Roman"/>
          <w:b/>
          <w:bCs/>
          <w:sz w:val="24"/>
          <w:szCs w:val="24"/>
        </w:rPr>
        <w:t>:</w:t>
      </w:r>
      <w:r w:rsidR="000D63E1">
        <w:rPr>
          <w:rFonts w:ascii="Times New Roman" w:eastAsia="Times New Roman" w:hAnsi="Times New Roman" w:cs="Times New Roman"/>
          <w:b/>
          <w:bCs/>
          <w:sz w:val="24"/>
          <w:szCs w:val="24"/>
        </w:rPr>
        <w:t xml:space="preserve"> </w:t>
      </w:r>
      <w:r w:rsidRPr="00D3108B">
        <w:rPr>
          <w:rFonts w:ascii="Times New Roman" w:eastAsia="Times New Roman" w:hAnsi="Times New Roman" w:cs="Times New Roman"/>
          <w:b/>
          <w:bCs/>
          <w:sz w:val="24"/>
          <w:szCs w:val="24"/>
        </w:rPr>
        <w:t xml:space="preserve">Globe project </w:t>
      </w:r>
      <w:r>
        <w:rPr>
          <w:rFonts w:ascii="Times New Roman" w:eastAsia="Times New Roman" w:hAnsi="Times New Roman" w:cs="Times New Roman"/>
          <w:b/>
          <w:bCs/>
          <w:sz w:val="24"/>
          <w:szCs w:val="24"/>
        </w:rPr>
        <w:t>Spain</w:t>
      </w:r>
      <w:r w:rsidRPr="00D3108B">
        <w:rPr>
          <w:rFonts w:ascii="Times New Roman" w:eastAsia="Times New Roman" w:hAnsi="Times New Roman" w:cs="Times New Roman"/>
          <w:b/>
          <w:bCs/>
          <w:sz w:val="24"/>
          <w:szCs w:val="24"/>
        </w:rPr>
        <w:t xml:space="preserve"> analysis</w:t>
      </w:r>
    </w:p>
    <w:p w14:paraId="66AF86E2" w14:textId="106CFDBD" w:rsidR="00FA4FC8" w:rsidRPr="00D3108B" w:rsidRDefault="00FA4FC8" w:rsidP="00D3108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(Source: </w:t>
      </w:r>
      <w:r w:rsidRPr="00102407">
        <w:rPr>
          <w:rFonts w:ascii="Times New Roman" w:hAnsi="Times New Roman" w:cs="Times New Roman"/>
          <w:sz w:val="24"/>
          <w:szCs w:val="24"/>
        </w:rPr>
        <w:t>Globeproject.com, 2024</w:t>
      </w:r>
      <w:r>
        <w:rPr>
          <w:rFonts w:ascii="Times New Roman" w:eastAsia="Times New Roman" w:hAnsi="Times New Roman" w:cs="Times New Roman"/>
          <w:b/>
          <w:bCs/>
          <w:sz w:val="24"/>
          <w:szCs w:val="24"/>
        </w:rPr>
        <w:t>)</w:t>
      </w:r>
    </w:p>
    <w:p w14:paraId="610BEDD1" w14:textId="77777777" w:rsidR="00FA4CBE" w:rsidRDefault="00000000">
      <w:pPr>
        <w:pStyle w:val="Heading2"/>
        <w:spacing w:line="360" w:lineRule="auto"/>
        <w:jc w:val="both"/>
      </w:pPr>
      <w:bookmarkStart w:id="4" w:name="_Toc166002855"/>
      <w:r>
        <w:t>Analyse and Compare the Two Countries</w:t>
      </w:r>
      <w:bookmarkEnd w:id="4"/>
    </w:p>
    <w:p w14:paraId="21AF49F0" w14:textId="2C23A986" w:rsidR="00FA4CBE" w:rsidRDefault="00DE69C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comparison between England and Spain </w:t>
      </w:r>
      <w:r w:rsidR="00DE4DE9">
        <w:rPr>
          <w:rFonts w:ascii="Times New Roman" w:eastAsia="Times New Roman" w:hAnsi="Times New Roman" w:cs="Times New Roman"/>
          <w:sz w:val="24"/>
          <w:szCs w:val="24"/>
        </w:rPr>
        <w:t>has been</w:t>
      </w:r>
      <w:r w:rsidR="001C5A7E">
        <w:rPr>
          <w:rFonts w:ascii="Times New Roman" w:eastAsia="Times New Roman" w:hAnsi="Times New Roman" w:cs="Times New Roman"/>
          <w:sz w:val="24"/>
          <w:szCs w:val="24"/>
        </w:rPr>
        <w:t xml:space="preserve"> do</w:t>
      </w:r>
      <w:r>
        <w:rPr>
          <w:rFonts w:ascii="Times New Roman" w:eastAsia="Times New Roman" w:hAnsi="Times New Roman" w:cs="Times New Roman"/>
          <w:sz w:val="24"/>
          <w:szCs w:val="24"/>
        </w:rPr>
        <w:t>n</w:t>
      </w:r>
      <w:r w:rsidR="001C5A7E">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w:t>
      </w:r>
      <w:r w:rsidR="001C5A7E">
        <w:rPr>
          <w:rFonts w:ascii="Times New Roman" w:eastAsia="Times New Roman" w:hAnsi="Times New Roman" w:cs="Times New Roman"/>
          <w:sz w:val="24"/>
          <w:szCs w:val="24"/>
        </w:rPr>
        <w:t xml:space="preserve">in </w:t>
      </w:r>
      <w:r>
        <w:rPr>
          <w:rFonts w:ascii="Times New Roman" w:eastAsia="Times New Roman" w:hAnsi="Times New Roman" w:cs="Times New Roman"/>
          <w:sz w:val="24"/>
          <w:szCs w:val="24"/>
        </w:rPr>
        <w:t>the context of culture and leadership styles through GLOBE Projects</w:t>
      </w:r>
      <w:r w:rsidR="001C5A7E">
        <w:rPr>
          <w:rFonts w:ascii="Times New Roman" w:eastAsia="Times New Roman" w:hAnsi="Times New Roman" w:cs="Times New Roman"/>
          <w:sz w:val="24"/>
          <w:szCs w:val="24"/>
        </w:rPr>
        <w:t>, which states culture and leadership are two sides of the same coin (</w:t>
      </w:r>
      <w:proofErr w:type="spellStart"/>
      <w:r w:rsidR="001C5A7E" w:rsidRPr="001C5A7E">
        <w:rPr>
          <w:rFonts w:ascii="Times New Roman" w:eastAsia="Times New Roman" w:hAnsi="Times New Roman" w:cs="Times New Roman"/>
          <w:sz w:val="24"/>
          <w:szCs w:val="24"/>
          <w:lang w:val="en-IN"/>
        </w:rPr>
        <w:t>Areiqata</w:t>
      </w:r>
      <w:proofErr w:type="spellEnd"/>
      <w:r w:rsidR="001C5A7E">
        <w:rPr>
          <w:rFonts w:ascii="Times New Roman" w:eastAsia="Times New Roman" w:hAnsi="Times New Roman" w:cs="Times New Roman"/>
          <w:sz w:val="24"/>
          <w:szCs w:val="24"/>
          <w:lang w:val="en-IN"/>
        </w:rPr>
        <w:t xml:space="preserve"> </w:t>
      </w:r>
      <w:r w:rsidR="001C5A7E" w:rsidRPr="00DE4DE9">
        <w:rPr>
          <w:rFonts w:ascii="Times New Roman" w:eastAsia="Times New Roman" w:hAnsi="Times New Roman" w:cs="Times New Roman"/>
          <w:i/>
          <w:iCs/>
          <w:sz w:val="24"/>
          <w:szCs w:val="24"/>
          <w:lang w:val="en-IN"/>
        </w:rPr>
        <w:t>et al.</w:t>
      </w:r>
      <w:r w:rsidR="001C5A7E">
        <w:rPr>
          <w:rFonts w:ascii="Times New Roman" w:eastAsia="Times New Roman" w:hAnsi="Times New Roman" w:cs="Times New Roman"/>
          <w:sz w:val="24"/>
          <w:szCs w:val="24"/>
          <w:lang w:val="en-IN"/>
        </w:rPr>
        <w:t xml:space="preserve"> 2020)</w:t>
      </w:r>
      <w:r w:rsidR="001C5A7E">
        <w:rPr>
          <w:rFonts w:ascii="Times New Roman" w:eastAsia="Times New Roman" w:hAnsi="Times New Roman" w:cs="Times New Roman"/>
          <w:sz w:val="24"/>
          <w:szCs w:val="24"/>
        </w:rPr>
        <w:t xml:space="preserve">. It further indicates </w:t>
      </w:r>
      <w:r w:rsidR="00C25739">
        <w:rPr>
          <w:rFonts w:ascii="Times New Roman" w:eastAsia="Times New Roman" w:hAnsi="Times New Roman" w:cs="Times New Roman"/>
          <w:sz w:val="24"/>
          <w:szCs w:val="24"/>
        </w:rPr>
        <w:t>that there are a</w:t>
      </w:r>
      <w:r>
        <w:rPr>
          <w:rFonts w:ascii="Times New Roman" w:eastAsia="Times New Roman" w:hAnsi="Times New Roman" w:cs="Times New Roman"/>
          <w:sz w:val="24"/>
          <w:szCs w:val="24"/>
        </w:rPr>
        <w:t xml:space="preserve"> lot of differences </w:t>
      </w:r>
      <w:r w:rsidR="001C5A7E">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can impact the lifestyle and habits of the people. </w:t>
      </w:r>
    </w:p>
    <w:p w14:paraId="5CB43BF3" w14:textId="77777777" w:rsidR="00FA4CB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Culture</w:t>
      </w:r>
    </w:p>
    <w:p w14:paraId="096CC939" w14:textId="772693BA" w:rsidR="00FA4CBE" w:rsidRDefault="00000000">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both countries the languages are different, in England</w:t>
      </w:r>
      <w:r w:rsidR="00D077A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people speak in English</w:t>
      </w:r>
      <w:r w:rsidR="00D077A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t>
      </w:r>
      <w:r w:rsidR="00C97029">
        <w:rPr>
          <w:rFonts w:ascii="Times New Roman" w:eastAsia="Times New Roman" w:hAnsi="Times New Roman" w:cs="Times New Roman"/>
          <w:sz w:val="24"/>
          <w:szCs w:val="24"/>
        </w:rPr>
        <w:t>in Spanish in Spain</w:t>
      </w:r>
      <w:r>
        <w:rPr>
          <w:rFonts w:ascii="Times New Roman" w:eastAsia="Times New Roman" w:hAnsi="Times New Roman" w:cs="Times New Roman"/>
          <w:sz w:val="24"/>
          <w:szCs w:val="24"/>
        </w:rPr>
        <w:t xml:space="preserve">. </w:t>
      </w:r>
    </w:p>
    <w:p w14:paraId="2D70516C" w14:textId="60411694" w:rsidR="00FA4CBE" w:rsidRDefault="00000000">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Talking in English is easy and </w:t>
      </w:r>
      <w:r w:rsidR="00302D6F">
        <w:rPr>
          <w:rFonts w:ascii="Times New Roman" w:eastAsia="Times New Roman" w:hAnsi="Times New Roman" w:cs="Times New Roman"/>
          <w:sz w:val="24"/>
          <w:szCs w:val="24"/>
        </w:rPr>
        <w:t>smooth,</w:t>
      </w:r>
      <w:r>
        <w:rPr>
          <w:rFonts w:ascii="Times New Roman" w:eastAsia="Times New Roman" w:hAnsi="Times New Roman" w:cs="Times New Roman"/>
          <w:sz w:val="24"/>
          <w:szCs w:val="24"/>
        </w:rPr>
        <w:t xml:space="preserve"> but Spanish is a complex language. </w:t>
      </w:r>
    </w:p>
    <w:p w14:paraId="48F05B2D" w14:textId="34F7D4B4" w:rsidR="00FA4CBE" w:rsidRDefault="00000000">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Spain socialism is </w:t>
      </w:r>
      <w:r w:rsidR="00302D6F">
        <w:rPr>
          <w:rFonts w:ascii="Times New Roman" w:eastAsia="Times New Roman" w:hAnsi="Times New Roman" w:cs="Times New Roman"/>
          <w:sz w:val="24"/>
          <w:szCs w:val="24"/>
        </w:rPr>
        <w:t>livelier</w:t>
      </w:r>
      <w:r>
        <w:rPr>
          <w:rFonts w:ascii="Times New Roman" w:eastAsia="Times New Roman" w:hAnsi="Times New Roman" w:cs="Times New Roman"/>
          <w:sz w:val="24"/>
          <w:szCs w:val="24"/>
        </w:rPr>
        <w:t xml:space="preserve"> than in England. English people prefer etiquette more than agility (Bharadwaj, 2024).</w:t>
      </w:r>
    </w:p>
    <w:p w14:paraId="47E69701" w14:textId="128D663E" w:rsidR="00FA4CBE" w:rsidRDefault="00000000">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the countries are rich in </w:t>
      </w:r>
      <w:r w:rsidR="00D077A3">
        <w:rPr>
          <w:rFonts w:ascii="Times New Roman" w:eastAsia="Times New Roman" w:hAnsi="Times New Roman" w:cs="Times New Roman"/>
          <w:sz w:val="24"/>
          <w:szCs w:val="24"/>
        </w:rPr>
        <w:t>heritage</w:t>
      </w:r>
      <w:r>
        <w:rPr>
          <w:rFonts w:ascii="Times New Roman" w:eastAsia="Times New Roman" w:hAnsi="Times New Roman" w:cs="Times New Roman"/>
          <w:sz w:val="24"/>
          <w:szCs w:val="24"/>
        </w:rPr>
        <w:t>.</w:t>
      </w:r>
    </w:p>
    <w:p w14:paraId="743BCA0A" w14:textId="168FFBF2" w:rsidR="00FA4CBE" w:rsidRDefault="00000000">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English people like to have stylish and smart cuisines and </w:t>
      </w:r>
      <w:r w:rsidR="00C97029">
        <w:rPr>
          <w:rFonts w:ascii="Times New Roman" w:eastAsia="Times New Roman" w:hAnsi="Times New Roman" w:cs="Times New Roman"/>
          <w:sz w:val="24"/>
          <w:szCs w:val="24"/>
        </w:rPr>
        <w:t>dinning’s</w:t>
      </w:r>
      <w:r>
        <w:rPr>
          <w:rFonts w:ascii="Times New Roman" w:eastAsia="Times New Roman" w:hAnsi="Times New Roman" w:cs="Times New Roman"/>
          <w:sz w:val="24"/>
          <w:szCs w:val="24"/>
        </w:rPr>
        <w:t>, whereas the Spanish people prefer regional food.</w:t>
      </w:r>
    </w:p>
    <w:p w14:paraId="34C2E92E" w14:textId="77777777" w:rsidR="00FA4CB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Leadership Styles</w:t>
      </w:r>
    </w:p>
    <w:p w14:paraId="347853D1" w14:textId="165D59FE" w:rsidR="00FA4CBE"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sidR="00C97029">
        <w:rPr>
          <w:rFonts w:ascii="Times New Roman" w:eastAsia="Times New Roman" w:hAnsi="Times New Roman" w:cs="Times New Roman"/>
          <w:sz w:val="24"/>
          <w:szCs w:val="24"/>
        </w:rPr>
        <w:t>England,</w:t>
      </w:r>
      <w:r>
        <w:rPr>
          <w:rFonts w:ascii="Times New Roman" w:eastAsia="Times New Roman" w:hAnsi="Times New Roman" w:cs="Times New Roman"/>
          <w:sz w:val="24"/>
          <w:szCs w:val="24"/>
        </w:rPr>
        <w:t xml:space="preserve"> a blend of traditional hierarchy and modern leadership style is followed. In Spain, leadership refers to relationship building, leaders often create good connections with team members</w:t>
      </w:r>
      <w:r w:rsidR="004225E2">
        <w:rPr>
          <w:rFonts w:ascii="Times New Roman" w:eastAsia="Times New Roman" w:hAnsi="Times New Roman" w:cs="Times New Roman"/>
          <w:sz w:val="24"/>
          <w:szCs w:val="24"/>
        </w:rPr>
        <w:t xml:space="preserve"> (</w:t>
      </w:r>
      <w:r w:rsidR="004225E2" w:rsidRPr="004225E2">
        <w:rPr>
          <w:rFonts w:ascii="Times New Roman" w:eastAsia="Times New Roman" w:hAnsi="Times New Roman" w:cs="Times New Roman"/>
          <w:sz w:val="24"/>
          <w:szCs w:val="24"/>
          <w:lang w:val="en-IN"/>
        </w:rPr>
        <w:t>Martinez-Leon</w:t>
      </w:r>
      <w:r w:rsidR="004225E2">
        <w:rPr>
          <w:rFonts w:ascii="Times New Roman" w:eastAsia="Times New Roman" w:hAnsi="Times New Roman" w:cs="Times New Roman"/>
          <w:sz w:val="24"/>
          <w:szCs w:val="24"/>
          <w:lang w:val="en-IN"/>
        </w:rPr>
        <w:t xml:space="preserve"> et al., 2020)</w:t>
      </w:r>
      <w:r>
        <w:rPr>
          <w:rFonts w:ascii="Times New Roman" w:eastAsia="Times New Roman" w:hAnsi="Times New Roman" w:cs="Times New Roman"/>
          <w:sz w:val="24"/>
          <w:szCs w:val="24"/>
        </w:rPr>
        <w:t>.</w:t>
      </w:r>
    </w:p>
    <w:p w14:paraId="4C6D03AE" w14:textId="77777777" w:rsidR="004225E2" w:rsidRDefault="004225E2" w:rsidP="004225E2">
      <w:pPr>
        <w:spacing w:line="360" w:lineRule="auto"/>
        <w:ind w:left="720"/>
        <w:jc w:val="both"/>
        <w:rPr>
          <w:rFonts w:ascii="Times New Roman" w:eastAsia="Times New Roman" w:hAnsi="Times New Roman" w:cs="Times New Roman"/>
          <w:sz w:val="24"/>
          <w:szCs w:val="24"/>
        </w:rPr>
      </w:pPr>
    </w:p>
    <w:p w14:paraId="0734450F" w14:textId="77777777" w:rsidR="00FA4CBE"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England decision-making is a smooth procedure as it is depending upon the higher authority only. It is difficult and sometimes challenging too in Spain because of the consensus.</w:t>
      </w:r>
    </w:p>
    <w:p w14:paraId="7B49F28A" w14:textId="77777777" w:rsidR="00FA4CB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Comparison</w:t>
      </w:r>
    </w:p>
    <w:p w14:paraId="4EB73F98" w14:textId="73DA4142" w:rsidR="00311845" w:rsidRPr="0036261B" w:rsidRDefault="00000000" w:rsidP="0036261B">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English leaders value clarity while communicating. Spanish leaders prefer indirect communication styles like gestures</w:t>
      </w:r>
      <w:r w:rsidR="00311845">
        <w:rPr>
          <w:rFonts w:ascii="Times New Roman" w:eastAsia="Times New Roman" w:hAnsi="Times New Roman" w:cs="Times New Roman"/>
          <w:sz w:val="24"/>
          <w:szCs w:val="24"/>
        </w:rPr>
        <w:t xml:space="preserve"> (</w:t>
      </w:r>
      <w:r w:rsidR="00311845" w:rsidRPr="00311845">
        <w:rPr>
          <w:rFonts w:ascii="Times New Roman" w:eastAsia="Times New Roman" w:hAnsi="Times New Roman" w:cs="Times New Roman"/>
          <w:sz w:val="24"/>
          <w:szCs w:val="24"/>
          <w:lang w:val="en-IN"/>
        </w:rPr>
        <w:t>Cooper-Duffy</w:t>
      </w:r>
      <w:r w:rsidR="00311845">
        <w:rPr>
          <w:rFonts w:ascii="Times New Roman" w:eastAsia="Times New Roman" w:hAnsi="Times New Roman" w:cs="Times New Roman"/>
          <w:sz w:val="24"/>
          <w:szCs w:val="24"/>
          <w:lang w:val="en-IN"/>
        </w:rPr>
        <w:t>, 2024)</w:t>
      </w:r>
      <w:r>
        <w:rPr>
          <w:rFonts w:ascii="Times New Roman" w:eastAsia="Times New Roman" w:hAnsi="Times New Roman" w:cs="Times New Roman"/>
          <w:sz w:val="24"/>
          <w:szCs w:val="24"/>
        </w:rPr>
        <w:t>.</w:t>
      </w:r>
    </w:p>
    <w:p w14:paraId="66DAA478" w14:textId="77777777" w:rsidR="00FA4CBE" w:rsidRDefault="00000000">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Spanish leaders value work-life balance providing relaxation between working hours (Hendriana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This implies that the leaders are more careful of their workers. This will create a good leadership impression for the leaders. </w:t>
      </w:r>
    </w:p>
    <w:p w14:paraId="6CE487ED" w14:textId="7DA605D0" w:rsidR="00FA4CBE" w:rsidRDefault="00000000">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countries have shown a wide range of adaptability power. </w:t>
      </w:r>
      <w:r w:rsidR="00D077A3">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there is a difference between the countries. Spanish people prefer to preserve and maintain their </w:t>
      </w:r>
      <w:r w:rsidR="00D077A3">
        <w:rPr>
          <w:rFonts w:ascii="Times New Roman" w:eastAsia="Times New Roman" w:hAnsi="Times New Roman" w:cs="Times New Roman"/>
          <w:sz w:val="24"/>
          <w:szCs w:val="24"/>
        </w:rPr>
        <w:t>traditions</w:t>
      </w:r>
      <w:r>
        <w:rPr>
          <w:rFonts w:ascii="Times New Roman" w:eastAsia="Times New Roman" w:hAnsi="Times New Roman" w:cs="Times New Roman"/>
          <w:sz w:val="24"/>
          <w:szCs w:val="24"/>
        </w:rPr>
        <w:t xml:space="preserve"> while English people like to embrace innovation</w:t>
      </w:r>
      <w:r w:rsidR="00AD7409">
        <w:rPr>
          <w:rFonts w:ascii="Times New Roman" w:eastAsia="Times New Roman" w:hAnsi="Times New Roman" w:cs="Times New Roman"/>
          <w:sz w:val="24"/>
          <w:szCs w:val="24"/>
        </w:rPr>
        <w:t xml:space="preserve"> (</w:t>
      </w:r>
      <w:proofErr w:type="spellStart"/>
      <w:r w:rsidR="00AD7409" w:rsidRPr="00AD7409">
        <w:rPr>
          <w:rFonts w:ascii="Times New Roman" w:eastAsia="Times New Roman" w:hAnsi="Times New Roman" w:cs="Times New Roman"/>
          <w:sz w:val="24"/>
          <w:szCs w:val="24"/>
          <w:lang w:val="en-IN"/>
        </w:rPr>
        <w:t>Aririguzoh</w:t>
      </w:r>
      <w:proofErr w:type="spellEnd"/>
      <w:r w:rsidR="00AD7409">
        <w:rPr>
          <w:rFonts w:ascii="Times New Roman" w:eastAsia="Times New Roman" w:hAnsi="Times New Roman" w:cs="Times New Roman"/>
          <w:sz w:val="24"/>
          <w:szCs w:val="24"/>
          <w:lang w:val="en-IN"/>
        </w:rPr>
        <w:t>, 2022)</w:t>
      </w:r>
      <w:r>
        <w:rPr>
          <w:rFonts w:ascii="Times New Roman" w:eastAsia="Times New Roman" w:hAnsi="Times New Roman" w:cs="Times New Roman"/>
          <w:sz w:val="24"/>
          <w:szCs w:val="24"/>
        </w:rPr>
        <w:t>.</w:t>
      </w:r>
    </w:p>
    <w:p w14:paraId="11E776C1" w14:textId="07D3D9C4" w:rsidR="00AD740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this analysis</w:t>
      </w:r>
      <w:r w:rsidR="00D077A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is clear that besides several differences, both countries have cultural similarities. Their leadership styles are </w:t>
      </w:r>
      <w:r w:rsidR="00302D6F">
        <w:rPr>
          <w:rFonts w:ascii="Times New Roman" w:eastAsia="Times New Roman" w:hAnsi="Times New Roman" w:cs="Times New Roman"/>
          <w:sz w:val="24"/>
          <w:szCs w:val="24"/>
        </w:rPr>
        <w:t>different,</w:t>
      </w:r>
      <w:r>
        <w:rPr>
          <w:rFonts w:ascii="Times New Roman" w:eastAsia="Times New Roman" w:hAnsi="Times New Roman" w:cs="Times New Roman"/>
          <w:sz w:val="24"/>
          <w:szCs w:val="24"/>
        </w:rPr>
        <w:t xml:space="preserve"> but they value the traditions and heritage of their countries. </w:t>
      </w:r>
    </w:p>
    <w:p w14:paraId="1DC5A19A" w14:textId="77777777" w:rsidR="00FA4CBE" w:rsidRDefault="00000000">
      <w:pPr>
        <w:pStyle w:val="Heading2"/>
        <w:spacing w:line="360" w:lineRule="auto"/>
        <w:jc w:val="both"/>
      </w:pPr>
      <w:bookmarkStart w:id="5" w:name="_Toc166002856"/>
      <w:r>
        <w:t>Critically Discuss the Challenges of Intercultural Leadership in the Hospitality Industry</w:t>
      </w:r>
      <w:bookmarkEnd w:id="5"/>
      <w:r>
        <w:t xml:space="preserve"> </w:t>
      </w:r>
    </w:p>
    <w:p w14:paraId="41D5652A" w14:textId="77777777" w:rsidR="00FA4CB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Intercultural Leadership in the hospitality industry presents some specific challenges because of its global nature. Some of the challenges are discussed below.</w:t>
      </w:r>
    </w:p>
    <w:p w14:paraId="3296DC64" w14:textId="77777777" w:rsidR="00FA4CBE"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hospitality industry communication is the most effective and necessary component. Thus, the </w:t>
      </w:r>
      <w:r w:rsidRPr="00DE69C2">
        <w:rPr>
          <w:rFonts w:ascii="Times New Roman" w:eastAsia="Times New Roman" w:hAnsi="Times New Roman" w:cs="Times New Roman"/>
          <w:bCs/>
          <w:sz w:val="24"/>
          <w:szCs w:val="24"/>
        </w:rPr>
        <w:t>communication barrier</w:t>
      </w:r>
      <w:r>
        <w:rPr>
          <w:rFonts w:ascii="Times New Roman" w:eastAsia="Times New Roman" w:hAnsi="Times New Roman" w:cs="Times New Roman"/>
          <w:sz w:val="24"/>
          <w:szCs w:val="24"/>
        </w:rPr>
        <w:t xml:space="preserve"> is the most challenging fact (Toomey, 2023). Understanding between team members will be hindered and hence the working flow will be lowered. </w:t>
      </w:r>
    </w:p>
    <w:p w14:paraId="6091C3E4" w14:textId="7C925034" w:rsidR="00FA4CBE"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 in the hospitality industry must be aware of multiple cultural norms and customs to satisfy the guests’ expectations. </w:t>
      </w:r>
      <w:r w:rsidRPr="00DE69C2">
        <w:rPr>
          <w:rFonts w:ascii="Times New Roman" w:eastAsia="Times New Roman" w:hAnsi="Times New Roman" w:cs="Times New Roman"/>
          <w:bCs/>
          <w:sz w:val="24"/>
          <w:szCs w:val="24"/>
        </w:rPr>
        <w:t>Cultural sensitivity</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will play a crucial role as many </w:t>
      </w:r>
      <w:r w:rsidR="002B2030">
        <w:rPr>
          <w:rFonts w:ascii="Times New Roman" w:eastAsia="Times New Roman" w:hAnsi="Times New Roman" w:cs="Times New Roman"/>
          <w:sz w:val="24"/>
          <w:szCs w:val="24"/>
        </w:rPr>
        <w:t>distinct aspects</w:t>
      </w:r>
      <w:r>
        <w:rPr>
          <w:rFonts w:ascii="Times New Roman" w:eastAsia="Times New Roman" w:hAnsi="Times New Roman" w:cs="Times New Roman"/>
          <w:sz w:val="24"/>
          <w:szCs w:val="24"/>
        </w:rPr>
        <w:t xml:space="preserve"> are there to follow</w:t>
      </w:r>
      <w:r w:rsidR="00FC66E9">
        <w:rPr>
          <w:rFonts w:ascii="Times New Roman" w:eastAsia="Times New Roman" w:hAnsi="Times New Roman" w:cs="Times New Roman"/>
          <w:sz w:val="24"/>
          <w:szCs w:val="24"/>
        </w:rPr>
        <w:t xml:space="preserve"> (</w:t>
      </w:r>
      <w:r w:rsidR="00FC66E9" w:rsidRPr="00FC66E9">
        <w:rPr>
          <w:rFonts w:ascii="Times New Roman" w:eastAsia="Times New Roman" w:hAnsi="Times New Roman" w:cs="Times New Roman"/>
          <w:sz w:val="24"/>
          <w:szCs w:val="24"/>
          <w:lang w:val="en-IN"/>
        </w:rPr>
        <w:t>Yun</w:t>
      </w:r>
      <w:r w:rsidR="00FC66E9">
        <w:rPr>
          <w:rFonts w:ascii="Times New Roman" w:eastAsia="Times New Roman" w:hAnsi="Times New Roman" w:cs="Times New Roman"/>
          <w:sz w:val="24"/>
          <w:szCs w:val="24"/>
          <w:lang w:val="en-IN"/>
        </w:rPr>
        <w:t xml:space="preserve"> et al., 202</w:t>
      </w:r>
      <w:r w:rsidR="008701E6">
        <w:rPr>
          <w:rFonts w:ascii="Times New Roman" w:eastAsia="Times New Roman" w:hAnsi="Times New Roman" w:cs="Times New Roman"/>
          <w:sz w:val="24"/>
          <w:szCs w:val="24"/>
          <w:lang w:val="en-IN"/>
        </w:rPr>
        <w:t>0</w:t>
      </w:r>
      <w:r w:rsidR="00FC66E9">
        <w:rPr>
          <w:rFonts w:ascii="Times New Roman" w:eastAsia="Times New Roman" w:hAnsi="Times New Roman" w:cs="Times New Roman"/>
          <w:sz w:val="24"/>
          <w:szCs w:val="24"/>
          <w:lang w:val="en-IN"/>
        </w:rPr>
        <w:t>)</w:t>
      </w:r>
      <w:r>
        <w:rPr>
          <w:rFonts w:ascii="Times New Roman" w:eastAsia="Times New Roman" w:hAnsi="Times New Roman" w:cs="Times New Roman"/>
          <w:sz w:val="24"/>
          <w:szCs w:val="24"/>
        </w:rPr>
        <w:t>.</w:t>
      </w:r>
    </w:p>
    <w:p w14:paraId="5314DA51" w14:textId="144C53FF" w:rsidR="00FA4CBE"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team members from multiple backgrounds, the hospitality industry becomes more </w:t>
      </w:r>
      <w:r w:rsidRPr="00DE69C2">
        <w:rPr>
          <w:rFonts w:ascii="Times New Roman" w:eastAsia="Times New Roman" w:hAnsi="Times New Roman" w:cs="Times New Roman"/>
          <w:bCs/>
          <w:sz w:val="24"/>
          <w:szCs w:val="24"/>
        </w:rPr>
        <w:t>diverse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leaders have to balance that to keep a healthy work culture</w:t>
      </w:r>
      <w:r w:rsidR="00556C4D">
        <w:rPr>
          <w:rFonts w:ascii="Times New Roman" w:eastAsia="Times New Roman" w:hAnsi="Times New Roman" w:cs="Times New Roman"/>
          <w:sz w:val="24"/>
          <w:szCs w:val="24"/>
        </w:rPr>
        <w:t xml:space="preserve"> (</w:t>
      </w:r>
      <w:r w:rsidR="00556C4D" w:rsidRPr="00556C4D">
        <w:rPr>
          <w:rFonts w:ascii="Times New Roman" w:eastAsia="Times New Roman" w:hAnsi="Times New Roman" w:cs="Times New Roman"/>
          <w:sz w:val="24"/>
          <w:szCs w:val="24"/>
          <w:lang w:val="en-IN"/>
        </w:rPr>
        <w:t>Yang</w:t>
      </w:r>
      <w:r w:rsidR="00556C4D">
        <w:rPr>
          <w:rFonts w:ascii="Times New Roman" w:eastAsia="Times New Roman" w:hAnsi="Times New Roman" w:cs="Times New Roman"/>
          <w:sz w:val="24"/>
          <w:szCs w:val="24"/>
          <w:lang w:val="en-IN"/>
        </w:rPr>
        <w:t xml:space="preserve"> et al., 2022)</w:t>
      </w:r>
      <w:r>
        <w:rPr>
          <w:rFonts w:ascii="Times New Roman" w:eastAsia="Times New Roman" w:hAnsi="Times New Roman" w:cs="Times New Roman"/>
          <w:sz w:val="24"/>
          <w:szCs w:val="24"/>
        </w:rPr>
        <w:t>.</w:t>
      </w:r>
    </w:p>
    <w:p w14:paraId="6208431E" w14:textId="09AC849A" w:rsidR="00FA4CBE" w:rsidRPr="00BC783E" w:rsidRDefault="00000000">
      <w:pPr>
        <w:numPr>
          <w:ilvl w:val="0"/>
          <w:numId w:val="7"/>
        </w:numPr>
        <w:spacing w:line="360" w:lineRule="auto"/>
        <w:jc w:val="both"/>
        <w:rPr>
          <w:rFonts w:ascii="Times New Roman" w:eastAsia="Times New Roman" w:hAnsi="Times New Roman" w:cs="Times New Roman"/>
          <w:bCs/>
          <w:sz w:val="24"/>
          <w:szCs w:val="24"/>
        </w:rPr>
      </w:pPr>
      <w:r w:rsidRPr="00BC783E">
        <w:rPr>
          <w:rFonts w:ascii="Times New Roman" w:eastAsia="Times New Roman" w:hAnsi="Times New Roman" w:cs="Times New Roman"/>
          <w:sz w:val="24"/>
          <w:szCs w:val="24"/>
        </w:rPr>
        <w:t>The leaders have to satisfy different guests from different cultures and customs (Reumi and Kaplele, 2023). For this</w:t>
      </w:r>
      <w:r w:rsidR="005A45B2" w:rsidRPr="00BC783E">
        <w:rPr>
          <w:rFonts w:ascii="Times New Roman" w:eastAsia="Times New Roman" w:hAnsi="Times New Roman" w:cs="Times New Roman"/>
          <w:sz w:val="24"/>
          <w:szCs w:val="24"/>
        </w:rPr>
        <w:t>,</w:t>
      </w:r>
      <w:r w:rsidRPr="00BC783E">
        <w:rPr>
          <w:rFonts w:ascii="Times New Roman" w:eastAsia="Times New Roman" w:hAnsi="Times New Roman" w:cs="Times New Roman"/>
          <w:sz w:val="24"/>
          <w:szCs w:val="24"/>
        </w:rPr>
        <w:t xml:space="preserve"> they need to have </w:t>
      </w:r>
      <w:r w:rsidRPr="00BC783E">
        <w:rPr>
          <w:rFonts w:ascii="Times New Roman" w:eastAsia="Times New Roman" w:hAnsi="Times New Roman" w:cs="Times New Roman"/>
          <w:bCs/>
          <w:sz w:val="24"/>
          <w:szCs w:val="24"/>
        </w:rPr>
        <w:t>adaptability and cross-cultural training</w:t>
      </w:r>
      <w:r w:rsidR="005A45B2" w:rsidRPr="00BC783E">
        <w:rPr>
          <w:rFonts w:ascii="Times New Roman" w:eastAsia="Times New Roman" w:hAnsi="Times New Roman" w:cs="Times New Roman"/>
          <w:bCs/>
          <w:sz w:val="24"/>
          <w:szCs w:val="24"/>
        </w:rPr>
        <w:t xml:space="preserve"> (</w:t>
      </w:r>
      <w:r w:rsidR="005A45B2" w:rsidRPr="005A45B2">
        <w:rPr>
          <w:rFonts w:ascii="Times New Roman" w:eastAsia="Times New Roman" w:hAnsi="Times New Roman" w:cs="Times New Roman"/>
          <w:sz w:val="24"/>
          <w:szCs w:val="24"/>
          <w:lang w:val="en-IN"/>
        </w:rPr>
        <w:t>Kai Liao</w:t>
      </w:r>
      <w:r w:rsidR="005A45B2" w:rsidRPr="00BC783E">
        <w:rPr>
          <w:rFonts w:ascii="Times New Roman" w:eastAsia="Times New Roman" w:hAnsi="Times New Roman" w:cs="Times New Roman"/>
          <w:sz w:val="24"/>
          <w:szCs w:val="24"/>
          <w:lang w:val="en-IN"/>
        </w:rPr>
        <w:t xml:space="preserve"> et al., 2021)</w:t>
      </w:r>
      <w:r w:rsidRPr="00BC783E">
        <w:rPr>
          <w:rFonts w:ascii="Times New Roman" w:eastAsia="Times New Roman" w:hAnsi="Times New Roman" w:cs="Times New Roman"/>
          <w:bCs/>
          <w:sz w:val="24"/>
          <w:szCs w:val="24"/>
        </w:rPr>
        <w:t xml:space="preserve">. </w:t>
      </w:r>
    </w:p>
    <w:p w14:paraId="40A1C164" w14:textId="3C2683EA" w:rsidR="00556C4D" w:rsidRPr="0001536F" w:rsidRDefault="00000000" w:rsidP="000153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All these challenges need to be navigated by the leaders of the hospitality industry to satisfy the guests as well as to maintain </w:t>
      </w:r>
      <w:r w:rsidR="005A45B2">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team culture and a good working environment.</w:t>
      </w:r>
      <w:bookmarkStart w:id="6" w:name="_Toc166002857"/>
    </w:p>
    <w:p w14:paraId="17C67A4B" w14:textId="0ACB9F0F" w:rsidR="00FA4CBE" w:rsidRDefault="00000000">
      <w:pPr>
        <w:pStyle w:val="Heading2"/>
        <w:spacing w:line="360" w:lineRule="auto"/>
        <w:jc w:val="both"/>
      </w:pPr>
      <w:r>
        <w:t>Conclusion</w:t>
      </w:r>
      <w:bookmarkEnd w:id="6"/>
    </w:p>
    <w:p w14:paraId="344E4DD0" w14:textId="11118B42" w:rsidR="00FA4CB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complet</w:t>
      </w:r>
      <w:r w:rsidR="00DE69C2">
        <w:rPr>
          <w:rFonts w:ascii="Times New Roman" w:eastAsia="Times New Roman" w:hAnsi="Times New Roman" w:cs="Times New Roman"/>
          <w:sz w:val="24"/>
          <w:szCs w:val="24"/>
        </w:rPr>
        <w:t>ing the</w:t>
      </w:r>
      <w:r>
        <w:rPr>
          <w:rFonts w:ascii="Times New Roman" w:eastAsia="Times New Roman" w:hAnsi="Times New Roman" w:cs="Times New Roman"/>
          <w:sz w:val="24"/>
          <w:szCs w:val="24"/>
        </w:rPr>
        <w:t xml:space="preserve"> observation, about England and Spain, </w:t>
      </w:r>
      <w:r w:rsidR="00E2705D">
        <w:rPr>
          <w:rFonts w:ascii="Times New Roman" w:eastAsia="Times New Roman" w:hAnsi="Times New Roman" w:cs="Times New Roman"/>
          <w:sz w:val="24"/>
          <w:szCs w:val="24"/>
        </w:rPr>
        <w:t xml:space="preserve">it can </w:t>
      </w:r>
      <w:r>
        <w:rPr>
          <w:rFonts w:ascii="Times New Roman" w:eastAsia="Times New Roman" w:hAnsi="Times New Roman" w:cs="Times New Roman"/>
          <w:sz w:val="24"/>
          <w:szCs w:val="24"/>
        </w:rPr>
        <w:t xml:space="preserve">come to the conclusion that both countries have multiple differences. With all these dissimilarities when the new employees from Spain will join the branch office </w:t>
      </w:r>
      <w:r w:rsidR="00D077A3">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England, they will enter in a different environment. It will be the responsibility of the leaders to make them adaptable and comfortable in the situation. It will help our company to expand and obtain wide numbers of guests. Challenges need to be </w:t>
      </w:r>
      <w:r w:rsidR="009E5F18">
        <w:rPr>
          <w:rFonts w:ascii="Times New Roman" w:eastAsia="Times New Roman" w:hAnsi="Times New Roman" w:cs="Times New Roman"/>
          <w:sz w:val="24"/>
          <w:szCs w:val="24"/>
        </w:rPr>
        <w:t>overcome</w:t>
      </w:r>
      <w:r>
        <w:rPr>
          <w:rFonts w:ascii="Times New Roman" w:eastAsia="Times New Roman" w:hAnsi="Times New Roman" w:cs="Times New Roman"/>
          <w:sz w:val="24"/>
          <w:szCs w:val="24"/>
        </w:rPr>
        <w:t xml:space="preserve"> to become global and acceptable everywhere. Various strategies to adjust and adapt have to be embraced for maximum profitable gains.</w:t>
      </w:r>
    </w:p>
    <w:p w14:paraId="3B0BF1BD" w14:textId="77777777" w:rsidR="00FA4CBE" w:rsidRDefault="00000000">
      <w:pPr>
        <w:pStyle w:val="Heading1"/>
        <w:spacing w:line="360" w:lineRule="auto"/>
        <w:jc w:val="both"/>
      </w:pPr>
      <w:bookmarkStart w:id="7" w:name="_heading=h.7cfllxyz2gl6" w:colFirst="0" w:colLast="0"/>
      <w:bookmarkEnd w:id="7"/>
      <w:r>
        <w:br w:type="page"/>
      </w:r>
    </w:p>
    <w:p w14:paraId="474E0803" w14:textId="404EFA27" w:rsidR="00FA4FC8" w:rsidRDefault="00000000" w:rsidP="00FA4FC8">
      <w:pPr>
        <w:pStyle w:val="Heading1"/>
        <w:spacing w:line="360" w:lineRule="auto"/>
        <w:jc w:val="both"/>
      </w:pPr>
      <w:bookmarkStart w:id="8" w:name="_Toc166002858"/>
      <w:r>
        <w:lastRenderedPageBreak/>
        <w:t>Reference</w:t>
      </w:r>
      <w:bookmarkEnd w:id="8"/>
      <w:r w:rsidR="000D63E1">
        <w:t>s</w:t>
      </w:r>
    </w:p>
    <w:p w14:paraId="2037B4E3" w14:textId="77777777" w:rsidR="00FA4FC8" w:rsidRPr="00102407" w:rsidRDefault="00FA4FC8" w:rsidP="00102407">
      <w:pPr>
        <w:spacing w:before="240" w:line="360" w:lineRule="auto"/>
        <w:jc w:val="both"/>
        <w:rPr>
          <w:rFonts w:ascii="Times New Roman" w:eastAsia="Times New Roman" w:hAnsi="Times New Roman" w:cs="Times New Roman"/>
          <w:sz w:val="24"/>
          <w:szCs w:val="24"/>
          <w:lang w:val="en-IN"/>
        </w:rPr>
      </w:pPr>
      <w:proofErr w:type="spellStart"/>
      <w:r w:rsidRPr="00102407">
        <w:rPr>
          <w:rFonts w:ascii="Times New Roman" w:eastAsia="Times New Roman" w:hAnsi="Times New Roman" w:cs="Times New Roman"/>
          <w:sz w:val="24"/>
          <w:szCs w:val="24"/>
          <w:lang w:val="en-IN"/>
        </w:rPr>
        <w:t>Areiqata</w:t>
      </w:r>
      <w:proofErr w:type="spellEnd"/>
      <w:r w:rsidRPr="00102407">
        <w:rPr>
          <w:rFonts w:ascii="Times New Roman" w:eastAsia="Times New Roman" w:hAnsi="Times New Roman" w:cs="Times New Roman"/>
          <w:sz w:val="24"/>
          <w:szCs w:val="24"/>
          <w:lang w:val="en-IN"/>
        </w:rPr>
        <w:t xml:space="preserve">, A.Y., Yacoub </w:t>
      </w:r>
      <w:proofErr w:type="spellStart"/>
      <w:r w:rsidRPr="00102407">
        <w:rPr>
          <w:rFonts w:ascii="Times New Roman" w:eastAsia="Times New Roman" w:hAnsi="Times New Roman" w:cs="Times New Roman"/>
          <w:sz w:val="24"/>
          <w:szCs w:val="24"/>
          <w:lang w:val="en-IN"/>
        </w:rPr>
        <w:t>Hamdanb</w:t>
      </w:r>
      <w:proofErr w:type="spellEnd"/>
      <w:r w:rsidRPr="00102407">
        <w:rPr>
          <w:rFonts w:ascii="Times New Roman" w:eastAsia="Times New Roman" w:hAnsi="Times New Roman" w:cs="Times New Roman"/>
          <w:sz w:val="24"/>
          <w:szCs w:val="24"/>
          <w:lang w:val="en-IN"/>
        </w:rPr>
        <w:t xml:space="preserve">, A., </w:t>
      </w:r>
      <w:proofErr w:type="spellStart"/>
      <w:r w:rsidRPr="00102407">
        <w:rPr>
          <w:rFonts w:ascii="Times New Roman" w:eastAsia="Times New Roman" w:hAnsi="Times New Roman" w:cs="Times New Roman"/>
          <w:sz w:val="24"/>
          <w:szCs w:val="24"/>
          <w:lang w:val="en-IN"/>
        </w:rPr>
        <w:t>Zamilc</w:t>
      </w:r>
      <w:proofErr w:type="spellEnd"/>
      <w:r w:rsidRPr="00102407">
        <w:rPr>
          <w:rFonts w:ascii="Times New Roman" w:eastAsia="Times New Roman" w:hAnsi="Times New Roman" w:cs="Times New Roman"/>
          <w:sz w:val="24"/>
          <w:szCs w:val="24"/>
          <w:lang w:val="en-IN"/>
        </w:rPr>
        <w:t xml:space="preserve">, M.A., </w:t>
      </w:r>
      <w:proofErr w:type="spellStart"/>
      <w:r w:rsidRPr="00102407">
        <w:rPr>
          <w:rFonts w:ascii="Times New Roman" w:eastAsia="Times New Roman" w:hAnsi="Times New Roman" w:cs="Times New Roman"/>
          <w:sz w:val="24"/>
          <w:szCs w:val="24"/>
          <w:lang w:val="en-IN"/>
        </w:rPr>
        <w:t>Horanid</w:t>
      </w:r>
      <w:proofErr w:type="spellEnd"/>
      <w:r w:rsidRPr="00102407">
        <w:rPr>
          <w:rFonts w:ascii="Times New Roman" w:eastAsia="Times New Roman" w:hAnsi="Times New Roman" w:cs="Times New Roman"/>
          <w:sz w:val="24"/>
          <w:szCs w:val="24"/>
          <w:lang w:val="en-IN"/>
        </w:rPr>
        <w:t>, O. and Al-</w:t>
      </w:r>
      <w:proofErr w:type="spellStart"/>
      <w:r w:rsidRPr="00102407">
        <w:rPr>
          <w:rFonts w:ascii="Times New Roman" w:eastAsia="Times New Roman" w:hAnsi="Times New Roman" w:cs="Times New Roman"/>
          <w:sz w:val="24"/>
          <w:szCs w:val="24"/>
          <w:lang w:val="en-IN"/>
        </w:rPr>
        <w:t>Khourye</w:t>
      </w:r>
      <w:proofErr w:type="spellEnd"/>
      <w:r w:rsidRPr="00102407">
        <w:rPr>
          <w:rFonts w:ascii="Times New Roman" w:eastAsia="Times New Roman" w:hAnsi="Times New Roman" w:cs="Times New Roman"/>
          <w:sz w:val="24"/>
          <w:szCs w:val="24"/>
          <w:lang w:val="en-IN"/>
        </w:rPr>
        <w:t xml:space="preserve">, A.F., 2020. Culture and leadership are simply two sides of the same coin. </w:t>
      </w:r>
      <w:r w:rsidRPr="00102407">
        <w:rPr>
          <w:rFonts w:ascii="Times New Roman" w:eastAsia="Times New Roman" w:hAnsi="Times New Roman" w:cs="Times New Roman"/>
          <w:i/>
          <w:iCs/>
          <w:sz w:val="24"/>
          <w:szCs w:val="24"/>
          <w:lang w:val="en-IN"/>
        </w:rPr>
        <w:t>Culture</w:t>
      </w:r>
      <w:r w:rsidRPr="00102407">
        <w:rPr>
          <w:rFonts w:ascii="Times New Roman" w:eastAsia="Times New Roman" w:hAnsi="Times New Roman" w:cs="Times New Roman"/>
          <w:sz w:val="24"/>
          <w:szCs w:val="24"/>
          <w:lang w:val="en-IN"/>
        </w:rPr>
        <w:t xml:space="preserve">, </w:t>
      </w:r>
      <w:r w:rsidRPr="00102407">
        <w:rPr>
          <w:rFonts w:ascii="Times New Roman" w:eastAsia="Times New Roman" w:hAnsi="Times New Roman" w:cs="Times New Roman"/>
          <w:i/>
          <w:iCs/>
          <w:sz w:val="24"/>
          <w:szCs w:val="24"/>
          <w:lang w:val="en-IN"/>
        </w:rPr>
        <w:t>13</w:t>
      </w:r>
      <w:r w:rsidRPr="00102407">
        <w:rPr>
          <w:rFonts w:ascii="Times New Roman" w:eastAsia="Times New Roman" w:hAnsi="Times New Roman" w:cs="Times New Roman"/>
          <w:sz w:val="24"/>
          <w:szCs w:val="24"/>
          <w:lang w:val="en-IN"/>
        </w:rPr>
        <w:t>(4), pp.123-147.</w:t>
      </w:r>
    </w:p>
    <w:p w14:paraId="14233E7C" w14:textId="77777777" w:rsidR="00FA4FC8" w:rsidRPr="00102407" w:rsidRDefault="00FA4FC8" w:rsidP="00102407">
      <w:pPr>
        <w:spacing w:before="240" w:line="360" w:lineRule="auto"/>
        <w:jc w:val="both"/>
        <w:rPr>
          <w:rFonts w:ascii="Times New Roman" w:eastAsia="Times New Roman" w:hAnsi="Times New Roman" w:cs="Times New Roman"/>
          <w:sz w:val="24"/>
          <w:szCs w:val="24"/>
          <w:lang w:val="en-IN"/>
        </w:rPr>
      </w:pPr>
      <w:proofErr w:type="spellStart"/>
      <w:r w:rsidRPr="00AD7409">
        <w:rPr>
          <w:rFonts w:ascii="Times New Roman" w:eastAsia="Times New Roman" w:hAnsi="Times New Roman" w:cs="Times New Roman"/>
          <w:sz w:val="24"/>
          <w:szCs w:val="24"/>
          <w:lang w:val="en-IN"/>
        </w:rPr>
        <w:t>Aririguzoh</w:t>
      </w:r>
      <w:proofErr w:type="spellEnd"/>
      <w:r w:rsidRPr="00AD7409">
        <w:rPr>
          <w:rFonts w:ascii="Times New Roman" w:eastAsia="Times New Roman" w:hAnsi="Times New Roman" w:cs="Times New Roman"/>
          <w:sz w:val="24"/>
          <w:szCs w:val="24"/>
          <w:lang w:val="en-IN"/>
        </w:rPr>
        <w:t xml:space="preserve">, S., 2022. Communication competencies, culture and SDGs: effective processes to cross-cultural communication. </w:t>
      </w:r>
      <w:r w:rsidRPr="00AD7409">
        <w:rPr>
          <w:rFonts w:ascii="Times New Roman" w:eastAsia="Times New Roman" w:hAnsi="Times New Roman" w:cs="Times New Roman"/>
          <w:i/>
          <w:iCs/>
          <w:sz w:val="24"/>
          <w:szCs w:val="24"/>
          <w:lang w:val="en-IN"/>
        </w:rPr>
        <w:t>Humanities and Social Sciences Communications</w:t>
      </w:r>
      <w:r w:rsidRPr="00AD7409">
        <w:rPr>
          <w:rFonts w:ascii="Times New Roman" w:eastAsia="Times New Roman" w:hAnsi="Times New Roman" w:cs="Times New Roman"/>
          <w:sz w:val="24"/>
          <w:szCs w:val="24"/>
          <w:lang w:val="en-IN"/>
        </w:rPr>
        <w:t xml:space="preserve">, </w:t>
      </w:r>
      <w:r w:rsidRPr="00AD7409">
        <w:rPr>
          <w:rFonts w:ascii="Times New Roman" w:eastAsia="Times New Roman" w:hAnsi="Times New Roman" w:cs="Times New Roman"/>
          <w:i/>
          <w:iCs/>
          <w:sz w:val="24"/>
          <w:szCs w:val="24"/>
          <w:lang w:val="en-IN"/>
        </w:rPr>
        <w:t>9</w:t>
      </w:r>
      <w:r w:rsidRPr="00AD7409">
        <w:rPr>
          <w:rFonts w:ascii="Times New Roman" w:eastAsia="Times New Roman" w:hAnsi="Times New Roman" w:cs="Times New Roman"/>
          <w:sz w:val="24"/>
          <w:szCs w:val="24"/>
          <w:lang w:val="en-IN"/>
        </w:rPr>
        <w:t>(1), pp.1-11.</w:t>
      </w:r>
      <w:r w:rsidRPr="00102407">
        <w:rPr>
          <w:rFonts w:ascii="Times New Roman" w:eastAsia="Times New Roman" w:hAnsi="Times New Roman" w:cs="Times New Roman"/>
          <w:sz w:val="24"/>
          <w:szCs w:val="24"/>
          <w:lang w:val="en-IN"/>
        </w:rPr>
        <w:t xml:space="preserve"> </w:t>
      </w:r>
      <w:hyperlink r:id="rId12" w:history="1">
        <w:r w:rsidRPr="00102407">
          <w:rPr>
            <w:rStyle w:val="Hyperlink"/>
            <w:rFonts w:ascii="Times New Roman" w:eastAsia="Times New Roman" w:hAnsi="Times New Roman" w:cs="Times New Roman"/>
            <w:sz w:val="24"/>
            <w:szCs w:val="24"/>
            <w:lang w:val="en-IN"/>
          </w:rPr>
          <w:t>https://www.nature.com/articles/s41599-022-01109-4</w:t>
        </w:r>
      </w:hyperlink>
    </w:p>
    <w:p w14:paraId="2720E29B" w14:textId="77777777" w:rsidR="00FA4FC8" w:rsidRPr="00102407" w:rsidRDefault="00FA4FC8" w:rsidP="00102407">
      <w:pPr>
        <w:spacing w:before="240" w:line="360" w:lineRule="auto"/>
        <w:jc w:val="both"/>
        <w:rPr>
          <w:rFonts w:ascii="Times New Roman" w:hAnsi="Times New Roman" w:cs="Times New Roman"/>
          <w:sz w:val="24"/>
          <w:szCs w:val="24"/>
        </w:rPr>
      </w:pPr>
      <w:r w:rsidRPr="00102407">
        <w:rPr>
          <w:rFonts w:ascii="Times New Roman" w:hAnsi="Times New Roman" w:cs="Times New Roman"/>
          <w:sz w:val="24"/>
          <w:szCs w:val="24"/>
        </w:rPr>
        <w:t xml:space="preserve">Beel, D. and Wallace, C., 2021. How can cultural heritage contribute to community development and wellbeing. </w:t>
      </w:r>
      <w:hyperlink r:id="rId13" w:history="1">
        <w:r w:rsidRPr="00102407">
          <w:rPr>
            <w:rStyle w:val="Hyperlink"/>
            <w:rFonts w:ascii="Times New Roman" w:hAnsi="Times New Roman" w:cs="Times New Roman"/>
            <w:sz w:val="24"/>
            <w:szCs w:val="24"/>
          </w:rPr>
          <w:t>https://e-space.mmu.ac.uk/629159/</w:t>
        </w:r>
      </w:hyperlink>
    </w:p>
    <w:p w14:paraId="33A219B1" w14:textId="77777777" w:rsidR="00FA4FC8" w:rsidRPr="00102407" w:rsidRDefault="00FA4FC8" w:rsidP="00102407">
      <w:pPr>
        <w:spacing w:before="240" w:after="240" w:line="360" w:lineRule="auto"/>
        <w:jc w:val="both"/>
        <w:rPr>
          <w:rFonts w:ascii="Times New Roman" w:eastAsia="Times New Roman" w:hAnsi="Times New Roman" w:cs="Times New Roman"/>
          <w:sz w:val="24"/>
          <w:szCs w:val="24"/>
        </w:rPr>
      </w:pPr>
      <w:r w:rsidRPr="00102407">
        <w:rPr>
          <w:rFonts w:ascii="Times New Roman" w:eastAsia="Times New Roman" w:hAnsi="Times New Roman" w:cs="Times New Roman"/>
          <w:sz w:val="24"/>
          <w:szCs w:val="24"/>
        </w:rPr>
        <w:t xml:space="preserve">Bharadwaj, A. (2024). </w:t>
      </w:r>
      <w:r w:rsidRPr="00102407">
        <w:rPr>
          <w:rFonts w:ascii="Times New Roman" w:eastAsia="Times New Roman" w:hAnsi="Times New Roman" w:cs="Times New Roman"/>
          <w:i/>
          <w:sz w:val="24"/>
          <w:szCs w:val="24"/>
        </w:rPr>
        <w:t>Leadership Communication Skills for Intercultural Management</w:t>
      </w:r>
      <w:r w:rsidRPr="00102407">
        <w:rPr>
          <w:rFonts w:ascii="Times New Roman" w:eastAsia="Times New Roman" w:hAnsi="Times New Roman" w:cs="Times New Roman"/>
          <w:sz w:val="24"/>
          <w:szCs w:val="24"/>
        </w:rPr>
        <w:t xml:space="preserve">. [online] </w:t>
      </w:r>
      <w:r w:rsidRPr="00102407">
        <w:rPr>
          <w:rFonts w:ascii="Times New Roman" w:eastAsia="Times New Roman" w:hAnsi="Times New Roman" w:cs="Times New Roman"/>
          <w:i/>
          <w:sz w:val="24"/>
          <w:szCs w:val="24"/>
        </w:rPr>
        <w:t>Google Books</w:t>
      </w:r>
      <w:r w:rsidRPr="00102407">
        <w:rPr>
          <w:rFonts w:ascii="Times New Roman" w:eastAsia="Times New Roman" w:hAnsi="Times New Roman" w:cs="Times New Roman"/>
          <w:sz w:val="24"/>
          <w:szCs w:val="24"/>
        </w:rPr>
        <w:t>. Taylor &amp; Francis. Available at: https://books.google.com/books?hl=en&amp;lr=&amp;id=RdnzEAAAQBAJ&amp;oi=fnd&amp;pg=PT9&amp;dq=In+Spain+socialism+is+more+lively+than+in+England.+English+people+prefer+etiquette+more+than+agility&amp;ots=3XfGQOLbWZ&amp;sig=wdJPOxUca41Sl9EHZGotWqqAKAw [Accessed 6 May 2024].</w:t>
      </w:r>
    </w:p>
    <w:p w14:paraId="6CC07CC8" w14:textId="77777777" w:rsidR="00FA4FC8" w:rsidRPr="00102407" w:rsidRDefault="00FA4FC8" w:rsidP="00102407">
      <w:pPr>
        <w:spacing w:before="240" w:line="360" w:lineRule="auto"/>
        <w:jc w:val="both"/>
        <w:rPr>
          <w:rFonts w:ascii="Times New Roman" w:eastAsia="Times New Roman" w:hAnsi="Times New Roman" w:cs="Times New Roman"/>
          <w:sz w:val="24"/>
          <w:szCs w:val="24"/>
          <w:lang w:val="en-IN"/>
        </w:rPr>
      </w:pPr>
      <w:r w:rsidRPr="00102407">
        <w:rPr>
          <w:rFonts w:ascii="Times New Roman" w:eastAsia="Times New Roman" w:hAnsi="Times New Roman" w:cs="Times New Roman"/>
          <w:sz w:val="24"/>
          <w:szCs w:val="24"/>
          <w:lang w:val="en-IN"/>
        </w:rPr>
        <w:t xml:space="preserve">Cooper-Duffy, K., 2024. COMMUNICATION STYLES. </w:t>
      </w:r>
      <w:r w:rsidRPr="00102407">
        <w:rPr>
          <w:rFonts w:ascii="Times New Roman" w:eastAsia="Times New Roman" w:hAnsi="Times New Roman" w:cs="Times New Roman"/>
          <w:i/>
          <w:iCs/>
          <w:sz w:val="24"/>
          <w:szCs w:val="24"/>
          <w:lang w:val="en-IN"/>
        </w:rPr>
        <w:t>Developing Culturally Responsive Learning Environments in Postsecondary Education</w:t>
      </w:r>
      <w:r w:rsidRPr="00102407">
        <w:rPr>
          <w:rFonts w:ascii="Times New Roman" w:eastAsia="Times New Roman" w:hAnsi="Times New Roman" w:cs="Times New Roman"/>
          <w:sz w:val="24"/>
          <w:szCs w:val="24"/>
          <w:lang w:val="en-IN"/>
        </w:rPr>
        <w:t xml:space="preserve">, p.247. </w:t>
      </w:r>
      <w:hyperlink r:id="rId14" w:anchor="v=onepage&amp;q&amp;f=false" w:history="1">
        <w:r w:rsidRPr="00102407">
          <w:rPr>
            <w:rStyle w:val="Hyperlink"/>
            <w:rFonts w:ascii="Times New Roman" w:eastAsia="Times New Roman" w:hAnsi="Times New Roman" w:cs="Times New Roman"/>
            <w:sz w:val="24"/>
            <w:szCs w:val="24"/>
            <w:lang w:val="en-IN"/>
          </w:rPr>
          <w:t>https://books.google.co.in/books?hl=en&amp;lr=&amp;id=D2b1EAAAQBAJ&amp;oi=fnd&amp;pg=PA247&amp;dq=%E2%97%8F%09English+leaders+value+clarity+while+communicating.+Spanish+leaders+prefer+indirect+communication+styles+like+gestures.&amp;ots=wjHYXJlUli&amp;sig=_V2vazeKJLm3FRFKbqgk996GF20&amp;redir_esc=y#v=onepage&amp;q&amp;f=false</w:t>
        </w:r>
      </w:hyperlink>
    </w:p>
    <w:p w14:paraId="2F7FEA8F" w14:textId="77777777" w:rsidR="00FA4FC8" w:rsidRPr="00102407" w:rsidRDefault="00FA4FC8" w:rsidP="00102407">
      <w:pPr>
        <w:spacing w:before="240" w:after="240" w:line="360" w:lineRule="auto"/>
        <w:jc w:val="both"/>
        <w:rPr>
          <w:rFonts w:ascii="Times New Roman" w:hAnsi="Times New Roman" w:cs="Times New Roman"/>
          <w:sz w:val="24"/>
          <w:szCs w:val="24"/>
        </w:rPr>
      </w:pPr>
      <w:r w:rsidRPr="00102407">
        <w:rPr>
          <w:rFonts w:ascii="Times New Roman" w:hAnsi="Times New Roman" w:cs="Times New Roman"/>
          <w:sz w:val="24"/>
          <w:szCs w:val="24"/>
        </w:rPr>
        <w:t xml:space="preserve">Globeproject.com, 2024. Country Analysis. Available at:  </w:t>
      </w:r>
      <w:hyperlink r:id="rId15" w:anchor="list" w:history="1">
        <w:r w:rsidRPr="00102407">
          <w:rPr>
            <w:rStyle w:val="Hyperlink"/>
            <w:rFonts w:ascii="Times New Roman" w:hAnsi="Times New Roman" w:cs="Times New Roman"/>
            <w:sz w:val="24"/>
            <w:szCs w:val="24"/>
          </w:rPr>
          <w:t>https://globeproject.com/results/countries/ESP%3Fmenu=list.html#list</w:t>
        </w:r>
      </w:hyperlink>
      <w:r w:rsidRPr="00102407">
        <w:rPr>
          <w:rFonts w:ascii="Times New Roman" w:hAnsi="Times New Roman" w:cs="Times New Roman"/>
          <w:sz w:val="24"/>
          <w:szCs w:val="24"/>
        </w:rPr>
        <w:t xml:space="preserve"> </w:t>
      </w:r>
      <w:r w:rsidRPr="00102407">
        <w:rPr>
          <w:rFonts w:ascii="Times New Roman" w:eastAsia="Times New Roman" w:hAnsi="Times New Roman" w:cs="Times New Roman"/>
          <w:sz w:val="24"/>
          <w:szCs w:val="24"/>
        </w:rPr>
        <w:t>[Accessed on 1</w:t>
      </w:r>
      <w:r w:rsidRPr="00102407">
        <w:rPr>
          <w:rFonts w:ascii="Times New Roman" w:eastAsia="Times New Roman" w:hAnsi="Times New Roman" w:cs="Times New Roman"/>
          <w:sz w:val="24"/>
          <w:szCs w:val="24"/>
          <w:vertAlign w:val="superscript"/>
        </w:rPr>
        <w:t>st</w:t>
      </w:r>
      <w:r w:rsidRPr="00102407">
        <w:rPr>
          <w:rFonts w:ascii="Times New Roman" w:eastAsia="Times New Roman" w:hAnsi="Times New Roman" w:cs="Times New Roman"/>
          <w:sz w:val="24"/>
          <w:szCs w:val="24"/>
        </w:rPr>
        <w:t xml:space="preserve"> May 2024].</w:t>
      </w:r>
      <w:r w:rsidRPr="00102407">
        <w:rPr>
          <w:rFonts w:ascii="Times New Roman" w:hAnsi="Times New Roman" w:cs="Times New Roman"/>
          <w:sz w:val="24"/>
          <w:szCs w:val="24"/>
        </w:rPr>
        <w:t xml:space="preserve"> </w:t>
      </w:r>
    </w:p>
    <w:p w14:paraId="59564AFC" w14:textId="77777777" w:rsidR="00FA4FC8" w:rsidRPr="00102407" w:rsidRDefault="00FA4FC8" w:rsidP="00102407">
      <w:pPr>
        <w:spacing w:before="240" w:after="240" w:line="360" w:lineRule="auto"/>
        <w:jc w:val="both"/>
        <w:rPr>
          <w:rFonts w:ascii="Times New Roman" w:eastAsia="Times New Roman" w:hAnsi="Times New Roman" w:cs="Times New Roman"/>
          <w:sz w:val="24"/>
          <w:szCs w:val="24"/>
        </w:rPr>
      </w:pPr>
      <w:proofErr w:type="spellStart"/>
      <w:r w:rsidRPr="00102407">
        <w:rPr>
          <w:rFonts w:ascii="Times New Roman" w:eastAsia="Times New Roman" w:hAnsi="Times New Roman" w:cs="Times New Roman"/>
          <w:sz w:val="24"/>
          <w:szCs w:val="24"/>
        </w:rPr>
        <w:t>Hendriana</w:t>
      </w:r>
      <w:proofErr w:type="spellEnd"/>
      <w:r w:rsidRPr="00102407">
        <w:rPr>
          <w:rFonts w:ascii="Times New Roman" w:eastAsia="Times New Roman" w:hAnsi="Times New Roman" w:cs="Times New Roman"/>
          <w:sz w:val="24"/>
          <w:szCs w:val="24"/>
        </w:rPr>
        <w:t xml:space="preserve">, E., Christoper, A., Zain, H.O.A. and Pricilia, N. (2023). The Role of Employer Branding in Work-life Balance and Employee Retention Relationship among Generation Z Workers: Mediation or Moderation? </w:t>
      </w:r>
      <w:r w:rsidRPr="00102407">
        <w:rPr>
          <w:rFonts w:ascii="Times New Roman" w:eastAsia="Times New Roman" w:hAnsi="Times New Roman" w:cs="Times New Roman"/>
          <w:i/>
          <w:sz w:val="24"/>
          <w:szCs w:val="24"/>
        </w:rPr>
        <w:t>Jurnal Manajemen Teori dan Terapan| Journal of Theory and Applied Management</w:t>
      </w:r>
      <w:r w:rsidRPr="00102407">
        <w:rPr>
          <w:rFonts w:ascii="Times New Roman" w:eastAsia="Times New Roman" w:hAnsi="Times New Roman" w:cs="Times New Roman"/>
          <w:sz w:val="24"/>
          <w:szCs w:val="24"/>
        </w:rPr>
        <w:t>, 16(1), pp.124–143. doi:</w:t>
      </w:r>
      <w:hyperlink r:id="rId16">
        <w:r w:rsidRPr="00102407">
          <w:rPr>
            <w:rFonts w:ascii="Times New Roman" w:eastAsia="Times New Roman" w:hAnsi="Times New Roman" w:cs="Times New Roman"/>
            <w:color w:val="1155CC"/>
            <w:sz w:val="24"/>
            <w:szCs w:val="24"/>
            <w:u w:val="single"/>
          </w:rPr>
          <w:t>https://doi.org/10.20473/jmtt.v16i1.41703</w:t>
        </w:r>
      </w:hyperlink>
      <w:r w:rsidRPr="00102407">
        <w:rPr>
          <w:rFonts w:ascii="Times New Roman" w:eastAsia="Times New Roman" w:hAnsi="Times New Roman" w:cs="Times New Roman"/>
          <w:sz w:val="24"/>
          <w:szCs w:val="24"/>
        </w:rPr>
        <w:t>. [Accessed on 1</w:t>
      </w:r>
      <w:r w:rsidRPr="00102407">
        <w:rPr>
          <w:rFonts w:ascii="Times New Roman" w:eastAsia="Times New Roman" w:hAnsi="Times New Roman" w:cs="Times New Roman"/>
          <w:sz w:val="24"/>
          <w:szCs w:val="24"/>
          <w:vertAlign w:val="superscript"/>
        </w:rPr>
        <w:t>st</w:t>
      </w:r>
      <w:r w:rsidRPr="00102407">
        <w:rPr>
          <w:rFonts w:ascii="Times New Roman" w:eastAsia="Times New Roman" w:hAnsi="Times New Roman" w:cs="Times New Roman"/>
          <w:sz w:val="24"/>
          <w:szCs w:val="24"/>
        </w:rPr>
        <w:t xml:space="preserve"> May 2024].</w:t>
      </w:r>
    </w:p>
    <w:p w14:paraId="5E8799FC" w14:textId="77777777" w:rsidR="00FA4FC8" w:rsidRPr="00102407" w:rsidRDefault="00FA4FC8" w:rsidP="00102407">
      <w:pPr>
        <w:spacing w:before="240" w:after="240" w:line="360" w:lineRule="auto"/>
        <w:jc w:val="both"/>
        <w:rPr>
          <w:rFonts w:ascii="Times New Roman" w:eastAsia="Times New Roman" w:hAnsi="Times New Roman" w:cs="Times New Roman"/>
          <w:sz w:val="24"/>
          <w:szCs w:val="24"/>
        </w:rPr>
      </w:pPr>
      <w:r w:rsidRPr="00102407">
        <w:rPr>
          <w:rFonts w:ascii="Times New Roman" w:eastAsia="Times New Roman" w:hAnsi="Times New Roman" w:cs="Times New Roman"/>
          <w:sz w:val="24"/>
          <w:szCs w:val="24"/>
        </w:rPr>
        <w:lastRenderedPageBreak/>
        <w:t xml:space="preserve">Ibanez, F. (2022). </w:t>
      </w:r>
      <w:r w:rsidRPr="00102407">
        <w:rPr>
          <w:rFonts w:ascii="Times New Roman" w:eastAsia="Times New Roman" w:hAnsi="Times New Roman" w:cs="Times New Roman"/>
          <w:i/>
          <w:sz w:val="24"/>
          <w:szCs w:val="24"/>
        </w:rPr>
        <w:t>Cultural differences between Spain and the UK</w:t>
      </w:r>
      <w:r w:rsidRPr="00102407">
        <w:rPr>
          <w:rFonts w:ascii="Times New Roman" w:eastAsia="Times New Roman" w:hAnsi="Times New Roman" w:cs="Times New Roman"/>
          <w:sz w:val="24"/>
          <w:szCs w:val="24"/>
        </w:rPr>
        <w:t xml:space="preserve">. [online] www.alphatrad.co.uk. Available at: </w:t>
      </w:r>
      <w:hyperlink r:id="rId17">
        <w:r w:rsidRPr="00102407">
          <w:rPr>
            <w:rFonts w:ascii="Times New Roman" w:eastAsia="Times New Roman" w:hAnsi="Times New Roman" w:cs="Times New Roman"/>
            <w:color w:val="1155CC"/>
            <w:sz w:val="24"/>
            <w:szCs w:val="24"/>
            <w:u w:val="single"/>
          </w:rPr>
          <w:t>https://www.alphatrad.co.uk/news/cultural-differences-spain-uk</w:t>
        </w:r>
      </w:hyperlink>
      <w:r w:rsidRPr="00102407">
        <w:rPr>
          <w:rFonts w:ascii="Times New Roman" w:eastAsia="Times New Roman" w:hAnsi="Times New Roman" w:cs="Times New Roman"/>
          <w:sz w:val="24"/>
          <w:szCs w:val="24"/>
        </w:rPr>
        <w:t xml:space="preserve"> [Accessed on 1</w:t>
      </w:r>
      <w:r w:rsidRPr="00102407">
        <w:rPr>
          <w:rFonts w:ascii="Times New Roman" w:eastAsia="Times New Roman" w:hAnsi="Times New Roman" w:cs="Times New Roman"/>
          <w:sz w:val="24"/>
          <w:szCs w:val="24"/>
          <w:vertAlign w:val="superscript"/>
        </w:rPr>
        <w:t>st</w:t>
      </w:r>
      <w:r w:rsidRPr="00102407">
        <w:rPr>
          <w:rFonts w:ascii="Times New Roman" w:eastAsia="Times New Roman" w:hAnsi="Times New Roman" w:cs="Times New Roman"/>
          <w:sz w:val="24"/>
          <w:szCs w:val="24"/>
        </w:rPr>
        <w:t xml:space="preserve"> May 2024].</w:t>
      </w:r>
    </w:p>
    <w:p w14:paraId="132B3CBB" w14:textId="77777777" w:rsidR="00FA4FC8" w:rsidRPr="00102407" w:rsidRDefault="00FA4FC8" w:rsidP="00102407">
      <w:pPr>
        <w:spacing w:before="240" w:line="360" w:lineRule="auto"/>
        <w:jc w:val="both"/>
        <w:rPr>
          <w:rFonts w:ascii="Times New Roman" w:eastAsia="Times New Roman" w:hAnsi="Times New Roman" w:cs="Times New Roman"/>
          <w:sz w:val="24"/>
          <w:szCs w:val="24"/>
          <w:lang w:val="en-IN"/>
        </w:rPr>
      </w:pPr>
      <w:r w:rsidRPr="00102407">
        <w:rPr>
          <w:rFonts w:ascii="Times New Roman" w:eastAsia="Times New Roman" w:hAnsi="Times New Roman" w:cs="Times New Roman"/>
          <w:sz w:val="24"/>
          <w:szCs w:val="24"/>
          <w:lang w:val="en-IN"/>
        </w:rPr>
        <w:t xml:space="preserve">Kai Liao, Y., Wu, W.Y., Dao, T.C. and Ngoc Luu, T.M., 2021. The influence of emotional intelligence and cultural adaptability on cross-cultural adjustment and performance with the mediating effect of cross-cultural competence: A study of expatriates in Taiwan. </w:t>
      </w:r>
      <w:r w:rsidRPr="00102407">
        <w:rPr>
          <w:rFonts w:ascii="Times New Roman" w:eastAsia="Times New Roman" w:hAnsi="Times New Roman" w:cs="Times New Roman"/>
          <w:i/>
          <w:iCs/>
          <w:sz w:val="24"/>
          <w:szCs w:val="24"/>
          <w:lang w:val="en-IN"/>
        </w:rPr>
        <w:t>Sustainability</w:t>
      </w:r>
      <w:r w:rsidRPr="00102407">
        <w:rPr>
          <w:rFonts w:ascii="Times New Roman" w:eastAsia="Times New Roman" w:hAnsi="Times New Roman" w:cs="Times New Roman"/>
          <w:sz w:val="24"/>
          <w:szCs w:val="24"/>
          <w:lang w:val="en-IN"/>
        </w:rPr>
        <w:t xml:space="preserve">, </w:t>
      </w:r>
      <w:r w:rsidRPr="00102407">
        <w:rPr>
          <w:rFonts w:ascii="Times New Roman" w:eastAsia="Times New Roman" w:hAnsi="Times New Roman" w:cs="Times New Roman"/>
          <w:i/>
          <w:iCs/>
          <w:sz w:val="24"/>
          <w:szCs w:val="24"/>
          <w:lang w:val="en-IN"/>
        </w:rPr>
        <w:t>13</w:t>
      </w:r>
      <w:r w:rsidRPr="00102407">
        <w:rPr>
          <w:rFonts w:ascii="Times New Roman" w:eastAsia="Times New Roman" w:hAnsi="Times New Roman" w:cs="Times New Roman"/>
          <w:sz w:val="24"/>
          <w:szCs w:val="24"/>
          <w:lang w:val="en-IN"/>
        </w:rPr>
        <w:t xml:space="preserve">(6), p.3374.  </w:t>
      </w:r>
      <w:hyperlink r:id="rId18" w:history="1">
        <w:r w:rsidRPr="00102407">
          <w:rPr>
            <w:rStyle w:val="Hyperlink"/>
            <w:rFonts w:ascii="Times New Roman" w:eastAsia="Times New Roman" w:hAnsi="Times New Roman" w:cs="Times New Roman"/>
            <w:sz w:val="24"/>
            <w:szCs w:val="24"/>
            <w:lang w:val="en-IN"/>
          </w:rPr>
          <w:t>https://www.mdpi.com/2071-1050/13/6/3374</w:t>
        </w:r>
      </w:hyperlink>
      <w:r w:rsidRPr="00102407">
        <w:rPr>
          <w:rFonts w:ascii="Times New Roman" w:eastAsia="Times New Roman" w:hAnsi="Times New Roman" w:cs="Times New Roman"/>
          <w:sz w:val="24"/>
          <w:szCs w:val="24"/>
          <w:lang w:val="en-IN"/>
        </w:rPr>
        <w:t xml:space="preserve"> </w:t>
      </w:r>
    </w:p>
    <w:p w14:paraId="7CC57FC9" w14:textId="77777777" w:rsidR="00FA4FC8" w:rsidRPr="00102407" w:rsidRDefault="00FA4FC8" w:rsidP="00102407">
      <w:pPr>
        <w:spacing w:before="240" w:after="240" w:line="360" w:lineRule="auto"/>
        <w:jc w:val="both"/>
        <w:rPr>
          <w:rFonts w:ascii="Times New Roman" w:eastAsia="Times New Roman" w:hAnsi="Times New Roman" w:cs="Times New Roman"/>
          <w:sz w:val="24"/>
          <w:szCs w:val="24"/>
        </w:rPr>
      </w:pPr>
      <w:r w:rsidRPr="00102407">
        <w:rPr>
          <w:rFonts w:ascii="Times New Roman" w:eastAsia="Times New Roman" w:hAnsi="Times New Roman" w:cs="Times New Roman"/>
          <w:sz w:val="24"/>
          <w:szCs w:val="24"/>
        </w:rPr>
        <w:t xml:space="preserve">Klíma, K. (2023). CONSTITUTIONAL ‘POSTMODERNISM’ OR ALSO THE MODERNIZATION OF CLASSICAL CONSTITUTIONAL MODELS. </w:t>
      </w:r>
      <w:r w:rsidRPr="00102407">
        <w:rPr>
          <w:rFonts w:ascii="Times New Roman" w:eastAsia="Times New Roman" w:hAnsi="Times New Roman" w:cs="Times New Roman"/>
          <w:i/>
          <w:sz w:val="24"/>
          <w:szCs w:val="24"/>
        </w:rPr>
        <w:t>The Lawyer Quarterly</w:t>
      </w:r>
      <w:r w:rsidRPr="00102407">
        <w:rPr>
          <w:rFonts w:ascii="Times New Roman" w:eastAsia="Times New Roman" w:hAnsi="Times New Roman" w:cs="Times New Roman"/>
          <w:sz w:val="24"/>
          <w:szCs w:val="24"/>
        </w:rPr>
        <w:t xml:space="preserve">, [online] 13(2). Available at: https://tlq.ilaw.cas.cz/index.php/tlq/article/view/550 </w:t>
      </w:r>
    </w:p>
    <w:p w14:paraId="3FC44884" w14:textId="77777777" w:rsidR="00FA4FC8" w:rsidRPr="00102407" w:rsidRDefault="00FA4FC8" w:rsidP="00102407">
      <w:pPr>
        <w:spacing w:before="240" w:line="360" w:lineRule="auto"/>
        <w:jc w:val="both"/>
        <w:rPr>
          <w:rFonts w:ascii="Times New Roman" w:eastAsia="Times New Roman" w:hAnsi="Times New Roman" w:cs="Times New Roman"/>
          <w:sz w:val="24"/>
          <w:szCs w:val="24"/>
          <w:lang w:val="en-IN"/>
        </w:rPr>
      </w:pPr>
      <w:r w:rsidRPr="00102407">
        <w:rPr>
          <w:rFonts w:ascii="Times New Roman" w:eastAsia="Times New Roman" w:hAnsi="Times New Roman" w:cs="Times New Roman"/>
          <w:sz w:val="24"/>
          <w:szCs w:val="24"/>
          <w:lang w:val="en-IN"/>
        </w:rPr>
        <w:t xml:space="preserve">Martinez-Leon, I.M., Olmedo-Cifuentes, I., Martínez-Victoria, M. and </w:t>
      </w:r>
      <w:proofErr w:type="spellStart"/>
      <w:r w:rsidRPr="00102407">
        <w:rPr>
          <w:rFonts w:ascii="Times New Roman" w:eastAsia="Times New Roman" w:hAnsi="Times New Roman" w:cs="Times New Roman"/>
          <w:sz w:val="24"/>
          <w:szCs w:val="24"/>
          <w:lang w:val="en-IN"/>
        </w:rPr>
        <w:t>Arcas</w:t>
      </w:r>
      <w:proofErr w:type="spellEnd"/>
      <w:r w:rsidRPr="00102407">
        <w:rPr>
          <w:rFonts w:ascii="Times New Roman" w:eastAsia="Times New Roman" w:hAnsi="Times New Roman" w:cs="Times New Roman"/>
          <w:sz w:val="24"/>
          <w:szCs w:val="24"/>
          <w:lang w:val="en-IN"/>
        </w:rPr>
        <w:t xml:space="preserve">-Lario, N., 2020. Leadership style and gender: A study of Spanish cooperatives. </w:t>
      </w:r>
      <w:r w:rsidRPr="00102407">
        <w:rPr>
          <w:rFonts w:ascii="Times New Roman" w:eastAsia="Times New Roman" w:hAnsi="Times New Roman" w:cs="Times New Roman"/>
          <w:i/>
          <w:iCs/>
          <w:sz w:val="24"/>
          <w:szCs w:val="24"/>
          <w:lang w:val="en-IN"/>
        </w:rPr>
        <w:t>Sustainability</w:t>
      </w:r>
      <w:r w:rsidRPr="00102407">
        <w:rPr>
          <w:rFonts w:ascii="Times New Roman" w:eastAsia="Times New Roman" w:hAnsi="Times New Roman" w:cs="Times New Roman"/>
          <w:sz w:val="24"/>
          <w:szCs w:val="24"/>
          <w:lang w:val="en-IN"/>
        </w:rPr>
        <w:t xml:space="preserve">, </w:t>
      </w:r>
      <w:r w:rsidRPr="00102407">
        <w:rPr>
          <w:rFonts w:ascii="Times New Roman" w:eastAsia="Times New Roman" w:hAnsi="Times New Roman" w:cs="Times New Roman"/>
          <w:i/>
          <w:iCs/>
          <w:sz w:val="24"/>
          <w:szCs w:val="24"/>
          <w:lang w:val="en-IN"/>
        </w:rPr>
        <w:t>12</w:t>
      </w:r>
      <w:r w:rsidRPr="00102407">
        <w:rPr>
          <w:rFonts w:ascii="Times New Roman" w:eastAsia="Times New Roman" w:hAnsi="Times New Roman" w:cs="Times New Roman"/>
          <w:sz w:val="24"/>
          <w:szCs w:val="24"/>
          <w:lang w:val="en-IN"/>
        </w:rPr>
        <w:t xml:space="preserve">(12), p.5107. </w:t>
      </w:r>
      <w:hyperlink r:id="rId19" w:history="1">
        <w:r w:rsidRPr="00102407">
          <w:rPr>
            <w:rStyle w:val="Hyperlink"/>
            <w:rFonts w:ascii="Times New Roman" w:eastAsia="Times New Roman" w:hAnsi="Times New Roman" w:cs="Times New Roman"/>
            <w:sz w:val="24"/>
            <w:szCs w:val="24"/>
            <w:lang w:val="en-IN"/>
          </w:rPr>
          <w:t>https://eprints.tiu.edu.iq/390/</w:t>
        </w:r>
      </w:hyperlink>
    </w:p>
    <w:p w14:paraId="681ECB97" w14:textId="77777777" w:rsidR="00FA4FC8" w:rsidRPr="00102407" w:rsidRDefault="00FA4FC8" w:rsidP="00102407">
      <w:pPr>
        <w:spacing w:before="240" w:line="360" w:lineRule="auto"/>
        <w:jc w:val="both"/>
        <w:rPr>
          <w:rFonts w:ascii="Times New Roman" w:eastAsia="Times New Roman" w:hAnsi="Times New Roman" w:cs="Times New Roman"/>
          <w:sz w:val="24"/>
          <w:szCs w:val="24"/>
        </w:rPr>
      </w:pPr>
      <w:r w:rsidRPr="00102407">
        <w:rPr>
          <w:rFonts w:ascii="Times New Roman" w:eastAsia="Times New Roman" w:hAnsi="Times New Roman" w:cs="Times New Roman"/>
          <w:sz w:val="24"/>
          <w:szCs w:val="24"/>
        </w:rPr>
        <w:t xml:space="preserve">Pereira, S.C., Carvalho, D. and Rocha, A., 2021. Temperature and precipitation extremes over the </w:t>
      </w:r>
      <w:proofErr w:type="spellStart"/>
      <w:r w:rsidRPr="00102407">
        <w:rPr>
          <w:rFonts w:ascii="Times New Roman" w:eastAsia="Times New Roman" w:hAnsi="Times New Roman" w:cs="Times New Roman"/>
          <w:sz w:val="24"/>
          <w:szCs w:val="24"/>
        </w:rPr>
        <w:t>iberian</w:t>
      </w:r>
      <w:proofErr w:type="spellEnd"/>
      <w:r w:rsidRPr="00102407">
        <w:rPr>
          <w:rFonts w:ascii="Times New Roman" w:eastAsia="Times New Roman" w:hAnsi="Times New Roman" w:cs="Times New Roman"/>
          <w:sz w:val="24"/>
          <w:szCs w:val="24"/>
        </w:rPr>
        <w:t xml:space="preserve"> peninsula under climate change scenarios: A review. </w:t>
      </w:r>
      <w:r w:rsidRPr="00102407">
        <w:rPr>
          <w:rFonts w:ascii="Times New Roman" w:eastAsia="Times New Roman" w:hAnsi="Times New Roman" w:cs="Times New Roman"/>
          <w:i/>
          <w:iCs/>
          <w:sz w:val="24"/>
          <w:szCs w:val="24"/>
        </w:rPr>
        <w:t>Climate</w:t>
      </w:r>
      <w:r w:rsidRPr="00102407">
        <w:rPr>
          <w:rFonts w:ascii="Times New Roman" w:eastAsia="Times New Roman" w:hAnsi="Times New Roman" w:cs="Times New Roman"/>
          <w:sz w:val="24"/>
          <w:szCs w:val="24"/>
        </w:rPr>
        <w:t xml:space="preserve">, </w:t>
      </w:r>
      <w:r w:rsidRPr="00102407">
        <w:rPr>
          <w:rFonts w:ascii="Times New Roman" w:eastAsia="Times New Roman" w:hAnsi="Times New Roman" w:cs="Times New Roman"/>
          <w:i/>
          <w:iCs/>
          <w:sz w:val="24"/>
          <w:szCs w:val="24"/>
        </w:rPr>
        <w:t>9</w:t>
      </w:r>
      <w:r w:rsidRPr="00102407">
        <w:rPr>
          <w:rFonts w:ascii="Times New Roman" w:eastAsia="Times New Roman" w:hAnsi="Times New Roman" w:cs="Times New Roman"/>
          <w:sz w:val="24"/>
          <w:szCs w:val="24"/>
        </w:rPr>
        <w:t xml:space="preserve">(9), p.139.  </w:t>
      </w:r>
      <w:hyperlink r:id="rId20" w:history="1">
        <w:r w:rsidRPr="00102407">
          <w:rPr>
            <w:rStyle w:val="Hyperlink"/>
            <w:rFonts w:ascii="Times New Roman" w:eastAsia="Times New Roman" w:hAnsi="Times New Roman" w:cs="Times New Roman"/>
            <w:sz w:val="24"/>
            <w:szCs w:val="24"/>
          </w:rPr>
          <w:t>https://www.mdpi.com/2225-1154/9/9/139</w:t>
        </w:r>
      </w:hyperlink>
    </w:p>
    <w:p w14:paraId="00753F51" w14:textId="77777777" w:rsidR="00FA4FC8" w:rsidRPr="00102407" w:rsidRDefault="00FA4FC8" w:rsidP="00102407">
      <w:pPr>
        <w:spacing w:before="240" w:after="240" w:line="360" w:lineRule="auto"/>
        <w:jc w:val="both"/>
        <w:rPr>
          <w:rFonts w:ascii="Times New Roman" w:eastAsia="Times New Roman" w:hAnsi="Times New Roman" w:cs="Times New Roman"/>
          <w:sz w:val="24"/>
          <w:szCs w:val="24"/>
        </w:rPr>
      </w:pPr>
      <w:proofErr w:type="spellStart"/>
      <w:r w:rsidRPr="00102407">
        <w:rPr>
          <w:rFonts w:ascii="Times New Roman" w:eastAsia="Times New Roman" w:hAnsi="Times New Roman" w:cs="Times New Roman"/>
          <w:sz w:val="24"/>
          <w:szCs w:val="24"/>
        </w:rPr>
        <w:t>Reumi</w:t>
      </w:r>
      <w:proofErr w:type="spellEnd"/>
      <w:r w:rsidRPr="00102407">
        <w:rPr>
          <w:rFonts w:ascii="Times New Roman" w:eastAsia="Times New Roman" w:hAnsi="Times New Roman" w:cs="Times New Roman"/>
          <w:sz w:val="24"/>
          <w:szCs w:val="24"/>
        </w:rPr>
        <w:t xml:space="preserve">, F. and Kaplele, F. (2023). Crime of Gratification and Integrity Values as Anti-Corruption Prevention in Papua Customary Law Society (A Legal and Cultural Perspective). </w:t>
      </w:r>
      <w:r w:rsidRPr="00102407">
        <w:rPr>
          <w:rFonts w:ascii="Times New Roman" w:eastAsia="Times New Roman" w:hAnsi="Times New Roman" w:cs="Times New Roman"/>
          <w:i/>
          <w:sz w:val="24"/>
          <w:szCs w:val="24"/>
        </w:rPr>
        <w:t>International Journal of Multicultural and Multireligious Understanding</w:t>
      </w:r>
      <w:r w:rsidRPr="00102407">
        <w:rPr>
          <w:rFonts w:ascii="Times New Roman" w:eastAsia="Times New Roman" w:hAnsi="Times New Roman" w:cs="Times New Roman"/>
          <w:sz w:val="24"/>
          <w:szCs w:val="24"/>
        </w:rPr>
        <w:t xml:space="preserve">, [online] 10(4), pp.351–361. </w:t>
      </w:r>
      <w:proofErr w:type="spellStart"/>
      <w:r w:rsidRPr="00102407">
        <w:rPr>
          <w:rFonts w:ascii="Times New Roman" w:eastAsia="Times New Roman" w:hAnsi="Times New Roman" w:cs="Times New Roman"/>
          <w:sz w:val="24"/>
          <w:szCs w:val="24"/>
        </w:rPr>
        <w:t>doi:</w:t>
      </w:r>
      <w:hyperlink r:id="rId21">
        <w:r w:rsidRPr="00102407">
          <w:rPr>
            <w:rFonts w:ascii="Times New Roman" w:eastAsia="Times New Roman" w:hAnsi="Times New Roman" w:cs="Times New Roman"/>
            <w:color w:val="1155CC"/>
            <w:sz w:val="24"/>
            <w:szCs w:val="24"/>
            <w:u w:val="single"/>
          </w:rPr>
          <w:t>https</w:t>
        </w:r>
        <w:proofErr w:type="spellEnd"/>
        <w:r w:rsidRPr="00102407">
          <w:rPr>
            <w:rFonts w:ascii="Times New Roman" w:eastAsia="Times New Roman" w:hAnsi="Times New Roman" w:cs="Times New Roman"/>
            <w:color w:val="1155CC"/>
            <w:sz w:val="24"/>
            <w:szCs w:val="24"/>
            <w:u w:val="single"/>
          </w:rPr>
          <w:t>://doi.org/10.18415/ijmmu.v10i4.4572</w:t>
        </w:r>
      </w:hyperlink>
      <w:r w:rsidRPr="00102407">
        <w:rPr>
          <w:rFonts w:ascii="Times New Roman" w:eastAsia="Times New Roman" w:hAnsi="Times New Roman" w:cs="Times New Roman"/>
          <w:sz w:val="24"/>
          <w:szCs w:val="24"/>
        </w:rPr>
        <w:t xml:space="preserve"> [Accessed on 1</w:t>
      </w:r>
      <w:r w:rsidRPr="00102407">
        <w:rPr>
          <w:rFonts w:ascii="Times New Roman" w:eastAsia="Times New Roman" w:hAnsi="Times New Roman" w:cs="Times New Roman"/>
          <w:sz w:val="24"/>
          <w:szCs w:val="24"/>
          <w:vertAlign w:val="superscript"/>
        </w:rPr>
        <w:t>st</w:t>
      </w:r>
      <w:r w:rsidRPr="00102407">
        <w:rPr>
          <w:rFonts w:ascii="Times New Roman" w:eastAsia="Times New Roman" w:hAnsi="Times New Roman" w:cs="Times New Roman"/>
          <w:sz w:val="24"/>
          <w:szCs w:val="24"/>
        </w:rPr>
        <w:t xml:space="preserve"> May 2024]. </w:t>
      </w:r>
    </w:p>
    <w:p w14:paraId="2D0AC9A3" w14:textId="77777777" w:rsidR="00FA4FC8" w:rsidRPr="00102407" w:rsidRDefault="00FA4FC8" w:rsidP="00102407">
      <w:pPr>
        <w:spacing w:before="240" w:line="360" w:lineRule="auto"/>
        <w:jc w:val="both"/>
        <w:rPr>
          <w:rFonts w:ascii="Times New Roman" w:eastAsia="Times New Roman" w:hAnsi="Times New Roman" w:cs="Times New Roman"/>
          <w:sz w:val="24"/>
          <w:szCs w:val="24"/>
          <w:lang w:val="en-IN"/>
        </w:rPr>
      </w:pPr>
      <w:r w:rsidRPr="006B7421">
        <w:rPr>
          <w:rFonts w:ascii="Times New Roman" w:eastAsia="Times New Roman" w:hAnsi="Times New Roman" w:cs="Times New Roman"/>
          <w:sz w:val="24"/>
          <w:szCs w:val="24"/>
          <w:lang w:val="en-IN"/>
        </w:rPr>
        <w:t xml:space="preserve">Theunissen, A. and Van </w:t>
      </w:r>
      <w:proofErr w:type="spellStart"/>
      <w:r w:rsidRPr="006B7421">
        <w:rPr>
          <w:rFonts w:ascii="Times New Roman" w:eastAsia="Times New Roman" w:hAnsi="Times New Roman" w:cs="Times New Roman"/>
          <w:sz w:val="24"/>
          <w:szCs w:val="24"/>
          <w:lang w:val="en-IN"/>
        </w:rPr>
        <w:t>Laer</w:t>
      </w:r>
      <w:proofErr w:type="spellEnd"/>
      <w:r w:rsidRPr="006B7421">
        <w:rPr>
          <w:rFonts w:ascii="Times New Roman" w:eastAsia="Times New Roman" w:hAnsi="Times New Roman" w:cs="Times New Roman"/>
          <w:sz w:val="24"/>
          <w:szCs w:val="24"/>
          <w:lang w:val="en-IN"/>
        </w:rPr>
        <w:t xml:space="preserve">, K., 2023. Exploring the linguistic difference: the construction of language requirements for migrants in jobs traditionally conducted by local native speakers. </w:t>
      </w:r>
      <w:r w:rsidRPr="006B7421">
        <w:rPr>
          <w:rFonts w:ascii="Times New Roman" w:eastAsia="Times New Roman" w:hAnsi="Times New Roman" w:cs="Times New Roman"/>
          <w:i/>
          <w:iCs/>
          <w:sz w:val="24"/>
          <w:szCs w:val="24"/>
          <w:lang w:val="en-IN"/>
        </w:rPr>
        <w:t>Culture and Organization</w:t>
      </w:r>
      <w:r w:rsidRPr="006B7421">
        <w:rPr>
          <w:rFonts w:ascii="Times New Roman" w:eastAsia="Times New Roman" w:hAnsi="Times New Roman" w:cs="Times New Roman"/>
          <w:sz w:val="24"/>
          <w:szCs w:val="24"/>
          <w:lang w:val="en-IN"/>
        </w:rPr>
        <w:t xml:space="preserve">, </w:t>
      </w:r>
      <w:r w:rsidRPr="006B7421">
        <w:rPr>
          <w:rFonts w:ascii="Times New Roman" w:eastAsia="Times New Roman" w:hAnsi="Times New Roman" w:cs="Times New Roman"/>
          <w:i/>
          <w:iCs/>
          <w:sz w:val="24"/>
          <w:szCs w:val="24"/>
          <w:lang w:val="en-IN"/>
        </w:rPr>
        <w:t>29</w:t>
      </w:r>
      <w:r w:rsidRPr="006B7421">
        <w:rPr>
          <w:rFonts w:ascii="Times New Roman" w:eastAsia="Times New Roman" w:hAnsi="Times New Roman" w:cs="Times New Roman"/>
          <w:sz w:val="24"/>
          <w:szCs w:val="24"/>
          <w:lang w:val="en-IN"/>
        </w:rPr>
        <w:t>(3), pp.211-225.</w:t>
      </w:r>
      <w:r w:rsidRPr="00102407">
        <w:rPr>
          <w:rFonts w:ascii="Times New Roman" w:eastAsia="Times New Roman" w:hAnsi="Times New Roman" w:cs="Times New Roman"/>
          <w:sz w:val="24"/>
          <w:szCs w:val="24"/>
          <w:lang w:val="en-IN"/>
        </w:rPr>
        <w:t xml:space="preserve"> </w:t>
      </w:r>
      <w:hyperlink r:id="rId22" w:history="1">
        <w:r w:rsidRPr="00102407">
          <w:rPr>
            <w:rStyle w:val="Hyperlink"/>
            <w:rFonts w:ascii="Times New Roman" w:eastAsia="Times New Roman" w:hAnsi="Times New Roman" w:cs="Times New Roman"/>
            <w:sz w:val="24"/>
            <w:szCs w:val="24"/>
            <w:lang w:val="en-IN"/>
          </w:rPr>
          <w:t>https://www.tandfonline.com/doi/abs/10.1080/14759551.2023.2170375</w:t>
        </w:r>
      </w:hyperlink>
    </w:p>
    <w:p w14:paraId="11E64970" w14:textId="77777777" w:rsidR="00FA4FC8" w:rsidRPr="00102407" w:rsidRDefault="00FA4FC8" w:rsidP="00102407">
      <w:pPr>
        <w:spacing w:before="240" w:after="240" w:line="360" w:lineRule="auto"/>
        <w:jc w:val="both"/>
        <w:rPr>
          <w:rFonts w:ascii="Times New Roman" w:eastAsia="Times New Roman" w:hAnsi="Times New Roman" w:cs="Times New Roman"/>
          <w:sz w:val="24"/>
          <w:szCs w:val="24"/>
        </w:rPr>
      </w:pPr>
      <w:r w:rsidRPr="00102407">
        <w:rPr>
          <w:rFonts w:ascii="Times New Roman" w:eastAsia="Times New Roman" w:hAnsi="Times New Roman" w:cs="Times New Roman"/>
          <w:sz w:val="24"/>
          <w:szCs w:val="24"/>
        </w:rPr>
        <w:t xml:space="preserve">Toomey, A.H. (2023). Why facts do not change minds: Insights from cognitive science for the improved communication of conservation research. </w:t>
      </w:r>
      <w:r w:rsidRPr="00102407">
        <w:rPr>
          <w:rFonts w:ascii="Times New Roman" w:eastAsia="Times New Roman" w:hAnsi="Times New Roman" w:cs="Times New Roman"/>
          <w:i/>
          <w:sz w:val="24"/>
          <w:szCs w:val="24"/>
        </w:rPr>
        <w:t>Biological Conservation</w:t>
      </w:r>
      <w:r w:rsidRPr="00102407">
        <w:rPr>
          <w:rFonts w:ascii="Times New Roman" w:eastAsia="Times New Roman" w:hAnsi="Times New Roman" w:cs="Times New Roman"/>
          <w:sz w:val="24"/>
          <w:szCs w:val="24"/>
        </w:rPr>
        <w:t>, 278, p.109886. doi:</w:t>
      </w:r>
      <w:hyperlink r:id="rId23">
        <w:r w:rsidRPr="00102407">
          <w:rPr>
            <w:rFonts w:ascii="Times New Roman" w:eastAsia="Times New Roman" w:hAnsi="Times New Roman" w:cs="Times New Roman"/>
            <w:color w:val="1155CC"/>
            <w:sz w:val="24"/>
            <w:szCs w:val="24"/>
            <w:u w:val="single"/>
          </w:rPr>
          <w:t>https://doi.org/10.1016/j.biocon.2022.109886</w:t>
        </w:r>
      </w:hyperlink>
      <w:r w:rsidRPr="00102407">
        <w:rPr>
          <w:rFonts w:ascii="Times New Roman" w:eastAsia="Times New Roman" w:hAnsi="Times New Roman" w:cs="Times New Roman"/>
          <w:sz w:val="24"/>
          <w:szCs w:val="24"/>
        </w:rPr>
        <w:t xml:space="preserve">. </w:t>
      </w:r>
    </w:p>
    <w:p w14:paraId="4A9BF6C9" w14:textId="77777777" w:rsidR="00FA4FC8" w:rsidRPr="00102407" w:rsidRDefault="00FA4FC8" w:rsidP="00102407">
      <w:pPr>
        <w:spacing w:before="240" w:line="360" w:lineRule="auto"/>
        <w:jc w:val="both"/>
        <w:rPr>
          <w:rFonts w:ascii="Times New Roman" w:eastAsia="Times New Roman" w:hAnsi="Times New Roman" w:cs="Times New Roman"/>
          <w:sz w:val="24"/>
          <w:szCs w:val="24"/>
          <w:lang w:val="en-IN"/>
        </w:rPr>
      </w:pPr>
      <w:proofErr w:type="spellStart"/>
      <w:r w:rsidRPr="005007C2">
        <w:rPr>
          <w:rFonts w:ascii="Times New Roman" w:eastAsia="Times New Roman" w:hAnsi="Times New Roman" w:cs="Times New Roman"/>
          <w:sz w:val="24"/>
          <w:szCs w:val="24"/>
          <w:lang w:val="en-IN"/>
        </w:rPr>
        <w:t>Toshmatov</w:t>
      </w:r>
      <w:proofErr w:type="spellEnd"/>
      <w:r w:rsidRPr="005007C2">
        <w:rPr>
          <w:rFonts w:ascii="Times New Roman" w:eastAsia="Times New Roman" w:hAnsi="Times New Roman" w:cs="Times New Roman"/>
          <w:sz w:val="24"/>
          <w:szCs w:val="24"/>
          <w:lang w:val="en-IN"/>
        </w:rPr>
        <w:t xml:space="preserve">, A. and </w:t>
      </w:r>
      <w:proofErr w:type="spellStart"/>
      <w:r w:rsidRPr="005007C2">
        <w:rPr>
          <w:rFonts w:ascii="Times New Roman" w:eastAsia="Times New Roman" w:hAnsi="Times New Roman" w:cs="Times New Roman"/>
          <w:sz w:val="24"/>
          <w:szCs w:val="24"/>
          <w:lang w:val="en-IN"/>
        </w:rPr>
        <w:t>Sultonova</w:t>
      </w:r>
      <w:proofErr w:type="spellEnd"/>
      <w:r w:rsidRPr="005007C2">
        <w:rPr>
          <w:rFonts w:ascii="Times New Roman" w:eastAsia="Times New Roman" w:hAnsi="Times New Roman" w:cs="Times New Roman"/>
          <w:sz w:val="24"/>
          <w:szCs w:val="24"/>
          <w:lang w:val="en-IN"/>
        </w:rPr>
        <w:t xml:space="preserve">, H., 2024. THE GREETINGS IN DIFFERENT CULTURES, </w:t>
      </w:r>
      <w:r w:rsidRPr="005007C2">
        <w:rPr>
          <w:rFonts w:ascii="Times New Roman" w:eastAsia="Times New Roman" w:hAnsi="Times New Roman" w:cs="Times New Roman"/>
          <w:i/>
          <w:iCs/>
          <w:sz w:val="24"/>
          <w:szCs w:val="24"/>
          <w:lang w:val="en-IN"/>
        </w:rPr>
        <w:t>2</w:t>
      </w:r>
      <w:r w:rsidRPr="005007C2">
        <w:rPr>
          <w:rFonts w:ascii="Times New Roman" w:eastAsia="Times New Roman" w:hAnsi="Times New Roman" w:cs="Times New Roman"/>
          <w:sz w:val="24"/>
          <w:szCs w:val="24"/>
          <w:lang w:val="en-IN"/>
        </w:rPr>
        <w:t>(11), pp.58-60.</w:t>
      </w:r>
      <w:r w:rsidRPr="00102407">
        <w:rPr>
          <w:rFonts w:ascii="Times New Roman" w:eastAsia="Times New Roman" w:hAnsi="Times New Roman" w:cs="Times New Roman"/>
          <w:sz w:val="24"/>
          <w:szCs w:val="24"/>
          <w:lang w:val="en-IN"/>
        </w:rPr>
        <w:t xml:space="preserve"> </w:t>
      </w:r>
      <w:hyperlink r:id="rId24" w:history="1">
        <w:r w:rsidRPr="00102407">
          <w:rPr>
            <w:rStyle w:val="Hyperlink"/>
            <w:rFonts w:ascii="Times New Roman" w:eastAsia="Times New Roman" w:hAnsi="Times New Roman" w:cs="Times New Roman"/>
            <w:sz w:val="24"/>
            <w:szCs w:val="24"/>
            <w:lang w:val="en-IN"/>
          </w:rPr>
          <w:t>https://in-academy.uz/index.php/yo/article/view/30500</w:t>
        </w:r>
      </w:hyperlink>
    </w:p>
    <w:p w14:paraId="5C575BD7" w14:textId="77777777" w:rsidR="00FA4FC8" w:rsidRPr="00102407" w:rsidRDefault="00FA4FC8" w:rsidP="00102407">
      <w:pPr>
        <w:spacing w:before="240" w:line="360" w:lineRule="auto"/>
        <w:jc w:val="both"/>
        <w:rPr>
          <w:rFonts w:ascii="Times New Roman" w:eastAsia="Times New Roman" w:hAnsi="Times New Roman" w:cs="Times New Roman"/>
          <w:sz w:val="24"/>
          <w:szCs w:val="24"/>
          <w:lang w:val="en-IN"/>
        </w:rPr>
      </w:pPr>
      <w:r w:rsidRPr="00102407">
        <w:rPr>
          <w:rFonts w:ascii="Times New Roman" w:eastAsia="Times New Roman" w:hAnsi="Times New Roman" w:cs="Times New Roman"/>
          <w:sz w:val="24"/>
          <w:szCs w:val="24"/>
          <w:lang w:val="en-IN"/>
        </w:rPr>
        <w:lastRenderedPageBreak/>
        <w:t xml:space="preserve">Vazquez Vicente, G., Martin Barroso, V. and Blanco Jimenez, F.J., 2021. Sustainable tourism, economic growth, and employment—The case of the wine routes of Spain. </w:t>
      </w:r>
      <w:r w:rsidRPr="00102407">
        <w:rPr>
          <w:rFonts w:ascii="Times New Roman" w:eastAsia="Times New Roman" w:hAnsi="Times New Roman" w:cs="Times New Roman"/>
          <w:i/>
          <w:iCs/>
          <w:sz w:val="24"/>
          <w:szCs w:val="24"/>
          <w:lang w:val="en-IN"/>
        </w:rPr>
        <w:t>Sustainability</w:t>
      </w:r>
      <w:r w:rsidRPr="00102407">
        <w:rPr>
          <w:rFonts w:ascii="Times New Roman" w:eastAsia="Times New Roman" w:hAnsi="Times New Roman" w:cs="Times New Roman"/>
          <w:sz w:val="24"/>
          <w:szCs w:val="24"/>
          <w:lang w:val="en-IN"/>
        </w:rPr>
        <w:t xml:space="preserve">, </w:t>
      </w:r>
      <w:r w:rsidRPr="00102407">
        <w:rPr>
          <w:rFonts w:ascii="Times New Roman" w:eastAsia="Times New Roman" w:hAnsi="Times New Roman" w:cs="Times New Roman"/>
          <w:i/>
          <w:iCs/>
          <w:sz w:val="24"/>
          <w:szCs w:val="24"/>
          <w:lang w:val="en-IN"/>
        </w:rPr>
        <w:t>13</w:t>
      </w:r>
      <w:r w:rsidRPr="00102407">
        <w:rPr>
          <w:rFonts w:ascii="Times New Roman" w:eastAsia="Times New Roman" w:hAnsi="Times New Roman" w:cs="Times New Roman"/>
          <w:sz w:val="24"/>
          <w:szCs w:val="24"/>
          <w:lang w:val="en-IN"/>
        </w:rPr>
        <w:t xml:space="preserve">(13), p.7164. </w:t>
      </w:r>
      <w:hyperlink r:id="rId25" w:history="1">
        <w:r w:rsidRPr="00102407">
          <w:rPr>
            <w:rStyle w:val="Hyperlink"/>
            <w:rFonts w:ascii="Times New Roman" w:eastAsia="Times New Roman" w:hAnsi="Times New Roman" w:cs="Times New Roman"/>
            <w:sz w:val="24"/>
            <w:szCs w:val="24"/>
            <w:lang w:val="en-IN"/>
          </w:rPr>
          <w:t>https://www.mdpi.com/2071-1050/13/13/7164</w:t>
        </w:r>
      </w:hyperlink>
    </w:p>
    <w:p w14:paraId="1E6B2EF5" w14:textId="77777777" w:rsidR="00FA4FC8" w:rsidRPr="00102407" w:rsidRDefault="00FA4FC8" w:rsidP="00102407">
      <w:pPr>
        <w:spacing w:before="240" w:after="240" w:line="360" w:lineRule="auto"/>
        <w:jc w:val="both"/>
        <w:rPr>
          <w:rFonts w:ascii="Times New Roman" w:eastAsia="Times New Roman" w:hAnsi="Times New Roman" w:cs="Times New Roman"/>
          <w:sz w:val="24"/>
          <w:szCs w:val="24"/>
        </w:rPr>
      </w:pPr>
      <w:proofErr w:type="spellStart"/>
      <w:r w:rsidRPr="00102407">
        <w:rPr>
          <w:rFonts w:ascii="Times New Roman" w:eastAsia="Times New Roman" w:hAnsi="Times New Roman" w:cs="Times New Roman"/>
          <w:sz w:val="24"/>
          <w:szCs w:val="24"/>
        </w:rPr>
        <w:t>Whanchit</w:t>
      </w:r>
      <w:proofErr w:type="spellEnd"/>
      <w:r w:rsidRPr="00102407">
        <w:rPr>
          <w:rFonts w:ascii="Times New Roman" w:eastAsia="Times New Roman" w:hAnsi="Times New Roman" w:cs="Times New Roman"/>
          <w:sz w:val="24"/>
          <w:szCs w:val="24"/>
        </w:rPr>
        <w:t xml:space="preserve">, W. and Sukkaew, N. (2023). The language contact phenomenon in Thailand: English borrowing, comprehension, and public attitudes. </w:t>
      </w:r>
      <w:r w:rsidRPr="00102407">
        <w:rPr>
          <w:rFonts w:ascii="Times New Roman" w:eastAsia="Times New Roman" w:hAnsi="Times New Roman" w:cs="Times New Roman"/>
          <w:i/>
          <w:sz w:val="24"/>
          <w:szCs w:val="24"/>
        </w:rPr>
        <w:t>Studies in English Language and Education</w:t>
      </w:r>
      <w:r w:rsidRPr="00102407">
        <w:rPr>
          <w:rFonts w:ascii="Times New Roman" w:eastAsia="Times New Roman" w:hAnsi="Times New Roman" w:cs="Times New Roman"/>
          <w:sz w:val="24"/>
          <w:szCs w:val="24"/>
        </w:rPr>
        <w:t xml:space="preserve">, [online] 10(2), pp.1041–1061. </w:t>
      </w:r>
      <w:proofErr w:type="spellStart"/>
      <w:r w:rsidRPr="00102407">
        <w:rPr>
          <w:rFonts w:ascii="Times New Roman" w:eastAsia="Times New Roman" w:hAnsi="Times New Roman" w:cs="Times New Roman"/>
          <w:sz w:val="24"/>
          <w:szCs w:val="24"/>
        </w:rPr>
        <w:t>doi</w:t>
      </w:r>
      <w:proofErr w:type="spellEnd"/>
      <w:r w:rsidRPr="00102407">
        <w:rPr>
          <w:rFonts w:ascii="Times New Roman" w:eastAsia="Times New Roman" w:hAnsi="Times New Roman" w:cs="Times New Roman"/>
          <w:sz w:val="24"/>
          <w:szCs w:val="24"/>
        </w:rPr>
        <w:t xml:space="preserve"> </w:t>
      </w:r>
      <w:hyperlink r:id="rId26">
        <w:r w:rsidRPr="00102407">
          <w:rPr>
            <w:rFonts w:ascii="Times New Roman" w:eastAsia="Times New Roman" w:hAnsi="Times New Roman" w:cs="Times New Roman"/>
            <w:color w:val="1155CC"/>
            <w:sz w:val="24"/>
            <w:szCs w:val="24"/>
            <w:u w:val="single"/>
          </w:rPr>
          <w:t>https://doi.org/10.24815/siele.v10i2.26277</w:t>
        </w:r>
      </w:hyperlink>
      <w:r w:rsidRPr="00102407">
        <w:rPr>
          <w:rFonts w:ascii="Times New Roman" w:eastAsia="Times New Roman" w:hAnsi="Times New Roman" w:cs="Times New Roman"/>
          <w:sz w:val="24"/>
          <w:szCs w:val="24"/>
        </w:rPr>
        <w:t>.</w:t>
      </w:r>
    </w:p>
    <w:p w14:paraId="10F53D68" w14:textId="77777777" w:rsidR="00FA4FC8" w:rsidRPr="00102407" w:rsidRDefault="00FA4FC8" w:rsidP="00102407">
      <w:pPr>
        <w:spacing w:before="240" w:line="360" w:lineRule="auto"/>
        <w:jc w:val="both"/>
        <w:rPr>
          <w:rFonts w:ascii="Times New Roman" w:eastAsia="Times New Roman" w:hAnsi="Times New Roman" w:cs="Times New Roman"/>
          <w:sz w:val="24"/>
          <w:szCs w:val="24"/>
          <w:lang w:val="en-IN"/>
        </w:rPr>
      </w:pPr>
      <w:r w:rsidRPr="00556C4D">
        <w:rPr>
          <w:rFonts w:ascii="Times New Roman" w:eastAsia="Times New Roman" w:hAnsi="Times New Roman" w:cs="Times New Roman"/>
          <w:sz w:val="24"/>
          <w:szCs w:val="24"/>
          <w:lang w:val="en-IN"/>
        </w:rPr>
        <w:t xml:space="preserve">Yang, M., Luu, T.T. and Qian, D., 2022. Group diversity and employee service innovative </w:t>
      </w:r>
      <w:proofErr w:type="spellStart"/>
      <w:r w:rsidRPr="00556C4D">
        <w:rPr>
          <w:rFonts w:ascii="Times New Roman" w:eastAsia="Times New Roman" w:hAnsi="Times New Roman" w:cs="Times New Roman"/>
          <w:sz w:val="24"/>
          <w:szCs w:val="24"/>
          <w:lang w:val="en-IN"/>
        </w:rPr>
        <w:t>behavior</w:t>
      </w:r>
      <w:proofErr w:type="spellEnd"/>
      <w:r w:rsidRPr="00556C4D">
        <w:rPr>
          <w:rFonts w:ascii="Times New Roman" w:eastAsia="Times New Roman" w:hAnsi="Times New Roman" w:cs="Times New Roman"/>
          <w:sz w:val="24"/>
          <w:szCs w:val="24"/>
          <w:lang w:val="en-IN"/>
        </w:rPr>
        <w:t xml:space="preserve"> in the hospitality industry: a multilevel model. </w:t>
      </w:r>
      <w:r w:rsidRPr="00556C4D">
        <w:rPr>
          <w:rFonts w:ascii="Times New Roman" w:eastAsia="Times New Roman" w:hAnsi="Times New Roman" w:cs="Times New Roman"/>
          <w:i/>
          <w:iCs/>
          <w:sz w:val="24"/>
          <w:szCs w:val="24"/>
          <w:lang w:val="en-IN"/>
        </w:rPr>
        <w:t>International Journal of Contemporary Hospitality Management</w:t>
      </w:r>
      <w:r w:rsidRPr="00556C4D">
        <w:rPr>
          <w:rFonts w:ascii="Times New Roman" w:eastAsia="Times New Roman" w:hAnsi="Times New Roman" w:cs="Times New Roman"/>
          <w:sz w:val="24"/>
          <w:szCs w:val="24"/>
          <w:lang w:val="en-IN"/>
        </w:rPr>
        <w:t xml:space="preserve">, </w:t>
      </w:r>
      <w:r w:rsidRPr="00556C4D">
        <w:rPr>
          <w:rFonts w:ascii="Times New Roman" w:eastAsia="Times New Roman" w:hAnsi="Times New Roman" w:cs="Times New Roman"/>
          <w:i/>
          <w:iCs/>
          <w:sz w:val="24"/>
          <w:szCs w:val="24"/>
          <w:lang w:val="en-IN"/>
        </w:rPr>
        <w:t>34</w:t>
      </w:r>
      <w:r w:rsidRPr="00556C4D">
        <w:rPr>
          <w:rFonts w:ascii="Times New Roman" w:eastAsia="Times New Roman" w:hAnsi="Times New Roman" w:cs="Times New Roman"/>
          <w:sz w:val="24"/>
          <w:szCs w:val="24"/>
          <w:lang w:val="en-IN"/>
        </w:rPr>
        <w:t>(2), pp.808-835.</w:t>
      </w:r>
      <w:r w:rsidRPr="00102407">
        <w:rPr>
          <w:rFonts w:ascii="Times New Roman" w:eastAsia="Times New Roman" w:hAnsi="Times New Roman" w:cs="Times New Roman"/>
          <w:sz w:val="24"/>
          <w:szCs w:val="24"/>
          <w:lang w:val="en-IN"/>
        </w:rPr>
        <w:t xml:space="preserve"> </w:t>
      </w:r>
      <w:hyperlink r:id="rId27" w:history="1">
        <w:r w:rsidRPr="00102407">
          <w:rPr>
            <w:rStyle w:val="Hyperlink"/>
            <w:rFonts w:ascii="Times New Roman" w:eastAsia="Times New Roman" w:hAnsi="Times New Roman" w:cs="Times New Roman"/>
            <w:sz w:val="24"/>
            <w:szCs w:val="24"/>
            <w:lang w:val="en-IN"/>
          </w:rPr>
          <w:t>https://www.emerald.com/insight/content/doi/10.1108/IJCHM-06-2021-0822/full/html</w:t>
        </w:r>
      </w:hyperlink>
    </w:p>
    <w:p w14:paraId="2B416E70" w14:textId="77777777" w:rsidR="00FA4FC8" w:rsidRPr="00102407" w:rsidRDefault="00FA4FC8" w:rsidP="00102407">
      <w:pPr>
        <w:spacing w:before="240" w:line="360" w:lineRule="auto"/>
        <w:jc w:val="both"/>
        <w:rPr>
          <w:rFonts w:ascii="Times New Roman" w:eastAsia="Times New Roman" w:hAnsi="Times New Roman" w:cs="Times New Roman"/>
          <w:sz w:val="24"/>
          <w:szCs w:val="24"/>
          <w:lang w:val="en-IN"/>
        </w:rPr>
      </w:pPr>
      <w:r w:rsidRPr="00FC66E9">
        <w:rPr>
          <w:rFonts w:ascii="Times New Roman" w:eastAsia="Times New Roman" w:hAnsi="Times New Roman" w:cs="Times New Roman"/>
          <w:sz w:val="24"/>
          <w:szCs w:val="24"/>
          <w:lang w:val="en-IN"/>
        </w:rPr>
        <w:t xml:space="preserve">Yun, J.J., Zhao, X., Jung, K. and </w:t>
      </w:r>
      <w:proofErr w:type="spellStart"/>
      <w:r w:rsidRPr="00FC66E9">
        <w:rPr>
          <w:rFonts w:ascii="Times New Roman" w:eastAsia="Times New Roman" w:hAnsi="Times New Roman" w:cs="Times New Roman"/>
          <w:sz w:val="24"/>
          <w:szCs w:val="24"/>
          <w:lang w:val="en-IN"/>
        </w:rPr>
        <w:t>Yigitcanlar</w:t>
      </w:r>
      <w:proofErr w:type="spellEnd"/>
      <w:r w:rsidRPr="00FC66E9">
        <w:rPr>
          <w:rFonts w:ascii="Times New Roman" w:eastAsia="Times New Roman" w:hAnsi="Times New Roman" w:cs="Times New Roman"/>
          <w:sz w:val="24"/>
          <w:szCs w:val="24"/>
          <w:lang w:val="en-IN"/>
        </w:rPr>
        <w:t xml:space="preserve">, T., 2020. The culture for open innovation dynamics. </w:t>
      </w:r>
      <w:r w:rsidRPr="00FC66E9">
        <w:rPr>
          <w:rFonts w:ascii="Times New Roman" w:eastAsia="Times New Roman" w:hAnsi="Times New Roman" w:cs="Times New Roman"/>
          <w:i/>
          <w:iCs/>
          <w:sz w:val="24"/>
          <w:szCs w:val="24"/>
          <w:lang w:val="en-IN"/>
        </w:rPr>
        <w:t>Sustainability</w:t>
      </w:r>
      <w:r w:rsidRPr="00FC66E9">
        <w:rPr>
          <w:rFonts w:ascii="Times New Roman" w:eastAsia="Times New Roman" w:hAnsi="Times New Roman" w:cs="Times New Roman"/>
          <w:sz w:val="24"/>
          <w:szCs w:val="24"/>
          <w:lang w:val="en-IN"/>
        </w:rPr>
        <w:t xml:space="preserve">, </w:t>
      </w:r>
      <w:r w:rsidRPr="00FC66E9">
        <w:rPr>
          <w:rFonts w:ascii="Times New Roman" w:eastAsia="Times New Roman" w:hAnsi="Times New Roman" w:cs="Times New Roman"/>
          <w:i/>
          <w:iCs/>
          <w:sz w:val="24"/>
          <w:szCs w:val="24"/>
          <w:lang w:val="en-IN"/>
        </w:rPr>
        <w:t>12</w:t>
      </w:r>
      <w:r w:rsidRPr="00FC66E9">
        <w:rPr>
          <w:rFonts w:ascii="Times New Roman" w:eastAsia="Times New Roman" w:hAnsi="Times New Roman" w:cs="Times New Roman"/>
          <w:sz w:val="24"/>
          <w:szCs w:val="24"/>
          <w:lang w:val="en-IN"/>
        </w:rPr>
        <w:t>(12), p.5076.</w:t>
      </w:r>
      <w:r w:rsidRPr="00102407">
        <w:rPr>
          <w:rFonts w:ascii="Times New Roman" w:eastAsia="Times New Roman" w:hAnsi="Times New Roman" w:cs="Times New Roman"/>
          <w:sz w:val="24"/>
          <w:szCs w:val="24"/>
          <w:lang w:val="en-IN"/>
        </w:rPr>
        <w:t xml:space="preserve"> </w:t>
      </w:r>
      <w:hyperlink r:id="rId28" w:history="1">
        <w:r w:rsidRPr="00102407">
          <w:rPr>
            <w:rStyle w:val="Hyperlink"/>
            <w:rFonts w:ascii="Times New Roman" w:eastAsia="Times New Roman" w:hAnsi="Times New Roman" w:cs="Times New Roman"/>
            <w:sz w:val="24"/>
            <w:szCs w:val="24"/>
            <w:lang w:val="en-IN"/>
          </w:rPr>
          <w:t>https://www.mdpi.com/2071-1050/12/12/5076</w:t>
        </w:r>
      </w:hyperlink>
    </w:p>
    <w:p w14:paraId="6C26C19E" w14:textId="77777777" w:rsidR="003731E3" w:rsidRDefault="003731E3" w:rsidP="00CA2B17">
      <w:pPr>
        <w:spacing w:line="240" w:lineRule="auto"/>
        <w:rPr>
          <w:rFonts w:ascii="Times New Roman" w:eastAsia="Times New Roman" w:hAnsi="Times New Roman" w:cs="Times New Roman"/>
          <w:sz w:val="24"/>
          <w:szCs w:val="24"/>
          <w:lang w:val="en-IN"/>
        </w:rPr>
      </w:pPr>
    </w:p>
    <w:p w14:paraId="25B68702" w14:textId="77777777" w:rsidR="00CA2B17" w:rsidRDefault="00CA2B17" w:rsidP="00CA2B17">
      <w:pPr>
        <w:spacing w:line="240" w:lineRule="auto"/>
        <w:rPr>
          <w:rFonts w:ascii="Times New Roman" w:eastAsia="Times New Roman" w:hAnsi="Times New Roman" w:cs="Times New Roman"/>
          <w:sz w:val="24"/>
          <w:szCs w:val="24"/>
          <w:lang w:val="en-IN"/>
        </w:rPr>
      </w:pPr>
    </w:p>
    <w:p w14:paraId="79F6E8AE" w14:textId="77777777" w:rsidR="00CA2B17" w:rsidRPr="00CA2B17" w:rsidRDefault="00CA2B17" w:rsidP="00CA2B17">
      <w:pPr>
        <w:spacing w:line="240" w:lineRule="auto"/>
        <w:rPr>
          <w:rFonts w:ascii="Times New Roman" w:eastAsia="Times New Roman" w:hAnsi="Times New Roman" w:cs="Times New Roman"/>
          <w:sz w:val="24"/>
          <w:szCs w:val="24"/>
          <w:lang w:val="en-IN"/>
        </w:rPr>
      </w:pPr>
    </w:p>
    <w:p w14:paraId="0EA5513B" w14:textId="77777777" w:rsidR="00311845" w:rsidRPr="00AD7409" w:rsidRDefault="00311845" w:rsidP="00311845">
      <w:pPr>
        <w:spacing w:line="240" w:lineRule="auto"/>
        <w:rPr>
          <w:rFonts w:ascii="Times New Roman" w:eastAsia="Times New Roman" w:hAnsi="Times New Roman" w:cs="Times New Roman"/>
          <w:sz w:val="24"/>
          <w:szCs w:val="24"/>
          <w:lang w:val="en-IN"/>
        </w:rPr>
      </w:pPr>
    </w:p>
    <w:p w14:paraId="664FF759" w14:textId="77777777" w:rsidR="00311845" w:rsidRDefault="00311845" w:rsidP="00FC66E9">
      <w:pPr>
        <w:spacing w:line="240" w:lineRule="auto"/>
        <w:rPr>
          <w:rFonts w:ascii="Times New Roman" w:eastAsia="Times New Roman" w:hAnsi="Times New Roman" w:cs="Times New Roman"/>
          <w:sz w:val="24"/>
          <w:szCs w:val="24"/>
          <w:lang w:val="en-IN"/>
        </w:rPr>
      </w:pPr>
    </w:p>
    <w:p w14:paraId="57544A8F" w14:textId="77777777" w:rsidR="00D077A3" w:rsidRPr="00D077A3" w:rsidRDefault="00D077A3" w:rsidP="00D077A3">
      <w:pPr>
        <w:spacing w:line="240" w:lineRule="auto"/>
        <w:rPr>
          <w:rFonts w:ascii="Times New Roman" w:eastAsia="Times New Roman" w:hAnsi="Times New Roman" w:cs="Times New Roman"/>
          <w:sz w:val="24"/>
          <w:szCs w:val="24"/>
          <w:lang w:val="en-IN"/>
        </w:rPr>
      </w:pPr>
    </w:p>
    <w:p w14:paraId="4DDB802A" w14:textId="77777777" w:rsidR="00D077A3" w:rsidRDefault="00D077A3">
      <w:pPr>
        <w:spacing w:after="240" w:line="360" w:lineRule="auto"/>
        <w:jc w:val="both"/>
        <w:rPr>
          <w:rFonts w:ascii="Times New Roman" w:eastAsia="Times New Roman" w:hAnsi="Times New Roman" w:cs="Times New Roman"/>
          <w:sz w:val="24"/>
          <w:szCs w:val="24"/>
        </w:rPr>
      </w:pPr>
    </w:p>
    <w:sectPr w:rsidR="00D077A3" w:rsidSect="001559E8">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FAD58" w14:textId="77777777" w:rsidR="00FB6592" w:rsidRDefault="00FB6592">
      <w:pPr>
        <w:spacing w:line="240" w:lineRule="auto"/>
      </w:pPr>
      <w:r>
        <w:separator/>
      </w:r>
    </w:p>
  </w:endnote>
  <w:endnote w:type="continuationSeparator" w:id="0">
    <w:p w14:paraId="051DB7CD" w14:textId="77777777" w:rsidR="00FB6592" w:rsidRDefault="00FB65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BE8BA" w14:textId="77777777" w:rsidR="00FA4CBE"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4B4304">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9A140" w14:textId="77777777" w:rsidR="00FB6592" w:rsidRDefault="00FB6592">
      <w:pPr>
        <w:spacing w:line="240" w:lineRule="auto"/>
      </w:pPr>
      <w:r>
        <w:separator/>
      </w:r>
    </w:p>
  </w:footnote>
  <w:footnote w:type="continuationSeparator" w:id="0">
    <w:p w14:paraId="30CA4B4A" w14:textId="77777777" w:rsidR="00FB6592" w:rsidRDefault="00FB659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93A59"/>
    <w:multiLevelType w:val="multilevel"/>
    <w:tmpl w:val="5C9898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DD31EF"/>
    <w:multiLevelType w:val="multilevel"/>
    <w:tmpl w:val="BFDE4F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F64E0C"/>
    <w:multiLevelType w:val="hybridMultilevel"/>
    <w:tmpl w:val="D7B85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DE2679"/>
    <w:multiLevelType w:val="multilevel"/>
    <w:tmpl w:val="3F7E4B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FD7B3D"/>
    <w:multiLevelType w:val="multilevel"/>
    <w:tmpl w:val="626EAB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D50565C"/>
    <w:multiLevelType w:val="multilevel"/>
    <w:tmpl w:val="80861D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FAC3902"/>
    <w:multiLevelType w:val="multilevel"/>
    <w:tmpl w:val="8348C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3FE44A8"/>
    <w:multiLevelType w:val="multilevel"/>
    <w:tmpl w:val="402EA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1AB7964"/>
    <w:multiLevelType w:val="multilevel"/>
    <w:tmpl w:val="88C687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8DB2D5A"/>
    <w:multiLevelType w:val="multilevel"/>
    <w:tmpl w:val="1130BD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EF12FBA"/>
    <w:multiLevelType w:val="multilevel"/>
    <w:tmpl w:val="5EBCC9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EFA07C6"/>
    <w:multiLevelType w:val="multilevel"/>
    <w:tmpl w:val="E5441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5916475">
    <w:abstractNumId w:val="0"/>
  </w:num>
  <w:num w:numId="2" w16cid:durableId="106317144">
    <w:abstractNumId w:val="5"/>
  </w:num>
  <w:num w:numId="3" w16cid:durableId="1243443172">
    <w:abstractNumId w:val="11"/>
  </w:num>
  <w:num w:numId="4" w16cid:durableId="2047633104">
    <w:abstractNumId w:val="10"/>
  </w:num>
  <w:num w:numId="5" w16cid:durableId="1107315331">
    <w:abstractNumId w:val="1"/>
  </w:num>
  <w:num w:numId="6" w16cid:durableId="1947035436">
    <w:abstractNumId w:val="6"/>
  </w:num>
  <w:num w:numId="7" w16cid:durableId="1566641106">
    <w:abstractNumId w:val="7"/>
  </w:num>
  <w:num w:numId="8" w16cid:durableId="312804534">
    <w:abstractNumId w:val="9"/>
  </w:num>
  <w:num w:numId="9" w16cid:durableId="1660108168">
    <w:abstractNumId w:val="4"/>
  </w:num>
  <w:num w:numId="10" w16cid:durableId="1806122036">
    <w:abstractNumId w:val="8"/>
  </w:num>
  <w:num w:numId="11" w16cid:durableId="574507995">
    <w:abstractNumId w:val="3"/>
  </w:num>
  <w:num w:numId="12" w16cid:durableId="8251292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4CBE"/>
    <w:rsid w:val="0001536F"/>
    <w:rsid w:val="000533BC"/>
    <w:rsid w:val="0006728B"/>
    <w:rsid w:val="000C78F5"/>
    <w:rsid w:val="000D63E1"/>
    <w:rsid w:val="000F6944"/>
    <w:rsid w:val="00102407"/>
    <w:rsid w:val="00130AD3"/>
    <w:rsid w:val="001559E8"/>
    <w:rsid w:val="0017770D"/>
    <w:rsid w:val="001955FE"/>
    <w:rsid w:val="001B21D9"/>
    <w:rsid w:val="001C5A7E"/>
    <w:rsid w:val="001E2EC8"/>
    <w:rsid w:val="00201F06"/>
    <w:rsid w:val="00227A7D"/>
    <w:rsid w:val="00254E59"/>
    <w:rsid w:val="0026401C"/>
    <w:rsid w:val="002B2030"/>
    <w:rsid w:val="002C01C4"/>
    <w:rsid w:val="00302D6F"/>
    <w:rsid w:val="00311845"/>
    <w:rsid w:val="00337CC7"/>
    <w:rsid w:val="0036261B"/>
    <w:rsid w:val="003731E3"/>
    <w:rsid w:val="003C7F6A"/>
    <w:rsid w:val="003E6379"/>
    <w:rsid w:val="004058D7"/>
    <w:rsid w:val="00420830"/>
    <w:rsid w:val="00422244"/>
    <w:rsid w:val="004225E2"/>
    <w:rsid w:val="00447864"/>
    <w:rsid w:val="004B4304"/>
    <w:rsid w:val="004C1A3F"/>
    <w:rsid w:val="005007C2"/>
    <w:rsid w:val="0053251C"/>
    <w:rsid w:val="00543BB0"/>
    <w:rsid w:val="00556C4D"/>
    <w:rsid w:val="0056031B"/>
    <w:rsid w:val="0059523A"/>
    <w:rsid w:val="005A45B2"/>
    <w:rsid w:val="006076FB"/>
    <w:rsid w:val="00630A2C"/>
    <w:rsid w:val="00631C39"/>
    <w:rsid w:val="006674DD"/>
    <w:rsid w:val="006A5541"/>
    <w:rsid w:val="006B7421"/>
    <w:rsid w:val="006C1BEC"/>
    <w:rsid w:val="00724ADE"/>
    <w:rsid w:val="00731D04"/>
    <w:rsid w:val="00775013"/>
    <w:rsid w:val="00797023"/>
    <w:rsid w:val="007B22BC"/>
    <w:rsid w:val="007B2FD6"/>
    <w:rsid w:val="007C09BF"/>
    <w:rsid w:val="00802AFB"/>
    <w:rsid w:val="008433BF"/>
    <w:rsid w:val="008701E6"/>
    <w:rsid w:val="008733B3"/>
    <w:rsid w:val="008B4A00"/>
    <w:rsid w:val="008E7C5A"/>
    <w:rsid w:val="008F106D"/>
    <w:rsid w:val="009303C3"/>
    <w:rsid w:val="00947B3B"/>
    <w:rsid w:val="00952712"/>
    <w:rsid w:val="00970B55"/>
    <w:rsid w:val="009D2E4A"/>
    <w:rsid w:val="009E5F18"/>
    <w:rsid w:val="00A51915"/>
    <w:rsid w:val="00A665C7"/>
    <w:rsid w:val="00A845A4"/>
    <w:rsid w:val="00A907CF"/>
    <w:rsid w:val="00AB54FC"/>
    <w:rsid w:val="00AD7409"/>
    <w:rsid w:val="00B6333D"/>
    <w:rsid w:val="00B95393"/>
    <w:rsid w:val="00BB0CFC"/>
    <w:rsid w:val="00BC783E"/>
    <w:rsid w:val="00BD1D5F"/>
    <w:rsid w:val="00C25739"/>
    <w:rsid w:val="00C85281"/>
    <w:rsid w:val="00C97029"/>
    <w:rsid w:val="00CA2B17"/>
    <w:rsid w:val="00CD432E"/>
    <w:rsid w:val="00D077A3"/>
    <w:rsid w:val="00D3108B"/>
    <w:rsid w:val="00DE4DE9"/>
    <w:rsid w:val="00DE69C2"/>
    <w:rsid w:val="00E011B3"/>
    <w:rsid w:val="00E2705D"/>
    <w:rsid w:val="00E85497"/>
    <w:rsid w:val="00E97AA0"/>
    <w:rsid w:val="00F415FD"/>
    <w:rsid w:val="00F57B6A"/>
    <w:rsid w:val="00F77A2A"/>
    <w:rsid w:val="00FA424C"/>
    <w:rsid w:val="00FA4CBE"/>
    <w:rsid w:val="00FA4FC8"/>
    <w:rsid w:val="00FB41E5"/>
    <w:rsid w:val="00FB6592"/>
    <w:rsid w:val="00FC66E9"/>
    <w:rsid w:val="00FE37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509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80"/>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360" w:after="120"/>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320" w:after="120" w:line="360" w:lineRule="auto"/>
      <w:ind w:left="400"/>
      <w:jc w:val="both"/>
      <w:outlineLvl w:val="2"/>
    </w:pPr>
    <w:rPr>
      <w:rFonts w:ascii="Times New Roman" w:eastAsia="Times New Roman" w:hAnsi="Times New Roman" w:cs="Times New Roman"/>
      <w:b/>
      <w:color w:val="434343"/>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59523A"/>
    <w:pPr>
      <w:ind w:left="720"/>
      <w:contextualSpacing/>
    </w:pPr>
  </w:style>
  <w:style w:type="paragraph" w:styleId="Header">
    <w:name w:val="header"/>
    <w:basedOn w:val="Normal"/>
    <w:link w:val="HeaderChar"/>
    <w:uiPriority w:val="99"/>
    <w:unhideWhenUsed/>
    <w:rsid w:val="00227A7D"/>
    <w:pPr>
      <w:tabs>
        <w:tab w:val="center" w:pos="4513"/>
        <w:tab w:val="right" w:pos="9026"/>
      </w:tabs>
      <w:spacing w:line="240" w:lineRule="auto"/>
    </w:pPr>
  </w:style>
  <w:style w:type="character" w:customStyle="1" w:styleId="HeaderChar">
    <w:name w:val="Header Char"/>
    <w:basedOn w:val="DefaultParagraphFont"/>
    <w:link w:val="Header"/>
    <w:uiPriority w:val="99"/>
    <w:rsid w:val="00227A7D"/>
  </w:style>
  <w:style w:type="paragraph" w:styleId="Footer">
    <w:name w:val="footer"/>
    <w:basedOn w:val="Normal"/>
    <w:link w:val="FooterChar"/>
    <w:uiPriority w:val="99"/>
    <w:unhideWhenUsed/>
    <w:rsid w:val="00227A7D"/>
    <w:pPr>
      <w:tabs>
        <w:tab w:val="center" w:pos="4513"/>
        <w:tab w:val="right" w:pos="9026"/>
      </w:tabs>
      <w:spacing w:line="240" w:lineRule="auto"/>
    </w:pPr>
  </w:style>
  <w:style w:type="character" w:customStyle="1" w:styleId="FooterChar">
    <w:name w:val="Footer Char"/>
    <w:basedOn w:val="DefaultParagraphFont"/>
    <w:link w:val="Footer"/>
    <w:uiPriority w:val="99"/>
    <w:rsid w:val="00227A7D"/>
  </w:style>
  <w:style w:type="paragraph" w:styleId="TOC1">
    <w:name w:val="toc 1"/>
    <w:basedOn w:val="Normal"/>
    <w:next w:val="Normal"/>
    <w:autoRedefine/>
    <w:uiPriority w:val="39"/>
    <w:unhideWhenUsed/>
    <w:rsid w:val="006C1BEC"/>
    <w:pPr>
      <w:spacing w:after="100"/>
    </w:pPr>
  </w:style>
  <w:style w:type="paragraph" w:styleId="TOC2">
    <w:name w:val="toc 2"/>
    <w:basedOn w:val="Normal"/>
    <w:next w:val="Normal"/>
    <w:autoRedefine/>
    <w:uiPriority w:val="39"/>
    <w:unhideWhenUsed/>
    <w:rsid w:val="006C1BEC"/>
    <w:pPr>
      <w:spacing w:after="100"/>
      <w:ind w:left="220"/>
    </w:pPr>
  </w:style>
  <w:style w:type="character" w:styleId="Hyperlink">
    <w:name w:val="Hyperlink"/>
    <w:basedOn w:val="DefaultParagraphFont"/>
    <w:uiPriority w:val="99"/>
    <w:unhideWhenUsed/>
    <w:rsid w:val="006C1BEC"/>
    <w:rPr>
      <w:color w:val="0000FF" w:themeColor="hyperlink"/>
      <w:u w:val="single"/>
    </w:rPr>
  </w:style>
  <w:style w:type="character" w:styleId="UnresolvedMention">
    <w:name w:val="Unresolved Mention"/>
    <w:basedOn w:val="DefaultParagraphFont"/>
    <w:uiPriority w:val="99"/>
    <w:semiHidden/>
    <w:unhideWhenUsed/>
    <w:rsid w:val="000D63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08467">
      <w:bodyDiv w:val="1"/>
      <w:marLeft w:val="0"/>
      <w:marRight w:val="0"/>
      <w:marTop w:val="0"/>
      <w:marBottom w:val="0"/>
      <w:divBdr>
        <w:top w:val="none" w:sz="0" w:space="0" w:color="auto"/>
        <w:left w:val="none" w:sz="0" w:space="0" w:color="auto"/>
        <w:bottom w:val="none" w:sz="0" w:space="0" w:color="auto"/>
        <w:right w:val="none" w:sz="0" w:space="0" w:color="auto"/>
      </w:divBdr>
      <w:divsChild>
        <w:div w:id="550046053">
          <w:marLeft w:val="0"/>
          <w:marRight w:val="0"/>
          <w:marTop w:val="0"/>
          <w:marBottom w:val="0"/>
          <w:divBdr>
            <w:top w:val="none" w:sz="0" w:space="0" w:color="auto"/>
            <w:left w:val="none" w:sz="0" w:space="0" w:color="auto"/>
            <w:bottom w:val="none" w:sz="0" w:space="0" w:color="auto"/>
            <w:right w:val="none" w:sz="0" w:space="0" w:color="auto"/>
          </w:divBdr>
        </w:div>
      </w:divsChild>
    </w:div>
    <w:div w:id="232738550">
      <w:bodyDiv w:val="1"/>
      <w:marLeft w:val="0"/>
      <w:marRight w:val="0"/>
      <w:marTop w:val="0"/>
      <w:marBottom w:val="0"/>
      <w:divBdr>
        <w:top w:val="none" w:sz="0" w:space="0" w:color="auto"/>
        <w:left w:val="none" w:sz="0" w:space="0" w:color="auto"/>
        <w:bottom w:val="none" w:sz="0" w:space="0" w:color="auto"/>
        <w:right w:val="none" w:sz="0" w:space="0" w:color="auto"/>
      </w:divBdr>
      <w:divsChild>
        <w:div w:id="1986549453">
          <w:marLeft w:val="0"/>
          <w:marRight w:val="0"/>
          <w:marTop w:val="0"/>
          <w:marBottom w:val="0"/>
          <w:divBdr>
            <w:top w:val="none" w:sz="0" w:space="0" w:color="auto"/>
            <w:left w:val="none" w:sz="0" w:space="0" w:color="auto"/>
            <w:bottom w:val="none" w:sz="0" w:space="0" w:color="auto"/>
            <w:right w:val="none" w:sz="0" w:space="0" w:color="auto"/>
          </w:divBdr>
        </w:div>
      </w:divsChild>
    </w:div>
    <w:div w:id="235870771">
      <w:bodyDiv w:val="1"/>
      <w:marLeft w:val="0"/>
      <w:marRight w:val="0"/>
      <w:marTop w:val="0"/>
      <w:marBottom w:val="0"/>
      <w:divBdr>
        <w:top w:val="none" w:sz="0" w:space="0" w:color="auto"/>
        <w:left w:val="none" w:sz="0" w:space="0" w:color="auto"/>
        <w:bottom w:val="none" w:sz="0" w:space="0" w:color="auto"/>
        <w:right w:val="none" w:sz="0" w:space="0" w:color="auto"/>
      </w:divBdr>
      <w:divsChild>
        <w:div w:id="1392576563">
          <w:marLeft w:val="0"/>
          <w:marRight w:val="0"/>
          <w:marTop w:val="0"/>
          <w:marBottom w:val="0"/>
          <w:divBdr>
            <w:top w:val="none" w:sz="0" w:space="0" w:color="auto"/>
            <w:left w:val="none" w:sz="0" w:space="0" w:color="auto"/>
            <w:bottom w:val="none" w:sz="0" w:space="0" w:color="auto"/>
            <w:right w:val="none" w:sz="0" w:space="0" w:color="auto"/>
          </w:divBdr>
        </w:div>
      </w:divsChild>
    </w:div>
    <w:div w:id="299767383">
      <w:bodyDiv w:val="1"/>
      <w:marLeft w:val="0"/>
      <w:marRight w:val="0"/>
      <w:marTop w:val="0"/>
      <w:marBottom w:val="0"/>
      <w:divBdr>
        <w:top w:val="none" w:sz="0" w:space="0" w:color="auto"/>
        <w:left w:val="none" w:sz="0" w:space="0" w:color="auto"/>
        <w:bottom w:val="none" w:sz="0" w:space="0" w:color="auto"/>
        <w:right w:val="none" w:sz="0" w:space="0" w:color="auto"/>
      </w:divBdr>
      <w:divsChild>
        <w:div w:id="1972858988">
          <w:marLeft w:val="0"/>
          <w:marRight w:val="0"/>
          <w:marTop w:val="0"/>
          <w:marBottom w:val="0"/>
          <w:divBdr>
            <w:top w:val="none" w:sz="0" w:space="0" w:color="auto"/>
            <w:left w:val="none" w:sz="0" w:space="0" w:color="auto"/>
            <w:bottom w:val="none" w:sz="0" w:space="0" w:color="auto"/>
            <w:right w:val="none" w:sz="0" w:space="0" w:color="auto"/>
          </w:divBdr>
        </w:div>
      </w:divsChild>
    </w:div>
    <w:div w:id="516165020">
      <w:bodyDiv w:val="1"/>
      <w:marLeft w:val="0"/>
      <w:marRight w:val="0"/>
      <w:marTop w:val="0"/>
      <w:marBottom w:val="0"/>
      <w:divBdr>
        <w:top w:val="none" w:sz="0" w:space="0" w:color="auto"/>
        <w:left w:val="none" w:sz="0" w:space="0" w:color="auto"/>
        <w:bottom w:val="none" w:sz="0" w:space="0" w:color="auto"/>
        <w:right w:val="none" w:sz="0" w:space="0" w:color="auto"/>
      </w:divBdr>
    </w:div>
    <w:div w:id="765812589">
      <w:bodyDiv w:val="1"/>
      <w:marLeft w:val="0"/>
      <w:marRight w:val="0"/>
      <w:marTop w:val="0"/>
      <w:marBottom w:val="0"/>
      <w:divBdr>
        <w:top w:val="none" w:sz="0" w:space="0" w:color="auto"/>
        <w:left w:val="none" w:sz="0" w:space="0" w:color="auto"/>
        <w:bottom w:val="none" w:sz="0" w:space="0" w:color="auto"/>
        <w:right w:val="none" w:sz="0" w:space="0" w:color="auto"/>
      </w:divBdr>
      <w:divsChild>
        <w:div w:id="1214655132">
          <w:marLeft w:val="0"/>
          <w:marRight w:val="0"/>
          <w:marTop w:val="0"/>
          <w:marBottom w:val="0"/>
          <w:divBdr>
            <w:top w:val="none" w:sz="0" w:space="0" w:color="auto"/>
            <w:left w:val="none" w:sz="0" w:space="0" w:color="auto"/>
            <w:bottom w:val="none" w:sz="0" w:space="0" w:color="auto"/>
            <w:right w:val="none" w:sz="0" w:space="0" w:color="auto"/>
          </w:divBdr>
        </w:div>
      </w:divsChild>
    </w:div>
    <w:div w:id="784808301">
      <w:bodyDiv w:val="1"/>
      <w:marLeft w:val="0"/>
      <w:marRight w:val="0"/>
      <w:marTop w:val="0"/>
      <w:marBottom w:val="0"/>
      <w:divBdr>
        <w:top w:val="none" w:sz="0" w:space="0" w:color="auto"/>
        <w:left w:val="none" w:sz="0" w:space="0" w:color="auto"/>
        <w:bottom w:val="none" w:sz="0" w:space="0" w:color="auto"/>
        <w:right w:val="none" w:sz="0" w:space="0" w:color="auto"/>
      </w:divBdr>
      <w:divsChild>
        <w:div w:id="634217910">
          <w:marLeft w:val="0"/>
          <w:marRight w:val="0"/>
          <w:marTop w:val="0"/>
          <w:marBottom w:val="0"/>
          <w:divBdr>
            <w:top w:val="none" w:sz="0" w:space="0" w:color="auto"/>
            <w:left w:val="none" w:sz="0" w:space="0" w:color="auto"/>
            <w:bottom w:val="none" w:sz="0" w:space="0" w:color="auto"/>
            <w:right w:val="none" w:sz="0" w:space="0" w:color="auto"/>
          </w:divBdr>
        </w:div>
      </w:divsChild>
    </w:div>
    <w:div w:id="847912644">
      <w:bodyDiv w:val="1"/>
      <w:marLeft w:val="0"/>
      <w:marRight w:val="0"/>
      <w:marTop w:val="0"/>
      <w:marBottom w:val="0"/>
      <w:divBdr>
        <w:top w:val="none" w:sz="0" w:space="0" w:color="auto"/>
        <w:left w:val="none" w:sz="0" w:space="0" w:color="auto"/>
        <w:bottom w:val="none" w:sz="0" w:space="0" w:color="auto"/>
        <w:right w:val="none" w:sz="0" w:space="0" w:color="auto"/>
      </w:divBdr>
      <w:divsChild>
        <w:div w:id="2018000425">
          <w:marLeft w:val="0"/>
          <w:marRight w:val="0"/>
          <w:marTop w:val="0"/>
          <w:marBottom w:val="0"/>
          <w:divBdr>
            <w:top w:val="none" w:sz="0" w:space="0" w:color="auto"/>
            <w:left w:val="none" w:sz="0" w:space="0" w:color="auto"/>
            <w:bottom w:val="none" w:sz="0" w:space="0" w:color="auto"/>
            <w:right w:val="none" w:sz="0" w:space="0" w:color="auto"/>
          </w:divBdr>
        </w:div>
      </w:divsChild>
    </w:div>
    <w:div w:id="1251624338">
      <w:bodyDiv w:val="1"/>
      <w:marLeft w:val="0"/>
      <w:marRight w:val="0"/>
      <w:marTop w:val="0"/>
      <w:marBottom w:val="0"/>
      <w:divBdr>
        <w:top w:val="none" w:sz="0" w:space="0" w:color="auto"/>
        <w:left w:val="none" w:sz="0" w:space="0" w:color="auto"/>
        <w:bottom w:val="none" w:sz="0" w:space="0" w:color="auto"/>
        <w:right w:val="none" w:sz="0" w:space="0" w:color="auto"/>
      </w:divBdr>
      <w:divsChild>
        <w:div w:id="1360860580">
          <w:marLeft w:val="0"/>
          <w:marRight w:val="0"/>
          <w:marTop w:val="0"/>
          <w:marBottom w:val="0"/>
          <w:divBdr>
            <w:top w:val="none" w:sz="0" w:space="0" w:color="auto"/>
            <w:left w:val="none" w:sz="0" w:space="0" w:color="auto"/>
            <w:bottom w:val="none" w:sz="0" w:space="0" w:color="auto"/>
            <w:right w:val="none" w:sz="0" w:space="0" w:color="auto"/>
          </w:divBdr>
        </w:div>
      </w:divsChild>
    </w:div>
    <w:div w:id="1582986646">
      <w:bodyDiv w:val="1"/>
      <w:marLeft w:val="0"/>
      <w:marRight w:val="0"/>
      <w:marTop w:val="0"/>
      <w:marBottom w:val="0"/>
      <w:divBdr>
        <w:top w:val="none" w:sz="0" w:space="0" w:color="auto"/>
        <w:left w:val="none" w:sz="0" w:space="0" w:color="auto"/>
        <w:bottom w:val="none" w:sz="0" w:space="0" w:color="auto"/>
        <w:right w:val="none" w:sz="0" w:space="0" w:color="auto"/>
      </w:divBdr>
      <w:divsChild>
        <w:div w:id="323238295">
          <w:marLeft w:val="0"/>
          <w:marRight w:val="0"/>
          <w:marTop w:val="0"/>
          <w:marBottom w:val="0"/>
          <w:divBdr>
            <w:top w:val="none" w:sz="0" w:space="0" w:color="auto"/>
            <w:left w:val="none" w:sz="0" w:space="0" w:color="auto"/>
            <w:bottom w:val="none" w:sz="0" w:space="0" w:color="auto"/>
            <w:right w:val="none" w:sz="0" w:space="0" w:color="auto"/>
          </w:divBdr>
        </w:div>
      </w:divsChild>
    </w:div>
    <w:div w:id="1591694225">
      <w:bodyDiv w:val="1"/>
      <w:marLeft w:val="0"/>
      <w:marRight w:val="0"/>
      <w:marTop w:val="0"/>
      <w:marBottom w:val="0"/>
      <w:divBdr>
        <w:top w:val="none" w:sz="0" w:space="0" w:color="auto"/>
        <w:left w:val="none" w:sz="0" w:space="0" w:color="auto"/>
        <w:bottom w:val="none" w:sz="0" w:space="0" w:color="auto"/>
        <w:right w:val="none" w:sz="0" w:space="0" w:color="auto"/>
      </w:divBdr>
      <w:divsChild>
        <w:div w:id="498235686">
          <w:marLeft w:val="0"/>
          <w:marRight w:val="0"/>
          <w:marTop w:val="0"/>
          <w:marBottom w:val="0"/>
          <w:divBdr>
            <w:top w:val="none" w:sz="0" w:space="0" w:color="auto"/>
            <w:left w:val="none" w:sz="0" w:space="0" w:color="auto"/>
            <w:bottom w:val="none" w:sz="0" w:space="0" w:color="auto"/>
            <w:right w:val="none" w:sz="0" w:space="0" w:color="auto"/>
          </w:divBdr>
        </w:div>
      </w:divsChild>
    </w:div>
    <w:div w:id="1941259794">
      <w:bodyDiv w:val="1"/>
      <w:marLeft w:val="0"/>
      <w:marRight w:val="0"/>
      <w:marTop w:val="0"/>
      <w:marBottom w:val="0"/>
      <w:divBdr>
        <w:top w:val="none" w:sz="0" w:space="0" w:color="auto"/>
        <w:left w:val="none" w:sz="0" w:space="0" w:color="auto"/>
        <w:bottom w:val="none" w:sz="0" w:space="0" w:color="auto"/>
        <w:right w:val="none" w:sz="0" w:space="0" w:color="auto"/>
      </w:divBdr>
      <w:divsChild>
        <w:div w:id="101168627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space.mmu.ac.uk/629159/" TargetMode="External"/><Relationship Id="rId18" Type="http://schemas.openxmlformats.org/officeDocument/2006/relationships/hyperlink" Target="https://www.mdpi.com/2071-1050/13/6/3374" TargetMode="External"/><Relationship Id="rId26" Type="http://schemas.openxmlformats.org/officeDocument/2006/relationships/hyperlink" Target="https://doi.org/10.24815/siele.v10i2.26277" TargetMode="External"/><Relationship Id="rId3" Type="http://schemas.openxmlformats.org/officeDocument/2006/relationships/styles" Target="styles.xml"/><Relationship Id="rId21" Type="http://schemas.openxmlformats.org/officeDocument/2006/relationships/hyperlink" Target="https://doi.org/10.18415/ijmmu.v10i4.4572" TargetMode="External"/><Relationship Id="rId7" Type="http://schemas.openxmlformats.org/officeDocument/2006/relationships/endnotes" Target="endnotes.xml"/><Relationship Id="rId12" Type="http://schemas.openxmlformats.org/officeDocument/2006/relationships/hyperlink" Target="https://www.nature.com/articles/s41599-022-01109-4" TargetMode="External"/><Relationship Id="rId17" Type="http://schemas.openxmlformats.org/officeDocument/2006/relationships/hyperlink" Target="https://www.alphatrad.co.uk/news/cultural-differences-spain-uk" TargetMode="External"/><Relationship Id="rId25" Type="http://schemas.openxmlformats.org/officeDocument/2006/relationships/hyperlink" Target="https://www.mdpi.com/2071-1050/13/13/7164" TargetMode="External"/><Relationship Id="rId2" Type="http://schemas.openxmlformats.org/officeDocument/2006/relationships/numbering" Target="numbering.xml"/><Relationship Id="rId16" Type="http://schemas.openxmlformats.org/officeDocument/2006/relationships/hyperlink" Target="https://doi.org/10.20473/jmtt.v16i1.41703" TargetMode="External"/><Relationship Id="rId20" Type="http://schemas.openxmlformats.org/officeDocument/2006/relationships/hyperlink" Target="https://www.mdpi.com/2225-1154/9/9/13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n-academy.uz/index.php/yo/article/view/30500" TargetMode="External"/><Relationship Id="rId5" Type="http://schemas.openxmlformats.org/officeDocument/2006/relationships/webSettings" Target="webSettings.xml"/><Relationship Id="rId15" Type="http://schemas.openxmlformats.org/officeDocument/2006/relationships/hyperlink" Target="https://globeproject.com/results/countries/ESP%3Fmenu=list.html" TargetMode="External"/><Relationship Id="rId23" Type="http://schemas.openxmlformats.org/officeDocument/2006/relationships/hyperlink" Target="https://doi.org/10.1016/j.biocon.2022.109886" TargetMode="External"/><Relationship Id="rId28" Type="http://schemas.openxmlformats.org/officeDocument/2006/relationships/hyperlink" Target="https://www.mdpi.com/2071-1050/12/12/5076" TargetMode="External"/><Relationship Id="rId10" Type="http://schemas.openxmlformats.org/officeDocument/2006/relationships/image" Target="media/image3.png"/><Relationship Id="rId19" Type="http://schemas.openxmlformats.org/officeDocument/2006/relationships/hyperlink" Target="https://eprints.tiu.edu.iq/39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in/books?hl=en&amp;lr=&amp;id=D2b1EAAAQBAJ&amp;oi=fnd&amp;pg=PA247&amp;dq=%E2%97%8F%09English+leaders+value+clarity+while+communicating.+Spanish+leaders+prefer+indirect+communication+styles+like+gestures.&amp;ots=wjHYXJlUli&amp;sig=_V2vazeKJLm3FRFKbqgk996GF20&amp;redir_esc=y" TargetMode="External"/><Relationship Id="rId22" Type="http://schemas.openxmlformats.org/officeDocument/2006/relationships/hyperlink" Target="https://www.tandfonline.com/doi/abs/10.1080/14759551.2023.2170375" TargetMode="External"/><Relationship Id="rId27" Type="http://schemas.openxmlformats.org/officeDocument/2006/relationships/hyperlink" Target="https://www.emerald.com/insight/content/doi/10.1108/IJCHM-06-2021-0822/full/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fPmmzDKBS1tb3YkTADPkInFvA==">CgMxLjAyCGguZ2pkZ3hzMgloLjMwajB6bGwyCWguMWZvYjl0ZTIOaC5lOGZseGFkY3QwcG8yCWguM3pueXNoNzIJaC4yZXQ5MnAwMghoLnR5amN3dDIJaC4zZHk2dmttMgloLjF0M2g1c2YyCWguNGQzNG9nODIJaC4yczhleW8xMgloLjE3ZHA4dnUyDmguZnE5bHFldGMycGlkMgloLjNyZGNyam4yDmguMTExZ2YxcnBjN2ZlMgloLjI2aW4xcmcyCGgubG54Yno5MgloLjM1bmt1bjIyCWguMWtzdjR1djIJaC40NHNpbmlvMgloLjJqeHN4cWgyDmguN2NmbGx4eXoyZ2w2MghoLnozMzd5YTgAciExV2tNVFV0MGFxRjVPUTVhMGo0ejkxQlNhcWhtRFFheE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2369</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2024-05-07T13:59:00Z</dcterms:created>
  <dcterms:modified xsi:type="dcterms:W3CDTF">2024-06-02T15:07:00Z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9ea22b665d0c21db1a52c9bc89129d18506e5892e0ed554c661d2f7c69803305</vt:lpwstr>
  </property>
</Properties>
</file>