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46B6DB4"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446B6DB4"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63436AD4" w:rsidRDefault="00DB116D" w14:paraId="6BDC9ECE" w14:textId="30FE52CD">
            <w:pPr>
              <w:spacing w:before="120" w:after="120"/>
              <w:jc w:val="both"/>
              <w:rPr>
                <w:rFonts w:ascii="Arial" w:hAnsi="Arial" w:cs="Arial"/>
                <w:b w:val="1"/>
                <w:bCs w:val="1"/>
                <w:sz w:val="22"/>
                <w:szCs w:val="22"/>
              </w:rPr>
            </w:pPr>
            <w:r w:rsidRPr="457B239B" w:rsidR="7091B856">
              <w:rPr>
                <w:rFonts w:ascii="Arial" w:hAnsi="Arial" w:cs="Arial"/>
                <w:b w:val="1"/>
                <w:bCs w:val="1"/>
                <w:sz w:val="22"/>
                <w:szCs w:val="22"/>
              </w:rPr>
              <w:t xml:space="preserve">BA </w:t>
            </w:r>
            <w:r w:rsidRPr="457B239B" w:rsidR="5AA80BF4">
              <w:rPr>
                <w:rFonts w:ascii="Arial" w:hAnsi="Arial" w:cs="Arial"/>
                <w:b w:val="1"/>
                <w:bCs w:val="1"/>
                <w:sz w:val="22"/>
                <w:szCs w:val="22"/>
              </w:rPr>
              <w:t xml:space="preserve">Young People, </w:t>
            </w:r>
            <w:r w:rsidRPr="457B239B" w:rsidR="5C98772C">
              <w:rPr>
                <w:rFonts w:ascii="Arial" w:hAnsi="Arial" w:cs="Arial"/>
                <w:b w:val="1"/>
                <w:bCs w:val="1"/>
                <w:sz w:val="22"/>
                <w:szCs w:val="22"/>
              </w:rPr>
              <w:t>Communities</w:t>
            </w:r>
            <w:r w:rsidRPr="457B239B" w:rsidR="5C8D22EC">
              <w:rPr>
                <w:rFonts w:ascii="Arial" w:hAnsi="Arial" w:cs="Arial"/>
                <w:b w:val="1"/>
                <w:bCs w:val="1"/>
                <w:sz w:val="22"/>
                <w:szCs w:val="22"/>
              </w:rPr>
              <w:t xml:space="preserve"> and Youth Work</w:t>
            </w:r>
          </w:p>
        </w:tc>
      </w:tr>
      <w:tr w:rsidRPr="00A406E5" w:rsidR="008F1308" w:rsidTr="446B6DB4"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457B239B" w:rsidRDefault="008F1308" w14:paraId="727111A4" w14:textId="01E57F87">
            <w:pPr>
              <w:spacing w:before="120" w:after="120"/>
              <w:jc w:val="both"/>
              <w:rPr>
                <w:rFonts w:ascii="Arial" w:hAnsi="Arial" w:cs="Arial"/>
                <w:b w:val="1"/>
                <w:bCs w:val="1"/>
                <w:sz w:val="22"/>
                <w:szCs w:val="22"/>
              </w:rPr>
            </w:pPr>
            <w:r w:rsidRPr="457B239B" w:rsidR="76952F60">
              <w:rPr>
                <w:rFonts w:ascii="Arial" w:hAnsi="Arial" w:cs="Arial"/>
                <w:b w:val="1"/>
                <w:bCs w:val="1"/>
                <w:sz w:val="22"/>
                <w:szCs w:val="22"/>
              </w:rPr>
              <w:t>Foundations of Youth Work Practice</w:t>
            </w:r>
          </w:p>
        </w:tc>
      </w:tr>
      <w:tr w:rsidRPr="00A406E5" w:rsidR="00B84B5B" w:rsidTr="446B6DB4"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457B239B" w:rsidRDefault="00B84B5B" w14:paraId="36A9CEEB" w14:textId="4606CBBA">
            <w:pPr>
              <w:spacing w:before="120" w:after="120"/>
              <w:jc w:val="both"/>
              <w:rPr>
                <w:rFonts w:ascii="Arial" w:hAnsi="Arial" w:cs="Arial"/>
                <w:b w:val="1"/>
                <w:bCs w:val="1"/>
                <w:sz w:val="22"/>
                <w:szCs w:val="22"/>
              </w:rPr>
            </w:pPr>
            <w:r w:rsidRPr="446B6DB4" w:rsidR="3DB58FD8">
              <w:rPr>
                <w:rFonts w:ascii="Arial" w:hAnsi="Arial" w:cs="Arial"/>
                <w:b w:val="1"/>
                <w:bCs w:val="1"/>
                <w:sz w:val="22"/>
                <w:szCs w:val="22"/>
              </w:rPr>
              <w:t>ECYW401</w:t>
            </w:r>
            <w:r w:rsidRPr="446B6DB4" w:rsidR="17A59ED4">
              <w:rPr>
                <w:rFonts w:ascii="Arial" w:hAnsi="Arial" w:cs="Arial"/>
                <w:b w:val="1"/>
                <w:bCs w:val="1"/>
                <w:sz w:val="22"/>
                <w:szCs w:val="22"/>
              </w:rPr>
              <w:t>3</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457B239B" w:rsidRDefault="00B84B5B" w14:paraId="170704FA" w14:textId="0EAE7F86">
            <w:pPr>
              <w:spacing w:before="120" w:after="120"/>
              <w:jc w:val="both"/>
              <w:rPr>
                <w:rFonts w:ascii="Arial" w:hAnsi="Arial" w:cs="Arial"/>
                <w:b w:val="1"/>
                <w:bCs w:val="1"/>
                <w:sz w:val="22"/>
                <w:szCs w:val="22"/>
              </w:rPr>
            </w:pPr>
            <w:r w:rsidRPr="457B239B" w:rsidR="4A69F8AF">
              <w:rPr>
                <w:rFonts w:ascii="Arial" w:hAnsi="Arial" w:cs="Arial"/>
                <w:b w:val="1"/>
                <w:bCs w:val="1"/>
                <w:sz w:val="22"/>
                <w:szCs w:val="22"/>
              </w:rPr>
              <w:t>50%</w:t>
            </w:r>
          </w:p>
        </w:tc>
      </w:tr>
      <w:tr w:rsidRPr="00A406E5" w:rsidR="00DB116D" w:rsidTr="446B6DB4"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457B239B" w:rsidRDefault="00DB116D" w14:paraId="76AE452E" w14:textId="1724D954">
            <w:pPr>
              <w:spacing w:before="120" w:after="120"/>
              <w:jc w:val="both"/>
              <w:rPr>
                <w:rFonts w:ascii="Arial" w:hAnsi="Arial" w:cs="Arial"/>
                <w:b w:val="1"/>
                <w:bCs w:val="1"/>
                <w:sz w:val="22"/>
                <w:szCs w:val="22"/>
              </w:rPr>
            </w:pPr>
            <w:r w:rsidRPr="457B239B" w:rsidR="2C20F047">
              <w:rPr>
                <w:rFonts w:ascii="Arial" w:hAnsi="Arial" w:cs="Arial"/>
                <w:b w:val="1"/>
                <w:bCs w:val="1"/>
                <w:sz w:val="22"/>
                <w:szCs w:val="22"/>
              </w:rPr>
              <w:t>Angharad Lewis</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B116D" w14:paraId="3799A8AB" w14:textId="77777777">
            <w:pPr>
              <w:spacing w:before="120" w:after="120"/>
              <w:jc w:val="both"/>
              <w:rPr>
                <w:rFonts w:ascii="Arial" w:hAnsi="Arial" w:cs="Arial"/>
                <w:b/>
                <w:sz w:val="22"/>
                <w:szCs w:val="22"/>
              </w:rPr>
            </w:pPr>
          </w:p>
        </w:tc>
      </w:tr>
      <w:tr w:rsidRPr="00A406E5" w:rsidR="00DB116D" w:rsidTr="446B6DB4"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457B239B" w:rsidRDefault="00DB116D" w14:paraId="29CB94D0" w14:textId="245B104F">
            <w:pPr>
              <w:spacing w:before="0" w:beforeAutospacing="off" w:after="160" w:afterAutospacing="off" w:line="276" w:lineRule="auto"/>
              <w:jc w:val="left"/>
              <w:rPr>
                <w:rFonts w:ascii="Arial" w:hAnsi="Arial" w:eastAsia="Arial" w:cs="Arial"/>
                <w:b w:val="0"/>
                <w:bCs w:val="0"/>
                <w:noProof w:val="0"/>
                <w:sz w:val="24"/>
                <w:szCs w:val="24"/>
                <w:lang w:val="en-GB"/>
              </w:rPr>
            </w:pPr>
            <w:r w:rsidRPr="457B239B" w:rsidR="40AFA7DD">
              <w:rPr>
                <w:rFonts w:ascii="Arial" w:hAnsi="Arial" w:eastAsia="Arial" w:cs="Arial"/>
                <w:b w:val="0"/>
                <w:bCs w:val="0"/>
                <w:noProof w:val="0"/>
                <w:sz w:val="24"/>
                <w:szCs w:val="24"/>
                <w:lang w:val="en-GB"/>
              </w:rPr>
              <w:t xml:space="preserve">Discuss the core principles and values that underpin effective Youth Work practice. In your response, examine how these principles are applied in different Youth Work settings, and consider the role and responsibilities of the youth worker in </w:t>
            </w:r>
            <w:r w:rsidRPr="457B239B" w:rsidR="40AFA7DD">
              <w:rPr>
                <w:rFonts w:ascii="Arial" w:hAnsi="Arial" w:eastAsia="Arial" w:cs="Arial"/>
                <w:b w:val="0"/>
                <w:bCs w:val="0"/>
                <w:noProof w:val="0"/>
                <w:sz w:val="24"/>
                <w:szCs w:val="24"/>
                <w:lang w:val="en-GB"/>
              </w:rPr>
              <w:t>maintaining</w:t>
            </w:r>
            <w:r w:rsidRPr="457B239B" w:rsidR="40AFA7DD">
              <w:rPr>
                <w:rFonts w:ascii="Arial" w:hAnsi="Arial" w:eastAsia="Arial" w:cs="Arial"/>
                <w:b w:val="0"/>
                <w:bCs w:val="0"/>
                <w:noProof w:val="0"/>
                <w:sz w:val="24"/>
                <w:szCs w:val="24"/>
                <w:lang w:val="en-GB"/>
              </w:rPr>
              <w:t xml:space="preserve"> these values.</w:t>
            </w:r>
          </w:p>
          <w:p w:rsidRPr="00A406E5" w:rsidR="00DB116D" w:rsidP="457B239B" w:rsidRDefault="00DB116D" w14:paraId="065A90EC" w14:textId="06B93E02">
            <w:pPr>
              <w:spacing w:before="120" w:after="120"/>
              <w:jc w:val="both"/>
              <w:rPr>
                <w:rFonts w:ascii="Arial" w:hAnsi="Arial" w:cs="Arial"/>
                <w:b w:val="1"/>
                <w:bCs w:val="1"/>
                <w:sz w:val="22"/>
                <w:szCs w:val="22"/>
              </w:rPr>
            </w:pP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457B239B" w:rsidRDefault="00DB116D" w14:paraId="673CE922" w14:textId="5F0A2D05">
            <w:pPr>
              <w:spacing w:before="120" w:after="120"/>
              <w:jc w:val="both"/>
              <w:rPr>
                <w:rFonts w:ascii="Arial" w:hAnsi="Arial" w:cs="Arial"/>
                <w:b w:val="1"/>
                <w:bCs w:val="1"/>
                <w:sz w:val="22"/>
                <w:szCs w:val="22"/>
              </w:rPr>
            </w:pPr>
            <w:r w:rsidRPr="457B239B" w:rsidR="5F5B316C">
              <w:rPr>
                <w:rFonts w:ascii="Arial" w:hAnsi="Arial" w:cs="Arial"/>
                <w:b w:val="1"/>
                <w:bCs w:val="1"/>
                <w:sz w:val="22"/>
                <w:szCs w:val="22"/>
              </w:rPr>
              <w:t>1500 words</w:t>
            </w:r>
          </w:p>
        </w:tc>
      </w:tr>
      <w:tr w:rsidRPr="00A406E5" w:rsidR="00B84B5B" w:rsidTr="446B6DB4"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457B239B" w:rsidRDefault="00B84B5B" w14:paraId="03E1D52C" w14:textId="7F8F6320">
            <w:pPr>
              <w:spacing w:before="120" w:after="120"/>
              <w:jc w:val="both"/>
              <w:rPr>
                <w:rFonts w:ascii="Arial" w:hAnsi="Arial" w:cs="Arial"/>
                <w:b w:val="1"/>
                <w:bCs w:val="1"/>
                <w:sz w:val="22"/>
                <w:szCs w:val="22"/>
              </w:rPr>
            </w:pPr>
            <w:r w:rsidRPr="76E64876" w:rsidR="1E6DF220">
              <w:rPr>
                <w:rFonts w:ascii="Arial" w:hAnsi="Arial" w:cs="Arial"/>
                <w:b w:val="1"/>
                <w:bCs w:val="1"/>
                <w:sz w:val="22"/>
                <w:szCs w:val="22"/>
              </w:rPr>
              <w:t>2</w:t>
            </w:r>
            <w:r w:rsidRPr="76E64876" w:rsidR="1E6DF220">
              <w:rPr>
                <w:rFonts w:ascii="Arial" w:hAnsi="Arial" w:cs="Arial"/>
                <w:b w:val="1"/>
                <w:bCs w:val="1"/>
                <w:sz w:val="22"/>
                <w:szCs w:val="22"/>
                <w:vertAlign w:val="superscript"/>
              </w:rPr>
              <w:t>nd</w:t>
            </w:r>
            <w:r w:rsidRPr="76E64876" w:rsidR="1E6DF220">
              <w:rPr>
                <w:rFonts w:ascii="Arial" w:hAnsi="Arial" w:cs="Arial"/>
                <w:b w:val="1"/>
                <w:bCs w:val="1"/>
                <w:sz w:val="22"/>
                <w:szCs w:val="22"/>
              </w:rPr>
              <w:t xml:space="preserve"> April </w:t>
            </w:r>
            <w:r w:rsidRPr="76E64876" w:rsidR="463ED5FC">
              <w:rPr>
                <w:rFonts w:ascii="Arial" w:hAnsi="Arial" w:cs="Arial"/>
                <w:b w:val="1"/>
                <w:bCs w:val="1"/>
                <w:sz w:val="22"/>
                <w:szCs w:val="22"/>
              </w:rPr>
              <w:t>202</w:t>
            </w:r>
            <w:r w:rsidRPr="76E64876" w:rsidR="28A94504">
              <w:rPr>
                <w:rFonts w:ascii="Arial" w:hAnsi="Arial" w:cs="Arial"/>
                <w:b w:val="1"/>
                <w:bCs w:val="1"/>
                <w:sz w:val="22"/>
                <w:szCs w:val="22"/>
              </w:rPr>
              <w:t>6</w:t>
            </w:r>
          </w:p>
          <w:p w:rsidRPr="00A406E5" w:rsidR="00B84B5B" w:rsidP="457B239B" w:rsidRDefault="00B84B5B" w14:paraId="2D03E3AB" w14:textId="18CF552C">
            <w:pPr>
              <w:spacing w:before="120" w:after="120"/>
              <w:jc w:val="both"/>
              <w:rPr>
                <w:rFonts w:ascii="Arial" w:hAnsi="Arial" w:cs="Arial"/>
                <w:b w:val="1"/>
                <w:bCs w:val="1"/>
                <w:sz w:val="22"/>
                <w:szCs w:val="22"/>
              </w:rPr>
            </w:pPr>
            <w:r w:rsidRPr="76E64876" w:rsidR="28A94504">
              <w:rPr>
                <w:rFonts w:ascii="Arial" w:hAnsi="Arial" w:cs="Arial"/>
                <w:b w:val="1"/>
                <w:bCs w:val="1"/>
                <w:sz w:val="22"/>
                <w:szCs w:val="22"/>
              </w:rPr>
              <w:t>(F</w:t>
            </w:r>
            <w:r w:rsidRPr="76E64876" w:rsidR="521E8BB3">
              <w:rPr>
                <w:rFonts w:ascii="Arial" w:hAnsi="Arial" w:cs="Arial"/>
                <w:b w:val="1"/>
                <w:bCs w:val="1"/>
                <w:sz w:val="22"/>
                <w:szCs w:val="22"/>
              </w:rPr>
              <w:t>lexi part</w:t>
            </w:r>
            <w:r w:rsidRPr="76E64876" w:rsidR="28A94504">
              <w:rPr>
                <w:rFonts w:ascii="Arial" w:hAnsi="Arial" w:cs="Arial"/>
                <w:b w:val="1"/>
                <w:bCs w:val="1"/>
                <w:sz w:val="22"/>
                <w:szCs w:val="22"/>
              </w:rPr>
              <w:t>-time students)</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57B239B" w:rsidRDefault="00B84B5B" w14:paraId="3EA6C2FE" w14:textId="39B0CBDA">
            <w:pPr>
              <w:spacing w:before="120" w:after="120"/>
              <w:jc w:val="both"/>
              <w:rPr>
                <w:rFonts w:ascii="Arial" w:hAnsi="Arial" w:cs="Arial"/>
                <w:b w:val="1"/>
                <w:bCs w:val="1"/>
                <w:sz w:val="22"/>
                <w:szCs w:val="22"/>
              </w:rPr>
            </w:pPr>
            <w:r w:rsidRPr="76E64876" w:rsidR="365A0074">
              <w:rPr>
                <w:rFonts w:ascii="Arial" w:hAnsi="Arial" w:cs="Arial"/>
                <w:b w:val="1"/>
                <w:bCs w:val="1"/>
                <w:sz w:val="22"/>
                <w:szCs w:val="22"/>
              </w:rPr>
              <w:t>18th May</w:t>
            </w:r>
            <w:r w:rsidRPr="76E64876" w:rsidR="2F842CAD">
              <w:rPr>
                <w:rFonts w:ascii="Arial" w:hAnsi="Arial" w:cs="Arial"/>
                <w:b w:val="1"/>
                <w:bCs w:val="1"/>
                <w:sz w:val="22"/>
                <w:szCs w:val="22"/>
              </w:rPr>
              <w:t xml:space="preserve"> 2026</w:t>
            </w:r>
          </w:p>
        </w:tc>
      </w:tr>
      <w:tr w:rsidRPr="00A406E5" w:rsidR="00152E9D" w:rsidTr="446B6DB4"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46B6DB4"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457B239B"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457B239B" w14:paraId="227CC605" w14:textId="77777777">
        <w:tc>
          <w:tcPr>
            <w:tcW w:w="9747" w:type="dxa"/>
            <w:tcMar/>
          </w:tcPr>
          <w:p w:rsidRPr="00A406E5" w:rsidR="00C01A3F" w:rsidP="00273FEE" w:rsidRDefault="00C01A3F" w14:paraId="71D0F530" w14:textId="77777777">
            <w:pPr>
              <w:rPr>
                <w:rFonts w:ascii="Arial" w:hAnsi="Arial" w:cs="Arial"/>
                <w:sz w:val="22"/>
                <w:szCs w:val="22"/>
              </w:rPr>
            </w:pPr>
          </w:p>
          <w:p w:rsidRPr="00A406E5" w:rsidR="00C01A3F" w:rsidP="457B239B" w:rsidRDefault="00C01A3F" w14:paraId="6ED5FDB1" w14:textId="591381EB">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6FA7148D">
              <w:rPr>
                <w:rFonts w:ascii="Arial" w:hAnsi="Arial" w:eastAsia="Arial" w:cs="Arial"/>
                <w:noProof w:val="0"/>
                <w:sz w:val="22"/>
                <w:szCs w:val="22"/>
                <w:lang w:val="en-GB"/>
              </w:rPr>
              <w:t xml:space="preserve">demonstrate knowledge of the core principles, </w:t>
            </w:r>
            <w:r w:rsidRPr="457B239B" w:rsidR="6FA7148D">
              <w:rPr>
                <w:rFonts w:ascii="Arial" w:hAnsi="Arial" w:eastAsia="Arial" w:cs="Arial"/>
                <w:noProof w:val="0"/>
                <w:sz w:val="22"/>
                <w:szCs w:val="22"/>
                <w:lang w:val="en-GB"/>
              </w:rPr>
              <w:t>values</w:t>
            </w:r>
            <w:r w:rsidRPr="457B239B" w:rsidR="6FA7148D">
              <w:rPr>
                <w:rFonts w:ascii="Arial" w:hAnsi="Arial" w:eastAsia="Arial" w:cs="Arial"/>
                <w:noProof w:val="0"/>
                <w:sz w:val="22"/>
                <w:szCs w:val="22"/>
                <w:lang w:val="en-GB"/>
              </w:rPr>
              <w:t xml:space="preserve"> and characteristics of Youth Work practice; </w:t>
            </w:r>
          </w:p>
          <w:p w:rsidRPr="00A406E5" w:rsidR="00C01A3F" w:rsidP="457B239B" w:rsidRDefault="00C01A3F" w14:paraId="7E680AB3" w14:textId="67EC273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6FA7148D">
              <w:rPr>
                <w:rFonts w:ascii="Arial" w:hAnsi="Arial" w:eastAsia="Arial" w:cs="Arial"/>
                <w:noProof w:val="0"/>
                <w:sz w:val="22"/>
                <w:szCs w:val="22"/>
                <w:lang w:val="en-GB"/>
              </w:rPr>
              <w:t xml:space="preserve">demonstrate knowledge and understanding of the various contexts and settings for Youth Work, including the roles and responsibilities of the youth worker; </w:t>
            </w:r>
          </w:p>
          <w:p w:rsidRPr="00A406E5" w:rsidR="00C01A3F" w:rsidP="457B239B" w:rsidRDefault="00C01A3F" w14:paraId="070E6A42" w14:textId="5B9E297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6FA7148D">
              <w:rPr>
                <w:rFonts w:ascii="Arial" w:hAnsi="Arial" w:eastAsia="Arial" w:cs="Arial"/>
                <w:noProof w:val="0"/>
                <w:sz w:val="22"/>
                <w:szCs w:val="22"/>
                <w:lang w:val="en-GB"/>
              </w:rPr>
              <w:t xml:space="preserve">show understanding of concepts of informal and non-formal education in Youth Work practice; </w:t>
            </w:r>
          </w:p>
          <w:p w:rsidRPr="00A406E5" w:rsidR="00C01A3F" w:rsidP="457B239B" w:rsidRDefault="00C01A3F" w14:paraId="25B87FAB" w14:textId="637DFE98">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6FA7148D">
              <w:rPr>
                <w:rFonts w:ascii="Arial" w:hAnsi="Arial" w:eastAsia="Arial" w:cs="Arial"/>
                <w:noProof w:val="0"/>
                <w:sz w:val="22"/>
                <w:szCs w:val="22"/>
                <w:lang w:val="en-GB"/>
              </w:rPr>
              <w:t xml:space="preserve">exhibit an understanding of how key historical milestones in Youth Work has shaped current practice and policy;  </w:t>
            </w:r>
          </w:p>
          <w:p w:rsidRPr="00A406E5" w:rsidR="00C01A3F" w:rsidP="457B239B" w:rsidRDefault="00C01A3F" w14:paraId="2552062F" w14:textId="4B88305D">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6FA7148D">
              <w:rPr>
                <w:rFonts w:ascii="Arial" w:hAnsi="Arial" w:eastAsia="Arial" w:cs="Arial"/>
                <w:noProof w:val="0"/>
                <w:sz w:val="22"/>
                <w:szCs w:val="22"/>
                <w:lang w:val="en-GB"/>
              </w:rPr>
              <w:t>organise their knowledge and learning through use of a range of information resources, and present their work appropriately.</w:t>
            </w:r>
          </w:p>
          <w:p w:rsidRPr="00A406E5" w:rsidR="00C01A3F" w:rsidP="457B239B" w:rsidRDefault="00C01A3F" w14:paraId="46D2DD33" w14:textId="54C61517">
            <w:pPr>
              <w:pStyle w:val="Normal"/>
              <w:ind w:left="360"/>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457B239B"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457B239B" w:rsidRDefault="00982DA7" w14:paraId="525149E5" w14:textId="004630F7">
            <w:pPr>
              <w:spacing w:line="259" w:lineRule="auto"/>
              <w:rPr>
                <w:rFonts w:ascii="Arial" w:hAnsi="Arial" w:eastAsia="Calibri" w:cs="Arial"/>
                <w:sz w:val="22"/>
                <w:szCs w:val="22"/>
              </w:rPr>
            </w:pPr>
            <w:r w:rsidRPr="457B239B" w:rsidR="00982DA7">
              <w:rPr>
                <w:rFonts w:ascii="Arial" w:hAnsi="Arial" w:eastAsia="Calibri" w:cs="Arial"/>
                <w:sz w:val="22"/>
                <w:szCs w:val="22"/>
              </w:rPr>
              <w:t>For this assessment, you can use Generative AI to support you in research</w:t>
            </w:r>
            <w:r w:rsidRPr="457B239B" w:rsidR="56A62012">
              <w:rPr>
                <w:rFonts w:ascii="Arial" w:hAnsi="Arial" w:eastAsia="Calibri" w:cs="Arial"/>
                <w:sz w:val="22"/>
                <w:szCs w:val="22"/>
              </w:rPr>
              <w:t xml:space="preserve"> and data analysis</w:t>
            </w:r>
            <w:r w:rsidRPr="457B239B" w:rsidR="00982DA7">
              <w:rPr>
                <w:rFonts w:ascii="Arial" w:hAnsi="Arial" w:eastAsia="Calibri" w:cs="Arial"/>
                <w:sz w:val="22"/>
                <w:szCs w:val="22"/>
              </w:rPr>
              <w:t>.</w:t>
            </w:r>
          </w:p>
          <w:p w:rsidRPr="00FA7E96" w:rsidR="00982DA7" w:rsidP="457B239B" w:rsidRDefault="00982DA7" w14:paraId="1E2E2090" w14:textId="2045ED18">
            <w:pPr>
              <w:spacing w:line="259" w:lineRule="auto"/>
              <w:rPr>
                <w:rFonts w:ascii="Arial" w:hAnsi="Arial" w:eastAsia="Calibri" w:cs="Arial"/>
                <w:sz w:val="22"/>
                <w:szCs w:val="22"/>
              </w:rPr>
            </w:pPr>
          </w:p>
          <w:p w:rsidRPr="00FA7E96" w:rsidR="00982DA7" w:rsidP="457B239B" w:rsidRDefault="00982DA7" w14:paraId="642959AE" w14:textId="030B689C">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57B239B" w:rsidR="7E875F8C">
              <w:rPr>
                <w:rFonts w:ascii="Arial" w:hAnsi="Arial" w:eastAsia="Arial" w:cs="Arial"/>
                <w:b w:val="0"/>
                <w:bCs w:val="0"/>
                <w:i w:val="1"/>
                <w:iCs w:val="1"/>
                <w:caps w:val="0"/>
                <w:smallCaps w:val="0"/>
                <w:noProof w:val="0"/>
                <w:color w:val="000000" w:themeColor="text1" w:themeTint="FF" w:themeShade="FF"/>
                <w:sz w:val="22"/>
                <w:szCs w:val="22"/>
                <w:highlight w:val="yellow"/>
                <w:lang w:val="en-GB"/>
              </w:rPr>
              <w:t>Guidance specific to this assignment:</w:t>
            </w:r>
            <w:r w:rsidRPr="457B239B" w:rsidR="7E875F8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Pr="00FA7E96" w:rsidR="00982DA7" w:rsidP="457B239B" w:rsidRDefault="00982DA7" w14:paraId="1362C98E" w14:textId="7DFDD1D6">
            <w:pPr>
              <w:spacing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57B239B" w:rsidR="7E875F8C">
              <w:rPr>
                <w:rFonts w:ascii="Arial" w:hAnsi="Arial" w:eastAsia="Arial" w:cs="Arial"/>
                <w:b w:val="0"/>
                <w:bCs w:val="0"/>
                <w:i w:val="1"/>
                <w:iCs w:val="1"/>
                <w:caps w:val="0"/>
                <w:smallCaps w:val="0"/>
                <w:noProof w:val="0"/>
                <w:color w:val="000000" w:themeColor="text1" w:themeTint="FF" w:themeShade="FF"/>
                <w:sz w:val="22"/>
                <w:szCs w:val="22"/>
                <w:highlight w:val="yellow"/>
                <w:lang w:val="en-GB"/>
              </w:rPr>
              <w:t xml:space="preserve">You can use </w:t>
            </w:r>
            <w:r w:rsidRPr="457B239B" w:rsidR="7E875F8C">
              <w:rPr>
                <w:rFonts w:ascii="Arial" w:hAnsi="Arial" w:eastAsia="Arial" w:cs="Arial"/>
                <w:b w:val="0"/>
                <w:bCs w:val="0"/>
                <w:i w:val="1"/>
                <w:iCs w:val="1"/>
                <w:caps w:val="0"/>
                <w:smallCaps w:val="0"/>
                <w:noProof w:val="0"/>
                <w:color w:val="000000" w:themeColor="text1" w:themeTint="FF" w:themeShade="FF"/>
                <w:sz w:val="22"/>
                <w:szCs w:val="22"/>
                <w:highlight w:val="yellow"/>
                <w:lang w:val="en-GB"/>
              </w:rPr>
              <w:t>appropriate AI</w:t>
            </w:r>
            <w:r w:rsidRPr="457B239B" w:rsidR="7E875F8C">
              <w:rPr>
                <w:rFonts w:ascii="Arial" w:hAnsi="Arial" w:eastAsia="Arial" w:cs="Arial"/>
                <w:b w:val="0"/>
                <w:bCs w:val="0"/>
                <w:i w:val="1"/>
                <w:iCs w:val="1"/>
                <w:caps w:val="0"/>
                <w:smallCaps w:val="0"/>
                <w:noProof w:val="0"/>
                <w:color w:val="000000" w:themeColor="text1" w:themeTint="FF" w:themeShade="FF"/>
                <w:sz w:val="22"/>
                <w:szCs w:val="22"/>
                <w:highlight w:val="yellow"/>
                <w:lang w:val="en-GB"/>
              </w:rPr>
              <w:t xml:space="preserve"> tools to help you find relevant books and articles on your topic. With AI tools, you can create summaries, ask specific questions to avoid skim-reading and find relevant references and materials to guide your exploration of a subject. You </w:t>
            </w:r>
            <w:r w:rsidRPr="457B239B" w:rsidR="7E875F8C">
              <w:rPr>
                <w:rFonts w:ascii="Arial" w:hAnsi="Arial" w:eastAsia="Arial" w:cs="Arial"/>
                <w:b w:val="1"/>
                <w:bCs w:val="1"/>
                <w:i w:val="1"/>
                <w:iCs w:val="1"/>
                <w:caps w:val="0"/>
                <w:smallCaps w:val="0"/>
                <w:noProof w:val="0"/>
                <w:color w:val="000000" w:themeColor="text1" w:themeTint="FF" w:themeShade="FF"/>
                <w:sz w:val="22"/>
                <w:szCs w:val="22"/>
                <w:highlight w:val="yellow"/>
                <w:lang w:val="en-GB"/>
              </w:rPr>
              <w:t>cannot and must</w:t>
            </w:r>
            <w:r w:rsidRPr="457B239B" w:rsidR="7E875F8C">
              <w:rPr>
                <w:rFonts w:ascii="Arial" w:hAnsi="Arial" w:eastAsia="Arial" w:cs="Arial"/>
                <w:b w:val="0"/>
                <w:bCs w:val="0"/>
                <w:i w:val="1"/>
                <w:iCs w:val="1"/>
                <w:caps w:val="0"/>
                <w:smallCaps w:val="0"/>
                <w:noProof w:val="0"/>
                <w:color w:val="000000" w:themeColor="text1" w:themeTint="FF" w:themeShade="FF"/>
                <w:sz w:val="22"/>
                <w:szCs w:val="22"/>
                <w:highlight w:val="yellow"/>
                <w:lang w:val="en-GB"/>
              </w:rPr>
              <w:t xml:space="preserve"> </w:t>
            </w:r>
            <w:r w:rsidRPr="457B239B" w:rsidR="7E875F8C">
              <w:rPr>
                <w:rFonts w:ascii="Arial" w:hAnsi="Arial" w:eastAsia="Arial" w:cs="Arial"/>
                <w:b w:val="1"/>
                <w:bCs w:val="1"/>
                <w:i w:val="1"/>
                <w:iCs w:val="1"/>
                <w:caps w:val="0"/>
                <w:smallCaps w:val="0"/>
                <w:noProof w:val="0"/>
                <w:color w:val="000000" w:themeColor="text1" w:themeTint="FF" w:themeShade="FF"/>
                <w:sz w:val="22"/>
                <w:szCs w:val="22"/>
                <w:highlight w:val="yellow"/>
                <w:lang w:val="en-GB"/>
              </w:rPr>
              <w:t>not</w:t>
            </w:r>
            <w:r w:rsidRPr="457B239B" w:rsidR="7E875F8C">
              <w:rPr>
                <w:rFonts w:ascii="Arial" w:hAnsi="Arial" w:eastAsia="Arial" w:cs="Arial"/>
                <w:b w:val="0"/>
                <w:bCs w:val="0"/>
                <w:i w:val="1"/>
                <w:iCs w:val="1"/>
                <w:caps w:val="0"/>
                <w:smallCaps w:val="0"/>
                <w:noProof w:val="0"/>
                <w:color w:val="000000" w:themeColor="text1" w:themeTint="FF" w:themeShade="FF"/>
                <w:sz w:val="22"/>
                <w:szCs w:val="22"/>
                <w:highlight w:val="yellow"/>
                <w:lang w:val="en-GB"/>
              </w:rPr>
              <w:t xml:space="preserve"> simply prompt an AI tool to deliver you with the relevant research on a </w:t>
            </w:r>
            <w:r w:rsidRPr="457B239B" w:rsidR="7E875F8C">
              <w:rPr>
                <w:rFonts w:ascii="Arial" w:hAnsi="Arial" w:eastAsia="Arial" w:cs="Arial"/>
                <w:b w:val="0"/>
                <w:bCs w:val="0"/>
                <w:i w:val="1"/>
                <w:iCs w:val="1"/>
                <w:caps w:val="0"/>
                <w:smallCaps w:val="0"/>
                <w:noProof w:val="0"/>
                <w:color w:val="000000" w:themeColor="text1" w:themeTint="FF" w:themeShade="FF"/>
                <w:sz w:val="22"/>
                <w:szCs w:val="22"/>
                <w:highlight w:val="yellow"/>
                <w:lang w:val="en-GB"/>
              </w:rPr>
              <w:t>subject, and</w:t>
            </w:r>
            <w:r w:rsidRPr="457B239B" w:rsidR="7E875F8C">
              <w:rPr>
                <w:rFonts w:ascii="Arial" w:hAnsi="Arial" w:eastAsia="Arial" w:cs="Arial"/>
                <w:b w:val="0"/>
                <w:bCs w:val="0"/>
                <w:i w:val="1"/>
                <w:iCs w:val="1"/>
                <w:caps w:val="0"/>
                <w:smallCaps w:val="0"/>
                <w:noProof w:val="0"/>
                <w:color w:val="000000" w:themeColor="text1" w:themeTint="FF" w:themeShade="FF"/>
                <w:sz w:val="22"/>
                <w:szCs w:val="22"/>
                <w:highlight w:val="yellow"/>
                <w:lang w:val="en-GB"/>
              </w:rPr>
              <w:t xml:space="preserve"> include this material in your work.</w:t>
            </w:r>
          </w:p>
        </w:tc>
        <w:tc>
          <w:tcPr>
            <w:tcW w:w="1417" w:type="dxa"/>
            <w:tcMar/>
          </w:tcPr>
          <w:p w:rsidR="00982DA7" w:rsidP="002F3400" w:rsidRDefault="00982DA7" w14:paraId="4FDB1710" w14:textId="5CE6FDA9">
            <w:pPr>
              <w:rPr>
                <w:rFonts w:ascii="Arial" w:hAnsi="Arial" w:eastAsia="Calibri" w:cs="Arial"/>
                <w:sz w:val="22"/>
                <w:szCs w:val="22"/>
              </w:rPr>
            </w:pPr>
            <w:r w:rsidRPr="457B239B" w:rsidR="00982DA7">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457B239B" w:rsidR="709AB8FC">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5ED8D44E">
            <w:pPr>
              <w:rPr>
                <w:rFonts w:ascii="Arial" w:hAnsi="Arial" w:eastAsia="Calibri" w:cs="Arial"/>
                <w:sz w:val="22"/>
                <w:szCs w:val="22"/>
              </w:rPr>
            </w:pPr>
            <w:r w:rsidRPr="457B239B" w:rsidR="00982DA7">
              <w:rPr>
                <w:rFonts w:ascii="Arial" w:hAnsi="Arial" w:eastAsia="Calibri" w:cs="Arial"/>
                <w:sz w:val="22"/>
                <w:szCs w:val="22"/>
              </w:rPr>
              <w:t xml:space="preserve">No </w:t>
            </w:r>
            <w:sdt>
              <w:sdtPr>
                <w:id w:val="232746510"/>
                <w14:checkbox>
                  <w14:checked w14:val="0"/>
                  <w14:checkedState w14:val="2612" w14:font="MS Gothic"/>
                  <w14:uncheckedState w14:val="2610" w14:font="MS Gothic"/>
                </w14:checkbox>
                <w:rPr>
                  <w:rFonts w:ascii="Arial" w:hAnsi="Arial" w:cs="Arial"/>
                  <w:sz w:val="22"/>
                  <w:szCs w:val="22"/>
                </w:rPr>
              </w:sdtPr>
              <w:sdtContent>
                <w:r w:rsidRPr="457B239B" w:rsidR="00982DA7">
                  <w:rPr>
                    <w:rFonts w:ascii="MS Gothic" w:hAnsi="MS Gothic" w:eastAsia="MS Gothic" w:cs="Arial"/>
                    <w:sz w:val="22"/>
                    <w:szCs w:val="22"/>
                  </w:rPr>
                  <w:t>☐</w:t>
                </w:r>
              </w:sdtContent>
              <w:sdtEndPr>
                <w:rPr>
                  <w:rFonts w:ascii="Arial" w:hAnsi="Arial" w:cs="Arial"/>
                  <w:sz w:val="22"/>
                  <w:szCs w:val="22"/>
                </w:rPr>
              </w:sdtEndPr>
            </w:sdt>
          </w:p>
        </w:tc>
      </w:tr>
      <w:tr w:rsidRPr="00FA7E96" w:rsidR="00982DA7" w:rsidTr="457B239B"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982DA7" w:rsidP="002F3400"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4E075B5F">
            <w:pPr>
              <w:rPr>
                <w:rFonts w:ascii="Arial" w:hAnsi="Arial" w:eastAsia="Calibri" w:cs="Arial"/>
                <w:sz w:val="22"/>
                <w:szCs w:val="22"/>
              </w:rPr>
            </w:pPr>
            <w:r w:rsidRPr="457B239B" w:rsidR="00982DA7">
              <w:rPr>
                <w:rFonts w:ascii="Arial" w:hAnsi="Arial" w:eastAsia="Calibri" w:cs="Arial"/>
                <w:sz w:val="22"/>
                <w:szCs w:val="22"/>
              </w:rPr>
              <w:t xml:space="preserve">No </w:t>
            </w:r>
            <w:sdt>
              <w:sdtPr>
                <w:id w:val="-1770765072"/>
                <w14:checkbox>
                  <w14:checked w14:val="1"/>
                  <w14:checkedState w14:val="2612" w14:font="MS Gothic"/>
                  <w14:uncheckedState w14:val="2610" w14:font="MS Gothic"/>
                </w14:checkbox>
                <w:rPr>
                  <w:rFonts w:ascii="Arial" w:hAnsi="Arial" w:cs="Arial"/>
                  <w:sz w:val="22"/>
                  <w:szCs w:val="22"/>
                </w:rPr>
              </w:sdtPr>
              <w:sdtContent>
                <w:r w:rsidRPr="457B239B" w:rsidR="39AF10DA">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457B239B"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457B239B" w:rsidRDefault="00982DA7" w14:paraId="742C709C" w14:textId="0D1717A4">
            <w:pPr>
              <w:spacing w:line="259" w:lineRule="auto"/>
              <w:rPr>
                <w:rFonts w:ascii="Arial" w:hAnsi="Arial" w:eastAsia="Calibri" w:cs="Arial"/>
                <w:sz w:val="22"/>
                <w:szCs w:val="22"/>
              </w:rPr>
            </w:pPr>
            <w:r w:rsidRPr="457B239B" w:rsidR="00982DA7">
              <w:rPr>
                <w:rFonts w:ascii="Arial" w:hAnsi="Arial" w:eastAsia="Calibri" w:cs="Arial"/>
                <w:sz w:val="22"/>
                <w:szCs w:val="22"/>
              </w:rPr>
              <w:t>For this assessment, you can use Generative AI to check your own text/creation for grammatical and syntactical mistakes,</w:t>
            </w:r>
            <w:r w:rsidRPr="457B239B" w:rsidR="56A62012">
              <w:rPr>
                <w:rFonts w:ascii="Arial" w:hAnsi="Arial" w:eastAsia="Calibri" w:cs="Arial"/>
                <w:sz w:val="22"/>
                <w:szCs w:val="22"/>
              </w:rPr>
              <w:t xml:space="preserve"> including getting suggestions to rephrase your work.</w:t>
            </w:r>
          </w:p>
          <w:p w:rsidRPr="00FA7E96" w:rsidR="00982DA7" w:rsidP="457B239B" w:rsidRDefault="00982DA7" w14:paraId="458DDA17" w14:textId="2F180DC7">
            <w:pPr>
              <w:spacing w:line="259" w:lineRule="auto"/>
              <w:rPr>
                <w:rFonts w:ascii="Arial" w:hAnsi="Arial" w:eastAsia="Calibri" w:cs="Arial"/>
                <w:sz w:val="22"/>
                <w:szCs w:val="22"/>
              </w:rPr>
            </w:pPr>
          </w:p>
          <w:p w:rsidRPr="00FA7E96" w:rsidR="00982DA7" w:rsidP="457B239B" w:rsidRDefault="00982DA7" w14:paraId="3EC8A3F9" w14:textId="7C79B4CE">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57B239B" w:rsidR="3B4F811E">
              <w:rPr>
                <w:rFonts w:ascii="Arial" w:hAnsi="Arial" w:eastAsia="Arial" w:cs="Arial"/>
                <w:b w:val="0"/>
                <w:bCs w:val="0"/>
                <w:i w:val="1"/>
                <w:iCs w:val="1"/>
                <w:caps w:val="0"/>
                <w:smallCaps w:val="0"/>
                <w:noProof w:val="0"/>
                <w:color w:val="000000" w:themeColor="text1" w:themeTint="FF" w:themeShade="FF"/>
                <w:sz w:val="22"/>
                <w:szCs w:val="22"/>
                <w:highlight w:val="yellow"/>
                <w:lang w:val="en-GB"/>
              </w:rPr>
              <w:t>Guidance specific to this assignment:</w:t>
            </w:r>
            <w:r w:rsidRPr="457B239B" w:rsidR="3B4F811E">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457B239B" w:rsidR="3B4F811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Pr="00FA7E96" w:rsidR="00982DA7" w:rsidP="457B239B" w:rsidRDefault="00982DA7" w14:paraId="2C5D8CF9" w14:textId="437D2303">
            <w:pPr>
              <w:pStyle w:val="Normal"/>
              <w:spacing w:line="259" w:lineRule="auto"/>
            </w:pPr>
            <w:r w:rsidRPr="457B239B" w:rsidR="3B4F811E">
              <w:rPr>
                <w:rFonts w:ascii="Arial" w:hAnsi="Arial" w:eastAsia="Arial" w:cs="Arial"/>
                <w:b w:val="0"/>
                <w:bCs w:val="0"/>
                <w:i w:val="1"/>
                <w:iCs w:val="1"/>
                <w:caps w:val="0"/>
                <w:smallCaps w:val="0"/>
                <w:noProof w:val="0"/>
                <w:color w:val="000000" w:themeColor="text1" w:themeTint="FF" w:themeShade="FF"/>
                <w:sz w:val="22"/>
                <w:szCs w:val="22"/>
                <w:highlight w:val="yellow"/>
                <w:lang w:val="en-GB"/>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tc>
        <w:tc>
          <w:tcPr>
            <w:tcW w:w="1417" w:type="dxa"/>
            <w:tcMar/>
          </w:tcPr>
          <w:p w:rsidR="00982DA7" w:rsidP="002F3400" w:rsidRDefault="00982DA7" w14:paraId="1BF5F61E" w14:textId="1FEA264B">
            <w:pPr>
              <w:rPr>
                <w:rFonts w:ascii="Arial" w:hAnsi="Arial" w:eastAsia="Calibri" w:cs="Arial"/>
                <w:sz w:val="22"/>
                <w:szCs w:val="22"/>
              </w:rPr>
            </w:pPr>
            <w:r w:rsidRPr="457B239B" w:rsidR="00982DA7">
              <w:rPr>
                <w:rFonts w:ascii="Arial" w:hAnsi="Arial" w:eastAsia="Calibri" w:cs="Arial"/>
                <w:sz w:val="22"/>
                <w:szCs w:val="22"/>
              </w:rPr>
              <w:t xml:space="preserve">Yes </w:t>
            </w:r>
            <w:sdt>
              <w:sdtPr>
                <w:id w:val="-1324893659"/>
                <w14:checkbox>
                  <w14:checked w14:val="1"/>
                  <w14:checkedState w14:val="2612" w14:font="MS Gothic"/>
                  <w14:uncheckedState w14:val="2610" w14:font="MS Gothic"/>
                </w14:checkbox>
                <w:rPr>
                  <w:rFonts w:ascii="Arial" w:hAnsi="Arial" w:cs="Arial"/>
                  <w:sz w:val="22"/>
                  <w:szCs w:val="22"/>
                </w:rPr>
              </w:sdtPr>
              <w:sdtContent>
                <w:r w:rsidRPr="457B239B" w:rsidR="39AF10DA">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35A4948C">
            <w:pPr>
              <w:rPr>
                <w:rFonts w:ascii="Arial" w:hAnsi="Arial" w:eastAsia="Calibri" w:cs="Arial"/>
                <w:sz w:val="22"/>
                <w:szCs w:val="22"/>
              </w:rPr>
            </w:pPr>
            <w:r w:rsidRPr="457B239B" w:rsidR="00982DA7">
              <w:rPr>
                <w:rFonts w:ascii="Arial" w:hAnsi="Arial" w:eastAsia="Calibri" w:cs="Arial"/>
                <w:sz w:val="22"/>
                <w:szCs w:val="22"/>
              </w:rPr>
              <w:t>N</w:t>
            </w:r>
            <w:r w:rsidRPr="457B239B" w:rsidR="7B440CF4">
              <w:rPr>
                <w:rFonts w:ascii="Arial" w:hAnsi="Arial" w:eastAsia="Calibri" w:cs="Arial"/>
                <w:sz w:val="22"/>
                <w:szCs w:val="22"/>
              </w:rPr>
              <w:t>o</w:t>
            </w:r>
            <w:r w:rsidRPr="457B239B" w:rsidR="00982DA7">
              <w:rPr>
                <w:rFonts w:ascii="Arial" w:hAnsi="Arial" w:eastAsia="Calibri" w:cs="Arial"/>
                <w:sz w:val="22"/>
                <w:szCs w:val="22"/>
              </w:rPr>
              <w:t xml:space="preserve">  </w:t>
            </w:r>
            <w:sdt>
              <w:sdtPr>
                <w:id w:val="-2147112077"/>
                <w14:checkbox>
                  <w14:checked w14:val="0"/>
                  <w14:checkedState w14:val="2612" w14:font="MS Gothic"/>
                  <w14:uncheckedState w14:val="2610" w14:font="MS Gothic"/>
                </w14:checkbox>
                <w:rPr>
                  <w:rFonts w:ascii="Arial" w:hAnsi="Arial" w:cs="Arial"/>
                  <w:sz w:val="22"/>
                  <w:szCs w:val="22"/>
                </w:rPr>
              </w:sdtPr>
              <w:sdtContent>
                <w:r w:rsidRPr="457B239B" w:rsidR="00982DA7">
                  <w:rPr>
                    <w:rFonts w:ascii="MS Gothic" w:hAnsi="MS Gothic" w:eastAsia="MS Gothic" w:cs="Arial"/>
                    <w:sz w:val="22"/>
                    <w:szCs w:val="22"/>
                  </w:rPr>
                  <w:t>☐</w:t>
                </w:r>
              </w:sdtContent>
              <w:sdtEndPr>
                <w:rPr>
                  <w:rFonts w:ascii="Arial" w:hAnsi="Arial" w:cs="Arial"/>
                  <w:sz w:val="22"/>
                  <w:szCs w:val="22"/>
                </w:rPr>
              </w:sdtEndPr>
            </w:sdt>
          </w:p>
        </w:tc>
      </w:tr>
      <w:bookmarkEnd w:id="0"/>
      <w:tr w:rsidRPr="00FA7E96" w:rsidR="00982DA7" w:rsidTr="457B239B"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4340F0BE">
            <w:pPr>
              <w:rPr>
                <w:rFonts w:ascii="Arial" w:hAnsi="Arial" w:eastAsia="Calibri" w:cs="Arial"/>
                <w:sz w:val="22"/>
                <w:szCs w:val="22"/>
              </w:rPr>
            </w:pPr>
            <w:r w:rsidRPr="457B239B" w:rsidR="00982DA7">
              <w:rPr>
                <w:rFonts w:ascii="Arial" w:hAnsi="Arial" w:eastAsia="Calibri" w:cs="Arial"/>
                <w:sz w:val="22"/>
                <w:szCs w:val="22"/>
              </w:rPr>
              <w:t xml:space="preserve">No </w:t>
            </w:r>
            <w:sdt>
              <w:sdtPr>
                <w:id w:val="-1362739539"/>
                <w14:checkbox>
                  <w14:checked w14:val="1"/>
                  <w14:checkedState w14:val="2612" w14:font="MS Gothic"/>
                  <w14:uncheckedState w14:val="2610" w14:font="MS Gothic"/>
                </w14:checkbox>
                <w:rPr>
                  <w:rFonts w:ascii="Arial" w:hAnsi="Arial" w:cs="Arial"/>
                  <w:sz w:val="22"/>
                  <w:szCs w:val="22"/>
                </w:rPr>
              </w:sdtPr>
              <w:sdtContent>
                <w:r w:rsidRPr="457B239B" w:rsidR="0582243B">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457B239B"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474147BB">
            <w:pPr>
              <w:rPr>
                <w:rFonts w:ascii="Arial" w:hAnsi="Arial" w:eastAsia="Calibri" w:cs="Arial"/>
                <w:sz w:val="22"/>
                <w:szCs w:val="22"/>
              </w:rPr>
            </w:pPr>
            <w:r w:rsidRPr="457B239B" w:rsidR="00982DA7">
              <w:rPr>
                <w:rFonts w:ascii="Arial" w:hAnsi="Arial" w:eastAsia="Calibri" w:cs="Arial"/>
                <w:sz w:val="22"/>
                <w:szCs w:val="22"/>
              </w:rPr>
              <w:t>N</w:t>
            </w:r>
            <w:r w:rsidRPr="457B239B" w:rsidR="3734D337">
              <w:rPr>
                <w:rFonts w:ascii="Arial" w:hAnsi="Arial" w:eastAsia="Calibri" w:cs="Arial"/>
                <w:sz w:val="22"/>
                <w:szCs w:val="22"/>
              </w:rPr>
              <w:t>o</w:t>
            </w:r>
            <w:r w:rsidRPr="457B239B" w:rsidR="00982DA7">
              <w:rPr>
                <w:rFonts w:ascii="Arial" w:hAnsi="Arial" w:eastAsia="Calibri" w:cs="Arial"/>
                <w:sz w:val="22"/>
                <w:szCs w:val="22"/>
              </w:rPr>
              <w:t xml:space="preserve"> </w:t>
            </w:r>
            <w:sdt>
              <w:sdtPr>
                <w:id w:val="1717855451"/>
                <w14:checkbox>
                  <w14:checked w14:val="1"/>
                  <w14:checkedState w14:val="2612" w14:font="MS Gothic"/>
                  <w14:uncheckedState w14:val="2610" w14:font="MS Gothic"/>
                </w14:checkbox>
                <w:rPr>
                  <w:rFonts w:ascii="Arial" w:hAnsi="Arial" w:cs="Arial"/>
                  <w:sz w:val="22"/>
                  <w:szCs w:val="22"/>
                </w:rPr>
              </w:sdtPr>
              <w:sdtContent>
                <w:r w:rsidRPr="457B239B" w:rsidR="1783A7CD">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457B239B"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4C41909B">
            <w:pPr>
              <w:rPr>
                <w:rFonts w:ascii="Arial" w:hAnsi="Arial" w:eastAsia="Calibri" w:cs="Arial"/>
                <w:sz w:val="22"/>
                <w:szCs w:val="22"/>
              </w:rPr>
            </w:pPr>
            <w:r w:rsidRPr="457B239B" w:rsidR="00982DA7">
              <w:rPr>
                <w:rFonts w:ascii="Arial" w:hAnsi="Arial" w:eastAsia="Calibri" w:cs="Arial"/>
                <w:sz w:val="22"/>
                <w:szCs w:val="22"/>
              </w:rPr>
              <w:t xml:space="preserve">No </w:t>
            </w:r>
            <w:sdt>
              <w:sdtPr>
                <w:id w:val="648559774"/>
                <w14:checkbox>
                  <w14:checked w14:val="1"/>
                  <w14:checkedState w14:val="2612" w14:font="MS Gothic"/>
                  <w14:uncheckedState w14:val="2610" w14:font="MS Gothic"/>
                </w14:checkbox>
                <w:rPr>
                  <w:rFonts w:ascii="Arial" w:hAnsi="Arial" w:cs="Arial"/>
                  <w:sz w:val="22"/>
                  <w:szCs w:val="22"/>
                </w:rPr>
              </w:sdtPr>
              <w:sdtContent>
                <w:r w:rsidRPr="457B239B" w:rsidR="34359767">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457B239B"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982DA7" w:rsidP="002F3400" w:rsidRDefault="005334D1" w14:paraId="264F3D37" w14:textId="26DA60C3">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457B239B" w:rsidRDefault="00152E9D" w14:paraId="7DCDF5E1" w14:textId="5F03D1A7">
      <w:pPr>
        <w:spacing w:before="0" w:beforeAutospacing="off" w:after="0" w:afterAutospacing="off"/>
        <w:ind w:left="720" w:right="0"/>
        <w:rPr>
          <w:rFonts w:ascii="Arial" w:hAnsi="Arial" w:eastAsia="Arial" w:cs="Arial"/>
          <w:noProof w:val="0"/>
          <w:sz w:val="24"/>
          <w:szCs w:val="24"/>
          <w:lang w:val="en-GB"/>
        </w:rPr>
      </w:pPr>
      <w:r w:rsidRPr="457B239B" w:rsidR="44B51F7B">
        <w:rPr>
          <w:rFonts w:ascii="Arial" w:hAnsi="Arial" w:eastAsia="Arial" w:cs="Arial"/>
          <w:b w:val="1"/>
          <w:bCs w:val="1"/>
          <w:i w:val="0"/>
          <w:iCs w:val="0"/>
          <w:caps w:val="0"/>
          <w:smallCaps w:val="0"/>
          <w:noProof w:val="0"/>
          <w:color w:val="000000" w:themeColor="text1" w:themeTint="FF" w:themeShade="FF"/>
          <w:sz w:val="24"/>
          <w:szCs w:val="24"/>
          <w:highlight w:val="yellow"/>
          <w:lang w:val="en-GB"/>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rsidRPr="00A406E5" w:rsidR="00152E9D" w:rsidP="00A67FB1" w:rsidRDefault="00152E9D" w14:paraId="53740846" w14:textId="1817282F">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Pr="00A406E5" w:rsidR="00152E9D" w:rsidP="00A67FB1" w:rsidRDefault="00152E9D" w14:paraId="3872CD45" w14:textId="77777777">
      <w:pPr>
        <w:ind w:left="720"/>
        <w:rPr>
          <w:rFonts w:ascii="Arial" w:hAnsi="Arial" w:cs="Arial"/>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457B239B" w:rsidRDefault="008042F0" w14:paraId="3FFA608D" w14:textId="77777777">
      <w:pPr>
        <w:jc w:val="both"/>
        <w:rPr>
          <w:rFonts w:ascii="Arial" w:hAnsi="Arial" w:cs="Arial"/>
          <w:i w:val="1"/>
          <w:iCs w:val="1"/>
          <w:sz w:val="22"/>
          <w:szCs w:val="22"/>
        </w:rPr>
      </w:pPr>
      <w:r w:rsidRPr="457B239B" w:rsidR="008042F0">
        <w:rPr>
          <w:rFonts w:ascii="Arial" w:hAnsi="Arial" w:cs="Arial"/>
          <w:b w:val="1"/>
          <w:bCs w:val="1"/>
          <w:i w:val="1"/>
          <w:iCs w:val="1"/>
          <w:sz w:val="22"/>
          <w:szCs w:val="22"/>
        </w:rPr>
        <w:t>Guidance</w:t>
      </w:r>
      <w:r w:rsidRPr="457B239B" w:rsidR="00C01A3F">
        <w:rPr>
          <w:rFonts w:ascii="Arial" w:hAnsi="Arial" w:cs="Arial"/>
          <w:b w:val="1"/>
          <w:bCs w:val="1"/>
          <w:i w:val="1"/>
          <w:iCs w:val="1"/>
          <w:sz w:val="22"/>
          <w:szCs w:val="22"/>
        </w:rPr>
        <w:t xml:space="preserve"> specific to this </w:t>
      </w:r>
      <w:r w:rsidRPr="457B239B" w:rsidR="00E27F15">
        <w:rPr>
          <w:rFonts w:ascii="Arial" w:hAnsi="Arial" w:cs="Arial"/>
          <w:b w:val="1"/>
          <w:bCs w:val="1"/>
          <w:i w:val="1"/>
          <w:iCs w:val="1"/>
          <w:sz w:val="22"/>
          <w:szCs w:val="22"/>
        </w:rPr>
        <w:t>assessment</w:t>
      </w:r>
      <w:r w:rsidRPr="457B239B" w:rsidR="00C01A3F">
        <w:rPr>
          <w:rFonts w:ascii="Arial" w:hAnsi="Arial" w:cs="Arial"/>
          <w:b w:val="1"/>
          <w:bCs w:val="1"/>
          <w:i w:val="1"/>
          <w:iCs w:val="1"/>
          <w:sz w:val="22"/>
          <w:szCs w:val="22"/>
        </w:rPr>
        <w:t>:</w:t>
      </w:r>
      <w:r w:rsidRPr="457B239B" w:rsidR="00C01A3F">
        <w:rPr>
          <w:rFonts w:ascii="Arial" w:hAnsi="Arial" w:cs="Arial"/>
          <w:i w:val="1"/>
          <w:iCs w:val="1"/>
          <w:sz w:val="22"/>
          <w:szCs w:val="22"/>
        </w:rPr>
        <w:t xml:space="preserve"> </w:t>
      </w:r>
    </w:p>
    <w:p w:rsidR="592AD111" w:rsidP="457B239B" w:rsidRDefault="592AD111" w14:paraId="52FFD438" w14:textId="591381EB">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592AD111">
        <w:rPr>
          <w:rFonts w:ascii="Arial" w:hAnsi="Arial" w:eastAsia="Arial" w:cs="Arial"/>
          <w:noProof w:val="0"/>
          <w:sz w:val="22"/>
          <w:szCs w:val="22"/>
          <w:lang w:val="en-GB"/>
        </w:rPr>
        <w:t xml:space="preserve">demonstrate knowledge of the core principles, values and characteristics of Youth Work practice; </w:t>
      </w:r>
    </w:p>
    <w:p w:rsidR="592AD111" w:rsidP="457B239B" w:rsidRDefault="592AD111" w14:paraId="2AFB8248" w14:textId="67EC273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592AD111">
        <w:rPr>
          <w:rFonts w:ascii="Arial" w:hAnsi="Arial" w:eastAsia="Arial" w:cs="Arial"/>
          <w:noProof w:val="0"/>
          <w:sz w:val="22"/>
          <w:szCs w:val="22"/>
          <w:lang w:val="en-GB"/>
        </w:rPr>
        <w:t xml:space="preserve">demonstrate knowledge and understanding of the various contexts and settings for Youth Work, including the roles and responsibilities of the youth worker; </w:t>
      </w:r>
    </w:p>
    <w:p w:rsidR="592AD111" w:rsidP="457B239B" w:rsidRDefault="592AD111" w14:paraId="3E761CB0" w14:textId="5B9E297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592AD111">
        <w:rPr>
          <w:rFonts w:ascii="Arial" w:hAnsi="Arial" w:eastAsia="Arial" w:cs="Arial"/>
          <w:noProof w:val="0"/>
          <w:sz w:val="22"/>
          <w:szCs w:val="22"/>
          <w:lang w:val="en-GB"/>
        </w:rPr>
        <w:t xml:space="preserve">show understanding of concepts of informal and non-formal education in Youth Work practice; </w:t>
      </w:r>
    </w:p>
    <w:p w:rsidR="592AD111" w:rsidP="457B239B" w:rsidRDefault="592AD111" w14:paraId="3AB4FB0D" w14:textId="637DFE98">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592AD111">
        <w:rPr>
          <w:rFonts w:ascii="Arial" w:hAnsi="Arial" w:eastAsia="Arial" w:cs="Arial"/>
          <w:noProof w:val="0"/>
          <w:sz w:val="22"/>
          <w:szCs w:val="22"/>
          <w:lang w:val="en-GB"/>
        </w:rPr>
        <w:t xml:space="preserve">exhibit an understanding of how key historical milestones in Youth Work has shaped current practice and policy;  </w:t>
      </w:r>
    </w:p>
    <w:p w:rsidR="592AD111" w:rsidP="457B239B" w:rsidRDefault="592AD111" w14:paraId="43BF5441" w14:textId="4B88305D">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592AD111">
        <w:rPr>
          <w:rFonts w:ascii="Arial" w:hAnsi="Arial" w:eastAsia="Arial" w:cs="Arial"/>
          <w:noProof w:val="0"/>
          <w:sz w:val="22"/>
          <w:szCs w:val="22"/>
          <w:lang w:val="en-GB"/>
        </w:rPr>
        <w:t>organise their knowledge and learning through use of a range of information resources, and present their work appropriately.</w:t>
      </w:r>
    </w:p>
    <w:p w:rsidR="457B239B" w:rsidP="457B239B" w:rsidRDefault="457B239B" w14:paraId="5B118897" w14:textId="7DC08CD1">
      <w:pPr>
        <w:jc w:val="both"/>
        <w:rPr>
          <w:rFonts w:ascii="Arial" w:hAnsi="Arial" w:cs="Arial"/>
          <w:i w:val="1"/>
          <w:iCs w:val="1"/>
          <w:sz w:val="22"/>
          <w:szCs w:val="22"/>
        </w:rPr>
      </w:pP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457B239B" w:rsidRDefault="008042F0" w14:paraId="0E8B7193" w14:textId="77777777">
      <w:pPr>
        <w:jc w:val="both"/>
        <w:rPr>
          <w:rFonts w:ascii="Arial" w:hAnsi="Arial" w:cs="Arial"/>
          <w:i w:val="1"/>
          <w:iCs w:val="1"/>
          <w:sz w:val="22"/>
          <w:szCs w:val="22"/>
        </w:rPr>
      </w:pPr>
      <w:r w:rsidRPr="457B239B" w:rsidR="008042F0">
        <w:rPr>
          <w:rFonts w:ascii="Arial" w:hAnsi="Arial" w:cs="Arial"/>
          <w:b w:val="1"/>
          <w:bCs w:val="1"/>
          <w:i w:val="1"/>
          <w:iCs w:val="1"/>
          <w:sz w:val="22"/>
          <w:szCs w:val="22"/>
        </w:rPr>
        <w:t xml:space="preserve">Guidance </w:t>
      </w:r>
      <w:r w:rsidRPr="457B239B" w:rsidR="00C01A3F">
        <w:rPr>
          <w:rFonts w:ascii="Arial" w:hAnsi="Arial" w:cs="Arial"/>
          <w:b w:val="1"/>
          <w:bCs w:val="1"/>
          <w:i w:val="1"/>
          <w:iCs w:val="1"/>
          <w:sz w:val="22"/>
          <w:szCs w:val="22"/>
        </w:rPr>
        <w:t xml:space="preserve">specific to this </w:t>
      </w:r>
      <w:r w:rsidRPr="457B239B" w:rsidR="00E27F15">
        <w:rPr>
          <w:rFonts w:ascii="Arial" w:hAnsi="Arial" w:cs="Arial"/>
          <w:b w:val="1"/>
          <w:bCs w:val="1"/>
          <w:i w:val="1"/>
          <w:iCs w:val="1"/>
          <w:sz w:val="22"/>
          <w:szCs w:val="22"/>
        </w:rPr>
        <w:t>assessment</w:t>
      </w:r>
      <w:r w:rsidRPr="457B239B" w:rsidR="00C01A3F">
        <w:rPr>
          <w:rFonts w:ascii="Arial" w:hAnsi="Arial" w:cs="Arial"/>
          <w:b w:val="1"/>
          <w:bCs w:val="1"/>
          <w:i w:val="1"/>
          <w:iCs w:val="1"/>
          <w:sz w:val="22"/>
          <w:szCs w:val="22"/>
        </w:rPr>
        <w:t>:</w:t>
      </w:r>
      <w:r w:rsidRPr="457B239B" w:rsidR="00C01A3F">
        <w:rPr>
          <w:rFonts w:ascii="Arial" w:hAnsi="Arial" w:cs="Arial"/>
          <w:i w:val="1"/>
          <w:iCs w:val="1"/>
          <w:sz w:val="22"/>
          <w:szCs w:val="22"/>
        </w:rPr>
        <w:t xml:space="preserve"> </w:t>
      </w:r>
    </w:p>
    <w:p w:rsidR="2D07F2BE" w:rsidP="457B239B" w:rsidRDefault="2D07F2BE" w14:paraId="09E5DB0D" w14:textId="591381EB">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D07F2BE">
        <w:rPr>
          <w:rFonts w:ascii="Arial" w:hAnsi="Arial" w:eastAsia="Arial" w:cs="Arial"/>
          <w:noProof w:val="0"/>
          <w:sz w:val="22"/>
          <w:szCs w:val="22"/>
          <w:lang w:val="en-GB"/>
        </w:rPr>
        <w:t xml:space="preserve">demonstrate knowledge of the core principles, values and characteristics of Youth Work practice; </w:t>
      </w:r>
    </w:p>
    <w:p w:rsidR="2D07F2BE" w:rsidP="457B239B" w:rsidRDefault="2D07F2BE" w14:paraId="4925C6D6" w14:textId="67EC273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D07F2BE">
        <w:rPr>
          <w:rFonts w:ascii="Arial" w:hAnsi="Arial" w:eastAsia="Arial" w:cs="Arial"/>
          <w:noProof w:val="0"/>
          <w:sz w:val="22"/>
          <w:szCs w:val="22"/>
          <w:lang w:val="en-GB"/>
        </w:rPr>
        <w:t xml:space="preserve">demonstrate knowledge and understanding of the various contexts and settings for Youth Work, including the roles and responsibilities of the youth worker; </w:t>
      </w:r>
    </w:p>
    <w:p w:rsidR="2D07F2BE" w:rsidP="457B239B" w:rsidRDefault="2D07F2BE" w14:paraId="2A76A804" w14:textId="5B9E297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D07F2BE">
        <w:rPr>
          <w:rFonts w:ascii="Arial" w:hAnsi="Arial" w:eastAsia="Arial" w:cs="Arial"/>
          <w:noProof w:val="0"/>
          <w:sz w:val="22"/>
          <w:szCs w:val="22"/>
          <w:lang w:val="en-GB"/>
        </w:rPr>
        <w:t xml:space="preserve">show understanding of concepts of informal and non-formal education in Youth Work practice; </w:t>
      </w:r>
    </w:p>
    <w:p w:rsidR="2D07F2BE" w:rsidP="457B239B" w:rsidRDefault="2D07F2BE" w14:paraId="24A9DA67" w14:textId="637DFE98">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D07F2BE">
        <w:rPr>
          <w:rFonts w:ascii="Arial" w:hAnsi="Arial" w:eastAsia="Arial" w:cs="Arial"/>
          <w:noProof w:val="0"/>
          <w:sz w:val="22"/>
          <w:szCs w:val="22"/>
          <w:lang w:val="en-GB"/>
        </w:rPr>
        <w:t xml:space="preserve">exhibit an understanding of how key historical milestones in Youth Work has shaped current practice and policy;  </w:t>
      </w:r>
    </w:p>
    <w:p w:rsidR="2D07F2BE" w:rsidP="457B239B" w:rsidRDefault="2D07F2BE" w14:paraId="3374B85E" w14:textId="4B88305D">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D07F2BE">
        <w:rPr>
          <w:rFonts w:ascii="Arial" w:hAnsi="Arial" w:eastAsia="Arial" w:cs="Arial"/>
          <w:noProof w:val="0"/>
          <w:sz w:val="22"/>
          <w:szCs w:val="22"/>
          <w:lang w:val="en-GB"/>
        </w:rPr>
        <w:t>organise their knowledge and learning through use of a range of information resources, and present their work appropriately.</w:t>
      </w:r>
    </w:p>
    <w:p w:rsidR="457B239B" w:rsidP="457B239B" w:rsidRDefault="457B239B" w14:paraId="71DE719F" w14:textId="5E3DBDA0">
      <w:pPr>
        <w:jc w:val="both"/>
        <w:rPr>
          <w:rFonts w:ascii="Arial" w:hAnsi="Arial" w:cs="Arial"/>
          <w:i w:val="1"/>
          <w:iCs w:val="1"/>
          <w:sz w:val="22"/>
          <w:szCs w:val="22"/>
        </w:rPr>
      </w:pP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457B239B" w:rsidRDefault="008042F0" w14:paraId="50EE4DDC" w14:textId="77777777">
      <w:pPr>
        <w:jc w:val="both"/>
        <w:rPr>
          <w:rFonts w:ascii="Arial" w:hAnsi="Arial" w:cs="Arial"/>
          <w:i w:val="1"/>
          <w:iCs w:val="1"/>
          <w:sz w:val="22"/>
          <w:szCs w:val="22"/>
        </w:rPr>
      </w:pPr>
      <w:r w:rsidRPr="457B239B" w:rsidR="008042F0">
        <w:rPr>
          <w:rFonts w:ascii="Arial" w:hAnsi="Arial" w:cs="Arial"/>
          <w:b w:val="1"/>
          <w:bCs w:val="1"/>
          <w:i w:val="1"/>
          <w:iCs w:val="1"/>
          <w:sz w:val="22"/>
          <w:szCs w:val="22"/>
        </w:rPr>
        <w:t>Guidance</w:t>
      </w:r>
      <w:r w:rsidRPr="457B239B" w:rsidR="008042F0">
        <w:rPr>
          <w:rFonts w:ascii="Arial" w:hAnsi="Arial" w:cs="Arial"/>
          <w:b w:val="1"/>
          <w:bCs w:val="1"/>
          <w:i w:val="1"/>
          <w:iCs w:val="1"/>
          <w:sz w:val="22"/>
          <w:szCs w:val="22"/>
        </w:rPr>
        <w:t xml:space="preserve"> </w:t>
      </w:r>
      <w:r w:rsidRPr="457B239B" w:rsidR="00C01A3F">
        <w:rPr>
          <w:rFonts w:ascii="Arial" w:hAnsi="Arial" w:cs="Arial"/>
          <w:b w:val="1"/>
          <w:bCs w:val="1"/>
          <w:i w:val="1"/>
          <w:iCs w:val="1"/>
          <w:sz w:val="22"/>
          <w:szCs w:val="22"/>
        </w:rPr>
        <w:t xml:space="preserve">specific to this </w:t>
      </w:r>
      <w:r w:rsidRPr="457B239B" w:rsidR="00E27F15">
        <w:rPr>
          <w:rFonts w:ascii="Arial" w:hAnsi="Arial" w:cs="Arial"/>
          <w:b w:val="1"/>
          <w:bCs w:val="1"/>
          <w:i w:val="1"/>
          <w:iCs w:val="1"/>
          <w:sz w:val="22"/>
          <w:szCs w:val="22"/>
        </w:rPr>
        <w:t>assessment</w:t>
      </w:r>
      <w:r w:rsidRPr="457B239B" w:rsidR="00C01A3F">
        <w:rPr>
          <w:rFonts w:ascii="Arial" w:hAnsi="Arial" w:cs="Arial"/>
          <w:b w:val="1"/>
          <w:bCs w:val="1"/>
          <w:i w:val="1"/>
          <w:iCs w:val="1"/>
          <w:sz w:val="22"/>
          <w:szCs w:val="22"/>
        </w:rPr>
        <w:t>:</w:t>
      </w:r>
      <w:r w:rsidRPr="457B239B" w:rsidR="00C01A3F">
        <w:rPr>
          <w:rFonts w:ascii="Arial" w:hAnsi="Arial" w:cs="Arial"/>
          <w:i w:val="1"/>
          <w:iCs w:val="1"/>
          <w:sz w:val="22"/>
          <w:szCs w:val="22"/>
        </w:rPr>
        <w:t xml:space="preserve"> </w:t>
      </w:r>
    </w:p>
    <w:p w:rsidR="2F2492D1" w:rsidP="457B239B" w:rsidRDefault="2F2492D1" w14:paraId="7DC1ACEF" w14:textId="591381EB">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F2492D1">
        <w:rPr>
          <w:rFonts w:ascii="Arial" w:hAnsi="Arial" w:eastAsia="Arial" w:cs="Arial"/>
          <w:noProof w:val="0"/>
          <w:sz w:val="22"/>
          <w:szCs w:val="22"/>
          <w:lang w:val="en-GB"/>
        </w:rPr>
        <w:t xml:space="preserve">demonstrate knowledge of the core principles, values and characteristics of Youth Work practice; </w:t>
      </w:r>
    </w:p>
    <w:p w:rsidR="2F2492D1" w:rsidP="457B239B" w:rsidRDefault="2F2492D1" w14:paraId="6BAD9FB2" w14:textId="67EC273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F2492D1">
        <w:rPr>
          <w:rFonts w:ascii="Arial" w:hAnsi="Arial" w:eastAsia="Arial" w:cs="Arial"/>
          <w:noProof w:val="0"/>
          <w:sz w:val="22"/>
          <w:szCs w:val="22"/>
          <w:lang w:val="en-GB"/>
        </w:rPr>
        <w:t xml:space="preserve">demonstrate knowledge and understanding of the various contexts and settings for Youth Work, including the roles and responsibilities of the youth worker; </w:t>
      </w:r>
    </w:p>
    <w:p w:rsidR="2F2492D1" w:rsidP="457B239B" w:rsidRDefault="2F2492D1" w14:paraId="5BEA1D81" w14:textId="5B9E297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F2492D1">
        <w:rPr>
          <w:rFonts w:ascii="Arial" w:hAnsi="Arial" w:eastAsia="Arial" w:cs="Arial"/>
          <w:noProof w:val="0"/>
          <w:sz w:val="22"/>
          <w:szCs w:val="22"/>
          <w:lang w:val="en-GB"/>
        </w:rPr>
        <w:t xml:space="preserve">show understanding of concepts of informal and non-formal education in Youth Work practice; </w:t>
      </w:r>
    </w:p>
    <w:p w:rsidR="2F2492D1" w:rsidP="457B239B" w:rsidRDefault="2F2492D1" w14:paraId="6C0C30D8" w14:textId="637DFE98">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F2492D1">
        <w:rPr>
          <w:rFonts w:ascii="Arial" w:hAnsi="Arial" w:eastAsia="Arial" w:cs="Arial"/>
          <w:noProof w:val="0"/>
          <w:sz w:val="22"/>
          <w:szCs w:val="22"/>
          <w:lang w:val="en-GB"/>
        </w:rPr>
        <w:t xml:space="preserve">exhibit an understanding of how key historical milestones in Youth Work has shaped current practice and policy;  </w:t>
      </w:r>
    </w:p>
    <w:p w:rsidR="2F2492D1" w:rsidP="457B239B" w:rsidRDefault="2F2492D1" w14:paraId="2E37BF76" w14:textId="4B88305D">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F2492D1">
        <w:rPr>
          <w:rFonts w:ascii="Arial" w:hAnsi="Arial" w:eastAsia="Arial" w:cs="Arial"/>
          <w:noProof w:val="0"/>
          <w:sz w:val="22"/>
          <w:szCs w:val="22"/>
          <w:lang w:val="en-GB"/>
        </w:rPr>
        <w:t>organise their knowledge and learning through use of a range of information resources, and present their work appropriately.</w:t>
      </w:r>
    </w:p>
    <w:p w:rsidR="457B239B" w:rsidP="457B239B" w:rsidRDefault="457B239B" w14:paraId="3D77410B" w14:textId="1F4357A5">
      <w:pPr>
        <w:jc w:val="both"/>
        <w:rPr>
          <w:rFonts w:ascii="Arial" w:hAnsi="Arial" w:cs="Arial"/>
          <w:i w:val="1"/>
          <w:iCs w:val="1"/>
          <w:sz w:val="22"/>
          <w:szCs w:val="22"/>
        </w:rPr>
      </w:pP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457B239B" w:rsidRDefault="008042F0" w14:paraId="4C4DC7E3" w14:textId="77777777">
      <w:pPr>
        <w:jc w:val="both"/>
        <w:rPr>
          <w:rFonts w:ascii="Arial" w:hAnsi="Arial" w:cs="Arial"/>
          <w:i w:val="1"/>
          <w:iCs w:val="1"/>
          <w:sz w:val="22"/>
          <w:szCs w:val="22"/>
        </w:rPr>
      </w:pPr>
      <w:r w:rsidRPr="457B239B" w:rsidR="008042F0">
        <w:rPr>
          <w:rFonts w:ascii="Arial" w:hAnsi="Arial" w:cs="Arial"/>
          <w:b w:val="1"/>
          <w:bCs w:val="1"/>
          <w:i w:val="1"/>
          <w:iCs w:val="1"/>
          <w:sz w:val="22"/>
          <w:szCs w:val="22"/>
        </w:rPr>
        <w:t>Guidance</w:t>
      </w:r>
      <w:r w:rsidRPr="457B239B" w:rsidR="008042F0">
        <w:rPr>
          <w:rFonts w:ascii="Arial" w:hAnsi="Arial" w:cs="Arial"/>
          <w:b w:val="1"/>
          <w:bCs w:val="1"/>
          <w:i w:val="1"/>
          <w:iCs w:val="1"/>
          <w:sz w:val="22"/>
          <w:szCs w:val="22"/>
        </w:rPr>
        <w:t xml:space="preserve"> </w:t>
      </w:r>
      <w:r w:rsidRPr="457B239B" w:rsidR="00C01A3F">
        <w:rPr>
          <w:rFonts w:ascii="Arial" w:hAnsi="Arial" w:cs="Arial"/>
          <w:b w:val="1"/>
          <w:bCs w:val="1"/>
          <w:i w:val="1"/>
          <w:iCs w:val="1"/>
          <w:sz w:val="22"/>
          <w:szCs w:val="22"/>
        </w:rPr>
        <w:t xml:space="preserve">specific to this </w:t>
      </w:r>
      <w:r w:rsidRPr="457B239B" w:rsidR="00E27F15">
        <w:rPr>
          <w:rFonts w:ascii="Arial" w:hAnsi="Arial" w:cs="Arial"/>
          <w:b w:val="1"/>
          <w:bCs w:val="1"/>
          <w:i w:val="1"/>
          <w:iCs w:val="1"/>
          <w:sz w:val="22"/>
          <w:szCs w:val="22"/>
        </w:rPr>
        <w:t>assessment</w:t>
      </w:r>
      <w:r w:rsidRPr="457B239B" w:rsidR="00C01A3F">
        <w:rPr>
          <w:rFonts w:ascii="Arial" w:hAnsi="Arial" w:cs="Arial"/>
          <w:b w:val="1"/>
          <w:bCs w:val="1"/>
          <w:i w:val="1"/>
          <w:iCs w:val="1"/>
          <w:sz w:val="22"/>
          <w:szCs w:val="22"/>
        </w:rPr>
        <w:t>:</w:t>
      </w:r>
      <w:r w:rsidRPr="457B239B" w:rsidR="00C01A3F">
        <w:rPr>
          <w:rFonts w:ascii="Arial" w:hAnsi="Arial" w:cs="Arial"/>
          <w:i w:val="1"/>
          <w:iCs w:val="1"/>
          <w:sz w:val="22"/>
          <w:szCs w:val="22"/>
        </w:rPr>
        <w:t xml:space="preserve"> </w:t>
      </w:r>
    </w:p>
    <w:p w:rsidR="378A7E5A" w:rsidP="457B239B" w:rsidRDefault="378A7E5A" w14:paraId="5545B0B6" w14:textId="591381EB">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378A7E5A">
        <w:rPr>
          <w:rFonts w:ascii="Arial" w:hAnsi="Arial" w:eastAsia="Arial" w:cs="Arial"/>
          <w:noProof w:val="0"/>
          <w:sz w:val="22"/>
          <w:szCs w:val="22"/>
          <w:lang w:val="en-GB"/>
        </w:rPr>
        <w:t xml:space="preserve">demonstrate knowledge of the core principles, values and characteristics of Youth Work practice; </w:t>
      </w:r>
    </w:p>
    <w:p w:rsidR="378A7E5A" w:rsidP="457B239B" w:rsidRDefault="378A7E5A" w14:paraId="6CAB4E4D" w14:textId="67EC273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378A7E5A">
        <w:rPr>
          <w:rFonts w:ascii="Arial" w:hAnsi="Arial" w:eastAsia="Arial" w:cs="Arial"/>
          <w:noProof w:val="0"/>
          <w:sz w:val="22"/>
          <w:szCs w:val="22"/>
          <w:lang w:val="en-GB"/>
        </w:rPr>
        <w:t xml:space="preserve">demonstrate knowledge and understanding of the various contexts and settings for Youth Work, including the roles and responsibilities of the youth worker; </w:t>
      </w:r>
    </w:p>
    <w:p w:rsidR="378A7E5A" w:rsidP="457B239B" w:rsidRDefault="378A7E5A" w14:paraId="7F9CD732" w14:textId="5B9E297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378A7E5A">
        <w:rPr>
          <w:rFonts w:ascii="Arial" w:hAnsi="Arial" w:eastAsia="Arial" w:cs="Arial"/>
          <w:noProof w:val="0"/>
          <w:sz w:val="22"/>
          <w:szCs w:val="22"/>
          <w:lang w:val="en-GB"/>
        </w:rPr>
        <w:t xml:space="preserve">show understanding of concepts of informal and non-formal education in Youth Work practice; </w:t>
      </w:r>
    </w:p>
    <w:p w:rsidR="378A7E5A" w:rsidP="457B239B" w:rsidRDefault="378A7E5A" w14:paraId="2830EF4F" w14:textId="637DFE98">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378A7E5A">
        <w:rPr>
          <w:rFonts w:ascii="Arial" w:hAnsi="Arial" w:eastAsia="Arial" w:cs="Arial"/>
          <w:noProof w:val="0"/>
          <w:sz w:val="22"/>
          <w:szCs w:val="22"/>
          <w:lang w:val="en-GB"/>
        </w:rPr>
        <w:t xml:space="preserve">exhibit an understanding of how key historical milestones in Youth Work has shaped current practice and policy;  </w:t>
      </w:r>
    </w:p>
    <w:p w:rsidR="378A7E5A" w:rsidP="457B239B" w:rsidRDefault="378A7E5A" w14:paraId="2B8063BD" w14:textId="4B88305D">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378A7E5A">
        <w:rPr>
          <w:rFonts w:ascii="Arial" w:hAnsi="Arial" w:eastAsia="Arial" w:cs="Arial"/>
          <w:noProof w:val="0"/>
          <w:sz w:val="22"/>
          <w:szCs w:val="22"/>
          <w:lang w:val="en-GB"/>
        </w:rPr>
        <w:t>organise their knowledge and learning through use of a range of information resources, and present their work appropriately.</w:t>
      </w:r>
    </w:p>
    <w:p w:rsidR="457B239B" w:rsidP="457B239B" w:rsidRDefault="457B239B" w14:paraId="0AD58381" w14:textId="30F2B408">
      <w:pPr>
        <w:jc w:val="both"/>
        <w:rPr>
          <w:rFonts w:ascii="Arial" w:hAnsi="Arial" w:cs="Arial"/>
          <w:i w:val="1"/>
          <w:iCs w:val="1"/>
          <w:sz w:val="22"/>
          <w:szCs w:val="22"/>
        </w:rPr>
      </w:pP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08042F0" w14:paraId="39ECDDE3" w14:textId="77777777">
      <w:pPr>
        <w:jc w:val="both"/>
        <w:rPr>
          <w:rFonts w:ascii="Arial" w:hAnsi="Arial" w:cs="Arial"/>
          <w:i/>
          <w:sz w:val="22"/>
          <w:szCs w:val="22"/>
        </w:rPr>
      </w:pPr>
      <w:r w:rsidRPr="457B239B" w:rsidR="008042F0">
        <w:rPr>
          <w:rFonts w:ascii="Arial" w:hAnsi="Arial" w:cs="Arial"/>
          <w:b w:val="1"/>
          <w:bCs w:val="1"/>
          <w:i w:val="1"/>
          <w:iCs w:val="1"/>
          <w:sz w:val="22"/>
          <w:szCs w:val="22"/>
        </w:rPr>
        <w:t>Guidance</w:t>
      </w:r>
      <w:r w:rsidRPr="457B239B" w:rsidR="008042F0">
        <w:rPr>
          <w:rFonts w:ascii="Arial" w:hAnsi="Arial" w:cs="Arial"/>
          <w:b w:val="1"/>
          <w:bCs w:val="1"/>
          <w:i w:val="1"/>
          <w:iCs w:val="1"/>
          <w:sz w:val="22"/>
          <w:szCs w:val="22"/>
        </w:rPr>
        <w:t xml:space="preserve"> </w:t>
      </w:r>
      <w:r w:rsidRPr="457B239B" w:rsidR="00C01A3F">
        <w:rPr>
          <w:rFonts w:ascii="Arial" w:hAnsi="Arial" w:cs="Arial"/>
          <w:b w:val="1"/>
          <w:bCs w:val="1"/>
          <w:i w:val="1"/>
          <w:iCs w:val="1"/>
          <w:sz w:val="22"/>
          <w:szCs w:val="22"/>
        </w:rPr>
        <w:t xml:space="preserve">specific to this </w:t>
      </w:r>
      <w:r w:rsidRPr="457B239B" w:rsidR="00E27F15">
        <w:rPr>
          <w:rFonts w:ascii="Arial" w:hAnsi="Arial" w:cs="Arial"/>
          <w:b w:val="1"/>
          <w:bCs w:val="1"/>
          <w:i w:val="1"/>
          <w:iCs w:val="1"/>
          <w:sz w:val="22"/>
          <w:szCs w:val="22"/>
        </w:rPr>
        <w:t>assessment</w:t>
      </w:r>
      <w:r w:rsidRPr="457B239B" w:rsidR="00C01A3F">
        <w:rPr>
          <w:rFonts w:ascii="Arial" w:hAnsi="Arial" w:cs="Arial"/>
          <w:b w:val="1"/>
          <w:bCs w:val="1"/>
          <w:i w:val="1"/>
          <w:iCs w:val="1"/>
          <w:sz w:val="22"/>
          <w:szCs w:val="22"/>
        </w:rPr>
        <w:t>:</w:t>
      </w:r>
      <w:r w:rsidRPr="457B239B" w:rsidR="00C01A3F">
        <w:rPr>
          <w:rFonts w:ascii="Arial" w:hAnsi="Arial" w:cs="Arial"/>
          <w:i w:val="1"/>
          <w:iCs w:val="1"/>
          <w:sz w:val="22"/>
          <w:szCs w:val="22"/>
        </w:rPr>
        <w:t xml:space="preserve"> </w:t>
      </w:r>
    </w:p>
    <w:p w:rsidRPr="00A406E5" w:rsidR="00C01A3F" w:rsidP="457B239B" w:rsidRDefault="00C01A3F" w14:paraId="5F4BD3DC" w14:textId="591381EB">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F1C59CB">
        <w:rPr>
          <w:rFonts w:ascii="Arial" w:hAnsi="Arial" w:eastAsia="Arial" w:cs="Arial"/>
          <w:noProof w:val="0"/>
          <w:sz w:val="22"/>
          <w:szCs w:val="22"/>
          <w:lang w:val="en-GB"/>
        </w:rPr>
        <w:t xml:space="preserve">demonstrate knowledge of the core principles, values and characteristics of Youth Work practice; </w:t>
      </w:r>
    </w:p>
    <w:p w:rsidRPr="00A406E5" w:rsidR="00C01A3F" w:rsidP="457B239B" w:rsidRDefault="00C01A3F" w14:paraId="35B55BBF" w14:textId="67EC273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F1C59CB">
        <w:rPr>
          <w:rFonts w:ascii="Arial" w:hAnsi="Arial" w:eastAsia="Arial" w:cs="Arial"/>
          <w:noProof w:val="0"/>
          <w:sz w:val="22"/>
          <w:szCs w:val="22"/>
          <w:lang w:val="en-GB"/>
        </w:rPr>
        <w:t xml:space="preserve">demonstrate knowledge and understanding of the various contexts and settings for Youth Work, including the roles and responsibilities of the youth worker; </w:t>
      </w:r>
    </w:p>
    <w:p w:rsidRPr="00A406E5" w:rsidR="00C01A3F" w:rsidP="457B239B" w:rsidRDefault="00C01A3F" w14:paraId="518F159D" w14:textId="5B9E297F">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F1C59CB">
        <w:rPr>
          <w:rFonts w:ascii="Arial" w:hAnsi="Arial" w:eastAsia="Arial" w:cs="Arial"/>
          <w:noProof w:val="0"/>
          <w:sz w:val="22"/>
          <w:szCs w:val="22"/>
          <w:lang w:val="en-GB"/>
        </w:rPr>
        <w:t xml:space="preserve">show understanding of concepts of informal and non-formal education in Youth Work practice; </w:t>
      </w:r>
    </w:p>
    <w:p w:rsidRPr="00A406E5" w:rsidR="00C01A3F" w:rsidP="457B239B" w:rsidRDefault="00C01A3F" w14:paraId="2146EC9B" w14:textId="637DFE98">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F1C59CB">
        <w:rPr>
          <w:rFonts w:ascii="Arial" w:hAnsi="Arial" w:eastAsia="Arial" w:cs="Arial"/>
          <w:noProof w:val="0"/>
          <w:sz w:val="22"/>
          <w:szCs w:val="22"/>
          <w:lang w:val="en-GB"/>
        </w:rPr>
        <w:t xml:space="preserve">exhibit an understanding of how key historical milestones in Youth Work has shaped current practice and policy;  </w:t>
      </w:r>
    </w:p>
    <w:p w:rsidRPr="00A406E5" w:rsidR="00C01A3F" w:rsidP="457B239B" w:rsidRDefault="00C01A3F" w14:paraId="04EF45D6" w14:textId="4B88305D">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457B239B" w:rsidR="2F1C59CB">
        <w:rPr>
          <w:rFonts w:ascii="Arial" w:hAnsi="Arial" w:eastAsia="Arial" w:cs="Arial"/>
          <w:noProof w:val="0"/>
          <w:sz w:val="22"/>
          <w:szCs w:val="22"/>
          <w:lang w:val="en-GB"/>
        </w:rPr>
        <w:t>organise their knowledge and learning through use of a range of information resources, and present their work appropriately.</w:t>
      </w:r>
    </w:p>
    <w:p w:rsidRPr="00A406E5" w:rsidR="00C01A3F" w:rsidP="00D22D9C" w:rsidRDefault="00C01A3F" w14:paraId="4F09134C" w14:textId="1C3C1AB8">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457B239B"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457B239B"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32089F5" w14:textId="77777777">
            <w:pPr>
              <w:jc w:val="center"/>
              <w:rPr>
                <w:rFonts w:ascii="Arial" w:hAnsi="Arial" w:cs="Arial"/>
                <w:sz w:val="32"/>
              </w:rPr>
            </w:pPr>
          </w:p>
        </w:tc>
      </w:tr>
      <w:tr w:rsidRPr="00A406E5" w:rsidR="00152E9D" w:rsidTr="457B239B" w14:paraId="36A0C59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457B239B" w:rsidRDefault="00152E9D" w14:paraId="3E0C99F7" w14:textId="5CC6EF08">
            <w:pPr>
              <w:pStyle w:val="Normal"/>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4AF5D72" w14:textId="77777777">
            <w:pPr>
              <w:jc w:val="center"/>
              <w:rPr>
                <w:rFonts w:ascii="Arial" w:hAnsi="Arial" w:cs="Arial"/>
                <w:sz w:val="32"/>
              </w:rPr>
            </w:pPr>
          </w:p>
        </w:tc>
      </w:tr>
      <w:tr w:rsidRPr="00A406E5" w:rsidR="00152E9D" w:rsidTr="457B239B" w14:paraId="4022A272" w14:textId="77777777">
        <w:trPr>
          <w:trHeight w:val="451"/>
        </w:trPr>
        <w:tc>
          <w:tcPr>
            <w:tcW w:w="4169" w:type="pct"/>
            <w:vMerge/>
            <w:tcBorders/>
            <w:tcMar/>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57B239B" w:rsidRDefault="00152E9D" w14:paraId="4C81D572" w14:textId="57BF4D1B">
            <w:pPr>
              <w:jc w:val="center"/>
              <w:rPr>
                <w:rFonts w:ascii="Arial" w:hAnsi="Arial" w:cs="Arial"/>
                <w:sz w:val="32"/>
                <w:szCs w:val="32"/>
              </w:rPr>
            </w:pPr>
            <w:r w:rsidRPr="457B239B" w:rsidR="7E28F6E6">
              <w:rPr>
                <w:rFonts w:ascii="Arial" w:hAnsi="Arial" w:cs="Arial"/>
                <w:sz w:val="32"/>
                <w:szCs w:val="32"/>
              </w:rPr>
              <w:t>20</w:t>
            </w:r>
          </w:p>
        </w:tc>
        <w:tc>
          <w:tcPr>
            <w:tcW w:w="416" w:type="pct"/>
            <w:vMerge/>
            <w:tcBorders/>
            <w:tcMar/>
          </w:tcPr>
          <w:p w:rsidRPr="00A406E5" w:rsidR="00152E9D" w:rsidP="00152E9D" w:rsidRDefault="00152E9D" w14:paraId="2BE660F7" w14:textId="77777777">
            <w:pPr>
              <w:jc w:val="center"/>
              <w:rPr>
                <w:rFonts w:ascii="Arial" w:hAnsi="Arial" w:cs="Arial"/>
                <w:sz w:val="32"/>
              </w:rPr>
            </w:pPr>
          </w:p>
        </w:tc>
      </w:tr>
      <w:tr w:rsidRPr="00A406E5" w:rsidR="00152E9D" w:rsidTr="457B239B"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152E9D" w:rsidTr="457B239B" w14:paraId="6C5DB9E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457B239B" w:rsidRDefault="00152E9D" w14:paraId="3FA0309C" w14:textId="2497BAC6">
            <w:pPr>
              <w:pStyle w:val="Normal"/>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18D985" w14:textId="77777777">
            <w:pPr>
              <w:jc w:val="center"/>
              <w:rPr>
                <w:rFonts w:ascii="Arial" w:hAnsi="Arial" w:cs="Arial"/>
                <w:sz w:val="32"/>
              </w:rPr>
            </w:pPr>
          </w:p>
        </w:tc>
      </w:tr>
      <w:tr w:rsidRPr="00A406E5" w:rsidR="00152E9D" w:rsidTr="457B239B" w14:paraId="1ED27C4B" w14:textId="77777777">
        <w:trPr>
          <w:trHeight w:val="451"/>
        </w:trPr>
        <w:tc>
          <w:tcPr>
            <w:tcW w:w="4169" w:type="pct"/>
            <w:vMerge/>
            <w:tcBorders/>
            <w:tcMar/>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57B239B" w:rsidRDefault="00152E9D" w14:paraId="7AD52F3D" w14:textId="24FBE1D5">
            <w:pPr>
              <w:jc w:val="center"/>
              <w:rPr>
                <w:rFonts w:ascii="Arial" w:hAnsi="Arial" w:cs="Arial"/>
                <w:sz w:val="32"/>
                <w:szCs w:val="32"/>
              </w:rPr>
            </w:pPr>
            <w:r w:rsidRPr="457B239B" w:rsidR="2183DA18">
              <w:rPr>
                <w:rFonts w:ascii="Arial" w:hAnsi="Arial" w:cs="Arial"/>
                <w:sz w:val="32"/>
                <w:szCs w:val="32"/>
              </w:rPr>
              <w:t>20</w:t>
            </w:r>
          </w:p>
        </w:tc>
        <w:tc>
          <w:tcPr>
            <w:tcW w:w="416" w:type="pct"/>
            <w:vMerge/>
            <w:tcBorders/>
            <w:tcMar/>
          </w:tcPr>
          <w:p w:rsidRPr="00A406E5" w:rsidR="00152E9D" w:rsidP="00152E9D" w:rsidRDefault="00152E9D" w14:paraId="5F822501" w14:textId="77777777">
            <w:pPr>
              <w:jc w:val="center"/>
              <w:rPr>
                <w:rFonts w:ascii="Arial" w:hAnsi="Arial" w:cs="Arial"/>
                <w:sz w:val="32"/>
              </w:rPr>
            </w:pPr>
          </w:p>
        </w:tc>
      </w:tr>
      <w:tr w:rsidRPr="00A406E5" w:rsidR="00152E9D" w:rsidTr="457B239B"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B2B28C3" w14:textId="77777777">
            <w:pPr>
              <w:jc w:val="center"/>
              <w:rPr>
                <w:rFonts w:ascii="Arial" w:hAnsi="Arial" w:cs="Arial"/>
                <w:sz w:val="32"/>
              </w:rPr>
            </w:pPr>
          </w:p>
        </w:tc>
      </w:tr>
      <w:tr w:rsidRPr="00A406E5" w:rsidR="00152E9D" w:rsidTr="457B239B" w14:paraId="2F13727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457B239B" w:rsidRDefault="00152E9D" w14:paraId="399842E4" w14:textId="33D53EDD">
            <w:pPr>
              <w:pStyle w:val="Normal"/>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4C8191" w14:textId="77777777">
            <w:pPr>
              <w:jc w:val="center"/>
              <w:rPr>
                <w:rFonts w:ascii="Arial" w:hAnsi="Arial" w:cs="Arial"/>
                <w:sz w:val="32"/>
              </w:rPr>
            </w:pPr>
          </w:p>
        </w:tc>
      </w:tr>
      <w:tr w:rsidRPr="00A406E5" w:rsidR="00152E9D" w:rsidTr="457B239B" w14:paraId="0A8B0744" w14:textId="77777777">
        <w:trPr>
          <w:trHeight w:val="451"/>
        </w:trPr>
        <w:tc>
          <w:tcPr>
            <w:tcW w:w="4169" w:type="pct"/>
            <w:vMerge/>
            <w:tcBorders/>
            <w:tcMar/>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57B239B" w:rsidRDefault="00152E9D" w14:paraId="05F68219" w14:textId="45C24806">
            <w:pPr>
              <w:jc w:val="center"/>
              <w:rPr>
                <w:rFonts w:ascii="Arial" w:hAnsi="Arial" w:cs="Arial"/>
                <w:sz w:val="32"/>
                <w:szCs w:val="32"/>
              </w:rPr>
            </w:pPr>
            <w:r w:rsidRPr="457B239B" w:rsidR="59E296DD">
              <w:rPr>
                <w:rFonts w:ascii="Arial" w:hAnsi="Arial" w:cs="Arial"/>
                <w:sz w:val="32"/>
                <w:szCs w:val="32"/>
              </w:rPr>
              <w:t>20</w:t>
            </w:r>
          </w:p>
        </w:tc>
        <w:tc>
          <w:tcPr>
            <w:tcW w:w="416" w:type="pct"/>
            <w:vMerge/>
            <w:tcBorders/>
            <w:tcMar/>
          </w:tcPr>
          <w:p w:rsidRPr="00A406E5" w:rsidR="00152E9D" w:rsidP="00152E9D" w:rsidRDefault="00152E9D" w14:paraId="5CE9A5D0" w14:textId="77777777">
            <w:pPr>
              <w:jc w:val="center"/>
              <w:rPr>
                <w:rFonts w:ascii="Arial" w:hAnsi="Arial" w:cs="Arial"/>
                <w:sz w:val="32"/>
              </w:rPr>
            </w:pPr>
          </w:p>
        </w:tc>
      </w:tr>
      <w:tr w:rsidRPr="00A406E5" w:rsidR="00152E9D" w:rsidTr="457B239B"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457B239B" w14:paraId="4D39ED1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457B239B" w:rsidRDefault="00152E9D" w14:paraId="7C289E35" w14:textId="2820727A">
            <w:pPr>
              <w:pStyle w:val="Normal"/>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457B239B" w14:paraId="7BA832A1" w14:textId="77777777">
        <w:trPr>
          <w:trHeight w:val="450"/>
        </w:trPr>
        <w:tc>
          <w:tcPr>
            <w:tcW w:w="4169" w:type="pct"/>
            <w:vMerge/>
            <w:tcBorders/>
            <w:tcMar/>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57B239B" w:rsidRDefault="00152E9D" w14:paraId="2C7E6F2F" w14:textId="40BA52D5">
            <w:pPr>
              <w:jc w:val="center"/>
              <w:rPr>
                <w:rFonts w:ascii="Arial" w:hAnsi="Arial" w:cs="Arial"/>
                <w:sz w:val="32"/>
                <w:szCs w:val="32"/>
              </w:rPr>
            </w:pPr>
            <w:r w:rsidRPr="457B239B" w:rsidR="3CE53277">
              <w:rPr>
                <w:rFonts w:ascii="Arial" w:hAnsi="Arial" w:cs="Arial"/>
                <w:sz w:val="32"/>
                <w:szCs w:val="32"/>
              </w:rPr>
              <w:t>20</w:t>
            </w:r>
          </w:p>
        </w:tc>
        <w:tc>
          <w:tcPr>
            <w:tcW w:w="416" w:type="pct"/>
            <w:vMerge/>
            <w:tcBorders/>
            <w:tcMar/>
          </w:tcPr>
          <w:p w:rsidRPr="00A406E5" w:rsidR="00152E9D" w:rsidP="00152E9D" w:rsidRDefault="00152E9D" w14:paraId="097C2BC7" w14:textId="77777777">
            <w:pPr>
              <w:jc w:val="center"/>
              <w:rPr>
                <w:rFonts w:ascii="Arial" w:hAnsi="Arial" w:cs="Arial"/>
                <w:sz w:val="32"/>
              </w:rPr>
            </w:pPr>
          </w:p>
        </w:tc>
      </w:tr>
      <w:tr w:rsidRPr="00A406E5" w:rsidR="00152E9D" w:rsidTr="457B239B"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152E9D" w:rsidTr="457B239B" w14:paraId="68D593C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D378FF" w14:textId="77777777">
            <w:pPr>
              <w:jc w:val="center"/>
              <w:rPr>
                <w:rFonts w:ascii="Arial" w:hAnsi="Arial" w:cs="Arial"/>
                <w:sz w:val="32"/>
              </w:rPr>
            </w:pPr>
          </w:p>
        </w:tc>
      </w:tr>
      <w:tr w:rsidRPr="00A406E5" w:rsidR="00152E9D" w:rsidTr="457B239B" w14:paraId="4463BE75" w14:textId="77777777">
        <w:trPr>
          <w:trHeight w:val="450"/>
        </w:trPr>
        <w:tc>
          <w:tcPr>
            <w:tcW w:w="4169" w:type="pct"/>
            <w:vMerge/>
            <w:tcBorders/>
            <w:tcMar/>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57B239B" w:rsidRDefault="00152E9D" w14:paraId="1413BCD8" w14:textId="53CECB1B">
            <w:pPr>
              <w:jc w:val="center"/>
              <w:rPr>
                <w:rFonts w:ascii="Arial" w:hAnsi="Arial" w:cs="Arial"/>
                <w:sz w:val="32"/>
                <w:szCs w:val="32"/>
              </w:rPr>
            </w:pPr>
            <w:r w:rsidRPr="457B239B" w:rsidR="61A0E1B3">
              <w:rPr>
                <w:rFonts w:ascii="Arial" w:hAnsi="Arial" w:cs="Arial"/>
                <w:sz w:val="32"/>
                <w:szCs w:val="32"/>
              </w:rPr>
              <w:t>20</w:t>
            </w:r>
          </w:p>
        </w:tc>
        <w:tc>
          <w:tcPr>
            <w:tcW w:w="416" w:type="pct"/>
            <w:vMerge/>
            <w:tcBorders/>
            <w:tcMar/>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338A4B42" w14:textId="77777777">
      <w:r>
        <w:separator/>
      </w:r>
    </w:p>
  </w:endnote>
  <w:endnote w:type="continuationSeparator" w:id="0">
    <w:p w:rsidR="00B50EA8" w:rsidRDefault="00B50EA8" w14:paraId="5465DE2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35793AE" w14:textId="77777777">
      <w:r>
        <w:separator/>
      </w:r>
    </w:p>
  </w:footnote>
  <w:footnote w:type="continuationSeparator" w:id="0">
    <w:p w:rsidR="00B50EA8" w:rsidRDefault="00B50EA8" w14:paraId="27591E0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6">
    <w:nsid w:val="403116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7">
    <w:abstractNumId w:val="16"/>
  </w: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334D1"/>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04C1"/>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582243B"/>
    <w:rsid w:val="05DF7CE3"/>
    <w:rsid w:val="06F57047"/>
    <w:rsid w:val="1783A7CD"/>
    <w:rsid w:val="17A59ED4"/>
    <w:rsid w:val="1CF15FFA"/>
    <w:rsid w:val="1E6DF220"/>
    <w:rsid w:val="2183DA18"/>
    <w:rsid w:val="239B883A"/>
    <w:rsid w:val="28A94504"/>
    <w:rsid w:val="2C20F047"/>
    <w:rsid w:val="2D07F2BE"/>
    <w:rsid w:val="2F1C59CB"/>
    <w:rsid w:val="2F2492D1"/>
    <w:rsid w:val="2F842CAD"/>
    <w:rsid w:val="34359767"/>
    <w:rsid w:val="365A0074"/>
    <w:rsid w:val="3734D337"/>
    <w:rsid w:val="378A7E5A"/>
    <w:rsid w:val="39AF10DA"/>
    <w:rsid w:val="3B4F811E"/>
    <w:rsid w:val="3CE53277"/>
    <w:rsid w:val="3DB58FD8"/>
    <w:rsid w:val="40AFA7DD"/>
    <w:rsid w:val="446B6DB4"/>
    <w:rsid w:val="44B51F7B"/>
    <w:rsid w:val="457B239B"/>
    <w:rsid w:val="463ED5FC"/>
    <w:rsid w:val="4A69F8AF"/>
    <w:rsid w:val="521E8BB3"/>
    <w:rsid w:val="56A62012"/>
    <w:rsid w:val="592AD111"/>
    <w:rsid w:val="59E296DD"/>
    <w:rsid w:val="59F18F35"/>
    <w:rsid w:val="5AA80BF4"/>
    <w:rsid w:val="5C8D22EC"/>
    <w:rsid w:val="5C98772C"/>
    <w:rsid w:val="5F5B316C"/>
    <w:rsid w:val="61A0E1B3"/>
    <w:rsid w:val="63436AD4"/>
    <w:rsid w:val="6FA7148D"/>
    <w:rsid w:val="7091B856"/>
    <w:rsid w:val="709AB8FC"/>
    <w:rsid w:val="76952F60"/>
    <w:rsid w:val="76E64876"/>
    <w:rsid w:val="78E26B52"/>
    <w:rsid w:val="7B440CF4"/>
    <w:rsid w:val="7E05AAFE"/>
    <w:rsid w:val="7E28F6E6"/>
    <w:rsid w:val="7E875F8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Props1.xml><?xml version="1.0" encoding="utf-8"?>
<ds:datastoreItem xmlns:ds="http://schemas.openxmlformats.org/officeDocument/2006/customXml" ds:itemID="{83044C50-7185-4D2B-B8C4-567CC57AF6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27C968-5018-478E-A00C-F1B6B6BABFCE}">
  <ds:schemaRefs>
    <ds:schemaRef ds:uri="http://schemas.microsoft.com/sharepoint/v3/contenttype/forms"/>
  </ds:schemaRefs>
</ds:datastoreItem>
</file>

<file path=customXml/itemProps3.xml><?xml version="1.0" encoding="utf-8"?>
<ds:datastoreItem xmlns:ds="http://schemas.openxmlformats.org/officeDocument/2006/customXml" ds:itemID="{9AFA0365-4FFC-4ECC-8730-D82F1D437CEA}">
  <ds:schemaRefs>
    <ds:schemaRef ds:uri="http://purl.org/dc/dcmitype/"/>
    <ds:schemaRef ds:uri="c982cde0-c575-4cd2-8a19-4a35f69c8677"/>
    <ds:schemaRef ds:uri="http://schemas.microsoft.com/office/2006/metadata/properties"/>
    <ds:schemaRef ds:uri="http://www.w3.org/XML/1998/namespace"/>
    <ds:schemaRef ds:uri="http://schemas.microsoft.com/office/2006/documentManagement/types"/>
    <ds:schemaRef ds:uri="http://purl.org/dc/elements/1.1/"/>
    <ds:schemaRef ds:uri="http://purl.org/dc/terms/"/>
    <ds:schemaRef ds:uri="http://schemas.microsoft.com/office/infopath/2007/PartnerControls"/>
    <ds:schemaRef ds:uri="http://schemas.openxmlformats.org/package/2006/metadata/core-properties"/>
    <ds:schemaRef ds:uri="c56857c1-9703-43ca-9e86-d23ef835a02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4</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Angharad Lewis</lastModifiedBy>
  <revision>6</revision>
  <lastPrinted>2014-10-10T07:42:00.0000000Z</lastPrinted>
  <dcterms:created xsi:type="dcterms:W3CDTF">2025-07-14T17:38:00.0000000Z</dcterms:created>
  <dcterms:modified xsi:type="dcterms:W3CDTF">2025-10-10T08:39:12.8453624Z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ies>
</file>