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8055C" w14:textId="673A3915" w:rsidR="009E7C1E" w:rsidRDefault="009E7C1E" w:rsidP="009E7C1E">
      <w:pPr>
        <w:jc w:val="center"/>
      </w:pPr>
    </w:p>
    <w:p w14:paraId="3FACC926" w14:textId="6EB8F9E8" w:rsidR="001B7EF1" w:rsidRDefault="001B7EF1" w:rsidP="009E7C1E">
      <w:pPr>
        <w:jc w:val="center"/>
      </w:pPr>
    </w:p>
    <w:p w14:paraId="49581E82" w14:textId="54974A5A" w:rsidR="001B7EF1" w:rsidRDefault="001B7EF1" w:rsidP="009E7C1E">
      <w:pPr>
        <w:jc w:val="center"/>
      </w:pPr>
    </w:p>
    <w:p w14:paraId="4B0C3277" w14:textId="77777777" w:rsidR="001B7EF1" w:rsidRDefault="001B7EF1" w:rsidP="009E7C1E">
      <w:pPr>
        <w:jc w:val="center"/>
      </w:pPr>
    </w:p>
    <w:p w14:paraId="126278AF" w14:textId="77777777" w:rsidR="009E7C1E" w:rsidRDefault="009E7C1E" w:rsidP="009E7C1E">
      <w:pPr>
        <w:jc w:val="center"/>
      </w:pPr>
    </w:p>
    <w:p w14:paraId="66BC9861" w14:textId="77777777" w:rsidR="009E7C1E" w:rsidRDefault="009E7C1E" w:rsidP="009E7C1E">
      <w:pPr>
        <w:jc w:val="center"/>
      </w:pPr>
    </w:p>
    <w:p w14:paraId="6F73133D" w14:textId="77777777" w:rsidR="000A4F13" w:rsidRDefault="000A4F13" w:rsidP="000A4F1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Digital Skills and Research Methods </w:t>
      </w:r>
    </w:p>
    <w:p w14:paraId="2CB5EBD2" w14:textId="77777777" w:rsidR="000A4F13" w:rsidRDefault="000A4F13" w:rsidP="000A4F1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t>
      </w:r>
      <w:r>
        <w:rPr>
          <w:rFonts w:ascii="Times New Roman" w:eastAsia="Times New Roman" w:hAnsi="Times New Roman" w:cs="Times New Roman"/>
          <w:bCs/>
          <w:sz w:val="32"/>
          <w:szCs w:val="32"/>
          <w:u w:val="single"/>
        </w:rPr>
        <w:t>UWTSD Virtual Learning Environment</w:t>
      </w:r>
      <w:r>
        <w:rPr>
          <w:rFonts w:ascii="Times New Roman" w:eastAsia="Times New Roman" w:hAnsi="Times New Roman" w:cs="Times New Roman"/>
          <w:b/>
          <w:sz w:val="32"/>
          <w:szCs w:val="32"/>
        </w:rPr>
        <w:t>)</w:t>
      </w:r>
    </w:p>
    <w:p w14:paraId="5A24ADFB" w14:textId="77777777" w:rsidR="000A4F13" w:rsidRDefault="000A4F13" w:rsidP="000A4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 Mihai Tilea</w:t>
      </w:r>
    </w:p>
    <w:p w14:paraId="4C335617" w14:textId="77777777" w:rsidR="000A4F13" w:rsidRDefault="000A4F13" w:rsidP="000A4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2021074</w:t>
      </w:r>
    </w:p>
    <w:p w14:paraId="687A9D60" w14:textId="77777777" w:rsidR="000A4F13" w:rsidRDefault="000A4F13" w:rsidP="000A4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Lecturer: Koushik </w:t>
      </w:r>
      <w:proofErr w:type="spellStart"/>
      <w:r>
        <w:rPr>
          <w:rFonts w:ascii="Times New Roman" w:eastAsia="Times New Roman" w:hAnsi="Times New Roman" w:cs="Times New Roman"/>
          <w:sz w:val="24"/>
          <w:szCs w:val="24"/>
        </w:rPr>
        <w:t>Modak</w:t>
      </w:r>
      <w:proofErr w:type="spellEnd"/>
    </w:p>
    <w:p w14:paraId="42F450BB" w14:textId="77777777" w:rsidR="000A4F13" w:rsidRDefault="000A4F13" w:rsidP="000A4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 Of Wales Trinity Saint David</w:t>
      </w:r>
    </w:p>
    <w:p w14:paraId="31C9DC25" w14:textId="77777777" w:rsidR="000A4F13" w:rsidRDefault="000A4F13" w:rsidP="000A4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Name: BMSW4003_LON</w:t>
      </w:r>
    </w:p>
    <w:p w14:paraId="280F327D" w14:textId="77777777" w:rsidR="000A4F13" w:rsidRDefault="000A4F13" w:rsidP="000A4F1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Submission Date: 04.05.2022</w:t>
      </w:r>
    </w:p>
    <w:p w14:paraId="4E34E6D2" w14:textId="77777777" w:rsidR="001B7EF1" w:rsidRDefault="001B7EF1" w:rsidP="009E7C1E">
      <w:pPr>
        <w:jc w:val="center"/>
      </w:pPr>
    </w:p>
    <w:p w14:paraId="1E99D90F" w14:textId="77777777" w:rsidR="001B7EF1" w:rsidRDefault="001B7EF1" w:rsidP="009E7C1E">
      <w:pPr>
        <w:jc w:val="center"/>
      </w:pPr>
    </w:p>
    <w:p w14:paraId="2B9314E0" w14:textId="77777777" w:rsidR="001B7EF1" w:rsidRDefault="001B7EF1" w:rsidP="009E7C1E">
      <w:pPr>
        <w:jc w:val="center"/>
      </w:pPr>
    </w:p>
    <w:p w14:paraId="11EE1DE3" w14:textId="77777777" w:rsidR="001B7EF1" w:rsidRDefault="001B7EF1" w:rsidP="009E7C1E">
      <w:pPr>
        <w:jc w:val="center"/>
      </w:pPr>
    </w:p>
    <w:p w14:paraId="6DC522CE" w14:textId="77777777" w:rsidR="001B7EF1" w:rsidRDefault="001B7EF1" w:rsidP="009E7C1E">
      <w:pPr>
        <w:jc w:val="center"/>
      </w:pPr>
    </w:p>
    <w:p w14:paraId="13229B98" w14:textId="77777777" w:rsidR="001B7EF1" w:rsidRDefault="001B7EF1" w:rsidP="009E7C1E">
      <w:pPr>
        <w:jc w:val="center"/>
      </w:pPr>
    </w:p>
    <w:p w14:paraId="7188316E" w14:textId="77777777" w:rsidR="001B7EF1" w:rsidRDefault="001B7EF1" w:rsidP="009E7C1E">
      <w:pPr>
        <w:jc w:val="center"/>
      </w:pPr>
    </w:p>
    <w:p w14:paraId="128F15FA" w14:textId="77777777" w:rsidR="001B7EF1" w:rsidRDefault="001B7EF1" w:rsidP="009E7C1E">
      <w:pPr>
        <w:jc w:val="center"/>
      </w:pPr>
    </w:p>
    <w:p w14:paraId="5211E9FE" w14:textId="77777777" w:rsidR="001B7EF1" w:rsidRDefault="001B7EF1" w:rsidP="009E7C1E">
      <w:pPr>
        <w:jc w:val="center"/>
      </w:pPr>
    </w:p>
    <w:p w14:paraId="0A950665" w14:textId="77777777" w:rsidR="001B7EF1" w:rsidRDefault="001B7EF1" w:rsidP="009E7C1E">
      <w:pPr>
        <w:jc w:val="center"/>
      </w:pPr>
    </w:p>
    <w:p w14:paraId="622D70C5" w14:textId="77777777" w:rsidR="001B7EF1" w:rsidRDefault="001B7EF1" w:rsidP="009E7C1E">
      <w:pPr>
        <w:jc w:val="center"/>
      </w:pPr>
    </w:p>
    <w:p w14:paraId="6C2EB407" w14:textId="75D5307E" w:rsidR="0025664D" w:rsidRDefault="0025664D" w:rsidP="009E7C1E">
      <w:pPr>
        <w:jc w:val="center"/>
        <w:rPr>
          <w:rFonts w:asciiTheme="majorHAnsi" w:eastAsiaTheme="majorEastAsia" w:hAnsiTheme="majorHAnsi" w:cstheme="majorBidi"/>
          <w:b/>
          <w:bCs/>
          <w:color w:val="365F91" w:themeColor="accent1" w:themeShade="BF"/>
          <w:sz w:val="28"/>
          <w:szCs w:val="28"/>
          <w:lang w:val="en-US"/>
        </w:rPr>
      </w:pPr>
    </w:p>
    <w:p w14:paraId="0EB2471D" w14:textId="37158BDD" w:rsidR="001B7EF1" w:rsidRDefault="001B7EF1" w:rsidP="009E7C1E">
      <w:pPr>
        <w:jc w:val="center"/>
        <w:rPr>
          <w:rFonts w:asciiTheme="majorHAnsi" w:eastAsiaTheme="majorEastAsia" w:hAnsiTheme="majorHAnsi" w:cstheme="majorBidi"/>
          <w:b/>
          <w:bCs/>
          <w:color w:val="365F91" w:themeColor="accent1" w:themeShade="BF"/>
          <w:sz w:val="28"/>
          <w:szCs w:val="28"/>
          <w:lang w:val="en-US"/>
        </w:rPr>
      </w:pPr>
    </w:p>
    <w:p w14:paraId="26C5D914" w14:textId="77777777" w:rsidR="001B7EF1" w:rsidRDefault="001B7EF1" w:rsidP="009E7C1E">
      <w:pPr>
        <w:jc w:val="center"/>
        <w:rPr>
          <w:rFonts w:asciiTheme="majorHAnsi" w:eastAsiaTheme="majorEastAsia" w:hAnsiTheme="majorHAnsi" w:cstheme="majorBidi"/>
          <w:b/>
          <w:bCs/>
          <w:color w:val="365F91" w:themeColor="accent1" w:themeShade="BF"/>
          <w:sz w:val="28"/>
          <w:szCs w:val="28"/>
          <w:lang w:val="en-US"/>
        </w:rPr>
      </w:pPr>
    </w:p>
    <w:sdt>
      <w:sdtPr>
        <w:rPr>
          <w:rFonts w:asciiTheme="minorHAnsi" w:eastAsiaTheme="minorHAnsi" w:hAnsiTheme="minorHAnsi" w:cstheme="minorBidi"/>
          <w:b w:val="0"/>
          <w:bCs w:val="0"/>
          <w:color w:val="auto"/>
          <w:sz w:val="22"/>
          <w:szCs w:val="22"/>
          <w:lang w:val="en-IN"/>
        </w:rPr>
        <w:id w:val="1384121766"/>
        <w:docPartObj>
          <w:docPartGallery w:val="Table of Contents"/>
          <w:docPartUnique/>
        </w:docPartObj>
      </w:sdtPr>
      <w:sdtEndPr/>
      <w:sdtContent>
        <w:p w14:paraId="56BD54DF" w14:textId="77777777" w:rsidR="0025664D" w:rsidRDefault="00403231">
          <w:pPr>
            <w:pStyle w:val="TOCHeading"/>
          </w:pPr>
          <w:r>
            <w:t>Table of Contents</w:t>
          </w:r>
        </w:p>
        <w:p w14:paraId="4B7E3D8D" w14:textId="6F1DBD90" w:rsidR="001B7EF1" w:rsidRDefault="00BF4BC4">
          <w:pPr>
            <w:pStyle w:val="TOC1"/>
            <w:tabs>
              <w:tab w:val="right" w:leader="dot" w:pos="9016"/>
            </w:tabs>
            <w:rPr>
              <w:rFonts w:eastAsiaTheme="minorEastAsia"/>
              <w:noProof/>
              <w:lang w:val="en-GB" w:eastAsia="en-GB"/>
            </w:rPr>
          </w:pPr>
          <w:r>
            <w:fldChar w:fldCharType="begin"/>
          </w:r>
          <w:r w:rsidR="00403231">
            <w:instrText xml:space="preserve"> TOC \o "1-3" \h \z \u </w:instrText>
          </w:r>
          <w:r>
            <w:fldChar w:fldCharType="separate"/>
          </w:r>
          <w:hyperlink w:anchor="_Toc102484551" w:history="1">
            <w:r w:rsidR="001B7EF1" w:rsidRPr="00F62C4C">
              <w:rPr>
                <w:rStyle w:val="Hyperlink"/>
                <w:noProof/>
              </w:rPr>
              <w:t>Introduction:</w:t>
            </w:r>
            <w:r w:rsidR="001B7EF1">
              <w:rPr>
                <w:noProof/>
                <w:webHidden/>
              </w:rPr>
              <w:tab/>
            </w:r>
            <w:r w:rsidR="001B7EF1">
              <w:rPr>
                <w:noProof/>
                <w:webHidden/>
              </w:rPr>
              <w:fldChar w:fldCharType="begin"/>
            </w:r>
            <w:r w:rsidR="001B7EF1">
              <w:rPr>
                <w:noProof/>
                <w:webHidden/>
              </w:rPr>
              <w:instrText xml:space="preserve"> PAGEREF _Toc102484551 \h </w:instrText>
            </w:r>
            <w:r w:rsidR="001B7EF1">
              <w:rPr>
                <w:noProof/>
                <w:webHidden/>
              </w:rPr>
            </w:r>
            <w:r w:rsidR="001B7EF1">
              <w:rPr>
                <w:noProof/>
                <w:webHidden/>
              </w:rPr>
              <w:fldChar w:fldCharType="separate"/>
            </w:r>
            <w:r w:rsidR="001B7EF1">
              <w:rPr>
                <w:noProof/>
                <w:webHidden/>
              </w:rPr>
              <w:t>4</w:t>
            </w:r>
            <w:r w:rsidR="001B7EF1">
              <w:rPr>
                <w:noProof/>
                <w:webHidden/>
              </w:rPr>
              <w:fldChar w:fldCharType="end"/>
            </w:r>
          </w:hyperlink>
        </w:p>
        <w:p w14:paraId="450C2C27" w14:textId="43969DFE" w:rsidR="001B7EF1" w:rsidRDefault="001B7EF1">
          <w:pPr>
            <w:pStyle w:val="TOC1"/>
            <w:tabs>
              <w:tab w:val="right" w:leader="dot" w:pos="9016"/>
            </w:tabs>
            <w:rPr>
              <w:rFonts w:eastAsiaTheme="minorEastAsia"/>
              <w:noProof/>
              <w:lang w:val="en-GB" w:eastAsia="en-GB"/>
            </w:rPr>
          </w:pPr>
          <w:hyperlink w:anchor="_Toc102484552" w:history="1">
            <w:r w:rsidRPr="00F62C4C">
              <w:rPr>
                <w:rStyle w:val="Hyperlink"/>
                <w:noProof/>
              </w:rPr>
              <w:t>Rationale:</w:t>
            </w:r>
            <w:r>
              <w:rPr>
                <w:noProof/>
                <w:webHidden/>
              </w:rPr>
              <w:tab/>
            </w:r>
            <w:r>
              <w:rPr>
                <w:noProof/>
                <w:webHidden/>
              </w:rPr>
              <w:fldChar w:fldCharType="begin"/>
            </w:r>
            <w:r>
              <w:rPr>
                <w:noProof/>
                <w:webHidden/>
              </w:rPr>
              <w:instrText xml:space="preserve"> PAGEREF _Toc102484552 \h </w:instrText>
            </w:r>
            <w:r>
              <w:rPr>
                <w:noProof/>
                <w:webHidden/>
              </w:rPr>
            </w:r>
            <w:r>
              <w:rPr>
                <w:noProof/>
                <w:webHidden/>
              </w:rPr>
              <w:fldChar w:fldCharType="separate"/>
            </w:r>
            <w:r>
              <w:rPr>
                <w:noProof/>
                <w:webHidden/>
              </w:rPr>
              <w:t>5</w:t>
            </w:r>
            <w:r>
              <w:rPr>
                <w:noProof/>
                <w:webHidden/>
              </w:rPr>
              <w:fldChar w:fldCharType="end"/>
            </w:r>
          </w:hyperlink>
        </w:p>
        <w:p w14:paraId="7F06BD83" w14:textId="5B3BDF53" w:rsidR="001B7EF1" w:rsidRDefault="001B7EF1">
          <w:pPr>
            <w:pStyle w:val="TOC1"/>
            <w:tabs>
              <w:tab w:val="right" w:leader="dot" w:pos="9016"/>
            </w:tabs>
            <w:rPr>
              <w:rFonts w:eastAsiaTheme="minorEastAsia"/>
              <w:noProof/>
              <w:lang w:val="en-GB" w:eastAsia="en-GB"/>
            </w:rPr>
          </w:pPr>
          <w:hyperlink w:anchor="_Toc102484553" w:history="1">
            <w:r w:rsidRPr="00F62C4C">
              <w:rPr>
                <w:rStyle w:val="Hyperlink"/>
                <w:noProof/>
              </w:rPr>
              <w:t>Research aim:</w:t>
            </w:r>
            <w:r>
              <w:rPr>
                <w:noProof/>
                <w:webHidden/>
              </w:rPr>
              <w:tab/>
            </w:r>
            <w:r>
              <w:rPr>
                <w:noProof/>
                <w:webHidden/>
              </w:rPr>
              <w:fldChar w:fldCharType="begin"/>
            </w:r>
            <w:r>
              <w:rPr>
                <w:noProof/>
                <w:webHidden/>
              </w:rPr>
              <w:instrText xml:space="preserve"> PAGEREF _Toc102484553 \h </w:instrText>
            </w:r>
            <w:r>
              <w:rPr>
                <w:noProof/>
                <w:webHidden/>
              </w:rPr>
            </w:r>
            <w:r>
              <w:rPr>
                <w:noProof/>
                <w:webHidden/>
              </w:rPr>
              <w:fldChar w:fldCharType="separate"/>
            </w:r>
            <w:r>
              <w:rPr>
                <w:noProof/>
                <w:webHidden/>
              </w:rPr>
              <w:t>5</w:t>
            </w:r>
            <w:r>
              <w:rPr>
                <w:noProof/>
                <w:webHidden/>
              </w:rPr>
              <w:fldChar w:fldCharType="end"/>
            </w:r>
          </w:hyperlink>
        </w:p>
        <w:p w14:paraId="40A159A1" w14:textId="3C80620F" w:rsidR="001B7EF1" w:rsidRDefault="001B7EF1">
          <w:pPr>
            <w:pStyle w:val="TOC1"/>
            <w:tabs>
              <w:tab w:val="right" w:leader="dot" w:pos="9016"/>
            </w:tabs>
            <w:rPr>
              <w:rFonts w:eastAsiaTheme="minorEastAsia"/>
              <w:noProof/>
              <w:lang w:val="en-GB" w:eastAsia="en-GB"/>
            </w:rPr>
          </w:pPr>
          <w:hyperlink w:anchor="_Toc102484554" w:history="1">
            <w:r w:rsidRPr="00F62C4C">
              <w:rPr>
                <w:rStyle w:val="Hyperlink"/>
                <w:noProof/>
              </w:rPr>
              <w:t>Research objectives:</w:t>
            </w:r>
            <w:r>
              <w:rPr>
                <w:noProof/>
                <w:webHidden/>
              </w:rPr>
              <w:tab/>
            </w:r>
            <w:r>
              <w:rPr>
                <w:noProof/>
                <w:webHidden/>
              </w:rPr>
              <w:fldChar w:fldCharType="begin"/>
            </w:r>
            <w:r>
              <w:rPr>
                <w:noProof/>
                <w:webHidden/>
              </w:rPr>
              <w:instrText xml:space="preserve"> PAGEREF _Toc102484554 \h </w:instrText>
            </w:r>
            <w:r>
              <w:rPr>
                <w:noProof/>
                <w:webHidden/>
              </w:rPr>
            </w:r>
            <w:r>
              <w:rPr>
                <w:noProof/>
                <w:webHidden/>
              </w:rPr>
              <w:fldChar w:fldCharType="separate"/>
            </w:r>
            <w:r>
              <w:rPr>
                <w:noProof/>
                <w:webHidden/>
              </w:rPr>
              <w:t>5</w:t>
            </w:r>
            <w:r>
              <w:rPr>
                <w:noProof/>
                <w:webHidden/>
              </w:rPr>
              <w:fldChar w:fldCharType="end"/>
            </w:r>
          </w:hyperlink>
        </w:p>
        <w:p w14:paraId="08F845E4" w14:textId="4320C91E" w:rsidR="001B7EF1" w:rsidRDefault="001B7EF1">
          <w:pPr>
            <w:pStyle w:val="TOC1"/>
            <w:tabs>
              <w:tab w:val="right" w:leader="dot" w:pos="9016"/>
            </w:tabs>
            <w:rPr>
              <w:rFonts w:eastAsiaTheme="minorEastAsia"/>
              <w:noProof/>
              <w:lang w:val="en-GB" w:eastAsia="en-GB"/>
            </w:rPr>
          </w:pPr>
          <w:hyperlink w:anchor="_Toc102484555" w:history="1">
            <w:r w:rsidRPr="00F62C4C">
              <w:rPr>
                <w:rStyle w:val="Hyperlink"/>
                <w:noProof/>
              </w:rPr>
              <w:t>Literature review:</w:t>
            </w:r>
            <w:r>
              <w:rPr>
                <w:noProof/>
                <w:webHidden/>
              </w:rPr>
              <w:tab/>
            </w:r>
            <w:r>
              <w:rPr>
                <w:noProof/>
                <w:webHidden/>
              </w:rPr>
              <w:fldChar w:fldCharType="begin"/>
            </w:r>
            <w:r>
              <w:rPr>
                <w:noProof/>
                <w:webHidden/>
              </w:rPr>
              <w:instrText xml:space="preserve"> PAGEREF _Toc102484555 \h </w:instrText>
            </w:r>
            <w:r>
              <w:rPr>
                <w:noProof/>
                <w:webHidden/>
              </w:rPr>
            </w:r>
            <w:r>
              <w:rPr>
                <w:noProof/>
                <w:webHidden/>
              </w:rPr>
              <w:fldChar w:fldCharType="separate"/>
            </w:r>
            <w:r>
              <w:rPr>
                <w:noProof/>
                <w:webHidden/>
              </w:rPr>
              <w:t>5</w:t>
            </w:r>
            <w:r>
              <w:rPr>
                <w:noProof/>
                <w:webHidden/>
              </w:rPr>
              <w:fldChar w:fldCharType="end"/>
            </w:r>
          </w:hyperlink>
        </w:p>
        <w:p w14:paraId="379DEB7C" w14:textId="7CBEB7DF" w:rsidR="001B7EF1" w:rsidRDefault="001B7EF1">
          <w:pPr>
            <w:pStyle w:val="TOC1"/>
            <w:tabs>
              <w:tab w:val="right" w:leader="dot" w:pos="9016"/>
            </w:tabs>
            <w:rPr>
              <w:rFonts w:eastAsiaTheme="minorEastAsia"/>
              <w:noProof/>
              <w:lang w:val="en-GB" w:eastAsia="en-GB"/>
            </w:rPr>
          </w:pPr>
          <w:hyperlink w:anchor="_Toc102484556" w:history="1">
            <w:r w:rsidRPr="00F62C4C">
              <w:rPr>
                <w:rStyle w:val="Hyperlink"/>
                <w:noProof/>
              </w:rPr>
              <w:t>Methodology:</w:t>
            </w:r>
            <w:r>
              <w:rPr>
                <w:noProof/>
                <w:webHidden/>
              </w:rPr>
              <w:tab/>
            </w:r>
            <w:r>
              <w:rPr>
                <w:noProof/>
                <w:webHidden/>
              </w:rPr>
              <w:fldChar w:fldCharType="begin"/>
            </w:r>
            <w:r>
              <w:rPr>
                <w:noProof/>
                <w:webHidden/>
              </w:rPr>
              <w:instrText xml:space="preserve"> PAGEREF _Toc102484556 \h </w:instrText>
            </w:r>
            <w:r>
              <w:rPr>
                <w:noProof/>
                <w:webHidden/>
              </w:rPr>
            </w:r>
            <w:r>
              <w:rPr>
                <w:noProof/>
                <w:webHidden/>
              </w:rPr>
              <w:fldChar w:fldCharType="separate"/>
            </w:r>
            <w:r>
              <w:rPr>
                <w:noProof/>
                <w:webHidden/>
              </w:rPr>
              <w:t>6</w:t>
            </w:r>
            <w:r>
              <w:rPr>
                <w:noProof/>
                <w:webHidden/>
              </w:rPr>
              <w:fldChar w:fldCharType="end"/>
            </w:r>
          </w:hyperlink>
        </w:p>
        <w:p w14:paraId="405FBB9B" w14:textId="329E797A" w:rsidR="001B7EF1" w:rsidRDefault="001B7EF1">
          <w:pPr>
            <w:pStyle w:val="TOC2"/>
            <w:tabs>
              <w:tab w:val="right" w:leader="dot" w:pos="9016"/>
            </w:tabs>
            <w:rPr>
              <w:rFonts w:eastAsiaTheme="minorEastAsia"/>
              <w:noProof/>
              <w:lang w:val="en-GB" w:eastAsia="en-GB"/>
            </w:rPr>
          </w:pPr>
          <w:hyperlink w:anchor="_Toc102484557" w:history="1">
            <w:r w:rsidRPr="00F62C4C">
              <w:rPr>
                <w:rStyle w:val="Hyperlink"/>
                <w:noProof/>
              </w:rPr>
              <w:t>Research methodology and method:</w:t>
            </w:r>
            <w:r>
              <w:rPr>
                <w:noProof/>
                <w:webHidden/>
              </w:rPr>
              <w:tab/>
            </w:r>
            <w:r>
              <w:rPr>
                <w:noProof/>
                <w:webHidden/>
              </w:rPr>
              <w:fldChar w:fldCharType="begin"/>
            </w:r>
            <w:r>
              <w:rPr>
                <w:noProof/>
                <w:webHidden/>
              </w:rPr>
              <w:instrText xml:space="preserve"> PAGEREF _Toc102484557 \h </w:instrText>
            </w:r>
            <w:r>
              <w:rPr>
                <w:noProof/>
                <w:webHidden/>
              </w:rPr>
            </w:r>
            <w:r>
              <w:rPr>
                <w:noProof/>
                <w:webHidden/>
              </w:rPr>
              <w:fldChar w:fldCharType="separate"/>
            </w:r>
            <w:r>
              <w:rPr>
                <w:noProof/>
                <w:webHidden/>
              </w:rPr>
              <w:t>6</w:t>
            </w:r>
            <w:r>
              <w:rPr>
                <w:noProof/>
                <w:webHidden/>
              </w:rPr>
              <w:fldChar w:fldCharType="end"/>
            </w:r>
          </w:hyperlink>
        </w:p>
        <w:p w14:paraId="33ACEEB1" w14:textId="092FD616" w:rsidR="001B7EF1" w:rsidRDefault="001B7EF1">
          <w:pPr>
            <w:pStyle w:val="TOC2"/>
            <w:tabs>
              <w:tab w:val="right" w:leader="dot" w:pos="9016"/>
            </w:tabs>
            <w:rPr>
              <w:rFonts w:eastAsiaTheme="minorEastAsia"/>
              <w:noProof/>
              <w:lang w:val="en-GB" w:eastAsia="en-GB"/>
            </w:rPr>
          </w:pPr>
          <w:hyperlink w:anchor="_Toc102484558" w:history="1">
            <w:r w:rsidRPr="00F62C4C">
              <w:rPr>
                <w:rStyle w:val="Hyperlink"/>
                <w:noProof/>
              </w:rPr>
              <w:t>Data collection:</w:t>
            </w:r>
            <w:r>
              <w:rPr>
                <w:noProof/>
                <w:webHidden/>
              </w:rPr>
              <w:tab/>
            </w:r>
            <w:r>
              <w:rPr>
                <w:noProof/>
                <w:webHidden/>
              </w:rPr>
              <w:fldChar w:fldCharType="begin"/>
            </w:r>
            <w:r>
              <w:rPr>
                <w:noProof/>
                <w:webHidden/>
              </w:rPr>
              <w:instrText xml:space="preserve"> PAGEREF _Toc102484558 \h </w:instrText>
            </w:r>
            <w:r>
              <w:rPr>
                <w:noProof/>
                <w:webHidden/>
              </w:rPr>
            </w:r>
            <w:r>
              <w:rPr>
                <w:noProof/>
                <w:webHidden/>
              </w:rPr>
              <w:fldChar w:fldCharType="separate"/>
            </w:r>
            <w:r>
              <w:rPr>
                <w:noProof/>
                <w:webHidden/>
              </w:rPr>
              <w:t>6</w:t>
            </w:r>
            <w:r>
              <w:rPr>
                <w:noProof/>
                <w:webHidden/>
              </w:rPr>
              <w:fldChar w:fldCharType="end"/>
            </w:r>
          </w:hyperlink>
        </w:p>
        <w:p w14:paraId="0C4DDDC9" w14:textId="5D76AA6F" w:rsidR="001B7EF1" w:rsidRDefault="001B7EF1">
          <w:pPr>
            <w:pStyle w:val="TOC2"/>
            <w:tabs>
              <w:tab w:val="right" w:leader="dot" w:pos="9016"/>
            </w:tabs>
            <w:rPr>
              <w:rFonts w:eastAsiaTheme="minorEastAsia"/>
              <w:noProof/>
              <w:lang w:val="en-GB" w:eastAsia="en-GB"/>
            </w:rPr>
          </w:pPr>
          <w:hyperlink w:anchor="_Toc102484559" w:history="1">
            <w:r w:rsidRPr="00F62C4C">
              <w:rPr>
                <w:rStyle w:val="Hyperlink"/>
                <w:noProof/>
              </w:rPr>
              <w:t>Data collection process:</w:t>
            </w:r>
            <w:r>
              <w:rPr>
                <w:noProof/>
                <w:webHidden/>
              </w:rPr>
              <w:tab/>
            </w:r>
            <w:r>
              <w:rPr>
                <w:noProof/>
                <w:webHidden/>
              </w:rPr>
              <w:fldChar w:fldCharType="begin"/>
            </w:r>
            <w:r>
              <w:rPr>
                <w:noProof/>
                <w:webHidden/>
              </w:rPr>
              <w:instrText xml:space="preserve"> PAGEREF _Toc102484559 \h </w:instrText>
            </w:r>
            <w:r>
              <w:rPr>
                <w:noProof/>
                <w:webHidden/>
              </w:rPr>
            </w:r>
            <w:r>
              <w:rPr>
                <w:noProof/>
                <w:webHidden/>
              </w:rPr>
              <w:fldChar w:fldCharType="separate"/>
            </w:r>
            <w:r>
              <w:rPr>
                <w:noProof/>
                <w:webHidden/>
              </w:rPr>
              <w:t>6</w:t>
            </w:r>
            <w:r>
              <w:rPr>
                <w:noProof/>
                <w:webHidden/>
              </w:rPr>
              <w:fldChar w:fldCharType="end"/>
            </w:r>
          </w:hyperlink>
        </w:p>
        <w:p w14:paraId="22422790" w14:textId="47EF8C88" w:rsidR="001B7EF1" w:rsidRDefault="001B7EF1">
          <w:pPr>
            <w:pStyle w:val="TOC2"/>
            <w:tabs>
              <w:tab w:val="right" w:leader="dot" w:pos="9016"/>
            </w:tabs>
            <w:rPr>
              <w:rFonts w:eastAsiaTheme="minorEastAsia"/>
              <w:noProof/>
              <w:lang w:val="en-GB" w:eastAsia="en-GB"/>
            </w:rPr>
          </w:pPr>
          <w:hyperlink w:anchor="_Toc102484560" w:history="1">
            <w:r w:rsidRPr="00F62C4C">
              <w:rPr>
                <w:rStyle w:val="Hyperlink"/>
                <w:noProof/>
              </w:rPr>
              <w:t>Population, sampling and sample size:</w:t>
            </w:r>
            <w:r>
              <w:rPr>
                <w:noProof/>
                <w:webHidden/>
              </w:rPr>
              <w:tab/>
            </w:r>
            <w:r>
              <w:rPr>
                <w:noProof/>
                <w:webHidden/>
              </w:rPr>
              <w:fldChar w:fldCharType="begin"/>
            </w:r>
            <w:r>
              <w:rPr>
                <w:noProof/>
                <w:webHidden/>
              </w:rPr>
              <w:instrText xml:space="preserve"> PAGEREF _Toc102484560 \h </w:instrText>
            </w:r>
            <w:r>
              <w:rPr>
                <w:noProof/>
                <w:webHidden/>
              </w:rPr>
            </w:r>
            <w:r>
              <w:rPr>
                <w:noProof/>
                <w:webHidden/>
              </w:rPr>
              <w:fldChar w:fldCharType="separate"/>
            </w:r>
            <w:r>
              <w:rPr>
                <w:noProof/>
                <w:webHidden/>
              </w:rPr>
              <w:t>7</w:t>
            </w:r>
            <w:r>
              <w:rPr>
                <w:noProof/>
                <w:webHidden/>
              </w:rPr>
              <w:fldChar w:fldCharType="end"/>
            </w:r>
          </w:hyperlink>
        </w:p>
        <w:p w14:paraId="5EF473FC" w14:textId="5E733C2F" w:rsidR="001B7EF1" w:rsidRDefault="001B7EF1">
          <w:pPr>
            <w:pStyle w:val="TOC2"/>
            <w:tabs>
              <w:tab w:val="right" w:leader="dot" w:pos="9016"/>
            </w:tabs>
            <w:rPr>
              <w:rFonts w:eastAsiaTheme="minorEastAsia"/>
              <w:noProof/>
              <w:lang w:val="en-GB" w:eastAsia="en-GB"/>
            </w:rPr>
          </w:pPr>
          <w:hyperlink w:anchor="_Toc102484561" w:history="1">
            <w:r w:rsidRPr="00F62C4C">
              <w:rPr>
                <w:rStyle w:val="Hyperlink"/>
                <w:noProof/>
              </w:rPr>
              <w:t>Ethical consideration:</w:t>
            </w:r>
            <w:r>
              <w:rPr>
                <w:noProof/>
                <w:webHidden/>
              </w:rPr>
              <w:tab/>
            </w:r>
            <w:r>
              <w:rPr>
                <w:noProof/>
                <w:webHidden/>
              </w:rPr>
              <w:fldChar w:fldCharType="begin"/>
            </w:r>
            <w:r>
              <w:rPr>
                <w:noProof/>
                <w:webHidden/>
              </w:rPr>
              <w:instrText xml:space="preserve"> PAGEREF _Toc102484561 \h </w:instrText>
            </w:r>
            <w:r>
              <w:rPr>
                <w:noProof/>
                <w:webHidden/>
              </w:rPr>
            </w:r>
            <w:r>
              <w:rPr>
                <w:noProof/>
                <w:webHidden/>
              </w:rPr>
              <w:fldChar w:fldCharType="separate"/>
            </w:r>
            <w:r>
              <w:rPr>
                <w:noProof/>
                <w:webHidden/>
              </w:rPr>
              <w:t>7</w:t>
            </w:r>
            <w:r>
              <w:rPr>
                <w:noProof/>
                <w:webHidden/>
              </w:rPr>
              <w:fldChar w:fldCharType="end"/>
            </w:r>
          </w:hyperlink>
        </w:p>
        <w:p w14:paraId="63127EFC" w14:textId="4AA19AB3" w:rsidR="001B7EF1" w:rsidRDefault="001B7EF1">
          <w:pPr>
            <w:pStyle w:val="TOC2"/>
            <w:tabs>
              <w:tab w:val="right" w:leader="dot" w:pos="9016"/>
            </w:tabs>
            <w:rPr>
              <w:rFonts w:eastAsiaTheme="minorEastAsia"/>
              <w:noProof/>
              <w:lang w:val="en-GB" w:eastAsia="en-GB"/>
            </w:rPr>
          </w:pPr>
          <w:hyperlink w:anchor="_Toc102484562" w:history="1">
            <w:r w:rsidRPr="00F62C4C">
              <w:rPr>
                <w:rStyle w:val="Hyperlink"/>
                <w:noProof/>
              </w:rPr>
              <w:t>Limitations:</w:t>
            </w:r>
            <w:r>
              <w:rPr>
                <w:noProof/>
                <w:webHidden/>
              </w:rPr>
              <w:tab/>
            </w:r>
            <w:r>
              <w:rPr>
                <w:noProof/>
                <w:webHidden/>
              </w:rPr>
              <w:fldChar w:fldCharType="begin"/>
            </w:r>
            <w:r>
              <w:rPr>
                <w:noProof/>
                <w:webHidden/>
              </w:rPr>
              <w:instrText xml:space="preserve"> PAGEREF _Toc102484562 \h </w:instrText>
            </w:r>
            <w:r>
              <w:rPr>
                <w:noProof/>
                <w:webHidden/>
              </w:rPr>
            </w:r>
            <w:r>
              <w:rPr>
                <w:noProof/>
                <w:webHidden/>
              </w:rPr>
              <w:fldChar w:fldCharType="separate"/>
            </w:r>
            <w:r>
              <w:rPr>
                <w:noProof/>
                <w:webHidden/>
              </w:rPr>
              <w:t>7</w:t>
            </w:r>
            <w:r>
              <w:rPr>
                <w:noProof/>
                <w:webHidden/>
              </w:rPr>
              <w:fldChar w:fldCharType="end"/>
            </w:r>
          </w:hyperlink>
        </w:p>
        <w:p w14:paraId="579E6DBA" w14:textId="5DB437C5" w:rsidR="001B7EF1" w:rsidRDefault="001B7EF1">
          <w:pPr>
            <w:pStyle w:val="TOC2"/>
            <w:tabs>
              <w:tab w:val="right" w:leader="dot" w:pos="9016"/>
            </w:tabs>
            <w:rPr>
              <w:rFonts w:eastAsiaTheme="minorEastAsia"/>
              <w:noProof/>
              <w:lang w:val="en-GB" w:eastAsia="en-GB"/>
            </w:rPr>
          </w:pPr>
          <w:hyperlink w:anchor="_Toc102484563" w:history="1">
            <w:r w:rsidRPr="00F62C4C">
              <w:rPr>
                <w:rStyle w:val="Hyperlink"/>
                <w:noProof/>
              </w:rPr>
              <w:t>GNATT chart:</w:t>
            </w:r>
            <w:r>
              <w:rPr>
                <w:noProof/>
                <w:webHidden/>
              </w:rPr>
              <w:tab/>
            </w:r>
            <w:r>
              <w:rPr>
                <w:noProof/>
                <w:webHidden/>
              </w:rPr>
              <w:fldChar w:fldCharType="begin"/>
            </w:r>
            <w:r>
              <w:rPr>
                <w:noProof/>
                <w:webHidden/>
              </w:rPr>
              <w:instrText xml:space="preserve"> PAGEREF _Toc102484563 \h </w:instrText>
            </w:r>
            <w:r>
              <w:rPr>
                <w:noProof/>
                <w:webHidden/>
              </w:rPr>
            </w:r>
            <w:r>
              <w:rPr>
                <w:noProof/>
                <w:webHidden/>
              </w:rPr>
              <w:fldChar w:fldCharType="separate"/>
            </w:r>
            <w:r>
              <w:rPr>
                <w:noProof/>
                <w:webHidden/>
              </w:rPr>
              <w:t>8</w:t>
            </w:r>
            <w:r>
              <w:rPr>
                <w:noProof/>
                <w:webHidden/>
              </w:rPr>
              <w:fldChar w:fldCharType="end"/>
            </w:r>
          </w:hyperlink>
        </w:p>
        <w:p w14:paraId="73E44CC9" w14:textId="40C16018" w:rsidR="001B7EF1" w:rsidRDefault="001B7EF1">
          <w:pPr>
            <w:pStyle w:val="TOC1"/>
            <w:tabs>
              <w:tab w:val="right" w:leader="dot" w:pos="9016"/>
            </w:tabs>
            <w:rPr>
              <w:rFonts w:eastAsiaTheme="minorEastAsia"/>
              <w:noProof/>
              <w:lang w:val="en-GB" w:eastAsia="en-GB"/>
            </w:rPr>
          </w:pPr>
          <w:hyperlink w:anchor="_Toc102484564" w:history="1">
            <w:r w:rsidRPr="00F62C4C">
              <w:rPr>
                <w:rStyle w:val="Hyperlink"/>
                <w:noProof/>
              </w:rPr>
              <w:t>Data collection:</w:t>
            </w:r>
            <w:r>
              <w:rPr>
                <w:noProof/>
                <w:webHidden/>
              </w:rPr>
              <w:tab/>
            </w:r>
            <w:r>
              <w:rPr>
                <w:noProof/>
                <w:webHidden/>
              </w:rPr>
              <w:fldChar w:fldCharType="begin"/>
            </w:r>
            <w:r>
              <w:rPr>
                <w:noProof/>
                <w:webHidden/>
              </w:rPr>
              <w:instrText xml:space="preserve"> PAGEREF _Toc102484564 \h </w:instrText>
            </w:r>
            <w:r>
              <w:rPr>
                <w:noProof/>
                <w:webHidden/>
              </w:rPr>
            </w:r>
            <w:r>
              <w:rPr>
                <w:noProof/>
                <w:webHidden/>
              </w:rPr>
              <w:fldChar w:fldCharType="separate"/>
            </w:r>
            <w:r>
              <w:rPr>
                <w:noProof/>
                <w:webHidden/>
              </w:rPr>
              <w:t>9</w:t>
            </w:r>
            <w:r>
              <w:rPr>
                <w:noProof/>
                <w:webHidden/>
              </w:rPr>
              <w:fldChar w:fldCharType="end"/>
            </w:r>
          </w:hyperlink>
        </w:p>
        <w:p w14:paraId="1862C185" w14:textId="783D7FBF" w:rsidR="001B7EF1" w:rsidRDefault="001B7EF1">
          <w:pPr>
            <w:pStyle w:val="TOC2"/>
            <w:tabs>
              <w:tab w:val="right" w:leader="dot" w:pos="9016"/>
            </w:tabs>
            <w:rPr>
              <w:rFonts w:eastAsiaTheme="minorEastAsia"/>
              <w:noProof/>
              <w:lang w:val="en-GB" w:eastAsia="en-GB"/>
            </w:rPr>
          </w:pPr>
          <w:hyperlink w:anchor="_Toc102484565" w:history="1">
            <w:r w:rsidRPr="00F62C4C">
              <w:rPr>
                <w:rStyle w:val="Hyperlink"/>
                <w:noProof/>
              </w:rPr>
              <w:t>Primary data collection:</w:t>
            </w:r>
            <w:r>
              <w:rPr>
                <w:noProof/>
                <w:webHidden/>
              </w:rPr>
              <w:tab/>
            </w:r>
            <w:r>
              <w:rPr>
                <w:noProof/>
                <w:webHidden/>
              </w:rPr>
              <w:fldChar w:fldCharType="begin"/>
            </w:r>
            <w:r>
              <w:rPr>
                <w:noProof/>
                <w:webHidden/>
              </w:rPr>
              <w:instrText xml:space="preserve"> PAGEREF _Toc102484565 \h </w:instrText>
            </w:r>
            <w:r>
              <w:rPr>
                <w:noProof/>
                <w:webHidden/>
              </w:rPr>
            </w:r>
            <w:r>
              <w:rPr>
                <w:noProof/>
                <w:webHidden/>
              </w:rPr>
              <w:fldChar w:fldCharType="separate"/>
            </w:r>
            <w:r>
              <w:rPr>
                <w:noProof/>
                <w:webHidden/>
              </w:rPr>
              <w:t>9</w:t>
            </w:r>
            <w:r>
              <w:rPr>
                <w:noProof/>
                <w:webHidden/>
              </w:rPr>
              <w:fldChar w:fldCharType="end"/>
            </w:r>
          </w:hyperlink>
        </w:p>
        <w:p w14:paraId="1FA6C098" w14:textId="5C76CF40" w:rsidR="001B7EF1" w:rsidRDefault="001B7EF1">
          <w:pPr>
            <w:pStyle w:val="TOC2"/>
            <w:tabs>
              <w:tab w:val="right" w:leader="dot" w:pos="9016"/>
            </w:tabs>
            <w:rPr>
              <w:rFonts w:eastAsiaTheme="minorEastAsia"/>
              <w:noProof/>
              <w:lang w:val="en-GB" w:eastAsia="en-GB"/>
            </w:rPr>
          </w:pPr>
          <w:hyperlink w:anchor="_Toc102484566" w:history="1">
            <w:r w:rsidRPr="00F62C4C">
              <w:rPr>
                <w:rStyle w:val="Hyperlink"/>
                <w:noProof/>
              </w:rPr>
              <w:t>Secondary Data Collection</w:t>
            </w:r>
            <w:r>
              <w:rPr>
                <w:noProof/>
                <w:webHidden/>
              </w:rPr>
              <w:tab/>
            </w:r>
            <w:r>
              <w:rPr>
                <w:noProof/>
                <w:webHidden/>
              </w:rPr>
              <w:fldChar w:fldCharType="begin"/>
            </w:r>
            <w:r>
              <w:rPr>
                <w:noProof/>
                <w:webHidden/>
              </w:rPr>
              <w:instrText xml:space="preserve"> PAGEREF _Toc102484566 \h </w:instrText>
            </w:r>
            <w:r>
              <w:rPr>
                <w:noProof/>
                <w:webHidden/>
              </w:rPr>
            </w:r>
            <w:r>
              <w:rPr>
                <w:noProof/>
                <w:webHidden/>
              </w:rPr>
              <w:fldChar w:fldCharType="separate"/>
            </w:r>
            <w:r>
              <w:rPr>
                <w:noProof/>
                <w:webHidden/>
              </w:rPr>
              <w:t>13</w:t>
            </w:r>
            <w:r>
              <w:rPr>
                <w:noProof/>
                <w:webHidden/>
              </w:rPr>
              <w:fldChar w:fldCharType="end"/>
            </w:r>
          </w:hyperlink>
        </w:p>
        <w:p w14:paraId="5B374050" w14:textId="74B5C487" w:rsidR="001B7EF1" w:rsidRDefault="001B7EF1">
          <w:pPr>
            <w:pStyle w:val="TOC1"/>
            <w:tabs>
              <w:tab w:val="right" w:leader="dot" w:pos="9016"/>
            </w:tabs>
            <w:rPr>
              <w:rFonts w:eastAsiaTheme="minorEastAsia"/>
              <w:noProof/>
              <w:lang w:val="en-GB" w:eastAsia="en-GB"/>
            </w:rPr>
          </w:pPr>
          <w:hyperlink w:anchor="_Toc102484567" w:history="1">
            <w:r w:rsidRPr="00F62C4C">
              <w:rPr>
                <w:rStyle w:val="Hyperlink"/>
                <w:noProof/>
              </w:rPr>
              <w:t>Summary of findings:</w:t>
            </w:r>
            <w:r>
              <w:rPr>
                <w:noProof/>
                <w:webHidden/>
              </w:rPr>
              <w:tab/>
            </w:r>
            <w:r>
              <w:rPr>
                <w:noProof/>
                <w:webHidden/>
              </w:rPr>
              <w:fldChar w:fldCharType="begin"/>
            </w:r>
            <w:r>
              <w:rPr>
                <w:noProof/>
                <w:webHidden/>
              </w:rPr>
              <w:instrText xml:space="preserve"> PAGEREF _Toc102484567 \h </w:instrText>
            </w:r>
            <w:r>
              <w:rPr>
                <w:noProof/>
                <w:webHidden/>
              </w:rPr>
            </w:r>
            <w:r>
              <w:rPr>
                <w:noProof/>
                <w:webHidden/>
              </w:rPr>
              <w:fldChar w:fldCharType="separate"/>
            </w:r>
            <w:r>
              <w:rPr>
                <w:noProof/>
                <w:webHidden/>
              </w:rPr>
              <w:t>13</w:t>
            </w:r>
            <w:r>
              <w:rPr>
                <w:noProof/>
                <w:webHidden/>
              </w:rPr>
              <w:fldChar w:fldCharType="end"/>
            </w:r>
          </w:hyperlink>
        </w:p>
        <w:p w14:paraId="71AB26A2" w14:textId="1B03CB4F" w:rsidR="001B7EF1" w:rsidRDefault="001B7EF1">
          <w:pPr>
            <w:pStyle w:val="TOC1"/>
            <w:tabs>
              <w:tab w:val="right" w:leader="dot" w:pos="9016"/>
            </w:tabs>
            <w:rPr>
              <w:rFonts w:eastAsiaTheme="minorEastAsia"/>
              <w:noProof/>
              <w:lang w:val="en-GB" w:eastAsia="en-GB"/>
            </w:rPr>
          </w:pPr>
          <w:hyperlink w:anchor="_Toc102484568" w:history="1">
            <w:r w:rsidRPr="00F62C4C">
              <w:rPr>
                <w:rStyle w:val="Hyperlink"/>
                <w:noProof/>
              </w:rPr>
              <w:t>Conclusion:</w:t>
            </w:r>
            <w:r>
              <w:rPr>
                <w:noProof/>
                <w:webHidden/>
              </w:rPr>
              <w:tab/>
            </w:r>
            <w:r>
              <w:rPr>
                <w:noProof/>
                <w:webHidden/>
              </w:rPr>
              <w:fldChar w:fldCharType="begin"/>
            </w:r>
            <w:r>
              <w:rPr>
                <w:noProof/>
                <w:webHidden/>
              </w:rPr>
              <w:instrText xml:space="preserve"> PAGEREF _Toc102484568 \h </w:instrText>
            </w:r>
            <w:r>
              <w:rPr>
                <w:noProof/>
                <w:webHidden/>
              </w:rPr>
            </w:r>
            <w:r>
              <w:rPr>
                <w:noProof/>
                <w:webHidden/>
              </w:rPr>
              <w:fldChar w:fldCharType="separate"/>
            </w:r>
            <w:r>
              <w:rPr>
                <w:noProof/>
                <w:webHidden/>
              </w:rPr>
              <w:t>14</w:t>
            </w:r>
            <w:r>
              <w:rPr>
                <w:noProof/>
                <w:webHidden/>
              </w:rPr>
              <w:fldChar w:fldCharType="end"/>
            </w:r>
          </w:hyperlink>
        </w:p>
        <w:p w14:paraId="4DF6126E" w14:textId="486817E2" w:rsidR="001B7EF1" w:rsidRDefault="001B7EF1">
          <w:pPr>
            <w:pStyle w:val="TOC1"/>
            <w:tabs>
              <w:tab w:val="right" w:leader="dot" w:pos="9016"/>
            </w:tabs>
            <w:rPr>
              <w:rFonts w:eastAsiaTheme="minorEastAsia"/>
              <w:noProof/>
              <w:lang w:val="en-GB" w:eastAsia="en-GB"/>
            </w:rPr>
          </w:pPr>
          <w:hyperlink w:anchor="_Toc102484569" w:history="1">
            <w:r w:rsidRPr="00F62C4C">
              <w:rPr>
                <w:rStyle w:val="Hyperlink"/>
                <w:noProof/>
              </w:rPr>
              <w:t>Recommendations:</w:t>
            </w:r>
            <w:r>
              <w:rPr>
                <w:noProof/>
                <w:webHidden/>
              </w:rPr>
              <w:tab/>
            </w:r>
            <w:r>
              <w:rPr>
                <w:noProof/>
                <w:webHidden/>
              </w:rPr>
              <w:fldChar w:fldCharType="begin"/>
            </w:r>
            <w:r>
              <w:rPr>
                <w:noProof/>
                <w:webHidden/>
              </w:rPr>
              <w:instrText xml:space="preserve"> PAGEREF _Toc102484569 \h </w:instrText>
            </w:r>
            <w:r>
              <w:rPr>
                <w:noProof/>
                <w:webHidden/>
              </w:rPr>
            </w:r>
            <w:r>
              <w:rPr>
                <w:noProof/>
                <w:webHidden/>
              </w:rPr>
              <w:fldChar w:fldCharType="separate"/>
            </w:r>
            <w:r>
              <w:rPr>
                <w:noProof/>
                <w:webHidden/>
              </w:rPr>
              <w:t>14</w:t>
            </w:r>
            <w:r>
              <w:rPr>
                <w:noProof/>
                <w:webHidden/>
              </w:rPr>
              <w:fldChar w:fldCharType="end"/>
            </w:r>
          </w:hyperlink>
        </w:p>
        <w:p w14:paraId="742DF048" w14:textId="3646DC1E" w:rsidR="001B7EF1" w:rsidRDefault="001B7EF1">
          <w:pPr>
            <w:pStyle w:val="TOC1"/>
            <w:tabs>
              <w:tab w:val="right" w:leader="dot" w:pos="9016"/>
            </w:tabs>
            <w:rPr>
              <w:rFonts w:eastAsiaTheme="minorEastAsia"/>
              <w:noProof/>
              <w:lang w:val="en-GB" w:eastAsia="en-GB"/>
            </w:rPr>
          </w:pPr>
          <w:hyperlink w:anchor="_Toc102484570" w:history="1">
            <w:r w:rsidRPr="00F62C4C">
              <w:rPr>
                <w:rStyle w:val="Hyperlink"/>
                <w:noProof/>
              </w:rPr>
              <w:t>List of references:</w:t>
            </w:r>
            <w:r>
              <w:rPr>
                <w:noProof/>
                <w:webHidden/>
              </w:rPr>
              <w:tab/>
            </w:r>
            <w:r>
              <w:rPr>
                <w:noProof/>
                <w:webHidden/>
              </w:rPr>
              <w:fldChar w:fldCharType="begin"/>
            </w:r>
            <w:r>
              <w:rPr>
                <w:noProof/>
                <w:webHidden/>
              </w:rPr>
              <w:instrText xml:space="preserve"> PAGEREF _Toc102484570 \h </w:instrText>
            </w:r>
            <w:r>
              <w:rPr>
                <w:noProof/>
                <w:webHidden/>
              </w:rPr>
            </w:r>
            <w:r>
              <w:rPr>
                <w:noProof/>
                <w:webHidden/>
              </w:rPr>
              <w:fldChar w:fldCharType="separate"/>
            </w:r>
            <w:r>
              <w:rPr>
                <w:noProof/>
                <w:webHidden/>
              </w:rPr>
              <w:t>15</w:t>
            </w:r>
            <w:r>
              <w:rPr>
                <w:noProof/>
                <w:webHidden/>
              </w:rPr>
              <w:fldChar w:fldCharType="end"/>
            </w:r>
          </w:hyperlink>
        </w:p>
        <w:p w14:paraId="2167F0B2" w14:textId="412DF223" w:rsidR="001B7EF1" w:rsidRDefault="001B7EF1">
          <w:pPr>
            <w:pStyle w:val="TOC1"/>
            <w:tabs>
              <w:tab w:val="right" w:leader="dot" w:pos="9016"/>
            </w:tabs>
            <w:rPr>
              <w:rFonts w:eastAsiaTheme="minorEastAsia"/>
              <w:noProof/>
              <w:lang w:val="en-GB" w:eastAsia="en-GB"/>
            </w:rPr>
          </w:pPr>
          <w:hyperlink w:anchor="_Toc102484571" w:history="1">
            <w:r w:rsidRPr="00F62C4C">
              <w:rPr>
                <w:rStyle w:val="Hyperlink"/>
                <w:noProof/>
                <w:shd w:val="clear" w:color="auto" w:fill="FFFFFF"/>
              </w:rPr>
              <w:t>Appendix</w:t>
            </w:r>
            <w:r>
              <w:rPr>
                <w:noProof/>
                <w:webHidden/>
              </w:rPr>
              <w:tab/>
            </w:r>
            <w:r>
              <w:rPr>
                <w:noProof/>
                <w:webHidden/>
              </w:rPr>
              <w:fldChar w:fldCharType="begin"/>
            </w:r>
            <w:r>
              <w:rPr>
                <w:noProof/>
                <w:webHidden/>
              </w:rPr>
              <w:instrText xml:space="preserve"> PAGEREF _Toc102484571 \h </w:instrText>
            </w:r>
            <w:r>
              <w:rPr>
                <w:noProof/>
                <w:webHidden/>
              </w:rPr>
            </w:r>
            <w:r>
              <w:rPr>
                <w:noProof/>
                <w:webHidden/>
              </w:rPr>
              <w:fldChar w:fldCharType="separate"/>
            </w:r>
            <w:r>
              <w:rPr>
                <w:noProof/>
                <w:webHidden/>
              </w:rPr>
              <w:t>17</w:t>
            </w:r>
            <w:r>
              <w:rPr>
                <w:noProof/>
                <w:webHidden/>
              </w:rPr>
              <w:fldChar w:fldCharType="end"/>
            </w:r>
          </w:hyperlink>
        </w:p>
        <w:p w14:paraId="2B899DEE" w14:textId="271237BD" w:rsidR="001B7EF1" w:rsidRDefault="001B7EF1">
          <w:pPr>
            <w:pStyle w:val="TOC2"/>
            <w:tabs>
              <w:tab w:val="right" w:leader="dot" w:pos="9016"/>
            </w:tabs>
            <w:rPr>
              <w:rFonts w:eastAsiaTheme="minorEastAsia"/>
              <w:noProof/>
              <w:lang w:val="en-GB" w:eastAsia="en-GB"/>
            </w:rPr>
          </w:pPr>
          <w:hyperlink w:anchor="_Toc102484572" w:history="1">
            <w:r w:rsidRPr="00F62C4C">
              <w:rPr>
                <w:rStyle w:val="Hyperlink"/>
                <w:noProof/>
                <w:shd w:val="clear" w:color="auto" w:fill="FFFFFF"/>
              </w:rPr>
              <w:t>Appendix 1</w:t>
            </w:r>
            <w:r>
              <w:rPr>
                <w:noProof/>
                <w:webHidden/>
              </w:rPr>
              <w:tab/>
            </w:r>
            <w:r>
              <w:rPr>
                <w:noProof/>
                <w:webHidden/>
              </w:rPr>
              <w:fldChar w:fldCharType="begin"/>
            </w:r>
            <w:r>
              <w:rPr>
                <w:noProof/>
                <w:webHidden/>
              </w:rPr>
              <w:instrText xml:space="preserve"> PAGEREF _Toc102484572 \h </w:instrText>
            </w:r>
            <w:r>
              <w:rPr>
                <w:noProof/>
                <w:webHidden/>
              </w:rPr>
            </w:r>
            <w:r>
              <w:rPr>
                <w:noProof/>
                <w:webHidden/>
              </w:rPr>
              <w:fldChar w:fldCharType="separate"/>
            </w:r>
            <w:r>
              <w:rPr>
                <w:noProof/>
                <w:webHidden/>
              </w:rPr>
              <w:t>17</w:t>
            </w:r>
            <w:r>
              <w:rPr>
                <w:noProof/>
                <w:webHidden/>
              </w:rPr>
              <w:fldChar w:fldCharType="end"/>
            </w:r>
          </w:hyperlink>
        </w:p>
        <w:p w14:paraId="597C6EF4" w14:textId="0AF9CC79" w:rsidR="001B7EF1" w:rsidRDefault="001B7EF1">
          <w:pPr>
            <w:pStyle w:val="TOC2"/>
            <w:tabs>
              <w:tab w:val="right" w:leader="dot" w:pos="9016"/>
            </w:tabs>
            <w:rPr>
              <w:rFonts w:eastAsiaTheme="minorEastAsia"/>
              <w:noProof/>
              <w:lang w:val="en-GB" w:eastAsia="en-GB"/>
            </w:rPr>
          </w:pPr>
          <w:hyperlink w:anchor="_Toc102484573" w:history="1">
            <w:r w:rsidRPr="00F62C4C">
              <w:rPr>
                <w:rStyle w:val="Hyperlink"/>
                <w:noProof/>
                <w:shd w:val="clear" w:color="auto" w:fill="FFFFFF"/>
              </w:rPr>
              <w:t>Appendix 2</w:t>
            </w:r>
            <w:r>
              <w:rPr>
                <w:noProof/>
                <w:webHidden/>
              </w:rPr>
              <w:tab/>
            </w:r>
            <w:r>
              <w:rPr>
                <w:noProof/>
                <w:webHidden/>
              </w:rPr>
              <w:fldChar w:fldCharType="begin"/>
            </w:r>
            <w:r>
              <w:rPr>
                <w:noProof/>
                <w:webHidden/>
              </w:rPr>
              <w:instrText xml:space="preserve"> PAGEREF _Toc102484573 \h </w:instrText>
            </w:r>
            <w:r>
              <w:rPr>
                <w:noProof/>
                <w:webHidden/>
              </w:rPr>
            </w:r>
            <w:r>
              <w:rPr>
                <w:noProof/>
                <w:webHidden/>
              </w:rPr>
              <w:fldChar w:fldCharType="separate"/>
            </w:r>
            <w:r>
              <w:rPr>
                <w:noProof/>
                <w:webHidden/>
              </w:rPr>
              <w:t>18</w:t>
            </w:r>
            <w:r>
              <w:rPr>
                <w:noProof/>
                <w:webHidden/>
              </w:rPr>
              <w:fldChar w:fldCharType="end"/>
            </w:r>
          </w:hyperlink>
        </w:p>
        <w:p w14:paraId="74918C25" w14:textId="15B96906" w:rsidR="0025664D" w:rsidRDefault="00BF4BC4">
          <w:r>
            <w:fldChar w:fldCharType="end"/>
          </w:r>
        </w:p>
      </w:sdtContent>
    </w:sdt>
    <w:p w14:paraId="0EBA5A16" w14:textId="77777777" w:rsidR="0025664D" w:rsidRDefault="00403231">
      <w:pPr>
        <w:rPr>
          <w:rFonts w:asciiTheme="majorHAnsi" w:eastAsiaTheme="majorEastAsia" w:hAnsiTheme="majorHAnsi" w:cstheme="majorBidi"/>
          <w:b/>
          <w:bCs/>
          <w:color w:val="365F91" w:themeColor="accent1" w:themeShade="BF"/>
          <w:sz w:val="28"/>
          <w:szCs w:val="28"/>
        </w:rPr>
      </w:pPr>
      <w:r>
        <w:br w:type="page"/>
      </w:r>
    </w:p>
    <w:p w14:paraId="766CE0CB" w14:textId="77777777" w:rsidR="000A4F13" w:rsidRDefault="000A4F13" w:rsidP="00E858B4">
      <w:pPr>
        <w:spacing w:line="360" w:lineRule="auto"/>
        <w:jc w:val="both"/>
        <w:rPr>
          <w:rFonts w:ascii="Times New Roman" w:hAnsi="Times New Roman" w:cs="Times New Roman"/>
          <w:b/>
          <w:sz w:val="28"/>
          <w:szCs w:val="28"/>
        </w:rPr>
      </w:pPr>
    </w:p>
    <w:p w14:paraId="67A3E73C" w14:textId="77777777" w:rsidR="000A4F13" w:rsidRDefault="000A4F13" w:rsidP="00E858B4">
      <w:pPr>
        <w:spacing w:line="360" w:lineRule="auto"/>
        <w:jc w:val="both"/>
        <w:rPr>
          <w:rFonts w:ascii="Times New Roman" w:hAnsi="Times New Roman" w:cs="Times New Roman"/>
          <w:b/>
          <w:sz w:val="28"/>
          <w:szCs w:val="28"/>
        </w:rPr>
      </w:pPr>
    </w:p>
    <w:p w14:paraId="6B564C15" w14:textId="77777777" w:rsidR="000A4F13" w:rsidRDefault="000A4F13" w:rsidP="00E858B4">
      <w:pPr>
        <w:spacing w:line="360" w:lineRule="auto"/>
        <w:jc w:val="both"/>
        <w:rPr>
          <w:rFonts w:ascii="Times New Roman" w:hAnsi="Times New Roman" w:cs="Times New Roman"/>
          <w:b/>
          <w:sz w:val="28"/>
          <w:szCs w:val="28"/>
        </w:rPr>
      </w:pPr>
    </w:p>
    <w:p w14:paraId="02AE64DD" w14:textId="77777777" w:rsidR="000A4F13" w:rsidRDefault="000A4F13" w:rsidP="00E858B4">
      <w:pPr>
        <w:spacing w:line="360" w:lineRule="auto"/>
        <w:jc w:val="both"/>
        <w:rPr>
          <w:rFonts w:ascii="Times New Roman" w:hAnsi="Times New Roman" w:cs="Times New Roman"/>
          <w:b/>
          <w:sz w:val="28"/>
          <w:szCs w:val="28"/>
        </w:rPr>
      </w:pPr>
    </w:p>
    <w:p w14:paraId="3BF7B9A6" w14:textId="77777777" w:rsidR="000A4F13" w:rsidRDefault="000A4F13" w:rsidP="00E858B4">
      <w:pPr>
        <w:spacing w:line="360" w:lineRule="auto"/>
        <w:jc w:val="both"/>
        <w:rPr>
          <w:rFonts w:ascii="Times New Roman" w:hAnsi="Times New Roman" w:cs="Times New Roman"/>
          <w:b/>
          <w:sz w:val="28"/>
          <w:szCs w:val="28"/>
        </w:rPr>
      </w:pPr>
    </w:p>
    <w:p w14:paraId="0F44C977" w14:textId="77777777" w:rsidR="000A4F13" w:rsidRDefault="000A4F13" w:rsidP="00E858B4">
      <w:pPr>
        <w:spacing w:line="360" w:lineRule="auto"/>
        <w:jc w:val="both"/>
        <w:rPr>
          <w:rFonts w:ascii="Times New Roman" w:hAnsi="Times New Roman" w:cs="Times New Roman"/>
          <w:b/>
          <w:sz w:val="28"/>
          <w:szCs w:val="28"/>
        </w:rPr>
      </w:pPr>
    </w:p>
    <w:p w14:paraId="3A156795" w14:textId="77777777" w:rsidR="000A4F13" w:rsidRDefault="000A4F13" w:rsidP="00E858B4">
      <w:pPr>
        <w:spacing w:line="360" w:lineRule="auto"/>
        <w:jc w:val="both"/>
        <w:rPr>
          <w:rFonts w:ascii="Times New Roman" w:hAnsi="Times New Roman" w:cs="Times New Roman"/>
          <w:b/>
          <w:sz w:val="28"/>
          <w:szCs w:val="28"/>
        </w:rPr>
      </w:pPr>
    </w:p>
    <w:p w14:paraId="1E1EAE2C" w14:textId="5CF18F5A" w:rsidR="00E858B4" w:rsidRPr="00E858B4" w:rsidRDefault="00E858B4" w:rsidP="00E858B4">
      <w:pPr>
        <w:spacing w:line="360" w:lineRule="auto"/>
        <w:jc w:val="both"/>
        <w:rPr>
          <w:rFonts w:ascii="Times New Roman" w:hAnsi="Times New Roman" w:cs="Times New Roman"/>
          <w:b/>
          <w:sz w:val="28"/>
          <w:szCs w:val="28"/>
        </w:rPr>
      </w:pPr>
      <w:r w:rsidRPr="00E858B4">
        <w:rPr>
          <w:rFonts w:ascii="Times New Roman" w:hAnsi="Times New Roman" w:cs="Times New Roman"/>
          <w:b/>
          <w:sz w:val="28"/>
          <w:szCs w:val="28"/>
        </w:rPr>
        <w:t>Abstract:</w:t>
      </w:r>
    </w:p>
    <w:p w14:paraId="1A0C9FF5" w14:textId="2B1F44D4" w:rsidR="00E858B4" w:rsidRPr="00EC7F29" w:rsidRDefault="00E858B4" w:rsidP="00E858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Virtual Learning Environment (VLE) has created a new online platform for learning, especially during the Covid-19 pandemic. It uses several technologies for connecting the students and provides quality education. However, all the students and teachers are still not habituated in VLE. </w:t>
      </w:r>
      <w:r w:rsidR="000A4F13">
        <w:rPr>
          <w:rFonts w:ascii="Times New Roman" w:hAnsi="Times New Roman" w:cs="Times New Roman"/>
          <w:sz w:val="24"/>
          <w:szCs w:val="24"/>
        </w:rPr>
        <w:t>Therefore,</w:t>
      </w:r>
      <w:r>
        <w:rPr>
          <w:rFonts w:ascii="Times New Roman" w:hAnsi="Times New Roman" w:cs="Times New Roman"/>
          <w:sz w:val="24"/>
          <w:szCs w:val="24"/>
        </w:rPr>
        <w:t xml:space="preserve"> this present study will provide an understanding on the importance of VLE and strategies to adopt it properly. Thus, the study has conducted a primary and secondary research through survey and thematic analysis, respectively. The research finds that VLE has several advantages as well as several barriers, which can be overcome strategically.</w:t>
      </w:r>
    </w:p>
    <w:p w14:paraId="716148E7" w14:textId="1C797CBA" w:rsidR="00E858B4" w:rsidRDefault="00E858B4">
      <w:r>
        <w:br w:type="page"/>
      </w:r>
    </w:p>
    <w:p w14:paraId="7BB2A9FB" w14:textId="55557470" w:rsidR="000A4F13" w:rsidRDefault="000A4F13"/>
    <w:p w14:paraId="4A60CF5E" w14:textId="5F9C8C3D" w:rsidR="000A4F13" w:rsidRDefault="000A4F13"/>
    <w:p w14:paraId="13BCD954" w14:textId="537EABC6" w:rsidR="000A4F13" w:rsidRDefault="000A4F13"/>
    <w:p w14:paraId="3D90B661" w14:textId="1C26FB1A" w:rsidR="000A4F13" w:rsidRDefault="000A4F13"/>
    <w:p w14:paraId="1E7BCA52" w14:textId="63D689B2" w:rsidR="000A4F13" w:rsidRDefault="000A4F13"/>
    <w:p w14:paraId="386D662E" w14:textId="30BF054E" w:rsidR="000A4F13" w:rsidRDefault="000A4F13"/>
    <w:p w14:paraId="2B3B5961" w14:textId="0080A69E" w:rsidR="000A4F13" w:rsidRDefault="000A4F13"/>
    <w:p w14:paraId="6284A894" w14:textId="77777777" w:rsidR="000A4F13" w:rsidRDefault="000A4F13">
      <w:pPr>
        <w:rPr>
          <w:rFonts w:asciiTheme="majorHAnsi" w:eastAsiaTheme="majorEastAsia" w:hAnsiTheme="majorHAnsi" w:cstheme="majorBidi"/>
          <w:b/>
          <w:bCs/>
          <w:color w:val="365F91" w:themeColor="accent1" w:themeShade="BF"/>
          <w:sz w:val="28"/>
          <w:szCs w:val="28"/>
        </w:rPr>
      </w:pPr>
    </w:p>
    <w:p w14:paraId="3C36AA06" w14:textId="77777777" w:rsidR="00446577" w:rsidRDefault="00403231" w:rsidP="00CF2CC8">
      <w:pPr>
        <w:pStyle w:val="Heading1"/>
        <w:spacing w:line="360" w:lineRule="auto"/>
      </w:pPr>
      <w:bookmarkStart w:id="0" w:name="_Toc102484551"/>
      <w:r>
        <w:t>Introduction:</w:t>
      </w:r>
      <w:bookmarkEnd w:id="0"/>
    </w:p>
    <w:p w14:paraId="1825756F" w14:textId="1DF31A63" w:rsidR="00446577"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Virtual learning environment (VLE) is a platform that focuses on teaching and learning using various tools and techniques using the technologies. </w:t>
      </w:r>
      <w:r w:rsidR="00034A50">
        <w:rPr>
          <w:rFonts w:ascii="Times New Roman" w:hAnsi="Times New Roman" w:cs="Times New Roman"/>
          <w:sz w:val="24"/>
          <w:szCs w:val="24"/>
        </w:rPr>
        <w:t xml:space="preserve">It used computers, internet connections, and several useful technical materials and focuses on using ICT (information communication technology) to </w:t>
      </w:r>
      <w:r w:rsidR="00A44D0F">
        <w:rPr>
          <w:rFonts w:ascii="Times New Roman" w:hAnsi="Times New Roman" w:cs="Times New Roman"/>
          <w:sz w:val="24"/>
          <w:szCs w:val="24"/>
        </w:rPr>
        <w:t xml:space="preserve">connect with the students. </w:t>
      </w:r>
      <w:r>
        <w:rPr>
          <w:rFonts w:ascii="Times New Roman" w:hAnsi="Times New Roman" w:cs="Times New Roman"/>
          <w:sz w:val="24"/>
          <w:szCs w:val="24"/>
        </w:rPr>
        <w:t xml:space="preserve">No physical contact requires in the Virtual learning </w:t>
      </w:r>
      <w:r w:rsidR="00034A50">
        <w:rPr>
          <w:rFonts w:ascii="Times New Roman" w:hAnsi="Times New Roman" w:cs="Times New Roman"/>
          <w:sz w:val="24"/>
          <w:szCs w:val="24"/>
        </w:rPr>
        <w:t>environment (</w:t>
      </w:r>
      <w:r w:rsidR="00A44D0F" w:rsidRPr="00582306">
        <w:rPr>
          <w:rFonts w:ascii="Times New Roman" w:hAnsi="Times New Roman" w:cs="Times New Roman"/>
          <w:color w:val="222222"/>
          <w:sz w:val="24"/>
          <w:szCs w:val="24"/>
          <w:shd w:val="clear" w:color="auto" w:fill="FFFFFF"/>
        </w:rPr>
        <w:t>Hamid</w:t>
      </w:r>
      <w:r w:rsidR="00A44D0F">
        <w:rPr>
          <w:rFonts w:ascii="Times New Roman" w:hAnsi="Times New Roman" w:cs="Times New Roman"/>
          <w:color w:val="222222"/>
          <w:sz w:val="24"/>
          <w:szCs w:val="24"/>
          <w:shd w:val="clear" w:color="auto" w:fill="FFFFFF"/>
        </w:rPr>
        <w:t xml:space="preserve"> et al., 2018</w:t>
      </w:r>
      <w:r w:rsidR="00034A50">
        <w:rPr>
          <w:rFonts w:ascii="Times New Roman" w:hAnsi="Times New Roman" w:cs="Times New Roman"/>
          <w:sz w:val="24"/>
          <w:szCs w:val="24"/>
        </w:rPr>
        <w:t>).</w:t>
      </w:r>
      <w:r w:rsidR="00E2137B">
        <w:rPr>
          <w:rFonts w:ascii="Times New Roman" w:hAnsi="Times New Roman" w:cs="Times New Roman"/>
          <w:sz w:val="24"/>
          <w:szCs w:val="24"/>
        </w:rPr>
        <w:t xml:space="preserve"> Thus, the necessity of VLE has developed rapidly during the Covid-19 pandemic to maintain the social distance</w:t>
      </w:r>
      <w:r w:rsidR="001B2410">
        <w:rPr>
          <w:rFonts w:ascii="Times New Roman" w:hAnsi="Times New Roman" w:cs="Times New Roman"/>
          <w:sz w:val="24"/>
          <w:szCs w:val="24"/>
        </w:rPr>
        <w:t xml:space="preserve"> and continue </w:t>
      </w:r>
      <w:r w:rsidR="001B7EF1">
        <w:rPr>
          <w:rFonts w:ascii="Times New Roman" w:hAnsi="Times New Roman" w:cs="Times New Roman"/>
          <w:sz w:val="24"/>
          <w:szCs w:val="24"/>
        </w:rPr>
        <w:t>education</w:t>
      </w:r>
      <w:r w:rsidR="00F10AE3">
        <w:rPr>
          <w:rFonts w:ascii="Times New Roman" w:hAnsi="Times New Roman" w:cs="Times New Roman"/>
          <w:sz w:val="24"/>
          <w:szCs w:val="24"/>
        </w:rPr>
        <w:t xml:space="preserve"> aims to engage the students and </w:t>
      </w:r>
      <w:r w:rsidR="00166F12">
        <w:rPr>
          <w:rFonts w:ascii="Times New Roman" w:hAnsi="Times New Roman" w:cs="Times New Roman"/>
          <w:sz w:val="24"/>
          <w:szCs w:val="24"/>
        </w:rPr>
        <w:t>enhance their learning experience of the students</w:t>
      </w:r>
      <w:r w:rsidR="00307AA1">
        <w:rPr>
          <w:rFonts w:ascii="Times New Roman" w:hAnsi="Times New Roman" w:cs="Times New Roman"/>
          <w:sz w:val="24"/>
          <w:szCs w:val="24"/>
        </w:rPr>
        <w:t xml:space="preserve"> (</w:t>
      </w:r>
      <w:proofErr w:type="spellStart"/>
      <w:r w:rsidR="00307AA1">
        <w:rPr>
          <w:rFonts w:ascii="Times New Roman" w:hAnsi="Times New Roman" w:cs="Times New Roman"/>
          <w:color w:val="222222"/>
          <w:sz w:val="24"/>
          <w:szCs w:val="24"/>
          <w:shd w:val="clear" w:color="auto" w:fill="FFFFFF"/>
        </w:rPr>
        <w:t>Lacka</w:t>
      </w:r>
      <w:proofErr w:type="spellEnd"/>
      <w:r w:rsidR="00307AA1">
        <w:rPr>
          <w:rFonts w:ascii="Times New Roman" w:hAnsi="Times New Roman" w:cs="Times New Roman"/>
          <w:color w:val="222222"/>
          <w:sz w:val="24"/>
          <w:szCs w:val="24"/>
          <w:shd w:val="clear" w:color="auto" w:fill="FFFFFF"/>
        </w:rPr>
        <w:t xml:space="preserve"> and Wong</w:t>
      </w:r>
      <w:r w:rsidR="00307AA1" w:rsidRPr="00EC5D44">
        <w:rPr>
          <w:rFonts w:ascii="Times New Roman" w:hAnsi="Times New Roman" w:cs="Times New Roman"/>
          <w:color w:val="222222"/>
          <w:sz w:val="24"/>
          <w:szCs w:val="24"/>
          <w:shd w:val="clear" w:color="auto" w:fill="FFFFFF"/>
        </w:rPr>
        <w:t>, 2021</w:t>
      </w:r>
      <w:r w:rsidR="00307AA1">
        <w:rPr>
          <w:rFonts w:ascii="Times New Roman" w:hAnsi="Times New Roman" w:cs="Times New Roman"/>
          <w:sz w:val="24"/>
          <w:szCs w:val="24"/>
        </w:rPr>
        <w:t>)</w:t>
      </w:r>
      <w:r w:rsidR="002424C7">
        <w:rPr>
          <w:rFonts w:ascii="Times New Roman" w:hAnsi="Times New Roman" w:cs="Times New Roman"/>
          <w:sz w:val="24"/>
          <w:szCs w:val="24"/>
        </w:rPr>
        <w:t xml:space="preserve">. However, </w:t>
      </w:r>
      <w:r w:rsidR="00753BA7">
        <w:rPr>
          <w:rFonts w:ascii="Times New Roman" w:hAnsi="Times New Roman" w:cs="Times New Roman"/>
          <w:sz w:val="24"/>
          <w:szCs w:val="24"/>
        </w:rPr>
        <w:t xml:space="preserve">several aspects should be focused on </w:t>
      </w:r>
      <w:r w:rsidR="00D0753C">
        <w:rPr>
          <w:rFonts w:ascii="Times New Roman" w:hAnsi="Times New Roman" w:cs="Times New Roman"/>
          <w:sz w:val="24"/>
          <w:szCs w:val="24"/>
        </w:rPr>
        <w:t xml:space="preserve">for adopting effective VLE in the institution. Therefore, the present study has focused </w:t>
      </w:r>
      <w:r w:rsidR="001F0AC2">
        <w:rPr>
          <w:rFonts w:ascii="Times New Roman" w:hAnsi="Times New Roman" w:cs="Times New Roman"/>
          <w:sz w:val="24"/>
          <w:szCs w:val="24"/>
        </w:rPr>
        <w:t>on finding the impact of VLE</w:t>
      </w:r>
      <w:r w:rsidR="000A4F13">
        <w:rPr>
          <w:rFonts w:ascii="Times New Roman" w:hAnsi="Times New Roman" w:cs="Times New Roman"/>
          <w:sz w:val="24"/>
          <w:szCs w:val="24"/>
        </w:rPr>
        <w:t>- Moodle</w:t>
      </w:r>
      <w:r w:rsidR="001F0AC2">
        <w:rPr>
          <w:rFonts w:ascii="Times New Roman" w:hAnsi="Times New Roman" w:cs="Times New Roman"/>
          <w:sz w:val="24"/>
          <w:szCs w:val="24"/>
        </w:rPr>
        <w:t xml:space="preserve"> on the learning experience of the students </w:t>
      </w:r>
      <w:r w:rsidR="000A4F13">
        <w:rPr>
          <w:rFonts w:ascii="Times New Roman" w:hAnsi="Times New Roman" w:cs="Times New Roman"/>
          <w:sz w:val="24"/>
          <w:szCs w:val="24"/>
        </w:rPr>
        <w:t>at</w:t>
      </w:r>
      <w:r w:rsidR="001F0AC2">
        <w:rPr>
          <w:rFonts w:ascii="Times New Roman" w:hAnsi="Times New Roman" w:cs="Times New Roman"/>
          <w:sz w:val="24"/>
          <w:szCs w:val="24"/>
        </w:rPr>
        <w:t xml:space="preserve"> the University of Wales Trinity Saint David (UWTSD) London Campus by collecting primary as well as secondary data.</w:t>
      </w:r>
    </w:p>
    <w:p w14:paraId="6E584C98" w14:textId="4C7F5496" w:rsidR="000A4F13" w:rsidRDefault="000A4F13" w:rsidP="00CF2CC8">
      <w:pPr>
        <w:spacing w:line="360" w:lineRule="auto"/>
        <w:jc w:val="both"/>
        <w:rPr>
          <w:rFonts w:ascii="Times New Roman" w:hAnsi="Times New Roman" w:cs="Times New Roman"/>
          <w:sz w:val="24"/>
          <w:szCs w:val="24"/>
        </w:rPr>
      </w:pPr>
    </w:p>
    <w:p w14:paraId="4BDCD196" w14:textId="7AB12127" w:rsidR="000A4F13" w:rsidRDefault="000A4F13" w:rsidP="00CF2CC8">
      <w:pPr>
        <w:spacing w:line="360" w:lineRule="auto"/>
        <w:jc w:val="both"/>
        <w:rPr>
          <w:rFonts w:ascii="Times New Roman" w:hAnsi="Times New Roman" w:cs="Times New Roman"/>
          <w:sz w:val="24"/>
          <w:szCs w:val="24"/>
        </w:rPr>
      </w:pPr>
    </w:p>
    <w:p w14:paraId="7851D1D8" w14:textId="54C5C4DF" w:rsidR="000A4F13" w:rsidRDefault="000A4F13" w:rsidP="00CF2CC8">
      <w:pPr>
        <w:spacing w:line="360" w:lineRule="auto"/>
        <w:jc w:val="both"/>
        <w:rPr>
          <w:rFonts w:ascii="Times New Roman" w:hAnsi="Times New Roman" w:cs="Times New Roman"/>
          <w:sz w:val="24"/>
          <w:szCs w:val="24"/>
        </w:rPr>
      </w:pPr>
    </w:p>
    <w:p w14:paraId="421E79AD" w14:textId="77777777" w:rsidR="000A4F13" w:rsidRDefault="000A4F13" w:rsidP="00CF2CC8">
      <w:pPr>
        <w:spacing w:line="360" w:lineRule="auto"/>
        <w:jc w:val="both"/>
        <w:rPr>
          <w:rFonts w:ascii="Times New Roman" w:hAnsi="Times New Roman" w:cs="Times New Roman"/>
          <w:sz w:val="24"/>
          <w:szCs w:val="24"/>
        </w:rPr>
      </w:pPr>
    </w:p>
    <w:p w14:paraId="434247C1" w14:textId="00FB0774" w:rsidR="000A4F13" w:rsidRDefault="000A4F13" w:rsidP="00CF2CC8">
      <w:pPr>
        <w:spacing w:line="360" w:lineRule="auto"/>
        <w:jc w:val="both"/>
        <w:rPr>
          <w:rFonts w:ascii="Times New Roman" w:hAnsi="Times New Roman" w:cs="Times New Roman"/>
          <w:sz w:val="24"/>
          <w:szCs w:val="24"/>
        </w:rPr>
      </w:pPr>
    </w:p>
    <w:p w14:paraId="3959A364" w14:textId="77777777" w:rsidR="000A4F13" w:rsidRPr="00C538BC" w:rsidRDefault="000A4F13" w:rsidP="00CF2CC8">
      <w:pPr>
        <w:spacing w:line="360" w:lineRule="auto"/>
        <w:jc w:val="both"/>
        <w:rPr>
          <w:rFonts w:ascii="Times New Roman" w:hAnsi="Times New Roman" w:cs="Times New Roman"/>
          <w:sz w:val="24"/>
          <w:szCs w:val="24"/>
        </w:rPr>
      </w:pPr>
    </w:p>
    <w:p w14:paraId="7016E136" w14:textId="77777777" w:rsidR="001210BF" w:rsidRDefault="00403231" w:rsidP="00CF2CC8">
      <w:pPr>
        <w:pStyle w:val="Heading1"/>
        <w:spacing w:line="360" w:lineRule="auto"/>
      </w:pPr>
      <w:bookmarkStart w:id="1" w:name="_Toc102484552"/>
      <w:r>
        <w:lastRenderedPageBreak/>
        <w:t>Rationale:</w:t>
      </w:r>
      <w:bookmarkEnd w:id="1"/>
    </w:p>
    <w:p w14:paraId="38CAD62B" w14:textId="77777777" w:rsidR="003B21CE" w:rsidRPr="003B21CE"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The learning methods a</w:t>
      </w:r>
      <w:r w:rsidR="006D5D32">
        <w:rPr>
          <w:rFonts w:ascii="Times New Roman" w:hAnsi="Times New Roman" w:cs="Times New Roman"/>
          <w:sz w:val="24"/>
          <w:szCs w:val="24"/>
        </w:rPr>
        <w:t xml:space="preserve">nd techniques </w:t>
      </w:r>
      <w:r w:rsidR="00BE6713">
        <w:rPr>
          <w:rFonts w:ascii="Times New Roman" w:hAnsi="Times New Roman" w:cs="Times New Roman"/>
          <w:sz w:val="24"/>
          <w:szCs w:val="24"/>
        </w:rPr>
        <w:t>have</w:t>
      </w:r>
      <w:r w:rsidR="006D5D32">
        <w:rPr>
          <w:rFonts w:ascii="Times New Roman" w:hAnsi="Times New Roman" w:cs="Times New Roman"/>
          <w:sz w:val="24"/>
          <w:szCs w:val="24"/>
        </w:rPr>
        <w:t xml:space="preserve"> faced a sudden and rapid change, especially after the pandemic.</w:t>
      </w:r>
      <w:r w:rsidR="00BE6713">
        <w:rPr>
          <w:rFonts w:ascii="Times New Roman" w:hAnsi="Times New Roman" w:cs="Times New Roman"/>
          <w:sz w:val="24"/>
          <w:szCs w:val="24"/>
        </w:rPr>
        <w:t xml:space="preserve"> Virtual learning has been adopted by several institutes and students to continue their education in this era. Therefore, this study can help the teacher as well as the students to understand the importance of VLE. </w:t>
      </w:r>
      <w:r w:rsidR="007525FE">
        <w:rPr>
          <w:rFonts w:ascii="Times New Roman" w:hAnsi="Times New Roman" w:cs="Times New Roman"/>
          <w:sz w:val="24"/>
          <w:szCs w:val="24"/>
        </w:rPr>
        <w:t>Information about e</w:t>
      </w:r>
      <w:r w:rsidR="00BE6713">
        <w:rPr>
          <w:rFonts w:ascii="Times New Roman" w:hAnsi="Times New Roman" w:cs="Times New Roman"/>
          <w:sz w:val="24"/>
          <w:szCs w:val="24"/>
        </w:rPr>
        <w:t xml:space="preserve">ffective tools also </w:t>
      </w:r>
      <w:r w:rsidR="007525FE">
        <w:rPr>
          <w:rFonts w:ascii="Times New Roman" w:hAnsi="Times New Roman" w:cs="Times New Roman"/>
          <w:sz w:val="24"/>
          <w:szCs w:val="24"/>
        </w:rPr>
        <w:t>has</w:t>
      </w:r>
      <w:r w:rsidR="00BE6713">
        <w:rPr>
          <w:rFonts w:ascii="Times New Roman" w:hAnsi="Times New Roman" w:cs="Times New Roman"/>
          <w:sz w:val="24"/>
          <w:szCs w:val="24"/>
        </w:rPr>
        <w:t xml:space="preserve"> been discussed in the study for developing the quality of VLE</w:t>
      </w:r>
      <w:r w:rsidR="00E72B22">
        <w:rPr>
          <w:rFonts w:ascii="Times New Roman" w:hAnsi="Times New Roman" w:cs="Times New Roman"/>
          <w:sz w:val="24"/>
          <w:szCs w:val="24"/>
        </w:rPr>
        <w:t xml:space="preserve"> in the institute</w:t>
      </w:r>
      <w:r w:rsidR="00BE6713">
        <w:rPr>
          <w:rFonts w:ascii="Times New Roman" w:hAnsi="Times New Roman" w:cs="Times New Roman"/>
          <w:sz w:val="24"/>
          <w:szCs w:val="24"/>
        </w:rPr>
        <w:t xml:space="preserve">. </w:t>
      </w:r>
    </w:p>
    <w:p w14:paraId="58870BB5" w14:textId="77777777" w:rsidR="001210BF" w:rsidRDefault="00403231" w:rsidP="00CF2CC8">
      <w:pPr>
        <w:pStyle w:val="Heading1"/>
        <w:spacing w:line="360" w:lineRule="auto"/>
      </w:pPr>
      <w:bookmarkStart w:id="2" w:name="_Toc102484553"/>
      <w:r>
        <w:t>Research aim:</w:t>
      </w:r>
      <w:bookmarkEnd w:id="2"/>
    </w:p>
    <w:p w14:paraId="4FD901A9" w14:textId="77777777" w:rsidR="0016623C" w:rsidRPr="0016623C"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The principal aim of this research is to determine the impact of the Virtual Learning Environment (VLE)- Moodle on the learning experience of the students at the University of Wales Trinity Saint David (UWTSD) London Campus</w:t>
      </w:r>
    </w:p>
    <w:p w14:paraId="5321813E" w14:textId="77777777" w:rsidR="001210BF" w:rsidRDefault="00403231" w:rsidP="00CF2CC8">
      <w:pPr>
        <w:pStyle w:val="Heading1"/>
        <w:spacing w:line="360" w:lineRule="auto"/>
      </w:pPr>
      <w:bookmarkStart w:id="3" w:name="_Toc102484554"/>
      <w:r>
        <w:t>Research objectives:</w:t>
      </w:r>
      <w:bookmarkEnd w:id="3"/>
    </w:p>
    <w:p w14:paraId="476800FD" w14:textId="77777777" w:rsidR="0016623C"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The objectives of the research are as follows:</w:t>
      </w:r>
    </w:p>
    <w:p w14:paraId="7BFABF1A" w14:textId="77777777" w:rsidR="0016623C" w:rsidRDefault="00403231" w:rsidP="00CF2C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identify the importance of VLE for developing the learning experience of the student.</w:t>
      </w:r>
    </w:p>
    <w:p w14:paraId="5D823670" w14:textId="77777777" w:rsidR="00E70F10" w:rsidRDefault="00403231" w:rsidP="00CF2C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identify the benefits of adopting VLE in UWTSD.</w:t>
      </w:r>
    </w:p>
    <w:p w14:paraId="676F5967" w14:textId="77777777" w:rsidR="007F1CC5" w:rsidRDefault="00403231" w:rsidP="00CF2C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understand the importance of VLE in UWTSD during the Covid-19 pandemic.</w:t>
      </w:r>
    </w:p>
    <w:p w14:paraId="35C5A1C8" w14:textId="77777777" w:rsidR="007F1CC5" w:rsidRDefault="00403231" w:rsidP="00CF2C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identify the barriers to adopting VLE.</w:t>
      </w:r>
    </w:p>
    <w:p w14:paraId="79DC3591" w14:textId="77777777" w:rsidR="00E70F10" w:rsidRPr="0016623C" w:rsidRDefault="00403231" w:rsidP="00CF2CC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To find out the strategies to overcome the barriers that will help to develop the learning experience of the students in UWTSD.</w:t>
      </w:r>
    </w:p>
    <w:p w14:paraId="0FFFF98F" w14:textId="77777777" w:rsidR="001210BF" w:rsidRDefault="00403231" w:rsidP="00CF2CC8">
      <w:pPr>
        <w:pStyle w:val="Heading1"/>
        <w:spacing w:line="360" w:lineRule="auto"/>
      </w:pPr>
      <w:bookmarkStart w:id="4" w:name="_Toc102484555"/>
      <w:r>
        <w:t>Literature review:</w:t>
      </w:r>
      <w:bookmarkEnd w:id="4"/>
    </w:p>
    <w:p w14:paraId="6A159C6B" w14:textId="77777777" w:rsidR="004E4A6A"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Technological development has occurred in dynamic aspects of people's life. It has drastically changed the work, communication and as well as education procedure significantly (</w:t>
      </w:r>
      <w:proofErr w:type="spellStart"/>
      <w:r w:rsidR="005F0A94" w:rsidRPr="005F0A94">
        <w:rPr>
          <w:rFonts w:ascii="Times New Roman" w:hAnsi="Times New Roman" w:cs="Times New Roman"/>
          <w:sz w:val="24"/>
          <w:szCs w:val="24"/>
        </w:rPr>
        <w:t>Boellstorff</w:t>
      </w:r>
      <w:proofErr w:type="spellEnd"/>
      <w:r w:rsidR="005F0A94">
        <w:rPr>
          <w:rFonts w:ascii="Times New Roman" w:hAnsi="Times New Roman" w:cs="Times New Roman"/>
          <w:sz w:val="24"/>
          <w:szCs w:val="24"/>
        </w:rPr>
        <w:t>, 2015</w:t>
      </w:r>
      <w:r>
        <w:rPr>
          <w:rFonts w:ascii="Times New Roman" w:hAnsi="Times New Roman" w:cs="Times New Roman"/>
          <w:sz w:val="24"/>
          <w:szCs w:val="24"/>
        </w:rPr>
        <w:t>).</w:t>
      </w:r>
      <w:r w:rsidR="00493A9D">
        <w:rPr>
          <w:rFonts w:ascii="Times New Roman" w:hAnsi="Times New Roman" w:cs="Times New Roman"/>
          <w:sz w:val="24"/>
          <w:szCs w:val="24"/>
        </w:rPr>
        <w:t xml:space="preserve"> Emerging technology in education has facilitated the institutions to adop</w:t>
      </w:r>
      <w:r w:rsidR="00E16C8F">
        <w:rPr>
          <w:rFonts w:ascii="Times New Roman" w:hAnsi="Times New Roman" w:cs="Times New Roman"/>
          <w:sz w:val="24"/>
          <w:szCs w:val="24"/>
        </w:rPr>
        <w:t>t a virtual learning environment (VLE)</w:t>
      </w:r>
      <w:r w:rsidR="00493A9D">
        <w:rPr>
          <w:rFonts w:ascii="Times New Roman" w:hAnsi="Times New Roman" w:cs="Times New Roman"/>
          <w:sz w:val="24"/>
          <w:szCs w:val="24"/>
        </w:rPr>
        <w:t>.</w:t>
      </w:r>
      <w:r w:rsidR="00E16C8F">
        <w:rPr>
          <w:rFonts w:ascii="Times New Roman" w:hAnsi="Times New Roman" w:cs="Times New Roman"/>
          <w:sz w:val="24"/>
          <w:szCs w:val="24"/>
        </w:rPr>
        <w:t xml:space="preserve"> It helps the institute to conduct the academic activities in the virtual mode of learning and</w:t>
      </w:r>
      <w:r w:rsidR="005F0A94">
        <w:rPr>
          <w:rFonts w:ascii="Times New Roman" w:hAnsi="Times New Roman" w:cs="Times New Roman"/>
          <w:sz w:val="24"/>
          <w:szCs w:val="24"/>
        </w:rPr>
        <w:t xml:space="preserve"> communicate with the learners (</w:t>
      </w:r>
      <w:r w:rsidR="00043D00" w:rsidRPr="00043D00">
        <w:rPr>
          <w:rFonts w:ascii="Times New Roman" w:hAnsi="Times New Roman" w:cs="Times New Roman"/>
          <w:sz w:val="24"/>
          <w:szCs w:val="24"/>
        </w:rPr>
        <w:t>Huang</w:t>
      </w:r>
      <w:r w:rsidR="00043D00">
        <w:rPr>
          <w:rFonts w:ascii="Times New Roman" w:hAnsi="Times New Roman" w:cs="Times New Roman"/>
          <w:sz w:val="24"/>
          <w:szCs w:val="24"/>
        </w:rPr>
        <w:t xml:space="preserve"> et al., 2019</w:t>
      </w:r>
      <w:r w:rsidR="005F0A94">
        <w:rPr>
          <w:rFonts w:ascii="Times New Roman" w:hAnsi="Times New Roman" w:cs="Times New Roman"/>
          <w:sz w:val="24"/>
          <w:szCs w:val="24"/>
        </w:rPr>
        <w:t>).</w:t>
      </w:r>
    </w:p>
    <w:p w14:paraId="5A1E9AEC" w14:textId="77777777" w:rsidR="0017714B"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virtual learning environment </w:t>
      </w:r>
      <w:r w:rsidR="00C37C1B">
        <w:rPr>
          <w:rFonts w:ascii="Times New Roman" w:hAnsi="Times New Roman" w:cs="Times New Roman"/>
          <w:sz w:val="24"/>
          <w:szCs w:val="24"/>
        </w:rPr>
        <w:t xml:space="preserve">has advantages over the traditional face-to-face teaching and learning in the institutes. Students </w:t>
      </w:r>
      <w:r w:rsidR="00813915">
        <w:rPr>
          <w:rFonts w:ascii="Times New Roman" w:hAnsi="Times New Roman" w:cs="Times New Roman"/>
          <w:sz w:val="24"/>
          <w:szCs w:val="24"/>
        </w:rPr>
        <w:t>from</w:t>
      </w:r>
      <w:r w:rsidR="00C37C1B">
        <w:rPr>
          <w:rFonts w:ascii="Times New Roman" w:hAnsi="Times New Roman" w:cs="Times New Roman"/>
          <w:sz w:val="24"/>
          <w:szCs w:val="24"/>
        </w:rPr>
        <w:t xml:space="preserve"> anywhere in the world can connect </w:t>
      </w:r>
      <w:r w:rsidR="00813915">
        <w:rPr>
          <w:rFonts w:ascii="Times New Roman" w:hAnsi="Times New Roman" w:cs="Times New Roman"/>
          <w:sz w:val="24"/>
          <w:szCs w:val="24"/>
        </w:rPr>
        <w:t xml:space="preserve">and receive online training. It also provides the students with a customized and more flexible way that helps to </w:t>
      </w:r>
      <w:r w:rsidR="00813915">
        <w:rPr>
          <w:rFonts w:ascii="Times New Roman" w:hAnsi="Times New Roman" w:cs="Times New Roman"/>
          <w:sz w:val="24"/>
          <w:szCs w:val="24"/>
        </w:rPr>
        <w:lastRenderedPageBreak/>
        <w:t>achieve their personal needs for developing own (</w:t>
      </w:r>
      <w:proofErr w:type="spellStart"/>
      <w:r w:rsidR="00813915" w:rsidRPr="00813915">
        <w:rPr>
          <w:rFonts w:ascii="Times New Roman" w:hAnsi="Times New Roman" w:cs="Times New Roman"/>
          <w:sz w:val="24"/>
          <w:szCs w:val="24"/>
        </w:rPr>
        <w:t>Herrador</w:t>
      </w:r>
      <w:proofErr w:type="spellEnd"/>
      <w:r w:rsidR="00813915" w:rsidRPr="00813915">
        <w:rPr>
          <w:rFonts w:ascii="Times New Roman" w:hAnsi="Times New Roman" w:cs="Times New Roman"/>
          <w:sz w:val="24"/>
          <w:szCs w:val="24"/>
        </w:rPr>
        <w:t>-Alcaide</w:t>
      </w:r>
      <w:r w:rsidR="00813915">
        <w:rPr>
          <w:rFonts w:ascii="Times New Roman" w:hAnsi="Times New Roman" w:cs="Times New Roman"/>
          <w:sz w:val="24"/>
          <w:szCs w:val="24"/>
        </w:rPr>
        <w:t xml:space="preserve"> et al., 2019). The students can connect with the teachers as well as other students in VLE. Several tools can be used to increase the efficiency of VLE, such as chats, web video and web conferences, whiteboards, e-mail and many more. The flexibility of time is also provided to the learners.</w:t>
      </w:r>
    </w:p>
    <w:p w14:paraId="632A38B5" w14:textId="77777777" w:rsidR="00813915"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VLE needs to be adopted properly for effective education. There are several challenges that </w:t>
      </w:r>
      <w:r w:rsidR="00AD77BE">
        <w:rPr>
          <w:rFonts w:ascii="Times New Roman" w:hAnsi="Times New Roman" w:cs="Times New Roman"/>
          <w:sz w:val="24"/>
          <w:szCs w:val="24"/>
        </w:rPr>
        <w:t xml:space="preserve">the institution as well as </w:t>
      </w:r>
      <w:r w:rsidR="0009627A">
        <w:rPr>
          <w:rFonts w:ascii="Times New Roman" w:hAnsi="Times New Roman" w:cs="Times New Roman"/>
          <w:sz w:val="24"/>
          <w:szCs w:val="24"/>
        </w:rPr>
        <w:t>the students may face during adopting VLE. These sudden changes have created several challenges for the teachers. Many teachers mainly are not familiar with the advanced technology used in VLE (</w:t>
      </w:r>
      <w:proofErr w:type="spellStart"/>
      <w:r w:rsidR="0020415E" w:rsidRPr="0020415E">
        <w:rPr>
          <w:rFonts w:ascii="Times New Roman" w:hAnsi="Times New Roman" w:cs="Times New Roman"/>
          <w:sz w:val="24"/>
          <w:szCs w:val="24"/>
        </w:rPr>
        <w:t>Borba</w:t>
      </w:r>
      <w:proofErr w:type="spellEnd"/>
      <w:r w:rsidR="0020415E">
        <w:rPr>
          <w:rFonts w:ascii="Times New Roman" w:hAnsi="Times New Roman" w:cs="Times New Roman"/>
          <w:sz w:val="24"/>
          <w:szCs w:val="24"/>
        </w:rPr>
        <w:t xml:space="preserve"> et al., 2018</w:t>
      </w:r>
      <w:r w:rsidR="0009627A">
        <w:rPr>
          <w:rFonts w:ascii="Times New Roman" w:hAnsi="Times New Roman" w:cs="Times New Roman"/>
          <w:sz w:val="24"/>
          <w:szCs w:val="24"/>
        </w:rPr>
        <w:t>). It decreases the quality of education they provided.</w:t>
      </w:r>
      <w:r w:rsidR="004B044E">
        <w:rPr>
          <w:rFonts w:ascii="Times New Roman" w:hAnsi="Times New Roman" w:cs="Times New Roman"/>
          <w:sz w:val="24"/>
          <w:szCs w:val="24"/>
        </w:rPr>
        <w:t xml:space="preserve"> Moreover, the technological problems also cause less engagement of the learne</w:t>
      </w:r>
      <w:r w:rsidR="0025138E">
        <w:rPr>
          <w:rFonts w:ascii="Times New Roman" w:hAnsi="Times New Roman" w:cs="Times New Roman"/>
          <w:sz w:val="24"/>
          <w:szCs w:val="24"/>
        </w:rPr>
        <w:t>rs in the education, which leads to reduced satisfaction of the students</w:t>
      </w:r>
      <w:r w:rsidR="007064C6">
        <w:rPr>
          <w:rFonts w:ascii="Times New Roman" w:hAnsi="Times New Roman" w:cs="Times New Roman"/>
          <w:sz w:val="24"/>
          <w:szCs w:val="24"/>
        </w:rPr>
        <w:t xml:space="preserve">. Therefore, </w:t>
      </w:r>
      <w:r w:rsidR="00EC5D2B">
        <w:rPr>
          <w:rFonts w:ascii="Times New Roman" w:hAnsi="Times New Roman" w:cs="Times New Roman"/>
          <w:sz w:val="24"/>
          <w:szCs w:val="24"/>
        </w:rPr>
        <w:t>proper strategies need</w:t>
      </w:r>
      <w:r w:rsidR="007064C6">
        <w:rPr>
          <w:rFonts w:ascii="Times New Roman" w:hAnsi="Times New Roman" w:cs="Times New Roman"/>
          <w:sz w:val="24"/>
          <w:szCs w:val="24"/>
        </w:rPr>
        <w:t xml:space="preserve"> to be taken while adopting </w:t>
      </w:r>
      <w:r w:rsidR="00157A93">
        <w:rPr>
          <w:rFonts w:ascii="Times New Roman" w:hAnsi="Times New Roman" w:cs="Times New Roman"/>
          <w:sz w:val="24"/>
          <w:szCs w:val="24"/>
        </w:rPr>
        <w:t>VLE in an institution.</w:t>
      </w:r>
    </w:p>
    <w:p w14:paraId="65CE63F3" w14:textId="77777777" w:rsidR="00147748" w:rsidRDefault="00403231" w:rsidP="00CF2CC8">
      <w:pPr>
        <w:pStyle w:val="Heading1"/>
        <w:spacing w:line="360" w:lineRule="auto"/>
      </w:pPr>
      <w:bookmarkStart w:id="5" w:name="_Toc102484556"/>
      <w:r>
        <w:t>Methodology:</w:t>
      </w:r>
      <w:bookmarkEnd w:id="5"/>
    </w:p>
    <w:p w14:paraId="39DD4635" w14:textId="77777777" w:rsidR="001210BF" w:rsidRDefault="00403231" w:rsidP="00CF2CC8">
      <w:pPr>
        <w:pStyle w:val="Heading2"/>
        <w:spacing w:line="360" w:lineRule="auto"/>
      </w:pPr>
      <w:bookmarkStart w:id="6" w:name="_Toc102484557"/>
      <w:r>
        <w:t>Research methodology</w:t>
      </w:r>
      <w:r w:rsidR="001F52ED">
        <w:t xml:space="preserve"> and </w:t>
      </w:r>
      <w:r w:rsidR="006932B8">
        <w:t>method</w:t>
      </w:r>
      <w:r>
        <w:t>:</w:t>
      </w:r>
      <w:bookmarkEnd w:id="6"/>
    </w:p>
    <w:p w14:paraId="78DB2C6D" w14:textId="77777777" w:rsidR="006C7BBC" w:rsidRPr="006C7BBC"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The methodology is a branch of knowledge that deals with the method and approaches that have been taken in the research (</w:t>
      </w:r>
      <w:proofErr w:type="spellStart"/>
      <w:r w:rsidR="00932025" w:rsidRPr="00932025">
        <w:rPr>
          <w:rFonts w:ascii="Times New Roman" w:hAnsi="Times New Roman" w:cs="Times New Roman"/>
          <w:sz w:val="24"/>
          <w:szCs w:val="24"/>
        </w:rPr>
        <w:t>Dź</w:t>
      </w:r>
      <w:r w:rsidR="00932025">
        <w:rPr>
          <w:rFonts w:ascii="Times New Roman" w:hAnsi="Times New Roman" w:cs="Times New Roman"/>
          <w:sz w:val="24"/>
          <w:szCs w:val="24"/>
        </w:rPr>
        <w:t>wigoł</w:t>
      </w:r>
      <w:proofErr w:type="spellEnd"/>
      <w:r w:rsidR="00932025">
        <w:rPr>
          <w:rFonts w:ascii="Times New Roman" w:hAnsi="Times New Roman" w:cs="Times New Roman"/>
          <w:sz w:val="24"/>
          <w:szCs w:val="24"/>
        </w:rPr>
        <w:t xml:space="preserve"> and </w:t>
      </w:r>
      <w:proofErr w:type="spellStart"/>
      <w:r w:rsidR="00932025">
        <w:rPr>
          <w:rFonts w:ascii="Times New Roman" w:hAnsi="Times New Roman" w:cs="Times New Roman"/>
          <w:sz w:val="24"/>
          <w:szCs w:val="24"/>
        </w:rPr>
        <w:t>Dźwigoł-Barosz</w:t>
      </w:r>
      <w:proofErr w:type="spellEnd"/>
      <w:r w:rsidR="00932025" w:rsidRPr="00932025">
        <w:rPr>
          <w:rFonts w:ascii="Times New Roman" w:hAnsi="Times New Roman" w:cs="Times New Roman"/>
          <w:sz w:val="24"/>
          <w:szCs w:val="24"/>
        </w:rPr>
        <w:t>, 2018</w:t>
      </w:r>
      <w:r>
        <w:rPr>
          <w:rFonts w:ascii="Times New Roman" w:hAnsi="Times New Roman" w:cs="Times New Roman"/>
          <w:sz w:val="24"/>
          <w:szCs w:val="24"/>
        </w:rPr>
        <w:t xml:space="preserve">). The present research has focused on collecting data on the </w:t>
      </w:r>
      <w:r w:rsidR="000B5D9C">
        <w:rPr>
          <w:rFonts w:ascii="Times New Roman" w:hAnsi="Times New Roman" w:cs="Times New Roman"/>
          <w:sz w:val="24"/>
          <w:szCs w:val="24"/>
        </w:rPr>
        <w:t xml:space="preserve">importance of </w:t>
      </w:r>
      <w:r w:rsidR="00925338">
        <w:rPr>
          <w:rFonts w:ascii="Times New Roman" w:hAnsi="Times New Roman" w:cs="Times New Roman"/>
          <w:sz w:val="24"/>
          <w:szCs w:val="24"/>
        </w:rPr>
        <w:t xml:space="preserve">VLE for enhancing the learning experience of the students in UWTSD. The study has adopted a </w:t>
      </w:r>
      <w:r w:rsidR="001160B2">
        <w:rPr>
          <w:rFonts w:ascii="Times New Roman" w:hAnsi="Times New Roman" w:cs="Times New Roman"/>
          <w:sz w:val="24"/>
          <w:szCs w:val="24"/>
        </w:rPr>
        <w:t xml:space="preserve">mixed research method, which is based on </w:t>
      </w:r>
      <w:r w:rsidR="00120811">
        <w:rPr>
          <w:rFonts w:ascii="Times New Roman" w:hAnsi="Times New Roman" w:cs="Times New Roman"/>
          <w:sz w:val="24"/>
          <w:szCs w:val="24"/>
        </w:rPr>
        <w:t>interpretivist</w:t>
      </w:r>
      <w:r w:rsidR="001160B2">
        <w:rPr>
          <w:rFonts w:ascii="Times New Roman" w:hAnsi="Times New Roman" w:cs="Times New Roman"/>
          <w:sz w:val="24"/>
          <w:szCs w:val="24"/>
        </w:rPr>
        <w:t xml:space="preserve"> philosophy and an abductive reasoning approach. Therefore, both subjective and objective data have been collected and analyse</w:t>
      </w:r>
      <w:r w:rsidR="001F52ED">
        <w:rPr>
          <w:rFonts w:ascii="Times New Roman" w:hAnsi="Times New Roman" w:cs="Times New Roman"/>
          <w:sz w:val="24"/>
          <w:szCs w:val="24"/>
        </w:rPr>
        <w:t>d</w:t>
      </w:r>
      <w:r w:rsidR="001160B2">
        <w:rPr>
          <w:rFonts w:ascii="Times New Roman" w:hAnsi="Times New Roman" w:cs="Times New Roman"/>
          <w:sz w:val="24"/>
          <w:szCs w:val="24"/>
        </w:rPr>
        <w:t xml:space="preserve"> to get the most reliable conclusion and achieve all the objectives of the</w:t>
      </w:r>
      <w:r w:rsidR="001F52ED">
        <w:rPr>
          <w:rFonts w:ascii="Times New Roman" w:hAnsi="Times New Roman" w:cs="Times New Roman"/>
          <w:sz w:val="24"/>
          <w:szCs w:val="24"/>
        </w:rPr>
        <w:t xml:space="preserve"> research.</w:t>
      </w:r>
    </w:p>
    <w:p w14:paraId="0B445540" w14:textId="77777777" w:rsidR="001210BF" w:rsidRDefault="00403231" w:rsidP="00CF2CC8">
      <w:pPr>
        <w:pStyle w:val="Heading2"/>
        <w:spacing w:line="360" w:lineRule="auto"/>
      </w:pPr>
      <w:bookmarkStart w:id="7" w:name="_Toc102484558"/>
      <w:r>
        <w:t>Data collection:</w:t>
      </w:r>
      <w:bookmarkEnd w:id="7"/>
    </w:p>
    <w:p w14:paraId="57873145" w14:textId="77777777" w:rsidR="00580733" w:rsidRPr="00202F60" w:rsidRDefault="00403231" w:rsidP="00CF2CC8">
      <w:pPr>
        <w:spacing w:line="360" w:lineRule="auto"/>
        <w:jc w:val="both"/>
        <w:rPr>
          <w:rFonts w:ascii="Times New Roman" w:hAnsi="Times New Roman" w:cs="Times New Roman"/>
          <w:sz w:val="24"/>
          <w:szCs w:val="24"/>
        </w:rPr>
      </w:pPr>
      <w:r w:rsidRPr="00202F60">
        <w:rPr>
          <w:rFonts w:ascii="Times New Roman" w:hAnsi="Times New Roman" w:cs="Times New Roman"/>
          <w:sz w:val="24"/>
          <w:szCs w:val="24"/>
        </w:rPr>
        <w:t>Both primary, as well as secondary data, have been collected</w:t>
      </w:r>
      <w:r w:rsidR="00202F60">
        <w:rPr>
          <w:rFonts w:ascii="Times New Roman" w:hAnsi="Times New Roman" w:cs="Times New Roman"/>
          <w:sz w:val="24"/>
          <w:szCs w:val="24"/>
        </w:rPr>
        <w:t xml:space="preserve"> in the present study. The primary</w:t>
      </w:r>
      <w:r w:rsidR="008D3749">
        <w:rPr>
          <w:rFonts w:ascii="Times New Roman" w:hAnsi="Times New Roman" w:cs="Times New Roman"/>
          <w:sz w:val="24"/>
          <w:szCs w:val="24"/>
        </w:rPr>
        <w:t xml:space="preserve"> quantitative</w:t>
      </w:r>
      <w:r w:rsidR="00202F60">
        <w:rPr>
          <w:rFonts w:ascii="Times New Roman" w:hAnsi="Times New Roman" w:cs="Times New Roman"/>
          <w:sz w:val="24"/>
          <w:szCs w:val="24"/>
        </w:rPr>
        <w:t xml:space="preserve"> research has helped to understand the importance of VLE in enhancing the learning experience of the students of UWTSD</w:t>
      </w:r>
      <w:r w:rsidR="00860167">
        <w:rPr>
          <w:rFonts w:ascii="Times New Roman" w:hAnsi="Times New Roman" w:cs="Times New Roman"/>
          <w:sz w:val="24"/>
          <w:szCs w:val="24"/>
        </w:rPr>
        <w:t xml:space="preserve"> and its benefits and the secondary</w:t>
      </w:r>
      <w:r w:rsidR="008D3749">
        <w:rPr>
          <w:rFonts w:ascii="Times New Roman" w:hAnsi="Times New Roman" w:cs="Times New Roman"/>
          <w:sz w:val="24"/>
          <w:szCs w:val="24"/>
        </w:rPr>
        <w:t xml:space="preserve"> </w:t>
      </w:r>
      <w:r w:rsidR="00120811">
        <w:rPr>
          <w:rFonts w:ascii="Times New Roman" w:hAnsi="Times New Roman" w:cs="Times New Roman"/>
          <w:sz w:val="24"/>
          <w:szCs w:val="24"/>
        </w:rPr>
        <w:t>qualitative research</w:t>
      </w:r>
      <w:r w:rsidR="00ED7261">
        <w:rPr>
          <w:rFonts w:ascii="Times New Roman" w:hAnsi="Times New Roman" w:cs="Times New Roman"/>
          <w:sz w:val="24"/>
          <w:szCs w:val="24"/>
        </w:rPr>
        <w:t xml:space="preserve"> has collected the necessity of VLE during the pandemic and helped to develop the strategies for developing the quality of learning in VLE</w:t>
      </w:r>
    </w:p>
    <w:p w14:paraId="787A06AB" w14:textId="77777777" w:rsidR="001210BF" w:rsidRDefault="00403231" w:rsidP="00CF2CC8">
      <w:pPr>
        <w:pStyle w:val="Heading2"/>
        <w:spacing w:line="360" w:lineRule="auto"/>
      </w:pPr>
      <w:bookmarkStart w:id="8" w:name="_Toc102484559"/>
      <w:r>
        <w:t xml:space="preserve">Data </w:t>
      </w:r>
      <w:r w:rsidR="00ED7261">
        <w:t>collection</w:t>
      </w:r>
      <w:r w:rsidR="001661CA">
        <w:t xml:space="preserve"> process</w:t>
      </w:r>
      <w:r w:rsidR="00ED7261">
        <w:t>:</w:t>
      </w:r>
      <w:bookmarkEnd w:id="8"/>
    </w:p>
    <w:p w14:paraId="7C5ECFD2" w14:textId="77777777" w:rsidR="00ED7261" w:rsidRPr="00ED7261"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Primary data has been collected in the present research using the </w:t>
      </w:r>
      <w:r w:rsidR="00805480">
        <w:rPr>
          <w:rFonts w:ascii="Times New Roman" w:hAnsi="Times New Roman" w:cs="Times New Roman"/>
          <w:sz w:val="24"/>
          <w:szCs w:val="24"/>
        </w:rPr>
        <w:t xml:space="preserve">online </w:t>
      </w:r>
      <w:r>
        <w:rPr>
          <w:rFonts w:ascii="Times New Roman" w:hAnsi="Times New Roman" w:cs="Times New Roman"/>
          <w:sz w:val="24"/>
          <w:szCs w:val="24"/>
        </w:rPr>
        <w:t>survey data collection method</w:t>
      </w:r>
      <w:r w:rsidR="008D3749">
        <w:rPr>
          <w:rFonts w:ascii="Times New Roman" w:hAnsi="Times New Roman" w:cs="Times New Roman"/>
          <w:sz w:val="24"/>
          <w:szCs w:val="24"/>
        </w:rPr>
        <w:t xml:space="preserve">. The survey is a data collection method is a quantitative data collection method </w:t>
      </w:r>
      <w:r w:rsidR="00EA33CD">
        <w:rPr>
          <w:rFonts w:ascii="Times New Roman" w:hAnsi="Times New Roman" w:cs="Times New Roman"/>
          <w:sz w:val="24"/>
          <w:szCs w:val="24"/>
        </w:rPr>
        <w:t>(Pandey and Pandey</w:t>
      </w:r>
      <w:r w:rsidR="00EA33CD" w:rsidRPr="00EA33CD">
        <w:rPr>
          <w:rFonts w:ascii="Times New Roman" w:hAnsi="Times New Roman" w:cs="Times New Roman"/>
          <w:sz w:val="24"/>
          <w:szCs w:val="24"/>
        </w:rPr>
        <w:t>, 2021</w:t>
      </w:r>
      <w:r w:rsidR="00EA33CD">
        <w:rPr>
          <w:rFonts w:ascii="Times New Roman" w:hAnsi="Times New Roman" w:cs="Times New Roman"/>
          <w:sz w:val="24"/>
          <w:szCs w:val="24"/>
        </w:rPr>
        <w:t xml:space="preserve">) </w:t>
      </w:r>
      <w:r w:rsidR="008D3749">
        <w:rPr>
          <w:rFonts w:ascii="Times New Roman" w:hAnsi="Times New Roman" w:cs="Times New Roman"/>
          <w:sz w:val="24"/>
          <w:szCs w:val="24"/>
        </w:rPr>
        <w:t>through which the present</w:t>
      </w:r>
      <w:r w:rsidR="00B0129A">
        <w:rPr>
          <w:rFonts w:ascii="Times New Roman" w:hAnsi="Times New Roman" w:cs="Times New Roman"/>
          <w:sz w:val="24"/>
          <w:szCs w:val="24"/>
        </w:rPr>
        <w:t xml:space="preserve"> study</w:t>
      </w:r>
      <w:r w:rsidR="008D3749">
        <w:rPr>
          <w:rFonts w:ascii="Times New Roman" w:hAnsi="Times New Roman" w:cs="Times New Roman"/>
          <w:sz w:val="24"/>
          <w:szCs w:val="24"/>
        </w:rPr>
        <w:t xml:space="preserve"> has provided the </w:t>
      </w:r>
      <w:r w:rsidR="00B0129A">
        <w:rPr>
          <w:rFonts w:ascii="Times New Roman" w:hAnsi="Times New Roman" w:cs="Times New Roman"/>
          <w:sz w:val="24"/>
          <w:szCs w:val="24"/>
        </w:rPr>
        <w:t>participant set</w:t>
      </w:r>
      <w:r w:rsidR="008D3749">
        <w:rPr>
          <w:rFonts w:ascii="Times New Roman" w:hAnsi="Times New Roman" w:cs="Times New Roman"/>
          <w:sz w:val="24"/>
          <w:szCs w:val="24"/>
        </w:rPr>
        <w:t xml:space="preserve"> of</w:t>
      </w:r>
      <w:r w:rsidR="00A95BBC">
        <w:rPr>
          <w:rFonts w:ascii="Times New Roman" w:hAnsi="Times New Roman" w:cs="Times New Roman"/>
          <w:sz w:val="24"/>
          <w:szCs w:val="24"/>
        </w:rPr>
        <w:t xml:space="preserve"> 7</w:t>
      </w:r>
      <w:r w:rsidR="008D3749">
        <w:rPr>
          <w:rFonts w:ascii="Times New Roman" w:hAnsi="Times New Roman" w:cs="Times New Roman"/>
          <w:sz w:val="24"/>
          <w:szCs w:val="24"/>
        </w:rPr>
        <w:t xml:space="preserve"> close-</w:t>
      </w:r>
      <w:r w:rsidR="008D3749">
        <w:rPr>
          <w:rFonts w:ascii="Times New Roman" w:hAnsi="Times New Roman" w:cs="Times New Roman"/>
          <w:sz w:val="24"/>
          <w:szCs w:val="24"/>
        </w:rPr>
        <w:lastRenderedPageBreak/>
        <w:t>ended questions to gather information related to</w:t>
      </w:r>
      <w:r w:rsidR="00B0129A">
        <w:rPr>
          <w:rFonts w:ascii="Times New Roman" w:hAnsi="Times New Roman" w:cs="Times New Roman"/>
          <w:sz w:val="24"/>
          <w:szCs w:val="24"/>
        </w:rPr>
        <w:t xml:space="preserve"> VLE in </w:t>
      </w:r>
      <w:proofErr w:type="spellStart"/>
      <w:r w:rsidR="00B0129A">
        <w:rPr>
          <w:rFonts w:ascii="Times New Roman" w:hAnsi="Times New Roman" w:cs="Times New Roman"/>
          <w:sz w:val="24"/>
          <w:szCs w:val="24"/>
        </w:rPr>
        <w:t>UWTSD.</w:t>
      </w:r>
      <w:r w:rsidR="009F58E3">
        <w:rPr>
          <w:rFonts w:ascii="Times New Roman" w:hAnsi="Times New Roman" w:cs="Times New Roman"/>
          <w:sz w:val="24"/>
          <w:szCs w:val="24"/>
        </w:rPr>
        <w:t>The</w:t>
      </w:r>
      <w:proofErr w:type="spellEnd"/>
      <w:r w:rsidR="009F58E3">
        <w:rPr>
          <w:rFonts w:ascii="Times New Roman" w:hAnsi="Times New Roman" w:cs="Times New Roman"/>
          <w:sz w:val="24"/>
          <w:szCs w:val="24"/>
        </w:rPr>
        <w:t xml:space="preserve"> secondary data has been collected through published articles related to VLE.</w:t>
      </w:r>
    </w:p>
    <w:p w14:paraId="5C579550" w14:textId="77777777" w:rsidR="001210BF" w:rsidRDefault="00403231" w:rsidP="00CF2CC8">
      <w:pPr>
        <w:pStyle w:val="Heading2"/>
        <w:spacing w:line="360" w:lineRule="auto"/>
      </w:pPr>
      <w:bookmarkStart w:id="9" w:name="_Toc102484560"/>
      <w:r>
        <w:t>Population, sampling and sample size:</w:t>
      </w:r>
      <w:bookmarkEnd w:id="9"/>
    </w:p>
    <w:p w14:paraId="2707F8CD" w14:textId="77777777" w:rsidR="00A95BBC" w:rsidRPr="00A95BBC"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The target population of this present research is the students of UWTSD who have been involved in the VLE before and after the pandemic.</w:t>
      </w:r>
      <w:r w:rsidR="00B05CC6">
        <w:rPr>
          <w:rFonts w:ascii="Times New Roman" w:hAnsi="Times New Roman" w:cs="Times New Roman"/>
          <w:sz w:val="24"/>
          <w:szCs w:val="24"/>
        </w:rPr>
        <w:t xml:space="preserve"> The sample has been selected using purposive or judgemental sampling so that the individual in the sample can provide a reliable response to the survey questions.</w:t>
      </w:r>
      <w:r w:rsidR="004C0DC8">
        <w:rPr>
          <w:rFonts w:ascii="Times New Roman" w:hAnsi="Times New Roman" w:cs="Times New Roman"/>
          <w:sz w:val="24"/>
          <w:szCs w:val="24"/>
        </w:rPr>
        <w:t xml:space="preserve"> A sample of </w:t>
      </w:r>
      <w:r w:rsidR="00805480">
        <w:rPr>
          <w:rFonts w:ascii="Times New Roman" w:hAnsi="Times New Roman" w:cs="Times New Roman"/>
          <w:sz w:val="24"/>
          <w:szCs w:val="24"/>
        </w:rPr>
        <w:t>1</w:t>
      </w:r>
      <w:r w:rsidR="00285C49">
        <w:rPr>
          <w:rFonts w:ascii="Times New Roman" w:hAnsi="Times New Roman" w:cs="Times New Roman"/>
          <w:sz w:val="24"/>
          <w:szCs w:val="24"/>
        </w:rPr>
        <w:t>5</w:t>
      </w:r>
      <w:r w:rsidR="00BB7BA3">
        <w:rPr>
          <w:rFonts w:ascii="Times New Roman" w:hAnsi="Times New Roman" w:cs="Times New Roman"/>
          <w:sz w:val="24"/>
          <w:szCs w:val="24"/>
        </w:rPr>
        <w:t xml:space="preserve"> students has been taken. </w:t>
      </w:r>
    </w:p>
    <w:p w14:paraId="77E0A909" w14:textId="77777777" w:rsidR="001210BF" w:rsidRDefault="00403231" w:rsidP="00CF2CC8">
      <w:pPr>
        <w:pStyle w:val="Heading2"/>
        <w:spacing w:line="360" w:lineRule="auto"/>
      </w:pPr>
      <w:bookmarkStart w:id="10" w:name="_Toc102484561"/>
      <w:r>
        <w:t>Ethical consideration:</w:t>
      </w:r>
      <w:bookmarkEnd w:id="10"/>
    </w:p>
    <w:p w14:paraId="00C1B2F0" w14:textId="77777777" w:rsidR="001D4F1A"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The study has followed ethical guidelines</w:t>
      </w:r>
      <w:r w:rsidR="00805480">
        <w:rPr>
          <w:rFonts w:ascii="Times New Roman" w:hAnsi="Times New Roman" w:cs="Times New Roman"/>
          <w:sz w:val="24"/>
          <w:szCs w:val="24"/>
        </w:rPr>
        <w:t>, which are as follows:</w:t>
      </w:r>
    </w:p>
    <w:p w14:paraId="21FA4D9F" w14:textId="77777777" w:rsidR="00805480" w:rsidRDefault="00403231" w:rsidP="00CF2CC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Consent letters have been taken from the participants.</w:t>
      </w:r>
    </w:p>
    <w:p w14:paraId="1A809B97" w14:textId="77777777" w:rsidR="00805480" w:rsidRDefault="00403231" w:rsidP="00CF2CC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anonymity of the participants has been maintained throughout the research</w:t>
      </w:r>
      <w:r w:rsidR="007861CF">
        <w:rPr>
          <w:rFonts w:ascii="Times New Roman" w:hAnsi="Times New Roman" w:cs="Times New Roman"/>
          <w:sz w:val="24"/>
          <w:szCs w:val="24"/>
        </w:rPr>
        <w:t xml:space="preserve"> (</w:t>
      </w:r>
      <w:proofErr w:type="spellStart"/>
      <w:r w:rsidR="007861CF" w:rsidRPr="007861CF">
        <w:rPr>
          <w:rFonts w:ascii="Times New Roman" w:hAnsi="Times New Roman" w:cs="Times New Roman"/>
          <w:sz w:val="24"/>
          <w:szCs w:val="24"/>
        </w:rPr>
        <w:t>Nduna</w:t>
      </w:r>
      <w:proofErr w:type="spellEnd"/>
      <w:r w:rsidR="007861CF">
        <w:rPr>
          <w:rFonts w:ascii="Times New Roman" w:hAnsi="Times New Roman" w:cs="Times New Roman"/>
          <w:sz w:val="24"/>
          <w:szCs w:val="24"/>
        </w:rPr>
        <w:t xml:space="preserve"> et al., 2022)</w:t>
      </w:r>
      <w:r>
        <w:rPr>
          <w:rFonts w:ascii="Times New Roman" w:hAnsi="Times New Roman" w:cs="Times New Roman"/>
          <w:sz w:val="24"/>
          <w:szCs w:val="24"/>
        </w:rPr>
        <w:t>.</w:t>
      </w:r>
    </w:p>
    <w:p w14:paraId="52DDB221" w14:textId="77777777" w:rsidR="00805480" w:rsidRDefault="00403231" w:rsidP="00CF2CC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participants are free to withdraw from participating whenever they want. They do not need to </w:t>
      </w:r>
      <w:r w:rsidR="00FD1EF0">
        <w:rPr>
          <w:rFonts w:ascii="Times New Roman" w:hAnsi="Times New Roman" w:cs="Times New Roman"/>
          <w:sz w:val="24"/>
          <w:szCs w:val="24"/>
        </w:rPr>
        <w:t>justify themselves</w:t>
      </w:r>
      <w:r>
        <w:rPr>
          <w:rFonts w:ascii="Times New Roman" w:hAnsi="Times New Roman" w:cs="Times New Roman"/>
          <w:sz w:val="24"/>
          <w:szCs w:val="24"/>
        </w:rPr>
        <w:t>.</w:t>
      </w:r>
    </w:p>
    <w:p w14:paraId="1E077C03" w14:textId="77777777" w:rsidR="00FD1EF0" w:rsidRPr="00805480" w:rsidRDefault="00403231" w:rsidP="00CF2CC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secondary data has been collected </w:t>
      </w:r>
      <w:r w:rsidR="007861CF">
        <w:rPr>
          <w:rFonts w:ascii="Times New Roman" w:hAnsi="Times New Roman" w:cs="Times New Roman"/>
          <w:sz w:val="24"/>
          <w:szCs w:val="24"/>
        </w:rPr>
        <w:t>from reliable sources and those are cited properly.</w:t>
      </w:r>
    </w:p>
    <w:p w14:paraId="202D3CFC" w14:textId="77777777" w:rsidR="001210BF" w:rsidRDefault="00403231" w:rsidP="00CF2CC8">
      <w:pPr>
        <w:pStyle w:val="Heading2"/>
        <w:spacing w:line="360" w:lineRule="auto"/>
      </w:pPr>
      <w:bookmarkStart w:id="11" w:name="_Toc102484562"/>
      <w:r>
        <w:t>Limitations</w:t>
      </w:r>
      <w:r w:rsidR="00882782">
        <w:t>:</w:t>
      </w:r>
      <w:bookmarkEnd w:id="11"/>
    </w:p>
    <w:p w14:paraId="02894460" w14:textId="77777777" w:rsidR="00923C8D" w:rsidRDefault="00403231" w:rsidP="00CF2CC8">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limitations of this study for finding the importance of VLE on the students of UWTSD, which are as follows:</w:t>
      </w:r>
    </w:p>
    <w:p w14:paraId="6710CC86" w14:textId="77777777" w:rsidR="00923C8D" w:rsidRDefault="00403231" w:rsidP="00CF2C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All the participants did not submit their responses in the allotted time.</w:t>
      </w:r>
    </w:p>
    <w:p w14:paraId="0A830C9F" w14:textId="77777777" w:rsidR="00923C8D" w:rsidRDefault="00403231" w:rsidP="00CF2C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Secondary research cannot be done due to time constrain.</w:t>
      </w:r>
    </w:p>
    <w:p w14:paraId="6087F55E" w14:textId="11DEF1E3" w:rsidR="00923C8D" w:rsidRDefault="00403231" w:rsidP="00CF2CC8">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offline library cannot be accessed due to the pandemic.</w:t>
      </w:r>
    </w:p>
    <w:p w14:paraId="30F25E91" w14:textId="166D489C" w:rsidR="00803B60" w:rsidRDefault="00803B60" w:rsidP="00803B60">
      <w:pPr>
        <w:spacing w:line="360" w:lineRule="auto"/>
        <w:jc w:val="both"/>
        <w:rPr>
          <w:rFonts w:ascii="Times New Roman" w:hAnsi="Times New Roman" w:cs="Times New Roman"/>
          <w:sz w:val="24"/>
          <w:szCs w:val="24"/>
        </w:rPr>
      </w:pPr>
    </w:p>
    <w:p w14:paraId="798737E0" w14:textId="7C261CA7" w:rsidR="00803B60" w:rsidRDefault="00803B60" w:rsidP="00803B60">
      <w:pPr>
        <w:spacing w:line="360" w:lineRule="auto"/>
        <w:jc w:val="both"/>
        <w:rPr>
          <w:rFonts w:ascii="Times New Roman" w:hAnsi="Times New Roman" w:cs="Times New Roman"/>
          <w:sz w:val="24"/>
          <w:szCs w:val="24"/>
        </w:rPr>
      </w:pPr>
    </w:p>
    <w:p w14:paraId="5D262994" w14:textId="36C702B4" w:rsidR="00803B60" w:rsidRDefault="00803B60" w:rsidP="00803B60">
      <w:pPr>
        <w:spacing w:line="360" w:lineRule="auto"/>
        <w:jc w:val="both"/>
        <w:rPr>
          <w:rFonts w:ascii="Times New Roman" w:hAnsi="Times New Roman" w:cs="Times New Roman"/>
          <w:sz w:val="24"/>
          <w:szCs w:val="24"/>
        </w:rPr>
      </w:pPr>
    </w:p>
    <w:p w14:paraId="0BBF8E35" w14:textId="77777777" w:rsidR="00803B60" w:rsidRPr="00803B60" w:rsidRDefault="00803B60" w:rsidP="00803B60">
      <w:pPr>
        <w:spacing w:line="360" w:lineRule="auto"/>
        <w:jc w:val="both"/>
        <w:rPr>
          <w:rFonts w:ascii="Times New Roman" w:hAnsi="Times New Roman" w:cs="Times New Roman"/>
          <w:sz w:val="24"/>
          <w:szCs w:val="24"/>
        </w:rPr>
      </w:pPr>
    </w:p>
    <w:p w14:paraId="5ADD0D89" w14:textId="77777777" w:rsidR="00412DE7" w:rsidRDefault="00403231" w:rsidP="00CF2CC8">
      <w:pPr>
        <w:pStyle w:val="Heading2"/>
        <w:spacing w:line="360" w:lineRule="auto"/>
      </w:pPr>
      <w:bookmarkStart w:id="12" w:name="_Toc102484563"/>
      <w:r w:rsidRPr="00412DE7">
        <w:lastRenderedPageBreak/>
        <w:t>GNATT chart:</w:t>
      </w:r>
      <w:bookmarkEnd w:id="12"/>
    </w:p>
    <w:tbl>
      <w:tblPr>
        <w:tblStyle w:val="TableGrid"/>
        <w:tblW w:w="0" w:type="auto"/>
        <w:tblLayout w:type="fixed"/>
        <w:tblLook w:val="04A0" w:firstRow="1" w:lastRow="0" w:firstColumn="1" w:lastColumn="0" w:noHBand="0" w:noVBand="1"/>
      </w:tblPr>
      <w:tblGrid>
        <w:gridCol w:w="2093"/>
        <w:gridCol w:w="797"/>
        <w:gridCol w:w="794"/>
        <w:gridCol w:w="794"/>
        <w:gridCol w:w="794"/>
        <w:gridCol w:w="794"/>
        <w:gridCol w:w="794"/>
        <w:gridCol w:w="794"/>
        <w:gridCol w:w="794"/>
        <w:gridCol w:w="794"/>
      </w:tblGrid>
      <w:tr w:rsidR="004A007E" w14:paraId="7CA1B063" w14:textId="77777777" w:rsidTr="00933E46">
        <w:tc>
          <w:tcPr>
            <w:tcW w:w="2093" w:type="dxa"/>
          </w:tcPr>
          <w:p w14:paraId="6D5D1A4E" w14:textId="77777777" w:rsidR="00412DE7" w:rsidRDefault="00412DE7" w:rsidP="00CF2CC8">
            <w:pPr>
              <w:spacing w:line="360" w:lineRule="auto"/>
              <w:jc w:val="both"/>
              <w:rPr>
                <w:rFonts w:ascii="Times New Roman" w:hAnsi="Times New Roman" w:cs="Times New Roman"/>
                <w:b/>
                <w:sz w:val="24"/>
                <w:szCs w:val="24"/>
              </w:rPr>
            </w:pPr>
          </w:p>
        </w:tc>
        <w:tc>
          <w:tcPr>
            <w:tcW w:w="797" w:type="dxa"/>
            <w:shd w:val="clear" w:color="auto" w:fill="BFBFBF" w:themeFill="background1" w:themeFillShade="BF"/>
          </w:tcPr>
          <w:p w14:paraId="27C724DD"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1</w:t>
            </w:r>
          </w:p>
        </w:tc>
        <w:tc>
          <w:tcPr>
            <w:tcW w:w="794" w:type="dxa"/>
            <w:shd w:val="clear" w:color="auto" w:fill="BFBFBF" w:themeFill="background1" w:themeFillShade="BF"/>
          </w:tcPr>
          <w:p w14:paraId="1DDDF5F3"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2</w:t>
            </w:r>
          </w:p>
        </w:tc>
        <w:tc>
          <w:tcPr>
            <w:tcW w:w="794" w:type="dxa"/>
            <w:shd w:val="clear" w:color="auto" w:fill="BFBFBF" w:themeFill="background1" w:themeFillShade="BF"/>
          </w:tcPr>
          <w:p w14:paraId="67311F93"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3</w:t>
            </w:r>
          </w:p>
        </w:tc>
        <w:tc>
          <w:tcPr>
            <w:tcW w:w="794" w:type="dxa"/>
            <w:shd w:val="clear" w:color="auto" w:fill="BFBFBF" w:themeFill="background1" w:themeFillShade="BF"/>
          </w:tcPr>
          <w:p w14:paraId="6295425C"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4</w:t>
            </w:r>
          </w:p>
        </w:tc>
        <w:tc>
          <w:tcPr>
            <w:tcW w:w="794" w:type="dxa"/>
            <w:shd w:val="clear" w:color="auto" w:fill="BFBFBF" w:themeFill="background1" w:themeFillShade="BF"/>
          </w:tcPr>
          <w:p w14:paraId="131FBC36"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5</w:t>
            </w:r>
          </w:p>
        </w:tc>
        <w:tc>
          <w:tcPr>
            <w:tcW w:w="794" w:type="dxa"/>
            <w:shd w:val="clear" w:color="auto" w:fill="BFBFBF" w:themeFill="background1" w:themeFillShade="BF"/>
          </w:tcPr>
          <w:p w14:paraId="43840F9A"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6</w:t>
            </w:r>
          </w:p>
        </w:tc>
        <w:tc>
          <w:tcPr>
            <w:tcW w:w="794" w:type="dxa"/>
            <w:shd w:val="clear" w:color="auto" w:fill="BFBFBF" w:themeFill="background1" w:themeFillShade="BF"/>
          </w:tcPr>
          <w:p w14:paraId="3C575253"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7</w:t>
            </w:r>
          </w:p>
        </w:tc>
        <w:tc>
          <w:tcPr>
            <w:tcW w:w="794" w:type="dxa"/>
            <w:shd w:val="clear" w:color="auto" w:fill="BFBFBF" w:themeFill="background1" w:themeFillShade="BF"/>
          </w:tcPr>
          <w:p w14:paraId="7CFE09A6"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8</w:t>
            </w:r>
          </w:p>
        </w:tc>
        <w:tc>
          <w:tcPr>
            <w:tcW w:w="794" w:type="dxa"/>
            <w:shd w:val="clear" w:color="auto" w:fill="BFBFBF" w:themeFill="background1" w:themeFillShade="BF"/>
          </w:tcPr>
          <w:p w14:paraId="38C51ACB" w14:textId="77777777" w:rsidR="00412DE7" w:rsidRDefault="00403231" w:rsidP="00CF2CC8">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Week 9</w:t>
            </w:r>
          </w:p>
        </w:tc>
      </w:tr>
      <w:tr w:rsidR="004A007E" w14:paraId="46EE3886" w14:textId="77777777" w:rsidTr="00933E46">
        <w:tc>
          <w:tcPr>
            <w:tcW w:w="2093" w:type="dxa"/>
            <w:shd w:val="clear" w:color="auto" w:fill="BFBFBF" w:themeFill="background1" w:themeFillShade="BF"/>
          </w:tcPr>
          <w:p w14:paraId="61F8D394" w14:textId="77777777" w:rsidR="00412DE7" w:rsidRDefault="00403231" w:rsidP="00CF2CC8">
            <w:pPr>
              <w:spacing w:line="360" w:lineRule="auto"/>
              <w:jc w:val="both"/>
              <w:rPr>
                <w:rFonts w:ascii="Times New Roman" w:hAnsi="Times New Roman" w:cs="Times New Roman"/>
                <w:b/>
                <w:sz w:val="24"/>
                <w:szCs w:val="24"/>
              </w:rPr>
            </w:pPr>
            <w:r>
              <w:rPr>
                <w:rFonts w:ascii="Times New Roman" w:hAnsi="Times New Roman" w:cs="Times New Roman"/>
                <w:b/>
                <w:sz w:val="24"/>
                <w:szCs w:val="24"/>
              </w:rPr>
              <w:t>Finding the aim and objective</w:t>
            </w:r>
          </w:p>
        </w:tc>
        <w:tc>
          <w:tcPr>
            <w:tcW w:w="797" w:type="dxa"/>
            <w:shd w:val="clear" w:color="auto" w:fill="76923C" w:themeFill="accent3" w:themeFillShade="BF"/>
          </w:tcPr>
          <w:p w14:paraId="21D9BA4C"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38CCADCE"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1F349A85"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0189C42"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B2F75CF"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36C733E8"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131F1D7B"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2BBAB520"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34C3645E" w14:textId="77777777" w:rsidR="00412DE7" w:rsidRDefault="00412DE7" w:rsidP="00CF2CC8">
            <w:pPr>
              <w:spacing w:line="360" w:lineRule="auto"/>
              <w:jc w:val="both"/>
              <w:rPr>
                <w:rFonts w:ascii="Times New Roman" w:hAnsi="Times New Roman" w:cs="Times New Roman"/>
                <w:b/>
                <w:sz w:val="24"/>
                <w:szCs w:val="24"/>
              </w:rPr>
            </w:pPr>
          </w:p>
        </w:tc>
      </w:tr>
      <w:tr w:rsidR="004A007E" w14:paraId="1E34C461" w14:textId="77777777" w:rsidTr="00933E46">
        <w:tc>
          <w:tcPr>
            <w:tcW w:w="2093" w:type="dxa"/>
            <w:shd w:val="clear" w:color="auto" w:fill="BFBFBF" w:themeFill="background1" w:themeFillShade="BF"/>
          </w:tcPr>
          <w:p w14:paraId="3BFB465F" w14:textId="77777777" w:rsidR="00412DE7" w:rsidRDefault="00403231" w:rsidP="00CF2CC8">
            <w:pPr>
              <w:spacing w:line="360" w:lineRule="auto"/>
              <w:jc w:val="both"/>
              <w:rPr>
                <w:rFonts w:ascii="Times New Roman" w:hAnsi="Times New Roman" w:cs="Times New Roman"/>
                <w:b/>
                <w:sz w:val="24"/>
                <w:szCs w:val="24"/>
              </w:rPr>
            </w:pPr>
            <w:r>
              <w:rPr>
                <w:rFonts w:ascii="Times New Roman" w:hAnsi="Times New Roman" w:cs="Times New Roman"/>
                <w:b/>
                <w:sz w:val="24"/>
                <w:szCs w:val="24"/>
              </w:rPr>
              <w:t>Literature review</w:t>
            </w:r>
          </w:p>
        </w:tc>
        <w:tc>
          <w:tcPr>
            <w:tcW w:w="797" w:type="dxa"/>
            <w:shd w:val="clear" w:color="auto" w:fill="76923C" w:themeFill="accent3" w:themeFillShade="BF"/>
          </w:tcPr>
          <w:p w14:paraId="31C76E40"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4ADD4885"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2633E3CB"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2FB6B58B"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F5F6453"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9987AEC"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9B0A778"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19158A7A"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6A6E22AA" w14:textId="77777777" w:rsidR="00412DE7" w:rsidRDefault="00412DE7" w:rsidP="00CF2CC8">
            <w:pPr>
              <w:spacing w:line="360" w:lineRule="auto"/>
              <w:jc w:val="both"/>
              <w:rPr>
                <w:rFonts w:ascii="Times New Roman" w:hAnsi="Times New Roman" w:cs="Times New Roman"/>
                <w:b/>
                <w:sz w:val="24"/>
                <w:szCs w:val="24"/>
              </w:rPr>
            </w:pPr>
          </w:p>
        </w:tc>
      </w:tr>
      <w:tr w:rsidR="004A007E" w14:paraId="6C9F45EA" w14:textId="77777777" w:rsidTr="00933E46">
        <w:tc>
          <w:tcPr>
            <w:tcW w:w="2093" w:type="dxa"/>
            <w:shd w:val="clear" w:color="auto" w:fill="BFBFBF" w:themeFill="background1" w:themeFillShade="BF"/>
          </w:tcPr>
          <w:p w14:paraId="695E70F0" w14:textId="77777777" w:rsidR="00412DE7" w:rsidRDefault="00403231" w:rsidP="00CF2CC8">
            <w:pPr>
              <w:spacing w:line="360" w:lineRule="auto"/>
              <w:jc w:val="both"/>
              <w:rPr>
                <w:rFonts w:ascii="Times New Roman" w:hAnsi="Times New Roman" w:cs="Times New Roman"/>
                <w:b/>
                <w:sz w:val="24"/>
                <w:szCs w:val="24"/>
              </w:rPr>
            </w:pPr>
            <w:r>
              <w:rPr>
                <w:rFonts w:ascii="Times New Roman" w:hAnsi="Times New Roman" w:cs="Times New Roman"/>
                <w:b/>
                <w:sz w:val="24"/>
                <w:szCs w:val="24"/>
              </w:rPr>
              <w:t>Selecting methodology</w:t>
            </w:r>
          </w:p>
        </w:tc>
        <w:tc>
          <w:tcPr>
            <w:tcW w:w="797" w:type="dxa"/>
          </w:tcPr>
          <w:p w14:paraId="671F8DC3"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408E653B"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31CE57C9"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40A7B35"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31257B25"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5F1FA95"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2F26EC30"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33FC0E9"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3FD86B75" w14:textId="77777777" w:rsidR="00412DE7" w:rsidRDefault="00412DE7" w:rsidP="00CF2CC8">
            <w:pPr>
              <w:spacing w:line="360" w:lineRule="auto"/>
              <w:jc w:val="both"/>
              <w:rPr>
                <w:rFonts w:ascii="Times New Roman" w:hAnsi="Times New Roman" w:cs="Times New Roman"/>
                <w:b/>
                <w:sz w:val="24"/>
                <w:szCs w:val="24"/>
              </w:rPr>
            </w:pPr>
          </w:p>
        </w:tc>
      </w:tr>
      <w:tr w:rsidR="004A007E" w14:paraId="10A99D1C" w14:textId="77777777" w:rsidTr="00933E46">
        <w:tc>
          <w:tcPr>
            <w:tcW w:w="2093" w:type="dxa"/>
            <w:shd w:val="clear" w:color="auto" w:fill="BFBFBF" w:themeFill="background1" w:themeFillShade="BF"/>
          </w:tcPr>
          <w:p w14:paraId="354A0DC1" w14:textId="77777777" w:rsidR="00412DE7" w:rsidRDefault="00403231" w:rsidP="00CF2CC8">
            <w:pPr>
              <w:spacing w:line="360" w:lineRule="auto"/>
              <w:jc w:val="both"/>
              <w:rPr>
                <w:rFonts w:ascii="Times New Roman" w:hAnsi="Times New Roman" w:cs="Times New Roman"/>
                <w:b/>
                <w:sz w:val="24"/>
                <w:szCs w:val="24"/>
              </w:rPr>
            </w:pPr>
            <w:r>
              <w:rPr>
                <w:rFonts w:ascii="Times New Roman" w:hAnsi="Times New Roman" w:cs="Times New Roman"/>
                <w:b/>
                <w:sz w:val="24"/>
                <w:szCs w:val="24"/>
              </w:rPr>
              <w:t>Selecting sample</w:t>
            </w:r>
          </w:p>
        </w:tc>
        <w:tc>
          <w:tcPr>
            <w:tcW w:w="797" w:type="dxa"/>
          </w:tcPr>
          <w:p w14:paraId="74FE86BE"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63841ADC"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5E07633B"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C76AB32"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F92720F"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02E7B92"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2476CE0"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1928A93D"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7F15729" w14:textId="77777777" w:rsidR="00412DE7" w:rsidRDefault="00412DE7" w:rsidP="00CF2CC8">
            <w:pPr>
              <w:spacing w:line="360" w:lineRule="auto"/>
              <w:jc w:val="both"/>
              <w:rPr>
                <w:rFonts w:ascii="Times New Roman" w:hAnsi="Times New Roman" w:cs="Times New Roman"/>
                <w:b/>
                <w:sz w:val="24"/>
                <w:szCs w:val="24"/>
              </w:rPr>
            </w:pPr>
          </w:p>
        </w:tc>
      </w:tr>
      <w:tr w:rsidR="004A007E" w14:paraId="0475D64E" w14:textId="77777777" w:rsidTr="00933E46">
        <w:tc>
          <w:tcPr>
            <w:tcW w:w="2093" w:type="dxa"/>
            <w:shd w:val="clear" w:color="auto" w:fill="BFBFBF" w:themeFill="background1" w:themeFillShade="BF"/>
          </w:tcPr>
          <w:p w14:paraId="55FCED26" w14:textId="77777777" w:rsidR="00412DE7" w:rsidRDefault="00403231" w:rsidP="00CF2CC8">
            <w:pPr>
              <w:spacing w:line="360" w:lineRule="auto"/>
              <w:jc w:val="both"/>
              <w:rPr>
                <w:rFonts w:ascii="Times New Roman" w:hAnsi="Times New Roman" w:cs="Times New Roman"/>
                <w:b/>
                <w:sz w:val="24"/>
                <w:szCs w:val="24"/>
              </w:rPr>
            </w:pPr>
            <w:r>
              <w:rPr>
                <w:rFonts w:ascii="Times New Roman" w:hAnsi="Times New Roman" w:cs="Times New Roman"/>
                <w:b/>
                <w:sz w:val="24"/>
                <w:szCs w:val="24"/>
              </w:rPr>
              <w:t>Collecting primary data</w:t>
            </w:r>
          </w:p>
        </w:tc>
        <w:tc>
          <w:tcPr>
            <w:tcW w:w="797" w:type="dxa"/>
          </w:tcPr>
          <w:p w14:paraId="6322AA90"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3F63566"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76B50C9"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4B071AD7"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6A9D928E"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3A0C335E"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11B7891"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15ECF6DE"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3EC77239" w14:textId="77777777" w:rsidR="00412DE7" w:rsidRDefault="00412DE7" w:rsidP="00CF2CC8">
            <w:pPr>
              <w:spacing w:line="360" w:lineRule="auto"/>
              <w:jc w:val="both"/>
              <w:rPr>
                <w:rFonts w:ascii="Times New Roman" w:hAnsi="Times New Roman" w:cs="Times New Roman"/>
                <w:b/>
                <w:sz w:val="24"/>
                <w:szCs w:val="24"/>
              </w:rPr>
            </w:pPr>
          </w:p>
        </w:tc>
      </w:tr>
      <w:tr w:rsidR="004A007E" w14:paraId="4A733E6D" w14:textId="77777777" w:rsidTr="00933E46">
        <w:tc>
          <w:tcPr>
            <w:tcW w:w="2093" w:type="dxa"/>
            <w:shd w:val="clear" w:color="auto" w:fill="BFBFBF" w:themeFill="background1" w:themeFillShade="BF"/>
          </w:tcPr>
          <w:p w14:paraId="37AB252F" w14:textId="77777777" w:rsidR="00412DE7" w:rsidRDefault="00403231" w:rsidP="00CF2CC8">
            <w:pPr>
              <w:spacing w:line="360" w:lineRule="auto"/>
              <w:jc w:val="both"/>
              <w:rPr>
                <w:rFonts w:ascii="Times New Roman" w:hAnsi="Times New Roman" w:cs="Times New Roman"/>
                <w:b/>
                <w:sz w:val="24"/>
                <w:szCs w:val="24"/>
              </w:rPr>
            </w:pPr>
            <w:r>
              <w:rPr>
                <w:rFonts w:ascii="Times New Roman" w:hAnsi="Times New Roman" w:cs="Times New Roman"/>
                <w:b/>
                <w:sz w:val="24"/>
                <w:szCs w:val="24"/>
              </w:rPr>
              <w:t>Collection secondary data</w:t>
            </w:r>
          </w:p>
        </w:tc>
        <w:tc>
          <w:tcPr>
            <w:tcW w:w="797" w:type="dxa"/>
          </w:tcPr>
          <w:p w14:paraId="3BBE546A"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FB94645"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1C97DC9"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39EB751E"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18F8C55C"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1AB81C83"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242A8903"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ED6ED24"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665448A1" w14:textId="77777777" w:rsidR="00412DE7" w:rsidRDefault="00412DE7" w:rsidP="00CF2CC8">
            <w:pPr>
              <w:spacing w:line="360" w:lineRule="auto"/>
              <w:jc w:val="both"/>
              <w:rPr>
                <w:rFonts w:ascii="Times New Roman" w:hAnsi="Times New Roman" w:cs="Times New Roman"/>
                <w:b/>
                <w:sz w:val="24"/>
                <w:szCs w:val="24"/>
              </w:rPr>
            </w:pPr>
          </w:p>
        </w:tc>
      </w:tr>
      <w:tr w:rsidR="004A007E" w14:paraId="7A7DA377" w14:textId="77777777" w:rsidTr="00933E46">
        <w:tc>
          <w:tcPr>
            <w:tcW w:w="2093" w:type="dxa"/>
            <w:shd w:val="clear" w:color="auto" w:fill="BFBFBF" w:themeFill="background1" w:themeFillShade="BF"/>
          </w:tcPr>
          <w:p w14:paraId="422EB1B1" w14:textId="77777777" w:rsidR="00412DE7" w:rsidRDefault="00403231" w:rsidP="00CF2CC8">
            <w:pPr>
              <w:spacing w:line="360" w:lineRule="auto"/>
              <w:jc w:val="both"/>
              <w:rPr>
                <w:rFonts w:ascii="Times New Roman" w:hAnsi="Times New Roman" w:cs="Times New Roman"/>
                <w:b/>
                <w:sz w:val="24"/>
                <w:szCs w:val="24"/>
              </w:rPr>
            </w:pPr>
            <w:r>
              <w:rPr>
                <w:rFonts w:ascii="Times New Roman" w:hAnsi="Times New Roman" w:cs="Times New Roman"/>
                <w:b/>
                <w:sz w:val="24"/>
                <w:szCs w:val="24"/>
              </w:rPr>
              <w:t>Analysing the data</w:t>
            </w:r>
          </w:p>
        </w:tc>
        <w:tc>
          <w:tcPr>
            <w:tcW w:w="797" w:type="dxa"/>
          </w:tcPr>
          <w:p w14:paraId="1463A1D4"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D440347"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53E9CA6"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E0C6EB0"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DFF1C60"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FFFFFF" w:themeFill="background1"/>
          </w:tcPr>
          <w:p w14:paraId="0EF03877"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30B2D970"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84C7DF8"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09897C99" w14:textId="77777777" w:rsidR="00412DE7" w:rsidRDefault="00412DE7" w:rsidP="00CF2CC8">
            <w:pPr>
              <w:spacing w:line="360" w:lineRule="auto"/>
              <w:jc w:val="both"/>
              <w:rPr>
                <w:rFonts w:ascii="Times New Roman" w:hAnsi="Times New Roman" w:cs="Times New Roman"/>
                <w:b/>
                <w:sz w:val="24"/>
                <w:szCs w:val="24"/>
              </w:rPr>
            </w:pPr>
          </w:p>
        </w:tc>
      </w:tr>
      <w:tr w:rsidR="004A007E" w14:paraId="5408F3DC" w14:textId="77777777" w:rsidTr="00933E46">
        <w:tc>
          <w:tcPr>
            <w:tcW w:w="2093" w:type="dxa"/>
            <w:shd w:val="clear" w:color="auto" w:fill="BFBFBF" w:themeFill="background1" w:themeFillShade="BF"/>
          </w:tcPr>
          <w:p w14:paraId="40F4FAAD" w14:textId="77777777" w:rsidR="00412DE7" w:rsidRDefault="00403231" w:rsidP="00CF2CC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Drawing </w:t>
            </w:r>
            <w:r w:rsidR="005F06A4">
              <w:rPr>
                <w:rFonts w:ascii="Times New Roman" w:hAnsi="Times New Roman" w:cs="Times New Roman"/>
                <w:b/>
                <w:sz w:val="24"/>
                <w:szCs w:val="24"/>
              </w:rPr>
              <w:t>conclusions and recomme</w:t>
            </w:r>
            <w:r w:rsidR="00284DA2">
              <w:rPr>
                <w:rFonts w:ascii="Times New Roman" w:hAnsi="Times New Roman" w:cs="Times New Roman"/>
                <w:b/>
                <w:sz w:val="24"/>
                <w:szCs w:val="24"/>
              </w:rPr>
              <w:t>ndation</w:t>
            </w:r>
            <w:r w:rsidR="005F06A4">
              <w:rPr>
                <w:rFonts w:ascii="Times New Roman" w:hAnsi="Times New Roman" w:cs="Times New Roman"/>
                <w:b/>
                <w:sz w:val="24"/>
                <w:szCs w:val="24"/>
              </w:rPr>
              <w:t>s</w:t>
            </w:r>
          </w:p>
        </w:tc>
        <w:tc>
          <w:tcPr>
            <w:tcW w:w="797" w:type="dxa"/>
          </w:tcPr>
          <w:p w14:paraId="11418ECD"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1B0FFAAF"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F10C57E"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1755C46"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1E61B9AE"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261D104B"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4406DD0B" w14:textId="77777777" w:rsidR="00412DE7" w:rsidRDefault="00412DE7" w:rsidP="00CF2CC8">
            <w:pPr>
              <w:spacing w:line="360" w:lineRule="auto"/>
              <w:jc w:val="both"/>
              <w:rPr>
                <w:rFonts w:ascii="Times New Roman" w:hAnsi="Times New Roman" w:cs="Times New Roman"/>
                <w:b/>
                <w:sz w:val="24"/>
                <w:szCs w:val="24"/>
              </w:rPr>
            </w:pPr>
          </w:p>
        </w:tc>
        <w:tc>
          <w:tcPr>
            <w:tcW w:w="794" w:type="dxa"/>
          </w:tcPr>
          <w:p w14:paraId="565AD9FE" w14:textId="77777777" w:rsidR="00412DE7" w:rsidRDefault="00412DE7" w:rsidP="00CF2CC8">
            <w:pPr>
              <w:spacing w:line="360" w:lineRule="auto"/>
              <w:jc w:val="both"/>
              <w:rPr>
                <w:rFonts w:ascii="Times New Roman" w:hAnsi="Times New Roman" w:cs="Times New Roman"/>
                <w:b/>
                <w:sz w:val="24"/>
                <w:szCs w:val="24"/>
              </w:rPr>
            </w:pPr>
          </w:p>
        </w:tc>
        <w:tc>
          <w:tcPr>
            <w:tcW w:w="794" w:type="dxa"/>
            <w:shd w:val="clear" w:color="auto" w:fill="76923C" w:themeFill="accent3" w:themeFillShade="BF"/>
          </w:tcPr>
          <w:p w14:paraId="7669CDCC" w14:textId="77777777" w:rsidR="00412DE7" w:rsidRDefault="00412DE7" w:rsidP="00CF2CC8">
            <w:pPr>
              <w:spacing w:line="360" w:lineRule="auto"/>
              <w:jc w:val="both"/>
              <w:rPr>
                <w:rFonts w:ascii="Times New Roman" w:hAnsi="Times New Roman" w:cs="Times New Roman"/>
                <w:b/>
                <w:sz w:val="24"/>
                <w:szCs w:val="24"/>
              </w:rPr>
            </w:pPr>
          </w:p>
        </w:tc>
      </w:tr>
    </w:tbl>
    <w:p w14:paraId="7680165C" w14:textId="77777777" w:rsidR="00412DE7" w:rsidRPr="00412DE7" w:rsidRDefault="00412DE7" w:rsidP="00CF2CC8">
      <w:pPr>
        <w:spacing w:line="360" w:lineRule="auto"/>
        <w:jc w:val="both"/>
        <w:rPr>
          <w:rFonts w:ascii="Times New Roman" w:hAnsi="Times New Roman" w:cs="Times New Roman"/>
          <w:b/>
          <w:sz w:val="24"/>
          <w:szCs w:val="24"/>
        </w:rPr>
      </w:pPr>
    </w:p>
    <w:p w14:paraId="2AE6C6A7" w14:textId="77777777" w:rsidR="00564F79" w:rsidRDefault="00564F79">
      <w:pPr>
        <w:rPr>
          <w:rFonts w:asciiTheme="majorHAnsi" w:eastAsiaTheme="majorEastAsia" w:hAnsiTheme="majorHAnsi" w:cstheme="majorBidi"/>
          <w:b/>
          <w:bCs/>
          <w:color w:val="365F91" w:themeColor="accent1" w:themeShade="BF"/>
          <w:sz w:val="28"/>
          <w:szCs w:val="28"/>
        </w:rPr>
      </w:pPr>
      <w:r>
        <w:br w:type="page"/>
      </w:r>
    </w:p>
    <w:p w14:paraId="725FB8A0" w14:textId="77777777" w:rsidR="001210BF" w:rsidRDefault="00403231" w:rsidP="00CF2CC8">
      <w:pPr>
        <w:pStyle w:val="Heading1"/>
        <w:spacing w:line="360" w:lineRule="auto"/>
      </w:pPr>
      <w:bookmarkStart w:id="13" w:name="_Toc102484564"/>
      <w:r>
        <w:lastRenderedPageBreak/>
        <w:t>Data collection:</w:t>
      </w:r>
      <w:bookmarkEnd w:id="13"/>
    </w:p>
    <w:p w14:paraId="5D3AC8A9" w14:textId="77777777" w:rsidR="00785065" w:rsidRDefault="00403231" w:rsidP="00120811">
      <w:pPr>
        <w:pStyle w:val="Heading2"/>
        <w:spacing w:line="360" w:lineRule="auto"/>
      </w:pPr>
      <w:bookmarkStart w:id="14" w:name="_Toc102484565"/>
      <w:r>
        <w:t>Primary</w:t>
      </w:r>
      <w:r w:rsidR="00EC5D2B">
        <w:t xml:space="preserve"> data collection</w:t>
      </w:r>
      <w:r>
        <w:t>:</w:t>
      </w:r>
      <w:bookmarkEnd w:id="14"/>
    </w:p>
    <w:p w14:paraId="3330E305" w14:textId="77777777" w:rsidR="000923B1" w:rsidRPr="00E3474F" w:rsidRDefault="00E3474F" w:rsidP="00E3474F">
      <w:pPr>
        <w:rPr>
          <w:rFonts w:ascii="Times New Roman" w:hAnsi="Times New Roman" w:cs="Times New Roman"/>
          <w:b/>
          <w:sz w:val="24"/>
          <w:szCs w:val="24"/>
        </w:rPr>
      </w:pPr>
      <w:r>
        <w:rPr>
          <w:rFonts w:ascii="Times New Roman" w:hAnsi="Times New Roman" w:cs="Times New Roman"/>
          <w:b/>
          <w:sz w:val="24"/>
          <w:szCs w:val="24"/>
        </w:rPr>
        <w:t>Question 1:</w:t>
      </w:r>
    </w:p>
    <w:p w14:paraId="758218AB" w14:textId="77777777" w:rsidR="000923B1" w:rsidRPr="00E3474F" w:rsidRDefault="000923B1" w:rsidP="00E3474F">
      <w:pPr>
        <w:spacing w:line="360" w:lineRule="auto"/>
        <w:rPr>
          <w:rFonts w:ascii="Times New Roman" w:hAnsi="Times New Roman" w:cs="Times New Roman"/>
          <w:b/>
          <w:i/>
          <w:sz w:val="24"/>
          <w:szCs w:val="24"/>
        </w:rPr>
      </w:pPr>
      <w:r w:rsidRPr="00E3474F">
        <w:rPr>
          <w:rFonts w:ascii="Times New Roman" w:hAnsi="Times New Roman" w:cs="Times New Roman"/>
          <w:b/>
          <w:i/>
          <w:sz w:val="24"/>
          <w:szCs w:val="24"/>
        </w:rPr>
        <w:t>Collected Data</w:t>
      </w:r>
    </w:p>
    <w:tbl>
      <w:tblPr>
        <w:tblW w:w="8647" w:type="dxa"/>
        <w:tblInd w:w="108" w:type="dxa"/>
        <w:tblLook w:val="04A0" w:firstRow="1" w:lastRow="0" w:firstColumn="1" w:lastColumn="0" w:noHBand="0" w:noVBand="1"/>
      </w:tblPr>
      <w:tblGrid>
        <w:gridCol w:w="1843"/>
        <w:gridCol w:w="3402"/>
        <w:gridCol w:w="3402"/>
      </w:tblGrid>
      <w:tr w:rsidR="000923B1" w14:paraId="40B7EE3A" w14:textId="77777777" w:rsidTr="000923B1">
        <w:trPr>
          <w:trHeight w:val="1275"/>
        </w:trPr>
        <w:tc>
          <w:tcPr>
            <w:tcW w:w="1843"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1AF960DE" w14:textId="77777777" w:rsidR="000923B1" w:rsidRDefault="000923B1" w:rsidP="000923B1">
            <w:pPr>
              <w:jc w:val="center"/>
              <w:rPr>
                <w:b/>
                <w:bCs/>
                <w:color w:val="000000"/>
              </w:rPr>
            </w:pPr>
            <w:r>
              <w:rPr>
                <w:b/>
                <w:bCs/>
                <w:color w:val="000000"/>
              </w:rPr>
              <w:t>Responses</w:t>
            </w:r>
          </w:p>
        </w:tc>
        <w:tc>
          <w:tcPr>
            <w:tcW w:w="3402" w:type="dxa"/>
            <w:tcBorders>
              <w:top w:val="single" w:sz="8" w:space="0" w:color="000000"/>
              <w:left w:val="nil"/>
              <w:bottom w:val="single" w:sz="8" w:space="0" w:color="000000"/>
              <w:right w:val="single" w:sz="8" w:space="0" w:color="000000"/>
            </w:tcBorders>
            <w:shd w:val="clear" w:color="auto" w:fill="auto"/>
            <w:vAlign w:val="center"/>
            <w:hideMark/>
          </w:tcPr>
          <w:p w14:paraId="6C05EB27" w14:textId="77777777" w:rsidR="000923B1" w:rsidRDefault="000923B1" w:rsidP="000923B1">
            <w:pPr>
              <w:jc w:val="center"/>
              <w:rPr>
                <w:b/>
                <w:bCs/>
                <w:color w:val="000000"/>
              </w:rPr>
            </w:pPr>
            <w:r>
              <w:rPr>
                <w:b/>
                <w:bCs/>
                <w:color w:val="000000"/>
              </w:rPr>
              <w:t>Number of respondents</w:t>
            </w:r>
          </w:p>
        </w:tc>
        <w:tc>
          <w:tcPr>
            <w:tcW w:w="3402" w:type="dxa"/>
            <w:tcBorders>
              <w:top w:val="single" w:sz="8" w:space="0" w:color="000000"/>
              <w:left w:val="nil"/>
              <w:bottom w:val="single" w:sz="8" w:space="0" w:color="000000"/>
              <w:right w:val="single" w:sz="8" w:space="0" w:color="000000"/>
            </w:tcBorders>
            <w:shd w:val="clear" w:color="auto" w:fill="auto"/>
            <w:vAlign w:val="center"/>
            <w:hideMark/>
          </w:tcPr>
          <w:p w14:paraId="3A1B3473" w14:textId="77777777" w:rsidR="000923B1" w:rsidRDefault="000923B1" w:rsidP="000923B1">
            <w:pPr>
              <w:jc w:val="center"/>
              <w:rPr>
                <w:b/>
                <w:bCs/>
                <w:color w:val="000000"/>
              </w:rPr>
            </w:pPr>
            <w:r>
              <w:rPr>
                <w:b/>
                <w:bCs/>
                <w:color w:val="000000"/>
              </w:rPr>
              <w:t>Percentage of respondents (%)</w:t>
            </w:r>
          </w:p>
        </w:tc>
      </w:tr>
      <w:tr w:rsidR="000923B1" w14:paraId="5F38AA79" w14:textId="77777777" w:rsidTr="000923B1">
        <w:trPr>
          <w:trHeight w:val="330"/>
        </w:trPr>
        <w:tc>
          <w:tcPr>
            <w:tcW w:w="1843" w:type="dxa"/>
            <w:tcBorders>
              <w:top w:val="nil"/>
              <w:left w:val="single" w:sz="8" w:space="0" w:color="000000"/>
              <w:bottom w:val="single" w:sz="8" w:space="0" w:color="000000"/>
              <w:right w:val="single" w:sz="8" w:space="0" w:color="000000"/>
            </w:tcBorders>
            <w:shd w:val="clear" w:color="auto" w:fill="auto"/>
            <w:vAlign w:val="center"/>
            <w:hideMark/>
          </w:tcPr>
          <w:p w14:paraId="6B3B07BA" w14:textId="77777777" w:rsidR="000923B1" w:rsidRDefault="000923B1" w:rsidP="000923B1">
            <w:pPr>
              <w:rPr>
                <w:color w:val="000000"/>
              </w:rPr>
            </w:pPr>
            <w:r>
              <w:rPr>
                <w:color w:val="000000"/>
              </w:rPr>
              <w:t>Yes</w:t>
            </w:r>
          </w:p>
        </w:tc>
        <w:tc>
          <w:tcPr>
            <w:tcW w:w="3402" w:type="dxa"/>
            <w:tcBorders>
              <w:top w:val="nil"/>
              <w:left w:val="nil"/>
              <w:bottom w:val="single" w:sz="8" w:space="0" w:color="000000"/>
              <w:right w:val="single" w:sz="8" w:space="0" w:color="000000"/>
            </w:tcBorders>
            <w:shd w:val="clear" w:color="auto" w:fill="auto"/>
            <w:vAlign w:val="center"/>
            <w:hideMark/>
          </w:tcPr>
          <w:p w14:paraId="52A4508C" w14:textId="77777777" w:rsidR="000923B1" w:rsidRDefault="000923B1" w:rsidP="000923B1">
            <w:pPr>
              <w:jc w:val="right"/>
              <w:rPr>
                <w:color w:val="000000"/>
              </w:rPr>
            </w:pPr>
            <w:r>
              <w:rPr>
                <w:color w:val="000000"/>
              </w:rPr>
              <w:t>15</w:t>
            </w:r>
          </w:p>
        </w:tc>
        <w:tc>
          <w:tcPr>
            <w:tcW w:w="3402" w:type="dxa"/>
            <w:tcBorders>
              <w:top w:val="nil"/>
              <w:left w:val="nil"/>
              <w:bottom w:val="single" w:sz="8" w:space="0" w:color="000000"/>
              <w:right w:val="single" w:sz="8" w:space="0" w:color="000000"/>
            </w:tcBorders>
            <w:shd w:val="clear" w:color="auto" w:fill="auto"/>
            <w:vAlign w:val="center"/>
            <w:hideMark/>
          </w:tcPr>
          <w:p w14:paraId="04B2ECF2" w14:textId="77777777" w:rsidR="000923B1" w:rsidRDefault="000923B1" w:rsidP="000923B1">
            <w:pPr>
              <w:jc w:val="right"/>
              <w:rPr>
                <w:color w:val="000000"/>
              </w:rPr>
            </w:pPr>
            <w:r>
              <w:rPr>
                <w:color w:val="000000"/>
              </w:rPr>
              <w:t>100</w:t>
            </w:r>
          </w:p>
        </w:tc>
      </w:tr>
      <w:tr w:rsidR="000923B1" w14:paraId="1787E281" w14:textId="77777777" w:rsidTr="000923B1">
        <w:trPr>
          <w:trHeight w:val="330"/>
        </w:trPr>
        <w:tc>
          <w:tcPr>
            <w:tcW w:w="1843" w:type="dxa"/>
            <w:tcBorders>
              <w:top w:val="nil"/>
              <w:left w:val="single" w:sz="8" w:space="0" w:color="000000"/>
              <w:bottom w:val="single" w:sz="8" w:space="0" w:color="000000"/>
              <w:right w:val="single" w:sz="8" w:space="0" w:color="000000"/>
            </w:tcBorders>
            <w:shd w:val="clear" w:color="auto" w:fill="auto"/>
            <w:vAlign w:val="center"/>
            <w:hideMark/>
          </w:tcPr>
          <w:p w14:paraId="1BF0C464" w14:textId="77777777" w:rsidR="000923B1" w:rsidRDefault="000923B1" w:rsidP="000923B1">
            <w:pPr>
              <w:rPr>
                <w:color w:val="000000"/>
              </w:rPr>
            </w:pPr>
            <w:r>
              <w:rPr>
                <w:color w:val="000000"/>
              </w:rPr>
              <w:t>No</w:t>
            </w:r>
          </w:p>
        </w:tc>
        <w:tc>
          <w:tcPr>
            <w:tcW w:w="3402" w:type="dxa"/>
            <w:tcBorders>
              <w:top w:val="nil"/>
              <w:left w:val="nil"/>
              <w:bottom w:val="single" w:sz="8" w:space="0" w:color="000000"/>
              <w:right w:val="single" w:sz="8" w:space="0" w:color="000000"/>
            </w:tcBorders>
            <w:shd w:val="clear" w:color="auto" w:fill="auto"/>
            <w:vAlign w:val="center"/>
            <w:hideMark/>
          </w:tcPr>
          <w:p w14:paraId="7EAB0166" w14:textId="77777777" w:rsidR="000923B1" w:rsidRDefault="000923B1" w:rsidP="000923B1">
            <w:pPr>
              <w:jc w:val="right"/>
              <w:rPr>
                <w:color w:val="000000"/>
              </w:rPr>
            </w:pPr>
            <w:r>
              <w:rPr>
                <w:color w:val="000000"/>
              </w:rPr>
              <w:t>0</w:t>
            </w:r>
          </w:p>
        </w:tc>
        <w:tc>
          <w:tcPr>
            <w:tcW w:w="3402" w:type="dxa"/>
            <w:tcBorders>
              <w:top w:val="nil"/>
              <w:left w:val="nil"/>
              <w:bottom w:val="single" w:sz="8" w:space="0" w:color="000000"/>
              <w:right w:val="single" w:sz="8" w:space="0" w:color="000000"/>
            </w:tcBorders>
            <w:shd w:val="clear" w:color="auto" w:fill="auto"/>
            <w:vAlign w:val="center"/>
            <w:hideMark/>
          </w:tcPr>
          <w:p w14:paraId="0161946E" w14:textId="77777777" w:rsidR="000923B1" w:rsidRDefault="000923B1" w:rsidP="000923B1">
            <w:pPr>
              <w:jc w:val="right"/>
              <w:rPr>
                <w:color w:val="000000"/>
              </w:rPr>
            </w:pPr>
            <w:r>
              <w:rPr>
                <w:color w:val="000000"/>
              </w:rPr>
              <w:t>0</w:t>
            </w:r>
          </w:p>
        </w:tc>
      </w:tr>
    </w:tbl>
    <w:p w14:paraId="53093E96" w14:textId="77777777" w:rsidR="000923B1" w:rsidRDefault="000923B1" w:rsidP="000923B1">
      <w:pPr>
        <w:spacing w:line="360" w:lineRule="auto"/>
        <w:rPr>
          <w:rFonts w:ascii="Times New Roman" w:hAnsi="Times New Roman" w:cs="Times New Roman"/>
          <w:sz w:val="24"/>
          <w:szCs w:val="24"/>
        </w:rPr>
      </w:pPr>
    </w:p>
    <w:p w14:paraId="24B2F006" w14:textId="77777777" w:rsidR="000923B1" w:rsidRDefault="000923B1" w:rsidP="000923B1">
      <w:pPr>
        <w:jc w:val="both"/>
        <w:rPr>
          <w:rFonts w:ascii="Times New Roman" w:hAnsi="Times New Roman" w:cs="Times New Roman"/>
          <w:sz w:val="24"/>
          <w:szCs w:val="24"/>
        </w:rPr>
      </w:pPr>
      <w:r w:rsidRPr="0058612D">
        <w:rPr>
          <w:rFonts w:ascii="Times New Roman" w:hAnsi="Times New Roman" w:cs="Times New Roman"/>
          <w:b/>
          <w:i/>
          <w:sz w:val="24"/>
          <w:szCs w:val="24"/>
        </w:rPr>
        <w:t>Analysis of the data:</w:t>
      </w:r>
      <w:r>
        <w:rPr>
          <w:rFonts w:ascii="Times New Roman" w:hAnsi="Times New Roman" w:cs="Times New Roman"/>
          <w:sz w:val="24"/>
          <w:szCs w:val="24"/>
        </w:rPr>
        <w:t xml:space="preserve"> The abovementioned chart shows that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participants of this survey have used Moodle for research since they started at the university. </w:t>
      </w:r>
    </w:p>
    <w:p w14:paraId="7FAEEB25" w14:textId="77777777" w:rsidR="000923B1" w:rsidRDefault="000923B1" w:rsidP="000923B1">
      <w:pPr>
        <w:rPr>
          <w:rFonts w:ascii="Times New Roman" w:hAnsi="Times New Roman" w:cs="Times New Roman"/>
          <w:sz w:val="24"/>
          <w:szCs w:val="24"/>
        </w:rPr>
      </w:pPr>
    </w:p>
    <w:p w14:paraId="747FE9E4" w14:textId="77777777" w:rsidR="000923B1" w:rsidRPr="00564F79" w:rsidRDefault="000923B1" w:rsidP="00564F79">
      <w:pPr>
        <w:rPr>
          <w:rFonts w:ascii="Times New Roman" w:hAnsi="Times New Roman" w:cs="Times New Roman"/>
          <w:b/>
          <w:sz w:val="24"/>
          <w:szCs w:val="24"/>
        </w:rPr>
      </w:pPr>
      <w:r w:rsidRPr="00120811">
        <w:rPr>
          <w:rFonts w:ascii="Times New Roman" w:hAnsi="Times New Roman" w:cs="Times New Roman"/>
          <w:b/>
          <w:sz w:val="24"/>
          <w:szCs w:val="24"/>
        </w:rPr>
        <w:t>Question 2:</w:t>
      </w:r>
    </w:p>
    <w:p w14:paraId="6A3CCEFB" w14:textId="77777777" w:rsidR="000923B1" w:rsidRPr="00E3474F" w:rsidRDefault="000923B1" w:rsidP="00E3474F">
      <w:pPr>
        <w:spacing w:line="360" w:lineRule="auto"/>
        <w:rPr>
          <w:rFonts w:ascii="Times New Roman" w:hAnsi="Times New Roman" w:cs="Times New Roman"/>
          <w:sz w:val="24"/>
          <w:szCs w:val="24"/>
        </w:rPr>
      </w:pPr>
      <w:r w:rsidRPr="00E3474F">
        <w:rPr>
          <w:rFonts w:ascii="Times New Roman" w:hAnsi="Times New Roman" w:cs="Times New Roman"/>
          <w:b/>
          <w:i/>
          <w:sz w:val="24"/>
          <w:szCs w:val="24"/>
        </w:rPr>
        <w:t>Collected Data</w:t>
      </w:r>
    </w:p>
    <w:tbl>
      <w:tblPr>
        <w:tblW w:w="8931" w:type="dxa"/>
        <w:tblInd w:w="108" w:type="dxa"/>
        <w:tblLook w:val="04A0" w:firstRow="1" w:lastRow="0" w:firstColumn="1" w:lastColumn="0" w:noHBand="0" w:noVBand="1"/>
      </w:tblPr>
      <w:tblGrid>
        <w:gridCol w:w="2268"/>
        <w:gridCol w:w="3261"/>
        <w:gridCol w:w="3402"/>
      </w:tblGrid>
      <w:tr w:rsidR="000923B1" w14:paraId="3F2DE657" w14:textId="77777777" w:rsidTr="000923B1">
        <w:trPr>
          <w:trHeight w:val="870"/>
        </w:trPr>
        <w:tc>
          <w:tcPr>
            <w:tcW w:w="2268"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39DD5677" w14:textId="77777777" w:rsidR="000923B1" w:rsidRDefault="000923B1" w:rsidP="000923B1">
            <w:pPr>
              <w:jc w:val="center"/>
              <w:rPr>
                <w:b/>
                <w:bCs/>
                <w:color w:val="000000"/>
              </w:rPr>
            </w:pPr>
            <w:r>
              <w:rPr>
                <w:b/>
                <w:bCs/>
                <w:color w:val="000000"/>
              </w:rPr>
              <w:t>Responses</w:t>
            </w:r>
          </w:p>
        </w:tc>
        <w:tc>
          <w:tcPr>
            <w:tcW w:w="3261" w:type="dxa"/>
            <w:tcBorders>
              <w:top w:val="single" w:sz="8" w:space="0" w:color="000000"/>
              <w:left w:val="nil"/>
              <w:bottom w:val="single" w:sz="8" w:space="0" w:color="000000"/>
              <w:right w:val="single" w:sz="8" w:space="0" w:color="000000"/>
            </w:tcBorders>
            <w:shd w:val="clear" w:color="auto" w:fill="auto"/>
            <w:vAlign w:val="center"/>
            <w:hideMark/>
          </w:tcPr>
          <w:p w14:paraId="7B4AE08E" w14:textId="77777777" w:rsidR="000923B1" w:rsidRDefault="000923B1" w:rsidP="000923B1">
            <w:pPr>
              <w:jc w:val="center"/>
              <w:rPr>
                <w:b/>
                <w:bCs/>
                <w:color w:val="000000"/>
              </w:rPr>
            </w:pPr>
            <w:r>
              <w:rPr>
                <w:b/>
                <w:bCs/>
                <w:color w:val="000000"/>
              </w:rPr>
              <w:t>Number of respondents</w:t>
            </w:r>
          </w:p>
        </w:tc>
        <w:tc>
          <w:tcPr>
            <w:tcW w:w="3402" w:type="dxa"/>
            <w:tcBorders>
              <w:top w:val="single" w:sz="8" w:space="0" w:color="000000"/>
              <w:left w:val="nil"/>
              <w:bottom w:val="single" w:sz="8" w:space="0" w:color="000000"/>
              <w:right w:val="single" w:sz="8" w:space="0" w:color="000000"/>
            </w:tcBorders>
            <w:shd w:val="clear" w:color="auto" w:fill="auto"/>
            <w:vAlign w:val="center"/>
            <w:hideMark/>
          </w:tcPr>
          <w:p w14:paraId="029592D0" w14:textId="77777777" w:rsidR="000923B1" w:rsidRDefault="000923B1" w:rsidP="000923B1">
            <w:pPr>
              <w:jc w:val="center"/>
              <w:rPr>
                <w:b/>
                <w:bCs/>
                <w:color w:val="000000"/>
              </w:rPr>
            </w:pPr>
            <w:r>
              <w:rPr>
                <w:b/>
                <w:bCs/>
                <w:color w:val="000000"/>
              </w:rPr>
              <w:t>Percentage of respondents (%)</w:t>
            </w:r>
          </w:p>
        </w:tc>
      </w:tr>
      <w:tr w:rsidR="000923B1" w14:paraId="13A54904" w14:textId="77777777" w:rsidTr="000923B1">
        <w:trPr>
          <w:trHeight w:val="330"/>
        </w:trPr>
        <w:tc>
          <w:tcPr>
            <w:tcW w:w="2268" w:type="dxa"/>
            <w:tcBorders>
              <w:top w:val="nil"/>
              <w:left w:val="single" w:sz="8" w:space="0" w:color="000000"/>
              <w:bottom w:val="single" w:sz="8" w:space="0" w:color="000000"/>
              <w:right w:val="single" w:sz="8" w:space="0" w:color="000000"/>
            </w:tcBorders>
            <w:shd w:val="clear" w:color="auto" w:fill="auto"/>
            <w:vAlign w:val="center"/>
            <w:hideMark/>
          </w:tcPr>
          <w:p w14:paraId="5EEA7AF6" w14:textId="77777777" w:rsidR="000923B1" w:rsidRDefault="000923B1" w:rsidP="000923B1">
            <w:pPr>
              <w:rPr>
                <w:color w:val="000000"/>
              </w:rPr>
            </w:pPr>
            <w:r>
              <w:rPr>
                <w:color w:val="000000"/>
              </w:rPr>
              <w:t>Daily</w:t>
            </w:r>
          </w:p>
        </w:tc>
        <w:tc>
          <w:tcPr>
            <w:tcW w:w="3261" w:type="dxa"/>
            <w:tcBorders>
              <w:top w:val="nil"/>
              <w:left w:val="nil"/>
              <w:bottom w:val="single" w:sz="8" w:space="0" w:color="000000"/>
              <w:right w:val="single" w:sz="8" w:space="0" w:color="000000"/>
            </w:tcBorders>
            <w:shd w:val="clear" w:color="auto" w:fill="auto"/>
            <w:vAlign w:val="center"/>
            <w:hideMark/>
          </w:tcPr>
          <w:p w14:paraId="647C1AAA" w14:textId="77777777" w:rsidR="000923B1" w:rsidRDefault="000923B1" w:rsidP="000923B1">
            <w:pPr>
              <w:jc w:val="right"/>
              <w:rPr>
                <w:color w:val="000000"/>
              </w:rPr>
            </w:pPr>
            <w:r>
              <w:rPr>
                <w:color w:val="000000"/>
              </w:rPr>
              <w:t>9</w:t>
            </w:r>
          </w:p>
        </w:tc>
        <w:tc>
          <w:tcPr>
            <w:tcW w:w="3402" w:type="dxa"/>
            <w:tcBorders>
              <w:top w:val="nil"/>
              <w:left w:val="nil"/>
              <w:bottom w:val="single" w:sz="8" w:space="0" w:color="000000"/>
              <w:right w:val="single" w:sz="8" w:space="0" w:color="000000"/>
            </w:tcBorders>
            <w:shd w:val="clear" w:color="auto" w:fill="auto"/>
            <w:vAlign w:val="center"/>
            <w:hideMark/>
          </w:tcPr>
          <w:p w14:paraId="0817C9CC" w14:textId="77777777" w:rsidR="000923B1" w:rsidRDefault="000923B1" w:rsidP="000923B1">
            <w:pPr>
              <w:jc w:val="right"/>
              <w:rPr>
                <w:color w:val="000000"/>
              </w:rPr>
            </w:pPr>
            <w:r>
              <w:rPr>
                <w:color w:val="000000"/>
              </w:rPr>
              <w:t>60</w:t>
            </w:r>
          </w:p>
        </w:tc>
      </w:tr>
      <w:tr w:rsidR="000923B1" w14:paraId="4DD6E269" w14:textId="77777777" w:rsidTr="000923B1">
        <w:trPr>
          <w:trHeight w:val="330"/>
        </w:trPr>
        <w:tc>
          <w:tcPr>
            <w:tcW w:w="2268" w:type="dxa"/>
            <w:tcBorders>
              <w:top w:val="nil"/>
              <w:left w:val="single" w:sz="8" w:space="0" w:color="000000"/>
              <w:bottom w:val="single" w:sz="8" w:space="0" w:color="000000"/>
              <w:right w:val="single" w:sz="8" w:space="0" w:color="000000"/>
            </w:tcBorders>
            <w:shd w:val="clear" w:color="auto" w:fill="auto"/>
            <w:vAlign w:val="center"/>
            <w:hideMark/>
          </w:tcPr>
          <w:p w14:paraId="46EED0E1" w14:textId="77777777" w:rsidR="000923B1" w:rsidRDefault="000923B1" w:rsidP="000923B1">
            <w:pPr>
              <w:rPr>
                <w:color w:val="000000"/>
              </w:rPr>
            </w:pPr>
            <w:r>
              <w:rPr>
                <w:color w:val="000000"/>
              </w:rPr>
              <w:t>Weekly</w:t>
            </w:r>
          </w:p>
        </w:tc>
        <w:tc>
          <w:tcPr>
            <w:tcW w:w="3261" w:type="dxa"/>
            <w:tcBorders>
              <w:top w:val="nil"/>
              <w:left w:val="nil"/>
              <w:bottom w:val="single" w:sz="8" w:space="0" w:color="000000"/>
              <w:right w:val="single" w:sz="8" w:space="0" w:color="000000"/>
            </w:tcBorders>
            <w:shd w:val="clear" w:color="auto" w:fill="auto"/>
            <w:vAlign w:val="center"/>
            <w:hideMark/>
          </w:tcPr>
          <w:p w14:paraId="52D02AF1" w14:textId="77777777" w:rsidR="000923B1" w:rsidRDefault="000923B1" w:rsidP="000923B1">
            <w:pPr>
              <w:jc w:val="right"/>
              <w:rPr>
                <w:color w:val="000000"/>
              </w:rPr>
            </w:pPr>
            <w:r>
              <w:rPr>
                <w:color w:val="000000"/>
              </w:rPr>
              <w:t>4</w:t>
            </w:r>
          </w:p>
        </w:tc>
        <w:tc>
          <w:tcPr>
            <w:tcW w:w="3402" w:type="dxa"/>
            <w:tcBorders>
              <w:top w:val="nil"/>
              <w:left w:val="nil"/>
              <w:bottom w:val="single" w:sz="8" w:space="0" w:color="000000"/>
              <w:right w:val="single" w:sz="8" w:space="0" w:color="000000"/>
            </w:tcBorders>
            <w:shd w:val="clear" w:color="auto" w:fill="auto"/>
            <w:vAlign w:val="center"/>
            <w:hideMark/>
          </w:tcPr>
          <w:p w14:paraId="170C4C46" w14:textId="77777777" w:rsidR="000923B1" w:rsidRDefault="000923B1" w:rsidP="000923B1">
            <w:pPr>
              <w:jc w:val="right"/>
              <w:rPr>
                <w:color w:val="000000"/>
              </w:rPr>
            </w:pPr>
            <w:r>
              <w:rPr>
                <w:color w:val="000000"/>
              </w:rPr>
              <w:t>26.66667</w:t>
            </w:r>
          </w:p>
        </w:tc>
      </w:tr>
      <w:tr w:rsidR="000923B1" w14:paraId="58746301" w14:textId="77777777" w:rsidTr="000923B1">
        <w:trPr>
          <w:trHeight w:val="330"/>
        </w:trPr>
        <w:tc>
          <w:tcPr>
            <w:tcW w:w="2268" w:type="dxa"/>
            <w:tcBorders>
              <w:top w:val="nil"/>
              <w:left w:val="single" w:sz="8" w:space="0" w:color="000000"/>
              <w:bottom w:val="single" w:sz="8" w:space="0" w:color="000000"/>
              <w:right w:val="single" w:sz="8" w:space="0" w:color="000000"/>
            </w:tcBorders>
            <w:shd w:val="clear" w:color="auto" w:fill="auto"/>
            <w:vAlign w:val="center"/>
            <w:hideMark/>
          </w:tcPr>
          <w:p w14:paraId="47B8ACD6" w14:textId="77777777" w:rsidR="000923B1" w:rsidRDefault="000923B1" w:rsidP="000923B1">
            <w:pPr>
              <w:rPr>
                <w:color w:val="000000"/>
              </w:rPr>
            </w:pPr>
            <w:r>
              <w:rPr>
                <w:color w:val="000000"/>
              </w:rPr>
              <w:t>Monthly</w:t>
            </w:r>
          </w:p>
        </w:tc>
        <w:tc>
          <w:tcPr>
            <w:tcW w:w="3261" w:type="dxa"/>
            <w:tcBorders>
              <w:top w:val="nil"/>
              <w:left w:val="nil"/>
              <w:bottom w:val="single" w:sz="8" w:space="0" w:color="000000"/>
              <w:right w:val="single" w:sz="8" w:space="0" w:color="000000"/>
            </w:tcBorders>
            <w:shd w:val="clear" w:color="auto" w:fill="auto"/>
            <w:vAlign w:val="center"/>
            <w:hideMark/>
          </w:tcPr>
          <w:p w14:paraId="12CB6DA7" w14:textId="77777777" w:rsidR="000923B1" w:rsidRDefault="000923B1" w:rsidP="000923B1">
            <w:pPr>
              <w:jc w:val="right"/>
              <w:rPr>
                <w:color w:val="000000"/>
              </w:rPr>
            </w:pPr>
            <w:r>
              <w:rPr>
                <w:color w:val="000000"/>
              </w:rPr>
              <w:t>2</w:t>
            </w:r>
          </w:p>
        </w:tc>
        <w:tc>
          <w:tcPr>
            <w:tcW w:w="3402" w:type="dxa"/>
            <w:tcBorders>
              <w:top w:val="nil"/>
              <w:left w:val="nil"/>
              <w:bottom w:val="single" w:sz="8" w:space="0" w:color="000000"/>
              <w:right w:val="single" w:sz="8" w:space="0" w:color="000000"/>
            </w:tcBorders>
            <w:shd w:val="clear" w:color="auto" w:fill="auto"/>
            <w:vAlign w:val="center"/>
            <w:hideMark/>
          </w:tcPr>
          <w:p w14:paraId="213A6654" w14:textId="77777777" w:rsidR="000923B1" w:rsidRDefault="000923B1" w:rsidP="000923B1">
            <w:pPr>
              <w:jc w:val="right"/>
              <w:rPr>
                <w:color w:val="000000"/>
              </w:rPr>
            </w:pPr>
            <w:r>
              <w:rPr>
                <w:color w:val="000000"/>
              </w:rPr>
              <w:t>13.33333</w:t>
            </w:r>
          </w:p>
        </w:tc>
      </w:tr>
    </w:tbl>
    <w:p w14:paraId="040709F0" w14:textId="77777777" w:rsidR="000923B1" w:rsidRDefault="000923B1" w:rsidP="000923B1">
      <w:pPr>
        <w:spacing w:line="360" w:lineRule="auto"/>
        <w:rPr>
          <w:rFonts w:ascii="Times New Roman" w:hAnsi="Times New Roman" w:cs="Times New Roman"/>
          <w:sz w:val="24"/>
          <w:szCs w:val="24"/>
        </w:rPr>
      </w:pPr>
    </w:p>
    <w:p w14:paraId="1D14F73C" w14:textId="77777777" w:rsidR="000923B1" w:rsidRDefault="000923B1" w:rsidP="000923B1">
      <w:pPr>
        <w:jc w:val="both"/>
        <w:rPr>
          <w:rFonts w:ascii="Times New Roman" w:hAnsi="Times New Roman" w:cs="Times New Roman"/>
          <w:sz w:val="24"/>
          <w:szCs w:val="24"/>
        </w:rPr>
      </w:pPr>
      <w:r w:rsidRPr="0058612D">
        <w:rPr>
          <w:rFonts w:ascii="Times New Roman" w:hAnsi="Times New Roman" w:cs="Times New Roman"/>
          <w:b/>
          <w:i/>
          <w:sz w:val="24"/>
          <w:szCs w:val="24"/>
        </w:rPr>
        <w:t>Analysis of the data:</w:t>
      </w:r>
      <w:r>
        <w:rPr>
          <w:rFonts w:ascii="Times New Roman" w:hAnsi="Times New Roman" w:cs="Times New Roman"/>
          <w:sz w:val="24"/>
          <w:szCs w:val="24"/>
        </w:rPr>
        <w:t xml:space="preserve"> The pie chart clearly shows that 60% of the respondents use Moodle daily for research, whereas 27% of them use it weekly and 13% of them use it monthly.</w:t>
      </w:r>
    </w:p>
    <w:p w14:paraId="6C9448A9" w14:textId="77777777" w:rsidR="00803B60" w:rsidRDefault="00803B60" w:rsidP="00E3474F">
      <w:pPr>
        <w:rPr>
          <w:rFonts w:ascii="Times New Roman" w:hAnsi="Times New Roman" w:cs="Times New Roman"/>
          <w:b/>
          <w:sz w:val="24"/>
          <w:szCs w:val="24"/>
        </w:rPr>
      </w:pPr>
    </w:p>
    <w:p w14:paraId="17FC8518" w14:textId="77777777" w:rsidR="00803B60" w:rsidRDefault="00803B60" w:rsidP="00E3474F">
      <w:pPr>
        <w:rPr>
          <w:rFonts w:ascii="Times New Roman" w:hAnsi="Times New Roman" w:cs="Times New Roman"/>
          <w:b/>
          <w:sz w:val="24"/>
          <w:szCs w:val="24"/>
        </w:rPr>
      </w:pPr>
    </w:p>
    <w:p w14:paraId="5A2D73CA" w14:textId="77777777" w:rsidR="00803B60" w:rsidRDefault="00803B60" w:rsidP="00E3474F">
      <w:pPr>
        <w:rPr>
          <w:rFonts w:ascii="Times New Roman" w:hAnsi="Times New Roman" w:cs="Times New Roman"/>
          <w:b/>
          <w:sz w:val="24"/>
          <w:szCs w:val="24"/>
        </w:rPr>
      </w:pPr>
    </w:p>
    <w:p w14:paraId="0D87957D" w14:textId="77777777" w:rsidR="00803B60" w:rsidRDefault="00803B60" w:rsidP="00E3474F">
      <w:pPr>
        <w:rPr>
          <w:rFonts w:ascii="Times New Roman" w:hAnsi="Times New Roman" w:cs="Times New Roman"/>
          <w:b/>
          <w:sz w:val="24"/>
          <w:szCs w:val="24"/>
        </w:rPr>
      </w:pPr>
    </w:p>
    <w:p w14:paraId="485D715E" w14:textId="1CC004DF" w:rsidR="000923B1" w:rsidRPr="00E3474F" w:rsidRDefault="000923B1" w:rsidP="00E3474F">
      <w:pPr>
        <w:rPr>
          <w:rFonts w:ascii="Times New Roman" w:hAnsi="Times New Roman" w:cs="Times New Roman"/>
          <w:b/>
          <w:sz w:val="24"/>
          <w:szCs w:val="24"/>
        </w:rPr>
      </w:pPr>
      <w:r w:rsidRPr="00120811">
        <w:rPr>
          <w:rFonts w:ascii="Times New Roman" w:hAnsi="Times New Roman" w:cs="Times New Roman"/>
          <w:b/>
          <w:sz w:val="24"/>
          <w:szCs w:val="24"/>
        </w:rPr>
        <w:lastRenderedPageBreak/>
        <w:t>Question 3:</w:t>
      </w:r>
    </w:p>
    <w:p w14:paraId="43D3024F" w14:textId="77777777" w:rsidR="000923B1" w:rsidRPr="00564F79" w:rsidRDefault="000923B1" w:rsidP="00E3474F">
      <w:pPr>
        <w:spacing w:line="360" w:lineRule="auto"/>
        <w:rPr>
          <w:rFonts w:ascii="Times New Roman" w:hAnsi="Times New Roman" w:cs="Times New Roman"/>
          <w:sz w:val="24"/>
          <w:szCs w:val="24"/>
        </w:rPr>
      </w:pPr>
      <w:r w:rsidRPr="00564F79">
        <w:rPr>
          <w:rFonts w:ascii="Times New Roman" w:hAnsi="Times New Roman" w:cs="Times New Roman"/>
          <w:b/>
          <w:i/>
          <w:sz w:val="24"/>
          <w:szCs w:val="24"/>
        </w:rPr>
        <w:t>Collected Data</w:t>
      </w:r>
    </w:p>
    <w:tbl>
      <w:tblPr>
        <w:tblW w:w="8931" w:type="dxa"/>
        <w:tblInd w:w="108" w:type="dxa"/>
        <w:tblLook w:val="04A0" w:firstRow="1" w:lastRow="0" w:firstColumn="1" w:lastColumn="0" w:noHBand="0" w:noVBand="1"/>
      </w:tblPr>
      <w:tblGrid>
        <w:gridCol w:w="1270"/>
        <w:gridCol w:w="4117"/>
        <w:gridCol w:w="3544"/>
      </w:tblGrid>
      <w:tr w:rsidR="000923B1" w:rsidRPr="00F75E20" w14:paraId="101A5F73" w14:textId="77777777" w:rsidTr="000923B1">
        <w:trPr>
          <w:trHeight w:val="1275"/>
        </w:trPr>
        <w:tc>
          <w:tcPr>
            <w:tcW w:w="1270"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110C5E67" w14:textId="77777777" w:rsidR="000923B1" w:rsidRPr="00F75E20"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F75E20">
              <w:rPr>
                <w:rFonts w:ascii="Times New Roman" w:eastAsia="Times New Roman" w:hAnsi="Times New Roman" w:cs="Times New Roman"/>
                <w:b/>
                <w:bCs/>
                <w:color w:val="000000"/>
                <w:sz w:val="24"/>
                <w:szCs w:val="24"/>
                <w:lang w:eastAsia="en-IN"/>
              </w:rPr>
              <w:t>Responses</w:t>
            </w:r>
          </w:p>
        </w:tc>
        <w:tc>
          <w:tcPr>
            <w:tcW w:w="4117" w:type="dxa"/>
            <w:tcBorders>
              <w:top w:val="single" w:sz="8" w:space="0" w:color="000000"/>
              <w:left w:val="nil"/>
              <w:bottom w:val="single" w:sz="8" w:space="0" w:color="000000"/>
              <w:right w:val="single" w:sz="8" w:space="0" w:color="000000"/>
            </w:tcBorders>
            <w:shd w:val="clear" w:color="auto" w:fill="auto"/>
            <w:vAlign w:val="center"/>
            <w:hideMark/>
          </w:tcPr>
          <w:p w14:paraId="228E56C2" w14:textId="77777777" w:rsidR="000923B1" w:rsidRPr="00F75E20"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F75E20">
              <w:rPr>
                <w:rFonts w:ascii="Times New Roman" w:eastAsia="Times New Roman" w:hAnsi="Times New Roman" w:cs="Times New Roman"/>
                <w:b/>
                <w:bCs/>
                <w:color w:val="000000"/>
                <w:sz w:val="24"/>
                <w:szCs w:val="24"/>
                <w:lang w:eastAsia="en-IN"/>
              </w:rPr>
              <w:t>Number of respondents</w:t>
            </w:r>
          </w:p>
        </w:tc>
        <w:tc>
          <w:tcPr>
            <w:tcW w:w="3544" w:type="dxa"/>
            <w:tcBorders>
              <w:top w:val="single" w:sz="8" w:space="0" w:color="000000"/>
              <w:left w:val="nil"/>
              <w:bottom w:val="single" w:sz="8" w:space="0" w:color="000000"/>
              <w:right w:val="single" w:sz="8" w:space="0" w:color="000000"/>
            </w:tcBorders>
            <w:shd w:val="clear" w:color="auto" w:fill="auto"/>
            <w:vAlign w:val="center"/>
            <w:hideMark/>
          </w:tcPr>
          <w:p w14:paraId="49A312F0" w14:textId="77777777" w:rsidR="000923B1" w:rsidRPr="00F75E20"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F75E20">
              <w:rPr>
                <w:rFonts w:ascii="Times New Roman" w:eastAsia="Times New Roman" w:hAnsi="Times New Roman" w:cs="Times New Roman"/>
                <w:b/>
                <w:bCs/>
                <w:color w:val="000000"/>
                <w:sz w:val="24"/>
                <w:szCs w:val="24"/>
                <w:lang w:eastAsia="en-IN"/>
              </w:rPr>
              <w:t>Percentage of respondents (%)</w:t>
            </w:r>
          </w:p>
        </w:tc>
      </w:tr>
      <w:tr w:rsidR="000923B1" w:rsidRPr="00F75E20" w14:paraId="73EA132E"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5ECC8595"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1</w:t>
            </w:r>
          </w:p>
        </w:tc>
        <w:tc>
          <w:tcPr>
            <w:tcW w:w="4117" w:type="dxa"/>
            <w:tcBorders>
              <w:top w:val="nil"/>
              <w:left w:val="nil"/>
              <w:bottom w:val="single" w:sz="8" w:space="0" w:color="000000"/>
              <w:right w:val="single" w:sz="8" w:space="0" w:color="000000"/>
            </w:tcBorders>
            <w:shd w:val="clear" w:color="auto" w:fill="auto"/>
            <w:vAlign w:val="center"/>
            <w:hideMark/>
          </w:tcPr>
          <w:p w14:paraId="672D97EB"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0</w:t>
            </w:r>
          </w:p>
        </w:tc>
        <w:tc>
          <w:tcPr>
            <w:tcW w:w="3544" w:type="dxa"/>
            <w:tcBorders>
              <w:top w:val="nil"/>
              <w:left w:val="nil"/>
              <w:bottom w:val="single" w:sz="8" w:space="0" w:color="000000"/>
              <w:right w:val="single" w:sz="8" w:space="0" w:color="000000"/>
            </w:tcBorders>
            <w:shd w:val="clear" w:color="auto" w:fill="auto"/>
            <w:vAlign w:val="center"/>
            <w:hideMark/>
          </w:tcPr>
          <w:p w14:paraId="5B29F6B3"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0</w:t>
            </w:r>
          </w:p>
        </w:tc>
      </w:tr>
      <w:tr w:rsidR="000923B1" w:rsidRPr="00F75E20" w14:paraId="558D2BA9"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75EEC9F6"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2</w:t>
            </w:r>
          </w:p>
        </w:tc>
        <w:tc>
          <w:tcPr>
            <w:tcW w:w="4117" w:type="dxa"/>
            <w:tcBorders>
              <w:top w:val="nil"/>
              <w:left w:val="nil"/>
              <w:bottom w:val="single" w:sz="8" w:space="0" w:color="000000"/>
              <w:right w:val="single" w:sz="8" w:space="0" w:color="000000"/>
            </w:tcBorders>
            <w:shd w:val="clear" w:color="auto" w:fill="auto"/>
            <w:vAlign w:val="center"/>
            <w:hideMark/>
          </w:tcPr>
          <w:p w14:paraId="64C6E51D"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2</w:t>
            </w:r>
          </w:p>
        </w:tc>
        <w:tc>
          <w:tcPr>
            <w:tcW w:w="3544" w:type="dxa"/>
            <w:tcBorders>
              <w:top w:val="nil"/>
              <w:left w:val="nil"/>
              <w:bottom w:val="single" w:sz="8" w:space="0" w:color="000000"/>
              <w:right w:val="single" w:sz="8" w:space="0" w:color="000000"/>
            </w:tcBorders>
            <w:shd w:val="clear" w:color="auto" w:fill="auto"/>
            <w:vAlign w:val="center"/>
            <w:hideMark/>
          </w:tcPr>
          <w:p w14:paraId="3D508864"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13.33333</w:t>
            </w:r>
          </w:p>
        </w:tc>
      </w:tr>
      <w:tr w:rsidR="000923B1" w:rsidRPr="00F75E20" w14:paraId="4A5790A9"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23D0C93D"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3</w:t>
            </w:r>
          </w:p>
        </w:tc>
        <w:tc>
          <w:tcPr>
            <w:tcW w:w="4117" w:type="dxa"/>
            <w:tcBorders>
              <w:top w:val="nil"/>
              <w:left w:val="nil"/>
              <w:bottom w:val="single" w:sz="8" w:space="0" w:color="000000"/>
              <w:right w:val="single" w:sz="8" w:space="0" w:color="000000"/>
            </w:tcBorders>
            <w:shd w:val="clear" w:color="auto" w:fill="auto"/>
            <w:vAlign w:val="center"/>
            <w:hideMark/>
          </w:tcPr>
          <w:p w14:paraId="1BC4F0A5"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4</w:t>
            </w:r>
          </w:p>
        </w:tc>
        <w:tc>
          <w:tcPr>
            <w:tcW w:w="3544" w:type="dxa"/>
            <w:tcBorders>
              <w:top w:val="nil"/>
              <w:left w:val="nil"/>
              <w:bottom w:val="single" w:sz="8" w:space="0" w:color="000000"/>
              <w:right w:val="single" w:sz="8" w:space="0" w:color="000000"/>
            </w:tcBorders>
            <w:shd w:val="clear" w:color="auto" w:fill="auto"/>
            <w:vAlign w:val="center"/>
            <w:hideMark/>
          </w:tcPr>
          <w:p w14:paraId="6D50A85B"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26.66667</w:t>
            </w:r>
          </w:p>
        </w:tc>
      </w:tr>
      <w:tr w:rsidR="000923B1" w:rsidRPr="00F75E20" w14:paraId="38A46D68"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1C5588ED"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4</w:t>
            </w:r>
          </w:p>
        </w:tc>
        <w:tc>
          <w:tcPr>
            <w:tcW w:w="4117" w:type="dxa"/>
            <w:tcBorders>
              <w:top w:val="nil"/>
              <w:left w:val="nil"/>
              <w:bottom w:val="single" w:sz="8" w:space="0" w:color="000000"/>
              <w:right w:val="single" w:sz="8" w:space="0" w:color="000000"/>
            </w:tcBorders>
            <w:shd w:val="clear" w:color="auto" w:fill="auto"/>
            <w:vAlign w:val="center"/>
            <w:hideMark/>
          </w:tcPr>
          <w:p w14:paraId="1872A44C"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5</w:t>
            </w:r>
          </w:p>
        </w:tc>
        <w:tc>
          <w:tcPr>
            <w:tcW w:w="3544" w:type="dxa"/>
            <w:tcBorders>
              <w:top w:val="nil"/>
              <w:left w:val="nil"/>
              <w:bottom w:val="single" w:sz="8" w:space="0" w:color="000000"/>
              <w:right w:val="single" w:sz="8" w:space="0" w:color="000000"/>
            </w:tcBorders>
            <w:shd w:val="clear" w:color="auto" w:fill="auto"/>
            <w:vAlign w:val="center"/>
            <w:hideMark/>
          </w:tcPr>
          <w:p w14:paraId="0115B3EE"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33.33333</w:t>
            </w:r>
          </w:p>
        </w:tc>
      </w:tr>
      <w:tr w:rsidR="000923B1" w:rsidRPr="00F75E20" w14:paraId="6E3BA09A"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1705EE40"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5</w:t>
            </w:r>
          </w:p>
        </w:tc>
        <w:tc>
          <w:tcPr>
            <w:tcW w:w="4117" w:type="dxa"/>
            <w:tcBorders>
              <w:top w:val="nil"/>
              <w:left w:val="nil"/>
              <w:bottom w:val="single" w:sz="8" w:space="0" w:color="000000"/>
              <w:right w:val="single" w:sz="8" w:space="0" w:color="000000"/>
            </w:tcBorders>
            <w:shd w:val="clear" w:color="auto" w:fill="auto"/>
            <w:vAlign w:val="center"/>
            <w:hideMark/>
          </w:tcPr>
          <w:p w14:paraId="5991C66B"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4</w:t>
            </w:r>
          </w:p>
        </w:tc>
        <w:tc>
          <w:tcPr>
            <w:tcW w:w="3544" w:type="dxa"/>
            <w:tcBorders>
              <w:top w:val="nil"/>
              <w:left w:val="nil"/>
              <w:bottom w:val="single" w:sz="8" w:space="0" w:color="000000"/>
              <w:right w:val="single" w:sz="8" w:space="0" w:color="000000"/>
            </w:tcBorders>
            <w:shd w:val="clear" w:color="auto" w:fill="auto"/>
            <w:vAlign w:val="center"/>
            <w:hideMark/>
          </w:tcPr>
          <w:p w14:paraId="4875E76A" w14:textId="77777777" w:rsidR="000923B1" w:rsidRPr="00F75E20"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26.66667</w:t>
            </w:r>
          </w:p>
        </w:tc>
      </w:tr>
    </w:tbl>
    <w:p w14:paraId="008D1EA6" w14:textId="77777777" w:rsidR="000923B1" w:rsidRDefault="000923B1" w:rsidP="000923B1">
      <w:pPr>
        <w:spacing w:line="360" w:lineRule="auto"/>
        <w:rPr>
          <w:rFonts w:ascii="Times New Roman" w:hAnsi="Times New Roman" w:cs="Times New Roman"/>
          <w:sz w:val="24"/>
          <w:szCs w:val="24"/>
        </w:rPr>
      </w:pPr>
    </w:p>
    <w:p w14:paraId="40DD6C98" w14:textId="77777777" w:rsidR="000923B1" w:rsidRDefault="000923B1" w:rsidP="000923B1">
      <w:pPr>
        <w:jc w:val="both"/>
        <w:rPr>
          <w:rFonts w:ascii="Times New Roman" w:hAnsi="Times New Roman" w:cs="Times New Roman"/>
          <w:sz w:val="24"/>
          <w:szCs w:val="24"/>
        </w:rPr>
      </w:pPr>
      <w:r w:rsidRPr="0058612D">
        <w:rPr>
          <w:rFonts w:ascii="Times New Roman" w:hAnsi="Times New Roman" w:cs="Times New Roman"/>
          <w:b/>
          <w:i/>
          <w:sz w:val="24"/>
          <w:szCs w:val="24"/>
        </w:rPr>
        <w:t>Analysis of the data:</w:t>
      </w:r>
      <w:r>
        <w:rPr>
          <w:rFonts w:ascii="Times New Roman" w:hAnsi="Times New Roman" w:cs="Times New Roman"/>
          <w:sz w:val="24"/>
          <w:szCs w:val="24"/>
        </w:rPr>
        <w:t xml:space="preserve"> The pie chart shows that 60% of the respondents find using Moodle easy, whereas 40% of them find some difficulties in using it.</w:t>
      </w:r>
    </w:p>
    <w:p w14:paraId="099BD618" w14:textId="77777777" w:rsidR="000923B1" w:rsidRPr="00120811" w:rsidRDefault="000923B1" w:rsidP="000923B1">
      <w:pPr>
        <w:spacing w:line="360" w:lineRule="auto"/>
        <w:rPr>
          <w:rFonts w:ascii="Times New Roman" w:hAnsi="Times New Roman" w:cs="Times New Roman"/>
          <w:b/>
          <w:sz w:val="24"/>
          <w:szCs w:val="24"/>
        </w:rPr>
      </w:pPr>
      <w:r w:rsidRPr="00120811">
        <w:rPr>
          <w:rFonts w:ascii="Times New Roman" w:hAnsi="Times New Roman" w:cs="Times New Roman"/>
          <w:b/>
          <w:sz w:val="24"/>
          <w:szCs w:val="24"/>
        </w:rPr>
        <w:t>Question 4:</w:t>
      </w:r>
    </w:p>
    <w:p w14:paraId="3A71119D" w14:textId="77777777" w:rsidR="000923B1" w:rsidRPr="00E3474F" w:rsidRDefault="000923B1" w:rsidP="00E3474F">
      <w:pPr>
        <w:spacing w:line="360" w:lineRule="auto"/>
        <w:rPr>
          <w:rFonts w:ascii="Times New Roman" w:hAnsi="Times New Roman" w:cs="Times New Roman"/>
          <w:sz w:val="24"/>
          <w:szCs w:val="24"/>
        </w:rPr>
      </w:pPr>
      <w:r w:rsidRPr="00E3474F">
        <w:rPr>
          <w:rFonts w:ascii="Times New Roman" w:hAnsi="Times New Roman" w:cs="Times New Roman"/>
          <w:b/>
          <w:i/>
          <w:sz w:val="24"/>
          <w:szCs w:val="24"/>
          <w:u w:val="single"/>
        </w:rPr>
        <w:t>Collected Data</w:t>
      </w:r>
    </w:p>
    <w:tbl>
      <w:tblPr>
        <w:tblW w:w="8931" w:type="dxa"/>
        <w:tblInd w:w="108" w:type="dxa"/>
        <w:tblLayout w:type="fixed"/>
        <w:tblLook w:val="04A0" w:firstRow="1" w:lastRow="0" w:firstColumn="1" w:lastColumn="0" w:noHBand="0" w:noVBand="1"/>
      </w:tblPr>
      <w:tblGrid>
        <w:gridCol w:w="2977"/>
        <w:gridCol w:w="2977"/>
        <w:gridCol w:w="2977"/>
      </w:tblGrid>
      <w:tr w:rsidR="000923B1" w:rsidRPr="001C6DF8" w14:paraId="712B090C" w14:textId="77777777" w:rsidTr="000923B1">
        <w:trPr>
          <w:trHeight w:val="866"/>
        </w:trPr>
        <w:tc>
          <w:tcPr>
            <w:tcW w:w="297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1EBD8509" w14:textId="77777777" w:rsidR="000923B1" w:rsidRPr="001C6DF8"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1C6DF8">
              <w:rPr>
                <w:rFonts w:ascii="Times New Roman" w:eastAsia="Times New Roman" w:hAnsi="Times New Roman" w:cs="Times New Roman"/>
                <w:b/>
                <w:bCs/>
                <w:color w:val="000000"/>
                <w:sz w:val="24"/>
                <w:szCs w:val="24"/>
                <w:lang w:eastAsia="en-IN"/>
              </w:rPr>
              <w:t>Responses</w:t>
            </w:r>
          </w:p>
        </w:tc>
        <w:tc>
          <w:tcPr>
            <w:tcW w:w="2977" w:type="dxa"/>
            <w:tcBorders>
              <w:top w:val="single" w:sz="4" w:space="0" w:color="auto"/>
              <w:left w:val="nil"/>
              <w:bottom w:val="single" w:sz="4" w:space="0" w:color="auto"/>
              <w:right w:val="single" w:sz="4" w:space="0" w:color="auto"/>
            </w:tcBorders>
            <w:shd w:val="clear" w:color="auto" w:fill="auto"/>
            <w:vAlign w:val="center"/>
            <w:hideMark/>
          </w:tcPr>
          <w:p w14:paraId="67A56B4E" w14:textId="77777777" w:rsidR="000923B1" w:rsidRPr="001C6DF8"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1C6DF8">
              <w:rPr>
                <w:rFonts w:ascii="Times New Roman" w:eastAsia="Times New Roman" w:hAnsi="Times New Roman" w:cs="Times New Roman"/>
                <w:b/>
                <w:bCs/>
                <w:color w:val="000000"/>
                <w:sz w:val="24"/>
                <w:szCs w:val="24"/>
                <w:lang w:eastAsia="en-IN"/>
              </w:rPr>
              <w:t>Number of respondents</w:t>
            </w:r>
          </w:p>
        </w:tc>
        <w:tc>
          <w:tcPr>
            <w:tcW w:w="2977" w:type="dxa"/>
            <w:tcBorders>
              <w:top w:val="single" w:sz="4" w:space="0" w:color="auto"/>
              <w:left w:val="nil"/>
              <w:bottom w:val="single" w:sz="4" w:space="0" w:color="auto"/>
              <w:right w:val="single" w:sz="4" w:space="0" w:color="auto"/>
            </w:tcBorders>
            <w:shd w:val="clear" w:color="auto" w:fill="auto"/>
            <w:vAlign w:val="center"/>
            <w:hideMark/>
          </w:tcPr>
          <w:p w14:paraId="501282A6" w14:textId="77777777" w:rsidR="000923B1" w:rsidRPr="001C6DF8"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1C6DF8">
              <w:rPr>
                <w:rFonts w:ascii="Times New Roman" w:eastAsia="Times New Roman" w:hAnsi="Times New Roman" w:cs="Times New Roman"/>
                <w:b/>
                <w:bCs/>
                <w:color w:val="000000"/>
                <w:sz w:val="24"/>
                <w:szCs w:val="24"/>
                <w:lang w:eastAsia="en-IN"/>
              </w:rPr>
              <w:t>Percentage of respondents (%)</w:t>
            </w:r>
          </w:p>
        </w:tc>
      </w:tr>
      <w:tr w:rsidR="000923B1" w:rsidRPr="001C6DF8" w14:paraId="0351A5C0" w14:textId="77777777" w:rsidTr="000923B1">
        <w:trPr>
          <w:trHeight w:val="866"/>
        </w:trPr>
        <w:tc>
          <w:tcPr>
            <w:tcW w:w="2977" w:type="dxa"/>
            <w:tcBorders>
              <w:top w:val="nil"/>
              <w:left w:val="single" w:sz="4" w:space="0" w:color="auto"/>
              <w:bottom w:val="single" w:sz="4" w:space="0" w:color="auto"/>
              <w:right w:val="single" w:sz="4" w:space="0" w:color="auto"/>
            </w:tcBorders>
            <w:shd w:val="clear" w:color="auto" w:fill="auto"/>
            <w:vAlign w:val="bottom"/>
            <w:hideMark/>
          </w:tcPr>
          <w:p w14:paraId="1B06FD09" w14:textId="77777777" w:rsidR="000923B1" w:rsidRPr="001C6DF8" w:rsidRDefault="000923B1" w:rsidP="000923B1">
            <w:pPr>
              <w:spacing w:after="0" w:line="240" w:lineRule="auto"/>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Research skill</w:t>
            </w:r>
          </w:p>
        </w:tc>
        <w:tc>
          <w:tcPr>
            <w:tcW w:w="2977" w:type="dxa"/>
            <w:tcBorders>
              <w:top w:val="nil"/>
              <w:left w:val="nil"/>
              <w:bottom w:val="single" w:sz="4" w:space="0" w:color="auto"/>
              <w:right w:val="single" w:sz="4" w:space="0" w:color="auto"/>
            </w:tcBorders>
            <w:shd w:val="clear" w:color="auto" w:fill="auto"/>
            <w:noWrap/>
            <w:vAlign w:val="bottom"/>
            <w:hideMark/>
          </w:tcPr>
          <w:p w14:paraId="7625F67E" w14:textId="77777777" w:rsidR="000923B1" w:rsidRPr="001C6DF8"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6</w:t>
            </w:r>
          </w:p>
        </w:tc>
        <w:tc>
          <w:tcPr>
            <w:tcW w:w="2977" w:type="dxa"/>
            <w:tcBorders>
              <w:top w:val="nil"/>
              <w:left w:val="nil"/>
              <w:bottom w:val="single" w:sz="4" w:space="0" w:color="auto"/>
              <w:right w:val="single" w:sz="4" w:space="0" w:color="auto"/>
            </w:tcBorders>
            <w:shd w:val="clear" w:color="auto" w:fill="auto"/>
            <w:noWrap/>
            <w:vAlign w:val="bottom"/>
            <w:hideMark/>
          </w:tcPr>
          <w:p w14:paraId="296E30C4" w14:textId="77777777" w:rsidR="000923B1" w:rsidRPr="001C6DF8"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40</w:t>
            </w:r>
          </w:p>
        </w:tc>
      </w:tr>
      <w:tr w:rsidR="000923B1" w:rsidRPr="001C6DF8" w14:paraId="3FB031BD" w14:textId="77777777" w:rsidTr="000923B1">
        <w:trPr>
          <w:trHeight w:val="866"/>
        </w:trPr>
        <w:tc>
          <w:tcPr>
            <w:tcW w:w="2977" w:type="dxa"/>
            <w:tcBorders>
              <w:top w:val="nil"/>
              <w:left w:val="single" w:sz="4" w:space="0" w:color="auto"/>
              <w:bottom w:val="single" w:sz="4" w:space="0" w:color="auto"/>
              <w:right w:val="single" w:sz="4" w:space="0" w:color="auto"/>
            </w:tcBorders>
            <w:shd w:val="clear" w:color="auto" w:fill="auto"/>
            <w:vAlign w:val="bottom"/>
            <w:hideMark/>
          </w:tcPr>
          <w:p w14:paraId="6E50625B" w14:textId="77777777" w:rsidR="000923B1" w:rsidRPr="001C6DF8" w:rsidRDefault="000923B1" w:rsidP="000923B1">
            <w:pPr>
              <w:spacing w:after="0" w:line="240" w:lineRule="auto"/>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Business skill</w:t>
            </w:r>
          </w:p>
        </w:tc>
        <w:tc>
          <w:tcPr>
            <w:tcW w:w="2977" w:type="dxa"/>
            <w:tcBorders>
              <w:top w:val="nil"/>
              <w:left w:val="nil"/>
              <w:bottom w:val="single" w:sz="4" w:space="0" w:color="auto"/>
              <w:right w:val="single" w:sz="4" w:space="0" w:color="auto"/>
            </w:tcBorders>
            <w:shd w:val="clear" w:color="auto" w:fill="auto"/>
            <w:noWrap/>
            <w:vAlign w:val="bottom"/>
            <w:hideMark/>
          </w:tcPr>
          <w:p w14:paraId="1CDA3254" w14:textId="77777777" w:rsidR="000923B1" w:rsidRPr="001C6DF8"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4</w:t>
            </w:r>
          </w:p>
        </w:tc>
        <w:tc>
          <w:tcPr>
            <w:tcW w:w="2977" w:type="dxa"/>
            <w:tcBorders>
              <w:top w:val="nil"/>
              <w:left w:val="nil"/>
              <w:bottom w:val="single" w:sz="4" w:space="0" w:color="auto"/>
              <w:right w:val="single" w:sz="4" w:space="0" w:color="auto"/>
            </w:tcBorders>
            <w:shd w:val="clear" w:color="auto" w:fill="auto"/>
            <w:noWrap/>
            <w:vAlign w:val="bottom"/>
            <w:hideMark/>
          </w:tcPr>
          <w:p w14:paraId="79C96EE5" w14:textId="77777777" w:rsidR="000923B1" w:rsidRPr="001C6DF8"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26.66666667</w:t>
            </w:r>
          </w:p>
        </w:tc>
      </w:tr>
      <w:tr w:rsidR="000923B1" w:rsidRPr="001C6DF8" w14:paraId="2E1DB9EC" w14:textId="77777777" w:rsidTr="000923B1">
        <w:trPr>
          <w:trHeight w:val="866"/>
        </w:trPr>
        <w:tc>
          <w:tcPr>
            <w:tcW w:w="2977" w:type="dxa"/>
            <w:tcBorders>
              <w:top w:val="nil"/>
              <w:left w:val="single" w:sz="4" w:space="0" w:color="auto"/>
              <w:bottom w:val="single" w:sz="4" w:space="0" w:color="auto"/>
              <w:right w:val="single" w:sz="4" w:space="0" w:color="auto"/>
            </w:tcBorders>
            <w:shd w:val="clear" w:color="auto" w:fill="auto"/>
            <w:hideMark/>
          </w:tcPr>
          <w:p w14:paraId="657104E3" w14:textId="77777777" w:rsidR="000923B1" w:rsidRPr="001C6DF8" w:rsidRDefault="000923B1" w:rsidP="000923B1">
            <w:pPr>
              <w:spacing w:after="0" w:line="240" w:lineRule="auto"/>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Business culture and environment</w:t>
            </w:r>
          </w:p>
        </w:tc>
        <w:tc>
          <w:tcPr>
            <w:tcW w:w="2977" w:type="dxa"/>
            <w:tcBorders>
              <w:top w:val="nil"/>
              <w:left w:val="nil"/>
              <w:bottom w:val="single" w:sz="4" w:space="0" w:color="auto"/>
              <w:right w:val="single" w:sz="4" w:space="0" w:color="auto"/>
            </w:tcBorders>
            <w:shd w:val="clear" w:color="auto" w:fill="auto"/>
            <w:noWrap/>
            <w:vAlign w:val="bottom"/>
            <w:hideMark/>
          </w:tcPr>
          <w:p w14:paraId="3BD56184" w14:textId="77777777" w:rsidR="000923B1" w:rsidRPr="001C6DF8"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5</w:t>
            </w:r>
          </w:p>
        </w:tc>
        <w:tc>
          <w:tcPr>
            <w:tcW w:w="2977" w:type="dxa"/>
            <w:tcBorders>
              <w:top w:val="nil"/>
              <w:left w:val="nil"/>
              <w:bottom w:val="single" w:sz="4" w:space="0" w:color="auto"/>
              <w:right w:val="single" w:sz="4" w:space="0" w:color="auto"/>
            </w:tcBorders>
            <w:shd w:val="clear" w:color="auto" w:fill="auto"/>
            <w:noWrap/>
            <w:vAlign w:val="bottom"/>
            <w:hideMark/>
          </w:tcPr>
          <w:p w14:paraId="040AD1C2" w14:textId="77777777" w:rsidR="000923B1" w:rsidRPr="001C6DF8"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33.33333333</w:t>
            </w:r>
          </w:p>
        </w:tc>
      </w:tr>
    </w:tbl>
    <w:p w14:paraId="45726049" w14:textId="77777777" w:rsidR="00E3474F" w:rsidRDefault="00E3474F" w:rsidP="000923B1">
      <w:pPr>
        <w:spacing w:line="360" w:lineRule="auto"/>
        <w:jc w:val="both"/>
        <w:rPr>
          <w:rFonts w:ascii="Times New Roman" w:hAnsi="Times New Roman" w:cs="Times New Roman"/>
          <w:sz w:val="24"/>
          <w:szCs w:val="24"/>
        </w:rPr>
      </w:pPr>
    </w:p>
    <w:p w14:paraId="4FE4AA48" w14:textId="416DAB69" w:rsidR="000923B1" w:rsidRPr="00F74734" w:rsidRDefault="000923B1" w:rsidP="000923B1">
      <w:pPr>
        <w:spacing w:line="360" w:lineRule="auto"/>
        <w:jc w:val="both"/>
        <w:rPr>
          <w:rFonts w:ascii="Times New Roman" w:hAnsi="Times New Roman" w:cs="Times New Roman"/>
          <w:sz w:val="24"/>
          <w:szCs w:val="24"/>
        </w:rPr>
      </w:pPr>
      <w:r w:rsidRPr="0058612D">
        <w:rPr>
          <w:rFonts w:ascii="Times New Roman" w:hAnsi="Times New Roman" w:cs="Times New Roman"/>
          <w:b/>
          <w:i/>
          <w:sz w:val="24"/>
          <w:szCs w:val="24"/>
        </w:rPr>
        <w:t>Analysis of the data:</w:t>
      </w:r>
      <w:r w:rsidRPr="00F74734">
        <w:rPr>
          <w:rFonts w:ascii="Times New Roman" w:hAnsi="Times New Roman" w:cs="Times New Roman"/>
          <w:sz w:val="24"/>
          <w:szCs w:val="24"/>
        </w:rPr>
        <w:t xml:space="preserve"> </w:t>
      </w:r>
      <w:r>
        <w:rPr>
          <w:rFonts w:ascii="Times New Roman" w:hAnsi="Times New Roman" w:cs="Times New Roman"/>
          <w:sz w:val="24"/>
          <w:szCs w:val="24"/>
        </w:rPr>
        <w:t xml:space="preserve">The abovementioned chart shows that the last search in Moodle for 40% of the participants was research </w:t>
      </w:r>
      <w:r w:rsidR="001B7EF1">
        <w:rPr>
          <w:rFonts w:ascii="Times New Roman" w:hAnsi="Times New Roman" w:cs="Times New Roman"/>
          <w:sz w:val="24"/>
          <w:szCs w:val="24"/>
        </w:rPr>
        <w:t>skill.</w:t>
      </w:r>
      <w:r>
        <w:rPr>
          <w:rFonts w:ascii="Times New Roman" w:hAnsi="Times New Roman" w:cs="Times New Roman"/>
          <w:sz w:val="24"/>
          <w:szCs w:val="24"/>
        </w:rPr>
        <w:t xml:space="preserve"> 27% of them searched for business skill, whereas 33% searched for business culture and environment.</w:t>
      </w:r>
    </w:p>
    <w:p w14:paraId="03B065A6" w14:textId="77777777" w:rsidR="00803B60" w:rsidRDefault="00803B60" w:rsidP="000923B1">
      <w:pPr>
        <w:spacing w:line="360" w:lineRule="auto"/>
        <w:rPr>
          <w:rFonts w:ascii="Times New Roman" w:hAnsi="Times New Roman" w:cs="Times New Roman"/>
          <w:b/>
          <w:sz w:val="24"/>
          <w:szCs w:val="24"/>
        </w:rPr>
      </w:pPr>
    </w:p>
    <w:p w14:paraId="0734D883" w14:textId="77777777" w:rsidR="00803B60" w:rsidRDefault="00803B60" w:rsidP="000923B1">
      <w:pPr>
        <w:spacing w:line="360" w:lineRule="auto"/>
        <w:rPr>
          <w:rFonts w:ascii="Times New Roman" w:hAnsi="Times New Roman" w:cs="Times New Roman"/>
          <w:b/>
          <w:sz w:val="24"/>
          <w:szCs w:val="24"/>
        </w:rPr>
      </w:pPr>
    </w:p>
    <w:p w14:paraId="1744ECA2" w14:textId="77777777" w:rsidR="00803B60" w:rsidRDefault="00803B60" w:rsidP="000923B1">
      <w:pPr>
        <w:spacing w:line="360" w:lineRule="auto"/>
        <w:rPr>
          <w:rFonts w:ascii="Times New Roman" w:hAnsi="Times New Roman" w:cs="Times New Roman"/>
          <w:b/>
          <w:sz w:val="24"/>
          <w:szCs w:val="24"/>
        </w:rPr>
      </w:pPr>
    </w:p>
    <w:p w14:paraId="12657D3A" w14:textId="1162D2FD" w:rsidR="000923B1" w:rsidRPr="003B699D" w:rsidRDefault="000923B1" w:rsidP="000923B1">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lastRenderedPageBreak/>
        <w:t>Question 5:</w:t>
      </w:r>
    </w:p>
    <w:p w14:paraId="5A81D137" w14:textId="77777777" w:rsidR="000923B1" w:rsidRPr="00E3474F" w:rsidRDefault="000923B1" w:rsidP="00E3474F">
      <w:pPr>
        <w:spacing w:line="360" w:lineRule="auto"/>
        <w:rPr>
          <w:rFonts w:ascii="Times New Roman" w:hAnsi="Times New Roman" w:cs="Times New Roman"/>
          <w:sz w:val="24"/>
          <w:szCs w:val="24"/>
        </w:rPr>
      </w:pPr>
      <w:r w:rsidRPr="00E3474F">
        <w:rPr>
          <w:rFonts w:ascii="Times New Roman" w:hAnsi="Times New Roman" w:cs="Times New Roman"/>
          <w:b/>
          <w:i/>
          <w:sz w:val="24"/>
          <w:szCs w:val="24"/>
          <w:u w:val="single"/>
        </w:rPr>
        <w:t>Collected Data</w:t>
      </w:r>
    </w:p>
    <w:tbl>
      <w:tblPr>
        <w:tblW w:w="8789" w:type="dxa"/>
        <w:tblInd w:w="108" w:type="dxa"/>
        <w:tblLook w:val="04A0" w:firstRow="1" w:lastRow="0" w:firstColumn="1" w:lastColumn="0" w:noHBand="0" w:noVBand="1"/>
      </w:tblPr>
      <w:tblGrid>
        <w:gridCol w:w="3828"/>
        <w:gridCol w:w="2693"/>
        <w:gridCol w:w="2268"/>
      </w:tblGrid>
      <w:tr w:rsidR="000923B1" w:rsidRPr="00BD6D0B" w14:paraId="1A49AB27" w14:textId="77777777" w:rsidTr="000923B1">
        <w:trPr>
          <w:trHeight w:val="1260"/>
        </w:trPr>
        <w:tc>
          <w:tcPr>
            <w:tcW w:w="38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41441F32" w14:textId="77777777" w:rsidR="000923B1" w:rsidRPr="00BD6D0B"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BD6D0B">
              <w:rPr>
                <w:rFonts w:ascii="Times New Roman" w:eastAsia="Times New Roman" w:hAnsi="Times New Roman" w:cs="Times New Roman"/>
                <w:b/>
                <w:bCs/>
                <w:color w:val="000000"/>
                <w:sz w:val="24"/>
                <w:szCs w:val="24"/>
                <w:lang w:eastAsia="en-IN"/>
              </w:rPr>
              <w:t>Responses</w:t>
            </w:r>
          </w:p>
        </w:tc>
        <w:tc>
          <w:tcPr>
            <w:tcW w:w="2693" w:type="dxa"/>
            <w:tcBorders>
              <w:top w:val="single" w:sz="4" w:space="0" w:color="auto"/>
              <w:left w:val="nil"/>
              <w:bottom w:val="single" w:sz="4" w:space="0" w:color="auto"/>
              <w:right w:val="single" w:sz="4" w:space="0" w:color="auto"/>
            </w:tcBorders>
            <w:shd w:val="clear" w:color="auto" w:fill="auto"/>
            <w:vAlign w:val="center"/>
            <w:hideMark/>
          </w:tcPr>
          <w:p w14:paraId="6D6D9070" w14:textId="77777777" w:rsidR="000923B1" w:rsidRPr="00BD6D0B"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BD6D0B">
              <w:rPr>
                <w:rFonts w:ascii="Times New Roman" w:eastAsia="Times New Roman" w:hAnsi="Times New Roman" w:cs="Times New Roman"/>
                <w:b/>
                <w:bCs/>
                <w:color w:val="000000"/>
                <w:sz w:val="24"/>
                <w:szCs w:val="24"/>
                <w:lang w:eastAsia="en-IN"/>
              </w:rPr>
              <w:t>Number of respondents</w:t>
            </w:r>
          </w:p>
        </w:tc>
        <w:tc>
          <w:tcPr>
            <w:tcW w:w="2268" w:type="dxa"/>
            <w:tcBorders>
              <w:top w:val="single" w:sz="4" w:space="0" w:color="auto"/>
              <w:left w:val="nil"/>
              <w:bottom w:val="single" w:sz="4" w:space="0" w:color="auto"/>
              <w:right w:val="single" w:sz="4" w:space="0" w:color="auto"/>
            </w:tcBorders>
            <w:shd w:val="clear" w:color="auto" w:fill="auto"/>
            <w:vAlign w:val="center"/>
            <w:hideMark/>
          </w:tcPr>
          <w:p w14:paraId="1F4AF946" w14:textId="77777777" w:rsidR="000923B1" w:rsidRPr="00BD6D0B"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BD6D0B">
              <w:rPr>
                <w:rFonts w:ascii="Times New Roman" w:eastAsia="Times New Roman" w:hAnsi="Times New Roman" w:cs="Times New Roman"/>
                <w:b/>
                <w:bCs/>
                <w:color w:val="000000"/>
                <w:sz w:val="24"/>
                <w:szCs w:val="24"/>
                <w:lang w:eastAsia="en-IN"/>
              </w:rPr>
              <w:t>Percentage of respondents (%)</w:t>
            </w:r>
          </w:p>
        </w:tc>
      </w:tr>
      <w:tr w:rsidR="000923B1" w:rsidRPr="00BD6D0B" w14:paraId="792FFCEE" w14:textId="77777777" w:rsidTr="000923B1">
        <w:trPr>
          <w:trHeight w:val="825"/>
        </w:trPr>
        <w:tc>
          <w:tcPr>
            <w:tcW w:w="3828" w:type="dxa"/>
            <w:tcBorders>
              <w:top w:val="nil"/>
              <w:left w:val="single" w:sz="4" w:space="0" w:color="auto"/>
              <w:bottom w:val="single" w:sz="4" w:space="0" w:color="auto"/>
              <w:right w:val="single" w:sz="4" w:space="0" w:color="auto"/>
            </w:tcBorders>
            <w:shd w:val="clear" w:color="auto" w:fill="auto"/>
            <w:vAlign w:val="center"/>
            <w:hideMark/>
          </w:tcPr>
          <w:p w14:paraId="1737BDE7" w14:textId="77777777" w:rsidR="000923B1" w:rsidRPr="00BD6D0B" w:rsidRDefault="000923B1" w:rsidP="000923B1">
            <w:pPr>
              <w:spacing w:after="0" w:line="240" w:lineRule="auto"/>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Communication during study should be more effective</w:t>
            </w:r>
          </w:p>
        </w:tc>
        <w:tc>
          <w:tcPr>
            <w:tcW w:w="2693" w:type="dxa"/>
            <w:tcBorders>
              <w:top w:val="nil"/>
              <w:left w:val="nil"/>
              <w:bottom w:val="single" w:sz="4" w:space="0" w:color="auto"/>
              <w:right w:val="single" w:sz="4" w:space="0" w:color="auto"/>
            </w:tcBorders>
            <w:shd w:val="clear" w:color="auto" w:fill="auto"/>
            <w:noWrap/>
            <w:vAlign w:val="center"/>
            <w:hideMark/>
          </w:tcPr>
          <w:p w14:paraId="507D0C60" w14:textId="77777777" w:rsidR="000923B1" w:rsidRPr="00BD6D0B"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5</w:t>
            </w:r>
          </w:p>
        </w:tc>
        <w:tc>
          <w:tcPr>
            <w:tcW w:w="2268" w:type="dxa"/>
            <w:tcBorders>
              <w:top w:val="nil"/>
              <w:left w:val="nil"/>
              <w:bottom w:val="single" w:sz="4" w:space="0" w:color="auto"/>
              <w:right w:val="single" w:sz="4" w:space="0" w:color="auto"/>
            </w:tcBorders>
            <w:shd w:val="clear" w:color="auto" w:fill="auto"/>
            <w:noWrap/>
            <w:vAlign w:val="center"/>
            <w:hideMark/>
          </w:tcPr>
          <w:p w14:paraId="6850A753" w14:textId="77777777" w:rsidR="000923B1" w:rsidRPr="00BD6D0B"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33.33333333</w:t>
            </w:r>
          </w:p>
        </w:tc>
      </w:tr>
      <w:tr w:rsidR="000923B1" w:rsidRPr="00BD6D0B" w14:paraId="0966B12F" w14:textId="77777777" w:rsidTr="000923B1">
        <w:trPr>
          <w:trHeight w:val="750"/>
        </w:trPr>
        <w:tc>
          <w:tcPr>
            <w:tcW w:w="3828" w:type="dxa"/>
            <w:tcBorders>
              <w:top w:val="nil"/>
              <w:left w:val="single" w:sz="4" w:space="0" w:color="auto"/>
              <w:bottom w:val="single" w:sz="4" w:space="0" w:color="auto"/>
              <w:right w:val="single" w:sz="4" w:space="0" w:color="auto"/>
            </w:tcBorders>
            <w:shd w:val="clear" w:color="auto" w:fill="auto"/>
            <w:vAlign w:val="center"/>
            <w:hideMark/>
          </w:tcPr>
          <w:p w14:paraId="4107383D" w14:textId="77777777" w:rsidR="000923B1" w:rsidRPr="00BD6D0B" w:rsidRDefault="000923B1" w:rsidP="000923B1">
            <w:pPr>
              <w:spacing w:after="0" w:line="240" w:lineRule="auto"/>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Feedback about the activities need to be provided</w:t>
            </w:r>
          </w:p>
        </w:tc>
        <w:tc>
          <w:tcPr>
            <w:tcW w:w="2693" w:type="dxa"/>
            <w:tcBorders>
              <w:top w:val="nil"/>
              <w:left w:val="nil"/>
              <w:bottom w:val="single" w:sz="4" w:space="0" w:color="auto"/>
              <w:right w:val="single" w:sz="4" w:space="0" w:color="auto"/>
            </w:tcBorders>
            <w:shd w:val="clear" w:color="auto" w:fill="auto"/>
            <w:noWrap/>
            <w:vAlign w:val="center"/>
            <w:hideMark/>
          </w:tcPr>
          <w:p w14:paraId="4D0546B7" w14:textId="77777777" w:rsidR="000923B1" w:rsidRPr="00BD6D0B"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6</w:t>
            </w:r>
          </w:p>
        </w:tc>
        <w:tc>
          <w:tcPr>
            <w:tcW w:w="2268" w:type="dxa"/>
            <w:tcBorders>
              <w:top w:val="nil"/>
              <w:left w:val="nil"/>
              <w:bottom w:val="single" w:sz="4" w:space="0" w:color="auto"/>
              <w:right w:val="single" w:sz="4" w:space="0" w:color="auto"/>
            </w:tcBorders>
            <w:shd w:val="clear" w:color="auto" w:fill="auto"/>
            <w:noWrap/>
            <w:vAlign w:val="center"/>
            <w:hideMark/>
          </w:tcPr>
          <w:p w14:paraId="5E76AA0E" w14:textId="77777777" w:rsidR="000923B1" w:rsidRPr="00BD6D0B"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40</w:t>
            </w:r>
          </w:p>
        </w:tc>
      </w:tr>
      <w:tr w:rsidR="000923B1" w:rsidRPr="00BD6D0B" w14:paraId="20AF4EBD" w14:textId="77777777" w:rsidTr="000923B1">
        <w:trPr>
          <w:trHeight w:val="630"/>
        </w:trPr>
        <w:tc>
          <w:tcPr>
            <w:tcW w:w="3828" w:type="dxa"/>
            <w:tcBorders>
              <w:top w:val="nil"/>
              <w:left w:val="single" w:sz="4" w:space="0" w:color="auto"/>
              <w:bottom w:val="single" w:sz="4" w:space="0" w:color="auto"/>
              <w:right w:val="single" w:sz="4" w:space="0" w:color="auto"/>
            </w:tcBorders>
            <w:shd w:val="clear" w:color="auto" w:fill="auto"/>
            <w:vAlign w:val="center"/>
            <w:hideMark/>
          </w:tcPr>
          <w:p w14:paraId="43A8003C" w14:textId="77777777" w:rsidR="000923B1" w:rsidRPr="00BD6D0B" w:rsidRDefault="000923B1" w:rsidP="000923B1">
            <w:pPr>
              <w:spacing w:after="0" w:line="240" w:lineRule="auto"/>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More assessments need to be provided</w:t>
            </w:r>
          </w:p>
        </w:tc>
        <w:tc>
          <w:tcPr>
            <w:tcW w:w="2693" w:type="dxa"/>
            <w:tcBorders>
              <w:top w:val="nil"/>
              <w:left w:val="nil"/>
              <w:bottom w:val="single" w:sz="4" w:space="0" w:color="auto"/>
              <w:right w:val="single" w:sz="4" w:space="0" w:color="auto"/>
            </w:tcBorders>
            <w:shd w:val="clear" w:color="auto" w:fill="auto"/>
            <w:noWrap/>
            <w:vAlign w:val="center"/>
            <w:hideMark/>
          </w:tcPr>
          <w:p w14:paraId="1F1DE56D" w14:textId="77777777" w:rsidR="000923B1" w:rsidRPr="00BD6D0B"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4</w:t>
            </w:r>
          </w:p>
        </w:tc>
        <w:tc>
          <w:tcPr>
            <w:tcW w:w="2268" w:type="dxa"/>
            <w:tcBorders>
              <w:top w:val="nil"/>
              <w:left w:val="nil"/>
              <w:bottom w:val="single" w:sz="4" w:space="0" w:color="auto"/>
              <w:right w:val="single" w:sz="4" w:space="0" w:color="auto"/>
            </w:tcBorders>
            <w:shd w:val="clear" w:color="auto" w:fill="auto"/>
            <w:noWrap/>
            <w:vAlign w:val="center"/>
            <w:hideMark/>
          </w:tcPr>
          <w:p w14:paraId="58F74217" w14:textId="77777777" w:rsidR="000923B1" w:rsidRPr="00BD6D0B"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26.66666667</w:t>
            </w:r>
          </w:p>
        </w:tc>
      </w:tr>
    </w:tbl>
    <w:p w14:paraId="006C6F19" w14:textId="77777777" w:rsidR="000923B1" w:rsidRDefault="000923B1" w:rsidP="000923B1">
      <w:pPr>
        <w:spacing w:line="360" w:lineRule="auto"/>
        <w:jc w:val="both"/>
        <w:rPr>
          <w:rFonts w:ascii="Times New Roman" w:hAnsi="Times New Roman" w:cs="Times New Roman"/>
          <w:b/>
          <w:i/>
          <w:sz w:val="24"/>
          <w:szCs w:val="24"/>
        </w:rPr>
      </w:pPr>
    </w:p>
    <w:p w14:paraId="5AEEBBAA" w14:textId="77777777" w:rsidR="000923B1" w:rsidRDefault="000923B1" w:rsidP="000923B1">
      <w:pPr>
        <w:spacing w:line="360" w:lineRule="auto"/>
        <w:jc w:val="both"/>
        <w:rPr>
          <w:rFonts w:ascii="Times New Roman" w:hAnsi="Times New Roman" w:cs="Times New Roman"/>
          <w:sz w:val="24"/>
          <w:szCs w:val="24"/>
        </w:rPr>
      </w:pPr>
      <w:r w:rsidRPr="0058612D">
        <w:rPr>
          <w:rFonts w:ascii="Times New Roman" w:hAnsi="Times New Roman" w:cs="Times New Roman"/>
          <w:b/>
          <w:i/>
          <w:sz w:val="24"/>
          <w:szCs w:val="24"/>
        </w:rPr>
        <w:t>Analysis of the data:</w:t>
      </w:r>
      <w:r w:rsidRPr="00BD6D0B">
        <w:rPr>
          <w:rFonts w:ascii="Times New Roman" w:hAnsi="Times New Roman" w:cs="Times New Roman"/>
          <w:sz w:val="24"/>
          <w:szCs w:val="24"/>
        </w:rPr>
        <w:t xml:space="preserve"> </w:t>
      </w:r>
      <w:r>
        <w:rPr>
          <w:rFonts w:ascii="Times New Roman" w:hAnsi="Times New Roman" w:cs="Times New Roman"/>
          <w:sz w:val="24"/>
          <w:szCs w:val="24"/>
        </w:rPr>
        <w:t>According to the pie chart, 33% of the participants think that communication during study should be more effective. 40% of them think that feedback about the activities need to be provided, and 27% think that more assessments should be provided.</w:t>
      </w:r>
    </w:p>
    <w:p w14:paraId="13A261B2" w14:textId="77777777" w:rsidR="000923B1" w:rsidRPr="003B699D" w:rsidRDefault="000923B1" w:rsidP="000923B1">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t>Question 6:</w:t>
      </w:r>
    </w:p>
    <w:p w14:paraId="578AAF0C" w14:textId="77777777" w:rsidR="000923B1" w:rsidRPr="000923B1" w:rsidRDefault="000923B1" w:rsidP="000923B1">
      <w:pPr>
        <w:spacing w:line="360" w:lineRule="auto"/>
        <w:rPr>
          <w:rFonts w:ascii="Times New Roman" w:hAnsi="Times New Roman" w:cs="Times New Roman"/>
          <w:sz w:val="24"/>
          <w:szCs w:val="24"/>
        </w:rPr>
      </w:pPr>
      <w:r w:rsidRPr="000923B1">
        <w:rPr>
          <w:rFonts w:ascii="Times New Roman" w:hAnsi="Times New Roman" w:cs="Times New Roman"/>
          <w:b/>
          <w:i/>
          <w:sz w:val="24"/>
          <w:szCs w:val="24"/>
        </w:rPr>
        <w:t>Collected Data</w:t>
      </w:r>
    </w:p>
    <w:tbl>
      <w:tblPr>
        <w:tblW w:w="8647" w:type="dxa"/>
        <w:tblInd w:w="108" w:type="dxa"/>
        <w:tblLook w:val="04A0" w:firstRow="1" w:lastRow="0" w:firstColumn="1" w:lastColumn="0" w:noHBand="0" w:noVBand="1"/>
      </w:tblPr>
      <w:tblGrid>
        <w:gridCol w:w="3828"/>
        <w:gridCol w:w="1842"/>
        <w:gridCol w:w="2977"/>
      </w:tblGrid>
      <w:tr w:rsidR="000923B1" w:rsidRPr="00D82947" w14:paraId="24612648" w14:textId="77777777" w:rsidTr="000923B1">
        <w:trPr>
          <w:trHeight w:val="684"/>
        </w:trPr>
        <w:tc>
          <w:tcPr>
            <w:tcW w:w="38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E6A40D6" w14:textId="77777777" w:rsidR="000923B1" w:rsidRPr="00D82947"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D82947">
              <w:rPr>
                <w:rFonts w:ascii="Times New Roman" w:eastAsia="Times New Roman" w:hAnsi="Times New Roman" w:cs="Times New Roman"/>
                <w:b/>
                <w:bCs/>
                <w:color w:val="000000"/>
                <w:sz w:val="24"/>
                <w:szCs w:val="24"/>
                <w:lang w:eastAsia="en-IN"/>
              </w:rPr>
              <w:t>Responses</w:t>
            </w:r>
          </w:p>
        </w:tc>
        <w:tc>
          <w:tcPr>
            <w:tcW w:w="1842" w:type="dxa"/>
            <w:tcBorders>
              <w:top w:val="single" w:sz="4" w:space="0" w:color="auto"/>
              <w:left w:val="nil"/>
              <w:bottom w:val="single" w:sz="4" w:space="0" w:color="auto"/>
              <w:right w:val="single" w:sz="4" w:space="0" w:color="auto"/>
            </w:tcBorders>
            <w:shd w:val="clear" w:color="auto" w:fill="auto"/>
            <w:vAlign w:val="center"/>
            <w:hideMark/>
          </w:tcPr>
          <w:p w14:paraId="4D465E02" w14:textId="77777777" w:rsidR="000923B1" w:rsidRPr="00D82947"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D82947">
              <w:rPr>
                <w:rFonts w:ascii="Times New Roman" w:eastAsia="Times New Roman" w:hAnsi="Times New Roman" w:cs="Times New Roman"/>
                <w:b/>
                <w:bCs/>
                <w:color w:val="000000"/>
                <w:sz w:val="24"/>
                <w:szCs w:val="24"/>
                <w:lang w:eastAsia="en-IN"/>
              </w:rPr>
              <w:t>Number of respondents</w:t>
            </w:r>
          </w:p>
        </w:tc>
        <w:tc>
          <w:tcPr>
            <w:tcW w:w="2977" w:type="dxa"/>
            <w:tcBorders>
              <w:top w:val="single" w:sz="4" w:space="0" w:color="auto"/>
              <w:left w:val="nil"/>
              <w:bottom w:val="single" w:sz="4" w:space="0" w:color="auto"/>
              <w:right w:val="single" w:sz="4" w:space="0" w:color="auto"/>
            </w:tcBorders>
            <w:shd w:val="clear" w:color="auto" w:fill="auto"/>
            <w:vAlign w:val="center"/>
            <w:hideMark/>
          </w:tcPr>
          <w:p w14:paraId="1F914DC4" w14:textId="77777777" w:rsidR="000923B1" w:rsidRPr="00D82947"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D82947">
              <w:rPr>
                <w:rFonts w:ascii="Times New Roman" w:eastAsia="Times New Roman" w:hAnsi="Times New Roman" w:cs="Times New Roman"/>
                <w:b/>
                <w:bCs/>
                <w:color w:val="000000"/>
                <w:sz w:val="24"/>
                <w:szCs w:val="24"/>
                <w:lang w:eastAsia="en-IN"/>
              </w:rPr>
              <w:t>Percentage of respondents (%)</w:t>
            </w:r>
          </w:p>
        </w:tc>
      </w:tr>
      <w:tr w:rsidR="000923B1" w:rsidRPr="00D82947" w14:paraId="2D0C81BF" w14:textId="77777777" w:rsidTr="000923B1">
        <w:trPr>
          <w:trHeight w:val="720"/>
        </w:trPr>
        <w:tc>
          <w:tcPr>
            <w:tcW w:w="3828" w:type="dxa"/>
            <w:tcBorders>
              <w:top w:val="nil"/>
              <w:left w:val="single" w:sz="4" w:space="0" w:color="auto"/>
              <w:bottom w:val="single" w:sz="4" w:space="0" w:color="auto"/>
              <w:right w:val="single" w:sz="4" w:space="0" w:color="auto"/>
            </w:tcBorders>
            <w:shd w:val="clear" w:color="auto" w:fill="auto"/>
            <w:hideMark/>
          </w:tcPr>
          <w:p w14:paraId="3E0655F9" w14:textId="77777777" w:rsidR="000923B1" w:rsidRPr="00D82947" w:rsidRDefault="000923B1" w:rsidP="000923B1">
            <w:pPr>
              <w:spacing w:after="0" w:line="240" w:lineRule="auto"/>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It has provided me the flexibility of working from anywhere</w:t>
            </w:r>
          </w:p>
        </w:tc>
        <w:tc>
          <w:tcPr>
            <w:tcW w:w="1842" w:type="dxa"/>
            <w:tcBorders>
              <w:top w:val="nil"/>
              <w:left w:val="nil"/>
              <w:bottom w:val="single" w:sz="4" w:space="0" w:color="auto"/>
              <w:right w:val="single" w:sz="4" w:space="0" w:color="auto"/>
            </w:tcBorders>
            <w:shd w:val="clear" w:color="auto" w:fill="auto"/>
            <w:noWrap/>
            <w:vAlign w:val="bottom"/>
            <w:hideMark/>
          </w:tcPr>
          <w:p w14:paraId="141D05AE" w14:textId="77777777" w:rsidR="000923B1" w:rsidRPr="00D82947"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8</w:t>
            </w:r>
          </w:p>
        </w:tc>
        <w:tc>
          <w:tcPr>
            <w:tcW w:w="2977" w:type="dxa"/>
            <w:tcBorders>
              <w:top w:val="nil"/>
              <w:left w:val="nil"/>
              <w:bottom w:val="single" w:sz="4" w:space="0" w:color="auto"/>
              <w:right w:val="single" w:sz="4" w:space="0" w:color="auto"/>
            </w:tcBorders>
            <w:shd w:val="clear" w:color="auto" w:fill="auto"/>
            <w:noWrap/>
            <w:vAlign w:val="bottom"/>
            <w:hideMark/>
          </w:tcPr>
          <w:p w14:paraId="386F9DFB" w14:textId="77777777" w:rsidR="000923B1" w:rsidRPr="00D82947"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53.33333333</w:t>
            </w:r>
          </w:p>
        </w:tc>
      </w:tr>
      <w:tr w:rsidR="000923B1" w:rsidRPr="00D82947" w14:paraId="1B3E9729" w14:textId="77777777" w:rsidTr="000923B1">
        <w:trPr>
          <w:trHeight w:val="630"/>
        </w:trPr>
        <w:tc>
          <w:tcPr>
            <w:tcW w:w="3828" w:type="dxa"/>
            <w:tcBorders>
              <w:top w:val="nil"/>
              <w:left w:val="single" w:sz="4" w:space="0" w:color="auto"/>
              <w:bottom w:val="single" w:sz="4" w:space="0" w:color="auto"/>
              <w:right w:val="single" w:sz="4" w:space="0" w:color="auto"/>
            </w:tcBorders>
            <w:shd w:val="clear" w:color="auto" w:fill="auto"/>
            <w:hideMark/>
          </w:tcPr>
          <w:p w14:paraId="53DA54E0" w14:textId="77777777" w:rsidR="000923B1" w:rsidRPr="00D82947" w:rsidRDefault="000923B1" w:rsidP="000923B1">
            <w:pPr>
              <w:spacing w:after="0" w:line="240" w:lineRule="auto"/>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I can gather more information related to my research</w:t>
            </w:r>
          </w:p>
        </w:tc>
        <w:tc>
          <w:tcPr>
            <w:tcW w:w="1842" w:type="dxa"/>
            <w:tcBorders>
              <w:top w:val="nil"/>
              <w:left w:val="nil"/>
              <w:bottom w:val="single" w:sz="4" w:space="0" w:color="auto"/>
              <w:right w:val="single" w:sz="4" w:space="0" w:color="auto"/>
            </w:tcBorders>
            <w:shd w:val="clear" w:color="auto" w:fill="auto"/>
            <w:noWrap/>
            <w:vAlign w:val="bottom"/>
            <w:hideMark/>
          </w:tcPr>
          <w:p w14:paraId="79F70311" w14:textId="77777777" w:rsidR="000923B1" w:rsidRPr="00D82947"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5</w:t>
            </w:r>
          </w:p>
        </w:tc>
        <w:tc>
          <w:tcPr>
            <w:tcW w:w="2977" w:type="dxa"/>
            <w:tcBorders>
              <w:top w:val="nil"/>
              <w:left w:val="nil"/>
              <w:bottom w:val="single" w:sz="4" w:space="0" w:color="auto"/>
              <w:right w:val="single" w:sz="4" w:space="0" w:color="auto"/>
            </w:tcBorders>
            <w:shd w:val="clear" w:color="auto" w:fill="auto"/>
            <w:noWrap/>
            <w:vAlign w:val="bottom"/>
            <w:hideMark/>
          </w:tcPr>
          <w:p w14:paraId="143DA062" w14:textId="77777777" w:rsidR="000923B1" w:rsidRPr="00D82947"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33.33333333</w:t>
            </w:r>
          </w:p>
        </w:tc>
      </w:tr>
      <w:tr w:rsidR="000923B1" w:rsidRPr="00D82947" w14:paraId="41FBD4EB" w14:textId="77777777" w:rsidTr="000923B1">
        <w:trPr>
          <w:trHeight w:val="459"/>
        </w:trPr>
        <w:tc>
          <w:tcPr>
            <w:tcW w:w="3828" w:type="dxa"/>
            <w:tcBorders>
              <w:top w:val="nil"/>
              <w:left w:val="single" w:sz="4" w:space="0" w:color="auto"/>
              <w:bottom w:val="single" w:sz="4" w:space="0" w:color="auto"/>
              <w:right w:val="single" w:sz="4" w:space="0" w:color="auto"/>
            </w:tcBorders>
            <w:shd w:val="clear" w:color="auto" w:fill="auto"/>
            <w:noWrap/>
            <w:hideMark/>
          </w:tcPr>
          <w:p w14:paraId="4B39C547" w14:textId="77777777" w:rsidR="000923B1" w:rsidRPr="00D82947" w:rsidRDefault="000923B1" w:rsidP="000923B1">
            <w:pPr>
              <w:spacing w:after="0" w:line="240" w:lineRule="auto"/>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I got flexible time</w:t>
            </w:r>
          </w:p>
        </w:tc>
        <w:tc>
          <w:tcPr>
            <w:tcW w:w="1842" w:type="dxa"/>
            <w:tcBorders>
              <w:top w:val="nil"/>
              <w:left w:val="nil"/>
              <w:bottom w:val="single" w:sz="4" w:space="0" w:color="auto"/>
              <w:right w:val="single" w:sz="4" w:space="0" w:color="auto"/>
            </w:tcBorders>
            <w:shd w:val="clear" w:color="auto" w:fill="auto"/>
            <w:noWrap/>
            <w:vAlign w:val="bottom"/>
            <w:hideMark/>
          </w:tcPr>
          <w:p w14:paraId="02521647" w14:textId="77777777" w:rsidR="000923B1" w:rsidRPr="00D82947"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2</w:t>
            </w:r>
          </w:p>
        </w:tc>
        <w:tc>
          <w:tcPr>
            <w:tcW w:w="2977" w:type="dxa"/>
            <w:tcBorders>
              <w:top w:val="nil"/>
              <w:left w:val="nil"/>
              <w:bottom w:val="single" w:sz="4" w:space="0" w:color="auto"/>
              <w:right w:val="single" w:sz="4" w:space="0" w:color="auto"/>
            </w:tcBorders>
            <w:shd w:val="clear" w:color="auto" w:fill="auto"/>
            <w:noWrap/>
            <w:vAlign w:val="bottom"/>
            <w:hideMark/>
          </w:tcPr>
          <w:p w14:paraId="222D6156" w14:textId="77777777" w:rsidR="000923B1" w:rsidRPr="00D82947"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13.33333333</w:t>
            </w:r>
          </w:p>
        </w:tc>
      </w:tr>
    </w:tbl>
    <w:p w14:paraId="75242072" w14:textId="77777777" w:rsidR="000923B1" w:rsidRDefault="000923B1" w:rsidP="000923B1">
      <w:pPr>
        <w:spacing w:line="360" w:lineRule="auto"/>
        <w:rPr>
          <w:rFonts w:ascii="Times New Roman" w:hAnsi="Times New Roman" w:cs="Times New Roman"/>
          <w:b/>
          <w:i/>
          <w:sz w:val="24"/>
          <w:szCs w:val="24"/>
          <w:u w:val="single"/>
        </w:rPr>
      </w:pPr>
    </w:p>
    <w:p w14:paraId="05FDB6E5" w14:textId="05366830" w:rsidR="000923B1" w:rsidRDefault="000923B1" w:rsidP="000923B1">
      <w:pPr>
        <w:spacing w:line="360" w:lineRule="auto"/>
        <w:jc w:val="both"/>
        <w:rPr>
          <w:rFonts w:ascii="Times New Roman" w:hAnsi="Times New Roman" w:cs="Times New Roman"/>
          <w:sz w:val="24"/>
          <w:szCs w:val="24"/>
        </w:rPr>
      </w:pPr>
      <w:r w:rsidRPr="0058612D">
        <w:rPr>
          <w:rFonts w:ascii="Times New Roman" w:hAnsi="Times New Roman" w:cs="Times New Roman"/>
          <w:b/>
          <w:i/>
          <w:sz w:val="24"/>
          <w:szCs w:val="24"/>
        </w:rPr>
        <w:t>Analysis of the data:</w:t>
      </w:r>
      <w:r>
        <w:rPr>
          <w:rFonts w:ascii="Times New Roman" w:hAnsi="Times New Roman" w:cs="Times New Roman"/>
          <w:sz w:val="24"/>
          <w:szCs w:val="24"/>
        </w:rPr>
        <w:t xml:space="preserve"> The above pie chart shows that Moodle has provided 54% of the participants the flexibility of working from anywhere. 33% of the participants can gather more information related to their </w:t>
      </w:r>
      <w:r w:rsidR="001B7EF1">
        <w:rPr>
          <w:rFonts w:ascii="Times New Roman" w:hAnsi="Times New Roman" w:cs="Times New Roman"/>
          <w:sz w:val="24"/>
          <w:szCs w:val="24"/>
        </w:rPr>
        <w:t>research</w:t>
      </w:r>
      <w:r>
        <w:rPr>
          <w:rFonts w:ascii="Times New Roman" w:hAnsi="Times New Roman" w:cs="Times New Roman"/>
          <w:sz w:val="24"/>
          <w:szCs w:val="24"/>
        </w:rPr>
        <w:t xml:space="preserve">. 13% of the participants has got flexible time. </w:t>
      </w:r>
    </w:p>
    <w:p w14:paraId="32E044F4" w14:textId="77777777" w:rsidR="00803B60" w:rsidRDefault="00803B60" w:rsidP="000923B1">
      <w:pPr>
        <w:spacing w:line="360" w:lineRule="auto"/>
        <w:rPr>
          <w:rFonts w:ascii="Times New Roman" w:hAnsi="Times New Roman" w:cs="Times New Roman"/>
          <w:b/>
          <w:sz w:val="24"/>
          <w:szCs w:val="24"/>
        </w:rPr>
      </w:pPr>
    </w:p>
    <w:p w14:paraId="0E88EF5B" w14:textId="77777777" w:rsidR="00803B60" w:rsidRDefault="00803B60" w:rsidP="000923B1">
      <w:pPr>
        <w:spacing w:line="360" w:lineRule="auto"/>
        <w:rPr>
          <w:rFonts w:ascii="Times New Roman" w:hAnsi="Times New Roman" w:cs="Times New Roman"/>
          <w:b/>
          <w:sz w:val="24"/>
          <w:szCs w:val="24"/>
        </w:rPr>
      </w:pPr>
    </w:p>
    <w:p w14:paraId="715E1DDE" w14:textId="60C206BA" w:rsidR="000923B1" w:rsidRPr="003B699D" w:rsidRDefault="000923B1" w:rsidP="000923B1">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lastRenderedPageBreak/>
        <w:t>Question 7:</w:t>
      </w:r>
    </w:p>
    <w:p w14:paraId="42ACD412" w14:textId="77777777" w:rsidR="000923B1" w:rsidRPr="000923B1" w:rsidRDefault="000923B1" w:rsidP="000923B1">
      <w:pPr>
        <w:spacing w:line="360" w:lineRule="auto"/>
        <w:rPr>
          <w:rFonts w:ascii="Times New Roman" w:hAnsi="Times New Roman" w:cs="Times New Roman"/>
          <w:sz w:val="24"/>
          <w:szCs w:val="24"/>
        </w:rPr>
      </w:pPr>
      <w:r w:rsidRPr="000923B1">
        <w:rPr>
          <w:rFonts w:ascii="Times New Roman" w:hAnsi="Times New Roman" w:cs="Times New Roman"/>
          <w:b/>
          <w:i/>
          <w:sz w:val="24"/>
          <w:szCs w:val="24"/>
          <w:u w:val="single"/>
        </w:rPr>
        <w:t>Collected Data</w:t>
      </w:r>
    </w:p>
    <w:tbl>
      <w:tblPr>
        <w:tblW w:w="8505" w:type="dxa"/>
        <w:tblInd w:w="108" w:type="dxa"/>
        <w:tblLook w:val="04A0" w:firstRow="1" w:lastRow="0" w:firstColumn="1" w:lastColumn="0" w:noHBand="0" w:noVBand="1"/>
      </w:tblPr>
      <w:tblGrid>
        <w:gridCol w:w="2835"/>
        <w:gridCol w:w="2552"/>
        <w:gridCol w:w="3118"/>
      </w:tblGrid>
      <w:tr w:rsidR="000923B1" w:rsidRPr="006A606F" w14:paraId="5B3F4772" w14:textId="77777777" w:rsidTr="000923B1">
        <w:trPr>
          <w:trHeight w:val="1110"/>
        </w:trPr>
        <w:tc>
          <w:tcPr>
            <w:tcW w:w="283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B508B48" w14:textId="77777777" w:rsidR="000923B1" w:rsidRPr="006A606F"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6A606F">
              <w:rPr>
                <w:rFonts w:ascii="Times New Roman" w:eastAsia="Times New Roman" w:hAnsi="Times New Roman" w:cs="Times New Roman"/>
                <w:b/>
                <w:bCs/>
                <w:color w:val="000000"/>
                <w:sz w:val="24"/>
                <w:szCs w:val="24"/>
                <w:lang w:eastAsia="en-IN"/>
              </w:rPr>
              <w:t>Responses</w:t>
            </w:r>
          </w:p>
        </w:tc>
        <w:tc>
          <w:tcPr>
            <w:tcW w:w="2552" w:type="dxa"/>
            <w:tcBorders>
              <w:top w:val="single" w:sz="4" w:space="0" w:color="auto"/>
              <w:left w:val="nil"/>
              <w:bottom w:val="single" w:sz="4" w:space="0" w:color="auto"/>
              <w:right w:val="single" w:sz="4" w:space="0" w:color="auto"/>
            </w:tcBorders>
            <w:shd w:val="clear" w:color="auto" w:fill="auto"/>
            <w:vAlign w:val="center"/>
            <w:hideMark/>
          </w:tcPr>
          <w:p w14:paraId="5BFC33B4" w14:textId="77777777" w:rsidR="000923B1" w:rsidRPr="006A606F"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6A606F">
              <w:rPr>
                <w:rFonts w:ascii="Times New Roman" w:eastAsia="Times New Roman" w:hAnsi="Times New Roman" w:cs="Times New Roman"/>
                <w:b/>
                <w:bCs/>
                <w:color w:val="000000"/>
                <w:sz w:val="24"/>
                <w:szCs w:val="24"/>
                <w:lang w:eastAsia="en-IN"/>
              </w:rPr>
              <w:t>Number of respondents</w:t>
            </w:r>
          </w:p>
        </w:tc>
        <w:tc>
          <w:tcPr>
            <w:tcW w:w="3118" w:type="dxa"/>
            <w:tcBorders>
              <w:top w:val="single" w:sz="4" w:space="0" w:color="auto"/>
              <w:left w:val="nil"/>
              <w:bottom w:val="single" w:sz="4" w:space="0" w:color="auto"/>
              <w:right w:val="single" w:sz="4" w:space="0" w:color="auto"/>
            </w:tcBorders>
            <w:shd w:val="clear" w:color="auto" w:fill="auto"/>
            <w:vAlign w:val="center"/>
            <w:hideMark/>
          </w:tcPr>
          <w:p w14:paraId="7558659E" w14:textId="77777777" w:rsidR="000923B1" w:rsidRPr="006A606F"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6A606F">
              <w:rPr>
                <w:rFonts w:ascii="Times New Roman" w:eastAsia="Times New Roman" w:hAnsi="Times New Roman" w:cs="Times New Roman"/>
                <w:b/>
                <w:bCs/>
                <w:color w:val="000000"/>
                <w:sz w:val="24"/>
                <w:szCs w:val="24"/>
                <w:lang w:eastAsia="en-IN"/>
              </w:rPr>
              <w:t>Percentage of respondents (%)</w:t>
            </w:r>
          </w:p>
        </w:tc>
      </w:tr>
      <w:tr w:rsidR="000923B1" w:rsidRPr="006A606F" w14:paraId="34D52BD0"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hideMark/>
          </w:tcPr>
          <w:p w14:paraId="25A4D3BB" w14:textId="77777777" w:rsidR="000923B1" w:rsidRPr="006A606F" w:rsidRDefault="000923B1"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Android Phone</w:t>
            </w:r>
          </w:p>
        </w:tc>
        <w:tc>
          <w:tcPr>
            <w:tcW w:w="2552" w:type="dxa"/>
            <w:tcBorders>
              <w:top w:val="nil"/>
              <w:left w:val="nil"/>
              <w:bottom w:val="single" w:sz="4" w:space="0" w:color="auto"/>
              <w:right w:val="single" w:sz="4" w:space="0" w:color="auto"/>
            </w:tcBorders>
            <w:shd w:val="clear" w:color="auto" w:fill="auto"/>
            <w:vAlign w:val="center"/>
            <w:hideMark/>
          </w:tcPr>
          <w:p w14:paraId="3F5B7551"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3</w:t>
            </w:r>
          </w:p>
        </w:tc>
        <w:tc>
          <w:tcPr>
            <w:tcW w:w="3118" w:type="dxa"/>
            <w:tcBorders>
              <w:top w:val="nil"/>
              <w:left w:val="nil"/>
              <w:bottom w:val="single" w:sz="4" w:space="0" w:color="auto"/>
              <w:right w:val="single" w:sz="4" w:space="0" w:color="auto"/>
            </w:tcBorders>
            <w:shd w:val="clear" w:color="auto" w:fill="auto"/>
            <w:vAlign w:val="center"/>
            <w:hideMark/>
          </w:tcPr>
          <w:p w14:paraId="32B069BC"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20</w:t>
            </w:r>
          </w:p>
        </w:tc>
      </w:tr>
      <w:tr w:rsidR="000923B1" w:rsidRPr="006A606F" w14:paraId="0044ED6A"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hideMark/>
          </w:tcPr>
          <w:p w14:paraId="70FE8E38" w14:textId="77777777" w:rsidR="000923B1" w:rsidRPr="006A606F" w:rsidRDefault="000923B1"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Apple Phone</w:t>
            </w:r>
          </w:p>
        </w:tc>
        <w:tc>
          <w:tcPr>
            <w:tcW w:w="2552" w:type="dxa"/>
            <w:tcBorders>
              <w:top w:val="nil"/>
              <w:left w:val="nil"/>
              <w:bottom w:val="single" w:sz="4" w:space="0" w:color="auto"/>
              <w:right w:val="single" w:sz="4" w:space="0" w:color="auto"/>
            </w:tcBorders>
            <w:shd w:val="clear" w:color="auto" w:fill="auto"/>
            <w:vAlign w:val="center"/>
            <w:hideMark/>
          </w:tcPr>
          <w:p w14:paraId="70A2FB5E"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4</w:t>
            </w:r>
          </w:p>
        </w:tc>
        <w:tc>
          <w:tcPr>
            <w:tcW w:w="3118" w:type="dxa"/>
            <w:tcBorders>
              <w:top w:val="nil"/>
              <w:left w:val="nil"/>
              <w:bottom w:val="single" w:sz="4" w:space="0" w:color="auto"/>
              <w:right w:val="single" w:sz="4" w:space="0" w:color="auto"/>
            </w:tcBorders>
            <w:shd w:val="clear" w:color="auto" w:fill="auto"/>
            <w:vAlign w:val="center"/>
            <w:hideMark/>
          </w:tcPr>
          <w:p w14:paraId="37923D42"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26.66666667</w:t>
            </w:r>
          </w:p>
        </w:tc>
      </w:tr>
      <w:tr w:rsidR="000923B1" w:rsidRPr="006A606F" w14:paraId="3587A5D7"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hideMark/>
          </w:tcPr>
          <w:p w14:paraId="6F54A637" w14:textId="77777777" w:rsidR="000923B1" w:rsidRPr="006A606F" w:rsidRDefault="000923B1"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Windows Computer</w:t>
            </w:r>
          </w:p>
        </w:tc>
        <w:tc>
          <w:tcPr>
            <w:tcW w:w="2552" w:type="dxa"/>
            <w:tcBorders>
              <w:top w:val="nil"/>
              <w:left w:val="nil"/>
              <w:bottom w:val="single" w:sz="4" w:space="0" w:color="auto"/>
              <w:right w:val="single" w:sz="4" w:space="0" w:color="auto"/>
            </w:tcBorders>
            <w:shd w:val="clear" w:color="auto" w:fill="auto"/>
            <w:vAlign w:val="center"/>
            <w:hideMark/>
          </w:tcPr>
          <w:p w14:paraId="1D797A5B"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3</w:t>
            </w:r>
          </w:p>
        </w:tc>
        <w:tc>
          <w:tcPr>
            <w:tcW w:w="3118" w:type="dxa"/>
            <w:tcBorders>
              <w:top w:val="nil"/>
              <w:left w:val="nil"/>
              <w:bottom w:val="single" w:sz="4" w:space="0" w:color="auto"/>
              <w:right w:val="single" w:sz="4" w:space="0" w:color="auto"/>
            </w:tcBorders>
            <w:shd w:val="clear" w:color="auto" w:fill="auto"/>
            <w:vAlign w:val="center"/>
            <w:hideMark/>
          </w:tcPr>
          <w:p w14:paraId="5857A5FC"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20</w:t>
            </w:r>
          </w:p>
        </w:tc>
      </w:tr>
      <w:tr w:rsidR="000923B1" w:rsidRPr="006A606F" w14:paraId="3ED0B518"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hideMark/>
          </w:tcPr>
          <w:p w14:paraId="2FF1F529" w14:textId="77777777" w:rsidR="000923B1" w:rsidRPr="006A606F" w:rsidRDefault="000923B1"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Chromebook</w:t>
            </w:r>
          </w:p>
        </w:tc>
        <w:tc>
          <w:tcPr>
            <w:tcW w:w="2552" w:type="dxa"/>
            <w:tcBorders>
              <w:top w:val="nil"/>
              <w:left w:val="nil"/>
              <w:bottom w:val="single" w:sz="4" w:space="0" w:color="auto"/>
              <w:right w:val="single" w:sz="4" w:space="0" w:color="auto"/>
            </w:tcBorders>
            <w:shd w:val="clear" w:color="auto" w:fill="auto"/>
            <w:vAlign w:val="center"/>
            <w:hideMark/>
          </w:tcPr>
          <w:p w14:paraId="7056E761"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1</w:t>
            </w:r>
          </w:p>
        </w:tc>
        <w:tc>
          <w:tcPr>
            <w:tcW w:w="3118" w:type="dxa"/>
            <w:tcBorders>
              <w:top w:val="nil"/>
              <w:left w:val="nil"/>
              <w:bottom w:val="single" w:sz="4" w:space="0" w:color="auto"/>
              <w:right w:val="single" w:sz="4" w:space="0" w:color="auto"/>
            </w:tcBorders>
            <w:shd w:val="clear" w:color="auto" w:fill="auto"/>
            <w:vAlign w:val="center"/>
            <w:hideMark/>
          </w:tcPr>
          <w:p w14:paraId="50F76B00"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6.666666667</w:t>
            </w:r>
          </w:p>
        </w:tc>
      </w:tr>
      <w:tr w:rsidR="000923B1" w:rsidRPr="006A606F" w14:paraId="460FA6C6"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67C0283E" w14:textId="77777777" w:rsidR="000923B1" w:rsidRPr="006A606F" w:rsidRDefault="000923B1"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Apple Computer</w:t>
            </w:r>
          </w:p>
        </w:tc>
        <w:tc>
          <w:tcPr>
            <w:tcW w:w="2552" w:type="dxa"/>
            <w:tcBorders>
              <w:top w:val="nil"/>
              <w:left w:val="nil"/>
              <w:bottom w:val="single" w:sz="4" w:space="0" w:color="auto"/>
              <w:right w:val="single" w:sz="4" w:space="0" w:color="auto"/>
            </w:tcBorders>
            <w:shd w:val="clear" w:color="auto" w:fill="auto"/>
            <w:vAlign w:val="center"/>
            <w:hideMark/>
          </w:tcPr>
          <w:p w14:paraId="51D4BA26"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4</w:t>
            </w:r>
          </w:p>
        </w:tc>
        <w:tc>
          <w:tcPr>
            <w:tcW w:w="3118" w:type="dxa"/>
            <w:tcBorders>
              <w:top w:val="nil"/>
              <w:left w:val="nil"/>
              <w:bottom w:val="single" w:sz="4" w:space="0" w:color="auto"/>
              <w:right w:val="single" w:sz="4" w:space="0" w:color="auto"/>
            </w:tcBorders>
            <w:shd w:val="clear" w:color="auto" w:fill="auto"/>
            <w:vAlign w:val="center"/>
            <w:hideMark/>
          </w:tcPr>
          <w:p w14:paraId="68F625A9" w14:textId="77777777" w:rsidR="000923B1" w:rsidRPr="006A606F"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26.66666667</w:t>
            </w:r>
          </w:p>
        </w:tc>
      </w:tr>
    </w:tbl>
    <w:p w14:paraId="617DE6B9" w14:textId="77777777" w:rsidR="000923B1" w:rsidRDefault="000923B1" w:rsidP="000923B1">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6093D85" w14:textId="77777777" w:rsidR="000923B1" w:rsidRDefault="000923B1" w:rsidP="000923B1">
      <w:pPr>
        <w:spacing w:line="360" w:lineRule="auto"/>
        <w:jc w:val="both"/>
        <w:rPr>
          <w:rFonts w:ascii="Times New Roman" w:hAnsi="Times New Roman" w:cs="Times New Roman"/>
          <w:sz w:val="24"/>
          <w:szCs w:val="24"/>
        </w:rPr>
      </w:pPr>
      <w:r w:rsidRPr="0058612D">
        <w:rPr>
          <w:rFonts w:ascii="Times New Roman" w:hAnsi="Times New Roman" w:cs="Times New Roman"/>
          <w:b/>
          <w:i/>
          <w:sz w:val="24"/>
          <w:szCs w:val="24"/>
        </w:rPr>
        <w:t>Analysis of the data:</w:t>
      </w:r>
      <w:r>
        <w:rPr>
          <w:rFonts w:ascii="Times New Roman" w:hAnsi="Times New Roman" w:cs="Times New Roman"/>
          <w:sz w:val="24"/>
          <w:szCs w:val="24"/>
        </w:rPr>
        <w:t xml:space="preserve"> The above pie chart shows that 47% of the respondents use mobile devices like android phones and Apple phones to access Moodle, whereas 53% of them uses Windows computer, Chromebook and Apple computer. </w:t>
      </w:r>
    </w:p>
    <w:p w14:paraId="1B89E9E4" w14:textId="77777777" w:rsidR="000923B1" w:rsidRPr="00377922" w:rsidRDefault="000923B1" w:rsidP="000923B1">
      <w:pPr>
        <w:spacing w:line="360" w:lineRule="auto"/>
        <w:rPr>
          <w:rFonts w:ascii="Times New Roman" w:hAnsi="Times New Roman" w:cs="Times New Roman"/>
          <w:b/>
          <w:sz w:val="24"/>
          <w:szCs w:val="24"/>
        </w:rPr>
      </w:pPr>
      <w:r w:rsidRPr="00377922">
        <w:rPr>
          <w:rFonts w:ascii="Times New Roman" w:hAnsi="Times New Roman" w:cs="Times New Roman"/>
          <w:b/>
          <w:sz w:val="24"/>
          <w:szCs w:val="24"/>
        </w:rPr>
        <w:t>Question 8:</w:t>
      </w:r>
    </w:p>
    <w:p w14:paraId="14DE89C0" w14:textId="77777777" w:rsidR="000923B1" w:rsidRPr="000923B1" w:rsidRDefault="000923B1" w:rsidP="000923B1">
      <w:pPr>
        <w:spacing w:line="360" w:lineRule="auto"/>
        <w:rPr>
          <w:rFonts w:ascii="Times New Roman" w:hAnsi="Times New Roman" w:cs="Times New Roman"/>
          <w:sz w:val="24"/>
          <w:szCs w:val="24"/>
        </w:rPr>
      </w:pPr>
      <w:r w:rsidRPr="000923B1">
        <w:rPr>
          <w:rFonts w:ascii="Times New Roman" w:hAnsi="Times New Roman" w:cs="Times New Roman"/>
          <w:b/>
          <w:i/>
          <w:sz w:val="24"/>
          <w:szCs w:val="24"/>
          <w:u w:val="single"/>
        </w:rPr>
        <w:t>Collected Data</w:t>
      </w:r>
    </w:p>
    <w:tbl>
      <w:tblPr>
        <w:tblW w:w="8505" w:type="dxa"/>
        <w:tblInd w:w="108" w:type="dxa"/>
        <w:tblLook w:val="04A0" w:firstRow="1" w:lastRow="0" w:firstColumn="1" w:lastColumn="0" w:noHBand="0" w:noVBand="1"/>
      </w:tblPr>
      <w:tblGrid>
        <w:gridCol w:w="2410"/>
        <w:gridCol w:w="2835"/>
        <w:gridCol w:w="3260"/>
      </w:tblGrid>
      <w:tr w:rsidR="000923B1" w:rsidRPr="002A11D1" w14:paraId="4B9A3D1C" w14:textId="77777777" w:rsidTr="000923B1">
        <w:trPr>
          <w:trHeight w:val="1065"/>
        </w:trPr>
        <w:tc>
          <w:tcPr>
            <w:tcW w:w="2410"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38574DE3" w14:textId="77777777" w:rsidR="000923B1" w:rsidRPr="002A11D1"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2A11D1">
              <w:rPr>
                <w:rFonts w:ascii="Times New Roman" w:eastAsia="Times New Roman" w:hAnsi="Times New Roman" w:cs="Times New Roman"/>
                <w:b/>
                <w:bCs/>
                <w:color w:val="000000"/>
                <w:sz w:val="24"/>
                <w:szCs w:val="24"/>
                <w:lang w:eastAsia="en-IN"/>
              </w:rPr>
              <w:t>Responses</w:t>
            </w:r>
          </w:p>
        </w:tc>
        <w:tc>
          <w:tcPr>
            <w:tcW w:w="2835" w:type="dxa"/>
            <w:tcBorders>
              <w:top w:val="single" w:sz="8" w:space="0" w:color="000000"/>
              <w:left w:val="nil"/>
              <w:bottom w:val="single" w:sz="8" w:space="0" w:color="000000"/>
              <w:right w:val="single" w:sz="8" w:space="0" w:color="000000"/>
            </w:tcBorders>
            <w:shd w:val="clear" w:color="auto" w:fill="auto"/>
            <w:vAlign w:val="center"/>
            <w:hideMark/>
          </w:tcPr>
          <w:p w14:paraId="0853CDB7" w14:textId="77777777" w:rsidR="000923B1" w:rsidRPr="002A11D1"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2A11D1">
              <w:rPr>
                <w:rFonts w:ascii="Times New Roman" w:eastAsia="Times New Roman" w:hAnsi="Times New Roman" w:cs="Times New Roman"/>
                <w:b/>
                <w:bCs/>
                <w:color w:val="000000"/>
                <w:sz w:val="24"/>
                <w:szCs w:val="24"/>
                <w:lang w:eastAsia="en-IN"/>
              </w:rPr>
              <w:t>Number of respondents</w:t>
            </w:r>
          </w:p>
        </w:tc>
        <w:tc>
          <w:tcPr>
            <w:tcW w:w="3260" w:type="dxa"/>
            <w:tcBorders>
              <w:top w:val="single" w:sz="8" w:space="0" w:color="000000"/>
              <w:left w:val="nil"/>
              <w:bottom w:val="single" w:sz="8" w:space="0" w:color="000000"/>
              <w:right w:val="single" w:sz="8" w:space="0" w:color="000000"/>
            </w:tcBorders>
            <w:shd w:val="clear" w:color="auto" w:fill="auto"/>
            <w:vAlign w:val="center"/>
            <w:hideMark/>
          </w:tcPr>
          <w:p w14:paraId="1207AD91" w14:textId="77777777" w:rsidR="000923B1" w:rsidRPr="002A11D1" w:rsidRDefault="000923B1" w:rsidP="000923B1">
            <w:pPr>
              <w:spacing w:after="0" w:line="240" w:lineRule="auto"/>
              <w:jc w:val="center"/>
              <w:rPr>
                <w:rFonts w:ascii="Times New Roman" w:eastAsia="Times New Roman" w:hAnsi="Times New Roman" w:cs="Times New Roman"/>
                <w:b/>
                <w:bCs/>
                <w:color w:val="000000"/>
                <w:sz w:val="24"/>
                <w:szCs w:val="24"/>
                <w:lang w:eastAsia="en-IN"/>
              </w:rPr>
            </w:pPr>
            <w:r w:rsidRPr="002A11D1">
              <w:rPr>
                <w:rFonts w:ascii="Times New Roman" w:eastAsia="Times New Roman" w:hAnsi="Times New Roman" w:cs="Times New Roman"/>
                <w:b/>
                <w:bCs/>
                <w:color w:val="000000"/>
                <w:sz w:val="24"/>
                <w:szCs w:val="24"/>
                <w:lang w:eastAsia="en-IN"/>
              </w:rPr>
              <w:t>Percentage of respondents (%)</w:t>
            </w:r>
          </w:p>
        </w:tc>
      </w:tr>
      <w:tr w:rsidR="000923B1" w:rsidRPr="002A11D1" w14:paraId="141B3AF7" w14:textId="77777777" w:rsidTr="000923B1">
        <w:trPr>
          <w:trHeight w:val="390"/>
        </w:trPr>
        <w:tc>
          <w:tcPr>
            <w:tcW w:w="2410" w:type="dxa"/>
            <w:tcBorders>
              <w:top w:val="nil"/>
              <w:left w:val="single" w:sz="8" w:space="0" w:color="000000"/>
              <w:bottom w:val="single" w:sz="8" w:space="0" w:color="000000"/>
              <w:right w:val="single" w:sz="8" w:space="0" w:color="000000"/>
            </w:tcBorders>
            <w:shd w:val="clear" w:color="auto" w:fill="auto"/>
            <w:vAlign w:val="center"/>
            <w:hideMark/>
          </w:tcPr>
          <w:p w14:paraId="7727462B" w14:textId="77777777" w:rsidR="000923B1" w:rsidRPr="002A11D1" w:rsidRDefault="000923B1" w:rsidP="000923B1">
            <w:pPr>
              <w:spacing w:after="0" w:line="240" w:lineRule="auto"/>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Not so often</w:t>
            </w:r>
          </w:p>
        </w:tc>
        <w:tc>
          <w:tcPr>
            <w:tcW w:w="2835" w:type="dxa"/>
            <w:tcBorders>
              <w:top w:val="nil"/>
              <w:left w:val="nil"/>
              <w:bottom w:val="single" w:sz="8" w:space="0" w:color="000000"/>
              <w:right w:val="single" w:sz="8" w:space="0" w:color="000000"/>
            </w:tcBorders>
            <w:shd w:val="clear" w:color="auto" w:fill="auto"/>
            <w:vAlign w:val="center"/>
            <w:hideMark/>
          </w:tcPr>
          <w:p w14:paraId="38BBC826" w14:textId="77777777" w:rsidR="000923B1" w:rsidRPr="002A11D1"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3</w:t>
            </w:r>
          </w:p>
        </w:tc>
        <w:tc>
          <w:tcPr>
            <w:tcW w:w="3260" w:type="dxa"/>
            <w:tcBorders>
              <w:top w:val="nil"/>
              <w:left w:val="nil"/>
              <w:bottom w:val="single" w:sz="8" w:space="0" w:color="000000"/>
              <w:right w:val="single" w:sz="8" w:space="0" w:color="000000"/>
            </w:tcBorders>
            <w:shd w:val="clear" w:color="auto" w:fill="auto"/>
            <w:vAlign w:val="center"/>
            <w:hideMark/>
          </w:tcPr>
          <w:p w14:paraId="16FA1C45" w14:textId="77777777" w:rsidR="000923B1" w:rsidRPr="002A11D1"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20</w:t>
            </w:r>
          </w:p>
        </w:tc>
      </w:tr>
      <w:tr w:rsidR="000923B1" w:rsidRPr="002A11D1" w14:paraId="236F65F3" w14:textId="77777777" w:rsidTr="000923B1">
        <w:trPr>
          <w:trHeight w:val="330"/>
        </w:trPr>
        <w:tc>
          <w:tcPr>
            <w:tcW w:w="2410" w:type="dxa"/>
            <w:tcBorders>
              <w:top w:val="nil"/>
              <w:left w:val="single" w:sz="8" w:space="0" w:color="000000"/>
              <w:bottom w:val="single" w:sz="8" w:space="0" w:color="000000"/>
              <w:right w:val="single" w:sz="8" w:space="0" w:color="000000"/>
            </w:tcBorders>
            <w:shd w:val="clear" w:color="auto" w:fill="auto"/>
            <w:vAlign w:val="center"/>
            <w:hideMark/>
          </w:tcPr>
          <w:p w14:paraId="73B1DC89" w14:textId="77777777" w:rsidR="000923B1" w:rsidRPr="002A11D1" w:rsidRDefault="000923B1" w:rsidP="000923B1">
            <w:pPr>
              <w:spacing w:after="0" w:line="240" w:lineRule="auto"/>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Often</w:t>
            </w:r>
          </w:p>
        </w:tc>
        <w:tc>
          <w:tcPr>
            <w:tcW w:w="2835" w:type="dxa"/>
            <w:tcBorders>
              <w:top w:val="nil"/>
              <w:left w:val="nil"/>
              <w:bottom w:val="single" w:sz="8" w:space="0" w:color="000000"/>
              <w:right w:val="single" w:sz="8" w:space="0" w:color="000000"/>
            </w:tcBorders>
            <w:shd w:val="clear" w:color="auto" w:fill="auto"/>
            <w:vAlign w:val="center"/>
            <w:hideMark/>
          </w:tcPr>
          <w:p w14:paraId="09666690" w14:textId="77777777" w:rsidR="000923B1" w:rsidRPr="002A11D1"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7</w:t>
            </w:r>
          </w:p>
        </w:tc>
        <w:tc>
          <w:tcPr>
            <w:tcW w:w="3260" w:type="dxa"/>
            <w:tcBorders>
              <w:top w:val="nil"/>
              <w:left w:val="nil"/>
              <w:bottom w:val="single" w:sz="8" w:space="0" w:color="000000"/>
              <w:right w:val="single" w:sz="8" w:space="0" w:color="000000"/>
            </w:tcBorders>
            <w:shd w:val="clear" w:color="auto" w:fill="auto"/>
            <w:vAlign w:val="center"/>
            <w:hideMark/>
          </w:tcPr>
          <w:p w14:paraId="38796047" w14:textId="77777777" w:rsidR="000923B1" w:rsidRPr="002A11D1"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46.66666667</w:t>
            </w:r>
          </w:p>
        </w:tc>
      </w:tr>
      <w:tr w:rsidR="000923B1" w:rsidRPr="002A11D1" w14:paraId="71E94FE9" w14:textId="77777777" w:rsidTr="000923B1">
        <w:trPr>
          <w:trHeight w:val="330"/>
        </w:trPr>
        <w:tc>
          <w:tcPr>
            <w:tcW w:w="2410" w:type="dxa"/>
            <w:tcBorders>
              <w:top w:val="nil"/>
              <w:left w:val="single" w:sz="8" w:space="0" w:color="000000"/>
              <w:bottom w:val="single" w:sz="8" w:space="0" w:color="000000"/>
              <w:right w:val="single" w:sz="8" w:space="0" w:color="000000"/>
            </w:tcBorders>
            <w:shd w:val="clear" w:color="auto" w:fill="auto"/>
            <w:vAlign w:val="center"/>
            <w:hideMark/>
          </w:tcPr>
          <w:p w14:paraId="03A6F32C" w14:textId="77777777" w:rsidR="000923B1" w:rsidRPr="002A11D1" w:rsidRDefault="000923B1" w:rsidP="000923B1">
            <w:pPr>
              <w:spacing w:after="0" w:line="240" w:lineRule="auto"/>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Very often</w:t>
            </w:r>
          </w:p>
        </w:tc>
        <w:tc>
          <w:tcPr>
            <w:tcW w:w="2835" w:type="dxa"/>
            <w:tcBorders>
              <w:top w:val="nil"/>
              <w:left w:val="nil"/>
              <w:bottom w:val="single" w:sz="8" w:space="0" w:color="000000"/>
              <w:right w:val="single" w:sz="8" w:space="0" w:color="000000"/>
            </w:tcBorders>
            <w:shd w:val="clear" w:color="auto" w:fill="auto"/>
            <w:vAlign w:val="center"/>
            <w:hideMark/>
          </w:tcPr>
          <w:p w14:paraId="36CB94EF" w14:textId="77777777" w:rsidR="000923B1" w:rsidRPr="002A11D1"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5</w:t>
            </w:r>
          </w:p>
        </w:tc>
        <w:tc>
          <w:tcPr>
            <w:tcW w:w="3260" w:type="dxa"/>
            <w:tcBorders>
              <w:top w:val="nil"/>
              <w:left w:val="nil"/>
              <w:bottom w:val="single" w:sz="8" w:space="0" w:color="000000"/>
              <w:right w:val="single" w:sz="8" w:space="0" w:color="000000"/>
            </w:tcBorders>
            <w:shd w:val="clear" w:color="auto" w:fill="auto"/>
            <w:vAlign w:val="center"/>
            <w:hideMark/>
          </w:tcPr>
          <w:p w14:paraId="3B1D6646" w14:textId="77777777" w:rsidR="000923B1" w:rsidRPr="002A11D1" w:rsidRDefault="000923B1"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33.33333333</w:t>
            </w:r>
          </w:p>
        </w:tc>
      </w:tr>
    </w:tbl>
    <w:p w14:paraId="1EAB9E99" w14:textId="77777777" w:rsidR="000923B1" w:rsidRPr="00E9057F" w:rsidRDefault="000923B1" w:rsidP="000923B1">
      <w:pPr>
        <w:spacing w:line="360" w:lineRule="auto"/>
        <w:rPr>
          <w:rFonts w:ascii="Times New Roman" w:hAnsi="Times New Roman" w:cs="Times New Roman"/>
          <w:b/>
          <w:i/>
          <w:sz w:val="24"/>
          <w:szCs w:val="24"/>
          <w:u w:val="single"/>
        </w:rPr>
      </w:pPr>
    </w:p>
    <w:p w14:paraId="38F01E49" w14:textId="36532B1C" w:rsidR="00C67AFF" w:rsidRDefault="000923B1" w:rsidP="000923B1">
      <w:pPr>
        <w:spacing w:line="360" w:lineRule="auto"/>
        <w:jc w:val="both"/>
        <w:rPr>
          <w:rFonts w:ascii="Times New Roman" w:hAnsi="Times New Roman" w:cs="Times New Roman"/>
          <w:sz w:val="24"/>
          <w:szCs w:val="24"/>
        </w:rPr>
      </w:pPr>
      <w:r w:rsidRPr="0058612D">
        <w:rPr>
          <w:rFonts w:ascii="Times New Roman" w:hAnsi="Times New Roman" w:cs="Times New Roman"/>
          <w:b/>
          <w:i/>
          <w:sz w:val="24"/>
          <w:szCs w:val="24"/>
        </w:rPr>
        <w:t>Analysis of the data:</w:t>
      </w:r>
      <w:r>
        <w:rPr>
          <w:rFonts w:ascii="Times New Roman" w:hAnsi="Times New Roman" w:cs="Times New Roman"/>
          <w:sz w:val="24"/>
          <w:szCs w:val="24"/>
        </w:rPr>
        <w:t xml:space="preserve"> According to the abovementioned pie chart, 80% of the participants use Moodle from time to time in </w:t>
      </w:r>
      <w:proofErr w:type="gramStart"/>
      <w:r>
        <w:rPr>
          <w:rFonts w:ascii="Times New Roman" w:hAnsi="Times New Roman" w:cs="Times New Roman"/>
          <w:sz w:val="24"/>
          <w:szCs w:val="24"/>
        </w:rPr>
        <w:t>campus, or</w:t>
      </w:r>
      <w:proofErr w:type="gramEnd"/>
      <w:r>
        <w:rPr>
          <w:rFonts w:ascii="Times New Roman" w:hAnsi="Times New Roman" w:cs="Times New Roman"/>
          <w:sz w:val="24"/>
          <w:szCs w:val="24"/>
        </w:rPr>
        <w:t xml:space="preserve"> notice their colleagues using it. 20% of them don’t use the learning platform much.</w:t>
      </w:r>
    </w:p>
    <w:p w14:paraId="2FA99BBA" w14:textId="48C1014B" w:rsidR="00803B60" w:rsidRDefault="00803B60" w:rsidP="000923B1">
      <w:pPr>
        <w:spacing w:line="360" w:lineRule="auto"/>
        <w:jc w:val="both"/>
        <w:rPr>
          <w:rFonts w:ascii="Times New Roman" w:hAnsi="Times New Roman" w:cs="Times New Roman"/>
          <w:sz w:val="24"/>
          <w:szCs w:val="24"/>
        </w:rPr>
      </w:pPr>
    </w:p>
    <w:p w14:paraId="2F5B81E0" w14:textId="4AA35557" w:rsidR="00803B60" w:rsidRDefault="00803B60" w:rsidP="000923B1">
      <w:pPr>
        <w:spacing w:line="360" w:lineRule="auto"/>
        <w:jc w:val="both"/>
        <w:rPr>
          <w:rFonts w:ascii="Times New Roman" w:hAnsi="Times New Roman" w:cs="Times New Roman"/>
          <w:sz w:val="24"/>
          <w:szCs w:val="24"/>
        </w:rPr>
      </w:pPr>
    </w:p>
    <w:p w14:paraId="770DBA8D" w14:textId="77777777" w:rsidR="00803B60" w:rsidRPr="000923B1" w:rsidRDefault="00803B60" w:rsidP="000923B1">
      <w:pPr>
        <w:spacing w:line="360" w:lineRule="auto"/>
        <w:jc w:val="both"/>
        <w:rPr>
          <w:rFonts w:ascii="Times New Roman" w:hAnsi="Times New Roman" w:cs="Times New Roman"/>
          <w:sz w:val="24"/>
          <w:szCs w:val="24"/>
        </w:rPr>
      </w:pPr>
    </w:p>
    <w:p w14:paraId="6EC6B407" w14:textId="77777777" w:rsidR="00830A35" w:rsidRPr="00830A35" w:rsidRDefault="001F5498" w:rsidP="00C478BE">
      <w:pPr>
        <w:pStyle w:val="Heading2"/>
      </w:pPr>
      <w:bookmarkStart w:id="15" w:name="_Toc102484566"/>
      <w:r w:rsidRPr="001F5498">
        <w:lastRenderedPageBreak/>
        <w:t>Secondary Data Collection</w:t>
      </w:r>
      <w:bookmarkEnd w:id="15"/>
    </w:p>
    <w:p w14:paraId="57F564C1" w14:textId="77777777" w:rsidR="001F5498" w:rsidRDefault="00D046AD" w:rsidP="008D2F02">
      <w:pPr>
        <w:spacing w:line="360" w:lineRule="auto"/>
        <w:jc w:val="both"/>
        <w:rPr>
          <w:rFonts w:ascii="Times New Roman" w:hAnsi="Times New Roman" w:cs="Times New Roman"/>
          <w:sz w:val="24"/>
          <w:szCs w:val="24"/>
        </w:rPr>
      </w:pPr>
      <w:r>
        <w:rPr>
          <w:rFonts w:ascii="Times New Roman" w:hAnsi="Times New Roman" w:cs="Times New Roman"/>
          <w:b/>
          <w:i/>
          <w:sz w:val="24"/>
          <w:szCs w:val="24"/>
          <w:u w:val="single"/>
        </w:rPr>
        <w:t xml:space="preserve">Theme 1: </w:t>
      </w:r>
      <w:r w:rsidR="00CA288D" w:rsidRPr="00CA288D">
        <w:rPr>
          <w:rFonts w:ascii="Times New Roman" w:hAnsi="Times New Roman" w:cs="Times New Roman"/>
          <w:b/>
          <w:i/>
          <w:sz w:val="24"/>
          <w:szCs w:val="24"/>
          <w:u w:val="single"/>
        </w:rPr>
        <w:t>Advantages</w:t>
      </w:r>
      <w:r>
        <w:rPr>
          <w:rFonts w:ascii="Times New Roman" w:hAnsi="Times New Roman" w:cs="Times New Roman"/>
          <w:b/>
          <w:i/>
          <w:sz w:val="24"/>
          <w:szCs w:val="24"/>
          <w:u w:val="single"/>
        </w:rPr>
        <w:t xml:space="preserve"> of VLE</w:t>
      </w:r>
    </w:p>
    <w:p w14:paraId="7C2735D3" w14:textId="40AB78BF" w:rsidR="00CA288D" w:rsidRDefault="00CA288D" w:rsidP="008D2F02">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virtual learning environment was at first a solution to keep education ongoing during the pandemic, students soon realised the impact of the process</w:t>
      </w:r>
      <w:r w:rsidR="00D2315A">
        <w:rPr>
          <w:rFonts w:ascii="Times New Roman" w:hAnsi="Times New Roman" w:cs="Times New Roman"/>
          <w:sz w:val="24"/>
          <w:szCs w:val="24"/>
        </w:rPr>
        <w:t xml:space="preserve"> (</w:t>
      </w:r>
      <w:r w:rsidR="00D2315A">
        <w:rPr>
          <w:rFonts w:ascii="Times New Roman" w:hAnsi="Times New Roman" w:cs="Times New Roman"/>
          <w:color w:val="222222"/>
          <w:sz w:val="24"/>
          <w:szCs w:val="24"/>
          <w:shd w:val="clear" w:color="auto" w:fill="FFFFFF"/>
        </w:rPr>
        <w:t>Dung</w:t>
      </w:r>
      <w:r w:rsidR="00D2315A" w:rsidRPr="00D2315A">
        <w:rPr>
          <w:rFonts w:ascii="Times New Roman" w:hAnsi="Times New Roman" w:cs="Times New Roman"/>
          <w:color w:val="222222"/>
          <w:sz w:val="24"/>
          <w:szCs w:val="24"/>
          <w:shd w:val="clear" w:color="auto" w:fill="FFFFFF"/>
        </w:rPr>
        <w:t>, 2020</w:t>
      </w:r>
      <w:r w:rsidR="001B7EF1">
        <w:rPr>
          <w:rFonts w:ascii="Times New Roman" w:hAnsi="Times New Roman" w:cs="Times New Roman"/>
          <w:color w:val="222222"/>
          <w:sz w:val="24"/>
          <w:szCs w:val="24"/>
          <w:shd w:val="clear" w:color="auto" w:fill="FFFFFF"/>
        </w:rPr>
        <w:t>)</w:t>
      </w:r>
      <w:r w:rsidR="001B7EF1">
        <w:rPr>
          <w:rFonts w:ascii="Times New Roman" w:hAnsi="Times New Roman" w:cs="Times New Roman"/>
          <w:sz w:val="24"/>
          <w:szCs w:val="24"/>
        </w:rPr>
        <w:t>. Getting</w:t>
      </w:r>
      <w:r w:rsidR="00D2315A">
        <w:rPr>
          <w:rFonts w:ascii="Times New Roman" w:hAnsi="Times New Roman" w:cs="Times New Roman"/>
          <w:sz w:val="24"/>
          <w:szCs w:val="24"/>
        </w:rPr>
        <w:t xml:space="preserve"> extra time for self-study, exposure to new and attractive forms of learning and quick access to resourceful materials via internet received positive response from the students. Also, they could keep themselves and their </w:t>
      </w:r>
      <w:r w:rsidR="00120811">
        <w:rPr>
          <w:rFonts w:ascii="Times New Roman" w:hAnsi="Times New Roman" w:cs="Times New Roman"/>
          <w:sz w:val="24"/>
          <w:szCs w:val="24"/>
        </w:rPr>
        <w:t>community’s</w:t>
      </w:r>
      <w:r w:rsidR="00D2315A">
        <w:rPr>
          <w:rFonts w:ascii="Times New Roman" w:hAnsi="Times New Roman" w:cs="Times New Roman"/>
          <w:sz w:val="24"/>
          <w:szCs w:val="24"/>
        </w:rPr>
        <w:t xml:space="preserve"> safe by not going outside, which was the mandatory rule to follow during the pandemic. This saved travel time for the students. </w:t>
      </w:r>
    </w:p>
    <w:p w14:paraId="0748C735" w14:textId="77777777" w:rsidR="00D2315A" w:rsidRPr="00D2315A" w:rsidRDefault="00D2315A" w:rsidP="008D2F02">
      <w:pPr>
        <w:spacing w:line="360" w:lineRule="auto"/>
        <w:jc w:val="both"/>
        <w:rPr>
          <w:rFonts w:ascii="Times New Roman" w:hAnsi="Times New Roman" w:cs="Times New Roman"/>
          <w:b/>
          <w:i/>
          <w:sz w:val="24"/>
          <w:szCs w:val="24"/>
          <w:u w:val="single"/>
        </w:rPr>
      </w:pPr>
      <w:r w:rsidRPr="00D2315A">
        <w:rPr>
          <w:rFonts w:ascii="Times New Roman" w:hAnsi="Times New Roman" w:cs="Times New Roman"/>
          <w:b/>
          <w:i/>
          <w:sz w:val="24"/>
          <w:szCs w:val="24"/>
          <w:u w:val="single"/>
        </w:rPr>
        <w:t>Theme 2: Disadvantages of VLE</w:t>
      </w:r>
    </w:p>
    <w:p w14:paraId="0E0EF0EF" w14:textId="4B79DCF7" w:rsidR="001F5498" w:rsidRDefault="00B413E9" w:rsidP="008D2F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problem the students faced was </w:t>
      </w:r>
      <w:r w:rsidR="001B7EF1">
        <w:rPr>
          <w:rFonts w:ascii="Times New Roman" w:hAnsi="Times New Roman" w:cs="Times New Roman"/>
          <w:sz w:val="24"/>
          <w:szCs w:val="24"/>
        </w:rPr>
        <w:t>long hour</w:t>
      </w:r>
      <w:r>
        <w:rPr>
          <w:rFonts w:ascii="Times New Roman" w:hAnsi="Times New Roman" w:cs="Times New Roman"/>
          <w:sz w:val="24"/>
          <w:szCs w:val="24"/>
        </w:rPr>
        <w:t xml:space="preserve"> of online classes that made them tired. It also affected their focus on study and caused boredom. Extensive digital screen-time and less body movement caused different physical problems</w:t>
      </w:r>
      <w:r w:rsidR="005A1D97">
        <w:rPr>
          <w:rFonts w:ascii="Times New Roman" w:hAnsi="Times New Roman" w:cs="Times New Roman"/>
          <w:sz w:val="24"/>
          <w:szCs w:val="24"/>
        </w:rPr>
        <w:t xml:space="preserve"> among the </w:t>
      </w:r>
      <w:r>
        <w:rPr>
          <w:rFonts w:ascii="Times New Roman" w:hAnsi="Times New Roman" w:cs="Times New Roman"/>
          <w:sz w:val="24"/>
          <w:szCs w:val="24"/>
        </w:rPr>
        <w:t xml:space="preserve">students. Overheating of electrical devices and poor network connection also affected the students. Lack of interaction with teacher held the students back from clearing their doubts and therefore </w:t>
      </w:r>
      <w:r w:rsidR="00361AFD">
        <w:rPr>
          <w:rFonts w:ascii="Times New Roman" w:hAnsi="Times New Roman" w:cs="Times New Roman"/>
          <w:sz w:val="24"/>
          <w:szCs w:val="24"/>
        </w:rPr>
        <w:t>them</w:t>
      </w:r>
      <w:r>
        <w:rPr>
          <w:rFonts w:ascii="Times New Roman" w:hAnsi="Times New Roman" w:cs="Times New Roman"/>
          <w:sz w:val="24"/>
          <w:szCs w:val="24"/>
        </w:rPr>
        <w:t xml:space="preserve"> lost interest from the subject. Students did not have the opportunity of collaborative learning, group projects and</w:t>
      </w:r>
      <w:r w:rsidR="001D6903">
        <w:rPr>
          <w:rFonts w:ascii="Times New Roman" w:hAnsi="Times New Roman" w:cs="Times New Roman"/>
          <w:sz w:val="24"/>
          <w:szCs w:val="24"/>
        </w:rPr>
        <w:t xml:space="preserve"> diverse discussion on a topic </w:t>
      </w:r>
      <w:r w:rsidRPr="00B413E9">
        <w:rPr>
          <w:rFonts w:ascii="Times New Roman" w:hAnsi="Times New Roman" w:cs="Times New Roman"/>
          <w:sz w:val="24"/>
          <w:szCs w:val="24"/>
        </w:rPr>
        <w:t>(</w:t>
      </w:r>
      <w:proofErr w:type="spellStart"/>
      <w:r w:rsidRPr="00B413E9">
        <w:rPr>
          <w:rFonts w:ascii="Times New Roman" w:hAnsi="Times New Roman" w:cs="Times New Roman"/>
          <w:sz w:val="24"/>
          <w:szCs w:val="24"/>
        </w:rPr>
        <w:t>Dumford</w:t>
      </w:r>
      <w:proofErr w:type="spellEnd"/>
      <w:r w:rsidRPr="00B413E9">
        <w:rPr>
          <w:rFonts w:ascii="Times New Roman" w:hAnsi="Times New Roman" w:cs="Times New Roman"/>
          <w:sz w:val="24"/>
          <w:szCs w:val="24"/>
        </w:rPr>
        <w:t xml:space="preserve"> and Miller, 2018)</w:t>
      </w:r>
      <w:r>
        <w:rPr>
          <w:rFonts w:ascii="Times New Roman" w:hAnsi="Times New Roman" w:cs="Times New Roman"/>
          <w:sz w:val="24"/>
          <w:szCs w:val="24"/>
        </w:rPr>
        <w:t xml:space="preserve">. </w:t>
      </w:r>
      <w:r w:rsidR="001B7EF1">
        <w:rPr>
          <w:rFonts w:ascii="Times New Roman" w:hAnsi="Times New Roman" w:cs="Times New Roman"/>
          <w:sz w:val="24"/>
          <w:szCs w:val="24"/>
        </w:rPr>
        <w:t>Therefore,</w:t>
      </w:r>
      <w:r w:rsidR="005A1D97">
        <w:rPr>
          <w:rFonts w:ascii="Times New Roman" w:hAnsi="Times New Roman" w:cs="Times New Roman"/>
          <w:sz w:val="24"/>
          <w:szCs w:val="24"/>
        </w:rPr>
        <w:t xml:space="preserve"> the students did not get to develop proper social and communication skills. </w:t>
      </w:r>
    </w:p>
    <w:p w14:paraId="6E3DA889" w14:textId="77777777" w:rsidR="005A1D97" w:rsidRPr="005A1D97" w:rsidRDefault="005A1D97" w:rsidP="008D2F02">
      <w:pPr>
        <w:spacing w:line="360" w:lineRule="auto"/>
        <w:jc w:val="both"/>
        <w:rPr>
          <w:rFonts w:ascii="Times New Roman" w:hAnsi="Times New Roman" w:cs="Times New Roman"/>
          <w:b/>
          <w:i/>
          <w:sz w:val="24"/>
          <w:szCs w:val="24"/>
          <w:u w:val="single"/>
        </w:rPr>
      </w:pPr>
      <w:r w:rsidRPr="005A1D97">
        <w:rPr>
          <w:rFonts w:ascii="Times New Roman" w:hAnsi="Times New Roman" w:cs="Times New Roman"/>
          <w:b/>
          <w:i/>
          <w:sz w:val="24"/>
          <w:szCs w:val="24"/>
          <w:u w:val="single"/>
        </w:rPr>
        <w:t xml:space="preserve">Theme 3: Strategies to </w:t>
      </w:r>
      <w:r w:rsidR="00491805">
        <w:rPr>
          <w:rFonts w:ascii="Times New Roman" w:hAnsi="Times New Roman" w:cs="Times New Roman"/>
          <w:b/>
          <w:i/>
          <w:sz w:val="24"/>
          <w:szCs w:val="24"/>
          <w:u w:val="single"/>
        </w:rPr>
        <w:t xml:space="preserve">efficiently </w:t>
      </w:r>
      <w:r w:rsidRPr="005A1D97">
        <w:rPr>
          <w:rFonts w:ascii="Times New Roman" w:hAnsi="Times New Roman" w:cs="Times New Roman"/>
          <w:b/>
          <w:i/>
          <w:sz w:val="24"/>
          <w:szCs w:val="24"/>
          <w:u w:val="single"/>
        </w:rPr>
        <w:t>implement VLE</w:t>
      </w:r>
    </w:p>
    <w:p w14:paraId="4E7773F3" w14:textId="77777777" w:rsidR="00CF2CC8" w:rsidRDefault="00604F44" w:rsidP="00E858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Proper implementation of VLE must be the </w:t>
      </w:r>
      <w:proofErr w:type="gramStart"/>
      <w:r>
        <w:rPr>
          <w:rFonts w:ascii="Times New Roman" w:hAnsi="Times New Roman" w:cs="Times New Roman"/>
          <w:sz w:val="24"/>
          <w:szCs w:val="24"/>
        </w:rPr>
        <w:t>main focus</w:t>
      </w:r>
      <w:proofErr w:type="gramEnd"/>
      <w:r>
        <w:rPr>
          <w:rFonts w:ascii="Times New Roman" w:hAnsi="Times New Roman" w:cs="Times New Roman"/>
          <w:sz w:val="24"/>
          <w:szCs w:val="24"/>
        </w:rPr>
        <w:t xml:space="preserve"> of the institutions so that students do not lose the potential to </w:t>
      </w:r>
      <w:r w:rsidR="004A1E0A">
        <w:rPr>
          <w:rFonts w:ascii="Times New Roman" w:hAnsi="Times New Roman" w:cs="Times New Roman"/>
          <w:sz w:val="24"/>
          <w:szCs w:val="24"/>
        </w:rPr>
        <w:t xml:space="preserve">improve and achieve their goals. They must be motivated to study and maintain self-discipline while attending online sessions. Formative assessments of a course must be </w:t>
      </w:r>
      <w:r w:rsidR="00491805">
        <w:rPr>
          <w:rFonts w:ascii="Times New Roman" w:hAnsi="Times New Roman" w:cs="Times New Roman"/>
          <w:sz w:val="24"/>
          <w:szCs w:val="24"/>
        </w:rPr>
        <w:t>arranged to</w:t>
      </w:r>
      <w:r w:rsidR="004A1E0A">
        <w:rPr>
          <w:rFonts w:ascii="Times New Roman" w:hAnsi="Times New Roman" w:cs="Times New Roman"/>
          <w:sz w:val="24"/>
          <w:szCs w:val="24"/>
        </w:rPr>
        <w:t xml:space="preserve"> monitor a student’s progress throughout the year. This will also help to take the pressure off a student for the final examination. Extra sessions of group study and collaborative projects will help students to learn proper social communication skills. Study materials must be easily accessible on all electronic devices. Pre-recorded lectures will provide students an opportunity to properly revise a topic. Finally, academic counselling is necessary for them to overcome the anxiety and difficulties regarding the new learning environment.</w:t>
      </w:r>
    </w:p>
    <w:p w14:paraId="57A80592" w14:textId="77777777" w:rsidR="00E858B4" w:rsidRDefault="00E858B4" w:rsidP="00E858B4">
      <w:pPr>
        <w:pStyle w:val="Heading1"/>
        <w:spacing w:line="360" w:lineRule="auto"/>
        <w:jc w:val="both"/>
      </w:pPr>
      <w:bookmarkStart w:id="16" w:name="_Toc102484567"/>
      <w:r>
        <w:t>Summary of findings:</w:t>
      </w:r>
      <w:bookmarkEnd w:id="16"/>
    </w:p>
    <w:p w14:paraId="63EA9923" w14:textId="77777777" w:rsidR="00E858B4" w:rsidRDefault="001D57A8" w:rsidP="00E858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primary research finds that the students of UWTSD have been using VLE-Moodle since they have started studying at the university, and most of them find it easy it </w:t>
      </w:r>
      <w:proofErr w:type="gramStart"/>
      <w:r>
        <w:rPr>
          <w:rFonts w:ascii="Times New Roman" w:hAnsi="Times New Roman" w:cs="Times New Roman"/>
          <w:sz w:val="24"/>
          <w:szCs w:val="24"/>
        </w:rPr>
        <w:t>use</w:t>
      </w:r>
      <w:proofErr w:type="gramEnd"/>
      <w:r>
        <w:rPr>
          <w:rFonts w:ascii="Times New Roman" w:hAnsi="Times New Roman" w:cs="Times New Roman"/>
          <w:sz w:val="24"/>
          <w:szCs w:val="24"/>
        </w:rPr>
        <w:t xml:space="preserve">, and they use </w:t>
      </w:r>
      <w:r>
        <w:rPr>
          <w:rFonts w:ascii="Times New Roman" w:hAnsi="Times New Roman" w:cs="Times New Roman"/>
          <w:sz w:val="24"/>
          <w:szCs w:val="24"/>
        </w:rPr>
        <w:lastRenderedPageBreak/>
        <w:t xml:space="preserve">it regularly to find more information regarding their study. According to them, some changes and improvements like communication system during study, more assessments and feedbacks in the learning module </w:t>
      </w:r>
      <w:r w:rsidR="00CE1F3C">
        <w:rPr>
          <w:rFonts w:ascii="Times New Roman" w:hAnsi="Times New Roman" w:cs="Times New Roman"/>
          <w:sz w:val="24"/>
          <w:szCs w:val="24"/>
        </w:rPr>
        <w:t>needs to</w:t>
      </w:r>
      <w:r>
        <w:rPr>
          <w:rFonts w:ascii="Times New Roman" w:hAnsi="Times New Roman" w:cs="Times New Roman"/>
          <w:sz w:val="24"/>
          <w:szCs w:val="24"/>
        </w:rPr>
        <w:t xml:space="preserve"> be provided for their guidance. It has also provided them flexibility to study from anywhere. They use multiple electronic devices having different </w:t>
      </w:r>
      <w:r w:rsidR="00505BB1">
        <w:rPr>
          <w:rFonts w:ascii="Times New Roman" w:hAnsi="Times New Roman" w:cs="Times New Roman"/>
          <w:sz w:val="24"/>
          <w:szCs w:val="24"/>
        </w:rPr>
        <w:t>operating systems to access Moodle.</w:t>
      </w:r>
      <w:r>
        <w:rPr>
          <w:rFonts w:ascii="Times New Roman" w:hAnsi="Times New Roman" w:cs="Times New Roman"/>
          <w:sz w:val="24"/>
          <w:szCs w:val="24"/>
        </w:rPr>
        <w:t xml:space="preserve"> </w:t>
      </w:r>
      <w:r w:rsidR="00E858B4">
        <w:rPr>
          <w:rFonts w:ascii="Times New Roman" w:hAnsi="Times New Roman" w:cs="Times New Roman"/>
          <w:sz w:val="24"/>
          <w:szCs w:val="24"/>
        </w:rPr>
        <w:t>The secondary research finds that there are several advantages and limitations of adopting VLE. It has enhanced the quality of education as well as the engagement of the students. However, there are also several limitations.</w:t>
      </w:r>
    </w:p>
    <w:p w14:paraId="3A01D185" w14:textId="77777777" w:rsidR="00E858B4" w:rsidRDefault="00E858B4" w:rsidP="00E858B4">
      <w:pPr>
        <w:pStyle w:val="Heading1"/>
        <w:spacing w:line="360" w:lineRule="auto"/>
        <w:jc w:val="both"/>
      </w:pPr>
      <w:bookmarkStart w:id="17" w:name="_Toc102484568"/>
      <w:r>
        <w:t>Conclusion:</w:t>
      </w:r>
      <w:bookmarkEnd w:id="17"/>
    </w:p>
    <w:p w14:paraId="72CFB42E" w14:textId="77777777" w:rsidR="00E858B4" w:rsidRPr="006966F6" w:rsidRDefault="00E858B4" w:rsidP="00E858B4">
      <w:pPr>
        <w:spacing w:line="360" w:lineRule="auto"/>
        <w:jc w:val="both"/>
        <w:rPr>
          <w:rFonts w:ascii="Times New Roman" w:hAnsi="Times New Roman" w:cs="Times New Roman"/>
          <w:sz w:val="24"/>
          <w:szCs w:val="24"/>
        </w:rPr>
      </w:pPr>
      <w:r>
        <w:rPr>
          <w:rFonts w:ascii="Times New Roman" w:hAnsi="Times New Roman" w:cs="Times New Roman"/>
          <w:sz w:val="24"/>
          <w:szCs w:val="24"/>
        </w:rPr>
        <w:t>VLE has created an online platform of teaching and learning. It uses several materials and technologies to connect with students and provide quality education. The presents study collects primary as well as secondary data for identifying the importance and benefits of VLE for enhancing the learning experience of the students of UWTSD. VLE was efficient enough to develop the learning experience of the students and they are willing to continue studying in the virtual environment of learning. However, there are several challenges that can be face during adopting VLE, which can be reduced strategically.</w:t>
      </w:r>
    </w:p>
    <w:p w14:paraId="254032E3" w14:textId="77777777" w:rsidR="00E858B4" w:rsidRDefault="00E858B4" w:rsidP="00E858B4">
      <w:pPr>
        <w:pStyle w:val="Heading1"/>
        <w:spacing w:line="360" w:lineRule="auto"/>
        <w:jc w:val="both"/>
      </w:pPr>
      <w:bookmarkStart w:id="18" w:name="_Toc102484569"/>
      <w:r>
        <w:t>Recommendations:</w:t>
      </w:r>
      <w:bookmarkEnd w:id="18"/>
      <w:r>
        <w:t xml:space="preserve"> </w:t>
      </w:r>
    </w:p>
    <w:p w14:paraId="2AECF0C7" w14:textId="77777777" w:rsidR="00E858B4" w:rsidRDefault="00E858B4" w:rsidP="00E858B4">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several recommendations can be made which will help to enhance the learning experience of the students of UWTSD while adopting VLE. These are as follows:</w:t>
      </w:r>
    </w:p>
    <w:p w14:paraId="5EDDD29D" w14:textId="14FCD215" w:rsidR="00E858B4" w:rsidRDefault="00E858B4" w:rsidP="00E858B4">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the faculty is efficient </w:t>
      </w:r>
      <w:r w:rsidR="001B7EF1">
        <w:rPr>
          <w:rFonts w:ascii="Times New Roman" w:hAnsi="Times New Roman" w:cs="Times New Roman"/>
          <w:sz w:val="24"/>
          <w:szCs w:val="24"/>
        </w:rPr>
        <w:t>enough,</w:t>
      </w:r>
      <w:r>
        <w:rPr>
          <w:rFonts w:ascii="Times New Roman" w:hAnsi="Times New Roman" w:cs="Times New Roman"/>
          <w:sz w:val="24"/>
          <w:szCs w:val="24"/>
        </w:rPr>
        <w:t xml:space="preserve"> they need to develop themselves more for enhancing the quality of teaching in VLE.</w:t>
      </w:r>
    </w:p>
    <w:p w14:paraId="7EE5C672" w14:textId="77777777" w:rsidR="00E858B4" w:rsidRDefault="00E858B4" w:rsidP="00E858B4">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UWTSD needs to develop their technologies for developing the quality of study.</w:t>
      </w:r>
    </w:p>
    <w:p w14:paraId="4FFAF574" w14:textId="77777777" w:rsidR="00E858B4" w:rsidRPr="00F14A5F" w:rsidRDefault="00E858B4" w:rsidP="00E858B4">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 learning materials need to be more easily available to the learners so that they can access those.</w:t>
      </w:r>
    </w:p>
    <w:p w14:paraId="69A74EA9" w14:textId="77777777" w:rsidR="00CF2CC8" w:rsidRDefault="00CF2CC8" w:rsidP="00CF2CC8">
      <w:pPr>
        <w:spacing w:line="360" w:lineRule="auto"/>
        <w:jc w:val="both"/>
        <w:rPr>
          <w:rFonts w:ascii="Times New Roman" w:hAnsi="Times New Roman" w:cs="Times New Roman"/>
          <w:sz w:val="24"/>
          <w:szCs w:val="24"/>
        </w:rPr>
      </w:pPr>
    </w:p>
    <w:p w14:paraId="52819C55" w14:textId="77777777" w:rsidR="00CF2CC8" w:rsidRDefault="00CF2CC8" w:rsidP="00CF2CC8">
      <w:pPr>
        <w:spacing w:line="360" w:lineRule="auto"/>
        <w:jc w:val="both"/>
        <w:rPr>
          <w:rFonts w:ascii="Times New Roman" w:hAnsi="Times New Roman" w:cs="Times New Roman"/>
          <w:sz w:val="24"/>
          <w:szCs w:val="24"/>
        </w:rPr>
      </w:pPr>
    </w:p>
    <w:p w14:paraId="51575B25" w14:textId="77777777" w:rsidR="00CF2CC8" w:rsidRDefault="00CF2CC8" w:rsidP="00CF2CC8">
      <w:pPr>
        <w:spacing w:line="360" w:lineRule="auto"/>
        <w:jc w:val="both"/>
        <w:rPr>
          <w:rFonts w:ascii="Times New Roman" w:hAnsi="Times New Roman" w:cs="Times New Roman"/>
          <w:sz w:val="24"/>
          <w:szCs w:val="24"/>
        </w:rPr>
      </w:pPr>
    </w:p>
    <w:p w14:paraId="1F50745C" w14:textId="77777777" w:rsidR="00CF2CC8" w:rsidRDefault="00CF2CC8" w:rsidP="00CF2CC8">
      <w:pPr>
        <w:spacing w:line="360" w:lineRule="auto"/>
        <w:jc w:val="both"/>
        <w:rPr>
          <w:rFonts w:ascii="Times New Roman" w:hAnsi="Times New Roman" w:cs="Times New Roman"/>
          <w:sz w:val="24"/>
          <w:szCs w:val="24"/>
        </w:rPr>
      </w:pPr>
    </w:p>
    <w:p w14:paraId="6C8C9FB2" w14:textId="77777777" w:rsidR="00120811" w:rsidRDefault="00120811">
      <w:pPr>
        <w:rPr>
          <w:rFonts w:asciiTheme="majorHAnsi" w:eastAsiaTheme="majorEastAsia" w:hAnsiTheme="majorHAnsi" w:cstheme="majorBidi"/>
          <w:b/>
          <w:bCs/>
          <w:color w:val="365F91" w:themeColor="accent1" w:themeShade="BF"/>
          <w:sz w:val="28"/>
          <w:szCs w:val="28"/>
        </w:rPr>
      </w:pPr>
      <w:r>
        <w:br w:type="page"/>
      </w:r>
    </w:p>
    <w:p w14:paraId="69D76B4B" w14:textId="77777777" w:rsidR="00CF2CC8" w:rsidRDefault="00403231" w:rsidP="00CF2CC8">
      <w:pPr>
        <w:pStyle w:val="Heading1"/>
      </w:pPr>
      <w:bookmarkStart w:id="19" w:name="_Toc102484570"/>
      <w:r>
        <w:lastRenderedPageBreak/>
        <w:t>List of references:</w:t>
      </w:r>
      <w:bookmarkEnd w:id="19"/>
    </w:p>
    <w:p w14:paraId="083C115D" w14:textId="77777777" w:rsidR="004551CA" w:rsidRPr="003333DB" w:rsidRDefault="004551CA" w:rsidP="004551CA">
      <w:pPr>
        <w:spacing w:line="360" w:lineRule="auto"/>
        <w:jc w:val="both"/>
        <w:rPr>
          <w:rFonts w:ascii="Times New Roman" w:hAnsi="Times New Roman" w:cs="Times New Roman"/>
          <w:color w:val="222222"/>
          <w:sz w:val="24"/>
          <w:szCs w:val="24"/>
          <w:shd w:val="clear" w:color="auto" w:fill="FFFFFF"/>
        </w:rPr>
      </w:pPr>
      <w:proofErr w:type="spellStart"/>
      <w:r w:rsidRPr="003333DB">
        <w:rPr>
          <w:rFonts w:ascii="Times New Roman" w:hAnsi="Times New Roman" w:cs="Times New Roman"/>
          <w:color w:val="222222"/>
          <w:sz w:val="24"/>
          <w:szCs w:val="24"/>
          <w:shd w:val="clear" w:color="auto" w:fill="FFFFFF"/>
        </w:rPr>
        <w:t>Boellstorff</w:t>
      </w:r>
      <w:proofErr w:type="spellEnd"/>
      <w:r w:rsidRPr="003333DB">
        <w:rPr>
          <w:rFonts w:ascii="Times New Roman" w:hAnsi="Times New Roman" w:cs="Times New Roman"/>
          <w:color w:val="222222"/>
          <w:sz w:val="24"/>
          <w:szCs w:val="24"/>
          <w:shd w:val="clear" w:color="auto" w:fill="FFFFFF"/>
        </w:rPr>
        <w:t>, T., 2015. Coming of age in Second Life. In </w:t>
      </w:r>
      <w:r w:rsidRPr="003333DB">
        <w:rPr>
          <w:rFonts w:ascii="Times New Roman" w:hAnsi="Times New Roman" w:cs="Times New Roman"/>
          <w:i/>
          <w:iCs/>
          <w:color w:val="222222"/>
          <w:sz w:val="24"/>
          <w:szCs w:val="24"/>
          <w:shd w:val="clear" w:color="auto" w:fill="FFFFFF"/>
        </w:rPr>
        <w:t>Coming of Age in Second Life</w:t>
      </w:r>
      <w:r w:rsidRPr="003333DB">
        <w:rPr>
          <w:rFonts w:ascii="Times New Roman" w:hAnsi="Times New Roman" w:cs="Times New Roman"/>
          <w:color w:val="222222"/>
          <w:sz w:val="24"/>
          <w:szCs w:val="24"/>
          <w:shd w:val="clear" w:color="auto" w:fill="FFFFFF"/>
        </w:rPr>
        <w:t>. Princeton University Press.</w:t>
      </w:r>
    </w:p>
    <w:p w14:paraId="0372CC98" w14:textId="77777777" w:rsidR="004551CA" w:rsidRPr="003333DB" w:rsidRDefault="004551CA" w:rsidP="004551CA">
      <w:pPr>
        <w:spacing w:line="360" w:lineRule="auto"/>
        <w:jc w:val="both"/>
        <w:rPr>
          <w:rFonts w:ascii="Times New Roman" w:hAnsi="Times New Roman" w:cs="Times New Roman"/>
          <w:b/>
          <w:sz w:val="24"/>
          <w:szCs w:val="24"/>
        </w:rPr>
      </w:pPr>
      <w:proofErr w:type="spellStart"/>
      <w:r w:rsidRPr="003333DB">
        <w:rPr>
          <w:rFonts w:ascii="Times New Roman" w:hAnsi="Times New Roman" w:cs="Times New Roman"/>
          <w:color w:val="222222"/>
          <w:sz w:val="24"/>
          <w:szCs w:val="24"/>
          <w:shd w:val="clear" w:color="auto" w:fill="FFFFFF"/>
        </w:rPr>
        <w:t>Borba</w:t>
      </w:r>
      <w:proofErr w:type="spellEnd"/>
      <w:r w:rsidRPr="003333DB">
        <w:rPr>
          <w:rFonts w:ascii="Times New Roman" w:hAnsi="Times New Roman" w:cs="Times New Roman"/>
          <w:color w:val="222222"/>
          <w:sz w:val="24"/>
          <w:szCs w:val="24"/>
          <w:shd w:val="clear" w:color="auto" w:fill="FFFFFF"/>
        </w:rPr>
        <w:t>, M.C., Chiari, A.S.D.S. and de Almeida, H.R.F.L., 2018. Interactions in virtual learning environments: new roles for digital technology. </w:t>
      </w:r>
      <w:r w:rsidRPr="003333DB">
        <w:rPr>
          <w:rFonts w:ascii="Times New Roman" w:hAnsi="Times New Roman" w:cs="Times New Roman"/>
          <w:i/>
          <w:iCs/>
          <w:color w:val="222222"/>
          <w:sz w:val="24"/>
          <w:szCs w:val="24"/>
          <w:shd w:val="clear" w:color="auto" w:fill="FFFFFF"/>
        </w:rPr>
        <w:t>Educational Studies in Mathematics</w:t>
      </w:r>
      <w:r w:rsidRPr="003333DB">
        <w:rPr>
          <w:rFonts w:ascii="Times New Roman" w:hAnsi="Times New Roman" w:cs="Times New Roman"/>
          <w:color w:val="222222"/>
          <w:sz w:val="24"/>
          <w:szCs w:val="24"/>
          <w:shd w:val="clear" w:color="auto" w:fill="FFFFFF"/>
        </w:rPr>
        <w:t>, </w:t>
      </w:r>
      <w:r w:rsidRPr="003333DB">
        <w:rPr>
          <w:rFonts w:ascii="Times New Roman" w:hAnsi="Times New Roman" w:cs="Times New Roman"/>
          <w:i/>
          <w:iCs/>
          <w:color w:val="222222"/>
          <w:sz w:val="24"/>
          <w:szCs w:val="24"/>
          <w:shd w:val="clear" w:color="auto" w:fill="FFFFFF"/>
        </w:rPr>
        <w:t>98</w:t>
      </w:r>
      <w:r w:rsidRPr="003333DB">
        <w:rPr>
          <w:rFonts w:ascii="Times New Roman" w:hAnsi="Times New Roman" w:cs="Times New Roman"/>
          <w:color w:val="222222"/>
          <w:sz w:val="24"/>
          <w:szCs w:val="24"/>
          <w:shd w:val="clear" w:color="auto" w:fill="FFFFFF"/>
        </w:rPr>
        <w:t>(3), pp.269-286.</w:t>
      </w:r>
    </w:p>
    <w:p w14:paraId="661F9259" w14:textId="77777777" w:rsidR="004551CA" w:rsidRPr="00F21225" w:rsidRDefault="004551CA" w:rsidP="004551CA">
      <w:pPr>
        <w:spacing w:line="360" w:lineRule="auto"/>
        <w:jc w:val="both"/>
        <w:rPr>
          <w:rFonts w:ascii="Times New Roman" w:hAnsi="Times New Roman" w:cs="Times New Roman"/>
          <w:sz w:val="24"/>
          <w:szCs w:val="24"/>
        </w:rPr>
      </w:pPr>
      <w:proofErr w:type="spellStart"/>
      <w:r w:rsidRPr="00F21225">
        <w:rPr>
          <w:rFonts w:ascii="Times New Roman" w:hAnsi="Times New Roman" w:cs="Times New Roman"/>
          <w:sz w:val="24"/>
          <w:szCs w:val="24"/>
        </w:rPr>
        <w:t>Dumford</w:t>
      </w:r>
      <w:proofErr w:type="spellEnd"/>
      <w:r w:rsidRPr="00F21225">
        <w:rPr>
          <w:rFonts w:ascii="Times New Roman" w:hAnsi="Times New Roman" w:cs="Times New Roman"/>
          <w:sz w:val="24"/>
          <w:szCs w:val="24"/>
        </w:rPr>
        <w:t>, A. and Miller, A., 2018. Online learning in higher education: exploring advantages and disadvantages for engagement. Journal of Computing in Higher Education, 30(3), pp.452-465.</w:t>
      </w:r>
    </w:p>
    <w:p w14:paraId="643E43D6" w14:textId="77777777" w:rsidR="004551CA" w:rsidRPr="003333DB" w:rsidRDefault="004551CA" w:rsidP="004551CA">
      <w:pPr>
        <w:spacing w:line="360" w:lineRule="auto"/>
        <w:jc w:val="both"/>
        <w:rPr>
          <w:rFonts w:ascii="Times New Roman" w:hAnsi="Times New Roman" w:cs="Times New Roman"/>
          <w:color w:val="222222"/>
          <w:sz w:val="24"/>
          <w:szCs w:val="24"/>
          <w:shd w:val="clear" w:color="auto" w:fill="FFFFFF"/>
        </w:rPr>
      </w:pPr>
      <w:r w:rsidRPr="00D2315A">
        <w:rPr>
          <w:rFonts w:ascii="Times New Roman" w:hAnsi="Times New Roman" w:cs="Times New Roman"/>
          <w:color w:val="222222"/>
          <w:sz w:val="24"/>
          <w:szCs w:val="24"/>
          <w:shd w:val="clear" w:color="auto" w:fill="FFFFFF"/>
        </w:rPr>
        <w:t>Dung, D.T.H., 2020. The advantages and disadvantages of virtual learning. IOSR Journal of Research &amp; Method in Education, 10(3), pp.45-48.</w:t>
      </w:r>
    </w:p>
    <w:p w14:paraId="43BD4AF9" w14:textId="77777777" w:rsidR="004551CA" w:rsidRPr="003333DB" w:rsidRDefault="004551CA" w:rsidP="004551CA">
      <w:pPr>
        <w:spacing w:line="360" w:lineRule="auto"/>
        <w:jc w:val="both"/>
        <w:rPr>
          <w:rFonts w:ascii="Times New Roman" w:hAnsi="Times New Roman" w:cs="Times New Roman"/>
          <w:color w:val="222222"/>
          <w:sz w:val="24"/>
          <w:szCs w:val="24"/>
          <w:shd w:val="clear" w:color="auto" w:fill="FFFFFF"/>
        </w:rPr>
      </w:pPr>
      <w:proofErr w:type="spellStart"/>
      <w:r w:rsidRPr="003333DB">
        <w:rPr>
          <w:rFonts w:ascii="Times New Roman" w:hAnsi="Times New Roman" w:cs="Times New Roman"/>
          <w:color w:val="222222"/>
          <w:sz w:val="24"/>
          <w:szCs w:val="24"/>
          <w:shd w:val="clear" w:color="auto" w:fill="FFFFFF"/>
        </w:rPr>
        <w:t>Dźwigoł</w:t>
      </w:r>
      <w:proofErr w:type="spellEnd"/>
      <w:r w:rsidRPr="003333DB">
        <w:rPr>
          <w:rFonts w:ascii="Times New Roman" w:hAnsi="Times New Roman" w:cs="Times New Roman"/>
          <w:color w:val="222222"/>
          <w:sz w:val="24"/>
          <w:szCs w:val="24"/>
          <w:shd w:val="clear" w:color="auto" w:fill="FFFFFF"/>
        </w:rPr>
        <w:t xml:space="preserve">, H. and </w:t>
      </w:r>
      <w:proofErr w:type="spellStart"/>
      <w:r w:rsidRPr="003333DB">
        <w:rPr>
          <w:rFonts w:ascii="Times New Roman" w:hAnsi="Times New Roman" w:cs="Times New Roman"/>
          <w:color w:val="222222"/>
          <w:sz w:val="24"/>
          <w:szCs w:val="24"/>
          <w:shd w:val="clear" w:color="auto" w:fill="FFFFFF"/>
        </w:rPr>
        <w:t>Dźwigoł-Barosz</w:t>
      </w:r>
      <w:proofErr w:type="spellEnd"/>
      <w:r w:rsidRPr="003333DB">
        <w:rPr>
          <w:rFonts w:ascii="Times New Roman" w:hAnsi="Times New Roman" w:cs="Times New Roman"/>
          <w:color w:val="222222"/>
          <w:sz w:val="24"/>
          <w:szCs w:val="24"/>
          <w:shd w:val="clear" w:color="auto" w:fill="FFFFFF"/>
        </w:rPr>
        <w:t>, M., 2018. Scientific research methodology in management sciences. </w:t>
      </w:r>
      <w:r w:rsidRPr="003333DB">
        <w:rPr>
          <w:rFonts w:ascii="Times New Roman" w:hAnsi="Times New Roman" w:cs="Times New Roman"/>
          <w:i/>
          <w:iCs/>
          <w:color w:val="222222"/>
          <w:sz w:val="24"/>
          <w:szCs w:val="24"/>
          <w:shd w:val="clear" w:color="auto" w:fill="FFFFFF"/>
        </w:rPr>
        <w:t>Financial and credit activity problems of theory and practice</w:t>
      </w:r>
      <w:r w:rsidRPr="003333DB">
        <w:rPr>
          <w:rFonts w:ascii="Times New Roman" w:hAnsi="Times New Roman" w:cs="Times New Roman"/>
          <w:color w:val="222222"/>
          <w:sz w:val="24"/>
          <w:szCs w:val="24"/>
          <w:shd w:val="clear" w:color="auto" w:fill="FFFFFF"/>
        </w:rPr>
        <w:t>, </w:t>
      </w:r>
      <w:r w:rsidRPr="003333DB">
        <w:rPr>
          <w:rFonts w:ascii="Times New Roman" w:hAnsi="Times New Roman" w:cs="Times New Roman"/>
          <w:i/>
          <w:iCs/>
          <w:color w:val="222222"/>
          <w:sz w:val="24"/>
          <w:szCs w:val="24"/>
          <w:shd w:val="clear" w:color="auto" w:fill="FFFFFF"/>
        </w:rPr>
        <w:t>2</w:t>
      </w:r>
      <w:r w:rsidRPr="003333DB">
        <w:rPr>
          <w:rFonts w:ascii="Times New Roman" w:hAnsi="Times New Roman" w:cs="Times New Roman"/>
          <w:color w:val="222222"/>
          <w:sz w:val="24"/>
          <w:szCs w:val="24"/>
          <w:shd w:val="clear" w:color="auto" w:fill="FFFFFF"/>
        </w:rPr>
        <w:t>(25), pp.424-437.</w:t>
      </w:r>
    </w:p>
    <w:p w14:paraId="4FF21151" w14:textId="77777777" w:rsidR="004551CA" w:rsidRPr="003333DB" w:rsidRDefault="004551CA" w:rsidP="004551CA">
      <w:pPr>
        <w:spacing w:line="360" w:lineRule="auto"/>
        <w:jc w:val="both"/>
        <w:rPr>
          <w:rFonts w:ascii="Times New Roman" w:hAnsi="Times New Roman" w:cs="Times New Roman"/>
          <w:color w:val="222222"/>
          <w:sz w:val="24"/>
          <w:szCs w:val="24"/>
          <w:shd w:val="clear" w:color="auto" w:fill="FFFFFF"/>
        </w:rPr>
      </w:pPr>
      <w:r w:rsidRPr="003333DB">
        <w:rPr>
          <w:rFonts w:ascii="Times New Roman" w:hAnsi="Times New Roman" w:cs="Times New Roman"/>
          <w:color w:val="222222"/>
          <w:sz w:val="24"/>
          <w:szCs w:val="24"/>
          <w:shd w:val="clear" w:color="auto" w:fill="FFFFFF"/>
        </w:rPr>
        <w:t xml:space="preserve">Hamid, Z., Peng, C.F., </w:t>
      </w:r>
      <w:proofErr w:type="spellStart"/>
      <w:r w:rsidRPr="003333DB">
        <w:rPr>
          <w:rFonts w:ascii="Times New Roman" w:hAnsi="Times New Roman" w:cs="Times New Roman"/>
          <w:color w:val="222222"/>
          <w:sz w:val="24"/>
          <w:szCs w:val="24"/>
          <w:shd w:val="clear" w:color="auto" w:fill="FFFFFF"/>
        </w:rPr>
        <w:t>Shaharom</w:t>
      </w:r>
      <w:proofErr w:type="spellEnd"/>
      <w:r w:rsidRPr="003333DB">
        <w:rPr>
          <w:rFonts w:ascii="Times New Roman" w:hAnsi="Times New Roman" w:cs="Times New Roman"/>
          <w:color w:val="222222"/>
          <w:sz w:val="24"/>
          <w:szCs w:val="24"/>
          <w:shd w:val="clear" w:color="auto" w:fill="FFFFFF"/>
        </w:rPr>
        <w:t>, M.S.N., Ter, T.C. and Raman, K., 2018. The concept and use of the virtual learning environment in teaching: a literature review. </w:t>
      </w:r>
      <w:r w:rsidRPr="003333DB">
        <w:rPr>
          <w:rFonts w:ascii="Times New Roman" w:hAnsi="Times New Roman" w:cs="Times New Roman"/>
          <w:i/>
          <w:iCs/>
          <w:color w:val="222222"/>
          <w:sz w:val="24"/>
          <w:szCs w:val="24"/>
          <w:shd w:val="clear" w:color="auto" w:fill="FFFFFF"/>
        </w:rPr>
        <w:t>International journal of academic research in business and social sciences</w:t>
      </w:r>
      <w:r w:rsidRPr="003333DB">
        <w:rPr>
          <w:rFonts w:ascii="Times New Roman" w:hAnsi="Times New Roman" w:cs="Times New Roman"/>
          <w:color w:val="222222"/>
          <w:sz w:val="24"/>
          <w:szCs w:val="24"/>
          <w:shd w:val="clear" w:color="auto" w:fill="FFFFFF"/>
        </w:rPr>
        <w:t>, </w:t>
      </w:r>
      <w:r w:rsidRPr="003333DB">
        <w:rPr>
          <w:rFonts w:ascii="Times New Roman" w:hAnsi="Times New Roman" w:cs="Times New Roman"/>
          <w:i/>
          <w:iCs/>
          <w:color w:val="222222"/>
          <w:sz w:val="24"/>
          <w:szCs w:val="24"/>
          <w:shd w:val="clear" w:color="auto" w:fill="FFFFFF"/>
        </w:rPr>
        <w:t>8</w:t>
      </w:r>
      <w:r w:rsidRPr="003333DB">
        <w:rPr>
          <w:rFonts w:ascii="Times New Roman" w:hAnsi="Times New Roman" w:cs="Times New Roman"/>
          <w:color w:val="222222"/>
          <w:sz w:val="24"/>
          <w:szCs w:val="24"/>
          <w:shd w:val="clear" w:color="auto" w:fill="FFFFFF"/>
        </w:rPr>
        <w:t>(6), pp.1293-1301.</w:t>
      </w:r>
    </w:p>
    <w:p w14:paraId="148F289F" w14:textId="77777777" w:rsidR="004551CA" w:rsidRPr="003333DB" w:rsidRDefault="004551CA" w:rsidP="004551CA">
      <w:pPr>
        <w:spacing w:line="360" w:lineRule="auto"/>
        <w:jc w:val="both"/>
        <w:rPr>
          <w:rFonts w:ascii="Times New Roman" w:hAnsi="Times New Roman" w:cs="Times New Roman"/>
          <w:color w:val="222222"/>
          <w:sz w:val="24"/>
          <w:szCs w:val="24"/>
          <w:shd w:val="clear" w:color="auto" w:fill="FFFFFF"/>
        </w:rPr>
      </w:pPr>
      <w:proofErr w:type="spellStart"/>
      <w:r w:rsidRPr="003333DB">
        <w:rPr>
          <w:rFonts w:ascii="Times New Roman" w:hAnsi="Times New Roman" w:cs="Times New Roman"/>
          <w:color w:val="222222"/>
          <w:sz w:val="24"/>
          <w:szCs w:val="24"/>
          <w:shd w:val="clear" w:color="auto" w:fill="FFFFFF"/>
        </w:rPr>
        <w:t>Herrador</w:t>
      </w:r>
      <w:proofErr w:type="spellEnd"/>
      <w:r w:rsidRPr="003333DB">
        <w:rPr>
          <w:rFonts w:ascii="Times New Roman" w:hAnsi="Times New Roman" w:cs="Times New Roman"/>
          <w:color w:val="222222"/>
          <w:sz w:val="24"/>
          <w:szCs w:val="24"/>
          <w:shd w:val="clear" w:color="auto" w:fill="FFFFFF"/>
        </w:rPr>
        <w:t xml:space="preserve">-Alcaide, T.C., Hernández-Solís, M. and </w:t>
      </w:r>
      <w:proofErr w:type="spellStart"/>
      <w:r w:rsidRPr="003333DB">
        <w:rPr>
          <w:rFonts w:ascii="Times New Roman" w:hAnsi="Times New Roman" w:cs="Times New Roman"/>
          <w:color w:val="222222"/>
          <w:sz w:val="24"/>
          <w:szCs w:val="24"/>
          <w:shd w:val="clear" w:color="auto" w:fill="FFFFFF"/>
        </w:rPr>
        <w:t>Galván</w:t>
      </w:r>
      <w:proofErr w:type="spellEnd"/>
      <w:r w:rsidRPr="003333DB">
        <w:rPr>
          <w:rFonts w:ascii="Times New Roman" w:hAnsi="Times New Roman" w:cs="Times New Roman"/>
          <w:color w:val="222222"/>
          <w:sz w:val="24"/>
          <w:szCs w:val="24"/>
          <w:shd w:val="clear" w:color="auto" w:fill="FFFFFF"/>
        </w:rPr>
        <w:t>, R.S., 2019. Feelings of satisfaction in mature students of financial accounting in a virtual learning environment: an experience of measurement in higher education. </w:t>
      </w:r>
      <w:r w:rsidRPr="003333DB">
        <w:rPr>
          <w:rFonts w:ascii="Times New Roman" w:hAnsi="Times New Roman" w:cs="Times New Roman"/>
          <w:i/>
          <w:iCs/>
          <w:color w:val="222222"/>
          <w:sz w:val="24"/>
          <w:szCs w:val="24"/>
          <w:shd w:val="clear" w:color="auto" w:fill="FFFFFF"/>
        </w:rPr>
        <w:t>International Journal of Educational Technology in Higher Education</w:t>
      </w:r>
      <w:r w:rsidRPr="003333DB">
        <w:rPr>
          <w:rFonts w:ascii="Times New Roman" w:hAnsi="Times New Roman" w:cs="Times New Roman"/>
          <w:color w:val="222222"/>
          <w:sz w:val="24"/>
          <w:szCs w:val="24"/>
          <w:shd w:val="clear" w:color="auto" w:fill="FFFFFF"/>
        </w:rPr>
        <w:t>, </w:t>
      </w:r>
      <w:r w:rsidRPr="003333DB">
        <w:rPr>
          <w:rFonts w:ascii="Times New Roman" w:hAnsi="Times New Roman" w:cs="Times New Roman"/>
          <w:i/>
          <w:iCs/>
          <w:color w:val="222222"/>
          <w:sz w:val="24"/>
          <w:szCs w:val="24"/>
          <w:shd w:val="clear" w:color="auto" w:fill="FFFFFF"/>
        </w:rPr>
        <w:t>16</w:t>
      </w:r>
      <w:r w:rsidRPr="003333DB">
        <w:rPr>
          <w:rFonts w:ascii="Times New Roman" w:hAnsi="Times New Roman" w:cs="Times New Roman"/>
          <w:color w:val="222222"/>
          <w:sz w:val="24"/>
          <w:szCs w:val="24"/>
          <w:shd w:val="clear" w:color="auto" w:fill="FFFFFF"/>
        </w:rPr>
        <w:t>(1), pp.1-19.</w:t>
      </w:r>
    </w:p>
    <w:p w14:paraId="53160738" w14:textId="77777777" w:rsidR="004551CA" w:rsidRPr="003333DB" w:rsidRDefault="004551CA" w:rsidP="004551CA">
      <w:pPr>
        <w:spacing w:line="360" w:lineRule="auto"/>
        <w:jc w:val="both"/>
        <w:rPr>
          <w:rFonts w:ascii="Times New Roman" w:hAnsi="Times New Roman" w:cs="Times New Roman"/>
          <w:color w:val="222222"/>
          <w:sz w:val="24"/>
          <w:szCs w:val="24"/>
          <w:shd w:val="clear" w:color="auto" w:fill="FFFFFF"/>
        </w:rPr>
      </w:pPr>
      <w:r w:rsidRPr="003333DB">
        <w:rPr>
          <w:rFonts w:ascii="Times New Roman" w:hAnsi="Times New Roman" w:cs="Times New Roman"/>
          <w:color w:val="222222"/>
          <w:sz w:val="24"/>
          <w:szCs w:val="24"/>
          <w:shd w:val="clear" w:color="auto" w:fill="FFFFFF"/>
        </w:rPr>
        <w:t>Huang, Y.C., Backman, S.J., Backman, K.F., McGuire, F.A. and Moore, D., 2019. An investigation of motivation and experience in virtual learning environments: a self-determination theory. </w:t>
      </w:r>
      <w:r w:rsidRPr="003333DB">
        <w:rPr>
          <w:rFonts w:ascii="Times New Roman" w:hAnsi="Times New Roman" w:cs="Times New Roman"/>
          <w:i/>
          <w:iCs/>
          <w:color w:val="222222"/>
          <w:sz w:val="24"/>
          <w:szCs w:val="24"/>
          <w:shd w:val="clear" w:color="auto" w:fill="FFFFFF"/>
        </w:rPr>
        <w:t>Education and Information Technologies</w:t>
      </w:r>
      <w:r w:rsidRPr="003333DB">
        <w:rPr>
          <w:rFonts w:ascii="Times New Roman" w:hAnsi="Times New Roman" w:cs="Times New Roman"/>
          <w:color w:val="222222"/>
          <w:sz w:val="24"/>
          <w:szCs w:val="24"/>
          <w:shd w:val="clear" w:color="auto" w:fill="FFFFFF"/>
        </w:rPr>
        <w:t>, </w:t>
      </w:r>
      <w:r w:rsidRPr="003333DB">
        <w:rPr>
          <w:rFonts w:ascii="Times New Roman" w:hAnsi="Times New Roman" w:cs="Times New Roman"/>
          <w:i/>
          <w:iCs/>
          <w:color w:val="222222"/>
          <w:sz w:val="24"/>
          <w:szCs w:val="24"/>
          <w:shd w:val="clear" w:color="auto" w:fill="FFFFFF"/>
        </w:rPr>
        <w:t>24</w:t>
      </w:r>
      <w:r w:rsidRPr="003333DB">
        <w:rPr>
          <w:rFonts w:ascii="Times New Roman" w:hAnsi="Times New Roman" w:cs="Times New Roman"/>
          <w:color w:val="222222"/>
          <w:sz w:val="24"/>
          <w:szCs w:val="24"/>
          <w:shd w:val="clear" w:color="auto" w:fill="FFFFFF"/>
        </w:rPr>
        <w:t>(1), pp.591-611.</w:t>
      </w:r>
    </w:p>
    <w:p w14:paraId="0F1FD6AC" w14:textId="77777777" w:rsidR="004551CA" w:rsidRPr="003333DB" w:rsidRDefault="004551CA" w:rsidP="004551CA">
      <w:pPr>
        <w:spacing w:line="360" w:lineRule="auto"/>
        <w:jc w:val="both"/>
        <w:rPr>
          <w:rFonts w:ascii="Times New Roman" w:hAnsi="Times New Roman" w:cs="Times New Roman"/>
          <w:color w:val="222222"/>
          <w:sz w:val="24"/>
          <w:szCs w:val="24"/>
          <w:shd w:val="clear" w:color="auto" w:fill="FFFFFF"/>
        </w:rPr>
      </w:pPr>
      <w:proofErr w:type="spellStart"/>
      <w:r w:rsidRPr="003333DB">
        <w:rPr>
          <w:rFonts w:ascii="Times New Roman" w:hAnsi="Times New Roman" w:cs="Times New Roman"/>
          <w:color w:val="222222"/>
          <w:sz w:val="24"/>
          <w:szCs w:val="24"/>
          <w:shd w:val="clear" w:color="auto" w:fill="FFFFFF"/>
        </w:rPr>
        <w:t>Lacka</w:t>
      </w:r>
      <w:proofErr w:type="spellEnd"/>
      <w:r w:rsidRPr="003333DB">
        <w:rPr>
          <w:rFonts w:ascii="Times New Roman" w:hAnsi="Times New Roman" w:cs="Times New Roman"/>
          <w:color w:val="222222"/>
          <w:sz w:val="24"/>
          <w:szCs w:val="24"/>
          <w:shd w:val="clear" w:color="auto" w:fill="FFFFFF"/>
        </w:rPr>
        <w:t>, E. and Wong, T.C., 2021. Examining the impact of digital technologies on students’ higher education outcomes: the case of the virtual learning environment and social media. </w:t>
      </w:r>
      <w:r w:rsidRPr="003333DB">
        <w:rPr>
          <w:rFonts w:ascii="Times New Roman" w:hAnsi="Times New Roman" w:cs="Times New Roman"/>
          <w:i/>
          <w:iCs/>
          <w:color w:val="222222"/>
          <w:sz w:val="24"/>
          <w:szCs w:val="24"/>
          <w:shd w:val="clear" w:color="auto" w:fill="FFFFFF"/>
        </w:rPr>
        <w:t>Studies in Higher Education</w:t>
      </w:r>
      <w:r w:rsidRPr="003333DB">
        <w:rPr>
          <w:rFonts w:ascii="Times New Roman" w:hAnsi="Times New Roman" w:cs="Times New Roman"/>
          <w:color w:val="222222"/>
          <w:sz w:val="24"/>
          <w:szCs w:val="24"/>
          <w:shd w:val="clear" w:color="auto" w:fill="FFFFFF"/>
        </w:rPr>
        <w:t>, </w:t>
      </w:r>
      <w:r w:rsidRPr="003333DB">
        <w:rPr>
          <w:rFonts w:ascii="Times New Roman" w:hAnsi="Times New Roman" w:cs="Times New Roman"/>
          <w:i/>
          <w:iCs/>
          <w:color w:val="222222"/>
          <w:sz w:val="24"/>
          <w:szCs w:val="24"/>
          <w:shd w:val="clear" w:color="auto" w:fill="FFFFFF"/>
        </w:rPr>
        <w:t>46</w:t>
      </w:r>
      <w:r w:rsidRPr="003333DB">
        <w:rPr>
          <w:rFonts w:ascii="Times New Roman" w:hAnsi="Times New Roman" w:cs="Times New Roman"/>
          <w:color w:val="222222"/>
          <w:sz w:val="24"/>
          <w:szCs w:val="24"/>
          <w:shd w:val="clear" w:color="auto" w:fill="FFFFFF"/>
        </w:rPr>
        <w:t>(8), pp.1621-1634.</w:t>
      </w:r>
    </w:p>
    <w:p w14:paraId="537B4A77" w14:textId="77777777" w:rsidR="004551CA" w:rsidRPr="003333DB" w:rsidRDefault="004551CA" w:rsidP="004551CA">
      <w:pPr>
        <w:spacing w:line="360" w:lineRule="auto"/>
        <w:jc w:val="both"/>
        <w:rPr>
          <w:rFonts w:ascii="Times New Roman" w:hAnsi="Times New Roman" w:cs="Times New Roman"/>
          <w:color w:val="222222"/>
          <w:sz w:val="24"/>
          <w:szCs w:val="24"/>
          <w:shd w:val="clear" w:color="auto" w:fill="FFFFFF"/>
        </w:rPr>
      </w:pPr>
      <w:proofErr w:type="spellStart"/>
      <w:r w:rsidRPr="003333DB">
        <w:rPr>
          <w:rFonts w:ascii="Times New Roman" w:hAnsi="Times New Roman" w:cs="Times New Roman"/>
          <w:color w:val="222222"/>
          <w:sz w:val="24"/>
          <w:szCs w:val="24"/>
          <w:shd w:val="clear" w:color="auto" w:fill="FFFFFF"/>
        </w:rPr>
        <w:t>Nduna</w:t>
      </w:r>
      <w:proofErr w:type="spellEnd"/>
      <w:r w:rsidRPr="003333DB">
        <w:rPr>
          <w:rFonts w:ascii="Times New Roman" w:hAnsi="Times New Roman" w:cs="Times New Roman"/>
          <w:color w:val="222222"/>
          <w:sz w:val="24"/>
          <w:szCs w:val="24"/>
          <w:shd w:val="clear" w:color="auto" w:fill="FFFFFF"/>
        </w:rPr>
        <w:t xml:space="preserve">, M., </w:t>
      </w:r>
      <w:proofErr w:type="spellStart"/>
      <w:r w:rsidRPr="003333DB">
        <w:rPr>
          <w:rFonts w:ascii="Times New Roman" w:hAnsi="Times New Roman" w:cs="Times New Roman"/>
          <w:color w:val="222222"/>
          <w:sz w:val="24"/>
          <w:szCs w:val="24"/>
          <w:shd w:val="clear" w:color="auto" w:fill="FFFFFF"/>
        </w:rPr>
        <w:t>Mayisela</w:t>
      </w:r>
      <w:proofErr w:type="spellEnd"/>
      <w:r w:rsidRPr="003333DB">
        <w:rPr>
          <w:rFonts w:ascii="Times New Roman" w:hAnsi="Times New Roman" w:cs="Times New Roman"/>
          <w:color w:val="222222"/>
          <w:sz w:val="24"/>
          <w:szCs w:val="24"/>
          <w:shd w:val="clear" w:color="auto" w:fill="FFFFFF"/>
        </w:rPr>
        <w:t xml:space="preserve">, S., </w:t>
      </w:r>
      <w:proofErr w:type="spellStart"/>
      <w:r w:rsidRPr="003333DB">
        <w:rPr>
          <w:rFonts w:ascii="Times New Roman" w:hAnsi="Times New Roman" w:cs="Times New Roman"/>
          <w:color w:val="222222"/>
          <w:sz w:val="24"/>
          <w:szCs w:val="24"/>
          <w:shd w:val="clear" w:color="auto" w:fill="FFFFFF"/>
        </w:rPr>
        <w:t>Balton</w:t>
      </w:r>
      <w:proofErr w:type="spellEnd"/>
      <w:r w:rsidRPr="003333DB">
        <w:rPr>
          <w:rFonts w:ascii="Times New Roman" w:hAnsi="Times New Roman" w:cs="Times New Roman"/>
          <w:color w:val="222222"/>
          <w:sz w:val="24"/>
          <w:szCs w:val="24"/>
          <w:shd w:val="clear" w:color="auto" w:fill="FFFFFF"/>
        </w:rPr>
        <w:t xml:space="preserve">, S., </w:t>
      </w:r>
      <w:proofErr w:type="spellStart"/>
      <w:r w:rsidRPr="003333DB">
        <w:rPr>
          <w:rFonts w:ascii="Times New Roman" w:hAnsi="Times New Roman" w:cs="Times New Roman"/>
          <w:color w:val="222222"/>
          <w:sz w:val="24"/>
          <w:szCs w:val="24"/>
          <w:shd w:val="clear" w:color="auto" w:fill="FFFFFF"/>
        </w:rPr>
        <w:t>Gobodo-Madikizela</w:t>
      </w:r>
      <w:proofErr w:type="spellEnd"/>
      <w:r w:rsidRPr="003333DB">
        <w:rPr>
          <w:rFonts w:ascii="Times New Roman" w:hAnsi="Times New Roman" w:cs="Times New Roman"/>
          <w:color w:val="222222"/>
          <w:sz w:val="24"/>
          <w:szCs w:val="24"/>
          <w:shd w:val="clear" w:color="auto" w:fill="FFFFFF"/>
        </w:rPr>
        <w:t xml:space="preserve">, P., </w:t>
      </w:r>
      <w:proofErr w:type="spellStart"/>
      <w:r w:rsidRPr="003333DB">
        <w:rPr>
          <w:rFonts w:ascii="Times New Roman" w:hAnsi="Times New Roman" w:cs="Times New Roman"/>
          <w:color w:val="222222"/>
          <w:sz w:val="24"/>
          <w:szCs w:val="24"/>
          <w:shd w:val="clear" w:color="auto" w:fill="FFFFFF"/>
        </w:rPr>
        <w:t>Kheswa</w:t>
      </w:r>
      <w:proofErr w:type="spellEnd"/>
      <w:r w:rsidRPr="003333DB">
        <w:rPr>
          <w:rFonts w:ascii="Times New Roman" w:hAnsi="Times New Roman" w:cs="Times New Roman"/>
          <w:color w:val="222222"/>
          <w:sz w:val="24"/>
          <w:szCs w:val="24"/>
          <w:shd w:val="clear" w:color="auto" w:fill="FFFFFF"/>
        </w:rPr>
        <w:t xml:space="preserve">, J.G., Khumalo, I.P., </w:t>
      </w:r>
      <w:proofErr w:type="spellStart"/>
      <w:r w:rsidRPr="003333DB">
        <w:rPr>
          <w:rFonts w:ascii="Times New Roman" w:hAnsi="Times New Roman" w:cs="Times New Roman"/>
          <w:color w:val="222222"/>
          <w:sz w:val="24"/>
          <w:szCs w:val="24"/>
          <w:shd w:val="clear" w:color="auto" w:fill="FFFFFF"/>
        </w:rPr>
        <w:t>Makhusha</w:t>
      </w:r>
      <w:proofErr w:type="spellEnd"/>
      <w:r w:rsidRPr="003333DB">
        <w:rPr>
          <w:rFonts w:ascii="Times New Roman" w:hAnsi="Times New Roman" w:cs="Times New Roman"/>
          <w:color w:val="222222"/>
          <w:sz w:val="24"/>
          <w:szCs w:val="24"/>
          <w:shd w:val="clear" w:color="auto" w:fill="FFFFFF"/>
        </w:rPr>
        <w:t xml:space="preserve">, T., Naidu, M., </w:t>
      </w:r>
      <w:proofErr w:type="spellStart"/>
      <w:r w:rsidRPr="003333DB">
        <w:rPr>
          <w:rFonts w:ascii="Times New Roman" w:hAnsi="Times New Roman" w:cs="Times New Roman"/>
          <w:color w:val="222222"/>
          <w:sz w:val="24"/>
          <w:szCs w:val="24"/>
          <w:shd w:val="clear" w:color="auto" w:fill="FFFFFF"/>
        </w:rPr>
        <w:t>Sikweyiya</w:t>
      </w:r>
      <w:proofErr w:type="spellEnd"/>
      <w:r w:rsidRPr="003333DB">
        <w:rPr>
          <w:rFonts w:ascii="Times New Roman" w:hAnsi="Times New Roman" w:cs="Times New Roman"/>
          <w:color w:val="222222"/>
          <w:sz w:val="24"/>
          <w:szCs w:val="24"/>
          <w:shd w:val="clear" w:color="auto" w:fill="FFFFFF"/>
        </w:rPr>
        <w:t xml:space="preserve">, Y., Sithole, S.L. and </w:t>
      </w:r>
      <w:proofErr w:type="spellStart"/>
      <w:r w:rsidRPr="003333DB">
        <w:rPr>
          <w:rFonts w:ascii="Times New Roman" w:hAnsi="Times New Roman" w:cs="Times New Roman"/>
          <w:color w:val="222222"/>
          <w:sz w:val="24"/>
          <w:szCs w:val="24"/>
          <w:shd w:val="clear" w:color="auto" w:fill="FFFFFF"/>
        </w:rPr>
        <w:t>Tabane</w:t>
      </w:r>
      <w:proofErr w:type="spellEnd"/>
      <w:r w:rsidRPr="003333DB">
        <w:rPr>
          <w:rFonts w:ascii="Times New Roman" w:hAnsi="Times New Roman" w:cs="Times New Roman"/>
          <w:color w:val="222222"/>
          <w:sz w:val="24"/>
          <w:szCs w:val="24"/>
          <w:shd w:val="clear" w:color="auto" w:fill="FFFFFF"/>
        </w:rPr>
        <w:t xml:space="preserve">, C., 2022. Research Site </w:t>
      </w:r>
      <w:r w:rsidRPr="003333DB">
        <w:rPr>
          <w:rFonts w:ascii="Times New Roman" w:hAnsi="Times New Roman" w:cs="Times New Roman"/>
          <w:color w:val="222222"/>
          <w:sz w:val="24"/>
          <w:szCs w:val="24"/>
          <w:shd w:val="clear" w:color="auto" w:fill="FFFFFF"/>
        </w:rPr>
        <w:lastRenderedPageBreak/>
        <w:t>Anonymity in Context. </w:t>
      </w:r>
      <w:r w:rsidRPr="003333DB">
        <w:rPr>
          <w:rFonts w:ascii="Times New Roman" w:hAnsi="Times New Roman" w:cs="Times New Roman"/>
          <w:i/>
          <w:iCs/>
          <w:color w:val="222222"/>
          <w:sz w:val="24"/>
          <w:szCs w:val="24"/>
          <w:shd w:val="clear" w:color="auto" w:fill="FFFFFF"/>
        </w:rPr>
        <w:t>Journal of Empirical Research on Human Research Ethics</w:t>
      </w:r>
      <w:r w:rsidRPr="003333DB">
        <w:rPr>
          <w:rFonts w:ascii="Times New Roman" w:hAnsi="Times New Roman" w:cs="Times New Roman"/>
          <w:color w:val="222222"/>
          <w:sz w:val="24"/>
          <w:szCs w:val="24"/>
          <w:shd w:val="clear" w:color="auto" w:fill="FFFFFF"/>
        </w:rPr>
        <w:t>, p.15562646221084838.</w:t>
      </w:r>
    </w:p>
    <w:p w14:paraId="3BE4AA19" w14:textId="77777777" w:rsidR="0021728B" w:rsidRDefault="004551CA" w:rsidP="004551CA">
      <w:pPr>
        <w:spacing w:line="360" w:lineRule="auto"/>
        <w:jc w:val="both"/>
        <w:rPr>
          <w:rFonts w:ascii="Times New Roman" w:hAnsi="Times New Roman" w:cs="Times New Roman"/>
          <w:color w:val="222222"/>
          <w:sz w:val="24"/>
          <w:szCs w:val="24"/>
          <w:shd w:val="clear" w:color="auto" w:fill="FFFFFF"/>
        </w:rPr>
      </w:pPr>
      <w:r w:rsidRPr="003333DB">
        <w:rPr>
          <w:rFonts w:ascii="Times New Roman" w:hAnsi="Times New Roman" w:cs="Times New Roman"/>
          <w:color w:val="222222"/>
          <w:sz w:val="24"/>
          <w:szCs w:val="24"/>
          <w:shd w:val="clear" w:color="auto" w:fill="FFFFFF"/>
        </w:rPr>
        <w:t>Pandey, P. and Pandey, M.M., 2021. </w:t>
      </w:r>
      <w:r w:rsidRPr="003333DB">
        <w:rPr>
          <w:rFonts w:ascii="Times New Roman" w:hAnsi="Times New Roman" w:cs="Times New Roman"/>
          <w:i/>
          <w:iCs/>
          <w:color w:val="222222"/>
          <w:sz w:val="24"/>
          <w:szCs w:val="24"/>
          <w:shd w:val="clear" w:color="auto" w:fill="FFFFFF"/>
        </w:rPr>
        <w:t>Research methodology tools and techniques</w:t>
      </w:r>
      <w:r w:rsidRPr="003333DB">
        <w:rPr>
          <w:rFonts w:ascii="Times New Roman" w:hAnsi="Times New Roman" w:cs="Times New Roman"/>
          <w:color w:val="222222"/>
          <w:sz w:val="24"/>
          <w:szCs w:val="24"/>
          <w:shd w:val="clear" w:color="auto" w:fill="FFFFFF"/>
        </w:rPr>
        <w:t xml:space="preserve">. Bridge </w:t>
      </w:r>
      <w:proofErr w:type="spellStart"/>
      <w:r w:rsidRPr="003333DB">
        <w:rPr>
          <w:rFonts w:ascii="Times New Roman" w:hAnsi="Times New Roman" w:cs="Times New Roman"/>
          <w:color w:val="222222"/>
          <w:sz w:val="24"/>
          <w:szCs w:val="24"/>
          <w:shd w:val="clear" w:color="auto" w:fill="FFFFFF"/>
        </w:rPr>
        <w:t>Center</w:t>
      </w:r>
      <w:proofErr w:type="spellEnd"/>
      <w:r w:rsidRPr="003333DB">
        <w:rPr>
          <w:rFonts w:ascii="Times New Roman" w:hAnsi="Times New Roman" w:cs="Times New Roman"/>
          <w:color w:val="222222"/>
          <w:sz w:val="24"/>
          <w:szCs w:val="24"/>
          <w:shd w:val="clear" w:color="auto" w:fill="FFFFFF"/>
        </w:rPr>
        <w:t>.</w:t>
      </w:r>
    </w:p>
    <w:p w14:paraId="4E5E4604" w14:textId="77777777" w:rsidR="0021728B" w:rsidRDefault="0021728B">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11B0E57E" w14:textId="77777777" w:rsidR="0021728B" w:rsidRDefault="0021728B" w:rsidP="0021728B">
      <w:pPr>
        <w:pStyle w:val="Heading1"/>
        <w:rPr>
          <w:shd w:val="clear" w:color="auto" w:fill="FFFFFF"/>
        </w:rPr>
      </w:pPr>
      <w:bookmarkStart w:id="20" w:name="_Toc102484571"/>
      <w:r>
        <w:rPr>
          <w:shd w:val="clear" w:color="auto" w:fill="FFFFFF"/>
        </w:rPr>
        <w:lastRenderedPageBreak/>
        <w:t>Appendix</w:t>
      </w:r>
      <w:bookmarkEnd w:id="20"/>
    </w:p>
    <w:p w14:paraId="4A60C4AD" w14:textId="77777777" w:rsidR="0021728B" w:rsidRDefault="0021728B" w:rsidP="0021728B">
      <w:pPr>
        <w:pStyle w:val="Heading2"/>
        <w:rPr>
          <w:shd w:val="clear" w:color="auto" w:fill="FFFFFF"/>
        </w:rPr>
      </w:pPr>
      <w:bookmarkStart w:id="21" w:name="_Toc102484572"/>
      <w:r w:rsidRPr="0021728B">
        <w:rPr>
          <w:shd w:val="clear" w:color="auto" w:fill="FFFFFF"/>
        </w:rPr>
        <w:t>Appendix 1</w:t>
      </w:r>
      <w:bookmarkEnd w:id="21"/>
      <w:r w:rsidRPr="0021728B">
        <w:rPr>
          <w:shd w:val="clear" w:color="auto" w:fill="FFFFFF"/>
        </w:rPr>
        <w:t xml:space="preserve"> </w:t>
      </w:r>
    </w:p>
    <w:p w14:paraId="7D65F9A2" w14:textId="77777777" w:rsidR="0021728B" w:rsidRPr="00120811" w:rsidRDefault="0021728B" w:rsidP="0021728B">
      <w:pPr>
        <w:rPr>
          <w:rFonts w:ascii="Times New Roman" w:hAnsi="Times New Roman" w:cs="Times New Roman"/>
          <w:b/>
          <w:sz w:val="24"/>
          <w:szCs w:val="24"/>
        </w:rPr>
      </w:pPr>
      <w:r w:rsidRPr="00120811">
        <w:rPr>
          <w:rFonts w:ascii="Times New Roman" w:hAnsi="Times New Roman" w:cs="Times New Roman"/>
          <w:b/>
          <w:sz w:val="24"/>
          <w:szCs w:val="24"/>
        </w:rPr>
        <w:t>Question 1:</w:t>
      </w:r>
    </w:p>
    <w:p w14:paraId="4C26C56B" w14:textId="23AE3E9D" w:rsidR="0021728B" w:rsidRPr="00120811" w:rsidRDefault="0021728B" w:rsidP="0021728B">
      <w:pPr>
        <w:rPr>
          <w:rFonts w:ascii="Times New Roman" w:hAnsi="Times New Roman" w:cs="Times New Roman"/>
          <w:sz w:val="24"/>
          <w:szCs w:val="24"/>
        </w:rPr>
      </w:pPr>
      <w:r w:rsidRPr="003E1DF9">
        <w:rPr>
          <w:rFonts w:ascii="Times New Roman" w:hAnsi="Times New Roman" w:cs="Times New Roman"/>
          <w:sz w:val="24"/>
          <w:szCs w:val="24"/>
        </w:rPr>
        <w:t xml:space="preserve"> Have you used </w:t>
      </w:r>
      <w:r w:rsidR="00803B60">
        <w:rPr>
          <w:rFonts w:ascii="Times New Roman" w:hAnsi="Times New Roman" w:cs="Times New Roman"/>
          <w:sz w:val="24"/>
          <w:szCs w:val="24"/>
        </w:rPr>
        <w:t xml:space="preserve">VLE- </w:t>
      </w:r>
      <w:r w:rsidRPr="003E1DF9">
        <w:rPr>
          <w:rFonts w:ascii="Times New Roman" w:hAnsi="Times New Roman" w:cs="Times New Roman"/>
          <w:sz w:val="24"/>
          <w:szCs w:val="24"/>
        </w:rPr>
        <w:t xml:space="preserve">Moodle for research since you started at this university? </w:t>
      </w:r>
    </w:p>
    <w:p w14:paraId="06708699" w14:textId="77777777" w:rsidR="0021728B" w:rsidRPr="00120811" w:rsidRDefault="0021728B" w:rsidP="0021728B">
      <w:pPr>
        <w:rPr>
          <w:rFonts w:ascii="Times New Roman" w:hAnsi="Times New Roman" w:cs="Times New Roman"/>
          <w:b/>
          <w:sz w:val="24"/>
          <w:szCs w:val="24"/>
        </w:rPr>
      </w:pPr>
      <w:r w:rsidRPr="00120811">
        <w:rPr>
          <w:rFonts w:ascii="Times New Roman" w:hAnsi="Times New Roman" w:cs="Times New Roman"/>
          <w:b/>
          <w:sz w:val="24"/>
          <w:szCs w:val="24"/>
        </w:rPr>
        <w:t>Question 2:</w:t>
      </w:r>
    </w:p>
    <w:p w14:paraId="25E83E33" w14:textId="3B0B036A" w:rsidR="0021728B" w:rsidRPr="003E1DF9" w:rsidRDefault="0021728B" w:rsidP="0021728B">
      <w:pPr>
        <w:rPr>
          <w:rFonts w:ascii="Times New Roman" w:hAnsi="Times New Roman" w:cs="Times New Roman"/>
          <w:sz w:val="24"/>
          <w:szCs w:val="24"/>
        </w:rPr>
      </w:pPr>
      <w:r w:rsidRPr="003E1DF9">
        <w:rPr>
          <w:rFonts w:ascii="Times New Roman" w:hAnsi="Times New Roman" w:cs="Times New Roman"/>
          <w:sz w:val="24"/>
          <w:szCs w:val="24"/>
        </w:rPr>
        <w:t xml:space="preserve">How often do you use </w:t>
      </w:r>
      <w:r w:rsidR="00803B60">
        <w:rPr>
          <w:rFonts w:ascii="Times New Roman" w:hAnsi="Times New Roman" w:cs="Times New Roman"/>
          <w:sz w:val="24"/>
          <w:szCs w:val="24"/>
        </w:rPr>
        <w:t xml:space="preserve">VLE- </w:t>
      </w:r>
      <w:r w:rsidRPr="003E1DF9">
        <w:rPr>
          <w:rFonts w:ascii="Times New Roman" w:hAnsi="Times New Roman" w:cs="Times New Roman"/>
          <w:sz w:val="24"/>
          <w:szCs w:val="24"/>
        </w:rPr>
        <w:t>Moodle?</w:t>
      </w:r>
    </w:p>
    <w:p w14:paraId="59A70138" w14:textId="77777777" w:rsidR="0021728B" w:rsidRPr="00120811" w:rsidRDefault="0021728B" w:rsidP="0021728B">
      <w:pPr>
        <w:rPr>
          <w:rFonts w:ascii="Times New Roman" w:hAnsi="Times New Roman" w:cs="Times New Roman"/>
          <w:b/>
          <w:sz w:val="24"/>
          <w:szCs w:val="24"/>
        </w:rPr>
      </w:pPr>
      <w:r w:rsidRPr="00120811">
        <w:rPr>
          <w:rFonts w:ascii="Times New Roman" w:hAnsi="Times New Roman" w:cs="Times New Roman"/>
          <w:b/>
          <w:sz w:val="24"/>
          <w:szCs w:val="24"/>
        </w:rPr>
        <w:t>Question 3:</w:t>
      </w:r>
    </w:p>
    <w:p w14:paraId="76E6A140" w14:textId="7BD2BBF4" w:rsidR="0021728B" w:rsidRPr="003E1DF9" w:rsidRDefault="0021728B" w:rsidP="0021728B">
      <w:pPr>
        <w:rPr>
          <w:rFonts w:ascii="Times New Roman" w:hAnsi="Times New Roman" w:cs="Times New Roman"/>
          <w:sz w:val="24"/>
          <w:szCs w:val="24"/>
        </w:rPr>
      </w:pPr>
      <w:r w:rsidRPr="003E1DF9">
        <w:rPr>
          <w:rFonts w:ascii="Times New Roman" w:hAnsi="Times New Roman" w:cs="Times New Roman"/>
          <w:sz w:val="24"/>
          <w:szCs w:val="24"/>
        </w:rPr>
        <w:t xml:space="preserve">How difficult do you find using </w:t>
      </w:r>
      <w:r w:rsidR="00803B60">
        <w:rPr>
          <w:rFonts w:ascii="Times New Roman" w:hAnsi="Times New Roman" w:cs="Times New Roman"/>
          <w:sz w:val="24"/>
          <w:szCs w:val="24"/>
        </w:rPr>
        <w:t xml:space="preserve">VLE- </w:t>
      </w:r>
      <w:r w:rsidR="00803B60" w:rsidRPr="003E1DF9">
        <w:rPr>
          <w:rFonts w:ascii="Times New Roman" w:hAnsi="Times New Roman" w:cs="Times New Roman"/>
          <w:sz w:val="24"/>
          <w:szCs w:val="24"/>
        </w:rPr>
        <w:t>Moodle</w:t>
      </w:r>
      <w:r w:rsidR="00803B60">
        <w:rPr>
          <w:rFonts w:ascii="Times New Roman" w:hAnsi="Times New Roman" w:cs="Times New Roman"/>
          <w:sz w:val="24"/>
          <w:szCs w:val="24"/>
        </w:rPr>
        <w:t xml:space="preserve"> at UWTSD</w:t>
      </w:r>
      <w:r w:rsidR="00803B60" w:rsidRPr="003E1DF9">
        <w:rPr>
          <w:rFonts w:ascii="Times New Roman" w:hAnsi="Times New Roman" w:cs="Times New Roman"/>
          <w:sz w:val="24"/>
          <w:szCs w:val="24"/>
        </w:rPr>
        <w:t>?</w:t>
      </w:r>
      <w:r w:rsidRPr="003E1DF9">
        <w:rPr>
          <w:rFonts w:ascii="Times New Roman" w:hAnsi="Times New Roman" w:cs="Times New Roman"/>
          <w:sz w:val="24"/>
          <w:szCs w:val="24"/>
        </w:rPr>
        <w:t xml:space="preserve"> 1 is very hard, 5 is very easy.</w:t>
      </w:r>
    </w:p>
    <w:p w14:paraId="08C50146" w14:textId="77777777" w:rsidR="0021728B" w:rsidRPr="00120811" w:rsidRDefault="0021728B" w:rsidP="0021728B">
      <w:pPr>
        <w:spacing w:line="360" w:lineRule="auto"/>
        <w:rPr>
          <w:rFonts w:ascii="Times New Roman" w:hAnsi="Times New Roman" w:cs="Times New Roman"/>
          <w:b/>
          <w:sz w:val="24"/>
          <w:szCs w:val="24"/>
        </w:rPr>
      </w:pPr>
      <w:r w:rsidRPr="00120811">
        <w:rPr>
          <w:rFonts w:ascii="Times New Roman" w:hAnsi="Times New Roman" w:cs="Times New Roman"/>
          <w:b/>
          <w:sz w:val="24"/>
          <w:szCs w:val="24"/>
        </w:rPr>
        <w:t>Question 4:</w:t>
      </w:r>
    </w:p>
    <w:p w14:paraId="08CE9900" w14:textId="77777777" w:rsidR="0021728B" w:rsidRPr="00120811" w:rsidRDefault="0021728B" w:rsidP="0021728B">
      <w:pPr>
        <w:spacing w:line="360" w:lineRule="auto"/>
        <w:rPr>
          <w:rFonts w:ascii="Times New Roman" w:hAnsi="Times New Roman" w:cs="Times New Roman"/>
          <w:sz w:val="24"/>
          <w:szCs w:val="24"/>
        </w:rPr>
      </w:pPr>
      <w:r w:rsidRPr="003E1DF9">
        <w:rPr>
          <w:rFonts w:ascii="Times New Roman" w:hAnsi="Times New Roman" w:cs="Times New Roman"/>
          <w:sz w:val="24"/>
          <w:szCs w:val="24"/>
        </w:rPr>
        <w:t>What was the last topic you had to research on Moodle?</w:t>
      </w:r>
    </w:p>
    <w:p w14:paraId="78D03BCF" w14:textId="77777777" w:rsidR="0021728B" w:rsidRPr="003B699D" w:rsidRDefault="0021728B" w:rsidP="0021728B">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t>Question 5:</w:t>
      </w:r>
    </w:p>
    <w:p w14:paraId="679377D9" w14:textId="457FDDC6" w:rsidR="0021728B" w:rsidRPr="003B699D" w:rsidRDefault="0021728B" w:rsidP="0021728B">
      <w:pPr>
        <w:spacing w:line="360" w:lineRule="auto"/>
        <w:rPr>
          <w:rFonts w:ascii="Times New Roman" w:hAnsi="Times New Roman" w:cs="Times New Roman"/>
          <w:sz w:val="24"/>
          <w:szCs w:val="24"/>
        </w:rPr>
      </w:pPr>
      <w:r w:rsidRPr="003E1DF9">
        <w:rPr>
          <w:rFonts w:ascii="Times New Roman" w:hAnsi="Times New Roman" w:cs="Times New Roman"/>
          <w:sz w:val="24"/>
          <w:szCs w:val="24"/>
        </w:rPr>
        <w:t xml:space="preserve"> What kind of improvement would you bring to </w:t>
      </w:r>
      <w:r w:rsidR="00803B60">
        <w:rPr>
          <w:rFonts w:ascii="Times New Roman" w:hAnsi="Times New Roman" w:cs="Times New Roman"/>
          <w:sz w:val="24"/>
          <w:szCs w:val="24"/>
        </w:rPr>
        <w:t xml:space="preserve">VLE- </w:t>
      </w:r>
      <w:r w:rsidRPr="003E1DF9">
        <w:rPr>
          <w:rFonts w:ascii="Times New Roman" w:hAnsi="Times New Roman" w:cs="Times New Roman"/>
          <w:sz w:val="24"/>
          <w:szCs w:val="24"/>
        </w:rPr>
        <w:t>Moodle?</w:t>
      </w:r>
    </w:p>
    <w:p w14:paraId="1F699F38" w14:textId="77777777" w:rsidR="0021728B" w:rsidRPr="003B699D" w:rsidRDefault="0021728B" w:rsidP="0021728B">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t>Question 6:</w:t>
      </w:r>
    </w:p>
    <w:p w14:paraId="320DE396" w14:textId="77777777" w:rsidR="0021728B" w:rsidRDefault="0021728B" w:rsidP="0021728B">
      <w:pPr>
        <w:spacing w:line="360" w:lineRule="auto"/>
        <w:rPr>
          <w:rFonts w:ascii="Times New Roman" w:hAnsi="Times New Roman" w:cs="Times New Roman"/>
          <w:sz w:val="24"/>
          <w:szCs w:val="24"/>
        </w:rPr>
      </w:pPr>
      <w:r w:rsidRPr="003E1DF9">
        <w:rPr>
          <w:rFonts w:ascii="Times New Roman" w:hAnsi="Times New Roman" w:cs="Times New Roman"/>
          <w:sz w:val="24"/>
          <w:szCs w:val="24"/>
        </w:rPr>
        <w:t>What advantages do you find in using Moodle for your research?</w:t>
      </w:r>
    </w:p>
    <w:p w14:paraId="59E0CCD4" w14:textId="77777777" w:rsidR="0021728B" w:rsidRPr="003B699D" w:rsidRDefault="0021728B" w:rsidP="0021728B">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t>Question 7:</w:t>
      </w:r>
    </w:p>
    <w:p w14:paraId="201ECAF7" w14:textId="74589D1A" w:rsidR="0021728B" w:rsidRPr="003B699D" w:rsidRDefault="0021728B" w:rsidP="0021728B">
      <w:pPr>
        <w:spacing w:line="360" w:lineRule="auto"/>
        <w:rPr>
          <w:rFonts w:ascii="Times New Roman" w:hAnsi="Times New Roman" w:cs="Times New Roman"/>
          <w:sz w:val="24"/>
          <w:szCs w:val="24"/>
        </w:rPr>
      </w:pPr>
      <w:r w:rsidRPr="003E1DF9">
        <w:rPr>
          <w:rFonts w:ascii="Times New Roman" w:hAnsi="Times New Roman" w:cs="Times New Roman"/>
          <w:sz w:val="24"/>
          <w:szCs w:val="24"/>
        </w:rPr>
        <w:t xml:space="preserve">What device are you using to access </w:t>
      </w:r>
      <w:r w:rsidR="00803B60">
        <w:rPr>
          <w:rFonts w:ascii="Times New Roman" w:hAnsi="Times New Roman" w:cs="Times New Roman"/>
          <w:sz w:val="24"/>
          <w:szCs w:val="24"/>
        </w:rPr>
        <w:t xml:space="preserve">VLE- </w:t>
      </w:r>
      <w:r w:rsidRPr="003E1DF9">
        <w:rPr>
          <w:rFonts w:ascii="Times New Roman" w:hAnsi="Times New Roman" w:cs="Times New Roman"/>
          <w:sz w:val="24"/>
          <w:szCs w:val="24"/>
        </w:rPr>
        <w:t>Moodle?</w:t>
      </w:r>
    </w:p>
    <w:p w14:paraId="585D396D" w14:textId="77777777" w:rsidR="0021728B" w:rsidRPr="00377922" w:rsidRDefault="0021728B" w:rsidP="0021728B">
      <w:pPr>
        <w:spacing w:line="360" w:lineRule="auto"/>
        <w:rPr>
          <w:rFonts w:ascii="Times New Roman" w:hAnsi="Times New Roman" w:cs="Times New Roman"/>
          <w:b/>
          <w:sz w:val="24"/>
          <w:szCs w:val="24"/>
        </w:rPr>
      </w:pPr>
      <w:r w:rsidRPr="00377922">
        <w:rPr>
          <w:rFonts w:ascii="Times New Roman" w:hAnsi="Times New Roman" w:cs="Times New Roman"/>
          <w:b/>
          <w:sz w:val="24"/>
          <w:szCs w:val="24"/>
        </w:rPr>
        <w:t>Question 8:</w:t>
      </w:r>
    </w:p>
    <w:p w14:paraId="0B70E052" w14:textId="4DEA35A2" w:rsidR="0021728B" w:rsidRPr="0021728B" w:rsidRDefault="0021728B" w:rsidP="0021728B">
      <w:pPr>
        <w:spacing w:line="360" w:lineRule="auto"/>
        <w:rPr>
          <w:rFonts w:ascii="Times New Roman" w:hAnsi="Times New Roman" w:cs="Times New Roman"/>
          <w:sz w:val="24"/>
          <w:szCs w:val="24"/>
        </w:rPr>
      </w:pPr>
      <w:r w:rsidRPr="003E1DF9">
        <w:rPr>
          <w:rFonts w:ascii="Times New Roman" w:hAnsi="Times New Roman" w:cs="Times New Roman"/>
          <w:sz w:val="24"/>
          <w:szCs w:val="24"/>
        </w:rPr>
        <w:t xml:space="preserve"> From your observations, how often do you see your colleagues from class or from</w:t>
      </w:r>
      <w:r>
        <w:rPr>
          <w:rFonts w:ascii="Times New Roman" w:hAnsi="Times New Roman" w:cs="Times New Roman"/>
          <w:sz w:val="24"/>
          <w:szCs w:val="24"/>
        </w:rPr>
        <w:t xml:space="preserve"> </w:t>
      </w:r>
      <w:r w:rsidRPr="003E1DF9">
        <w:rPr>
          <w:rFonts w:ascii="Times New Roman" w:hAnsi="Times New Roman" w:cs="Times New Roman"/>
          <w:sz w:val="24"/>
          <w:szCs w:val="24"/>
        </w:rPr>
        <w:t xml:space="preserve">campus using </w:t>
      </w:r>
      <w:r w:rsidR="00803B60">
        <w:rPr>
          <w:rFonts w:ascii="Times New Roman" w:hAnsi="Times New Roman" w:cs="Times New Roman"/>
          <w:sz w:val="24"/>
          <w:szCs w:val="24"/>
        </w:rPr>
        <w:t xml:space="preserve">VLE- </w:t>
      </w:r>
      <w:r w:rsidRPr="003E1DF9">
        <w:rPr>
          <w:rFonts w:ascii="Times New Roman" w:hAnsi="Times New Roman" w:cs="Times New Roman"/>
          <w:sz w:val="24"/>
          <w:szCs w:val="24"/>
        </w:rPr>
        <w:t>Moodle?</w:t>
      </w:r>
    </w:p>
    <w:p w14:paraId="045A557A" w14:textId="77777777" w:rsidR="0021728B" w:rsidRDefault="0021728B">
      <w:pPr>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br w:type="page"/>
      </w:r>
    </w:p>
    <w:p w14:paraId="188DD8D4" w14:textId="77777777" w:rsidR="004551CA" w:rsidRDefault="0021728B" w:rsidP="0021728B">
      <w:pPr>
        <w:pStyle w:val="Heading2"/>
        <w:rPr>
          <w:shd w:val="clear" w:color="auto" w:fill="FFFFFF"/>
        </w:rPr>
      </w:pPr>
      <w:bookmarkStart w:id="22" w:name="_Toc102484573"/>
      <w:r w:rsidRPr="0021728B">
        <w:rPr>
          <w:shd w:val="clear" w:color="auto" w:fill="FFFFFF"/>
        </w:rPr>
        <w:lastRenderedPageBreak/>
        <w:t>Appendix</w:t>
      </w:r>
      <w:r>
        <w:rPr>
          <w:shd w:val="clear" w:color="auto" w:fill="FFFFFF"/>
        </w:rPr>
        <w:t xml:space="preserve"> 2</w:t>
      </w:r>
      <w:bookmarkEnd w:id="22"/>
    </w:p>
    <w:p w14:paraId="14C3F6A3" w14:textId="77777777" w:rsidR="0021728B" w:rsidRPr="00120811" w:rsidRDefault="0021728B" w:rsidP="0021728B">
      <w:pPr>
        <w:rPr>
          <w:rFonts w:ascii="Times New Roman" w:hAnsi="Times New Roman" w:cs="Times New Roman"/>
          <w:b/>
          <w:sz w:val="24"/>
          <w:szCs w:val="24"/>
        </w:rPr>
      </w:pPr>
      <w:r w:rsidRPr="00120811">
        <w:rPr>
          <w:rFonts w:ascii="Times New Roman" w:hAnsi="Times New Roman" w:cs="Times New Roman"/>
          <w:b/>
          <w:sz w:val="24"/>
          <w:szCs w:val="24"/>
        </w:rPr>
        <w:t>Question 1:</w:t>
      </w:r>
    </w:p>
    <w:p w14:paraId="3CD998D7" w14:textId="77777777" w:rsidR="0021728B" w:rsidRPr="00120811" w:rsidRDefault="0021728B" w:rsidP="0021728B">
      <w:pPr>
        <w:pStyle w:val="ListParagraph"/>
        <w:spacing w:line="360" w:lineRule="auto"/>
        <w:rPr>
          <w:rFonts w:ascii="Times New Roman" w:hAnsi="Times New Roman" w:cs="Times New Roman"/>
          <w:b/>
          <w:i/>
          <w:sz w:val="24"/>
          <w:szCs w:val="24"/>
        </w:rPr>
      </w:pPr>
      <w:r w:rsidRPr="00120811">
        <w:rPr>
          <w:rFonts w:ascii="Times New Roman" w:hAnsi="Times New Roman" w:cs="Times New Roman"/>
          <w:b/>
          <w:i/>
          <w:sz w:val="24"/>
          <w:szCs w:val="24"/>
        </w:rPr>
        <w:t>Collected Data</w:t>
      </w:r>
    </w:p>
    <w:tbl>
      <w:tblPr>
        <w:tblW w:w="8647" w:type="dxa"/>
        <w:tblInd w:w="108" w:type="dxa"/>
        <w:tblLook w:val="04A0" w:firstRow="1" w:lastRow="0" w:firstColumn="1" w:lastColumn="0" w:noHBand="0" w:noVBand="1"/>
      </w:tblPr>
      <w:tblGrid>
        <w:gridCol w:w="1843"/>
        <w:gridCol w:w="3402"/>
        <w:gridCol w:w="3402"/>
      </w:tblGrid>
      <w:tr w:rsidR="0021728B" w14:paraId="1FC3A6FB" w14:textId="77777777" w:rsidTr="000923B1">
        <w:trPr>
          <w:trHeight w:val="1275"/>
        </w:trPr>
        <w:tc>
          <w:tcPr>
            <w:tcW w:w="1843"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02C950D8" w14:textId="77777777" w:rsidR="0021728B" w:rsidRDefault="0021728B" w:rsidP="000923B1">
            <w:pPr>
              <w:jc w:val="center"/>
              <w:rPr>
                <w:b/>
                <w:bCs/>
                <w:color w:val="000000"/>
              </w:rPr>
            </w:pPr>
            <w:r>
              <w:rPr>
                <w:b/>
                <w:bCs/>
                <w:color w:val="000000"/>
              </w:rPr>
              <w:t>Responses</w:t>
            </w:r>
          </w:p>
        </w:tc>
        <w:tc>
          <w:tcPr>
            <w:tcW w:w="3402" w:type="dxa"/>
            <w:tcBorders>
              <w:top w:val="single" w:sz="8" w:space="0" w:color="000000"/>
              <w:left w:val="nil"/>
              <w:bottom w:val="single" w:sz="8" w:space="0" w:color="000000"/>
              <w:right w:val="single" w:sz="8" w:space="0" w:color="000000"/>
            </w:tcBorders>
            <w:shd w:val="clear" w:color="auto" w:fill="auto"/>
            <w:vAlign w:val="center"/>
            <w:hideMark/>
          </w:tcPr>
          <w:p w14:paraId="002F0EB1" w14:textId="77777777" w:rsidR="0021728B" w:rsidRDefault="0021728B" w:rsidP="000923B1">
            <w:pPr>
              <w:jc w:val="center"/>
              <w:rPr>
                <w:b/>
                <w:bCs/>
                <w:color w:val="000000"/>
              </w:rPr>
            </w:pPr>
            <w:r>
              <w:rPr>
                <w:b/>
                <w:bCs/>
                <w:color w:val="000000"/>
              </w:rPr>
              <w:t>Number of respondents</w:t>
            </w:r>
          </w:p>
        </w:tc>
        <w:tc>
          <w:tcPr>
            <w:tcW w:w="3402" w:type="dxa"/>
            <w:tcBorders>
              <w:top w:val="single" w:sz="8" w:space="0" w:color="000000"/>
              <w:left w:val="nil"/>
              <w:bottom w:val="single" w:sz="8" w:space="0" w:color="000000"/>
              <w:right w:val="single" w:sz="8" w:space="0" w:color="000000"/>
            </w:tcBorders>
            <w:shd w:val="clear" w:color="auto" w:fill="auto"/>
            <w:vAlign w:val="center"/>
            <w:hideMark/>
          </w:tcPr>
          <w:p w14:paraId="285353D4" w14:textId="77777777" w:rsidR="0021728B" w:rsidRDefault="0021728B" w:rsidP="000923B1">
            <w:pPr>
              <w:jc w:val="center"/>
              <w:rPr>
                <w:b/>
                <w:bCs/>
                <w:color w:val="000000"/>
              </w:rPr>
            </w:pPr>
            <w:r>
              <w:rPr>
                <w:b/>
                <w:bCs/>
                <w:color w:val="000000"/>
              </w:rPr>
              <w:t>Percentage of respondents (%)</w:t>
            </w:r>
          </w:p>
        </w:tc>
      </w:tr>
      <w:tr w:rsidR="0021728B" w14:paraId="7578F3A5" w14:textId="77777777" w:rsidTr="000923B1">
        <w:trPr>
          <w:trHeight w:val="330"/>
        </w:trPr>
        <w:tc>
          <w:tcPr>
            <w:tcW w:w="1843" w:type="dxa"/>
            <w:tcBorders>
              <w:top w:val="nil"/>
              <w:left w:val="single" w:sz="8" w:space="0" w:color="000000"/>
              <w:bottom w:val="single" w:sz="8" w:space="0" w:color="000000"/>
              <w:right w:val="single" w:sz="8" w:space="0" w:color="000000"/>
            </w:tcBorders>
            <w:shd w:val="clear" w:color="auto" w:fill="auto"/>
            <w:vAlign w:val="center"/>
            <w:hideMark/>
          </w:tcPr>
          <w:p w14:paraId="2FE9B2E4" w14:textId="77777777" w:rsidR="0021728B" w:rsidRDefault="0021728B" w:rsidP="000923B1">
            <w:pPr>
              <w:rPr>
                <w:color w:val="000000"/>
              </w:rPr>
            </w:pPr>
            <w:r>
              <w:rPr>
                <w:color w:val="000000"/>
              </w:rPr>
              <w:t>Yes</w:t>
            </w:r>
          </w:p>
        </w:tc>
        <w:tc>
          <w:tcPr>
            <w:tcW w:w="3402" w:type="dxa"/>
            <w:tcBorders>
              <w:top w:val="nil"/>
              <w:left w:val="nil"/>
              <w:bottom w:val="single" w:sz="8" w:space="0" w:color="000000"/>
              <w:right w:val="single" w:sz="8" w:space="0" w:color="000000"/>
            </w:tcBorders>
            <w:shd w:val="clear" w:color="auto" w:fill="auto"/>
            <w:vAlign w:val="center"/>
            <w:hideMark/>
          </w:tcPr>
          <w:p w14:paraId="3380A826" w14:textId="77777777" w:rsidR="0021728B" w:rsidRDefault="0021728B" w:rsidP="000923B1">
            <w:pPr>
              <w:jc w:val="right"/>
              <w:rPr>
                <w:color w:val="000000"/>
              </w:rPr>
            </w:pPr>
            <w:r>
              <w:rPr>
                <w:color w:val="000000"/>
              </w:rPr>
              <w:t>15</w:t>
            </w:r>
          </w:p>
        </w:tc>
        <w:tc>
          <w:tcPr>
            <w:tcW w:w="3402" w:type="dxa"/>
            <w:tcBorders>
              <w:top w:val="nil"/>
              <w:left w:val="nil"/>
              <w:bottom w:val="single" w:sz="8" w:space="0" w:color="000000"/>
              <w:right w:val="single" w:sz="8" w:space="0" w:color="000000"/>
            </w:tcBorders>
            <w:shd w:val="clear" w:color="auto" w:fill="auto"/>
            <w:vAlign w:val="center"/>
            <w:hideMark/>
          </w:tcPr>
          <w:p w14:paraId="69BF930B" w14:textId="77777777" w:rsidR="0021728B" w:rsidRDefault="0021728B" w:rsidP="000923B1">
            <w:pPr>
              <w:jc w:val="right"/>
              <w:rPr>
                <w:color w:val="000000"/>
              </w:rPr>
            </w:pPr>
            <w:r>
              <w:rPr>
                <w:color w:val="000000"/>
              </w:rPr>
              <w:t>100</w:t>
            </w:r>
          </w:p>
        </w:tc>
      </w:tr>
      <w:tr w:rsidR="0021728B" w14:paraId="5E5F2365" w14:textId="77777777" w:rsidTr="000923B1">
        <w:trPr>
          <w:trHeight w:val="330"/>
        </w:trPr>
        <w:tc>
          <w:tcPr>
            <w:tcW w:w="1843" w:type="dxa"/>
            <w:tcBorders>
              <w:top w:val="nil"/>
              <w:left w:val="single" w:sz="8" w:space="0" w:color="000000"/>
              <w:bottom w:val="single" w:sz="8" w:space="0" w:color="000000"/>
              <w:right w:val="single" w:sz="8" w:space="0" w:color="000000"/>
            </w:tcBorders>
            <w:shd w:val="clear" w:color="auto" w:fill="auto"/>
            <w:vAlign w:val="center"/>
            <w:hideMark/>
          </w:tcPr>
          <w:p w14:paraId="3C27FB4D" w14:textId="77777777" w:rsidR="0021728B" w:rsidRDefault="0021728B" w:rsidP="000923B1">
            <w:pPr>
              <w:rPr>
                <w:color w:val="000000"/>
              </w:rPr>
            </w:pPr>
            <w:r>
              <w:rPr>
                <w:color w:val="000000"/>
              </w:rPr>
              <w:t>No</w:t>
            </w:r>
          </w:p>
        </w:tc>
        <w:tc>
          <w:tcPr>
            <w:tcW w:w="3402" w:type="dxa"/>
            <w:tcBorders>
              <w:top w:val="nil"/>
              <w:left w:val="nil"/>
              <w:bottom w:val="single" w:sz="8" w:space="0" w:color="000000"/>
              <w:right w:val="single" w:sz="8" w:space="0" w:color="000000"/>
            </w:tcBorders>
            <w:shd w:val="clear" w:color="auto" w:fill="auto"/>
            <w:vAlign w:val="center"/>
            <w:hideMark/>
          </w:tcPr>
          <w:p w14:paraId="64E08446" w14:textId="77777777" w:rsidR="0021728B" w:rsidRDefault="0021728B" w:rsidP="000923B1">
            <w:pPr>
              <w:jc w:val="right"/>
              <w:rPr>
                <w:color w:val="000000"/>
              </w:rPr>
            </w:pPr>
            <w:r>
              <w:rPr>
                <w:color w:val="000000"/>
              </w:rPr>
              <w:t>0</w:t>
            </w:r>
          </w:p>
        </w:tc>
        <w:tc>
          <w:tcPr>
            <w:tcW w:w="3402" w:type="dxa"/>
            <w:tcBorders>
              <w:top w:val="nil"/>
              <w:left w:val="nil"/>
              <w:bottom w:val="single" w:sz="8" w:space="0" w:color="000000"/>
              <w:right w:val="single" w:sz="8" w:space="0" w:color="000000"/>
            </w:tcBorders>
            <w:shd w:val="clear" w:color="auto" w:fill="auto"/>
            <w:vAlign w:val="center"/>
            <w:hideMark/>
          </w:tcPr>
          <w:p w14:paraId="143F6054" w14:textId="77777777" w:rsidR="0021728B" w:rsidRDefault="0021728B" w:rsidP="000923B1">
            <w:pPr>
              <w:jc w:val="right"/>
              <w:rPr>
                <w:color w:val="000000"/>
              </w:rPr>
            </w:pPr>
            <w:r>
              <w:rPr>
                <w:color w:val="000000"/>
              </w:rPr>
              <w:t>0</w:t>
            </w:r>
          </w:p>
        </w:tc>
      </w:tr>
    </w:tbl>
    <w:p w14:paraId="02DDD254" w14:textId="77777777" w:rsidR="0021728B" w:rsidRDefault="0021728B" w:rsidP="0021728B">
      <w:pPr>
        <w:spacing w:line="360" w:lineRule="auto"/>
        <w:rPr>
          <w:rFonts w:ascii="Times New Roman" w:hAnsi="Times New Roman" w:cs="Times New Roman"/>
          <w:sz w:val="24"/>
          <w:szCs w:val="24"/>
        </w:rPr>
      </w:pPr>
    </w:p>
    <w:p w14:paraId="12DAA4EE" w14:textId="77777777" w:rsidR="0021728B" w:rsidRPr="00120811" w:rsidRDefault="0021728B" w:rsidP="0021728B">
      <w:pPr>
        <w:pStyle w:val="ListParagraph"/>
        <w:spacing w:line="360" w:lineRule="auto"/>
        <w:rPr>
          <w:rFonts w:ascii="Times New Roman" w:hAnsi="Times New Roman" w:cs="Times New Roman"/>
          <w:b/>
          <w:i/>
          <w:sz w:val="24"/>
          <w:szCs w:val="24"/>
        </w:rPr>
      </w:pPr>
      <w:r w:rsidRPr="00120811">
        <w:rPr>
          <w:rFonts w:ascii="Times New Roman" w:hAnsi="Times New Roman" w:cs="Times New Roman"/>
          <w:b/>
          <w:i/>
          <w:sz w:val="24"/>
          <w:szCs w:val="24"/>
        </w:rPr>
        <w:t>Graphical representation</w:t>
      </w:r>
    </w:p>
    <w:p w14:paraId="68F5EBB8" w14:textId="77777777" w:rsidR="0021728B" w:rsidRPr="009A021B" w:rsidRDefault="0021728B" w:rsidP="0021728B">
      <w:pPr>
        <w:spacing w:line="360" w:lineRule="auto"/>
        <w:rPr>
          <w:rFonts w:ascii="Times New Roman" w:hAnsi="Times New Roman" w:cs="Times New Roman"/>
          <w:sz w:val="24"/>
          <w:szCs w:val="24"/>
        </w:rPr>
      </w:pPr>
      <w:r>
        <w:rPr>
          <w:noProof/>
          <w:lang w:val="en-GB" w:eastAsia="en-GB"/>
        </w:rPr>
        <w:drawing>
          <wp:inline distT="0" distB="0" distL="0" distR="0" wp14:anchorId="7FF4E4CB" wp14:editId="70FA4A49">
            <wp:extent cx="5629275"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60D799" w14:textId="77777777" w:rsidR="0021728B" w:rsidRDefault="0021728B" w:rsidP="0021728B">
      <w:pPr>
        <w:jc w:val="center"/>
        <w:rPr>
          <w:rFonts w:ascii="Times New Roman" w:hAnsi="Times New Roman" w:cs="Times New Roman"/>
          <w:sz w:val="24"/>
          <w:szCs w:val="24"/>
        </w:rPr>
      </w:pPr>
      <w:r>
        <w:rPr>
          <w:rFonts w:ascii="Times New Roman" w:hAnsi="Times New Roman" w:cs="Times New Roman"/>
          <w:sz w:val="24"/>
          <w:szCs w:val="24"/>
        </w:rPr>
        <w:t>(Figure: Status of using Moodle)</w:t>
      </w:r>
    </w:p>
    <w:p w14:paraId="473BD5AF" w14:textId="77777777" w:rsidR="0021728B" w:rsidRPr="0021728B" w:rsidRDefault="0021728B" w:rsidP="0021728B">
      <w:pPr>
        <w:rPr>
          <w:rFonts w:ascii="Times New Roman" w:hAnsi="Times New Roman" w:cs="Times New Roman"/>
          <w:b/>
          <w:sz w:val="24"/>
          <w:szCs w:val="24"/>
        </w:rPr>
      </w:pPr>
      <w:r w:rsidRPr="00120811">
        <w:rPr>
          <w:rFonts w:ascii="Times New Roman" w:hAnsi="Times New Roman" w:cs="Times New Roman"/>
          <w:b/>
          <w:sz w:val="24"/>
          <w:szCs w:val="24"/>
        </w:rPr>
        <w:t>Question 2:</w:t>
      </w:r>
    </w:p>
    <w:p w14:paraId="5D8170E4" w14:textId="77777777" w:rsidR="0021728B" w:rsidRPr="00120811" w:rsidRDefault="0021728B" w:rsidP="0021728B">
      <w:pPr>
        <w:pStyle w:val="ListParagraph"/>
        <w:spacing w:line="360" w:lineRule="auto"/>
        <w:rPr>
          <w:rFonts w:ascii="Times New Roman" w:hAnsi="Times New Roman" w:cs="Times New Roman"/>
          <w:sz w:val="24"/>
          <w:szCs w:val="24"/>
        </w:rPr>
      </w:pPr>
      <w:r w:rsidRPr="00120811">
        <w:rPr>
          <w:rFonts w:ascii="Times New Roman" w:hAnsi="Times New Roman" w:cs="Times New Roman"/>
          <w:b/>
          <w:i/>
          <w:sz w:val="24"/>
          <w:szCs w:val="24"/>
        </w:rPr>
        <w:t>Collected Data</w:t>
      </w:r>
    </w:p>
    <w:tbl>
      <w:tblPr>
        <w:tblW w:w="8931" w:type="dxa"/>
        <w:tblInd w:w="108" w:type="dxa"/>
        <w:tblLook w:val="04A0" w:firstRow="1" w:lastRow="0" w:firstColumn="1" w:lastColumn="0" w:noHBand="0" w:noVBand="1"/>
      </w:tblPr>
      <w:tblGrid>
        <w:gridCol w:w="2268"/>
        <w:gridCol w:w="3261"/>
        <w:gridCol w:w="3402"/>
      </w:tblGrid>
      <w:tr w:rsidR="0021728B" w14:paraId="079374E6" w14:textId="77777777" w:rsidTr="000923B1">
        <w:trPr>
          <w:trHeight w:val="870"/>
        </w:trPr>
        <w:tc>
          <w:tcPr>
            <w:tcW w:w="2268"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49D4BE42" w14:textId="77777777" w:rsidR="0021728B" w:rsidRDefault="0021728B" w:rsidP="000923B1">
            <w:pPr>
              <w:jc w:val="center"/>
              <w:rPr>
                <w:b/>
                <w:bCs/>
                <w:color w:val="000000"/>
              </w:rPr>
            </w:pPr>
            <w:r>
              <w:rPr>
                <w:b/>
                <w:bCs/>
                <w:color w:val="000000"/>
              </w:rPr>
              <w:t>Responses</w:t>
            </w:r>
          </w:p>
        </w:tc>
        <w:tc>
          <w:tcPr>
            <w:tcW w:w="3261" w:type="dxa"/>
            <w:tcBorders>
              <w:top w:val="single" w:sz="8" w:space="0" w:color="000000"/>
              <w:left w:val="nil"/>
              <w:bottom w:val="single" w:sz="8" w:space="0" w:color="000000"/>
              <w:right w:val="single" w:sz="8" w:space="0" w:color="000000"/>
            </w:tcBorders>
            <w:shd w:val="clear" w:color="auto" w:fill="auto"/>
            <w:vAlign w:val="center"/>
            <w:hideMark/>
          </w:tcPr>
          <w:p w14:paraId="0193C53E" w14:textId="77777777" w:rsidR="0021728B" w:rsidRDefault="0021728B" w:rsidP="000923B1">
            <w:pPr>
              <w:jc w:val="center"/>
              <w:rPr>
                <w:b/>
                <w:bCs/>
                <w:color w:val="000000"/>
              </w:rPr>
            </w:pPr>
            <w:r>
              <w:rPr>
                <w:b/>
                <w:bCs/>
                <w:color w:val="000000"/>
              </w:rPr>
              <w:t>Number of respondents</w:t>
            </w:r>
          </w:p>
        </w:tc>
        <w:tc>
          <w:tcPr>
            <w:tcW w:w="3402" w:type="dxa"/>
            <w:tcBorders>
              <w:top w:val="single" w:sz="8" w:space="0" w:color="000000"/>
              <w:left w:val="nil"/>
              <w:bottom w:val="single" w:sz="8" w:space="0" w:color="000000"/>
              <w:right w:val="single" w:sz="8" w:space="0" w:color="000000"/>
            </w:tcBorders>
            <w:shd w:val="clear" w:color="auto" w:fill="auto"/>
            <w:vAlign w:val="center"/>
            <w:hideMark/>
          </w:tcPr>
          <w:p w14:paraId="1D029825" w14:textId="77777777" w:rsidR="0021728B" w:rsidRDefault="0021728B" w:rsidP="000923B1">
            <w:pPr>
              <w:jc w:val="center"/>
              <w:rPr>
                <w:b/>
                <w:bCs/>
                <w:color w:val="000000"/>
              </w:rPr>
            </w:pPr>
            <w:r>
              <w:rPr>
                <w:b/>
                <w:bCs/>
                <w:color w:val="000000"/>
              </w:rPr>
              <w:t>Percentage of respondents (%)</w:t>
            </w:r>
          </w:p>
        </w:tc>
      </w:tr>
      <w:tr w:rsidR="0021728B" w14:paraId="06BAE1C9" w14:textId="77777777" w:rsidTr="000923B1">
        <w:trPr>
          <w:trHeight w:val="330"/>
        </w:trPr>
        <w:tc>
          <w:tcPr>
            <w:tcW w:w="2268" w:type="dxa"/>
            <w:tcBorders>
              <w:top w:val="nil"/>
              <w:left w:val="single" w:sz="8" w:space="0" w:color="000000"/>
              <w:bottom w:val="single" w:sz="8" w:space="0" w:color="000000"/>
              <w:right w:val="single" w:sz="8" w:space="0" w:color="000000"/>
            </w:tcBorders>
            <w:shd w:val="clear" w:color="auto" w:fill="auto"/>
            <w:vAlign w:val="center"/>
            <w:hideMark/>
          </w:tcPr>
          <w:p w14:paraId="3EF85609" w14:textId="77777777" w:rsidR="0021728B" w:rsidRDefault="0021728B" w:rsidP="000923B1">
            <w:pPr>
              <w:rPr>
                <w:color w:val="000000"/>
              </w:rPr>
            </w:pPr>
            <w:r>
              <w:rPr>
                <w:color w:val="000000"/>
              </w:rPr>
              <w:t>Daily</w:t>
            </w:r>
          </w:p>
        </w:tc>
        <w:tc>
          <w:tcPr>
            <w:tcW w:w="3261" w:type="dxa"/>
            <w:tcBorders>
              <w:top w:val="nil"/>
              <w:left w:val="nil"/>
              <w:bottom w:val="single" w:sz="8" w:space="0" w:color="000000"/>
              <w:right w:val="single" w:sz="8" w:space="0" w:color="000000"/>
            </w:tcBorders>
            <w:shd w:val="clear" w:color="auto" w:fill="auto"/>
            <w:vAlign w:val="center"/>
            <w:hideMark/>
          </w:tcPr>
          <w:p w14:paraId="58097B7C" w14:textId="77777777" w:rsidR="0021728B" w:rsidRDefault="0021728B" w:rsidP="000923B1">
            <w:pPr>
              <w:jc w:val="right"/>
              <w:rPr>
                <w:color w:val="000000"/>
              </w:rPr>
            </w:pPr>
            <w:r>
              <w:rPr>
                <w:color w:val="000000"/>
              </w:rPr>
              <w:t>9</w:t>
            </w:r>
          </w:p>
        </w:tc>
        <w:tc>
          <w:tcPr>
            <w:tcW w:w="3402" w:type="dxa"/>
            <w:tcBorders>
              <w:top w:val="nil"/>
              <w:left w:val="nil"/>
              <w:bottom w:val="single" w:sz="8" w:space="0" w:color="000000"/>
              <w:right w:val="single" w:sz="8" w:space="0" w:color="000000"/>
            </w:tcBorders>
            <w:shd w:val="clear" w:color="auto" w:fill="auto"/>
            <w:vAlign w:val="center"/>
            <w:hideMark/>
          </w:tcPr>
          <w:p w14:paraId="7ED32EE4" w14:textId="77777777" w:rsidR="0021728B" w:rsidRDefault="0021728B" w:rsidP="000923B1">
            <w:pPr>
              <w:jc w:val="right"/>
              <w:rPr>
                <w:color w:val="000000"/>
              </w:rPr>
            </w:pPr>
            <w:r>
              <w:rPr>
                <w:color w:val="000000"/>
              </w:rPr>
              <w:t>60</w:t>
            </w:r>
          </w:p>
        </w:tc>
      </w:tr>
      <w:tr w:rsidR="0021728B" w14:paraId="7A04F832" w14:textId="77777777" w:rsidTr="000923B1">
        <w:trPr>
          <w:trHeight w:val="330"/>
        </w:trPr>
        <w:tc>
          <w:tcPr>
            <w:tcW w:w="2268" w:type="dxa"/>
            <w:tcBorders>
              <w:top w:val="nil"/>
              <w:left w:val="single" w:sz="8" w:space="0" w:color="000000"/>
              <w:bottom w:val="single" w:sz="8" w:space="0" w:color="000000"/>
              <w:right w:val="single" w:sz="8" w:space="0" w:color="000000"/>
            </w:tcBorders>
            <w:shd w:val="clear" w:color="auto" w:fill="auto"/>
            <w:vAlign w:val="center"/>
            <w:hideMark/>
          </w:tcPr>
          <w:p w14:paraId="4A74805C" w14:textId="77777777" w:rsidR="0021728B" w:rsidRDefault="0021728B" w:rsidP="000923B1">
            <w:pPr>
              <w:rPr>
                <w:color w:val="000000"/>
              </w:rPr>
            </w:pPr>
            <w:r>
              <w:rPr>
                <w:color w:val="000000"/>
              </w:rPr>
              <w:t>Weekly</w:t>
            </w:r>
          </w:p>
        </w:tc>
        <w:tc>
          <w:tcPr>
            <w:tcW w:w="3261" w:type="dxa"/>
            <w:tcBorders>
              <w:top w:val="nil"/>
              <w:left w:val="nil"/>
              <w:bottom w:val="single" w:sz="8" w:space="0" w:color="000000"/>
              <w:right w:val="single" w:sz="8" w:space="0" w:color="000000"/>
            </w:tcBorders>
            <w:shd w:val="clear" w:color="auto" w:fill="auto"/>
            <w:vAlign w:val="center"/>
            <w:hideMark/>
          </w:tcPr>
          <w:p w14:paraId="726D26EE" w14:textId="77777777" w:rsidR="0021728B" w:rsidRDefault="0021728B" w:rsidP="000923B1">
            <w:pPr>
              <w:jc w:val="right"/>
              <w:rPr>
                <w:color w:val="000000"/>
              </w:rPr>
            </w:pPr>
            <w:r>
              <w:rPr>
                <w:color w:val="000000"/>
              </w:rPr>
              <w:t>4</w:t>
            </w:r>
          </w:p>
        </w:tc>
        <w:tc>
          <w:tcPr>
            <w:tcW w:w="3402" w:type="dxa"/>
            <w:tcBorders>
              <w:top w:val="nil"/>
              <w:left w:val="nil"/>
              <w:bottom w:val="single" w:sz="8" w:space="0" w:color="000000"/>
              <w:right w:val="single" w:sz="8" w:space="0" w:color="000000"/>
            </w:tcBorders>
            <w:shd w:val="clear" w:color="auto" w:fill="auto"/>
            <w:vAlign w:val="center"/>
            <w:hideMark/>
          </w:tcPr>
          <w:p w14:paraId="607B6CAC" w14:textId="77777777" w:rsidR="0021728B" w:rsidRDefault="0021728B" w:rsidP="000923B1">
            <w:pPr>
              <w:jc w:val="right"/>
              <w:rPr>
                <w:color w:val="000000"/>
              </w:rPr>
            </w:pPr>
            <w:r>
              <w:rPr>
                <w:color w:val="000000"/>
              </w:rPr>
              <w:t>26.66667</w:t>
            </w:r>
          </w:p>
        </w:tc>
      </w:tr>
      <w:tr w:rsidR="0021728B" w14:paraId="2D175CA9" w14:textId="77777777" w:rsidTr="000923B1">
        <w:trPr>
          <w:trHeight w:val="330"/>
        </w:trPr>
        <w:tc>
          <w:tcPr>
            <w:tcW w:w="2268" w:type="dxa"/>
            <w:tcBorders>
              <w:top w:val="nil"/>
              <w:left w:val="single" w:sz="8" w:space="0" w:color="000000"/>
              <w:bottom w:val="single" w:sz="8" w:space="0" w:color="000000"/>
              <w:right w:val="single" w:sz="8" w:space="0" w:color="000000"/>
            </w:tcBorders>
            <w:shd w:val="clear" w:color="auto" w:fill="auto"/>
            <w:vAlign w:val="center"/>
            <w:hideMark/>
          </w:tcPr>
          <w:p w14:paraId="2BB27DB7" w14:textId="77777777" w:rsidR="0021728B" w:rsidRDefault="0021728B" w:rsidP="000923B1">
            <w:pPr>
              <w:rPr>
                <w:color w:val="000000"/>
              </w:rPr>
            </w:pPr>
            <w:r>
              <w:rPr>
                <w:color w:val="000000"/>
              </w:rPr>
              <w:t>Monthly</w:t>
            </w:r>
          </w:p>
        </w:tc>
        <w:tc>
          <w:tcPr>
            <w:tcW w:w="3261" w:type="dxa"/>
            <w:tcBorders>
              <w:top w:val="nil"/>
              <w:left w:val="nil"/>
              <w:bottom w:val="single" w:sz="8" w:space="0" w:color="000000"/>
              <w:right w:val="single" w:sz="8" w:space="0" w:color="000000"/>
            </w:tcBorders>
            <w:shd w:val="clear" w:color="auto" w:fill="auto"/>
            <w:vAlign w:val="center"/>
            <w:hideMark/>
          </w:tcPr>
          <w:p w14:paraId="798DB084" w14:textId="77777777" w:rsidR="0021728B" w:rsidRDefault="0021728B" w:rsidP="000923B1">
            <w:pPr>
              <w:jc w:val="right"/>
              <w:rPr>
                <w:color w:val="000000"/>
              </w:rPr>
            </w:pPr>
            <w:r>
              <w:rPr>
                <w:color w:val="000000"/>
              </w:rPr>
              <w:t>2</w:t>
            </w:r>
          </w:p>
        </w:tc>
        <w:tc>
          <w:tcPr>
            <w:tcW w:w="3402" w:type="dxa"/>
            <w:tcBorders>
              <w:top w:val="nil"/>
              <w:left w:val="nil"/>
              <w:bottom w:val="single" w:sz="8" w:space="0" w:color="000000"/>
              <w:right w:val="single" w:sz="8" w:space="0" w:color="000000"/>
            </w:tcBorders>
            <w:shd w:val="clear" w:color="auto" w:fill="auto"/>
            <w:vAlign w:val="center"/>
            <w:hideMark/>
          </w:tcPr>
          <w:p w14:paraId="4BB9AC64" w14:textId="77777777" w:rsidR="0021728B" w:rsidRDefault="0021728B" w:rsidP="000923B1">
            <w:pPr>
              <w:jc w:val="right"/>
              <w:rPr>
                <w:color w:val="000000"/>
              </w:rPr>
            </w:pPr>
            <w:r>
              <w:rPr>
                <w:color w:val="000000"/>
              </w:rPr>
              <w:t>13.33333</w:t>
            </w:r>
          </w:p>
        </w:tc>
      </w:tr>
    </w:tbl>
    <w:p w14:paraId="744A7B2F" w14:textId="77777777" w:rsidR="0021728B" w:rsidRDefault="0021728B" w:rsidP="0021728B">
      <w:pPr>
        <w:spacing w:line="360" w:lineRule="auto"/>
        <w:rPr>
          <w:rFonts w:ascii="Times New Roman" w:hAnsi="Times New Roman" w:cs="Times New Roman"/>
          <w:sz w:val="24"/>
          <w:szCs w:val="24"/>
        </w:rPr>
      </w:pPr>
    </w:p>
    <w:p w14:paraId="6864B854" w14:textId="77777777" w:rsidR="0021728B" w:rsidRPr="00120811" w:rsidRDefault="0021728B" w:rsidP="0021728B">
      <w:pPr>
        <w:pStyle w:val="ListParagraph"/>
        <w:spacing w:line="360" w:lineRule="auto"/>
        <w:rPr>
          <w:rFonts w:ascii="Times New Roman" w:hAnsi="Times New Roman" w:cs="Times New Roman"/>
          <w:b/>
          <w:i/>
          <w:sz w:val="24"/>
          <w:szCs w:val="24"/>
        </w:rPr>
      </w:pPr>
      <w:r w:rsidRPr="00120811">
        <w:rPr>
          <w:rFonts w:ascii="Times New Roman" w:hAnsi="Times New Roman" w:cs="Times New Roman"/>
          <w:b/>
          <w:i/>
          <w:sz w:val="24"/>
          <w:szCs w:val="24"/>
        </w:rPr>
        <w:t>Graphical representation</w:t>
      </w:r>
    </w:p>
    <w:p w14:paraId="7B004AE6" w14:textId="77777777" w:rsidR="0021728B" w:rsidRPr="009A021B" w:rsidRDefault="0021728B" w:rsidP="0021728B">
      <w:pPr>
        <w:spacing w:line="360" w:lineRule="auto"/>
        <w:rPr>
          <w:rFonts w:ascii="Times New Roman" w:hAnsi="Times New Roman" w:cs="Times New Roman"/>
          <w:sz w:val="24"/>
          <w:szCs w:val="24"/>
        </w:rPr>
      </w:pPr>
      <w:r>
        <w:rPr>
          <w:noProof/>
          <w:lang w:val="en-GB" w:eastAsia="en-GB"/>
        </w:rPr>
        <w:drawing>
          <wp:inline distT="0" distB="0" distL="0" distR="0" wp14:anchorId="4D00CD2D" wp14:editId="32CC1E86">
            <wp:extent cx="56388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5465855" w14:textId="77777777" w:rsidR="0021728B" w:rsidRDefault="0021728B" w:rsidP="0021728B">
      <w:pPr>
        <w:jc w:val="center"/>
        <w:rPr>
          <w:rFonts w:ascii="Times New Roman" w:hAnsi="Times New Roman" w:cs="Times New Roman"/>
          <w:sz w:val="24"/>
          <w:szCs w:val="24"/>
        </w:rPr>
      </w:pPr>
      <w:r>
        <w:rPr>
          <w:rFonts w:ascii="Times New Roman" w:hAnsi="Times New Roman" w:cs="Times New Roman"/>
          <w:sz w:val="24"/>
          <w:szCs w:val="24"/>
        </w:rPr>
        <w:t>(Figure: Frequency of using Moodle)</w:t>
      </w:r>
    </w:p>
    <w:p w14:paraId="06B79B9C" w14:textId="77777777" w:rsidR="0021728B" w:rsidRPr="0021728B" w:rsidRDefault="0021728B" w:rsidP="0021728B">
      <w:pPr>
        <w:rPr>
          <w:rFonts w:ascii="Times New Roman" w:hAnsi="Times New Roman" w:cs="Times New Roman"/>
          <w:b/>
          <w:sz w:val="24"/>
          <w:szCs w:val="24"/>
        </w:rPr>
      </w:pPr>
      <w:r w:rsidRPr="00120811">
        <w:rPr>
          <w:rFonts w:ascii="Times New Roman" w:hAnsi="Times New Roman" w:cs="Times New Roman"/>
          <w:b/>
          <w:sz w:val="24"/>
          <w:szCs w:val="24"/>
        </w:rPr>
        <w:t>Question 3:</w:t>
      </w:r>
    </w:p>
    <w:p w14:paraId="4CD96445" w14:textId="77777777" w:rsidR="0021728B" w:rsidRDefault="0021728B" w:rsidP="0021728B">
      <w:pPr>
        <w:pStyle w:val="ListParagraph"/>
        <w:spacing w:line="360" w:lineRule="auto"/>
        <w:rPr>
          <w:rFonts w:ascii="Times New Roman" w:hAnsi="Times New Roman" w:cs="Times New Roman"/>
          <w:sz w:val="24"/>
          <w:szCs w:val="24"/>
        </w:rPr>
      </w:pPr>
      <w:r w:rsidRPr="005108D1">
        <w:rPr>
          <w:rFonts w:ascii="Times New Roman" w:hAnsi="Times New Roman" w:cs="Times New Roman"/>
          <w:b/>
          <w:i/>
          <w:sz w:val="24"/>
          <w:szCs w:val="24"/>
          <w:u w:val="single"/>
        </w:rPr>
        <w:t>Collected Data</w:t>
      </w:r>
    </w:p>
    <w:tbl>
      <w:tblPr>
        <w:tblW w:w="8931" w:type="dxa"/>
        <w:tblInd w:w="108" w:type="dxa"/>
        <w:tblLook w:val="04A0" w:firstRow="1" w:lastRow="0" w:firstColumn="1" w:lastColumn="0" w:noHBand="0" w:noVBand="1"/>
      </w:tblPr>
      <w:tblGrid>
        <w:gridCol w:w="1270"/>
        <w:gridCol w:w="4117"/>
        <w:gridCol w:w="3544"/>
      </w:tblGrid>
      <w:tr w:rsidR="0021728B" w:rsidRPr="00F75E20" w14:paraId="3FDF2942" w14:textId="77777777" w:rsidTr="000923B1">
        <w:trPr>
          <w:trHeight w:val="1275"/>
        </w:trPr>
        <w:tc>
          <w:tcPr>
            <w:tcW w:w="1270"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4AE89889" w14:textId="77777777" w:rsidR="0021728B" w:rsidRPr="00F75E20"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F75E20">
              <w:rPr>
                <w:rFonts w:ascii="Times New Roman" w:eastAsia="Times New Roman" w:hAnsi="Times New Roman" w:cs="Times New Roman"/>
                <w:b/>
                <w:bCs/>
                <w:color w:val="000000"/>
                <w:sz w:val="24"/>
                <w:szCs w:val="24"/>
                <w:lang w:eastAsia="en-IN"/>
              </w:rPr>
              <w:t>Responses</w:t>
            </w:r>
          </w:p>
        </w:tc>
        <w:tc>
          <w:tcPr>
            <w:tcW w:w="4117" w:type="dxa"/>
            <w:tcBorders>
              <w:top w:val="single" w:sz="8" w:space="0" w:color="000000"/>
              <w:left w:val="nil"/>
              <w:bottom w:val="single" w:sz="8" w:space="0" w:color="000000"/>
              <w:right w:val="single" w:sz="8" w:space="0" w:color="000000"/>
            </w:tcBorders>
            <w:shd w:val="clear" w:color="auto" w:fill="auto"/>
            <w:vAlign w:val="center"/>
            <w:hideMark/>
          </w:tcPr>
          <w:p w14:paraId="5830A812" w14:textId="77777777" w:rsidR="0021728B" w:rsidRPr="00F75E20"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F75E20">
              <w:rPr>
                <w:rFonts w:ascii="Times New Roman" w:eastAsia="Times New Roman" w:hAnsi="Times New Roman" w:cs="Times New Roman"/>
                <w:b/>
                <w:bCs/>
                <w:color w:val="000000"/>
                <w:sz w:val="24"/>
                <w:szCs w:val="24"/>
                <w:lang w:eastAsia="en-IN"/>
              </w:rPr>
              <w:t>Number of respondents</w:t>
            </w:r>
          </w:p>
        </w:tc>
        <w:tc>
          <w:tcPr>
            <w:tcW w:w="3544" w:type="dxa"/>
            <w:tcBorders>
              <w:top w:val="single" w:sz="8" w:space="0" w:color="000000"/>
              <w:left w:val="nil"/>
              <w:bottom w:val="single" w:sz="8" w:space="0" w:color="000000"/>
              <w:right w:val="single" w:sz="8" w:space="0" w:color="000000"/>
            </w:tcBorders>
            <w:shd w:val="clear" w:color="auto" w:fill="auto"/>
            <w:vAlign w:val="center"/>
            <w:hideMark/>
          </w:tcPr>
          <w:p w14:paraId="5DAC8E62" w14:textId="77777777" w:rsidR="0021728B" w:rsidRPr="00F75E20"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F75E20">
              <w:rPr>
                <w:rFonts w:ascii="Times New Roman" w:eastAsia="Times New Roman" w:hAnsi="Times New Roman" w:cs="Times New Roman"/>
                <w:b/>
                <w:bCs/>
                <w:color w:val="000000"/>
                <w:sz w:val="24"/>
                <w:szCs w:val="24"/>
                <w:lang w:eastAsia="en-IN"/>
              </w:rPr>
              <w:t>Percentage of respondents (%)</w:t>
            </w:r>
          </w:p>
        </w:tc>
      </w:tr>
      <w:tr w:rsidR="0021728B" w:rsidRPr="00F75E20" w14:paraId="2E11A64B"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6F3E92C7"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1</w:t>
            </w:r>
          </w:p>
        </w:tc>
        <w:tc>
          <w:tcPr>
            <w:tcW w:w="4117" w:type="dxa"/>
            <w:tcBorders>
              <w:top w:val="nil"/>
              <w:left w:val="nil"/>
              <w:bottom w:val="single" w:sz="8" w:space="0" w:color="000000"/>
              <w:right w:val="single" w:sz="8" w:space="0" w:color="000000"/>
            </w:tcBorders>
            <w:shd w:val="clear" w:color="auto" w:fill="auto"/>
            <w:vAlign w:val="center"/>
            <w:hideMark/>
          </w:tcPr>
          <w:p w14:paraId="4E91D946"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0</w:t>
            </w:r>
          </w:p>
        </w:tc>
        <w:tc>
          <w:tcPr>
            <w:tcW w:w="3544" w:type="dxa"/>
            <w:tcBorders>
              <w:top w:val="nil"/>
              <w:left w:val="nil"/>
              <w:bottom w:val="single" w:sz="8" w:space="0" w:color="000000"/>
              <w:right w:val="single" w:sz="8" w:space="0" w:color="000000"/>
            </w:tcBorders>
            <w:shd w:val="clear" w:color="auto" w:fill="auto"/>
            <w:vAlign w:val="center"/>
            <w:hideMark/>
          </w:tcPr>
          <w:p w14:paraId="4C492B5F"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0</w:t>
            </w:r>
          </w:p>
        </w:tc>
      </w:tr>
      <w:tr w:rsidR="0021728B" w:rsidRPr="00F75E20" w14:paraId="70B77A01"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7625495C"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2</w:t>
            </w:r>
          </w:p>
        </w:tc>
        <w:tc>
          <w:tcPr>
            <w:tcW w:w="4117" w:type="dxa"/>
            <w:tcBorders>
              <w:top w:val="nil"/>
              <w:left w:val="nil"/>
              <w:bottom w:val="single" w:sz="8" w:space="0" w:color="000000"/>
              <w:right w:val="single" w:sz="8" w:space="0" w:color="000000"/>
            </w:tcBorders>
            <w:shd w:val="clear" w:color="auto" w:fill="auto"/>
            <w:vAlign w:val="center"/>
            <w:hideMark/>
          </w:tcPr>
          <w:p w14:paraId="0F7C3E85"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2</w:t>
            </w:r>
          </w:p>
        </w:tc>
        <w:tc>
          <w:tcPr>
            <w:tcW w:w="3544" w:type="dxa"/>
            <w:tcBorders>
              <w:top w:val="nil"/>
              <w:left w:val="nil"/>
              <w:bottom w:val="single" w:sz="8" w:space="0" w:color="000000"/>
              <w:right w:val="single" w:sz="8" w:space="0" w:color="000000"/>
            </w:tcBorders>
            <w:shd w:val="clear" w:color="auto" w:fill="auto"/>
            <w:vAlign w:val="center"/>
            <w:hideMark/>
          </w:tcPr>
          <w:p w14:paraId="2C771D9A"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13.33333</w:t>
            </w:r>
          </w:p>
        </w:tc>
      </w:tr>
      <w:tr w:rsidR="0021728B" w:rsidRPr="00F75E20" w14:paraId="17D1BE8E"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49D06921"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3</w:t>
            </w:r>
          </w:p>
        </w:tc>
        <w:tc>
          <w:tcPr>
            <w:tcW w:w="4117" w:type="dxa"/>
            <w:tcBorders>
              <w:top w:val="nil"/>
              <w:left w:val="nil"/>
              <w:bottom w:val="single" w:sz="8" w:space="0" w:color="000000"/>
              <w:right w:val="single" w:sz="8" w:space="0" w:color="000000"/>
            </w:tcBorders>
            <w:shd w:val="clear" w:color="auto" w:fill="auto"/>
            <w:vAlign w:val="center"/>
            <w:hideMark/>
          </w:tcPr>
          <w:p w14:paraId="5B5DFF10"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4</w:t>
            </w:r>
          </w:p>
        </w:tc>
        <w:tc>
          <w:tcPr>
            <w:tcW w:w="3544" w:type="dxa"/>
            <w:tcBorders>
              <w:top w:val="nil"/>
              <w:left w:val="nil"/>
              <w:bottom w:val="single" w:sz="8" w:space="0" w:color="000000"/>
              <w:right w:val="single" w:sz="8" w:space="0" w:color="000000"/>
            </w:tcBorders>
            <w:shd w:val="clear" w:color="auto" w:fill="auto"/>
            <w:vAlign w:val="center"/>
            <w:hideMark/>
          </w:tcPr>
          <w:p w14:paraId="400EEE1E"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26.66667</w:t>
            </w:r>
          </w:p>
        </w:tc>
      </w:tr>
      <w:tr w:rsidR="0021728B" w:rsidRPr="00F75E20" w14:paraId="53366A4B"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64881644"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4</w:t>
            </w:r>
          </w:p>
        </w:tc>
        <w:tc>
          <w:tcPr>
            <w:tcW w:w="4117" w:type="dxa"/>
            <w:tcBorders>
              <w:top w:val="nil"/>
              <w:left w:val="nil"/>
              <w:bottom w:val="single" w:sz="8" w:space="0" w:color="000000"/>
              <w:right w:val="single" w:sz="8" w:space="0" w:color="000000"/>
            </w:tcBorders>
            <w:shd w:val="clear" w:color="auto" w:fill="auto"/>
            <w:vAlign w:val="center"/>
            <w:hideMark/>
          </w:tcPr>
          <w:p w14:paraId="53CB0FE2"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5</w:t>
            </w:r>
          </w:p>
        </w:tc>
        <w:tc>
          <w:tcPr>
            <w:tcW w:w="3544" w:type="dxa"/>
            <w:tcBorders>
              <w:top w:val="nil"/>
              <w:left w:val="nil"/>
              <w:bottom w:val="single" w:sz="8" w:space="0" w:color="000000"/>
              <w:right w:val="single" w:sz="8" w:space="0" w:color="000000"/>
            </w:tcBorders>
            <w:shd w:val="clear" w:color="auto" w:fill="auto"/>
            <w:vAlign w:val="center"/>
            <w:hideMark/>
          </w:tcPr>
          <w:p w14:paraId="302D417F"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33.33333</w:t>
            </w:r>
          </w:p>
        </w:tc>
      </w:tr>
      <w:tr w:rsidR="0021728B" w:rsidRPr="00F75E20" w14:paraId="23C05CF5" w14:textId="77777777" w:rsidTr="000923B1">
        <w:trPr>
          <w:trHeight w:val="330"/>
        </w:trPr>
        <w:tc>
          <w:tcPr>
            <w:tcW w:w="1270" w:type="dxa"/>
            <w:tcBorders>
              <w:top w:val="nil"/>
              <w:left w:val="single" w:sz="8" w:space="0" w:color="000000"/>
              <w:bottom w:val="single" w:sz="8" w:space="0" w:color="000000"/>
              <w:right w:val="single" w:sz="8" w:space="0" w:color="000000"/>
            </w:tcBorders>
            <w:shd w:val="clear" w:color="auto" w:fill="auto"/>
            <w:vAlign w:val="center"/>
            <w:hideMark/>
          </w:tcPr>
          <w:p w14:paraId="6998B22F"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5</w:t>
            </w:r>
          </w:p>
        </w:tc>
        <w:tc>
          <w:tcPr>
            <w:tcW w:w="4117" w:type="dxa"/>
            <w:tcBorders>
              <w:top w:val="nil"/>
              <w:left w:val="nil"/>
              <w:bottom w:val="single" w:sz="8" w:space="0" w:color="000000"/>
              <w:right w:val="single" w:sz="8" w:space="0" w:color="000000"/>
            </w:tcBorders>
            <w:shd w:val="clear" w:color="auto" w:fill="auto"/>
            <w:vAlign w:val="center"/>
            <w:hideMark/>
          </w:tcPr>
          <w:p w14:paraId="21F8A758"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4</w:t>
            </w:r>
          </w:p>
        </w:tc>
        <w:tc>
          <w:tcPr>
            <w:tcW w:w="3544" w:type="dxa"/>
            <w:tcBorders>
              <w:top w:val="nil"/>
              <w:left w:val="nil"/>
              <w:bottom w:val="single" w:sz="8" w:space="0" w:color="000000"/>
              <w:right w:val="single" w:sz="8" w:space="0" w:color="000000"/>
            </w:tcBorders>
            <w:shd w:val="clear" w:color="auto" w:fill="auto"/>
            <w:vAlign w:val="center"/>
            <w:hideMark/>
          </w:tcPr>
          <w:p w14:paraId="5B388E85" w14:textId="77777777" w:rsidR="0021728B" w:rsidRPr="00F75E20"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F75E20">
              <w:rPr>
                <w:rFonts w:ascii="Times New Roman" w:eastAsia="Times New Roman" w:hAnsi="Times New Roman" w:cs="Times New Roman"/>
                <w:color w:val="000000"/>
                <w:sz w:val="24"/>
                <w:szCs w:val="24"/>
                <w:lang w:eastAsia="en-IN"/>
              </w:rPr>
              <w:t>26.66667</w:t>
            </w:r>
          </w:p>
        </w:tc>
      </w:tr>
    </w:tbl>
    <w:p w14:paraId="25BAF846" w14:textId="2D1866CA" w:rsidR="0021728B" w:rsidRDefault="0021728B" w:rsidP="0021728B">
      <w:pPr>
        <w:spacing w:line="360" w:lineRule="auto"/>
        <w:rPr>
          <w:rFonts w:ascii="Times New Roman" w:hAnsi="Times New Roman" w:cs="Times New Roman"/>
          <w:sz w:val="24"/>
          <w:szCs w:val="24"/>
        </w:rPr>
      </w:pPr>
    </w:p>
    <w:p w14:paraId="1C2C0C2E" w14:textId="60DC0E69" w:rsidR="00803B60" w:rsidRDefault="00803B60" w:rsidP="0021728B">
      <w:pPr>
        <w:spacing w:line="360" w:lineRule="auto"/>
        <w:rPr>
          <w:rFonts w:ascii="Times New Roman" w:hAnsi="Times New Roman" w:cs="Times New Roman"/>
          <w:sz w:val="24"/>
          <w:szCs w:val="24"/>
        </w:rPr>
      </w:pPr>
    </w:p>
    <w:p w14:paraId="7521B9D8" w14:textId="29E37C4C" w:rsidR="00803B60" w:rsidRDefault="00803B60" w:rsidP="0021728B">
      <w:pPr>
        <w:spacing w:line="360" w:lineRule="auto"/>
        <w:rPr>
          <w:rFonts w:ascii="Times New Roman" w:hAnsi="Times New Roman" w:cs="Times New Roman"/>
          <w:sz w:val="24"/>
          <w:szCs w:val="24"/>
        </w:rPr>
      </w:pPr>
    </w:p>
    <w:p w14:paraId="17242795" w14:textId="610F4CE7" w:rsidR="00803B60" w:rsidRDefault="00803B60" w:rsidP="0021728B">
      <w:pPr>
        <w:spacing w:line="360" w:lineRule="auto"/>
        <w:rPr>
          <w:rFonts w:ascii="Times New Roman" w:hAnsi="Times New Roman" w:cs="Times New Roman"/>
          <w:sz w:val="24"/>
          <w:szCs w:val="24"/>
        </w:rPr>
      </w:pPr>
    </w:p>
    <w:p w14:paraId="23062897" w14:textId="3E4FE732" w:rsidR="00803B60" w:rsidRDefault="00803B60" w:rsidP="0021728B">
      <w:pPr>
        <w:spacing w:line="360" w:lineRule="auto"/>
        <w:rPr>
          <w:rFonts w:ascii="Times New Roman" w:hAnsi="Times New Roman" w:cs="Times New Roman"/>
          <w:sz w:val="24"/>
          <w:szCs w:val="24"/>
        </w:rPr>
      </w:pPr>
    </w:p>
    <w:p w14:paraId="1A6547CD" w14:textId="77777777" w:rsidR="00803B60" w:rsidRDefault="00803B60" w:rsidP="0021728B">
      <w:pPr>
        <w:spacing w:line="360" w:lineRule="auto"/>
        <w:rPr>
          <w:rFonts w:ascii="Times New Roman" w:hAnsi="Times New Roman" w:cs="Times New Roman"/>
          <w:sz w:val="24"/>
          <w:szCs w:val="24"/>
        </w:rPr>
      </w:pPr>
    </w:p>
    <w:p w14:paraId="10D36408" w14:textId="77777777" w:rsidR="0021728B" w:rsidRPr="005108D1" w:rsidRDefault="0021728B" w:rsidP="0021728B">
      <w:pPr>
        <w:pStyle w:val="ListParagraph"/>
        <w:spacing w:line="360" w:lineRule="auto"/>
        <w:rPr>
          <w:rFonts w:ascii="Times New Roman" w:hAnsi="Times New Roman" w:cs="Times New Roman"/>
          <w:b/>
          <w:i/>
          <w:sz w:val="24"/>
          <w:szCs w:val="24"/>
          <w:u w:val="single"/>
        </w:rPr>
      </w:pPr>
      <w:r w:rsidRPr="005108D1">
        <w:rPr>
          <w:rFonts w:ascii="Times New Roman" w:hAnsi="Times New Roman" w:cs="Times New Roman"/>
          <w:b/>
          <w:i/>
          <w:sz w:val="24"/>
          <w:szCs w:val="24"/>
          <w:u w:val="single"/>
        </w:rPr>
        <w:lastRenderedPageBreak/>
        <w:t>Graphical representation</w:t>
      </w:r>
    </w:p>
    <w:p w14:paraId="18B14F24" w14:textId="77777777" w:rsidR="0021728B" w:rsidRPr="009A021B" w:rsidRDefault="0021728B" w:rsidP="0021728B">
      <w:pPr>
        <w:spacing w:line="360" w:lineRule="auto"/>
        <w:rPr>
          <w:rFonts w:ascii="Times New Roman" w:hAnsi="Times New Roman" w:cs="Times New Roman"/>
          <w:sz w:val="24"/>
          <w:szCs w:val="24"/>
        </w:rPr>
      </w:pPr>
      <w:r>
        <w:rPr>
          <w:noProof/>
          <w:lang w:val="en-GB" w:eastAsia="en-GB"/>
        </w:rPr>
        <w:drawing>
          <wp:inline distT="0" distB="0" distL="0" distR="0" wp14:anchorId="5BBBD917" wp14:editId="50841C19">
            <wp:extent cx="569595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35CF73" w14:textId="77777777" w:rsidR="0021728B" w:rsidRDefault="0021728B" w:rsidP="0021728B">
      <w:pPr>
        <w:jc w:val="center"/>
        <w:rPr>
          <w:rFonts w:ascii="Times New Roman" w:hAnsi="Times New Roman" w:cs="Times New Roman"/>
          <w:sz w:val="24"/>
          <w:szCs w:val="24"/>
        </w:rPr>
      </w:pPr>
      <w:r>
        <w:rPr>
          <w:rFonts w:ascii="Times New Roman" w:hAnsi="Times New Roman" w:cs="Times New Roman"/>
          <w:sz w:val="24"/>
          <w:szCs w:val="24"/>
        </w:rPr>
        <w:t>(Figure: Using Moodle)</w:t>
      </w:r>
    </w:p>
    <w:p w14:paraId="5C645188" w14:textId="77777777" w:rsidR="0021728B" w:rsidRPr="00120811" w:rsidRDefault="0021728B" w:rsidP="0021728B">
      <w:pPr>
        <w:spacing w:line="360" w:lineRule="auto"/>
        <w:rPr>
          <w:rFonts w:ascii="Times New Roman" w:hAnsi="Times New Roman" w:cs="Times New Roman"/>
          <w:b/>
          <w:sz w:val="24"/>
          <w:szCs w:val="24"/>
        </w:rPr>
      </w:pPr>
      <w:r w:rsidRPr="00120811">
        <w:rPr>
          <w:rFonts w:ascii="Times New Roman" w:hAnsi="Times New Roman" w:cs="Times New Roman"/>
          <w:b/>
          <w:sz w:val="24"/>
          <w:szCs w:val="24"/>
        </w:rPr>
        <w:t>Question 4:</w:t>
      </w:r>
    </w:p>
    <w:p w14:paraId="0F98B7AF" w14:textId="77777777" w:rsidR="0021728B" w:rsidRPr="0021728B" w:rsidRDefault="0021728B" w:rsidP="0021728B">
      <w:pPr>
        <w:spacing w:line="360" w:lineRule="auto"/>
        <w:rPr>
          <w:rFonts w:ascii="Times New Roman" w:hAnsi="Times New Roman" w:cs="Times New Roman"/>
          <w:sz w:val="24"/>
          <w:szCs w:val="24"/>
        </w:rPr>
      </w:pPr>
      <w:r w:rsidRPr="0021728B">
        <w:rPr>
          <w:rFonts w:ascii="Times New Roman" w:hAnsi="Times New Roman" w:cs="Times New Roman"/>
          <w:b/>
          <w:i/>
          <w:sz w:val="24"/>
          <w:szCs w:val="24"/>
          <w:u w:val="single"/>
        </w:rPr>
        <w:t>Collected Data</w:t>
      </w:r>
    </w:p>
    <w:tbl>
      <w:tblPr>
        <w:tblW w:w="8931" w:type="dxa"/>
        <w:tblInd w:w="108" w:type="dxa"/>
        <w:tblLayout w:type="fixed"/>
        <w:tblLook w:val="04A0" w:firstRow="1" w:lastRow="0" w:firstColumn="1" w:lastColumn="0" w:noHBand="0" w:noVBand="1"/>
      </w:tblPr>
      <w:tblGrid>
        <w:gridCol w:w="2977"/>
        <w:gridCol w:w="2977"/>
        <w:gridCol w:w="2977"/>
      </w:tblGrid>
      <w:tr w:rsidR="0021728B" w:rsidRPr="001C6DF8" w14:paraId="2C773104" w14:textId="77777777" w:rsidTr="000923B1">
        <w:trPr>
          <w:trHeight w:val="866"/>
        </w:trPr>
        <w:tc>
          <w:tcPr>
            <w:tcW w:w="297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0CB6FEA" w14:textId="77777777" w:rsidR="0021728B" w:rsidRPr="001C6DF8"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1C6DF8">
              <w:rPr>
                <w:rFonts w:ascii="Times New Roman" w:eastAsia="Times New Roman" w:hAnsi="Times New Roman" w:cs="Times New Roman"/>
                <w:b/>
                <w:bCs/>
                <w:color w:val="000000"/>
                <w:sz w:val="24"/>
                <w:szCs w:val="24"/>
                <w:lang w:eastAsia="en-IN"/>
              </w:rPr>
              <w:t>Responses</w:t>
            </w:r>
          </w:p>
        </w:tc>
        <w:tc>
          <w:tcPr>
            <w:tcW w:w="2977" w:type="dxa"/>
            <w:tcBorders>
              <w:top w:val="single" w:sz="4" w:space="0" w:color="auto"/>
              <w:left w:val="nil"/>
              <w:bottom w:val="single" w:sz="4" w:space="0" w:color="auto"/>
              <w:right w:val="single" w:sz="4" w:space="0" w:color="auto"/>
            </w:tcBorders>
            <w:shd w:val="clear" w:color="auto" w:fill="auto"/>
            <w:vAlign w:val="center"/>
            <w:hideMark/>
          </w:tcPr>
          <w:p w14:paraId="47915ED1" w14:textId="77777777" w:rsidR="0021728B" w:rsidRPr="001C6DF8"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1C6DF8">
              <w:rPr>
                <w:rFonts w:ascii="Times New Roman" w:eastAsia="Times New Roman" w:hAnsi="Times New Roman" w:cs="Times New Roman"/>
                <w:b/>
                <w:bCs/>
                <w:color w:val="000000"/>
                <w:sz w:val="24"/>
                <w:szCs w:val="24"/>
                <w:lang w:eastAsia="en-IN"/>
              </w:rPr>
              <w:t>Number of respondents</w:t>
            </w:r>
          </w:p>
        </w:tc>
        <w:tc>
          <w:tcPr>
            <w:tcW w:w="2977" w:type="dxa"/>
            <w:tcBorders>
              <w:top w:val="single" w:sz="4" w:space="0" w:color="auto"/>
              <w:left w:val="nil"/>
              <w:bottom w:val="single" w:sz="4" w:space="0" w:color="auto"/>
              <w:right w:val="single" w:sz="4" w:space="0" w:color="auto"/>
            </w:tcBorders>
            <w:shd w:val="clear" w:color="auto" w:fill="auto"/>
            <w:vAlign w:val="center"/>
            <w:hideMark/>
          </w:tcPr>
          <w:p w14:paraId="2EEF46AD" w14:textId="77777777" w:rsidR="0021728B" w:rsidRPr="001C6DF8"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1C6DF8">
              <w:rPr>
                <w:rFonts w:ascii="Times New Roman" w:eastAsia="Times New Roman" w:hAnsi="Times New Roman" w:cs="Times New Roman"/>
                <w:b/>
                <w:bCs/>
                <w:color w:val="000000"/>
                <w:sz w:val="24"/>
                <w:szCs w:val="24"/>
                <w:lang w:eastAsia="en-IN"/>
              </w:rPr>
              <w:t>Percentage of respondents (%)</w:t>
            </w:r>
          </w:p>
        </w:tc>
      </w:tr>
      <w:tr w:rsidR="0021728B" w:rsidRPr="001C6DF8" w14:paraId="0D0FE94F" w14:textId="77777777" w:rsidTr="000923B1">
        <w:trPr>
          <w:trHeight w:val="866"/>
        </w:trPr>
        <w:tc>
          <w:tcPr>
            <w:tcW w:w="2977" w:type="dxa"/>
            <w:tcBorders>
              <w:top w:val="nil"/>
              <w:left w:val="single" w:sz="4" w:space="0" w:color="auto"/>
              <w:bottom w:val="single" w:sz="4" w:space="0" w:color="auto"/>
              <w:right w:val="single" w:sz="4" w:space="0" w:color="auto"/>
            </w:tcBorders>
            <w:shd w:val="clear" w:color="auto" w:fill="auto"/>
            <w:vAlign w:val="bottom"/>
            <w:hideMark/>
          </w:tcPr>
          <w:p w14:paraId="73A03BF2" w14:textId="77777777" w:rsidR="0021728B" w:rsidRPr="001C6DF8" w:rsidRDefault="0021728B" w:rsidP="000923B1">
            <w:pPr>
              <w:spacing w:after="0" w:line="240" w:lineRule="auto"/>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Research skill</w:t>
            </w:r>
          </w:p>
        </w:tc>
        <w:tc>
          <w:tcPr>
            <w:tcW w:w="2977" w:type="dxa"/>
            <w:tcBorders>
              <w:top w:val="nil"/>
              <w:left w:val="nil"/>
              <w:bottom w:val="single" w:sz="4" w:space="0" w:color="auto"/>
              <w:right w:val="single" w:sz="4" w:space="0" w:color="auto"/>
            </w:tcBorders>
            <w:shd w:val="clear" w:color="auto" w:fill="auto"/>
            <w:noWrap/>
            <w:vAlign w:val="bottom"/>
            <w:hideMark/>
          </w:tcPr>
          <w:p w14:paraId="6528966B" w14:textId="77777777" w:rsidR="0021728B" w:rsidRPr="001C6DF8"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6</w:t>
            </w:r>
          </w:p>
        </w:tc>
        <w:tc>
          <w:tcPr>
            <w:tcW w:w="2977" w:type="dxa"/>
            <w:tcBorders>
              <w:top w:val="nil"/>
              <w:left w:val="nil"/>
              <w:bottom w:val="single" w:sz="4" w:space="0" w:color="auto"/>
              <w:right w:val="single" w:sz="4" w:space="0" w:color="auto"/>
            </w:tcBorders>
            <w:shd w:val="clear" w:color="auto" w:fill="auto"/>
            <w:noWrap/>
            <w:vAlign w:val="bottom"/>
            <w:hideMark/>
          </w:tcPr>
          <w:p w14:paraId="611F691A" w14:textId="77777777" w:rsidR="0021728B" w:rsidRPr="001C6DF8"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40</w:t>
            </w:r>
          </w:p>
        </w:tc>
      </w:tr>
      <w:tr w:rsidR="0021728B" w:rsidRPr="001C6DF8" w14:paraId="70DF6B17" w14:textId="77777777" w:rsidTr="000923B1">
        <w:trPr>
          <w:trHeight w:val="866"/>
        </w:trPr>
        <w:tc>
          <w:tcPr>
            <w:tcW w:w="2977" w:type="dxa"/>
            <w:tcBorders>
              <w:top w:val="nil"/>
              <w:left w:val="single" w:sz="4" w:space="0" w:color="auto"/>
              <w:bottom w:val="single" w:sz="4" w:space="0" w:color="auto"/>
              <w:right w:val="single" w:sz="4" w:space="0" w:color="auto"/>
            </w:tcBorders>
            <w:shd w:val="clear" w:color="auto" w:fill="auto"/>
            <w:vAlign w:val="bottom"/>
            <w:hideMark/>
          </w:tcPr>
          <w:p w14:paraId="36762D87" w14:textId="77777777" w:rsidR="0021728B" w:rsidRPr="001C6DF8" w:rsidRDefault="0021728B" w:rsidP="000923B1">
            <w:pPr>
              <w:spacing w:after="0" w:line="240" w:lineRule="auto"/>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Business skill</w:t>
            </w:r>
          </w:p>
        </w:tc>
        <w:tc>
          <w:tcPr>
            <w:tcW w:w="2977" w:type="dxa"/>
            <w:tcBorders>
              <w:top w:val="nil"/>
              <w:left w:val="nil"/>
              <w:bottom w:val="single" w:sz="4" w:space="0" w:color="auto"/>
              <w:right w:val="single" w:sz="4" w:space="0" w:color="auto"/>
            </w:tcBorders>
            <w:shd w:val="clear" w:color="auto" w:fill="auto"/>
            <w:noWrap/>
            <w:vAlign w:val="bottom"/>
            <w:hideMark/>
          </w:tcPr>
          <w:p w14:paraId="6EBD65DD" w14:textId="77777777" w:rsidR="0021728B" w:rsidRPr="001C6DF8"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4</w:t>
            </w:r>
          </w:p>
        </w:tc>
        <w:tc>
          <w:tcPr>
            <w:tcW w:w="2977" w:type="dxa"/>
            <w:tcBorders>
              <w:top w:val="nil"/>
              <w:left w:val="nil"/>
              <w:bottom w:val="single" w:sz="4" w:space="0" w:color="auto"/>
              <w:right w:val="single" w:sz="4" w:space="0" w:color="auto"/>
            </w:tcBorders>
            <w:shd w:val="clear" w:color="auto" w:fill="auto"/>
            <w:noWrap/>
            <w:vAlign w:val="bottom"/>
            <w:hideMark/>
          </w:tcPr>
          <w:p w14:paraId="72F9B69C" w14:textId="77777777" w:rsidR="0021728B" w:rsidRPr="001C6DF8"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26.66666667</w:t>
            </w:r>
          </w:p>
        </w:tc>
      </w:tr>
      <w:tr w:rsidR="0021728B" w:rsidRPr="001C6DF8" w14:paraId="1A8BA441" w14:textId="77777777" w:rsidTr="000923B1">
        <w:trPr>
          <w:trHeight w:val="866"/>
        </w:trPr>
        <w:tc>
          <w:tcPr>
            <w:tcW w:w="2977" w:type="dxa"/>
            <w:tcBorders>
              <w:top w:val="nil"/>
              <w:left w:val="single" w:sz="4" w:space="0" w:color="auto"/>
              <w:bottom w:val="single" w:sz="4" w:space="0" w:color="auto"/>
              <w:right w:val="single" w:sz="4" w:space="0" w:color="auto"/>
            </w:tcBorders>
            <w:shd w:val="clear" w:color="auto" w:fill="auto"/>
            <w:hideMark/>
          </w:tcPr>
          <w:p w14:paraId="461C4B44" w14:textId="77777777" w:rsidR="0021728B" w:rsidRPr="001C6DF8" w:rsidRDefault="0021728B" w:rsidP="000923B1">
            <w:pPr>
              <w:spacing w:after="0" w:line="240" w:lineRule="auto"/>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Business culture and environment</w:t>
            </w:r>
          </w:p>
        </w:tc>
        <w:tc>
          <w:tcPr>
            <w:tcW w:w="2977" w:type="dxa"/>
            <w:tcBorders>
              <w:top w:val="nil"/>
              <w:left w:val="nil"/>
              <w:bottom w:val="single" w:sz="4" w:space="0" w:color="auto"/>
              <w:right w:val="single" w:sz="4" w:space="0" w:color="auto"/>
            </w:tcBorders>
            <w:shd w:val="clear" w:color="auto" w:fill="auto"/>
            <w:noWrap/>
            <w:vAlign w:val="bottom"/>
            <w:hideMark/>
          </w:tcPr>
          <w:p w14:paraId="4680378F" w14:textId="77777777" w:rsidR="0021728B" w:rsidRPr="001C6DF8"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5</w:t>
            </w:r>
          </w:p>
        </w:tc>
        <w:tc>
          <w:tcPr>
            <w:tcW w:w="2977" w:type="dxa"/>
            <w:tcBorders>
              <w:top w:val="nil"/>
              <w:left w:val="nil"/>
              <w:bottom w:val="single" w:sz="4" w:space="0" w:color="auto"/>
              <w:right w:val="single" w:sz="4" w:space="0" w:color="auto"/>
            </w:tcBorders>
            <w:shd w:val="clear" w:color="auto" w:fill="auto"/>
            <w:noWrap/>
            <w:vAlign w:val="bottom"/>
            <w:hideMark/>
          </w:tcPr>
          <w:p w14:paraId="3FE04A35" w14:textId="77777777" w:rsidR="0021728B" w:rsidRPr="001C6DF8"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1C6DF8">
              <w:rPr>
                <w:rFonts w:ascii="Times New Roman" w:eastAsia="Times New Roman" w:hAnsi="Times New Roman" w:cs="Times New Roman"/>
                <w:color w:val="000000"/>
                <w:sz w:val="24"/>
                <w:szCs w:val="24"/>
                <w:lang w:eastAsia="en-IN"/>
              </w:rPr>
              <w:t>33.33333333</w:t>
            </w:r>
          </w:p>
        </w:tc>
      </w:tr>
    </w:tbl>
    <w:p w14:paraId="7A2912A6" w14:textId="77777777" w:rsidR="0021728B" w:rsidRDefault="0021728B" w:rsidP="0021728B">
      <w:pPr>
        <w:spacing w:line="360" w:lineRule="auto"/>
        <w:rPr>
          <w:rFonts w:ascii="Times New Roman" w:hAnsi="Times New Roman" w:cs="Times New Roman"/>
          <w:sz w:val="24"/>
          <w:szCs w:val="24"/>
        </w:rPr>
      </w:pPr>
    </w:p>
    <w:p w14:paraId="14BD5D9F" w14:textId="77777777" w:rsidR="0021728B" w:rsidRPr="0021728B" w:rsidRDefault="0021728B" w:rsidP="0021728B">
      <w:pPr>
        <w:spacing w:line="360" w:lineRule="auto"/>
        <w:rPr>
          <w:rFonts w:ascii="Times New Roman" w:hAnsi="Times New Roman" w:cs="Times New Roman"/>
          <w:b/>
          <w:i/>
          <w:sz w:val="24"/>
          <w:szCs w:val="24"/>
        </w:rPr>
      </w:pPr>
      <w:r w:rsidRPr="0021728B">
        <w:rPr>
          <w:rFonts w:ascii="Times New Roman" w:hAnsi="Times New Roman" w:cs="Times New Roman"/>
          <w:b/>
          <w:i/>
          <w:sz w:val="24"/>
          <w:szCs w:val="24"/>
        </w:rPr>
        <w:t>Graphical representation</w:t>
      </w:r>
    </w:p>
    <w:p w14:paraId="3FBD6538" w14:textId="77777777" w:rsidR="0021728B" w:rsidRDefault="0021728B" w:rsidP="0021728B">
      <w:pPr>
        <w:spacing w:line="360" w:lineRule="auto"/>
        <w:rPr>
          <w:rFonts w:ascii="Times New Roman" w:hAnsi="Times New Roman" w:cs="Times New Roman"/>
          <w:sz w:val="24"/>
          <w:szCs w:val="24"/>
        </w:rPr>
      </w:pPr>
      <w:r>
        <w:rPr>
          <w:noProof/>
          <w:lang w:val="en-GB" w:eastAsia="en-GB"/>
        </w:rPr>
        <w:lastRenderedPageBreak/>
        <w:drawing>
          <wp:inline distT="0" distB="0" distL="0" distR="0" wp14:anchorId="7736D5A1" wp14:editId="0DAE6692">
            <wp:extent cx="5686425"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FE0E19E" w14:textId="77777777" w:rsidR="0021728B" w:rsidRDefault="0021728B" w:rsidP="0021728B">
      <w:pPr>
        <w:jc w:val="center"/>
        <w:rPr>
          <w:rFonts w:ascii="Times New Roman" w:hAnsi="Times New Roman" w:cs="Times New Roman"/>
          <w:sz w:val="24"/>
          <w:szCs w:val="24"/>
        </w:rPr>
      </w:pPr>
      <w:r>
        <w:rPr>
          <w:rFonts w:ascii="Times New Roman" w:hAnsi="Times New Roman" w:cs="Times New Roman"/>
          <w:sz w:val="24"/>
          <w:szCs w:val="24"/>
        </w:rPr>
        <w:t>(Figure: Search parameters in Moodle)</w:t>
      </w:r>
    </w:p>
    <w:p w14:paraId="513C6727" w14:textId="77777777" w:rsidR="0021728B" w:rsidRPr="003B699D" w:rsidRDefault="0021728B" w:rsidP="0021728B">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t>Question 5:</w:t>
      </w:r>
    </w:p>
    <w:p w14:paraId="154E2D92" w14:textId="77777777" w:rsidR="0021728B" w:rsidRPr="0021728B" w:rsidRDefault="0021728B" w:rsidP="0021728B">
      <w:pPr>
        <w:spacing w:line="360" w:lineRule="auto"/>
        <w:rPr>
          <w:rFonts w:ascii="Times New Roman" w:hAnsi="Times New Roman" w:cs="Times New Roman"/>
          <w:sz w:val="24"/>
          <w:szCs w:val="24"/>
        </w:rPr>
      </w:pPr>
      <w:r w:rsidRPr="0021728B">
        <w:rPr>
          <w:rFonts w:ascii="Times New Roman" w:hAnsi="Times New Roman" w:cs="Times New Roman"/>
          <w:b/>
          <w:i/>
          <w:sz w:val="24"/>
          <w:szCs w:val="24"/>
          <w:u w:val="single"/>
        </w:rPr>
        <w:t>Collected Data</w:t>
      </w:r>
    </w:p>
    <w:tbl>
      <w:tblPr>
        <w:tblW w:w="8789" w:type="dxa"/>
        <w:tblInd w:w="108" w:type="dxa"/>
        <w:tblLook w:val="04A0" w:firstRow="1" w:lastRow="0" w:firstColumn="1" w:lastColumn="0" w:noHBand="0" w:noVBand="1"/>
      </w:tblPr>
      <w:tblGrid>
        <w:gridCol w:w="3828"/>
        <w:gridCol w:w="2693"/>
        <w:gridCol w:w="2268"/>
      </w:tblGrid>
      <w:tr w:rsidR="0021728B" w:rsidRPr="00BD6D0B" w14:paraId="7CE5779E" w14:textId="77777777" w:rsidTr="000923B1">
        <w:trPr>
          <w:trHeight w:val="1260"/>
        </w:trPr>
        <w:tc>
          <w:tcPr>
            <w:tcW w:w="38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336EAD1" w14:textId="77777777" w:rsidR="0021728B" w:rsidRPr="00BD6D0B"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BD6D0B">
              <w:rPr>
                <w:rFonts w:ascii="Times New Roman" w:eastAsia="Times New Roman" w:hAnsi="Times New Roman" w:cs="Times New Roman"/>
                <w:b/>
                <w:bCs/>
                <w:color w:val="000000"/>
                <w:sz w:val="24"/>
                <w:szCs w:val="24"/>
                <w:lang w:eastAsia="en-IN"/>
              </w:rPr>
              <w:t>Responses</w:t>
            </w:r>
          </w:p>
        </w:tc>
        <w:tc>
          <w:tcPr>
            <w:tcW w:w="2693" w:type="dxa"/>
            <w:tcBorders>
              <w:top w:val="single" w:sz="4" w:space="0" w:color="auto"/>
              <w:left w:val="nil"/>
              <w:bottom w:val="single" w:sz="4" w:space="0" w:color="auto"/>
              <w:right w:val="single" w:sz="4" w:space="0" w:color="auto"/>
            </w:tcBorders>
            <w:shd w:val="clear" w:color="auto" w:fill="auto"/>
            <w:vAlign w:val="center"/>
            <w:hideMark/>
          </w:tcPr>
          <w:p w14:paraId="1CDB3748" w14:textId="77777777" w:rsidR="0021728B" w:rsidRPr="00BD6D0B"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BD6D0B">
              <w:rPr>
                <w:rFonts w:ascii="Times New Roman" w:eastAsia="Times New Roman" w:hAnsi="Times New Roman" w:cs="Times New Roman"/>
                <w:b/>
                <w:bCs/>
                <w:color w:val="000000"/>
                <w:sz w:val="24"/>
                <w:szCs w:val="24"/>
                <w:lang w:eastAsia="en-IN"/>
              </w:rPr>
              <w:t>Number of respondents</w:t>
            </w:r>
          </w:p>
        </w:tc>
        <w:tc>
          <w:tcPr>
            <w:tcW w:w="2268" w:type="dxa"/>
            <w:tcBorders>
              <w:top w:val="single" w:sz="4" w:space="0" w:color="auto"/>
              <w:left w:val="nil"/>
              <w:bottom w:val="single" w:sz="4" w:space="0" w:color="auto"/>
              <w:right w:val="single" w:sz="4" w:space="0" w:color="auto"/>
            </w:tcBorders>
            <w:shd w:val="clear" w:color="auto" w:fill="auto"/>
            <w:vAlign w:val="center"/>
            <w:hideMark/>
          </w:tcPr>
          <w:p w14:paraId="20E4999A" w14:textId="77777777" w:rsidR="0021728B" w:rsidRPr="00BD6D0B"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BD6D0B">
              <w:rPr>
                <w:rFonts w:ascii="Times New Roman" w:eastAsia="Times New Roman" w:hAnsi="Times New Roman" w:cs="Times New Roman"/>
                <w:b/>
                <w:bCs/>
                <w:color w:val="000000"/>
                <w:sz w:val="24"/>
                <w:szCs w:val="24"/>
                <w:lang w:eastAsia="en-IN"/>
              </w:rPr>
              <w:t>Percentage of respondents (%)</w:t>
            </w:r>
          </w:p>
        </w:tc>
      </w:tr>
      <w:tr w:rsidR="0021728B" w:rsidRPr="00BD6D0B" w14:paraId="179C03B5" w14:textId="77777777" w:rsidTr="000923B1">
        <w:trPr>
          <w:trHeight w:val="825"/>
        </w:trPr>
        <w:tc>
          <w:tcPr>
            <w:tcW w:w="3828" w:type="dxa"/>
            <w:tcBorders>
              <w:top w:val="nil"/>
              <w:left w:val="single" w:sz="4" w:space="0" w:color="auto"/>
              <w:bottom w:val="single" w:sz="4" w:space="0" w:color="auto"/>
              <w:right w:val="single" w:sz="4" w:space="0" w:color="auto"/>
            </w:tcBorders>
            <w:shd w:val="clear" w:color="auto" w:fill="auto"/>
            <w:vAlign w:val="center"/>
            <w:hideMark/>
          </w:tcPr>
          <w:p w14:paraId="0A2ADDF7" w14:textId="77777777" w:rsidR="0021728B" w:rsidRPr="00BD6D0B" w:rsidRDefault="0021728B" w:rsidP="000923B1">
            <w:pPr>
              <w:spacing w:after="0" w:line="240" w:lineRule="auto"/>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Communication during study should be more effective</w:t>
            </w:r>
          </w:p>
        </w:tc>
        <w:tc>
          <w:tcPr>
            <w:tcW w:w="2693" w:type="dxa"/>
            <w:tcBorders>
              <w:top w:val="nil"/>
              <w:left w:val="nil"/>
              <w:bottom w:val="single" w:sz="4" w:space="0" w:color="auto"/>
              <w:right w:val="single" w:sz="4" w:space="0" w:color="auto"/>
            </w:tcBorders>
            <w:shd w:val="clear" w:color="auto" w:fill="auto"/>
            <w:noWrap/>
            <w:vAlign w:val="center"/>
            <w:hideMark/>
          </w:tcPr>
          <w:p w14:paraId="2992000F" w14:textId="77777777" w:rsidR="0021728B" w:rsidRPr="00BD6D0B"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5</w:t>
            </w:r>
          </w:p>
        </w:tc>
        <w:tc>
          <w:tcPr>
            <w:tcW w:w="2268" w:type="dxa"/>
            <w:tcBorders>
              <w:top w:val="nil"/>
              <w:left w:val="nil"/>
              <w:bottom w:val="single" w:sz="4" w:space="0" w:color="auto"/>
              <w:right w:val="single" w:sz="4" w:space="0" w:color="auto"/>
            </w:tcBorders>
            <w:shd w:val="clear" w:color="auto" w:fill="auto"/>
            <w:noWrap/>
            <w:vAlign w:val="center"/>
            <w:hideMark/>
          </w:tcPr>
          <w:p w14:paraId="6119032F" w14:textId="77777777" w:rsidR="0021728B" w:rsidRPr="00BD6D0B"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33.33333333</w:t>
            </w:r>
          </w:p>
        </w:tc>
      </w:tr>
      <w:tr w:rsidR="0021728B" w:rsidRPr="00BD6D0B" w14:paraId="3C9F9D1D" w14:textId="77777777" w:rsidTr="000923B1">
        <w:trPr>
          <w:trHeight w:val="750"/>
        </w:trPr>
        <w:tc>
          <w:tcPr>
            <w:tcW w:w="3828" w:type="dxa"/>
            <w:tcBorders>
              <w:top w:val="nil"/>
              <w:left w:val="single" w:sz="4" w:space="0" w:color="auto"/>
              <w:bottom w:val="single" w:sz="4" w:space="0" w:color="auto"/>
              <w:right w:val="single" w:sz="4" w:space="0" w:color="auto"/>
            </w:tcBorders>
            <w:shd w:val="clear" w:color="auto" w:fill="auto"/>
            <w:vAlign w:val="center"/>
            <w:hideMark/>
          </w:tcPr>
          <w:p w14:paraId="5747043B" w14:textId="77777777" w:rsidR="0021728B" w:rsidRPr="00BD6D0B" w:rsidRDefault="0021728B" w:rsidP="000923B1">
            <w:pPr>
              <w:spacing w:after="0" w:line="240" w:lineRule="auto"/>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Feedback about the activities need to be provided</w:t>
            </w:r>
          </w:p>
        </w:tc>
        <w:tc>
          <w:tcPr>
            <w:tcW w:w="2693" w:type="dxa"/>
            <w:tcBorders>
              <w:top w:val="nil"/>
              <w:left w:val="nil"/>
              <w:bottom w:val="single" w:sz="4" w:space="0" w:color="auto"/>
              <w:right w:val="single" w:sz="4" w:space="0" w:color="auto"/>
            </w:tcBorders>
            <w:shd w:val="clear" w:color="auto" w:fill="auto"/>
            <w:noWrap/>
            <w:vAlign w:val="center"/>
            <w:hideMark/>
          </w:tcPr>
          <w:p w14:paraId="5A7A1E3A" w14:textId="77777777" w:rsidR="0021728B" w:rsidRPr="00BD6D0B"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6</w:t>
            </w:r>
          </w:p>
        </w:tc>
        <w:tc>
          <w:tcPr>
            <w:tcW w:w="2268" w:type="dxa"/>
            <w:tcBorders>
              <w:top w:val="nil"/>
              <w:left w:val="nil"/>
              <w:bottom w:val="single" w:sz="4" w:space="0" w:color="auto"/>
              <w:right w:val="single" w:sz="4" w:space="0" w:color="auto"/>
            </w:tcBorders>
            <w:shd w:val="clear" w:color="auto" w:fill="auto"/>
            <w:noWrap/>
            <w:vAlign w:val="center"/>
            <w:hideMark/>
          </w:tcPr>
          <w:p w14:paraId="19E68C43" w14:textId="77777777" w:rsidR="0021728B" w:rsidRPr="00BD6D0B"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40</w:t>
            </w:r>
          </w:p>
        </w:tc>
      </w:tr>
      <w:tr w:rsidR="0021728B" w:rsidRPr="00BD6D0B" w14:paraId="33C8FD90" w14:textId="77777777" w:rsidTr="000923B1">
        <w:trPr>
          <w:trHeight w:val="630"/>
        </w:trPr>
        <w:tc>
          <w:tcPr>
            <w:tcW w:w="3828" w:type="dxa"/>
            <w:tcBorders>
              <w:top w:val="nil"/>
              <w:left w:val="single" w:sz="4" w:space="0" w:color="auto"/>
              <w:bottom w:val="single" w:sz="4" w:space="0" w:color="auto"/>
              <w:right w:val="single" w:sz="4" w:space="0" w:color="auto"/>
            </w:tcBorders>
            <w:shd w:val="clear" w:color="auto" w:fill="auto"/>
            <w:vAlign w:val="center"/>
            <w:hideMark/>
          </w:tcPr>
          <w:p w14:paraId="525B32E8" w14:textId="77777777" w:rsidR="0021728B" w:rsidRPr="00BD6D0B" w:rsidRDefault="0021728B" w:rsidP="000923B1">
            <w:pPr>
              <w:spacing w:after="0" w:line="240" w:lineRule="auto"/>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More assessments need to be provided</w:t>
            </w:r>
          </w:p>
        </w:tc>
        <w:tc>
          <w:tcPr>
            <w:tcW w:w="2693" w:type="dxa"/>
            <w:tcBorders>
              <w:top w:val="nil"/>
              <w:left w:val="nil"/>
              <w:bottom w:val="single" w:sz="4" w:space="0" w:color="auto"/>
              <w:right w:val="single" w:sz="4" w:space="0" w:color="auto"/>
            </w:tcBorders>
            <w:shd w:val="clear" w:color="auto" w:fill="auto"/>
            <w:noWrap/>
            <w:vAlign w:val="center"/>
            <w:hideMark/>
          </w:tcPr>
          <w:p w14:paraId="0FBCD22A" w14:textId="77777777" w:rsidR="0021728B" w:rsidRPr="00BD6D0B"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4</w:t>
            </w:r>
          </w:p>
        </w:tc>
        <w:tc>
          <w:tcPr>
            <w:tcW w:w="2268" w:type="dxa"/>
            <w:tcBorders>
              <w:top w:val="nil"/>
              <w:left w:val="nil"/>
              <w:bottom w:val="single" w:sz="4" w:space="0" w:color="auto"/>
              <w:right w:val="single" w:sz="4" w:space="0" w:color="auto"/>
            </w:tcBorders>
            <w:shd w:val="clear" w:color="auto" w:fill="auto"/>
            <w:noWrap/>
            <w:vAlign w:val="center"/>
            <w:hideMark/>
          </w:tcPr>
          <w:p w14:paraId="59D74D9A" w14:textId="77777777" w:rsidR="0021728B" w:rsidRPr="00BD6D0B"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BD6D0B">
              <w:rPr>
                <w:rFonts w:ascii="Times New Roman" w:eastAsia="Times New Roman" w:hAnsi="Times New Roman" w:cs="Times New Roman"/>
                <w:color w:val="000000"/>
                <w:sz w:val="24"/>
                <w:szCs w:val="24"/>
                <w:lang w:eastAsia="en-IN"/>
              </w:rPr>
              <w:t>26.66666667</w:t>
            </w:r>
          </w:p>
        </w:tc>
      </w:tr>
    </w:tbl>
    <w:p w14:paraId="40B45760" w14:textId="77777777" w:rsidR="0021728B" w:rsidRDefault="0021728B" w:rsidP="0021728B">
      <w:pPr>
        <w:spacing w:line="360" w:lineRule="auto"/>
        <w:rPr>
          <w:rFonts w:ascii="Times New Roman" w:hAnsi="Times New Roman" w:cs="Times New Roman"/>
          <w:sz w:val="24"/>
          <w:szCs w:val="24"/>
        </w:rPr>
      </w:pPr>
    </w:p>
    <w:p w14:paraId="6188E473" w14:textId="77777777" w:rsidR="0021728B" w:rsidRPr="003B699D" w:rsidRDefault="0021728B" w:rsidP="0021728B">
      <w:pPr>
        <w:spacing w:line="360" w:lineRule="auto"/>
        <w:rPr>
          <w:rFonts w:ascii="Times New Roman" w:hAnsi="Times New Roman" w:cs="Times New Roman"/>
          <w:b/>
          <w:i/>
          <w:sz w:val="24"/>
          <w:szCs w:val="24"/>
        </w:rPr>
      </w:pPr>
      <w:r w:rsidRPr="003B699D">
        <w:rPr>
          <w:rFonts w:ascii="Times New Roman" w:hAnsi="Times New Roman" w:cs="Times New Roman"/>
          <w:b/>
          <w:i/>
          <w:sz w:val="24"/>
          <w:szCs w:val="24"/>
        </w:rPr>
        <w:t>Graphical representation</w:t>
      </w:r>
    </w:p>
    <w:p w14:paraId="5BB1032A" w14:textId="77777777" w:rsidR="0021728B" w:rsidRDefault="0021728B" w:rsidP="0021728B">
      <w:pPr>
        <w:spacing w:line="360" w:lineRule="auto"/>
        <w:rPr>
          <w:rFonts w:ascii="Times New Roman" w:hAnsi="Times New Roman" w:cs="Times New Roman"/>
          <w:sz w:val="24"/>
          <w:szCs w:val="24"/>
        </w:rPr>
      </w:pPr>
      <w:r>
        <w:rPr>
          <w:noProof/>
          <w:lang w:val="en-GB" w:eastAsia="en-GB"/>
        </w:rPr>
        <w:lastRenderedPageBreak/>
        <w:drawing>
          <wp:inline distT="0" distB="0" distL="0" distR="0" wp14:anchorId="76A1A3DC" wp14:editId="3218314C">
            <wp:extent cx="5610225"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0D357F9" w14:textId="77777777" w:rsidR="0021728B" w:rsidRDefault="0021728B" w:rsidP="0021728B">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(Figure: Improvements to make in Moodle)</w:t>
      </w:r>
    </w:p>
    <w:p w14:paraId="36E2ACA5" w14:textId="77777777" w:rsidR="0021728B" w:rsidRPr="003B699D" w:rsidRDefault="0021728B" w:rsidP="0021728B">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t>Question 6:</w:t>
      </w:r>
    </w:p>
    <w:p w14:paraId="310610D5" w14:textId="77777777" w:rsidR="0021728B" w:rsidRPr="0021728B" w:rsidRDefault="0021728B" w:rsidP="0021728B">
      <w:pPr>
        <w:spacing w:line="360" w:lineRule="auto"/>
        <w:rPr>
          <w:rFonts w:ascii="Times New Roman" w:hAnsi="Times New Roman" w:cs="Times New Roman"/>
          <w:sz w:val="24"/>
          <w:szCs w:val="24"/>
        </w:rPr>
      </w:pPr>
      <w:r w:rsidRPr="0021728B">
        <w:rPr>
          <w:rFonts w:ascii="Times New Roman" w:hAnsi="Times New Roman" w:cs="Times New Roman"/>
          <w:b/>
          <w:i/>
          <w:sz w:val="24"/>
          <w:szCs w:val="24"/>
        </w:rPr>
        <w:t>Collected Data</w:t>
      </w:r>
    </w:p>
    <w:tbl>
      <w:tblPr>
        <w:tblW w:w="8647" w:type="dxa"/>
        <w:tblInd w:w="108" w:type="dxa"/>
        <w:tblLook w:val="04A0" w:firstRow="1" w:lastRow="0" w:firstColumn="1" w:lastColumn="0" w:noHBand="0" w:noVBand="1"/>
      </w:tblPr>
      <w:tblGrid>
        <w:gridCol w:w="3828"/>
        <w:gridCol w:w="1842"/>
        <w:gridCol w:w="2977"/>
      </w:tblGrid>
      <w:tr w:rsidR="0021728B" w:rsidRPr="00D82947" w14:paraId="106C7027" w14:textId="77777777" w:rsidTr="000923B1">
        <w:trPr>
          <w:trHeight w:val="684"/>
        </w:trPr>
        <w:tc>
          <w:tcPr>
            <w:tcW w:w="38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0C07B84" w14:textId="77777777" w:rsidR="0021728B" w:rsidRPr="00D82947"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D82947">
              <w:rPr>
                <w:rFonts w:ascii="Times New Roman" w:eastAsia="Times New Roman" w:hAnsi="Times New Roman" w:cs="Times New Roman"/>
                <w:b/>
                <w:bCs/>
                <w:color w:val="000000"/>
                <w:sz w:val="24"/>
                <w:szCs w:val="24"/>
                <w:lang w:eastAsia="en-IN"/>
              </w:rPr>
              <w:t>Responses</w:t>
            </w:r>
          </w:p>
        </w:tc>
        <w:tc>
          <w:tcPr>
            <w:tcW w:w="1842" w:type="dxa"/>
            <w:tcBorders>
              <w:top w:val="single" w:sz="4" w:space="0" w:color="auto"/>
              <w:left w:val="nil"/>
              <w:bottom w:val="single" w:sz="4" w:space="0" w:color="auto"/>
              <w:right w:val="single" w:sz="4" w:space="0" w:color="auto"/>
            </w:tcBorders>
            <w:shd w:val="clear" w:color="auto" w:fill="auto"/>
            <w:vAlign w:val="center"/>
            <w:hideMark/>
          </w:tcPr>
          <w:p w14:paraId="034F6361" w14:textId="77777777" w:rsidR="0021728B" w:rsidRPr="00D82947"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D82947">
              <w:rPr>
                <w:rFonts w:ascii="Times New Roman" w:eastAsia="Times New Roman" w:hAnsi="Times New Roman" w:cs="Times New Roman"/>
                <w:b/>
                <w:bCs/>
                <w:color w:val="000000"/>
                <w:sz w:val="24"/>
                <w:szCs w:val="24"/>
                <w:lang w:eastAsia="en-IN"/>
              </w:rPr>
              <w:t>Number of respondents</w:t>
            </w:r>
          </w:p>
        </w:tc>
        <w:tc>
          <w:tcPr>
            <w:tcW w:w="2977" w:type="dxa"/>
            <w:tcBorders>
              <w:top w:val="single" w:sz="4" w:space="0" w:color="auto"/>
              <w:left w:val="nil"/>
              <w:bottom w:val="single" w:sz="4" w:space="0" w:color="auto"/>
              <w:right w:val="single" w:sz="4" w:space="0" w:color="auto"/>
            </w:tcBorders>
            <w:shd w:val="clear" w:color="auto" w:fill="auto"/>
            <w:vAlign w:val="center"/>
            <w:hideMark/>
          </w:tcPr>
          <w:p w14:paraId="17A42D59" w14:textId="77777777" w:rsidR="0021728B" w:rsidRPr="00D82947"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D82947">
              <w:rPr>
                <w:rFonts w:ascii="Times New Roman" w:eastAsia="Times New Roman" w:hAnsi="Times New Roman" w:cs="Times New Roman"/>
                <w:b/>
                <w:bCs/>
                <w:color w:val="000000"/>
                <w:sz w:val="24"/>
                <w:szCs w:val="24"/>
                <w:lang w:eastAsia="en-IN"/>
              </w:rPr>
              <w:t>Percentage of respondents (%)</w:t>
            </w:r>
          </w:p>
        </w:tc>
      </w:tr>
      <w:tr w:rsidR="0021728B" w:rsidRPr="00D82947" w14:paraId="5E4C309F" w14:textId="77777777" w:rsidTr="000923B1">
        <w:trPr>
          <w:trHeight w:val="720"/>
        </w:trPr>
        <w:tc>
          <w:tcPr>
            <w:tcW w:w="3828" w:type="dxa"/>
            <w:tcBorders>
              <w:top w:val="nil"/>
              <w:left w:val="single" w:sz="4" w:space="0" w:color="auto"/>
              <w:bottom w:val="single" w:sz="4" w:space="0" w:color="auto"/>
              <w:right w:val="single" w:sz="4" w:space="0" w:color="auto"/>
            </w:tcBorders>
            <w:shd w:val="clear" w:color="auto" w:fill="auto"/>
            <w:hideMark/>
          </w:tcPr>
          <w:p w14:paraId="2B1730DB" w14:textId="77777777" w:rsidR="0021728B" w:rsidRPr="00D82947" w:rsidRDefault="0021728B" w:rsidP="000923B1">
            <w:pPr>
              <w:spacing w:after="0" w:line="240" w:lineRule="auto"/>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It has provided me the flexibility of working from anywhere</w:t>
            </w:r>
          </w:p>
        </w:tc>
        <w:tc>
          <w:tcPr>
            <w:tcW w:w="1842" w:type="dxa"/>
            <w:tcBorders>
              <w:top w:val="nil"/>
              <w:left w:val="nil"/>
              <w:bottom w:val="single" w:sz="4" w:space="0" w:color="auto"/>
              <w:right w:val="single" w:sz="4" w:space="0" w:color="auto"/>
            </w:tcBorders>
            <w:shd w:val="clear" w:color="auto" w:fill="auto"/>
            <w:noWrap/>
            <w:vAlign w:val="bottom"/>
            <w:hideMark/>
          </w:tcPr>
          <w:p w14:paraId="33BA0D3D" w14:textId="77777777" w:rsidR="0021728B" w:rsidRPr="00D82947"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8</w:t>
            </w:r>
          </w:p>
        </w:tc>
        <w:tc>
          <w:tcPr>
            <w:tcW w:w="2977" w:type="dxa"/>
            <w:tcBorders>
              <w:top w:val="nil"/>
              <w:left w:val="nil"/>
              <w:bottom w:val="single" w:sz="4" w:space="0" w:color="auto"/>
              <w:right w:val="single" w:sz="4" w:space="0" w:color="auto"/>
            </w:tcBorders>
            <w:shd w:val="clear" w:color="auto" w:fill="auto"/>
            <w:noWrap/>
            <w:vAlign w:val="bottom"/>
            <w:hideMark/>
          </w:tcPr>
          <w:p w14:paraId="039AA22C" w14:textId="77777777" w:rsidR="0021728B" w:rsidRPr="00D82947"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53.33333333</w:t>
            </w:r>
          </w:p>
        </w:tc>
      </w:tr>
      <w:tr w:rsidR="0021728B" w:rsidRPr="00D82947" w14:paraId="14EEB804" w14:textId="77777777" w:rsidTr="000923B1">
        <w:trPr>
          <w:trHeight w:val="630"/>
        </w:trPr>
        <w:tc>
          <w:tcPr>
            <w:tcW w:w="3828" w:type="dxa"/>
            <w:tcBorders>
              <w:top w:val="nil"/>
              <w:left w:val="single" w:sz="4" w:space="0" w:color="auto"/>
              <w:bottom w:val="single" w:sz="4" w:space="0" w:color="auto"/>
              <w:right w:val="single" w:sz="4" w:space="0" w:color="auto"/>
            </w:tcBorders>
            <w:shd w:val="clear" w:color="auto" w:fill="auto"/>
            <w:hideMark/>
          </w:tcPr>
          <w:p w14:paraId="2BF23E45" w14:textId="77777777" w:rsidR="0021728B" w:rsidRPr="00D82947" w:rsidRDefault="0021728B" w:rsidP="000923B1">
            <w:pPr>
              <w:spacing w:after="0" w:line="240" w:lineRule="auto"/>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I can gather more information related to my research</w:t>
            </w:r>
          </w:p>
        </w:tc>
        <w:tc>
          <w:tcPr>
            <w:tcW w:w="1842" w:type="dxa"/>
            <w:tcBorders>
              <w:top w:val="nil"/>
              <w:left w:val="nil"/>
              <w:bottom w:val="single" w:sz="4" w:space="0" w:color="auto"/>
              <w:right w:val="single" w:sz="4" w:space="0" w:color="auto"/>
            </w:tcBorders>
            <w:shd w:val="clear" w:color="auto" w:fill="auto"/>
            <w:noWrap/>
            <w:vAlign w:val="bottom"/>
            <w:hideMark/>
          </w:tcPr>
          <w:p w14:paraId="074BB63C" w14:textId="77777777" w:rsidR="0021728B" w:rsidRPr="00D82947"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5</w:t>
            </w:r>
          </w:p>
        </w:tc>
        <w:tc>
          <w:tcPr>
            <w:tcW w:w="2977" w:type="dxa"/>
            <w:tcBorders>
              <w:top w:val="nil"/>
              <w:left w:val="nil"/>
              <w:bottom w:val="single" w:sz="4" w:space="0" w:color="auto"/>
              <w:right w:val="single" w:sz="4" w:space="0" w:color="auto"/>
            </w:tcBorders>
            <w:shd w:val="clear" w:color="auto" w:fill="auto"/>
            <w:noWrap/>
            <w:vAlign w:val="bottom"/>
            <w:hideMark/>
          </w:tcPr>
          <w:p w14:paraId="7E9AD51D" w14:textId="77777777" w:rsidR="0021728B" w:rsidRPr="00D82947"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33.33333333</w:t>
            </w:r>
          </w:p>
        </w:tc>
      </w:tr>
      <w:tr w:rsidR="0021728B" w:rsidRPr="00D82947" w14:paraId="79A1A382" w14:textId="77777777" w:rsidTr="000923B1">
        <w:trPr>
          <w:trHeight w:val="459"/>
        </w:trPr>
        <w:tc>
          <w:tcPr>
            <w:tcW w:w="3828" w:type="dxa"/>
            <w:tcBorders>
              <w:top w:val="nil"/>
              <w:left w:val="single" w:sz="4" w:space="0" w:color="auto"/>
              <w:bottom w:val="single" w:sz="4" w:space="0" w:color="auto"/>
              <w:right w:val="single" w:sz="4" w:space="0" w:color="auto"/>
            </w:tcBorders>
            <w:shd w:val="clear" w:color="auto" w:fill="auto"/>
            <w:noWrap/>
            <w:hideMark/>
          </w:tcPr>
          <w:p w14:paraId="25163C4F" w14:textId="77777777" w:rsidR="0021728B" w:rsidRPr="00D82947" w:rsidRDefault="0021728B" w:rsidP="000923B1">
            <w:pPr>
              <w:spacing w:after="0" w:line="240" w:lineRule="auto"/>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I got flexible time</w:t>
            </w:r>
          </w:p>
        </w:tc>
        <w:tc>
          <w:tcPr>
            <w:tcW w:w="1842" w:type="dxa"/>
            <w:tcBorders>
              <w:top w:val="nil"/>
              <w:left w:val="nil"/>
              <w:bottom w:val="single" w:sz="4" w:space="0" w:color="auto"/>
              <w:right w:val="single" w:sz="4" w:space="0" w:color="auto"/>
            </w:tcBorders>
            <w:shd w:val="clear" w:color="auto" w:fill="auto"/>
            <w:noWrap/>
            <w:vAlign w:val="bottom"/>
            <w:hideMark/>
          </w:tcPr>
          <w:p w14:paraId="611467C8" w14:textId="77777777" w:rsidR="0021728B" w:rsidRPr="00D82947"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2</w:t>
            </w:r>
          </w:p>
        </w:tc>
        <w:tc>
          <w:tcPr>
            <w:tcW w:w="2977" w:type="dxa"/>
            <w:tcBorders>
              <w:top w:val="nil"/>
              <w:left w:val="nil"/>
              <w:bottom w:val="single" w:sz="4" w:space="0" w:color="auto"/>
              <w:right w:val="single" w:sz="4" w:space="0" w:color="auto"/>
            </w:tcBorders>
            <w:shd w:val="clear" w:color="auto" w:fill="auto"/>
            <w:noWrap/>
            <w:vAlign w:val="bottom"/>
            <w:hideMark/>
          </w:tcPr>
          <w:p w14:paraId="66DE4FA0" w14:textId="77777777" w:rsidR="0021728B" w:rsidRPr="00D82947"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D82947">
              <w:rPr>
                <w:rFonts w:ascii="Times New Roman" w:eastAsia="Times New Roman" w:hAnsi="Times New Roman" w:cs="Times New Roman"/>
                <w:color w:val="000000"/>
                <w:sz w:val="24"/>
                <w:szCs w:val="24"/>
                <w:lang w:eastAsia="en-IN"/>
              </w:rPr>
              <w:t>13.33333333</w:t>
            </w:r>
          </w:p>
        </w:tc>
      </w:tr>
    </w:tbl>
    <w:p w14:paraId="490AB221" w14:textId="77777777" w:rsidR="0021728B" w:rsidRDefault="0021728B" w:rsidP="0021728B">
      <w:pPr>
        <w:spacing w:line="360" w:lineRule="auto"/>
        <w:rPr>
          <w:rFonts w:ascii="Times New Roman" w:hAnsi="Times New Roman" w:cs="Times New Roman"/>
          <w:b/>
          <w:i/>
          <w:sz w:val="24"/>
          <w:szCs w:val="24"/>
          <w:u w:val="single"/>
        </w:rPr>
      </w:pPr>
    </w:p>
    <w:p w14:paraId="3A60783A" w14:textId="77777777" w:rsidR="0021728B" w:rsidRPr="00BD6D0B" w:rsidRDefault="0021728B" w:rsidP="0021728B">
      <w:pPr>
        <w:spacing w:line="360" w:lineRule="auto"/>
        <w:ind w:firstLine="720"/>
        <w:rPr>
          <w:rFonts w:ascii="Times New Roman" w:hAnsi="Times New Roman" w:cs="Times New Roman"/>
          <w:b/>
          <w:i/>
          <w:sz w:val="24"/>
          <w:szCs w:val="24"/>
          <w:u w:val="single"/>
        </w:rPr>
      </w:pPr>
      <w:r w:rsidRPr="003B699D">
        <w:rPr>
          <w:rFonts w:ascii="Times New Roman" w:hAnsi="Times New Roman" w:cs="Times New Roman"/>
          <w:b/>
          <w:i/>
          <w:sz w:val="24"/>
          <w:szCs w:val="24"/>
        </w:rPr>
        <w:lastRenderedPageBreak/>
        <w:t>Graphical representation</w:t>
      </w:r>
      <w:r>
        <w:rPr>
          <w:noProof/>
          <w:lang w:val="en-GB" w:eastAsia="en-GB"/>
        </w:rPr>
        <w:drawing>
          <wp:inline distT="0" distB="0" distL="0" distR="0" wp14:anchorId="65280C8B" wp14:editId="4C762BD4">
            <wp:extent cx="5476875"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1F1138D" w14:textId="77777777" w:rsidR="0021728B" w:rsidRDefault="0021728B" w:rsidP="0021728B">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Advantages of Moodle)</w:t>
      </w:r>
    </w:p>
    <w:p w14:paraId="3887D0D4" w14:textId="77777777" w:rsidR="0021728B" w:rsidRPr="003B699D" w:rsidRDefault="0021728B" w:rsidP="0021728B">
      <w:pPr>
        <w:spacing w:line="360" w:lineRule="auto"/>
        <w:rPr>
          <w:rFonts w:ascii="Times New Roman" w:hAnsi="Times New Roman" w:cs="Times New Roman"/>
          <w:b/>
          <w:sz w:val="24"/>
          <w:szCs w:val="24"/>
        </w:rPr>
      </w:pPr>
      <w:r w:rsidRPr="003B699D">
        <w:rPr>
          <w:rFonts w:ascii="Times New Roman" w:hAnsi="Times New Roman" w:cs="Times New Roman"/>
          <w:b/>
          <w:sz w:val="24"/>
          <w:szCs w:val="24"/>
        </w:rPr>
        <w:t>Question 7:</w:t>
      </w:r>
    </w:p>
    <w:p w14:paraId="4D632F3B" w14:textId="77777777" w:rsidR="0021728B" w:rsidRPr="0021728B" w:rsidRDefault="0021728B" w:rsidP="0021728B">
      <w:pPr>
        <w:spacing w:line="360" w:lineRule="auto"/>
        <w:rPr>
          <w:rFonts w:ascii="Times New Roman" w:hAnsi="Times New Roman" w:cs="Times New Roman"/>
          <w:sz w:val="24"/>
          <w:szCs w:val="24"/>
        </w:rPr>
      </w:pPr>
      <w:r w:rsidRPr="0021728B">
        <w:rPr>
          <w:rFonts w:ascii="Times New Roman" w:hAnsi="Times New Roman" w:cs="Times New Roman"/>
          <w:b/>
          <w:i/>
          <w:sz w:val="24"/>
          <w:szCs w:val="24"/>
          <w:u w:val="single"/>
        </w:rPr>
        <w:t>Collected Data</w:t>
      </w:r>
    </w:p>
    <w:tbl>
      <w:tblPr>
        <w:tblW w:w="8505" w:type="dxa"/>
        <w:tblInd w:w="108" w:type="dxa"/>
        <w:tblLook w:val="04A0" w:firstRow="1" w:lastRow="0" w:firstColumn="1" w:lastColumn="0" w:noHBand="0" w:noVBand="1"/>
      </w:tblPr>
      <w:tblGrid>
        <w:gridCol w:w="2835"/>
        <w:gridCol w:w="2552"/>
        <w:gridCol w:w="3118"/>
      </w:tblGrid>
      <w:tr w:rsidR="0021728B" w:rsidRPr="006A606F" w14:paraId="2831A114" w14:textId="77777777" w:rsidTr="000923B1">
        <w:trPr>
          <w:trHeight w:val="1110"/>
        </w:trPr>
        <w:tc>
          <w:tcPr>
            <w:tcW w:w="2835"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117B895" w14:textId="77777777" w:rsidR="0021728B" w:rsidRPr="006A606F"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6A606F">
              <w:rPr>
                <w:rFonts w:ascii="Times New Roman" w:eastAsia="Times New Roman" w:hAnsi="Times New Roman" w:cs="Times New Roman"/>
                <w:b/>
                <w:bCs/>
                <w:color w:val="000000"/>
                <w:sz w:val="24"/>
                <w:szCs w:val="24"/>
                <w:lang w:eastAsia="en-IN"/>
              </w:rPr>
              <w:t>Responses</w:t>
            </w:r>
          </w:p>
        </w:tc>
        <w:tc>
          <w:tcPr>
            <w:tcW w:w="2552" w:type="dxa"/>
            <w:tcBorders>
              <w:top w:val="single" w:sz="4" w:space="0" w:color="auto"/>
              <w:left w:val="nil"/>
              <w:bottom w:val="single" w:sz="4" w:space="0" w:color="auto"/>
              <w:right w:val="single" w:sz="4" w:space="0" w:color="auto"/>
            </w:tcBorders>
            <w:shd w:val="clear" w:color="auto" w:fill="auto"/>
            <w:vAlign w:val="center"/>
            <w:hideMark/>
          </w:tcPr>
          <w:p w14:paraId="36111747" w14:textId="77777777" w:rsidR="0021728B" w:rsidRPr="006A606F"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6A606F">
              <w:rPr>
                <w:rFonts w:ascii="Times New Roman" w:eastAsia="Times New Roman" w:hAnsi="Times New Roman" w:cs="Times New Roman"/>
                <w:b/>
                <w:bCs/>
                <w:color w:val="000000"/>
                <w:sz w:val="24"/>
                <w:szCs w:val="24"/>
                <w:lang w:eastAsia="en-IN"/>
              </w:rPr>
              <w:t>Number of respondents</w:t>
            </w:r>
          </w:p>
        </w:tc>
        <w:tc>
          <w:tcPr>
            <w:tcW w:w="3118" w:type="dxa"/>
            <w:tcBorders>
              <w:top w:val="single" w:sz="4" w:space="0" w:color="auto"/>
              <w:left w:val="nil"/>
              <w:bottom w:val="single" w:sz="4" w:space="0" w:color="auto"/>
              <w:right w:val="single" w:sz="4" w:space="0" w:color="auto"/>
            </w:tcBorders>
            <w:shd w:val="clear" w:color="auto" w:fill="auto"/>
            <w:vAlign w:val="center"/>
            <w:hideMark/>
          </w:tcPr>
          <w:p w14:paraId="48B6CF0A" w14:textId="77777777" w:rsidR="0021728B" w:rsidRPr="006A606F"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6A606F">
              <w:rPr>
                <w:rFonts w:ascii="Times New Roman" w:eastAsia="Times New Roman" w:hAnsi="Times New Roman" w:cs="Times New Roman"/>
                <w:b/>
                <w:bCs/>
                <w:color w:val="000000"/>
                <w:sz w:val="24"/>
                <w:szCs w:val="24"/>
                <w:lang w:eastAsia="en-IN"/>
              </w:rPr>
              <w:t>Percentage of respondents (%)</w:t>
            </w:r>
          </w:p>
        </w:tc>
      </w:tr>
      <w:tr w:rsidR="0021728B" w:rsidRPr="006A606F" w14:paraId="22B406F5"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hideMark/>
          </w:tcPr>
          <w:p w14:paraId="12FD4C11" w14:textId="77777777" w:rsidR="0021728B" w:rsidRPr="006A606F" w:rsidRDefault="0021728B"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Android Phone</w:t>
            </w:r>
          </w:p>
        </w:tc>
        <w:tc>
          <w:tcPr>
            <w:tcW w:w="2552" w:type="dxa"/>
            <w:tcBorders>
              <w:top w:val="nil"/>
              <w:left w:val="nil"/>
              <w:bottom w:val="single" w:sz="4" w:space="0" w:color="auto"/>
              <w:right w:val="single" w:sz="4" w:space="0" w:color="auto"/>
            </w:tcBorders>
            <w:shd w:val="clear" w:color="auto" w:fill="auto"/>
            <w:vAlign w:val="center"/>
            <w:hideMark/>
          </w:tcPr>
          <w:p w14:paraId="1A5BECD0"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3</w:t>
            </w:r>
          </w:p>
        </w:tc>
        <w:tc>
          <w:tcPr>
            <w:tcW w:w="3118" w:type="dxa"/>
            <w:tcBorders>
              <w:top w:val="nil"/>
              <w:left w:val="nil"/>
              <w:bottom w:val="single" w:sz="4" w:space="0" w:color="auto"/>
              <w:right w:val="single" w:sz="4" w:space="0" w:color="auto"/>
            </w:tcBorders>
            <w:shd w:val="clear" w:color="auto" w:fill="auto"/>
            <w:vAlign w:val="center"/>
            <w:hideMark/>
          </w:tcPr>
          <w:p w14:paraId="5398A9B9"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20</w:t>
            </w:r>
          </w:p>
        </w:tc>
      </w:tr>
      <w:tr w:rsidR="0021728B" w:rsidRPr="006A606F" w14:paraId="2C960F00"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hideMark/>
          </w:tcPr>
          <w:p w14:paraId="6F7BBC4B" w14:textId="77777777" w:rsidR="0021728B" w:rsidRPr="006A606F" w:rsidRDefault="0021728B"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Apple Phone</w:t>
            </w:r>
          </w:p>
        </w:tc>
        <w:tc>
          <w:tcPr>
            <w:tcW w:w="2552" w:type="dxa"/>
            <w:tcBorders>
              <w:top w:val="nil"/>
              <w:left w:val="nil"/>
              <w:bottom w:val="single" w:sz="4" w:space="0" w:color="auto"/>
              <w:right w:val="single" w:sz="4" w:space="0" w:color="auto"/>
            </w:tcBorders>
            <w:shd w:val="clear" w:color="auto" w:fill="auto"/>
            <w:vAlign w:val="center"/>
            <w:hideMark/>
          </w:tcPr>
          <w:p w14:paraId="78F37A89"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4</w:t>
            </w:r>
          </w:p>
        </w:tc>
        <w:tc>
          <w:tcPr>
            <w:tcW w:w="3118" w:type="dxa"/>
            <w:tcBorders>
              <w:top w:val="nil"/>
              <w:left w:val="nil"/>
              <w:bottom w:val="single" w:sz="4" w:space="0" w:color="auto"/>
              <w:right w:val="single" w:sz="4" w:space="0" w:color="auto"/>
            </w:tcBorders>
            <w:shd w:val="clear" w:color="auto" w:fill="auto"/>
            <w:vAlign w:val="center"/>
            <w:hideMark/>
          </w:tcPr>
          <w:p w14:paraId="2FB0CC30"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26.66666667</w:t>
            </w:r>
          </w:p>
        </w:tc>
      </w:tr>
      <w:tr w:rsidR="0021728B" w:rsidRPr="006A606F" w14:paraId="41875D1C"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hideMark/>
          </w:tcPr>
          <w:p w14:paraId="13CA4A5F" w14:textId="77777777" w:rsidR="0021728B" w:rsidRPr="006A606F" w:rsidRDefault="0021728B"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Windows Computer</w:t>
            </w:r>
          </w:p>
        </w:tc>
        <w:tc>
          <w:tcPr>
            <w:tcW w:w="2552" w:type="dxa"/>
            <w:tcBorders>
              <w:top w:val="nil"/>
              <w:left w:val="nil"/>
              <w:bottom w:val="single" w:sz="4" w:space="0" w:color="auto"/>
              <w:right w:val="single" w:sz="4" w:space="0" w:color="auto"/>
            </w:tcBorders>
            <w:shd w:val="clear" w:color="auto" w:fill="auto"/>
            <w:vAlign w:val="center"/>
            <w:hideMark/>
          </w:tcPr>
          <w:p w14:paraId="5293CA0B"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3</w:t>
            </w:r>
          </w:p>
        </w:tc>
        <w:tc>
          <w:tcPr>
            <w:tcW w:w="3118" w:type="dxa"/>
            <w:tcBorders>
              <w:top w:val="nil"/>
              <w:left w:val="nil"/>
              <w:bottom w:val="single" w:sz="4" w:space="0" w:color="auto"/>
              <w:right w:val="single" w:sz="4" w:space="0" w:color="auto"/>
            </w:tcBorders>
            <w:shd w:val="clear" w:color="auto" w:fill="auto"/>
            <w:vAlign w:val="center"/>
            <w:hideMark/>
          </w:tcPr>
          <w:p w14:paraId="0ABAF64B"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20</w:t>
            </w:r>
          </w:p>
        </w:tc>
      </w:tr>
      <w:tr w:rsidR="0021728B" w:rsidRPr="006A606F" w14:paraId="14B9950C"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hideMark/>
          </w:tcPr>
          <w:p w14:paraId="010BC80D" w14:textId="77777777" w:rsidR="0021728B" w:rsidRPr="006A606F" w:rsidRDefault="0021728B"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Chromebook</w:t>
            </w:r>
          </w:p>
        </w:tc>
        <w:tc>
          <w:tcPr>
            <w:tcW w:w="2552" w:type="dxa"/>
            <w:tcBorders>
              <w:top w:val="nil"/>
              <w:left w:val="nil"/>
              <w:bottom w:val="single" w:sz="4" w:space="0" w:color="auto"/>
              <w:right w:val="single" w:sz="4" w:space="0" w:color="auto"/>
            </w:tcBorders>
            <w:shd w:val="clear" w:color="auto" w:fill="auto"/>
            <w:vAlign w:val="center"/>
            <w:hideMark/>
          </w:tcPr>
          <w:p w14:paraId="3C065C23"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1</w:t>
            </w:r>
          </w:p>
        </w:tc>
        <w:tc>
          <w:tcPr>
            <w:tcW w:w="3118" w:type="dxa"/>
            <w:tcBorders>
              <w:top w:val="nil"/>
              <w:left w:val="nil"/>
              <w:bottom w:val="single" w:sz="4" w:space="0" w:color="auto"/>
              <w:right w:val="single" w:sz="4" w:space="0" w:color="auto"/>
            </w:tcBorders>
            <w:shd w:val="clear" w:color="auto" w:fill="auto"/>
            <w:vAlign w:val="center"/>
            <w:hideMark/>
          </w:tcPr>
          <w:p w14:paraId="5B097425"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6.666666667</w:t>
            </w:r>
          </w:p>
        </w:tc>
      </w:tr>
      <w:tr w:rsidR="0021728B" w:rsidRPr="006A606F" w14:paraId="4FAD6F69" w14:textId="77777777" w:rsidTr="000923B1">
        <w:trPr>
          <w:trHeight w:val="315"/>
        </w:trPr>
        <w:tc>
          <w:tcPr>
            <w:tcW w:w="2835" w:type="dxa"/>
            <w:tcBorders>
              <w:top w:val="nil"/>
              <w:left w:val="single" w:sz="4" w:space="0" w:color="auto"/>
              <w:bottom w:val="single" w:sz="4" w:space="0" w:color="auto"/>
              <w:right w:val="single" w:sz="4" w:space="0" w:color="auto"/>
            </w:tcBorders>
            <w:shd w:val="clear" w:color="auto" w:fill="auto"/>
            <w:noWrap/>
            <w:vAlign w:val="bottom"/>
            <w:hideMark/>
          </w:tcPr>
          <w:p w14:paraId="2E97AC86" w14:textId="77777777" w:rsidR="0021728B" w:rsidRPr="006A606F" w:rsidRDefault="0021728B" w:rsidP="000923B1">
            <w:pPr>
              <w:spacing w:after="0" w:line="240" w:lineRule="auto"/>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Apple Computer</w:t>
            </w:r>
          </w:p>
        </w:tc>
        <w:tc>
          <w:tcPr>
            <w:tcW w:w="2552" w:type="dxa"/>
            <w:tcBorders>
              <w:top w:val="nil"/>
              <w:left w:val="nil"/>
              <w:bottom w:val="single" w:sz="4" w:space="0" w:color="auto"/>
              <w:right w:val="single" w:sz="4" w:space="0" w:color="auto"/>
            </w:tcBorders>
            <w:shd w:val="clear" w:color="auto" w:fill="auto"/>
            <w:vAlign w:val="center"/>
            <w:hideMark/>
          </w:tcPr>
          <w:p w14:paraId="0BC26F3E"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4</w:t>
            </w:r>
          </w:p>
        </w:tc>
        <w:tc>
          <w:tcPr>
            <w:tcW w:w="3118" w:type="dxa"/>
            <w:tcBorders>
              <w:top w:val="nil"/>
              <w:left w:val="nil"/>
              <w:bottom w:val="single" w:sz="4" w:space="0" w:color="auto"/>
              <w:right w:val="single" w:sz="4" w:space="0" w:color="auto"/>
            </w:tcBorders>
            <w:shd w:val="clear" w:color="auto" w:fill="auto"/>
            <w:vAlign w:val="center"/>
            <w:hideMark/>
          </w:tcPr>
          <w:p w14:paraId="3D3259D7" w14:textId="77777777" w:rsidR="0021728B" w:rsidRPr="006A606F"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6A606F">
              <w:rPr>
                <w:rFonts w:ascii="Times New Roman" w:eastAsia="Times New Roman" w:hAnsi="Times New Roman" w:cs="Times New Roman"/>
                <w:color w:val="000000"/>
                <w:sz w:val="24"/>
                <w:szCs w:val="24"/>
                <w:lang w:eastAsia="en-IN"/>
              </w:rPr>
              <w:t>26.66666667</w:t>
            </w:r>
          </w:p>
        </w:tc>
      </w:tr>
    </w:tbl>
    <w:p w14:paraId="4B97F4F9" w14:textId="77777777" w:rsidR="0021728B" w:rsidRDefault="0021728B" w:rsidP="0021728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F9DC887" w14:textId="77777777" w:rsidR="0021728B" w:rsidRPr="009A021B" w:rsidRDefault="0021728B" w:rsidP="0021728B">
      <w:pPr>
        <w:spacing w:line="360" w:lineRule="auto"/>
        <w:ind w:firstLine="720"/>
        <w:rPr>
          <w:rFonts w:ascii="Times New Roman" w:hAnsi="Times New Roman" w:cs="Times New Roman"/>
          <w:sz w:val="24"/>
          <w:szCs w:val="24"/>
        </w:rPr>
      </w:pPr>
      <w:r w:rsidRPr="00113D3A">
        <w:rPr>
          <w:rFonts w:ascii="Times New Roman" w:hAnsi="Times New Roman" w:cs="Times New Roman"/>
          <w:b/>
          <w:i/>
          <w:sz w:val="24"/>
          <w:szCs w:val="24"/>
          <w:u w:val="single"/>
        </w:rPr>
        <w:lastRenderedPageBreak/>
        <w:t>Graphical representation</w:t>
      </w:r>
      <w:r>
        <w:rPr>
          <w:noProof/>
          <w:lang w:val="en-GB" w:eastAsia="en-GB"/>
        </w:rPr>
        <w:drawing>
          <wp:inline distT="0" distB="0" distL="0" distR="0" wp14:anchorId="6C7C3D1A" wp14:editId="75410D85">
            <wp:extent cx="5686425" cy="2390775"/>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322B53E" w14:textId="77777777" w:rsidR="0021728B" w:rsidRDefault="0021728B" w:rsidP="0021728B">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Devices used to access Moodle)</w:t>
      </w:r>
    </w:p>
    <w:p w14:paraId="658FC8F6" w14:textId="77777777" w:rsidR="0021728B" w:rsidRPr="00377922" w:rsidRDefault="0021728B" w:rsidP="0021728B">
      <w:pPr>
        <w:spacing w:line="360" w:lineRule="auto"/>
        <w:rPr>
          <w:rFonts w:ascii="Times New Roman" w:hAnsi="Times New Roman" w:cs="Times New Roman"/>
          <w:b/>
          <w:sz w:val="24"/>
          <w:szCs w:val="24"/>
        </w:rPr>
      </w:pPr>
      <w:r w:rsidRPr="00377922">
        <w:rPr>
          <w:rFonts w:ascii="Times New Roman" w:hAnsi="Times New Roman" w:cs="Times New Roman"/>
          <w:b/>
          <w:sz w:val="24"/>
          <w:szCs w:val="24"/>
        </w:rPr>
        <w:t>Question 8:</w:t>
      </w:r>
    </w:p>
    <w:p w14:paraId="581D8379" w14:textId="77777777" w:rsidR="0021728B" w:rsidRPr="0021728B" w:rsidRDefault="0021728B" w:rsidP="0021728B">
      <w:pPr>
        <w:spacing w:line="360" w:lineRule="auto"/>
        <w:rPr>
          <w:rFonts w:ascii="Times New Roman" w:hAnsi="Times New Roman" w:cs="Times New Roman"/>
          <w:sz w:val="24"/>
          <w:szCs w:val="24"/>
        </w:rPr>
      </w:pPr>
      <w:r w:rsidRPr="0021728B">
        <w:rPr>
          <w:rFonts w:ascii="Times New Roman" w:hAnsi="Times New Roman" w:cs="Times New Roman"/>
          <w:b/>
          <w:i/>
          <w:sz w:val="24"/>
          <w:szCs w:val="24"/>
          <w:u w:val="single"/>
        </w:rPr>
        <w:t>Collected Data</w:t>
      </w:r>
    </w:p>
    <w:tbl>
      <w:tblPr>
        <w:tblW w:w="8505" w:type="dxa"/>
        <w:tblInd w:w="108" w:type="dxa"/>
        <w:tblLook w:val="04A0" w:firstRow="1" w:lastRow="0" w:firstColumn="1" w:lastColumn="0" w:noHBand="0" w:noVBand="1"/>
      </w:tblPr>
      <w:tblGrid>
        <w:gridCol w:w="2410"/>
        <w:gridCol w:w="2835"/>
        <w:gridCol w:w="3260"/>
      </w:tblGrid>
      <w:tr w:rsidR="0021728B" w:rsidRPr="002A11D1" w14:paraId="5758B8CF" w14:textId="77777777" w:rsidTr="000923B1">
        <w:trPr>
          <w:trHeight w:val="1065"/>
        </w:trPr>
        <w:tc>
          <w:tcPr>
            <w:tcW w:w="2410" w:type="dxa"/>
            <w:tcBorders>
              <w:top w:val="single" w:sz="8" w:space="0" w:color="000000"/>
              <w:left w:val="single" w:sz="8" w:space="0" w:color="000000"/>
              <w:bottom w:val="single" w:sz="8" w:space="0" w:color="000000"/>
              <w:right w:val="single" w:sz="8" w:space="0" w:color="000000"/>
            </w:tcBorders>
            <w:shd w:val="clear" w:color="auto" w:fill="auto"/>
            <w:vAlign w:val="center"/>
            <w:hideMark/>
          </w:tcPr>
          <w:p w14:paraId="7F499E55" w14:textId="77777777" w:rsidR="0021728B" w:rsidRPr="002A11D1"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2A11D1">
              <w:rPr>
                <w:rFonts w:ascii="Times New Roman" w:eastAsia="Times New Roman" w:hAnsi="Times New Roman" w:cs="Times New Roman"/>
                <w:b/>
                <w:bCs/>
                <w:color w:val="000000"/>
                <w:sz w:val="24"/>
                <w:szCs w:val="24"/>
                <w:lang w:eastAsia="en-IN"/>
              </w:rPr>
              <w:t>Responses</w:t>
            </w:r>
          </w:p>
        </w:tc>
        <w:tc>
          <w:tcPr>
            <w:tcW w:w="2835" w:type="dxa"/>
            <w:tcBorders>
              <w:top w:val="single" w:sz="8" w:space="0" w:color="000000"/>
              <w:left w:val="nil"/>
              <w:bottom w:val="single" w:sz="8" w:space="0" w:color="000000"/>
              <w:right w:val="single" w:sz="8" w:space="0" w:color="000000"/>
            </w:tcBorders>
            <w:shd w:val="clear" w:color="auto" w:fill="auto"/>
            <w:vAlign w:val="center"/>
            <w:hideMark/>
          </w:tcPr>
          <w:p w14:paraId="464C19DD" w14:textId="77777777" w:rsidR="0021728B" w:rsidRPr="002A11D1"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2A11D1">
              <w:rPr>
                <w:rFonts w:ascii="Times New Roman" w:eastAsia="Times New Roman" w:hAnsi="Times New Roman" w:cs="Times New Roman"/>
                <w:b/>
                <w:bCs/>
                <w:color w:val="000000"/>
                <w:sz w:val="24"/>
                <w:szCs w:val="24"/>
                <w:lang w:eastAsia="en-IN"/>
              </w:rPr>
              <w:t>Number of respondents</w:t>
            </w:r>
          </w:p>
        </w:tc>
        <w:tc>
          <w:tcPr>
            <w:tcW w:w="3260" w:type="dxa"/>
            <w:tcBorders>
              <w:top w:val="single" w:sz="8" w:space="0" w:color="000000"/>
              <w:left w:val="nil"/>
              <w:bottom w:val="single" w:sz="8" w:space="0" w:color="000000"/>
              <w:right w:val="single" w:sz="8" w:space="0" w:color="000000"/>
            </w:tcBorders>
            <w:shd w:val="clear" w:color="auto" w:fill="auto"/>
            <w:vAlign w:val="center"/>
            <w:hideMark/>
          </w:tcPr>
          <w:p w14:paraId="70891E35" w14:textId="77777777" w:rsidR="0021728B" w:rsidRPr="002A11D1" w:rsidRDefault="0021728B" w:rsidP="000923B1">
            <w:pPr>
              <w:spacing w:after="0" w:line="240" w:lineRule="auto"/>
              <w:jc w:val="center"/>
              <w:rPr>
                <w:rFonts w:ascii="Times New Roman" w:eastAsia="Times New Roman" w:hAnsi="Times New Roman" w:cs="Times New Roman"/>
                <w:b/>
                <w:bCs/>
                <w:color w:val="000000"/>
                <w:sz w:val="24"/>
                <w:szCs w:val="24"/>
                <w:lang w:eastAsia="en-IN"/>
              </w:rPr>
            </w:pPr>
            <w:r w:rsidRPr="002A11D1">
              <w:rPr>
                <w:rFonts w:ascii="Times New Roman" w:eastAsia="Times New Roman" w:hAnsi="Times New Roman" w:cs="Times New Roman"/>
                <w:b/>
                <w:bCs/>
                <w:color w:val="000000"/>
                <w:sz w:val="24"/>
                <w:szCs w:val="24"/>
                <w:lang w:eastAsia="en-IN"/>
              </w:rPr>
              <w:t>Percentage of respondents (%)</w:t>
            </w:r>
          </w:p>
        </w:tc>
      </w:tr>
      <w:tr w:rsidR="0021728B" w:rsidRPr="002A11D1" w14:paraId="3F4CE9B5" w14:textId="77777777" w:rsidTr="000923B1">
        <w:trPr>
          <w:trHeight w:val="390"/>
        </w:trPr>
        <w:tc>
          <w:tcPr>
            <w:tcW w:w="2410" w:type="dxa"/>
            <w:tcBorders>
              <w:top w:val="nil"/>
              <w:left w:val="single" w:sz="8" w:space="0" w:color="000000"/>
              <w:bottom w:val="single" w:sz="8" w:space="0" w:color="000000"/>
              <w:right w:val="single" w:sz="8" w:space="0" w:color="000000"/>
            </w:tcBorders>
            <w:shd w:val="clear" w:color="auto" w:fill="auto"/>
            <w:vAlign w:val="center"/>
            <w:hideMark/>
          </w:tcPr>
          <w:p w14:paraId="01B6CA39" w14:textId="77777777" w:rsidR="0021728B" w:rsidRPr="002A11D1" w:rsidRDefault="0021728B" w:rsidP="000923B1">
            <w:pPr>
              <w:spacing w:after="0" w:line="240" w:lineRule="auto"/>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Not so often</w:t>
            </w:r>
          </w:p>
        </w:tc>
        <w:tc>
          <w:tcPr>
            <w:tcW w:w="2835" w:type="dxa"/>
            <w:tcBorders>
              <w:top w:val="nil"/>
              <w:left w:val="nil"/>
              <w:bottom w:val="single" w:sz="8" w:space="0" w:color="000000"/>
              <w:right w:val="single" w:sz="8" w:space="0" w:color="000000"/>
            </w:tcBorders>
            <w:shd w:val="clear" w:color="auto" w:fill="auto"/>
            <w:vAlign w:val="center"/>
            <w:hideMark/>
          </w:tcPr>
          <w:p w14:paraId="5C78AB32" w14:textId="77777777" w:rsidR="0021728B" w:rsidRPr="002A11D1"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3</w:t>
            </w:r>
          </w:p>
        </w:tc>
        <w:tc>
          <w:tcPr>
            <w:tcW w:w="3260" w:type="dxa"/>
            <w:tcBorders>
              <w:top w:val="nil"/>
              <w:left w:val="nil"/>
              <w:bottom w:val="single" w:sz="8" w:space="0" w:color="000000"/>
              <w:right w:val="single" w:sz="8" w:space="0" w:color="000000"/>
            </w:tcBorders>
            <w:shd w:val="clear" w:color="auto" w:fill="auto"/>
            <w:vAlign w:val="center"/>
            <w:hideMark/>
          </w:tcPr>
          <w:p w14:paraId="1C4C89BD" w14:textId="77777777" w:rsidR="0021728B" w:rsidRPr="002A11D1"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20</w:t>
            </w:r>
          </w:p>
        </w:tc>
      </w:tr>
      <w:tr w:rsidR="0021728B" w:rsidRPr="002A11D1" w14:paraId="01F879D4" w14:textId="77777777" w:rsidTr="000923B1">
        <w:trPr>
          <w:trHeight w:val="330"/>
        </w:trPr>
        <w:tc>
          <w:tcPr>
            <w:tcW w:w="2410" w:type="dxa"/>
            <w:tcBorders>
              <w:top w:val="nil"/>
              <w:left w:val="single" w:sz="8" w:space="0" w:color="000000"/>
              <w:bottom w:val="single" w:sz="8" w:space="0" w:color="000000"/>
              <w:right w:val="single" w:sz="8" w:space="0" w:color="000000"/>
            </w:tcBorders>
            <w:shd w:val="clear" w:color="auto" w:fill="auto"/>
            <w:vAlign w:val="center"/>
            <w:hideMark/>
          </w:tcPr>
          <w:p w14:paraId="04AE9AA0" w14:textId="77777777" w:rsidR="0021728B" w:rsidRPr="002A11D1" w:rsidRDefault="0021728B" w:rsidP="000923B1">
            <w:pPr>
              <w:spacing w:after="0" w:line="240" w:lineRule="auto"/>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Often</w:t>
            </w:r>
          </w:p>
        </w:tc>
        <w:tc>
          <w:tcPr>
            <w:tcW w:w="2835" w:type="dxa"/>
            <w:tcBorders>
              <w:top w:val="nil"/>
              <w:left w:val="nil"/>
              <w:bottom w:val="single" w:sz="8" w:space="0" w:color="000000"/>
              <w:right w:val="single" w:sz="8" w:space="0" w:color="000000"/>
            </w:tcBorders>
            <w:shd w:val="clear" w:color="auto" w:fill="auto"/>
            <w:vAlign w:val="center"/>
            <w:hideMark/>
          </w:tcPr>
          <w:p w14:paraId="396EA5BF" w14:textId="77777777" w:rsidR="0021728B" w:rsidRPr="002A11D1"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7</w:t>
            </w:r>
          </w:p>
        </w:tc>
        <w:tc>
          <w:tcPr>
            <w:tcW w:w="3260" w:type="dxa"/>
            <w:tcBorders>
              <w:top w:val="nil"/>
              <w:left w:val="nil"/>
              <w:bottom w:val="single" w:sz="8" w:space="0" w:color="000000"/>
              <w:right w:val="single" w:sz="8" w:space="0" w:color="000000"/>
            </w:tcBorders>
            <w:shd w:val="clear" w:color="auto" w:fill="auto"/>
            <w:vAlign w:val="center"/>
            <w:hideMark/>
          </w:tcPr>
          <w:p w14:paraId="64D95E03" w14:textId="77777777" w:rsidR="0021728B" w:rsidRPr="002A11D1"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46.66666667</w:t>
            </w:r>
          </w:p>
        </w:tc>
      </w:tr>
      <w:tr w:rsidR="0021728B" w:rsidRPr="002A11D1" w14:paraId="3C67C33F" w14:textId="77777777" w:rsidTr="000923B1">
        <w:trPr>
          <w:trHeight w:val="330"/>
        </w:trPr>
        <w:tc>
          <w:tcPr>
            <w:tcW w:w="2410" w:type="dxa"/>
            <w:tcBorders>
              <w:top w:val="nil"/>
              <w:left w:val="single" w:sz="8" w:space="0" w:color="000000"/>
              <w:bottom w:val="single" w:sz="8" w:space="0" w:color="000000"/>
              <w:right w:val="single" w:sz="8" w:space="0" w:color="000000"/>
            </w:tcBorders>
            <w:shd w:val="clear" w:color="auto" w:fill="auto"/>
            <w:vAlign w:val="center"/>
            <w:hideMark/>
          </w:tcPr>
          <w:p w14:paraId="34665A3C" w14:textId="77777777" w:rsidR="0021728B" w:rsidRPr="002A11D1" w:rsidRDefault="0021728B" w:rsidP="000923B1">
            <w:pPr>
              <w:spacing w:after="0" w:line="240" w:lineRule="auto"/>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Very often</w:t>
            </w:r>
          </w:p>
        </w:tc>
        <w:tc>
          <w:tcPr>
            <w:tcW w:w="2835" w:type="dxa"/>
            <w:tcBorders>
              <w:top w:val="nil"/>
              <w:left w:val="nil"/>
              <w:bottom w:val="single" w:sz="8" w:space="0" w:color="000000"/>
              <w:right w:val="single" w:sz="8" w:space="0" w:color="000000"/>
            </w:tcBorders>
            <w:shd w:val="clear" w:color="auto" w:fill="auto"/>
            <w:vAlign w:val="center"/>
            <w:hideMark/>
          </w:tcPr>
          <w:p w14:paraId="55A08DAF" w14:textId="77777777" w:rsidR="0021728B" w:rsidRPr="002A11D1"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5</w:t>
            </w:r>
          </w:p>
        </w:tc>
        <w:tc>
          <w:tcPr>
            <w:tcW w:w="3260" w:type="dxa"/>
            <w:tcBorders>
              <w:top w:val="nil"/>
              <w:left w:val="nil"/>
              <w:bottom w:val="single" w:sz="8" w:space="0" w:color="000000"/>
              <w:right w:val="single" w:sz="8" w:space="0" w:color="000000"/>
            </w:tcBorders>
            <w:shd w:val="clear" w:color="auto" w:fill="auto"/>
            <w:vAlign w:val="center"/>
            <w:hideMark/>
          </w:tcPr>
          <w:p w14:paraId="0B6853E9" w14:textId="77777777" w:rsidR="0021728B" w:rsidRPr="002A11D1" w:rsidRDefault="0021728B" w:rsidP="000923B1">
            <w:pPr>
              <w:spacing w:after="0" w:line="240" w:lineRule="auto"/>
              <w:jc w:val="right"/>
              <w:rPr>
                <w:rFonts w:ascii="Times New Roman" w:eastAsia="Times New Roman" w:hAnsi="Times New Roman" w:cs="Times New Roman"/>
                <w:color w:val="000000"/>
                <w:sz w:val="24"/>
                <w:szCs w:val="24"/>
                <w:lang w:eastAsia="en-IN"/>
              </w:rPr>
            </w:pPr>
            <w:r w:rsidRPr="002A11D1">
              <w:rPr>
                <w:rFonts w:ascii="Times New Roman" w:eastAsia="Times New Roman" w:hAnsi="Times New Roman" w:cs="Times New Roman"/>
                <w:color w:val="000000"/>
                <w:sz w:val="24"/>
                <w:szCs w:val="24"/>
                <w:lang w:eastAsia="en-IN"/>
              </w:rPr>
              <w:t>33.33333333</w:t>
            </w:r>
          </w:p>
        </w:tc>
      </w:tr>
    </w:tbl>
    <w:p w14:paraId="73BA2B2A" w14:textId="77777777" w:rsidR="0021728B" w:rsidRDefault="0021728B" w:rsidP="0021728B">
      <w:pPr>
        <w:pStyle w:val="ListParagraph"/>
        <w:spacing w:line="360" w:lineRule="auto"/>
        <w:rPr>
          <w:rFonts w:ascii="Times New Roman" w:hAnsi="Times New Roman" w:cs="Times New Roman"/>
          <w:sz w:val="24"/>
          <w:szCs w:val="24"/>
        </w:rPr>
      </w:pPr>
    </w:p>
    <w:p w14:paraId="4816DDF2" w14:textId="77777777" w:rsidR="0021728B" w:rsidRDefault="0021728B" w:rsidP="0021728B">
      <w:pPr>
        <w:pStyle w:val="ListParagraph"/>
        <w:spacing w:line="360" w:lineRule="auto"/>
        <w:rPr>
          <w:rFonts w:ascii="Times New Roman" w:hAnsi="Times New Roman" w:cs="Times New Roman"/>
          <w:b/>
          <w:i/>
          <w:sz w:val="24"/>
          <w:szCs w:val="24"/>
          <w:u w:val="single"/>
        </w:rPr>
      </w:pPr>
      <w:r>
        <w:rPr>
          <w:rFonts w:ascii="Times New Roman" w:hAnsi="Times New Roman" w:cs="Times New Roman"/>
          <w:b/>
          <w:i/>
          <w:sz w:val="24"/>
          <w:szCs w:val="24"/>
          <w:u w:val="single"/>
        </w:rPr>
        <w:t>Graphical representation</w:t>
      </w:r>
    </w:p>
    <w:p w14:paraId="304D7823" w14:textId="77777777" w:rsidR="0021728B" w:rsidRPr="00E9057F" w:rsidRDefault="0021728B" w:rsidP="0021728B">
      <w:pPr>
        <w:spacing w:line="360" w:lineRule="auto"/>
        <w:rPr>
          <w:rFonts w:ascii="Times New Roman" w:hAnsi="Times New Roman" w:cs="Times New Roman"/>
          <w:b/>
          <w:i/>
          <w:sz w:val="24"/>
          <w:szCs w:val="24"/>
          <w:u w:val="single"/>
        </w:rPr>
      </w:pPr>
      <w:r>
        <w:rPr>
          <w:noProof/>
          <w:lang w:val="en-GB" w:eastAsia="en-GB"/>
        </w:rPr>
        <w:drawing>
          <wp:inline distT="0" distB="0" distL="0" distR="0" wp14:anchorId="5BB0A9EA" wp14:editId="237366ED">
            <wp:extent cx="5429250" cy="25908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706ADC9" w14:textId="77777777" w:rsidR="0021728B" w:rsidRDefault="0021728B" w:rsidP="0021728B">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(Figure: Moodle used by colleagues or in campus)</w:t>
      </w:r>
    </w:p>
    <w:p w14:paraId="4645AE0B" w14:textId="77777777" w:rsidR="0021728B" w:rsidRPr="0021728B" w:rsidRDefault="0021728B" w:rsidP="0021728B">
      <w:pPr>
        <w:rPr>
          <w:rFonts w:ascii="Times New Roman" w:hAnsi="Times New Roman" w:cs="Times New Roman"/>
          <w:sz w:val="24"/>
          <w:szCs w:val="24"/>
        </w:rPr>
      </w:pPr>
    </w:p>
    <w:p w14:paraId="7A32B469" w14:textId="77777777" w:rsidR="0021728B" w:rsidRPr="0021728B" w:rsidRDefault="0021728B" w:rsidP="004551CA">
      <w:pPr>
        <w:spacing w:line="360" w:lineRule="auto"/>
        <w:jc w:val="both"/>
        <w:rPr>
          <w:rFonts w:ascii="Times New Roman" w:hAnsi="Times New Roman" w:cs="Times New Roman"/>
          <w:b/>
          <w:color w:val="222222"/>
          <w:sz w:val="24"/>
          <w:szCs w:val="24"/>
          <w:shd w:val="clear" w:color="auto" w:fill="FFFFFF"/>
        </w:rPr>
      </w:pPr>
    </w:p>
    <w:sectPr w:rsidR="0021728B" w:rsidRPr="0021728B" w:rsidSect="0077713D">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6BC15" w14:textId="77777777" w:rsidR="00702671" w:rsidRDefault="00702671">
      <w:pPr>
        <w:spacing w:after="0" w:line="240" w:lineRule="auto"/>
      </w:pPr>
      <w:r>
        <w:separator/>
      </w:r>
    </w:p>
  </w:endnote>
  <w:endnote w:type="continuationSeparator" w:id="0">
    <w:p w14:paraId="5465BD86" w14:textId="77777777" w:rsidR="00702671" w:rsidRDefault="00702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061AD" w14:textId="77777777" w:rsidR="00702671" w:rsidRDefault="00702671">
      <w:pPr>
        <w:spacing w:after="0" w:line="240" w:lineRule="auto"/>
      </w:pPr>
      <w:r>
        <w:separator/>
      </w:r>
    </w:p>
  </w:footnote>
  <w:footnote w:type="continuationSeparator" w:id="0">
    <w:p w14:paraId="117AD14B" w14:textId="77777777" w:rsidR="00702671" w:rsidRDefault="007026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A2C0F" w14:textId="77777777" w:rsidR="000923B1" w:rsidRDefault="000923B1">
    <w:pPr>
      <w:pStyle w:val="Header"/>
    </w:pPr>
    <w:r>
      <w:rPr>
        <w:noProof/>
        <w:lang w:val="en-GB" w:eastAsia="en-GB"/>
      </w:rPr>
      <w:drawing>
        <wp:anchor distT="0" distB="0" distL="114300" distR="114300" simplePos="0" relativeHeight="251658240" behindDoc="0" locked="0" layoutInCell="1" allowOverlap="1" wp14:anchorId="755B7892" wp14:editId="512D677C">
          <wp:simplePos x="0" y="0"/>
          <wp:positionH relativeFrom="column">
            <wp:posOffset>-838200</wp:posOffset>
          </wp:positionH>
          <wp:positionV relativeFrom="paragraph">
            <wp:posOffset>-312420</wp:posOffset>
          </wp:positionV>
          <wp:extent cx="1227455" cy="434340"/>
          <wp:effectExtent l="0" t="0" r="0" b="0"/>
          <wp:wrapThrough wrapText="bothSides">
            <wp:wrapPolygon edited="0">
              <wp:start x="0" y="0"/>
              <wp:lineTo x="0" y="20842"/>
              <wp:lineTo x="21120" y="20842"/>
              <wp:lineTo x="2112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
                  <a:stretch>
                    <a:fillRect/>
                  </a:stretch>
                </pic:blipFill>
                <pic:spPr bwMode="auto">
                  <a:xfrm>
                    <a:off x="0" y="0"/>
                    <a:ext cx="1227455" cy="43434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E119B"/>
    <w:multiLevelType w:val="hybridMultilevel"/>
    <w:tmpl w:val="5546F4C8"/>
    <w:lvl w:ilvl="0" w:tplc="B816C83C">
      <w:start w:val="1"/>
      <w:numFmt w:val="bullet"/>
      <w:lvlText w:val=""/>
      <w:lvlJc w:val="left"/>
      <w:pPr>
        <w:ind w:left="720" w:hanging="360"/>
      </w:pPr>
      <w:rPr>
        <w:rFonts w:ascii="Symbol" w:hAnsi="Symbol" w:hint="default"/>
      </w:rPr>
    </w:lvl>
    <w:lvl w:ilvl="1" w:tplc="3D507FCC" w:tentative="1">
      <w:start w:val="1"/>
      <w:numFmt w:val="bullet"/>
      <w:lvlText w:val="o"/>
      <w:lvlJc w:val="left"/>
      <w:pPr>
        <w:ind w:left="1440" w:hanging="360"/>
      </w:pPr>
      <w:rPr>
        <w:rFonts w:ascii="Courier New" w:hAnsi="Courier New" w:cs="Courier New" w:hint="default"/>
      </w:rPr>
    </w:lvl>
    <w:lvl w:ilvl="2" w:tplc="1B3627B8" w:tentative="1">
      <w:start w:val="1"/>
      <w:numFmt w:val="bullet"/>
      <w:lvlText w:val=""/>
      <w:lvlJc w:val="left"/>
      <w:pPr>
        <w:ind w:left="2160" w:hanging="360"/>
      </w:pPr>
      <w:rPr>
        <w:rFonts w:ascii="Wingdings" w:hAnsi="Wingdings" w:hint="default"/>
      </w:rPr>
    </w:lvl>
    <w:lvl w:ilvl="3" w:tplc="352AEE06" w:tentative="1">
      <w:start w:val="1"/>
      <w:numFmt w:val="bullet"/>
      <w:lvlText w:val=""/>
      <w:lvlJc w:val="left"/>
      <w:pPr>
        <w:ind w:left="2880" w:hanging="360"/>
      </w:pPr>
      <w:rPr>
        <w:rFonts w:ascii="Symbol" w:hAnsi="Symbol" w:hint="default"/>
      </w:rPr>
    </w:lvl>
    <w:lvl w:ilvl="4" w:tplc="1A32408C" w:tentative="1">
      <w:start w:val="1"/>
      <w:numFmt w:val="bullet"/>
      <w:lvlText w:val="o"/>
      <w:lvlJc w:val="left"/>
      <w:pPr>
        <w:ind w:left="3600" w:hanging="360"/>
      </w:pPr>
      <w:rPr>
        <w:rFonts w:ascii="Courier New" w:hAnsi="Courier New" w:cs="Courier New" w:hint="default"/>
      </w:rPr>
    </w:lvl>
    <w:lvl w:ilvl="5" w:tplc="8E3866A2" w:tentative="1">
      <w:start w:val="1"/>
      <w:numFmt w:val="bullet"/>
      <w:lvlText w:val=""/>
      <w:lvlJc w:val="left"/>
      <w:pPr>
        <w:ind w:left="4320" w:hanging="360"/>
      </w:pPr>
      <w:rPr>
        <w:rFonts w:ascii="Wingdings" w:hAnsi="Wingdings" w:hint="default"/>
      </w:rPr>
    </w:lvl>
    <w:lvl w:ilvl="6" w:tplc="E46CC6FE" w:tentative="1">
      <w:start w:val="1"/>
      <w:numFmt w:val="bullet"/>
      <w:lvlText w:val=""/>
      <w:lvlJc w:val="left"/>
      <w:pPr>
        <w:ind w:left="5040" w:hanging="360"/>
      </w:pPr>
      <w:rPr>
        <w:rFonts w:ascii="Symbol" w:hAnsi="Symbol" w:hint="default"/>
      </w:rPr>
    </w:lvl>
    <w:lvl w:ilvl="7" w:tplc="B7001E9E" w:tentative="1">
      <w:start w:val="1"/>
      <w:numFmt w:val="bullet"/>
      <w:lvlText w:val="o"/>
      <w:lvlJc w:val="left"/>
      <w:pPr>
        <w:ind w:left="5760" w:hanging="360"/>
      </w:pPr>
      <w:rPr>
        <w:rFonts w:ascii="Courier New" w:hAnsi="Courier New" w:cs="Courier New" w:hint="default"/>
      </w:rPr>
    </w:lvl>
    <w:lvl w:ilvl="8" w:tplc="F06E4A60" w:tentative="1">
      <w:start w:val="1"/>
      <w:numFmt w:val="bullet"/>
      <w:lvlText w:val=""/>
      <w:lvlJc w:val="left"/>
      <w:pPr>
        <w:ind w:left="6480" w:hanging="360"/>
      </w:pPr>
      <w:rPr>
        <w:rFonts w:ascii="Wingdings" w:hAnsi="Wingdings" w:hint="default"/>
      </w:rPr>
    </w:lvl>
  </w:abstractNum>
  <w:abstractNum w:abstractNumId="1" w15:restartNumberingAfterBreak="0">
    <w:nsid w:val="08037F79"/>
    <w:multiLevelType w:val="hybridMultilevel"/>
    <w:tmpl w:val="5BB45B9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B3F2DCC"/>
    <w:multiLevelType w:val="hybridMultilevel"/>
    <w:tmpl w:val="71B0EA0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0CC33407"/>
    <w:multiLevelType w:val="hybridMultilevel"/>
    <w:tmpl w:val="471449BE"/>
    <w:lvl w:ilvl="0" w:tplc="F970FD46">
      <w:start w:val="2"/>
      <w:numFmt w:val="bullet"/>
      <w:lvlText w:val="•"/>
      <w:lvlJc w:val="left"/>
      <w:pPr>
        <w:ind w:left="720" w:hanging="360"/>
      </w:pPr>
      <w:rPr>
        <w:rFonts w:ascii="Times New Roman" w:eastAsiaTheme="minorHAnsi" w:hAnsi="Times New Roman" w:cs="Times New Roman"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D023156"/>
    <w:multiLevelType w:val="hybridMultilevel"/>
    <w:tmpl w:val="DF600D9C"/>
    <w:lvl w:ilvl="0" w:tplc="984045C8">
      <w:start w:val="1"/>
      <w:numFmt w:val="bullet"/>
      <w:lvlText w:val=""/>
      <w:lvlJc w:val="left"/>
      <w:pPr>
        <w:ind w:left="720" w:hanging="360"/>
      </w:pPr>
      <w:rPr>
        <w:rFonts w:ascii="Symbol" w:hAnsi="Symbol" w:hint="default"/>
      </w:rPr>
    </w:lvl>
    <w:lvl w:ilvl="1" w:tplc="5B4CE8C2" w:tentative="1">
      <w:start w:val="1"/>
      <w:numFmt w:val="bullet"/>
      <w:lvlText w:val="o"/>
      <w:lvlJc w:val="left"/>
      <w:pPr>
        <w:ind w:left="1440" w:hanging="360"/>
      </w:pPr>
      <w:rPr>
        <w:rFonts w:ascii="Courier New" w:hAnsi="Courier New" w:cs="Courier New" w:hint="default"/>
      </w:rPr>
    </w:lvl>
    <w:lvl w:ilvl="2" w:tplc="F36C239A" w:tentative="1">
      <w:start w:val="1"/>
      <w:numFmt w:val="bullet"/>
      <w:lvlText w:val=""/>
      <w:lvlJc w:val="left"/>
      <w:pPr>
        <w:ind w:left="2160" w:hanging="360"/>
      </w:pPr>
      <w:rPr>
        <w:rFonts w:ascii="Wingdings" w:hAnsi="Wingdings" w:hint="default"/>
      </w:rPr>
    </w:lvl>
    <w:lvl w:ilvl="3" w:tplc="31F29152" w:tentative="1">
      <w:start w:val="1"/>
      <w:numFmt w:val="bullet"/>
      <w:lvlText w:val=""/>
      <w:lvlJc w:val="left"/>
      <w:pPr>
        <w:ind w:left="2880" w:hanging="360"/>
      </w:pPr>
      <w:rPr>
        <w:rFonts w:ascii="Symbol" w:hAnsi="Symbol" w:hint="default"/>
      </w:rPr>
    </w:lvl>
    <w:lvl w:ilvl="4" w:tplc="74BE074C" w:tentative="1">
      <w:start w:val="1"/>
      <w:numFmt w:val="bullet"/>
      <w:lvlText w:val="o"/>
      <w:lvlJc w:val="left"/>
      <w:pPr>
        <w:ind w:left="3600" w:hanging="360"/>
      </w:pPr>
      <w:rPr>
        <w:rFonts w:ascii="Courier New" w:hAnsi="Courier New" w:cs="Courier New" w:hint="default"/>
      </w:rPr>
    </w:lvl>
    <w:lvl w:ilvl="5" w:tplc="34D8996A" w:tentative="1">
      <w:start w:val="1"/>
      <w:numFmt w:val="bullet"/>
      <w:lvlText w:val=""/>
      <w:lvlJc w:val="left"/>
      <w:pPr>
        <w:ind w:left="4320" w:hanging="360"/>
      </w:pPr>
      <w:rPr>
        <w:rFonts w:ascii="Wingdings" w:hAnsi="Wingdings" w:hint="default"/>
      </w:rPr>
    </w:lvl>
    <w:lvl w:ilvl="6" w:tplc="092E8D58" w:tentative="1">
      <w:start w:val="1"/>
      <w:numFmt w:val="bullet"/>
      <w:lvlText w:val=""/>
      <w:lvlJc w:val="left"/>
      <w:pPr>
        <w:ind w:left="5040" w:hanging="360"/>
      </w:pPr>
      <w:rPr>
        <w:rFonts w:ascii="Symbol" w:hAnsi="Symbol" w:hint="default"/>
      </w:rPr>
    </w:lvl>
    <w:lvl w:ilvl="7" w:tplc="0E1CC27C" w:tentative="1">
      <w:start w:val="1"/>
      <w:numFmt w:val="bullet"/>
      <w:lvlText w:val="o"/>
      <w:lvlJc w:val="left"/>
      <w:pPr>
        <w:ind w:left="5760" w:hanging="360"/>
      </w:pPr>
      <w:rPr>
        <w:rFonts w:ascii="Courier New" w:hAnsi="Courier New" w:cs="Courier New" w:hint="default"/>
      </w:rPr>
    </w:lvl>
    <w:lvl w:ilvl="8" w:tplc="B8C01E70" w:tentative="1">
      <w:start w:val="1"/>
      <w:numFmt w:val="bullet"/>
      <w:lvlText w:val=""/>
      <w:lvlJc w:val="left"/>
      <w:pPr>
        <w:ind w:left="6480" w:hanging="360"/>
      </w:pPr>
      <w:rPr>
        <w:rFonts w:ascii="Wingdings" w:hAnsi="Wingdings" w:hint="default"/>
      </w:rPr>
    </w:lvl>
  </w:abstractNum>
  <w:abstractNum w:abstractNumId="5" w15:restartNumberingAfterBreak="0">
    <w:nsid w:val="2C2B225F"/>
    <w:multiLevelType w:val="hybridMultilevel"/>
    <w:tmpl w:val="A8FA2590"/>
    <w:lvl w:ilvl="0" w:tplc="EEEED7A0">
      <w:start w:val="1"/>
      <w:numFmt w:val="bullet"/>
      <w:lvlText w:val=""/>
      <w:lvlJc w:val="left"/>
      <w:pPr>
        <w:ind w:left="720" w:hanging="360"/>
      </w:pPr>
      <w:rPr>
        <w:rFonts w:ascii="Symbol" w:hAnsi="Symbol" w:hint="default"/>
      </w:rPr>
    </w:lvl>
    <w:lvl w:ilvl="1" w:tplc="8DC8A504" w:tentative="1">
      <w:start w:val="1"/>
      <w:numFmt w:val="bullet"/>
      <w:lvlText w:val="o"/>
      <w:lvlJc w:val="left"/>
      <w:pPr>
        <w:ind w:left="1440" w:hanging="360"/>
      </w:pPr>
      <w:rPr>
        <w:rFonts w:ascii="Courier New" w:hAnsi="Courier New" w:cs="Courier New" w:hint="default"/>
      </w:rPr>
    </w:lvl>
    <w:lvl w:ilvl="2" w:tplc="322AFA34" w:tentative="1">
      <w:start w:val="1"/>
      <w:numFmt w:val="bullet"/>
      <w:lvlText w:val=""/>
      <w:lvlJc w:val="left"/>
      <w:pPr>
        <w:ind w:left="2160" w:hanging="360"/>
      </w:pPr>
      <w:rPr>
        <w:rFonts w:ascii="Wingdings" w:hAnsi="Wingdings" w:hint="default"/>
      </w:rPr>
    </w:lvl>
    <w:lvl w:ilvl="3" w:tplc="4928DCEA" w:tentative="1">
      <w:start w:val="1"/>
      <w:numFmt w:val="bullet"/>
      <w:lvlText w:val=""/>
      <w:lvlJc w:val="left"/>
      <w:pPr>
        <w:ind w:left="2880" w:hanging="360"/>
      </w:pPr>
      <w:rPr>
        <w:rFonts w:ascii="Symbol" w:hAnsi="Symbol" w:hint="default"/>
      </w:rPr>
    </w:lvl>
    <w:lvl w:ilvl="4" w:tplc="80F8415A" w:tentative="1">
      <w:start w:val="1"/>
      <w:numFmt w:val="bullet"/>
      <w:lvlText w:val="o"/>
      <w:lvlJc w:val="left"/>
      <w:pPr>
        <w:ind w:left="3600" w:hanging="360"/>
      </w:pPr>
      <w:rPr>
        <w:rFonts w:ascii="Courier New" w:hAnsi="Courier New" w:cs="Courier New" w:hint="default"/>
      </w:rPr>
    </w:lvl>
    <w:lvl w:ilvl="5" w:tplc="8BE68F14" w:tentative="1">
      <w:start w:val="1"/>
      <w:numFmt w:val="bullet"/>
      <w:lvlText w:val=""/>
      <w:lvlJc w:val="left"/>
      <w:pPr>
        <w:ind w:left="4320" w:hanging="360"/>
      </w:pPr>
      <w:rPr>
        <w:rFonts w:ascii="Wingdings" w:hAnsi="Wingdings" w:hint="default"/>
      </w:rPr>
    </w:lvl>
    <w:lvl w:ilvl="6" w:tplc="96F840D6" w:tentative="1">
      <w:start w:val="1"/>
      <w:numFmt w:val="bullet"/>
      <w:lvlText w:val=""/>
      <w:lvlJc w:val="left"/>
      <w:pPr>
        <w:ind w:left="5040" w:hanging="360"/>
      </w:pPr>
      <w:rPr>
        <w:rFonts w:ascii="Symbol" w:hAnsi="Symbol" w:hint="default"/>
      </w:rPr>
    </w:lvl>
    <w:lvl w:ilvl="7" w:tplc="A2EE3448" w:tentative="1">
      <w:start w:val="1"/>
      <w:numFmt w:val="bullet"/>
      <w:lvlText w:val="o"/>
      <w:lvlJc w:val="left"/>
      <w:pPr>
        <w:ind w:left="5760" w:hanging="360"/>
      </w:pPr>
      <w:rPr>
        <w:rFonts w:ascii="Courier New" w:hAnsi="Courier New" w:cs="Courier New" w:hint="default"/>
      </w:rPr>
    </w:lvl>
    <w:lvl w:ilvl="8" w:tplc="089EF4C2" w:tentative="1">
      <w:start w:val="1"/>
      <w:numFmt w:val="bullet"/>
      <w:lvlText w:val=""/>
      <w:lvlJc w:val="left"/>
      <w:pPr>
        <w:ind w:left="6480" w:hanging="360"/>
      </w:pPr>
      <w:rPr>
        <w:rFonts w:ascii="Wingdings" w:hAnsi="Wingdings" w:hint="default"/>
      </w:rPr>
    </w:lvl>
  </w:abstractNum>
  <w:abstractNum w:abstractNumId="6" w15:restartNumberingAfterBreak="0">
    <w:nsid w:val="2F71443F"/>
    <w:multiLevelType w:val="hybridMultilevel"/>
    <w:tmpl w:val="D4569B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10F4177"/>
    <w:multiLevelType w:val="hybridMultilevel"/>
    <w:tmpl w:val="23DC2B5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8B365A9"/>
    <w:multiLevelType w:val="hybridMultilevel"/>
    <w:tmpl w:val="B38486D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9" w15:restartNumberingAfterBreak="0">
    <w:nsid w:val="3FB12F64"/>
    <w:multiLevelType w:val="hybridMultilevel"/>
    <w:tmpl w:val="B0F63E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EF25AE7"/>
    <w:multiLevelType w:val="hybridMultilevel"/>
    <w:tmpl w:val="C774608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5E187D20"/>
    <w:multiLevelType w:val="hybridMultilevel"/>
    <w:tmpl w:val="84FC27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F347912"/>
    <w:multiLevelType w:val="hybridMultilevel"/>
    <w:tmpl w:val="E3E8FC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0B94218"/>
    <w:multiLevelType w:val="hybridMultilevel"/>
    <w:tmpl w:val="96CCA7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1245500">
    <w:abstractNumId w:val="0"/>
  </w:num>
  <w:num w:numId="2" w16cid:durableId="1933779463">
    <w:abstractNumId w:val="4"/>
  </w:num>
  <w:num w:numId="3" w16cid:durableId="1171529946">
    <w:abstractNumId w:val="5"/>
  </w:num>
  <w:num w:numId="4" w16cid:durableId="1362900899">
    <w:abstractNumId w:val="12"/>
  </w:num>
  <w:num w:numId="5" w16cid:durableId="928121876">
    <w:abstractNumId w:val="7"/>
  </w:num>
  <w:num w:numId="6" w16cid:durableId="1934507881">
    <w:abstractNumId w:val="1"/>
  </w:num>
  <w:num w:numId="7" w16cid:durableId="1799761606">
    <w:abstractNumId w:val="3"/>
  </w:num>
  <w:num w:numId="8" w16cid:durableId="1223100155">
    <w:abstractNumId w:val="11"/>
  </w:num>
  <w:num w:numId="9" w16cid:durableId="2020887828">
    <w:abstractNumId w:val="10"/>
  </w:num>
  <w:num w:numId="10" w16cid:durableId="629408336">
    <w:abstractNumId w:val="9"/>
  </w:num>
  <w:num w:numId="11" w16cid:durableId="1666085438">
    <w:abstractNumId w:val="13"/>
  </w:num>
  <w:num w:numId="12" w16cid:durableId="982852790">
    <w:abstractNumId w:val="6"/>
  </w:num>
  <w:num w:numId="13" w16cid:durableId="368721270">
    <w:abstractNumId w:val="8"/>
  </w:num>
  <w:num w:numId="14" w16cid:durableId="10785520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0BF"/>
    <w:rsid w:val="00034A50"/>
    <w:rsid w:val="000361EF"/>
    <w:rsid w:val="00043D00"/>
    <w:rsid w:val="000521BD"/>
    <w:rsid w:val="00052C20"/>
    <w:rsid w:val="000923B1"/>
    <w:rsid w:val="0009627A"/>
    <w:rsid w:val="000A4F13"/>
    <w:rsid w:val="000B054A"/>
    <w:rsid w:val="000B5D9C"/>
    <w:rsid w:val="0010717D"/>
    <w:rsid w:val="00113D3A"/>
    <w:rsid w:val="001160B2"/>
    <w:rsid w:val="00120811"/>
    <w:rsid w:val="001210BF"/>
    <w:rsid w:val="00140C77"/>
    <w:rsid w:val="00147748"/>
    <w:rsid w:val="00155DD3"/>
    <w:rsid w:val="00157A93"/>
    <w:rsid w:val="00162986"/>
    <w:rsid w:val="001661CA"/>
    <w:rsid w:val="0016623C"/>
    <w:rsid w:val="00166F12"/>
    <w:rsid w:val="0017624C"/>
    <w:rsid w:val="0017714B"/>
    <w:rsid w:val="001B2410"/>
    <w:rsid w:val="001B7EF1"/>
    <w:rsid w:val="001C6DF8"/>
    <w:rsid w:val="001D3E36"/>
    <w:rsid w:val="001D4F1A"/>
    <w:rsid w:val="001D57A8"/>
    <w:rsid w:val="001D6903"/>
    <w:rsid w:val="001E4606"/>
    <w:rsid w:val="001F0AC2"/>
    <w:rsid w:val="001F52ED"/>
    <w:rsid w:val="001F5498"/>
    <w:rsid w:val="00202F60"/>
    <w:rsid w:val="0020415E"/>
    <w:rsid w:val="0021728B"/>
    <w:rsid w:val="00220081"/>
    <w:rsid w:val="0022128D"/>
    <w:rsid w:val="00237400"/>
    <w:rsid w:val="002424C7"/>
    <w:rsid w:val="0025138E"/>
    <w:rsid w:val="0025664D"/>
    <w:rsid w:val="00284DA2"/>
    <w:rsid w:val="00285C49"/>
    <w:rsid w:val="00294605"/>
    <w:rsid w:val="002A11D1"/>
    <w:rsid w:val="00307AA1"/>
    <w:rsid w:val="003333DB"/>
    <w:rsid w:val="00361AFD"/>
    <w:rsid w:val="00377922"/>
    <w:rsid w:val="003953AD"/>
    <w:rsid w:val="003B21CE"/>
    <w:rsid w:val="003B699D"/>
    <w:rsid w:val="003E7539"/>
    <w:rsid w:val="003F2C68"/>
    <w:rsid w:val="003F5CA4"/>
    <w:rsid w:val="003F6447"/>
    <w:rsid w:val="00403231"/>
    <w:rsid w:val="00412DE7"/>
    <w:rsid w:val="00446577"/>
    <w:rsid w:val="004551CA"/>
    <w:rsid w:val="00491805"/>
    <w:rsid w:val="00493A9D"/>
    <w:rsid w:val="004A007E"/>
    <w:rsid w:val="004A1E0A"/>
    <w:rsid w:val="004A635A"/>
    <w:rsid w:val="004B044E"/>
    <w:rsid w:val="004C0DC8"/>
    <w:rsid w:val="004C7E04"/>
    <w:rsid w:val="004E4A6A"/>
    <w:rsid w:val="00505BB1"/>
    <w:rsid w:val="005108D1"/>
    <w:rsid w:val="00532B6E"/>
    <w:rsid w:val="005351C2"/>
    <w:rsid w:val="00543958"/>
    <w:rsid w:val="00564F79"/>
    <w:rsid w:val="00580733"/>
    <w:rsid w:val="00582306"/>
    <w:rsid w:val="0058612D"/>
    <w:rsid w:val="005A1D97"/>
    <w:rsid w:val="005F06A4"/>
    <w:rsid w:val="005F0A94"/>
    <w:rsid w:val="00604F44"/>
    <w:rsid w:val="006932B8"/>
    <w:rsid w:val="00695564"/>
    <w:rsid w:val="006A606F"/>
    <w:rsid w:val="006C0F01"/>
    <w:rsid w:val="006C2AB2"/>
    <w:rsid w:val="006C7BBC"/>
    <w:rsid w:val="006D5D32"/>
    <w:rsid w:val="00702671"/>
    <w:rsid w:val="007064C6"/>
    <w:rsid w:val="007313CE"/>
    <w:rsid w:val="007525FE"/>
    <w:rsid w:val="00753BA7"/>
    <w:rsid w:val="0077713D"/>
    <w:rsid w:val="00785065"/>
    <w:rsid w:val="007861CF"/>
    <w:rsid w:val="00786AE3"/>
    <w:rsid w:val="007938E4"/>
    <w:rsid w:val="007C6BA9"/>
    <w:rsid w:val="007C74B2"/>
    <w:rsid w:val="007D0141"/>
    <w:rsid w:val="007F1CC5"/>
    <w:rsid w:val="00803B60"/>
    <w:rsid w:val="00805480"/>
    <w:rsid w:val="0081129F"/>
    <w:rsid w:val="00813915"/>
    <w:rsid w:val="00830A35"/>
    <w:rsid w:val="00860167"/>
    <w:rsid w:val="00882782"/>
    <w:rsid w:val="008D2F02"/>
    <w:rsid w:val="008D3749"/>
    <w:rsid w:val="008E0B80"/>
    <w:rsid w:val="00916802"/>
    <w:rsid w:val="00923C8D"/>
    <w:rsid w:val="00923DFC"/>
    <w:rsid w:val="00925338"/>
    <w:rsid w:val="00932025"/>
    <w:rsid w:val="00933E46"/>
    <w:rsid w:val="00961A8D"/>
    <w:rsid w:val="00984346"/>
    <w:rsid w:val="0099404A"/>
    <w:rsid w:val="009E6C0B"/>
    <w:rsid w:val="009E7C1E"/>
    <w:rsid w:val="009F58E3"/>
    <w:rsid w:val="00A3225C"/>
    <w:rsid w:val="00A32BC5"/>
    <w:rsid w:val="00A44D0F"/>
    <w:rsid w:val="00A6032D"/>
    <w:rsid w:val="00A7645E"/>
    <w:rsid w:val="00A95BBC"/>
    <w:rsid w:val="00AD77BE"/>
    <w:rsid w:val="00AE44CF"/>
    <w:rsid w:val="00B0129A"/>
    <w:rsid w:val="00B05CC6"/>
    <w:rsid w:val="00B413E9"/>
    <w:rsid w:val="00BA25BB"/>
    <w:rsid w:val="00BB7BA3"/>
    <w:rsid w:val="00BD6D0B"/>
    <w:rsid w:val="00BE6713"/>
    <w:rsid w:val="00BF4BC4"/>
    <w:rsid w:val="00C37C1B"/>
    <w:rsid w:val="00C478BE"/>
    <w:rsid w:val="00C5127D"/>
    <w:rsid w:val="00C538BC"/>
    <w:rsid w:val="00C6494E"/>
    <w:rsid w:val="00C67AFF"/>
    <w:rsid w:val="00C90B13"/>
    <w:rsid w:val="00CA288D"/>
    <w:rsid w:val="00CB4163"/>
    <w:rsid w:val="00CE1F3C"/>
    <w:rsid w:val="00CE637E"/>
    <w:rsid w:val="00CF2CC8"/>
    <w:rsid w:val="00D02693"/>
    <w:rsid w:val="00D046AD"/>
    <w:rsid w:val="00D0753C"/>
    <w:rsid w:val="00D2315A"/>
    <w:rsid w:val="00D82947"/>
    <w:rsid w:val="00DC0AE3"/>
    <w:rsid w:val="00DD626B"/>
    <w:rsid w:val="00E16C8F"/>
    <w:rsid w:val="00E2137B"/>
    <w:rsid w:val="00E3474F"/>
    <w:rsid w:val="00E53D83"/>
    <w:rsid w:val="00E70B78"/>
    <w:rsid w:val="00E70F10"/>
    <w:rsid w:val="00E72B22"/>
    <w:rsid w:val="00E858B4"/>
    <w:rsid w:val="00E9057F"/>
    <w:rsid w:val="00E93513"/>
    <w:rsid w:val="00EA33CD"/>
    <w:rsid w:val="00EC5D2B"/>
    <w:rsid w:val="00EC5D44"/>
    <w:rsid w:val="00ED7261"/>
    <w:rsid w:val="00EF3CA0"/>
    <w:rsid w:val="00F015A8"/>
    <w:rsid w:val="00F10AE3"/>
    <w:rsid w:val="00F14DE8"/>
    <w:rsid w:val="00F21225"/>
    <w:rsid w:val="00F54494"/>
    <w:rsid w:val="00F74734"/>
    <w:rsid w:val="00F75E20"/>
    <w:rsid w:val="00F94D96"/>
    <w:rsid w:val="00FD1EF0"/>
    <w:rsid w:val="00FE4BA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41DBA"/>
  <w15:docId w15:val="{84061F08-54BC-47A9-AEDE-34E9700F7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13D"/>
  </w:style>
  <w:style w:type="paragraph" w:styleId="Heading1">
    <w:name w:val="heading 1"/>
    <w:basedOn w:val="Normal"/>
    <w:next w:val="Normal"/>
    <w:link w:val="Heading1Char"/>
    <w:uiPriority w:val="9"/>
    <w:qFormat/>
    <w:rsid w:val="001477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774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23C"/>
    <w:pPr>
      <w:ind w:left="720"/>
      <w:contextualSpacing/>
    </w:pPr>
  </w:style>
  <w:style w:type="table" w:styleId="TableGrid">
    <w:name w:val="Table Grid"/>
    <w:basedOn w:val="TableNormal"/>
    <w:uiPriority w:val="59"/>
    <w:rsid w:val="00412DE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14774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4774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25664D"/>
    <w:pPr>
      <w:outlineLvl w:val="9"/>
    </w:pPr>
    <w:rPr>
      <w:lang w:val="en-US"/>
    </w:rPr>
  </w:style>
  <w:style w:type="paragraph" w:styleId="TOC1">
    <w:name w:val="toc 1"/>
    <w:basedOn w:val="Normal"/>
    <w:next w:val="Normal"/>
    <w:autoRedefine/>
    <w:uiPriority w:val="39"/>
    <w:unhideWhenUsed/>
    <w:rsid w:val="0025664D"/>
    <w:pPr>
      <w:spacing w:after="100"/>
    </w:pPr>
  </w:style>
  <w:style w:type="paragraph" w:styleId="TOC2">
    <w:name w:val="toc 2"/>
    <w:basedOn w:val="Normal"/>
    <w:next w:val="Normal"/>
    <w:autoRedefine/>
    <w:uiPriority w:val="39"/>
    <w:unhideWhenUsed/>
    <w:rsid w:val="0025664D"/>
    <w:pPr>
      <w:spacing w:after="100"/>
      <w:ind w:left="220"/>
    </w:pPr>
  </w:style>
  <w:style w:type="character" w:styleId="Hyperlink">
    <w:name w:val="Hyperlink"/>
    <w:basedOn w:val="DefaultParagraphFont"/>
    <w:uiPriority w:val="99"/>
    <w:unhideWhenUsed/>
    <w:rsid w:val="0025664D"/>
    <w:rPr>
      <w:color w:val="0000FF" w:themeColor="hyperlink"/>
      <w:u w:val="single"/>
    </w:rPr>
  </w:style>
  <w:style w:type="paragraph" w:styleId="BalloonText">
    <w:name w:val="Balloon Text"/>
    <w:basedOn w:val="Normal"/>
    <w:link w:val="BalloonTextChar"/>
    <w:uiPriority w:val="99"/>
    <w:semiHidden/>
    <w:unhideWhenUsed/>
    <w:rsid w:val="002566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664D"/>
    <w:rPr>
      <w:rFonts w:ascii="Tahoma" w:hAnsi="Tahoma" w:cs="Tahoma"/>
      <w:sz w:val="16"/>
      <w:szCs w:val="16"/>
    </w:rPr>
  </w:style>
  <w:style w:type="paragraph" w:styleId="Header">
    <w:name w:val="header"/>
    <w:basedOn w:val="Normal"/>
    <w:link w:val="HeaderChar"/>
    <w:uiPriority w:val="99"/>
    <w:unhideWhenUsed/>
    <w:rsid w:val="009E7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C1E"/>
  </w:style>
  <w:style w:type="paragraph" w:styleId="Footer">
    <w:name w:val="footer"/>
    <w:basedOn w:val="Normal"/>
    <w:link w:val="FooterChar"/>
    <w:uiPriority w:val="99"/>
    <w:unhideWhenUsed/>
    <w:rsid w:val="009E7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C1E"/>
  </w:style>
  <w:style w:type="paragraph" w:styleId="NormalWeb">
    <w:name w:val="Normal (Web)"/>
    <w:basedOn w:val="Normal"/>
    <w:uiPriority w:val="99"/>
    <w:semiHidden/>
    <w:unhideWhenUsed/>
    <w:rsid w:val="008D2F02"/>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15390">
      <w:bodyDiv w:val="1"/>
      <w:marLeft w:val="0"/>
      <w:marRight w:val="0"/>
      <w:marTop w:val="0"/>
      <w:marBottom w:val="0"/>
      <w:divBdr>
        <w:top w:val="none" w:sz="0" w:space="0" w:color="auto"/>
        <w:left w:val="none" w:sz="0" w:space="0" w:color="auto"/>
        <w:bottom w:val="none" w:sz="0" w:space="0" w:color="auto"/>
        <w:right w:val="none" w:sz="0" w:space="0" w:color="auto"/>
      </w:divBdr>
    </w:div>
    <w:div w:id="211577193">
      <w:bodyDiv w:val="1"/>
      <w:marLeft w:val="0"/>
      <w:marRight w:val="0"/>
      <w:marTop w:val="0"/>
      <w:marBottom w:val="0"/>
      <w:divBdr>
        <w:top w:val="none" w:sz="0" w:space="0" w:color="auto"/>
        <w:left w:val="none" w:sz="0" w:space="0" w:color="auto"/>
        <w:bottom w:val="none" w:sz="0" w:space="0" w:color="auto"/>
        <w:right w:val="none" w:sz="0" w:space="0" w:color="auto"/>
      </w:divBdr>
    </w:div>
    <w:div w:id="264774449">
      <w:bodyDiv w:val="1"/>
      <w:marLeft w:val="0"/>
      <w:marRight w:val="0"/>
      <w:marTop w:val="0"/>
      <w:marBottom w:val="0"/>
      <w:divBdr>
        <w:top w:val="none" w:sz="0" w:space="0" w:color="auto"/>
        <w:left w:val="none" w:sz="0" w:space="0" w:color="auto"/>
        <w:bottom w:val="none" w:sz="0" w:space="0" w:color="auto"/>
        <w:right w:val="none" w:sz="0" w:space="0" w:color="auto"/>
      </w:divBdr>
    </w:div>
    <w:div w:id="328098680">
      <w:bodyDiv w:val="1"/>
      <w:marLeft w:val="0"/>
      <w:marRight w:val="0"/>
      <w:marTop w:val="0"/>
      <w:marBottom w:val="0"/>
      <w:divBdr>
        <w:top w:val="none" w:sz="0" w:space="0" w:color="auto"/>
        <w:left w:val="none" w:sz="0" w:space="0" w:color="auto"/>
        <w:bottom w:val="none" w:sz="0" w:space="0" w:color="auto"/>
        <w:right w:val="none" w:sz="0" w:space="0" w:color="auto"/>
      </w:divBdr>
    </w:div>
    <w:div w:id="490996020">
      <w:bodyDiv w:val="1"/>
      <w:marLeft w:val="0"/>
      <w:marRight w:val="0"/>
      <w:marTop w:val="0"/>
      <w:marBottom w:val="0"/>
      <w:divBdr>
        <w:top w:val="none" w:sz="0" w:space="0" w:color="auto"/>
        <w:left w:val="none" w:sz="0" w:space="0" w:color="auto"/>
        <w:bottom w:val="none" w:sz="0" w:space="0" w:color="auto"/>
        <w:right w:val="none" w:sz="0" w:space="0" w:color="auto"/>
      </w:divBdr>
    </w:div>
    <w:div w:id="544608020">
      <w:bodyDiv w:val="1"/>
      <w:marLeft w:val="0"/>
      <w:marRight w:val="0"/>
      <w:marTop w:val="0"/>
      <w:marBottom w:val="0"/>
      <w:divBdr>
        <w:top w:val="none" w:sz="0" w:space="0" w:color="auto"/>
        <w:left w:val="none" w:sz="0" w:space="0" w:color="auto"/>
        <w:bottom w:val="none" w:sz="0" w:space="0" w:color="auto"/>
        <w:right w:val="none" w:sz="0" w:space="0" w:color="auto"/>
      </w:divBdr>
    </w:div>
    <w:div w:id="604726225">
      <w:bodyDiv w:val="1"/>
      <w:marLeft w:val="0"/>
      <w:marRight w:val="0"/>
      <w:marTop w:val="0"/>
      <w:marBottom w:val="0"/>
      <w:divBdr>
        <w:top w:val="none" w:sz="0" w:space="0" w:color="auto"/>
        <w:left w:val="none" w:sz="0" w:space="0" w:color="auto"/>
        <w:bottom w:val="none" w:sz="0" w:space="0" w:color="auto"/>
        <w:right w:val="none" w:sz="0" w:space="0" w:color="auto"/>
      </w:divBdr>
    </w:div>
    <w:div w:id="623581655">
      <w:bodyDiv w:val="1"/>
      <w:marLeft w:val="0"/>
      <w:marRight w:val="0"/>
      <w:marTop w:val="0"/>
      <w:marBottom w:val="0"/>
      <w:divBdr>
        <w:top w:val="none" w:sz="0" w:space="0" w:color="auto"/>
        <w:left w:val="none" w:sz="0" w:space="0" w:color="auto"/>
        <w:bottom w:val="none" w:sz="0" w:space="0" w:color="auto"/>
        <w:right w:val="none" w:sz="0" w:space="0" w:color="auto"/>
      </w:divBdr>
    </w:div>
    <w:div w:id="706950644">
      <w:bodyDiv w:val="1"/>
      <w:marLeft w:val="0"/>
      <w:marRight w:val="0"/>
      <w:marTop w:val="0"/>
      <w:marBottom w:val="0"/>
      <w:divBdr>
        <w:top w:val="none" w:sz="0" w:space="0" w:color="auto"/>
        <w:left w:val="none" w:sz="0" w:space="0" w:color="auto"/>
        <w:bottom w:val="none" w:sz="0" w:space="0" w:color="auto"/>
        <w:right w:val="none" w:sz="0" w:space="0" w:color="auto"/>
      </w:divBdr>
    </w:div>
    <w:div w:id="720831566">
      <w:bodyDiv w:val="1"/>
      <w:marLeft w:val="0"/>
      <w:marRight w:val="0"/>
      <w:marTop w:val="0"/>
      <w:marBottom w:val="0"/>
      <w:divBdr>
        <w:top w:val="none" w:sz="0" w:space="0" w:color="auto"/>
        <w:left w:val="none" w:sz="0" w:space="0" w:color="auto"/>
        <w:bottom w:val="none" w:sz="0" w:space="0" w:color="auto"/>
        <w:right w:val="none" w:sz="0" w:space="0" w:color="auto"/>
      </w:divBdr>
    </w:div>
    <w:div w:id="799112120">
      <w:bodyDiv w:val="1"/>
      <w:marLeft w:val="0"/>
      <w:marRight w:val="0"/>
      <w:marTop w:val="0"/>
      <w:marBottom w:val="0"/>
      <w:divBdr>
        <w:top w:val="none" w:sz="0" w:space="0" w:color="auto"/>
        <w:left w:val="none" w:sz="0" w:space="0" w:color="auto"/>
        <w:bottom w:val="none" w:sz="0" w:space="0" w:color="auto"/>
        <w:right w:val="none" w:sz="0" w:space="0" w:color="auto"/>
      </w:divBdr>
    </w:div>
    <w:div w:id="804272172">
      <w:bodyDiv w:val="1"/>
      <w:marLeft w:val="0"/>
      <w:marRight w:val="0"/>
      <w:marTop w:val="0"/>
      <w:marBottom w:val="0"/>
      <w:divBdr>
        <w:top w:val="none" w:sz="0" w:space="0" w:color="auto"/>
        <w:left w:val="none" w:sz="0" w:space="0" w:color="auto"/>
        <w:bottom w:val="none" w:sz="0" w:space="0" w:color="auto"/>
        <w:right w:val="none" w:sz="0" w:space="0" w:color="auto"/>
      </w:divBdr>
    </w:div>
    <w:div w:id="818958148">
      <w:bodyDiv w:val="1"/>
      <w:marLeft w:val="0"/>
      <w:marRight w:val="0"/>
      <w:marTop w:val="0"/>
      <w:marBottom w:val="0"/>
      <w:divBdr>
        <w:top w:val="none" w:sz="0" w:space="0" w:color="auto"/>
        <w:left w:val="none" w:sz="0" w:space="0" w:color="auto"/>
        <w:bottom w:val="none" w:sz="0" w:space="0" w:color="auto"/>
        <w:right w:val="none" w:sz="0" w:space="0" w:color="auto"/>
      </w:divBdr>
    </w:div>
    <w:div w:id="889148100">
      <w:bodyDiv w:val="1"/>
      <w:marLeft w:val="0"/>
      <w:marRight w:val="0"/>
      <w:marTop w:val="0"/>
      <w:marBottom w:val="0"/>
      <w:divBdr>
        <w:top w:val="none" w:sz="0" w:space="0" w:color="auto"/>
        <w:left w:val="none" w:sz="0" w:space="0" w:color="auto"/>
        <w:bottom w:val="none" w:sz="0" w:space="0" w:color="auto"/>
        <w:right w:val="none" w:sz="0" w:space="0" w:color="auto"/>
      </w:divBdr>
    </w:div>
    <w:div w:id="895235733">
      <w:bodyDiv w:val="1"/>
      <w:marLeft w:val="0"/>
      <w:marRight w:val="0"/>
      <w:marTop w:val="0"/>
      <w:marBottom w:val="0"/>
      <w:divBdr>
        <w:top w:val="none" w:sz="0" w:space="0" w:color="auto"/>
        <w:left w:val="none" w:sz="0" w:space="0" w:color="auto"/>
        <w:bottom w:val="none" w:sz="0" w:space="0" w:color="auto"/>
        <w:right w:val="none" w:sz="0" w:space="0" w:color="auto"/>
      </w:divBdr>
    </w:div>
    <w:div w:id="960068464">
      <w:bodyDiv w:val="1"/>
      <w:marLeft w:val="0"/>
      <w:marRight w:val="0"/>
      <w:marTop w:val="0"/>
      <w:marBottom w:val="0"/>
      <w:divBdr>
        <w:top w:val="none" w:sz="0" w:space="0" w:color="auto"/>
        <w:left w:val="none" w:sz="0" w:space="0" w:color="auto"/>
        <w:bottom w:val="none" w:sz="0" w:space="0" w:color="auto"/>
        <w:right w:val="none" w:sz="0" w:space="0" w:color="auto"/>
      </w:divBdr>
    </w:div>
    <w:div w:id="1002513294">
      <w:bodyDiv w:val="1"/>
      <w:marLeft w:val="0"/>
      <w:marRight w:val="0"/>
      <w:marTop w:val="0"/>
      <w:marBottom w:val="0"/>
      <w:divBdr>
        <w:top w:val="none" w:sz="0" w:space="0" w:color="auto"/>
        <w:left w:val="none" w:sz="0" w:space="0" w:color="auto"/>
        <w:bottom w:val="none" w:sz="0" w:space="0" w:color="auto"/>
        <w:right w:val="none" w:sz="0" w:space="0" w:color="auto"/>
      </w:divBdr>
    </w:div>
    <w:div w:id="1104420449">
      <w:bodyDiv w:val="1"/>
      <w:marLeft w:val="0"/>
      <w:marRight w:val="0"/>
      <w:marTop w:val="0"/>
      <w:marBottom w:val="0"/>
      <w:divBdr>
        <w:top w:val="none" w:sz="0" w:space="0" w:color="auto"/>
        <w:left w:val="none" w:sz="0" w:space="0" w:color="auto"/>
        <w:bottom w:val="none" w:sz="0" w:space="0" w:color="auto"/>
        <w:right w:val="none" w:sz="0" w:space="0" w:color="auto"/>
      </w:divBdr>
    </w:div>
    <w:div w:id="1232888249">
      <w:bodyDiv w:val="1"/>
      <w:marLeft w:val="0"/>
      <w:marRight w:val="0"/>
      <w:marTop w:val="0"/>
      <w:marBottom w:val="0"/>
      <w:divBdr>
        <w:top w:val="none" w:sz="0" w:space="0" w:color="auto"/>
        <w:left w:val="none" w:sz="0" w:space="0" w:color="auto"/>
        <w:bottom w:val="none" w:sz="0" w:space="0" w:color="auto"/>
        <w:right w:val="none" w:sz="0" w:space="0" w:color="auto"/>
      </w:divBdr>
    </w:div>
    <w:div w:id="1239945083">
      <w:bodyDiv w:val="1"/>
      <w:marLeft w:val="0"/>
      <w:marRight w:val="0"/>
      <w:marTop w:val="0"/>
      <w:marBottom w:val="0"/>
      <w:divBdr>
        <w:top w:val="none" w:sz="0" w:space="0" w:color="auto"/>
        <w:left w:val="none" w:sz="0" w:space="0" w:color="auto"/>
        <w:bottom w:val="none" w:sz="0" w:space="0" w:color="auto"/>
        <w:right w:val="none" w:sz="0" w:space="0" w:color="auto"/>
      </w:divBdr>
    </w:div>
    <w:div w:id="1303391696">
      <w:bodyDiv w:val="1"/>
      <w:marLeft w:val="0"/>
      <w:marRight w:val="0"/>
      <w:marTop w:val="0"/>
      <w:marBottom w:val="0"/>
      <w:divBdr>
        <w:top w:val="none" w:sz="0" w:space="0" w:color="auto"/>
        <w:left w:val="none" w:sz="0" w:space="0" w:color="auto"/>
        <w:bottom w:val="none" w:sz="0" w:space="0" w:color="auto"/>
        <w:right w:val="none" w:sz="0" w:space="0" w:color="auto"/>
      </w:divBdr>
    </w:div>
    <w:div w:id="1660429023">
      <w:bodyDiv w:val="1"/>
      <w:marLeft w:val="0"/>
      <w:marRight w:val="0"/>
      <w:marTop w:val="0"/>
      <w:marBottom w:val="0"/>
      <w:divBdr>
        <w:top w:val="none" w:sz="0" w:space="0" w:color="auto"/>
        <w:left w:val="none" w:sz="0" w:space="0" w:color="auto"/>
        <w:bottom w:val="none" w:sz="0" w:space="0" w:color="auto"/>
        <w:right w:val="none" w:sz="0" w:space="0" w:color="auto"/>
      </w:divBdr>
    </w:div>
    <w:div w:id="1667244168">
      <w:bodyDiv w:val="1"/>
      <w:marLeft w:val="0"/>
      <w:marRight w:val="0"/>
      <w:marTop w:val="0"/>
      <w:marBottom w:val="0"/>
      <w:divBdr>
        <w:top w:val="none" w:sz="0" w:space="0" w:color="auto"/>
        <w:left w:val="none" w:sz="0" w:space="0" w:color="auto"/>
        <w:bottom w:val="none" w:sz="0" w:space="0" w:color="auto"/>
        <w:right w:val="none" w:sz="0" w:space="0" w:color="auto"/>
      </w:divBdr>
    </w:div>
    <w:div w:id="1842238139">
      <w:bodyDiv w:val="1"/>
      <w:marLeft w:val="0"/>
      <w:marRight w:val="0"/>
      <w:marTop w:val="0"/>
      <w:marBottom w:val="0"/>
      <w:divBdr>
        <w:top w:val="none" w:sz="0" w:space="0" w:color="auto"/>
        <w:left w:val="none" w:sz="0" w:space="0" w:color="auto"/>
        <w:bottom w:val="none" w:sz="0" w:space="0" w:color="auto"/>
        <w:right w:val="none" w:sz="0" w:space="0" w:color="auto"/>
      </w:divBdr>
    </w:div>
    <w:div w:id="1971085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chart" Target="charts/chart5.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D:\Satyajit%20da%20works\April%202022\Materials%20for%20work\VLE%20excel%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Satyajit%20da%20works\April%202022\Materials%20for%20work\VLE%20excel%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Satyajit%20da%20works\April%202022\Materials%20for%20work\VLE%20excel%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Satyajit%20da%20works\April%202022\Materials%20for%20work\VLE%20excel%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Satyajit%20da%20works\April%202022\Materials%20for%20work\VLE%20excel%20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Satyajit%20da%20works\April%202022\Materials%20for%20work\VLE%20excel%20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Satyajit%20da%20works\April%202022\Materials%20for%20work\VLE%20excel%20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Satyajit%20da%20works\April%202022\Materials%20for%20work\VLE%20excel%202.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Status</a:t>
            </a:r>
            <a:r>
              <a:rPr lang="en-IN" baseline="0"/>
              <a:t> of using MOODLE</a:t>
            </a:r>
            <a:endParaRPr lang="en-IN"/>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Sheet1!$A$2</c:f>
              <c:strCache>
                <c:ptCount val="1"/>
                <c:pt idx="0">
                  <c:v>Yes</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4F81BD">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Sheet1!$B$1:$C$1</c:f>
              <c:strCache>
                <c:ptCount val="2"/>
                <c:pt idx="0">
                  <c:v>Number of respondents</c:v>
                </c:pt>
                <c:pt idx="1">
                  <c:v>Percentage of respondents (%)</c:v>
                </c:pt>
              </c:strCache>
            </c:strRef>
          </c:cat>
          <c:val>
            <c:numRef>
              <c:f>Sheet1!$B$2:$C$2</c:f>
              <c:numCache>
                <c:formatCode>General</c:formatCode>
                <c:ptCount val="2"/>
                <c:pt idx="0">
                  <c:v>15</c:v>
                </c:pt>
                <c:pt idx="1">
                  <c:v>100</c:v>
                </c:pt>
              </c:numCache>
            </c:numRef>
          </c:val>
          <c:extLst>
            <c:ext xmlns:c16="http://schemas.microsoft.com/office/drawing/2014/chart" uri="{C3380CC4-5D6E-409C-BE32-E72D297353CC}">
              <c16:uniqueId val="{00000000-0ECF-412E-8842-3895423E916A}"/>
            </c:ext>
          </c:extLst>
        </c:ser>
        <c:ser>
          <c:idx val="1"/>
          <c:order val="1"/>
          <c:tx>
            <c:strRef>
              <c:f>Sheet1!$A$3</c:f>
              <c:strCache>
                <c:ptCount val="1"/>
                <c:pt idx="0">
                  <c:v>No</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C0504D">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Sheet1!$B$1:$C$1</c:f>
              <c:strCache>
                <c:ptCount val="2"/>
                <c:pt idx="0">
                  <c:v>Number of respondents</c:v>
                </c:pt>
                <c:pt idx="1">
                  <c:v>Percentage of respondents (%)</c:v>
                </c:pt>
              </c:strCache>
            </c:strRef>
          </c:cat>
          <c:val>
            <c:numRef>
              <c:f>Sheet1!$B$3:$C$3</c:f>
              <c:numCache>
                <c:formatCode>General</c:formatCode>
                <c:ptCount val="2"/>
                <c:pt idx="0">
                  <c:v>0</c:v>
                </c:pt>
                <c:pt idx="1">
                  <c:v>0</c:v>
                </c:pt>
              </c:numCache>
            </c:numRef>
          </c:val>
          <c:extLst>
            <c:ext xmlns:c16="http://schemas.microsoft.com/office/drawing/2014/chart" uri="{C3380CC4-5D6E-409C-BE32-E72D297353CC}">
              <c16:uniqueId val="{00000001-0ECF-412E-8842-3895423E916A}"/>
            </c:ext>
          </c:extLst>
        </c:ser>
        <c:dLbls>
          <c:showLegendKey val="0"/>
          <c:showVal val="1"/>
          <c:showCatName val="0"/>
          <c:showSerName val="0"/>
          <c:showPercent val="0"/>
          <c:showBubbleSize val="0"/>
        </c:dLbls>
        <c:gapWidth val="84"/>
        <c:gapDepth val="53"/>
        <c:shape val="box"/>
        <c:axId val="-1966724672"/>
        <c:axId val="-1966727392"/>
        <c:axId val="0"/>
      </c:bar3DChart>
      <c:catAx>
        <c:axId val="-19667246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66727392"/>
        <c:crosses val="autoZero"/>
        <c:auto val="1"/>
        <c:lblAlgn val="ctr"/>
        <c:lblOffset val="100"/>
        <c:noMultiLvlLbl val="0"/>
      </c:catAx>
      <c:valAx>
        <c:axId val="-1966727392"/>
        <c:scaling>
          <c:orientation val="minMax"/>
        </c:scaling>
        <c:delete val="1"/>
        <c:axPos val="l"/>
        <c:numFmt formatCode="General" sourceLinked="1"/>
        <c:majorTickMark val="out"/>
        <c:minorTickMark val="none"/>
        <c:tickLblPos val="nextTo"/>
        <c:crossAx val="-19667246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Frequency</a:t>
            </a:r>
            <a:r>
              <a:rPr lang="en-IN" baseline="0"/>
              <a:t> of using Moodle</a:t>
            </a:r>
            <a:endParaRPr lang="en-IN"/>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Sheet2!$B$1</c:f>
              <c:strCache>
                <c:ptCount val="1"/>
                <c:pt idx="0">
                  <c:v>Number of respondents</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4F81BD">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Sheet2!$A$2:$A$4</c:f>
              <c:strCache>
                <c:ptCount val="3"/>
                <c:pt idx="0">
                  <c:v>Daily</c:v>
                </c:pt>
                <c:pt idx="1">
                  <c:v>Weekly</c:v>
                </c:pt>
                <c:pt idx="2">
                  <c:v>Monthly</c:v>
                </c:pt>
              </c:strCache>
            </c:strRef>
          </c:cat>
          <c:val>
            <c:numRef>
              <c:f>Sheet2!$B$2:$B$4</c:f>
              <c:numCache>
                <c:formatCode>General</c:formatCode>
                <c:ptCount val="3"/>
                <c:pt idx="0">
                  <c:v>9</c:v>
                </c:pt>
                <c:pt idx="1">
                  <c:v>4</c:v>
                </c:pt>
                <c:pt idx="2">
                  <c:v>2</c:v>
                </c:pt>
              </c:numCache>
            </c:numRef>
          </c:val>
          <c:extLst>
            <c:ext xmlns:c16="http://schemas.microsoft.com/office/drawing/2014/chart" uri="{C3380CC4-5D6E-409C-BE32-E72D297353CC}">
              <c16:uniqueId val="{00000000-5F15-4DD9-8235-3E6AEB25D58C}"/>
            </c:ext>
          </c:extLst>
        </c:ser>
        <c:ser>
          <c:idx val="1"/>
          <c:order val="1"/>
          <c:tx>
            <c:strRef>
              <c:f>Sheet2!$C$1</c:f>
              <c:strCache>
                <c:ptCount val="1"/>
                <c:pt idx="0">
                  <c:v>Percentage of respondents (%)</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C0504D">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Sheet2!$A$2:$A$4</c:f>
              <c:strCache>
                <c:ptCount val="3"/>
                <c:pt idx="0">
                  <c:v>Daily</c:v>
                </c:pt>
                <c:pt idx="1">
                  <c:v>Weekly</c:v>
                </c:pt>
                <c:pt idx="2">
                  <c:v>Monthly</c:v>
                </c:pt>
              </c:strCache>
            </c:strRef>
          </c:cat>
          <c:val>
            <c:numRef>
              <c:f>Sheet2!$C$2:$C$4</c:f>
              <c:numCache>
                <c:formatCode>General</c:formatCode>
                <c:ptCount val="3"/>
                <c:pt idx="0">
                  <c:v>60</c:v>
                </c:pt>
                <c:pt idx="1">
                  <c:v>26.666666666666668</c:v>
                </c:pt>
                <c:pt idx="2">
                  <c:v>13.333333333333334</c:v>
                </c:pt>
              </c:numCache>
            </c:numRef>
          </c:val>
          <c:extLst>
            <c:ext xmlns:c16="http://schemas.microsoft.com/office/drawing/2014/chart" uri="{C3380CC4-5D6E-409C-BE32-E72D297353CC}">
              <c16:uniqueId val="{00000001-5F15-4DD9-8235-3E6AEB25D58C}"/>
            </c:ext>
          </c:extLst>
        </c:ser>
        <c:dLbls>
          <c:showLegendKey val="0"/>
          <c:showVal val="1"/>
          <c:showCatName val="0"/>
          <c:showSerName val="0"/>
          <c:showPercent val="0"/>
          <c:showBubbleSize val="0"/>
        </c:dLbls>
        <c:gapWidth val="84"/>
        <c:gapDepth val="53"/>
        <c:shape val="box"/>
        <c:axId val="-1966727936"/>
        <c:axId val="-1966723040"/>
        <c:axId val="0"/>
      </c:bar3DChart>
      <c:catAx>
        <c:axId val="-1966727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66723040"/>
        <c:crosses val="autoZero"/>
        <c:auto val="1"/>
        <c:lblAlgn val="ctr"/>
        <c:lblOffset val="100"/>
        <c:noMultiLvlLbl val="0"/>
      </c:catAx>
      <c:valAx>
        <c:axId val="-1966723040"/>
        <c:scaling>
          <c:orientation val="minMax"/>
        </c:scaling>
        <c:delete val="1"/>
        <c:axPos val="l"/>
        <c:numFmt formatCode="General" sourceLinked="1"/>
        <c:majorTickMark val="out"/>
        <c:minorTickMark val="none"/>
        <c:tickLblPos val="nextTo"/>
        <c:crossAx val="-196672793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Using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Sheet3!$B$1</c:f>
              <c:strCache>
                <c:ptCount val="1"/>
                <c:pt idx="0">
                  <c:v>Number of respondents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C286-4CDF-9B77-E7B7A7A10C7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C286-4CDF-9B77-E7B7A7A10C7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C286-4CDF-9B77-E7B7A7A10C7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C286-4CDF-9B77-E7B7A7A10C7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C286-4CDF-9B77-E7B7A7A10C7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Sheet3!$B$2:$B$6</c:f>
              <c:numCache>
                <c:formatCode>General</c:formatCode>
                <c:ptCount val="5"/>
                <c:pt idx="0">
                  <c:v>0</c:v>
                </c:pt>
                <c:pt idx="1">
                  <c:v>2</c:v>
                </c:pt>
                <c:pt idx="2">
                  <c:v>4</c:v>
                </c:pt>
                <c:pt idx="3">
                  <c:v>5</c:v>
                </c:pt>
                <c:pt idx="4">
                  <c:v>4</c:v>
                </c:pt>
              </c:numCache>
            </c:numRef>
          </c:val>
          <c:extLst>
            <c:ext xmlns:c16="http://schemas.microsoft.com/office/drawing/2014/chart" uri="{C3380CC4-5D6E-409C-BE32-E72D297353CC}">
              <c16:uniqueId val="{0000000A-C286-4CDF-9B77-E7B7A7A10C7D}"/>
            </c:ext>
          </c:extLst>
        </c:ser>
        <c:ser>
          <c:idx val="1"/>
          <c:order val="1"/>
          <c:tx>
            <c:strRef>
              <c:f>Sheet3!$C$1</c:f>
              <c:strCache>
                <c:ptCount val="1"/>
                <c:pt idx="0">
                  <c:v>Percentage of respondents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C286-4CDF-9B77-E7B7A7A10C7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E-C286-4CDF-9B77-E7B7A7A10C7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0-C286-4CDF-9B77-E7B7A7A10C7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2-C286-4CDF-9B77-E7B7A7A10C7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4-C286-4CDF-9B77-E7B7A7A10C7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Sheet3!$C$2:$C$6</c:f>
              <c:numCache>
                <c:formatCode>General</c:formatCode>
                <c:ptCount val="5"/>
                <c:pt idx="0">
                  <c:v>0</c:v>
                </c:pt>
                <c:pt idx="1">
                  <c:v>13.333333333333334</c:v>
                </c:pt>
                <c:pt idx="2">
                  <c:v>26.666666666666668</c:v>
                </c:pt>
                <c:pt idx="3">
                  <c:v>33.333333333333329</c:v>
                </c:pt>
                <c:pt idx="4">
                  <c:v>26.666666666666668</c:v>
                </c:pt>
              </c:numCache>
            </c:numRef>
          </c:val>
          <c:extLst>
            <c:ext xmlns:c16="http://schemas.microsoft.com/office/drawing/2014/chart" uri="{C3380CC4-5D6E-409C-BE32-E72D297353CC}">
              <c16:uniqueId val="{00000015-C286-4CDF-9B77-E7B7A7A10C7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Search parameters in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Sheet4!$B$1</c:f>
              <c:strCache>
                <c:ptCount val="1"/>
                <c:pt idx="0">
                  <c:v>Number of respondents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3DA4-47AA-8A9D-BAD490B2A34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3DA4-47AA-8A9D-BAD490B2A34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3DA4-47AA-8A9D-BAD490B2A34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Sheet4!$A$2:$A$4</c:f>
              <c:strCache>
                <c:ptCount val="3"/>
                <c:pt idx="0">
                  <c:v>Research skill</c:v>
                </c:pt>
                <c:pt idx="1">
                  <c:v>Business skill</c:v>
                </c:pt>
                <c:pt idx="2">
                  <c:v>Business culture and environment</c:v>
                </c:pt>
              </c:strCache>
            </c:strRef>
          </c:cat>
          <c:val>
            <c:numRef>
              <c:f>Sheet4!$B$2:$B$4</c:f>
              <c:numCache>
                <c:formatCode>General</c:formatCode>
                <c:ptCount val="3"/>
                <c:pt idx="0">
                  <c:v>6</c:v>
                </c:pt>
                <c:pt idx="1">
                  <c:v>4</c:v>
                </c:pt>
                <c:pt idx="2">
                  <c:v>5</c:v>
                </c:pt>
              </c:numCache>
            </c:numRef>
          </c:val>
          <c:extLst>
            <c:ext xmlns:c16="http://schemas.microsoft.com/office/drawing/2014/chart" uri="{C3380CC4-5D6E-409C-BE32-E72D297353CC}">
              <c16:uniqueId val="{00000006-3DA4-47AA-8A9D-BAD490B2A342}"/>
            </c:ext>
          </c:extLst>
        </c:ser>
        <c:ser>
          <c:idx val="1"/>
          <c:order val="1"/>
          <c:tx>
            <c:strRef>
              <c:f>Sheet4!$C$1</c:f>
              <c:strCache>
                <c:ptCount val="1"/>
                <c:pt idx="0">
                  <c:v>Percentage of respondents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3DA4-47AA-8A9D-BAD490B2A34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3DA4-47AA-8A9D-BAD490B2A34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3DA4-47AA-8A9D-BAD490B2A34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Sheet4!$A$2:$A$4</c:f>
              <c:strCache>
                <c:ptCount val="3"/>
                <c:pt idx="0">
                  <c:v>Research skill</c:v>
                </c:pt>
                <c:pt idx="1">
                  <c:v>Business skill</c:v>
                </c:pt>
                <c:pt idx="2">
                  <c:v>Business culture and environment</c:v>
                </c:pt>
              </c:strCache>
            </c:strRef>
          </c:cat>
          <c:val>
            <c:numRef>
              <c:f>Sheet4!$C$2:$C$4</c:f>
              <c:numCache>
                <c:formatCode>General</c:formatCode>
                <c:ptCount val="3"/>
                <c:pt idx="0">
                  <c:v>40</c:v>
                </c:pt>
                <c:pt idx="1">
                  <c:v>26.666666666666668</c:v>
                </c:pt>
                <c:pt idx="2">
                  <c:v>33.333333333333329</c:v>
                </c:pt>
              </c:numCache>
            </c:numRef>
          </c:val>
          <c:extLst>
            <c:ext xmlns:c16="http://schemas.microsoft.com/office/drawing/2014/chart" uri="{C3380CC4-5D6E-409C-BE32-E72D297353CC}">
              <c16:uniqueId val="{0000000D-3DA4-47AA-8A9D-BAD490B2A34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Improvements to make in Moodle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Sheet5!$B$1</c:f>
              <c:strCache>
                <c:ptCount val="1"/>
                <c:pt idx="0">
                  <c:v>Number of respondents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C8F-4F45-9A4E-93272251F7C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C8F-4F45-9A4E-93272251F7C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C8F-4F45-9A4E-93272251F7C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Sheet5!$A$2:$A$4</c:f>
              <c:strCache>
                <c:ptCount val="3"/>
                <c:pt idx="0">
                  <c:v>Communication during study should be more effective</c:v>
                </c:pt>
                <c:pt idx="1">
                  <c:v>Feedback about the activities need to be provided</c:v>
                </c:pt>
                <c:pt idx="2">
                  <c:v>More assessments need to be provided</c:v>
                </c:pt>
              </c:strCache>
            </c:strRef>
          </c:cat>
          <c:val>
            <c:numRef>
              <c:f>Sheet5!$B$2:$B$4</c:f>
              <c:numCache>
                <c:formatCode>General</c:formatCode>
                <c:ptCount val="3"/>
                <c:pt idx="0">
                  <c:v>5</c:v>
                </c:pt>
                <c:pt idx="1">
                  <c:v>6</c:v>
                </c:pt>
                <c:pt idx="2">
                  <c:v>4</c:v>
                </c:pt>
              </c:numCache>
            </c:numRef>
          </c:val>
          <c:extLst>
            <c:ext xmlns:c16="http://schemas.microsoft.com/office/drawing/2014/chart" uri="{C3380CC4-5D6E-409C-BE32-E72D297353CC}">
              <c16:uniqueId val="{00000006-DC8F-4F45-9A4E-93272251F7C9}"/>
            </c:ext>
          </c:extLst>
        </c:ser>
        <c:ser>
          <c:idx val="1"/>
          <c:order val="1"/>
          <c:tx>
            <c:strRef>
              <c:f>Sheet5!$C$1</c:f>
              <c:strCache>
                <c:ptCount val="1"/>
                <c:pt idx="0">
                  <c:v>Percentage of respondents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DC8F-4F45-9A4E-93272251F7C9}"/>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DC8F-4F45-9A4E-93272251F7C9}"/>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DC8F-4F45-9A4E-93272251F7C9}"/>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Sheet5!$A$2:$A$4</c:f>
              <c:strCache>
                <c:ptCount val="3"/>
                <c:pt idx="0">
                  <c:v>Communication during study should be more effective</c:v>
                </c:pt>
                <c:pt idx="1">
                  <c:v>Feedback about the activities need to be provided</c:v>
                </c:pt>
                <c:pt idx="2">
                  <c:v>More assessments need to be provided</c:v>
                </c:pt>
              </c:strCache>
            </c:strRef>
          </c:cat>
          <c:val>
            <c:numRef>
              <c:f>Sheet5!$C$2:$C$4</c:f>
              <c:numCache>
                <c:formatCode>General</c:formatCode>
                <c:ptCount val="3"/>
                <c:pt idx="0">
                  <c:v>33.333333333333329</c:v>
                </c:pt>
                <c:pt idx="1">
                  <c:v>40</c:v>
                </c:pt>
                <c:pt idx="2">
                  <c:v>26.666666666666668</c:v>
                </c:pt>
              </c:numCache>
            </c:numRef>
          </c:val>
          <c:extLst>
            <c:ext xmlns:c16="http://schemas.microsoft.com/office/drawing/2014/chart" uri="{C3380CC4-5D6E-409C-BE32-E72D297353CC}">
              <c16:uniqueId val="{0000000D-DC8F-4F45-9A4E-93272251F7C9}"/>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Advantages</a:t>
            </a:r>
            <a:r>
              <a:rPr lang="en-US" baseline="0"/>
              <a:t> of Moodle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Sheet6!$B$1</c:f>
              <c:strCache>
                <c:ptCount val="1"/>
                <c:pt idx="0">
                  <c:v>Number of respondents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B02-4D16-BB1E-36DFD228908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B02-4D16-BB1E-36DFD228908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B02-4D16-BB1E-36DFD228908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Sheet6!$A$2:$A$4</c:f>
              <c:strCache>
                <c:ptCount val="3"/>
                <c:pt idx="0">
                  <c:v>It has provided me the flexibility of working from anywhere</c:v>
                </c:pt>
                <c:pt idx="1">
                  <c:v>I can gather more information related to my research</c:v>
                </c:pt>
                <c:pt idx="2">
                  <c:v>I got flexible time</c:v>
                </c:pt>
              </c:strCache>
            </c:strRef>
          </c:cat>
          <c:val>
            <c:numRef>
              <c:f>Sheet6!$B$2:$B$4</c:f>
              <c:numCache>
                <c:formatCode>General</c:formatCode>
                <c:ptCount val="3"/>
                <c:pt idx="0">
                  <c:v>8</c:v>
                </c:pt>
                <c:pt idx="1">
                  <c:v>5</c:v>
                </c:pt>
                <c:pt idx="2">
                  <c:v>2</c:v>
                </c:pt>
              </c:numCache>
            </c:numRef>
          </c:val>
          <c:extLst>
            <c:ext xmlns:c16="http://schemas.microsoft.com/office/drawing/2014/chart" uri="{C3380CC4-5D6E-409C-BE32-E72D297353CC}">
              <c16:uniqueId val="{00000006-8B02-4D16-BB1E-36DFD2289080}"/>
            </c:ext>
          </c:extLst>
        </c:ser>
        <c:ser>
          <c:idx val="1"/>
          <c:order val="1"/>
          <c:tx>
            <c:strRef>
              <c:f>Sheet6!$C$1</c:f>
              <c:strCache>
                <c:ptCount val="1"/>
                <c:pt idx="0">
                  <c:v>Percentage of respondents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8B02-4D16-BB1E-36DFD2289080}"/>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8B02-4D16-BB1E-36DFD2289080}"/>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8B02-4D16-BB1E-36DFD228908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Sheet6!$A$2:$A$4</c:f>
              <c:strCache>
                <c:ptCount val="3"/>
                <c:pt idx="0">
                  <c:v>It has provided me the flexibility of working from anywhere</c:v>
                </c:pt>
                <c:pt idx="1">
                  <c:v>I can gather more information related to my research</c:v>
                </c:pt>
                <c:pt idx="2">
                  <c:v>I got flexible time</c:v>
                </c:pt>
              </c:strCache>
            </c:strRef>
          </c:cat>
          <c:val>
            <c:numRef>
              <c:f>Sheet6!$C$2:$C$4</c:f>
              <c:numCache>
                <c:formatCode>General</c:formatCode>
                <c:ptCount val="3"/>
                <c:pt idx="0">
                  <c:v>53.333333333333336</c:v>
                </c:pt>
                <c:pt idx="1">
                  <c:v>33.333333333333329</c:v>
                </c:pt>
                <c:pt idx="2">
                  <c:v>13.333333333333334</c:v>
                </c:pt>
              </c:numCache>
            </c:numRef>
          </c:val>
          <c:extLst>
            <c:ext xmlns:c16="http://schemas.microsoft.com/office/drawing/2014/chart" uri="{C3380CC4-5D6E-409C-BE32-E72D297353CC}">
              <c16:uniqueId val="{0000000D-8B02-4D16-BB1E-36DFD2289080}"/>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Devices used to access Moodle</a:t>
            </a:r>
          </a:p>
        </c:rich>
      </c:tx>
      <c:layout>
        <c:manualLayout>
          <c:xMode val="edge"/>
          <c:yMode val="edge"/>
          <c:x val="0.23908333333333334"/>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Sheet7!$B$1</c:f>
              <c:strCache>
                <c:ptCount val="1"/>
                <c:pt idx="0">
                  <c:v>Number of respondents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0DA-4E07-AABF-A57A7C1AECE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0DA-4E07-AABF-A57A7C1AECE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40DA-4E07-AABF-A57A7C1AECE2}"/>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40DA-4E07-AABF-A57A7C1AECE2}"/>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40DA-4E07-AABF-A57A7C1AECE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Sheet7!$A$2:$A$6</c:f>
              <c:strCache>
                <c:ptCount val="5"/>
                <c:pt idx="0">
                  <c:v>Android Phone</c:v>
                </c:pt>
                <c:pt idx="1">
                  <c:v>Apple Phone</c:v>
                </c:pt>
                <c:pt idx="2">
                  <c:v>Windows Computer</c:v>
                </c:pt>
                <c:pt idx="3">
                  <c:v>Chromebook</c:v>
                </c:pt>
                <c:pt idx="4">
                  <c:v>Apple Computer</c:v>
                </c:pt>
              </c:strCache>
            </c:strRef>
          </c:cat>
          <c:val>
            <c:numRef>
              <c:f>Sheet7!$B$2:$B$6</c:f>
              <c:numCache>
                <c:formatCode>General</c:formatCode>
                <c:ptCount val="5"/>
                <c:pt idx="0">
                  <c:v>3</c:v>
                </c:pt>
                <c:pt idx="1">
                  <c:v>4</c:v>
                </c:pt>
                <c:pt idx="2">
                  <c:v>3</c:v>
                </c:pt>
                <c:pt idx="3">
                  <c:v>1</c:v>
                </c:pt>
                <c:pt idx="4">
                  <c:v>4</c:v>
                </c:pt>
              </c:numCache>
            </c:numRef>
          </c:val>
          <c:extLst>
            <c:ext xmlns:c16="http://schemas.microsoft.com/office/drawing/2014/chart" uri="{C3380CC4-5D6E-409C-BE32-E72D297353CC}">
              <c16:uniqueId val="{0000000A-40DA-4E07-AABF-A57A7C1AECE2}"/>
            </c:ext>
          </c:extLst>
        </c:ser>
        <c:ser>
          <c:idx val="1"/>
          <c:order val="1"/>
          <c:tx>
            <c:strRef>
              <c:f>Sheet7!$C$1</c:f>
              <c:strCache>
                <c:ptCount val="1"/>
                <c:pt idx="0">
                  <c:v>Percentage of respondents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40DA-4E07-AABF-A57A7C1AECE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E-40DA-4E07-AABF-A57A7C1AECE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0-40DA-4E07-AABF-A57A7C1AECE2}"/>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2-40DA-4E07-AABF-A57A7C1AECE2}"/>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14-40DA-4E07-AABF-A57A7C1AECE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Sheet7!$A$2:$A$6</c:f>
              <c:strCache>
                <c:ptCount val="5"/>
                <c:pt idx="0">
                  <c:v>Android Phone</c:v>
                </c:pt>
                <c:pt idx="1">
                  <c:v>Apple Phone</c:v>
                </c:pt>
                <c:pt idx="2">
                  <c:v>Windows Computer</c:v>
                </c:pt>
                <c:pt idx="3">
                  <c:v>Chromebook</c:v>
                </c:pt>
                <c:pt idx="4">
                  <c:v>Apple Computer</c:v>
                </c:pt>
              </c:strCache>
            </c:strRef>
          </c:cat>
          <c:val>
            <c:numRef>
              <c:f>Sheet7!$C$2:$C$6</c:f>
              <c:numCache>
                <c:formatCode>General</c:formatCode>
                <c:ptCount val="5"/>
                <c:pt idx="0">
                  <c:v>20</c:v>
                </c:pt>
                <c:pt idx="1">
                  <c:v>26.666666666666668</c:v>
                </c:pt>
                <c:pt idx="2">
                  <c:v>20</c:v>
                </c:pt>
                <c:pt idx="3">
                  <c:v>6.666666666666667</c:v>
                </c:pt>
                <c:pt idx="4">
                  <c:v>26.666666666666668</c:v>
                </c:pt>
              </c:numCache>
            </c:numRef>
          </c:val>
          <c:extLst>
            <c:ext xmlns:c16="http://schemas.microsoft.com/office/drawing/2014/chart" uri="{C3380CC4-5D6E-409C-BE32-E72D297353CC}">
              <c16:uniqueId val="{00000015-40DA-4E07-AABF-A57A7C1AECE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sz="1800" b="1" i="0" u="none" strike="noStrike" baseline="0">
                <a:effectLst/>
              </a:rPr>
              <a:t>Moodle used by colleagues or in campus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Sheet8!$B$1</c:f>
              <c:strCache>
                <c:ptCount val="1"/>
                <c:pt idx="0">
                  <c:v>Number of respondents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B42D-4A08-ABCC-3A2C2645FA0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B42D-4A08-ABCC-3A2C2645FA0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B42D-4A08-ABCC-3A2C2645FA0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Sheet8!$A$2:$A$4</c:f>
              <c:strCache>
                <c:ptCount val="3"/>
                <c:pt idx="0">
                  <c:v>Not so often</c:v>
                </c:pt>
                <c:pt idx="1">
                  <c:v>Often</c:v>
                </c:pt>
                <c:pt idx="2">
                  <c:v>Very often</c:v>
                </c:pt>
              </c:strCache>
            </c:strRef>
          </c:cat>
          <c:val>
            <c:numRef>
              <c:f>Sheet8!$B$2:$B$4</c:f>
              <c:numCache>
                <c:formatCode>General</c:formatCode>
                <c:ptCount val="3"/>
                <c:pt idx="0">
                  <c:v>3</c:v>
                </c:pt>
                <c:pt idx="1">
                  <c:v>7</c:v>
                </c:pt>
                <c:pt idx="2">
                  <c:v>5</c:v>
                </c:pt>
              </c:numCache>
            </c:numRef>
          </c:val>
          <c:extLst>
            <c:ext xmlns:c16="http://schemas.microsoft.com/office/drawing/2014/chart" uri="{C3380CC4-5D6E-409C-BE32-E72D297353CC}">
              <c16:uniqueId val="{00000006-B42D-4A08-ABCC-3A2C2645FA0B}"/>
            </c:ext>
          </c:extLst>
        </c:ser>
        <c:ser>
          <c:idx val="1"/>
          <c:order val="1"/>
          <c:tx>
            <c:strRef>
              <c:f>Sheet8!$C$1</c:f>
              <c:strCache>
                <c:ptCount val="1"/>
                <c:pt idx="0">
                  <c:v>Percentage of respondents (%)</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8-B42D-4A08-ABCC-3A2C2645FA0B}"/>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A-B42D-4A08-ABCC-3A2C2645FA0B}"/>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C-B42D-4A08-ABCC-3A2C2645FA0B}"/>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Sheet8!$A$2:$A$4</c:f>
              <c:strCache>
                <c:ptCount val="3"/>
                <c:pt idx="0">
                  <c:v>Not so often</c:v>
                </c:pt>
                <c:pt idx="1">
                  <c:v>Often</c:v>
                </c:pt>
                <c:pt idx="2">
                  <c:v>Very often</c:v>
                </c:pt>
              </c:strCache>
            </c:strRef>
          </c:cat>
          <c:val>
            <c:numRef>
              <c:f>Sheet8!$C$2:$C$4</c:f>
              <c:numCache>
                <c:formatCode>General</c:formatCode>
                <c:ptCount val="3"/>
                <c:pt idx="0">
                  <c:v>20</c:v>
                </c:pt>
                <c:pt idx="1">
                  <c:v>46.666666666666664</c:v>
                </c:pt>
                <c:pt idx="2">
                  <c:v>33.333333333333329</c:v>
                </c:pt>
              </c:numCache>
            </c:numRef>
          </c:val>
          <c:extLst>
            <c:ext xmlns:c16="http://schemas.microsoft.com/office/drawing/2014/chart" uri="{C3380CC4-5D6E-409C-BE32-E72D297353CC}">
              <c16:uniqueId val="{0000000D-B42D-4A08-ABCC-3A2C2645FA0B}"/>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77191380024865308"/>
          <c:y val="0.37340589779218775"/>
          <c:w val="0.21405111203204863"/>
          <c:h val="0.32659487417014049"/>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53DEEF-90D6-48E2-956C-627C7BD15E4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8DAE09E1-270F-454D-9AC8-039C04DD9B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53859F-90E1-415E-8082-F97018700258}">
  <ds:schemaRefs>
    <ds:schemaRef ds:uri="http://schemas.microsoft.com/sharepoint/v3/contenttype/forms"/>
  </ds:schemaRefs>
</ds:datastoreItem>
</file>

<file path=customXml/itemProps4.xml><?xml version="1.0" encoding="utf-8"?>
<ds:datastoreItem xmlns:ds="http://schemas.openxmlformats.org/officeDocument/2006/customXml" ds:itemID="{C67468EB-4F11-4AA6-9569-F89776996EDF}">
  <ds:schemaRefs>
    <ds:schemaRef ds:uri="http://purl.org/dc/dcmitype/"/>
    <ds:schemaRef ds:uri="3126fb8f-6f0a-4021-9821-3197397987a0"/>
    <ds:schemaRef ds:uri="http://schemas.microsoft.com/office/2006/metadata/properties"/>
    <ds:schemaRef ds:uri="http://purl.org/dc/terms/"/>
    <ds:schemaRef ds:uri="http://schemas.microsoft.com/office/2006/documentManagement/types"/>
    <ds:schemaRef ds:uri="http://purl.org/dc/elements/1.1/"/>
    <ds:schemaRef ds:uri="http://schemas.microsoft.com/office/infopath/2007/PartnerControls"/>
    <ds:schemaRef ds:uri="02f9a779-b163-4717-be83-f5bc5eef629d"/>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3315</Words>
  <Characters>18901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Mihai Tilea (2124071)</cp:lastModifiedBy>
  <cp:revision>2</cp:revision>
  <dcterms:created xsi:type="dcterms:W3CDTF">2022-05-03T14:44:00Z</dcterms:created>
  <dcterms:modified xsi:type="dcterms:W3CDTF">2022-05-03T14:44:00Z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