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60BC2" w:rsidRPr="0000081B" w:rsidRDefault="00260BC2" w:rsidP="00B8068C">
      <w:pPr>
        <w:pStyle w:val="a3"/>
        <w:numPr>
          <w:ilvl w:val="0"/>
          <w:numId w:val="3"/>
        </w:numPr>
        <w:ind w:firstLineChars="0"/>
      </w:pPr>
      <w:r>
        <w:t>I</w:t>
      </w:r>
      <w:r>
        <w:rPr>
          <w:rFonts w:hint="eastAsia"/>
        </w:rPr>
        <w:t>t</w:t>
      </w:r>
      <w:r w:rsidRPr="00B8068C">
        <w:rPr>
          <w:lang w:val="en-US"/>
        </w:rPr>
        <w:t xml:space="preserve"> is </w:t>
      </w:r>
      <w:r w:rsidRPr="00B8068C">
        <w:rPr>
          <w:rFonts w:hint="eastAsia"/>
          <w:lang w:val="en-US"/>
        </w:rPr>
        <w:t>nearly</w:t>
      </w:r>
      <w:r w:rsidRPr="00B8068C">
        <w:rPr>
          <w:lang w:val="en-US"/>
        </w:rPr>
        <w:t xml:space="preserve"> impossible. The UK's four biggest </w:t>
      </w:r>
      <w:bookmarkStart w:id="0" w:name="_GoBack"/>
      <w:r w:rsidRPr="00B8068C">
        <w:rPr>
          <w:lang w:val="en-US"/>
        </w:rPr>
        <w:t>supermarket</w:t>
      </w:r>
      <w:bookmarkEnd w:id="0"/>
      <w:r w:rsidRPr="00B8068C">
        <w:rPr>
          <w:lang w:val="en-US"/>
        </w:rPr>
        <w:t xml:space="preserve"> chains offer customers more choices on </w:t>
      </w:r>
      <w:r w:rsidRPr="00B8068C">
        <w:rPr>
          <w:rFonts w:hint="eastAsia"/>
          <w:lang w:val="en-US"/>
        </w:rPr>
        <w:t>produc</w:t>
      </w:r>
      <w:r w:rsidR="00F9607B" w:rsidRPr="00B8068C">
        <w:rPr>
          <w:lang w:val="en-US"/>
        </w:rPr>
        <w:t>t. They can though other ways to make customers feel that they can get more things with less money. For example, Morrisons rolls out the new price-matching loyalty card, customers can accumulate points to exchange the voucher.</w:t>
      </w:r>
    </w:p>
    <w:p w:rsidR="0000081B" w:rsidRDefault="002B6385" w:rsidP="00260BC2">
      <w:pPr>
        <w:pStyle w:val="a3"/>
        <w:numPr>
          <w:ilvl w:val="0"/>
          <w:numId w:val="3"/>
        </w:numPr>
        <w:ind w:firstLineChars="0"/>
      </w:pPr>
      <w:r w:rsidRPr="002B6385">
        <w:t>When each individual chooses to protect self-interest at the expense of the others, the outcome is worse than if they had both cooperated.</w:t>
      </w:r>
      <w:r w:rsidR="00292ED4">
        <w:t xml:space="preserve"> In this case, </w:t>
      </w:r>
      <w:r w:rsidR="00292ED4" w:rsidRPr="00292ED4">
        <w:t>if one of the four biggest supermarket chains decide to lower price and gain share, then the others will do the same. As a result, they find the profit is lower than they cooperate and keep prices high.</w:t>
      </w:r>
    </w:p>
    <w:p w:rsidR="000623EB" w:rsidRDefault="00A01898" w:rsidP="00260BC2">
      <w:pPr>
        <w:pStyle w:val="a3"/>
        <w:numPr>
          <w:ilvl w:val="0"/>
          <w:numId w:val="3"/>
        </w:numPr>
        <w:ind w:firstLineChars="0"/>
      </w:pPr>
      <w:r w:rsidRPr="00A01898">
        <w:t xml:space="preserve">I will advise Tesco to expand Jacks’ business. It can compete as a low-cost rival with Aldi and Lidl. Tesco </w:t>
      </w:r>
      <w:r>
        <w:rPr>
          <w:rFonts w:hint="eastAsia"/>
        </w:rPr>
        <w:t>increase</w:t>
      </w:r>
      <w:r>
        <w:t xml:space="preserve"> times of the </w:t>
      </w:r>
      <w:r w:rsidR="00414915">
        <w:t xml:space="preserve">marketing </w:t>
      </w:r>
      <w:r w:rsidR="00414915" w:rsidRPr="00414915">
        <w:t>activit</w:t>
      </w:r>
      <w:r w:rsidR="00414915">
        <w:t>y t</w:t>
      </w:r>
      <w:r w:rsidRPr="00A01898">
        <w:t>o attract more consumers.</w:t>
      </w:r>
    </w:p>
    <w:p w:rsidR="00414915" w:rsidRDefault="00160F60" w:rsidP="00260BC2">
      <w:pPr>
        <w:pStyle w:val="a3"/>
        <w:numPr>
          <w:ilvl w:val="0"/>
          <w:numId w:val="3"/>
        </w:numPr>
        <w:ind w:firstLineChars="0"/>
      </w:pPr>
      <w:r w:rsidRPr="00160F60">
        <w:t>This is a vicious circle, and the profits of both companies will suffer.</w:t>
      </w:r>
    </w:p>
    <w:p w:rsidR="00160F60" w:rsidRDefault="00160F60" w:rsidP="00260BC2">
      <w:pPr>
        <w:pStyle w:val="a3"/>
        <w:numPr>
          <w:ilvl w:val="0"/>
          <w:numId w:val="3"/>
        </w:numPr>
        <w:ind w:firstLineChars="0"/>
      </w:pPr>
      <w:r>
        <w:rPr>
          <w:rFonts w:hint="eastAsia"/>
        </w:rPr>
        <w:t>N</w:t>
      </w:r>
      <w:r>
        <w:t>o, it isn’t</w:t>
      </w:r>
    </w:p>
    <w:p w:rsidR="00560393" w:rsidRDefault="00B8068C" w:rsidP="00260BC2">
      <w:pPr>
        <w:pStyle w:val="a3"/>
        <w:numPr>
          <w:ilvl w:val="0"/>
          <w:numId w:val="3"/>
        </w:numPr>
        <w:ind w:firstLineChars="0"/>
      </w:pPr>
      <w:r w:rsidRPr="00B8068C">
        <w:t>Morrisons make a like-for-like comparison with Aldi and Lidl that is difficult because of Aldi and Lidl provide product range is very small and they do not sell food online. Morrisons wants to make a comparison that will take a lot of time and money.</w:t>
      </w:r>
    </w:p>
    <w:p w:rsidR="00160F60" w:rsidRPr="00F9607B" w:rsidRDefault="00560393" w:rsidP="00260BC2">
      <w:pPr>
        <w:pStyle w:val="a3"/>
        <w:numPr>
          <w:ilvl w:val="0"/>
          <w:numId w:val="3"/>
        </w:numPr>
        <w:ind w:firstLineChars="0"/>
      </w:pPr>
      <w:r w:rsidRPr="00560393">
        <w:t>When Morrisons announced the ‘Match &amp; More’ strategy, it told consumers that Aldi and Lidl’s products were cheap. More and more consumers will go to Aldi and Lidl, which will bring more profit to Aldi and Lidl.</w:t>
      </w:r>
    </w:p>
    <w:p w:rsidR="000902D0" w:rsidRPr="00A01898" w:rsidRDefault="000902D0" w:rsidP="00560393">
      <w:pPr>
        <w:widowControl/>
        <w:jc w:val="left"/>
        <w:rPr>
          <w:rFonts w:hint="eastAsia"/>
        </w:rPr>
      </w:pPr>
    </w:p>
    <w:sectPr w:rsidR="000902D0" w:rsidRPr="00A01898" w:rsidSect="005B50A6">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D2126"/>
    <w:multiLevelType w:val="hybridMultilevel"/>
    <w:tmpl w:val="EFFA082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AAC31DE"/>
    <w:multiLevelType w:val="hybridMultilevel"/>
    <w:tmpl w:val="D9009026"/>
    <w:lvl w:ilvl="0" w:tplc="12629D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9B944C8"/>
    <w:multiLevelType w:val="hybridMultilevel"/>
    <w:tmpl w:val="CAEAFE46"/>
    <w:lvl w:ilvl="0" w:tplc="91BC686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ACB0F4E"/>
    <w:multiLevelType w:val="hybridMultilevel"/>
    <w:tmpl w:val="0BA4EAE2"/>
    <w:lvl w:ilvl="0" w:tplc="9EA00A2E">
      <w:start w:val="1"/>
      <w:numFmt w:val="decimal"/>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95C"/>
    <w:rsid w:val="0000081B"/>
    <w:rsid w:val="000623EB"/>
    <w:rsid w:val="000902D0"/>
    <w:rsid w:val="00160F60"/>
    <w:rsid w:val="00260BC2"/>
    <w:rsid w:val="00292ED4"/>
    <w:rsid w:val="002B6385"/>
    <w:rsid w:val="002E15A3"/>
    <w:rsid w:val="0040595C"/>
    <w:rsid w:val="00414915"/>
    <w:rsid w:val="00560393"/>
    <w:rsid w:val="0058733F"/>
    <w:rsid w:val="005B50A6"/>
    <w:rsid w:val="005D57BD"/>
    <w:rsid w:val="00831FAF"/>
    <w:rsid w:val="00A01898"/>
    <w:rsid w:val="00B8068C"/>
    <w:rsid w:val="00C02BB8"/>
    <w:rsid w:val="00E80477"/>
    <w:rsid w:val="00F9607B"/>
    <w:rsid w:val="00FD1CC2"/>
    <w:rsid w:val="00FD6E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2279623B"/>
  <w15:chartTrackingRefBased/>
  <w15:docId w15:val="{205314BE-5E63-B64E-8AD8-FA4BBC6E5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595C"/>
    <w:pPr>
      <w:widowControl w:val="0"/>
      <w:jc w:val="both"/>
    </w:pPr>
    <w:rPr>
      <w:rFonts w:ascii="Times New Roman" w:eastAsia="Times New Roman" w:hAnsi="Times New Roman" w:cs="Times New Roman"/>
      <w:sz w:val="24"/>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D1CC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14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1</Pages>
  <Words>210</Words>
  <Characters>1202</Characters>
  <Application>Microsoft Office Word</Application>
  <DocSecurity>0</DocSecurity>
  <Lines>10</Lines>
  <Paragraphs>2</Paragraphs>
  <ScaleCrop>false</ScaleCrop>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Shijie Yan (1900193)</dc:creator>
  <cp:keywords/>
  <dc:description/>
  <cp:lastModifiedBy>Shijie Yan (1900193)</cp:lastModifiedBy>
  <cp:revision>1</cp:revision>
  <dcterms:created xsi:type="dcterms:W3CDTF">2019-11-01T22:07:00Z</dcterms:created>
  <dcterms:modified xsi:type="dcterms:W3CDTF">2019-11-03T23:31:00Z</dcterms:modified>
</cp:coreProperties>
</file>