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BAE37" w14:textId="7A30729A" w:rsidR="00C02767" w:rsidRPr="001168DD" w:rsidRDefault="008268A7" w:rsidP="5B74336C">
      <w:pPr>
        <w:pStyle w:val="NoSpacing"/>
        <w:ind w:left="720"/>
        <w:rPr>
          <w:rFonts w:asciiTheme="minorHAnsi" w:hAnsiTheme="minorHAnsi" w:cstheme="minorHAnsi"/>
          <w:sz w:val="24"/>
          <w:szCs w:val="24"/>
          <w:lang w:val="en-GB"/>
        </w:rPr>
      </w:pPr>
      <w:bookmarkStart w:id="0" w:name="_Hlk529617667"/>
      <w:bookmarkEnd w:id="0"/>
      <w:r w:rsidRPr="001168DD">
        <w:rPr>
          <w:rFonts w:asciiTheme="minorHAnsi" w:hAnsiTheme="minorHAnsi" w:cstheme="minorHAnsi"/>
          <w:noProof/>
          <w:lang w:val="en-GB" w:eastAsia="en-GB"/>
        </w:rPr>
        <mc:AlternateContent>
          <mc:Choice Requires="wpg">
            <w:drawing>
              <wp:anchor distT="0" distB="0" distL="114300" distR="114300" simplePos="0" relativeHeight="251658240" behindDoc="1" locked="0" layoutInCell="1" allowOverlap="1" wp14:anchorId="64272A78" wp14:editId="41D84D4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1882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418820" cy="9125712"/>
                          <a:chOff x="0" y="0"/>
                          <a:chExt cx="241882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517166"/>
                            <a:ext cx="241882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3F49C5" w:rsidRDefault="003F49C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4272A78" id="Group 2" o:spid="_x0000_s1026" style="position:absolute;left:0;text-align:left;margin-left:0;margin-top:0;width:190.45pt;height:718.55pt;z-index:-251658240;mso-height-percent:950;mso-left-percent:40;mso-position-horizontal-relative:page;mso-position-vertical:center;mso-position-vertical-relative:page;mso-height-percent:950;mso-left-percent:40" coordsize="24188,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5171;width:24188;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" adj="19135"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3F49C5" w:rsidRDefault="003F49C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C02767" w:rsidRPr="001168DD">
        <w:rPr>
          <w:rFonts w:asciiTheme="minorHAnsi" w:eastAsiaTheme="minorHAnsi" w:hAnsiTheme="minorHAnsi" w:cstheme="minorHAnsi"/>
          <w:sz w:val="24"/>
          <w:lang w:val="en-GB"/>
        </w:rPr>
        <w:tab/>
      </w:r>
    </w:p>
    <w:sdt>
      <w:sdtPr>
        <w:rPr>
          <w:rFonts w:asciiTheme="minorHAnsi" w:eastAsiaTheme="minorHAnsi" w:hAnsiTheme="minorHAnsi" w:cstheme="minorHAnsi"/>
          <w:sz w:val="24"/>
          <w:lang w:val="en-GB"/>
        </w:rPr>
        <w:id w:val="275915319"/>
        <w:docPartObj>
          <w:docPartGallery w:val="Cover Pages"/>
          <w:docPartUnique/>
        </w:docPartObj>
      </w:sdtPr>
      <w:sdtEndPr>
        <w:rPr>
          <w:sz w:val="22"/>
        </w:rPr>
      </w:sdtEndPr>
      <w:sdtContent>
        <w:p w14:paraId="642729D3" w14:textId="77C275DC" w:rsidR="00170FBB" w:rsidRPr="001168DD" w:rsidRDefault="00170FBB">
          <w:pPr>
            <w:pStyle w:val="NoSpacing"/>
            <w:rPr>
              <w:rFonts w:asciiTheme="minorHAnsi" w:hAnsiTheme="minorHAnsi" w:cstheme="minorHAnsi"/>
            </w:rPr>
          </w:pPr>
          <w:r w:rsidRPr="001168DD">
            <w:rPr>
              <w:rFonts w:asciiTheme="minorHAnsi" w:hAnsiTheme="minorHAnsi" w:cstheme="minorHAnsi"/>
              <w:noProof/>
              <w:lang w:val="en-GB" w:eastAsia="en-GB"/>
            </w:rPr>
            <mc:AlternateContent>
              <mc:Choice Requires="wps">
                <w:drawing>
                  <wp:anchor distT="0" distB="0" distL="114300" distR="114300" simplePos="0" relativeHeight="251658241"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3F49C5" w:rsidRDefault="003F49C5">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58241;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3F49C5" w:rsidRDefault="003F49C5">
                          <w:pPr>
                            <w:pStyle w:val="NoSpacing"/>
                            <w:rPr>
                              <w:color w:val="4472C4" w:themeColor="accent1"/>
                              <w:sz w:val="26"/>
                              <w:szCs w:val="26"/>
                            </w:rPr>
                          </w:pPr>
                          <w:r w:rsidRPr="001E3656">
                            <w:rPr>
                              <w:noProof/>
                              <w:color w:val="4472C4" w:themeColor="accent1"/>
                              <w:sz w:val="16"/>
                              <w:szCs w:val="16"/>
                              <w:lang w:val="en-GB" w:eastAsia="en-GB"/>
                            </w:rPr>
                            <w:drawing>
                              <wp:inline distT="0" distB="0" distL="0" distR="0" wp14:anchorId="64272AA6" wp14:editId="3335524E">
                                <wp:extent cx="2271712" cy="27362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344" cy="287913"/>
                                        </a:xfrm>
                                        <a:prstGeom prst="rect">
                                          <a:avLst/>
                                        </a:prstGeom>
                                        <a:noFill/>
                                        <a:ln>
                                          <a:noFill/>
                                        </a:ln>
                                      </pic:spPr>
                                    </pic:pic>
                                  </a:graphicData>
                                </a:graphic>
                              </wp:inline>
                            </w:drawing>
                          </w:r>
                        </w:p>
                      </w:txbxContent>
                    </v:textbox>
                    <w10:wrap anchorx="page" anchory="page"/>
                  </v:shape>
                </w:pict>
              </mc:Fallback>
            </mc:AlternateContent>
          </w:r>
        </w:p>
        <w:p w14:paraId="642729D4" w14:textId="07FFCB52" w:rsidR="00170FBB" w:rsidRPr="001168DD" w:rsidRDefault="00576649">
          <w:pPr>
            <w:rPr>
              <w:rFonts w:cstheme="minorHAnsi"/>
            </w:rPr>
          </w:pPr>
          <w:r w:rsidRPr="001168DD">
            <w:rPr>
              <w:rFonts w:cstheme="minorHAnsi"/>
              <w:noProof/>
              <w:lang w:eastAsia="en-GB"/>
            </w:rPr>
            <mc:AlternateContent>
              <mc:Choice Requires="wps">
                <w:drawing>
                  <wp:anchor distT="0" distB="0" distL="114300" distR="114300" simplePos="0" relativeHeight="251658752" behindDoc="0" locked="0" layoutInCell="1" allowOverlap="1" wp14:anchorId="0C3398B5" wp14:editId="56B89A77">
                    <wp:simplePos x="0" y="0"/>
                    <wp:positionH relativeFrom="page">
                      <wp:posOffset>2739390</wp:posOffset>
                    </wp:positionH>
                    <wp:positionV relativeFrom="page">
                      <wp:posOffset>1786890</wp:posOffset>
                    </wp:positionV>
                    <wp:extent cx="4476466" cy="1069340"/>
                    <wp:effectExtent l="0" t="0" r="635" b="13335"/>
                    <wp:wrapNone/>
                    <wp:docPr id="33" name="Text Box 33"/>
                    <wp:cNvGraphicFramePr/>
                    <a:graphic xmlns:a="http://schemas.openxmlformats.org/drawingml/2006/main">
                      <a:graphicData uri="http://schemas.microsoft.com/office/word/2010/wordprocessingShape">
                        <wps:wsp>
                          <wps:cNvSpPr txBox="1"/>
                          <wps:spPr>
                            <a:xfrm>
                              <a:off x="0" y="0"/>
                              <a:ext cx="4476466"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533F8" w14:textId="77777777" w:rsidR="003F49C5" w:rsidRPr="005809AE" w:rsidRDefault="003F49C5" w:rsidP="00EC5D14">
                                <w:pPr>
                                  <w:spacing w:before="60" w:after="60"/>
                                  <w:rPr>
                                    <w:rFonts w:ascii="Calibri" w:hAnsi="Calibri" w:cs="Arial"/>
                                    <w:b/>
                                    <w:sz w:val="32"/>
                                    <w:szCs w:val="32"/>
                                  </w:rPr>
                                </w:pPr>
                                <w:r w:rsidRPr="005809AE">
                                  <w:rPr>
                                    <w:rFonts w:ascii="Calibri" w:hAnsi="Calibri" w:cs="Arial"/>
                                    <w:b/>
                                    <w:sz w:val="32"/>
                                    <w:szCs w:val="32"/>
                                  </w:rPr>
                                  <w:t>Managing a Software Project for Disaster Recovery</w:t>
                                </w:r>
                                <w:r w:rsidRPr="005809AE">
                                  <w:rPr>
                                    <w:rFonts w:ascii="Calibri" w:hAnsi="Calibri" w:cs="Arial"/>
                                    <w:b/>
                                    <w:sz w:val="32"/>
                                    <w:szCs w:val="32"/>
                                  </w:rPr>
                                  <w:softHyphen/>
                                </w:r>
                              </w:p>
                              <w:p w14:paraId="77DA5EA8" w14:textId="012EBABB" w:rsidR="003F49C5" w:rsidRPr="000F69DB" w:rsidRDefault="003F49C5" w:rsidP="00BA3F37">
                                <w:pPr>
                                  <w:spacing w:after="200"/>
                                  <w:rPr>
                                    <w:rFonts w:cstheme="minorHAnsi"/>
                                    <w:b/>
                                    <w:bCs/>
                                    <w:sz w:val="28"/>
                                    <w:szCs w:val="28"/>
                                  </w:rPr>
                                </w:pPr>
                                <w:r>
                                  <w:rPr>
                                    <w:rFonts w:cstheme="minorHAnsi"/>
                                    <w:sz w:val="28"/>
                                    <w:szCs w:val="28"/>
                                  </w:rPr>
                                  <w:t>Project Title:</w:t>
                                </w:r>
                                <w:r w:rsidRPr="000F69DB">
                                  <w:t xml:space="preserve"> </w:t>
                                </w:r>
                                <w:r w:rsidRPr="000F69DB">
                                  <w:rPr>
                                    <w:rFonts w:cstheme="minorHAnsi"/>
                                    <w:b/>
                                    <w:bCs/>
                                    <w:sz w:val="28"/>
                                    <w:szCs w:val="28"/>
                                  </w:rPr>
                                  <w:t>Be</w:t>
                                </w:r>
                                <w:r w:rsidR="003F6AD5">
                                  <w:rPr>
                                    <w:rFonts w:cstheme="minorHAnsi"/>
                                    <w:b/>
                                    <w:bCs/>
                                    <w:sz w:val="28"/>
                                    <w:szCs w:val="28"/>
                                  </w:rPr>
                                  <w:t xml:space="preserve"> </w:t>
                                </w:r>
                                <w:r w:rsidRPr="000F69DB">
                                  <w:rPr>
                                    <w:rFonts w:cstheme="minorHAnsi"/>
                                    <w:b/>
                                    <w:bCs/>
                                    <w:sz w:val="28"/>
                                    <w:szCs w:val="28"/>
                                  </w:rPr>
                                  <w:t>Safe application</w:t>
                                </w:r>
                              </w:p>
                              <w:p w14:paraId="0F6E4E37" w14:textId="4466DF7D" w:rsidR="003F49C5" w:rsidRPr="00705858" w:rsidRDefault="00822537" w:rsidP="00576649">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3F49C5">
                                      <w:rPr>
                                        <w:rFonts w:cstheme="minorHAnsi"/>
                                        <w:sz w:val="24"/>
                                        <w:szCs w:val="24"/>
                                      </w:rPr>
                                      <w:t>Module Code:</w:t>
                                    </w:r>
                                  </w:sdtContent>
                                </w:sdt>
                                <w:r w:rsidR="003F49C5" w:rsidRPr="00705858">
                                  <w:rPr>
                                    <w:rFonts w:cstheme="minorHAnsi"/>
                                    <w:sz w:val="24"/>
                                    <w:szCs w:val="24"/>
                                  </w:rPr>
                                  <w:t xml:space="preserve"> </w:t>
                                </w:r>
                                <w:r w:rsidR="003F49C5" w:rsidRPr="00705858">
                                  <w:rPr>
                                    <w:rFonts w:cstheme="minorHAnsi"/>
                                    <w:sz w:val="24"/>
                                    <w:szCs w:val="24"/>
                                    <w:shd w:val="clear" w:color="auto" w:fill="FFFFFF"/>
                                  </w:rPr>
                                  <w:t>ACDA5004</w:t>
                                </w:r>
                              </w:p>
                              <w:p w14:paraId="15BB5F23" w14:textId="77777777" w:rsidR="003F49C5" w:rsidRPr="00705858" w:rsidRDefault="003F49C5" w:rsidP="00576649">
                                <w:pPr>
                                  <w:spacing w:before="60" w:after="60"/>
                                  <w:rPr>
                                    <w:rFonts w:cstheme="minorHAnsi"/>
                                    <w:sz w:val="24"/>
                                    <w:szCs w:val="24"/>
                                  </w:rPr>
                                </w:pPr>
                                <w:r w:rsidRPr="00705858">
                                  <w:rPr>
                                    <w:rFonts w:cstheme="minorHAnsi"/>
                                    <w:sz w:val="24"/>
                                    <w:szCs w:val="24"/>
                                  </w:rPr>
                                  <w:t>Module Lecturer: Sue Maw</w:t>
                                </w:r>
                              </w:p>
                              <w:p w14:paraId="503D7C4F" w14:textId="77777777" w:rsidR="003F49C5" w:rsidRPr="00705858" w:rsidRDefault="003F49C5" w:rsidP="00576649">
                                <w:pPr>
                                  <w:spacing w:before="60" w:after="60"/>
                                  <w:rPr>
                                    <w:rFonts w:cstheme="minorHAnsi"/>
                                    <w:sz w:val="24"/>
                                    <w:szCs w:val="24"/>
                                  </w:rPr>
                                </w:pPr>
                                <w:r w:rsidRPr="00705858">
                                  <w:rPr>
                                    <w:rFonts w:cstheme="minorHAnsi"/>
                                    <w:sz w:val="24"/>
                                    <w:szCs w:val="24"/>
                                  </w:rPr>
                                  <w:t>Student Name: Mohamad Wael Baghdadi</w:t>
                                </w:r>
                              </w:p>
                              <w:p w14:paraId="61D6BE2F" w14:textId="77777777" w:rsidR="003F49C5" w:rsidRPr="00705858" w:rsidRDefault="003F49C5" w:rsidP="00576649">
                                <w:pPr>
                                  <w:spacing w:before="60" w:after="60"/>
                                  <w:rPr>
                                    <w:rFonts w:cstheme="minorHAnsi"/>
                                    <w:sz w:val="24"/>
                                    <w:szCs w:val="24"/>
                                  </w:rPr>
                                </w:pPr>
                                <w:r w:rsidRPr="00705858">
                                  <w:rPr>
                                    <w:rFonts w:cstheme="minorHAnsi"/>
                                    <w:sz w:val="24"/>
                                    <w:szCs w:val="24"/>
                                  </w:rPr>
                                  <w:t>Student Number: 1708309</w:t>
                                </w:r>
                              </w:p>
                              <w:p w14:paraId="064B08F7" w14:textId="77777777" w:rsidR="003F49C5" w:rsidRPr="00705858" w:rsidRDefault="003F49C5" w:rsidP="00576649">
                                <w:pPr>
                                  <w:spacing w:before="60" w:after="60"/>
                                  <w:rPr>
                                    <w:rFonts w:cstheme="minorHAnsi"/>
                                    <w:sz w:val="24"/>
                                    <w:szCs w:val="24"/>
                                  </w:rPr>
                                </w:pPr>
                                <w:r w:rsidRPr="00705858">
                                  <w:rPr>
                                    <w:rFonts w:cstheme="minorHAnsi"/>
                                    <w:sz w:val="24"/>
                                    <w:szCs w:val="24"/>
                                  </w:rPr>
                                  <w:t>Course: (Mcomp) Software Engineering</w:t>
                                </w:r>
                              </w:p>
                              <w:p w14:paraId="07A390D3" w14:textId="65B7114B" w:rsidR="003F49C5" w:rsidRPr="00705858" w:rsidRDefault="003F49C5" w:rsidP="00576649">
                                <w:pPr>
                                  <w:spacing w:before="60" w:after="60"/>
                                  <w:rPr>
                                    <w:rFonts w:cstheme="minorHAnsi"/>
                                    <w:sz w:val="26"/>
                                    <w:szCs w:val="26"/>
                                  </w:rPr>
                                </w:pPr>
                                <w:r w:rsidRPr="00705858">
                                  <w:rPr>
                                    <w:rFonts w:cstheme="minorHAnsi"/>
                                    <w:sz w:val="24"/>
                                    <w:szCs w:val="24"/>
                                  </w:rPr>
                                  <w:t xml:space="preserve">Due Date:  </w:t>
                                </w:r>
                                <w:r>
                                  <w:rPr>
                                    <w:rFonts w:cstheme="minorHAnsi"/>
                                    <w:sz w:val="24"/>
                                    <w:szCs w:val="24"/>
                                  </w:rPr>
                                  <w:t>25</w:t>
                                </w:r>
                                <w:r w:rsidRPr="00705858">
                                  <w:rPr>
                                    <w:rFonts w:cstheme="minorHAnsi"/>
                                    <w:sz w:val="24"/>
                                    <w:szCs w:val="24"/>
                                  </w:rPr>
                                  <w:t>/</w:t>
                                </w:r>
                                <w:r>
                                  <w:rPr>
                                    <w:rFonts w:cstheme="minorHAnsi"/>
                                    <w:sz w:val="24"/>
                                    <w:szCs w:val="24"/>
                                  </w:rPr>
                                  <w:t>0</w:t>
                                </w:r>
                                <w:r w:rsidRPr="00705858">
                                  <w:rPr>
                                    <w:rFonts w:cstheme="minorHAnsi"/>
                                    <w:sz w:val="24"/>
                                    <w:szCs w:val="24"/>
                                  </w:rPr>
                                  <w:t>1/201</w:t>
                                </w:r>
                                <w:r>
                                  <w:rPr>
                                    <w:rFonts w:cstheme="minorHAnsi"/>
                                    <w:sz w:val="24"/>
                                    <w:szCs w:val="24"/>
                                  </w:rPr>
                                  <w:t>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0C3398B5" id="Text Box 33" o:spid="_x0000_s1056" type="#_x0000_t202" style="position:absolute;margin-left:215.7pt;margin-top:140.7pt;width:352.5pt;height:84.2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" filled="f" stroked="f" strokeweight=".5pt">
                    <v:textbox style="mso-fit-shape-to-text:t" inset="0,0,0,0">
                      <w:txbxContent>
                        <w:p w14:paraId="5D0533F8" w14:textId="77777777" w:rsidR="003F49C5" w:rsidRPr="005809AE" w:rsidRDefault="003F49C5" w:rsidP="00EC5D14">
                          <w:pPr>
                            <w:spacing w:before="60" w:after="60"/>
                            <w:rPr>
                              <w:rFonts w:ascii="Calibri" w:hAnsi="Calibri" w:cs="Arial"/>
                              <w:b/>
                              <w:sz w:val="32"/>
                              <w:szCs w:val="32"/>
                            </w:rPr>
                          </w:pPr>
                          <w:r w:rsidRPr="005809AE">
                            <w:rPr>
                              <w:rFonts w:ascii="Calibri" w:hAnsi="Calibri" w:cs="Arial"/>
                              <w:b/>
                              <w:sz w:val="32"/>
                              <w:szCs w:val="32"/>
                            </w:rPr>
                            <w:t>Managing a Software Project for Disaster Recovery</w:t>
                          </w:r>
                          <w:r w:rsidRPr="005809AE">
                            <w:rPr>
                              <w:rFonts w:ascii="Calibri" w:hAnsi="Calibri" w:cs="Arial"/>
                              <w:b/>
                              <w:sz w:val="32"/>
                              <w:szCs w:val="32"/>
                            </w:rPr>
                            <w:softHyphen/>
                          </w:r>
                        </w:p>
                        <w:p w14:paraId="77DA5EA8" w14:textId="012EBABB" w:rsidR="003F49C5" w:rsidRPr="000F69DB" w:rsidRDefault="003F49C5" w:rsidP="00BA3F37">
                          <w:pPr>
                            <w:spacing w:after="200"/>
                            <w:rPr>
                              <w:rFonts w:cstheme="minorHAnsi"/>
                              <w:b/>
                              <w:bCs/>
                              <w:sz w:val="28"/>
                              <w:szCs w:val="28"/>
                            </w:rPr>
                          </w:pPr>
                          <w:r>
                            <w:rPr>
                              <w:rFonts w:cstheme="minorHAnsi"/>
                              <w:sz w:val="28"/>
                              <w:szCs w:val="28"/>
                            </w:rPr>
                            <w:t>Project Title:</w:t>
                          </w:r>
                          <w:r w:rsidRPr="000F69DB">
                            <w:t xml:space="preserve"> </w:t>
                          </w:r>
                          <w:r w:rsidRPr="000F69DB">
                            <w:rPr>
                              <w:rFonts w:cstheme="minorHAnsi"/>
                              <w:b/>
                              <w:bCs/>
                              <w:sz w:val="28"/>
                              <w:szCs w:val="28"/>
                            </w:rPr>
                            <w:t>Be</w:t>
                          </w:r>
                          <w:r w:rsidR="003F6AD5">
                            <w:rPr>
                              <w:rFonts w:cstheme="minorHAnsi"/>
                              <w:b/>
                              <w:bCs/>
                              <w:sz w:val="28"/>
                              <w:szCs w:val="28"/>
                            </w:rPr>
                            <w:t xml:space="preserve"> </w:t>
                          </w:r>
                          <w:r w:rsidRPr="000F69DB">
                            <w:rPr>
                              <w:rFonts w:cstheme="minorHAnsi"/>
                              <w:b/>
                              <w:bCs/>
                              <w:sz w:val="28"/>
                              <w:szCs w:val="28"/>
                            </w:rPr>
                            <w:t>Safe application</w:t>
                          </w:r>
                        </w:p>
                        <w:p w14:paraId="0F6E4E37" w14:textId="4466DF7D" w:rsidR="003F49C5" w:rsidRPr="00705858" w:rsidRDefault="00822537" w:rsidP="00576649">
                          <w:pPr>
                            <w:spacing w:before="60" w:after="60"/>
                            <w:rPr>
                              <w:rFonts w:cstheme="minorHAnsi"/>
                              <w:sz w:val="24"/>
                              <w:szCs w:val="24"/>
                            </w:rPr>
                          </w:pPr>
                          <w:sdt>
                            <w:sdtPr>
                              <w:rPr>
                                <w:rFonts w:cstheme="minorHAnsi"/>
                                <w:sz w:val="24"/>
                                <w:szCs w:val="24"/>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3F49C5">
                                <w:rPr>
                                  <w:rFonts w:cstheme="minorHAnsi"/>
                                  <w:sz w:val="24"/>
                                  <w:szCs w:val="24"/>
                                </w:rPr>
                                <w:t>Module Code:</w:t>
                              </w:r>
                            </w:sdtContent>
                          </w:sdt>
                          <w:r w:rsidR="003F49C5" w:rsidRPr="00705858">
                            <w:rPr>
                              <w:rFonts w:cstheme="minorHAnsi"/>
                              <w:sz w:val="24"/>
                              <w:szCs w:val="24"/>
                            </w:rPr>
                            <w:t xml:space="preserve"> </w:t>
                          </w:r>
                          <w:r w:rsidR="003F49C5" w:rsidRPr="00705858">
                            <w:rPr>
                              <w:rFonts w:cstheme="minorHAnsi"/>
                              <w:sz w:val="24"/>
                              <w:szCs w:val="24"/>
                              <w:shd w:val="clear" w:color="auto" w:fill="FFFFFF"/>
                            </w:rPr>
                            <w:t>ACDA5004</w:t>
                          </w:r>
                        </w:p>
                        <w:p w14:paraId="15BB5F23" w14:textId="77777777" w:rsidR="003F49C5" w:rsidRPr="00705858" w:rsidRDefault="003F49C5" w:rsidP="00576649">
                          <w:pPr>
                            <w:spacing w:before="60" w:after="60"/>
                            <w:rPr>
                              <w:rFonts w:cstheme="minorHAnsi"/>
                              <w:sz w:val="24"/>
                              <w:szCs w:val="24"/>
                            </w:rPr>
                          </w:pPr>
                          <w:r w:rsidRPr="00705858">
                            <w:rPr>
                              <w:rFonts w:cstheme="minorHAnsi"/>
                              <w:sz w:val="24"/>
                              <w:szCs w:val="24"/>
                            </w:rPr>
                            <w:t>Module Lecturer: Sue Maw</w:t>
                          </w:r>
                        </w:p>
                        <w:p w14:paraId="503D7C4F" w14:textId="77777777" w:rsidR="003F49C5" w:rsidRPr="00705858" w:rsidRDefault="003F49C5" w:rsidP="00576649">
                          <w:pPr>
                            <w:spacing w:before="60" w:after="60"/>
                            <w:rPr>
                              <w:rFonts w:cstheme="minorHAnsi"/>
                              <w:sz w:val="24"/>
                              <w:szCs w:val="24"/>
                            </w:rPr>
                          </w:pPr>
                          <w:r w:rsidRPr="00705858">
                            <w:rPr>
                              <w:rFonts w:cstheme="minorHAnsi"/>
                              <w:sz w:val="24"/>
                              <w:szCs w:val="24"/>
                            </w:rPr>
                            <w:t>Student Name: Mohamad Wael Baghdadi</w:t>
                          </w:r>
                        </w:p>
                        <w:p w14:paraId="61D6BE2F" w14:textId="77777777" w:rsidR="003F49C5" w:rsidRPr="00705858" w:rsidRDefault="003F49C5" w:rsidP="00576649">
                          <w:pPr>
                            <w:spacing w:before="60" w:after="60"/>
                            <w:rPr>
                              <w:rFonts w:cstheme="minorHAnsi"/>
                              <w:sz w:val="24"/>
                              <w:szCs w:val="24"/>
                            </w:rPr>
                          </w:pPr>
                          <w:r w:rsidRPr="00705858">
                            <w:rPr>
                              <w:rFonts w:cstheme="minorHAnsi"/>
                              <w:sz w:val="24"/>
                              <w:szCs w:val="24"/>
                            </w:rPr>
                            <w:t>Student Number: 1708309</w:t>
                          </w:r>
                        </w:p>
                        <w:p w14:paraId="064B08F7" w14:textId="77777777" w:rsidR="003F49C5" w:rsidRPr="00705858" w:rsidRDefault="003F49C5" w:rsidP="00576649">
                          <w:pPr>
                            <w:spacing w:before="60" w:after="60"/>
                            <w:rPr>
                              <w:rFonts w:cstheme="minorHAnsi"/>
                              <w:sz w:val="24"/>
                              <w:szCs w:val="24"/>
                            </w:rPr>
                          </w:pPr>
                          <w:r w:rsidRPr="00705858">
                            <w:rPr>
                              <w:rFonts w:cstheme="minorHAnsi"/>
                              <w:sz w:val="24"/>
                              <w:szCs w:val="24"/>
                            </w:rPr>
                            <w:t>Course: (Mcomp) Software Engineering</w:t>
                          </w:r>
                        </w:p>
                        <w:p w14:paraId="07A390D3" w14:textId="65B7114B" w:rsidR="003F49C5" w:rsidRPr="00705858" w:rsidRDefault="003F49C5" w:rsidP="00576649">
                          <w:pPr>
                            <w:spacing w:before="60" w:after="60"/>
                            <w:rPr>
                              <w:rFonts w:cstheme="minorHAnsi"/>
                              <w:sz w:val="26"/>
                              <w:szCs w:val="26"/>
                            </w:rPr>
                          </w:pPr>
                          <w:r w:rsidRPr="00705858">
                            <w:rPr>
                              <w:rFonts w:cstheme="minorHAnsi"/>
                              <w:sz w:val="24"/>
                              <w:szCs w:val="24"/>
                            </w:rPr>
                            <w:t xml:space="preserve">Due Date:  </w:t>
                          </w:r>
                          <w:r>
                            <w:rPr>
                              <w:rFonts w:cstheme="minorHAnsi"/>
                              <w:sz w:val="24"/>
                              <w:szCs w:val="24"/>
                            </w:rPr>
                            <w:t>25</w:t>
                          </w:r>
                          <w:r w:rsidRPr="00705858">
                            <w:rPr>
                              <w:rFonts w:cstheme="minorHAnsi"/>
                              <w:sz w:val="24"/>
                              <w:szCs w:val="24"/>
                            </w:rPr>
                            <w:t>/</w:t>
                          </w:r>
                          <w:r>
                            <w:rPr>
                              <w:rFonts w:cstheme="minorHAnsi"/>
                              <w:sz w:val="24"/>
                              <w:szCs w:val="24"/>
                            </w:rPr>
                            <w:t>0</w:t>
                          </w:r>
                          <w:r w:rsidRPr="00705858">
                            <w:rPr>
                              <w:rFonts w:cstheme="minorHAnsi"/>
                              <w:sz w:val="24"/>
                              <w:szCs w:val="24"/>
                            </w:rPr>
                            <w:t>1/201</w:t>
                          </w:r>
                          <w:r>
                            <w:rPr>
                              <w:rFonts w:cstheme="minorHAnsi"/>
                              <w:sz w:val="24"/>
                              <w:szCs w:val="24"/>
                            </w:rPr>
                            <w:t>9</w:t>
                          </w:r>
                        </w:p>
                      </w:txbxContent>
                    </v:textbox>
                    <w10:wrap anchorx="page" anchory="page"/>
                  </v:shape>
                </w:pict>
              </mc:Fallback>
            </mc:AlternateContent>
          </w:r>
          <w:r w:rsidR="00170FBB" w:rsidRPr="001168DD">
            <w:rPr>
              <w:rFonts w:cstheme="minorHAnsi"/>
            </w:rPr>
            <w:br w:type="page"/>
          </w:r>
        </w:p>
        <w:bookmarkStart w:id="1" w:name="_GoBack" w:displacedByCustomXml="next"/>
        <w:bookmarkEnd w:id="1" w:displacedByCustomXml="next"/>
      </w:sdtContent>
    </w:sdt>
    <w:bookmarkStart w:id="2" w:name="_Toc536207070" w:displacedByCustomXml="next"/>
    <w:sdt>
      <w:sdtPr>
        <w:rPr>
          <w:rFonts w:eastAsiaTheme="minorHAnsi" w:cstheme="minorHAnsi"/>
          <w:b w:val="0"/>
          <w:color w:val="auto"/>
          <w:sz w:val="24"/>
          <w:szCs w:val="22"/>
        </w:rPr>
        <w:id w:val="54443472"/>
        <w:docPartObj>
          <w:docPartGallery w:val="Table of Contents"/>
          <w:docPartUnique/>
        </w:docPartObj>
      </w:sdtPr>
      <w:sdtEndPr>
        <w:rPr>
          <w:bCs/>
          <w:noProof/>
          <w:sz w:val="22"/>
        </w:rPr>
      </w:sdtEndPr>
      <w:sdtContent>
        <w:p w14:paraId="642729D5" w14:textId="77777777" w:rsidR="00170FBB" w:rsidRPr="001168DD" w:rsidRDefault="5B74336C" w:rsidP="00A05F3B">
          <w:pPr>
            <w:pStyle w:val="Heading1"/>
            <w:rPr>
              <w:rFonts w:cstheme="minorHAnsi"/>
            </w:rPr>
          </w:pPr>
          <w:r w:rsidRPr="001168DD">
            <w:rPr>
              <w:rFonts w:cstheme="minorHAnsi"/>
            </w:rPr>
            <w:t>Table of Contents</w:t>
          </w:r>
          <w:bookmarkEnd w:id="2"/>
        </w:p>
        <w:p w14:paraId="0E08577C" w14:textId="23B047A3" w:rsidR="00822537" w:rsidRDefault="00170FBB">
          <w:pPr>
            <w:pStyle w:val="TOC1"/>
            <w:tabs>
              <w:tab w:val="right" w:leader="dot" w:pos="9686"/>
            </w:tabs>
            <w:rPr>
              <w:rFonts w:eastAsiaTheme="minorEastAsia"/>
              <w:noProof/>
              <w:lang w:eastAsia="en-GB"/>
            </w:rPr>
          </w:pPr>
          <w:r w:rsidRPr="001168DD">
            <w:rPr>
              <w:rFonts w:cstheme="minorHAnsi"/>
            </w:rPr>
            <w:fldChar w:fldCharType="begin"/>
          </w:r>
          <w:r w:rsidRPr="001168DD">
            <w:rPr>
              <w:rFonts w:cstheme="minorHAnsi"/>
            </w:rPr>
            <w:instrText xml:space="preserve"> TOC \o "1-3" \h \z \u </w:instrText>
          </w:r>
          <w:r w:rsidRPr="001168DD">
            <w:rPr>
              <w:rFonts w:cstheme="minorHAnsi"/>
            </w:rPr>
            <w:fldChar w:fldCharType="separate"/>
          </w:r>
          <w:hyperlink w:anchor="_Toc536207070" w:history="1">
            <w:r w:rsidR="00822537" w:rsidRPr="006F5209">
              <w:rPr>
                <w:rStyle w:val="Hyperlink"/>
                <w:rFonts w:cstheme="minorHAnsi"/>
                <w:noProof/>
              </w:rPr>
              <w:t>Table of Contents</w:t>
            </w:r>
            <w:r w:rsidR="00822537">
              <w:rPr>
                <w:noProof/>
                <w:webHidden/>
              </w:rPr>
              <w:tab/>
            </w:r>
            <w:r w:rsidR="00822537">
              <w:rPr>
                <w:noProof/>
                <w:webHidden/>
              </w:rPr>
              <w:fldChar w:fldCharType="begin"/>
            </w:r>
            <w:r w:rsidR="00822537">
              <w:rPr>
                <w:noProof/>
                <w:webHidden/>
              </w:rPr>
              <w:instrText xml:space="preserve"> PAGEREF _Toc536207070 \h </w:instrText>
            </w:r>
            <w:r w:rsidR="00822537">
              <w:rPr>
                <w:noProof/>
                <w:webHidden/>
              </w:rPr>
            </w:r>
            <w:r w:rsidR="00822537">
              <w:rPr>
                <w:noProof/>
                <w:webHidden/>
              </w:rPr>
              <w:fldChar w:fldCharType="separate"/>
            </w:r>
            <w:r w:rsidR="00822537">
              <w:rPr>
                <w:noProof/>
                <w:webHidden/>
              </w:rPr>
              <w:t>1</w:t>
            </w:r>
            <w:r w:rsidR="00822537">
              <w:rPr>
                <w:noProof/>
                <w:webHidden/>
              </w:rPr>
              <w:fldChar w:fldCharType="end"/>
            </w:r>
          </w:hyperlink>
        </w:p>
        <w:p w14:paraId="7110F2CE" w14:textId="636FEDF3" w:rsidR="00822537" w:rsidRDefault="00822537">
          <w:pPr>
            <w:pStyle w:val="TOC1"/>
            <w:tabs>
              <w:tab w:val="right" w:leader="dot" w:pos="9686"/>
            </w:tabs>
            <w:rPr>
              <w:rFonts w:eastAsiaTheme="minorEastAsia"/>
              <w:noProof/>
              <w:lang w:eastAsia="en-GB"/>
            </w:rPr>
          </w:pPr>
          <w:hyperlink w:anchor="_Toc536207071" w:history="1">
            <w:r w:rsidRPr="006F5209">
              <w:rPr>
                <w:rStyle w:val="Hyperlink"/>
                <w:noProof/>
              </w:rPr>
              <w:t>List of Figures:</w:t>
            </w:r>
            <w:r>
              <w:rPr>
                <w:noProof/>
                <w:webHidden/>
              </w:rPr>
              <w:tab/>
            </w:r>
            <w:r>
              <w:rPr>
                <w:noProof/>
                <w:webHidden/>
              </w:rPr>
              <w:fldChar w:fldCharType="begin"/>
            </w:r>
            <w:r>
              <w:rPr>
                <w:noProof/>
                <w:webHidden/>
              </w:rPr>
              <w:instrText xml:space="preserve"> PAGEREF _Toc536207071 \h </w:instrText>
            </w:r>
            <w:r>
              <w:rPr>
                <w:noProof/>
                <w:webHidden/>
              </w:rPr>
            </w:r>
            <w:r>
              <w:rPr>
                <w:noProof/>
                <w:webHidden/>
              </w:rPr>
              <w:fldChar w:fldCharType="separate"/>
            </w:r>
            <w:r>
              <w:rPr>
                <w:noProof/>
                <w:webHidden/>
              </w:rPr>
              <w:t>2</w:t>
            </w:r>
            <w:r>
              <w:rPr>
                <w:noProof/>
                <w:webHidden/>
              </w:rPr>
              <w:fldChar w:fldCharType="end"/>
            </w:r>
          </w:hyperlink>
        </w:p>
        <w:p w14:paraId="323FC2F8" w14:textId="114BA4FD" w:rsidR="00822537" w:rsidRDefault="00822537">
          <w:pPr>
            <w:pStyle w:val="TOC1"/>
            <w:tabs>
              <w:tab w:val="right" w:leader="dot" w:pos="9686"/>
            </w:tabs>
            <w:rPr>
              <w:rFonts w:eastAsiaTheme="minorEastAsia"/>
              <w:noProof/>
              <w:lang w:eastAsia="en-GB"/>
            </w:rPr>
          </w:pPr>
          <w:hyperlink w:anchor="_Toc536207072" w:history="1">
            <w:r w:rsidRPr="006F5209">
              <w:rPr>
                <w:rStyle w:val="Hyperlink"/>
                <w:noProof/>
              </w:rPr>
              <w:t>List of Tables:</w:t>
            </w:r>
            <w:r>
              <w:rPr>
                <w:noProof/>
                <w:webHidden/>
              </w:rPr>
              <w:tab/>
            </w:r>
            <w:r>
              <w:rPr>
                <w:noProof/>
                <w:webHidden/>
              </w:rPr>
              <w:fldChar w:fldCharType="begin"/>
            </w:r>
            <w:r>
              <w:rPr>
                <w:noProof/>
                <w:webHidden/>
              </w:rPr>
              <w:instrText xml:space="preserve"> PAGEREF _Toc536207072 \h </w:instrText>
            </w:r>
            <w:r>
              <w:rPr>
                <w:noProof/>
                <w:webHidden/>
              </w:rPr>
            </w:r>
            <w:r>
              <w:rPr>
                <w:noProof/>
                <w:webHidden/>
              </w:rPr>
              <w:fldChar w:fldCharType="separate"/>
            </w:r>
            <w:r>
              <w:rPr>
                <w:noProof/>
                <w:webHidden/>
              </w:rPr>
              <w:t>2</w:t>
            </w:r>
            <w:r>
              <w:rPr>
                <w:noProof/>
                <w:webHidden/>
              </w:rPr>
              <w:fldChar w:fldCharType="end"/>
            </w:r>
          </w:hyperlink>
        </w:p>
        <w:p w14:paraId="532780EE" w14:textId="1FACD03F" w:rsidR="00822537" w:rsidRDefault="00822537">
          <w:pPr>
            <w:pStyle w:val="TOC1"/>
            <w:tabs>
              <w:tab w:val="right" w:leader="dot" w:pos="9686"/>
            </w:tabs>
            <w:rPr>
              <w:rFonts w:eastAsiaTheme="minorEastAsia"/>
              <w:noProof/>
              <w:lang w:eastAsia="en-GB"/>
            </w:rPr>
          </w:pPr>
          <w:hyperlink w:anchor="_Toc536207073" w:history="1">
            <w:r w:rsidRPr="006F5209">
              <w:rPr>
                <w:rStyle w:val="Hyperlink"/>
                <w:rFonts w:cstheme="minorHAnsi"/>
                <w:bCs/>
                <w:noProof/>
              </w:rPr>
              <w:t>1-  Introduction:</w:t>
            </w:r>
            <w:r>
              <w:rPr>
                <w:noProof/>
                <w:webHidden/>
              </w:rPr>
              <w:tab/>
            </w:r>
            <w:r>
              <w:rPr>
                <w:noProof/>
                <w:webHidden/>
              </w:rPr>
              <w:fldChar w:fldCharType="begin"/>
            </w:r>
            <w:r>
              <w:rPr>
                <w:noProof/>
                <w:webHidden/>
              </w:rPr>
              <w:instrText xml:space="preserve"> PAGEREF _Toc536207073 \h </w:instrText>
            </w:r>
            <w:r>
              <w:rPr>
                <w:noProof/>
                <w:webHidden/>
              </w:rPr>
            </w:r>
            <w:r>
              <w:rPr>
                <w:noProof/>
                <w:webHidden/>
              </w:rPr>
              <w:fldChar w:fldCharType="separate"/>
            </w:r>
            <w:r>
              <w:rPr>
                <w:noProof/>
                <w:webHidden/>
              </w:rPr>
              <w:t>3</w:t>
            </w:r>
            <w:r>
              <w:rPr>
                <w:noProof/>
                <w:webHidden/>
              </w:rPr>
              <w:fldChar w:fldCharType="end"/>
            </w:r>
          </w:hyperlink>
        </w:p>
        <w:p w14:paraId="2D8A0653" w14:textId="78AF32B4" w:rsidR="00822537" w:rsidRDefault="00822537">
          <w:pPr>
            <w:pStyle w:val="TOC1"/>
            <w:tabs>
              <w:tab w:val="right" w:leader="dot" w:pos="9686"/>
            </w:tabs>
            <w:rPr>
              <w:rFonts w:eastAsiaTheme="minorEastAsia"/>
              <w:noProof/>
              <w:lang w:eastAsia="en-GB"/>
            </w:rPr>
          </w:pPr>
          <w:hyperlink w:anchor="_Toc536207074" w:history="1">
            <w:r w:rsidRPr="006F5209">
              <w:rPr>
                <w:rStyle w:val="Hyperlink"/>
                <w:noProof/>
              </w:rPr>
              <w:t>2- Risk management:</w:t>
            </w:r>
            <w:r>
              <w:rPr>
                <w:noProof/>
                <w:webHidden/>
              </w:rPr>
              <w:tab/>
            </w:r>
            <w:r>
              <w:rPr>
                <w:noProof/>
                <w:webHidden/>
              </w:rPr>
              <w:fldChar w:fldCharType="begin"/>
            </w:r>
            <w:r>
              <w:rPr>
                <w:noProof/>
                <w:webHidden/>
              </w:rPr>
              <w:instrText xml:space="preserve"> PAGEREF _Toc536207074 \h </w:instrText>
            </w:r>
            <w:r>
              <w:rPr>
                <w:noProof/>
                <w:webHidden/>
              </w:rPr>
            </w:r>
            <w:r>
              <w:rPr>
                <w:noProof/>
                <w:webHidden/>
              </w:rPr>
              <w:fldChar w:fldCharType="separate"/>
            </w:r>
            <w:r>
              <w:rPr>
                <w:noProof/>
                <w:webHidden/>
              </w:rPr>
              <w:t>3</w:t>
            </w:r>
            <w:r>
              <w:rPr>
                <w:noProof/>
                <w:webHidden/>
              </w:rPr>
              <w:fldChar w:fldCharType="end"/>
            </w:r>
          </w:hyperlink>
        </w:p>
        <w:p w14:paraId="23216C28" w14:textId="6E3A7B79" w:rsidR="00822537" w:rsidRDefault="00822537">
          <w:pPr>
            <w:pStyle w:val="TOC2"/>
            <w:tabs>
              <w:tab w:val="right" w:leader="dot" w:pos="9686"/>
            </w:tabs>
            <w:rPr>
              <w:rFonts w:eastAsiaTheme="minorEastAsia"/>
              <w:noProof/>
              <w:lang w:eastAsia="en-GB"/>
            </w:rPr>
          </w:pPr>
          <w:hyperlink w:anchor="_Toc536207075" w:history="1">
            <w:r w:rsidRPr="006F5209">
              <w:rPr>
                <w:rStyle w:val="Hyperlink"/>
                <w:noProof/>
              </w:rPr>
              <w:t>2.1- Risk identification:</w:t>
            </w:r>
            <w:r>
              <w:rPr>
                <w:noProof/>
                <w:webHidden/>
              </w:rPr>
              <w:tab/>
            </w:r>
            <w:r>
              <w:rPr>
                <w:noProof/>
                <w:webHidden/>
              </w:rPr>
              <w:fldChar w:fldCharType="begin"/>
            </w:r>
            <w:r>
              <w:rPr>
                <w:noProof/>
                <w:webHidden/>
              </w:rPr>
              <w:instrText xml:space="preserve"> PAGEREF _Toc536207075 \h </w:instrText>
            </w:r>
            <w:r>
              <w:rPr>
                <w:noProof/>
                <w:webHidden/>
              </w:rPr>
            </w:r>
            <w:r>
              <w:rPr>
                <w:noProof/>
                <w:webHidden/>
              </w:rPr>
              <w:fldChar w:fldCharType="separate"/>
            </w:r>
            <w:r>
              <w:rPr>
                <w:noProof/>
                <w:webHidden/>
              </w:rPr>
              <w:t>3</w:t>
            </w:r>
            <w:r>
              <w:rPr>
                <w:noProof/>
                <w:webHidden/>
              </w:rPr>
              <w:fldChar w:fldCharType="end"/>
            </w:r>
          </w:hyperlink>
        </w:p>
        <w:p w14:paraId="543EF161" w14:textId="1151932D" w:rsidR="00822537" w:rsidRDefault="00822537">
          <w:pPr>
            <w:pStyle w:val="TOC2"/>
            <w:tabs>
              <w:tab w:val="right" w:leader="dot" w:pos="9686"/>
            </w:tabs>
            <w:rPr>
              <w:rFonts w:eastAsiaTheme="minorEastAsia"/>
              <w:noProof/>
              <w:lang w:eastAsia="en-GB"/>
            </w:rPr>
          </w:pPr>
          <w:hyperlink w:anchor="_Toc536207076" w:history="1">
            <w:r w:rsidRPr="006F5209">
              <w:rPr>
                <w:rStyle w:val="Hyperlink"/>
                <w:noProof/>
              </w:rPr>
              <w:t>2.2- Risk analysis and prioritization</w:t>
            </w:r>
            <w:r>
              <w:rPr>
                <w:noProof/>
                <w:webHidden/>
              </w:rPr>
              <w:tab/>
            </w:r>
            <w:r>
              <w:rPr>
                <w:noProof/>
                <w:webHidden/>
              </w:rPr>
              <w:fldChar w:fldCharType="begin"/>
            </w:r>
            <w:r>
              <w:rPr>
                <w:noProof/>
                <w:webHidden/>
              </w:rPr>
              <w:instrText xml:space="preserve"> PAGEREF _Toc536207076 \h </w:instrText>
            </w:r>
            <w:r>
              <w:rPr>
                <w:noProof/>
                <w:webHidden/>
              </w:rPr>
            </w:r>
            <w:r>
              <w:rPr>
                <w:noProof/>
                <w:webHidden/>
              </w:rPr>
              <w:fldChar w:fldCharType="separate"/>
            </w:r>
            <w:r>
              <w:rPr>
                <w:noProof/>
                <w:webHidden/>
              </w:rPr>
              <w:t>4</w:t>
            </w:r>
            <w:r>
              <w:rPr>
                <w:noProof/>
                <w:webHidden/>
              </w:rPr>
              <w:fldChar w:fldCharType="end"/>
            </w:r>
          </w:hyperlink>
        </w:p>
        <w:p w14:paraId="0DBEEE95" w14:textId="6CE52512" w:rsidR="00822537" w:rsidRDefault="00822537">
          <w:pPr>
            <w:pStyle w:val="TOC3"/>
            <w:tabs>
              <w:tab w:val="right" w:leader="dot" w:pos="9686"/>
            </w:tabs>
            <w:rPr>
              <w:rFonts w:eastAsiaTheme="minorEastAsia"/>
              <w:noProof/>
              <w:lang w:eastAsia="en-GB"/>
            </w:rPr>
          </w:pPr>
          <w:hyperlink w:anchor="_Toc536207077" w:history="1">
            <w:r w:rsidRPr="006F5209">
              <w:rPr>
                <w:rStyle w:val="Hyperlink"/>
                <w:noProof/>
              </w:rPr>
              <w:t>2.2.1- Risk Evaluation Matrix (Probability impact matrix):</w:t>
            </w:r>
            <w:r>
              <w:rPr>
                <w:noProof/>
                <w:webHidden/>
              </w:rPr>
              <w:tab/>
            </w:r>
            <w:r>
              <w:rPr>
                <w:noProof/>
                <w:webHidden/>
              </w:rPr>
              <w:fldChar w:fldCharType="begin"/>
            </w:r>
            <w:r>
              <w:rPr>
                <w:noProof/>
                <w:webHidden/>
              </w:rPr>
              <w:instrText xml:space="preserve"> PAGEREF _Toc536207077 \h </w:instrText>
            </w:r>
            <w:r>
              <w:rPr>
                <w:noProof/>
                <w:webHidden/>
              </w:rPr>
            </w:r>
            <w:r>
              <w:rPr>
                <w:noProof/>
                <w:webHidden/>
              </w:rPr>
              <w:fldChar w:fldCharType="separate"/>
            </w:r>
            <w:r>
              <w:rPr>
                <w:noProof/>
                <w:webHidden/>
              </w:rPr>
              <w:t>4</w:t>
            </w:r>
            <w:r>
              <w:rPr>
                <w:noProof/>
                <w:webHidden/>
              </w:rPr>
              <w:fldChar w:fldCharType="end"/>
            </w:r>
          </w:hyperlink>
        </w:p>
        <w:p w14:paraId="70D38385" w14:textId="15108315" w:rsidR="00822537" w:rsidRDefault="00822537">
          <w:pPr>
            <w:pStyle w:val="TOC2"/>
            <w:tabs>
              <w:tab w:val="right" w:leader="dot" w:pos="9686"/>
            </w:tabs>
            <w:rPr>
              <w:rFonts w:eastAsiaTheme="minorEastAsia"/>
              <w:noProof/>
              <w:lang w:eastAsia="en-GB"/>
            </w:rPr>
          </w:pPr>
          <w:hyperlink w:anchor="_Toc536207078" w:history="1">
            <w:r w:rsidRPr="006F5209">
              <w:rPr>
                <w:rStyle w:val="Hyperlink"/>
                <w:noProof/>
                <w:lang w:val="en-US"/>
              </w:rPr>
              <w:t>2.3- Risk planning</w:t>
            </w:r>
            <w:r>
              <w:rPr>
                <w:noProof/>
                <w:webHidden/>
              </w:rPr>
              <w:tab/>
            </w:r>
            <w:r>
              <w:rPr>
                <w:noProof/>
                <w:webHidden/>
              </w:rPr>
              <w:fldChar w:fldCharType="begin"/>
            </w:r>
            <w:r>
              <w:rPr>
                <w:noProof/>
                <w:webHidden/>
              </w:rPr>
              <w:instrText xml:space="preserve"> PAGEREF _Toc536207078 \h </w:instrText>
            </w:r>
            <w:r>
              <w:rPr>
                <w:noProof/>
                <w:webHidden/>
              </w:rPr>
            </w:r>
            <w:r>
              <w:rPr>
                <w:noProof/>
                <w:webHidden/>
              </w:rPr>
              <w:fldChar w:fldCharType="separate"/>
            </w:r>
            <w:r>
              <w:rPr>
                <w:noProof/>
                <w:webHidden/>
              </w:rPr>
              <w:t>5</w:t>
            </w:r>
            <w:r>
              <w:rPr>
                <w:noProof/>
                <w:webHidden/>
              </w:rPr>
              <w:fldChar w:fldCharType="end"/>
            </w:r>
          </w:hyperlink>
        </w:p>
        <w:p w14:paraId="7D698AC3" w14:textId="12CFD2A5" w:rsidR="00822537" w:rsidRDefault="00822537">
          <w:pPr>
            <w:pStyle w:val="TOC2"/>
            <w:tabs>
              <w:tab w:val="right" w:leader="dot" w:pos="9686"/>
            </w:tabs>
            <w:rPr>
              <w:rFonts w:eastAsiaTheme="minorEastAsia"/>
              <w:noProof/>
              <w:lang w:eastAsia="en-GB"/>
            </w:rPr>
          </w:pPr>
          <w:hyperlink w:anchor="_Toc536207079" w:history="1">
            <w:r w:rsidRPr="006F5209">
              <w:rPr>
                <w:rStyle w:val="Hyperlink"/>
                <w:noProof/>
              </w:rPr>
              <w:t>2.4- Risk monitoring</w:t>
            </w:r>
            <w:r>
              <w:rPr>
                <w:noProof/>
                <w:webHidden/>
              </w:rPr>
              <w:tab/>
            </w:r>
            <w:r>
              <w:rPr>
                <w:noProof/>
                <w:webHidden/>
              </w:rPr>
              <w:fldChar w:fldCharType="begin"/>
            </w:r>
            <w:r>
              <w:rPr>
                <w:noProof/>
                <w:webHidden/>
              </w:rPr>
              <w:instrText xml:space="preserve"> PAGEREF _Toc536207079 \h </w:instrText>
            </w:r>
            <w:r>
              <w:rPr>
                <w:noProof/>
                <w:webHidden/>
              </w:rPr>
            </w:r>
            <w:r>
              <w:rPr>
                <w:noProof/>
                <w:webHidden/>
              </w:rPr>
              <w:fldChar w:fldCharType="separate"/>
            </w:r>
            <w:r>
              <w:rPr>
                <w:noProof/>
                <w:webHidden/>
              </w:rPr>
              <w:t>5</w:t>
            </w:r>
            <w:r>
              <w:rPr>
                <w:noProof/>
                <w:webHidden/>
              </w:rPr>
              <w:fldChar w:fldCharType="end"/>
            </w:r>
          </w:hyperlink>
        </w:p>
        <w:p w14:paraId="54FD4802" w14:textId="19C7D0C6" w:rsidR="00822537" w:rsidRDefault="00822537">
          <w:pPr>
            <w:pStyle w:val="TOC1"/>
            <w:tabs>
              <w:tab w:val="right" w:leader="dot" w:pos="9686"/>
            </w:tabs>
            <w:rPr>
              <w:rFonts w:eastAsiaTheme="minorEastAsia"/>
              <w:noProof/>
              <w:lang w:eastAsia="en-GB"/>
            </w:rPr>
          </w:pPr>
          <w:hyperlink w:anchor="_Toc536207080" w:history="1">
            <w:r w:rsidRPr="006F5209">
              <w:rPr>
                <w:rStyle w:val="Hyperlink"/>
                <w:noProof/>
              </w:rPr>
              <w:t>3- Code of practice 1:</w:t>
            </w:r>
            <w:r>
              <w:rPr>
                <w:noProof/>
                <w:webHidden/>
              </w:rPr>
              <w:tab/>
            </w:r>
            <w:r>
              <w:rPr>
                <w:noProof/>
                <w:webHidden/>
              </w:rPr>
              <w:fldChar w:fldCharType="begin"/>
            </w:r>
            <w:r>
              <w:rPr>
                <w:noProof/>
                <w:webHidden/>
              </w:rPr>
              <w:instrText xml:space="preserve"> PAGEREF _Toc536207080 \h </w:instrText>
            </w:r>
            <w:r>
              <w:rPr>
                <w:noProof/>
                <w:webHidden/>
              </w:rPr>
            </w:r>
            <w:r>
              <w:rPr>
                <w:noProof/>
                <w:webHidden/>
              </w:rPr>
              <w:fldChar w:fldCharType="separate"/>
            </w:r>
            <w:r>
              <w:rPr>
                <w:noProof/>
                <w:webHidden/>
              </w:rPr>
              <w:t>6</w:t>
            </w:r>
            <w:r>
              <w:rPr>
                <w:noProof/>
                <w:webHidden/>
              </w:rPr>
              <w:fldChar w:fldCharType="end"/>
            </w:r>
          </w:hyperlink>
        </w:p>
        <w:p w14:paraId="13C06798" w14:textId="5FDFAACE" w:rsidR="00822537" w:rsidRDefault="00822537">
          <w:pPr>
            <w:pStyle w:val="TOC2"/>
            <w:tabs>
              <w:tab w:val="right" w:leader="dot" w:pos="9686"/>
            </w:tabs>
            <w:rPr>
              <w:rFonts w:eastAsiaTheme="minorEastAsia"/>
              <w:noProof/>
              <w:lang w:eastAsia="en-GB"/>
            </w:rPr>
          </w:pPr>
          <w:hyperlink w:anchor="_Toc536207081" w:history="1">
            <w:r w:rsidRPr="006F5209">
              <w:rPr>
                <w:rStyle w:val="Hyperlink"/>
                <w:noProof/>
              </w:rPr>
              <w:t>3.1 - Sustainability issues:</w:t>
            </w:r>
            <w:r>
              <w:rPr>
                <w:noProof/>
                <w:webHidden/>
              </w:rPr>
              <w:tab/>
            </w:r>
            <w:r>
              <w:rPr>
                <w:noProof/>
                <w:webHidden/>
              </w:rPr>
              <w:fldChar w:fldCharType="begin"/>
            </w:r>
            <w:r>
              <w:rPr>
                <w:noProof/>
                <w:webHidden/>
              </w:rPr>
              <w:instrText xml:space="preserve"> PAGEREF _Toc536207081 \h </w:instrText>
            </w:r>
            <w:r>
              <w:rPr>
                <w:noProof/>
                <w:webHidden/>
              </w:rPr>
            </w:r>
            <w:r>
              <w:rPr>
                <w:noProof/>
                <w:webHidden/>
              </w:rPr>
              <w:fldChar w:fldCharType="separate"/>
            </w:r>
            <w:r>
              <w:rPr>
                <w:noProof/>
                <w:webHidden/>
              </w:rPr>
              <w:t>6</w:t>
            </w:r>
            <w:r>
              <w:rPr>
                <w:noProof/>
                <w:webHidden/>
              </w:rPr>
              <w:fldChar w:fldCharType="end"/>
            </w:r>
          </w:hyperlink>
        </w:p>
        <w:p w14:paraId="5752F727" w14:textId="55279847" w:rsidR="00822537" w:rsidRDefault="00822537">
          <w:pPr>
            <w:pStyle w:val="TOC2"/>
            <w:tabs>
              <w:tab w:val="right" w:leader="dot" w:pos="9686"/>
            </w:tabs>
            <w:rPr>
              <w:rFonts w:eastAsiaTheme="minorEastAsia"/>
              <w:noProof/>
              <w:lang w:eastAsia="en-GB"/>
            </w:rPr>
          </w:pPr>
          <w:hyperlink w:anchor="_Toc536207082" w:history="1">
            <w:r w:rsidRPr="006F5209">
              <w:rPr>
                <w:rStyle w:val="Hyperlink"/>
                <w:noProof/>
              </w:rPr>
              <w:t>3.2- The Impact of the project:</w:t>
            </w:r>
            <w:r>
              <w:rPr>
                <w:noProof/>
                <w:webHidden/>
              </w:rPr>
              <w:tab/>
            </w:r>
            <w:r>
              <w:rPr>
                <w:noProof/>
                <w:webHidden/>
              </w:rPr>
              <w:fldChar w:fldCharType="begin"/>
            </w:r>
            <w:r>
              <w:rPr>
                <w:noProof/>
                <w:webHidden/>
              </w:rPr>
              <w:instrText xml:space="preserve"> PAGEREF _Toc536207082 \h </w:instrText>
            </w:r>
            <w:r>
              <w:rPr>
                <w:noProof/>
                <w:webHidden/>
              </w:rPr>
            </w:r>
            <w:r>
              <w:rPr>
                <w:noProof/>
                <w:webHidden/>
              </w:rPr>
              <w:fldChar w:fldCharType="separate"/>
            </w:r>
            <w:r>
              <w:rPr>
                <w:noProof/>
                <w:webHidden/>
              </w:rPr>
              <w:t>6</w:t>
            </w:r>
            <w:r>
              <w:rPr>
                <w:noProof/>
                <w:webHidden/>
              </w:rPr>
              <w:fldChar w:fldCharType="end"/>
            </w:r>
          </w:hyperlink>
        </w:p>
        <w:p w14:paraId="24E07134" w14:textId="0113A993" w:rsidR="00822537" w:rsidRDefault="00822537">
          <w:pPr>
            <w:pStyle w:val="TOC3"/>
            <w:tabs>
              <w:tab w:val="left" w:pos="1320"/>
              <w:tab w:val="right" w:leader="dot" w:pos="9686"/>
            </w:tabs>
            <w:rPr>
              <w:rFonts w:eastAsiaTheme="minorEastAsia"/>
              <w:noProof/>
              <w:lang w:eastAsia="en-GB"/>
            </w:rPr>
          </w:pPr>
          <w:hyperlink w:anchor="_Toc536207083" w:history="1">
            <w:r w:rsidRPr="006F5209">
              <w:rPr>
                <w:rStyle w:val="Hyperlink"/>
                <w:noProof/>
              </w:rPr>
              <w:t xml:space="preserve">3.2.1- </w:t>
            </w:r>
            <w:r>
              <w:rPr>
                <w:rFonts w:eastAsiaTheme="minorEastAsia"/>
                <w:noProof/>
                <w:lang w:eastAsia="en-GB"/>
              </w:rPr>
              <w:tab/>
            </w:r>
            <w:r w:rsidRPr="006F5209">
              <w:rPr>
                <w:rStyle w:val="Hyperlink"/>
                <w:noProof/>
              </w:rPr>
              <w:t>First Order:</w:t>
            </w:r>
            <w:r>
              <w:rPr>
                <w:noProof/>
                <w:webHidden/>
              </w:rPr>
              <w:tab/>
            </w:r>
            <w:r>
              <w:rPr>
                <w:noProof/>
                <w:webHidden/>
              </w:rPr>
              <w:fldChar w:fldCharType="begin"/>
            </w:r>
            <w:r>
              <w:rPr>
                <w:noProof/>
                <w:webHidden/>
              </w:rPr>
              <w:instrText xml:space="preserve"> PAGEREF _Toc536207083 \h </w:instrText>
            </w:r>
            <w:r>
              <w:rPr>
                <w:noProof/>
                <w:webHidden/>
              </w:rPr>
            </w:r>
            <w:r>
              <w:rPr>
                <w:noProof/>
                <w:webHidden/>
              </w:rPr>
              <w:fldChar w:fldCharType="separate"/>
            </w:r>
            <w:r>
              <w:rPr>
                <w:noProof/>
                <w:webHidden/>
              </w:rPr>
              <w:t>6</w:t>
            </w:r>
            <w:r>
              <w:rPr>
                <w:noProof/>
                <w:webHidden/>
              </w:rPr>
              <w:fldChar w:fldCharType="end"/>
            </w:r>
          </w:hyperlink>
        </w:p>
        <w:p w14:paraId="5163B028" w14:textId="35ECBF38" w:rsidR="00822537" w:rsidRDefault="00822537">
          <w:pPr>
            <w:pStyle w:val="TOC3"/>
            <w:tabs>
              <w:tab w:val="left" w:pos="1320"/>
              <w:tab w:val="right" w:leader="dot" w:pos="9686"/>
            </w:tabs>
            <w:rPr>
              <w:rFonts w:eastAsiaTheme="minorEastAsia"/>
              <w:noProof/>
              <w:lang w:eastAsia="en-GB"/>
            </w:rPr>
          </w:pPr>
          <w:hyperlink w:anchor="_Toc536207084" w:history="1">
            <w:r w:rsidRPr="006F5209">
              <w:rPr>
                <w:rStyle w:val="Hyperlink"/>
                <w:noProof/>
              </w:rPr>
              <w:t>3.2.2-</w:t>
            </w:r>
            <w:r>
              <w:rPr>
                <w:rFonts w:eastAsiaTheme="minorEastAsia"/>
                <w:noProof/>
                <w:lang w:eastAsia="en-GB"/>
              </w:rPr>
              <w:tab/>
            </w:r>
            <w:r w:rsidRPr="006F5209">
              <w:rPr>
                <w:rStyle w:val="Hyperlink"/>
                <w:noProof/>
              </w:rPr>
              <w:t>Second Order:</w:t>
            </w:r>
            <w:r>
              <w:rPr>
                <w:noProof/>
                <w:webHidden/>
              </w:rPr>
              <w:tab/>
            </w:r>
            <w:r>
              <w:rPr>
                <w:noProof/>
                <w:webHidden/>
              </w:rPr>
              <w:fldChar w:fldCharType="begin"/>
            </w:r>
            <w:r>
              <w:rPr>
                <w:noProof/>
                <w:webHidden/>
              </w:rPr>
              <w:instrText xml:space="preserve"> PAGEREF _Toc536207084 \h </w:instrText>
            </w:r>
            <w:r>
              <w:rPr>
                <w:noProof/>
                <w:webHidden/>
              </w:rPr>
            </w:r>
            <w:r>
              <w:rPr>
                <w:noProof/>
                <w:webHidden/>
              </w:rPr>
              <w:fldChar w:fldCharType="separate"/>
            </w:r>
            <w:r>
              <w:rPr>
                <w:noProof/>
                <w:webHidden/>
              </w:rPr>
              <w:t>6</w:t>
            </w:r>
            <w:r>
              <w:rPr>
                <w:noProof/>
                <w:webHidden/>
              </w:rPr>
              <w:fldChar w:fldCharType="end"/>
            </w:r>
          </w:hyperlink>
        </w:p>
        <w:p w14:paraId="7869C751" w14:textId="1C21B723" w:rsidR="00822537" w:rsidRDefault="00822537">
          <w:pPr>
            <w:pStyle w:val="TOC3"/>
            <w:tabs>
              <w:tab w:val="left" w:pos="1320"/>
              <w:tab w:val="right" w:leader="dot" w:pos="9686"/>
            </w:tabs>
            <w:rPr>
              <w:rFonts w:eastAsiaTheme="minorEastAsia"/>
              <w:noProof/>
              <w:lang w:eastAsia="en-GB"/>
            </w:rPr>
          </w:pPr>
          <w:hyperlink w:anchor="_Toc536207085" w:history="1">
            <w:r w:rsidRPr="006F5209">
              <w:rPr>
                <w:rStyle w:val="Hyperlink"/>
                <w:noProof/>
              </w:rPr>
              <w:t>3.2.3-</w:t>
            </w:r>
            <w:r>
              <w:rPr>
                <w:rFonts w:eastAsiaTheme="minorEastAsia"/>
                <w:noProof/>
                <w:lang w:eastAsia="en-GB"/>
              </w:rPr>
              <w:tab/>
            </w:r>
            <w:r w:rsidRPr="006F5209">
              <w:rPr>
                <w:rStyle w:val="Hyperlink"/>
                <w:noProof/>
              </w:rPr>
              <w:t>Third Order:</w:t>
            </w:r>
            <w:r>
              <w:rPr>
                <w:noProof/>
                <w:webHidden/>
              </w:rPr>
              <w:tab/>
            </w:r>
            <w:r>
              <w:rPr>
                <w:noProof/>
                <w:webHidden/>
              </w:rPr>
              <w:fldChar w:fldCharType="begin"/>
            </w:r>
            <w:r>
              <w:rPr>
                <w:noProof/>
                <w:webHidden/>
              </w:rPr>
              <w:instrText xml:space="preserve"> PAGEREF _Toc536207085 \h </w:instrText>
            </w:r>
            <w:r>
              <w:rPr>
                <w:noProof/>
                <w:webHidden/>
              </w:rPr>
            </w:r>
            <w:r>
              <w:rPr>
                <w:noProof/>
                <w:webHidden/>
              </w:rPr>
              <w:fldChar w:fldCharType="separate"/>
            </w:r>
            <w:r>
              <w:rPr>
                <w:noProof/>
                <w:webHidden/>
              </w:rPr>
              <w:t>7</w:t>
            </w:r>
            <w:r>
              <w:rPr>
                <w:noProof/>
                <w:webHidden/>
              </w:rPr>
              <w:fldChar w:fldCharType="end"/>
            </w:r>
          </w:hyperlink>
        </w:p>
        <w:p w14:paraId="0D1077FF" w14:textId="01F6FED3" w:rsidR="00822537" w:rsidRDefault="00822537">
          <w:pPr>
            <w:pStyle w:val="TOC1"/>
            <w:tabs>
              <w:tab w:val="right" w:leader="dot" w:pos="9686"/>
            </w:tabs>
            <w:rPr>
              <w:rFonts w:eastAsiaTheme="minorEastAsia"/>
              <w:noProof/>
              <w:lang w:eastAsia="en-GB"/>
            </w:rPr>
          </w:pPr>
          <w:hyperlink w:anchor="_Toc536207086" w:history="1">
            <w:r w:rsidRPr="006F5209">
              <w:rPr>
                <w:rStyle w:val="Hyperlink"/>
                <w:noProof/>
              </w:rPr>
              <w:t>4- Code of practice 2:</w:t>
            </w:r>
            <w:r>
              <w:rPr>
                <w:noProof/>
                <w:webHidden/>
              </w:rPr>
              <w:tab/>
            </w:r>
            <w:r>
              <w:rPr>
                <w:noProof/>
                <w:webHidden/>
              </w:rPr>
              <w:fldChar w:fldCharType="begin"/>
            </w:r>
            <w:r>
              <w:rPr>
                <w:noProof/>
                <w:webHidden/>
              </w:rPr>
              <w:instrText xml:space="preserve"> PAGEREF _Toc536207086 \h </w:instrText>
            </w:r>
            <w:r>
              <w:rPr>
                <w:noProof/>
                <w:webHidden/>
              </w:rPr>
            </w:r>
            <w:r>
              <w:rPr>
                <w:noProof/>
                <w:webHidden/>
              </w:rPr>
              <w:fldChar w:fldCharType="separate"/>
            </w:r>
            <w:r>
              <w:rPr>
                <w:noProof/>
                <w:webHidden/>
              </w:rPr>
              <w:t>8</w:t>
            </w:r>
            <w:r>
              <w:rPr>
                <w:noProof/>
                <w:webHidden/>
              </w:rPr>
              <w:fldChar w:fldCharType="end"/>
            </w:r>
          </w:hyperlink>
        </w:p>
        <w:p w14:paraId="4BD837FE" w14:textId="293EF329" w:rsidR="00822537" w:rsidRDefault="00822537">
          <w:pPr>
            <w:pStyle w:val="TOC2"/>
            <w:tabs>
              <w:tab w:val="right" w:leader="dot" w:pos="9686"/>
            </w:tabs>
            <w:rPr>
              <w:rFonts w:eastAsiaTheme="minorEastAsia"/>
              <w:noProof/>
              <w:lang w:eastAsia="en-GB"/>
            </w:rPr>
          </w:pPr>
          <w:hyperlink w:anchor="_Toc536207087" w:history="1">
            <w:r w:rsidRPr="006F5209">
              <w:rPr>
                <w:rStyle w:val="Hyperlink"/>
                <w:noProof/>
              </w:rPr>
              <w:t>3.1- Legal Standards:</w:t>
            </w:r>
            <w:r>
              <w:rPr>
                <w:noProof/>
                <w:webHidden/>
              </w:rPr>
              <w:tab/>
            </w:r>
            <w:r>
              <w:rPr>
                <w:noProof/>
                <w:webHidden/>
              </w:rPr>
              <w:fldChar w:fldCharType="begin"/>
            </w:r>
            <w:r>
              <w:rPr>
                <w:noProof/>
                <w:webHidden/>
              </w:rPr>
              <w:instrText xml:space="preserve"> PAGEREF _Toc536207087 \h </w:instrText>
            </w:r>
            <w:r>
              <w:rPr>
                <w:noProof/>
                <w:webHidden/>
              </w:rPr>
            </w:r>
            <w:r>
              <w:rPr>
                <w:noProof/>
                <w:webHidden/>
              </w:rPr>
              <w:fldChar w:fldCharType="separate"/>
            </w:r>
            <w:r>
              <w:rPr>
                <w:noProof/>
                <w:webHidden/>
              </w:rPr>
              <w:t>8</w:t>
            </w:r>
            <w:r>
              <w:rPr>
                <w:noProof/>
                <w:webHidden/>
              </w:rPr>
              <w:fldChar w:fldCharType="end"/>
            </w:r>
          </w:hyperlink>
        </w:p>
        <w:p w14:paraId="40E8FA9E" w14:textId="621B8927" w:rsidR="00822537" w:rsidRDefault="00822537">
          <w:pPr>
            <w:pStyle w:val="TOC2"/>
            <w:tabs>
              <w:tab w:val="right" w:leader="dot" w:pos="9686"/>
            </w:tabs>
            <w:rPr>
              <w:rFonts w:eastAsiaTheme="minorEastAsia"/>
              <w:noProof/>
              <w:lang w:eastAsia="en-GB"/>
            </w:rPr>
          </w:pPr>
          <w:hyperlink w:anchor="_Toc536207088" w:history="1">
            <w:r w:rsidRPr="006F5209">
              <w:rPr>
                <w:rStyle w:val="Hyperlink"/>
                <w:noProof/>
              </w:rPr>
              <w:t>3.2- Ethical Standards</w:t>
            </w:r>
            <w:r>
              <w:rPr>
                <w:noProof/>
                <w:webHidden/>
              </w:rPr>
              <w:tab/>
            </w:r>
            <w:r>
              <w:rPr>
                <w:noProof/>
                <w:webHidden/>
              </w:rPr>
              <w:fldChar w:fldCharType="begin"/>
            </w:r>
            <w:r>
              <w:rPr>
                <w:noProof/>
                <w:webHidden/>
              </w:rPr>
              <w:instrText xml:space="preserve"> PAGEREF _Toc536207088 \h </w:instrText>
            </w:r>
            <w:r>
              <w:rPr>
                <w:noProof/>
                <w:webHidden/>
              </w:rPr>
            </w:r>
            <w:r>
              <w:rPr>
                <w:noProof/>
                <w:webHidden/>
              </w:rPr>
              <w:fldChar w:fldCharType="separate"/>
            </w:r>
            <w:r>
              <w:rPr>
                <w:noProof/>
                <w:webHidden/>
              </w:rPr>
              <w:t>8</w:t>
            </w:r>
            <w:r>
              <w:rPr>
                <w:noProof/>
                <w:webHidden/>
              </w:rPr>
              <w:fldChar w:fldCharType="end"/>
            </w:r>
          </w:hyperlink>
        </w:p>
        <w:p w14:paraId="44E35617" w14:textId="2D2A61C0" w:rsidR="00822537" w:rsidRDefault="00822537">
          <w:pPr>
            <w:pStyle w:val="TOC2"/>
            <w:tabs>
              <w:tab w:val="right" w:leader="dot" w:pos="9686"/>
            </w:tabs>
            <w:rPr>
              <w:rFonts w:eastAsiaTheme="minorEastAsia"/>
              <w:noProof/>
              <w:lang w:eastAsia="en-GB"/>
            </w:rPr>
          </w:pPr>
          <w:hyperlink w:anchor="_Toc536207089" w:history="1">
            <w:r w:rsidRPr="006F5209">
              <w:rPr>
                <w:rStyle w:val="Hyperlink"/>
                <w:noProof/>
              </w:rPr>
              <w:t>3.3- General Data Protection Regulation (GDPR)</w:t>
            </w:r>
            <w:r>
              <w:rPr>
                <w:noProof/>
                <w:webHidden/>
              </w:rPr>
              <w:tab/>
            </w:r>
            <w:r>
              <w:rPr>
                <w:noProof/>
                <w:webHidden/>
              </w:rPr>
              <w:fldChar w:fldCharType="begin"/>
            </w:r>
            <w:r>
              <w:rPr>
                <w:noProof/>
                <w:webHidden/>
              </w:rPr>
              <w:instrText xml:space="preserve"> PAGEREF _Toc536207089 \h </w:instrText>
            </w:r>
            <w:r>
              <w:rPr>
                <w:noProof/>
                <w:webHidden/>
              </w:rPr>
            </w:r>
            <w:r>
              <w:rPr>
                <w:noProof/>
                <w:webHidden/>
              </w:rPr>
              <w:fldChar w:fldCharType="separate"/>
            </w:r>
            <w:r>
              <w:rPr>
                <w:noProof/>
                <w:webHidden/>
              </w:rPr>
              <w:t>8</w:t>
            </w:r>
            <w:r>
              <w:rPr>
                <w:noProof/>
                <w:webHidden/>
              </w:rPr>
              <w:fldChar w:fldCharType="end"/>
            </w:r>
          </w:hyperlink>
        </w:p>
        <w:p w14:paraId="606A9043" w14:textId="56DA0953" w:rsidR="00822537" w:rsidRDefault="00822537">
          <w:pPr>
            <w:pStyle w:val="TOC2"/>
            <w:tabs>
              <w:tab w:val="right" w:leader="dot" w:pos="9686"/>
            </w:tabs>
            <w:rPr>
              <w:rFonts w:eastAsiaTheme="minorEastAsia"/>
              <w:noProof/>
              <w:lang w:eastAsia="en-GB"/>
            </w:rPr>
          </w:pPr>
          <w:hyperlink w:anchor="_Toc536207090" w:history="1">
            <w:r w:rsidRPr="006F5209">
              <w:rPr>
                <w:rStyle w:val="Hyperlink"/>
                <w:noProof/>
              </w:rPr>
              <w:t>3.4- Copyright</w:t>
            </w:r>
            <w:r>
              <w:rPr>
                <w:noProof/>
                <w:webHidden/>
              </w:rPr>
              <w:tab/>
            </w:r>
            <w:r>
              <w:rPr>
                <w:noProof/>
                <w:webHidden/>
              </w:rPr>
              <w:fldChar w:fldCharType="begin"/>
            </w:r>
            <w:r>
              <w:rPr>
                <w:noProof/>
                <w:webHidden/>
              </w:rPr>
              <w:instrText xml:space="preserve"> PAGEREF _Toc536207090 \h </w:instrText>
            </w:r>
            <w:r>
              <w:rPr>
                <w:noProof/>
                <w:webHidden/>
              </w:rPr>
            </w:r>
            <w:r>
              <w:rPr>
                <w:noProof/>
                <w:webHidden/>
              </w:rPr>
              <w:fldChar w:fldCharType="separate"/>
            </w:r>
            <w:r>
              <w:rPr>
                <w:noProof/>
                <w:webHidden/>
              </w:rPr>
              <w:t>8</w:t>
            </w:r>
            <w:r>
              <w:rPr>
                <w:noProof/>
                <w:webHidden/>
              </w:rPr>
              <w:fldChar w:fldCharType="end"/>
            </w:r>
          </w:hyperlink>
        </w:p>
        <w:p w14:paraId="732D475C" w14:textId="07F2B00F" w:rsidR="00822537" w:rsidRDefault="00822537">
          <w:pPr>
            <w:pStyle w:val="TOC2"/>
            <w:tabs>
              <w:tab w:val="right" w:leader="dot" w:pos="9686"/>
            </w:tabs>
            <w:rPr>
              <w:rFonts w:eastAsiaTheme="minorEastAsia"/>
              <w:noProof/>
              <w:lang w:eastAsia="en-GB"/>
            </w:rPr>
          </w:pPr>
          <w:hyperlink w:anchor="_Toc536207091" w:history="1">
            <w:r w:rsidRPr="006F5209">
              <w:rPr>
                <w:rStyle w:val="Hyperlink"/>
                <w:noProof/>
              </w:rPr>
              <w:t>3.5- The application of the BCS</w:t>
            </w:r>
            <w:r>
              <w:rPr>
                <w:noProof/>
                <w:webHidden/>
              </w:rPr>
              <w:tab/>
            </w:r>
            <w:r>
              <w:rPr>
                <w:noProof/>
                <w:webHidden/>
              </w:rPr>
              <w:fldChar w:fldCharType="begin"/>
            </w:r>
            <w:r>
              <w:rPr>
                <w:noProof/>
                <w:webHidden/>
              </w:rPr>
              <w:instrText xml:space="preserve"> PAGEREF _Toc536207091 \h </w:instrText>
            </w:r>
            <w:r>
              <w:rPr>
                <w:noProof/>
                <w:webHidden/>
              </w:rPr>
            </w:r>
            <w:r>
              <w:rPr>
                <w:noProof/>
                <w:webHidden/>
              </w:rPr>
              <w:fldChar w:fldCharType="separate"/>
            </w:r>
            <w:r>
              <w:rPr>
                <w:noProof/>
                <w:webHidden/>
              </w:rPr>
              <w:t>9</w:t>
            </w:r>
            <w:r>
              <w:rPr>
                <w:noProof/>
                <w:webHidden/>
              </w:rPr>
              <w:fldChar w:fldCharType="end"/>
            </w:r>
          </w:hyperlink>
        </w:p>
        <w:p w14:paraId="2B177947" w14:textId="453C2E3F" w:rsidR="00822537" w:rsidRDefault="00822537">
          <w:pPr>
            <w:pStyle w:val="TOC2"/>
            <w:tabs>
              <w:tab w:val="right" w:leader="dot" w:pos="9686"/>
            </w:tabs>
            <w:rPr>
              <w:rFonts w:eastAsiaTheme="minorEastAsia"/>
              <w:noProof/>
              <w:lang w:eastAsia="en-GB"/>
            </w:rPr>
          </w:pPr>
          <w:hyperlink w:anchor="_Toc536207092" w:history="1">
            <w:r w:rsidRPr="006F5209">
              <w:rPr>
                <w:rStyle w:val="Hyperlink"/>
                <w:noProof/>
              </w:rPr>
              <w:t>3.6- IEEE Code of Conduct:</w:t>
            </w:r>
            <w:r>
              <w:rPr>
                <w:noProof/>
                <w:webHidden/>
              </w:rPr>
              <w:tab/>
            </w:r>
            <w:r>
              <w:rPr>
                <w:noProof/>
                <w:webHidden/>
              </w:rPr>
              <w:fldChar w:fldCharType="begin"/>
            </w:r>
            <w:r>
              <w:rPr>
                <w:noProof/>
                <w:webHidden/>
              </w:rPr>
              <w:instrText xml:space="preserve"> PAGEREF _Toc536207092 \h </w:instrText>
            </w:r>
            <w:r>
              <w:rPr>
                <w:noProof/>
                <w:webHidden/>
              </w:rPr>
            </w:r>
            <w:r>
              <w:rPr>
                <w:noProof/>
                <w:webHidden/>
              </w:rPr>
              <w:fldChar w:fldCharType="separate"/>
            </w:r>
            <w:r>
              <w:rPr>
                <w:noProof/>
                <w:webHidden/>
              </w:rPr>
              <w:t>9</w:t>
            </w:r>
            <w:r>
              <w:rPr>
                <w:noProof/>
                <w:webHidden/>
              </w:rPr>
              <w:fldChar w:fldCharType="end"/>
            </w:r>
          </w:hyperlink>
        </w:p>
        <w:p w14:paraId="3E945F27" w14:textId="55A2A3A1" w:rsidR="00822537" w:rsidRDefault="00822537">
          <w:pPr>
            <w:pStyle w:val="TOC2"/>
            <w:tabs>
              <w:tab w:val="right" w:leader="dot" w:pos="9686"/>
            </w:tabs>
            <w:rPr>
              <w:rFonts w:eastAsiaTheme="minorEastAsia"/>
              <w:noProof/>
              <w:lang w:eastAsia="en-GB"/>
            </w:rPr>
          </w:pPr>
          <w:hyperlink w:anchor="_Toc536207093" w:history="1">
            <w:r w:rsidRPr="006F5209">
              <w:rPr>
                <w:rStyle w:val="Hyperlink"/>
                <w:noProof/>
              </w:rPr>
              <w:t>3.7- Predictions of Brexit with the legal and ethical sector</w:t>
            </w:r>
            <w:r>
              <w:rPr>
                <w:noProof/>
                <w:webHidden/>
              </w:rPr>
              <w:tab/>
            </w:r>
            <w:r>
              <w:rPr>
                <w:noProof/>
                <w:webHidden/>
              </w:rPr>
              <w:fldChar w:fldCharType="begin"/>
            </w:r>
            <w:r>
              <w:rPr>
                <w:noProof/>
                <w:webHidden/>
              </w:rPr>
              <w:instrText xml:space="preserve"> PAGEREF _Toc536207093 \h </w:instrText>
            </w:r>
            <w:r>
              <w:rPr>
                <w:noProof/>
                <w:webHidden/>
              </w:rPr>
            </w:r>
            <w:r>
              <w:rPr>
                <w:noProof/>
                <w:webHidden/>
              </w:rPr>
              <w:fldChar w:fldCharType="separate"/>
            </w:r>
            <w:r>
              <w:rPr>
                <w:noProof/>
                <w:webHidden/>
              </w:rPr>
              <w:t>10</w:t>
            </w:r>
            <w:r>
              <w:rPr>
                <w:noProof/>
                <w:webHidden/>
              </w:rPr>
              <w:fldChar w:fldCharType="end"/>
            </w:r>
          </w:hyperlink>
        </w:p>
        <w:p w14:paraId="5D132426" w14:textId="50B9E5F7" w:rsidR="00822537" w:rsidRDefault="00822537">
          <w:pPr>
            <w:pStyle w:val="TOC1"/>
            <w:tabs>
              <w:tab w:val="right" w:leader="dot" w:pos="9686"/>
            </w:tabs>
            <w:rPr>
              <w:rFonts w:eastAsiaTheme="minorEastAsia"/>
              <w:noProof/>
              <w:lang w:eastAsia="en-GB"/>
            </w:rPr>
          </w:pPr>
          <w:hyperlink w:anchor="_Toc536207094" w:history="1">
            <w:r w:rsidRPr="006F5209">
              <w:rPr>
                <w:rStyle w:val="Hyperlink"/>
                <w:noProof/>
              </w:rPr>
              <w:t>5- Quality Assurance Issues:</w:t>
            </w:r>
            <w:r>
              <w:rPr>
                <w:noProof/>
                <w:webHidden/>
              </w:rPr>
              <w:tab/>
            </w:r>
            <w:r>
              <w:rPr>
                <w:noProof/>
                <w:webHidden/>
              </w:rPr>
              <w:fldChar w:fldCharType="begin"/>
            </w:r>
            <w:r>
              <w:rPr>
                <w:noProof/>
                <w:webHidden/>
              </w:rPr>
              <w:instrText xml:space="preserve"> PAGEREF _Toc536207094 \h </w:instrText>
            </w:r>
            <w:r>
              <w:rPr>
                <w:noProof/>
                <w:webHidden/>
              </w:rPr>
            </w:r>
            <w:r>
              <w:rPr>
                <w:noProof/>
                <w:webHidden/>
              </w:rPr>
              <w:fldChar w:fldCharType="separate"/>
            </w:r>
            <w:r>
              <w:rPr>
                <w:noProof/>
                <w:webHidden/>
              </w:rPr>
              <w:t>10</w:t>
            </w:r>
            <w:r>
              <w:rPr>
                <w:noProof/>
                <w:webHidden/>
              </w:rPr>
              <w:fldChar w:fldCharType="end"/>
            </w:r>
          </w:hyperlink>
        </w:p>
        <w:p w14:paraId="425E9C7F" w14:textId="6EA34F1F" w:rsidR="00822537" w:rsidRDefault="00822537">
          <w:pPr>
            <w:pStyle w:val="TOC2"/>
            <w:tabs>
              <w:tab w:val="right" w:leader="dot" w:pos="9686"/>
            </w:tabs>
            <w:rPr>
              <w:rFonts w:eastAsiaTheme="minorEastAsia"/>
              <w:noProof/>
              <w:lang w:eastAsia="en-GB"/>
            </w:rPr>
          </w:pPr>
          <w:hyperlink w:anchor="_Toc536207095" w:history="1">
            <w:r w:rsidRPr="006F5209">
              <w:rPr>
                <w:rStyle w:val="Hyperlink"/>
                <w:noProof/>
              </w:rPr>
              <w:t>4.1- Quality Assurance (QA)</w:t>
            </w:r>
            <w:r>
              <w:rPr>
                <w:noProof/>
                <w:webHidden/>
              </w:rPr>
              <w:tab/>
            </w:r>
            <w:r>
              <w:rPr>
                <w:noProof/>
                <w:webHidden/>
              </w:rPr>
              <w:fldChar w:fldCharType="begin"/>
            </w:r>
            <w:r>
              <w:rPr>
                <w:noProof/>
                <w:webHidden/>
              </w:rPr>
              <w:instrText xml:space="preserve"> PAGEREF _Toc536207095 \h </w:instrText>
            </w:r>
            <w:r>
              <w:rPr>
                <w:noProof/>
                <w:webHidden/>
              </w:rPr>
            </w:r>
            <w:r>
              <w:rPr>
                <w:noProof/>
                <w:webHidden/>
              </w:rPr>
              <w:fldChar w:fldCharType="separate"/>
            </w:r>
            <w:r>
              <w:rPr>
                <w:noProof/>
                <w:webHidden/>
              </w:rPr>
              <w:t>10</w:t>
            </w:r>
            <w:r>
              <w:rPr>
                <w:noProof/>
                <w:webHidden/>
              </w:rPr>
              <w:fldChar w:fldCharType="end"/>
            </w:r>
          </w:hyperlink>
        </w:p>
        <w:p w14:paraId="42A6940C" w14:textId="0E1411DD" w:rsidR="00822537" w:rsidRDefault="00822537">
          <w:pPr>
            <w:pStyle w:val="TOC2"/>
            <w:tabs>
              <w:tab w:val="right" w:leader="dot" w:pos="9686"/>
            </w:tabs>
            <w:rPr>
              <w:rFonts w:eastAsiaTheme="minorEastAsia"/>
              <w:noProof/>
              <w:lang w:eastAsia="en-GB"/>
            </w:rPr>
          </w:pPr>
          <w:hyperlink w:anchor="_Toc536207096" w:history="1">
            <w:r w:rsidRPr="006F5209">
              <w:rPr>
                <w:rStyle w:val="Hyperlink"/>
                <w:noProof/>
              </w:rPr>
              <w:t>4.2- ISO standards</w:t>
            </w:r>
            <w:r>
              <w:rPr>
                <w:noProof/>
                <w:webHidden/>
              </w:rPr>
              <w:tab/>
            </w:r>
            <w:r>
              <w:rPr>
                <w:noProof/>
                <w:webHidden/>
              </w:rPr>
              <w:fldChar w:fldCharType="begin"/>
            </w:r>
            <w:r>
              <w:rPr>
                <w:noProof/>
                <w:webHidden/>
              </w:rPr>
              <w:instrText xml:space="preserve"> PAGEREF _Toc536207096 \h </w:instrText>
            </w:r>
            <w:r>
              <w:rPr>
                <w:noProof/>
                <w:webHidden/>
              </w:rPr>
            </w:r>
            <w:r>
              <w:rPr>
                <w:noProof/>
                <w:webHidden/>
              </w:rPr>
              <w:fldChar w:fldCharType="separate"/>
            </w:r>
            <w:r>
              <w:rPr>
                <w:noProof/>
                <w:webHidden/>
              </w:rPr>
              <w:t>10</w:t>
            </w:r>
            <w:r>
              <w:rPr>
                <w:noProof/>
                <w:webHidden/>
              </w:rPr>
              <w:fldChar w:fldCharType="end"/>
            </w:r>
          </w:hyperlink>
        </w:p>
        <w:p w14:paraId="0B8A5705" w14:textId="407BD159" w:rsidR="00822537" w:rsidRDefault="00822537">
          <w:pPr>
            <w:pStyle w:val="TOC2"/>
            <w:tabs>
              <w:tab w:val="right" w:leader="dot" w:pos="9686"/>
            </w:tabs>
            <w:rPr>
              <w:rFonts w:eastAsiaTheme="minorEastAsia"/>
              <w:noProof/>
              <w:lang w:eastAsia="en-GB"/>
            </w:rPr>
          </w:pPr>
          <w:hyperlink w:anchor="_Toc536207097" w:history="1">
            <w:r w:rsidRPr="006F5209">
              <w:rPr>
                <w:rStyle w:val="Hyperlink"/>
                <w:noProof/>
              </w:rPr>
              <w:t>4.3- Software quality assurance</w:t>
            </w:r>
            <w:r>
              <w:rPr>
                <w:noProof/>
                <w:webHidden/>
              </w:rPr>
              <w:tab/>
            </w:r>
            <w:r>
              <w:rPr>
                <w:noProof/>
                <w:webHidden/>
              </w:rPr>
              <w:fldChar w:fldCharType="begin"/>
            </w:r>
            <w:r>
              <w:rPr>
                <w:noProof/>
                <w:webHidden/>
              </w:rPr>
              <w:instrText xml:space="preserve"> PAGEREF _Toc536207097 \h </w:instrText>
            </w:r>
            <w:r>
              <w:rPr>
                <w:noProof/>
                <w:webHidden/>
              </w:rPr>
            </w:r>
            <w:r>
              <w:rPr>
                <w:noProof/>
                <w:webHidden/>
              </w:rPr>
              <w:fldChar w:fldCharType="separate"/>
            </w:r>
            <w:r>
              <w:rPr>
                <w:noProof/>
                <w:webHidden/>
              </w:rPr>
              <w:t>10</w:t>
            </w:r>
            <w:r>
              <w:rPr>
                <w:noProof/>
                <w:webHidden/>
              </w:rPr>
              <w:fldChar w:fldCharType="end"/>
            </w:r>
          </w:hyperlink>
        </w:p>
        <w:p w14:paraId="5539194E" w14:textId="53F671A9" w:rsidR="00822537" w:rsidRDefault="00822537">
          <w:pPr>
            <w:pStyle w:val="TOC2"/>
            <w:tabs>
              <w:tab w:val="right" w:leader="dot" w:pos="9686"/>
            </w:tabs>
            <w:rPr>
              <w:rFonts w:eastAsiaTheme="minorEastAsia"/>
              <w:noProof/>
              <w:lang w:eastAsia="en-GB"/>
            </w:rPr>
          </w:pPr>
          <w:hyperlink w:anchor="_Toc536207098" w:history="1">
            <w:r w:rsidRPr="006F5209">
              <w:rPr>
                <w:rStyle w:val="Hyperlink"/>
                <w:noProof/>
              </w:rPr>
              <w:t>4.4- The important of software quality assurance[13].</w:t>
            </w:r>
            <w:r>
              <w:rPr>
                <w:noProof/>
                <w:webHidden/>
              </w:rPr>
              <w:tab/>
            </w:r>
            <w:r>
              <w:rPr>
                <w:noProof/>
                <w:webHidden/>
              </w:rPr>
              <w:fldChar w:fldCharType="begin"/>
            </w:r>
            <w:r>
              <w:rPr>
                <w:noProof/>
                <w:webHidden/>
              </w:rPr>
              <w:instrText xml:space="preserve"> PAGEREF _Toc536207098 \h </w:instrText>
            </w:r>
            <w:r>
              <w:rPr>
                <w:noProof/>
                <w:webHidden/>
              </w:rPr>
            </w:r>
            <w:r>
              <w:rPr>
                <w:noProof/>
                <w:webHidden/>
              </w:rPr>
              <w:fldChar w:fldCharType="separate"/>
            </w:r>
            <w:r>
              <w:rPr>
                <w:noProof/>
                <w:webHidden/>
              </w:rPr>
              <w:t>11</w:t>
            </w:r>
            <w:r>
              <w:rPr>
                <w:noProof/>
                <w:webHidden/>
              </w:rPr>
              <w:fldChar w:fldCharType="end"/>
            </w:r>
          </w:hyperlink>
        </w:p>
        <w:p w14:paraId="0A8CB1E9" w14:textId="7B440A63" w:rsidR="00822537" w:rsidRDefault="00822537">
          <w:pPr>
            <w:pStyle w:val="TOC1"/>
            <w:tabs>
              <w:tab w:val="right" w:leader="dot" w:pos="9686"/>
            </w:tabs>
            <w:rPr>
              <w:rFonts w:eastAsiaTheme="minorEastAsia"/>
              <w:noProof/>
              <w:lang w:eastAsia="en-GB"/>
            </w:rPr>
          </w:pPr>
          <w:hyperlink w:anchor="_Toc536207099" w:history="1">
            <w:r w:rsidRPr="006F5209">
              <w:rPr>
                <w:rStyle w:val="Hyperlink"/>
                <w:noProof/>
                <w:lang w:val="en-US"/>
              </w:rPr>
              <w:t>Conclusion</w:t>
            </w:r>
            <w:r>
              <w:rPr>
                <w:noProof/>
                <w:webHidden/>
              </w:rPr>
              <w:tab/>
            </w:r>
            <w:r>
              <w:rPr>
                <w:noProof/>
                <w:webHidden/>
              </w:rPr>
              <w:fldChar w:fldCharType="begin"/>
            </w:r>
            <w:r>
              <w:rPr>
                <w:noProof/>
                <w:webHidden/>
              </w:rPr>
              <w:instrText xml:space="preserve"> PAGEREF _Toc536207099 \h </w:instrText>
            </w:r>
            <w:r>
              <w:rPr>
                <w:noProof/>
                <w:webHidden/>
              </w:rPr>
            </w:r>
            <w:r>
              <w:rPr>
                <w:noProof/>
                <w:webHidden/>
              </w:rPr>
              <w:fldChar w:fldCharType="separate"/>
            </w:r>
            <w:r>
              <w:rPr>
                <w:noProof/>
                <w:webHidden/>
              </w:rPr>
              <w:t>11</w:t>
            </w:r>
            <w:r>
              <w:rPr>
                <w:noProof/>
                <w:webHidden/>
              </w:rPr>
              <w:fldChar w:fldCharType="end"/>
            </w:r>
          </w:hyperlink>
        </w:p>
        <w:p w14:paraId="5291F2B0" w14:textId="3CBDDD06" w:rsidR="00822537" w:rsidRDefault="00822537">
          <w:pPr>
            <w:pStyle w:val="TOC1"/>
            <w:tabs>
              <w:tab w:val="right" w:leader="dot" w:pos="9686"/>
            </w:tabs>
            <w:rPr>
              <w:rFonts w:eastAsiaTheme="minorEastAsia"/>
              <w:noProof/>
              <w:lang w:eastAsia="en-GB"/>
            </w:rPr>
          </w:pPr>
          <w:hyperlink w:anchor="_Toc536207100" w:history="1">
            <w:r w:rsidRPr="006F5209">
              <w:rPr>
                <w:rStyle w:val="Hyperlink"/>
                <w:noProof/>
              </w:rPr>
              <w:t>References:</w:t>
            </w:r>
            <w:r>
              <w:rPr>
                <w:noProof/>
                <w:webHidden/>
              </w:rPr>
              <w:tab/>
            </w:r>
            <w:r>
              <w:rPr>
                <w:noProof/>
                <w:webHidden/>
              </w:rPr>
              <w:fldChar w:fldCharType="begin"/>
            </w:r>
            <w:r>
              <w:rPr>
                <w:noProof/>
                <w:webHidden/>
              </w:rPr>
              <w:instrText xml:space="preserve"> PAGEREF _Toc536207100 \h </w:instrText>
            </w:r>
            <w:r>
              <w:rPr>
                <w:noProof/>
                <w:webHidden/>
              </w:rPr>
            </w:r>
            <w:r>
              <w:rPr>
                <w:noProof/>
                <w:webHidden/>
              </w:rPr>
              <w:fldChar w:fldCharType="separate"/>
            </w:r>
            <w:r>
              <w:rPr>
                <w:noProof/>
                <w:webHidden/>
              </w:rPr>
              <w:t>12</w:t>
            </w:r>
            <w:r>
              <w:rPr>
                <w:noProof/>
                <w:webHidden/>
              </w:rPr>
              <w:fldChar w:fldCharType="end"/>
            </w:r>
          </w:hyperlink>
        </w:p>
        <w:p w14:paraId="441828DF" w14:textId="47F6C6F6" w:rsidR="00822537" w:rsidRDefault="00822537">
          <w:pPr>
            <w:pStyle w:val="TOC1"/>
            <w:tabs>
              <w:tab w:val="right" w:leader="dot" w:pos="9686"/>
            </w:tabs>
            <w:rPr>
              <w:rFonts w:eastAsiaTheme="minorEastAsia"/>
              <w:noProof/>
              <w:lang w:eastAsia="en-GB"/>
            </w:rPr>
          </w:pPr>
          <w:hyperlink w:anchor="_Toc536207101" w:history="1">
            <w:r w:rsidRPr="006F5209">
              <w:rPr>
                <w:rStyle w:val="Hyperlink"/>
                <w:noProof/>
              </w:rPr>
              <w:t>Appendix:</w:t>
            </w:r>
            <w:r>
              <w:rPr>
                <w:noProof/>
                <w:webHidden/>
              </w:rPr>
              <w:tab/>
            </w:r>
            <w:r>
              <w:rPr>
                <w:noProof/>
                <w:webHidden/>
              </w:rPr>
              <w:fldChar w:fldCharType="begin"/>
            </w:r>
            <w:r>
              <w:rPr>
                <w:noProof/>
                <w:webHidden/>
              </w:rPr>
              <w:instrText xml:space="preserve"> PAGEREF _Toc536207101 \h </w:instrText>
            </w:r>
            <w:r>
              <w:rPr>
                <w:noProof/>
                <w:webHidden/>
              </w:rPr>
            </w:r>
            <w:r>
              <w:rPr>
                <w:noProof/>
                <w:webHidden/>
              </w:rPr>
              <w:fldChar w:fldCharType="separate"/>
            </w:r>
            <w:r>
              <w:rPr>
                <w:noProof/>
                <w:webHidden/>
              </w:rPr>
              <w:t>14</w:t>
            </w:r>
            <w:r>
              <w:rPr>
                <w:noProof/>
                <w:webHidden/>
              </w:rPr>
              <w:fldChar w:fldCharType="end"/>
            </w:r>
          </w:hyperlink>
        </w:p>
        <w:p w14:paraId="0D333F87" w14:textId="21880FE2" w:rsidR="007229CE" w:rsidRPr="001168DD" w:rsidRDefault="00170FBB" w:rsidP="000F53E6">
          <w:pPr>
            <w:rPr>
              <w:rFonts w:cstheme="minorHAnsi"/>
              <w:bCs/>
              <w:noProof/>
            </w:rPr>
          </w:pPr>
          <w:r w:rsidRPr="001168DD">
            <w:rPr>
              <w:rFonts w:cstheme="minorHAnsi"/>
              <w:b/>
              <w:bCs/>
              <w:noProof/>
            </w:rPr>
            <w:fldChar w:fldCharType="end"/>
          </w:r>
        </w:p>
      </w:sdtContent>
    </w:sdt>
    <w:p w14:paraId="6421D492" w14:textId="77777777" w:rsidR="00904FEC" w:rsidRDefault="00904FEC" w:rsidP="00EC0188"/>
    <w:p w14:paraId="0D5BD4D3" w14:textId="00E4DC2E" w:rsidR="00904FEC" w:rsidRDefault="0035470B" w:rsidP="00904FEC">
      <w:pPr>
        <w:pStyle w:val="Heading1"/>
      </w:pPr>
      <w:bookmarkStart w:id="3" w:name="_Toc536207071"/>
      <w:r>
        <w:t xml:space="preserve">List of </w:t>
      </w:r>
      <w:r w:rsidR="00904FEC">
        <w:t>Figures:</w:t>
      </w:r>
      <w:bookmarkEnd w:id="3"/>
    </w:p>
    <w:p w14:paraId="75273D25" w14:textId="400E4015" w:rsidR="00E23235" w:rsidRDefault="00C3065B">
      <w:pPr>
        <w:pStyle w:val="TableofFigures"/>
        <w:tabs>
          <w:tab w:val="right" w:leader="dot" w:pos="9686"/>
        </w:tabs>
        <w:rPr>
          <w:rFonts w:eastAsiaTheme="minorEastAsia"/>
          <w:noProof/>
          <w:lang w:eastAsia="en-GB"/>
        </w:rPr>
      </w:pPr>
      <w:r>
        <w:rPr>
          <w:rFonts w:cstheme="minorHAnsi"/>
        </w:rPr>
        <w:fldChar w:fldCharType="begin"/>
      </w:r>
      <w:r>
        <w:rPr>
          <w:rFonts w:cstheme="minorHAnsi"/>
        </w:rPr>
        <w:instrText xml:space="preserve"> TOC \h \z \c "Figure" </w:instrText>
      </w:r>
      <w:r>
        <w:rPr>
          <w:rFonts w:cstheme="minorHAnsi"/>
        </w:rPr>
        <w:fldChar w:fldCharType="separate"/>
      </w:r>
      <w:hyperlink w:anchor="_Toc536206970" w:history="1">
        <w:r w:rsidR="00E23235" w:rsidRPr="000E5E76">
          <w:rPr>
            <w:rStyle w:val="Hyperlink"/>
            <w:noProof/>
          </w:rPr>
          <w:t>Figure 1</w:t>
        </w:r>
        <w:r w:rsidR="00E23235" w:rsidRPr="000E5E76">
          <w:rPr>
            <w:rStyle w:val="Hyperlink"/>
            <w:noProof/>
            <w:lang w:val="en-US"/>
          </w:rPr>
          <w:t>: Quality model for sustainable software[9].</w:t>
        </w:r>
        <w:r w:rsidR="00E23235">
          <w:rPr>
            <w:noProof/>
            <w:webHidden/>
          </w:rPr>
          <w:tab/>
        </w:r>
        <w:r w:rsidR="00E23235">
          <w:rPr>
            <w:noProof/>
            <w:webHidden/>
          </w:rPr>
          <w:fldChar w:fldCharType="begin"/>
        </w:r>
        <w:r w:rsidR="00E23235">
          <w:rPr>
            <w:noProof/>
            <w:webHidden/>
          </w:rPr>
          <w:instrText xml:space="preserve"> PAGEREF _Toc536206970 \h </w:instrText>
        </w:r>
        <w:r w:rsidR="00E23235">
          <w:rPr>
            <w:noProof/>
            <w:webHidden/>
          </w:rPr>
        </w:r>
        <w:r w:rsidR="00E23235">
          <w:rPr>
            <w:noProof/>
            <w:webHidden/>
          </w:rPr>
          <w:fldChar w:fldCharType="separate"/>
        </w:r>
        <w:r w:rsidR="00E23235">
          <w:rPr>
            <w:noProof/>
            <w:webHidden/>
          </w:rPr>
          <w:t>7</w:t>
        </w:r>
        <w:r w:rsidR="00E23235">
          <w:rPr>
            <w:noProof/>
            <w:webHidden/>
          </w:rPr>
          <w:fldChar w:fldCharType="end"/>
        </w:r>
      </w:hyperlink>
    </w:p>
    <w:p w14:paraId="7D61A9B3" w14:textId="5F6A8D3F" w:rsidR="00E23235" w:rsidRDefault="00E23235">
      <w:pPr>
        <w:pStyle w:val="TableofFigures"/>
        <w:tabs>
          <w:tab w:val="right" w:leader="dot" w:pos="9686"/>
        </w:tabs>
        <w:rPr>
          <w:rFonts w:eastAsiaTheme="minorEastAsia"/>
          <w:noProof/>
          <w:lang w:eastAsia="en-GB"/>
        </w:rPr>
      </w:pPr>
      <w:hyperlink w:anchor="_Toc536206971" w:history="1">
        <w:r w:rsidRPr="000E5E76">
          <w:rPr>
            <w:rStyle w:val="Hyperlink"/>
            <w:noProof/>
          </w:rPr>
          <w:t>Figure 2: software product quality of ISO 25010</w:t>
        </w:r>
        <w:r>
          <w:rPr>
            <w:noProof/>
            <w:webHidden/>
          </w:rPr>
          <w:tab/>
        </w:r>
        <w:r>
          <w:rPr>
            <w:noProof/>
            <w:webHidden/>
          </w:rPr>
          <w:fldChar w:fldCharType="begin"/>
        </w:r>
        <w:r>
          <w:rPr>
            <w:noProof/>
            <w:webHidden/>
          </w:rPr>
          <w:instrText xml:space="preserve"> PAGEREF _Toc536206971 \h </w:instrText>
        </w:r>
        <w:r>
          <w:rPr>
            <w:noProof/>
            <w:webHidden/>
          </w:rPr>
        </w:r>
        <w:r>
          <w:rPr>
            <w:noProof/>
            <w:webHidden/>
          </w:rPr>
          <w:fldChar w:fldCharType="separate"/>
        </w:r>
        <w:r>
          <w:rPr>
            <w:noProof/>
            <w:webHidden/>
          </w:rPr>
          <w:t>10</w:t>
        </w:r>
        <w:r>
          <w:rPr>
            <w:noProof/>
            <w:webHidden/>
          </w:rPr>
          <w:fldChar w:fldCharType="end"/>
        </w:r>
      </w:hyperlink>
    </w:p>
    <w:p w14:paraId="26B84292" w14:textId="609198D9" w:rsidR="00E23235" w:rsidRDefault="00E23235">
      <w:pPr>
        <w:pStyle w:val="TableofFigures"/>
        <w:tabs>
          <w:tab w:val="right" w:leader="dot" w:pos="9686"/>
        </w:tabs>
        <w:rPr>
          <w:rFonts w:eastAsiaTheme="minorEastAsia"/>
          <w:noProof/>
          <w:lang w:eastAsia="en-GB"/>
        </w:rPr>
      </w:pPr>
      <w:hyperlink w:anchor="_Toc536206972" w:history="1">
        <w:r w:rsidRPr="000E5E76">
          <w:rPr>
            <w:rStyle w:val="Hyperlink"/>
            <w:noProof/>
          </w:rPr>
          <w:t>Figure 3: Progress sheet for the team member.</w:t>
        </w:r>
        <w:r>
          <w:rPr>
            <w:noProof/>
            <w:webHidden/>
          </w:rPr>
          <w:tab/>
        </w:r>
        <w:r>
          <w:rPr>
            <w:noProof/>
            <w:webHidden/>
          </w:rPr>
          <w:fldChar w:fldCharType="begin"/>
        </w:r>
        <w:r>
          <w:rPr>
            <w:noProof/>
            <w:webHidden/>
          </w:rPr>
          <w:instrText xml:space="preserve"> PAGEREF _Toc536206972 \h </w:instrText>
        </w:r>
        <w:r>
          <w:rPr>
            <w:noProof/>
            <w:webHidden/>
          </w:rPr>
        </w:r>
        <w:r>
          <w:rPr>
            <w:noProof/>
            <w:webHidden/>
          </w:rPr>
          <w:fldChar w:fldCharType="separate"/>
        </w:r>
        <w:r>
          <w:rPr>
            <w:noProof/>
            <w:webHidden/>
          </w:rPr>
          <w:t>14</w:t>
        </w:r>
        <w:r>
          <w:rPr>
            <w:noProof/>
            <w:webHidden/>
          </w:rPr>
          <w:fldChar w:fldCharType="end"/>
        </w:r>
      </w:hyperlink>
    </w:p>
    <w:p w14:paraId="04D7EBF0" w14:textId="535B6B11" w:rsidR="00904FEC" w:rsidRDefault="00C3065B" w:rsidP="003419A6">
      <w:pPr>
        <w:rPr>
          <w:rFonts w:cstheme="minorHAnsi"/>
        </w:rPr>
      </w:pPr>
      <w:r>
        <w:rPr>
          <w:rFonts w:cstheme="minorHAnsi"/>
        </w:rPr>
        <w:fldChar w:fldCharType="end"/>
      </w:r>
    </w:p>
    <w:p w14:paraId="07816113" w14:textId="77777777" w:rsidR="00904FEC" w:rsidRDefault="00904FEC" w:rsidP="00EC0188"/>
    <w:p w14:paraId="5675D5D6" w14:textId="69E168E1" w:rsidR="00904FEC" w:rsidRPr="00071C67" w:rsidRDefault="00904FEC" w:rsidP="00904FEC">
      <w:pPr>
        <w:pStyle w:val="Heading1"/>
        <w:rPr>
          <w:rtl/>
          <w:lang w:val="en-US" w:bidi="ar-SY"/>
        </w:rPr>
      </w:pPr>
      <w:bookmarkStart w:id="4" w:name="_Toc536207072"/>
      <w:r>
        <w:t>List of Tables:</w:t>
      </w:r>
      <w:bookmarkEnd w:id="4"/>
    </w:p>
    <w:p w14:paraId="04592CDA" w14:textId="002719D3" w:rsidR="00E23235" w:rsidRDefault="00C3065B">
      <w:pPr>
        <w:pStyle w:val="TableofFigures"/>
        <w:tabs>
          <w:tab w:val="right" w:leader="dot" w:pos="9686"/>
        </w:tabs>
        <w:rPr>
          <w:rFonts w:eastAsiaTheme="minorEastAsia"/>
          <w:noProof/>
          <w:lang w:eastAsia="en-GB"/>
        </w:rPr>
      </w:pPr>
      <w:r>
        <w:rPr>
          <w:rFonts w:cstheme="minorHAnsi"/>
        </w:rPr>
        <w:fldChar w:fldCharType="begin"/>
      </w:r>
      <w:r>
        <w:rPr>
          <w:rFonts w:cstheme="minorHAnsi"/>
        </w:rPr>
        <w:instrText xml:space="preserve"> TOC \h \z \c "Table" </w:instrText>
      </w:r>
      <w:r>
        <w:rPr>
          <w:rFonts w:cstheme="minorHAnsi"/>
        </w:rPr>
        <w:fldChar w:fldCharType="separate"/>
      </w:r>
      <w:hyperlink w:anchor="_Toc536206963" w:history="1">
        <w:r w:rsidR="00E23235" w:rsidRPr="007B7D3E">
          <w:rPr>
            <w:rStyle w:val="Hyperlink"/>
            <w:noProof/>
          </w:rPr>
          <w:t>Table 1: The range of probability level.</w:t>
        </w:r>
        <w:r w:rsidR="00E23235">
          <w:rPr>
            <w:noProof/>
            <w:webHidden/>
          </w:rPr>
          <w:tab/>
        </w:r>
        <w:r w:rsidR="00E23235">
          <w:rPr>
            <w:noProof/>
            <w:webHidden/>
          </w:rPr>
          <w:fldChar w:fldCharType="begin"/>
        </w:r>
        <w:r w:rsidR="00E23235">
          <w:rPr>
            <w:noProof/>
            <w:webHidden/>
          </w:rPr>
          <w:instrText xml:space="preserve"> PAGEREF _Toc536206963 \h </w:instrText>
        </w:r>
        <w:r w:rsidR="00E23235">
          <w:rPr>
            <w:noProof/>
            <w:webHidden/>
          </w:rPr>
        </w:r>
        <w:r w:rsidR="00E23235">
          <w:rPr>
            <w:noProof/>
            <w:webHidden/>
          </w:rPr>
          <w:fldChar w:fldCharType="separate"/>
        </w:r>
        <w:r w:rsidR="00E23235">
          <w:rPr>
            <w:noProof/>
            <w:webHidden/>
          </w:rPr>
          <w:t>4</w:t>
        </w:r>
        <w:r w:rsidR="00E23235">
          <w:rPr>
            <w:noProof/>
            <w:webHidden/>
          </w:rPr>
          <w:fldChar w:fldCharType="end"/>
        </w:r>
      </w:hyperlink>
    </w:p>
    <w:p w14:paraId="6C1A5C9E" w14:textId="2125EE0C" w:rsidR="00E23235" w:rsidRDefault="00E23235">
      <w:pPr>
        <w:pStyle w:val="TableofFigures"/>
        <w:tabs>
          <w:tab w:val="right" w:leader="dot" w:pos="9686"/>
        </w:tabs>
        <w:rPr>
          <w:rFonts w:eastAsiaTheme="minorEastAsia"/>
          <w:noProof/>
          <w:lang w:eastAsia="en-GB"/>
        </w:rPr>
      </w:pPr>
      <w:hyperlink w:anchor="_Toc536206964" w:history="1">
        <w:r w:rsidRPr="007B7D3E">
          <w:rPr>
            <w:rStyle w:val="Hyperlink"/>
            <w:noProof/>
          </w:rPr>
          <w:t>Table 2: The range of Impact level.</w:t>
        </w:r>
        <w:r>
          <w:rPr>
            <w:noProof/>
            <w:webHidden/>
          </w:rPr>
          <w:tab/>
        </w:r>
        <w:r>
          <w:rPr>
            <w:noProof/>
            <w:webHidden/>
          </w:rPr>
          <w:fldChar w:fldCharType="begin"/>
        </w:r>
        <w:r>
          <w:rPr>
            <w:noProof/>
            <w:webHidden/>
          </w:rPr>
          <w:instrText xml:space="preserve"> PAGEREF _Toc536206964 \h </w:instrText>
        </w:r>
        <w:r>
          <w:rPr>
            <w:noProof/>
            <w:webHidden/>
          </w:rPr>
        </w:r>
        <w:r>
          <w:rPr>
            <w:noProof/>
            <w:webHidden/>
          </w:rPr>
          <w:fldChar w:fldCharType="separate"/>
        </w:r>
        <w:r>
          <w:rPr>
            <w:noProof/>
            <w:webHidden/>
          </w:rPr>
          <w:t>4</w:t>
        </w:r>
        <w:r>
          <w:rPr>
            <w:noProof/>
            <w:webHidden/>
          </w:rPr>
          <w:fldChar w:fldCharType="end"/>
        </w:r>
      </w:hyperlink>
    </w:p>
    <w:p w14:paraId="4A6006CB" w14:textId="582A8D32" w:rsidR="00E23235" w:rsidRDefault="00E23235">
      <w:pPr>
        <w:pStyle w:val="TableofFigures"/>
        <w:tabs>
          <w:tab w:val="right" w:leader="dot" w:pos="9686"/>
        </w:tabs>
        <w:rPr>
          <w:rFonts w:eastAsiaTheme="minorEastAsia"/>
          <w:noProof/>
          <w:lang w:eastAsia="en-GB"/>
        </w:rPr>
      </w:pPr>
      <w:hyperlink w:anchor="_Toc536206965" w:history="1">
        <w:r w:rsidRPr="007B7D3E">
          <w:rPr>
            <w:rStyle w:val="Hyperlink"/>
            <w:noProof/>
          </w:rPr>
          <w:t>Table 3: Risk evaluation matrix.</w:t>
        </w:r>
        <w:r>
          <w:rPr>
            <w:noProof/>
            <w:webHidden/>
          </w:rPr>
          <w:tab/>
        </w:r>
        <w:r>
          <w:rPr>
            <w:noProof/>
            <w:webHidden/>
          </w:rPr>
          <w:fldChar w:fldCharType="begin"/>
        </w:r>
        <w:r>
          <w:rPr>
            <w:noProof/>
            <w:webHidden/>
          </w:rPr>
          <w:instrText xml:space="preserve"> PAGEREF _Toc536206965 \h </w:instrText>
        </w:r>
        <w:r>
          <w:rPr>
            <w:noProof/>
            <w:webHidden/>
          </w:rPr>
        </w:r>
        <w:r>
          <w:rPr>
            <w:noProof/>
            <w:webHidden/>
          </w:rPr>
          <w:fldChar w:fldCharType="separate"/>
        </w:r>
        <w:r>
          <w:rPr>
            <w:noProof/>
            <w:webHidden/>
          </w:rPr>
          <w:t>4</w:t>
        </w:r>
        <w:r>
          <w:rPr>
            <w:noProof/>
            <w:webHidden/>
          </w:rPr>
          <w:fldChar w:fldCharType="end"/>
        </w:r>
      </w:hyperlink>
    </w:p>
    <w:p w14:paraId="60F17B14" w14:textId="05D76257" w:rsidR="00E23235" w:rsidRDefault="00E23235">
      <w:pPr>
        <w:pStyle w:val="TableofFigures"/>
        <w:tabs>
          <w:tab w:val="right" w:leader="dot" w:pos="9686"/>
        </w:tabs>
        <w:rPr>
          <w:rFonts w:eastAsiaTheme="minorEastAsia"/>
          <w:noProof/>
          <w:lang w:eastAsia="en-GB"/>
        </w:rPr>
      </w:pPr>
      <w:hyperlink w:anchor="_Toc536206966" w:history="1">
        <w:r w:rsidRPr="007B7D3E">
          <w:rPr>
            <w:rStyle w:val="Hyperlink"/>
            <w:noProof/>
          </w:rPr>
          <w:t>Table 4: Risk planning table</w:t>
        </w:r>
        <w:r>
          <w:rPr>
            <w:noProof/>
            <w:webHidden/>
          </w:rPr>
          <w:tab/>
        </w:r>
        <w:r>
          <w:rPr>
            <w:noProof/>
            <w:webHidden/>
          </w:rPr>
          <w:fldChar w:fldCharType="begin"/>
        </w:r>
        <w:r>
          <w:rPr>
            <w:noProof/>
            <w:webHidden/>
          </w:rPr>
          <w:instrText xml:space="preserve"> PAGEREF _Toc536206966 \h </w:instrText>
        </w:r>
        <w:r>
          <w:rPr>
            <w:noProof/>
            <w:webHidden/>
          </w:rPr>
        </w:r>
        <w:r>
          <w:rPr>
            <w:noProof/>
            <w:webHidden/>
          </w:rPr>
          <w:fldChar w:fldCharType="separate"/>
        </w:r>
        <w:r>
          <w:rPr>
            <w:noProof/>
            <w:webHidden/>
          </w:rPr>
          <w:t>5</w:t>
        </w:r>
        <w:r>
          <w:rPr>
            <w:noProof/>
            <w:webHidden/>
          </w:rPr>
          <w:fldChar w:fldCharType="end"/>
        </w:r>
      </w:hyperlink>
    </w:p>
    <w:p w14:paraId="2B0B863C" w14:textId="7369A93B" w:rsidR="00E23235" w:rsidRDefault="00E23235">
      <w:pPr>
        <w:pStyle w:val="TableofFigures"/>
        <w:tabs>
          <w:tab w:val="right" w:leader="dot" w:pos="9686"/>
        </w:tabs>
        <w:rPr>
          <w:rFonts w:eastAsiaTheme="minorEastAsia"/>
          <w:noProof/>
          <w:lang w:eastAsia="en-GB"/>
        </w:rPr>
      </w:pPr>
      <w:hyperlink w:anchor="_Toc536206967" w:history="1">
        <w:r w:rsidRPr="007B7D3E">
          <w:rPr>
            <w:rStyle w:val="Hyperlink"/>
            <w:noProof/>
          </w:rPr>
          <w:t>Table 5: Risk monitoring table.</w:t>
        </w:r>
        <w:r>
          <w:rPr>
            <w:noProof/>
            <w:webHidden/>
          </w:rPr>
          <w:tab/>
        </w:r>
        <w:r>
          <w:rPr>
            <w:noProof/>
            <w:webHidden/>
          </w:rPr>
          <w:fldChar w:fldCharType="begin"/>
        </w:r>
        <w:r>
          <w:rPr>
            <w:noProof/>
            <w:webHidden/>
          </w:rPr>
          <w:instrText xml:space="preserve"> PAGEREF _Toc536206967 \h </w:instrText>
        </w:r>
        <w:r>
          <w:rPr>
            <w:noProof/>
            <w:webHidden/>
          </w:rPr>
        </w:r>
        <w:r>
          <w:rPr>
            <w:noProof/>
            <w:webHidden/>
          </w:rPr>
          <w:fldChar w:fldCharType="separate"/>
        </w:r>
        <w:r>
          <w:rPr>
            <w:noProof/>
            <w:webHidden/>
          </w:rPr>
          <w:t>5</w:t>
        </w:r>
        <w:r>
          <w:rPr>
            <w:noProof/>
            <w:webHidden/>
          </w:rPr>
          <w:fldChar w:fldCharType="end"/>
        </w:r>
      </w:hyperlink>
    </w:p>
    <w:p w14:paraId="742968B6" w14:textId="5D027769" w:rsidR="00E23235" w:rsidRDefault="00E23235">
      <w:pPr>
        <w:pStyle w:val="TableofFigures"/>
        <w:tabs>
          <w:tab w:val="right" w:leader="dot" w:pos="9686"/>
        </w:tabs>
        <w:rPr>
          <w:rFonts w:eastAsiaTheme="minorEastAsia"/>
          <w:noProof/>
          <w:lang w:eastAsia="en-GB"/>
        </w:rPr>
      </w:pPr>
      <w:hyperlink w:anchor="_Toc536206968" w:history="1">
        <w:r w:rsidRPr="007B7D3E">
          <w:rPr>
            <w:rStyle w:val="Hyperlink"/>
            <w:noProof/>
          </w:rPr>
          <w:t>Table 6: BCS code of conduct.</w:t>
        </w:r>
        <w:r>
          <w:rPr>
            <w:noProof/>
            <w:webHidden/>
          </w:rPr>
          <w:tab/>
        </w:r>
        <w:r>
          <w:rPr>
            <w:noProof/>
            <w:webHidden/>
          </w:rPr>
          <w:fldChar w:fldCharType="begin"/>
        </w:r>
        <w:r>
          <w:rPr>
            <w:noProof/>
            <w:webHidden/>
          </w:rPr>
          <w:instrText xml:space="preserve"> PAGEREF _Toc536206968 \h </w:instrText>
        </w:r>
        <w:r>
          <w:rPr>
            <w:noProof/>
            <w:webHidden/>
          </w:rPr>
        </w:r>
        <w:r>
          <w:rPr>
            <w:noProof/>
            <w:webHidden/>
          </w:rPr>
          <w:fldChar w:fldCharType="separate"/>
        </w:r>
        <w:r>
          <w:rPr>
            <w:noProof/>
            <w:webHidden/>
          </w:rPr>
          <w:t>9</w:t>
        </w:r>
        <w:r>
          <w:rPr>
            <w:noProof/>
            <w:webHidden/>
          </w:rPr>
          <w:fldChar w:fldCharType="end"/>
        </w:r>
      </w:hyperlink>
    </w:p>
    <w:p w14:paraId="73A301CE" w14:textId="614003E6" w:rsidR="00E23235" w:rsidRDefault="00E23235">
      <w:pPr>
        <w:pStyle w:val="TableofFigures"/>
        <w:tabs>
          <w:tab w:val="right" w:leader="dot" w:pos="9686"/>
        </w:tabs>
        <w:rPr>
          <w:rFonts w:eastAsiaTheme="minorEastAsia"/>
          <w:noProof/>
          <w:lang w:eastAsia="en-GB"/>
        </w:rPr>
      </w:pPr>
      <w:hyperlink w:anchor="_Toc536206969" w:history="1">
        <w:r w:rsidRPr="007B7D3E">
          <w:rPr>
            <w:rStyle w:val="Hyperlink"/>
            <w:noProof/>
          </w:rPr>
          <w:t>Table 7: Software qualities of the project.</w:t>
        </w:r>
        <w:r>
          <w:rPr>
            <w:noProof/>
            <w:webHidden/>
          </w:rPr>
          <w:tab/>
        </w:r>
        <w:r>
          <w:rPr>
            <w:noProof/>
            <w:webHidden/>
          </w:rPr>
          <w:fldChar w:fldCharType="begin"/>
        </w:r>
        <w:r>
          <w:rPr>
            <w:noProof/>
            <w:webHidden/>
          </w:rPr>
          <w:instrText xml:space="preserve"> PAGEREF _Toc536206969 \h </w:instrText>
        </w:r>
        <w:r>
          <w:rPr>
            <w:noProof/>
            <w:webHidden/>
          </w:rPr>
        </w:r>
        <w:r>
          <w:rPr>
            <w:noProof/>
            <w:webHidden/>
          </w:rPr>
          <w:fldChar w:fldCharType="separate"/>
        </w:r>
        <w:r>
          <w:rPr>
            <w:noProof/>
            <w:webHidden/>
          </w:rPr>
          <w:t>11</w:t>
        </w:r>
        <w:r>
          <w:rPr>
            <w:noProof/>
            <w:webHidden/>
          </w:rPr>
          <w:fldChar w:fldCharType="end"/>
        </w:r>
      </w:hyperlink>
    </w:p>
    <w:p w14:paraId="628F854C" w14:textId="477AA138" w:rsidR="00071C67" w:rsidRDefault="00C3065B" w:rsidP="003419A6">
      <w:pPr>
        <w:rPr>
          <w:rFonts w:cstheme="minorHAnsi"/>
        </w:rPr>
      </w:pPr>
      <w:r>
        <w:rPr>
          <w:rFonts w:cstheme="minorHAnsi"/>
        </w:rPr>
        <w:fldChar w:fldCharType="end"/>
      </w:r>
    </w:p>
    <w:p w14:paraId="2428AF82" w14:textId="77777777" w:rsidR="00904FEC" w:rsidRDefault="00904FEC">
      <w:pPr>
        <w:rPr>
          <w:rFonts w:cstheme="minorHAnsi"/>
        </w:rPr>
      </w:pPr>
      <w:r>
        <w:rPr>
          <w:rFonts w:cstheme="minorHAnsi"/>
        </w:rPr>
        <w:br w:type="page"/>
      </w:r>
    </w:p>
    <w:p w14:paraId="4161ADEB" w14:textId="539C0387" w:rsidR="00904FEC" w:rsidRPr="003E3506" w:rsidRDefault="000315C8" w:rsidP="00D85A8D">
      <w:pPr>
        <w:pStyle w:val="Heading1"/>
        <w:shd w:val="clear" w:color="auto" w:fill="2F5496" w:themeFill="accent1" w:themeFillShade="BF"/>
        <w:spacing w:after="120"/>
        <w:rPr>
          <w:rFonts w:cstheme="minorHAnsi"/>
          <w:b w:val="0"/>
          <w:bCs/>
          <w:color w:val="FFFFFF" w:themeColor="background1"/>
        </w:rPr>
      </w:pPr>
      <w:bookmarkStart w:id="5" w:name="_Toc536207073"/>
      <w:r w:rsidRPr="003E3506">
        <w:rPr>
          <w:rStyle w:val="Heading1Char"/>
          <w:rFonts w:asciiTheme="minorHAnsi" w:hAnsiTheme="minorHAnsi" w:cstheme="minorHAnsi"/>
          <w:b/>
          <w:bCs/>
          <w:color w:val="FFFFFF" w:themeColor="background1"/>
        </w:rPr>
        <w:lastRenderedPageBreak/>
        <w:t>1</w:t>
      </w:r>
      <w:proofErr w:type="gramStart"/>
      <w:r w:rsidRPr="003E3506">
        <w:rPr>
          <w:rStyle w:val="Heading1Char"/>
          <w:rFonts w:asciiTheme="minorHAnsi" w:hAnsiTheme="minorHAnsi" w:cstheme="minorHAnsi"/>
          <w:b/>
          <w:bCs/>
          <w:color w:val="FFFFFF" w:themeColor="background1"/>
        </w:rPr>
        <w:t>-</w:t>
      </w:r>
      <w:r w:rsidR="003E3506" w:rsidRPr="003E3506">
        <w:rPr>
          <w:rStyle w:val="Heading1Char"/>
          <w:rFonts w:asciiTheme="minorHAnsi" w:hAnsiTheme="minorHAnsi" w:cstheme="minorHAnsi"/>
          <w:b/>
          <w:bCs/>
          <w:color w:val="FFFFFF" w:themeColor="background1"/>
        </w:rPr>
        <w:t xml:space="preserve"> </w:t>
      </w:r>
      <w:r w:rsidRPr="003E3506">
        <w:rPr>
          <w:rStyle w:val="Heading1Char"/>
          <w:rFonts w:asciiTheme="minorHAnsi" w:hAnsiTheme="minorHAnsi" w:cstheme="minorHAnsi"/>
          <w:b/>
          <w:bCs/>
          <w:color w:val="FFFFFF" w:themeColor="background1"/>
        </w:rPr>
        <w:t xml:space="preserve"> </w:t>
      </w:r>
      <w:r w:rsidR="00904FEC" w:rsidRPr="003E3506">
        <w:rPr>
          <w:rStyle w:val="Heading1Char"/>
          <w:rFonts w:asciiTheme="minorHAnsi" w:hAnsiTheme="minorHAnsi" w:cstheme="minorHAnsi"/>
          <w:b/>
          <w:bCs/>
          <w:color w:val="FFFFFF" w:themeColor="background1"/>
        </w:rPr>
        <w:t>Introduction</w:t>
      </w:r>
      <w:proofErr w:type="gramEnd"/>
      <w:r w:rsidR="00904FEC" w:rsidRPr="003E3506">
        <w:rPr>
          <w:rFonts w:cstheme="minorHAnsi"/>
          <w:b w:val="0"/>
          <w:bCs/>
          <w:color w:val="FFFFFF" w:themeColor="background1"/>
        </w:rPr>
        <w:t>:</w:t>
      </w:r>
      <w:bookmarkEnd w:id="5"/>
    </w:p>
    <w:p w14:paraId="46D7B5EB" w14:textId="78653C6B" w:rsidR="003E3506" w:rsidRDefault="003A5044" w:rsidP="00A9657B">
      <w:pPr>
        <w:rPr>
          <w:color w:val="000000" w:themeColor="text1"/>
        </w:rPr>
      </w:pPr>
      <w:r w:rsidRPr="003A5044">
        <w:rPr>
          <w:color w:val="000000" w:themeColor="text1"/>
        </w:rPr>
        <w:t>Risk management is critical to any organization because the success and operability of the organization rely on how well can manage the unique risks. Risk management is the procedure of identifying, assessing, alleviate and combating threats to the organization</w:t>
      </w:r>
      <w:r>
        <w:rPr>
          <w:color w:val="000000" w:themeColor="text1"/>
        </w:rPr>
        <w:t xml:space="preserve"> </w:t>
      </w:r>
      <w:r w:rsidRPr="003A5044">
        <w:rPr>
          <w:color w:val="000000" w:themeColor="text1"/>
        </w:rPr>
        <w:t>[1].</w:t>
      </w:r>
      <w:r w:rsidR="008B6427" w:rsidRPr="008B6427">
        <w:t xml:space="preserve"> </w:t>
      </w:r>
      <w:r w:rsidR="008B6427" w:rsidRPr="008B6427">
        <w:rPr>
          <w:color w:val="000000" w:themeColor="text1"/>
        </w:rPr>
        <w:t>in this report the author has included the risk definition and how can process the risk by setting planning steps with monitoring of those risks, also the report includes a sustainability section which provides the third sector and what the team members follow for their project. as the legal and ethical issues important for every project the author has included what steps he followed to implement the project with the code of conduct. in the last section, the report includes brief of the ISO and quality assurance in software and what the quality Attributes of the project.</w:t>
      </w:r>
    </w:p>
    <w:p w14:paraId="40652261" w14:textId="77777777" w:rsidR="00D85A8D" w:rsidRPr="00A9657B" w:rsidRDefault="00D85A8D" w:rsidP="00A9657B">
      <w:pPr>
        <w:rPr>
          <w:color w:val="000000" w:themeColor="text1"/>
          <w:highlight w:val="lightGray"/>
        </w:rPr>
      </w:pPr>
    </w:p>
    <w:p w14:paraId="26616BF4" w14:textId="3E10DBD5" w:rsidR="0026464B" w:rsidRPr="009973DF" w:rsidRDefault="00776FDC" w:rsidP="00D85A8D">
      <w:pPr>
        <w:pStyle w:val="Heading1"/>
        <w:shd w:val="clear" w:color="auto" w:fill="2F5496" w:themeFill="accent1" w:themeFillShade="BF"/>
        <w:spacing w:after="120"/>
        <w:rPr>
          <w:color w:val="FFFFFF" w:themeColor="background1"/>
        </w:rPr>
      </w:pPr>
      <w:bookmarkStart w:id="6" w:name="_Toc536207074"/>
      <w:r w:rsidRPr="009973DF">
        <w:rPr>
          <w:color w:val="FFFFFF" w:themeColor="background1"/>
        </w:rPr>
        <w:t xml:space="preserve">2- </w:t>
      </w:r>
      <w:r w:rsidR="00D1296F" w:rsidRPr="009973DF">
        <w:rPr>
          <w:color w:val="FFFFFF" w:themeColor="background1"/>
        </w:rPr>
        <w:t>Risk management:</w:t>
      </w:r>
      <w:bookmarkEnd w:id="6"/>
    </w:p>
    <w:p w14:paraId="00C985E5" w14:textId="7A9C0F49" w:rsidR="00FA0AEA" w:rsidRPr="00FA0AEA" w:rsidRDefault="00A9657B" w:rsidP="00FE66EA">
      <w:pPr>
        <w:spacing w:after="240"/>
      </w:pPr>
      <w:r>
        <w:t>The</w:t>
      </w:r>
      <w:r w:rsidR="006C68E9" w:rsidRPr="0091742E">
        <w:t xml:space="preserve"> Harvard University define that risk management is a method of locating identifying what problems or issues and considerate their possibility probability and how these issues could affect the project, which this process allows to the project's management to take a proactive approach to expects risk and make</w:t>
      </w:r>
      <w:r w:rsidR="006E703B">
        <w:t xml:space="preserve"> </w:t>
      </w:r>
      <w:r w:rsidR="006C68E9" w:rsidRPr="0091742E">
        <w:t>informed resolutions. rely on the circumstances, the company may choose to either avoid or tolerate risks</w:t>
      </w:r>
      <w:r w:rsidR="006A762C">
        <w:fldChar w:fldCharType="begin" w:fldLock="1"/>
      </w:r>
      <w:r w:rsidR="00B92D81">
        <w:instrText>ADDIN CSL_CITATION {"citationItems":[{"id":"ITEM-1","itemData":{"URL":"https://rmas.fad.harvard.edu/rmas-functional-areas/risk-management","abstract":"What is an IT Governance audit?","accessed":{"date-parts":[["2019","1","19"]]},"author":[{"dropping-particle":"","family":"Harvard University","given":"","non-dropping-particle":"","parse-names":false,"suffix":""}],"id":"ITEM-1","issued":{"date-parts":[["2015"]]},"title":"Risk Management &amp; Audit Services: Change Control","type":"webpage"},"uris":["http://www.mendeley.com/documents/?uuid=fc20a000-6d75-3475-8112-99486afea111"]}],"mendeley":{"formattedCitation":"[1]","plainTextFormattedCitation":"[1]","previouslyFormattedCitation":"[1]"},"properties":{"noteIndex":0},"schema":"https://github.com/citation-style-language/schema/raw/master/csl-citation.json"}</w:instrText>
      </w:r>
      <w:r w:rsidR="006A762C">
        <w:fldChar w:fldCharType="separate"/>
      </w:r>
      <w:r w:rsidR="00422EF5" w:rsidRPr="00422EF5">
        <w:rPr>
          <w:noProof/>
        </w:rPr>
        <w:t>[1]</w:t>
      </w:r>
      <w:r w:rsidR="006A762C">
        <w:fldChar w:fldCharType="end"/>
      </w:r>
      <w:r w:rsidR="006C68E9" w:rsidRPr="0091742E">
        <w:t>.</w:t>
      </w:r>
    </w:p>
    <w:p w14:paraId="5BF63CC6" w14:textId="5F43F10F" w:rsidR="00083FED" w:rsidRDefault="00776FDC" w:rsidP="00FE66EA">
      <w:pPr>
        <w:pStyle w:val="Heading2"/>
        <w:spacing w:after="120"/>
      </w:pPr>
      <w:bookmarkStart w:id="7" w:name="_Toc536207075"/>
      <w:r>
        <w:t>2</w:t>
      </w:r>
      <w:r w:rsidR="003E3506">
        <w:t>.1</w:t>
      </w:r>
      <w:r w:rsidR="0030302B">
        <w:t>-</w:t>
      </w:r>
      <w:r w:rsidR="003E3506">
        <w:t xml:space="preserve"> </w:t>
      </w:r>
      <w:r w:rsidR="00795F65" w:rsidRPr="006D61CE">
        <w:t>Risk identification</w:t>
      </w:r>
      <w:r w:rsidR="00FA0AEA">
        <w:t>:</w:t>
      </w:r>
      <w:bookmarkEnd w:id="7"/>
    </w:p>
    <w:p w14:paraId="71D15394" w14:textId="77777777" w:rsidR="0047642E" w:rsidRPr="00035F94" w:rsidRDefault="0047642E" w:rsidP="0070088C">
      <w:pPr>
        <w:pStyle w:val="ListParagraph"/>
        <w:numPr>
          <w:ilvl w:val="0"/>
          <w:numId w:val="8"/>
        </w:numPr>
        <w:spacing w:after="0"/>
        <w:rPr>
          <w:b/>
          <w:bCs/>
        </w:rPr>
      </w:pPr>
      <w:r w:rsidRPr="00035F94">
        <w:rPr>
          <w:b/>
          <w:bCs/>
        </w:rPr>
        <w:t>Operational risk:</w:t>
      </w:r>
    </w:p>
    <w:p w14:paraId="06804277" w14:textId="7193B844" w:rsidR="0047642E" w:rsidRDefault="0047642E" w:rsidP="0070088C">
      <w:pPr>
        <w:pStyle w:val="ListParagraph"/>
        <w:numPr>
          <w:ilvl w:val="0"/>
          <w:numId w:val="11"/>
        </w:numPr>
        <w:spacing w:after="0"/>
      </w:pPr>
      <w:r>
        <w:t>R1</w:t>
      </w:r>
      <w:r w:rsidR="00D27DDD">
        <w:t>-</w:t>
      </w:r>
      <w:r>
        <w:t xml:space="preserve"> </w:t>
      </w:r>
      <w:r w:rsidRPr="00FF4C25">
        <w:t>Gold plating</w:t>
      </w:r>
    </w:p>
    <w:p w14:paraId="01827FB7" w14:textId="46802DDA" w:rsidR="0047642E" w:rsidRPr="00237BD5" w:rsidRDefault="0047642E" w:rsidP="0070088C">
      <w:pPr>
        <w:pStyle w:val="ListParagraph"/>
        <w:numPr>
          <w:ilvl w:val="0"/>
          <w:numId w:val="11"/>
        </w:numPr>
        <w:spacing w:after="0"/>
      </w:pPr>
      <w:r>
        <w:t xml:space="preserve">R2- Software incompatibilities </w:t>
      </w:r>
    </w:p>
    <w:p w14:paraId="4E4B4590" w14:textId="463C0C49" w:rsidR="0047642E" w:rsidRDefault="0047642E" w:rsidP="0070088C">
      <w:pPr>
        <w:pStyle w:val="ListParagraph"/>
        <w:numPr>
          <w:ilvl w:val="0"/>
          <w:numId w:val="11"/>
        </w:numPr>
        <w:spacing w:after="0"/>
        <w:rPr>
          <w:lang w:val="en-US"/>
        </w:rPr>
      </w:pPr>
      <w:r w:rsidRPr="0047642E">
        <w:rPr>
          <w:lang w:val="en-US"/>
        </w:rPr>
        <w:t>R3- Misunderstanding of the requirements</w:t>
      </w:r>
    </w:p>
    <w:p w14:paraId="08B01CB2" w14:textId="77777777" w:rsidR="0047642E" w:rsidRPr="0047642E" w:rsidRDefault="0047642E" w:rsidP="0047642E">
      <w:pPr>
        <w:spacing w:after="0"/>
        <w:rPr>
          <w:lang w:val="en-US"/>
        </w:rPr>
      </w:pPr>
    </w:p>
    <w:p w14:paraId="364AA370" w14:textId="02EEB59D" w:rsidR="00E81C6E" w:rsidRPr="00035F94" w:rsidRDefault="00E81C6E" w:rsidP="0070088C">
      <w:pPr>
        <w:pStyle w:val="ListParagraph"/>
        <w:numPr>
          <w:ilvl w:val="0"/>
          <w:numId w:val="9"/>
        </w:numPr>
        <w:spacing w:after="0"/>
        <w:rPr>
          <w:b/>
          <w:bCs/>
        </w:rPr>
      </w:pPr>
      <w:r w:rsidRPr="00035F94">
        <w:rPr>
          <w:b/>
          <w:bCs/>
        </w:rPr>
        <w:t>Strategic risk:</w:t>
      </w:r>
    </w:p>
    <w:p w14:paraId="26CE7284" w14:textId="4A0413FA" w:rsidR="002E7422" w:rsidRDefault="00F17091" w:rsidP="0070088C">
      <w:pPr>
        <w:pStyle w:val="ListParagraph"/>
        <w:numPr>
          <w:ilvl w:val="0"/>
          <w:numId w:val="10"/>
        </w:numPr>
        <w:spacing w:after="0"/>
      </w:pPr>
      <w:r>
        <w:t>R</w:t>
      </w:r>
      <w:r w:rsidR="006A0BA3">
        <w:t>4</w:t>
      </w:r>
      <w:r>
        <w:t xml:space="preserve">- </w:t>
      </w:r>
      <w:r w:rsidR="00906F0E" w:rsidRPr="00906F0E">
        <w:t>Lack of required knowledge /skill in the project perso</w:t>
      </w:r>
      <w:r w:rsidR="00B05603">
        <w:t>n</w:t>
      </w:r>
      <w:r w:rsidR="00906F0E" w:rsidRPr="00906F0E">
        <w:t>nel</w:t>
      </w:r>
    </w:p>
    <w:p w14:paraId="51A2D568" w14:textId="42AC275E" w:rsidR="00AF1BC9" w:rsidRDefault="00F17091" w:rsidP="0070088C">
      <w:pPr>
        <w:pStyle w:val="ListParagraph"/>
        <w:numPr>
          <w:ilvl w:val="0"/>
          <w:numId w:val="10"/>
        </w:numPr>
        <w:spacing w:after="0"/>
      </w:pPr>
      <w:r>
        <w:t>R</w:t>
      </w:r>
      <w:r w:rsidR="006A0BA3">
        <w:t>5</w:t>
      </w:r>
      <w:r>
        <w:t xml:space="preserve">- </w:t>
      </w:r>
      <w:r w:rsidR="00AF1BC9" w:rsidRPr="00AF1BC9">
        <w:t>Project member may not contribute to the project or the project member turnover</w:t>
      </w:r>
    </w:p>
    <w:p w14:paraId="0BD71EF2" w14:textId="7B6030A0" w:rsidR="00E0557B" w:rsidRDefault="00F17091" w:rsidP="0070088C">
      <w:pPr>
        <w:pStyle w:val="ListParagraph"/>
        <w:numPr>
          <w:ilvl w:val="0"/>
          <w:numId w:val="10"/>
        </w:numPr>
        <w:spacing w:after="0"/>
      </w:pPr>
      <w:r>
        <w:t>R</w:t>
      </w:r>
      <w:r w:rsidR="006A0BA3">
        <w:t>6</w:t>
      </w:r>
      <w:r>
        <w:t xml:space="preserve">- </w:t>
      </w:r>
      <w:r w:rsidR="00E0557B" w:rsidRPr="00E0557B">
        <w:t>Developing the wrong software functions</w:t>
      </w:r>
    </w:p>
    <w:p w14:paraId="2DF92764" w14:textId="764BBD5C" w:rsidR="00413A66" w:rsidRDefault="00F17091" w:rsidP="0070088C">
      <w:pPr>
        <w:pStyle w:val="ListParagraph"/>
        <w:numPr>
          <w:ilvl w:val="0"/>
          <w:numId w:val="10"/>
        </w:numPr>
        <w:spacing w:after="0"/>
      </w:pPr>
      <w:r>
        <w:t>R</w:t>
      </w:r>
      <w:r w:rsidR="006A0BA3">
        <w:t>7</w:t>
      </w:r>
      <w:r>
        <w:t xml:space="preserve">- </w:t>
      </w:r>
      <w:r w:rsidR="00413A66" w:rsidRPr="00413A66">
        <w:t>Real-time performance problems</w:t>
      </w:r>
    </w:p>
    <w:p w14:paraId="52B001A8" w14:textId="3C8DF7AF" w:rsidR="00155DCC" w:rsidRDefault="009B67CF" w:rsidP="0070088C">
      <w:pPr>
        <w:pStyle w:val="ListParagraph"/>
        <w:numPr>
          <w:ilvl w:val="0"/>
          <w:numId w:val="10"/>
        </w:numPr>
        <w:spacing w:after="0"/>
      </w:pPr>
      <w:r>
        <w:t>R</w:t>
      </w:r>
      <w:r w:rsidR="006A0BA3">
        <w:t>8</w:t>
      </w:r>
      <w:r>
        <w:t xml:space="preserve">- </w:t>
      </w:r>
      <w:r w:rsidR="00CB3DFF" w:rsidRPr="00CB3DFF">
        <w:t>Unrealistic time and cost estimates</w:t>
      </w:r>
    </w:p>
    <w:p w14:paraId="54D27A0E" w14:textId="4FE205B4" w:rsidR="00576101" w:rsidRDefault="00155DCC" w:rsidP="0070088C">
      <w:pPr>
        <w:pStyle w:val="ListParagraph"/>
        <w:numPr>
          <w:ilvl w:val="0"/>
          <w:numId w:val="10"/>
        </w:numPr>
        <w:spacing w:after="360"/>
      </w:pPr>
      <w:r>
        <w:t>R</w:t>
      </w:r>
      <w:r w:rsidR="006A0BA3">
        <w:t>9</w:t>
      </w:r>
      <w:r>
        <w:t xml:space="preserve">- </w:t>
      </w:r>
      <w:r w:rsidRPr="00155DCC">
        <w:t>Team</w:t>
      </w:r>
      <w:r w:rsidR="003F271A">
        <w:t xml:space="preserve"> </w:t>
      </w:r>
      <w:r w:rsidR="003F271A" w:rsidRPr="003F271A">
        <w:t>member</w:t>
      </w:r>
      <w:r w:rsidRPr="00155DCC">
        <w:t xml:space="preserve"> being distributed over a large geographical area</w:t>
      </w:r>
    </w:p>
    <w:p w14:paraId="62CB2081" w14:textId="77777777" w:rsidR="001824CC" w:rsidRDefault="001824CC">
      <w:pPr>
        <w:rPr>
          <w:rFonts w:eastAsiaTheme="majorEastAsia" w:cstheme="majorBidi"/>
          <w:b/>
          <w:color w:val="2F5496" w:themeColor="accent1" w:themeShade="BF"/>
          <w:sz w:val="24"/>
          <w:szCs w:val="26"/>
        </w:rPr>
      </w:pPr>
      <w:r>
        <w:br w:type="page"/>
      </w:r>
    </w:p>
    <w:p w14:paraId="60AAF5BD" w14:textId="5D3203DD" w:rsidR="000323FD" w:rsidRDefault="000323FD" w:rsidP="000323FD">
      <w:pPr>
        <w:pStyle w:val="Heading2"/>
      </w:pPr>
      <w:bookmarkStart w:id="8" w:name="_Toc536207076"/>
      <w:r>
        <w:t xml:space="preserve">2.2- </w:t>
      </w:r>
      <w:r w:rsidRPr="00F16155">
        <w:t>Risk analysis</w:t>
      </w:r>
      <w:r>
        <w:t xml:space="preserve"> and </w:t>
      </w:r>
      <w:r w:rsidRPr="001C487B">
        <w:t>prioritization</w:t>
      </w:r>
      <w:bookmarkEnd w:id="8"/>
    </w:p>
    <w:p w14:paraId="0093B450" w14:textId="3A577B4C" w:rsidR="00A047EC" w:rsidRDefault="00A047EC" w:rsidP="00A047EC">
      <w:pPr>
        <w:spacing w:after="0"/>
      </w:pPr>
      <w:r>
        <w:t>Risk analysis is a component of risk management. which is a review of the risks related to a specific action and it is applied to the projects, security issues, information technology or any other actions where risks might be analysed on a qualitative and quantitative basis.</w:t>
      </w:r>
    </w:p>
    <w:p w14:paraId="7F104CA3" w14:textId="7B419445" w:rsidR="009738D0" w:rsidRDefault="00A047EC" w:rsidP="00FD682D">
      <w:pPr>
        <w:spacing w:after="240"/>
      </w:pPr>
      <w:r>
        <w:t>The risk is part of any business or IT project. which it should take place on several recurring aspects and then be updated to accommodate any potential new threats. Strategic risk analysis reduces the likelihood of damage or any future risks</w:t>
      </w:r>
      <w:r w:rsidR="00BD0D11">
        <w:fldChar w:fldCharType="begin" w:fldLock="1"/>
      </w:r>
      <w:r w:rsidR="00B92D81">
        <w:instrText>ADDIN CSL_CITATION {"citationItems":[{"id":"ITEM-1","itemData":{"author":[{"dropping-particle":"","family":"Rouse","given":"Margaret","non-dropping-particle":"","parse-names":false,"suffix":""},{"dropping-particle":"","family":"Rosencrance","given":"Linda","non-dropping-particle":"","parse-names":false,"suffix":""}],"container-title":"TechTarget","id":"ITEM-1","issued":{"date-parts":[["2018"]]},"title":"What is risk analysis?","type":"article-journal"},"uris":["http://www.mendeley.com/documents/?uuid=3d776b35-6906-30ce-9f01-a5aa71d28ea6"]}],"mendeley":{"formattedCitation":"[2]","plainTextFormattedCitation":"[2]","previouslyFormattedCitation":"[2]"},"properties":{"noteIndex":0},"schema":"https://github.com/citation-style-language/schema/raw/master/csl-citation.json"}</w:instrText>
      </w:r>
      <w:r w:rsidR="00BD0D11">
        <w:fldChar w:fldCharType="separate"/>
      </w:r>
      <w:r w:rsidR="00422EF5" w:rsidRPr="00422EF5">
        <w:rPr>
          <w:noProof/>
        </w:rPr>
        <w:t>[2]</w:t>
      </w:r>
      <w:r w:rsidR="00BD0D11">
        <w:fldChar w:fldCharType="end"/>
      </w:r>
      <w:r>
        <w:t>.</w:t>
      </w:r>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3"/>
        <w:gridCol w:w="4394"/>
      </w:tblGrid>
      <w:tr w:rsidR="0042296F" w:rsidRPr="003A7554" w14:paraId="0B440C2F" w14:textId="77777777" w:rsidTr="00FD682D">
        <w:tc>
          <w:tcPr>
            <w:tcW w:w="2273" w:type="dxa"/>
            <w:shd w:val="clear" w:color="auto" w:fill="E7E6E6" w:themeFill="background2"/>
          </w:tcPr>
          <w:p w14:paraId="22DDF640" w14:textId="1D103D8D" w:rsidR="0042296F" w:rsidRPr="003A7554" w:rsidRDefault="004030FC" w:rsidP="004030FC">
            <w:pPr>
              <w:spacing w:before="120" w:after="120"/>
              <w:jc w:val="center"/>
              <w:rPr>
                <w:b/>
                <w:bCs/>
                <w:sz w:val="20"/>
                <w:szCs w:val="20"/>
              </w:rPr>
            </w:pPr>
            <w:r w:rsidRPr="003A7554">
              <w:rPr>
                <w:b/>
                <w:bCs/>
                <w:i/>
                <w:iCs/>
                <w:sz w:val="20"/>
                <w:szCs w:val="20"/>
                <w:lang w:val="en-US"/>
              </w:rPr>
              <w:t>Probability level</w:t>
            </w:r>
          </w:p>
        </w:tc>
        <w:tc>
          <w:tcPr>
            <w:tcW w:w="4394" w:type="dxa"/>
            <w:shd w:val="clear" w:color="auto" w:fill="E7E6E6" w:themeFill="background2"/>
          </w:tcPr>
          <w:p w14:paraId="383CB04B" w14:textId="358447E1" w:rsidR="0042296F" w:rsidRPr="003A7554" w:rsidRDefault="004030FC" w:rsidP="004030FC">
            <w:pPr>
              <w:spacing w:before="120" w:after="120"/>
              <w:jc w:val="center"/>
              <w:rPr>
                <w:b/>
                <w:bCs/>
                <w:sz w:val="20"/>
                <w:szCs w:val="20"/>
              </w:rPr>
            </w:pPr>
            <w:r w:rsidRPr="003A7554">
              <w:rPr>
                <w:b/>
                <w:bCs/>
                <w:i/>
                <w:iCs/>
                <w:sz w:val="20"/>
                <w:szCs w:val="20"/>
                <w:lang w:val="en-US"/>
              </w:rPr>
              <w:t>Range</w:t>
            </w:r>
          </w:p>
        </w:tc>
      </w:tr>
      <w:tr w:rsidR="004030FC" w:rsidRPr="003A7554" w14:paraId="7371DCD1" w14:textId="77777777" w:rsidTr="006B49A5">
        <w:tc>
          <w:tcPr>
            <w:tcW w:w="2273" w:type="dxa"/>
            <w:shd w:val="clear" w:color="auto" w:fill="C00000"/>
          </w:tcPr>
          <w:p w14:paraId="4C941FDF" w14:textId="6600E84D" w:rsidR="004030FC" w:rsidRPr="003A7554" w:rsidRDefault="004030FC" w:rsidP="00A35AA7">
            <w:pPr>
              <w:spacing w:before="120" w:after="120"/>
              <w:jc w:val="center"/>
              <w:rPr>
                <w:sz w:val="20"/>
                <w:szCs w:val="20"/>
              </w:rPr>
            </w:pPr>
            <w:r w:rsidRPr="003A7554">
              <w:rPr>
                <w:sz w:val="20"/>
                <w:szCs w:val="20"/>
                <w:lang w:val="en-US"/>
              </w:rPr>
              <w:t>High</w:t>
            </w:r>
          </w:p>
        </w:tc>
        <w:tc>
          <w:tcPr>
            <w:tcW w:w="4394" w:type="dxa"/>
          </w:tcPr>
          <w:p w14:paraId="69977BB6" w14:textId="21F8536C" w:rsidR="004030FC" w:rsidRPr="003A7554" w:rsidRDefault="004030FC" w:rsidP="00A35AA7">
            <w:pPr>
              <w:spacing w:before="120" w:after="120"/>
              <w:jc w:val="center"/>
              <w:rPr>
                <w:sz w:val="20"/>
                <w:szCs w:val="20"/>
              </w:rPr>
            </w:pPr>
            <w:r w:rsidRPr="003A7554">
              <w:rPr>
                <w:sz w:val="20"/>
                <w:szCs w:val="20"/>
                <w:lang w:val="en-US"/>
              </w:rPr>
              <w:t>Greater than 50% chance of happening</w:t>
            </w:r>
          </w:p>
        </w:tc>
      </w:tr>
      <w:tr w:rsidR="004030FC" w:rsidRPr="003A7554" w14:paraId="732D83D7" w14:textId="77777777" w:rsidTr="006B49A5">
        <w:tc>
          <w:tcPr>
            <w:tcW w:w="2273" w:type="dxa"/>
            <w:shd w:val="clear" w:color="auto" w:fill="FFC000"/>
          </w:tcPr>
          <w:p w14:paraId="723126BF" w14:textId="13D7C57D" w:rsidR="004030FC" w:rsidRPr="003A7554" w:rsidRDefault="004030FC" w:rsidP="00A35AA7">
            <w:pPr>
              <w:spacing w:before="120" w:after="120"/>
              <w:jc w:val="center"/>
              <w:rPr>
                <w:sz w:val="20"/>
                <w:szCs w:val="20"/>
              </w:rPr>
            </w:pPr>
            <w:r w:rsidRPr="003A7554">
              <w:rPr>
                <w:sz w:val="20"/>
                <w:szCs w:val="20"/>
                <w:lang w:val="en-US"/>
              </w:rPr>
              <w:t>Significant</w:t>
            </w:r>
          </w:p>
        </w:tc>
        <w:tc>
          <w:tcPr>
            <w:tcW w:w="4394" w:type="dxa"/>
          </w:tcPr>
          <w:p w14:paraId="62A87215" w14:textId="2B8BBC7F" w:rsidR="004030FC" w:rsidRPr="003A7554" w:rsidRDefault="004030FC" w:rsidP="00A35AA7">
            <w:pPr>
              <w:spacing w:before="120" w:after="120"/>
              <w:jc w:val="center"/>
              <w:rPr>
                <w:sz w:val="20"/>
                <w:szCs w:val="20"/>
              </w:rPr>
            </w:pPr>
            <w:r w:rsidRPr="003A7554">
              <w:rPr>
                <w:sz w:val="20"/>
                <w:szCs w:val="20"/>
                <w:lang w:val="en-US"/>
              </w:rPr>
              <w:t>30-50% chance of happening</w:t>
            </w:r>
          </w:p>
        </w:tc>
      </w:tr>
      <w:tr w:rsidR="004030FC" w:rsidRPr="003A7554" w14:paraId="27521210" w14:textId="77777777" w:rsidTr="006B49A5">
        <w:tc>
          <w:tcPr>
            <w:tcW w:w="2273" w:type="dxa"/>
            <w:shd w:val="clear" w:color="auto" w:fill="FFFF99"/>
          </w:tcPr>
          <w:p w14:paraId="3427C4BE" w14:textId="5ACD8CE8" w:rsidR="004030FC" w:rsidRPr="003A7554" w:rsidRDefault="004030FC" w:rsidP="00A35AA7">
            <w:pPr>
              <w:spacing w:before="120" w:after="120"/>
              <w:jc w:val="center"/>
              <w:rPr>
                <w:sz w:val="20"/>
                <w:szCs w:val="20"/>
              </w:rPr>
            </w:pPr>
            <w:r w:rsidRPr="003A7554">
              <w:rPr>
                <w:sz w:val="20"/>
                <w:szCs w:val="20"/>
                <w:lang w:val="en-US"/>
              </w:rPr>
              <w:t>Moderate</w:t>
            </w:r>
          </w:p>
        </w:tc>
        <w:tc>
          <w:tcPr>
            <w:tcW w:w="4394" w:type="dxa"/>
          </w:tcPr>
          <w:p w14:paraId="74B38DC1" w14:textId="1AE35320" w:rsidR="004030FC" w:rsidRPr="003A7554" w:rsidRDefault="004030FC" w:rsidP="00A35AA7">
            <w:pPr>
              <w:spacing w:before="120" w:after="120"/>
              <w:jc w:val="center"/>
              <w:rPr>
                <w:sz w:val="20"/>
                <w:szCs w:val="20"/>
              </w:rPr>
            </w:pPr>
            <w:r w:rsidRPr="003A7554">
              <w:rPr>
                <w:sz w:val="20"/>
                <w:szCs w:val="20"/>
                <w:lang w:val="en-US"/>
              </w:rPr>
              <w:t>10-29% chance of happening</w:t>
            </w:r>
          </w:p>
        </w:tc>
      </w:tr>
      <w:tr w:rsidR="004030FC" w:rsidRPr="003A7554" w14:paraId="62A28DDA" w14:textId="77777777" w:rsidTr="006560AF">
        <w:tc>
          <w:tcPr>
            <w:tcW w:w="2273" w:type="dxa"/>
            <w:shd w:val="clear" w:color="auto" w:fill="92D050"/>
          </w:tcPr>
          <w:p w14:paraId="128BA77D" w14:textId="078160BC" w:rsidR="004030FC" w:rsidRPr="003A7554" w:rsidRDefault="004030FC" w:rsidP="00A35AA7">
            <w:pPr>
              <w:spacing w:before="120" w:after="120"/>
              <w:jc w:val="center"/>
              <w:rPr>
                <w:sz w:val="20"/>
                <w:szCs w:val="20"/>
              </w:rPr>
            </w:pPr>
            <w:r w:rsidRPr="003A7554">
              <w:rPr>
                <w:sz w:val="20"/>
                <w:szCs w:val="20"/>
                <w:lang w:val="en-US"/>
              </w:rPr>
              <w:t>Low</w:t>
            </w:r>
          </w:p>
        </w:tc>
        <w:tc>
          <w:tcPr>
            <w:tcW w:w="4394" w:type="dxa"/>
          </w:tcPr>
          <w:p w14:paraId="12A51851" w14:textId="39707F93" w:rsidR="004030FC" w:rsidRPr="003A7554" w:rsidRDefault="004030FC" w:rsidP="00050D21">
            <w:pPr>
              <w:keepNext/>
              <w:spacing w:before="120" w:after="120"/>
              <w:jc w:val="center"/>
              <w:rPr>
                <w:sz w:val="20"/>
                <w:szCs w:val="20"/>
              </w:rPr>
            </w:pPr>
            <w:r w:rsidRPr="003A7554">
              <w:rPr>
                <w:sz w:val="20"/>
                <w:szCs w:val="20"/>
                <w:lang w:val="en-US"/>
              </w:rPr>
              <w:t>Less than 10% chance of happening</w:t>
            </w:r>
          </w:p>
        </w:tc>
      </w:tr>
    </w:tbl>
    <w:p w14:paraId="2387616B" w14:textId="66C29FC0" w:rsidR="000323FD" w:rsidRDefault="00050D21" w:rsidP="008C4838">
      <w:pPr>
        <w:pStyle w:val="Caption"/>
        <w:spacing w:after="360"/>
        <w:ind w:left="720"/>
      </w:pPr>
      <w:bookmarkStart w:id="9" w:name="_Toc536206963"/>
      <w:r>
        <w:t xml:space="preserve">Table </w:t>
      </w:r>
      <w:r>
        <w:fldChar w:fldCharType="begin"/>
      </w:r>
      <w:r>
        <w:instrText xml:space="preserve"> SEQ Table \* ARABIC </w:instrText>
      </w:r>
      <w:r>
        <w:fldChar w:fldCharType="separate"/>
      </w:r>
      <w:r w:rsidR="00E23235">
        <w:rPr>
          <w:noProof/>
        </w:rPr>
        <w:t>1</w:t>
      </w:r>
      <w:r>
        <w:fldChar w:fldCharType="end"/>
      </w:r>
      <w:r>
        <w:t xml:space="preserve">: </w:t>
      </w:r>
      <w:r w:rsidRPr="00BE3F1D">
        <w:t>The range of probability level.</w:t>
      </w:r>
      <w:bookmarkEnd w:id="9"/>
    </w:p>
    <w:tbl>
      <w:tblPr>
        <w:tblStyle w:val="TableGrid"/>
        <w:tblW w:w="0" w:type="auto"/>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3"/>
        <w:gridCol w:w="4394"/>
      </w:tblGrid>
      <w:tr w:rsidR="00FD682D" w:rsidRPr="003A7554" w14:paraId="6A7EBD8F" w14:textId="77777777" w:rsidTr="00FD682D">
        <w:tc>
          <w:tcPr>
            <w:tcW w:w="2273" w:type="dxa"/>
            <w:shd w:val="clear" w:color="auto" w:fill="E7E6E6" w:themeFill="background2"/>
          </w:tcPr>
          <w:p w14:paraId="77FA275C" w14:textId="5D59CC86" w:rsidR="003A7554" w:rsidRPr="003A7554" w:rsidRDefault="006B49A5" w:rsidP="003F49C5">
            <w:pPr>
              <w:spacing w:before="120" w:after="120"/>
              <w:jc w:val="center"/>
              <w:rPr>
                <w:b/>
                <w:bCs/>
                <w:sz w:val="20"/>
                <w:szCs w:val="20"/>
              </w:rPr>
            </w:pPr>
            <w:r>
              <w:rPr>
                <w:b/>
                <w:bCs/>
                <w:i/>
                <w:iCs/>
                <w:sz w:val="20"/>
                <w:szCs w:val="20"/>
                <w:lang w:val="en-US"/>
              </w:rPr>
              <w:t>Impact</w:t>
            </w:r>
            <w:r w:rsidR="003A7554" w:rsidRPr="003A7554">
              <w:rPr>
                <w:b/>
                <w:bCs/>
                <w:i/>
                <w:iCs/>
                <w:sz w:val="20"/>
                <w:szCs w:val="20"/>
                <w:lang w:val="en-US"/>
              </w:rPr>
              <w:t xml:space="preserve"> level</w:t>
            </w:r>
          </w:p>
        </w:tc>
        <w:tc>
          <w:tcPr>
            <w:tcW w:w="4394" w:type="dxa"/>
            <w:shd w:val="clear" w:color="auto" w:fill="E7E6E6" w:themeFill="background2"/>
          </w:tcPr>
          <w:p w14:paraId="52C4FF30" w14:textId="77777777" w:rsidR="003A7554" w:rsidRPr="003A7554" w:rsidRDefault="003A7554" w:rsidP="003F49C5">
            <w:pPr>
              <w:spacing w:before="120" w:after="120"/>
              <w:jc w:val="center"/>
              <w:rPr>
                <w:b/>
                <w:bCs/>
                <w:sz w:val="20"/>
                <w:szCs w:val="20"/>
              </w:rPr>
            </w:pPr>
            <w:r w:rsidRPr="003A7554">
              <w:rPr>
                <w:b/>
                <w:bCs/>
                <w:i/>
                <w:iCs/>
                <w:sz w:val="20"/>
                <w:szCs w:val="20"/>
                <w:lang w:val="en-US"/>
              </w:rPr>
              <w:t>Range</w:t>
            </w:r>
          </w:p>
        </w:tc>
      </w:tr>
      <w:tr w:rsidR="009738D0" w:rsidRPr="003A7554" w14:paraId="7C230459" w14:textId="77777777" w:rsidTr="009738D0">
        <w:tc>
          <w:tcPr>
            <w:tcW w:w="2273" w:type="dxa"/>
            <w:shd w:val="clear" w:color="auto" w:fill="C00000"/>
          </w:tcPr>
          <w:p w14:paraId="1B3B1116" w14:textId="77777777" w:rsidR="003A7554" w:rsidRPr="003A7554" w:rsidRDefault="003A7554" w:rsidP="003F49C5">
            <w:pPr>
              <w:spacing w:before="120" w:after="120"/>
              <w:jc w:val="center"/>
              <w:rPr>
                <w:sz w:val="20"/>
                <w:szCs w:val="20"/>
              </w:rPr>
            </w:pPr>
            <w:r w:rsidRPr="003A7554">
              <w:rPr>
                <w:sz w:val="20"/>
                <w:szCs w:val="20"/>
                <w:lang w:val="en-US"/>
              </w:rPr>
              <w:t>High</w:t>
            </w:r>
          </w:p>
        </w:tc>
        <w:tc>
          <w:tcPr>
            <w:tcW w:w="4394" w:type="dxa"/>
          </w:tcPr>
          <w:p w14:paraId="440B2F51" w14:textId="7E42260C" w:rsidR="003A7554" w:rsidRPr="003A7554" w:rsidRDefault="009738D0" w:rsidP="009738D0">
            <w:pPr>
              <w:spacing w:before="120" w:after="120"/>
              <w:jc w:val="center"/>
              <w:rPr>
                <w:sz w:val="20"/>
                <w:szCs w:val="20"/>
              </w:rPr>
            </w:pPr>
            <w:r w:rsidRPr="009738D0">
              <w:rPr>
                <w:sz w:val="20"/>
                <w:szCs w:val="20"/>
                <w:lang w:val="en-US"/>
              </w:rPr>
              <w:t>Greater than 30% above budgeted expenditure</w:t>
            </w:r>
          </w:p>
        </w:tc>
      </w:tr>
      <w:tr w:rsidR="00935D16" w:rsidRPr="003A7554" w14:paraId="333ABC8F" w14:textId="77777777" w:rsidTr="009738D0">
        <w:tc>
          <w:tcPr>
            <w:tcW w:w="2273" w:type="dxa"/>
            <w:shd w:val="clear" w:color="auto" w:fill="FFC000"/>
          </w:tcPr>
          <w:p w14:paraId="666AC6F0" w14:textId="77777777" w:rsidR="00935D16" w:rsidRPr="003A7554" w:rsidRDefault="00935D16" w:rsidP="00935D16">
            <w:pPr>
              <w:spacing w:before="120" w:after="120"/>
              <w:jc w:val="center"/>
              <w:rPr>
                <w:sz w:val="20"/>
                <w:szCs w:val="20"/>
              </w:rPr>
            </w:pPr>
            <w:r w:rsidRPr="003A7554">
              <w:rPr>
                <w:sz w:val="20"/>
                <w:szCs w:val="20"/>
                <w:lang w:val="en-US"/>
              </w:rPr>
              <w:t>Significant</w:t>
            </w:r>
          </w:p>
        </w:tc>
        <w:tc>
          <w:tcPr>
            <w:tcW w:w="4394" w:type="dxa"/>
          </w:tcPr>
          <w:p w14:paraId="295EC1BA" w14:textId="6E48D727" w:rsidR="00935D16" w:rsidRPr="003A7554" w:rsidRDefault="00935D16" w:rsidP="00935D16">
            <w:pPr>
              <w:spacing w:before="120" w:after="120"/>
              <w:jc w:val="center"/>
              <w:rPr>
                <w:sz w:val="20"/>
                <w:szCs w:val="20"/>
              </w:rPr>
            </w:pPr>
            <w:r w:rsidRPr="00935D16">
              <w:rPr>
                <w:sz w:val="20"/>
                <w:szCs w:val="20"/>
                <w:lang w:val="en-US"/>
              </w:rPr>
              <w:t>20 to 29% above budgeted expenditure</w:t>
            </w:r>
          </w:p>
        </w:tc>
      </w:tr>
      <w:tr w:rsidR="009738D0" w:rsidRPr="003A7554" w14:paraId="00885DB3" w14:textId="77777777" w:rsidTr="009738D0">
        <w:tc>
          <w:tcPr>
            <w:tcW w:w="2273" w:type="dxa"/>
            <w:shd w:val="clear" w:color="auto" w:fill="FFFF99"/>
          </w:tcPr>
          <w:p w14:paraId="6F60986E" w14:textId="77777777" w:rsidR="003A7554" w:rsidRPr="003A7554" w:rsidRDefault="003A7554" w:rsidP="003F49C5">
            <w:pPr>
              <w:spacing w:before="120" w:after="120"/>
              <w:jc w:val="center"/>
              <w:rPr>
                <w:sz w:val="20"/>
                <w:szCs w:val="20"/>
              </w:rPr>
            </w:pPr>
            <w:r w:rsidRPr="003A7554">
              <w:rPr>
                <w:sz w:val="20"/>
                <w:szCs w:val="20"/>
                <w:lang w:val="en-US"/>
              </w:rPr>
              <w:t>Moderate</w:t>
            </w:r>
          </w:p>
        </w:tc>
        <w:tc>
          <w:tcPr>
            <w:tcW w:w="4394" w:type="dxa"/>
          </w:tcPr>
          <w:p w14:paraId="67C4B609" w14:textId="78F2B82F" w:rsidR="003A7554" w:rsidRPr="003A7554" w:rsidRDefault="00935D16" w:rsidP="00935D16">
            <w:pPr>
              <w:spacing w:before="120" w:after="120"/>
              <w:jc w:val="center"/>
              <w:rPr>
                <w:sz w:val="20"/>
                <w:szCs w:val="20"/>
              </w:rPr>
            </w:pPr>
            <w:r w:rsidRPr="00935D16">
              <w:rPr>
                <w:sz w:val="20"/>
                <w:szCs w:val="20"/>
                <w:lang w:val="en-US"/>
              </w:rPr>
              <w:t>10 to 19% above budgeted expenditure</w:t>
            </w:r>
          </w:p>
        </w:tc>
      </w:tr>
      <w:tr w:rsidR="009738D0" w:rsidRPr="003A7554" w14:paraId="2C5D5EB7" w14:textId="77777777" w:rsidTr="006560AF">
        <w:tc>
          <w:tcPr>
            <w:tcW w:w="2273" w:type="dxa"/>
            <w:shd w:val="clear" w:color="auto" w:fill="92D050"/>
          </w:tcPr>
          <w:p w14:paraId="0A7F5B1F" w14:textId="77777777" w:rsidR="003A7554" w:rsidRPr="003A7554" w:rsidRDefault="003A7554" w:rsidP="003F49C5">
            <w:pPr>
              <w:spacing w:before="120" w:after="120"/>
              <w:jc w:val="center"/>
              <w:rPr>
                <w:sz w:val="20"/>
                <w:szCs w:val="20"/>
              </w:rPr>
            </w:pPr>
            <w:r w:rsidRPr="003A7554">
              <w:rPr>
                <w:sz w:val="20"/>
                <w:szCs w:val="20"/>
                <w:lang w:val="en-US"/>
              </w:rPr>
              <w:t>Low</w:t>
            </w:r>
          </w:p>
        </w:tc>
        <w:tc>
          <w:tcPr>
            <w:tcW w:w="4394" w:type="dxa"/>
          </w:tcPr>
          <w:p w14:paraId="52D7657D" w14:textId="7BF77FEA" w:rsidR="003A7554" w:rsidRPr="003A7554" w:rsidRDefault="00935D16" w:rsidP="00B470EE">
            <w:pPr>
              <w:keepNext/>
              <w:spacing w:before="120" w:after="120"/>
              <w:jc w:val="center"/>
              <w:rPr>
                <w:sz w:val="20"/>
                <w:szCs w:val="20"/>
              </w:rPr>
            </w:pPr>
            <w:r w:rsidRPr="00935D16">
              <w:rPr>
                <w:sz w:val="20"/>
                <w:szCs w:val="20"/>
                <w:lang w:val="en-US"/>
              </w:rPr>
              <w:t>Within 10% of budgeted expenditure.</w:t>
            </w:r>
          </w:p>
        </w:tc>
      </w:tr>
    </w:tbl>
    <w:p w14:paraId="525EF9EF" w14:textId="34E24111" w:rsidR="000323FD" w:rsidRPr="000323FD" w:rsidRDefault="00B470EE" w:rsidP="008C4838">
      <w:pPr>
        <w:pStyle w:val="Caption"/>
        <w:spacing w:after="360"/>
        <w:ind w:firstLine="720"/>
      </w:pPr>
      <w:bookmarkStart w:id="10" w:name="_Toc536206964"/>
      <w:r>
        <w:t xml:space="preserve">Table </w:t>
      </w:r>
      <w:r>
        <w:fldChar w:fldCharType="begin"/>
      </w:r>
      <w:r>
        <w:instrText xml:space="preserve"> SEQ Table \* ARABIC </w:instrText>
      </w:r>
      <w:r>
        <w:fldChar w:fldCharType="separate"/>
      </w:r>
      <w:r w:rsidR="00E23235">
        <w:rPr>
          <w:noProof/>
        </w:rPr>
        <w:t>2</w:t>
      </w:r>
      <w:r>
        <w:fldChar w:fldCharType="end"/>
      </w:r>
      <w:r>
        <w:t xml:space="preserve">: </w:t>
      </w:r>
      <w:r w:rsidRPr="00D53952">
        <w:t xml:space="preserve">The range of </w:t>
      </w:r>
      <w:r>
        <w:t>Impact</w:t>
      </w:r>
      <w:r w:rsidRPr="00D53952">
        <w:t xml:space="preserve"> level.</w:t>
      </w:r>
      <w:bookmarkEnd w:id="10"/>
    </w:p>
    <w:p w14:paraId="0C7DFB8D" w14:textId="614576DA" w:rsidR="00231ED5" w:rsidRDefault="009825B5" w:rsidP="00B470EE">
      <w:pPr>
        <w:pStyle w:val="Heading3"/>
        <w:spacing w:before="240" w:after="240"/>
      </w:pPr>
      <w:bookmarkStart w:id="11" w:name="_Toc536207077"/>
      <w:r>
        <w:t xml:space="preserve">2.2.1- </w:t>
      </w:r>
      <w:r w:rsidR="00413E59" w:rsidRPr="00413E59">
        <w:t>Risk Evaluation Matrix</w:t>
      </w:r>
      <w:r w:rsidR="005108A1">
        <w:t xml:space="preserve"> (</w:t>
      </w:r>
      <w:r w:rsidR="005108A1" w:rsidRPr="00303A96">
        <w:t>Probability impact matrix</w:t>
      </w:r>
      <w:r w:rsidR="005108A1">
        <w:t>):</w:t>
      </w:r>
      <w:r w:rsidR="00D13012">
        <w:rPr>
          <w:noProof/>
        </w:rPr>
        <mc:AlternateContent>
          <mc:Choice Requires="wps">
            <w:drawing>
              <wp:anchor distT="0" distB="0" distL="114300" distR="114300" simplePos="0" relativeHeight="251678208" behindDoc="0" locked="0" layoutInCell="1" allowOverlap="1" wp14:anchorId="737FB840" wp14:editId="37782D8E">
                <wp:simplePos x="0" y="0"/>
                <wp:positionH relativeFrom="column">
                  <wp:posOffset>125730</wp:posOffset>
                </wp:positionH>
                <wp:positionV relativeFrom="paragraph">
                  <wp:posOffset>234950</wp:posOffset>
                </wp:positionV>
                <wp:extent cx="476250" cy="201930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476250" cy="20193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CBE3AF7" w14:textId="553DF27B" w:rsidR="003F49C5" w:rsidRPr="00D411F7" w:rsidRDefault="003F49C5" w:rsidP="00107AA8">
                            <w:pPr>
                              <w:spacing w:after="0" w:line="240" w:lineRule="auto"/>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7FB840" id="Text Box 44" o:spid="_x0000_s1057" type="#_x0000_t202" style="position:absolute;margin-left:9.9pt;margin-top:18.5pt;width:37.5pt;height:15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" fillcolor="#4472c4 [3204]" stroked="f">
                <v:fill opacity="32896f"/>
                <v:textbox style="layout-flow:vertical;mso-layout-flow-alt:bottom-to-top">
                  <w:txbxContent>
                    <w:p w14:paraId="6CBE3AF7" w14:textId="553DF27B" w:rsidR="003F49C5" w:rsidRPr="00D411F7" w:rsidRDefault="003F49C5" w:rsidP="00107AA8">
                      <w:pPr>
                        <w:spacing w:after="0" w:line="240" w:lineRule="auto"/>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Impact</w:t>
                      </w:r>
                    </w:p>
                  </w:txbxContent>
                </v:textbox>
              </v:shape>
            </w:pict>
          </mc:Fallback>
        </mc:AlternateContent>
      </w:r>
      <w:r w:rsidR="00585488">
        <w:rPr>
          <w:noProof/>
        </w:rPr>
        <mc:AlternateContent>
          <mc:Choice Requires="wps">
            <w:drawing>
              <wp:anchor distT="0" distB="0" distL="114300" distR="114300" simplePos="0" relativeHeight="251661824" behindDoc="0" locked="0" layoutInCell="1" allowOverlap="1" wp14:anchorId="5105F330" wp14:editId="597DBDA7">
                <wp:simplePos x="0" y="0"/>
                <wp:positionH relativeFrom="column">
                  <wp:posOffset>779780</wp:posOffset>
                </wp:positionH>
                <wp:positionV relativeFrom="paragraph">
                  <wp:posOffset>393700</wp:posOffset>
                </wp:positionV>
                <wp:extent cx="647700" cy="32385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47700" cy="323850"/>
                        </a:xfrm>
                        <a:prstGeom prst="rect">
                          <a:avLst/>
                        </a:prstGeom>
                        <a:noFill/>
                        <a:ln>
                          <a:noFill/>
                        </a:ln>
                      </wps:spPr>
                      <wps:txbx>
                        <w:txbxContent>
                          <w:p w14:paraId="695E3E2A" w14:textId="47160BBD"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5F330" id="Text Box 36" o:spid="_x0000_s1058" type="#_x0000_t202" style="position:absolute;margin-left:61.4pt;margin-top:31pt;width:51pt;height:25.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" filled="f" stroked="f">
                <v:textbox>
                  <w:txbxContent>
                    <w:p w14:paraId="695E3E2A" w14:textId="47160BBD"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w:pict>
          </mc:Fallback>
        </mc:AlternateContent>
      </w:r>
      <w:r w:rsidR="00585488">
        <w:rPr>
          <w:noProof/>
        </w:rPr>
        <mc:AlternateContent>
          <mc:Choice Requires="wps">
            <w:drawing>
              <wp:anchor distT="0" distB="0" distL="114300" distR="114300" simplePos="0" relativeHeight="251663872" behindDoc="0" locked="0" layoutInCell="1" allowOverlap="1" wp14:anchorId="0585CA46" wp14:editId="477211D0">
                <wp:simplePos x="0" y="0"/>
                <wp:positionH relativeFrom="column">
                  <wp:posOffset>535305</wp:posOffset>
                </wp:positionH>
                <wp:positionV relativeFrom="paragraph">
                  <wp:posOffset>857250</wp:posOffset>
                </wp:positionV>
                <wp:extent cx="911225" cy="323850"/>
                <wp:effectExtent l="0" t="0" r="0" b="0"/>
                <wp:wrapNone/>
                <wp:docPr id="37" name="Text Box 37"/>
                <wp:cNvGraphicFramePr/>
                <a:graphic xmlns:a="http://schemas.openxmlformats.org/drawingml/2006/main">
                  <a:graphicData uri="http://schemas.microsoft.com/office/word/2010/wordprocessingShape">
                    <wps:wsp>
                      <wps:cNvSpPr txBox="1"/>
                      <wps:spPr>
                        <a:xfrm>
                          <a:off x="0" y="0"/>
                          <a:ext cx="911225" cy="323850"/>
                        </a:xfrm>
                        <a:prstGeom prst="rect">
                          <a:avLst/>
                        </a:prstGeom>
                        <a:noFill/>
                        <a:ln>
                          <a:noFill/>
                        </a:ln>
                      </wps:spPr>
                      <wps:txbx>
                        <w:txbxContent>
                          <w:p w14:paraId="07BFFBE7" w14:textId="2D889545"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85CA46" id="Text Box 37" o:spid="_x0000_s1059" type="#_x0000_t202" style="position:absolute;margin-left:42.15pt;margin-top:67.5pt;width:71.75pt;height:2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" filled="f" stroked="f">
                <v:textbox>
                  <w:txbxContent>
                    <w:p w14:paraId="07BFFBE7" w14:textId="2D889545"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w:t>
                      </w:r>
                    </w:p>
                  </w:txbxContent>
                </v:textbox>
              </v:shape>
            </w:pict>
          </mc:Fallback>
        </mc:AlternateContent>
      </w:r>
      <w:r w:rsidR="00585488">
        <w:rPr>
          <w:noProof/>
        </w:rPr>
        <mc:AlternateContent>
          <mc:Choice Requires="wps">
            <w:drawing>
              <wp:anchor distT="0" distB="0" distL="114300" distR="114300" simplePos="0" relativeHeight="251665920" behindDoc="0" locked="0" layoutInCell="1" allowOverlap="1" wp14:anchorId="71AD64AF" wp14:editId="0EEAF092">
                <wp:simplePos x="0" y="0"/>
                <wp:positionH relativeFrom="column">
                  <wp:posOffset>548005</wp:posOffset>
                </wp:positionH>
                <wp:positionV relativeFrom="paragraph">
                  <wp:posOffset>1308100</wp:posOffset>
                </wp:positionV>
                <wp:extent cx="879475" cy="32385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879475" cy="323850"/>
                        </a:xfrm>
                        <a:prstGeom prst="rect">
                          <a:avLst/>
                        </a:prstGeom>
                        <a:noFill/>
                        <a:ln>
                          <a:noFill/>
                        </a:ln>
                      </wps:spPr>
                      <wps:txbx>
                        <w:txbxContent>
                          <w:p w14:paraId="63EB0CD6" w14:textId="41C0E752"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D64AF" id="Text Box 38" o:spid="_x0000_s1060" type="#_x0000_t202" style="position:absolute;margin-left:43.15pt;margin-top:103pt;width:69.25pt;height:25.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" filled="f" stroked="f">
                <v:textbox>
                  <w:txbxContent>
                    <w:p w14:paraId="63EB0CD6" w14:textId="41C0E752"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p>
                  </w:txbxContent>
                </v:textbox>
              </v:shape>
            </w:pict>
          </mc:Fallback>
        </mc:AlternateContent>
      </w:r>
      <w:r w:rsidR="00585488">
        <w:rPr>
          <w:noProof/>
        </w:rPr>
        <mc:AlternateContent>
          <mc:Choice Requires="wps">
            <w:drawing>
              <wp:anchor distT="0" distB="0" distL="114300" distR="114300" simplePos="0" relativeHeight="251667968" behindDoc="0" locked="0" layoutInCell="1" allowOverlap="1" wp14:anchorId="3E6B63B1" wp14:editId="0E84CCE8">
                <wp:simplePos x="0" y="0"/>
                <wp:positionH relativeFrom="column">
                  <wp:posOffset>779780</wp:posOffset>
                </wp:positionH>
                <wp:positionV relativeFrom="paragraph">
                  <wp:posOffset>1793875</wp:posOffset>
                </wp:positionV>
                <wp:extent cx="647700" cy="323850"/>
                <wp:effectExtent l="0" t="0" r="0" b="0"/>
                <wp:wrapNone/>
                <wp:docPr id="39" name="Text Box 39"/>
                <wp:cNvGraphicFramePr/>
                <a:graphic xmlns:a="http://schemas.openxmlformats.org/drawingml/2006/main">
                  <a:graphicData uri="http://schemas.microsoft.com/office/word/2010/wordprocessingShape">
                    <wps:wsp>
                      <wps:cNvSpPr txBox="1"/>
                      <wps:spPr>
                        <a:xfrm>
                          <a:off x="0" y="0"/>
                          <a:ext cx="647700" cy="323850"/>
                        </a:xfrm>
                        <a:prstGeom prst="rect">
                          <a:avLst/>
                        </a:prstGeom>
                        <a:noFill/>
                        <a:ln>
                          <a:noFill/>
                        </a:ln>
                      </wps:spPr>
                      <wps:txbx>
                        <w:txbxContent>
                          <w:p w14:paraId="438E7E9C" w14:textId="725AF540"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6B63B1" id="Text Box 39" o:spid="_x0000_s1061" type="#_x0000_t202" style="position:absolute;margin-left:61.4pt;margin-top:141.25pt;width:51pt;height:25.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" filled="f" stroked="f">
                <v:textbox>
                  <w:txbxContent>
                    <w:p w14:paraId="438E7E9C" w14:textId="725AF540"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w:pict>
          </mc:Fallback>
        </mc:AlternateContent>
      </w:r>
      <w:bookmarkEnd w:id="11"/>
    </w:p>
    <w:tbl>
      <w:tblPr>
        <w:tblStyle w:val="TableGrid"/>
        <w:tblW w:w="0" w:type="auto"/>
        <w:tblInd w:w="2263" w:type="dxa"/>
        <w:tblLook w:val="04A0" w:firstRow="1" w:lastRow="0" w:firstColumn="1" w:lastColumn="0" w:noHBand="0" w:noVBand="1"/>
      </w:tblPr>
      <w:tblGrid>
        <w:gridCol w:w="1560"/>
        <w:gridCol w:w="1559"/>
        <w:gridCol w:w="1701"/>
        <w:gridCol w:w="1559"/>
      </w:tblGrid>
      <w:tr w:rsidR="007E7E4E" w14:paraId="1B97DCFD" w14:textId="77777777" w:rsidTr="007E7E4E">
        <w:tc>
          <w:tcPr>
            <w:tcW w:w="1560" w:type="dxa"/>
            <w:tcBorders>
              <w:right w:val="single" w:sz="24" w:space="0" w:color="auto"/>
            </w:tcBorders>
            <w:shd w:val="clear" w:color="auto" w:fill="FFC000"/>
          </w:tcPr>
          <w:p w14:paraId="4043D5C3" w14:textId="5D43E10E" w:rsidR="00DD5AF4" w:rsidRDefault="00DD5AF4" w:rsidP="004A0C7D">
            <w:pPr>
              <w:spacing w:before="240" w:after="240"/>
              <w:jc w:val="center"/>
            </w:pPr>
          </w:p>
        </w:tc>
        <w:tc>
          <w:tcPr>
            <w:tcW w:w="1559" w:type="dxa"/>
            <w:tcBorders>
              <w:left w:val="single" w:sz="24" w:space="0" w:color="auto"/>
              <w:bottom w:val="single" w:sz="24" w:space="0" w:color="auto"/>
            </w:tcBorders>
            <w:shd w:val="clear" w:color="auto" w:fill="C00000"/>
          </w:tcPr>
          <w:p w14:paraId="056C734F" w14:textId="061F6057" w:rsidR="00DD5AF4" w:rsidRDefault="007E55AC" w:rsidP="004A0C7D">
            <w:pPr>
              <w:spacing w:before="240" w:after="240"/>
              <w:jc w:val="center"/>
            </w:pPr>
            <w:r>
              <w:t>R2</w:t>
            </w:r>
            <w:r w:rsidR="00693ECF">
              <w:t xml:space="preserve"> </w:t>
            </w:r>
          </w:p>
        </w:tc>
        <w:tc>
          <w:tcPr>
            <w:tcW w:w="1701" w:type="dxa"/>
            <w:tcBorders>
              <w:bottom w:val="single" w:sz="24" w:space="0" w:color="000000"/>
            </w:tcBorders>
            <w:shd w:val="clear" w:color="auto" w:fill="C00000"/>
          </w:tcPr>
          <w:p w14:paraId="2C904C88" w14:textId="1B9536CA" w:rsidR="00DD5AF4" w:rsidRDefault="007843AC" w:rsidP="004A0C7D">
            <w:pPr>
              <w:spacing w:before="240" w:after="240"/>
              <w:jc w:val="center"/>
            </w:pPr>
            <w:r>
              <w:t>R</w:t>
            </w:r>
            <w:r w:rsidR="00A808AF">
              <w:t>7</w:t>
            </w:r>
          </w:p>
        </w:tc>
        <w:tc>
          <w:tcPr>
            <w:tcW w:w="1559" w:type="dxa"/>
            <w:shd w:val="clear" w:color="auto" w:fill="C00000"/>
          </w:tcPr>
          <w:p w14:paraId="36D4C50A" w14:textId="6CA235BE" w:rsidR="00DD5AF4" w:rsidRDefault="00FF113C" w:rsidP="00FF113C">
            <w:pPr>
              <w:spacing w:before="240" w:after="240"/>
              <w:jc w:val="center"/>
            </w:pPr>
            <w:r>
              <w:t>R5</w:t>
            </w:r>
          </w:p>
        </w:tc>
      </w:tr>
      <w:tr w:rsidR="004273F5" w14:paraId="2887D7DE" w14:textId="77777777" w:rsidTr="007E7E4E">
        <w:tc>
          <w:tcPr>
            <w:tcW w:w="1560" w:type="dxa"/>
            <w:shd w:val="clear" w:color="auto" w:fill="FFC000"/>
          </w:tcPr>
          <w:p w14:paraId="2C058CE9" w14:textId="69AF5E5A" w:rsidR="00DD5AF4" w:rsidRDefault="00DD5AF4" w:rsidP="004A0C7D">
            <w:pPr>
              <w:spacing w:before="240" w:after="240"/>
              <w:jc w:val="center"/>
            </w:pPr>
          </w:p>
        </w:tc>
        <w:tc>
          <w:tcPr>
            <w:tcW w:w="1559" w:type="dxa"/>
            <w:tcBorders>
              <w:top w:val="single" w:sz="24" w:space="0" w:color="auto"/>
            </w:tcBorders>
            <w:shd w:val="clear" w:color="auto" w:fill="FFC000"/>
          </w:tcPr>
          <w:p w14:paraId="6BFB868E" w14:textId="761EFF0C" w:rsidR="00DD5AF4" w:rsidRDefault="002F61B7" w:rsidP="004A0C7D">
            <w:pPr>
              <w:spacing w:before="240" w:after="240"/>
              <w:jc w:val="center"/>
            </w:pPr>
            <w:r>
              <w:t>R3</w:t>
            </w:r>
          </w:p>
        </w:tc>
        <w:tc>
          <w:tcPr>
            <w:tcW w:w="1701" w:type="dxa"/>
            <w:tcBorders>
              <w:top w:val="single" w:sz="24" w:space="0" w:color="000000"/>
              <w:right w:val="single" w:sz="24" w:space="0" w:color="000000"/>
            </w:tcBorders>
            <w:shd w:val="clear" w:color="auto" w:fill="FFC000"/>
          </w:tcPr>
          <w:p w14:paraId="2B65F378" w14:textId="2A0FB5B0" w:rsidR="00DD5AF4" w:rsidRDefault="00A25ABC" w:rsidP="004A0C7D">
            <w:pPr>
              <w:spacing w:before="240" w:after="240"/>
              <w:jc w:val="center"/>
            </w:pPr>
            <w:r>
              <w:t>R4</w:t>
            </w:r>
            <w:r w:rsidR="00693ECF">
              <w:t xml:space="preserve"> </w:t>
            </w:r>
          </w:p>
        </w:tc>
        <w:tc>
          <w:tcPr>
            <w:tcW w:w="1559" w:type="dxa"/>
            <w:tcBorders>
              <w:left w:val="single" w:sz="24" w:space="0" w:color="000000"/>
              <w:bottom w:val="single" w:sz="24" w:space="0" w:color="000000"/>
            </w:tcBorders>
            <w:shd w:val="clear" w:color="auto" w:fill="C00000"/>
          </w:tcPr>
          <w:p w14:paraId="0139FC11" w14:textId="563AA018" w:rsidR="00DD5AF4" w:rsidRDefault="00C76E7C" w:rsidP="00C76E7C">
            <w:pPr>
              <w:spacing w:before="240" w:after="240"/>
              <w:jc w:val="center"/>
            </w:pPr>
            <w:r>
              <w:t>R6</w:t>
            </w:r>
          </w:p>
        </w:tc>
      </w:tr>
      <w:tr w:rsidR="004273F5" w14:paraId="79A6086E" w14:textId="77777777" w:rsidTr="007E7E4E">
        <w:tc>
          <w:tcPr>
            <w:tcW w:w="1560" w:type="dxa"/>
            <w:shd w:val="clear" w:color="auto" w:fill="FFFF99"/>
          </w:tcPr>
          <w:p w14:paraId="7E712242" w14:textId="5BCB89D2" w:rsidR="00DD5AF4" w:rsidRDefault="00A808AF" w:rsidP="004A0C7D">
            <w:pPr>
              <w:spacing w:before="240" w:after="240"/>
              <w:jc w:val="center"/>
            </w:pPr>
            <w:r>
              <w:t>R</w:t>
            </w:r>
            <w:r w:rsidR="00C76E7C">
              <w:t>9</w:t>
            </w:r>
          </w:p>
        </w:tc>
        <w:tc>
          <w:tcPr>
            <w:tcW w:w="1559" w:type="dxa"/>
            <w:shd w:val="clear" w:color="auto" w:fill="FFFF99"/>
          </w:tcPr>
          <w:p w14:paraId="553C35AC" w14:textId="216ACEF5" w:rsidR="00DD5AF4" w:rsidRDefault="00D12DAF" w:rsidP="004A0C7D">
            <w:pPr>
              <w:spacing w:before="240" w:after="240"/>
              <w:jc w:val="center"/>
            </w:pPr>
            <w:r>
              <w:t>R</w:t>
            </w:r>
            <w:r w:rsidR="00A808AF">
              <w:t>8</w:t>
            </w:r>
          </w:p>
        </w:tc>
        <w:tc>
          <w:tcPr>
            <w:tcW w:w="1701" w:type="dxa"/>
            <w:shd w:val="clear" w:color="auto" w:fill="FFC000"/>
          </w:tcPr>
          <w:p w14:paraId="01E3FB1A" w14:textId="77777777" w:rsidR="00DD5AF4" w:rsidRDefault="00DD5AF4" w:rsidP="004A0C7D">
            <w:pPr>
              <w:spacing w:before="240" w:after="240"/>
              <w:jc w:val="center"/>
            </w:pPr>
          </w:p>
        </w:tc>
        <w:tc>
          <w:tcPr>
            <w:tcW w:w="1559" w:type="dxa"/>
            <w:tcBorders>
              <w:top w:val="single" w:sz="24" w:space="0" w:color="000000"/>
            </w:tcBorders>
            <w:shd w:val="clear" w:color="auto" w:fill="FFC000"/>
          </w:tcPr>
          <w:p w14:paraId="2224D257" w14:textId="6B524A41" w:rsidR="00DD5AF4" w:rsidRDefault="00DD5AF4" w:rsidP="004A0C7D">
            <w:pPr>
              <w:spacing w:before="240" w:after="240"/>
              <w:jc w:val="center"/>
            </w:pPr>
          </w:p>
        </w:tc>
      </w:tr>
      <w:tr w:rsidR="007E7E4E" w14:paraId="0A2FA424" w14:textId="77777777" w:rsidTr="006560AF">
        <w:tc>
          <w:tcPr>
            <w:tcW w:w="1560" w:type="dxa"/>
            <w:shd w:val="clear" w:color="auto" w:fill="92D050"/>
          </w:tcPr>
          <w:p w14:paraId="719E56F9" w14:textId="65B5579F" w:rsidR="00DD5AF4" w:rsidRDefault="000D441D" w:rsidP="004A0C7D">
            <w:pPr>
              <w:spacing w:before="240" w:after="240"/>
              <w:jc w:val="center"/>
            </w:pPr>
            <w:r>
              <w:t>R1</w:t>
            </w:r>
          </w:p>
        </w:tc>
        <w:tc>
          <w:tcPr>
            <w:tcW w:w="1559" w:type="dxa"/>
            <w:shd w:val="clear" w:color="auto" w:fill="FFFF99"/>
          </w:tcPr>
          <w:p w14:paraId="627B87C4" w14:textId="6EA7B633" w:rsidR="00DD5AF4" w:rsidRDefault="00DD5AF4" w:rsidP="004A0C7D">
            <w:pPr>
              <w:spacing w:before="240" w:after="240"/>
              <w:jc w:val="center"/>
            </w:pPr>
          </w:p>
        </w:tc>
        <w:tc>
          <w:tcPr>
            <w:tcW w:w="1701" w:type="dxa"/>
            <w:shd w:val="clear" w:color="auto" w:fill="FFC000"/>
          </w:tcPr>
          <w:p w14:paraId="3814470A" w14:textId="77777777" w:rsidR="00DD5AF4" w:rsidRDefault="00DD5AF4" w:rsidP="004A0C7D">
            <w:pPr>
              <w:spacing w:before="240" w:after="240"/>
              <w:jc w:val="center"/>
            </w:pPr>
          </w:p>
        </w:tc>
        <w:tc>
          <w:tcPr>
            <w:tcW w:w="1559" w:type="dxa"/>
            <w:shd w:val="clear" w:color="auto" w:fill="FFC000"/>
          </w:tcPr>
          <w:p w14:paraId="7CF6267E" w14:textId="77777777" w:rsidR="00DD5AF4" w:rsidRDefault="00DD5AF4" w:rsidP="005D0CDB">
            <w:pPr>
              <w:keepNext/>
              <w:spacing w:before="240" w:after="240"/>
              <w:jc w:val="center"/>
            </w:pPr>
          </w:p>
        </w:tc>
      </w:tr>
    </w:tbl>
    <w:p w14:paraId="13F7F431" w14:textId="15CD6431" w:rsidR="005D0CDB" w:rsidRDefault="005D0CDB" w:rsidP="005D0777">
      <w:pPr>
        <w:pStyle w:val="Caption"/>
        <w:spacing w:before="1440"/>
        <w:ind w:left="720"/>
      </w:pPr>
      <w:bookmarkStart w:id="12" w:name="_Toc536206965"/>
      <w:r>
        <w:rPr>
          <w:noProof/>
        </w:rPr>
        <mc:AlternateContent>
          <mc:Choice Requires="wps">
            <w:drawing>
              <wp:anchor distT="0" distB="0" distL="114300" distR="114300" simplePos="0" relativeHeight="251672064" behindDoc="0" locked="0" layoutInCell="1" allowOverlap="1" wp14:anchorId="4F21A7EB" wp14:editId="6BA4665C">
                <wp:simplePos x="0" y="0"/>
                <wp:positionH relativeFrom="column">
                  <wp:posOffset>2444750</wp:posOffset>
                </wp:positionH>
                <wp:positionV relativeFrom="paragraph">
                  <wp:posOffset>149860</wp:posOffset>
                </wp:positionV>
                <wp:extent cx="828675" cy="323850"/>
                <wp:effectExtent l="0" t="0" r="0" b="0"/>
                <wp:wrapNone/>
                <wp:docPr id="41" name="Text Box 41"/>
                <wp:cNvGraphicFramePr/>
                <a:graphic xmlns:a="http://schemas.openxmlformats.org/drawingml/2006/main">
                  <a:graphicData uri="http://schemas.microsoft.com/office/word/2010/wordprocessingShape">
                    <wps:wsp>
                      <wps:cNvSpPr txBox="1"/>
                      <wps:spPr>
                        <a:xfrm>
                          <a:off x="0" y="0"/>
                          <a:ext cx="828675" cy="323850"/>
                        </a:xfrm>
                        <a:prstGeom prst="rect">
                          <a:avLst/>
                        </a:prstGeom>
                        <a:noFill/>
                        <a:ln>
                          <a:noFill/>
                        </a:ln>
                      </wps:spPr>
                      <wps:txbx>
                        <w:txbxContent>
                          <w:p w14:paraId="01308EB0" w14:textId="62DC0C5D"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21A7EB" id="Text Box 41" o:spid="_x0000_s1062" type="#_x0000_t202" style="position:absolute;left:0;text-align:left;margin-left:192.5pt;margin-top:11.8pt;width:65.25pt;height:25.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" filled="f" stroked="f">
                <v:textbox>
                  <w:txbxContent>
                    <w:p w14:paraId="01308EB0" w14:textId="62DC0C5D"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Moderate</w:t>
                      </w:r>
                    </w:p>
                  </w:txbxContent>
                </v:textbox>
              </v:shape>
            </w:pict>
          </mc:Fallback>
        </mc:AlternateContent>
      </w:r>
      <w:r>
        <w:rPr>
          <w:noProof/>
        </w:rPr>
        <mc:AlternateContent>
          <mc:Choice Requires="wps">
            <w:drawing>
              <wp:anchor distT="0" distB="0" distL="114300" distR="114300" simplePos="0" relativeHeight="251670016" behindDoc="0" locked="0" layoutInCell="1" allowOverlap="1" wp14:anchorId="7C971551" wp14:editId="62582C32">
                <wp:simplePos x="0" y="0"/>
                <wp:positionH relativeFrom="column">
                  <wp:posOffset>1577975</wp:posOffset>
                </wp:positionH>
                <wp:positionV relativeFrom="paragraph">
                  <wp:posOffset>149860</wp:posOffset>
                </wp:positionV>
                <wp:extent cx="647700" cy="32385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647700" cy="323850"/>
                        </a:xfrm>
                        <a:prstGeom prst="rect">
                          <a:avLst/>
                        </a:prstGeom>
                        <a:noFill/>
                        <a:ln>
                          <a:noFill/>
                        </a:ln>
                      </wps:spPr>
                      <wps:txbx>
                        <w:txbxContent>
                          <w:p w14:paraId="1C01B9CA" w14:textId="3E2446A3"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971551" id="Text Box 40" o:spid="_x0000_s1063" type="#_x0000_t202" style="position:absolute;left:0;text-align:left;margin-left:124.25pt;margin-top:11.8pt;width:51pt;height:2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" filled="f" stroked="f">
                <v:textbox>
                  <w:txbxContent>
                    <w:p w14:paraId="1C01B9CA" w14:textId="3E2446A3"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Low</w:t>
                      </w:r>
                    </w:p>
                  </w:txbxContent>
                </v:textbox>
              </v:shape>
            </w:pict>
          </mc:Fallback>
        </mc:AlternateContent>
      </w:r>
      <w:r>
        <w:rPr>
          <w:noProof/>
        </w:rPr>
        <mc:AlternateContent>
          <mc:Choice Requires="wps">
            <w:drawing>
              <wp:anchor distT="0" distB="0" distL="114300" distR="114300" simplePos="0" relativeHeight="251674112" behindDoc="0" locked="0" layoutInCell="1" allowOverlap="1" wp14:anchorId="03EE1E93" wp14:editId="44288A8D">
                <wp:simplePos x="0" y="0"/>
                <wp:positionH relativeFrom="column">
                  <wp:posOffset>3463290</wp:posOffset>
                </wp:positionH>
                <wp:positionV relativeFrom="paragraph">
                  <wp:posOffset>149860</wp:posOffset>
                </wp:positionV>
                <wp:extent cx="949325" cy="323850"/>
                <wp:effectExtent l="0" t="0" r="0" b="0"/>
                <wp:wrapNone/>
                <wp:docPr id="42" name="Text Box 42"/>
                <wp:cNvGraphicFramePr/>
                <a:graphic xmlns:a="http://schemas.openxmlformats.org/drawingml/2006/main">
                  <a:graphicData uri="http://schemas.microsoft.com/office/word/2010/wordprocessingShape">
                    <wps:wsp>
                      <wps:cNvSpPr txBox="1"/>
                      <wps:spPr>
                        <a:xfrm>
                          <a:off x="0" y="0"/>
                          <a:ext cx="949325" cy="323850"/>
                        </a:xfrm>
                        <a:prstGeom prst="rect">
                          <a:avLst/>
                        </a:prstGeom>
                        <a:noFill/>
                        <a:ln>
                          <a:noFill/>
                        </a:ln>
                      </wps:spPr>
                      <wps:txbx>
                        <w:txbxContent>
                          <w:p w14:paraId="03B686CA" w14:textId="24AA2343"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E1E93" id="Text Box 42" o:spid="_x0000_s1064" type="#_x0000_t202" style="position:absolute;left:0;text-align:left;margin-left:272.7pt;margin-top:11.8pt;width:74.75pt;height:25.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" filled="f" stroked="f">
                <v:textbox>
                  <w:txbxContent>
                    <w:p w14:paraId="03B686CA" w14:textId="24AA2343"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Significant</w:t>
                      </w:r>
                    </w:p>
                  </w:txbxContent>
                </v:textbox>
              </v:shape>
            </w:pict>
          </mc:Fallback>
        </mc:AlternateContent>
      </w:r>
      <w:r>
        <w:rPr>
          <w:noProof/>
        </w:rPr>
        <mc:AlternateContent>
          <mc:Choice Requires="wps">
            <w:drawing>
              <wp:anchor distT="0" distB="0" distL="114300" distR="114300" simplePos="0" relativeHeight="251676160" behindDoc="0" locked="0" layoutInCell="1" allowOverlap="1" wp14:anchorId="235ACCDE" wp14:editId="48F6EE80">
                <wp:simplePos x="0" y="0"/>
                <wp:positionH relativeFrom="column">
                  <wp:posOffset>4581525</wp:posOffset>
                </wp:positionH>
                <wp:positionV relativeFrom="paragraph">
                  <wp:posOffset>146685</wp:posOffset>
                </wp:positionV>
                <wp:extent cx="647700" cy="323850"/>
                <wp:effectExtent l="0" t="0" r="0" b="0"/>
                <wp:wrapNone/>
                <wp:docPr id="43" name="Text Box 43"/>
                <wp:cNvGraphicFramePr/>
                <a:graphic xmlns:a="http://schemas.openxmlformats.org/drawingml/2006/main">
                  <a:graphicData uri="http://schemas.microsoft.com/office/word/2010/wordprocessingShape">
                    <wps:wsp>
                      <wps:cNvSpPr txBox="1"/>
                      <wps:spPr>
                        <a:xfrm>
                          <a:off x="0" y="0"/>
                          <a:ext cx="647700" cy="323850"/>
                        </a:xfrm>
                        <a:prstGeom prst="rect">
                          <a:avLst/>
                        </a:prstGeom>
                        <a:noFill/>
                        <a:ln>
                          <a:noFill/>
                        </a:ln>
                      </wps:spPr>
                      <wps:txbx>
                        <w:txbxContent>
                          <w:p w14:paraId="31EC5CC7" w14:textId="77777777"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ACCDE" id="Text Box 43" o:spid="_x0000_s1065" type="#_x0000_t202" style="position:absolute;left:0;text-align:left;margin-left:360.75pt;margin-top:11.55pt;width:51pt;height:25.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" filled="f" stroked="f">
                <v:textbox>
                  <w:txbxContent>
                    <w:p w14:paraId="31EC5CC7" w14:textId="77777777" w:rsidR="003F49C5" w:rsidRPr="00D411F7" w:rsidRDefault="003F49C5" w:rsidP="00107AA8">
                      <w:pPr>
                        <w:spacing w:after="0" w:line="240" w:lineRule="auto"/>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High</w:t>
                      </w:r>
                    </w:p>
                  </w:txbxContent>
                </v:textbox>
              </v:shape>
            </w:pict>
          </mc:Fallback>
        </mc:AlternateContent>
      </w:r>
      <w:r>
        <w:rPr>
          <w:noProof/>
        </w:rPr>
        <mc:AlternateContent>
          <mc:Choice Requires="wps">
            <w:drawing>
              <wp:anchor distT="0" distB="0" distL="114300" distR="114300" simplePos="0" relativeHeight="251680256" behindDoc="0" locked="0" layoutInCell="1" allowOverlap="1" wp14:anchorId="7DD50573" wp14:editId="54F4A8A7">
                <wp:simplePos x="0" y="0"/>
                <wp:positionH relativeFrom="column">
                  <wp:posOffset>1362075</wp:posOffset>
                </wp:positionH>
                <wp:positionV relativeFrom="paragraph">
                  <wp:posOffset>501650</wp:posOffset>
                </wp:positionV>
                <wp:extent cx="4089400" cy="317500"/>
                <wp:effectExtent l="0" t="0" r="6350" b="6350"/>
                <wp:wrapNone/>
                <wp:docPr id="45" name="Text Box 45"/>
                <wp:cNvGraphicFramePr/>
                <a:graphic xmlns:a="http://schemas.openxmlformats.org/drawingml/2006/main">
                  <a:graphicData uri="http://schemas.microsoft.com/office/word/2010/wordprocessingShape">
                    <wps:wsp>
                      <wps:cNvSpPr txBox="1"/>
                      <wps:spPr>
                        <a:xfrm>
                          <a:off x="0" y="0"/>
                          <a:ext cx="4089400" cy="317500"/>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24222BCE" w14:textId="5CBBC9D9" w:rsidR="003F49C5" w:rsidRPr="00D411F7" w:rsidRDefault="003F49C5" w:rsidP="00107AA8">
                            <w:pPr>
                              <w:spacing w:after="0" w:line="240" w:lineRule="auto"/>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50573" id="Text Box 45" o:spid="_x0000_s1066" type="#_x0000_t202" style="position:absolute;left:0;text-align:left;margin-left:107.25pt;margin-top:39.5pt;width:322pt;height:2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" fillcolor="#4472c4 [3204]" stroked="f">
                <v:fill opacity="32896f"/>
                <v:textbox>
                  <w:txbxContent>
                    <w:p w14:paraId="24222BCE" w14:textId="5CBBC9D9" w:rsidR="003F49C5" w:rsidRPr="00D411F7" w:rsidRDefault="003F49C5" w:rsidP="00107AA8">
                      <w:pPr>
                        <w:spacing w:after="0" w:line="240" w:lineRule="auto"/>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411F7">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Probability </w:t>
                      </w:r>
                    </w:p>
                  </w:txbxContent>
                </v:textbox>
              </v:shape>
            </w:pict>
          </mc:Fallback>
        </mc:AlternateContent>
      </w:r>
      <w:r>
        <w:t xml:space="preserve">Table </w:t>
      </w:r>
      <w:r>
        <w:fldChar w:fldCharType="begin"/>
      </w:r>
      <w:r>
        <w:instrText xml:space="preserve"> SEQ Table \* ARABIC </w:instrText>
      </w:r>
      <w:r>
        <w:fldChar w:fldCharType="separate"/>
      </w:r>
      <w:r w:rsidR="00E23235">
        <w:rPr>
          <w:noProof/>
        </w:rPr>
        <w:t>3</w:t>
      </w:r>
      <w:r>
        <w:fldChar w:fldCharType="end"/>
      </w:r>
      <w:r>
        <w:t>: Risk evaluation matrix.</w:t>
      </w:r>
      <w:bookmarkEnd w:id="12"/>
    </w:p>
    <w:p w14:paraId="6AEC7C5C" w14:textId="77777777" w:rsidR="00047C2C" w:rsidRPr="00FE38B9" w:rsidRDefault="00047C2C" w:rsidP="00FE38B9"/>
    <w:p w14:paraId="22813E81" w14:textId="401371C9" w:rsidR="009C6167" w:rsidRDefault="00372D91" w:rsidP="003E3506">
      <w:pPr>
        <w:pStyle w:val="Heading2"/>
      </w:pPr>
      <w:bookmarkStart w:id="13" w:name="_Toc536207078"/>
      <w:r w:rsidRPr="00F96660">
        <w:rPr>
          <w:lang w:val="en-US"/>
        </w:rPr>
        <w:lastRenderedPageBreak/>
        <w:t xml:space="preserve">2.3- </w:t>
      </w:r>
      <w:r w:rsidR="009C6167" w:rsidRPr="00F96660">
        <w:rPr>
          <w:lang w:val="en-US"/>
        </w:rPr>
        <w:t>Risk planning</w:t>
      </w:r>
      <w:bookmarkEnd w:id="13"/>
    </w:p>
    <w:p w14:paraId="3903F736" w14:textId="0E734BFF" w:rsidR="00620B86" w:rsidRPr="006560AF" w:rsidRDefault="00F869AF" w:rsidP="006560AF">
      <w:r w:rsidRPr="00F869AF">
        <w:t>The Software risks planning is to define a precautionary measure that would reduce the likelihood or probability of different risks or reduce the impact in case a risk happens. with monitoring continuously of processes to recognize the risks as soon as they can</w:t>
      </w:r>
      <w:r w:rsidR="008C5D65">
        <w:fldChar w:fldCharType="begin" w:fldLock="1"/>
      </w:r>
      <w:r w:rsidR="00B92D81">
        <w:instrText>ADDIN CSL_CITATION {"citationItems":[{"id":"ITEM-1","itemData":{"ISBN":"978-600-6383-61-3","URL":"https://www.test-institute.org/What_Is_Software_Risk_And_Software_Risk_Management.php","accessed":{"date-parts":[["2019","1","22"]]},"author":[{"dropping-particle":"","family":"Institute","given":"International Software Test","non-dropping-particle":"","parse-names":false,"suffix":""}],"container-title":"International Software Test Institute","id":"ITEM-1","issued":{"date-parts":[["2018"]]},"page":"1-8","title":"What Is Software Risk And Software Risk Management ?","type":"webpage"},"uris":["http://www.mendeley.com/documents/?uuid=fc66831c-615c-3bf5-8e2d-d65e3ee3966a"]}],"mendeley":{"formattedCitation":"[3]","plainTextFormattedCitation":"[3]","previouslyFormattedCitation":"[3]"},"properties":{"noteIndex":0},"schema":"https://github.com/citation-style-language/schema/raw/master/csl-citation.json"}</w:instrText>
      </w:r>
      <w:r w:rsidR="008C5D65">
        <w:fldChar w:fldCharType="separate"/>
      </w:r>
      <w:r w:rsidR="00422EF5" w:rsidRPr="00422EF5">
        <w:rPr>
          <w:noProof/>
        </w:rPr>
        <w:t>[3]</w:t>
      </w:r>
      <w:r w:rsidR="008C5D65">
        <w:fldChar w:fldCharType="end"/>
      </w:r>
      <w:r>
        <w:t>.</w:t>
      </w:r>
    </w:p>
    <w:tbl>
      <w:tblPr>
        <w:tblStyle w:val="TableGrid"/>
        <w:tblW w:w="9918" w:type="dxa"/>
        <w:tblLayout w:type="fixed"/>
        <w:tblLook w:val="04A0" w:firstRow="1" w:lastRow="0" w:firstColumn="1" w:lastColumn="0" w:noHBand="0" w:noVBand="1"/>
      </w:tblPr>
      <w:tblGrid>
        <w:gridCol w:w="698"/>
        <w:gridCol w:w="1184"/>
        <w:gridCol w:w="835"/>
        <w:gridCol w:w="676"/>
        <w:gridCol w:w="1280"/>
        <w:gridCol w:w="1134"/>
        <w:gridCol w:w="4111"/>
      </w:tblGrid>
      <w:tr w:rsidR="0093773A" w14:paraId="7F845D54" w14:textId="77777777" w:rsidTr="00476FD1">
        <w:tc>
          <w:tcPr>
            <w:tcW w:w="698" w:type="dxa"/>
            <w:shd w:val="clear" w:color="auto" w:fill="D9D9D9" w:themeFill="background1" w:themeFillShade="D9"/>
          </w:tcPr>
          <w:p w14:paraId="3FBD8E83" w14:textId="77777777" w:rsidR="008C6124" w:rsidRDefault="008C6124" w:rsidP="0088042B">
            <w:pPr>
              <w:spacing w:before="120" w:after="120"/>
              <w:jc w:val="center"/>
            </w:pPr>
            <w:r>
              <w:t>Risks</w:t>
            </w:r>
          </w:p>
        </w:tc>
        <w:tc>
          <w:tcPr>
            <w:tcW w:w="1184" w:type="dxa"/>
            <w:shd w:val="clear" w:color="auto" w:fill="D9D9D9" w:themeFill="background1" w:themeFillShade="D9"/>
          </w:tcPr>
          <w:p w14:paraId="661108A9" w14:textId="6AB329A7" w:rsidR="008C6124" w:rsidRDefault="008C6124" w:rsidP="0088042B">
            <w:pPr>
              <w:spacing w:before="120" w:after="120"/>
              <w:jc w:val="center"/>
            </w:pPr>
            <w:r>
              <w:t>Probability</w:t>
            </w:r>
          </w:p>
        </w:tc>
        <w:tc>
          <w:tcPr>
            <w:tcW w:w="835" w:type="dxa"/>
            <w:shd w:val="clear" w:color="auto" w:fill="D9D9D9" w:themeFill="background1" w:themeFillShade="D9"/>
          </w:tcPr>
          <w:p w14:paraId="368629C4" w14:textId="6EE99DC3" w:rsidR="008C6124" w:rsidRDefault="008C6124" w:rsidP="0088042B">
            <w:pPr>
              <w:spacing w:before="120" w:after="120"/>
              <w:jc w:val="center"/>
            </w:pPr>
            <w:r>
              <w:t>Impact</w:t>
            </w:r>
          </w:p>
        </w:tc>
        <w:tc>
          <w:tcPr>
            <w:tcW w:w="676" w:type="dxa"/>
            <w:shd w:val="clear" w:color="auto" w:fill="D9D9D9" w:themeFill="background1" w:themeFillShade="D9"/>
          </w:tcPr>
          <w:p w14:paraId="087F2CA4" w14:textId="0470B197" w:rsidR="008C6124" w:rsidRPr="00591A25" w:rsidRDefault="008C6124" w:rsidP="0088042B">
            <w:pPr>
              <w:spacing w:before="120" w:after="120"/>
              <w:jc w:val="center"/>
            </w:pPr>
            <w:r>
              <w:t>Total</w:t>
            </w:r>
          </w:p>
        </w:tc>
        <w:tc>
          <w:tcPr>
            <w:tcW w:w="1280" w:type="dxa"/>
            <w:shd w:val="clear" w:color="auto" w:fill="D9D9D9" w:themeFill="background1" w:themeFillShade="D9"/>
          </w:tcPr>
          <w:p w14:paraId="11486D05" w14:textId="53ABFFBF" w:rsidR="008C6124" w:rsidRDefault="008C6124" w:rsidP="0088042B">
            <w:pPr>
              <w:spacing w:before="120" w:after="120"/>
              <w:jc w:val="center"/>
            </w:pPr>
            <w:r w:rsidRPr="00591A25">
              <w:t>severity</w:t>
            </w:r>
          </w:p>
        </w:tc>
        <w:tc>
          <w:tcPr>
            <w:tcW w:w="1134" w:type="dxa"/>
            <w:shd w:val="clear" w:color="auto" w:fill="D9D9D9" w:themeFill="background1" w:themeFillShade="D9"/>
          </w:tcPr>
          <w:p w14:paraId="53FD0D08" w14:textId="583F590F" w:rsidR="008C6124" w:rsidRDefault="008C6124" w:rsidP="0088042B">
            <w:pPr>
              <w:spacing w:before="120" w:after="120"/>
              <w:jc w:val="center"/>
            </w:pPr>
            <w:r>
              <w:t>Risk Plan</w:t>
            </w:r>
          </w:p>
        </w:tc>
        <w:tc>
          <w:tcPr>
            <w:tcW w:w="4111" w:type="dxa"/>
            <w:shd w:val="clear" w:color="auto" w:fill="D9D9D9" w:themeFill="background1" w:themeFillShade="D9"/>
          </w:tcPr>
          <w:p w14:paraId="2DE9DB07" w14:textId="4F5B0BD7" w:rsidR="008C6124" w:rsidRDefault="008C6124" w:rsidP="0088042B">
            <w:pPr>
              <w:spacing w:before="120" w:after="120"/>
              <w:jc w:val="center"/>
            </w:pPr>
            <w:r w:rsidRPr="00D707CE">
              <w:t>Risk reduction techniques</w:t>
            </w:r>
          </w:p>
        </w:tc>
      </w:tr>
      <w:tr w:rsidR="0093773A" w14:paraId="04A8049C" w14:textId="77777777" w:rsidTr="00476FD1">
        <w:tc>
          <w:tcPr>
            <w:tcW w:w="698" w:type="dxa"/>
            <w:shd w:val="clear" w:color="auto" w:fill="D9D9D9" w:themeFill="background1" w:themeFillShade="D9"/>
          </w:tcPr>
          <w:p w14:paraId="13FD4BCA" w14:textId="4DA5EBED" w:rsidR="008C6124" w:rsidRDefault="008C6124" w:rsidP="006560AF">
            <w:pPr>
              <w:spacing w:before="160" w:after="60"/>
              <w:jc w:val="center"/>
            </w:pPr>
            <w:r>
              <w:t>R1</w:t>
            </w:r>
          </w:p>
        </w:tc>
        <w:tc>
          <w:tcPr>
            <w:tcW w:w="1184" w:type="dxa"/>
          </w:tcPr>
          <w:p w14:paraId="775149FD" w14:textId="43A7AA1E" w:rsidR="008C6124" w:rsidRDefault="00267957" w:rsidP="006560AF">
            <w:pPr>
              <w:spacing w:before="160" w:after="60"/>
              <w:jc w:val="center"/>
            </w:pPr>
            <w:r>
              <w:t>2</w:t>
            </w:r>
          </w:p>
        </w:tc>
        <w:tc>
          <w:tcPr>
            <w:tcW w:w="835" w:type="dxa"/>
          </w:tcPr>
          <w:p w14:paraId="0490654D" w14:textId="31AEF9C2" w:rsidR="008C6124" w:rsidRDefault="000D441D" w:rsidP="006560AF">
            <w:pPr>
              <w:spacing w:before="160" w:after="60"/>
              <w:jc w:val="center"/>
            </w:pPr>
            <w:r>
              <w:t>2</w:t>
            </w:r>
          </w:p>
        </w:tc>
        <w:tc>
          <w:tcPr>
            <w:tcW w:w="676" w:type="dxa"/>
          </w:tcPr>
          <w:p w14:paraId="744DEDDB" w14:textId="5746C349" w:rsidR="008C6124" w:rsidRDefault="000D441D" w:rsidP="006560AF">
            <w:pPr>
              <w:spacing w:before="160" w:after="60"/>
              <w:jc w:val="center"/>
            </w:pPr>
            <w:r>
              <w:t>4</w:t>
            </w:r>
          </w:p>
        </w:tc>
        <w:tc>
          <w:tcPr>
            <w:tcW w:w="1280" w:type="dxa"/>
            <w:shd w:val="clear" w:color="auto" w:fill="92D050"/>
          </w:tcPr>
          <w:p w14:paraId="4E67D1D7" w14:textId="5DD31D54" w:rsidR="008C6124" w:rsidRDefault="000D441D" w:rsidP="006560AF">
            <w:pPr>
              <w:spacing w:before="160" w:after="60"/>
              <w:jc w:val="center"/>
            </w:pPr>
            <w:r>
              <w:t>Low</w:t>
            </w:r>
          </w:p>
        </w:tc>
        <w:tc>
          <w:tcPr>
            <w:tcW w:w="1134" w:type="dxa"/>
          </w:tcPr>
          <w:p w14:paraId="328AEE26" w14:textId="55763837" w:rsidR="008C6124" w:rsidRDefault="00F42F43" w:rsidP="006560AF">
            <w:pPr>
              <w:spacing w:before="160" w:after="60"/>
              <w:jc w:val="center"/>
            </w:pPr>
            <w:r>
              <w:t>accept</w:t>
            </w:r>
          </w:p>
        </w:tc>
        <w:tc>
          <w:tcPr>
            <w:tcW w:w="4111" w:type="dxa"/>
          </w:tcPr>
          <w:p w14:paraId="16DF03F8" w14:textId="4791E40B" w:rsidR="008C6124" w:rsidRDefault="002B03AF" w:rsidP="0093773A">
            <w:pPr>
              <w:spacing w:before="60" w:after="60"/>
              <w:jc w:val="center"/>
            </w:pPr>
            <w:r w:rsidRPr="002B03AF">
              <w:t>set instructions for the developer and what the function needs for the project</w:t>
            </w:r>
          </w:p>
        </w:tc>
      </w:tr>
      <w:tr w:rsidR="0093773A" w14:paraId="3EAFFF57" w14:textId="77777777" w:rsidTr="006560AF">
        <w:tc>
          <w:tcPr>
            <w:tcW w:w="698" w:type="dxa"/>
            <w:shd w:val="clear" w:color="auto" w:fill="D9D9D9" w:themeFill="background1" w:themeFillShade="D9"/>
          </w:tcPr>
          <w:p w14:paraId="3CC57B09" w14:textId="72CB4693" w:rsidR="008C6124" w:rsidRDefault="008C6124" w:rsidP="006560AF">
            <w:pPr>
              <w:spacing w:before="160" w:after="60"/>
              <w:jc w:val="center"/>
            </w:pPr>
            <w:r>
              <w:t>R2</w:t>
            </w:r>
          </w:p>
        </w:tc>
        <w:tc>
          <w:tcPr>
            <w:tcW w:w="1184" w:type="dxa"/>
          </w:tcPr>
          <w:p w14:paraId="7F0DE21B" w14:textId="06D97245" w:rsidR="008C6124" w:rsidRDefault="00A9429B" w:rsidP="006560AF">
            <w:pPr>
              <w:spacing w:before="160" w:after="60"/>
              <w:jc w:val="center"/>
            </w:pPr>
            <w:r>
              <w:t>3</w:t>
            </w:r>
          </w:p>
        </w:tc>
        <w:tc>
          <w:tcPr>
            <w:tcW w:w="835" w:type="dxa"/>
          </w:tcPr>
          <w:p w14:paraId="52A81DD8" w14:textId="57E176E7" w:rsidR="008C6124" w:rsidRDefault="00A9429B" w:rsidP="006560AF">
            <w:pPr>
              <w:spacing w:before="160" w:after="60"/>
              <w:jc w:val="center"/>
            </w:pPr>
            <w:r>
              <w:t>4</w:t>
            </w:r>
          </w:p>
        </w:tc>
        <w:tc>
          <w:tcPr>
            <w:tcW w:w="676" w:type="dxa"/>
          </w:tcPr>
          <w:p w14:paraId="21B85477" w14:textId="5F01803B" w:rsidR="008C6124" w:rsidRDefault="00A9429B" w:rsidP="006560AF">
            <w:pPr>
              <w:spacing w:before="160" w:after="60"/>
              <w:jc w:val="center"/>
            </w:pPr>
            <w:r>
              <w:t>9</w:t>
            </w:r>
          </w:p>
        </w:tc>
        <w:tc>
          <w:tcPr>
            <w:tcW w:w="1280" w:type="dxa"/>
            <w:shd w:val="clear" w:color="auto" w:fill="C00000"/>
          </w:tcPr>
          <w:p w14:paraId="19354E67" w14:textId="2D967F8E" w:rsidR="008C6124" w:rsidRDefault="00A9429B" w:rsidP="006560AF">
            <w:pPr>
              <w:spacing w:before="160" w:after="60"/>
              <w:jc w:val="center"/>
            </w:pPr>
            <w:r>
              <w:t>High</w:t>
            </w:r>
          </w:p>
        </w:tc>
        <w:tc>
          <w:tcPr>
            <w:tcW w:w="1134" w:type="dxa"/>
          </w:tcPr>
          <w:p w14:paraId="168DC103" w14:textId="27B2DF9E" w:rsidR="008C6124" w:rsidRDefault="00F42F43" w:rsidP="006560AF">
            <w:pPr>
              <w:spacing w:before="160" w:after="60"/>
              <w:jc w:val="center"/>
            </w:pPr>
            <w:r w:rsidRPr="00F42F43">
              <w:t>mitigate</w:t>
            </w:r>
          </w:p>
        </w:tc>
        <w:tc>
          <w:tcPr>
            <w:tcW w:w="4111" w:type="dxa"/>
          </w:tcPr>
          <w:p w14:paraId="573245E3" w14:textId="73FAF1E8" w:rsidR="008C6124" w:rsidRDefault="002F61B7" w:rsidP="0093773A">
            <w:pPr>
              <w:spacing w:before="60" w:after="60"/>
              <w:jc w:val="center"/>
            </w:pPr>
            <w:r w:rsidRPr="002F61B7">
              <w:t>checking the rules and functions</w:t>
            </w:r>
            <w:r w:rsidR="00EF3057">
              <w:t xml:space="preserve"> all the time</w:t>
            </w:r>
          </w:p>
        </w:tc>
      </w:tr>
      <w:tr w:rsidR="0093773A" w14:paraId="3B87E623" w14:textId="77777777" w:rsidTr="006560AF">
        <w:tc>
          <w:tcPr>
            <w:tcW w:w="698" w:type="dxa"/>
            <w:shd w:val="clear" w:color="auto" w:fill="D9D9D9" w:themeFill="background1" w:themeFillShade="D9"/>
          </w:tcPr>
          <w:p w14:paraId="00E37956" w14:textId="053EEAFA" w:rsidR="008C6124" w:rsidRDefault="008C6124" w:rsidP="006560AF">
            <w:pPr>
              <w:spacing w:before="160" w:after="60"/>
              <w:jc w:val="center"/>
            </w:pPr>
            <w:r>
              <w:t>R3</w:t>
            </w:r>
          </w:p>
        </w:tc>
        <w:tc>
          <w:tcPr>
            <w:tcW w:w="1184" w:type="dxa"/>
          </w:tcPr>
          <w:p w14:paraId="31B28BB8" w14:textId="70F3DC23" w:rsidR="008C6124" w:rsidRDefault="007E55AC" w:rsidP="006560AF">
            <w:pPr>
              <w:spacing w:before="160" w:after="60"/>
              <w:jc w:val="center"/>
            </w:pPr>
            <w:r>
              <w:t>2</w:t>
            </w:r>
          </w:p>
        </w:tc>
        <w:tc>
          <w:tcPr>
            <w:tcW w:w="835" w:type="dxa"/>
          </w:tcPr>
          <w:p w14:paraId="29A6E385" w14:textId="1776E784" w:rsidR="008C6124" w:rsidRDefault="007E55AC" w:rsidP="006560AF">
            <w:pPr>
              <w:spacing w:before="160" w:after="60"/>
              <w:jc w:val="center"/>
            </w:pPr>
            <w:r>
              <w:t>4</w:t>
            </w:r>
          </w:p>
        </w:tc>
        <w:tc>
          <w:tcPr>
            <w:tcW w:w="676" w:type="dxa"/>
          </w:tcPr>
          <w:p w14:paraId="2B61845F" w14:textId="565121C6" w:rsidR="008C6124" w:rsidRDefault="007E55AC" w:rsidP="006560AF">
            <w:pPr>
              <w:spacing w:before="160" w:after="60"/>
              <w:jc w:val="center"/>
            </w:pPr>
            <w:r>
              <w:t>6</w:t>
            </w:r>
          </w:p>
        </w:tc>
        <w:tc>
          <w:tcPr>
            <w:tcW w:w="1280" w:type="dxa"/>
            <w:shd w:val="clear" w:color="auto" w:fill="FFC000"/>
          </w:tcPr>
          <w:p w14:paraId="2F951068" w14:textId="1A3210DE" w:rsidR="008C6124" w:rsidRDefault="00B44D9E" w:rsidP="006560AF">
            <w:pPr>
              <w:spacing w:before="160" w:after="60"/>
              <w:jc w:val="center"/>
            </w:pPr>
            <w:r>
              <w:t>S</w:t>
            </w:r>
            <w:r w:rsidR="0093773A">
              <w:t>ignificant</w:t>
            </w:r>
          </w:p>
        </w:tc>
        <w:tc>
          <w:tcPr>
            <w:tcW w:w="1134" w:type="dxa"/>
          </w:tcPr>
          <w:p w14:paraId="027323D9" w14:textId="35FBAE6B" w:rsidR="008C6124" w:rsidRDefault="00B8477C" w:rsidP="006560AF">
            <w:pPr>
              <w:spacing w:before="160" w:after="60"/>
              <w:jc w:val="center"/>
            </w:pPr>
            <w:r>
              <w:t>Accept</w:t>
            </w:r>
          </w:p>
        </w:tc>
        <w:tc>
          <w:tcPr>
            <w:tcW w:w="4111" w:type="dxa"/>
          </w:tcPr>
          <w:p w14:paraId="1632F258" w14:textId="7132715B" w:rsidR="008C6124" w:rsidRDefault="006F77FF" w:rsidP="0093773A">
            <w:pPr>
              <w:spacing w:before="60" w:after="60"/>
              <w:jc w:val="center"/>
            </w:pPr>
            <w:r w:rsidRPr="006F77FF">
              <w:t>make notes or explain each point for the requirements</w:t>
            </w:r>
          </w:p>
        </w:tc>
      </w:tr>
      <w:tr w:rsidR="0093773A" w14:paraId="2864CA3D" w14:textId="77777777" w:rsidTr="006560AF">
        <w:tc>
          <w:tcPr>
            <w:tcW w:w="698" w:type="dxa"/>
            <w:shd w:val="clear" w:color="auto" w:fill="D9D9D9" w:themeFill="background1" w:themeFillShade="D9"/>
          </w:tcPr>
          <w:p w14:paraId="67949C79" w14:textId="17759D1C" w:rsidR="008C6124" w:rsidRDefault="008C6124" w:rsidP="006560AF">
            <w:pPr>
              <w:spacing w:before="160"/>
              <w:jc w:val="center"/>
            </w:pPr>
            <w:r>
              <w:t>R4</w:t>
            </w:r>
          </w:p>
        </w:tc>
        <w:tc>
          <w:tcPr>
            <w:tcW w:w="1184" w:type="dxa"/>
          </w:tcPr>
          <w:p w14:paraId="4B43C8B0" w14:textId="75B649B6" w:rsidR="008C6124" w:rsidRDefault="00A25ABC" w:rsidP="006560AF">
            <w:pPr>
              <w:spacing w:before="160"/>
              <w:jc w:val="center"/>
            </w:pPr>
            <w:r>
              <w:t>4</w:t>
            </w:r>
          </w:p>
        </w:tc>
        <w:tc>
          <w:tcPr>
            <w:tcW w:w="835" w:type="dxa"/>
          </w:tcPr>
          <w:p w14:paraId="0276F603" w14:textId="66996332" w:rsidR="008C6124" w:rsidRDefault="00A25ABC" w:rsidP="006560AF">
            <w:pPr>
              <w:spacing w:before="160"/>
              <w:jc w:val="center"/>
            </w:pPr>
            <w:r>
              <w:t>4</w:t>
            </w:r>
          </w:p>
        </w:tc>
        <w:tc>
          <w:tcPr>
            <w:tcW w:w="676" w:type="dxa"/>
          </w:tcPr>
          <w:p w14:paraId="33227DB9" w14:textId="2DFABE9E" w:rsidR="008C6124" w:rsidRDefault="00B44D9E" w:rsidP="006560AF">
            <w:pPr>
              <w:spacing w:before="160"/>
              <w:jc w:val="center"/>
            </w:pPr>
            <w:r>
              <w:t>3</w:t>
            </w:r>
          </w:p>
        </w:tc>
        <w:tc>
          <w:tcPr>
            <w:tcW w:w="1280" w:type="dxa"/>
            <w:shd w:val="clear" w:color="auto" w:fill="FFC000"/>
          </w:tcPr>
          <w:p w14:paraId="230D5E43" w14:textId="0BA93D62" w:rsidR="008C6124" w:rsidRDefault="006D65E6" w:rsidP="006560AF">
            <w:pPr>
              <w:spacing w:before="160"/>
              <w:jc w:val="center"/>
            </w:pPr>
            <w:r>
              <w:t>Significant</w:t>
            </w:r>
          </w:p>
        </w:tc>
        <w:tc>
          <w:tcPr>
            <w:tcW w:w="1134" w:type="dxa"/>
          </w:tcPr>
          <w:p w14:paraId="28C87E0C" w14:textId="5F09CFF8" w:rsidR="008C6124" w:rsidRDefault="00522843" w:rsidP="006560AF">
            <w:pPr>
              <w:spacing w:before="160"/>
              <w:jc w:val="center"/>
            </w:pPr>
            <w:r>
              <w:t>Avoid</w:t>
            </w:r>
          </w:p>
        </w:tc>
        <w:tc>
          <w:tcPr>
            <w:tcW w:w="4111" w:type="dxa"/>
          </w:tcPr>
          <w:p w14:paraId="2E986B9A" w14:textId="2231D231" w:rsidR="008C6124" w:rsidRDefault="00DD5313" w:rsidP="0093773A">
            <w:pPr>
              <w:spacing w:before="60" w:after="60"/>
              <w:jc w:val="center"/>
            </w:pPr>
            <w:r>
              <w:t>B</w:t>
            </w:r>
            <w:r w:rsidRPr="00DD5313">
              <w:t>y training and sharing the team's ideas to support each other</w:t>
            </w:r>
          </w:p>
        </w:tc>
      </w:tr>
      <w:tr w:rsidR="0093773A" w14:paraId="3BB9D2A0" w14:textId="77777777" w:rsidTr="006560AF">
        <w:tc>
          <w:tcPr>
            <w:tcW w:w="698" w:type="dxa"/>
            <w:shd w:val="clear" w:color="auto" w:fill="D9D9D9" w:themeFill="background1" w:themeFillShade="D9"/>
          </w:tcPr>
          <w:p w14:paraId="3DAF5117" w14:textId="56DB58B7" w:rsidR="008C6124" w:rsidRDefault="008C6124" w:rsidP="0093773A">
            <w:pPr>
              <w:spacing w:before="60" w:after="60"/>
              <w:jc w:val="center"/>
            </w:pPr>
            <w:r>
              <w:t>R5</w:t>
            </w:r>
          </w:p>
        </w:tc>
        <w:tc>
          <w:tcPr>
            <w:tcW w:w="1184" w:type="dxa"/>
          </w:tcPr>
          <w:p w14:paraId="09C6AB69" w14:textId="181A3693" w:rsidR="008C6124" w:rsidRDefault="001A2C9A" w:rsidP="0093773A">
            <w:pPr>
              <w:spacing w:before="60" w:after="60"/>
              <w:jc w:val="center"/>
            </w:pPr>
            <w:r>
              <w:t>4</w:t>
            </w:r>
          </w:p>
        </w:tc>
        <w:tc>
          <w:tcPr>
            <w:tcW w:w="835" w:type="dxa"/>
          </w:tcPr>
          <w:p w14:paraId="25AA9CA2" w14:textId="40AC7653" w:rsidR="008C6124" w:rsidRDefault="001A2C9A" w:rsidP="0093773A">
            <w:pPr>
              <w:spacing w:before="60" w:after="60"/>
              <w:jc w:val="center"/>
            </w:pPr>
            <w:r>
              <w:t>5</w:t>
            </w:r>
          </w:p>
        </w:tc>
        <w:tc>
          <w:tcPr>
            <w:tcW w:w="676" w:type="dxa"/>
          </w:tcPr>
          <w:p w14:paraId="6BF336BA" w14:textId="33442E96" w:rsidR="008C6124" w:rsidRDefault="001A2C9A" w:rsidP="0093773A">
            <w:pPr>
              <w:spacing w:before="60" w:after="60"/>
              <w:jc w:val="center"/>
            </w:pPr>
            <w:r>
              <w:t>9</w:t>
            </w:r>
          </w:p>
        </w:tc>
        <w:tc>
          <w:tcPr>
            <w:tcW w:w="1280" w:type="dxa"/>
            <w:shd w:val="clear" w:color="auto" w:fill="C00000"/>
          </w:tcPr>
          <w:p w14:paraId="666BFAC1" w14:textId="5031C62F" w:rsidR="008C6124" w:rsidRDefault="00DC5D96" w:rsidP="0093773A">
            <w:pPr>
              <w:spacing w:before="60" w:after="60"/>
              <w:jc w:val="center"/>
            </w:pPr>
            <w:r>
              <w:t>High</w:t>
            </w:r>
          </w:p>
        </w:tc>
        <w:tc>
          <w:tcPr>
            <w:tcW w:w="1134" w:type="dxa"/>
          </w:tcPr>
          <w:p w14:paraId="1D47C341" w14:textId="0C61A9B0" w:rsidR="008C6124" w:rsidRDefault="00AD6CF6" w:rsidP="0093773A">
            <w:pPr>
              <w:spacing w:before="60" w:after="60"/>
              <w:jc w:val="center"/>
            </w:pPr>
            <w:r>
              <w:t>T</w:t>
            </w:r>
            <w:r w:rsidRPr="00AD6CF6">
              <w:t>ransfer</w:t>
            </w:r>
          </w:p>
        </w:tc>
        <w:tc>
          <w:tcPr>
            <w:tcW w:w="4111" w:type="dxa"/>
          </w:tcPr>
          <w:p w14:paraId="651A4444" w14:textId="7D31B548" w:rsidR="008C6124" w:rsidRDefault="0047717D" w:rsidP="0093773A">
            <w:pPr>
              <w:spacing w:before="60" w:after="60"/>
              <w:jc w:val="center"/>
            </w:pPr>
            <w:r>
              <w:t>S</w:t>
            </w:r>
            <w:r w:rsidRPr="0047717D">
              <w:t>plitting the work between other members</w:t>
            </w:r>
          </w:p>
        </w:tc>
      </w:tr>
      <w:tr w:rsidR="0093773A" w14:paraId="07B7BD38" w14:textId="77777777" w:rsidTr="006560AF">
        <w:tc>
          <w:tcPr>
            <w:tcW w:w="698" w:type="dxa"/>
            <w:shd w:val="clear" w:color="auto" w:fill="D9D9D9" w:themeFill="background1" w:themeFillShade="D9"/>
          </w:tcPr>
          <w:p w14:paraId="62D20982" w14:textId="3F1A8CC5" w:rsidR="008C6124" w:rsidRDefault="008C6124" w:rsidP="006560AF">
            <w:pPr>
              <w:spacing w:before="160" w:after="60"/>
              <w:jc w:val="center"/>
            </w:pPr>
            <w:r>
              <w:t>R6</w:t>
            </w:r>
          </w:p>
        </w:tc>
        <w:tc>
          <w:tcPr>
            <w:tcW w:w="1184" w:type="dxa"/>
          </w:tcPr>
          <w:p w14:paraId="2EC3A1B6" w14:textId="601E49E6" w:rsidR="008C6124" w:rsidRDefault="00C76E7C" w:rsidP="006560AF">
            <w:pPr>
              <w:spacing w:before="160" w:after="60"/>
              <w:jc w:val="center"/>
            </w:pPr>
            <w:r>
              <w:t>4</w:t>
            </w:r>
          </w:p>
        </w:tc>
        <w:tc>
          <w:tcPr>
            <w:tcW w:w="835" w:type="dxa"/>
          </w:tcPr>
          <w:p w14:paraId="221F82A9" w14:textId="1D5392C4" w:rsidR="008C6124" w:rsidRDefault="00C76E7C" w:rsidP="006560AF">
            <w:pPr>
              <w:spacing w:before="160" w:after="60"/>
              <w:jc w:val="center"/>
            </w:pPr>
            <w:r>
              <w:t>6</w:t>
            </w:r>
          </w:p>
        </w:tc>
        <w:tc>
          <w:tcPr>
            <w:tcW w:w="676" w:type="dxa"/>
          </w:tcPr>
          <w:p w14:paraId="6898A6E8" w14:textId="378EA65C" w:rsidR="008C6124" w:rsidRDefault="00CF56AC" w:rsidP="006560AF">
            <w:pPr>
              <w:spacing w:before="160" w:after="60"/>
              <w:jc w:val="center"/>
            </w:pPr>
            <w:r>
              <w:t>10</w:t>
            </w:r>
          </w:p>
        </w:tc>
        <w:tc>
          <w:tcPr>
            <w:tcW w:w="1280" w:type="dxa"/>
            <w:shd w:val="clear" w:color="auto" w:fill="C00000"/>
          </w:tcPr>
          <w:p w14:paraId="00A93BF1" w14:textId="03A6B574" w:rsidR="008C6124" w:rsidRDefault="00CF56AC" w:rsidP="006560AF">
            <w:pPr>
              <w:spacing w:before="160" w:after="60"/>
              <w:jc w:val="center"/>
            </w:pPr>
            <w:r>
              <w:t>High</w:t>
            </w:r>
          </w:p>
        </w:tc>
        <w:tc>
          <w:tcPr>
            <w:tcW w:w="1134" w:type="dxa"/>
          </w:tcPr>
          <w:p w14:paraId="2DE44212" w14:textId="4E4CC07D" w:rsidR="008C6124" w:rsidRDefault="00401DB8" w:rsidP="006560AF">
            <w:pPr>
              <w:spacing w:before="160" w:after="60"/>
              <w:jc w:val="center"/>
            </w:pPr>
            <w:r>
              <w:t>Transfer</w:t>
            </w:r>
          </w:p>
        </w:tc>
        <w:tc>
          <w:tcPr>
            <w:tcW w:w="4111" w:type="dxa"/>
          </w:tcPr>
          <w:p w14:paraId="28C77A9E" w14:textId="31475A0F" w:rsidR="008C6124" w:rsidRDefault="007405EC" w:rsidP="0093773A">
            <w:pPr>
              <w:spacing w:before="60" w:after="60"/>
              <w:jc w:val="center"/>
            </w:pPr>
            <w:r>
              <w:t>F</w:t>
            </w:r>
            <w:r w:rsidRPr="007405EC">
              <w:t xml:space="preserve">ollowing the orders and what they </w:t>
            </w:r>
            <w:r w:rsidR="006E4B2D" w:rsidRPr="007405EC">
              <w:t>are expecting</w:t>
            </w:r>
            <w:r w:rsidRPr="007405EC">
              <w:t xml:space="preserve"> from the product</w:t>
            </w:r>
          </w:p>
        </w:tc>
      </w:tr>
      <w:tr w:rsidR="0093773A" w14:paraId="75A9156F" w14:textId="77777777" w:rsidTr="006560AF">
        <w:tc>
          <w:tcPr>
            <w:tcW w:w="698" w:type="dxa"/>
            <w:shd w:val="clear" w:color="auto" w:fill="D9D9D9" w:themeFill="background1" w:themeFillShade="D9"/>
          </w:tcPr>
          <w:p w14:paraId="2EE2BB34" w14:textId="75D8C501" w:rsidR="008C6124" w:rsidRDefault="008C6124" w:rsidP="0093773A">
            <w:pPr>
              <w:spacing w:before="60" w:after="60"/>
              <w:jc w:val="center"/>
            </w:pPr>
            <w:r>
              <w:t>R</w:t>
            </w:r>
            <w:r w:rsidR="00A808AF">
              <w:t>7</w:t>
            </w:r>
          </w:p>
        </w:tc>
        <w:tc>
          <w:tcPr>
            <w:tcW w:w="1184" w:type="dxa"/>
          </w:tcPr>
          <w:p w14:paraId="4B3473A9" w14:textId="1B2FEDA5" w:rsidR="008C6124" w:rsidRDefault="0005651F" w:rsidP="0093773A">
            <w:pPr>
              <w:spacing w:before="60" w:after="60"/>
              <w:jc w:val="center"/>
            </w:pPr>
            <w:r>
              <w:t>4</w:t>
            </w:r>
          </w:p>
        </w:tc>
        <w:tc>
          <w:tcPr>
            <w:tcW w:w="835" w:type="dxa"/>
          </w:tcPr>
          <w:p w14:paraId="3645F5F5" w14:textId="18BC9122" w:rsidR="008C6124" w:rsidRDefault="0005651F" w:rsidP="0093773A">
            <w:pPr>
              <w:spacing w:before="60" w:after="60"/>
              <w:jc w:val="center"/>
            </w:pPr>
            <w:r>
              <w:t>5</w:t>
            </w:r>
          </w:p>
        </w:tc>
        <w:tc>
          <w:tcPr>
            <w:tcW w:w="676" w:type="dxa"/>
          </w:tcPr>
          <w:p w14:paraId="1504593E" w14:textId="1518960D" w:rsidR="008C6124" w:rsidRDefault="0005651F" w:rsidP="0093773A">
            <w:pPr>
              <w:spacing w:before="60" w:after="60"/>
              <w:jc w:val="center"/>
            </w:pPr>
            <w:r>
              <w:t>9</w:t>
            </w:r>
          </w:p>
        </w:tc>
        <w:tc>
          <w:tcPr>
            <w:tcW w:w="1280" w:type="dxa"/>
            <w:shd w:val="clear" w:color="auto" w:fill="C00000"/>
          </w:tcPr>
          <w:p w14:paraId="451EF1EC" w14:textId="2F77398E" w:rsidR="008C6124" w:rsidRDefault="0005651F" w:rsidP="0093773A">
            <w:pPr>
              <w:spacing w:before="60" w:after="60"/>
              <w:jc w:val="center"/>
            </w:pPr>
            <w:r>
              <w:t>High</w:t>
            </w:r>
          </w:p>
        </w:tc>
        <w:tc>
          <w:tcPr>
            <w:tcW w:w="1134" w:type="dxa"/>
          </w:tcPr>
          <w:p w14:paraId="34F9907F" w14:textId="65BC3843" w:rsidR="008C6124" w:rsidRDefault="002D297E" w:rsidP="0093773A">
            <w:pPr>
              <w:spacing w:before="60" w:after="60"/>
              <w:jc w:val="center"/>
            </w:pPr>
            <w:r>
              <w:t>Mitigate</w:t>
            </w:r>
          </w:p>
        </w:tc>
        <w:tc>
          <w:tcPr>
            <w:tcW w:w="4111" w:type="dxa"/>
          </w:tcPr>
          <w:p w14:paraId="65291F77" w14:textId="438BB0AF" w:rsidR="008C6124" w:rsidRDefault="00C66016" w:rsidP="0093773A">
            <w:pPr>
              <w:spacing w:before="60" w:after="60"/>
              <w:jc w:val="center"/>
            </w:pPr>
            <w:r>
              <w:t>Se</w:t>
            </w:r>
            <w:r w:rsidRPr="00802327">
              <w:t>tting alternative plan</w:t>
            </w:r>
          </w:p>
        </w:tc>
      </w:tr>
      <w:tr w:rsidR="00FF113C" w14:paraId="7BF28170" w14:textId="77777777" w:rsidTr="006560AF">
        <w:tc>
          <w:tcPr>
            <w:tcW w:w="698" w:type="dxa"/>
            <w:shd w:val="clear" w:color="auto" w:fill="D9D9D9" w:themeFill="background1" w:themeFillShade="D9"/>
          </w:tcPr>
          <w:p w14:paraId="5D6E3EC8" w14:textId="6D455206" w:rsidR="00FF113C" w:rsidRDefault="00FF113C" w:rsidP="00FF113C">
            <w:pPr>
              <w:spacing w:before="60" w:after="60"/>
              <w:jc w:val="center"/>
            </w:pPr>
            <w:r>
              <w:t>R8</w:t>
            </w:r>
          </w:p>
        </w:tc>
        <w:tc>
          <w:tcPr>
            <w:tcW w:w="1184" w:type="dxa"/>
          </w:tcPr>
          <w:p w14:paraId="696B5CF2" w14:textId="24D7198F" w:rsidR="00FF113C" w:rsidRDefault="00FF113C" w:rsidP="00FF113C">
            <w:pPr>
              <w:spacing w:before="60" w:after="60"/>
              <w:jc w:val="center"/>
            </w:pPr>
            <w:r>
              <w:t>2</w:t>
            </w:r>
          </w:p>
        </w:tc>
        <w:tc>
          <w:tcPr>
            <w:tcW w:w="835" w:type="dxa"/>
          </w:tcPr>
          <w:p w14:paraId="56D9AC25" w14:textId="1C71A107" w:rsidR="00FF113C" w:rsidRDefault="00090226" w:rsidP="00FF113C">
            <w:pPr>
              <w:spacing w:before="60" w:after="60"/>
              <w:jc w:val="center"/>
            </w:pPr>
            <w:r>
              <w:t>4</w:t>
            </w:r>
          </w:p>
        </w:tc>
        <w:tc>
          <w:tcPr>
            <w:tcW w:w="676" w:type="dxa"/>
          </w:tcPr>
          <w:p w14:paraId="78EC031D" w14:textId="518C9B65" w:rsidR="00FF113C" w:rsidRDefault="00090226" w:rsidP="00FF113C">
            <w:pPr>
              <w:spacing w:before="60" w:after="60"/>
              <w:jc w:val="center"/>
            </w:pPr>
            <w:r>
              <w:t>6</w:t>
            </w:r>
          </w:p>
        </w:tc>
        <w:tc>
          <w:tcPr>
            <w:tcW w:w="1280" w:type="dxa"/>
            <w:shd w:val="clear" w:color="auto" w:fill="FFFF00"/>
          </w:tcPr>
          <w:p w14:paraId="0EBF87A3" w14:textId="2415CAD0" w:rsidR="00FF113C" w:rsidRDefault="00FF113C" w:rsidP="00FF113C">
            <w:pPr>
              <w:spacing w:before="60" w:after="60"/>
              <w:jc w:val="center"/>
            </w:pPr>
            <w:r>
              <w:t>Moderate</w:t>
            </w:r>
          </w:p>
        </w:tc>
        <w:tc>
          <w:tcPr>
            <w:tcW w:w="1134" w:type="dxa"/>
          </w:tcPr>
          <w:p w14:paraId="77ADE76C" w14:textId="73124A54" w:rsidR="00FF113C" w:rsidRDefault="00FF113C" w:rsidP="00FF113C">
            <w:pPr>
              <w:spacing w:before="60" w:after="60"/>
              <w:jc w:val="center"/>
            </w:pPr>
            <w:r>
              <w:t>Accept</w:t>
            </w:r>
          </w:p>
        </w:tc>
        <w:tc>
          <w:tcPr>
            <w:tcW w:w="4111" w:type="dxa"/>
          </w:tcPr>
          <w:p w14:paraId="65940E39" w14:textId="3832969D" w:rsidR="00FF113C" w:rsidRDefault="00C66016" w:rsidP="00C66016">
            <w:pPr>
              <w:spacing w:before="60" w:after="60"/>
              <w:jc w:val="center"/>
            </w:pPr>
            <w:r>
              <w:t>I</w:t>
            </w:r>
            <w:r w:rsidR="00FF113C" w:rsidRPr="00802327">
              <w:t>ncreas</w:t>
            </w:r>
            <w:r>
              <w:t>ing</w:t>
            </w:r>
            <w:r w:rsidR="00FF113C" w:rsidRPr="00802327">
              <w:t xml:space="preserve"> the work hours</w:t>
            </w:r>
          </w:p>
        </w:tc>
      </w:tr>
      <w:tr w:rsidR="00FF113C" w14:paraId="5C964B7D" w14:textId="77777777" w:rsidTr="006560AF">
        <w:tc>
          <w:tcPr>
            <w:tcW w:w="698" w:type="dxa"/>
            <w:shd w:val="clear" w:color="auto" w:fill="D9D9D9" w:themeFill="background1" w:themeFillShade="D9"/>
          </w:tcPr>
          <w:p w14:paraId="3D4883A9" w14:textId="7EBACFE8" w:rsidR="00FF113C" w:rsidRDefault="00FF113C" w:rsidP="00FF113C">
            <w:pPr>
              <w:spacing w:before="60" w:after="60"/>
              <w:jc w:val="center"/>
            </w:pPr>
            <w:r>
              <w:t>R9</w:t>
            </w:r>
          </w:p>
        </w:tc>
        <w:tc>
          <w:tcPr>
            <w:tcW w:w="1184" w:type="dxa"/>
          </w:tcPr>
          <w:p w14:paraId="21EFB181" w14:textId="4EB2FF5B" w:rsidR="00FF113C" w:rsidRDefault="00090226" w:rsidP="00FF113C">
            <w:pPr>
              <w:spacing w:before="60" w:after="60"/>
              <w:jc w:val="center"/>
            </w:pPr>
            <w:r>
              <w:t>1</w:t>
            </w:r>
          </w:p>
        </w:tc>
        <w:tc>
          <w:tcPr>
            <w:tcW w:w="835" w:type="dxa"/>
          </w:tcPr>
          <w:p w14:paraId="037963CE" w14:textId="03EF8972" w:rsidR="00FF113C" w:rsidRDefault="007B03FF" w:rsidP="00FF113C">
            <w:pPr>
              <w:spacing w:before="60" w:after="60"/>
              <w:jc w:val="center"/>
            </w:pPr>
            <w:r>
              <w:t>3</w:t>
            </w:r>
          </w:p>
        </w:tc>
        <w:tc>
          <w:tcPr>
            <w:tcW w:w="676" w:type="dxa"/>
          </w:tcPr>
          <w:p w14:paraId="62F68351" w14:textId="04981025" w:rsidR="00FF113C" w:rsidRDefault="007B03FF" w:rsidP="00FF113C">
            <w:pPr>
              <w:spacing w:before="60" w:after="60"/>
              <w:jc w:val="center"/>
            </w:pPr>
            <w:r>
              <w:t>4</w:t>
            </w:r>
          </w:p>
        </w:tc>
        <w:tc>
          <w:tcPr>
            <w:tcW w:w="1280" w:type="dxa"/>
            <w:shd w:val="clear" w:color="auto" w:fill="92D050"/>
          </w:tcPr>
          <w:p w14:paraId="26189E15" w14:textId="40F83F32" w:rsidR="00FF113C" w:rsidRDefault="00090226" w:rsidP="00FF113C">
            <w:pPr>
              <w:spacing w:before="60" w:after="60"/>
              <w:jc w:val="center"/>
            </w:pPr>
            <w:r>
              <w:t>Low</w:t>
            </w:r>
          </w:p>
        </w:tc>
        <w:tc>
          <w:tcPr>
            <w:tcW w:w="1134" w:type="dxa"/>
          </w:tcPr>
          <w:p w14:paraId="19755570" w14:textId="6B6FA5E1" w:rsidR="00FF113C" w:rsidRDefault="007B03FF" w:rsidP="00FF113C">
            <w:pPr>
              <w:spacing w:before="60" w:after="60"/>
              <w:jc w:val="center"/>
            </w:pPr>
            <w:r>
              <w:t>Accept</w:t>
            </w:r>
          </w:p>
        </w:tc>
        <w:tc>
          <w:tcPr>
            <w:tcW w:w="4111" w:type="dxa"/>
          </w:tcPr>
          <w:p w14:paraId="455B59F1" w14:textId="4FC8B003" w:rsidR="00FF113C" w:rsidRDefault="00476FD1" w:rsidP="005D0CDB">
            <w:pPr>
              <w:keepNext/>
              <w:spacing w:before="60" w:after="60"/>
              <w:jc w:val="center"/>
            </w:pPr>
            <w:r>
              <w:t>M</w:t>
            </w:r>
            <w:r w:rsidRPr="00476FD1">
              <w:t>ake the communications through online</w:t>
            </w:r>
          </w:p>
        </w:tc>
      </w:tr>
    </w:tbl>
    <w:p w14:paraId="1781235C" w14:textId="58DC0B32" w:rsidR="00F04B31" w:rsidRDefault="005D0CDB" w:rsidP="008C4838">
      <w:pPr>
        <w:pStyle w:val="Caption"/>
        <w:spacing w:after="360"/>
        <w:rPr>
          <w:lang w:val="en-US"/>
        </w:rPr>
      </w:pPr>
      <w:bookmarkStart w:id="14" w:name="_Toc536206966"/>
      <w:r>
        <w:t xml:space="preserve">Table </w:t>
      </w:r>
      <w:r>
        <w:fldChar w:fldCharType="begin"/>
      </w:r>
      <w:r>
        <w:instrText xml:space="preserve"> SEQ Table \* ARABIC </w:instrText>
      </w:r>
      <w:r>
        <w:fldChar w:fldCharType="separate"/>
      </w:r>
      <w:r w:rsidR="00E23235">
        <w:rPr>
          <w:noProof/>
        </w:rPr>
        <w:t>4</w:t>
      </w:r>
      <w:r>
        <w:fldChar w:fldCharType="end"/>
      </w:r>
      <w:r>
        <w:t>: Risk planning table</w:t>
      </w:r>
      <w:bookmarkEnd w:id="14"/>
    </w:p>
    <w:p w14:paraId="2000D3AD" w14:textId="4D7F026A" w:rsidR="00EF06EA" w:rsidRDefault="00F66A77" w:rsidP="00EF06EA">
      <w:pPr>
        <w:pStyle w:val="Heading2"/>
      </w:pPr>
      <w:bookmarkStart w:id="15" w:name="_Toc536207079"/>
      <w:r w:rsidRPr="006560AF">
        <w:t>2.4- Risk monitoring</w:t>
      </w:r>
      <w:bookmarkEnd w:id="15"/>
    </w:p>
    <w:p w14:paraId="4FC5D467" w14:textId="11B229E9" w:rsidR="00C31D9D" w:rsidRDefault="0044189C" w:rsidP="006560AF">
      <w:pPr>
        <w:pStyle w:val="ListParagraph"/>
        <w:ind w:left="0"/>
      </w:pPr>
      <w:r w:rsidRPr="0044189C">
        <w:t>Software risk monitoring is inserted into project activities and regular tests are conducted on the highest risks. Software risk monitoring involves:</w:t>
      </w:r>
      <w:r w:rsidR="004116A8" w:rsidRPr="004116A8">
        <w:t xml:space="preserve"> Tracking of risk plans for any major changes in real schema, attribute, or others, and preparing status reports for project management.</w:t>
      </w:r>
      <w:r w:rsidR="006C765C">
        <w:t xml:space="preserve"> And also the risks whose probability or impact has been the lowest possible level should be closed</w:t>
      </w:r>
      <w:r w:rsidR="0027218F">
        <w:t xml:space="preserve"> and </w:t>
      </w:r>
      <w:r w:rsidR="0027218F" w:rsidRPr="0027218F">
        <w:t>still keep looking for new risks</w:t>
      </w:r>
      <w:r w:rsidR="00C31D9D">
        <w:fldChar w:fldCharType="begin" w:fldLock="1"/>
      </w:r>
      <w:r w:rsidR="00B92D81">
        <w:instrText>ADDIN CSL_CITATION {"citationItems":[{"id":"ITEM-1","itemData":{"ISBN":"978-600-6383-61-3","URL":"https://www.test-institute.org/What_Is_Software_Risk_And_Software_Risk_Management.php","accessed":{"date-parts":[["2019","1","22"]]},"author":[{"dropping-particle":"","family":"Institute","given":"International Software Test","non-dropping-particle":"","parse-names":false,"suffix":""}],"container-title":"International Software Test Institute","id":"ITEM-1","issued":{"date-parts":[["2018"]]},"page":"1-8","title":"What Is Software Risk And Software Risk Management ?","type":"webpage"},"uris":["http://www.mendeley.com/documents/?uuid=fc66831c-615c-3bf5-8e2d-d65e3ee3966a"]}],"mendeley":{"formattedCitation":"[3]","plainTextFormattedCitation":"[3]","previouslyFormattedCitation":"[3]"},"properties":{"noteIndex":0},"schema":"https://github.com/citation-style-language/schema/raw/master/csl-citation.json"}</w:instrText>
      </w:r>
      <w:r w:rsidR="00C31D9D">
        <w:fldChar w:fldCharType="separate"/>
      </w:r>
      <w:r w:rsidR="00422EF5" w:rsidRPr="00422EF5">
        <w:rPr>
          <w:noProof/>
        </w:rPr>
        <w:t>[3]</w:t>
      </w:r>
      <w:r w:rsidR="00C31D9D">
        <w:fldChar w:fldCharType="end"/>
      </w:r>
      <w:r w:rsidR="00C31D9D">
        <w:t>.</w:t>
      </w:r>
    </w:p>
    <w:tbl>
      <w:tblPr>
        <w:tblStyle w:val="TableGrid"/>
        <w:tblW w:w="8505" w:type="dxa"/>
        <w:tblInd w:w="421" w:type="dxa"/>
        <w:tblLayout w:type="fixed"/>
        <w:tblLook w:val="04A0" w:firstRow="1" w:lastRow="0" w:firstColumn="1" w:lastColumn="0" w:noHBand="0" w:noVBand="1"/>
      </w:tblPr>
      <w:tblGrid>
        <w:gridCol w:w="992"/>
        <w:gridCol w:w="1984"/>
        <w:gridCol w:w="5529"/>
      </w:tblGrid>
      <w:tr w:rsidR="00720392" w14:paraId="531683D6" w14:textId="77777777" w:rsidTr="00720392">
        <w:tc>
          <w:tcPr>
            <w:tcW w:w="992" w:type="dxa"/>
            <w:shd w:val="clear" w:color="auto" w:fill="D9D9D9" w:themeFill="background1" w:themeFillShade="D9"/>
          </w:tcPr>
          <w:p w14:paraId="125DCA0D" w14:textId="77777777" w:rsidR="00720392" w:rsidRDefault="00720392" w:rsidP="003F49C5">
            <w:pPr>
              <w:spacing w:before="120" w:after="120"/>
              <w:jc w:val="center"/>
            </w:pPr>
            <w:r>
              <w:t>Risks</w:t>
            </w:r>
          </w:p>
        </w:tc>
        <w:tc>
          <w:tcPr>
            <w:tcW w:w="1984" w:type="dxa"/>
            <w:shd w:val="clear" w:color="auto" w:fill="D9D9D9" w:themeFill="background1" w:themeFillShade="D9"/>
          </w:tcPr>
          <w:p w14:paraId="029FB254" w14:textId="2A878984" w:rsidR="00720392" w:rsidRPr="00D707CE" w:rsidRDefault="00720392" w:rsidP="003F49C5">
            <w:pPr>
              <w:spacing w:before="120" w:after="120"/>
              <w:jc w:val="center"/>
            </w:pPr>
            <w:r w:rsidRPr="001A0916">
              <w:t>Result of the plan</w:t>
            </w:r>
          </w:p>
        </w:tc>
        <w:tc>
          <w:tcPr>
            <w:tcW w:w="5529" w:type="dxa"/>
            <w:shd w:val="clear" w:color="auto" w:fill="D9D9D9" w:themeFill="background1" w:themeFillShade="D9"/>
          </w:tcPr>
          <w:p w14:paraId="7B53A60F" w14:textId="4FE17DDC" w:rsidR="00720392" w:rsidRDefault="00720392" w:rsidP="003F49C5">
            <w:pPr>
              <w:spacing w:before="120" w:after="120"/>
              <w:jc w:val="center"/>
            </w:pPr>
            <w:r>
              <w:t>A</w:t>
            </w:r>
            <w:r w:rsidRPr="00146709">
              <w:t>lternative plan</w:t>
            </w:r>
          </w:p>
        </w:tc>
      </w:tr>
      <w:tr w:rsidR="00720392" w14:paraId="3749EAAE" w14:textId="77777777" w:rsidTr="00720392">
        <w:tc>
          <w:tcPr>
            <w:tcW w:w="992" w:type="dxa"/>
            <w:shd w:val="clear" w:color="auto" w:fill="D9D9D9" w:themeFill="background1" w:themeFillShade="D9"/>
          </w:tcPr>
          <w:p w14:paraId="21CC8249" w14:textId="77777777" w:rsidR="00720392" w:rsidRDefault="00720392" w:rsidP="00F2488B">
            <w:pPr>
              <w:spacing w:before="60" w:after="60"/>
              <w:jc w:val="center"/>
            </w:pPr>
            <w:r>
              <w:t>R1</w:t>
            </w:r>
          </w:p>
        </w:tc>
        <w:tc>
          <w:tcPr>
            <w:tcW w:w="1984" w:type="dxa"/>
          </w:tcPr>
          <w:p w14:paraId="5890A30C" w14:textId="77777777" w:rsidR="00720392" w:rsidRPr="002B03AF" w:rsidRDefault="00720392" w:rsidP="0070088C">
            <w:pPr>
              <w:pStyle w:val="ListParagraph"/>
              <w:numPr>
                <w:ilvl w:val="0"/>
                <w:numId w:val="12"/>
              </w:numPr>
              <w:spacing w:before="60" w:after="60"/>
              <w:jc w:val="center"/>
            </w:pPr>
          </w:p>
        </w:tc>
        <w:tc>
          <w:tcPr>
            <w:tcW w:w="5529" w:type="dxa"/>
          </w:tcPr>
          <w:p w14:paraId="49FAD854" w14:textId="0A9C9DE0" w:rsidR="00720392" w:rsidRDefault="00720392" w:rsidP="00F2488B">
            <w:pPr>
              <w:spacing w:before="60" w:after="60"/>
              <w:jc w:val="center"/>
            </w:pPr>
            <w:r>
              <w:t>N/A</w:t>
            </w:r>
          </w:p>
        </w:tc>
      </w:tr>
      <w:tr w:rsidR="00720392" w14:paraId="4F758163" w14:textId="77777777" w:rsidTr="00720392">
        <w:tc>
          <w:tcPr>
            <w:tcW w:w="992" w:type="dxa"/>
            <w:shd w:val="clear" w:color="auto" w:fill="D9D9D9" w:themeFill="background1" w:themeFillShade="D9"/>
          </w:tcPr>
          <w:p w14:paraId="29BCD8B9" w14:textId="77777777" w:rsidR="00720392" w:rsidRDefault="00720392" w:rsidP="00F2488B">
            <w:pPr>
              <w:spacing w:before="60" w:after="60"/>
              <w:jc w:val="center"/>
            </w:pPr>
            <w:r>
              <w:t>R2</w:t>
            </w:r>
          </w:p>
        </w:tc>
        <w:tc>
          <w:tcPr>
            <w:tcW w:w="1984" w:type="dxa"/>
          </w:tcPr>
          <w:p w14:paraId="7A6C13CE" w14:textId="77777777" w:rsidR="00720392" w:rsidRPr="002F61B7" w:rsidRDefault="00720392" w:rsidP="0070088C">
            <w:pPr>
              <w:pStyle w:val="ListParagraph"/>
              <w:numPr>
                <w:ilvl w:val="0"/>
                <w:numId w:val="12"/>
              </w:numPr>
              <w:spacing w:after="60"/>
              <w:jc w:val="center"/>
            </w:pPr>
          </w:p>
        </w:tc>
        <w:tc>
          <w:tcPr>
            <w:tcW w:w="5529" w:type="dxa"/>
          </w:tcPr>
          <w:p w14:paraId="091A427E" w14:textId="406C56B2" w:rsidR="00720392" w:rsidRDefault="00720392" w:rsidP="00F2488B">
            <w:pPr>
              <w:spacing w:before="60" w:after="60"/>
              <w:jc w:val="center"/>
            </w:pPr>
            <w:r>
              <w:t>N/A</w:t>
            </w:r>
          </w:p>
        </w:tc>
      </w:tr>
      <w:tr w:rsidR="00720392" w14:paraId="13E2F2A7" w14:textId="77777777" w:rsidTr="00720392">
        <w:tc>
          <w:tcPr>
            <w:tcW w:w="992" w:type="dxa"/>
            <w:shd w:val="clear" w:color="auto" w:fill="D9D9D9" w:themeFill="background1" w:themeFillShade="D9"/>
          </w:tcPr>
          <w:p w14:paraId="69F193D8" w14:textId="77777777" w:rsidR="00720392" w:rsidRDefault="00720392" w:rsidP="00F2488B">
            <w:pPr>
              <w:spacing w:before="60" w:after="60"/>
              <w:jc w:val="center"/>
            </w:pPr>
            <w:r>
              <w:t>R3</w:t>
            </w:r>
          </w:p>
        </w:tc>
        <w:tc>
          <w:tcPr>
            <w:tcW w:w="1984" w:type="dxa"/>
          </w:tcPr>
          <w:p w14:paraId="738BB521" w14:textId="00FD6E92" w:rsidR="00720392" w:rsidRPr="006F77FF" w:rsidRDefault="00720392" w:rsidP="00F2488B">
            <w:pPr>
              <w:pStyle w:val="ListParagraph"/>
              <w:spacing w:before="60" w:after="60"/>
            </w:pPr>
            <w:r>
              <w:t xml:space="preserve">    X</w:t>
            </w:r>
          </w:p>
        </w:tc>
        <w:tc>
          <w:tcPr>
            <w:tcW w:w="5529" w:type="dxa"/>
          </w:tcPr>
          <w:p w14:paraId="390870FA" w14:textId="0538E3BF" w:rsidR="00720392" w:rsidRDefault="00720392" w:rsidP="00F2488B">
            <w:pPr>
              <w:spacing w:before="60" w:after="60"/>
              <w:jc w:val="center"/>
            </w:pPr>
            <w:r>
              <w:t>P</w:t>
            </w:r>
            <w:r w:rsidRPr="005A7D1F">
              <w:t>roviding more information about the requirements</w:t>
            </w:r>
          </w:p>
        </w:tc>
      </w:tr>
      <w:tr w:rsidR="00720392" w14:paraId="5E47AA41" w14:textId="77777777" w:rsidTr="00720392">
        <w:tc>
          <w:tcPr>
            <w:tcW w:w="992" w:type="dxa"/>
            <w:shd w:val="clear" w:color="auto" w:fill="D9D9D9" w:themeFill="background1" w:themeFillShade="D9"/>
          </w:tcPr>
          <w:p w14:paraId="04839D41" w14:textId="77777777" w:rsidR="00720392" w:rsidRDefault="00720392" w:rsidP="00F2488B">
            <w:pPr>
              <w:spacing w:before="60" w:after="60"/>
              <w:jc w:val="center"/>
            </w:pPr>
            <w:r>
              <w:t>R4</w:t>
            </w:r>
          </w:p>
        </w:tc>
        <w:tc>
          <w:tcPr>
            <w:tcW w:w="1984" w:type="dxa"/>
          </w:tcPr>
          <w:p w14:paraId="47F4F8FF" w14:textId="77777777" w:rsidR="00720392" w:rsidRDefault="00720392" w:rsidP="0070088C">
            <w:pPr>
              <w:pStyle w:val="ListParagraph"/>
              <w:numPr>
                <w:ilvl w:val="0"/>
                <w:numId w:val="12"/>
              </w:numPr>
              <w:spacing w:before="60" w:after="60"/>
              <w:jc w:val="center"/>
            </w:pPr>
          </w:p>
        </w:tc>
        <w:tc>
          <w:tcPr>
            <w:tcW w:w="5529" w:type="dxa"/>
          </w:tcPr>
          <w:p w14:paraId="19D011CD" w14:textId="4D77C33F" w:rsidR="00720392" w:rsidRDefault="00720392" w:rsidP="00F2488B">
            <w:pPr>
              <w:spacing w:before="60" w:after="60"/>
              <w:jc w:val="center"/>
            </w:pPr>
            <w:r>
              <w:t>N/A</w:t>
            </w:r>
          </w:p>
        </w:tc>
      </w:tr>
      <w:tr w:rsidR="00720392" w14:paraId="376D588C" w14:textId="77777777" w:rsidTr="00720392">
        <w:tc>
          <w:tcPr>
            <w:tcW w:w="992" w:type="dxa"/>
            <w:shd w:val="clear" w:color="auto" w:fill="D9D9D9" w:themeFill="background1" w:themeFillShade="D9"/>
          </w:tcPr>
          <w:p w14:paraId="7E5B7612" w14:textId="77777777" w:rsidR="00720392" w:rsidRDefault="00720392" w:rsidP="00F2488B">
            <w:pPr>
              <w:spacing w:before="60" w:after="60"/>
              <w:jc w:val="center"/>
            </w:pPr>
            <w:r>
              <w:t>R5</w:t>
            </w:r>
          </w:p>
        </w:tc>
        <w:tc>
          <w:tcPr>
            <w:tcW w:w="1984" w:type="dxa"/>
          </w:tcPr>
          <w:p w14:paraId="205464C1" w14:textId="77777777" w:rsidR="00720392" w:rsidRDefault="00720392" w:rsidP="0070088C">
            <w:pPr>
              <w:pStyle w:val="ListParagraph"/>
              <w:numPr>
                <w:ilvl w:val="0"/>
                <w:numId w:val="12"/>
              </w:numPr>
              <w:spacing w:before="60" w:after="60"/>
              <w:jc w:val="center"/>
            </w:pPr>
          </w:p>
        </w:tc>
        <w:tc>
          <w:tcPr>
            <w:tcW w:w="5529" w:type="dxa"/>
          </w:tcPr>
          <w:p w14:paraId="4DA7BF93" w14:textId="122F713F" w:rsidR="00720392" w:rsidRDefault="00720392" w:rsidP="00F2488B">
            <w:pPr>
              <w:spacing w:before="60" w:after="60"/>
              <w:jc w:val="center"/>
            </w:pPr>
            <w:r>
              <w:t>N/A</w:t>
            </w:r>
          </w:p>
        </w:tc>
      </w:tr>
      <w:tr w:rsidR="00720392" w14:paraId="07D4E30A" w14:textId="77777777" w:rsidTr="00720392">
        <w:tc>
          <w:tcPr>
            <w:tcW w:w="992" w:type="dxa"/>
            <w:shd w:val="clear" w:color="auto" w:fill="D9D9D9" w:themeFill="background1" w:themeFillShade="D9"/>
          </w:tcPr>
          <w:p w14:paraId="78EACD25" w14:textId="77777777" w:rsidR="00720392" w:rsidRDefault="00720392" w:rsidP="00F2488B">
            <w:pPr>
              <w:spacing w:before="60" w:after="60"/>
              <w:jc w:val="center"/>
            </w:pPr>
            <w:r>
              <w:t>R6</w:t>
            </w:r>
          </w:p>
        </w:tc>
        <w:tc>
          <w:tcPr>
            <w:tcW w:w="1984" w:type="dxa"/>
          </w:tcPr>
          <w:p w14:paraId="0717E724" w14:textId="0B3BA2BE" w:rsidR="00720392" w:rsidRDefault="00720392" w:rsidP="00721DC0">
            <w:pPr>
              <w:pStyle w:val="ListParagraph"/>
              <w:spacing w:before="60" w:after="60"/>
            </w:pPr>
            <w:r>
              <w:t xml:space="preserve">    X</w:t>
            </w:r>
          </w:p>
        </w:tc>
        <w:tc>
          <w:tcPr>
            <w:tcW w:w="5529" w:type="dxa"/>
          </w:tcPr>
          <w:p w14:paraId="7D1ACA6E" w14:textId="32B47568" w:rsidR="00720392" w:rsidRDefault="00720392" w:rsidP="00F2488B">
            <w:pPr>
              <w:spacing w:before="60" w:after="60"/>
              <w:jc w:val="center"/>
            </w:pPr>
            <w:r>
              <w:t>C</w:t>
            </w:r>
            <w:r w:rsidRPr="00D405E1">
              <w:t>reate an alternative product with equal functions</w:t>
            </w:r>
          </w:p>
        </w:tc>
      </w:tr>
      <w:tr w:rsidR="00720392" w14:paraId="7894056F" w14:textId="77777777" w:rsidTr="00720392">
        <w:tc>
          <w:tcPr>
            <w:tcW w:w="992" w:type="dxa"/>
            <w:shd w:val="clear" w:color="auto" w:fill="D9D9D9" w:themeFill="background1" w:themeFillShade="D9"/>
          </w:tcPr>
          <w:p w14:paraId="0D169A87" w14:textId="77777777" w:rsidR="00720392" w:rsidRDefault="00720392" w:rsidP="00CB15CE">
            <w:pPr>
              <w:spacing w:before="60" w:after="60"/>
              <w:jc w:val="center"/>
            </w:pPr>
            <w:r>
              <w:t>R7</w:t>
            </w:r>
          </w:p>
        </w:tc>
        <w:tc>
          <w:tcPr>
            <w:tcW w:w="1984" w:type="dxa"/>
          </w:tcPr>
          <w:p w14:paraId="19CB2440" w14:textId="77777777" w:rsidR="00720392" w:rsidRDefault="00720392" w:rsidP="0070088C">
            <w:pPr>
              <w:pStyle w:val="ListParagraph"/>
              <w:numPr>
                <w:ilvl w:val="0"/>
                <w:numId w:val="12"/>
              </w:numPr>
              <w:spacing w:before="60" w:after="60"/>
              <w:jc w:val="center"/>
            </w:pPr>
          </w:p>
        </w:tc>
        <w:tc>
          <w:tcPr>
            <w:tcW w:w="5529" w:type="dxa"/>
          </w:tcPr>
          <w:p w14:paraId="0CF04502" w14:textId="68D88ADA" w:rsidR="00720392" w:rsidRDefault="00720392" w:rsidP="00CB15CE">
            <w:pPr>
              <w:spacing w:before="60" w:after="60"/>
              <w:jc w:val="center"/>
            </w:pPr>
            <w:r>
              <w:t>N/A</w:t>
            </w:r>
          </w:p>
        </w:tc>
      </w:tr>
      <w:tr w:rsidR="00720392" w14:paraId="0629983B" w14:textId="77777777" w:rsidTr="00720392">
        <w:tc>
          <w:tcPr>
            <w:tcW w:w="992" w:type="dxa"/>
            <w:shd w:val="clear" w:color="auto" w:fill="D9D9D9" w:themeFill="background1" w:themeFillShade="D9"/>
          </w:tcPr>
          <w:p w14:paraId="61A17DDD" w14:textId="77777777" w:rsidR="00720392" w:rsidRDefault="00720392" w:rsidP="00CB15CE">
            <w:pPr>
              <w:spacing w:before="60" w:after="60"/>
              <w:jc w:val="center"/>
            </w:pPr>
            <w:r>
              <w:t>R8</w:t>
            </w:r>
          </w:p>
        </w:tc>
        <w:tc>
          <w:tcPr>
            <w:tcW w:w="1984" w:type="dxa"/>
          </w:tcPr>
          <w:p w14:paraId="6B2EE483" w14:textId="77777777" w:rsidR="00720392" w:rsidRDefault="00720392" w:rsidP="0070088C">
            <w:pPr>
              <w:pStyle w:val="ListParagraph"/>
              <w:numPr>
                <w:ilvl w:val="0"/>
                <w:numId w:val="12"/>
              </w:numPr>
              <w:spacing w:before="60" w:after="60"/>
              <w:jc w:val="center"/>
            </w:pPr>
          </w:p>
        </w:tc>
        <w:tc>
          <w:tcPr>
            <w:tcW w:w="5529" w:type="dxa"/>
          </w:tcPr>
          <w:p w14:paraId="0B74428B" w14:textId="16A7277E" w:rsidR="00720392" w:rsidRDefault="00314DF1" w:rsidP="00CB15CE">
            <w:pPr>
              <w:spacing w:before="60" w:after="60"/>
              <w:jc w:val="center"/>
            </w:pPr>
            <w:r>
              <w:t>A</w:t>
            </w:r>
            <w:r w:rsidRPr="00314DF1">
              <w:t>sking for more time or cost</w:t>
            </w:r>
          </w:p>
        </w:tc>
      </w:tr>
      <w:tr w:rsidR="00720392" w14:paraId="2C98306A" w14:textId="77777777" w:rsidTr="00720392">
        <w:tc>
          <w:tcPr>
            <w:tcW w:w="992" w:type="dxa"/>
            <w:shd w:val="clear" w:color="auto" w:fill="D9D9D9" w:themeFill="background1" w:themeFillShade="D9"/>
          </w:tcPr>
          <w:p w14:paraId="04C1B8B9" w14:textId="77777777" w:rsidR="00720392" w:rsidRDefault="00720392" w:rsidP="00CB15CE">
            <w:pPr>
              <w:spacing w:before="60" w:after="60"/>
              <w:jc w:val="center"/>
            </w:pPr>
            <w:r>
              <w:t>R9</w:t>
            </w:r>
          </w:p>
        </w:tc>
        <w:tc>
          <w:tcPr>
            <w:tcW w:w="1984" w:type="dxa"/>
          </w:tcPr>
          <w:p w14:paraId="3F7354E1" w14:textId="19D87711" w:rsidR="00720392" w:rsidRDefault="00720392" w:rsidP="0070088C">
            <w:pPr>
              <w:pStyle w:val="ListParagraph"/>
              <w:numPr>
                <w:ilvl w:val="0"/>
                <w:numId w:val="12"/>
              </w:numPr>
              <w:spacing w:before="60" w:after="60"/>
              <w:jc w:val="center"/>
            </w:pPr>
          </w:p>
        </w:tc>
        <w:tc>
          <w:tcPr>
            <w:tcW w:w="5529" w:type="dxa"/>
          </w:tcPr>
          <w:p w14:paraId="2095C44B" w14:textId="330F6445" w:rsidR="00720392" w:rsidRDefault="00720392" w:rsidP="00C3005B">
            <w:pPr>
              <w:keepNext/>
              <w:spacing w:before="60" w:after="60"/>
              <w:jc w:val="center"/>
            </w:pPr>
            <w:r>
              <w:t xml:space="preserve">N/A </w:t>
            </w:r>
          </w:p>
        </w:tc>
      </w:tr>
    </w:tbl>
    <w:p w14:paraId="19CAC114" w14:textId="28FD24C7" w:rsidR="006560AF" w:rsidRDefault="00C3005B" w:rsidP="00C3005B">
      <w:pPr>
        <w:pStyle w:val="Caption"/>
        <w:ind w:left="720"/>
      </w:pPr>
      <w:bookmarkStart w:id="16" w:name="_Toc536206967"/>
      <w:r>
        <w:t xml:space="preserve">Table </w:t>
      </w:r>
      <w:r>
        <w:fldChar w:fldCharType="begin"/>
      </w:r>
      <w:r>
        <w:instrText xml:space="preserve"> SEQ Table \* ARABIC </w:instrText>
      </w:r>
      <w:r>
        <w:fldChar w:fldCharType="separate"/>
      </w:r>
      <w:r w:rsidR="00E23235">
        <w:rPr>
          <w:noProof/>
        </w:rPr>
        <w:t>5</w:t>
      </w:r>
      <w:r>
        <w:fldChar w:fldCharType="end"/>
      </w:r>
      <w:r>
        <w:t>: Risk monitoring table.</w:t>
      </w:r>
      <w:bookmarkEnd w:id="16"/>
    </w:p>
    <w:p w14:paraId="49DA0DA7" w14:textId="55F77EF0" w:rsidR="006560AF" w:rsidRDefault="006560AF">
      <w:r>
        <w:br w:type="page"/>
      </w:r>
    </w:p>
    <w:p w14:paraId="567082C4" w14:textId="753C87A7" w:rsidR="003B3E4D" w:rsidRPr="009973DF" w:rsidRDefault="009825B5" w:rsidP="005346BB">
      <w:pPr>
        <w:pStyle w:val="Heading1"/>
        <w:shd w:val="clear" w:color="auto" w:fill="2F5496" w:themeFill="accent1" w:themeFillShade="BF"/>
        <w:spacing w:after="120"/>
        <w:rPr>
          <w:color w:val="FFFFFF" w:themeColor="background1"/>
        </w:rPr>
      </w:pPr>
      <w:bookmarkStart w:id="17" w:name="_Toc536207080"/>
      <w:r>
        <w:rPr>
          <w:color w:val="FFFFFF" w:themeColor="background1"/>
        </w:rPr>
        <w:lastRenderedPageBreak/>
        <w:t xml:space="preserve">3- </w:t>
      </w:r>
      <w:r w:rsidR="008C2B35" w:rsidRPr="009973DF">
        <w:rPr>
          <w:color w:val="FFFFFF" w:themeColor="background1"/>
        </w:rPr>
        <w:t>Code of practice</w:t>
      </w:r>
      <w:r w:rsidR="00AC36ED" w:rsidRPr="009973DF">
        <w:rPr>
          <w:color w:val="FFFFFF" w:themeColor="background1"/>
        </w:rPr>
        <w:t xml:space="preserve"> 1</w:t>
      </w:r>
      <w:r w:rsidR="008C2B35" w:rsidRPr="009973DF">
        <w:rPr>
          <w:color w:val="FFFFFF" w:themeColor="background1"/>
        </w:rPr>
        <w:t>:</w:t>
      </w:r>
      <w:bookmarkEnd w:id="17"/>
    </w:p>
    <w:p w14:paraId="4183DAB8" w14:textId="07F8A845" w:rsidR="007D5432" w:rsidRDefault="009825B5" w:rsidP="00576101">
      <w:pPr>
        <w:pStyle w:val="Heading2"/>
      </w:pPr>
      <w:bookmarkStart w:id="18" w:name="_Toc536207081"/>
      <w:r>
        <w:t xml:space="preserve">3.1 - </w:t>
      </w:r>
      <w:r w:rsidR="008B0416">
        <w:t>Sustainability issues:</w:t>
      </w:r>
      <w:bookmarkEnd w:id="18"/>
    </w:p>
    <w:p w14:paraId="6805883E" w14:textId="7E19868F" w:rsidR="00012824" w:rsidRPr="00893066" w:rsidRDefault="007D5432" w:rsidP="00482FE3">
      <w:pPr>
        <w:spacing w:after="240"/>
      </w:pPr>
      <w:r w:rsidRPr="007D5432">
        <w:t>Environmental and social issues may appear in several different ways and affect the feasibility of the operations of the client / company invested in the financial institution.</w:t>
      </w:r>
      <w:r w:rsidR="00F666B3" w:rsidRPr="00F666B3">
        <w:t xml:space="preserve"> Environmental issues may pose themselves as permanent or temporary changes in the land, atmosphere, and water due to human activities, which can lead to potentially reversible or irreversible effects. Social problems may arise in the workplace of client / investor operations and may also affect surrounding communities</w:t>
      </w:r>
      <w:r w:rsidR="00576101">
        <w:fldChar w:fldCharType="begin" w:fldLock="1"/>
      </w:r>
      <w:r w:rsidR="00B92D81">
        <w:instrText>ADDIN CSL_CITATION {"citationItems":[{"id":"ITEM-1","itemData":{"author":[{"dropping-particle":"","family":"Salingaro","given":"Nikos","non-dropping-particle":"","parse-names":false,"suffix":""}],"id":"ITEM-1","issued":{"date-parts":[["2018"]]},"title":"Environmental and Social Issues | FIRST for Sustainability","type":"article-journal"},"uris":["http://www.mendeley.com/documents/?uuid=1e659482-3086-3070-b871-830ef3024c73"]}],"mendeley":{"formattedCitation":"[4]","plainTextFormattedCitation":"[4]","previouslyFormattedCitation":"[4]"},"properties":{"noteIndex":0},"schema":"https://github.com/citation-style-language/schema/raw/master/csl-citation.json"}</w:instrText>
      </w:r>
      <w:r w:rsidR="00576101">
        <w:fldChar w:fldCharType="separate"/>
      </w:r>
      <w:r w:rsidR="00422EF5" w:rsidRPr="00422EF5">
        <w:rPr>
          <w:noProof/>
        </w:rPr>
        <w:t>[4]</w:t>
      </w:r>
      <w:r w:rsidR="00576101">
        <w:fldChar w:fldCharType="end"/>
      </w:r>
      <w:r w:rsidR="00F666B3" w:rsidRPr="00F666B3">
        <w:t>.</w:t>
      </w:r>
    </w:p>
    <w:p w14:paraId="4A395EF1" w14:textId="316066E9" w:rsidR="00AB3399" w:rsidRPr="0072059E" w:rsidRDefault="009825B5" w:rsidP="00381D18">
      <w:pPr>
        <w:pStyle w:val="Heading2"/>
        <w:spacing w:before="120"/>
      </w:pPr>
      <w:bookmarkStart w:id="19" w:name="_Toc536207082"/>
      <w:r>
        <w:t xml:space="preserve">3.2- </w:t>
      </w:r>
      <w:r w:rsidR="005B2DF0" w:rsidRPr="005B2DF0">
        <w:t xml:space="preserve">The Impact </w:t>
      </w:r>
      <w:r w:rsidR="005B2DF0">
        <w:t xml:space="preserve">of </w:t>
      </w:r>
      <w:r w:rsidR="00894A99">
        <w:t xml:space="preserve">the </w:t>
      </w:r>
      <w:r w:rsidR="00AB3399">
        <w:t>project:</w:t>
      </w:r>
      <w:bookmarkEnd w:id="19"/>
    </w:p>
    <w:p w14:paraId="3FD50746" w14:textId="40C7CE3F" w:rsidR="00E02BB2" w:rsidRPr="00FA4508" w:rsidRDefault="00AC6A09" w:rsidP="00893066">
      <w:pPr>
        <w:spacing w:after="120"/>
      </w:pPr>
      <w:r>
        <w:rPr>
          <w:rFonts w:cstheme="minorHAnsi"/>
        </w:rPr>
        <w:t xml:space="preserve"> </w:t>
      </w:r>
      <w:r w:rsidRPr="00AC6A09">
        <w:rPr>
          <w:rFonts w:cstheme="minorHAnsi"/>
        </w:rPr>
        <w:t>There are 3 orders for sustainability issues and the first one is Economic which includes cost, benefit and impact</w:t>
      </w:r>
      <w:r w:rsidR="004A5961">
        <w:rPr>
          <w:rFonts w:cstheme="minorHAnsi"/>
        </w:rPr>
        <w:t>.</w:t>
      </w:r>
      <w:r w:rsidR="008A4334">
        <w:rPr>
          <w:rFonts w:cstheme="minorHAnsi"/>
        </w:rPr>
        <w:t xml:space="preserve"> </w:t>
      </w:r>
      <w:r w:rsidR="004A5961">
        <w:t>T</w:t>
      </w:r>
      <w:r w:rsidR="008A4334" w:rsidRPr="00680BF9">
        <w:t>he economic sustainability is to make sure that resources for the human are preserved for the human in the future. The continuity of economic production and replenishment must be faster than, or at least equal to, consumption</w:t>
      </w:r>
      <w:r w:rsidR="008A4334">
        <w:fldChar w:fldCharType="begin" w:fldLock="1"/>
      </w:r>
      <w:r w:rsidR="004047D4">
        <w:instrText>ADDIN CSL_CITATION {"citationItems":[{"id":"ITEM-1","itemData":{"URL":"http://ytsnepal.org/blog/types-of-sustainability/","accessed":{"date-parts":[["2019","1","22"]]},"id":"ITEM-1","issued":{"date-parts":[["0"]]},"title":"Types of Sustainability - Youth Thinkers' Society","type":"webpage"},"uris":["http://www.mendeley.com/documents/?uuid=5fc0c059-5575-3691-9367-2feda21f47bf"]}],"mendeley":{"formattedCitation":"[5]","plainTextFormattedCitation":"[5]","previouslyFormattedCitation":"[6]"},"properties":{"noteIndex":0},"schema":"https://github.com/citation-style-language/schema/raw/master/csl-citation.json"}</w:instrText>
      </w:r>
      <w:r w:rsidR="008A4334">
        <w:fldChar w:fldCharType="separate"/>
      </w:r>
      <w:r w:rsidR="004047D4" w:rsidRPr="004047D4">
        <w:rPr>
          <w:noProof/>
        </w:rPr>
        <w:t>[5]</w:t>
      </w:r>
      <w:r w:rsidR="008A4334">
        <w:fldChar w:fldCharType="end"/>
      </w:r>
      <w:r w:rsidRPr="00AC6A09">
        <w:rPr>
          <w:rFonts w:cstheme="minorHAnsi"/>
        </w:rPr>
        <w:t>. The second order is Social sustainability and contain health and safety and social justice, and the third order is the environmental sustainability which include the energy, air and atmosphere, water, land and ecosystems and material and waste.</w:t>
      </w:r>
    </w:p>
    <w:p w14:paraId="6AF7E017" w14:textId="486CA4FA" w:rsidR="00B879CA" w:rsidRPr="00B879CA" w:rsidRDefault="009825B5" w:rsidP="00D51D9C">
      <w:pPr>
        <w:pStyle w:val="Heading3"/>
      </w:pPr>
      <w:bookmarkStart w:id="20" w:name="_Toc536207083"/>
      <w:r>
        <w:t xml:space="preserve">3.2.1- </w:t>
      </w:r>
      <w:r>
        <w:tab/>
      </w:r>
      <w:r w:rsidR="00387384">
        <w:t>First</w:t>
      </w:r>
      <w:r w:rsidR="00552BC8">
        <w:t xml:space="preserve"> </w:t>
      </w:r>
      <w:r w:rsidR="00387384">
        <w:t>O</w:t>
      </w:r>
      <w:r w:rsidR="00D360BC">
        <w:t>rder</w:t>
      </w:r>
      <w:r w:rsidR="00B52117">
        <w:t>:</w:t>
      </w:r>
      <w:bookmarkEnd w:id="20"/>
    </w:p>
    <w:p w14:paraId="73233C58" w14:textId="77777777" w:rsidR="00434F11" w:rsidRDefault="00434F11" w:rsidP="00434F11">
      <w:pPr>
        <w:spacing w:after="60"/>
      </w:pPr>
      <w:r>
        <w:t xml:space="preserve">All the team member used their own laptop or PCs which that can reduce the paper. Battery saving mode and moderate light in the laptop screen instead of setting the laptop is the </w:t>
      </w:r>
      <w:proofErr w:type="gramStart"/>
      <w:r>
        <w:t>high performance</w:t>
      </w:r>
      <w:proofErr w:type="gramEnd"/>
      <w:r>
        <w:t xml:space="preserve"> mode and high light in the laptop screen.</w:t>
      </w:r>
    </w:p>
    <w:p w14:paraId="29CEF8A7" w14:textId="77777777" w:rsidR="00434F11" w:rsidRDefault="00434F11" w:rsidP="00434F11">
      <w:pPr>
        <w:spacing w:after="60"/>
      </w:pPr>
      <w:r>
        <w:t>The team reduce the travel footprint by following several ways to communicate with each other like Skype, WhatsApp, Visual Studio live and OneDrive to share their documents or ideas. they used the whiteboard to reduce wasting of paper and if they really want to print a paper they used double sides of paper.</w:t>
      </w:r>
      <w:r>
        <w:tab/>
      </w:r>
    </w:p>
    <w:p w14:paraId="61D9AFC1" w14:textId="0425DBBD" w:rsidR="00F60B77" w:rsidRDefault="00434F11" w:rsidP="00434F11">
      <w:pPr>
        <w:spacing w:after="60"/>
      </w:pPr>
      <w:r>
        <w:t>The team used open sources software which downloading stuff from the internet can reduce the waste of old methods like CDs and DVDs. The team were working and meeting in the university campus which is the university already turned on the electricity and air conditioner in the university, instead of working from their homes, which will be much higher.</w:t>
      </w:r>
      <w:r>
        <w:t xml:space="preserve"> </w:t>
      </w:r>
    </w:p>
    <w:p w14:paraId="7487BACA" w14:textId="78F30822" w:rsidR="00CD5FB0" w:rsidRDefault="001F4C05" w:rsidP="0075612B">
      <w:pPr>
        <w:pStyle w:val="Heading4"/>
      </w:pPr>
      <w:r>
        <w:t>3.2.1.1-</w:t>
      </w:r>
      <w:r>
        <w:tab/>
        <w:t xml:space="preserve"> </w:t>
      </w:r>
      <w:r w:rsidR="00CD5FB0">
        <w:t>E-waste:</w:t>
      </w:r>
    </w:p>
    <w:p w14:paraId="1549AC34" w14:textId="3C4FC252" w:rsidR="00117905" w:rsidRDefault="00731608" w:rsidP="002F6EAF">
      <w:r w:rsidRPr="00731608">
        <w:t xml:space="preserve">According to the author’s resources, every single computer requires about 1.8 tonnes of chemicals, fossil fuels and water for the </w:t>
      </w:r>
      <w:r w:rsidR="00D947F1">
        <w:t>manufacture</w:t>
      </w:r>
      <w:r w:rsidR="00D42819">
        <w:t xml:space="preserve"> </w:t>
      </w:r>
      <w:r w:rsidR="00D42819">
        <w:fldChar w:fldCharType="begin" w:fldLock="1"/>
      </w:r>
      <w:r w:rsidR="004047D4">
        <w:instrText>ADDIN CSL_CITATION {"citationItems":[{"id":"ITEM-1","itemData":{"URL":"https://www.slideshare.net/sc09b093/it-effects-on-environment","accessed":{"date-parts":[["2019","1","25"]]},"id":"ITEM-1","issued":{"date-parts":[["0"]]},"title":"Impact of IT on environment","type":"webpage"},"uris":["http://www.mendeley.com/documents/?uuid=165430ee-412e-34e1-bcd1-4d4be72b562c"]}],"mendeley":{"formattedCitation":"[6]","plainTextFormattedCitation":"[6]","previouslyFormattedCitation":"[7]"},"properties":{"noteIndex":0},"schema":"https://github.com/citation-style-language/schema/raw/master/csl-citation.json"}</w:instrText>
      </w:r>
      <w:r w:rsidR="00D42819">
        <w:fldChar w:fldCharType="separate"/>
      </w:r>
      <w:r w:rsidR="004047D4" w:rsidRPr="004047D4">
        <w:rPr>
          <w:noProof/>
        </w:rPr>
        <w:t>[6]</w:t>
      </w:r>
      <w:r w:rsidR="00D42819">
        <w:fldChar w:fldCharType="end"/>
      </w:r>
      <w:r w:rsidR="00D42819">
        <w:t>.</w:t>
      </w:r>
      <w:r w:rsidR="00394ADA">
        <w:t xml:space="preserve"> </w:t>
      </w:r>
      <w:r w:rsidR="00414C7B" w:rsidRPr="00414C7B">
        <w:t>There are 1.6 billion mobile phones manufactured in 2012, electronic are packed with chemicals, toxic, lead, arsenic and polybrominated flame</w:t>
      </w:r>
      <w:r w:rsidR="003656F8">
        <w:t xml:space="preserve"> retardants</w:t>
      </w:r>
      <w:r w:rsidR="00117905">
        <w:t xml:space="preserve"> </w:t>
      </w:r>
      <w:r w:rsidR="00117905">
        <w:fldChar w:fldCharType="begin" w:fldLock="1"/>
      </w:r>
      <w:r w:rsidR="004047D4">
        <w:instrText>ADDIN CSL_CITATION {"citationItems":[{"id":"ITEM-1","itemData":{"URL":"https://ifixit.org/ewaste","accessed":{"date-parts":[["2019","1","25"]]},"author":[{"dropping-particle":"","family":"IFIXITORG","given":"","non-dropping-particle":"","parse-names":false,"suffix":""}],"container-title":"2016","id":"ITEM-1","issued":{"date-parts":[["0"]]},"title":"The Problem with E-Waste - iFixit","type":"webpage"},"uris":["http://www.mendeley.com/documents/?uuid=b18a0ec1-902b-3269-961e-9a0662e20595"]}],"mendeley":{"formattedCitation":"[7]","plainTextFormattedCitation":"[7]","previouslyFormattedCitation":"[8]"},"properties":{"noteIndex":0},"schema":"https://github.com/citation-style-language/schema/raw/master/csl-citation.json"}</w:instrText>
      </w:r>
      <w:r w:rsidR="00117905">
        <w:fldChar w:fldCharType="separate"/>
      </w:r>
      <w:r w:rsidR="004047D4" w:rsidRPr="004047D4">
        <w:rPr>
          <w:noProof/>
        </w:rPr>
        <w:t>[7]</w:t>
      </w:r>
      <w:r w:rsidR="00117905">
        <w:fldChar w:fldCharType="end"/>
      </w:r>
      <w:r w:rsidR="003656F8">
        <w:t>.</w:t>
      </w:r>
      <w:r w:rsidR="00394ADA">
        <w:t xml:space="preserve"> </w:t>
      </w:r>
      <w:r w:rsidR="00414C7B" w:rsidRPr="00414C7B">
        <w:t>With the newest report from UN, there are 50 million tonnes of e-waste discarded each year which they have cost around 62.5 billion dollars that are meaning more than the GDP of most countries according to the terms of</w:t>
      </w:r>
      <w:r w:rsidR="00414C7B">
        <w:t xml:space="preserve"> </w:t>
      </w:r>
      <w:r w:rsidR="0046226B">
        <w:t xml:space="preserve">material </w:t>
      </w:r>
      <w:r w:rsidR="002F6EAF">
        <w:fldChar w:fldCharType="begin" w:fldLock="1"/>
      </w:r>
      <w:r w:rsidR="004047D4">
        <w:instrText>ADDIN CSL_CITATION {"citationItems":[{"id":"ITEM-1","itemData":{"URL":"https://www.thenewsminute.com/article/50-million-tonnes-e-waste-discarded-each-year-un-report-95635","accessed":{"date-parts":[["2019","1","25"]]},"id":"ITEM-1","issued":{"date-parts":[["0"]]},"title":"50 million tonnes of e-waste discarded each year: UN report","type":"webpage"},"uris":["http://www.mendeley.com/documents/?uuid=13a3e521-3103-3d88-8080-44d4fd90ab6a"]}],"mendeley":{"formattedCitation":"[8]","plainTextFormattedCitation":"[8]","previouslyFormattedCitation":"[9]"},"properties":{"noteIndex":0},"schema":"https://github.com/citation-style-language/schema/raw/master/csl-citation.json"}</w:instrText>
      </w:r>
      <w:r w:rsidR="002F6EAF">
        <w:fldChar w:fldCharType="separate"/>
      </w:r>
      <w:r w:rsidR="004047D4" w:rsidRPr="004047D4">
        <w:rPr>
          <w:noProof/>
        </w:rPr>
        <w:t>[8]</w:t>
      </w:r>
      <w:r w:rsidR="002F6EAF">
        <w:fldChar w:fldCharType="end"/>
      </w:r>
      <w:r w:rsidR="002F6EAF">
        <w:t>.</w:t>
      </w:r>
    </w:p>
    <w:p w14:paraId="32A060B4" w14:textId="69D4489E" w:rsidR="00B32ADF" w:rsidRDefault="009825B5" w:rsidP="00136C3C">
      <w:pPr>
        <w:pStyle w:val="Heading3"/>
      </w:pPr>
      <w:bookmarkStart w:id="21" w:name="_Toc536207084"/>
      <w:r>
        <w:t>3.2.2-</w:t>
      </w:r>
      <w:r>
        <w:tab/>
      </w:r>
      <w:r w:rsidR="00387384">
        <w:t>Second</w:t>
      </w:r>
      <w:r w:rsidR="00136C3C">
        <w:t xml:space="preserve"> </w:t>
      </w:r>
      <w:r w:rsidR="00387384">
        <w:t>O</w:t>
      </w:r>
      <w:r w:rsidR="00136C3C">
        <w:t>rder:</w:t>
      </w:r>
      <w:bookmarkEnd w:id="21"/>
    </w:p>
    <w:p w14:paraId="41AF047F" w14:textId="2AFAC8C4" w:rsidR="00C764F7" w:rsidRDefault="00C56553">
      <w:pPr>
        <w:rPr>
          <w:rFonts w:eastAsiaTheme="majorEastAsia" w:cstheme="majorBidi"/>
          <w:b/>
          <w:color w:val="2F5496" w:themeColor="accent1" w:themeShade="BF"/>
          <w:szCs w:val="24"/>
        </w:rPr>
      </w:pPr>
      <w:r w:rsidRPr="00C56553">
        <w:t>In these days most of the students and others rely to write their reports or works through the internet, which that helped to reduce the paper used, the communication through online like Skype and other social media also improved the communication in industry or work or any other area and that way reduced the travel by cars and the gas emissions from them. Also, with the benefit of the technology the cars now built in with a computer system is to reduce the gas emissions. The same for hardware or PCs the technology built them with less use of power.</w:t>
      </w:r>
      <w:r w:rsidR="00C764F7">
        <w:br w:type="page"/>
      </w:r>
    </w:p>
    <w:p w14:paraId="520FCDF8" w14:textId="0B54723B" w:rsidR="00B16DE4" w:rsidRDefault="009825B5" w:rsidP="00136C3C">
      <w:pPr>
        <w:pStyle w:val="Heading3"/>
      </w:pPr>
      <w:bookmarkStart w:id="22" w:name="_Toc536207085"/>
      <w:r>
        <w:t>3.2.3-</w:t>
      </w:r>
      <w:r>
        <w:tab/>
      </w:r>
      <w:r w:rsidR="00387384">
        <w:t>Third</w:t>
      </w:r>
      <w:r w:rsidR="00E532ED">
        <w:t xml:space="preserve"> </w:t>
      </w:r>
      <w:r w:rsidR="00387384">
        <w:t>O</w:t>
      </w:r>
      <w:r w:rsidR="00E532ED">
        <w:t>rder:</w:t>
      </w:r>
      <w:bookmarkEnd w:id="22"/>
    </w:p>
    <w:p w14:paraId="1E1D1307" w14:textId="77777777" w:rsidR="00156504" w:rsidRDefault="00156504" w:rsidP="00156504">
      <w:pPr>
        <w:keepNext/>
        <w:spacing w:after="0"/>
      </w:pPr>
      <w:r>
        <w:t>Environmental sustainability often gets the most attention, so to reduce carbon emissions that come from the energy there are few ideas to help the environment. One of the good ideas to help the environment or reduce the negative impact of IT is, If the computer old but still in working conditions, it’s a good idea to give it to any other organisation, if it is not working return it to the manufacture or recycling facility instead of through it in the bin with other waste.</w:t>
      </w:r>
    </w:p>
    <w:p w14:paraId="5C6FAB83" w14:textId="77777777" w:rsidR="00156504" w:rsidRDefault="00156504" w:rsidP="00156504">
      <w:pPr>
        <w:keepNext/>
        <w:spacing w:after="0"/>
      </w:pPr>
      <w:r>
        <w:t xml:space="preserve">Even in the universities, there are still many ways to reduce the power, for example, the PCs could connect to the power switch which can switch the power completely from the PC after </w:t>
      </w:r>
      <w:proofErr w:type="gramStart"/>
      <w:r>
        <w:t>a period of time</w:t>
      </w:r>
      <w:proofErr w:type="gramEnd"/>
      <w:r>
        <w:t xml:space="preserve"> if it is not in use. and the electric sensors need more setting inside or outside the campus, as the light still turned on in the morning or sunny time out the campus and even if they will be in a solar system that will be many savers for the power usage.</w:t>
      </w:r>
    </w:p>
    <w:p w14:paraId="3C64BA32" w14:textId="4313B4BB" w:rsidR="00893066" w:rsidRDefault="00156504" w:rsidP="00156504">
      <w:pPr>
        <w:keepNext/>
        <w:spacing w:after="0"/>
      </w:pPr>
      <w:r>
        <w:t>So, with those few things that the author's mentioned, the save of power and energy will be much bigger over the year.</w:t>
      </w:r>
      <w:r w:rsidR="00893066">
        <w:rPr>
          <w:noProof/>
        </w:rPr>
        <w:drawing>
          <wp:inline distT="0" distB="0" distL="0" distR="0" wp14:anchorId="03D22695" wp14:editId="288CBFCD">
            <wp:extent cx="6081659" cy="447480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11938"/>
                    <a:stretch/>
                  </pic:blipFill>
                  <pic:spPr bwMode="auto">
                    <a:xfrm>
                      <a:off x="0" y="0"/>
                      <a:ext cx="6106699" cy="4493224"/>
                    </a:xfrm>
                    <a:prstGeom prst="rect">
                      <a:avLst/>
                    </a:prstGeom>
                    <a:ln>
                      <a:noFill/>
                    </a:ln>
                    <a:extLst>
                      <a:ext uri="{53640926-AAD7-44D8-BBD7-CCE9431645EC}">
                        <a14:shadowObscured xmlns:a14="http://schemas.microsoft.com/office/drawing/2010/main"/>
                      </a:ext>
                    </a:extLst>
                  </pic:spPr>
                </pic:pic>
              </a:graphicData>
            </a:graphic>
          </wp:inline>
        </w:drawing>
      </w:r>
    </w:p>
    <w:p w14:paraId="7F47E2BB" w14:textId="15E2F088" w:rsidR="00893066" w:rsidRDefault="00893066" w:rsidP="00893066">
      <w:pPr>
        <w:pStyle w:val="Caption"/>
        <w:rPr>
          <w:lang w:val="en-US"/>
        </w:rPr>
      </w:pPr>
      <w:bookmarkStart w:id="23" w:name="_Toc536206970"/>
      <w:r>
        <w:t xml:space="preserve">Figure </w:t>
      </w:r>
      <w:r>
        <w:fldChar w:fldCharType="begin"/>
      </w:r>
      <w:r>
        <w:instrText xml:space="preserve"> SEQ Figure \* ARABIC </w:instrText>
      </w:r>
      <w:r>
        <w:fldChar w:fldCharType="separate"/>
      </w:r>
      <w:r>
        <w:rPr>
          <w:noProof/>
        </w:rPr>
        <w:t>1</w:t>
      </w:r>
      <w:r>
        <w:fldChar w:fldCharType="end"/>
      </w:r>
      <w:r>
        <w:rPr>
          <w:lang w:val="en-US"/>
        </w:rPr>
        <w:t xml:space="preserve">: </w:t>
      </w:r>
      <w:r w:rsidRPr="00464BF9">
        <w:rPr>
          <w:lang w:val="en-US"/>
        </w:rPr>
        <w:t>Quality model for sustainable software</w:t>
      </w:r>
      <w:r>
        <w:rPr>
          <w:lang w:val="en-US"/>
        </w:rPr>
        <w:fldChar w:fldCharType="begin" w:fldLock="1"/>
      </w:r>
      <w:r w:rsidR="004047D4">
        <w:rPr>
          <w:lang w:val="en-US"/>
        </w:rPr>
        <w:instrText>ADDIN CSL_CITATION {"citationItems":[{"id":"ITEM-1","itemData":{"DOI":"10.1007/978-3-319-09228-7_11","ISBN":"978-3-319-09227-0","ISSN":"21945357","abstract":"Sustainability intersects Information and Communication Technology in two domains: Green IT (how can we make ICT itself more sustainable?) and Green by IT (how can we achieve sustainability through ICT?). On a closer look, it is software that links these two fields: In ''classic'' Green IT, there are many ways to build and use hardware in a more energy-efficient way. On the software side, Green by IT has often been software-based until now, involving tools that help to optimize logistics and automate processes to save energy, for example. However, the debate over software-induced energy consumption is just beginning. To date, few studies have been conducted about the energy saving potential of software itself. Therefore, it is important to investigate the meaning of sustainable software and sustainable software engineering. This chapter provides definitions of these concepts. In addition, it presents a reference model of sustainable software as well as its engineering. However, it provides only a short introduction of the model itself. The sub-model ''Sustainability Criteria for Software Products'' and sustainable software process models are examined in greater detail.","author":[{"dropping-particle":"","family":"Naumann","given":"Stefan","non-dropping-particle":"","parse-names":false,"suffix":""},{"dropping-particle":"","family":"Kern","given":"Eva","non-dropping-particle":"","parse-names":false,"suffix":""},{"dropping-particle":"","family":"Dick","given":"Markus","non-dropping-particle":"","parse-names":false,"suffix":""},{"dropping-particle":"","family":"Johann","given":"Timo","non-dropping-particle":"","parse-names":false,"suffix":""}],"container-title":"Advances in Intelligent Systems and Computing","id":"ITEM-1","issued":{"date-parts":[["2015"]]},"page":"191-205","title":"Sustainable software engineering: Process and quality models, life cycle, and social aspects","type":"article-journal","volume":"310"},"uris":["http://www.mendeley.com/documents/?uuid=d399f7d8-95f0-3589-8fda-164845e03acc"]}],"mendeley":{"formattedCitation":"[9]","plainTextFormattedCitation":"[9]","previouslyFormattedCitation":"[5]"},"properties":{"noteIndex":0},"schema":"https://github.com/citation-style-language/schema/raw/master/csl-citation.json"}</w:instrText>
      </w:r>
      <w:r>
        <w:rPr>
          <w:lang w:val="en-US"/>
        </w:rPr>
        <w:fldChar w:fldCharType="separate"/>
      </w:r>
      <w:r w:rsidR="004047D4" w:rsidRPr="004047D4">
        <w:rPr>
          <w:i w:val="0"/>
          <w:noProof/>
          <w:lang w:val="en-US"/>
        </w:rPr>
        <w:t>[9]</w:t>
      </w:r>
      <w:r>
        <w:rPr>
          <w:lang w:val="en-US"/>
        </w:rPr>
        <w:fldChar w:fldCharType="end"/>
      </w:r>
      <w:r>
        <w:rPr>
          <w:lang w:val="en-US"/>
        </w:rPr>
        <w:t>.</w:t>
      </w:r>
      <w:bookmarkEnd w:id="23"/>
    </w:p>
    <w:p w14:paraId="4C794DEB" w14:textId="2C5111D3" w:rsidR="00893066" w:rsidRDefault="00893066">
      <w:pPr>
        <w:rPr>
          <w:sz w:val="24"/>
          <w:szCs w:val="24"/>
          <w:lang w:val="en-US"/>
        </w:rPr>
      </w:pPr>
      <w:r>
        <w:rPr>
          <w:sz w:val="24"/>
          <w:szCs w:val="24"/>
          <w:lang w:val="en-US"/>
        </w:rPr>
        <w:br w:type="page"/>
      </w:r>
    </w:p>
    <w:p w14:paraId="5E23B00E" w14:textId="243D3430" w:rsidR="00F52ECB" w:rsidRPr="00576101" w:rsidRDefault="00F34D8E" w:rsidP="00597F69">
      <w:pPr>
        <w:pStyle w:val="Heading1"/>
        <w:shd w:val="clear" w:color="auto" w:fill="2F5496" w:themeFill="accent1" w:themeFillShade="BF"/>
        <w:spacing w:after="120"/>
        <w:rPr>
          <w:rFonts w:cstheme="minorHAnsi"/>
          <w:color w:val="FFFFFF" w:themeColor="background1"/>
        </w:rPr>
      </w:pPr>
      <w:bookmarkStart w:id="24" w:name="_Toc536207086"/>
      <w:r>
        <w:rPr>
          <w:color w:val="FFFFFF" w:themeColor="background1"/>
        </w:rPr>
        <w:lastRenderedPageBreak/>
        <w:t>4</w:t>
      </w:r>
      <w:r w:rsidR="009825B5">
        <w:rPr>
          <w:color w:val="FFFFFF" w:themeColor="background1"/>
        </w:rPr>
        <w:t xml:space="preserve">- </w:t>
      </w:r>
      <w:r w:rsidR="00F52ECB" w:rsidRPr="00576101">
        <w:rPr>
          <w:color w:val="FFFFFF" w:themeColor="background1"/>
        </w:rPr>
        <w:t>Code of practice</w:t>
      </w:r>
      <w:r w:rsidR="00AC36ED" w:rsidRPr="00576101">
        <w:rPr>
          <w:color w:val="FFFFFF" w:themeColor="background1"/>
        </w:rPr>
        <w:t xml:space="preserve"> 2</w:t>
      </w:r>
      <w:r w:rsidR="00F52ECB" w:rsidRPr="00576101">
        <w:rPr>
          <w:color w:val="FFFFFF" w:themeColor="background1"/>
        </w:rPr>
        <w:t>:</w:t>
      </w:r>
      <w:bookmarkEnd w:id="24"/>
    </w:p>
    <w:p w14:paraId="36EB5B4A" w14:textId="549E4495" w:rsidR="008323EA" w:rsidRDefault="009825B5" w:rsidP="00D73063">
      <w:pPr>
        <w:pStyle w:val="Heading2"/>
      </w:pPr>
      <w:bookmarkStart w:id="25" w:name="_Toc536207087"/>
      <w:r>
        <w:t xml:space="preserve">3.1- </w:t>
      </w:r>
      <w:r w:rsidR="00D73063" w:rsidRPr="00C3005B">
        <w:t>Legal Standards:</w:t>
      </w:r>
      <w:bookmarkEnd w:id="25"/>
    </w:p>
    <w:p w14:paraId="497A2617" w14:textId="6BBB1CF6" w:rsidR="00056E96" w:rsidRDefault="00523F4B" w:rsidP="00D730CF">
      <w:r w:rsidRPr="00523F4B">
        <w:rPr>
          <w:rFonts w:cstheme="minorHAnsi"/>
        </w:rPr>
        <w:t xml:space="preserve">Legal standards are useful, as they help people to know what they cannot do. With legal standards in place, authorities </w:t>
      </w:r>
      <w:proofErr w:type="gramStart"/>
      <w:r w:rsidRPr="00523F4B">
        <w:rPr>
          <w:rFonts w:cstheme="minorHAnsi"/>
        </w:rPr>
        <w:t>are allowed to</w:t>
      </w:r>
      <w:proofErr w:type="gramEnd"/>
      <w:r w:rsidRPr="00523F4B">
        <w:rPr>
          <w:rFonts w:cstheme="minorHAnsi"/>
        </w:rPr>
        <w:t xml:space="preserve"> enforce rules when people do something illegal. The legal standards are helpful because they help people know what the things they </w:t>
      </w:r>
      <w:r w:rsidR="00632456" w:rsidRPr="00523F4B">
        <w:rPr>
          <w:rFonts w:cstheme="minorHAnsi"/>
        </w:rPr>
        <w:t>cannot</w:t>
      </w:r>
      <w:r w:rsidRPr="00523F4B">
        <w:rPr>
          <w:rFonts w:cstheme="minorHAnsi"/>
        </w:rPr>
        <w:t xml:space="preserve"> do. With the application of legal standards, authorities are allowed to apply the rules when people do illegal work</w:t>
      </w:r>
      <w:r w:rsidR="00786362">
        <w:rPr>
          <w:rFonts w:cstheme="minorHAnsi"/>
        </w:rPr>
        <w:fldChar w:fldCharType="begin" w:fldLock="1"/>
      </w:r>
      <w:r w:rsidR="004047D4">
        <w:rPr>
          <w:rFonts w:cstheme="minorHAnsi"/>
        </w:rPr>
        <w:instrText>ADDIN CSL_CITATION {"citationItems":[{"id":"ITEM-1","itemData":{"URL":"https://study.com/academy/lesson/what-is-the-difference-between-legal-ethical-standards.html","accessed":{"date-parts":[["2019","1","23"]]},"author":[{"dropping-particle":"","family":"Yang Alcocer","given":"","non-dropping-particle":"","parse-names":false,"suffix":""}],"id":"ITEM-1","issued":{"date-parts":[["0"]]},"title":"What is the Difference Between Legal &amp;amp; Ethical Standards? - Video &amp;amp; Lesson Transcript | Study.com","type":"webpage"},"uris":["http://www.mendeley.com/documents/?uuid=0162405f-ceed-3ae8-bcab-84f0c1b76f78"]}],"mendeley":{"formattedCitation":"[10]","plainTextFormattedCitation":"[10]","previouslyFormattedCitation":"[10]"},"properties":{"noteIndex":0},"schema":"https://github.com/citation-style-language/schema/raw/master/csl-citation.json"}</w:instrText>
      </w:r>
      <w:r w:rsidR="00786362">
        <w:rPr>
          <w:rFonts w:cstheme="minorHAnsi"/>
        </w:rPr>
        <w:fldChar w:fldCharType="separate"/>
      </w:r>
      <w:r w:rsidR="002F6EAF" w:rsidRPr="002F6EAF">
        <w:rPr>
          <w:rFonts w:cstheme="minorHAnsi"/>
          <w:noProof/>
        </w:rPr>
        <w:t>[10]</w:t>
      </w:r>
      <w:r w:rsidR="00786362">
        <w:rPr>
          <w:rFonts w:cstheme="minorHAnsi"/>
        </w:rPr>
        <w:fldChar w:fldCharType="end"/>
      </w:r>
      <w:r w:rsidRPr="00523F4B">
        <w:rPr>
          <w:rFonts w:cstheme="minorHAnsi"/>
        </w:rPr>
        <w:t>.</w:t>
      </w:r>
      <w:r w:rsidR="009849BE" w:rsidRPr="009849BE">
        <w:t xml:space="preserve"> </w:t>
      </w:r>
      <w:r w:rsidR="00632456">
        <w:rPr>
          <w:rFonts w:cstheme="minorHAnsi"/>
        </w:rPr>
        <w:t>S</w:t>
      </w:r>
      <w:r w:rsidR="00632456" w:rsidRPr="009849BE">
        <w:rPr>
          <w:rFonts w:cstheme="minorHAnsi"/>
        </w:rPr>
        <w:t>o,</w:t>
      </w:r>
      <w:r w:rsidR="009849BE" w:rsidRPr="009849BE">
        <w:rPr>
          <w:rFonts w:cstheme="minorHAnsi"/>
        </w:rPr>
        <w:t xml:space="preserve"> in the computer law, we can define a few steps in the legal issues which they are:</w:t>
      </w:r>
      <w:r w:rsidR="00D730CF" w:rsidRPr="00D730CF">
        <w:t xml:space="preserve"> </w:t>
      </w:r>
    </w:p>
    <w:p w14:paraId="5212EA76" w14:textId="77777777" w:rsidR="009F05C2" w:rsidRDefault="00044413" w:rsidP="009F05C2">
      <w:pPr>
        <w:pStyle w:val="ListParagraph"/>
        <w:numPr>
          <w:ilvl w:val="0"/>
          <w:numId w:val="32"/>
        </w:numPr>
        <w:rPr>
          <w:rFonts w:cstheme="minorHAnsi"/>
          <w:color w:val="000000" w:themeColor="text1"/>
        </w:rPr>
      </w:pPr>
      <w:r w:rsidRPr="001E53D8">
        <w:rPr>
          <w:rFonts w:cstheme="minorHAnsi"/>
          <w:b/>
          <w:bCs/>
          <w:color w:val="000000" w:themeColor="text1"/>
        </w:rPr>
        <w:t>Privacy</w:t>
      </w:r>
      <w:r w:rsidRPr="001E53D8">
        <w:rPr>
          <w:rFonts w:cstheme="minorHAnsi"/>
          <w:color w:val="000000" w:themeColor="text1"/>
        </w:rPr>
        <w:t xml:space="preserve">: </w:t>
      </w:r>
    </w:p>
    <w:p w14:paraId="7D667B69" w14:textId="1FF9ED57" w:rsidR="00044413" w:rsidRPr="001E53D8" w:rsidRDefault="00044413" w:rsidP="009F05C2">
      <w:pPr>
        <w:pStyle w:val="ListParagraph"/>
        <w:ind w:left="360"/>
        <w:rPr>
          <w:rFonts w:cstheme="minorHAnsi"/>
          <w:color w:val="000000" w:themeColor="text1"/>
        </w:rPr>
      </w:pPr>
      <w:r w:rsidRPr="001E53D8">
        <w:rPr>
          <w:rFonts w:cstheme="minorHAnsi"/>
          <w:color w:val="000000" w:themeColor="text1"/>
        </w:rPr>
        <w:t>The responsibility to protect data about individuals or users</w:t>
      </w:r>
    </w:p>
    <w:p w14:paraId="7C27A69E" w14:textId="77777777" w:rsidR="009F05C2" w:rsidRDefault="00044413" w:rsidP="001E53D8">
      <w:pPr>
        <w:pStyle w:val="ListParagraph"/>
        <w:numPr>
          <w:ilvl w:val="0"/>
          <w:numId w:val="13"/>
        </w:numPr>
        <w:rPr>
          <w:rFonts w:cstheme="minorHAnsi"/>
          <w:color w:val="000000" w:themeColor="text1"/>
        </w:rPr>
      </w:pPr>
      <w:r w:rsidRPr="001E53D8">
        <w:rPr>
          <w:rFonts w:cstheme="minorHAnsi"/>
          <w:b/>
          <w:bCs/>
          <w:color w:val="000000" w:themeColor="text1"/>
        </w:rPr>
        <w:t>Accuracy</w:t>
      </w:r>
      <w:r w:rsidRPr="001E53D8">
        <w:rPr>
          <w:rFonts w:cstheme="minorHAnsi"/>
          <w:color w:val="000000" w:themeColor="text1"/>
        </w:rPr>
        <w:t xml:space="preserve">: </w:t>
      </w:r>
    </w:p>
    <w:p w14:paraId="5F997935" w14:textId="3AB99220" w:rsidR="00044413" w:rsidRPr="001E53D8" w:rsidRDefault="00044413" w:rsidP="009F05C2">
      <w:pPr>
        <w:pStyle w:val="ListParagraph"/>
        <w:ind w:left="360"/>
        <w:rPr>
          <w:rFonts w:cstheme="minorHAnsi"/>
          <w:color w:val="000000" w:themeColor="text1"/>
        </w:rPr>
      </w:pPr>
      <w:r w:rsidRPr="001E53D8">
        <w:rPr>
          <w:rFonts w:cstheme="minorHAnsi"/>
          <w:color w:val="000000" w:themeColor="text1"/>
        </w:rPr>
        <w:t>Data collectors' responsibility for documenting and ensuring accuracy.</w:t>
      </w:r>
    </w:p>
    <w:p w14:paraId="71F0A8FF" w14:textId="77777777" w:rsidR="009F05C2" w:rsidRDefault="001E53D8" w:rsidP="001E53D8">
      <w:pPr>
        <w:pStyle w:val="ListParagraph"/>
        <w:numPr>
          <w:ilvl w:val="0"/>
          <w:numId w:val="13"/>
        </w:numPr>
        <w:rPr>
          <w:rFonts w:cstheme="minorHAnsi"/>
          <w:color w:val="000000" w:themeColor="text1"/>
        </w:rPr>
      </w:pPr>
      <w:r w:rsidRPr="001E53D8">
        <w:rPr>
          <w:rFonts w:cstheme="minorHAnsi"/>
          <w:b/>
          <w:bCs/>
          <w:color w:val="000000" w:themeColor="text1"/>
        </w:rPr>
        <w:t>copyright</w:t>
      </w:r>
      <w:r w:rsidR="00044413" w:rsidRPr="001E53D8">
        <w:rPr>
          <w:rFonts w:cstheme="minorHAnsi"/>
          <w:color w:val="000000" w:themeColor="text1"/>
        </w:rPr>
        <w:t>:</w:t>
      </w:r>
    </w:p>
    <w:p w14:paraId="1DCBCF15" w14:textId="05DC5D37" w:rsidR="00044413" w:rsidRPr="001E53D8" w:rsidRDefault="00044413" w:rsidP="009F05C2">
      <w:pPr>
        <w:pStyle w:val="ListParagraph"/>
        <w:ind w:left="360"/>
        <w:rPr>
          <w:rFonts w:cstheme="minorHAnsi"/>
          <w:color w:val="000000" w:themeColor="text1"/>
        </w:rPr>
      </w:pPr>
      <w:r w:rsidRPr="001E53D8">
        <w:rPr>
          <w:rFonts w:cstheme="minorHAnsi"/>
          <w:color w:val="000000" w:themeColor="text1"/>
        </w:rPr>
        <w:t>Who owns the software and information and how they can be sold and exchanged.</w:t>
      </w:r>
    </w:p>
    <w:p w14:paraId="4B892883" w14:textId="77777777" w:rsidR="009F05C2" w:rsidRDefault="00044413" w:rsidP="001E288F">
      <w:pPr>
        <w:pStyle w:val="ListParagraph"/>
        <w:numPr>
          <w:ilvl w:val="0"/>
          <w:numId w:val="13"/>
        </w:numPr>
        <w:spacing w:after="240"/>
        <w:rPr>
          <w:rFonts w:cstheme="minorHAnsi"/>
          <w:color w:val="000000" w:themeColor="text1"/>
        </w:rPr>
      </w:pPr>
      <w:r w:rsidRPr="001E53D8">
        <w:rPr>
          <w:rFonts w:cstheme="minorHAnsi"/>
          <w:b/>
          <w:bCs/>
          <w:color w:val="000000" w:themeColor="text1"/>
        </w:rPr>
        <w:t>Access</w:t>
      </w:r>
      <w:r w:rsidRPr="001E53D8">
        <w:rPr>
          <w:rFonts w:cstheme="minorHAnsi"/>
          <w:color w:val="000000" w:themeColor="text1"/>
        </w:rPr>
        <w:t>:</w:t>
      </w:r>
    </w:p>
    <w:p w14:paraId="43BBE103" w14:textId="0DB3F34A" w:rsidR="002068D7" w:rsidRPr="00C3005B" w:rsidRDefault="00044413" w:rsidP="009F05C2">
      <w:pPr>
        <w:pStyle w:val="ListParagraph"/>
        <w:spacing w:after="240"/>
        <w:ind w:left="360"/>
        <w:rPr>
          <w:rFonts w:cstheme="minorHAnsi"/>
          <w:color w:val="000000" w:themeColor="text1"/>
        </w:rPr>
      </w:pPr>
      <w:r w:rsidRPr="001E53D8">
        <w:rPr>
          <w:rFonts w:cstheme="minorHAnsi"/>
          <w:color w:val="000000" w:themeColor="text1"/>
        </w:rPr>
        <w:t>The responsibility of data collectors to monitoring access and define what information a person is entitled to obtain from others and how information can be used</w:t>
      </w:r>
    </w:p>
    <w:p w14:paraId="79E15985" w14:textId="35918815" w:rsidR="00D73063" w:rsidRDefault="009825B5" w:rsidP="00D73063">
      <w:pPr>
        <w:pStyle w:val="Heading2"/>
      </w:pPr>
      <w:bookmarkStart w:id="26" w:name="_Toc536207088"/>
      <w:r w:rsidRPr="009D528F">
        <w:t>3.2-</w:t>
      </w:r>
      <w:r w:rsidR="001F4C05">
        <w:t xml:space="preserve"> </w:t>
      </w:r>
      <w:r w:rsidR="00D73063" w:rsidRPr="009D528F">
        <w:t>Ethical Standards</w:t>
      </w:r>
      <w:bookmarkEnd w:id="26"/>
    </w:p>
    <w:p w14:paraId="5376E414" w14:textId="6A17DF15" w:rsidR="00C87891" w:rsidRDefault="001951E9" w:rsidP="009D528F">
      <w:pPr>
        <w:spacing w:after="240"/>
        <w:rPr>
          <w:rFonts w:cstheme="minorHAnsi"/>
        </w:rPr>
      </w:pPr>
      <w:r>
        <w:rPr>
          <w:rFonts w:cstheme="minorHAnsi"/>
        </w:rPr>
        <w:t>E</w:t>
      </w:r>
      <w:r w:rsidRPr="001951E9">
        <w:rPr>
          <w:rFonts w:cstheme="minorHAnsi"/>
        </w:rPr>
        <w:t xml:space="preserve">thical standards are based on the ethical principles of </w:t>
      </w:r>
      <w:r w:rsidR="00D26D8A">
        <w:rPr>
          <w:rFonts w:cstheme="minorHAnsi"/>
        </w:rPr>
        <w:t>human</w:t>
      </w:r>
      <w:r w:rsidRPr="001951E9">
        <w:rPr>
          <w:rFonts w:cstheme="minorHAnsi"/>
        </w:rPr>
        <w:t xml:space="preserve"> in terms of wrong and right or how a person behaves towards a particular position, ethical standards are not necessarily linked or based on a legal basis</w:t>
      </w:r>
      <w:r>
        <w:rPr>
          <w:rFonts w:cstheme="minorHAnsi"/>
        </w:rPr>
        <w:fldChar w:fldCharType="begin" w:fldLock="1"/>
      </w:r>
      <w:r w:rsidR="004047D4">
        <w:rPr>
          <w:rFonts w:cstheme="minorHAnsi"/>
        </w:rPr>
        <w:instrText>ADDIN CSL_CITATION {"citationItems":[{"id":"ITEM-1","itemData":{"URL":"https://study.com/academy/lesson/what-is-the-difference-between-legal-ethical-standards.html","accessed":{"date-parts":[["2019","1","23"]]},"author":[{"dropping-particle":"","family":"Yang Alcocer","given":"","non-dropping-particle":"","parse-names":false,"suffix":""}],"id":"ITEM-1","issued":{"date-parts":[["0"]]},"title":"What is the Difference Between Legal &amp;amp; Ethical Standards? - Video &amp;amp; Lesson Transcript | Study.com","type":"webpage"},"uris":["http://www.mendeley.com/documents/?uuid=0162405f-ceed-3ae8-bcab-84f0c1b76f78"]}],"mendeley":{"formattedCitation":"[10]","plainTextFormattedCitation":"[10]","previouslyFormattedCitation":"[10]"},"properties":{"noteIndex":0},"schema":"https://github.com/citation-style-language/schema/raw/master/csl-citation.json"}</w:instrText>
      </w:r>
      <w:r>
        <w:rPr>
          <w:rFonts w:cstheme="minorHAnsi"/>
        </w:rPr>
        <w:fldChar w:fldCharType="separate"/>
      </w:r>
      <w:r w:rsidR="002F6EAF" w:rsidRPr="002F6EAF">
        <w:rPr>
          <w:rFonts w:cstheme="minorHAnsi"/>
          <w:noProof/>
        </w:rPr>
        <w:t>[10]</w:t>
      </w:r>
      <w:r>
        <w:rPr>
          <w:rFonts w:cstheme="minorHAnsi"/>
        </w:rPr>
        <w:fldChar w:fldCharType="end"/>
      </w:r>
    </w:p>
    <w:p w14:paraId="34A75721" w14:textId="36E06D64" w:rsidR="00C87891" w:rsidRDefault="007A4BDD" w:rsidP="00AF473F">
      <w:pPr>
        <w:pStyle w:val="Heading2"/>
      </w:pPr>
      <w:bookmarkStart w:id="27" w:name="_Toc536207089"/>
      <w:r>
        <w:t xml:space="preserve">3.3- </w:t>
      </w:r>
      <w:r w:rsidR="001E036B" w:rsidRPr="001E036B">
        <w:t>General Data Protection Regulation</w:t>
      </w:r>
      <w:r w:rsidR="001E036B">
        <w:t xml:space="preserve"> (</w:t>
      </w:r>
      <w:r w:rsidR="00AF473F">
        <w:t>GDPR</w:t>
      </w:r>
      <w:r w:rsidR="001E036B">
        <w:t>)</w:t>
      </w:r>
      <w:bookmarkEnd w:id="27"/>
    </w:p>
    <w:p w14:paraId="5353F1D7" w14:textId="77777777" w:rsidR="009E3E19" w:rsidRPr="00D46012" w:rsidRDefault="009E3E19" w:rsidP="00FE3424">
      <w:pPr>
        <w:spacing w:after="0"/>
      </w:pPr>
      <w:r w:rsidRPr="00D46012">
        <w:t>The General Data Protection Regulation (GDPR) is the most important change in data privacy regulation in 20 years. which is to replace the Data Protection Directive 95/46/EC and is design to:</w:t>
      </w:r>
    </w:p>
    <w:p w14:paraId="47976D50" w14:textId="74350212" w:rsidR="000874C9" w:rsidRPr="00D46012" w:rsidRDefault="009E3E19" w:rsidP="00FE3424">
      <w:r w:rsidRPr="00D46012">
        <w:t>Unify data privacy laws throughout Europe,</w:t>
      </w:r>
      <w:r w:rsidR="00205169" w:rsidRPr="00D46012">
        <w:t xml:space="preserve"> </w:t>
      </w:r>
      <w:r w:rsidRPr="00D46012">
        <w:t>Protect and enable all the privacy of citizens' data in the EU</w:t>
      </w:r>
      <w:r w:rsidR="00205169" w:rsidRPr="00D46012">
        <w:t xml:space="preserve"> and r</w:t>
      </w:r>
      <w:r w:rsidRPr="00D46012">
        <w:t>estructuring the way organizations in the region deal with data privacy.</w:t>
      </w:r>
    </w:p>
    <w:p w14:paraId="3B02731B" w14:textId="73F6F242" w:rsidR="00230266" w:rsidRDefault="00D52DF4" w:rsidP="000874C9">
      <w:pPr>
        <w:pStyle w:val="Heading2"/>
      </w:pPr>
      <w:bookmarkStart w:id="28" w:name="_Toc536207090"/>
      <w:r>
        <w:t>3.4-</w:t>
      </w:r>
      <w:r w:rsidR="00597F69">
        <w:t xml:space="preserve"> </w:t>
      </w:r>
      <w:r w:rsidR="009D528F" w:rsidRPr="009D528F">
        <w:t>Copyright</w:t>
      </w:r>
      <w:bookmarkEnd w:id="28"/>
    </w:p>
    <w:p w14:paraId="235BDCF5" w14:textId="088F2B43" w:rsidR="00183769" w:rsidRPr="00D46012" w:rsidRDefault="00183769" w:rsidP="00D52DF4">
      <w:pPr>
        <w:spacing w:after="240"/>
      </w:pPr>
      <w:r w:rsidRPr="00D46012">
        <w:t>Copyright, a form of intellectual ownership law, protects the original works of the authorship, including, dramatic, literary, artistic, musical and other works, such as computer programs, novels, film, poetry, architecture, and songs. The Copyright does not protect facts like systems, ideas, or operating methods, although they may protect the way these things are expressed</w:t>
      </w:r>
      <w:r w:rsidR="004047D4" w:rsidRPr="00D46012">
        <w:t xml:space="preserve"> </w:t>
      </w:r>
      <w:r w:rsidR="004047D4" w:rsidRPr="00D46012">
        <w:fldChar w:fldCharType="begin" w:fldLock="1"/>
      </w:r>
      <w:r w:rsidR="004047D4" w:rsidRPr="00D46012">
        <w:instrText>ADDIN CSL_CITATION {"citationItems":[{"id":"ITEM-1","itemData":{"URL":"https://www.copyright.gov/help/faq/faq-protect.html","accessed":{"date-parts":[["2019","1","25"]]},"id":"ITEM-1","issued":{"date-parts":[["0"]]},"title":"What Does Copyright Protect? (FAQ) | U.S. Copyright Office","type":"webpage"},"uris":["http://www.mendeley.com/documents/?uuid=543a4efc-688e-31e2-80a9-28d15f8d400d"]}],"mendeley":{"formattedCitation":"[11]","plainTextFormattedCitation":"[11]"},"properties":{"noteIndex":0},"schema":"https://github.com/citation-style-language/schema/raw/master/csl-citation.json"}</w:instrText>
      </w:r>
      <w:r w:rsidR="004047D4" w:rsidRPr="00D46012">
        <w:fldChar w:fldCharType="separate"/>
      </w:r>
      <w:r w:rsidR="004047D4" w:rsidRPr="00D46012">
        <w:rPr>
          <w:noProof/>
        </w:rPr>
        <w:t>[11]</w:t>
      </w:r>
      <w:r w:rsidR="004047D4" w:rsidRPr="00D46012">
        <w:fldChar w:fldCharType="end"/>
      </w:r>
      <w:r w:rsidRPr="00D46012">
        <w:t>.</w:t>
      </w:r>
    </w:p>
    <w:p w14:paraId="54389A23" w14:textId="178EEC0B" w:rsidR="00597F69" w:rsidRDefault="00597F69">
      <w:pPr>
        <w:rPr>
          <w:rFonts w:eastAsiaTheme="majorEastAsia" w:cstheme="majorBidi"/>
          <w:b/>
          <w:color w:val="2F5496" w:themeColor="accent1" w:themeShade="BF"/>
          <w:sz w:val="24"/>
          <w:szCs w:val="26"/>
        </w:rPr>
      </w:pPr>
      <w:r>
        <w:br w:type="page"/>
      </w:r>
    </w:p>
    <w:p w14:paraId="66AC7F72" w14:textId="178EEC0B" w:rsidR="00255A91" w:rsidRDefault="009825B5" w:rsidP="004745C6">
      <w:pPr>
        <w:pStyle w:val="Heading2"/>
        <w:spacing w:before="120" w:after="120"/>
      </w:pPr>
      <w:bookmarkStart w:id="29" w:name="_Toc536207091"/>
      <w:r>
        <w:t>3.</w:t>
      </w:r>
      <w:r w:rsidR="001F4C05">
        <w:t>5</w:t>
      </w:r>
      <w:r>
        <w:t>-</w:t>
      </w:r>
      <w:r w:rsidR="001F4C05">
        <w:t xml:space="preserve"> </w:t>
      </w:r>
      <w:r w:rsidR="00255A91">
        <w:t xml:space="preserve">The </w:t>
      </w:r>
      <w:r w:rsidR="00255A91" w:rsidRPr="00255A91">
        <w:t xml:space="preserve">application of the </w:t>
      </w:r>
      <w:r w:rsidR="007C0F63">
        <w:t>BCS</w:t>
      </w:r>
      <w:bookmarkEnd w:id="29"/>
    </w:p>
    <w:p w14:paraId="15782F6F" w14:textId="24B237DD" w:rsidR="00986D5D" w:rsidRPr="00ED1564" w:rsidRDefault="00ED1564" w:rsidP="00986D5D">
      <w:pPr>
        <w:rPr>
          <w:color w:val="000000" w:themeColor="text1"/>
        </w:rPr>
      </w:pPr>
      <w:r w:rsidRPr="00ED1564">
        <w:rPr>
          <w:color w:val="000000" w:themeColor="text1"/>
        </w:rPr>
        <w:t>The British Computer Society (BCS) Founded in 1956 as a professional body and educated community representing those working in the UK or internationally in the field of information technology, the BCS has played a very important role in educating and nurturing computer engineers and IT professionals</w:t>
      </w:r>
      <w:r w:rsidR="00422EF5">
        <w:rPr>
          <w:color w:val="000000" w:themeColor="text1"/>
        </w:rPr>
        <w:t xml:space="preserve"> </w:t>
      </w:r>
      <w:r w:rsidR="00422EF5">
        <w:rPr>
          <w:color w:val="000000" w:themeColor="text1"/>
        </w:rPr>
        <w:fldChar w:fldCharType="begin" w:fldLock="1"/>
      </w:r>
      <w:r w:rsidR="004047D4">
        <w:rPr>
          <w:color w:val="000000" w:themeColor="text1"/>
        </w:rPr>
        <w:instrText>ADDIN CSL_CITATION {"citationItems":[{"id":"ITEM-1","itemData":{"URL":"http://www.bcs.org/","accessed":{"date-parts":[["2019","1","24"]]},"author":[{"dropping-particle":"","family":"BCS","given":"","non-dropping-particle":"","parse-names":false,"suffix":""}],"id":"ITEM-1","issued":{"date-parts":[["2012"]]},"title":"BCS - The Chartered Institute for IT","type":"webpage"},"uris":["http://www.mendeley.com/documents/?uuid=846f4db6-ea3b-37e2-8a61-30b3993f83e1"]}],"mendeley":{"formattedCitation":"[12]","plainTextFormattedCitation":"[12]","previouslyFormattedCitation":"[11]"},"properties":{"noteIndex":0},"schema":"https://github.com/citation-style-language/schema/raw/master/csl-citation.json"}</w:instrText>
      </w:r>
      <w:r w:rsidR="00422EF5">
        <w:rPr>
          <w:color w:val="000000" w:themeColor="text1"/>
        </w:rPr>
        <w:fldChar w:fldCharType="separate"/>
      </w:r>
      <w:r w:rsidR="004047D4" w:rsidRPr="004047D4">
        <w:rPr>
          <w:noProof/>
          <w:color w:val="000000" w:themeColor="text1"/>
        </w:rPr>
        <w:t>[12]</w:t>
      </w:r>
      <w:r w:rsidR="00422EF5">
        <w:rPr>
          <w:color w:val="000000" w:themeColor="text1"/>
        </w:rPr>
        <w:fldChar w:fldCharType="end"/>
      </w:r>
      <w:r w:rsidRPr="00ED1564">
        <w:rPr>
          <w:color w:val="000000" w:themeColor="text1"/>
        </w:rPr>
        <w:t>.</w:t>
      </w:r>
    </w:p>
    <w:tbl>
      <w:tblPr>
        <w:tblStyle w:val="TableGrid"/>
        <w:tblW w:w="0" w:type="auto"/>
        <w:tblLook w:val="04A0" w:firstRow="1" w:lastRow="0" w:firstColumn="1" w:lastColumn="0" w:noHBand="0" w:noVBand="1"/>
      </w:tblPr>
      <w:tblGrid>
        <w:gridCol w:w="2405"/>
        <w:gridCol w:w="7281"/>
      </w:tblGrid>
      <w:tr w:rsidR="00AC139B" w14:paraId="1CC7E2D5" w14:textId="77777777" w:rsidTr="00A257E0">
        <w:tc>
          <w:tcPr>
            <w:tcW w:w="9686" w:type="dxa"/>
            <w:gridSpan w:val="2"/>
            <w:shd w:val="clear" w:color="auto" w:fill="D9D9D9" w:themeFill="background1" w:themeFillShade="D9"/>
          </w:tcPr>
          <w:p w14:paraId="12CEA620" w14:textId="160DAF63" w:rsidR="00AC139B" w:rsidRPr="009062F8" w:rsidRDefault="00AC139B" w:rsidP="008C6514">
            <w:pPr>
              <w:spacing w:before="160" w:after="160"/>
              <w:jc w:val="center"/>
              <w:rPr>
                <w:b/>
                <w:bCs/>
                <w:u w:val="single"/>
              </w:rPr>
            </w:pPr>
            <w:r w:rsidRPr="009062F8">
              <w:rPr>
                <w:b/>
                <w:bCs/>
              </w:rPr>
              <w:t>BCS Code of Conduct</w:t>
            </w:r>
          </w:p>
        </w:tc>
      </w:tr>
      <w:tr w:rsidR="00AC139B" w14:paraId="7F3167E8" w14:textId="77777777" w:rsidTr="00A257E0">
        <w:tc>
          <w:tcPr>
            <w:tcW w:w="2405" w:type="dxa"/>
            <w:shd w:val="clear" w:color="auto" w:fill="auto"/>
          </w:tcPr>
          <w:p w14:paraId="3B55CA9D" w14:textId="72826ED5" w:rsidR="00AC139B" w:rsidRPr="00C3005B" w:rsidRDefault="00AC139B" w:rsidP="004745C6">
            <w:pPr>
              <w:spacing w:before="1080"/>
              <w:jc w:val="center"/>
              <w:rPr>
                <w:rtl/>
                <w:lang w:bidi="ar-SY"/>
              </w:rPr>
            </w:pPr>
            <w:r w:rsidRPr="00C3005B">
              <w:rPr>
                <w:rStyle w:val="Strong"/>
                <w:rFonts w:ascii="Arial" w:hAnsi="Arial" w:cs="Arial"/>
                <w:color w:val="333333"/>
                <w:sz w:val="18"/>
                <w:szCs w:val="18"/>
                <w:bdr w:val="none" w:sz="0" w:space="0" w:color="auto" w:frame="1"/>
                <w:shd w:val="clear" w:color="auto" w:fill="FFFFFF"/>
              </w:rPr>
              <w:t>Public Interest</w:t>
            </w:r>
          </w:p>
        </w:tc>
        <w:tc>
          <w:tcPr>
            <w:tcW w:w="7281" w:type="dxa"/>
          </w:tcPr>
          <w:p w14:paraId="053368C5" w14:textId="4486214D" w:rsidR="000717A8" w:rsidRDefault="000717A8" w:rsidP="00077D3F">
            <w:pPr>
              <w:pStyle w:val="ListParagraph"/>
              <w:spacing w:before="60" w:after="60"/>
              <w:ind w:left="0"/>
              <w:jc w:val="center"/>
            </w:pPr>
            <w:r>
              <w:t>The team members will</w:t>
            </w:r>
            <w:r w:rsidR="001B25BC">
              <w:t>:</w:t>
            </w:r>
          </w:p>
          <w:p w14:paraId="72A9ED74" w14:textId="35352F12" w:rsidR="00AC139B" w:rsidRDefault="000C45FB" w:rsidP="0070088C">
            <w:pPr>
              <w:pStyle w:val="ListParagraph"/>
              <w:numPr>
                <w:ilvl w:val="0"/>
                <w:numId w:val="6"/>
              </w:numPr>
              <w:spacing w:before="60" w:after="60"/>
            </w:pPr>
            <w:r>
              <w:t>P</w:t>
            </w:r>
            <w:r w:rsidR="00813B52" w:rsidRPr="00813B52">
              <w:t>romote the inclusion of all sectors of society where opportunities exist and to promote equitable access to benefits in information technology</w:t>
            </w:r>
          </w:p>
          <w:p w14:paraId="27F789DD" w14:textId="77777777" w:rsidR="00813B52" w:rsidRDefault="001A0043" w:rsidP="0070088C">
            <w:pPr>
              <w:pStyle w:val="ListParagraph"/>
              <w:numPr>
                <w:ilvl w:val="0"/>
                <w:numId w:val="6"/>
              </w:numPr>
              <w:spacing w:before="60" w:after="60"/>
            </w:pPr>
            <w:r w:rsidRPr="001A0043">
              <w:t>Conduct the professional activities without discernment between on the marital status, sexual orientation, grounds of sex, colour, ethnic origin, religion, nationality, race, age or disability, or of any other specific conditions or requirement</w:t>
            </w:r>
          </w:p>
          <w:p w14:paraId="654ABC94" w14:textId="26030B6E" w:rsidR="001A0043" w:rsidRDefault="000C45FB" w:rsidP="0070088C">
            <w:pPr>
              <w:pStyle w:val="ListParagraph"/>
              <w:numPr>
                <w:ilvl w:val="0"/>
                <w:numId w:val="6"/>
              </w:numPr>
              <w:spacing w:before="60" w:after="60"/>
            </w:pPr>
            <w:r w:rsidRPr="000C45FB">
              <w:t xml:space="preserve">Have consideration for the legitimate rights of </w:t>
            </w:r>
            <w:r w:rsidR="00577079">
              <w:t>t</w:t>
            </w:r>
            <w:r w:rsidRPr="000C45FB">
              <w:t>hird Party.</w:t>
            </w:r>
          </w:p>
        </w:tc>
      </w:tr>
      <w:tr w:rsidR="00AC139B" w14:paraId="0601BC74" w14:textId="77777777" w:rsidTr="00A257E0">
        <w:tc>
          <w:tcPr>
            <w:tcW w:w="2405" w:type="dxa"/>
            <w:shd w:val="clear" w:color="auto" w:fill="auto"/>
          </w:tcPr>
          <w:p w14:paraId="256C2FEF" w14:textId="7F0091B1" w:rsidR="00AC139B" w:rsidRPr="00C3005B" w:rsidRDefault="00E92CE7" w:rsidP="00077D3F">
            <w:pPr>
              <w:spacing w:before="720"/>
              <w:jc w:val="center"/>
            </w:pPr>
            <w:r w:rsidRPr="00C3005B">
              <w:rPr>
                <w:rStyle w:val="Strong"/>
                <w:rFonts w:ascii="Arial" w:hAnsi="Arial" w:cs="Arial"/>
                <w:color w:val="333333"/>
                <w:sz w:val="18"/>
                <w:szCs w:val="18"/>
                <w:bdr w:val="none" w:sz="0" w:space="0" w:color="auto" w:frame="1"/>
                <w:shd w:val="clear" w:color="auto" w:fill="FFFFFF"/>
              </w:rPr>
              <w:t>Professional Competence and Integrity</w:t>
            </w:r>
          </w:p>
        </w:tc>
        <w:tc>
          <w:tcPr>
            <w:tcW w:w="7281" w:type="dxa"/>
          </w:tcPr>
          <w:p w14:paraId="064FFE45" w14:textId="359B0A83" w:rsidR="00430500" w:rsidRDefault="00430500" w:rsidP="0070088C">
            <w:pPr>
              <w:pStyle w:val="ListParagraph"/>
              <w:numPr>
                <w:ilvl w:val="0"/>
                <w:numId w:val="6"/>
              </w:numPr>
              <w:spacing w:before="60" w:after="60"/>
            </w:pPr>
            <w:r w:rsidRPr="00430500">
              <w:t>Develop professional skills, knowledge and competence on a consistent basis, and maintain awareness of the relevant technological procedures, developments and standards in the project area</w:t>
            </w:r>
          </w:p>
          <w:p w14:paraId="58B33B86" w14:textId="77777777" w:rsidR="00430500" w:rsidRDefault="00CF6AFB" w:rsidP="0070088C">
            <w:pPr>
              <w:pStyle w:val="ListParagraph"/>
              <w:numPr>
                <w:ilvl w:val="0"/>
                <w:numId w:val="6"/>
              </w:numPr>
              <w:spacing w:before="60" w:after="60"/>
            </w:pPr>
            <w:r>
              <w:t>R</w:t>
            </w:r>
            <w:r w:rsidRPr="00CF6AFB">
              <w:t>espect and appreciate the other opinion, and seek, accept and offer true criticism of the work.</w:t>
            </w:r>
          </w:p>
          <w:p w14:paraId="4277B905" w14:textId="45C7506C" w:rsidR="00CF6AFB" w:rsidRDefault="002E3CE6" w:rsidP="0070088C">
            <w:pPr>
              <w:pStyle w:val="ListParagraph"/>
              <w:numPr>
                <w:ilvl w:val="0"/>
                <w:numId w:val="6"/>
              </w:numPr>
              <w:spacing w:before="60" w:after="60"/>
            </w:pPr>
            <w:r>
              <w:t>R</w:t>
            </w:r>
            <w:r w:rsidRPr="002E3CE6">
              <w:t>eject any offer of unethical inducement or bribery</w:t>
            </w:r>
          </w:p>
        </w:tc>
      </w:tr>
      <w:tr w:rsidR="00AC139B" w14:paraId="70B1639B" w14:textId="77777777" w:rsidTr="00A257E0">
        <w:tc>
          <w:tcPr>
            <w:tcW w:w="2405" w:type="dxa"/>
            <w:shd w:val="clear" w:color="auto" w:fill="auto"/>
          </w:tcPr>
          <w:p w14:paraId="0BA75422" w14:textId="3BEF610B" w:rsidR="00AC139B" w:rsidRPr="00C3005B" w:rsidRDefault="006642BC" w:rsidP="004745C6">
            <w:pPr>
              <w:spacing w:before="720"/>
              <w:jc w:val="center"/>
            </w:pPr>
            <w:r w:rsidRPr="00C3005B">
              <w:rPr>
                <w:rStyle w:val="Strong"/>
                <w:rFonts w:ascii="Arial" w:hAnsi="Arial" w:cs="Arial"/>
                <w:color w:val="333333"/>
                <w:sz w:val="18"/>
                <w:szCs w:val="18"/>
                <w:bdr w:val="none" w:sz="0" w:space="0" w:color="auto" w:frame="1"/>
                <w:shd w:val="clear" w:color="auto" w:fill="FFFFFF"/>
              </w:rPr>
              <w:t>Duty to Relevant Authority</w:t>
            </w:r>
          </w:p>
        </w:tc>
        <w:tc>
          <w:tcPr>
            <w:tcW w:w="7281" w:type="dxa"/>
          </w:tcPr>
          <w:p w14:paraId="12B4F81D" w14:textId="607EEFC5" w:rsidR="004B40F5" w:rsidRDefault="00C86BF9" w:rsidP="0070088C">
            <w:pPr>
              <w:pStyle w:val="ListParagraph"/>
              <w:numPr>
                <w:ilvl w:val="0"/>
                <w:numId w:val="6"/>
              </w:numPr>
              <w:spacing w:before="60" w:after="60"/>
            </w:pPr>
            <w:r>
              <w:t>A</w:t>
            </w:r>
            <w:r w:rsidR="004B40F5" w:rsidRPr="004B40F5">
              <w:t>ny data in the project will protect and will not disclose or use for personal benefit or send to any third party, except with permission of the main authority, or as demand by law</w:t>
            </w:r>
          </w:p>
          <w:p w14:paraId="61466296" w14:textId="2E93FF14" w:rsidR="00114BAC" w:rsidRDefault="007F3713" w:rsidP="0070088C">
            <w:pPr>
              <w:pStyle w:val="ListParagraph"/>
              <w:numPr>
                <w:ilvl w:val="0"/>
                <w:numId w:val="6"/>
              </w:numPr>
              <w:spacing w:before="60" w:after="60"/>
            </w:pPr>
            <w:r>
              <w:t>A</w:t>
            </w:r>
            <w:r w:rsidR="00806D0E" w:rsidRPr="00806D0E">
              <w:t>void any situation may lead to a conflict of interest with the competent authority</w:t>
            </w:r>
            <w:r w:rsidR="00806D0E">
              <w:t>.</w:t>
            </w:r>
          </w:p>
          <w:p w14:paraId="2D53535A" w14:textId="00B0CB42" w:rsidR="000907D6" w:rsidRDefault="008372E7" w:rsidP="0070088C">
            <w:pPr>
              <w:pStyle w:val="ListParagraph"/>
              <w:numPr>
                <w:ilvl w:val="0"/>
                <w:numId w:val="6"/>
              </w:numPr>
              <w:spacing w:before="60" w:after="60"/>
            </w:pPr>
            <w:r>
              <w:t>T</w:t>
            </w:r>
            <w:r w:rsidR="00114BAC">
              <w:t>he team will not withhold or misrepresent information on the performance of the application</w:t>
            </w:r>
          </w:p>
        </w:tc>
      </w:tr>
      <w:tr w:rsidR="00C3005B" w14:paraId="227E511F" w14:textId="77777777" w:rsidTr="00A257E0">
        <w:tc>
          <w:tcPr>
            <w:tcW w:w="2405" w:type="dxa"/>
            <w:shd w:val="clear" w:color="auto" w:fill="auto"/>
          </w:tcPr>
          <w:p w14:paraId="60472F30" w14:textId="0F04320A" w:rsidR="00AC139B" w:rsidRPr="00C3005B" w:rsidRDefault="000907D6" w:rsidP="004745C6">
            <w:pPr>
              <w:spacing w:before="480"/>
              <w:jc w:val="center"/>
              <w:rPr>
                <w:color w:val="FFFFFF" w:themeColor="background1"/>
              </w:rPr>
            </w:pPr>
            <w:r w:rsidRPr="00C3005B">
              <w:rPr>
                <w:rStyle w:val="Strong"/>
                <w:rFonts w:ascii="Arial" w:hAnsi="Arial" w:cs="Arial"/>
                <w:sz w:val="18"/>
                <w:szCs w:val="18"/>
                <w:bdr w:val="none" w:sz="0" w:space="0" w:color="auto" w:frame="1"/>
                <w:shd w:val="clear" w:color="auto" w:fill="FFFFFF"/>
              </w:rPr>
              <w:t>Duty to the Profession</w:t>
            </w:r>
          </w:p>
        </w:tc>
        <w:tc>
          <w:tcPr>
            <w:tcW w:w="7281" w:type="dxa"/>
          </w:tcPr>
          <w:p w14:paraId="69D5264C" w14:textId="2658EA0E" w:rsidR="00025959" w:rsidRDefault="00025959" w:rsidP="0070088C">
            <w:pPr>
              <w:pStyle w:val="ListParagraph"/>
              <w:numPr>
                <w:ilvl w:val="0"/>
                <w:numId w:val="6"/>
              </w:numPr>
              <w:spacing w:before="60" w:after="60"/>
            </w:pPr>
            <w:r>
              <w:t>T</w:t>
            </w:r>
            <w:r w:rsidRPr="00025959">
              <w:t xml:space="preserve">ry to increase professional level by participation in their use, development and implementation. </w:t>
            </w:r>
          </w:p>
          <w:p w14:paraId="25EA2446" w14:textId="66937F07" w:rsidR="000907D6" w:rsidRDefault="004745C6" w:rsidP="00C3005B">
            <w:pPr>
              <w:pStyle w:val="ListParagraph"/>
              <w:keepNext/>
              <w:numPr>
                <w:ilvl w:val="0"/>
                <w:numId w:val="6"/>
              </w:numPr>
              <w:spacing w:before="60" w:after="60"/>
            </w:pPr>
            <w:r w:rsidRPr="004745C6">
              <w:t xml:space="preserve">Acceptance of personal duty to maintain the reputation of the profession and not to take any behaviour that may lead to discrediting the profession. </w:t>
            </w:r>
          </w:p>
        </w:tc>
      </w:tr>
    </w:tbl>
    <w:p w14:paraId="2D6C5656" w14:textId="148B2E42" w:rsidR="00255A91" w:rsidRDefault="00C3005B" w:rsidP="006E703B">
      <w:pPr>
        <w:pStyle w:val="Caption"/>
        <w:spacing w:after="240"/>
        <w:ind w:left="720"/>
      </w:pPr>
      <w:bookmarkStart w:id="30" w:name="_Toc536206968"/>
      <w:r>
        <w:t xml:space="preserve">Table </w:t>
      </w:r>
      <w:r>
        <w:fldChar w:fldCharType="begin"/>
      </w:r>
      <w:r>
        <w:instrText xml:space="preserve"> SEQ Table \* ARABIC </w:instrText>
      </w:r>
      <w:r>
        <w:fldChar w:fldCharType="separate"/>
      </w:r>
      <w:r w:rsidR="00E23235">
        <w:rPr>
          <w:noProof/>
        </w:rPr>
        <w:t>6</w:t>
      </w:r>
      <w:r>
        <w:fldChar w:fldCharType="end"/>
      </w:r>
      <w:r>
        <w:t>: BCS code of conduct.</w:t>
      </w:r>
      <w:bookmarkEnd w:id="30"/>
    </w:p>
    <w:p w14:paraId="11E60A42" w14:textId="0ABCB521" w:rsidR="00255A91" w:rsidRDefault="007819AF" w:rsidP="00C3005B">
      <w:pPr>
        <w:pStyle w:val="Heading2"/>
        <w:spacing w:before="120"/>
      </w:pPr>
      <w:bookmarkStart w:id="31" w:name="_Toc536207092"/>
      <w:r>
        <w:t>3.</w:t>
      </w:r>
      <w:r w:rsidR="00FE3424">
        <w:t>6</w:t>
      </w:r>
      <w:r>
        <w:t>-</w:t>
      </w:r>
      <w:r w:rsidR="00FE3424">
        <w:t xml:space="preserve"> </w:t>
      </w:r>
      <w:r w:rsidR="00952CDD" w:rsidRPr="00952CDD">
        <w:t>IEEE Code of Conduct</w:t>
      </w:r>
      <w:r w:rsidR="00952CDD">
        <w:t>:</w:t>
      </w:r>
      <w:bookmarkEnd w:id="31"/>
      <w:r w:rsidR="00952CDD">
        <w:t xml:space="preserve"> </w:t>
      </w:r>
    </w:p>
    <w:p w14:paraId="25F060BC" w14:textId="3DF77B00" w:rsidR="00D94614" w:rsidRPr="00D94614" w:rsidRDefault="00D94614" w:rsidP="00750395">
      <w:pPr>
        <w:spacing w:after="120"/>
      </w:pPr>
      <w:r w:rsidRPr="00D94614">
        <w:t>The largest professional technical association in the world, an organization dedicated to promoting technological excellence and innovation for the benefit of humanity, designed to serve professionals working in all aspects of electronic, electrical, computer and related fields of technology and science that lie within modern civilization</w:t>
      </w:r>
      <w:r w:rsidR="00055AB2">
        <w:fldChar w:fldCharType="begin" w:fldLock="1"/>
      </w:r>
      <w:r w:rsidR="004047D4">
        <w:instrText>ADDIN CSL_CITATION {"citationItems":[{"id":"ITEM-1","itemData":{"URL":"http://setskill.com/software-testing/software-quality-definition-examples-attributes/","accessed":{"date-parts":[["2019","1","24"]]},"id":"ITEM-1","issued":{"date-parts":[["0"]]},"title":"What is Software Quality? Definition, Examples, Attributes - Set Skill","type":"webpage"},"uris":["http://www.mendeley.com/documents/?uuid=cf5653e5-e150-383f-ab48-262cd80fae32"]}],"mendeley":{"formattedCitation":"[13]","plainTextFormattedCitation":"[13]","previouslyFormattedCitation":"[12]"},"properties":{"noteIndex":0},"schema":"https://github.com/citation-style-language/schema/raw/master/csl-citation.json"}</w:instrText>
      </w:r>
      <w:r w:rsidR="00055AB2">
        <w:fldChar w:fldCharType="separate"/>
      </w:r>
      <w:r w:rsidR="004047D4" w:rsidRPr="004047D4">
        <w:rPr>
          <w:noProof/>
        </w:rPr>
        <w:t>[13]</w:t>
      </w:r>
      <w:r w:rsidR="00055AB2">
        <w:fldChar w:fldCharType="end"/>
      </w:r>
      <w:r>
        <w:t>.</w:t>
      </w:r>
      <w:r w:rsidR="006E5581">
        <w:t xml:space="preserve"> S</w:t>
      </w:r>
      <w:r w:rsidR="00750395">
        <w:t>o here the code of conduct of the author’s project:</w:t>
      </w:r>
    </w:p>
    <w:p w14:paraId="5F4E98DF" w14:textId="58B93B03" w:rsidR="008C505B" w:rsidRDefault="00A3249F" w:rsidP="00845E71">
      <w:pPr>
        <w:pStyle w:val="ListParagraph"/>
        <w:numPr>
          <w:ilvl w:val="0"/>
          <w:numId w:val="22"/>
        </w:numPr>
      </w:pPr>
      <w:r>
        <w:t>T</w:t>
      </w:r>
      <w:r w:rsidRPr="00A3249F">
        <w:t xml:space="preserve">he </w:t>
      </w:r>
      <w:r w:rsidR="003C52C5" w:rsidRPr="003C52C5">
        <w:t>team members will be respectful of others and they will act in a professional way and they will respect the privacy of others and the security of their data and personal information</w:t>
      </w:r>
      <w:r w:rsidR="006E5581">
        <w:t>.</w:t>
      </w:r>
    </w:p>
    <w:p w14:paraId="61F31470" w14:textId="5519D03C" w:rsidR="003C52C5" w:rsidRDefault="000E311B" w:rsidP="00845E71">
      <w:pPr>
        <w:pStyle w:val="ListParagraph"/>
        <w:numPr>
          <w:ilvl w:val="0"/>
          <w:numId w:val="22"/>
        </w:numPr>
      </w:pPr>
      <w:r>
        <w:t>T</w:t>
      </w:r>
      <w:r w:rsidRPr="000E311B">
        <w:t>he team will not be part of any unethical behaviour and will not discriminate against anyone because of the colour, disability, nationality, religion or any characteristics protected by law</w:t>
      </w:r>
      <w:r w:rsidR="006E5581">
        <w:t>.</w:t>
      </w:r>
    </w:p>
    <w:p w14:paraId="59CE63A8" w14:textId="75BAA2C7" w:rsidR="000E311B" w:rsidRDefault="00E115EB" w:rsidP="00845E71">
      <w:pPr>
        <w:pStyle w:val="ListParagraph"/>
        <w:numPr>
          <w:ilvl w:val="0"/>
          <w:numId w:val="22"/>
        </w:numPr>
      </w:pPr>
      <w:r w:rsidRPr="00E115EB">
        <w:t>The team will not be part of any lies, defamations, malicious rumours or any other verbal or physical abuse, against anyone on the Internet or otherwise.</w:t>
      </w:r>
    </w:p>
    <w:p w14:paraId="140393EC" w14:textId="5BBCDB6E" w:rsidR="003B78B8" w:rsidRDefault="003B78B8" w:rsidP="00845E71">
      <w:pPr>
        <w:pStyle w:val="ListParagraph"/>
        <w:numPr>
          <w:ilvl w:val="0"/>
          <w:numId w:val="22"/>
        </w:numPr>
      </w:pPr>
      <w:r>
        <w:t>W</w:t>
      </w:r>
      <w:r w:rsidRPr="003B78B8">
        <w:t>ill avoid hurting others, their data, reputation, property or employment by false or malicious action</w:t>
      </w:r>
    </w:p>
    <w:p w14:paraId="1270A61E" w14:textId="2379FAD0" w:rsidR="00FB6313" w:rsidRDefault="00EC4943" w:rsidP="00B0362C">
      <w:pPr>
        <w:pStyle w:val="ListParagraph"/>
        <w:numPr>
          <w:ilvl w:val="0"/>
          <w:numId w:val="22"/>
        </w:numPr>
      </w:pPr>
      <w:r w:rsidRPr="00EC4943">
        <w:t xml:space="preserve">Rejecting and </w:t>
      </w:r>
      <w:r w:rsidR="00173C48" w:rsidRPr="00173C48">
        <w:t xml:space="preserve">refuse </w:t>
      </w:r>
      <w:r w:rsidRPr="00EC4943">
        <w:t xml:space="preserve">any kind of bribery in all </w:t>
      </w:r>
      <w:proofErr w:type="gramStart"/>
      <w:r w:rsidRPr="00EC4943">
        <w:t>forms,</w:t>
      </w:r>
      <w:r w:rsidR="006E5581">
        <w:t xml:space="preserve"> </w:t>
      </w:r>
      <w:r w:rsidRPr="00EC4943">
        <w:t>and</w:t>
      </w:r>
      <w:proofErr w:type="gramEnd"/>
      <w:r w:rsidRPr="00EC4943">
        <w:t xml:space="preserve"> protect the data of the users or their information and not share them with other third parties</w:t>
      </w:r>
      <w:r w:rsidR="006E5581">
        <w:t>.</w:t>
      </w:r>
    </w:p>
    <w:p w14:paraId="05AACD0C" w14:textId="59DC3462" w:rsidR="00551435" w:rsidRDefault="00551435" w:rsidP="00283142">
      <w:pPr>
        <w:pStyle w:val="Heading2"/>
      </w:pPr>
      <w:bookmarkStart w:id="32" w:name="_Toc536207093"/>
      <w:r>
        <w:t>3.</w:t>
      </w:r>
      <w:r w:rsidR="00FE3424">
        <w:t>7</w:t>
      </w:r>
      <w:r>
        <w:t xml:space="preserve">- </w:t>
      </w:r>
      <w:r w:rsidR="00AD0131" w:rsidRPr="00AD0131">
        <w:t>Predictions of Brexit with the legal and ethical sector</w:t>
      </w:r>
      <w:bookmarkEnd w:id="32"/>
    </w:p>
    <w:p w14:paraId="0BF0CD57" w14:textId="40666E66" w:rsidR="000E5261" w:rsidRDefault="000E5261" w:rsidP="000E5261">
      <w:pPr>
        <w:pStyle w:val="ListParagraph"/>
        <w:numPr>
          <w:ilvl w:val="0"/>
          <w:numId w:val="23"/>
        </w:numPr>
      </w:pPr>
      <w:r w:rsidRPr="000E5261">
        <w:t>The General Data Protection Regulation (GDPR) will not be affected between the United Kingdom and EU</w:t>
      </w:r>
      <w:r w:rsidR="00BE62D6">
        <w:t xml:space="preserve"> </w:t>
      </w:r>
      <w:r w:rsidR="002476EB">
        <w:fldChar w:fldCharType="begin" w:fldLock="1"/>
      </w:r>
      <w:r w:rsidR="004047D4">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63a2ac30-43b7-3751-bed2-8afcc4f69f3d"]}],"mendeley":{"formattedCitation":"[14]","plainTextFormattedCitation":"[14]","previouslyFormattedCitation":"[13]"},"properties":{"noteIndex":0},"schema":"https://github.com/citation-style-language/schema/raw/master/csl-citation.json"}</w:instrText>
      </w:r>
      <w:r w:rsidR="002476EB">
        <w:fldChar w:fldCharType="separate"/>
      </w:r>
      <w:r w:rsidR="004047D4" w:rsidRPr="004047D4">
        <w:rPr>
          <w:noProof/>
        </w:rPr>
        <w:t>[14]</w:t>
      </w:r>
      <w:r w:rsidR="002476EB">
        <w:fldChar w:fldCharType="end"/>
      </w:r>
      <w:r w:rsidR="002476EB">
        <w:t>.</w:t>
      </w:r>
    </w:p>
    <w:p w14:paraId="1D891948" w14:textId="6DB98D54" w:rsidR="00DC7C71" w:rsidRDefault="000E5261" w:rsidP="00706C47">
      <w:pPr>
        <w:pStyle w:val="ListParagraph"/>
        <w:numPr>
          <w:ilvl w:val="0"/>
          <w:numId w:val="23"/>
        </w:numPr>
      </w:pPr>
      <w:r>
        <w:t>A</w:t>
      </w:r>
      <w:r w:rsidRPr="000E5261">
        <w:t>ny organisation that holds data on European citizen will need to comply with the GDPR</w:t>
      </w:r>
      <w:r w:rsidR="002476EB">
        <w:t xml:space="preserve"> </w:t>
      </w:r>
      <w:r w:rsidR="002476EB">
        <w:fldChar w:fldCharType="begin" w:fldLock="1"/>
      </w:r>
      <w:r w:rsidR="004047D4">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63a2ac30-43b7-3751-bed2-8afcc4f69f3d"]}],"mendeley":{"formattedCitation":"[14]","plainTextFormattedCitation":"[14]","previouslyFormattedCitation":"[13]"},"properties":{"noteIndex":0},"schema":"https://github.com/citation-style-language/schema/raw/master/csl-citation.json"}</w:instrText>
      </w:r>
      <w:r w:rsidR="002476EB">
        <w:fldChar w:fldCharType="separate"/>
      </w:r>
      <w:r w:rsidR="004047D4" w:rsidRPr="004047D4">
        <w:rPr>
          <w:noProof/>
        </w:rPr>
        <w:t>[14]</w:t>
      </w:r>
      <w:r w:rsidR="002476EB">
        <w:fldChar w:fldCharType="end"/>
      </w:r>
      <w:r w:rsidR="002476EB">
        <w:t>.</w:t>
      </w:r>
    </w:p>
    <w:p w14:paraId="6254F87D" w14:textId="74B8687D" w:rsidR="002476EB" w:rsidRDefault="00ED1331" w:rsidP="000E5261">
      <w:pPr>
        <w:pStyle w:val="ListParagraph"/>
        <w:numPr>
          <w:ilvl w:val="0"/>
          <w:numId w:val="23"/>
        </w:numPr>
      </w:pPr>
      <w:r>
        <w:t>T</w:t>
      </w:r>
      <w:r w:rsidRPr="00ED1331">
        <w:t>here will be positive and clear opportunities for economic and social progress</w:t>
      </w:r>
      <w:r w:rsidR="00BE62D6">
        <w:t xml:space="preserve"> </w:t>
      </w:r>
      <w:r w:rsidR="00BE62D6">
        <w:fldChar w:fldCharType="begin" w:fldLock="1"/>
      </w:r>
      <w:r w:rsidR="004047D4">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63a2ac30-43b7-3751-bed2-8afcc4f69f3d"]}],"mendeley":{"formattedCitation":"[14]","plainTextFormattedCitation":"[14]","previouslyFormattedCitation":"[13]"},"properties":{"noteIndex":0},"schema":"https://github.com/citation-style-language/schema/raw/master/csl-citation.json"}</w:instrText>
      </w:r>
      <w:r w:rsidR="00BE62D6">
        <w:fldChar w:fldCharType="separate"/>
      </w:r>
      <w:r w:rsidR="004047D4" w:rsidRPr="004047D4">
        <w:rPr>
          <w:noProof/>
        </w:rPr>
        <w:t>[14]</w:t>
      </w:r>
      <w:r w:rsidR="00BE62D6">
        <w:fldChar w:fldCharType="end"/>
      </w:r>
      <w:r w:rsidR="00BE62D6">
        <w:t>.</w:t>
      </w:r>
    </w:p>
    <w:p w14:paraId="2A31EA1B" w14:textId="0FF1D38B" w:rsidR="0024728D" w:rsidRDefault="00D227FF" w:rsidP="00A859DF">
      <w:pPr>
        <w:pStyle w:val="ListParagraph"/>
        <w:numPr>
          <w:ilvl w:val="0"/>
          <w:numId w:val="25"/>
        </w:numPr>
      </w:pPr>
      <w:r w:rsidRPr="00D227FF">
        <w:t>Going out of the EU will change international relations and thus change priorities for information security</w:t>
      </w:r>
      <w:r w:rsidR="00A859DF">
        <w:t xml:space="preserve"> </w:t>
      </w:r>
      <w:r w:rsidR="00A859DF">
        <w:fldChar w:fldCharType="begin" w:fldLock="1"/>
      </w:r>
      <w:r w:rsidR="004047D4">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63a2ac30-43b7-3751-bed2-8afcc4f69f3d"]}],"mendeley":{"formattedCitation":"[14]","plainTextFormattedCitation":"[14]","previouslyFormattedCitation":"[13]"},"properties":{"noteIndex":0},"schema":"https://github.com/citation-style-language/schema/raw/master/csl-citation.json"}</w:instrText>
      </w:r>
      <w:r w:rsidR="00A859DF">
        <w:fldChar w:fldCharType="separate"/>
      </w:r>
      <w:r w:rsidR="004047D4" w:rsidRPr="004047D4">
        <w:rPr>
          <w:noProof/>
        </w:rPr>
        <w:t>[14]</w:t>
      </w:r>
      <w:r w:rsidR="00A859DF">
        <w:fldChar w:fldCharType="end"/>
      </w:r>
      <w:r>
        <w:t>.</w:t>
      </w:r>
    </w:p>
    <w:p w14:paraId="2315965E" w14:textId="7A3B9C12" w:rsidR="002F6FA1" w:rsidRDefault="00FE5351" w:rsidP="002F6FA1">
      <w:pPr>
        <w:pStyle w:val="ListParagraph"/>
        <w:numPr>
          <w:ilvl w:val="0"/>
          <w:numId w:val="25"/>
        </w:numPr>
      </w:pPr>
      <w:r w:rsidRPr="00FE5351">
        <w:t xml:space="preserve">The UK will </w:t>
      </w:r>
      <w:r w:rsidR="00706C47">
        <w:t>benefit</w:t>
      </w:r>
      <w:r w:rsidRPr="00FE5351">
        <w:t xml:space="preserve"> from a unified strategy to create a vital information security industry for both an exported service and internal needs</w:t>
      </w:r>
      <w:r>
        <w:t xml:space="preserve"> </w:t>
      </w:r>
      <w:r>
        <w:fldChar w:fldCharType="begin" w:fldLock="1"/>
      </w:r>
      <w:r w:rsidR="004047D4">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63a2ac30-43b7-3751-bed2-8afcc4f69f3d"]}],"mendeley":{"formattedCitation":"[14]","plainTextFormattedCitation":"[14]","previouslyFormattedCitation":"[13]"},"properties":{"noteIndex":0},"schema":"https://github.com/citation-style-language/schema/raw/master/csl-citation.json"}</w:instrText>
      </w:r>
      <w:r>
        <w:fldChar w:fldCharType="separate"/>
      </w:r>
      <w:r w:rsidR="004047D4" w:rsidRPr="004047D4">
        <w:rPr>
          <w:noProof/>
        </w:rPr>
        <w:t>[14]</w:t>
      </w:r>
      <w:r>
        <w:fldChar w:fldCharType="end"/>
      </w:r>
      <w:r>
        <w:t>.</w:t>
      </w:r>
    </w:p>
    <w:p w14:paraId="0FA9B1E4" w14:textId="5CFC2F96" w:rsidR="00E74470" w:rsidRDefault="002F6FA1" w:rsidP="00E74470">
      <w:pPr>
        <w:pStyle w:val="ListParagraph"/>
        <w:numPr>
          <w:ilvl w:val="0"/>
          <w:numId w:val="25"/>
        </w:numPr>
      </w:pPr>
      <w:r>
        <w:lastRenderedPageBreak/>
        <w:t>R</w:t>
      </w:r>
      <w:r w:rsidRPr="002F6FA1">
        <w:t>each the digital objectives with the continued cooperation with the EU which that according to the Government’s National Cyber Security Strategy 2016-2021</w:t>
      </w:r>
      <w:r>
        <w:t xml:space="preserve"> </w:t>
      </w:r>
      <w:r>
        <w:fldChar w:fldCharType="begin" w:fldLock="1"/>
      </w:r>
      <w:r w:rsidR="004047D4">
        <w:instrText>ADDIN CSL_CITATION {"citationItems":[{"id":"ITEM-1","itemData":{"author":[{"dropping-particle":"","family":"British Computer Society","given":"","non-dropping-particle":"","parse-names":false,"suffix":""}],"id":"ITEM-1","issued":{"date-parts":[["2018"]]},"number-of-pages":"10, 11","title":"Digital Brexit - Planning for a successful digital future outside of the EU","type":"report"},"uris":["http://www.mendeley.com/documents/?uuid=63a2ac30-43b7-3751-bed2-8afcc4f69f3d"]}],"mendeley":{"formattedCitation":"[14]","plainTextFormattedCitation":"[14]","previouslyFormattedCitation":"[13]"},"properties":{"noteIndex":0},"schema":"https://github.com/citation-style-language/schema/raw/master/csl-citation.json"}</w:instrText>
      </w:r>
      <w:r>
        <w:fldChar w:fldCharType="separate"/>
      </w:r>
      <w:r w:rsidR="004047D4" w:rsidRPr="004047D4">
        <w:rPr>
          <w:noProof/>
        </w:rPr>
        <w:t>[14]</w:t>
      </w:r>
      <w:r>
        <w:fldChar w:fldCharType="end"/>
      </w:r>
      <w:r>
        <w:t>.</w:t>
      </w:r>
      <w:r w:rsidRPr="002F6FA1">
        <w:t xml:space="preserve"> </w:t>
      </w:r>
    </w:p>
    <w:p w14:paraId="6E7C3C35" w14:textId="0BF8AF11" w:rsidR="00CA54F5" w:rsidRDefault="000851FF" w:rsidP="00726AC8">
      <w:pPr>
        <w:pStyle w:val="ListParagraph"/>
        <w:numPr>
          <w:ilvl w:val="0"/>
          <w:numId w:val="25"/>
        </w:numPr>
        <w:spacing w:after="0"/>
      </w:pPr>
      <w:r w:rsidRPr="000851FF">
        <w:t>Equal data protection for the United Kingdom to be a high priority result of negotiations to leave the EU.</w:t>
      </w:r>
    </w:p>
    <w:p w14:paraId="5E60E6F5" w14:textId="77777777" w:rsidR="00CA54F5" w:rsidRPr="00E74470" w:rsidRDefault="00CA54F5" w:rsidP="00726AC8">
      <w:pPr>
        <w:spacing w:after="0"/>
      </w:pPr>
    </w:p>
    <w:p w14:paraId="33B38837" w14:textId="54F88793" w:rsidR="00A60650" w:rsidRPr="000A08E7" w:rsidRDefault="00F34D8E" w:rsidP="00FE3424">
      <w:pPr>
        <w:pStyle w:val="Heading1"/>
        <w:shd w:val="clear" w:color="auto" w:fill="2F5496" w:themeFill="accent1" w:themeFillShade="BF"/>
        <w:spacing w:after="120"/>
        <w:rPr>
          <w:rFonts w:cstheme="minorHAnsi"/>
          <w:color w:val="FFFFFF" w:themeColor="background1"/>
        </w:rPr>
      </w:pPr>
      <w:bookmarkStart w:id="33" w:name="_Toc536207094"/>
      <w:r>
        <w:rPr>
          <w:color w:val="FFFFFF" w:themeColor="background1"/>
        </w:rPr>
        <w:t>5</w:t>
      </w:r>
      <w:r w:rsidR="007819AF">
        <w:rPr>
          <w:color w:val="FFFFFF" w:themeColor="background1"/>
        </w:rPr>
        <w:t xml:space="preserve">- </w:t>
      </w:r>
      <w:r w:rsidR="006C423C" w:rsidRPr="009973DF">
        <w:rPr>
          <w:color w:val="FFFFFF" w:themeColor="background1"/>
        </w:rPr>
        <w:t>Quality Assurance Issues:</w:t>
      </w:r>
      <w:bookmarkEnd w:id="33"/>
    </w:p>
    <w:p w14:paraId="427157F6" w14:textId="79F374BB" w:rsidR="004F53F5" w:rsidRPr="004A3BD1" w:rsidRDefault="007819AF" w:rsidP="004A3BD1">
      <w:pPr>
        <w:pStyle w:val="Heading2"/>
      </w:pPr>
      <w:bookmarkStart w:id="34" w:name="_Toc536207095"/>
      <w:r>
        <w:t xml:space="preserve">4.1- </w:t>
      </w:r>
      <w:r w:rsidR="004A3BD1" w:rsidRPr="004A3BD1">
        <w:t>Quality Assurance (QA)</w:t>
      </w:r>
      <w:bookmarkEnd w:id="34"/>
    </w:p>
    <w:p w14:paraId="6A39A0CB" w14:textId="65BF3C85" w:rsidR="0072559F" w:rsidRDefault="003D400D" w:rsidP="00B546F2">
      <w:pPr>
        <w:rPr>
          <w:rFonts w:cstheme="minorHAnsi"/>
        </w:rPr>
      </w:pPr>
      <w:r w:rsidRPr="003D400D">
        <w:rPr>
          <w:rFonts w:cstheme="minorHAnsi"/>
        </w:rPr>
        <w:t xml:space="preserve">Quality Assurance (QA) is any systematic method to define whether a service or product meets </w:t>
      </w:r>
      <w:proofErr w:type="gramStart"/>
      <w:r w:rsidRPr="003D400D">
        <w:rPr>
          <w:rFonts w:cstheme="minorHAnsi"/>
        </w:rPr>
        <w:t>particular requirements</w:t>
      </w:r>
      <w:proofErr w:type="gramEnd"/>
      <w:r w:rsidRPr="003D400D">
        <w:rPr>
          <w:rFonts w:cstheme="minorHAnsi"/>
        </w:rPr>
        <w:t xml:space="preserve">. Defines quality assurance and maintains the </w:t>
      </w:r>
      <w:proofErr w:type="gramStart"/>
      <w:r w:rsidRPr="003D400D">
        <w:rPr>
          <w:rFonts w:cstheme="minorHAnsi"/>
        </w:rPr>
        <w:t>particular requirements</w:t>
      </w:r>
      <w:proofErr w:type="gramEnd"/>
      <w:r w:rsidRPr="003D400D">
        <w:rPr>
          <w:rFonts w:cstheme="minorHAnsi"/>
        </w:rPr>
        <w:t xml:space="preserve"> for developing or manufacturing reliable products. The quality assurance system intends to progress customer confidence and organization's reliability, while also increasing work procedures and performance, and this process enables the organization to compete better with </w:t>
      </w:r>
      <w:r w:rsidR="00DE680F" w:rsidRPr="00DE680F">
        <w:rPr>
          <w:rFonts w:cstheme="minorHAnsi"/>
        </w:rPr>
        <w:t>others</w:t>
      </w:r>
      <w:r w:rsidR="00032B92">
        <w:rPr>
          <w:rFonts w:cstheme="minorHAnsi"/>
        </w:rPr>
        <w:fldChar w:fldCharType="begin" w:fldLock="1"/>
      </w:r>
      <w:r w:rsidR="004047D4">
        <w:rPr>
          <w:rFonts w:cstheme="minorHAnsi"/>
        </w:rPr>
        <w:instrText>ADDIN CSL_CITATION {"citationItems":[{"id":"ITEM-1","itemData":{"abstract":"Quality assurance (QA) is any systematic process of determining whether a product or service meets specified requirements.","author":[{"dropping-particle":"","family":"Rouse M","given":"","non-dropping-particle":"","parse-names":false,"suffix":""}],"id":"ITEM-1","issued":{"date-parts":[["2014"]]},"title":"What is survey research? - Definition from WhatIs.com","type":"article-journal"},"uris":["http://www.mendeley.com/documents/?uuid=65fcadad-ee3f-3bd6-ad0b-2524818fb4fa"]}],"mendeley":{"formattedCitation":"[15]","plainTextFormattedCitation":"[15]","previouslyFormattedCitation":"[14]"},"properties":{"noteIndex":0},"schema":"https://github.com/citation-style-language/schema/raw/master/csl-citation.json"}</w:instrText>
      </w:r>
      <w:r w:rsidR="00032B92">
        <w:rPr>
          <w:rFonts w:cstheme="minorHAnsi"/>
        </w:rPr>
        <w:fldChar w:fldCharType="separate"/>
      </w:r>
      <w:r w:rsidR="004047D4" w:rsidRPr="004047D4">
        <w:rPr>
          <w:rFonts w:cstheme="minorHAnsi"/>
          <w:noProof/>
        </w:rPr>
        <w:t>[15]</w:t>
      </w:r>
      <w:r w:rsidR="00032B92">
        <w:rPr>
          <w:rFonts w:cstheme="minorHAnsi"/>
        </w:rPr>
        <w:fldChar w:fldCharType="end"/>
      </w:r>
      <w:r w:rsidR="00DE680F" w:rsidRPr="00DE680F">
        <w:rPr>
          <w:rFonts w:cstheme="minorHAnsi"/>
        </w:rPr>
        <w:t>.</w:t>
      </w:r>
      <w:r w:rsidR="00BC07CD">
        <w:rPr>
          <w:rFonts w:cstheme="minorHAnsi"/>
        </w:rPr>
        <w:t xml:space="preserve"> </w:t>
      </w:r>
      <w:r w:rsidR="00D95D06" w:rsidRPr="00D95D06">
        <w:rPr>
          <w:rFonts w:cstheme="minorHAnsi"/>
        </w:rPr>
        <w:t>The QA concept was popularized during World War II</w:t>
      </w:r>
      <w:r w:rsidR="003F1936">
        <w:rPr>
          <w:rFonts w:cstheme="minorHAnsi"/>
        </w:rPr>
        <w:t xml:space="preserve"> </w:t>
      </w:r>
      <w:r w:rsidR="00EF6DC0">
        <w:rPr>
          <w:rFonts w:cstheme="minorHAnsi"/>
        </w:rPr>
        <w:fldChar w:fldCharType="begin" w:fldLock="1"/>
      </w:r>
      <w:r w:rsidR="004047D4">
        <w:rPr>
          <w:rFonts w:cstheme="minorHAnsi"/>
        </w:rPr>
        <w:instrText>ADDIN CSL_CITATION {"citationItems":[{"id":"ITEM-1","itemData":{"URL":"https://www.techopedia.com/definition/9038/quality-assurance-qa","accessed":{"date-parts":[["2019","1","20"]]},"id":"ITEM-1","issued":{"date-parts":[["0"]]},"title":"What is Quality Control (QC)? - Definition from Techopedia","type":"webpage"},"uris":["http://www.mendeley.com/documents/?uuid=d98a30f9-ed26-3165-909d-d1a001f8fd61"]}],"mendeley":{"formattedCitation":"[16]","plainTextFormattedCitation":"[16]","previouslyFormattedCitation":"[15]"},"properties":{"noteIndex":0},"schema":"https://github.com/citation-style-language/schema/raw/master/csl-citation.json"}</w:instrText>
      </w:r>
      <w:r w:rsidR="00EF6DC0">
        <w:rPr>
          <w:rFonts w:cstheme="minorHAnsi"/>
        </w:rPr>
        <w:fldChar w:fldCharType="separate"/>
      </w:r>
      <w:r w:rsidR="004047D4" w:rsidRPr="004047D4">
        <w:rPr>
          <w:rFonts w:cstheme="minorHAnsi"/>
          <w:noProof/>
        </w:rPr>
        <w:t>[16]</w:t>
      </w:r>
      <w:r w:rsidR="00EF6DC0">
        <w:rPr>
          <w:rFonts w:cstheme="minorHAnsi"/>
        </w:rPr>
        <w:fldChar w:fldCharType="end"/>
      </w:r>
      <w:r w:rsidR="00D95D06" w:rsidRPr="00D95D06">
        <w:rPr>
          <w:rFonts w:cstheme="minorHAnsi"/>
        </w:rPr>
        <w:t>.</w:t>
      </w:r>
    </w:p>
    <w:p w14:paraId="2B223B7E" w14:textId="6FD282DE" w:rsidR="00286D3C" w:rsidRDefault="007819AF" w:rsidP="000A08E7">
      <w:pPr>
        <w:pStyle w:val="Heading2"/>
        <w:spacing w:before="120"/>
      </w:pPr>
      <w:bookmarkStart w:id="35" w:name="_Toc536207096"/>
      <w:r>
        <w:t xml:space="preserve">4.2- </w:t>
      </w:r>
      <w:r w:rsidR="0026304C" w:rsidRPr="0026304C">
        <w:t>ISO standards</w:t>
      </w:r>
      <w:bookmarkEnd w:id="35"/>
    </w:p>
    <w:p w14:paraId="325E4CBD" w14:textId="783FF6D7" w:rsidR="00B37EC9" w:rsidRDefault="00CA1E86" w:rsidP="001142AE">
      <w:pPr>
        <w:pStyle w:val="ListParagraph"/>
        <w:ind w:left="0"/>
        <w:rPr>
          <w:rFonts w:cstheme="minorHAnsi"/>
        </w:rPr>
      </w:pPr>
      <w:r w:rsidRPr="00CA1E86">
        <w:rPr>
          <w:rFonts w:cstheme="minorHAnsi"/>
        </w:rPr>
        <w:t xml:space="preserve">it is an international organization for </w:t>
      </w:r>
      <w:r w:rsidR="001142AE">
        <w:rPr>
          <w:shd w:val="clear" w:color="auto" w:fill="FFFFFF"/>
        </w:rPr>
        <w:t>Standardization</w:t>
      </w:r>
      <w:r w:rsidRPr="00CA1E86">
        <w:rPr>
          <w:rFonts w:cstheme="minorHAnsi"/>
        </w:rPr>
        <w:t>, they develop and publish international standards, ISO create documents that provide requirements, guidelines, characteristics or specifications that can be used consistently to guarantee that the products, materials, processes and services are fit for their purpose</w:t>
      </w:r>
    </w:p>
    <w:p w14:paraId="3D4F5799" w14:textId="0BD23454" w:rsidR="00B37EC9" w:rsidRDefault="007819AF" w:rsidP="00B37EC9">
      <w:pPr>
        <w:pStyle w:val="Heading2"/>
      </w:pPr>
      <w:bookmarkStart w:id="36" w:name="_Toc536207097"/>
      <w:r>
        <w:t xml:space="preserve">4.3- </w:t>
      </w:r>
      <w:r w:rsidR="00B37EC9">
        <w:t>Software quality assurance</w:t>
      </w:r>
      <w:bookmarkEnd w:id="36"/>
    </w:p>
    <w:p w14:paraId="27E05157" w14:textId="2487C2DC" w:rsidR="00B37EC9" w:rsidRPr="00DB1119" w:rsidRDefault="00B37EC9" w:rsidP="00B37EC9">
      <w:pPr>
        <w:spacing w:after="0"/>
        <w:rPr>
          <w:rFonts w:cstheme="minorHAnsi"/>
        </w:rPr>
      </w:pPr>
      <w:r w:rsidRPr="00DB1119">
        <w:rPr>
          <w:rFonts w:cstheme="minorHAnsi"/>
        </w:rPr>
        <w:t>keeping the software quality is a very significant part of software testing, nowadays most of the industries depends on software, and the software programs are an integral part of critical industries like aircraft, cars, medical equipment, stocks, and so on</w:t>
      </w:r>
      <w:r>
        <w:rPr>
          <w:rFonts w:cstheme="minorHAnsi"/>
        </w:rPr>
        <w:fldChar w:fldCharType="begin" w:fldLock="1"/>
      </w:r>
      <w:r w:rsidR="004047D4">
        <w:rPr>
          <w:rFonts w:cstheme="minorHAnsi"/>
        </w:rPr>
        <w:instrText>ADDIN CSL_CITATION {"citationItems":[{"id":"ITEM-1","itemData":{"ISBN":"9781467388238","URL":"https://www.techopedia.com/definition/4363/software-quality-assurance-sqa","accessed":{"date-parts":[["2019","1","24"]]},"author":[{"dropping-particle":"","family":"Janssen","given":"Cory","non-dropping-particle":"","parse-names":false,"suffix":""}],"id":"ITEM-1","issued":{"date-parts":[["0"]]},"title":"What is Software Quality Assurance (SQA)? - Definition from Techopedia","type":"webpage"},"uris":["http://www.mendeley.com/documents/?uuid=acf36323-6488-3cba-9b27-7f15041d3cf0"]}],"mendeley":{"formattedCitation":"[17]","plainTextFormattedCitation":"[17]","previouslyFormattedCitation":"[16]"},"properties":{"noteIndex":0},"schema":"https://github.com/citation-style-language/schema/raw/master/csl-citation.json"}</w:instrText>
      </w:r>
      <w:r>
        <w:rPr>
          <w:rFonts w:cstheme="minorHAnsi"/>
        </w:rPr>
        <w:fldChar w:fldCharType="separate"/>
      </w:r>
      <w:r w:rsidR="004047D4" w:rsidRPr="004047D4">
        <w:rPr>
          <w:rFonts w:cstheme="minorHAnsi"/>
          <w:noProof/>
        </w:rPr>
        <w:t>[17]</w:t>
      </w:r>
      <w:r>
        <w:rPr>
          <w:rFonts w:cstheme="minorHAnsi"/>
        </w:rPr>
        <w:fldChar w:fldCharType="end"/>
      </w:r>
      <w:r w:rsidRPr="00DB1119">
        <w:rPr>
          <w:rFonts w:cstheme="minorHAnsi"/>
        </w:rPr>
        <w:t>.</w:t>
      </w:r>
    </w:p>
    <w:p w14:paraId="4F2C9EAE" w14:textId="0450A4EB" w:rsidR="0031523D" w:rsidRPr="0031523D" w:rsidRDefault="00B37EC9" w:rsidP="002F6E35">
      <w:pPr>
        <w:spacing w:after="120"/>
        <w:rPr>
          <w:rFonts w:cstheme="minorHAnsi"/>
        </w:rPr>
      </w:pPr>
      <w:r w:rsidRPr="00DB1119">
        <w:rPr>
          <w:rFonts w:cstheme="minorHAnsi"/>
        </w:rPr>
        <w:t>so the software quality assurance (SQA) is a set of action for guarantee quality in software engineering processes which the result lead to the quality of software products</w:t>
      </w:r>
      <w:r>
        <w:rPr>
          <w:rFonts w:cstheme="minorHAnsi"/>
        </w:rPr>
        <w:fldChar w:fldCharType="begin" w:fldLock="1"/>
      </w:r>
      <w:r w:rsidR="004047D4">
        <w:rPr>
          <w:rFonts w:cstheme="minorHAnsi"/>
        </w:rPr>
        <w:instrText>ADDIN CSL_CITATION {"citationItems":[{"id":"ITEM-1","itemData":{"URL":"http://softwaretestingfundamentals.com/software-quality-assurance/","accessed":{"date-parts":[["2019","1","24"]]},"author":[{"dropping-particle":"","family":"Software Testing Fundamentals","given":"","non-dropping-particle":"","parse-names":false,"suffix":""}],"id":"ITEM-1","issued":{"date-parts":[["0"]]},"title":"Software Quality Assurance - Software Testing Fundamentals","type":"webpage"},"uris":["http://www.mendeley.com/documents/?uuid=0493585a-5685-30ae-9f8d-0bd7be0e4d55"]}],"mendeley":{"formattedCitation":"[18]","plainTextFormattedCitation":"[18]","previouslyFormattedCitation":"[17]"},"properties":{"noteIndex":0},"schema":"https://github.com/citation-style-language/schema/raw/master/csl-citation.json"}</w:instrText>
      </w:r>
      <w:r>
        <w:rPr>
          <w:rFonts w:cstheme="minorHAnsi"/>
        </w:rPr>
        <w:fldChar w:fldCharType="separate"/>
      </w:r>
      <w:r w:rsidR="004047D4" w:rsidRPr="004047D4">
        <w:rPr>
          <w:rFonts w:cstheme="minorHAnsi"/>
          <w:noProof/>
        </w:rPr>
        <w:t>[18]</w:t>
      </w:r>
      <w:r>
        <w:rPr>
          <w:rFonts w:cstheme="minorHAnsi"/>
        </w:rPr>
        <w:fldChar w:fldCharType="end"/>
      </w:r>
      <w:r>
        <w:rPr>
          <w:rFonts w:cstheme="minorHAnsi"/>
        </w:rPr>
        <w:t>.</w:t>
      </w:r>
    </w:p>
    <w:p w14:paraId="027DDBD3" w14:textId="06784646" w:rsidR="0031523D" w:rsidRDefault="00C216A5" w:rsidP="002F6E35">
      <w:pPr>
        <w:keepNext/>
        <w:spacing w:before="120" w:after="0"/>
      </w:pPr>
      <w:r>
        <w:rPr>
          <w:noProof/>
        </w:rPr>
        <w:drawing>
          <wp:inline distT="0" distB="0" distL="0" distR="0" wp14:anchorId="4271E43B" wp14:editId="10757E3B">
            <wp:extent cx="6247130" cy="2076450"/>
            <wp:effectExtent l="0" t="0" r="127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3625"/>
                    <a:stretch/>
                  </pic:blipFill>
                  <pic:spPr bwMode="auto">
                    <a:xfrm>
                      <a:off x="0" y="0"/>
                      <a:ext cx="6247130" cy="2076450"/>
                    </a:xfrm>
                    <a:prstGeom prst="rect">
                      <a:avLst/>
                    </a:prstGeom>
                    <a:ln>
                      <a:noFill/>
                    </a:ln>
                    <a:extLst>
                      <a:ext uri="{53640926-AAD7-44D8-BBD7-CCE9431645EC}">
                        <a14:shadowObscured xmlns:a14="http://schemas.microsoft.com/office/drawing/2010/main"/>
                      </a:ext>
                    </a:extLst>
                  </pic:spPr>
                </pic:pic>
              </a:graphicData>
            </a:graphic>
          </wp:inline>
        </w:drawing>
      </w:r>
    </w:p>
    <w:p w14:paraId="4E2AD056" w14:textId="05B58FB2" w:rsidR="00B40329" w:rsidRDefault="0031523D" w:rsidP="00CA54F5">
      <w:pPr>
        <w:pStyle w:val="Caption"/>
        <w:spacing w:after="240"/>
        <w:rPr>
          <w:rFonts w:cstheme="minorHAnsi"/>
        </w:rPr>
      </w:pPr>
      <w:bookmarkStart w:id="37" w:name="_Toc536206971"/>
      <w:r>
        <w:t xml:space="preserve">Figure </w:t>
      </w:r>
      <w:r>
        <w:fldChar w:fldCharType="begin"/>
      </w:r>
      <w:r>
        <w:instrText xml:space="preserve"> SEQ Figure \* ARABIC </w:instrText>
      </w:r>
      <w:r>
        <w:fldChar w:fldCharType="separate"/>
      </w:r>
      <w:r w:rsidR="00C3065B">
        <w:rPr>
          <w:noProof/>
        </w:rPr>
        <w:t>2</w:t>
      </w:r>
      <w:r>
        <w:fldChar w:fldCharType="end"/>
      </w:r>
      <w:r>
        <w:t xml:space="preserve">: software product quality </w:t>
      </w:r>
      <w:r w:rsidRPr="00AC485A">
        <w:t>of ISO 25010</w:t>
      </w:r>
      <w:bookmarkEnd w:id="37"/>
    </w:p>
    <w:p w14:paraId="2189409A" w14:textId="6524110C" w:rsidR="00B37EC9" w:rsidRDefault="007819AF" w:rsidP="00822537">
      <w:pPr>
        <w:pStyle w:val="Heading2"/>
      </w:pPr>
      <w:bookmarkStart w:id="38" w:name="_Toc536207098"/>
      <w:r>
        <w:t xml:space="preserve">4.4- </w:t>
      </w:r>
      <w:r w:rsidR="00B37EC9">
        <w:t>The important of software quality assurance</w:t>
      </w:r>
      <w:r w:rsidR="00D45979">
        <w:fldChar w:fldCharType="begin" w:fldLock="1"/>
      </w:r>
      <w:r w:rsidR="004047D4">
        <w:instrText>ADDIN CSL_CITATION {"citationItems":[{"id":"ITEM-1","itemData":{"URL":"http://setskill.com/software-testing/software-quality-definition-examples-attributes/","accessed":{"date-parts":[["2019","1","24"]]},"id":"ITEM-1","issued":{"date-parts":[["0"]]},"title":"What is Software Quality? Definition, Examples, Attributes - Set Skill","type":"webpage"},"uris":["http://www.mendeley.com/documents/?uuid=cf5653e5-e150-383f-ab48-262cd80fae32"]}],"mendeley":{"formattedCitation":"[13]","plainTextFormattedCitation":"[13]","previouslyFormattedCitation":"[12]"},"properties":{"noteIndex":0},"schema":"https://github.com/citation-style-language/schema/raw/master/csl-citation.json"}</w:instrText>
      </w:r>
      <w:r w:rsidR="00D45979">
        <w:fldChar w:fldCharType="separate"/>
      </w:r>
      <w:r w:rsidR="004047D4" w:rsidRPr="004047D4">
        <w:rPr>
          <w:noProof/>
        </w:rPr>
        <w:t>[13]</w:t>
      </w:r>
      <w:r w:rsidR="00D45979">
        <w:fldChar w:fldCharType="end"/>
      </w:r>
      <w:r w:rsidR="002A6881">
        <w:t>.</w:t>
      </w:r>
      <w:bookmarkEnd w:id="38"/>
    </w:p>
    <w:p w14:paraId="506DA1B9" w14:textId="1F3123B2" w:rsidR="00B37EC9" w:rsidRDefault="00B54E1B" w:rsidP="003F49C5">
      <w:pPr>
        <w:pStyle w:val="ListParagraph"/>
        <w:numPr>
          <w:ilvl w:val="0"/>
          <w:numId w:val="21"/>
        </w:numPr>
        <w:rPr>
          <w:rFonts w:cstheme="minorHAnsi"/>
        </w:rPr>
      </w:pPr>
      <w:r>
        <w:rPr>
          <w:rFonts w:cstheme="minorHAnsi"/>
        </w:rPr>
        <w:t>T</w:t>
      </w:r>
      <w:r w:rsidR="00403D0D" w:rsidRPr="00403D0D">
        <w:rPr>
          <w:rFonts w:cstheme="minorHAnsi"/>
        </w:rPr>
        <w:t xml:space="preserve">he fewer defects, makes the maintenance and testing </w:t>
      </w:r>
      <w:r w:rsidRPr="00403D0D">
        <w:rPr>
          <w:rFonts w:cstheme="minorHAnsi"/>
        </w:rPr>
        <w:t>easier</w:t>
      </w:r>
    </w:p>
    <w:p w14:paraId="38387ACB" w14:textId="3B332F1E" w:rsidR="00403D0D" w:rsidRDefault="00B54E1B" w:rsidP="003F49C5">
      <w:pPr>
        <w:pStyle w:val="ListParagraph"/>
        <w:numPr>
          <w:ilvl w:val="0"/>
          <w:numId w:val="21"/>
        </w:numPr>
        <w:rPr>
          <w:rFonts w:cstheme="minorHAnsi"/>
        </w:rPr>
      </w:pPr>
      <w:r w:rsidRPr="00B54E1B">
        <w:rPr>
          <w:rFonts w:cstheme="minorHAnsi"/>
        </w:rPr>
        <w:t>The quality software saves money and time</w:t>
      </w:r>
    </w:p>
    <w:p w14:paraId="7CE9FE89" w14:textId="394836AD" w:rsidR="009751ED" w:rsidRDefault="009751ED" w:rsidP="003F49C5">
      <w:pPr>
        <w:pStyle w:val="ListParagraph"/>
        <w:numPr>
          <w:ilvl w:val="0"/>
          <w:numId w:val="21"/>
        </w:numPr>
        <w:rPr>
          <w:rFonts w:cstheme="minorHAnsi"/>
        </w:rPr>
      </w:pPr>
      <w:r w:rsidRPr="009751ED">
        <w:rPr>
          <w:rFonts w:cstheme="minorHAnsi"/>
        </w:rPr>
        <w:t>Greater reliability in software will raise customer satisfaction and the cost of maintenance will be lowers</w:t>
      </w:r>
    </w:p>
    <w:p w14:paraId="4FBDF2A6" w14:textId="2A7CD2AF" w:rsidR="00A60650" w:rsidRPr="00B0362C" w:rsidRDefault="006249C4" w:rsidP="002F6E35">
      <w:pPr>
        <w:pStyle w:val="ListParagraph"/>
        <w:numPr>
          <w:ilvl w:val="0"/>
          <w:numId w:val="21"/>
        </w:numPr>
        <w:rPr>
          <w:rFonts w:cstheme="minorHAnsi"/>
        </w:rPr>
      </w:pPr>
      <w:r>
        <w:rPr>
          <w:rFonts w:cstheme="minorHAnsi"/>
        </w:rPr>
        <w:t>W</w:t>
      </w:r>
      <w:r w:rsidRPr="006249C4">
        <w:rPr>
          <w:rFonts w:cstheme="minorHAnsi"/>
        </w:rPr>
        <w:t>hen the cost of maintenance will be lower, that helps to reduce of overall cost for the project</w:t>
      </w:r>
    </w:p>
    <w:tbl>
      <w:tblPr>
        <w:tblStyle w:val="TableGrid"/>
        <w:tblW w:w="0" w:type="auto"/>
        <w:tblLook w:val="04A0" w:firstRow="1" w:lastRow="0" w:firstColumn="1" w:lastColumn="0" w:noHBand="0" w:noVBand="1"/>
      </w:tblPr>
      <w:tblGrid>
        <w:gridCol w:w="1980"/>
        <w:gridCol w:w="7706"/>
      </w:tblGrid>
      <w:tr w:rsidR="0049522C" w14:paraId="175B1305" w14:textId="77777777" w:rsidTr="00E97175">
        <w:tc>
          <w:tcPr>
            <w:tcW w:w="9686" w:type="dxa"/>
            <w:gridSpan w:val="2"/>
            <w:shd w:val="clear" w:color="auto" w:fill="D9E2F3" w:themeFill="accent1" w:themeFillTint="33"/>
          </w:tcPr>
          <w:p w14:paraId="45F306DC" w14:textId="60EFF2EC" w:rsidR="0049522C" w:rsidRPr="0049522C" w:rsidRDefault="0049522C" w:rsidP="0049522C">
            <w:pPr>
              <w:spacing w:before="120" w:after="120"/>
              <w:jc w:val="center"/>
              <w:rPr>
                <w:b/>
                <w:bCs/>
                <w:lang w:val="en-US"/>
              </w:rPr>
            </w:pPr>
            <w:r w:rsidRPr="0049522C">
              <w:rPr>
                <w:b/>
                <w:bCs/>
                <w:sz w:val="28"/>
                <w:szCs w:val="28"/>
                <w:lang w:val="en-US"/>
              </w:rPr>
              <w:t>Software qualities of the project</w:t>
            </w:r>
          </w:p>
        </w:tc>
      </w:tr>
      <w:tr w:rsidR="00B0362C" w14:paraId="37A859FC" w14:textId="77777777" w:rsidTr="00E97175">
        <w:tc>
          <w:tcPr>
            <w:tcW w:w="1980" w:type="dxa"/>
            <w:shd w:val="clear" w:color="auto" w:fill="D9E2F3" w:themeFill="accent1" w:themeFillTint="33"/>
          </w:tcPr>
          <w:p w14:paraId="413DC67E" w14:textId="50F3B25D" w:rsidR="00B0362C" w:rsidRPr="00DA5ED0" w:rsidRDefault="00B0362C" w:rsidP="002C67A5">
            <w:pPr>
              <w:spacing w:before="480" w:after="60"/>
              <w:jc w:val="center"/>
              <w:rPr>
                <w:b/>
                <w:bCs/>
                <w:sz w:val="24"/>
                <w:szCs w:val="24"/>
              </w:rPr>
            </w:pPr>
            <w:r w:rsidRPr="00DA5ED0">
              <w:rPr>
                <w:b/>
                <w:bCs/>
                <w:sz w:val="24"/>
                <w:szCs w:val="24"/>
              </w:rPr>
              <w:t>Functionality</w:t>
            </w:r>
          </w:p>
          <w:p w14:paraId="17DEC7BB" w14:textId="77777777" w:rsidR="00B0362C" w:rsidRPr="00DA5ED0" w:rsidRDefault="00B0362C" w:rsidP="003E7067">
            <w:pPr>
              <w:spacing w:before="60" w:after="60"/>
              <w:jc w:val="center"/>
              <w:rPr>
                <w:b/>
                <w:bCs/>
                <w:sz w:val="24"/>
                <w:szCs w:val="24"/>
                <w:lang w:val="en-US"/>
              </w:rPr>
            </w:pPr>
          </w:p>
        </w:tc>
        <w:tc>
          <w:tcPr>
            <w:tcW w:w="7706" w:type="dxa"/>
          </w:tcPr>
          <w:p w14:paraId="4B836AAF" w14:textId="77777777" w:rsidR="00B0362C" w:rsidRDefault="00B0362C" w:rsidP="003E7067">
            <w:pPr>
              <w:pStyle w:val="ListParagraph"/>
              <w:numPr>
                <w:ilvl w:val="0"/>
                <w:numId w:val="15"/>
              </w:numPr>
              <w:spacing w:before="60" w:after="60"/>
            </w:pPr>
            <w:r>
              <w:t xml:space="preserve">The application meets all the requirements </w:t>
            </w:r>
          </w:p>
          <w:p w14:paraId="0BA09292" w14:textId="77777777" w:rsidR="00B0362C" w:rsidRPr="00245594" w:rsidRDefault="00B0362C" w:rsidP="003E7067">
            <w:pPr>
              <w:pStyle w:val="ListParagraph"/>
              <w:numPr>
                <w:ilvl w:val="0"/>
                <w:numId w:val="15"/>
              </w:numPr>
              <w:spacing w:before="60" w:after="60"/>
            </w:pPr>
            <w:r w:rsidRPr="00834C90">
              <w:rPr>
                <w:lang w:val="en-US"/>
              </w:rPr>
              <w:t>The application requirements suitable for the users</w:t>
            </w:r>
          </w:p>
          <w:p w14:paraId="2A239A18" w14:textId="77777777" w:rsidR="00B0362C" w:rsidRDefault="00B0362C" w:rsidP="003E7067">
            <w:pPr>
              <w:pStyle w:val="body"/>
              <w:numPr>
                <w:ilvl w:val="0"/>
                <w:numId w:val="15"/>
              </w:numPr>
              <w:spacing w:before="60" w:after="60"/>
              <w:rPr>
                <w:rFonts w:ascii="Calibri" w:hAnsi="Calibri" w:cs="Arial"/>
                <w:sz w:val="20"/>
                <w:szCs w:val="20"/>
                <w:lang w:val="en-US"/>
              </w:rPr>
            </w:pPr>
            <w:r>
              <w:rPr>
                <w:rFonts w:ascii="Calibri" w:hAnsi="Calibri" w:cs="Arial"/>
                <w:sz w:val="20"/>
                <w:szCs w:val="20"/>
                <w:lang w:val="en-US"/>
              </w:rPr>
              <w:t>Meets 100% of checklist of features (it met all the required futures)</w:t>
            </w:r>
          </w:p>
          <w:p w14:paraId="58A11B7C" w14:textId="11A81132" w:rsidR="00B0362C" w:rsidRPr="00B0362C" w:rsidRDefault="00B0362C" w:rsidP="003E7067">
            <w:pPr>
              <w:pStyle w:val="body"/>
              <w:numPr>
                <w:ilvl w:val="0"/>
                <w:numId w:val="15"/>
              </w:numPr>
              <w:spacing w:before="60" w:after="60"/>
              <w:rPr>
                <w:rFonts w:ascii="Calibri" w:hAnsi="Calibri" w:cs="Arial"/>
                <w:sz w:val="20"/>
                <w:szCs w:val="20"/>
                <w:lang w:val="en-US"/>
              </w:rPr>
            </w:pPr>
            <w:r>
              <w:rPr>
                <w:rFonts w:ascii="Calibri" w:hAnsi="Calibri" w:cs="Arial"/>
                <w:sz w:val="20"/>
                <w:szCs w:val="20"/>
                <w:lang w:val="en-US"/>
              </w:rPr>
              <w:t xml:space="preserve">100% of high priority features and 50% of low priority features </w:t>
            </w:r>
          </w:p>
        </w:tc>
      </w:tr>
      <w:tr w:rsidR="00B0362C" w14:paraId="57B24512" w14:textId="77777777" w:rsidTr="00E97175">
        <w:tc>
          <w:tcPr>
            <w:tcW w:w="1980" w:type="dxa"/>
            <w:shd w:val="clear" w:color="auto" w:fill="D9E2F3" w:themeFill="accent1" w:themeFillTint="33"/>
          </w:tcPr>
          <w:p w14:paraId="51626370" w14:textId="79C26E68" w:rsidR="00B0362C" w:rsidRPr="00DA5ED0" w:rsidRDefault="00B0362C" w:rsidP="002C67A5">
            <w:pPr>
              <w:spacing w:before="360" w:after="60"/>
              <w:jc w:val="center"/>
              <w:rPr>
                <w:b/>
                <w:bCs/>
                <w:sz w:val="24"/>
                <w:szCs w:val="24"/>
              </w:rPr>
            </w:pPr>
            <w:r w:rsidRPr="00DA5ED0">
              <w:rPr>
                <w:b/>
                <w:bCs/>
                <w:sz w:val="24"/>
                <w:szCs w:val="24"/>
              </w:rPr>
              <w:t>Reliability</w:t>
            </w:r>
          </w:p>
          <w:p w14:paraId="5090EEA4" w14:textId="77777777" w:rsidR="00B0362C" w:rsidRPr="00DA5ED0" w:rsidRDefault="00B0362C" w:rsidP="003E7067">
            <w:pPr>
              <w:spacing w:before="60" w:after="60"/>
              <w:jc w:val="center"/>
              <w:rPr>
                <w:b/>
                <w:bCs/>
                <w:sz w:val="24"/>
                <w:szCs w:val="24"/>
                <w:lang w:val="en-US"/>
              </w:rPr>
            </w:pPr>
          </w:p>
        </w:tc>
        <w:tc>
          <w:tcPr>
            <w:tcW w:w="7706" w:type="dxa"/>
          </w:tcPr>
          <w:p w14:paraId="081FE993" w14:textId="77777777" w:rsidR="00B0362C" w:rsidRPr="00834C90" w:rsidRDefault="00B0362C" w:rsidP="003E7067">
            <w:pPr>
              <w:pStyle w:val="ListParagraph"/>
              <w:numPr>
                <w:ilvl w:val="0"/>
                <w:numId w:val="16"/>
              </w:numPr>
              <w:spacing w:before="60" w:after="60"/>
              <w:rPr>
                <w:lang w:val="en-US"/>
              </w:rPr>
            </w:pPr>
            <w:r w:rsidRPr="00834C90">
              <w:rPr>
                <w:lang w:val="en-US"/>
              </w:rPr>
              <w:t xml:space="preserve">There are no spam notifications send to the users </w:t>
            </w:r>
          </w:p>
          <w:p w14:paraId="4B505157" w14:textId="77777777" w:rsidR="00B0362C" w:rsidRPr="00834C90" w:rsidRDefault="00B0362C" w:rsidP="003E7067">
            <w:pPr>
              <w:pStyle w:val="ListParagraph"/>
              <w:numPr>
                <w:ilvl w:val="0"/>
                <w:numId w:val="16"/>
              </w:numPr>
              <w:spacing w:before="60" w:after="60"/>
              <w:rPr>
                <w:lang w:val="en-US"/>
              </w:rPr>
            </w:pPr>
            <w:r w:rsidRPr="00834C90">
              <w:rPr>
                <w:lang w:val="en-US"/>
              </w:rPr>
              <w:t>The application works correctly in desktop, laptop, iPad and mobile</w:t>
            </w:r>
          </w:p>
          <w:p w14:paraId="634D657F" w14:textId="77777777" w:rsidR="00B0362C" w:rsidRPr="00834C90" w:rsidRDefault="00B0362C" w:rsidP="003E7067">
            <w:pPr>
              <w:pStyle w:val="ListParagraph"/>
              <w:numPr>
                <w:ilvl w:val="0"/>
                <w:numId w:val="16"/>
              </w:numPr>
              <w:spacing w:before="60" w:after="60"/>
              <w:rPr>
                <w:lang w:val="en-US"/>
              </w:rPr>
            </w:pPr>
            <w:r w:rsidRPr="00834C90">
              <w:rPr>
                <w:lang w:val="en-US"/>
              </w:rPr>
              <w:t>There are no more than 5 errors report per month</w:t>
            </w:r>
          </w:p>
          <w:p w14:paraId="631FD81A" w14:textId="711A8829" w:rsidR="00B0362C" w:rsidRPr="00B0362C" w:rsidRDefault="00B0362C" w:rsidP="003E7067">
            <w:pPr>
              <w:pStyle w:val="ListParagraph"/>
              <w:numPr>
                <w:ilvl w:val="0"/>
                <w:numId w:val="16"/>
              </w:numPr>
              <w:spacing w:before="60" w:after="60"/>
              <w:rPr>
                <w:lang w:val="en-US"/>
              </w:rPr>
            </w:pPr>
            <w:r>
              <w:rPr>
                <w:lang w:val="en-US"/>
              </w:rPr>
              <w:t>T</w:t>
            </w:r>
            <w:r w:rsidRPr="00834C90">
              <w:rPr>
                <w:lang w:val="en-US"/>
              </w:rPr>
              <w:t>he app is complying with standards relating to reliability</w:t>
            </w:r>
          </w:p>
        </w:tc>
      </w:tr>
      <w:tr w:rsidR="00B0362C" w14:paraId="23DDFD69" w14:textId="77777777" w:rsidTr="00E97175">
        <w:tc>
          <w:tcPr>
            <w:tcW w:w="1980" w:type="dxa"/>
            <w:shd w:val="clear" w:color="auto" w:fill="D9E2F3" w:themeFill="accent1" w:themeFillTint="33"/>
          </w:tcPr>
          <w:p w14:paraId="48FB919D" w14:textId="15E357C9" w:rsidR="00B0362C" w:rsidRPr="00DA5ED0" w:rsidRDefault="00B0362C" w:rsidP="002C67A5">
            <w:pPr>
              <w:spacing w:before="600" w:after="60"/>
              <w:jc w:val="center"/>
              <w:rPr>
                <w:b/>
                <w:bCs/>
                <w:sz w:val="24"/>
                <w:szCs w:val="24"/>
              </w:rPr>
            </w:pPr>
            <w:r w:rsidRPr="00DA5ED0">
              <w:rPr>
                <w:b/>
                <w:bCs/>
                <w:sz w:val="24"/>
                <w:szCs w:val="24"/>
                <w:lang w:val="en-US"/>
              </w:rPr>
              <w:t>Efficiency</w:t>
            </w:r>
          </w:p>
          <w:p w14:paraId="6D10A565" w14:textId="77777777" w:rsidR="00B0362C" w:rsidRPr="00DA5ED0" w:rsidRDefault="00B0362C" w:rsidP="003E7067">
            <w:pPr>
              <w:spacing w:before="60" w:after="60"/>
              <w:jc w:val="center"/>
              <w:rPr>
                <w:b/>
                <w:bCs/>
                <w:sz w:val="24"/>
                <w:szCs w:val="24"/>
                <w:lang w:val="en-US"/>
              </w:rPr>
            </w:pPr>
          </w:p>
        </w:tc>
        <w:tc>
          <w:tcPr>
            <w:tcW w:w="7706" w:type="dxa"/>
          </w:tcPr>
          <w:p w14:paraId="28A8FE18" w14:textId="77777777" w:rsidR="00B0362C" w:rsidRDefault="00B0362C" w:rsidP="003E7067">
            <w:pPr>
              <w:pStyle w:val="ListParagraph"/>
              <w:numPr>
                <w:ilvl w:val="0"/>
                <w:numId w:val="17"/>
              </w:numPr>
              <w:spacing w:before="60" w:after="60"/>
            </w:pPr>
            <w:r w:rsidRPr="0035344B">
              <w:rPr>
                <w:lang w:val="en-US"/>
              </w:rPr>
              <w:t xml:space="preserve">Time </w:t>
            </w:r>
            <w:r>
              <w:rPr>
                <w:lang w:val="en-US"/>
              </w:rPr>
              <w:t xml:space="preserve">behavior: </w:t>
            </w:r>
            <w:r w:rsidRPr="00553CD3">
              <w:t>The response time no more than 2 seconds, depends on the images or context</w:t>
            </w:r>
          </w:p>
          <w:p w14:paraId="7628B555" w14:textId="77777777" w:rsidR="00B0362C" w:rsidRDefault="00B0362C" w:rsidP="003E7067">
            <w:pPr>
              <w:pStyle w:val="ListParagraph"/>
              <w:numPr>
                <w:ilvl w:val="0"/>
                <w:numId w:val="17"/>
              </w:numPr>
              <w:spacing w:before="60" w:after="60"/>
            </w:pPr>
            <w:r w:rsidRPr="00DE23C2">
              <w:rPr>
                <w:lang w:val="en-US"/>
              </w:rPr>
              <w:t>Resource utilization</w:t>
            </w:r>
            <w:r>
              <w:rPr>
                <w:lang w:val="en-US"/>
              </w:rPr>
              <w:t xml:space="preserve">: </w:t>
            </w:r>
            <w:r>
              <w:t>Us</w:t>
            </w:r>
            <w:r w:rsidRPr="00A94A60">
              <w:t xml:space="preserve">es no more than </w:t>
            </w:r>
            <w:r>
              <w:t>5</w:t>
            </w:r>
            <w:r w:rsidRPr="00A94A60">
              <w:t>GB desk space and around 500MB memory</w:t>
            </w:r>
          </w:p>
          <w:p w14:paraId="32A5F613" w14:textId="3A5A5099" w:rsidR="00B0362C" w:rsidRPr="00B0362C" w:rsidRDefault="00B0362C" w:rsidP="003E7067">
            <w:pPr>
              <w:pStyle w:val="ListParagraph"/>
              <w:numPr>
                <w:ilvl w:val="0"/>
                <w:numId w:val="17"/>
              </w:numPr>
              <w:spacing w:before="60" w:after="60"/>
            </w:pPr>
            <w:r>
              <w:t xml:space="preserve">Will </w:t>
            </w:r>
            <w:r w:rsidRPr="006A5CBB">
              <w:t>runs in any sort phone even in old ones</w:t>
            </w:r>
            <w:r>
              <w:t>.</w:t>
            </w:r>
          </w:p>
        </w:tc>
      </w:tr>
      <w:tr w:rsidR="00B0362C" w14:paraId="68492AFF" w14:textId="77777777" w:rsidTr="00E97175">
        <w:tc>
          <w:tcPr>
            <w:tcW w:w="1980" w:type="dxa"/>
            <w:shd w:val="clear" w:color="auto" w:fill="D9E2F3" w:themeFill="accent1" w:themeFillTint="33"/>
          </w:tcPr>
          <w:p w14:paraId="37BC6674" w14:textId="773F2804" w:rsidR="00B0362C" w:rsidRPr="00DA5ED0" w:rsidRDefault="00B0362C" w:rsidP="002C67A5">
            <w:pPr>
              <w:spacing w:before="840" w:after="60"/>
              <w:jc w:val="center"/>
              <w:rPr>
                <w:b/>
                <w:bCs/>
                <w:sz w:val="24"/>
                <w:szCs w:val="24"/>
              </w:rPr>
            </w:pPr>
            <w:r w:rsidRPr="00DA5ED0">
              <w:rPr>
                <w:b/>
                <w:bCs/>
                <w:sz w:val="24"/>
                <w:szCs w:val="24"/>
              </w:rPr>
              <w:t>Usability</w:t>
            </w:r>
          </w:p>
          <w:p w14:paraId="164F7C10" w14:textId="77777777" w:rsidR="00B0362C" w:rsidRPr="00DA5ED0" w:rsidRDefault="00B0362C" w:rsidP="003E7067">
            <w:pPr>
              <w:spacing w:before="60" w:after="60"/>
              <w:jc w:val="center"/>
              <w:rPr>
                <w:b/>
                <w:bCs/>
                <w:sz w:val="24"/>
                <w:szCs w:val="24"/>
                <w:lang w:val="en-US"/>
              </w:rPr>
            </w:pPr>
          </w:p>
        </w:tc>
        <w:tc>
          <w:tcPr>
            <w:tcW w:w="7706" w:type="dxa"/>
          </w:tcPr>
          <w:p w14:paraId="4F24AB6E" w14:textId="77777777" w:rsidR="00B0362C" w:rsidRDefault="00B0362C" w:rsidP="003E7067">
            <w:pPr>
              <w:pStyle w:val="ListParagraph"/>
              <w:numPr>
                <w:ilvl w:val="0"/>
                <w:numId w:val="18"/>
              </w:numPr>
              <w:spacing w:before="60" w:after="60"/>
            </w:pPr>
            <w:r w:rsidRPr="00A41180">
              <w:t>Operability</w:t>
            </w:r>
            <w:r>
              <w:t xml:space="preserve">: </w:t>
            </w:r>
            <w:r w:rsidRPr="006967A2">
              <w:t>The functions and navigation are clear and easy to use. like the text links, buttons or tools searches, easy to locate what the user looking for</w:t>
            </w:r>
          </w:p>
          <w:p w14:paraId="4CD170D4" w14:textId="77777777" w:rsidR="00B0362C" w:rsidRDefault="00B0362C" w:rsidP="003E7067">
            <w:pPr>
              <w:pStyle w:val="ListParagraph"/>
              <w:numPr>
                <w:ilvl w:val="0"/>
                <w:numId w:val="18"/>
              </w:numPr>
              <w:spacing w:before="60" w:after="60"/>
            </w:pPr>
            <w:r w:rsidRPr="00B52CD9">
              <w:t>Learnability: the application design is very simple which is let the user to understand the functions easily without an effort</w:t>
            </w:r>
          </w:p>
          <w:p w14:paraId="19E25500" w14:textId="77777777" w:rsidR="00B0362C" w:rsidRDefault="00B0362C" w:rsidP="003E7067">
            <w:pPr>
              <w:pStyle w:val="ListParagraph"/>
              <w:numPr>
                <w:ilvl w:val="0"/>
                <w:numId w:val="18"/>
              </w:numPr>
              <w:spacing w:before="60" w:after="60"/>
            </w:pPr>
            <w:r>
              <w:t>T</w:t>
            </w:r>
            <w:r w:rsidRPr="00AA1A5C">
              <w:t>he Interfaces in the application are designed to the edges with easy to read the texts.</w:t>
            </w:r>
          </w:p>
          <w:p w14:paraId="02574044" w14:textId="7E2513D4" w:rsidR="00B0362C" w:rsidRPr="00B0362C" w:rsidRDefault="00B0362C" w:rsidP="003E7067">
            <w:pPr>
              <w:pStyle w:val="ListParagraph"/>
              <w:numPr>
                <w:ilvl w:val="0"/>
                <w:numId w:val="18"/>
              </w:numPr>
              <w:spacing w:before="60" w:after="60"/>
            </w:pPr>
            <w:r>
              <w:t>T</w:t>
            </w:r>
            <w:r w:rsidRPr="00462C59">
              <w:t xml:space="preserve">he target users gave the application a rating of 75% satisfaction in easy to use </w:t>
            </w:r>
          </w:p>
        </w:tc>
      </w:tr>
      <w:tr w:rsidR="00B0362C" w14:paraId="2D5BDB40" w14:textId="77777777" w:rsidTr="00E97175">
        <w:tc>
          <w:tcPr>
            <w:tcW w:w="1980" w:type="dxa"/>
            <w:shd w:val="clear" w:color="auto" w:fill="D9E2F3" w:themeFill="accent1" w:themeFillTint="33"/>
          </w:tcPr>
          <w:p w14:paraId="5A035E9D" w14:textId="10D11FA2" w:rsidR="00B0362C" w:rsidRPr="00DA5ED0" w:rsidRDefault="00B0362C" w:rsidP="002C67A5">
            <w:pPr>
              <w:spacing w:before="720" w:after="60"/>
              <w:jc w:val="center"/>
              <w:rPr>
                <w:b/>
                <w:bCs/>
                <w:sz w:val="24"/>
                <w:szCs w:val="24"/>
                <w:lang w:val="en-US"/>
              </w:rPr>
            </w:pPr>
            <w:r w:rsidRPr="00DA5ED0">
              <w:rPr>
                <w:b/>
                <w:bCs/>
                <w:sz w:val="24"/>
                <w:szCs w:val="24"/>
                <w:lang w:val="en-US"/>
              </w:rPr>
              <w:t>Maintainability</w:t>
            </w:r>
          </w:p>
        </w:tc>
        <w:tc>
          <w:tcPr>
            <w:tcW w:w="7706" w:type="dxa"/>
          </w:tcPr>
          <w:p w14:paraId="3711442D" w14:textId="77777777" w:rsidR="00B0362C" w:rsidRDefault="00B0362C" w:rsidP="003E7067">
            <w:pPr>
              <w:pStyle w:val="ListParagraph"/>
              <w:numPr>
                <w:ilvl w:val="0"/>
                <w:numId w:val="19"/>
              </w:numPr>
              <w:spacing w:before="60" w:after="60"/>
              <w:rPr>
                <w:lang w:val="en-US"/>
              </w:rPr>
            </w:pPr>
            <w:r>
              <w:rPr>
                <w:lang w:val="en-US"/>
              </w:rPr>
              <w:t>T</w:t>
            </w:r>
            <w:r w:rsidRPr="00CD7642">
              <w:rPr>
                <w:lang w:val="en-US"/>
              </w:rPr>
              <w:t>he code written in clean and clarity code which is can easily define any error and fix it</w:t>
            </w:r>
          </w:p>
          <w:p w14:paraId="2C7145D2" w14:textId="77777777" w:rsidR="00B0362C" w:rsidRDefault="00B0362C" w:rsidP="003E7067">
            <w:pPr>
              <w:pStyle w:val="ListParagraph"/>
              <w:numPr>
                <w:ilvl w:val="0"/>
                <w:numId w:val="19"/>
              </w:numPr>
              <w:spacing w:before="60" w:after="60"/>
              <w:rPr>
                <w:lang w:val="en-US"/>
              </w:rPr>
            </w:pPr>
            <w:r>
              <w:rPr>
                <w:lang w:val="en-US"/>
              </w:rPr>
              <w:t>T</w:t>
            </w:r>
            <w:r w:rsidRPr="00287D91">
              <w:rPr>
                <w:lang w:val="en-US"/>
              </w:rPr>
              <w:t>here are notes for each part of the code which makes it easier to read by other programmers</w:t>
            </w:r>
          </w:p>
          <w:p w14:paraId="4E51A60B" w14:textId="58C223B4" w:rsidR="00B0362C" w:rsidRPr="00B0362C" w:rsidRDefault="00B0362C" w:rsidP="003E7067">
            <w:pPr>
              <w:pStyle w:val="ListParagraph"/>
              <w:numPr>
                <w:ilvl w:val="0"/>
                <w:numId w:val="19"/>
              </w:numPr>
              <w:spacing w:before="60" w:after="60"/>
              <w:rPr>
                <w:lang w:val="en-US"/>
              </w:rPr>
            </w:pPr>
            <w:r>
              <w:rPr>
                <w:lang w:val="en-US"/>
              </w:rPr>
              <w:t>E</w:t>
            </w:r>
            <w:r w:rsidRPr="008866AA">
              <w:rPr>
                <w:lang w:val="en-US"/>
              </w:rPr>
              <w:t>ach part in design and code and framework or logo or other has separate file, and that make it easy to change</w:t>
            </w:r>
            <w:r>
              <w:rPr>
                <w:lang w:val="en-US"/>
              </w:rPr>
              <w:t xml:space="preserve"> or test</w:t>
            </w:r>
            <w:r w:rsidRPr="008866AA">
              <w:rPr>
                <w:lang w:val="en-US"/>
              </w:rPr>
              <w:t xml:space="preserve"> any part of the application</w:t>
            </w:r>
          </w:p>
        </w:tc>
      </w:tr>
      <w:tr w:rsidR="00B0362C" w14:paraId="6F858513" w14:textId="77777777" w:rsidTr="00E97175">
        <w:tc>
          <w:tcPr>
            <w:tcW w:w="1980" w:type="dxa"/>
            <w:shd w:val="clear" w:color="auto" w:fill="D9E2F3" w:themeFill="accent1" w:themeFillTint="33"/>
          </w:tcPr>
          <w:p w14:paraId="0A58BB3D" w14:textId="77777777" w:rsidR="00B0362C" w:rsidRPr="00DA5ED0" w:rsidRDefault="00B0362C" w:rsidP="002C67A5">
            <w:pPr>
              <w:spacing w:before="240" w:after="60"/>
              <w:jc w:val="center"/>
              <w:rPr>
                <w:b/>
                <w:bCs/>
                <w:sz w:val="24"/>
                <w:szCs w:val="24"/>
                <w:lang w:val="en-US"/>
              </w:rPr>
            </w:pPr>
            <w:r w:rsidRPr="00DA5ED0">
              <w:rPr>
                <w:b/>
                <w:bCs/>
                <w:sz w:val="24"/>
                <w:szCs w:val="24"/>
                <w:lang w:val="en-US"/>
              </w:rPr>
              <w:t>Portability</w:t>
            </w:r>
          </w:p>
          <w:p w14:paraId="1CA1BBEF" w14:textId="706DFDFE" w:rsidR="00B0362C" w:rsidRPr="00DA5ED0" w:rsidRDefault="00B0362C" w:rsidP="003E7067">
            <w:pPr>
              <w:spacing w:before="60" w:after="60"/>
              <w:jc w:val="center"/>
              <w:rPr>
                <w:b/>
                <w:bCs/>
                <w:sz w:val="24"/>
                <w:szCs w:val="24"/>
              </w:rPr>
            </w:pPr>
            <w:r w:rsidRPr="00DA5ED0">
              <w:rPr>
                <w:b/>
                <w:bCs/>
                <w:sz w:val="24"/>
                <w:szCs w:val="24"/>
                <w:lang w:val="en-US"/>
              </w:rPr>
              <w:t>Transferability</w:t>
            </w:r>
          </w:p>
          <w:p w14:paraId="37F6E544" w14:textId="77777777" w:rsidR="00B0362C" w:rsidRPr="00DA5ED0" w:rsidRDefault="00B0362C" w:rsidP="003E7067">
            <w:pPr>
              <w:spacing w:before="60" w:after="60"/>
              <w:jc w:val="center"/>
              <w:rPr>
                <w:b/>
                <w:bCs/>
                <w:sz w:val="24"/>
                <w:szCs w:val="24"/>
                <w:lang w:val="en-US"/>
              </w:rPr>
            </w:pPr>
          </w:p>
        </w:tc>
        <w:tc>
          <w:tcPr>
            <w:tcW w:w="7706" w:type="dxa"/>
          </w:tcPr>
          <w:p w14:paraId="5D999798" w14:textId="77777777" w:rsidR="00B0362C" w:rsidRDefault="00B0362C" w:rsidP="003E7067">
            <w:pPr>
              <w:pStyle w:val="ListParagraph"/>
              <w:numPr>
                <w:ilvl w:val="0"/>
                <w:numId w:val="20"/>
              </w:numPr>
              <w:spacing w:before="60" w:after="60"/>
              <w:rPr>
                <w:lang w:val="en-US"/>
              </w:rPr>
            </w:pPr>
            <w:r w:rsidRPr="009958E5">
              <w:rPr>
                <w:lang w:val="en-US"/>
              </w:rPr>
              <w:t>Installability</w:t>
            </w:r>
            <w:r>
              <w:rPr>
                <w:lang w:val="en-US"/>
              </w:rPr>
              <w:t xml:space="preserve">: the application </w:t>
            </w:r>
            <w:proofErr w:type="gramStart"/>
            <w:r>
              <w:rPr>
                <w:lang w:val="en-US"/>
              </w:rPr>
              <w:t>has the ability to</w:t>
            </w:r>
            <w:proofErr w:type="gramEnd"/>
            <w:r>
              <w:rPr>
                <w:lang w:val="en-US"/>
              </w:rPr>
              <w:t xml:space="preserve"> run under different computing hardware/ software environments</w:t>
            </w:r>
          </w:p>
          <w:p w14:paraId="15C63254" w14:textId="7C3D5011" w:rsidR="00B0362C" w:rsidRPr="00B0362C" w:rsidRDefault="00B0362C" w:rsidP="00E23235">
            <w:pPr>
              <w:pStyle w:val="ListParagraph"/>
              <w:keepNext/>
              <w:numPr>
                <w:ilvl w:val="0"/>
                <w:numId w:val="20"/>
              </w:numPr>
              <w:spacing w:before="60" w:after="60"/>
              <w:rPr>
                <w:lang w:val="en-US"/>
              </w:rPr>
            </w:pPr>
            <w:r w:rsidRPr="00974E95">
              <w:rPr>
                <w:lang w:val="en-US"/>
              </w:rPr>
              <w:t>Replaceability: easy to replace any of component in the system because each file saved in different folder</w:t>
            </w:r>
            <w:r>
              <w:rPr>
                <w:lang w:val="en-US"/>
              </w:rPr>
              <w:t>.</w:t>
            </w:r>
          </w:p>
        </w:tc>
      </w:tr>
    </w:tbl>
    <w:p w14:paraId="3786E59E" w14:textId="3F127594" w:rsidR="00B0362C" w:rsidRDefault="00E23235" w:rsidP="00E23235">
      <w:pPr>
        <w:pStyle w:val="Caption"/>
        <w:spacing w:after="360"/>
        <w:rPr>
          <w:lang w:val="en-US"/>
        </w:rPr>
      </w:pPr>
      <w:bookmarkStart w:id="39" w:name="_Toc536206969"/>
      <w:r>
        <w:t xml:space="preserve">Table </w:t>
      </w:r>
      <w:r>
        <w:fldChar w:fldCharType="begin"/>
      </w:r>
      <w:r>
        <w:instrText xml:space="preserve"> SEQ Table \* ARABIC </w:instrText>
      </w:r>
      <w:r>
        <w:fldChar w:fldCharType="separate"/>
      </w:r>
      <w:r>
        <w:rPr>
          <w:noProof/>
        </w:rPr>
        <w:t>7</w:t>
      </w:r>
      <w:r>
        <w:fldChar w:fldCharType="end"/>
      </w:r>
      <w:r>
        <w:t xml:space="preserve">: </w:t>
      </w:r>
      <w:r w:rsidRPr="00C13F6C">
        <w:t>Software qualities of the project</w:t>
      </w:r>
      <w:r>
        <w:t>.</w:t>
      </w:r>
      <w:bookmarkEnd w:id="39"/>
    </w:p>
    <w:p w14:paraId="76277D02" w14:textId="1DBF1365" w:rsidR="00A60650" w:rsidRPr="00DD2F1D" w:rsidRDefault="008D2597" w:rsidP="00DD2F1D">
      <w:pPr>
        <w:pStyle w:val="Heading1"/>
        <w:shd w:val="clear" w:color="auto" w:fill="2F5496" w:themeFill="accent1" w:themeFillShade="BF"/>
        <w:rPr>
          <w:color w:val="FFFFFF" w:themeColor="background1"/>
          <w:lang w:val="en-US"/>
        </w:rPr>
      </w:pPr>
      <w:bookmarkStart w:id="40" w:name="_Toc536207099"/>
      <w:r w:rsidRPr="00DD2F1D">
        <w:rPr>
          <w:color w:val="FFFFFF" w:themeColor="background1"/>
          <w:lang w:val="en-US"/>
        </w:rPr>
        <w:t>Conclusion</w:t>
      </w:r>
      <w:bookmarkEnd w:id="40"/>
    </w:p>
    <w:p w14:paraId="5FD575C1" w14:textId="343A26AA" w:rsidR="00A60650" w:rsidRDefault="00A33486" w:rsidP="005D4065">
      <w:pPr>
        <w:rPr>
          <w:lang w:val="en-US"/>
        </w:rPr>
      </w:pPr>
      <w:r w:rsidRPr="00A33486">
        <w:rPr>
          <w:lang w:val="en-US"/>
        </w:rPr>
        <w:t xml:space="preserve">Therefore, we can conclude that risk management is an important part of any project management plan in the organization to </w:t>
      </w:r>
      <w:r w:rsidR="00CD47DE" w:rsidRPr="00A33486">
        <w:rPr>
          <w:lang w:val="en-US"/>
        </w:rPr>
        <w:t>insure</w:t>
      </w:r>
      <w:r w:rsidRPr="00A33486">
        <w:rPr>
          <w:lang w:val="en-US"/>
        </w:rPr>
        <w:t xml:space="preserve"> the success and that quality assurance and competition among other companies</w:t>
      </w:r>
    </w:p>
    <w:p w14:paraId="519DC1E2" w14:textId="77777777" w:rsidR="00A60650" w:rsidRPr="005D4065" w:rsidRDefault="00A60650" w:rsidP="005D4065">
      <w:pPr>
        <w:rPr>
          <w:lang w:val="en-US"/>
        </w:rPr>
      </w:pPr>
    </w:p>
    <w:p w14:paraId="576AC5B9" w14:textId="1E2899AD" w:rsidR="00514D72" w:rsidRDefault="00140D90" w:rsidP="00710E8D">
      <w:pPr>
        <w:rPr>
          <w:rFonts w:cstheme="minorHAnsi"/>
          <w:lang w:val="en-US"/>
        </w:rPr>
      </w:pPr>
      <w:r>
        <w:rPr>
          <w:rFonts w:cstheme="minorHAnsi"/>
          <w:lang w:val="en-US"/>
        </w:rPr>
        <w:br w:type="page"/>
      </w:r>
    </w:p>
    <w:p w14:paraId="213E5C50" w14:textId="5C025CE3" w:rsidR="00336685" w:rsidRPr="00DD2F1D" w:rsidRDefault="00304CB9" w:rsidP="00DD2F1D">
      <w:pPr>
        <w:pStyle w:val="Heading1"/>
        <w:shd w:val="clear" w:color="auto" w:fill="2F5496" w:themeFill="accent1" w:themeFillShade="BF"/>
        <w:rPr>
          <w:color w:val="FFFFFF" w:themeColor="background1"/>
          <w:lang w:val="en-US"/>
        </w:rPr>
      </w:pPr>
      <w:bookmarkStart w:id="41" w:name="_Toc536207100"/>
      <w:r w:rsidRPr="00DD2F1D">
        <w:rPr>
          <w:color w:val="FFFFFF" w:themeColor="background1"/>
        </w:rPr>
        <w:lastRenderedPageBreak/>
        <w:t>References:</w:t>
      </w:r>
      <w:bookmarkEnd w:id="41"/>
      <w:r w:rsidR="00DF4EC4" w:rsidRPr="00DD2F1D">
        <w:rPr>
          <w:rStyle w:val="eop"/>
          <w:rFonts w:cstheme="minorHAnsi"/>
          <w:color w:val="FFFFFF" w:themeColor="background1"/>
          <w:shd w:val="clear" w:color="auto" w:fill="FFFFFF"/>
        </w:rPr>
        <w:t xml:space="preserve"> </w:t>
      </w:r>
    </w:p>
    <w:p w14:paraId="1137B582" w14:textId="263EFAEA" w:rsidR="004047D4" w:rsidRPr="004047D4" w:rsidRDefault="00710E8D" w:rsidP="004047D4">
      <w:pPr>
        <w:widowControl w:val="0"/>
        <w:autoSpaceDE w:val="0"/>
        <w:autoSpaceDN w:val="0"/>
        <w:adjustRightInd w:val="0"/>
        <w:spacing w:line="240" w:lineRule="auto"/>
        <w:ind w:left="640" w:hanging="640"/>
        <w:rPr>
          <w:rFonts w:ascii="Calibri" w:hAnsi="Calibri" w:cs="Times New Roman"/>
          <w:noProof/>
          <w:szCs w:val="24"/>
        </w:rPr>
      </w:pPr>
      <w:r>
        <w:rPr>
          <w:lang w:val="en-US" w:bidi="ar-SY"/>
        </w:rPr>
        <w:fldChar w:fldCharType="begin" w:fldLock="1"/>
      </w:r>
      <w:r>
        <w:rPr>
          <w:lang w:val="en-US" w:bidi="ar-SY"/>
        </w:rPr>
        <w:instrText xml:space="preserve">ADDIN Mendeley Bibliography CSL_BIBLIOGRAPHY </w:instrText>
      </w:r>
      <w:r>
        <w:rPr>
          <w:lang w:val="en-US" w:bidi="ar-SY"/>
        </w:rPr>
        <w:fldChar w:fldCharType="separate"/>
      </w:r>
      <w:r w:rsidR="004047D4" w:rsidRPr="004047D4">
        <w:rPr>
          <w:rFonts w:ascii="Calibri" w:hAnsi="Calibri" w:cs="Times New Roman"/>
          <w:noProof/>
          <w:szCs w:val="24"/>
        </w:rPr>
        <w:t>[1]</w:t>
      </w:r>
      <w:r w:rsidR="004047D4" w:rsidRPr="004047D4">
        <w:rPr>
          <w:rFonts w:ascii="Calibri" w:hAnsi="Calibri" w:cs="Times New Roman"/>
          <w:noProof/>
          <w:szCs w:val="24"/>
        </w:rPr>
        <w:tab/>
        <w:t>Harvard University, “Risk Management &amp; Audit Services: Change Control,” 2015. [Online]. Available: https://rmas.fad.harvard.edu/rmas-functional-areas/risk-management. [Accessed: 19-Jan-2019].</w:t>
      </w:r>
    </w:p>
    <w:p w14:paraId="213AFDCB"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w:t>
      </w:r>
      <w:r w:rsidRPr="004047D4">
        <w:rPr>
          <w:rFonts w:ascii="Calibri" w:hAnsi="Calibri" w:cs="Times New Roman"/>
          <w:noProof/>
          <w:szCs w:val="24"/>
        </w:rPr>
        <w:tab/>
        <w:t xml:space="preserve">M. Rouse and L. Rosencrance, “What is risk analysis?,” </w:t>
      </w:r>
      <w:r w:rsidRPr="004047D4">
        <w:rPr>
          <w:rFonts w:ascii="Calibri" w:hAnsi="Calibri" w:cs="Times New Roman"/>
          <w:i/>
          <w:iCs/>
          <w:noProof/>
          <w:szCs w:val="24"/>
        </w:rPr>
        <w:t>TechTarget</w:t>
      </w:r>
      <w:r w:rsidRPr="004047D4">
        <w:rPr>
          <w:rFonts w:ascii="Calibri" w:hAnsi="Calibri" w:cs="Times New Roman"/>
          <w:noProof/>
          <w:szCs w:val="24"/>
        </w:rPr>
        <w:t>, 2018.</w:t>
      </w:r>
    </w:p>
    <w:p w14:paraId="6F2705BF"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w:t>
      </w:r>
      <w:r w:rsidRPr="004047D4">
        <w:rPr>
          <w:rFonts w:ascii="Calibri" w:hAnsi="Calibri" w:cs="Times New Roman"/>
          <w:noProof/>
          <w:szCs w:val="24"/>
        </w:rPr>
        <w:tab/>
        <w:t xml:space="preserve">I. S. T. Institute, “What Is Software Risk And Software Risk Management ?,” </w:t>
      </w:r>
      <w:r w:rsidRPr="004047D4">
        <w:rPr>
          <w:rFonts w:ascii="Calibri" w:hAnsi="Calibri" w:cs="Times New Roman"/>
          <w:i/>
          <w:iCs/>
          <w:noProof/>
          <w:szCs w:val="24"/>
        </w:rPr>
        <w:t>International Software Test Institute</w:t>
      </w:r>
      <w:r w:rsidRPr="004047D4">
        <w:rPr>
          <w:rFonts w:ascii="Calibri" w:hAnsi="Calibri" w:cs="Times New Roman"/>
          <w:noProof/>
          <w:szCs w:val="24"/>
        </w:rPr>
        <w:t>, 2018. [Online]. Available: https://www.test-institute.org/What_Is_Software_Risk_And_Software_Risk_Management.php. [Accessed: 22-Jan-2019].</w:t>
      </w:r>
    </w:p>
    <w:p w14:paraId="471468A6"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[4]</w:t>
      </w:r>
      <w:r w:rsidRPr="004047D4">
        <w:rPr>
          <w:rFonts w:ascii="Calibri" w:hAnsi="Calibri" w:cs="Times New Roman"/>
          <w:noProof/>
          <w:szCs w:val="24"/>
        </w:rPr>
        <w:tab/>
        <w:t>N. Salingaro, “Environmental and Social Issues | FIRST for Sustainability,” 2018.</w:t>
      </w:r>
    </w:p>
    <w:p w14:paraId="74FF704F"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[5]</w:t>
      </w:r>
      <w:r w:rsidRPr="004047D4">
        <w:rPr>
          <w:rFonts w:ascii="Calibri" w:hAnsi="Calibri" w:cs="Times New Roman"/>
          <w:noProof/>
          <w:szCs w:val="24"/>
        </w:rPr>
        <w:tab/>
        <w:t>“Types of Sustainability - Youth Thinkers’ Society.” [Online]. Available: http://ytsnepal.org/blog/types-of-sustainability/. [Accessed: 22-Jan-2019].</w:t>
      </w:r>
    </w:p>
    <w:p w14:paraId="068475E6"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[6]</w:t>
      </w:r>
      <w:r w:rsidRPr="004047D4">
        <w:rPr>
          <w:rFonts w:ascii="Calibri" w:hAnsi="Calibri" w:cs="Times New Roman"/>
          <w:noProof/>
          <w:szCs w:val="24"/>
        </w:rPr>
        <w:tab/>
        <w:t>“Impact of IT on environment.” [Online]. Available: https://www.slideshare.net/sc09b093/it-effects-on-environment. [Accessed: 25-Jan-2019].</w:t>
      </w:r>
    </w:p>
    <w:p w14:paraId="22AB9AF3"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[7]</w:t>
      </w:r>
      <w:r w:rsidRPr="004047D4">
        <w:rPr>
          <w:rFonts w:ascii="Calibri" w:hAnsi="Calibri" w:cs="Times New Roman"/>
          <w:noProof/>
          <w:szCs w:val="24"/>
        </w:rPr>
        <w:tab/>
        <w:t xml:space="preserve">IFIXITORG, “The Problem with E-Waste - iFixit,” </w:t>
      </w:r>
      <w:r w:rsidRPr="004047D4">
        <w:rPr>
          <w:rFonts w:ascii="Calibri" w:hAnsi="Calibri" w:cs="Times New Roman"/>
          <w:i/>
          <w:iCs/>
          <w:noProof/>
          <w:szCs w:val="24"/>
        </w:rPr>
        <w:t>2016</w:t>
      </w:r>
      <w:r w:rsidRPr="004047D4">
        <w:rPr>
          <w:rFonts w:ascii="Calibri" w:hAnsi="Calibri" w:cs="Times New Roman"/>
          <w:noProof/>
          <w:szCs w:val="24"/>
        </w:rPr>
        <w:t>. [Online]. Available: https://ifixit.org/ewaste. [Accessed: 25-Jan-2019].</w:t>
      </w:r>
    </w:p>
    <w:p w14:paraId="2C641E11"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[8]</w:t>
      </w:r>
      <w:r w:rsidRPr="004047D4">
        <w:rPr>
          <w:rFonts w:ascii="Calibri" w:hAnsi="Calibri" w:cs="Times New Roman"/>
          <w:noProof/>
          <w:szCs w:val="24"/>
        </w:rPr>
        <w:tab/>
        <w:t>“50 million tonnes of e-waste discarded each year: UN report.” [Online]. Available: https://www.thenewsminute.com/article/50-million-tonnes-e-waste-discarded-each-year-un-report-95635. [Accessed: 25-Jan-2019].</w:t>
      </w:r>
    </w:p>
    <w:p w14:paraId="17E23816"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[9]</w:t>
      </w:r>
      <w:r w:rsidRPr="004047D4">
        <w:rPr>
          <w:rFonts w:ascii="Calibri" w:hAnsi="Calibri" w:cs="Times New Roman"/>
          <w:noProof/>
          <w:szCs w:val="24"/>
        </w:rPr>
        <w:tab/>
        <w:t xml:space="preserve">S. Naumann, E. Kern, M. Dick, and T. Johann, “Sustainable software engineering: Process and quality models, life cycle, and social aspects,” </w:t>
      </w:r>
      <w:r w:rsidRPr="004047D4">
        <w:rPr>
          <w:rFonts w:ascii="Calibri" w:hAnsi="Calibri" w:cs="Times New Roman"/>
          <w:i/>
          <w:iCs/>
          <w:noProof/>
          <w:szCs w:val="24"/>
        </w:rPr>
        <w:t>Adv. Intell. Syst. Comput.</w:t>
      </w:r>
      <w:r w:rsidRPr="004047D4">
        <w:rPr>
          <w:rFonts w:ascii="Calibri" w:hAnsi="Calibri" w:cs="Times New Roman"/>
          <w:noProof/>
          <w:szCs w:val="24"/>
        </w:rPr>
        <w:t>, vol. 310, pp. 191–205, 2015.</w:t>
      </w:r>
    </w:p>
    <w:p w14:paraId="5C8E6986"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[10]</w:t>
      </w:r>
      <w:r w:rsidRPr="004047D4">
        <w:rPr>
          <w:rFonts w:ascii="Calibri" w:hAnsi="Calibri" w:cs="Times New Roman"/>
          <w:noProof/>
          <w:szCs w:val="24"/>
        </w:rPr>
        <w:tab/>
        <w:t>Yang Alcocer, “What is the Difference Between Legal &amp;amp; Ethical Standards? - Video &amp;amp; Lesson Transcript | Study.com.” [Online]. Available: https://study.com/academy/lesson/what-is-the-difference-between-legal-ethical-standards.html. [Accessed: 23-Jan-2019].</w:t>
      </w:r>
    </w:p>
    <w:p w14:paraId="5E732919"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[11]</w:t>
      </w:r>
      <w:r w:rsidRPr="004047D4">
        <w:rPr>
          <w:rFonts w:ascii="Calibri" w:hAnsi="Calibri" w:cs="Times New Roman"/>
          <w:noProof/>
          <w:szCs w:val="24"/>
        </w:rPr>
        <w:tab/>
        <w:t>“What Does Copyright Protect? (FAQ) | U.S. Copyright Office.” [Online]. Available: https://www.copyright.gov/help/faq/faq-protect.html. [Accessed: 25-Jan-2019].</w:t>
      </w:r>
    </w:p>
    <w:p w14:paraId="02FC81BF"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[12]</w:t>
      </w:r>
      <w:r w:rsidRPr="004047D4">
        <w:rPr>
          <w:rFonts w:ascii="Calibri" w:hAnsi="Calibri" w:cs="Times New Roman"/>
          <w:noProof/>
          <w:szCs w:val="24"/>
        </w:rPr>
        <w:tab/>
        <w:t>BCS, “BCS - The Chartered Institute for IT,” 2012. [Online]. Available: http://www.bcs.org/. [Accessed: 24-Jan-2019].</w:t>
      </w:r>
    </w:p>
    <w:p w14:paraId="2C0A31D0"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[13]</w:t>
      </w:r>
      <w:r w:rsidRPr="004047D4">
        <w:rPr>
          <w:rFonts w:ascii="Calibri" w:hAnsi="Calibri" w:cs="Times New Roman"/>
          <w:noProof/>
          <w:szCs w:val="24"/>
        </w:rPr>
        <w:tab/>
        <w:t>“What is Software Quality? Definition, Examples, Attributes - Set Skill.” [Online]. Available: http://setskill.com/software-testing/software-quality-definition-examples-attributes/. [Accessed: 24-Jan-2019].</w:t>
      </w:r>
    </w:p>
    <w:p w14:paraId="1E25BF99"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[14]</w:t>
      </w:r>
      <w:r w:rsidRPr="004047D4">
        <w:rPr>
          <w:rFonts w:ascii="Calibri" w:hAnsi="Calibri" w:cs="Times New Roman"/>
          <w:noProof/>
          <w:szCs w:val="24"/>
        </w:rPr>
        <w:tab/>
        <w:t>British Computer Society, “Digital Brexit - Planning for a successful digital future outside of the EU,” 2018.</w:t>
      </w:r>
    </w:p>
    <w:p w14:paraId="2934228E"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[15]</w:t>
      </w:r>
      <w:r w:rsidRPr="004047D4">
        <w:rPr>
          <w:rFonts w:ascii="Calibri" w:hAnsi="Calibri" w:cs="Times New Roman"/>
          <w:noProof/>
          <w:szCs w:val="24"/>
        </w:rPr>
        <w:tab/>
        <w:t>Rouse M, “What is survey research? - Definition from WhatIs.com,” 2014.</w:t>
      </w:r>
    </w:p>
    <w:p w14:paraId="501E707C"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[16]</w:t>
      </w:r>
      <w:r w:rsidRPr="004047D4">
        <w:rPr>
          <w:rFonts w:ascii="Calibri" w:hAnsi="Calibri" w:cs="Times New Roman"/>
          <w:noProof/>
          <w:szCs w:val="24"/>
        </w:rPr>
        <w:tab/>
        <w:t>“What is Quality Control (QC)? - Definition from Techopedia.” [Online]. Available: https://www.techopedia.com/definition/9038/quality-assurance-qa. [Accessed: 20-Jan-2019].</w:t>
      </w:r>
    </w:p>
    <w:p w14:paraId="3ACE2927"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[17]</w:t>
      </w:r>
      <w:r w:rsidRPr="004047D4">
        <w:rPr>
          <w:rFonts w:ascii="Calibri" w:hAnsi="Calibri" w:cs="Times New Roman"/>
          <w:noProof/>
          <w:szCs w:val="24"/>
        </w:rPr>
        <w:tab/>
        <w:t>C. Janssen, “What is Software Quality Assurance (SQA)? - Definition from Techopedia.” [Online]. Available: https://www.techopedia.com/definition/4363/software-quality-assurance-sqa. [Accessed: 24-Jan-2019].</w:t>
      </w:r>
    </w:p>
    <w:p w14:paraId="120D8A6C"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[18]</w:t>
      </w:r>
      <w:r w:rsidRPr="004047D4">
        <w:rPr>
          <w:rFonts w:ascii="Calibri" w:hAnsi="Calibri" w:cs="Times New Roman"/>
          <w:noProof/>
          <w:szCs w:val="24"/>
        </w:rPr>
        <w:tab/>
        <w:t>Software Testing Fundamentals, “Software Quality Assurance - Software Testing Fundamentals.” [Online]. Available: http://softwaretestingfundamentals.com/software-quality-assurance/. [Accessed: 24-Jan-2019].</w:t>
      </w:r>
    </w:p>
    <w:p w14:paraId="2C840F20"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[19]</w:t>
      </w:r>
      <w:r w:rsidRPr="004047D4">
        <w:rPr>
          <w:rFonts w:ascii="Calibri" w:hAnsi="Calibri" w:cs="Times New Roman"/>
          <w:noProof/>
          <w:szCs w:val="24"/>
        </w:rPr>
        <w:tab/>
        <w:t>M. Boban, Ž. Požgaj, and H. Sertić, “9. STRATEGIES FOR SUCCESSFUL SOFTWARE develop risk managemnt.pdf,” pp. 77–92, 2003.</w:t>
      </w:r>
    </w:p>
    <w:p w14:paraId="614519D0"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[20]</w:t>
      </w:r>
      <w:r w:rsidRPr="004047D4">
        <w:rPr>
          <w:rFonts w:ascii="Calibri" w:hAnsi="Calibri" w:cs="Times New Roman"/>
          <w:noProof/>
          <w:szCs w:val="24"/>
        </w:rPr>
        <w:tab/>
        <w:t xml:space="preserve">T. Arnuphaptrairong, “Cinemagraphs: Qué Son y Cómo Realizarlos,” </w:t>
      </w:r>
      <w:r w:rsidRPr="004047D4">
        <w:rPr>
          <w:rFonts w:ascii="Calibri" w:hAnsi="Calibri" w:cs="Times New Roman"/>
          <w:i/>
          <w:iCs/>
          <w:noProof/>
          <w:szCs w:val="24"/>
        </w:rPr>
        <w:t>Dzoom</w:t>
      </w:r>
      <w:r w:rsidRPr="004047D4">
        <w:rPr>
          <w:rFonts w:ascii="Calibri" w:hAnsi="Calibri" w:cs="Times New Roman"/>
          <w:noProof/>
          <w:szCs w:val="24"/>
        </w:rPr>
        <w:t>, vol. I, 2011.</w:t>
      </w:r>
    </w:p>
    <w:p w14:paraId="32FC1C93"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[21]</w:t>
      </w:r>
      <w:r w:rsidRPr="004047D4">
        <w:rPr>
          <w:rFonts w:ascii="Calibri" w:hAnsi="Calibri" w:cs="Times New Roman"/>
          <w:noProof/>
          <w:szCs w:val="24"/>
        </w:rPr>
        <w:tab/>
        <w:t xml:space="preserve">S. Y. Chadli and A. Idri, “Identifying and mitigating risks of software project management in global software development,” </w:t>
      </w:r>
      <w:r w:rsidRPr="004047D4">
        <w:rPr>
          <w:rFonts w:ascii="Calibri" w:hAnsi="Calibri" w:cs="Times New Roman"/>
          <w:i/>
          <w:iCs/>
          <w:noProof/>
          <w:szCs w:val="24"/>
        </w:rPr>
        <w:t>Proc. 27th Int. Work. Softw. Meas. 12th Int. Conf. Softw. Process Prod. Meas.   - IWSM Mensura ’17</w:t>
      </w:r>
      <w:r w:rsidRPr="004047D4">
        <w:rPr>
          <w:rFonts w:ascii="Calibri" w:hAnsi="Calibri" w:cs="Times New Roman"/>
          <w:noProof/>
          <w:szCs w:val="24"/>
        </w:rPr>
        <w:t>, pp. 12–22, 2017.</w:t>
      </w:r>
    </w:p>
    <w:p w14:paraId="0CE10F58"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[22]</w:t>
      </w:r>
      <w:r w:rsidRPr="004047D4">
        <w:rPr>
          <w:rFonts w:ascii="Calibri" w:hAnsi="Calibri" w:cs="Times New Roman"/>
          <w:noProof/>
          <w:szCs w:val="24"/>
        </w:rPr>
        <w:tab/>
        <w:t xml:space="preserve">J. Langer, “Risk Management Handbook,” </w:t>
      </w:r>
      <w:r w:rsidRPr="004047D4">
        <w:rPr>
          <w:rFonts w:ascii="Calibri" w:hAnsi="Calibri" w:cs="Times New Roman"/>
          <w:i/>
          <w:iCs/>
          <w:noProof/>
          <w:szCs w:val="24"/>
        </w:rPr>
        <w:t>Ann. Phys. (N. Y).</w:t>
      </w:r>
      <w:r w:rsidRPr="004047D4">
        <w:rPr>
          <w:rFonts w:ascii="Calibri" w:hAnsi="Calibri" w:cs="Times New Roman"/>
          <w:noProof/>
          <w:szCs w:val="24"/>
        </w:rPr>
        <w:t>, vol. 54, p. 258, 2009.</w:t>
      </w:r>
    </w:p>
    <w:p w14:paraId="31165193"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[23]</w:t>
      </w:r>
      <w:r w:rsidRPr="004047D4">
        <w:rPr>
          <w:rFonts w:ascii="Calibri" w:hAnsi="Calibri" w:cs="Times New Roman"/>
          <w:noProof/>
          <w:szCs w:val="24"/>
        </w:rPr>
        <w:tab/>
        <w:t xml:space="preserve">J. Harvey, “Introduction to managing risk,” </w:t>
      </w:r>
      <w:r w:rsidRPr="004047D4">
        <w:rPr>
          <w:rFonts w:ascii="Calibri" w:hAnsi="Calibri" w:cs="Times New Roman"/>
          <w:i/>
          <w:iCs/>
          <w:noProof/>
          <w:szCs w:val="24"/>
        </w:rPr>
        <w:t>Risk Manag.</w:t>
      </w:r>
      <w:r w:rsidRPr="004047D4">
        <w:rPr>
          <w:rFonts w:ascii="Calibri" w:hAnsi="Calibri" w:cs="Times New Roman"/>
          <w:noProof/>
          <w:szCs w:val="24"/>
        </w:rPr>
        <w:t>, no. 28, pp. 1–12, 2008.</w:t>
      </w:r>
    </w:p>
    <w:p w14:paraId="40444D7E"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[24]</w:t>
      </w:r>
      <w:r w:rsidRPr="004047D4">
        <w:rPr>
          <w:rFonts w:ascii="Calibri" w:hAnsi="Calibri" w:cs="Times New Roman"/>
          <w:noProof/>
          <w:szCs w:val="24"/>
        </w:rPr>
        <w:tab/>
        <w:t>E. Committee, “Quality Assurance Handbook: University of Oxford,” no. October, 2008.</w:t>
      </w:r>
    </w:p>
    <w:p w14:paraId="175DB37E"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[25]</w:t>
      </w:r>
      <w:r w:rsidRPr="004047D4">
        <w:rPr>
          <w:rFonts w:ascii="Calibri" w:hAnsi="Calibri" w:cs="Times New Roman"/>
          <w:noProof/>
          <w:szCs w:val="24"/>
        </w:rPr>
        <w:tab/>
        <w:t xml:space="preserve">K. Manghani, “Quality assurance: Importance of systems and standard operating procedures,” </w:t>
      </w:r>
      <w:r w:rsidRPr="004047D4">
        <w:rPr>
          <w:rFonts w:ascii="Calibri" w:hAnsi="Calibri" w:cs="Times New Roman"/>
          <w:i/>
          <w:iCs/>
          <w:noProof/>
          <w:szCs w:val="24"/>
        </w:rPr>
        <w:t>Perspect. Clin. Res.</w:t>
      </w:r>
      <w:r w:rsidRPr="004047D4">
        <w:rPr>
          <w:rFonts w:ascii="Calibri" w:hAnsi="Calibri" w:cs="Times New Roman"/>
          <w:noProof/>
          <w:szCs w:val="24"/>
        </w:rPr>
        <w:t>, vol. 2, no. 1, p. 34, 2011.</w:t>
      </w:r>
    </w:p>
    <w:p w14:paraId="00BB9EA7"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[26]</w:t>
      </w:r>
      <w:r w:rsidRPr="004047D4">
        <w:rPr>
          <w:rFonts w:ascii="Calibri" w:hAnsi="Calibri" w:cs="Times New Roman"/>
          <w:noProof/>
          <w:szCs w:val="24"/>
        </w:rPr>
        <w:tab/>
        <w:t xml:space="preserve">L. A. Wallis, L. S. Wen, and S. N. Walker, “Project management,” </w:t>
      </w:r>
      <w:r w:rsidRPr="004047D4">
        <w:rPr>
          <w:rFonts w:ascii="Calibri" w:hAnsi="Calibri" w:cs="Times New Roman"/>
          <w:i/>
          <w:iCs/>
          <w:noProof/>
          <w:szCs w:val="24"/>
        </w:rPr>
        <w:t>Emerg. Dep. Leadersh. Manag.</w:t>
      </w:r>
      <w:r w:rsidRPr="004047D4">
        <w:rPr>
          <w:rFonts w:ascii="Calibri" w:hAnsi="Calibri" w:cs="Times New Roman"/>
          <w:noProof/>
          <w:szCs w:val="24"/>
        </w:rPr>
        <w:t>, pp. 133–143.</w:t>
      </w:r>
    </w:p>
    <w:p w14:paraId="38C210C9"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[27]</w:t>
      </w:r>
      <w:r w:rsidRPr="004047D4">
        <w:rPr>
          <w:rFonts w:ascii="Calibri" w:hAnsi="Calibri" w:cs="Times New Roman"/>
          <w:noProof/>
          <w:szCs w:val="24"/>
        </w:rPr>
        <w:tab/>
        <w:t>R. T. Management, “Fundamentals of Quality Assurance Table of contents :”</w:t>
      </w:r>
    </w:p>
    <w:p w14:paraId="080AB7A1"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[28]</w:t>
      </w:r>
      <w:r w:rsidRPr="004047D4">
        <w:rPr>
          <w:rFonts w:ascii="Calibri" w:hAnsi="Calibri" w:cs="Times New Roman"/>
          <w:noProof/>
          <w:szCs w:val="24"/>
        </w:rPr>
        <w:tab/>
        <w:t xml:space="preserve">IPCC, “Quality Assurance and Quality Control (IPCC Chapter 8),” </w:t>
      </w:r>
      <w:r w:rsidRPr="004047D4">
        <w:rPr>
          <w:rFonts w:ascii="Calibri" w:hAnsi="Calibri" w:cs="Times New Roman"/>
          <w:i/>
          <w:iCs/>
          <w:noProof/>
          <w:szCs w:val="24"/>
        </w:rPr>
        <w:t>Good Pract. Guid. Uncertain. Manag. Natl. Greenh. Gas Invent.</w:t>
      </w:r>
      <w:r w:rsidRPr="004047D4">
        <w:rPr>
          <w:rFonts w:ascii="Calibri" w:hAnsi="Calibri" w:cs="Times New Roman"/>
          <w:noProof/>
          <w:szCs w:val="24"/>
        </w:rPr>
        <w:t>, pp. 1–17, 2001.</w:t>
      </w:r>
    </w:p>
    <w:p w14:paraId="1E335ACE"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[29]</w:t>
      </w:r>
      <w:r w:rsidRPr="004047D4">
        <w:rPr>
          <w:rFonts w:ascii="Calibri" w:hAnsi="Calibri" w:cs="Times New Roman"/>
          <w:noProof/>
          <w:szCs w:val="24"/>
        </w:rPr>
        <w:tab/>
        <w:t>MoEF&amp;CC and GEAC, “Risk Analysis Framework, 2016,” no. January, 2016.</w:t>
      </w:r>
    </w:p>
    <w:p w14:paraId="332F56F8"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[30]</w:t>
      </w:r>
      <w:r w:rsidRPr="004047D4">
        <w:rPr>
          <w:rFonts w:ascii="Calibri" w:hAnsi="Calibri" w:cs="Times New Roman"/>
          <w:noProof/>
          <w:szCs w:val="24"/>
        </w:rPr>
        <w:tab/>
        <w:t xml:space="preserve">K. Karthick, S. Anantharaj, P. E. Karthik, B. Subramanian, and S. Kundu, “Self-Assembled Molecular Hybrids of CoS-DNA for Enhanced Water Oxidation with Low Cobalt Content,” </w:t>
      </w:r>
      <w:r w:rsidRPr="004047D4">
        <w:rPr>
          <w:rFonts w:ascii="Calibri" w:hAnsi="Calibri" w:cs="Times New Roman"/>
          <w:i/>
          <w:iCs/>
          <w:noProof/>
          <w:szCs w:val="24"/>
        </w:rPr>
        <w:t>Inorg. Chem.</w:t>
      </w:r>
      <w:r w:rsidRPr="004047D4">
        <w:rPr>
          <w:rFonts w:ascii="Calibri" w:hAnsi="Calibri" w:cs="Times New Roman"/>
          <w:noProof/>
          <w:szCs w:val="24"/>
        </w:rPr>
        <w:t>, vol. 56, no. 11, pp. 6734–6745, 2017.</w:t>
      </w:r>
    </w:p>
    <w:p w14:paraId="3A284288"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[31]</w:t>
      </w:r>
      <w:r w:rsidRPr="004047D4">
        <w:rPr>
          <w:rFonts w:ascii="Calibri" w:hAnsi="Calibri" w:cs="Times New Roman"/>
          <w:noProof/>
          <w:szCs w:val="24"/>
        </w:rPr>
        <w:tab/>
        <w:t xml:space="preserve">R. Chitchyan, J. Noppen, and I. Groher, “What Can Software Engineering Do for Sustainability: Case of Software Product Lines,” </w:t>
      </w:r>
      <w:r w:rsidRPr="004047D4">
        <w:rPr>
          <w:rFonts w:ascii="Calibri" w:hAnsi="Calibri" w:cs="Times New Roman"/>
          <w:i/>
          <w:iCs/>
          <w:noProof/>
          <w:szCs w:val="24"/>
        </w:rPr>
        <w:t>Proc. - 5th Int. Work. Prod. Line Approaches Softw. Eng. PLEASE 2015</w:t>
      </w:r>
      <w:r w:rsidRPr="004047D4">
        <w:rPr>
          <w:rFonts w:ascii="Calibri" w:hAnsi="Calibri" w:cs="Times New Roman"/>
          <w:noProof/>
          <w:szCs w:val="24"/>
        </w:rPr>
        <w:t>, pp. 11–14, 2015.</w:t>
      </w:r>
    </w:p>
    <w:p w14:paraId="358D3E76"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[32]</w:t>
      </w:r>
      <w:r w:rsidRPr="004047D4">
        <w:rPr>
          <w:rFonts w:ascii="Calibri" w:hAnsi="Calibri" w:cs="Times New Roman"/>
          <w:noProof/>
          <w:szCs w:val="24"/>
        </w:rPr>
        <w:tab/>
        <w:t xml:space="preserve">E. Sargolzaei and M. Nikbakht, “The Ethical and Social Issues of Information Technology: A Case Study,” </w:t>
      </w:r>
      <w:r w:rsidRPr="004047D4">
        <w:rPr>
          <w:rFonts w:ascii="Calibri" w:hAnsi="Calibri" w:cs="Times New Roman"/>
          <w:i/>
          <w:iCs/>
          <w:noProof/>
          <w:szCs w:val="24"/>
        </w:rPr>
        <w:t>IJACSA) Int. J. Adv. Comput. Sci. Appl.</w:t>
      </w:r>
      <w:r w:rsidRPr="004047D4">
        <w:rPr>
          <w:rFonts w:ascii="Calibri" w:hAnsi="Calibri" w:cs="Times New Roman"/>
          <w:noProof/>
          <w:szCs w:val="24"/>
        </w:rPr>
        <w:t>, vol. 8, no. 10, pp. 138–146, 2017.</w:t>
      </w:r>
    </w:p>
    <w:p w14:paraId="06A213A8"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[33]</w:t>
      </w:r>
      <w:r w:rsidRPr="004047D4">
        <w:rPr>
          <w:rFonts w:ascii="Calibri" w:hAnsi="Calibri" w:cs="Times New Roman"/>
          <w:noProof/>
          <w:szCs w:val="24"/>
        </w:rPr>
        <w:tab/>
        <w:t xml:space="preserve">N. Wolfram, P. Lago, and F. Osborne, “Sustainability in software engineering,” </w:t>
      </w:r>
      <w:r w:rsidRPr="004047D4">
        <w:rPr>
          <w:rFonts w:ascii="Calibri" w:hAnsi="Calibri" w:cs="Times New Roman"/>
          <w:i/>
          <w:iCs/>
          <w:noProof/>
          <w:szCs w:val="24"/>
        </w:rPr>
        <w:t>5th IFIP Conf. Sustain. Internet ICT Sustain. Sustain. 2017</w:t>
      </w:r>
      <w:r w:rsidRPr="004047D4">
        <w:rPr>
          <w:rFonts w:ascii="Calibri" w:hAnsi="Calibri" w:cs="Times New Roman"/>
          <w:noProof/>
          <w:szCs w:val="24"/>
        </w:rPr>
        <w:t>, pp. 1–7, 2018.</w:t>
      </w:r>
    </w:p>
    <w:p w14:paraId="12D8BEE5"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[34]</w:t>
      </w:r>
      <w:r w:rsidRPr="004047D4">
        <w:rPr>
          <w:rFonts w:ascii="Calibri" w:hAnsi="Calibri" w:cs="Times New Roman"/>
          <w:noProof/>
          <w:szCs w:val="24"/>
        </w:rPr>
        <w:tab/>
        <w:t xml:space="preserve">A. Ahmed, A. Das, and S. Mukhopadhyay, “Immunoregulatory functions and expression patterns of PE/PPE family members: Roles in pathogenicity and impact on anti-tuberculosis vaccine and drug design,” </w:t>
      </w:r>
      <w:r w:rsidRPr="004047D4">
        <w:rPr>
          <w:rFonts w:ascii="Calibri" w:hAnsi="Calibri" w:cs="Times New Roman"/>
          <w:i/>
          <w:iCs/>
          <w:noProof/>
          <w:szCs w:val="24"/>
        </w:rPr>
        <w:t>IUBMB Life</w:t>
      </w:r>
      <w:r w:rsidRPr="004047D4">
        <w:rPr>
          <w:rFonts w:ascii="Calibri" w:hAnsi="Calibri" w:cs="Times New Roman"/>
          <w:noProof/>
          <w:szCs w:val="24"/>
        </w:rPr>
        <w:t>, vol. 67, no. 6, pp. 414–427, 2015.</w:t>
      </w:r>
    </w:p>
    <w:p w14:paraId="202006C6" w14:textId="77777777" w:rsidR="004047D4" w:rsidRPr="004047D4" w:rsidRDefault="004047D4" w:rsidP="004047D4">
      <w:pPr>
        <w:widowControl w:val="0"/>
        <w:autoSpaceDE w:val="0"/>
        <w:autoSpaceDN w:val="0"/>
        <w:adjustRightInd w:val="0"/>
        <w:spacing w:line="240" w:lineRule="auto"/>
        <w:ind w:left="640" w:hanging="640"/>
        <w:rPr>
          <w:rFonts w:ascii="Calibri" w:hAnsi="Calibri" w:cs="Times New Roman"/>
          <w:noProof/>
          <w:szCs w:val="24"/>
        </w:rPr>
      </w:pPr>
      <w:r w:rsidRPr="004047D4">
        <w:rPr>
          <w:rFonts w:ascii="Calibri" w:hAnsi="Calibri" w:cs="Times New Roman"/>
          <w:noProof/>
          <w:szCs w:val="24"/>
        </w:rPr>
        <w:t>[35]</w:t>
      </w:r>
      <w:r w:rsidRPr="004047D4">
        <w:rPr>
          <w:rFonts w:ascii="Calibri" w:hAnsi="Calibri" w:cs="Times New Roman"/>
          <w:noProof/>
          <w:szCs w:val="24"/>
        </w:rPr>
        <w:tab/>
        <w:t>B. Penzenstadler and B. Penzenstadler, “What does Sustainability mean in and for Software Engineering ? What does Sustainability mean in and for Software Engineering ?,” no. March, 2016.</w:t>
      </w:r>
    </w:p>
    <w:p w14:paraId="07B09A86" w14:textId="77777777" w:rsidR="004047D4" w:rsidRPr="004047D4" w:rsidRDefault="004047D4" w:rsidP="004047D4">
      <w:pPr>
        <w:widowControl w:val="0"/>
        <w:autoSpaceDE w:val="0"/>
        <w:autoSpaceDN w:val="0"/>
        <w:adjustRightInd w:val="0"/>
        <w:spacing w:line="240" w:lineRule="auto"/>
        <w:ind w:left="640" w:hanging="640"/>
        <w:rPr>
          <w:rFonts w:ascii="Calibri" w:hAnsi="Calibri"/>
          <w:noProof/>
        </w:rPr>
      </w:pPr>
      <w:r w:rsidRPr="004047D4">
        <w:rPr>
          <w:rFonts w:ascii="Calibri" w:hAnsi="Calibri" w:cs="Times New Roman"/>
          <w:noProof/>
          <w:szCs w:val="24"/>
        </w:rPr>
        <w:t>[36]</w:t>
      </w:r>
      <w:r w:rsidRPr="004047D4">
        <w:rPr>
          <w:rFonts w:ascii="Calibri" w:hAnsi="Calibri" w:cs="Times New Roman"/>
          <w:noProof/>
          <w:szCs w:val="24"/>
        </w:rPr>
        <w:tab/>
        <w:t xml:space="preserve">P. Lago, S. A. Koçak, I. Crnkovic, and B. Penzenstadler, “Framing sustainability as a property of software quality,” </w:t>
      </w:r>
      <w:r w:rsidRPr="004047D4">
        <w:rPr>
          <w:rFonts w:ascii="Calibri" w:hAnsi="Calibri" w:cs="Times New Roman"/>
          <w:i/>
          <w:iCs/>
          <w:noProof/>
          <w:szCs w:val="24"/>
        </w:rPr>
        <w:t>Commun. ACM</w:t>
      </w:r>
      <w:r w:rsidRPr="004047D4">
        <w:rPr>
          <w:rFonts w:ascii="Calibri" w:hAnsi="Calibri" w:cs="Times New Roman"/>
          <w:noProof/>
          <w:szCs w:val="24"/>
        </w:rPr>
        <w:t>, vol. 58, no. 10, pp. 70–78, 2015.</w:t>
      </w:r>
    </w:p>
    <w:p w14:paraId="48F5C3C8" w14:textId="3F9AD172" w:rsidR="00E532ED" w:rsidRPr="00710E8D" w:rsidRDefault="00710E8D" w:rsidP="00710E8D">
      <w:pPr>
        <w:rPr>
          <w:lang w:val="en-US" w:bidi="ar-SY"/>
        </w:rPr>
      </w:pPr>
      <w:r>
        <w:rPr>
          <w:lang w:val="en-US" w:bidi="ar-SY"/>
        </w:rPr>
        <w:fldChar w:fldCharType="end"/>
      </w:r>
    </w:p>
    <w:p w14:paraId="13624EBE" w14:textId="1B8EF5AE" w:rsidR="002D56BF" w:rsidRDefault="002D56BF">
      <w:pPr>
        <w:rPr>
          <w:rFonts w:eastAsiaTheme="majorEastAsia" w:cstheme="majorBidi"/>
          <w:b/>
          <w:color w:val="2F5496" w:themeColor="accent1" w:themeShade="BF"/>
          <w:sz w:val="32"/>
          <w:szCs w:val="32"/>
        </w:rPr>
      </w:pPr>
      <w:r>
        <w:rPr>
          <w:rFonts w:eastAsiaTheme="majorEastAsia" w:cstheme="majorBidi"/>
          <w:b/>
          <w:color w:val="2F5496" w:themeColor="accent1" w:themeShade="BF"/>
          <w:sz w:val="32"/>
          <w:szCs w:val="32"/>
        </w:rPr>
        <w:br w:type="page"/>
      </w:r>
    </w:p>
    <w:p w14:paraId="68C81246" w14:textId="3161E386" w:rsidR="00140D90" w:rsidRPr="00DD2F1D" w:rsidRDefault="00E532ED" w:rsidP="00DD2F1D">
      <w:pPr>
        <w:pStyle w:val="Heading1"/>
        <w:shd w:val="clear" w:color="auto" w:fill="2F5496" w:themeFill="accent1" w:themeFillShade="BF"/>
        <w:rPr>
          <w:rFonts w:eastAsiaTheme="minorHAnsi" w:cstheme="minorBidi"/>
          <w:b w:val="0"/>
          <w:color w:val="auto"/>
          <w:sz w:val="22"/>
          <w:szCs w:val="22"/>
        </w:rPr>
      </w:pPr>
      <w:bookmarkStart w:id="42" w:name="_Toc536207101"/>
      <w:r w:rsidRPr="00DD2F1D">
        <w:rPr>
          <w:color w:val="FFFFFF" w:themeColor="background1"/>
        </w:rPr>
        <w:t>Appendix:</w:t>
      </w:r>
      <w:bookmarkEnd w:id="42"/>
      <w:r w:rsidRPr="00DD2F1D">
        <w:rPr>
          <w:rFonts w:eastAsiaTheme="minorHAnsi" w:cstheme="minorBidi"/>
          <w:b w:val="0"/>
          <w:color w:val="auto"/>
          <w:sz w:val="22"/>
          <w:szCs w:val="22"/>
        </w:rPr>
        <w:t xml:space="preserve"> </w:t>
      </w:r>
    </w:p>
    <w:p w14:paraId="6F2E49FB" w14:textId="0EA5AC02" w:rsidR="006B09E5" w:rsidRDefault="009C1D79" w:rsidP="006B09E5">
      <w:r>
        <w:t xml:space="preserve">In this section </w:t>
      </w:r>
      <w:r w:rsidR="00E709D3">
        <w:t xml:space="preserve">the author has include the resources that read or used to implement his report, and screenshots of the </w:t>
      </w:r>
      <w:r w:rsidR="00125428">
        <w:t>prototype of his project</w:t>
      </w:r>
    </w:p>
    <w:p w14:paraId="16A6B48A" w14:textId="6C244D1B" w:rsidR="00710E8D" w:rsidRDefault="00125428" w:rsidP="00A22277">
      <w:pPr>
        <w:rPr>
          <w:lang w:bidi="ar-SY"/>
        </w:rPr>
      </w:pPr>
      <w:r>
        <w:rPr>
          <w:lang w:bidi="ar-SY"/>
        </w:rPr>
        <w:t xml:space="preserve">Resources: </w:t>
      </w:r>
      <w:r w:rsidR="00B92D81">
        <w:rPr>
          <w:lang w:bidi="ar-SY"/>
        </w:rPr>
        <w:fldChar w:fldCharType="begin" w:fldLock="1"/>
      </w:r>
      <w:r w:rsidR="004047D4">
        <w:rPr>
          <w:lang w:bidi="ar-SY"/>
        </w:rPr>
        <w:instrText>ADDIN CSL_CITATION {"citationItems":[{"id":"ITEM-1","itemData":{"author":[{"dropping-particle":"","family":"Boban","given":"Marija","non-dropping-particle":"","parse-names":false,"suffix":""},{"dropping-particle":"","family":"Požgaj","given":"Željka","non-dropping-particle":"","parse-names":false,"suffix":""},{"dropping-particle":"","family":"Sertić","given":"Hrvoje","non-dropping-particle":"","parse-names":false,"suffix":""}],"id":"ITEM-1","issued":{"date-parts":[["2003"]]},"page":"77-92","title":"9. STRATEGIES FOR SUCCESSFUL SOFTWARE develop risk managemnt.pdf","type":"article-journal"},"uris":["http://www.mendeley.com/documents/?uuid=830bdf0b-94d5-4db3-94d2-a8610dc7864f"]}],"mendeley":{"formattedCitation":"[19]","plainTextFormattedCitation":"[19]","previouslyFormattedCitation":"[18]"},"properties":{"noteIndex":0},"schema":"https://github.com/citation-style-language/schema/raw/master/csl-citation.json"}</w:instrText>
      </w:r>
      <w:r w:rsidR="00B92D81">
        <w:rPr>
          <w:lang w:bidi="ar-SY"/>
        </w:rPr>
        <w:fldChar w:fldCharType="separate"/>
      </w:r>
      <w:r w:rsidR="004047D4" w:rsidRPr="004047D4">
        <w:rPr>
          <w:noProof/>
          <w:lang w:bidi="ar-SY"/>
        </w:rPr>
        <w:t>[19]</w:t>
      </w:r>
      <w:r w:rsidR="00B92D81">
        <w:rPr>
          <w:lang w:bidi="ar-SY"/>
        </w:rPr>
        <w:fldChar w:fldCharType="end"/>
      </w:r>
      <w:r w:rsidR="00B92D81">
        <w:rPr>
          <w:lang w:bidi="ar-SY"/>
        </w:rPr>
        <w:t xml:space="preserve">, </w:t>
      </w:r>
      <w:r w:rsidR="00DA13A6">
        <w:rPr>
          <w:lang w:bidi="ar-SY"/>
        </w:rPr>
        <w:fldChar w:fldCharType="begin" w:fldLock="1"/>
      </w:r>
      <w:r w:rsidR="004047D4">
        <w:rPr>
          <w:lang w:bidi="ar-SY"/>
        </w:rPr>
        <w:instrText>ADDIN CSL_CITATION {"citationItems":[{"id":"ITEM-1","itemData":{"ISBN":"9789881821034","abstract":"Software project risk management is crucial for the software development projects. It is used for project planning and control purposes during the project execution. Risk management will help reduce project failure. To mange software project risks, the first step is to identify a list of risks for checklist. Researchers have tried to investigate common risk factors and proposed the top ten lists of software risks. However, a number of top ten lists were suggested in the literature. This article compiled a list of top ten software risk lists reviewed in the literature. The results from the analysis reveal that planning and control is the and most dimension of risks which mentioned misunderstanding of the requirement lack of management commitment and support are the most frequent mentioned software risks. However, project managers may benefit from applying these results but have to aware of the factors affecting these results","author":[{"dropping-particle":"","family":"Arnuphaptrairong","given":"Tharwon","non-dropping-particle":"","parse-names":false,"suffix":""}],"container-title":"Dzoom","id":"ITEM-1","issued":{"date-parts":[["2011"]]},"title":"Cinemagraphs: Qué Son y Cómo Realizarlos","type":"article-journal","volume":"I"},"uris":["http://www.mendeley.com/documents/?uuid=162336ed-8dcb-4036-922d-94a8a841ed07"]}],"mendeley":{"formattedCitation":"[20]","plainTextFormattedCitation":"[20]","previouslyFormattedCitation":"[19]"},"properties":{"noteIndex":0},"schema":"https://github.com/citation-style-language/schema/raw/master/csl-citation.json"}</w:instrText>
      </w:r>
      <w:r w:rsidR="00DA13A6">
        <w:rPr>
          <w:lang w:bidi="ar-SY"/>
        </w:rPr>
        <w:fldChar w:fldCharType="separate"/>
      </w:r>
      <w:r w:rsidR="004047D4" w:rsidRPr="004047D4">
        <w:rPr>
          <w:noProof/>
          <w:lang w:bidi="ar-SY"/>
        </w:rPr>
        <w:t>[20]</w:t>
      </w:r>
      <w:r w:rsidR="00DA13A6">
        <w:rPr>
          <w:lang w:bidi="ar-SY"/>
        </w:rPr>
        <w:fldChar w:fldCharType="end"/>
      </w:r>
      <w:r w:rsidR="00DA13A6">
        <w:rPr>
          <w:lang w:bidi="ar-SY"/>
        </w:rPr>
        <w:t xml:space="preserve">, </w:t>
      </w:r>
      <w:r w:rsidR="00DA13A6">
        <w:rPr>
          <w:lang w:bidi="ar-SY"/>
        </w:rPr>
        <w:fldChar w:fldCharType="begin" w:fldLock="1"/>
      </w:r>
      <w:r w:rsidR="004047D4">
        <w:rPr>
          <w:lang w:bidi="ar-SY"/>
        </w:rPr>
        <w:instrText>ADDIN CSL_CITATION {"citationItems":[{"id":"ITEM-1","itemData":{"DOI":"10.1145/3143434.3143453","ISBN":"9781450348539","abstract":"Managing global software projects is a difficult task further complicated by the emergence of new risks inherent to the dispersion of stakeholders. Project managers of Global Software Development (GSD) projects deal with challenges related to geographical, temporal and socio-cultural distance. The aim of this paper is to identify mitigation strategies intended to counter partially or fully the effects of risk factors related to the management of GSD projects that are available in literature and update the list of risk factors proposed in a previous research. This study proposes a framework for the Software Risk Management (SRM) of GSD projects designed to help practitioners identify risk factors and alleviate their effects through a list of recommended mitigation strategies. Using a systematic literature review (SLR), 39 risk factors and 58 mitigation strategies were identified and classified using a framework inspired from Leavitt’s model of organizational change. Results show that the mitigation strategies identified in this SLR target 38 out of 39 risk factors, indicating a high academic interest in resolving the challenges of managing GSD projects. Results also reveal that the list of risk factors submitted in this paper and compiled using a different set of selected studies, concurs with the list introduced in a previous research. © 2017 Association for Computing Machinery.","author":[{"dropping-particle":"","family":"Chadli","given":"Saad Yasser","non-dropping-particle":"","parse-names":false,"suffix":""},{"dropping-particle":"","family":"Idri","given":"Ali","non-dropping-particle":"","parse-names":false,"suffix":""}],"container-title":"Proceedings of the 27th International Workshop on Software Measurement and 12th International Conference on Software Process and Product Measurement on   - IWSM Mensura '17","id":"ITEM-1","issued":{"date-parts":[["2017"]]},"page":"12-22","title":"Identifying and mitigating risks of software project management in global software development","type":"article-journal"},"uris":["http://www.mendeley.com/documents/?uuid=6574c625-f51f-4efe-9a59-785ab6279663"]}],"mendeley":{"formattedCitation":"[21]","plainTextFormattedCitation":"[21]","previouslyFormattedCitation":"[20]"},"properties":{"noteIndex":0},"schema":"https://github.com/citation-style-language/schema/raw/master/csl-citation.json"}</w:instrText>
      </w:r>
      <w:r w:rsidR="00DA13A6">
        <w:rPr>
          <w:lang w:bidi="ar-SY"/>
        </w:rPr>
        <w:fldChar w:fldCharType="separate"/>
      </w:r>
      <w:r w:rsidR="004047D4" w:rsidRPr="004047D4">
        <w:rPr>
          <w:noProof/>
          <w:lang w:bidi="ar-SY"/>
        </w:rPr>
        <w:t>[21]</w:t>
      </w:r>
      <w:r w:rsidR="00DA13A6">
        <w:rPr>
          <w:lang w:bidi="ar-SY"/>
        </w:rPr>
        <w:fldChar w:fldCharType="end"/>
      </w:r>
      <w:r w:rsidR="00634848">
        <w:rPr>
          <w:lang w:bidi="ar-SY"/>
        </w:rPr>
        <w:t xml:space="preserve">, </w:t>
      </w:r>
      <w:r w:rsidR="00634848">
        <w:rPr>
          <w:lang w:bidi="ar-SY"/>
        </w:rPr>
        <w:fldChar w:fldCharType="begin" w:fldLock="1"/>
      </w:r>
      <w:r w:rsidR="004047D4">
        <w:rPr>
          <w:lang w:bidi="ar-SY"/>
        </w:rPr>
        <w:instrText>ADDIN CSL_CITATION {"citationItems":[{"id":"ITEM-1","itemData":{"author":[{"dropping-particle":"","family":"Langer","given":"J.","non-dropping-particle":"","parse-names":false,"suffix":""}],"container-title":"Annals of Physics","id":"ITEM-1","issued":{"date-parts":[["2009"]]},"page":"258","title":"Risk Management Handbook","type":"article-journal","volume":"54"},"uris":["http://www.mendeley.com/documents/?uuid=570c586d-6db3-46fe-8622-5d18b898617f"]}],"mendeley":{"formattedCitation":"[22]","plainTextFormattedCitation":"[22]","previouslyFormattedCitation":"[21]"},"properties":{"noteIndex":0},"schema":"https://github.com/citation-style-language/schema/raw/master/csl-citation.json"}</w:instrText>
      </w:r>
      <w:r w:rsidR="00634848">
        <w:rPr>
          <w:lang w:bidi="ar-SY"/>
        </w:rPr>
        <w:fldChar w:fldCharType="separate"/>
      </w:r>
      <w:r w:rsidR="004047D4" w:rsidRPr="004047D4">
        <w:rPr>
          <w:noProof/>
          <w:lang w:bidi="ar-SY"/>
        </w:rPr>
        <w:t>[22]</w:t>
      </w:r>
      <w:r w:rsidR="00634848">
        <w:rPr>
          <w:lang w:bidi="ar-SY"/>
        </w:rPr>
        <w:fldChar w:fldCharType="end"/>
      </w:r>
      <w:r w:rsidR="00634848">
        <w:rPr>
          <w:lang w:bidi="ar-SY"/>
        </w:rPr>
        <w:t xml:space="preserve">, </w:t>
      </w:r>
      <w:r w:rsidR="00634848">
        <w:rPr>
          <w:lang w:bidi="ar-SY"/>
        </w:rPr>
        <w:fldChar w:fldCharType="begin" w:fldLock="1"/>
      </w:r>
      <w:r w:rsidR="004047D4">
        <w:rPr>
          <w:lang w:bidi="ar-SY"/>
        </w:rPr>
        <w:instrText>ADDIN CSL_CITATION {"citationItems":[{"id":"ITEM-1","itemData":{"author":[{"dropping-particle":"","family":"Harvey","given":"Jasmin","non-dropping-particle":"","parse-names":false,"suffix":""}],"container-title":"Risk Management","id":"ITEM-1","issue":"28","issued":{"date-parts":[["2008"]]},"page":"1-12","title":"Introduction to managing risk","type":"article-journal"},"uris":["http://www.mendeley.com/documents/?uuid=3ebd49df-ef62-4894-a56a-b1089ec80304"]}],"mendeley":{"formattedCitation":"[23]","plainTextFormattedCitation":"[23]","previouslyFormattedCitation":"[22]"},"properties":{"noteIndex":0},"schema":"https://github.com/citation-style-language/schema/raw/master/csl-citation.json"}</w:instrText>
      </w:r>
      <w:r w:rsidR="00634848">
        <w:rPr>
          <w:lang w:bidi="ar-SY"/>
        </w:rPr>
        <w:fldChar w:fldCharType="separate"/>
      </w:r>
      <w:r w:rsidR="004047D4" w:rsidRPr="004047D4">
        <w:rPr>
          <w:noProof/>
          <w:lang w:bidi="ar-SY"/>
        </w:rPr>
        <w:t>[23]</w:t>
      </w:r>
      <w:r w:rsidR="00634848">
        <w:rPr>
          <w:lang w:bidi="ar-SY"/>
        </w:rPr>
        <w:fldChar w:fldCharType="end"/>
      </w:r>
      <w:r w:rsidR="00634848">
        <w:rPr>
          <w:lang w:bidi="ar-SY"/>
        </w:rPr>
        <w:t xml:space="preserve">, </w:t>
      </w:r>
      <w:r w:rsidR="00634848">
        <w:rPr>
          <w:lang w:bidi="ar-SY"/>
        </w:rPr>
        <w:fldChar w:fldCharType="begin" w:fldLock="1"/>
      </w:r>
      <w:r w:rsidR="004047D4">
        <w:rPr>
          <w:lang w:bidi="ar-SY"/>
        </w:rPr>
        <w:instrText>ADDIN CSL_CITATION {"citationItems":[{"id":"ITEM-1","itemData":{"author":[{"dropping-particle":"","family":"Committee","given":"Education","non-dropping-particle":"","parse-names":false,"suffix":""}],"id":"ITEM-1","issue":"October","issued":{"date-parts":[["2008"]]},"title":"Quality Assurance Handbook: University of Oxford","type":"article-journal"},"uris":["http://www.mendeley.com/documents/?uuid=203ecb34-e75b-4786-971e-327770fe2802"]}],"mendeley":{"formattedCitation":"[24]","plainTextFormattedCitation":"[24]","previouslyFormattedCitation":"[23]"},"properties":{"noteIndex":0},"schema":"https://github.com/citation-style-language/schema/raw/master/csl-citation.json"}</w:instrText>
      </w:r>
      <w:r w:rsidR="00634848">
        <w:rPr>
          <w:lang w:bidi="ar-SY"/>
        </w:rPr>
        <w:fldChar w:fldCharType="separate"/>
      </w:r>
      <w:r w:rsidR="004047D4" w:rsidRPr="004047D4">
        <w:rPr>
          <w:noProof/>
          <w:lang w:bidi="ar-SY"/>
        </w:rPr>
        <w:t>[24]</w:t>
      </w:r>
      <w:r w:rsidR="00634848">
        <w:rPr>
          <w:lang w:bidi="ar-SY"/>
        </w:rPr>
        <w:fldChar w:fldCharType="end"/>
      </w:r>
      <w:r w:rsidR="00634848">
        <w:rPr>
          <w:lang w:bidi="ar-SY"/>
        </w:rPr>
        <w:t xml:space="preserve">, </w:t>
      </w:r>
      <w:r w:rsidR="003C1511">
        <w:rPr>
          <w:lang w:bidi="ar-SY"/>
        </w:rPr>
        <w:fldChar w:fldCharType="begin" w:fldLock="1"/>
      </w:r>
      <w:r w:rsidR="004047D4">
        <w:rPr>
          <w:lang w:bidi="ar-SY"/>
        </w:rPr>
        <w:instrText>ADDIN CSL_CITATION {"citationItems":[{"id":"ITEM-1","itemData":{"DOI":"10.4103/2229-3485.76288","ISBN":"7887323320","ISSN":"2229-3485","PMID":"21584180","abstract":"It is mandatory for sponsors of clinical trials and contract research organizations alike to establish, manage and monitor their quality control and quality assurance systems and their integral standard operating procedures and other quality documents to provide high-quality products and services to fully satisfy customer needs and expectations. Quality control and quality assurance systems together constitute the key quality systems. Quality control and quality assurance are parts of quality management. Quality control is focused on fulfilling quality requirements, whereas quality assurance is focused on providing confidence that quality requirements are fulfilled. The quality systems must be commensurate with the Company business objectives and business model. Top management commitment and its active involvement are critical in order to ensure at all times the adequacy, suitability, effectiveness and efficiency of the quality systems. Effective and efficient quality systems can promote timely registration of drugs by eliminating waste and the need for rework with overall financial and social benefits to the Company.","author":[{"dropping-particle":"","family":"Manghani","given":"Kishu","non-dropping-particle":"","parse-names":false,"suffix":""}],"container-title":"Perspectives in Clinical Research","id":"ITEM-1","issue":"1","issued":{"date-parts":[["2011"]]},"page":"34","title":"Quality assurance: Importance of systems and standard operating procedures","type":"article-journal","volume":"2"},"uris":["http://www.mendeley.com/documents/?uuid=dc517d2e-9108-41bb-a8ae-ce752006acbc"]}],"mendeley":{"formattedCitation":"[25]","plainTextFormattedCitation":"[25]","previouslyFormattedCitation":"[24]"},"properties":{"noteIndex":0},"schema":"https://github.com/citation-style-language/schema/raw/master/csl-citation.json"}</w:instrText>
      </w:r>
      <w:r w:rsidR="003C1511">
        <w:rPr>
          <w:lang w:bidi="ar-SY"/>
        </w:rPr>
        <w:fldChar w:fldCharType="separate"/>
      </w:r>
      <w:r w:rsidR="004047D4" w:rsidRPr="004047D4">
        <w:rPr>
          <w:noProof/>
          <w:lang w:bidi="ar-SY"/>
        </w:rPr>
        <w:t>[25]</w:t>
      </w:r>
      <w:r w:rsidR="003C1511">
        <w:rPr>
          <w:lang w:bidi="ar-SY"/>
        </w:rPr>
        <w:fldChar w:fldCharType="end"/>
      </w:r>
      <w:r w:rsidR="003C1511">
        <w:rPr>
          <w:lang w:bidi="ar-SY"/>
        </w:rPr>
        <w:t xml:space="preserve">, </w:t>
      </w:r>
      <w:r w:rsidR="00B61A2B">
        <w:rPr>
          <w:lang w:bidi="ar-SY"/>
        </w:rPr>
        <w:fldChar w:fldCharType="begin" w:fldLock="1"/>
      </w:r>
      <w:r w:rsidR="004047D4">
        <w:rPr>
          <w:lang w:bidi="ar-SY"/>
        </w:rPr>
        <w:instrText>ADDIN CSL_CITATION {"citationItems":[{"id":"ITEM-1","itemData":{"DOI":"10.1017/CBO9781139030557.014","ISBN":"9788776814878","author":[{"dropping-particle":"","family":"Wallis","given":"Lee A.","non-dropping-particle":"","parse-names":false,"suffix":""},{"dropping-particle":"","family":"Wen","given":"Leana S.","non-dropping-particle":"","parse-names":false,"suffix":""},{"dropping-particle":"","family":"Walker","given":"Sebastian N.","non-dropping-particle":"","parse-names":false,"suffix":""}],"container-title":"Emergency Department Leadership and Management","id":"ITEM-1","issued":{"date-parts":[["0"]]},"page":"133-143","title":"Project management","type":"article-journal"},"uris":["http://www.mendeley.com/documents/?uuid=95e0d03b-cd5e-413d-88ef-276a55f1dade"]}],"mendeley":{"formattedCitation":"[26]","plainTextFormattedCitation":"[26]","previouslyFormattedCitation":"[25]"},"properties":{"noteIndex":0},"schema":"https://github.com/citation-style-language/schema/raw/master/csl-citation.json"}</w:instrText>
      </w:r>
      <w:r w:rsidR="00B61A2B">
        <w:rPr>
          <w:lang w:bidi="ar-SY"/>
        </w:rPr>
        <w:fldChar w:fldCharType="separate"/>
      </w:r>
      <w:r w:rsidR="004047D4" w:rsidRPr="004047D4">
        <w:rPr>
          <w:noProof/>
          <w:lang w:bidi="ar-SY"/>
        </w:rPr>
        <w:t>[26]</w:t>
      </w:r>
      <w:r w:rsidR="00B61A2B">
        <w:rPr>
          <w:lang w:bidi="ar-SY"/>
        </w:rPr>
        <w:fldChar w:fldCharType="end"/>
      </w:r>
      <w:r w:rsidR="00B61A2B">
        <w:rPr>
          <w:lang w:bidi="ar-SY"/>
        </w:rPr>
        <w:t xml:space="preserve">, </w:t>
      </w:r>
      <w:r w:rsidR="00B61A2B">
        <w:rPr>
          <w:lang w:bidi="ar-SY"/>
        </w:rPr>
        <w:fldChar w:fldCharType="begin" w:fldLock="1"/>
      </w:r>
      <w:r w:rsidR="004047D4">
        <w:rPr>
          <w:lang w:bidi="ar-SY"/>
        </w:rPr>
        <w:instrText>ADDIN CSL_CITATION {"citationItems":[{"id":"ITEM-1","itemData":{"author":[{"dropping-particle":"","family":"Management","given":"Real-time Test","non-dropping-particle":"","parse-names":false,"suffix":""}],"id":"ITEM-1","issued":{"date-parts":[["0"]]},"title":"Fundamentals of Quality Assurance Table of contents :","type":"article-journal"},"uris":["http://www.mendeley.com/documents/?uuid=3a9299cb-abcf-4842-a096-66b6aea84bf9"]}],"mendeley":{"formattedCitation":"[27]","plainTextFormattedCitation":"[27]","previouslyFormattedCitation":"[26]"},"properties":{"noteIndex":0},"schema":"https://github.com/citation-style-language/schema/raw/master/csl-citation.json"}</w:instrText>
      </w:r>
      <w:r w:rsidR="00B61A2B">
        <w:rPr>
          <w:lang w:bidi="ar-SY"/>
        </w:rPr>
        <w:fldChar w:fldCharType="separate"/>
      </w:r>
      <w:r w:rsidR="004047D4" w:rsidRPr="004047D4">
        <w:rPr>
          <w:noProof/>
          <w:lang w:bidi="ar-SY"/>
        </w:rPr>
        <w:t>[27]</w:t>
      </w:r>
      <w:r w:rsidR="00B61A2B">
        <w:rPr>
          <w:lang w:bidi="ar-SY"/>
        </w:rPr>
        <w:fldChar w:fldCharType="end"/>
      </w:r>
      <w:r w:rsidR="00B61A2B">
        <w:rPr>
          <w:lang w:bidi="ar-SY"/>
        </w:rPr>
        <w:t xml:space="preserve">, </w:t>
      </w:r>
      <w:r w:rsidR="00B61A2B">
        <w:rPr>
          <w:lang w:bidi="ar-SY"/>
        </w:rPr>
        <w:fldChar w:fldCharType="begin" w:fldLock="1"/>
      </w:r>
      <w:r w:rsidR="004047D4">
        <w:rPr>
          <w:lang w:bidi="ar-SY"/>
        </w:rPr>
        <w:instrText>ADDIN CSL_CITATION {"citationItems":[{"id":"ITEM-1","itemData":{"author":[{"dropping-particle":"","family":"IPCC","given":"","non-dropping-particle":"","parse-names":false,"suffix":""}],"container-title":"Good Practice Guidance and Uncertainty Management in National Greenhouse Gas Inventories","id":"ITEM-1","issued":{"date-parts":[["2001"]]},"page":"1-17","title":"Quality Assurance and Quality Control (IPCC Chapter 8)","type":"article-journal"},"uris":["http://www.mendeley.com/documents/?uuid=524d088b-8f04-4c78-9c6b-8a6866f941d9"]}],"mendeley":{"formattedCitation":"[28]","plainTextFormattedCitation":"[28]","previouslyFormattedCitation":"[27]"},"properties":{"noteIndex":0},"schema":"https://github.com/citation-style-language/schema/raw/master/csl-citation.json"}</w:instrText>
      </w:r>
      <w:r w:rsidR="00B61A2B">
        <w:rPr>
          <w:lang w:bidi="ar-SY"/>
        </w:rPr>
        <w:fldChar w:fldCharType="separate"/>
      </w:r>
      <w:r w:rsidR="004047D4" w:rsidRPr="004047D4">
        <w:rPr>
          <w:noProof/>
          <w:lang w:bidi="ar-SY"/>
        </w:rPr>
        <w:t>[28]</w:t>
      </w:r>
      <w:r w:rsidR="00B61A2B">
        <w:rPr>
          <w:lang w:bidi="ar-SY"/>
        </w:rPr>
        <w:fldChar w:fldCharType="end"/>
      </w:r>
      <w:r w:rsidR="00B61A2B">
        <w:rPr>
          <w:lang w:bidi="ar-SY"/>
        </w:rPr>
        <w:t xml:space="preserve">, </w:t>
      </w:r>
      <w:r w:rsidR="009C5EF8">
        <w:rPr>
          <w:lang w:bidi="ar-SY"/>
        </w:rPr>
        <w:fldChar w:fldCharType="begin" w:fldLock="1"/>
      </w:r>
      <w:r w:rsidR="004047D4">
        <w:rPr>
          <w:lang w:bidi="ar-SY"/>
        </w:rPr>
        <w:instrText>ADDIN CSL_CITATION {"citationItems":[{"id":"ITEM-1","itemData":{"author":[{"dropping-particle":"","family":"MoEF&amp;CC","given":"","non-dropping-particle":"","parse-names":false,"suffix":""},{"dropping-particle":"","family":"GEAC","given":"","non-dropping-particle":"","parse-names":false,"suffix":""}],"id":"ITEM-1","issue":"January","issued":{"date-parts":[["2016"]]},"title":"Risk Analysis Framework, 2016","type":"article-journal"},"uris":["http://www.mendeley.com/documents/?uuid=0c9fe049-72e5-41cc-b178-8606d076fdf1"]}],"mendeley":{"formattedCitation":"[29]","plainTextFormattedCitation":"[29]","previouslyFormattedCitation":"[28]"},"properties":{"noteIndex":0},"schema":"https://github.com/citation-style-language/schema/raw/master/csl-citation.json"}</w:instrText>
      </w:r>
      <w:r w:rsidR="009C5EF8">
        <w:rPr>
          <w:lang w:bidi="ar-SY"/>
        </w:rPr>
        <w:fldChar w:fldCharType="separate"/>
      </w:r>
      <w:r w:rsidR="004047D4" w:rsidRPr="004047D4">
        <w:rPr>
          <w:noProof/>
          <w:lang w:bidi="ar-SY"/>
        </w:rPr>
        <w:t>[29]</w:t>
      </w:r>
      <w:r w:rsidR="009C5EF8">
        <w:rPr>
          <w:lang w:bidi="ar-SY"/>
        </w:rPr>
        <w:fldChar w:fldCharType="end"/>
      </w:r>
      <w:r w:rsidR="009C5EF8">
        <w:rPr>
          <w:lang w:bidi="ar-SY"/>
        </w:rPr>
        <w:t xml:space="preserve">, </w:t>
      </w:r>
      <w:r w:rsidR="009C5EF8">
        <w:rPr>
          <w:lang w:bidi="ar-SY"/>
        </w:rPr>
        <w:fldChar w:fldCharType="begin" w:fldLock="1"/>
      </w:r>
      <w:r w:rsidR="004047D4">
        <w:rPr>
          <w:lang w:bidi="ar-SY"/>
        </w:rPr>
        <w:instrText>ADDIN CSL_CITATION {"citationItems":[{"id":"ITEM-1","itemData":{"DOI":"10.1021/acs.inorgchem.7b00855","ISBN":"0020-1669","ISSN":"1520510X","abstract":"© 2017 American Chemical Society. Water oxidation in alkaline medium was efficiently catalyzed by the self-assembled molecular hybrids of CoS-DNA that had 20 times lower Co loading than the commonly used loading. The morphological outcome was directed by varying the molar ratio of metal precursor Co(Ac) 2 and DNA and three different sets of CoS-DNA molecular hybrids, viz. CoS-DNA(0.036), CoS-DNA(0.06), and CoS-DNA(0.084) were prepared. These morphologically distinct hybrids had shown similar electrocatalytic behavior, because of the fact that they all contained the same cobalt content. The CoS-DNA(0.036), CoS-DNA(0.06), and CoS-DNA(0.084) required very low overpotentials of 350, 364, and 373 mV at a current density of 10 mA cm -2 (1 M KOH), respectively. The advantages of lower overpotential, lower Tafel slope (42.7 mV dec -1 ), high Faradaic efficiency (90.28%), high stability and reproducibility after all, with a lower cobalt loading, have certainly shown the worth of these molecular hybrids in large-scale water oxidation. Moreover, since DNA itself a good binder, CoS-DNA molecular hybrids were directly casted on substrate electrodes and used after drying. It also showed minimum intrinsic resistance as DNA is a good ionic and electronic conductor. Besides, the present method may also be extended for the preparation of other active electrocatalysts for water splitting.","author":[{"dropping-particle":"","family":"Karthick","given":"Kannimuthu","non-dropping-particle":"","parse-names":false,"suffix":""},{"dropping-particle":"","family":"Anantharaj","given":"Sengeni","non-dropping-particle":"","parse-names":false,"suffix":""},{"dropping-particle":"","family":"Karthik","given":"Pitchiah E.","non-dropping-particle":"","parse-names":false,"suffix":""},{"dropping-particle":"","family":"Subramanian","given":"Balasubramanian","non-dropping-particle":"","parse-names":false,"suffix":""},{"dropping-particle":"","family":"Kundu","given":"Subrata","non-dropping-particle":"","parse-names":false,"suffix":""}],"container-title":"Inorganic Chemistry","id":"ITEM-1","issue":"11","issued":{"date-parts":[["2017"]]},"page":"6734-6745","title":"Self-Assembled Molecular Hybrids of CoS-DNA for Enhanced Water Oxidation with Low Cobalt Content","type":"article-journal","volume":"56"},"uris":["http://www.mendeley.com/documents/?uuid=cfe72c84-28e1-4325-8a60-f91fa3f63048"]}],"mendeley":{"formattedCitation":"[30]","plainTextFormattedCitation":"[30]","previouslyFormattedCitation":"[29]"},"properties":{"noteIndex":0},"schema":"https://github.com/citation-style-language/schema/raw/master/csl-citation.json"}</w:instrText>
      </w:r>
      <w:r w:rsidR="009C5EF8">
        <w:rPr>
          <w:lang w:bidi="ar-SY"/>
        </w:rPr>
        <w:fldChar w:fldCharType="separate"/>
      </w:r>
      <w:r w:rsidR="004047D4" w:rsidRPr="004047D4">
        <w:rPr>
          <w:noProof/>
          <w:lang w:bidi="ar-SY"/>
        </w:rPr>
        <w:t>[30]</w:t>
      </w:r>
      <w:r w:rsidR="009C5EF8">
        <w:rPr>
          <w:lang w:bidi="ar-SY"/>
        </w:rPr>
        <w:fldChar w:fldCharType="end"/>
      </w:r>
      <w:r w:rsidR="009C5EF8">
        <w:rPr>
          <w:lang w:bidi="ar-SY"/>
        </w:rPr>
        <w:t xml:space="preserve">, </w:t>
      </w:r>
      <w:r w:rsidR="009C5EF8">
        <w:rPr>
          <w:lang w:bidi="ar-SY"/>
        </w:rPr>
        <w:fldChar w:fldCharType="begin" w:fldLock="1"/>
      </w:r>
      <w:r w:rsidR="004047D4">
        <w:rPr>
          <w:lang w:bidi="ar-SY"/>
        </w:rPr>
        <w:instrText>ADDIN CSL_CITATION {"citationItems":[{"id":"ITEM-1","itemData":{"DOI":"10.1109/PLEASE.2015.11","ISBN":"9781479919345","abstract":"Sustainable living, i.e., living within the bounds of the available environmental, social, and economic resources, is the focus of many present-day social and scientific discussions. But what does sustainability mean within the context of Software Product Line Engineering (SPLE)? And what does SPLE do for sustainable living? In this paper we take the first step towards identification of the sustainability-related characteristics relevant to SPLE. The paper also discusses how the key areas of interest to the current SPL community (as reflected by what is measured and optimised in SPLs today) relate to these sustainability characteristics.","author":[{"dropping-particle":"","family":"Chitchyan","given":"Ruzanna","non-dropping-particle":"","parse-names":false,"suffix":""},{"dropping-particle":"","family":"Noppen","given":"Joost","non-dropping-particle":"","parse-names":false,"suffix":""},{"dropping-particle":"","family":"Groher","given":"Iris","non-dropping-particle":"","parse-names":false,"suffix":""}],"container-title":"Proceedings - 5th International Workshop on Product Line Approaches in Software Engineering, PLEASE 2015","id":"ITEM-1","issued":{"date-parts":[["2015"]]},"page":"11-14","title":"What Can Software Engineering Do for Sustainability: Case of Software Product Lines","type":"article-journal"},"uris":["http://www.mendeley.com/documents/?uuid=27abf8e6-0ceb-4a7e-8cb2-972c8b087039"]}],"mendeley":{"formattedCitation":"[31]","plainTextFormattedCitation":"[31]","previouslyFormattedCitation":"[30]"},"properties":{"noteIndex":0},"schema":"https://github.com/citation-style-language/schema/raw/master/csl-citation.json"}</w:instrText>
      </w:r>
      <w:r w:rsidR="009C5EF8">
        <w:rPr>
          <w:lang w:bidi="ar-SY"/>
        </w:rPr>
        <w:fldChar w:fldCharType="separate"/>
      </w:r>
      <w:r w:rsidR="004047D4" w:rsidRPr="004047D4">
        <w:rPr>
          <w:noProof/>
          <w:lang w:bidi="ar-SY"/>
        </w:rPr>
        <w:t>[31]</w:t>
      </w:r>
      <w:r w:rsidR="009C5EF8">
        <w:rPr>
          <w:lang w:bidi="ar-SY"/>
        </w:rPr>
        <w:fldChar w:fldCharType="end"/>
      </w:r>
      <w:r w:rsidR="009C5EF8">
        <w:rPr>
          <w:lang w:bidi="ar-SY"/>
        </w:rPr>
        <w:t xml:space="preserve">, </w:t>
      </w:r>
      <w:r w:rsidR="009C5EF8">
        <w:rPr>
          <w:lang w:bidi="ar-SY"/>
        </w:rPr>
        <w:fldChar w:fldCharType="begin" w:fldLock="1"/>
      </w:r>
      <w:r w:rsidR="004047D4">
        <w:rPr>
          <w:lang w:bidi="ar-SY"/>
        </w:rPr>
        <w:instrText>ADDIN CSL_CITATION {"citationItems":[{"id":"ITEM-1","itemData":{"abstract":"—The present study is conducted among 283 students from University of Zabol to identify the harm and ethical and social issues in the field of information technology and to classify the immoral practices that students are doing in this field. First various important issues in the field of IT in the social and ethical areas are discussed. Then the cases considered as the most commonly used immoral activities, are selected for evaluation, and the participants ranked these activities according to the method presented in the questionnaire. These activities are examined and analyzed descriptively by SPSS program, reliability of the questionnaire is measured by Cronbach's alpha coefficient, Bartlett Test of Sphericity and KMO index and the validity of the results is verified using T-test and the results are ranked based on the first performance that happens frequently and the last performance that happens rarely or never. Finally, a set of strategies are presented for preventing ethical abuse in the field of Information Technology so that the challenges are reduced.","author":[{"dropping-particle":"","family":"Sargolzaei","given":"Ehsan","non-dropping-particle":"","parse-names":false,"suffix":""},{"dropping-particle":"","family":"Nikbakht","given":"Mohammad","non-dropping-particle":"","parse-names":false,"suffix":""}],"container-title":"IJACSA) International Journal of Advanced Computer Science and Applications","id":"ITEM-1","issue":"10","issued":{"date-parts":[["2017"]]},"page":"138-146","title":"The Ethical and Social Issues of Information Technology: A Case Study","type":"article-journal","volume":"8"},"uris":["http://www.mendeley.com/documents/?uuid=c5b66be7-8797-4adc-9379-dec4fad5f9aa"]}],"mendeley":{"formattedCitation":"[32]","plainTextFormattedCitation":"[32]","previouslyFormattedCitation":"[31]"},"properties":{"noteIndex":0},"schema":"https://github.com/citation-style-language/schema/raw/master/csl-citation.json"}</w:instrText>
      </w:r>
      <w:r w:rsidR="009C5EF8">
        <w:rPr>
          <w:lang w:bidi="ar-SY"/>
        </w:rPr>
        <w:fldChar w:fldCharType="separate"/>
      </w:r>
      <w:r w:rsidR="004047D4" w:rsidRPr="004047D4">
        <w:rPr>
          <w:noProof/>
          <w:lang w:bidi="ar-SY"/>
        </w:rPr>
        <w:t>[32]</w:t>
      </w:r>
      <w:r w:rsidR="009C5EF8">
        <w:rPr>
          <w:lang w:bidi="ar-SY"/>
        </w:rPr>
        <w:fldChar w:fldCharType="end"/>
      </w:r>
      <w:r w:rsidR="009C5EF8">
        <w:rPr>
          <w:lang w:bidi="ar-SY"/>
        </w:rPr>
        <w:t xml:space="preserve">, </w:t>
      </w:r>
      <w:r w:rsidR="00356463">
        <w:rPr>
          <w:lang w:bidi="ar-SY"/>
        </w:rPr>
        <w:fldChar w:fldCharType="begin" w:fldLock="1"/>
      </w:r>
      <w:r w:rsidR="004047D4">
        <w:rPr>
          <w:lang w:bidi="ar-SY"/>
        </w:rPr>
        <w:instrText>ADDIN CSL_CITATION {"citationItems":[{"id":"ITEM-1","itemData":{"DOI":"10.23919/SustainIT.2017.8379798","ISBN":"9783901882999","abstract":"The challenge is to motivate and interest students (and lecturers) for sus- tainability, to identify spheres of activity for software engineers, to build up competence fields for solutions, and to incorporate the topic into the syllabus. The first step is to find a core of interested people by offering a seminar. Our guiding goal is to bring the topic of sustainability to a broader recognition in software engineering. Our orientation goals is to motivate students for the topic of sustainability. Our coarse-grained goal is to explore the areas of sustainability related to software engineering. Our detailed goal is to let the students explore one topic in depth to interactively present it to the other students.","author":[{"dropping-particle":"","family":"Wolfram","given":"Nina","non-dropping-particle":"","parse-names":false,"suffix":""},{"dropping-particle":"","family":"Lago","given":"Patricia","non-dropping-particle":"","parse-names":false,"suffix":""},{"dropping-particle":"","family":"Osborne","given":"Francesco","non-dropping-particle":"","parse-names":false,"suffix":""}],"container-title":"5th IFIP Conference on Sustainable Internet and ICT for Sustainability, SustainIT 2017","id":"ITEM-1","issued":{"date-parts":[["2018"]]},"page":"1-7","title":"Sustainability in software engineering","type":"article-journal"},"uris":["http://www.mendeley.com/documents/?uuid=23ca9a16-9116-4d02-a5ef-8621e437900d"]}],"mendeley":{"formattedCitation":"[33]","plainTextFormattedCitation":"[33]","previouslyFormattedCitation":"[32]"},"properties":{"noteIndex":0},"schema":"https://github.com/citation-style-language/schema/raw/master/csl-citation.json"}</w:instrText>
      </w:r>
      <w:r w:rsidR="00356463">
        <w:rPr>
          <w:lang w:bidi="ar-SY"/>
        </w:rPr>
        <w:fldChar w:fldCharType="separate"/>
      </w:r>
      <w:r w:rsidR="004047D4" w:rsidRPr="004047D4">
        <w:rPr>
          <w:noProof/>
          <w:lang w:bidi="ar-SY"/>
        </w:rPr>
        <w:t>[33]</w:t>
      </w:r>
      <w:r w:rsidR="00356463">
        <w:rPr>
          <w:lang w:bidi="ar-SY"/>
        </w:rPr>
        <w:fldChar w:fldCharType="end"/>
      </w:r>
      <w:r w:rsidR="00356463">
        <w:rPr>
          <w:lang w:bidi="ar-SY"/>
        </w:rPr>
        <w:t xml:space="preserve">, </w:t>
      </w:r>
      <w:r w:rsidR="00356463">
        <w:rPr>
          <w:lang w:bidi="ar-SY"/>
        </w:rPr>
        <w:fldChar w:fldCharType="begin" w:fldLock="1"/>
      </w:r>
      <w:r w:rsidR="004047D4">
        <w:rPr>
          <w:lang w:bidi="ar-SY"/>
        </w:rPr>
        <w:instrText>ADDIN CSL_CITATION {"citationItems":[{"id":"ITEM-1","itemData":{"DOI":"10.1002/iub.1387","ISBN":"1521-6551 (Electronic)\r1521-6543 (Linking)","ISSN":"15216551","PMID":"26104967","abstract":"The Mycobacterium tuberculosis genome was sequenced more than 15 years ago. It revealed a lot of interesting information, one of which was that 10% of the total coding capacity of the M. tuberculosis genome is dedicated to the PE/PPE family. There is a gradual expansion of these proteins from nonpathogenic to pathogenic mycobacteria, and there is increasing evidence that PE/PPE proteins play important roles in mycobacterial pathogenesis. In this review, we discuss PE/PPE proteins, their close functional association with the ESX clusters, their immunomodulatory functions, and their important roles in mycobacterial virulence. In addition, we have attempted to review and compile information available in the literature detailing the expression patterns of PE/PPE family members in different mycobacterial species and also during infection. Our attempt has been to provide a succinct overview of this interesting family.","author":[{"dropping-particle":"","family":"Ahmed","given":"Asma","non-dropping-particle":"","parse-names":false,"suffix":""},{"dropping-particle":"","family":"Das","given":"Arghya","non-dropping-particle":"","parse-names":false,"suffix":""},{"dropping-particle":"","family":"Mukhopadhyay","given":"Sangita","non-dropping-particle":"","parse-names":false,"suffix":""}],"container-title":"IUBMB Life","id":"ITEM-1","issue":"6","issued":{"date-parts":[["2015"]]},"page":"414-427","title":"Immunoregulatory functions and expression patterns of PE/PPE family members: Roles in pathogenicity and impact on anti-tuberculosis vaccine and drug design","type":"article-journal","volume":"67"},"uris":["http://www.mendeley.com/documents/?uuid=79b1fae2-92a2-43b7-b511-065b17ea019f"]}],"mendeley":{"formattedCitation":"[34]","plainTextFormattedCitation":"[34]","previouslyFormattedCitation":"[33]"},"properties":{"noteIndex":0},"schema":"https://github.com/citation-style-language/schema/raw/master/csl-citation.json"}</w:instrText>
      </w:r>
      <w:r w:rsidR="00356463">
        <w:rPr>
          <w:lang w:bidi="ar-SY"/>
        </w:rPr>
        <w:fldChar w:fldCharType="separate"/>
      </w:r>
      <w:r w:rsidR="004047D4" w:rsidRPr="004047D4">
        <w:rPr>
          <w:noProof/>
          <w:lang w:bidi="ar-SY"/>
        </w:rPr>
        <w:t>[34]</w:t>
      </w:r>
      <w:r w:rsidR="00356463">
        <w:rPr>
          <w:lang w:bidi="ar-SY"/>
        </w:rPr>
        <w:fldChar w:fldCharType="end"/>
      </w:r>
      <w:r w:rsidR="00356463">
        <w:rPr>
          <w:lang w:bidi="ar-SY"/>
        </w:rPr>
        <w:t>,</w:t>
      </w:r>
      <w:r w:rsidR="00710E8D">
        <w:rPr>
          <w:lang w:bidi="ar-SY"/>
        </w:rPr>
        <w:t xml:space="preserve"> </w:t>
      </w:r>
      <w:r w:rsidR="00710E8D">
        <w:rPr>
          <w:lang w:bidi="ar-SY"/>
        </w:rPr>
        <w:fldChar w:fldCharType="begin" w:fldLock="1"/>
      </w:r>
      <w:r w:rsidR="004047D4">
        <w:rPr>
          <w:lang w:bidi="ar-SY"/>
        </w:rPr>
        <w:instrText>ADDIN CSL_CITATION {"citationItems":[{"id":"ITEM-1","itemData":{"author":[{"dropping-particle":"","family":"Penzenstadler","given":"Birgit","non-dropping-particle":"","parse-names":false,"suffix":""},{"dropping-particle":"","family":"Penzenstadler","given":"Birgit","non-dropping-particle":"","parse-names":false,"suffix":""}],"id":"ITEM-1","issue":"March","issued":{"date-parts":[["2016"]]},"title":"What does Sustainability mean in and for Software Engineering ? What does Sustainability mean in and for Software Engineering ?","type":"article-journal"},"uris":["http://www.mendeley.com/documents/?uuid=b998b334-1a9e-4354-bb22-25d012b673d3"]}],"mendeley":{"formattedCitation":"[35]","plainTextFormattedCitation":"[35]","previouslyFormattedCitation":"[34]"},"properties":{"noteIndex":0},"schema":"https://github.com/citation-style-language/schema/raw/master/csl-citation.json"}</w:instrText>
      </w:r>
      <w:r w:rsidR="00710E8D">
        <w:rPr>
          <w:lang w:bidi="ar-SY"/>
        </w:rPr>
        <w:fldChar w:fldCharType="separate"/>
      </w:r>
      <w:r w:rsidR="004047D4" w:rsidRPr="004047D4">
        <w:rPr>
          <w:noProof/>
          <w:lang w:bidi="ar-SY"/>
        </w:rPr>
        <w:t>[35]</w:t>
      </w:r>
      <w:r w:rsidR="00710E8D">
        <w:rPr>
          <w:lang w:bidi="ar-SY"/>
        </w:rPr>
        <w:fldChar w:fldCharType="end"/>
      </w:r>
      <w:r w:rsidR="00710E8D">
        <w:rPr>
          <w:lang w:bidi="ar-SY"/>
        </w:rPr>
        <w:t xml:space="preserve">, </w:t>
      </w:r>
      <w:r w:rsidR="00710E8D">
        <w:rPr>
          <w:lang w:bidi="ar-SY"/>
        </w:rPr>
        <w:fldChar w:fldCharType="begin" w:fldLock="1"/>
      </w:r>
      <w:r w:rsidR="004047D4">
        <w:rPr>
          <w:lang w:bidi="ar-SY"/>
        </w:rPr>
        <w:instrText>ADDIN CSL_CITATION {"citationItems":[{"id":"ITEM-1","itemData":{"DOI":"10.1145/2714560","ISBN":"9781595936868","ISSN":"00010782","PMID":"22741678","abstract":"Decryption keys allow users to learn a specific function of the encrypted data and nothing else.","author":[{"dropping-particle":"","family":"Lago","given":"Patricia","non-dropping-particle":"","parse-names":false,"suffix":""},{"dropping-particle":"","family":"Koçak","given":"Sedef Akinli","non-dropping-particle":"","parse-names":false,"suffix":""},{"dropping-particle":"","family":"Crnkovic","given":"Ivica","non-dropping-particle":"","parse-names":false,"suffix":""},{"dropping-particle":"","family":"Penzenstadler","given":"Birgit","non-dropping-particle":"","parse-names":false,"suffix":""}],"container-title":"Communications of the ACM","id":"ITEM-1","issue":"10","issued":{"date-parts":[["2015"]]},"page":"70-78","title":"Framing sustainability as a property of software quality","type":"article-journal","volume":"58"},"uris":["http://www.mendeley.com/documents/?uuid=54a0cdc3-f64f-4798-abd2-3ebed723a0aa"]}],"mendeley":{"formattedCitation":"[36]","plainTextFormattedCitation":"[36]","previouslyFormattedCitation":"[35]"},"properties":{"noteIndex":0},"schema":"https://github.com/citation-style-language/schema/raw/master/csl-citation.json"}</w:instrText>
      </w:r>
      <w:r w:rsidR="00710E8D">
        <w:rPr>
          <w:lang w:bidi="ar-SY"/>
        </w:rPr>
        <w:fldChar w:fldCharType="separate"/>
      </w:r>
      <w:r w:rsidR="004047D4" w:rsidRPr="004047D4">
        <w:rPr>
          <w:noProof/>
          <w:lang w:bidi="ar-SY"/>
        </w:rPr>
        <w:t>[36]</w:t>
      </w:r>
      <w:r w:rsidR="00710E8D">
        <w:rPr>
          <w:lang w:bidi="ar-SY"/>
        </w:rPr>
        <w:fldChar w:fldCharType="end"/>
      </w:r>
    </w:p>
    <w:p w14:paraId="65A1986E" w14:textId="1771DA88" w:rsidR="00E97175" w:rsidRDefault="00697A71" w:rsidP="007C11C2">
      <w:pPr>
        <w:pStyle w:val="Heading4"/>
        <w:spacing w:after="120"/>
        <w:rPr>
          <w:rtl/>
          <w:lang w:bidi="ar-SY"/>
        </w:rPr>
      </w:pPr>
      <w:r>
        <w:rPr>
          <w:lang w:bidi="ar-SY"/>
        </w:rPr>
        <w:t>Progress sheet</w:t>
      </w:r>
      <w:r w:rsidR="007C11C2">
        <w:rPr>
          <w:lang w:bidi="ar-SY"/>
        </w:rPr>
        <w:t>:</w:t>
      </w:r>
    </w:p>
    <w:p w14:paraId="68F99BDA" w14:textId="3810F90F" w:rsidR="00C3065B" w:rsidRDefault="00E97175" w:rsidP="00E97175">
      <w:pPr>
        <w:rPr>
          <w:lang w:bidi="ar-SY"/>
        </w:rPr>
      </w:pPr>
      <w:r>
        <w:rPr>
          <w:lang w:bidi="ar-SY"/>
        </w:rPr>
        <w:t>The T</w:t>
      </w:r>
      <w:r w:rsidR="00800998">
        <w:rPr>
          <w:lang w:bidi="ar-SY"/>
        </w:rPr>
        <w:t>ables shared between team members in OneDrive</w:t>
      </w:r>
      <w:r w:rsidR="00697A71">
        <w:rPr>
          <w:lang w:bidi="ar-SY"/>
        </w:rPr>
        <w:t xml:space="preserve">: </w:t>
      </w:r>
    </w:p>
    <w:p w14:paraId="3EDB0DAF" w14:textId="75CA3253" w:rsidR="00C3065B" w:rsidRDefault="00291701" w:rsidP="00C3065B">
      <w:pPr>
        <w:keepNext/>
        <w:spacing w:after="0"/>
      </w:pPr>
      <w:r>
        <w:rPr>
          <w:noProof/>
        </w:rPr>
        <w:drawing>
          <wp:inline distT="0" distB="0" distL="0" distR="0" wp14:anchorId="22CC9857" wp14:editId="5199010D">
            <wp:extent cx="6247130" cy="5886450"/>
            <wp:effectExtent l="0" t="0" r="127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530"/>
                    <a:stretch/>
                  </pic:blipFill>
                  <pic:spPr bwMode="auto">
                    <a:xfrm>
                      <a:off x="0" y="0"/>
                      <a:ext cx="6247130" cy="5886450"/>
                    </a:xfrm>
                    <a:prstGeom prst="rect">
                      <a:avLst/>
                    </a:prstGeom>
                    <a:ln>
                      <a:noFill/>
                    </a:ln>
                    <a:extLst>
                      <a:ext uri="{53640926-AAD7-44D8-BBD7-CCE9431645EC}">
                        <a14:shadowObscured xmlns:a14="http://schemas.microsoft.com/office/drawing/2010/main"/>
                      </a:ext>
                    </a:extLst>
                  </pic:spPr>
                </pic:pic>
              </a:graphicData>
            </a:graphic>
          </wp:inline>
        </w:drawing>
      </w:r>
    </w:p>
    <w:p w14:paraId="63162E32" w14:textId="6E364088" w:rsidR="00291701" w:rsidRDefault="00C3065B" w:rsidP="00C3065B">
      <w:pPr>
        <w:pStyle w:val="Caption"/>
        <w:rPr>
          <w:lang w:bidi="ar-SY"/>
        </w:rPr>
      </w:pPr>
      <w:bookmarkStart w:id="43" w:name="_Toc536206972"/>
      <w:r>
        <w:t xml:space="preserve">Figure </w:t>
      </w:r>
      <w:r>
        <w:fldChar w:fldCharType="begin"/>
      </w:r>
      <w:r>
        <w:instrText xml:space="preserve"> SEQ Figure \* ARABIC </w:instrText>
      </w:r>
      <w:r>
        <w:fldChar w:fldCharType="separate"/>
      </w:r>
      <w:r>
        <w:rPr>
          <w:noProof/>
        </w:rPr>
        <w:t>3</w:t>
      </w:r>
      <w:r>
        <w:fldChar w:fldCharType="end"/>
      </w:r>
      <w:r>
        <w:t>: Progress sheet for the team member.</w:t>
      </w:r>
      <w:bookmarkEnd w:id="43"/>
    </w:p>
    <w:p w14:paraId="267D21EE" w14:textId="462D04F5" w:rsidR="00697A71" w:rsidRDefault="00697A71" w:rsidP="009E3A6B">
      <w:pPr>
        <w:spacing w:after="0"/>
        <w:rPr>
          <w:lang w:bidi="ar-SY"/>
        </w:rPr>
      </w:pPr>
    </w:p>
    <w:p w14:paraId="469E8C09" w14:textId="77777777" w:rsidR="00A22277" w:rsidRDefault="00A22277" w:rsidP="009E3A6B">
      <w:pPr>
        <w:spacing w:after="0"/>
        <w:rPr>
          <w:noProof/>
        </w:rPr>
      </w:pPr>
    </w:p>
    <w:p w14:paraId="222FCD21" w14:textId="066C0730" w:rsidR="004D7C69" w:rsidRDefault="004D7C69" w:rsidP="009E3A6B">
      <w:pPr>
        <w:spacing w:after="0"/>
        <w:rPr>
          <w:lang w:bidi="ar-SY"/>
        </w:rPr>
      </w:pPr>
    </w:p>
    <w:p w14:paraId="736B364A" w14:textId="277B24B4" w:rsidR="009E3A6B" w:rsidRDefault="00EB11D3" w:rsidP="009E3A6B">
      <w:pPr>
        <w:spacing w:after="0"/>
        <w:rPr>
          <w:lang w:bidi="ar-SY"/>
        </w:rPr>
      </w:pPr>
      <w:r>
        <w:rPr>
          <w:noProof/>
        </w:rPr>
        <w:drawing>
          <wp:inline distT="0" distB="0" distL="0" distR="0" wp14:anchorId="3A3BC67D" wp14:editId="76195CDC">
            <wp:extent cx="6247130" cy="5935980"/>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247130" cy="5935980"/>
                    </a:xfrm>
                    <a:prstGeom prst="rect">
                      <a:avLst/>
                    </a:prstGeom>
                  </pic:spPr>
                </pic:pic>
              </a:graphicData>
            </a:graphic>
          </wp:inline>
        </w:drawing>
      </w:r>
    </w:p>
    <w:p w14:paraId="1AD3231C" w14:textId="3346CC05" w:rsidR="00D605B0" w:rsidRDefault="00480F13" w:rsidP="009E3A6B">
      <w:pPr>
        <w:spacing w:after="0"/>
        <w:rPr>
          <w:lang w:bidi="ar-SY"/>
        </w:rPr>
      </w:pPr>
      <w:r>
        <w:rPr>
          <w:noProof/>
        </w:rPr>
        <w:drawing>
          <wp:inline distT="0" distB="0" distL="0" distR="0" wp14:anchorId="3E0D9DE7" wp14:editId="617184F5">
            <wp:extent cx="6247130" cy="1855470"/>
            <wp:effectExtent l="0" t="0" r="127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47130" cy="1855470"/>
                    </a:xfrm>
                    <a:prstGeom prst="rect">
                      <a:avLst/>
                    </a:prstGeom>
                  </pic:spPr>
                </pic:pic>
              </a:graphicData>
            </a:graphic>
          </wp:inline>
        </w:drawing>
      </w:r>
    </w:p>
    <w:p w14:paraId="741DD7FB" w14:textId="77777777" w:rsidR="00480F13" w:rsidRDefault="00480F13" w:rsidP="009E3A6B">
      <w:pPr>
        <w:spacing w:after="0"/>
        <w:rPr>
          <w:noProof/>
        </w:rPr>
      </w:pPr>
    </w:p>
    <w:p w14:paraId="02CFBC5B" w14:textId="78BE3B9D" w:rsidR="00D605B0" w:rsidRDefault="00D605B0" w:rsidP="009E3A6B">
      <w:pPr>
        <w:spacing w:after="0"/>
        <w:rPr>
          <w:lang w:bidi="ar-SY"/>
        </w:rPr>
      </w:pPr>
    </w:p>
    <w:p w14:paraId="6275BDC8" w14:textId="77777777" w:rsidR="008104CC" w:rsidRDefault="008104CC" w:rsidP="009E3A6B">
      <w:pPr>
        <w:spacing w:after="0"/>
        <w:rPr>
          <w:noProof/>
        </w:rPr>
      </w:pPr>
    </w:p>
    <w:p w14:paraId="3C424335" w14:textId="4A79529F" w:rsidR="00BC09C7" w:rsidRDefault="00BC09C7" w:rsidP="009E3A6B">
      <w:pPr>
        <w:spacing w:after="0"/>
        <w:rPr>
          <w:lang w:bidi="ar-SY"/>
        </w:rPr>
      </w:pPr>
    </w:p>
    <w:p w14:paraId="210C6F32" w14:textId="230441D0" w:rsidR="00BC09C7" w:rsidRDefault="00E67B48" w:rsidP="009E3A6B">
      <w:pPr>
        <w:spacing w:after="0"/>
        <w:rPr>
          <w:lang w:bidi="ar-SY"/>
        </w:rPr>
      </w:pPr>
      <w:r>
        <w:rPr>
          <w:noProof/>
        </w:rPr>
        <w:drawing>
          <wp:inline distT="0" distB="0" distL="0" distR="0" wp14:anchorId="755D97E9" wp14:editId="03146210">
            <wp:extent cx="6247130" cy="5748655"/>
            <wp:effectExtent l="0" t="0" r="127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47130" cy="5748655"/>
                    </a:xfrm>
                    <a:prstGeom prst="rect">
                      <a:avLst/>
                    </a:prstGeom>
                  </pic:spPr>
                </pic:pic>
              </a:graphicData>
            </a:graphic>
          </wp:inline>
        </w:drawing>
      </w:r>
    </w:p>
    <w:p w14:paraId="5E828F8F" w14:textId="4002BB9B" w:rsidR="00A22277" w:rsidRDefault="00A22277" w:rsidP="009E3A6B">
      <w:pPr>
        <w:spacing w:after="0"/>
        <w:rPr>
          <w:lang w:bidi="ar-SY"/>
        </w:rPr>
      </w:pPr>
      <w:r>
        <w:rPr>
          <w:noProof/>
        </w:rPr>
        <w:drawing>
          <wp:inline distT="0" distB="0" distL="0" distR="0" wp14:anchorId="376C63C2" wp14:editId="3A6ED092">
            <wp:extent cx="6247130" cy="1941830"/>
            <wp:effectExtent l="0" t="0" r="127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47130" cy="1941830"/>
                    </a:xfrm>
                    <a:prstGeom prst="rect">
                      <a:avLst/>
                    </a:prstGeom>
                  </pic:spPr>
                </pic:pic>
              </a:graphicData>
            </a:graphic>
          </wp:inline>
        </w:drawing>
      </w:r>
    </w:p>
    <w:p w14:paraId="43E40134" w14:textId="7E2F8704" w:rsidR="00E97175" w:rsidRDefault="00E97175">
      <w:pPr>
        <w:rPr>
          <w:lang w:bidi="ar-SY"/>
        </w:rPr>
      </w:pPr>
      <w:r>
        <w:rPr>
          <w:lang w:bidi="ar-SY"/>
        </w:rPr>
        <w:br w:type="page"/>
      </w:r>
    </w:p>
    <w:p w14:paraId="732CC48D" w14:textId="41F384D1" w:rsidR="000510B1" w:rsidRDefault="007C11C2" w:rsidP="007C11C2">
      <w:pPr>
        <w:pStyle w:val="Heading4"/>
        <w:spacing w:after="120"/>
        <w:rPr>
          <w:lang w:bidi="ar-SY"/>
        </w:rPr>
      </w:pPr>
      <w:r>
        <w:rPr>
          <w:lang w:bidi="ar-SY"/>
        </w:rPr>
        <w:t>G</w:t>
      </w:r>
      <w:r w:rsidR="00E97175">
        <w:rPr>
          <w:lang w:bidi="ar-SY"/>
        </w:rPr>
        <w:t xml:space="preserve">antt </w:t>
      </w:r>
      <w:r>
        <w:rPr>
          <w:lang w:bidi="ar-SY"/>
        </w:rPr>
        <w:t>C</w:t>
      </w:r>
      <w:r w:rsidR="00E97175">
        <w:rPr>
          <w:lang w:bidi="ar-SY"/>
        </w:rPr>
        <w:t>hart diagram for the PID and Demo:</w:t>
      </w:r>
    </w:p>
    <w:p w14:paraId="4545F90D" w14:textId="177D5115" w:rsidR="00E67B48" w:rsidRDefault="000510B1" w:rsidP="009E3A6B">
      <w:pPr>
        <w:spacing w:after="0"/>
        <w:rPr>
          <w:lang w:bidi="ar-SY"/>
        </w:rPr>
      </w:pPr>
      <w:r>
        <w:rPr>
          <w:noProof/>
          <w:lang w:bidi="ar-SY"/>
        </w:rPr>
        <w:drawing>
          <wp:inline distT="0" distB="0" distL="0" distR="0" wp14:anchorId="19D8302E" wp14:editId="2B34A691">
            <wp:extent cx="6156960" cy="17716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56960" cy="1771650"/>
                    </a:xfrm>
                    <a:prstGeom prst="rect">
                      <a:avLst/>
                    </a:prstGeom>
                    <a:noFill/>
                    <a:ln>
                      <a:noFill/>
                    </a:ln>
                  </pic:spPr>
                </pic:pic>
              </a:graphicData>
            </a:graphic>
          </wp:inline>
        </w:drawing>
      </w:r>
    </w:p>
    <w:p w14:paraId="3D9C4FD9" w14:textId="30AFFAAB" w:rsidR="000510B1" w:rsidRDefault="000510B1" w:rsidP="009E3A6B">
      <w:pPr>
        <w:spacing w:after="0"/>
        <w:rPr>
          <w:lang w:bidi="ar-SY"/>
        </w:rPr>
      </w:pPr>
    </w:p>
    <w:p w14:paraId="6A304CDB" w14:textId="4D7DA5ED" w:rsidR="000510B1" w:rsidRDefault="000510B1" w:rsidP="009E3A6B">
      <w:pPr>
        <w:spacing w:after="0"/>
        <w:rPr>
          <w:lang w:bidi="ar-SY"/>
        </w:rPr>
      </w:pPr>
      <w:r>
        <w:rPr>
          <w:noProof/>
          <w:lang w:bidi="ar-SY"/>
        </w:rPr>
        <w:drawing>
          <wp:inline distT="0" distB="0" distL="0" distR="0" wp14:anchorId="4B59D78E" wp14:editId="12C94662">
            <wp:extent cx="6141720" cy="1653540"/>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41720" cy="1653540"/>
                    </a:xfrm>
                    <a:prstGeom prst="rect">
                      <a:avLst/>
                    </a:prstGeom>
                    <a:noFill/>
                    <a:ln>
                      <a:noFill/>
                    </a:ln>
                  </pic:spPr>
                </pic:pic>
              </a:graphicData>
            </a:graphic>
          </wp:inline>
        </w:drawing>
      </w:r>
    </w:p>
    <w:p w14:paraId="68535A8C" w14:textId="2A7CB6D5" w:rsidR="000510B1" w:rsidRDefault="000510B1" w:rsidP="009E3A6B">
      <w:pPr>
        <w:spacing w:after="0"/>
        <w:rPr>
          <w:lang w:bidi="ar-SY"/>
        </w:rPr>
      </w:pPr>
    </w:p>
    <w:p w14:paraId="0D7ECBB2" w14:textId="58241C03" w:rsidR="000510B1" w:rsidRDefault="00F04FE7" w:rsidP="009E3A6B">
      <w:pPr>
        <w:spacing w:after="0"/>
        <w:rPr>
          <w:lang w:bidi="ar-SY"/>
        </w:rPr>
      </w:pPr>
      <w:r>
        <w:rPr>
          <w:noProof/>
          <w:lang w:bidi="ar-SY"/>
        </w:rPr>
        <w:drawing>
          <wp:inline distT="0" distB="0" distL="0" distR="0" wp14:anchorId="5E6E3BFD" wp14:editId="3F72D1D7">
            <wp:extent cx="6149340" cy="1847850"/>
            <wp:effectExtent l="0" t="0" r="381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149340" cy="1847850"/>
                    </a:xfrm>
                    <a:prstGeom prst="rect">
                      <a:avLst/>
                    </a:prstGeom>
                    <a:noFill/>
                    <a:ln>
                      <a:noFill/>
                    </a:ln>
                  </pic:spPr>
                </pic:pic>
              </a:graphicData>
            </a:graphic>
          </wp:inline>
        </w:drawing>
      </w:r>
    </w:p>
    <w:p w14:paraId="7FA6DAA7" w14:textId="77777777" w:rsidR="00BD0F6A" w:rsidRDefault="00BD0F6A" w:rsidP="009E3A6B">
      <w:pPr>
        <w:spacing w:after="0"/>
        <w:rPr>
          <w:noProof/>
          <w:lang w:bidi="ar-SY"/>
        </w:rPr>
      </w:pPr>
    </w:p>
    <w:p w14:paraId="7C538D02" w14:textId="337BE4E9" w:rsidR="00F04FE7" w:rsidRDefault="00F04FE7" w:rsidP="009E3A6B">
      <w:pPr>
        <w:spacing w:after="0"/>
        <w:rPr>
          <w:lang w:bidi="ar-SY"/>
        </w:rPr>
      </w:pPr>
      <w:r>
        <w:rPr>
          <w:noProof/>
          <w:lang w:bidi="ar-SY"/>
        </w:rPr>
        <w:drawing>
          <wp:inline distT="0" distB="0" distL="0" distR="0" wp14:anchorId="67D015AC" wp14:editId="33097C29">
            <wp:extent cx="6153150" cy="160401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b="25619"/>
                    <a:stretch/>
                  </pic:blipFill>
                  <pic:spPr bwMode="auto">
                    <a:xfrm>
                      <a:off x="0" y="0"/>
                      <a:ext cx="6153150" cy="1604010"/>
                    </a:xfrm>
                    <a:prstGeom prst="rect">
                      <a:avLst/>
                    </a:prstGeom>
                    <a:noFill/>
                    <a:ln>
                      <a:noFill/>
                    </a:ln>
                    <a:extLst>
                      <a:ext uri="{53640926-AAD7-44D8-BBD7-CCE9431645EC}">
                        <a14:shadowObscured xmlns:a14="http://schemas.microsoft.com/office/drawing/2010/main"/>
                      </a:ext>
                    </a:extLst>
                  </pic:spPr>
                </pic:pic>
              </a:graphicData>
            </a:graphic>
          </wp:inline>
        </w:drawing>
      </w:r>
    </w:p>
    <w:p w14:paraId="2F1483A3" w14:textId="4EB049F0" w:rsidR="00F04FE7" w:rsidRDefault="00F04FE7" w:rsidP="00601E56">
      <w:pPr>
        <w:spacing w:after="0"/>
        <w:rPr>
          <w:lang w:bidi="ar-SY"/>
        </w:rPr>
      </w:pPr>
      <w:r>
        <w:rPr>
          <w:noProof/>
          <w:lang w:bidi="ar-SY"/>
        </w:rPr>
        <w:drawing>
          <wp:inline distT="0" distB="0" distL="0" distR="0" wp14:anchorId="49CC6A91" wp14:editId="404B37A1">
            <wp:extent cx="6153150" cy="1992630"/>
            <wp:effectExtent l="0" t="0" r="0" b="762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53150" cy="1992630"/>
                    </a:xfrm>
                    <a:prstGeom prst="rect">
                      <a:avLst/>
                    </a:prstGeom>
                    <a:noFill/>
                    <a:ln>
                      <a:noFill/>
                    </a:ln>
                  </pic:spPr>
                </pic:pic>
              </a:graphicData>
            </a:graphic>
          </wp:inline>
        </w:drawing>
      </w:r>
    </w:p>
    <w:p w14:paraId="62E7CFA8" w14:textId="05D94457" w:rsidR="00F006C3" w:rsidRDefault="00F006C3" w:rsidP="009E3A6B">
      <w:pPr>
        <w:spacing w:after="0"/>
        <w:rPr>
          <w:noProof/>
          <w:lang w:bidi="ar-SY"/>
        </w:rPr>
      </w:pPr>
    </w:p>
    <w:p w14:paraId="7B1F622B" w14:textId="7897C467" w:rsidR="007C11C2" w:rsidRDefault="007C11C2" w:rsidP="007C11C2">
      <w:pPr>
        <w:pStyle w:val="Heading4"/>
        <w:spacing w:after="120"/>
        <w:rPr>
          <w:noProof/>
          <w:lang w:bidi="ar-SY"/>
        </w:rPr>
      </w:pPr>
      <w:r>
        <w:rPr>
          <w:noProof/>
          <w:lang w:bidi="ar-SY"/>
        </w:rPr>
        <w:t>Interfaces desine for the project:</w:t>
      </w:r>
    </w:p>
    <w:p w14:paraId="75A7ECC3" w14:textId="65113511" w:rsidR="00EA061C" w:rsidRDefault="00F006C3" w:rsidP="00EA061C">
      <w:pPr>
        <w:spacing w:after="0"/>
        <w:rPr>
          <w:noProof/>
          <w:lang w:bidi="ar-SY"/>
        </w:rPr>
      </w:pPr>
      <w:r>
        <w:rPr>
          <w:noProof/>
          <w:lang w:bidi="ar-SY"/>
        </w:rPr>
        <w:t xml:space="preserve"> </w:t>
      </w:r>
      <w:r w:rsidR="00601E56">
        <w:rPr>
          <w:noProof/>
        </w:rPr>
        <w:drawing>
          <wp:inline distT="0" distB="0" distL="0" distR="0" wp14:anchorId="602DB879" wp14:editId="3798B242">
            <wp:extent cx="5003950" cy="6199200"/>
            <wp:effectExtent l="0" t="0" r="635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005415" cy="6201015"/>
                    </a:xfrm>
                    <a:prstGeom prst="rect">
                      <a:avLst/>
                    </a:prstGeom>
                  </pic:spPr>
                </pic:pic>
              </a:graphicData>
            </a:graphic>
          </wp:inline>
        </w:drawing>
      </w:r>
    </w:p>
    <w:p w14:paraId="09224D0D" w14:textId="383A4083" w:rsidR="008263A4" w:rsidRDefault="001966E1" w:rsidP="00601E56">
      <w:pPr>
        <w:rPr>
          <w:noProof/>
          <w:lang w:bidi="ar-SY"/>
        </w:rPr>
      </w:pPr>
      <w:r>
        <w:rPr>
          <w:noProof/>
          <w:lang w:bidi="ar-SY"/>
        </w:rPr>
        <w:drawing>
          <wp:inline distT="0" distB="0" distL="0" distR="0" wp14:anchorId="6D699746" wp14:editId="41D3C17F">
            <wp:extent cx="6145530" cy="3299460"/>
            <wp:effectExtent l="0" t="0" r="762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145530" cy="3299460"/>
                    </a:xfrm>
                    <a:prstGeom prst="rect">
                      <a:avLst/>
                    </a:prstGeom>
                    <a:noFill/>
                    <a:ln>
                      <a:noFill/>
                    </a:ln>
                  </pic:spPr>
                </pic:pic>
              </a:graphicData>
            </a:graphic>
          </wp:inline>
        </w:drawing>
      </w:r>
    </w:p>
    <w:p w14:paraId="0B880145" w14:textId="77777777" w:rsidR="00CA62F9" w:rsidRDefault="00CA62F9" w:rsidP="00CA62F9">
      <w:pPr>
        <w:spacing w:after="0"/>
        <w:rPr>
          <w:noProof/>
          <w:lang w:bidi="ar-SY"/>
        </w:rPr>
      </w:pPr>
    </w:p>
    <w:p w14:paraId="546954C1" w14:textId="3F2F1010" w:rsidR="001966E1" w:rsidRDefault="001966E1" w:rsidP="00CA62F9">
      <w:pPr>
        <w:spacing w:after="0"/>
        <w:rPr>
          <w:noProof/>
          <w:lang w:bidi="ar-SY"/>
        </w:rPr>
      </w:pPr>
      <w:r>
        <w:rPr>
          <w:noProof/>
          <w:lang w:bidi="ar-SY"/>
        </w:rPr>
        <w:drawing>
          <wp:inline distT="0" distB="0" distL="0" distR="0" wp14:anchorId="4CA3DE71" wp14:editId="5A0CFC11">
            <wp:extent cx="2247900" cy="274701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2373" t="3351" r="31072"/>
                    <a:stretch/>
                  </pic:blipFill>
                  <pic:spPr bwMode="auto">
                    <a:xfrm>
                      <a:off x="0" y="0"/>
                      <a:ext cx="2247900" cy="2747010"/>
                    </a:xfrm>
                    <a:prstGeom prst="rect">
                      <a:avLst/>
                    </a:prstGeom>
                    <a:noFill/>
                    <a:ln>
                      <a:noFill/>
                    </a:ln>
                    <a:extLst>
                      <a:ext uri="{53640926-AAD7-44D8-BBD7-CCE9431645EC}">
                        <a14:shadowObscured xmlns:a14="http://schemas.microsoft.com/office/drawing/2010/main"/>
                      </a:ext>
                    </a:extLst>
                  </pic:spPr>
                </pic:pic>
              </a:graphicData>
            </a:graphic>
          </wp:inline>
        </w:drawing>
      </w:r>
      <w:r w:rsidR="004F78BC">
        <w:rPr>
          <w:noProof/>
          <w:lang w:bidi="ar-SY"/>
        </w:rPr>
        <w:drawing>
          <wp:inline distT="0" distB="0" distL="0" distR="0" wp14:anchorId="2577A9E7" wp14:editId="27BE858A">
            <wp:extent cx="2066925" cy="2743200"/>
            <wp:effectExtent l="0" t="0" r="9525"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3343" r="33003"/>
                    <a:stretch/>
                  </pic:blipFill>
                  <pic:spPr bwMode="auto">
                    <a:xfrm>
                      <a:off x="0" y="0"/>
                      <a:ext cx="2066925" cy="2743200"/>
                    </a:xfrm>
                    <a:prstGeom prst="rect">
                      <a:avLst/>
                    </a:prstGeom>
                    <a:noFill/>
                    <a:ln>
                      <a:noFill/>
                    </a:ln>
                    <a:extLst>
                      <a:ext uri="{53640926-AAD7-44D8-BBD7-CCE9431645EC}">
                        <a14:shadowObscured xmlns:a14="http://schemas.microsoft.com/office/drawing/2010/main"/>
                      </a:ext>
                    </a:extLst>
                  </pic:spPr>
                </pic:pic>
              </a:graphicData>
            </a:graphic>
          </wp:inline>
        </w:drawing>
      </w:r>
    </w:p>
    <w:p w14:paraId="04518EBE" w14:textId="61EE39B1" w:rsidR="004F78BC" w:rsidRDefault="004F78BC" w:rsidP="00EA061C">
      <w:pPr>
        <w:spacing w:after="0"/>
        <w:rPr>
          <w:noProof/>
          <w:lang w:bidi="ar-SY"/>
        </w:rPr>
      </w:pPr>
      <w:r>
        <w:rPr>
          <w:noProof/>
          <w:lang w:bidi="ar-SY"/>
        </w:rPr>
        <w:drawing>
          <wp:inline distT="0" distB="0" distL="0" distR="0" wp14:anchorId="3654D5ED" wp14:editId="557BE17C">
            <wp:extent cx="4691003" cy="2128837"/>
            <wp:effectExtent l="0" t="0" r="0" b="50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698728" cy="2132343"/>
                    </a:xfrm>
                    <a:prstGeom prst="rect">
                      <a:avLst/>
                    </a:prstGeom>
                    <a:noFill/>
                    <a:ln>
                      <a:noFill/>
                    </a:ln>
                  </pic:spPr>
                </pic:pic>
              </a:graphicData>
            </a:graphic>
          </wp:inline>
        </w:drawing>
      </w:r>
    </w:p>
    <w:p w14:paraId="0B28239B" w14:textId="72516B4D" w:rsidR="004F78BC" w:rsidRDefault="004F78BC" w:rsidP="00EA061C">
      <w:pPr>
        <w:spacing w:after="0"/>
        <w:rPr>
          <w:noProof/>
          <w:lang w:bidi="ar-SY"/>
        </w:rPr>
      </w:pPr>
    </w:p>
    <w:p w14:paraId="388E6847" w14:textId="233CEEBA" w:rsidR="004F78BC" w:rsidRDefault="004F78BC" w:rsidP="00EA061C">
      <w:pPr>
        <w:spacing w:after="0"/>
        <w:rPr>
          <w:noProof/>
          <w:lang w:bidi="ar-SY"/>
        </w:rPr>
      </w:pPr>
    </w:p>
    <w:p w14:paraId="2FFF43A9" w14:textId="7FABE7A3" w:rsidR="0007089E" w:rsidRPr="006B09E5" w:rsidRDefault="00CA62F9" w:rsidP="00EA061C">
      <w:pPr>
        <w:spacing w:after="0"/>
        <w:rPr>
          <w:noProof/>
          <w:lang w:bidi="ar-SY"/>
        </w:rPr>
      </w:pPr>
      <w:r>
        <w:rPr>
          <w:noProof/>
        </w:rPr>
        <w:drawing>
          <wp:inline distT="0" distB="0" distL="0" distR="0" wp14:anchorId="00E25A4B" wp14:editId="2E4BCE45">
            <wp:extent cx="4988640" cy="6072188"/>
            <wp:effectExtent l="0" t="0" r="254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000193" cy="6086250"/>
                    </a:xfrm>
                    <a:prstGeom prst="rect">
                      <a:avLst/>
                    </a:prstGeom>
                  </pic:spPr>
                </pic:pic>
              </a:graphicData>
            </a:graphic>
          </wp:inline>
        </w:drawing>
      </w:r>
    </w:p>
    <w:sectPr w:rsidR="0007089E" w:rsidRPr="006B09E5" w:rsidSect="004E12FE">
      <w:footerReference w:type="default" r:id="rId27"/>
      <w:pgSz w:w="11906" w:h="16838"/>
      <w:pgMar w:top="1440" w:right="1133" w:bottom="1440" w:left="1077" w:header="709" w:footer="43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453740" w14:textId="77777777" w:rsidR="003F49C5" w:rsidRDefault="003F49C5" w:rsidP="00170FBB">
      <w:pPr>
        <w:spacing w:after="0" w:line="240" w:lineRule="auto"/>
      </w:pPr>
      <w:r>
        <w:separator/>
      </w:r>
    </w:p>
  </w:endnote>
  <w:endnote w:type="continuationSeparator" w:id="0">
    <w:p w14:paraId="13EA6945" w14:textId="77777777" w:rsidR="003F49C5" w:rsidRDefault="003F49C5" w:rsidP="00170FBB">
      <w:pPr>
        <w:spacing w:after="0" w:line="240" w:lineRule="auto"/>
      </w:pPr>
      <w:r>
        <w:continuationSeparator/>
      </w:r>
    </w:p>
  </w:endnote>
  <w:endnote w:type="continuationNotice" w:id="1">
    <w:p w14:paraId="680673BC" w14:textId="77777777" w:rsidR="003F49C5" w:rsidRDefault="003F49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BD77B" w14:textId="366B0B59" w:rsidR="003F49C5" w:rsidRPr="005D0777" w:rsidRDefault="003F49C5" w:rsidP="005D0777">
    <w:pPr>
      <w:spacing w:after="240"/>
      <w:rPr>
        <w:rFonts w:cstheme="minorHAnsi"/>
        <w:bCs/>
        <w:sz w:val="20"/>
        <w:szCs w:val="20"/>
      </w:rPr>
    </w:pPr>
    <w:r>
      <w:rPr>
        <w:rFonts w:cstheme="minorHAnsi"/>
        <w:bCs/>
        <w:sz w:val="20"/>
        <w:szCs w:val="20"/>
      </w:rPr>
      <w:t>Project Management</w:t>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rFonts w:cstheme="minorHAnsi"/>
        <w:bCs/>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r>
    <w:r>
      <w:rPr>
        <w:color w:val="4472C4" w:themeColor="accent1"/>
        <w:sz w:val="20"/>
        <w:szCs w:val="20"/>
      </w:rPr>
      <w:tab/>
      <w:t xml:space="preserve">pg. </w:t>
    </w:r>
    <w:r w:rsidRPr="666FB8DE">
      <w:rPr>
        <w:noProof/>
        <w:color w:val="4472C4" w:themeColor="accent1"/>
        <w:sz w:val="20"/>
        <w:szCs w:val="20"/>
      </w:rPr>
      <w:fldChar w:fldCharType="begin"/>
    </w:r>
    <w:r>
      <w:rPr>
        <w:color w:val="4472C4" w:themeColor="accent1"/>
        <w:sz w:val="20"/>
        <w:szCs w:val="20"/>
      </w:rPr>
      <w:instrText xml:space="preserve"> PAGE  \* Arabic </w:instrText>
    </w:r>
    <w:r w:rsidRPr="666FB8DE">
      <w:rPr>
        <w:color w:val="4472C4" w:themeColor="accent1"/>
        <w:sz w:val="20"/>
        <w:szCs w:val="20"/>
      </w:rPr>
      <w:fldChar w:fldCharType="separate"/>
    </w:r>
    <w:r>
      <w:rPr>
        <w:noProof/>
        <w:color w:val="4472C4" w:themeColor="accent1"/>
        <w:sz w:val="20"/>
        <w:szCs w:val="20"/>
      </w:rPr>
      <w:t>6</w:t>
    </w:r>
    <w:r w:rsidRPr="666FB8DE">
      <w:rPr>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D7191" w14:textId="77777777" w:rsidR="003F49C5" w:rsidRDefault="003F49C5" w:rsidP="00170FBB">
      <w:pPr>
        <w:spacing w:after="0" w:line="240" w:lineRule="auto"/>
      </w:pPr>
      <w:r>
        <w:separator/>
      </w:r>
    </w:p>
  </w:footnote>
  <w:footnote w:type="continuationSeparator" w:id="0">
    <w:p w14:paraId="340E7514" w14:textId="77777777" w:rsidR="003F49C5" w:rsidRDefault="003F49C5" w:rsidP="00170FBB">
      <w:pPr>
        <w:spacing w:after="0" w:line="240" w:lineRule="auto"/>
      </w:pPr>
      <w:r>
        <w:continuationSeparator/>
      </w:r>
    </w:p>
  </w:footnote>
  <w:footnote w:type="continuationNotice" w:id="1">
    <w:p w14:paraId="1C6561CA" w14:textId="77777777" w:rsidR="003F49C5" w:rsidRDefault="003F49C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7AD0"/>
    <w:multiLevelType w:val="hybridMultilevel"/>
    <w:tmpl w:val="A562525C"/>
    <w:lvl w:ilvl="0" w:tplc="ACC8217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C6BC3"/>
    <w:multiLevelType w:val="hybridMultilevel"/>
    <w:tmpl w:val="AA68E79A"/>
    <w:lvl w:ilvl="0" w:tplc="23A836C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14EA4"/>
    <w:multiLevelType w:val="hybridMultilevel"/>
    <w:tmpl w:val="844E26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52847CD"/>
    <w:multiLevelType w:val="hybridMultilevel"/>
    <w:tmpl w:val="74DA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122DBB"/>
    <w:multiLevelType w:val="hybridMultilevel"/>
    <w:tmpl w:val="325C3FE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B96D02"/>
    <w:multiLevelType w:val="multilevel"/>
    <w:tmpl w:val="545A566A"/>
    <w:lvl w:ilvl="0">
      <w:start w:val="4"/>
      <w:numFmt w:val="decimal"/>
      <w:lvlText w:val="%1."/>
      <w:lvlJc w:val="left"/>
      <w:pPr>
        <w:ind w:left="528" w:hanging="528"/>
      </w:pPr>
      <w:rPr>
        <w:rFonts w:hint="default"/>
      </w:rPr>
    </w:lvl>
    <w:lvl w:ilvl="1">
      <w:start w:val="5"/>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7971260"/>
    <w:multiLevelType w:val="hybridMultilevel"/>
    <w:tmpl w:val="8D883E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AD1F66"/>
    <w:multiLevelType w:val="hybridMultilevel"/>
    <w:tmpl w:val="8494B5A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A2F169A"/>
    <w:multiLevelType w:val="hybridMultilevel"/>
    <w:tmpl w:val="EF8EA33A"/>
    <w:lvl w:ilvl="0" w:tplc="06CE8934">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763097"/>
    <w:multiLevelType w:val="hybridMultilevel"/>
    <w:tmpl w:val="8C5E77C4"/>
    <w:lvl w:ilvl="0" w:tplc="ACC8217A">
      <w:start w:val="1"/>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D612A4D"/>
    <w:multiLevelType w:val="hybridMultilevel"/>
    <w:tmpl w:val="30FC9910"/>
    <w:lvl w:ilvl="0" w:tplc="ACC8217A">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250261"/>
    <w:multiLevelType w:val="hybridMultilevel"/>
    <w:tmpl w:val="042444D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FA87C72"/>
    <w:multiLevelType w:val="hybridMultilevel"/>
    <w:tmpl w:val="0490813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29967E7"/>
    <w:multiLevelType w:val="hybridMultilevel"/>
    <w:tmpl w:val="52FE4BA8"/>
    <w:lvl w:ilvl="0" w:tplc="ACC8217A">
      <w:start w:val="1"/>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43C169E"/>
    <w:multiLevelType w:val="multilevel"/>
    <w:tmpl w:val="DD522E8A"/>
    <w:lvl w:ilvl="0">
      <w:start w:val="1"/>
      <w:numFmt w:val="bullet"/>
      <w:lvlText w:val=""/>
      <w:lvlJc w:val="left"/>
      <w:pPr>
        <w:ind w:left="560" w:hanging="360"/>
      </w:pPr>
      <w:rPr>
        <w:rFonts w:ascii="Symbol" w:hAnsi="Symbol" w:hint="default"/>
      </w:rPr>
    </w:lvl>
    <w:lvl w:ilvl="1">
      <w:numFmt w:val="bullet"/>
      <w:lvlText w:val="o"/>
      <w:lvlJc w:val="left"/>
      <w:pPr>
        <w:ind w:left="1280" w:hanging="360"/>
      </w:pPr>
      <w:rPr>
        <w:rFonts w:ascii="Courier New" w:hAnsi="Courier New" w:cs="Courier New"/>
      </w:rPr>
    </w:lvl>
    <w:lvl w:ilvl="2">
      <w:numFmt w:val="bullet"/>
      <w:lvlText w:val=""/>
      <w:lvlJc w:val="left"/>
      <w:pPr>
        <w:ind w:left="2000" w:hanging="360"/>
      </w:pPr>
      <w:rPr>
        <w:rFonts w:ascii="Wingdings" w:hAnsi="Wingdings"/>
      </w:rPr>
    </w:lvl>
    <w:lvl w:ilvl="3">
      <w:numFmt w:val="bullet"/>
      <w:lvlText w:val=""/>
      <w:lvlJc w:val="left"/>
      <w:pPr>
        <w:ind w:left="2720" w:hanging="360"/>
      </w:pPr>
      <w:rPr>
        <w:rFonts w:ascii="Symbol" w:hAnsi="Symbol"/>
      </w:rPr>
    </w:lvl>
    <w:lvl w:ilvl="4">
      <w:numFmt w:val="bullet"/>
      <w:lvlText w:val="o"/>
      <w:lvlJc w:val="left"/>
      <w:pPr>
        <w:ind w:left="3440" w:hanging="360"/>
      </w:pPr>
      <w:rPr>
        <w:rFonts w:ascii="Courier New" w:hAnsi="Courier New" w:cs="Courier New"/>
      </w:rPr>
    </w:lvl>
    <w:lvl w:ilvl="5">
      <w:numFmt w:val="bullet"/>
      <w:lvlText w:val=""/>
      <w:lvlJc w:val="left"/>
      <w:pPr>
        <w:ind w:left="4160" w:hanging="360"/>
      </w:pPr>
      <w:rPr>
        <w:rFonts w:ascii="Wingdings" w:hAnsi="Wingdings"/>
      </w:rPr>
    </w:lvl>
    <w:lvl w:ilvl="6">
      <w:numFmt w:val="bullet"/>
      <w:lvlText w:val=""/>
      <w:lvlJc w:val="left"/>
      <w:pPr>
        <w:ind w:left="4880" w:hanging="360"/>
      </w:pPr>
      <w:rPr>
        <w:rFonts w:ascii="Symbol" w:hAnsi="Symbol"/>
      </w:rPr>
    </w:lvl>
    <w:lvl w:ilvl="7">
      <w:numFmt w:val="bullet"/>
      <w:lvlText w:val="o"/>
      <w:lvlJc w:val="left"/>
      <w:pPr>
        <w:ind w:left="5600" w:hanging="360"/>
      </w:pPr>
      <w:rPr>
        <w:rFonts w:ascii="Courier New" w:hAnsi="Courier New" w:cs="Courier New"/>
      </w:rPr>
    </w:lvl>
    <w:lvl w:ilvl="8">
      <w:numFmt w:val="bullet"/>
      <w:lvlText w:val=""/>
      <w:lvlJc w:val="left"/>
      <w:pPr>
        <w:ind w:left="6320" w:hanging="360"/>
      </w:pPr>
      <w:rPr>
        <w:rFonts w:ascii="Wingdings" w:hAnsi="Wingdings"/>
      </w:rPr>
    </w:lvl>
  </w:abstractNum>
  <w:abstractNum w:abstractNumId="15" w15:restartNumberingAfterBreak="0">
    <w:nsid w:val="35E72DFA"/>
    <w:multiLevelType w:val="hybridMultilevel"/>
    <w:tmpl w:val="333AAEFA"/>
    <w:lvl w:ilvl="0" w:tplc="2398FB88">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D85AC3"/>
    <w:multiLevelType w:val="hybridMultilevel"/>
    <w:tmpl w:val="7546968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DE41D16"/>
    <w:multiLevelType w:val="hybridMultilevel"/>
    <w:tmpl w:val="2D22E732"/>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EC37110"/>
    <w:multiLevelType w:val="hybridMultilevel"/>
    <w:tmpl w:val="7A06C5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26B5459"/>
    <w:multiLevelType w:val="hybridMultilevel"/>
    <w:tmpl w:val="46A8F7B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4385C89"/>
    <w:multiLevelType w:val="hybridMultilevel"/>
    <w:tmpl w:val="C240C132"/>
    <w:lvl w:ilvl="0" w:tplc="69DA6540">
      <w:start w:val="1"/>
      <w:numFmt w:val="bullet"/>
      <w:lvlText w:val="-"/>
      <w:lvlJc w:val="left"/>
      <w:pPr>
        <w:ind w:left="720" w:hanging="360"/>
      </w:pPr>
      <w:rPr>
        <w:rFonts w:ascii="Calibri" w:eastAsiaTheme="minorHAnsi"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06748D"/>
    <w:multiLevelType w:val="hybridMultilevel"/>
    <w:tmpl w:val="433C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55142"/>
    <w:multiLevelType w:val="hybridMultilevel"/>
    <w:tmpl w:val="C9AA37A4"/>
    <w:lvl w:ilvl="0" w:tplc="AF16722E">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775BAC"/>
    <w:multiLevelType w:val="hybridMultilevel"/>
    <w:tmpl w:val="186C3518"/>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7AA4B8A"/>
    <w:multiLevelType w:val="hybridMultilevel"/>
    <w:tmpl w:val="853270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3D577E"/>
    <w:multiLevelType w:val="multilevel"/>
    <w:tmpl w:val="EB9EBA5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DF95EEF"/>
    <w:multiLevelType w:val="hybridMultilevel"/>
    <w:tmpl w:val="968C0E7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36A14F1"/>
    <w:multiLevelType w:val="hybridMultilevel"/>
    <w:tmpl w:val="1D6AE8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81556"/>
    <w:multiLevelType w:val="hybridMultilevel"/>
    <w:tmpl w:val="6EF4E7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AB6F9C"/>
    <w:multiLevelType w:val="hybridMultilevel"/>
    <w:tmpl w:val="2AB842EE"/>
    <w:lvl w:ilvl="0" w:tplc="A606AC4A">
      <w:start w:val="1"/>
      <w:numFmt w:val="bullet"/>
      <w:lvlText w:val="-"/>
      <w:lvlJc w:val="left"/>
      <w:pPr>
        <w:ind w:left="360" w:hanging="360"/>
      </w:pPr>
      <w:rPr>
        <w:rFonts w:ascii="Arial" w:eastAsiaTheme="minorHAnsi"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D1765FD"/>
    <w:multiLevelType w:val="hybridMultilevel"/>
    <w:tmpl w:val="D0D4F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6E0042"/>
    <w:multiLevelType w:val="hybridMultilevel"/>
    <w:tmpl w:val="42784786"/>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5"/>
  </w:num>
  <w:num w:numId="2">
    <w:abstractNumId w:val="14"/>
  </w:num>
  <w:num w:numId="3">
    <w:abstractNumId w:val="0"/>
  </w:num>
  <w:num w:numId="4">
    <w:abstractNumId w:val="10"/>
  </w:num>
  <w:num w:numId="5">
    <w:abstractNumId w:val="3"/>
  </w:num>
  <w:num w:numId="6">
    <w:abstractNumId w:val="29"/>
  </w:num>
  <w:num w:numId="7">
    <w:abstractNumId w:val="20"/>
  </w:num>
  <w:num w:numId="8">
    <w:abstractNumId w:val="12"/>
  </w:num>
  <w:num w:numId="9">
    <w:abstractNumId w:val="11"/>
  </w:num>
  <w:num w:numId="10">
    <w:abstractNumId w:val="27"/>
  </w:num>
  <w:num w:numId="11">
    <w:abstractNumId w:val="28"/>
  </w:num>
  <w:num w:numId="12">
    <w:abstractNumId w:val="6"/>
  </w:num>
  <w:num w:numId="13">
    <w:abstractNumId w:val="13"/>
  </w:num>
  <w:num w:numId="14">
    <w:abstractNumId w:val="5"/>
  </w:num>
  <w:num w:numId="15">
    <w:abstractNumId w:val="18"/>
  </w:num>
  <w:num w:numId="16">
    <w:abstractNumId w:val="17"/>
  </w:num>
  <w:num w:numId="17">
    <w:abstractNumId w:val="19"/>
  </w:num>
  <w:num w:numId="18">
    <w:abstractNumId w:val="4"/>
  </w:num>
  <w:num w:numId="19">
    <w:abstractNumId w:val="26"/>
  </w:num>
  <w:num w:numId="20">
    <w:abstractNumId w:val="31"/>
  </w:num>
  <w:num w:numId="21">
    <w:abstractNumId w:val="23"/>
  </w:num>
  <w:num w:numId="22">
    <w:abstractNumId w:val="16"/>
  </w:num>
  <w:num w:numId="23">
    <w:abstractNumId w:val="7"/>
  </w:num>
  <w:num w:numId="24">
    <w:abstractNumId w:val="21"/>
  </w:num>
  <w:num w:numId="25">
    <w:abstractNumId w:val="2"/>
  </w:num>
  <w:num w:numId="26">
    <w:abstractNumId w:val="30"/>
  </w:num>
  <w:num w:numId="27">
    <w:abstractNumId w:val="24"/>
  </w:num>
  <w:num w:numId="28">
    <w:abstractNumId w:val="15"/>
  </w:num>
  <w:num w:numId="29">
    <w:abstractNumId w:val="8"/>
  </w:num>
  <w:num w:numId="30">
    <w:abstractNumId w:val="1"/>
  </w:num>
  <w:num w:numId="31">
    <w:abstractNumId w:val="22"/>
  </w:num>
  <w:num w:numId="3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documentProtection w:edit="forms" w:enforcement="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TAzsjQyMTY2NzI0MjVT0lEKTi0uzszPAykwMasFAJ+G3RYtAAAA"/>
  </w:docVars>
  <w:rsids>
    <w:rsidRoot w:val="00D6677F"/>
    <w:rsid w:val="000002CB"/>
    <w:rsid w:val="0000162D"/>
    <w:rsid w:val="00002FCD"/>
    <w:rsid w:val="00003A30"/>
    <w:rsid w:val="0000460F"/>
    <w:rsid w:val="00004AC5"/>
    <w:rsid w:val="00004C5E"/>
    <w:rsid w:val="0000551A"/>
    <w:rsid w:val="00005A24"/>
    <w:rsid w:val="0000604B"/>
    <w:rsid w:val="00010094"/>
    <w:rsid w:val="000107F8"/>
    <w:rsid w:val="00010D77"/>
    <w:rsid w:val="00010D8C"/>
    <w:rsid w:val="00011914"/>
    <w:rsid w:val="00011EC4"/>
    <w:rsid w:val="00012824"/>
    <w:rsid w:val="00013E3C"/>
    <w:rsid w:val="0001453E"/>
    <w:rsid w:val="00014589"/>
    <w:rsid w:val="00014B44"/>
    <w:rsid w:val="0001542E"/>
    <w:rsid w:val="00017732"/>
    <w:rsid w:val="00021B84"/>
    <w:rsid w:val="00022112"/>
    <w:rsid w:val="000235C4"/>
    <w:rsid w:val="0002503B"/>
    <w:rsid w:val="00025959"/>
    <w:rsid w:val="00027D75"/>
    <w:rsid w:val="000302E5"/>
    <w:rsid w:val="000308D9"/>
    <w:rsid w:val="000315C8"/>
    <w:rsid w:val="000323FD"/>
    <w:rsid w:val="00032B92"/>
    <w:rsid w:val="0003558F"/>
    <w:rsid w:val="00035F94"/>
    <w:rsid w:val="00036FE0"/>
    <w:rsid w:val="000373FF"/>
    <w:rsid w:val="00041F95"/>
    <w:rsid w:val="0004351E"/>
    <w:rsid w:val="00044413"/>
    <w:rsid w:val="00044527"/>
    <w:rsid w:val="0004487B"/>
    <w:rsid w:val="000452D3"/>
    <w:rsid w:val="0004563D"/>
    <w:rsid w:val="000456D3"/>
    <w:rsid w:val="00045E5A"/>
    <w:rsid w:val="0004649E"/>
    <w:rsid w:val="00046F7F"/>
    <w:rsid w:val="00047C2C"/>
    <w:rsid w:val="00050D21"/>
    <w:rsid w:val="000510B1"/>
    <w:rsid w:val="00051F88"/>
    <w:rsid w:val="0005280E"/>
    <w:rsid w:val="00053E13"/>
    <w:rsid w:val="00055AB2"/>
    <w:rsid w:val="00056512"/>
    <w:rsid w:val="0005651F"/>
    <w:rsid w:val="00056E96"/>
    <w:rsid w:val="0006062B"/>
    <w:rsid w:val="00060B58"/>
    <w:rsid w:val="00060BB3"/>
    <w:rsid w:val="000610D2"/>
    <w:rsid w:val="000620E9"/>
    <w:rsid w:val="00062F95"/>
    <w:rsid w:val="0006369B"/>
    <w:rsid w:val="000652F6"/>
    <w:rsid w:val="0007089E"/>
    <w:rsid w:val="000717A8"/>
    <w:rsid w:val="00071C67"/>
    <w:rsid w:val="00074528"/>
    <w:rsid w:val="00075652"/>
    <w:rsid w:val="00077A45"/>
    <w:rsid w:val="00077CE5"/>
    <w:rsid w:val="00077D3F"/>
    <w:rsid w:val="000810D7"/>
    <w:rsid w:val="000824B4"/>
    <w:rsid w:val="000828FE"/>
    <w:rsid w:val="00082D36"/>
    <w:rsid w:val="00082D54"/>
    <w:rsid w:val="00083DCF"/>
    <w:rsid w:val="00083FED"/>
    <w:rsid w:val="000851FF"/>
    <w:rsid w:val="00085A14"/>
    <w:rsid w:val="00086018"/>
    <w:rsid w:val="0008693C"/>
    <w:rsid w:val="000874C9"/>
    <w:rsid w:val="00090226"/>
    <w:rsid w:val="0009044F"/>
    <w:rsid w:val="000907D6"/>
    <w:rsid w:val="00091EE8"/>
    <w:rsid w:val="0009342D"/>
    <w:rsid w:val="000939DF"/>
    <w:rsid w:val="00093B40"/>
    <w:rsid w:val="00093EB1"/>
    <w:rsid w:val="00094886"/>
    <w:rsid w:val="0009498F"/>
    <w:rsid w:val="00097250"/>
    <w:rsid w:val="000976E2"/>
    <w:rsid w:val="00097FB3"/>
    <w:rsid w:val="000A06FB"/>
    <w:rsid w:val="000A0786"/>
    <w:rsid w:val="000A08E7"/>
    <w:rsid w:val="000A2562"/>
    <w:rsid w:val="000A2C47"/>
    <w:rsid w:val="000A45D2"/>
    <w:rsid w:val="000A4AF6"/>
    <w:rsid w:val="000B13E5"/>
    <w:rsid w:val="000B474D"/>
    <w:rsid w:val="000B5864"/>
    <w:rsid w:val="000B5C6E"/>
    <w:rsid w:val="000B760E"/>
    <w:rsid w:val="000C2B30"/>
    <w:rsid w:val="000C36D6"/>
    <w:rsid w:val="000C385B"/>
    <w:rsid w:val="000C45FB"/>
    <w:rsid w:val="000C6D0F"/>
    <w:rsid w:val="000C7205"/>
    <w:rsid w:val="000D0B8F"/>
    <w:rsid w:val="000D26CF"/>
    <w:rsid w:val="000D4014"/>
    <w:rsid w:val="000D414A"/>
    <w:rsid w:val="000D441D"/>
    <w:rsid w:val="000D456D"/>
    <w:rsid w:val="000D4AC5"/>
    <w:rsid w:val="000D4B87"/>
    <w:rsid w:val="000D5025"/>
    <w:rsid w:val="000D59E2"/>
    <w:rsid w:val="000D5F68"/>
    <w:rsid w:val="000E1946"/>
    <w:rsid w:val="000E311B"/>
    <w:rsid w:val="000E4012"/>
    <w:rsid w:val="000E4DA8"/>
    <w:rsid w:val="000E5261"/>
    <w:rsid w:val="000E5681"/>
    <w:rsid w:val="000F0EF4"/>
    <w:rsid w:val="000F156A"/>
    <w:rsid w:val="000F1A92"/>
    <w:rsid w:val="000F2425"/>
    <w:rsid w:val="000F3197"/>
    <w:rsid w:val="000F39E4"/>
    <w:rsid w:val="000F471A"/>
    <w:rsid w:val="000F53E6"/>
    <w:rsid w:val="000F558B"/>
    <w:rsid w:val="000F646E"/>
    <w:rsid w:val="000F69DB"/>
    <w:rsid w:val="000F6E4D"/>
    <w:rsid w:val="000F726F"/>
    <w:rsid w:val="000F7320"/>
    <w:rsid w:val="000F74FB"/>
    <w:rsid w:val="000F7EF2"/>
    <w:rsid w:val="001002AB"/>
    <w:rsid w:val="001009AB"/>
    <w:rsid w:val="00100BA4"/>
    <w:rsid w:val="00102C98"/>
    <w:rsid w:val="00102D89"/>
    <w:rsid w:val="00103D3F"/>
    <w:rsid w:val="00106386"/>
    <w:rsid w:val="00106981"/>
    <w:rsid w:val="00107047"/>
    <w:rsid w:val="00107730"/>
    <w:rsid w:val="0010777F"/>
    <w:rsid w:val="00107AA8"/>
    <w:rsid w:val="001101B9"/>
    <w:rsid w:val="00110E58"/>
    <w:rsid w:val="00112291"/>
    <w:rsid w:val="001130B6"/>
    <w:rsid w:val="00113358"/>
    <w:rsid w:val="00113602"/>
    <w:rsid w:val="00113941"/>
    <w:rsid w:val="001142AE"/>
    <w:rsid w:val="001149AA"/>
    <w:rsid w:val="00114BAC"/>
    <w:rsid w:val="00114E2A"/>
    <w:rsid w:val="00115756"/>
    <w:rsid w:val="001168DD"/>
    <w:rsid w:val="00116F27"/>
    <w:rsid w:val="00117905"/>
    <w:rsid w:val="0012004B"/>
    <w:rsid w:val="0012043E"/>
    <w:rsid w:val="00124EA3"/>
    <w:rsid w:val="00125428"/>
    <w:rsid w:val="001305E0"/>
    <w:rsid w:val="001306E1"/>
    <w:rsid w:val="00131B39"/>
    <w:rsid w:val="00131BEE"/>
    <w:rsid w:val="00132F24"/>
    <w:rsid w:val="00132FEF"/>
    <w:rsid w:val="00133127"/>
    <w:rsid w:val="001335BE"/>
    <w:rsid w:val="00134BED"/>
    <w:rsid w:val="00134CB9"/>
    <w:rsid w:val="0013505C"/>
    <w:rsid w:val="001354EE"/>
    <w:rsid w:val="00136C3C"/>
    <w:rsid w:val="00137248"/>
    <w:rsid w:val="00137B0C"/>
    <w:rsid w:val="00137EA0"/>
    <w:rsid w:val="001406DC"/>
    <w:rsid w:val="00140D90"/>
    <w:rsid w:val="0014183E"/>
    <w:rsid w:val="001418B0"/>
    <w:rsid w:val="001442CA"/>
    <w:rsid w:val="00145CF8"/>
    <w:rsid w:val="001460AA"/>
    <w:rsid w:val="00146709"/>
    <w:rsid w:val="00146C38"/>
    <w:rsid w:val="00150431"/>
    <w:rsid w:val="00153003"/>
    <w:rsid w:val="0015322D"/>
    <w:rsid w:val="00154972"/>
    <w:rsid w:val="001551BE"/>
    <w:rsid w:val="00155C50"/>
    <w:rsid w:val="00155DCC"/>
    <w:rsid w:val="00156504"/>
    <w:rsid w:val="00156773"/>
    <w:rsid w:val="00156C27"/>
    <w:rsid w:val="00157C96"/>
    <w:rsid w:val="00157D5B"/>
    <w:rsid w:val="001600B0"/>
    <w:rsid w:val="001622E9"/>
    <w:rsid w:val="0016307D"/>
    <w:rsid w:val="001630DA"/>
    <w:rsid w:val="00163C70"/>
    <w:rsid w:val="00164769"/>
    <w:rsid w:val="00164DD3"/>
    <w:rsid w:val="001655E7"/>
    <w:rsid w:val="001703F0"/>
    <w:rsid w:val="001706AD"/>
    <w:rsid w:val="00170AA0"/>
    <w:rsid w:val="00170ED2"/>
    <w:rsid w:val="00170FBB"/>
    <w:rsid w:val="00171211"/>
    <w:rsid w:val="00171254"/>
    <w:rsid w:val="001719D4"/>
    <w:rsid w:val="00171F0F"/>
    <w:rsid w:val="00172626"/>
    <w:rsid w:val="00173C48"/>
    <w:rsid w:val="001740FC"/>
    <w:rsid w:val="00174E98"/>
    <w:rsid w:val="001755C4"/>
    <w:rsid w:val="00175A3B"/>
    <w:rsid w:val="001779A7"/>
    <w:rsid w:val="00181439"/>
    <w:rsid w:val="001824CC"/>
    <w:rsid w:val="00182D5D"/>
    <w:rsid w:val="00183769"/>
    <w:rsid w:val="00184074"/>
    <w:rsid w:val="001840D8"/>
    <w:rsid w:val="001848E1"/>
    <w:rsid w:val="00184C1A"/>
    <w:rsid w:val="0019085B"/>
    <w:rsid w:val="00190A05"/>
    <w:rsid w:val="0019243C"/>
    <w:rsid w:val="001924DB"/>
    <w:rsid w:val="001925A8"/>
    <w:rsid w:val="001927AE"/>
    <w:rsid w:val="00192D29"/>
    <w:rsid w:val="001951E9"/>
    <w:rsid w:val="00195347"/>
    <w:rsid w:val="001955EA"/>
    <w:rsid w:val="00195A5C"/>
    <w:rsid w:val="001966E1"/>
    <w:rsid w:val="00196C9E"/>
    <w:rsid w:val="0019710E"/>
    <w:rsid w:val="00197242"/>
    <w:rsid w:val="00197905"/>
    <w:rsid w:val="00197A20"/>
    <w:rsid w:val="001A0043"/>
    <w:rsid w:val="001A01F7"/>
    <w:rsid w:val="001A05F2"/>
    <w:rsid w:val="001A063D"/>
    <w:rsid w:val="001A0738"/>
    <w:rsid w:val="001A0916"/>
    <w:rsid w:val="001A0B2E"/>
    <w:rsid w:val="001A148C"/>
    <w:rsid w:val="001A15BB"/>
    <w:rsid w:val="001A1B4D"/>
    <w:rsid w:val="001A1C97"/>
    <w:rsid w:val="001A2C9A"/>
    <w:rsid w:val="001A32E0"/>
    <w:rsid w:val="001A3636"/>
    <w:rsid w:val="001A3904"/>
    <w:rsid w:val="001A3C30"/>
    <w:rsid w:val="001A3C5C"/>
    <w:rsid w:val="001A4E9A"/>
    <w:rsid w:val="001A53C0"/>
    <w:rsid w:val="001A5CDF"/>
    <w:rsid w:val="001B07DD"/>
    <w:rsid w:val="001B25BC"/>
    <w:rsid w:val="001B2BBB"/>
    <w:rsid w:val="001B441B"/>
    <w:rsid w:val="001B4A71"/>
    <w:rsid w:val="001B4FD5"/>
    <w:rsid w:val="001B7C7E"/>
    <w:rsid w:val="001C0017"/>
    <w:rsid w:val="001C0984"/>
    <w:rsid w:val="001C1023"/>
    <w:rsid w:val="001C2BF3"/>
    <w:rsid w:val="001C487B"/>
    <w:rsid w:val="001C55E8"/>
    <w:rsid w:val="001C67BD"/>
    <w:rsid w:val="001C6BA2"/>
    <w:rsid w:val="001C7164"/>
    <w:rsid w:val="001D039A"/>
    <w:rsid w:val="001D0596"/>
    <w:rsid w:val="001D0BC4"/>
    <w:rsid w:val="001D1593"/>
    <w:rsid w:val="001D1D1F"/>
    <w:rsid w:val="001D3650"/>
    <w:rsid w:val="001D373C"/>
    <w:rsid w:val="001D7AD2"/>
    <w:rsid w:val="001E036B"/>
    <w:rsid w:val="001E0E08"/>
    <w:rsid w:val="001E1C91"/>
    <w:rsid w:val="001E1E15"/>
    <w:rsid w:val="001E288F"/>
    <w:rsid w:val="001E2D75"/>
    <w:rsid w:val="001E310D"/>
    <w:rsid w:val="001E3656"/>
    <w:rsid w:val="001E37FE"/>
    <w:rsid w:val="001E4545"/>
    <w:rsid w:val="001E4EBD"/>
    <w:rsid w:val="001E53D8"/>
    <w:rsid w:val="001E5EB7"/>
    <w:rsid w:val="001F036A"/>
    <w:rsid w:val="001F0DA7"/>
    <w:rsid w:val="001F1409"/>
    <w:rsid w:val="001F159C"/>
    <w:rsid w:val="001F3258"/>
    <w:rsid w:val="001F3315"/>
    <w:rsid w:val="001F341E"/>
    <w:rsid w:val="001F3B09"/>
    <w:rsid w:val="001F4C05"/>
    <w:rsid w:val="001F58B8"/>
    <w:rsid w:val="001F61E2"/>
    <w:rsid w:val="001F6D56"/>
    <w:rsid w:val="001F7632"/>
    <w:rsid w:val="002016A3"/>
    <w:rsid w:val="0020170F"/>
    <w:rsid w:val="00201C5E"/>
    <w:rsid w:val="00202233"/>
    <w:rsid w:val="00202A34"/>
    <w:rsid w:val="00205169"/>
    <w:rsid w:val="002068C9"/>
    <w:rsid w:val="002068D7"/>
    <w:rsid w:val="00206FDB"/>
    <w:rsid w:val="00210B47"/>
    <w:rsid w:val="0021118D"/>
    <w:rsid w:val="0021171C"/>
    <w:rsid w:val="00211B6F"/>
    <w:rsid w:val="002124A2"/>
    <w:rsid w:val="0021478A"/>
    <w:rsid w:val="00215692"/>
    <w:rsid w:val="00215D74"/>
    <w:rsid w:val="002167FD"/>
    <w:rsid w:val="00216A69"/>
    <w:rsid w:val="00220584"/>
    <w:rsid w:val="002207A9"/>
    <w:rsid w:val="00221187"/>
    <w:rsid w:val="0022177A"/>
    <w:rsid w:val="002227F6"/>
    <w:rsid w:val="00223E15"/>
    <w:rsid w:val="00224807"/>
    <w:rsid w:val="002274C6"/>
    <w:rsid w:val="00227BAA"/>
    <w:rsid w:val="00230266"/>
    <w:rsid w:val="002305D5"/>
    <w:rsid w:val="00231640"/>
    <w:rsid w:val="00231ED5"/>
    <w:rsid w:val="00232423"/>
    <w:rsid w:val="0023305A"/>
    <w:rsid w:val="00233741"/>
    <w:rsid w:val="00233C3B"/>
    <w:rsid w:val="00234CF5"/>
    <w:rsid w:val="0023608C"/>
    <w:rsid w:val="0023613B"/>
    <w:rsid w:val="00237BD5"/>
    <w:rsid w:val="002421EA"/>
    <w:rsid w:val="0024265E"/>
    <w:rsid w:val="002439C1"/>
    <w:rsid w:val="00243D86"/>
    <w:rsid w:val="00244341"/>
    <w:rsid w:val="00245594"/>
    <w:rsid w:val="002456D4"/>
    <w:rsid w:val="0024601F"/>
    <w:rsid w:val="002471FA"/>
    <w:rsid w:val="0024728D"/>
    <w:rsid w:val="00247418"/>
    <w:rsid w:val="002476EB"/>
    <w:rsid w:val="0025046F"/>
    <w:rsid w:val="00250590"/>
    <w:rsid w:val="002507E3"/>
    <w:rsid w:val="00251B4D"/>
    <w:rsid w:val="002529A0"/>
    <w:rsid w:val="00253819"/>
    <w:rsid w:val="0025393C"/>
    <w:rsid w:val="002555CB"/>
    <w:rsid w:val="00255A91"/>
    <w:rsid w:val="00256CFA"/>
    <w:rsid w:val="002578D8"/>
    <w:rsid w:val="00257F60"/>
    <w:rsid w:val="00261CA6"/>
    <w:rsid w:val="00262954"/>
    <w:rsid w:val="0026304C"/>
    <w:rsid w:val="002642C9"/>
    <w:rsid w:val="0026464B"/>
    <w:rsid w:val="00264D3F"/>
    <w:rsid w:val="0026565E"/>
    <w:rsid w:val="002656D4"/>
    <w:rsid w:val="00265919"/>
    <w:rsid w:val="00265B7E"/>
    <w:rsid w:val="00266505"/>
    <w:rsid w:val="00267957"/>
    <w:rsid w:val="00267B1C"/>
    <w:rsid w:val="00267C10"/>
    <w:rsid w:val="00267CC6"/>
    <w:rsid w:val="00270050"/>
    <w:rsid w:val="0027054F"/>
    <w:rsid w:val="00271EE7"/>
    <w:rsid w:val="0027218F"/>
    <w:rsid w:val="002731FB"/>
    <w:rsid w:val="00273985"/>
    <w:rsid w:val="00275EF5"/>
    <w:rsid w:val="0027670C"/>
    <w:rsid w:val="00277359"/>
    <w:rsid w:val="00280FD0"/>
    <w:rsid w:val="0028133C"/>
    <w:rsid w:val="00282C77"/>
    <w:rsid w:val="00283142"/>
    <w:rsid w:val="00284F98"/>
    <w:rsid w:val="002852BA"/>
    <w:rsid w:val="0028627F"/>
    <w:rsid w:val="00286C17"/>
    <w:rsid w:val="00286D3C"/>
    <w:rsid w:val="00287CBC"/>
    <w:rsid w:val="00287CD9"/>
    <w:rsid w:val="00287D28"/>
    <w:rsid w:val="00287D91"/>
    <w:rsid w:val="002908AC"/>
    <w:rsid w:val="0029097B"/>
    <w:rsid w:val="0029157D"/>
    <w:rsid w:val="00291701"/>
    <w:rsid w:val="00291F26"/>
    <w:rsid w:val="00292050"/>
    <w:rsid w:val="00292D1B"/>
    <w:rsid w:val="00294462"/>
    <w:rsid w:val="00294888"/>
    <w:rsid w:val="00294A49"/>
    <w:rsid w:val="00294B51"/>
    <w:rsid w:val="00294E9A"/>
    <w:rsid w:val="00296839"/>
    <w:rsid w:val="0029765D"/>
    <w:rsid w:val="002A0922"/>
    <w:rsid w:val="002A1437"/>
    <w:rsid w:val="002A263B"/>
    <w:rsid w:val="002A2AC7"/>
    <w:rsid w:val="002A3B22"/>
    <w:rsid w:val="002A3F98"/>
    <w:rsid w:val="002A4177"/>
    <w:rsid w:val="002A4E20"/>
    <w:rsid w:val="002A6881"/>
    <w:rsid w:val="002A7DAE"/>
    <w:rsid w:val="002B0178"/>
    <w:rsid w:val="002B03AF"/>
    <w:rsid w:val="002B2A39"/>
    <w:rsid w:val="002B2AA7"/>
    <w:rsid w:val="002B3BDD"/>
    <w:rsid w:val="002B4074"/>
    <w:rsid w:val="002B40E5"/>
    <w:rsid w:val="002B6876"/>
    <w:rsid w:val="002B6A54"/>
    <w:rsid w:val="002C0DB1"/>
    <w:rsid w:val="002C29AE"/>
    <w:rsid w:val="002C2C29"/>
    <w:rsid w:val="002C2ED9"/>
    <w:rsid w:val="002C456C"/>
    <w:rsid w:val="002C4D60"/>
    <w:rsid w:val="002C65CF"/>
    <w:rsid w:val="002C67A5"/>
    <w:rsid w:val="002C6932"/>
    <w:rsid w:val="002D0AE5"/>
    <w:rsid w:val="002D100C"/>
    <w:rsid w:val="002D1D99"/>
    <w:rsid w:val="002D2903"/>
    <w:rsid w:val="002D297E"/>
    <w:rsid w:val="002D3D20"/>
    <w:rsid w:val="002D5062"/>
    <w:rsid w:val="002D5109"/>
    <w:rsid w:val="002D56BF"/>
    <w:rsid w:val="002D71D2"/>
    <w:rsid w:val="002E043D"/>
    <w:rsid w:val="002E09AF"/>
    <w:rsid w:val="002E241E"/>
    <w:rsid w:val="002E3A42"/>
    <w:rsid w:val="002E3CE6"/>
    <w:rsid w:val="002E4343"/>
    <w:rsid w:val="002E438E"/>
    <w:rsid w:val="002E49E7"/>
    <w:rsid w:val="002E5290"/>
    <w:rsid w:val="002E5523"/>
    <w:rsid w:val="002E65C9"/>
    <w:rsid w:val="002E6CEE"/>
    <w:rsid w:val="002E7422"/>
    <w:rsid w:val="002E7E4C"/>
    <w:rsid w:val="002F0D67"/>
    <w:rsid w:val="002F1919"/>
    <w:rsid w:val="002F1EC4"/>
    <w:rsid w:val="002F383D"/>
    <w:rsid w:val="002F43D5"/>
    <w:rsid w:val="002F4E02"/>
    <w:rsid w:val="002F5331"/>
    <w:rsid w:val="002F60BD"/>
    <w:rsid w:val="002F61B7"/>
    <w:rsid w:val="002F67DB"/>
    <w:rsid w:val="002F6D96"/>
    <w:rsid w:val="002F6DA3"/>
    <w:rsid w:val="002F6E35"/>
    <w:rsid w:val="002F6EAF"/>
    <w:rsid w:val="002F6FA1"/>
    <w:rsid w:val="002F71D0"/>
    <w:rsid w:val="002F7644"/>
    <w:rsid w:val="003005F6"/>
    <w:rsid w:val="00300FE0"/>
    <w:rsid w:val="00301322"/>
    <w:rsid w:val="00302443"/>
    <w:rsid w:val="0030302B"/>
    <w:rsid w:val="00303A96"/>
    <w:rsid w:val="00303ECA"/>
    <w:rsid w:val="00304CB9"/>
    <w:rsid w:val="00306C15"/>
    <w:rsid w:val="003072A1"/>
    <w:rsid w:val="0031014C"/>
    <w:rsid w:val="003108C3"/>
    <w:rsid w:val="003119CD"/>
    <w:rsid w:val="00312227"/>
    <w:rsid w:val="00312970"/>
    <w:rsid w:val="00312F73"/>
    <w:rsid w:val="00314DF1"/>
    <w:rsid w:val="00314FFA"/>
    <w:rsid w:val="0031523D"/>
    <w:rsid w:val="0031585E"/>
    <w:rsid w:val="00315BBF"/>
    <w:rsid w:val="00315CCE"/>
    <w:rsid w:val="00315F20"/>
    <w:rsid w:val="00316B47"/>
    <w:rsid w:val="003174C6"/>
    <w:rsid w:val="003227FF"/>
    <w:rsid w:val="00325633"/>
    <w:rsid w:val="00326081"/>
    <w:rsid w:val="00326169"/>
    <w:rsid w:val="0032668F"/>
    <w:rsid w:val="00326761"/>
    <w:rsid w:val="00326B33"/>
    <w:rsid w:val="00326C9F"/>
    <w:rsid w:val="003273F1"/>
    <w:rsid w:val="00327541"/>
    <w:rsid w:val="003278F1"/>
    <w:rsid w:val="0033052B"/>
    <w:rsid w:val="00332EDD"/>
    <w:rsid w:val="00332F8A"/>
    <w:rsid w:val="00333A03"/>
    <w:rsid w:val="00335517"/>
    <w:rsid w:val="0033590A"/>
    <w:rsid w:val="003361D4"/>
    <w:rsid w:val="00336685"/>
    <w:rsid w:val="00340BAD"/>
    <w:rsid w:val="00341789"/>
    <w:rsid w:val="003419A6"/>
    <w:rsid w:val="00342C14"/>
    <w:rsid w:val="00343CA2"/>
    <w:rsid w:val="00344682"/>
    <w:rsid w:val="00345EBE"/>
    <w:rsid w:val="00346781"/>
    <w:rsid w:val="00347CE0"/>
    <w:rsid w:val="00347F4E"/>
    <w:rsid w:val="00350544"/>
    <w:rsid w:val="0035057D"/>
    <w:rsid w:val="0035344B"/>
    <w:rsid w:val="00353B19"/>
    <w:rsid w:val="00354499"/>
    <w:rsid w:val="00354594"/>
    <w:rsid w:val="0035470B"/>
    <w:rsid w:val="00354D27"/>
    <w:rsid w:val="00356463"/>
    <w:rsid w:val="003567D5"/>
    <w:rsid w:val="00357083"/>
    <w:rsid w:val="0036021D"/>
    <w:rsid w:val="0036025F"/>
    <w:rsid w:val="003611F1"/>
    <w:rsid w:val="00361A32"/>
    <w:rsid w:val="0036211D"/>
    <w:rsid w:val="00362716"/>
    <w:rsid w:val="00362BEC"/>
    <w:rsid w:val="00362DE6"/>
    <w:rsid w:val="00362E44"/>
    <w:rsid w:val="00363865"/>
    <w:rsid w:val="0036460D"/>
    <w:rsid w:val="003656F8"/>
    <w:rsid w:val="0036575A"/>
    <w:rsid w:val="003675FB"/>
    <w:rsid w:val="00372522"/>
    <w:rsid w:val="00372D91"/>
    <w:rsid w:val="0037351E"/>
    <w:rsid w:val="003741C0"/>
    <w:rsid w:val="00374322"/>
    <w:rsid w:val="00374A4F"/>
    <w:rsid w:val="0037514B"/>
    <w:rsid w:val="003753BD"/>
    <w:rsid w:val="00376CC1"/>
    <w:rsid w:val="00376F41"/>
    <w:rsid w:val="00377732"/>
    <w:rsid w:val="00377BDB"/>
    <w:rsid w:val="00380A8E"/>
    <w:rsid w:val="00381993"/>
    <w:rsid w:val="00381D18"/>
    <w:rsid w:val="003838D1"/>
    <w:rsid w:val="0038426F"/>
    <w:rsid w:val="003847A9"/>
    <w:rsid w:val="003848DF"/>
    <w:rsid w:val="0038588F"/>
    <w:rsid w:val="003867C8"/>
    <w:rsid w:val="00386BB6"/>
    <w:rsid w:val="003872F7"/>
    <w:rsid w:val="00387384"/>
    <w:rsid w:val="003877C3"/>
    <w:rsid w:val="00392EE3"/>
    <w:rsid w:val="00394ADA"/>
    <w:rsid w:val="00395112"/>
    <w:rsid w:val="003961DD"/>
    <w:rsid w:val="00397573"/>
    <w:rsid w:val="003A0AAE"/>
    <w:rsid w:val="003A35EA"/>
    <w:rsid w:val="003A3D13"/>
    <w:rsid w:val="003A44A4"/>
    <w:rsid w:val="003A5044"/>
    <w:rsid w:val="003A5112"/>
    <w:rsid w:val="003A60E2"/>
    <w:rsid w:val="003A6264"/>
    <w:rsid w:val="003A6882"/>
    <w:rsid w:val="003A7183"/>
    <w:rsid w:val="003A740E"/>
    <w:rsid w:val="003A7554"/>
    <w:rsid w:val="003A776B"/>
    <w:rsid w:val="003B006F"/>
    <w:rsid w:val="003B0ABB"/>
    <w:rsid w:val="003B18DD"/>
    <w:rsid w:val="003B20BF"/>
    <w:rsid w:val="003B2946"/>
    <w:rsid w:val="003B2D84"/>
    <w:rsid w:val="003B2DF0"/>
    <w:rsid w:val="003B3403"/>
    <w:rsid w:val="003B3504"/>
    <w:rsid w:val="003B3E4D"/>
    <w:rsid w:val="003B3EC8"/>
    <w:rsid w:val="003B4037"/>
    <w:rsid w:val="003B6B6B"/>
    <w:rsid w:val="003B78B8"/>
    <w:rsid w:val="003C09B2"/>
    <w:rsid w:val="003C0D45"/>
    <w:rsid w:val="003C1511"/>
    <w:rsid w:val="003C2862"/>
    <w:rsid w:val="003C28E7"/>
    <w:rsid w:val="003C3836"/>
    <w:rsid w:val="003C3A6E"/>
    <w:rsid w:val="003C506E"/>
    <w:rsid w:val="003C52C5"/>
    <w:rsid w:val="003C6605"/>
    <w:rsid w:val="003C7D36"/>
    <w:rsid w:val="003D1867"/>
    <w:rsid w:val="003D28DD"/>
    <w:rsid w:val="003D3261"/>
    <w:rsid w:val="003D400D"/>
    <w:rsid w:val="003D4BEE"/>
    <w:rsid w:val="003D607F"/>
    <w:rsid w:val="003D6BE1"/>
    <w:rsid w:val="003D768E"/>
    <w:rsid w:val="003E0AD4"/>
    <w:rsid w:val="003E0BAA"/>
    <w:rsid w:val="003E2419"/>
    <w:rsid w:val="003E2759"/>
    <w:rsid w:val="003E2A90"/>
    <w:rsid w:val="003E2FCE"/>
    <w:rsid w:val="003E325E"/>
    <w:rsid w:val="003E3506"/>
    <w:rsid w:val="003E7067"/>
    <w:rsid w:val="003E79C7"/>
    <w:rsid w:val="003E7C89"/>
    <w:rsid w:val="003E7D2C"/>
    <w:rsid w:val="003E7E6F"/>
    <w:rsid w:val="003F061D"/>
    <w:rsid w:val="003F0950"/>
    <w:rsid w:val="003F1936"/>
    <w:rsid w:val="003F226E"/>
    <w:rsid w:val="003F24F2"/>
    <w:rsid w:val="003F271A"/>
    <w:rsid w:val="003F2953"/>
    <w:rsid w:val="003F299A"/>
    <w:rsid w:val="003F37E3"/>
    <w:rsid w:val="003F42D7"/>
    <w:rsid w:val="003F455A"/>
    <w:rsid w:val="003F473B"/>
    <w:rsid w:val="003F49C5"/>
    <w:rsid w:val="003F5AAD"/>
    <w:rsid w:val="003F6AD5"/>
    <w:rsid w:val="003F6F74"/>
    <w:rsid w:val="004004BF"/>
    <w:rsid w:val="00401714"/>
    <w:rsid w:val="0040197A"/>
    <w:rsid w:val="00401B9F"/>
    <w:rsid w:val="00401DB8"/>
    <w:rsid w:val="004030FC"/>
    <w:rsid w:val="00403D0D"/>
    <w:rsid w:val="004047D4"/>
    <w:rsid w:val="00404F2E"/>
    <w:rsid w:val="00405168"/>
    <w:rsid w:val="00405EB1"/>
    <w:rsid w:val="004077B4"/>
    <w:rsid w:val="004077B7"/>
    <w:rsid w:val="00407DE3"/>
    <w:rsid w:val="00410B6A"/>
    <w:rsid w:val="00410DE7"/>
    <w:rsid w:val="004116A8"/>
    <w:rsid w:val="0041226E"/>
    <w:rsid w:val="00413A66"/>
    <w:rsid w:val="00413E59"/>
    <w:rsid w:val="00414C7B"/>
    <w:rsid w:val="00415B5F"/>
    <w:rsid w:val="004164B9"/>
    <w:rsid w:val="00416D7F"/>
    <w:rsid w:val="00416F66"/>
    <w:rsid w:val="004212A3"/>
    <w:rsid w:val="0042296F"/>
    <w:rsid w:val="00422EF5"/>
    <w:rsid w:val="004254FF"/>
    <w:rsid w:val="004273F5"/>
    <w:rsid w:val="00430500"/>
    <w:rsid w:val="004306ED"/>
    <w:rsid w:val="004316B9"/>
    <w:rsid w:val="004319E8"/>
    <w:rsid w:val="00431D8B"/>
    <w:rsid w:val="00432A60"/>
    <w:rsid w:val="004343DA"/>
    <w:rsid w:val="00434F11"/>
    <w:rsid w:val="0043592B"/>
    <w:rsid w:val="00437B87"/>
    <w:rsid w:val="0044189C"/>
    <w:rsid w:val="00441BD6"/>
    <w:rsid w:val="00442D01"/>
    <w:rsid w:val="00444283"/>
    <w:rsid w:val="004444F6"/>
    <w:rsid w:val="004445E7"/>
    <w:rsid w:val="0044613E"/>
    <w:rsid w:val="004477C4"/>
    <w:rsid w:val="00447DD9"/>
    <w:rsid w:val="00450564"/>
    <w:rsid w:val="0045260F"/>
    <w:rsid w:val="004526DD"/>
    <w:rsid w:val="004529F1"/>
    <w:rsid w:val="004544E5"/>
    <w:rsid w:val="00454C11"/>
    <w:rsid w:val="00455E0F"/>
    <w:rsid w:val="004564BE"/>
    <w:rsid w:val="00456605"/>
    <w:rsid w:val="004578DD"/>
    <w:rsid w:val="00457E75"/>
    <w:rsid w:val="00460150"/>
    <w:rsid w:val="00460595"/>
    <w:rsid w:val="00461A83"/>
    <w:rsid w:val="0046226B"/>
    <w:rsid w:val="00462C59"/>
    <w:rsid w:val="004630F4"/>
    <w:rsid w:val="004651A4"/>
    <w:rsid w:val="00465593"/>
    <w:rsid w:val="00465F2F"/>
    <w:rsid w:val="00470EC1"/>
    <w:rsid w:val="004718D9"/>
    <w:rsid w:val="00471C0A"/>
    <w:rsid w:val="00472022"/>
    <w:rsid w:val="00472EE9"/>
    <w:rsid w:val="004738F9"/>
    <w:rsid w:val="00473940"/>
    <w:rsid w:val="00473BC8"/>
    <w:rsid w:val="004741D2"/>
    <w:rsid w:val="00474420"/>
    <w:rsid w:val="00474472"/>
    <w:rsid w:val="004745C6"/>
    <w:rsid w:val="00475273"/>
    <w:rsid w:val="0047642E"/>
    <w:rsid w:val="00476FD1"/>
    <w:rsid w:val="0047717D"/>
    <w:rsid w:val="00477D46"/>
    <w:rsid w:val="00480F13"/>
    <w:rsid w:val="0048186A"/>
    <w:rsid w:val="0048267E"/>
    <w:rsid w:val="00482FE3"/>
    <w:rsid w:val="0048387B"/>
    <w:rsid w:val="00484878"/>
    <w:rsid w:val="0048497A"/>
    <w:rsid w:val="00484E02"/>
    <w:rsid w:val="00486A12"/>
    <w:rsid w:val="00486DFB"/>
    <w:rsid w:val="00486F18"/>
    <w:rsid w:val="0048757A"/>
    <w:rsid w:val="00490116"/>
    <w:rsid w:val="004903B0"/>
    <w:rsid w:val="00490942"/>
    <w:rsid w:val="00490EBD"/>
    <w:rsid w:val="00491AB4"/>
    <w:rsid w:val="00492DB1"/>
    <w:rsid w:val="00494F76"/>
    <w:rsid w:val="0049522C"/>
    <w:rsid w:val="004952F2"/>
    <w:rsid w:val="00495DB6"/>
    <w:rsid w:val="0049682D"/>
    <w:rsid w:val="00496992"/>
    <w:rsid w:val="00497983"/>
    <w:rsid w:val="004A0C7D"/>
    <w:rsid w:val="004A3BD1"/>
    <w:rsid w:val="004A3EF9"/>
    <w:rsid w:val="004A482D"/>
    <w:rsid w:val="004A4839"/>
    <w:rsid w:val="004A58EB"/>
    <w:rsid w:val="004A5961"/>
    <w:rsid w:val="004A5DEE"/>
    <w:rsid w:val="004A7DF3"/>
    <w:rsid w:val="004B102E"/>
    <w:rsid w:val="004B40F5"/>
    <w:rsid w:val="004B4BA9"/>
    <w:rsid w:val="004B50A0"/>
    <w:rsid w:val="004C0059"/>
    <w:rsid w:val="004C0609"/>
    <w:rsid w:val="004C1068"/>
    <w:rsid w:val="004C1F26"/>
    <w:rsid w:val="004C2195"/>
    <w:rsid w:val="004C26B8"/>
    <w:rsid w:val="004C26CC"/>
    <w:rsid w:val="004C27BF"/>
    <w:rsid w:val="004C3F54"/>
    <w:rsid w:val="004C4907"/>
    <w:rsid w:val="004C491C"/>
    <w:rsid w:val="004C51DE"/>
    <w:rsid w:val="004C6744"/>
    <w:rsid w:val="004C6C01"/>
    <w:rsid w:val="004C7E96"/>
    <w:rsid w:val="004D02F4"/>
    <w:rsid w:val="004D11D1"/>
    <w:rsid w:val="004D16A0"/>
    <w:rsid w:val="004D2F1D"/>
    <w:rsid w:val="004D346B"/>
    <w:rsid w:val="004D41F6"/>
    <w:rsid w:val="004D499C"/>
    <w:rsid w:val="004D5F37"/>
    <w:rsid w:val="004D666F"/>
    <w:rsid w:val="004D6709"/>
    <w:rsid w:val="004D7C69"/>
    <w:rsid w:val="004D7DC5"/>
    <w:rsid w:val="004E09E3"/>
    <w:rsid w:val="004E0BAB"/>
    <w:rsid w:val="004E12FE"/>
    <w:rsid w:val="004E1A9B"/>
    <w:rsid w:val="004E341F"/>
    <w:rsid w:val="004E375A"/>
    <w:rsid w:val="004E44EC"/>
    <w:rsid w:val="004E45AF"/>
    <w:rsid w:val="004E4DC4"/>
    <w:rsid w:val="004E7DD2"/>
    <w:rsid w:val="004F10CD"/>
    <w:rsid w:val="004F1986"/>
    <w:rsid w:val="004F1D5B"/>
    <w:rsid w:val="004F35D8"/>
    <w:rsid w:val="004F3802"/>
    <w:rsid w:val="004F3BA6"/>
    <w:rsid w:val="004F3FB0"/>
    <w:rsid w:val="004F4106"/>
    <w:rsid w:val="004F42D5"/>
    <w:rsid w:val="004F4489"/>
    <w:rsid w:val="004F53F5"/>
    <w:rsid w:val="004F54B7"/>
    <w:rsid w:val="004F574B"/>
    <w:rsid w:val="004F5918"/>
    <w:rsid w:val="004F78BC"/>
    <w:rsid w:val="0050108B"/>
    <w:rsid w:val="005019C0"/>
    <w:rsid w:val="00503312"/>
    <w:rsid w:val="00503B1B"/>
    <w:rsid w:val="00503BA5"/>
    <w:rsid w:val="00505091"/>
    <w:rsid w:val="00505A4B"/>
    <w:rsid w:val="00506399"/>
    <w:rsid w:val="005063A2"/>
    <w:rsid w:val="00506B13"/>
    <w:rsid w:val="005075B6"/>
    <w:rsid w:val="00507D36"/>
    <w:rsid w:val="005103CE"/>
    <w:rsid w:val="005108A1"/>
    <w:rsid w:val="00510D3C"/>
    <w:rsid w:val="00511673"/>
    <w:rsid w:val="00511D57"/>
    <w:rsid w:val="005128B7"/>
    <w:rsid w:val="00514D72"/>
    <w:rsid w:val="00514E1A"/>
    <w:rsid w:val="005154F5"/>
    <w:rsid w:val="00515A24"/>
    <w:rsid w:val="00516CDC"/>
    <w:rsid w:val="00517895"/>
    <w:rsid w:val="00517FAB"/>
    <w:rsid w:val="00520D77"/>
    <w:rsid w:val="005210E3"/>
    <w:rsid w:val="00521DC9"/>
    <w:rsid w:val="00521E71"/>
    <w:rsid w:val="00522843"/>
    <w:rsid w:val="00522ECD"/>
    <w:rsid w:val="00523F4B"/>
    <w:rsid w:val="00524879"/>
    <w:rsid w:val="0052617C"/>
    <w:rsid w:val="00527A0C"/>
    <w:rsid w:val="00530091"/>
    <w:rsid w:val="005346BB"/>
    <w:rsid w:val="00534B6E"/>
    <w:rsid w:val="00535996"/>
    <w:rsid w:val="00535CB2"/>
    <w:rsid w:val="00540117"/>
    <w:rsid w:val="00540B58"/>
    <w:rsid w:val="0054190F"/>
    <w:rsid w:val="0054270A"/>
    <w:rsid w:val="00542AF7"/>
    <w:rsid w:val="00542BF9"/>
    <w:rsid w:val="00542EEE"/>
    <w:rsid w:val="0054365B"/>
    <w:rsid w:val="00545123"/>
    <w:rsid w:val="00545144"/>
    <w:rsid w:val="00546B4A"/>
    <w:rsid w:val="005503A6"/>
    <w:rsid w:val="00551034"/>
    <w:rsid w:val="00551435"/>
    <w:rsid w:val="00551B60"/>
    <w:rsid w:val="00552BC8"/>
    <w:rsid w:val="00552E6A"/>
    <w:rsid w:val="00553CD3"/>
    <w:rsid w:val="00553E25"/>
    <w:rsid w:val="00554CC5"/>
    <w:rsid w:val="005550D5"/>
    <w:rsid w:val="005553AD"/>
    <w:rsid w:val="0055612C"/>
    <w:rsid w:val="00556394"/>
    <w:rsid w:val="005563D3"/>
    <w:rsid w:val="005564DE"/>
    <w:rsid w:val="00557210"/>
    <w:rsid w:val="00557993"/>
    <w:rsid w:val="005606FD"/>
    <w:rsid w:val="00560728"/>
    <w:rsid w:val="00561370"/>
    <w:rsid w:val="00562568"/>
    <w:rsid w:val="005627DF"/>
    <w:rsid w:val="00563838"/>
    <w:rsid w:val="00563C01"/>
    <w:rsid w:val="005643DD"/>
    <w:rsid w:val="00565272"/>
    <w:rsid w:val="005663FC"/>
    <w:rsid w:val="00566472"/>
    <w:rsid w:val="00566BFF"/>
    <w:rsid w:val="00567B31"/>
    <w:rsid w:val="00570C96"/>
    <w:rsid w:val="00572FAC"/>
    <w:rsid w:val="00575D29"/>
    <w:rsid w:val="00576101"/>
    <w:rsid w:val="00576649"/>
    <w:rsid w:val="0057688C"/>
    <w:rsid w:val="005769EF"/>
    <w:rsid w:val="00577079"/>
    <w:rsid w:val="00577A17"/>
    <w:rsid w:val="0058077D"/>
    <w:rsid w:val="005809AE"/>
    <w:rsid w:val="0058114B"/>
    <w:rsid w:val="00585488"/>
    <w:rsid w:val="00585F1D"/>
    <w:rsid w:val="005869B8"/>
    <w:rsid w:val="005869D6"/>
    <w:rsid w:val="00587471"/>
    <w:rsid w:val="00591595"/>
    <w:rsid w:val="005917B5"/>
    <w:rsid w:val="00591A25"/>
    <w:rsid w:val="005934ED"/>
    <w:rsid w:val="0059475B"/>
    <w:rsid w:val="00594F46"/>
    <w:rsid w:val="005955C0"/>
    <w:rsid w:val="00595A4C"/>
    <w:rsid w:val="00595B76"/>
    <w:rsid w:val="0059620D"/>
    <w:rsid w:val="0059660F"/>
    <w:rsid w:val="00597F69"/>
    <w:rsid w:val="005A00CC"/>
    <w:rsid w:val="005A2809"/>
    <w:rsid w:val="005A3DEE"/>
    <w:rsid w:val="005A5B6A"/>
    <w:rsid w:val="005A6F1D"/>
    <w:rsid w:val="005A7AA7"/>
    <w:rsid w:val="005A7D1F"/>
    <w:rsid w:val="005B098E"/>
    <w:rsid w:val="005B0F65"/>
    <w:rsid w:val="005B125B"/>
    <w:rsid w:val="005B136A"/>
    <w:rsid w:val="005B23A2"/>
    <w:rsid w:val="005B2DF0"/>
    <w:rsid w:val="005B2EEE"/>
    <w:rsid w:val="005B31FC"/>
    <w:rsid w:val="005B3E84"/>
    <w:rsid w:val="005B4A2D"/>
    <w:rsid w:val="005B4C64"/>
    <w:rsid w:val="005B632F"/>
    <w:rsid w:val="005B64C7"/>
    <w:rsid w:val="005B6554"/>
    <w:rsid w:val="005B703E"/>
    <w:rsid w:val="005B7085"/>
    <w:rsid w:val="005B7473"/>
    <w:rsid w:val="005C112D"/>
    <w:rsid w:val="005C12CC"/>
    <w:rsid w:val="005C2260"/>
    <w:rsid w:val="005C36D6"/>
    <w:rsid w:val="005C6A61"/>
    <w:rsid w:val="005C72A8"/>
    <w:rsid w:val="005C74DE"/>
    <w:rsid w:val="005D0777"/>
    <w:rsid w:val="005D0CDB"/>
    <w:rsid w:val="005D1B76"/>
    <w:rsid w:val="005D232E"/>
    <w:rsid w:val="005D3C76"/>
    <w:rsid w:val="005D4065"/>
    <w:rsid w:val="005D5B03"/>
    <w:rsid w:val="005D5DB1"/>
    <w:rsid w:val="005D69FA"/>
    <w:rsid w:val="005E0402"/>
    <w:rsid w:val="005E0F36"/>
    <w:rsid w:val="005E2823"/>
    <w:rsid w:val="005E2E75"/>
    <w:rsid w:val="005E32EA"/>
    <w:rsid w:val="005E3DD1"/>
    <w:rsid w:val="005E53DD"/>
    <w:rsid w:val="005E60E2"/>
    <w:rsid w:val="005E6BDB"/>
    <w:rsid w:val="005E6F00"/>
    <w:rsid w:val="005E7B1F"/>
    <w:rsid w:val="005F022A"/>
    <w:rsid w:val="005F0E3D"/>
    <w:rsid w:val="005F212B"/>
    <w:rsid w:val="005F2C19"/>
    <w:rsid w:val="005F2DBF"/>
    <w:rsid w:val="005F419B"/>
    <w:rsid w:val="005F507A"/>
    <w:rsid w:val="005F52B5"/>
    <w:rsid w:val="005F544A"/>
    <w:rsid w:val="005F55ED"/>
    <w:rsid w:val="005F5DA7"/>
    <w:rsid w:val="005F7485"/>
    <w:rsid w:val="00601E56"/>
    <w:rsid w:val="006024AD"/>
    <w:rsid w:val="006027DD"/>
    <w:rsid w:val="00602BC3"/>
    <w:rsid w:val="006034C8"/>
    <w:rsid w:val="006039D1"/>
    <w:rsid w:val="00603B44"/>
    <w:rsid w:val="0060411F"/>
    <w:rsid w:val="00604AFE"/>
    <w:rsid w:val="00605CE7"/>
    <w:rsid w:val="00607027"/>
    <w:rsid w:val="00607120"/>
    <w:rsid w:val="00607E43"/>
    <w:rsid w:val="00611F73"/>
    <w:rsid w:val="006129F5"/>
    <w:rsid w:val="00612DE8"/>
    <w:rsid w:val="00613048"/>
    <w:rsid w:val="0061358C"/>
    <w:rsid w:val="00614589"/>
    <w:rsid w:val="00614E5C"/>
    <w:rsid w:val="00614FB8"/>
    <w:rsid w:val="006156ED"/>
    <w:rsid w:val="00616667"/>
    <w:rsid w:val="00620B86"/>
    <w:rsid w:val="0062186E"/>
    <w:rsid w:val="00621B7B"/>
    <w:rsid w:val="006228ED"/>
    <w:rsid w:val="006249C4"/>
    <w:rsid w:val="00624D62"/>
    <w:rsid w:val="006253FC"/>
    <w:rsid w:val="006261E0"/>
    <w:rsid w:val="00626748"/>
    <w:rsid w:val="00627882"/>
    <w:rsid w:val="006278B3"/>
    <w:rsid w:val="00630377"/>
    <w:rsid w:val="00630F67"/>
    <w:rsid w:val="006318AF"/>
    <w:rsid w:val="00632456"/>
    <w:rsid w:val="006347A2"/>
    <w:rsid w:val="00634848"/>
    <w:rsid w:val="006358DB"/>
    <w:rsid w:val="00635E44"/>
    <w:rsid w:val="00636612"/>
    <w:rsid w:val="00636E12"/>
    <w:rsid w:val="00636E8B"/>
    <w:rsid w:val="00636F88"/>
    <w:rsid w:val="00640207"/>
    <w:rsid w:val="006412B5"/>
    <w:rsid w:val="00641AB1"/>
    <w:rsid w:val="0064372B"/>
    <w:rsid w:val="00643D25"/>
    <w:rsid w:val="006442FC"/>
    <w:rsid w:val="00645CA1"/>
    <w:rsid w:val="00646209"/>
    <w:rsid w:val="0064631C"/>
    <w:rsid w:val="0064798E"/>
    <w:rsid w:val="006507C5"/>
    <w:rsid w:val="006518A0"/>
    <w:rsid w:val="00651CBB"/>
    <w:rsid w:val="00652C83"/>
    <w:rsid w:val="00652E3B"/>
    <w:rsid w:val="00653B6D"/>
    <w:rsid w:val="006541AA"/>
    <w:rsid w:val="006560AF"/>
    <w:rsid w:val="00656209"/>
    <w:rsid w:val="00656A3E"/>
    <w:rsid w:val="00660BAC"/>
    <w:rsid w:val="00660D73"/>
    <w:rsid w:val="006615C0"/>
    <w:rsid w:val="006630A0"/>
    <w:rsid w:val="006638DD"/>
    <w:rsid w:val="006642BC"/>
    <w:rsid w:val="00664458"/>
    <w:rsid w:val="006666E9"/>
    <w:rsid w:val="00667B23"/>
    <w:rsid w:val="00667BB8"/>
    <w:rsid w:val="00671C32"/>
    <w:rsid w:val="006729CF"/>
    <w:rsid w:val="00673906"/>
    <w:rsid w:val="00673B86"/>
    <w:rsid w:val="00675833"/>
    <w:rsid w:val="0067771F"/>
    <w:rsid w:val="006778D6"/>
    <w:rsid w:val="00677A03"/>
    <w:rsid w:val="00677B15"/>
    <w:rsid w:val="00677C13"/>
    <w:rsid w:val="00680BF9"/>
    <w:rsid w:val="00681385"/>
    <w:rsid w:val="006817B6"/>
    <w:rsid w:val="0068306F"/>
    <w:rsid w:val="00683D9C"/>
    <w:rsid w:val="00685C69"/>
    <w:rsid w:val="0068676F"/>
    <w:rsid w:val="00686C0D"/>
    <w:rsid w:val="00686CE2"/>
    <w:rsid w:val="00690111"/>
    <w:rsid w:val="0069022A"/>
    <w:rsid w:val="00692C6C"/>
    <w:rsid w:val="0069389F"/>
    <w:rsid w:val="00693D42"/>
    <w:rsid w:val="00693ECF"/>
    <w:rsid w:val="00694E7E"/>
    <w:rsid w:val="00695674"/>
    <w:rsid w:val="00696658"/>
    <w:rsid w:val="006967A2"/>
    <w:rsid w:val="00697207"/>
    <w:rsid w:val="00697A71"/>
    <w:rsid w:val="006A0AE0"/>
    <w:rsid w:val="006A0BA3"/>
    <w:rsid w:val="006A0D17"/>
    <w:rsid w:val="006A41B7"/>
    <w:rsid w:val="006A543C"/>
    <w:rsid w:val="006A57BA"/>
    <w:rsid w:val="006A5CBB"/>
    <w:rsid w:val="006A69FF"/>
    <w:rsid w:val="006A6A4F"/>
    <w:rsid w:val="006A762C"/>
    <w:rsid w:val="006B09E5"/>
    <w:rsid w:val="006B2B4B"/>
    <w:rsid w:val="006B2E1D"/>
    <w:rsid w:val="006B49A5"/>
    <w:rsid w:val="006B4BA9"/>
    <w:rsid w:val="006B55E6"/>
    <w:rsid w:val="006C1DA3"/>
    <w:rsid w:val="006C1F7D"/>
    <w:rsid w:val="006C21B8"/>
    <w:rsid w:val="006C27A5"/>
    <w:rsid w:val="006C2EE4"/>
    <w:rsid w:val="006C3B01"/>
    <w:rsid w:val="006C3E1B"/>
    <w:rsid w:val="006C423C"/>
    <w:rsid w:val="006C68E9"/>
    <w:rsid w:val="006C765C"/>
    <w:rsid w:val="006D0DAA"/>
    <w:rsid w:val="006D1816"/>
    <w:rsid w:val="006D4BCC"/>
    <w:rsid w:val="006D61CE"/>
    <w:rsid w:val="006D65E6"/>
    <w:rsid w:val="006E2B51"/>
    <w:rsid w:val="006E44AB"/>
    <w:rsid w:val="006E4B2D"/>
    <w:rsid w:val="006E5581"/>
    <w:rsid w:val="006E57FE"/>
    <w:rsid w:val="006E68F4"/>
    <w:rsid w:val="006E703B"/>
    <w:rsid w:val="006E7B54"/>
    <w:rsid w:val="006F1E6D"/>
    <w:rsid w:val="006F2FB1"/>
    <w:rsid w:val="006F30B6"/>
    <w:rsid w:val="006F4A3B"/>
    <w:rsid w:val="006F5BB1"/>
    <w:rsid w:val="006F6364"/>
    <w:rsid w:val="006F64F1"/>
    <w:rsid w:val="006F77FF"/>
    <w:rsid w:val="0070088C"/>
    <w:rsid w:val="00700A75"/>
    <w:rsid w:val="0070102B"/>
    <w:rsid w:val="00701364"/>
    <w:rsid w:val="00703FDA"/>
    <w:rsid w:val="00705858"/>
    <w:rsid w:val="00706B99"/>
    <w:rsid w:val="00706C47"/>
    <w:rsid w:val="0071034A"/>
    <w:rsid w:val="00710722"/>
    <w:rsid w:val="007109E8"/>
    <w:rsid w:val="00710C24"/>
    <w:rsid w:val="00710E8D"/>
    <w:rsid w:val="0071117E"/>
    <w:rsid w:val="0071134D"/>
    <w:rsid w:val="0071267D"/>
    <w:rsid w:val="00714890"/>
    <w:rsid w:val="00715CE6"/>
    <w:rsid w:val="0071699A"/>
    <w:rsid w:val="007169A2"/>
    <w:rsid w:val="00716B05"/>
    <w:rsid w:val="00716E25"/>
    <w:rsid w:val="00717EB7"/>
    <w:rsid w:val="00717FA6"/>
    <w:rsid w:val="00720392"/>
    <w:rsid w:val="0072059E"/>
    <w:rsid w:val="00720FDD"/>
    <w:rsid w:val="00721DC0"/>
    <w:rsid w:val="0072280F"/>
    <w:rsid w:val="007229CE"/>
    <w:rsid w:val="0072320F"/>
    <w:rsid w:val="00723813"/>
    <w:rsid w:val="00723FEC"/>
    <w:rsid w:val="0072559F"/>
    <w:rsid w:val="00726546"/>
    <w:rsid w:val="00726AC8"/>
    <w:rsid w:val="00727221"/>
    <w:rsid w:val="00731608"/>
    <w:rsid w:val="00731C79"/>
    <w:rsid w:val="00732068"/>
    <w:rsid w:val="0073433D"/>
    <w:rsid w:val="00734B65"/>
    <w:rsid w:val="007357F0"/>
    <w:rsid w:val="00735C7F"/>
    <w:rsid w:val="007366C4"/>
    <w:rsid w:val="00736CB5"/>
    <w:rsid w:val="007405EC"/>
    <w:rsid w:val="0074093E"/>
    <w:rsid w:val="00740E0E"/>
    <w:rsid w:val="00741D37"/>
    <w:rsid w:val="00742DD2"/>
    <w:rsid w:val="00744112"/>
    <w:rsid w:val="00747695"/>
    <w:rsid w:val="0075014D"/>
    <w:rsid w:val="00750395"/>
    <w:rsid w:val="00750AE0"/>
    <w:rsid w:val="00751CE9"/>
    <w:rsid w:val="007541EA"/>
    <w:rsid w:val="00755573"/>
    <w:rsid w:val="007558B3"/>
    <w:rsid w:val="0075612B"/>
    <w:rsid w:val="00756484"/>
    <w:rsid w:val="007570B6"/>
    <w:rsid w:val="007616DD"/>
    <w:rsid w:val="00763B66"/>
    <w:rsid w:val="00764E37"/>
    <w:rsid w:val="00766571"/>
    <w:rsid w:val="00767CB5"/>
    <w:rsid w:val="00767D8B"/>
    <w:rsid w:val="00771FFB"/>
    <w:rsid w:val="0077221E"/>
    <w:rsid w:val="0077227D"/>
    <w:rsid w:val="00772B84"/>
    <w:rsid w:val="00773FFD"/>
    <w:rsid w:val="00774287"/>
    <w:rsid w:val="00775D05"/>
    <w:rsid w:val="00775F80"/>
    <w:rsid w:val="0077665F"/>
    <w:rsid w:val="00776FDC"/>
    <w:rsid w:val="00777BAF"/>
    <w:rsid w:val="007803BC"/>
    <w:rsid w:val="00780526"/>
    <w:rsid w:val="007819AF"/>
    <w:rsid w:val="007843AC"/>
    <w:rsid w:val="007844D0"/>
    <w:rsid w:val="00785129"/>
    <w:rsid w:val="00786362"/>
    <w:rsid w:val="00787CFA"/>
    <w:rsid w:val="00790433"/>
    <w:rsid w:val="00790DC4"/>
    <w:rsid w:val="00793B94"/>
    <w:rsid w:val="00795F65"/>
    <w:rsid w:val="00795FA7"/>
    <w:rsid w:val="00795FE3"/>
    <w:rsid w:val="007A4BDD"/>
    <w:rsid w:val="007A65E2"/>
    <w:rsid w:val="007A7F0D"/>
    <w:rsid w:val="007B03FF"/>
    <w:rsid w:val="007B09F9"/>
    <w:rsid w:val="007B197A"/>
    <w:rsid w:val="007B2044"/>
    <w:rsid w:val="007B4179"/>
    <w:rsid w:val="007B45BC"/>
    <w:rsid w:val="007B4BD3"/>
    <w:rsid w:val="007B560A"/>
    <w:rsid w:val="007B7421"/>
    <w:rsid w:val="007C0122"/>
    <w:rsid w:val="007C0D1A"/>
    <w:rsid w:val="007C0F63"/>
    <w:rsid w:val="007C11C2"/>
    <w:rsid w:val="007C12C6"/>
    <w:rsid w:val="007C1C88"/>
    <w:rsid w:val="007C3C80"/>
    <w:rsid w:val="007C5D7A"/>
    <w:rsid w:val="007C779C"/>
    <w:rsid w:val="007D1ACC"/>
    <w:rsid w:val="007D1E84"/>
    <w:rsid w:val="007D2AC6"/>
    <w:rsid w:val="007D3197"/>
    <w:rsid w:val="007D4017"/>
    <w:rsid w:val="007D4920"/>
    <w:rsid w:val="007D5432"/>
    <w:rsid w:val="007D5C02"/>
    <w:rsid w:val="007D5D75"/>
    <w:rsid w:val="007D69B3"/>
    <w:rsid w:val="007D7BA9"/>
    <w:rsid w:val="007E1106"/>
    <w:rsid w:val="007E32C8"/>
    <w:rsid w:val="007E3DAB"/>
    <w:rsid w:val="007E40C1"/>
    <w:rsid w:val="007E41B0"/>
    <w:rsid w:val="007E4B1E"/>
    <w:rsid w:val="007E511A"/>
    <w:rsid w:val="007E55AC"/>
    <w:rsid w:val="007E7E4E"/>
    <w:rsid w:val="007F045E"/>
    <w:rsid w:val="007F09CD"/>
    <w:rsid w:val="007F165F"/>
    <w:rsid w:val="007F1E6F"/>
    <w:rsid w:val="007F1F38"/>
    <w:rsid w:val="007F3321"/>
    <w:rsid w:val="007F3713"/>
    <w:rsid w:val="007F3CE2"/>
    <w:rsid w:val="007F4047"/>
    <w:rsid w:val="007F4992"/>
    <w:rsid w:val="007F4D65"/>
    <w:rsid w:val="007F5496"/>
    <w:rsid w:val="007F62FD"/>
    <w:rsid w:val="008003F8"/>
    <w:rsid w:val="00800998"/>
    <w:rsid w:val="008014C7"/>
    <w:rsid w:val="00802327"/>
    <w:rsid w:val="008025FC"/>
    <w:rsid w:val="008035C0"/>
    <w:rsid w:val="00804615"/>
    <w:rsid w:val="00804D23"/>
    <w:rsid w:val="00805902"/>
    <w:rsid w:val="00806D0E"/>
    <w:rsid w:val="0080745A"/>
    <w:rsid w:val="00807ECA"/>
    <w:rsid w:val="008104CC"/>
    <w:rsid w:val="008114DF"/>
    <w:rsid w:val="00813B52"/>
    <w:rsid w:val="00815BDF"/>
    <w:rsid w:val="008167BF"/>
    <w:rsid w:val="008172FC"/>
    <w:rsid w:val="00817ADB"/>
    <w:rsid w:val="00820ED1"/>
    <w:rsid w:val="008210C1"/>
    <w:rsid w:val="00821B38"/>
    <w:rsid w:val="008221CC"/>
    <w:rsid w:val="008222BE"/>
    <w:rsid w:val="00822537"/>
    <w:rsid w:val="0082434F"/>
    <w:rsid w:val="00824A6E"/>
    <w:rsid w:val="00825C8D"/>
    <w:rsid w:val="008260FB"/>
    <w:rsid w:val="00826285"/>
    <w:rsid w:val="008263A4"/>
    <w:rsid w:val="008268A7"/>
    <w:rsid w:val="0083002B"/>
    <w:rsid w:val="008323EA"/>
    <w:rsid w:val="00832CD2"/>
    <w:rsid w:val="00833B5D"/>
    <w:rsid w:val="00834C90"/>
    <w:rsid w:val="00835018"/>
    <w:rsid w:val="00835259"/>
    <w:rsid w:val="0083603A"/>
    <w:rsid w:val="008361FE"/>
    <w:rsid w:val="0083644A"/>
    <w:rsid w:val="008372E7"/>
    <w:rsid w:val="00837F70"/>
    <w:rsid w:val="00837F8E"/>
    <w:rsid w:val="00840760"/>
    <w:rsid w:val="008414EC"/>
    <w:rsid w:val="0084276F"/>
    <w:rsid w:val="008427F8"/>
    <w:rsid w:val="00845E09"/>
    <w:rsid w:val="00845E71"/>
    <w:rsid w:val="00846BEF"/>
    <w:rsid w:val="00847CC2"/>
    <w:rsid w:val="00850181"/>
    <w:rsid w:val="008508C8"/>
    <w:rsid w:val="00850DF0"/>
    <w:rsid w:val="00852A7C"/>
    <w:rsid w:val="0085398A"/>
    <w:rsid w:val="00854E6A"/>
    <w:rsid w:val="00855F99"/>
    <w:rsid w:val="0085735C"/>
    <w:rsid w:val="00857CA9"/>
    <w:rsid w:val="00861788"/>
    <w:rsid w:val="00861A8B"/>
    <w:rsid w:val="0086294F"/>
    <w:rsid w:val="00863037"/>
    <w:rsid w:val="00863838"/>
    <w:rsid w:val="00863ADF"/>
    <w:rsid w:val="00864B1F"/>
    <w:rsid w:val="008655E6"/>
    <w:rsid w:val="00865684"/>
    <w:rsid w:val="00870ADF"/>
    <w:rsid w:val="00870EDD"/>
    <w:rsid w:val="0087160D"/>
    <w:rsid w:val="00873D56"/>
    <w:rsid w:val="0087421A"/>
    <w:rsid w:val="00874684"/>
    <w:rsid w:val="00874E19"/>
    <w:rsid w:val="008755A0"/>
    <w:rsid w:val="0087587D"/>
    <w:rsid w:val="00877C7F"/>
    <w:rsid w:val="00880363"/>
    <w:rsid w:val="0088042B"/>
    <w:rsid w:val="008807DF"/>
    <w:rsid w:val="00882F37"/>
    <w:rsid w:val="00883AD2"/>
    <w:rsid w:val="00883E86"/>
    <w:rsid w:val="0088455F"/>
    <w:rsid w:val="0088609E"/>
    <w:rsid w:val="008865A4"/>
    <w:rsid w:val="008866AA"/>
    <w:rsid w:val="0088743C"/>
    <w:rsid w:val="0088798E"/>
    <w:rsid w:val="00887C97"/>
    <w:rsid w:val="00887C9D"/>
    <w:rsid w:val="008902F2"/>
    <w:rsid w:val="00890FAE"/>
    <w:rsid w:val="00891617"/>
    <w:rsid w:val="00893066"/>
    <w:rsid w:val="0089330B"/>
    <w:rsid w:val="0089332E"/>
    <w:rsid w:val="0089427F"/>
    <w:rsid w:val="00894A99"/>
    <w:rsid w:val="00895095"/>
    <w:rsid w:val="008953C6"/>
    <w:rsid w:val="00897518"/>
    <w:rsid w:val="00897B0A"/>
    <w:rsid w:val="008A1D45"/>
    <w:rsid w:val="008A20E1"/>
    <w:rsid w:val="008A4334"/>
    <w:rsid w:val="008A49DD"/>
    <w:rsid w:val="008A4BF7"/>
    <w:rsid w:val="008A5A50"/>
    <w:rsid w:val="008A6AC7"/>
    <w:rsid w:val="008A77EA"/>
    <w:rsid w:val="008A7CBE"/>
    <w:rsid w:val="008B0416"/>
    <w:rsid w:val="008B08DB"/>
    <w:rsid w:val="008B0985"/>
    <w:rsid w:val="008B112C"/>
    <w:rsid w:val="008B2FC1"/>
    <w:rsid w:val="008B5109"/>
    <w:rsid w:val="008B6427"/>
    <w:rsid w:val="008B669A"/>
    <w:rsid w:val="008C01F4"/>
    <w:rsid w:val="008C1DD6"/>
    <w:rsid w:val="008C1FC3"/>
    <w:rsid w:val="008C2600"/>
    <w:rsid w:val="008C2B35"/>
    <w:rsid w:val="008C429C"/>
    <w:rsid w:val="008C467E"/>
    <w:rsid w:val="008C4838"/>
    <w:rsid w:val="008C505B"/>
    <w:rsid w:val="008C593B"/>
    <w:rsid w:val="008C5D65"/>
    <w:rsid w:val="008C6124"/>
    <w:rsid w:val="008C6514"/>
    <w:rsid w:val="008C6CCC"/>
    <w:rsid w:val="008C6FD4"/>
    <w:rsid w:val="008C7AA1"/>
    <w:rsid w:val="008C7D21"/>
    <w:rsid w:val="008D08EA"/>
    <w:rsid w:val="008D1353"/>
    <w:rsid w:val="008D15E3"/>
    <w:rsid w:val="008D1C2B"/>
    <w:rsid w:val="008D2597"/>
    <w:rsid w:val="008D5238"/>
    <w:rsid w:val="008D5FF6"/>
    <w:rsid w:val="008D63D4"/>
    <w:rsid w:val="008D7331"/>
    <w:rsid w:val="008E1C26"/>
    <w:rsid w:val="008E3C5A"/>
    <w:rsid w:val="008E49FD"/>
    <w:rsid w:val="008E4EE4"/>
    <w:rsid w:val="008E59E7"/>
    <w:rsid w:val="008E6D3A"/>
    <w:rsid w:val="008E71C0"/>
    <w:rsid w:val="008E75A6"/>
    <w:rsid w:val="008E76F0"/>
    <w:rsid w:val="008F003E"/>
    <w:rsid w:val="008F06F9"/>
    <w:rsid w:val="008F0E96"/>
    <w:rsid w:val="008F10C1"/>
    <w:rsid w:val="008F17CF"/>
    <w:rsid w:val="008F4FE5"/>
    <w:rsid w:val="008F5450"/>
    <w:rsid w:val="008F6038"/>
    <w:rsid w:val="008F7B74"/>
    <w:rsid w:val="00901987"/>
    <w:rsid w:val="00902609"/>
    <w:rsid w:val="00902D27"/>
    <w:rsid w:val="00904A03"/>
    <w:rsid w:val="00904D75"/>
    <w:rsid w:val="00904FEC"/>
    <w:rsid w:val="009061E9"/>
    <w:rsid w:val="009062F8"/>
    <w:rsid w:val="00906F0E"/>
    <w:rsid w:val="00907B83"/>
    <w:rsid w:val="009110D4"/>
    <w:rsid w:val="00911CEA"/>
    <w:rsid w:val="00912C64"/>
    <w:rsid w:val="009139F4"/>
    <w:rsid w:val="009141ED"/>
    <w:rsid w:val="009151CD"/>
    <w:rsid w:val="0091581A"/>
    <w:rsid w:val="00915831"/>
    <w:rsid w:val="009160C7"/>
    <w:rsid w:val="00916CB0"/>
    <w:rsid w:val="00916D27"/>
    <w:rsid w:val="00917004"/>
    <w:rsid w:val="0091742E"/>
    <w:rsid w:val="0092049B"/>
    <w:rsid w:val="00923D28"/>
    <w:rsid w:val="00923F8F"/>
    <w:rsid w:val="009248F0"/>
    <w:rsid w:val="0092629F"/>
    <w:rsid w:val="00926B02"/>
    <w:rsid w:val="00926C0C"/>
    <w:rsid w:val="00927610"/>
    <w:rsid w:val="0093011A"/>
    <w:rsid w:val="00931F95"/>
    <w:rsid w:val="00933BB7"/>
    <w:rsid w:val="0093523A"/>
    <w:rsid w:val="00935584"/>
    <w:rsid w:val="00935C8C"/>
    <w:rsid w:val="00935D16"/>
    <w:rsid w:val="00936324"/>
    <w:rsid w:val="0093773A"/>
    <w:rsid w:val="009404D5"/>
    <w:rsid w:val="00941252"/>
    <w:rsid w:val="00941DAA"/>
    <w:rsid w:val="00942E43"/>
    <w:rsid w:val="00943E5C"/>
    <w:rsid w:val="009463D0"/>
    <w:rsid w:val="009479F5"/>
    <w:rsid w:val="00952CDD"/>
    <w:rsid w:val="009535FE"/>
    <w:rsid w:val="00954FF0"/>
    <w:rsid w:val="00956160"/>
    <w:rsid w:val="00956A30"/>
    <w:rsid w:val="00957DB5"/>
    <w:rsid w:val="00960CEE"/>
    <w:rsid w:val="00962C60"/>
    <w:rsid w:val="009646BB"/>
    <w:rsid w:val="00965809"/>
    <w:rsid w:val="00966285"/>
    <w:rsid w:val="0096635D"/>
    <w:rsid w:val="00966F77"/>
    <w:rsid w:val="009700CE"/>
    <w:rsid w:val="00970467"/>
    <w:rsid w:val="009721B1"/>
    <w:rsid w:val="009730ED"/>
    <w:rsid w:val="0097313B"/>
    <w:rsid w:val="009738D0"/>
    <w:rsid w:val="0097457F"/>
    <w:rsid w:val="00974E95"/>
    <w:rsid w:val="009751ED"/>
    <w:rsid w:val="009758EF"/>
    <w:rsid w:val="009762CB"/>
    <w:rsid w:val="00977A96"/>
    <w:rsid w:val="00977C5B"/>
    <w:rsid w:val="00980FEB"/>
    <w:rsid w:val="00981AB5"/>
    <w:rsid w:val="00981C0C"/>
    <w:rsid w:val="009824D3"/>
    <w:rsid w:val="009825B5"/>
    <w:rsid w:val="00983CCC"/>
    <w:rsid w:val="00983FC3"/>
    <w:rsid w:val="009849BE"/>
    <w:rsid w:val="0098601C"/>
    <w:rsid w:val="00986D5D"/>
    <w:rsid w:val="00987708"/>
    <w:rsid w:val="00990851"/>
    <w:rsid w:val="0099228F"/>
    <w:rsid w:val="0099241F"/>
    <w:rsid w:val="009938F6"/>
    <w:rsid w:val="009945EB"/>
    <w:rsid w:val="00994B50"/>
    <w:rsid w:val="0099509B"/>
    <w:rsid w:val="009958E5"/>
    <w:rsid w:val="009962DC"/>
    <w:rsid w:val="00996C4D"/>
    <w:rsid w:val="009973DF"/>
    <w:rsid w:val="0099758F"/>
    <w:rsid w:val="009A018D"/>
    <w:rsid w:val="009A02C9"/>
    <w:rsid w:val="009A1A84"/>
    <w:rsid w:val="009A2568"/>
    <w:rsid w:val="009A25E2"/>
    <w:rsid w:val="009A285E"/>
    <w:rsid w:val="009A2AE5"/>
    <w:rsid w:val="009A2CAE"/>
    <w:rsid w:val="009A405E"/>
    <w:rsid w:val="009A4877"/>
    <w:rsid w:val="009A4B87"/>
    <w:rsid w:val="009A4D3A"/>
    <w:rsid w:val="009A6303"/>
    <w:rsid w:val="009A70CD"/>
    <w:rsid w:val="009A7BBF"/>
    <w:rsid w:val="009A7DE4"/>
    <w:rsid w:val="009A7F81"/>
    <w:rsid w:val="009B0784"/>
    <w:rsid w:val="009B1208"/>
    <w:rsid w:val="009B18D3"/>
    <w:rsid w:val="009B4F86"/>
    <w:rsid w:val="009B5172"/>
    <w:rsid w:val="009B5640"/>
    <w:rsid w:val="009B67CF"/>
    <w:rsid w:val="009B6C67"/>
    <w:rsid w:val="009B78E2"/>
    <w:rsid w:val="009C1693"/>
    <w:rsid w:val="009C1D79"/>
    <w:rsid w:val="009C2ACC"/>
    <w:rsid w:val="009C36FC"/>
    <w:rsid w:val="009C3B8E"/>
    <w:rsid w:val="009C3C4E"/>
    <w:rsid w:val="009C4CD2"/>
    <w:rsid w:val="009C5535"/>
    <w:rsid w:val="009C565F"/>
    <w:rsid w:val="009C5EF8"/>
    <w:rsid w:val="009C6167"/>
    <w:rsid w:val="009C6B9E"/>
    <w:rsid w:val="009C6CB1"/>
    <w:rsid w:val="009D0269"/>
    <w:rsid w:val="009D0A9F"/>
    <w:rsid w:val="009D1784"/>
    <w:rsid w:val="009D2D31"/>
    <w:rsid w:val="009D2FAF"/>
    <w:rsid w:val="009D3F65"/>
    <w:rsid w:val="009D45ED"/>
    <w:rsid w:val="009D5136"/>
    <w:rsid w:val="009D5200"/>
    <w:rsid w:val="009D528F"/>
    <w:rsid w:val="009D53C3"/>
    <w:rsid w:val="009D5410"/>
    <w:rsid w:val="009D6586"/>
    <w:rsid w:val="009D69D5"/>
    <w:rsid w:val="009D6FD0"/>
    <w:rsid w:val="009D7546"/>
    <w:rsid w:val="009D76E7"/>
    <w:rsid w:val="009E0CA6"/>
    <w:rsid w:val="009E1341"/>
    <w:rsid w:val="009E2F8B"/>
    <w:rsid w:val="009E3A6B"/>
    <w:rsid w:val="009E3E19"/>
    <w:rsid w:val="009E5727"/>
    <w:rsid w:val="009E58D9"/>
    <w:rsid w:val="009E6CB3"/>
    <w:rsid w:val="009E72AA"/>
    <w:rsid w:val="009E7CE8"/>
    <w:rsid w:val="009F0565"/>
    <w:rsid w:val="009F05C2"/>
    <w:rsid w:val="009F16DD"/>
    <w:rsid w:val="009F2A14"/>
    <w:rsid w:val="009F55F0"/>
    <w:rsid w:val="009F56DB"/>
    <w:rsid w:val="009F6B6E"/>
    <w:rsid w:val="00A00992"/>
    <w:rsid w:val="00A043E7"/>
    <w:rsid w:val="00A047EC"/>
    <w:rsid w:val="00A05208"/>
    <w:rsid w:val="00A055B0"/>
    <w:rsid w:val="00A05C5A"/>
    <w:rsid w:val="00A05F3B"/>
    <w:rsid w:val="00A067AC"/>
    <w:rsid w:val="00A06D86"/>
    <w:rsid w:val="00A07076"/>
    <w:rsid w:val="00A072B8"/>
    <w:rsid w:val="00A07CB8"/>
    <w:rsid w:val="00A1020A"/>
    <w:rsid w:val="00A10929"/>
    <w:rsid w:val="00A10D65"/>
    <w:rsid w:val="00A11B08"/>
    <w:rsid w:val="00A11C57"/>
    <w:rsid w:val="00A125C8"/>
    <w:rsid w:val="00A12C69"/>
    <w:rsid w:val="00A13228"/>
    <w:rsid w:val="00A13C8D"/>
    <w:rsid w:val="00A14204"/>
    <w:rsid w:val="00A14F83"/>
    <w:rsid w:val="00A17020"/>
    <w:rsid w:val="00A21169"/>
    <w:rsid w:val="00A21252"/>
    <w:rsid w:val="00A214EA"/>
    <w:rsid w:val="00A221AC"/>
    <w:rsid w:val="00A22277"/>
    <w:rsid w:val="00A226E3"/>
    <w:rsid w:val="00A232CF"/>
    <w:rsid w:val="00A23465"/>
    <w:rsid w:val="00A238EE"/>
    <w:rsid w:val="00A24E44"/>
    <w:rsid w:val="00A2579C"/>
    <w:rsid w:val="00A257E0"/>
    <w:rsid w:val="00A25ABC"/>
    <w:rsid w:val="00A25DCB"/>
    <w:rsid w:val="00A26A7E"/>
    <w:rsid w:val="00A26B00"/>
    <w:rsid w:val="00A26DA2"/>
    <w:rsid w:val="00A27CA6"/>
    <w:rsid w:val="00A309FA"/>
    <w:rsid w:val="00A31516"/>
    <w:rsid w:val="00A31C68"/>
    <w:rsid w:val="00A3249F"/>
    <w:rsid w:val="00A32AAD"/>
    <w:rsid w:val="00A33486"/>
    <w:rsid w:val="00A33B70"/>
    <w:rsid w:val="00A34978"/>
    <w:rsid w:val="00A35AA7"/>
    <w:rsid w:val="00A35D48"/>
    <w:rsid w:val="00A36168"/>
    <w:rsid w:val="00A37A84"/>
    <w:rsid w:val="00A41180"/>
    <w:rsid w:val="00A41F8F"/>
    <w:rsid w:val="00A42026"/>
    <w:rsid w:val="00A4202A"/>
    <w:rsid w:val="00A422A4"/>
    <w:rsid w:val="00A46591"/>
    <w:rsid w:val="00A50037"/>
    <w:rsid w:val="00A50800"/>
    <w:rsid w:val="00A50C67"/>
    <w:rsid w:val="00A53071"/>
    <w:rsid w:val="00A534AD"/>
    <w:rsid w:val="00A537B9"/>
    <w:rsid w:val="00A56B85"/>
    <w:rsid w:val="00A5757B"/>
    <w:rsid w:val="00A60650"/>
    <w:rsid w:val="00A618C2"/>
    <w:rsid w:val="00A62A22"/>
    <w:rsid w:val="00A62DEE"/>
    <w:rsid w:val="00A62F7F"/>
    <w:rsid w:val="00A640F0"/>
    <w:rsid w:val="00A640F2"/>
    <w:rsid w:val="00A64EBF"/>
    <w:rsid w:val="00A66F05"/>
    <w:rsid w:val="00A7299E"/>
    <w:rsid w:val="00A7576A"/>
    <w:rsid w:val="00A7724F"/>
    <w:rsid w:val="00A7783D"/>
    <w:rsid w:val="00A77898"/>
    <w:rsid w:val="00A80873"/>
    <w:rsid w:val="00A808AF"/>
    <w:rsid w:val="00A80974"/>
    <w:rsid w:val="00A80DCF"/>
    <w:rsid w:val="00A82017"/>
    <w:rsid w:val="00A82B3C"/>
    <w:rsid w:val="00A83643"/>
    <w:rsid w:val="00A83CBF"/>
    <w:rsid w:val="00A854BE"/>
    <w:rsid w:val="00A859DF"/>
    <w:rsid w:val="00A865D5"/>
    <w:rsid w:val="00A86869"/>
    <w:rsid w:val="00A86E45"/>
    <w:rsid w:val="00A86E75"/>
    <w:rsid w:val="00A875A2"/>
    <w:rsid w:val="00A87988"/>
    <w:rsid w:val="00A9001C"/>
    <w:rsid w:val="00A905CD"/>
    <w:rsid w:val="00A913EB"/>
    <w:rsid w:val="00A92B16"/>
    <w:rsid w:val="00A94095"/>
    <w:rsid w:val="00A9429B"/>
    <w:rsid w:val="00A947CA"/>
    <w:rsid w:val="00A94A60"/>
    <w:rsid w:val="00A95483"/>
    <w:rsid w:val="00A957D8"/>
    <w:rsid w:val="00A9657B"/>
    <w:rsid w:val="00A96814"/>
    <w:rsid w:val="00A96EBD"/>
    <w:rsid w:val="00A96F2B"/>
    <w:rsid w:val="00A97C20"/>
    <w:rsid w:val="00AA034E"/>
    <w:rsid w:val="00AA0355"/>
    <w:rsid w:val="00AA086D"/>
    <w:rsid w:val="00AA0DAE"/>
    <w:rsid w:val="00AA0FA2"/>
    <w:rsid w:val="00AA1A5C"/>
    <w:rsid w:val="00AA24A3"/>
    <w:rsid w:val="00AA2CE2"/>
    <w:rsid w:val="00AA3533"/>
    <w:rsid w:val="00AA4A3C"/>
    <w:rsid w:val="00AA50EF"/>
    <w:rsid w:val="00AA5EFC"/>
    <w:rsid w:val="00AA70C8"/>
    <w:rsid w:val="00AA7217"/>
    <w:rsid w:val="00AB041C"/>
    <w:rsid w:val="00AB08B7"/>
    <w:rsid w:val="00AB3399"/>
    <w:rsid w:val="00AB4014"/>
    <w:rsid w:val="00AB5232"/>
    <w:rsid w:val="00AB5D8B"/>
    <w:rsid w:val="00AB61DA"/>
    <w:rsid w:val="00AB65DE"/>
    <w:rsid w:val="00AB78D8"/>
    <w:rsid w:val="00AB79CD"/>
    <w:rsid w:val="00AC01AC"/>
    <w:rsid w:val="00AC0B76"/>
    <w:rsid w:val="00AC0E5F"/>
    <w:rsid w:val="00AC139B"/>
    <w:rsid w:val="00AC1A6B"/>
    <w:rsid w:val="00AC31A8"/>
    <w:rsid w:val="00AC36ED"/>
    <w:rsid w:val="00AC38D2"/>
    <w:rsid w:val="00AC6A09"/>
    <w:rsid w:val="00AC76B1"/>
    <w:rsid w:val="00AD0131"/>
    <w:rsid w:val="00AD04EF"/>
    <w:rsid w:val="00AD25B7"/>
    <w:rsid w:val="00AD2F79"/>
    <w:rsid w:val="00AD4143"/>
    <w:rsid w:val="00AD4362"/>
    <w:rsid w:val="00AD5D2C"/>
    <w:rsid w:val="00AD610B"/>
    <w:rsid w:val="00AD67FB"/>
    <w:rsid w:val="00AD6CF6"/>
    <w:rsid w:val="00AD6E46"/>
    <w:rsid w:val="00AE116C"/>
    <w:rsid w:val="00AE159F"/>
    <w:rsid w:val="00AE253A"/>
    <w:rsid w:val="00AE2800"/>
    <w:rsid w:val="00AE3561"/>
    <w:rsid w:val="00AE3DDD"/>
    <w:rsid w:val="00AE4A64"/>
    <w:rsid w:val="00AE4B33"/>
    <w:rsid w:val="00AE71B3"/>
    <w:rsid w:val="00AF1BC9"/>
    <w:rsid w:val="00AF1D3B"/>
    <w:rsid w:val="00AF2786"/>
    <w:rsid w:val="00AF2A6F"/>
    <w:rsid w:val="00AF2B9D"/>
    <w:rsid w:val="00AF331B"/>
    <w:rsid w:val="00AF33BC"/>
    <w:rsid w:val="00AF41A2"/>
    <w:rsid w:val="00AF473F"/>
    <w:rsid w:val="00AF555E"/>
    <w:rsid w:val="00AF5DF9"/>
    <w:rsid w:val="00AF66BC"/>
    <w:rsid w:val="00AF6DF6"/>
    <w:rsid w:val="00AF70D5"/>
    <w:rsid w:val="00AF7CA5"/>
    <w:rsid w:val="00B00315"/>
    <w:rsid w:val="00B015D0"/>
    <w:rsid w:val="00B01924"/>
    <w:rsid w:val="00B01FA5"/>
    <w:rsid w:val="00B031B6"/>
    <w:rsid w:val="00B0362C"/>
    <w:rsid w:val="00B03920"/>
    <w:rsid w:val="00B04EEC"/>
    <w:rsid w:val="00B05603"/>
    <w:rsid w:val="00B072E9"/>
    <w:rsid w:val="00B07A31"/>
    <w:rsid w:val="00B110C8"/>
    <w:rsid w:val="00B131C6"/>
    <w:rsid w:val="00B131E1"/>
    <w:rsid w:val="00B1656D"/>
    <w:rsid w:val="00B16DE4"/>
    <w:rsid w:val="00B17025"/>
    <w:rsid w:val="00B203A0"/>
    <w:rsid w:val="00B20BBD"/>
    <w:rsid w:val="00B24A2D"/>
    <w:rsid w:val="00B253B5"/>
    <w:rsid w:val="00B25410"/>
    <w:rsid w:val="00B25520"/>
    <w:rsid w:val="00B2709B"/>
    <w:rsid w:val="00B273EC"/>
    <w:rsid w:val="00B2755B"/>
    <w:rsid w:val="00B27B44"/>
    <w:rsid w:val="00B27CBC"/>
    <w:rsid w:val="00B31796"/>
    <w:rsid w:val="00B32ADF"/>
    <w:rsid w:val="00B33356"/>
    <w:rsid w:val="00B335D3"/>
    <w:rsid w:val="00B3377D"/>
    <w:rsid w:val="00B35649"/>
    <w:rsid w:val="00B35CC1"/>
    <w:rsid w:val="00B3765A"/>
    <w:rsid w:val="00B37EC9"/>
    <w:rsid w:val="00B40329"/>
    <w:rsid w:val="00B406DA"/>
    <w:rsid w:val="00B43CC1"/>
    <w:rsid w:val="00B44D9E"/>
    <w:rsid w:val="00B44FF5"/>
    <w:rsid w:val="00B4556E"/>
    <w:rsid w:val="00B470EE"/>
    <w:rsid w:val="00B52117"/>
    <w:rsid w:val="00B52CD9"/>
    <w:rsid w:val="00B530FC"/>
    <w:rsid w:val="00B546F2"/>
    <w:rsid w:val="00B5479C"/>
    <w:rsid w:val="00B54E1B"/>
    <w:rsid w:val="00B55902"/>
    <w:rsid w:val="00B55AC4"/>
    <w:rsid w:val="00B55F62"/>
    <w:rsid w:val="00B564AF"/>
    <w:rsid w:val="00B56F49"/>
    <w:rsid w:val="00B5752B"/>
    <w:rsid w:val="00B577ED"/>
    <w:rsid w:val="00B60FF1"/>
    <w:rsid w:val="00B61A2B"/>
    <w:rsid w:val="00B61BBE"/>
    <w:rsid w:val="00B621DC"/>
    <w:rsid w:val="00B62F56"/>
    <w:rsid w:val="00B636C0"/>
    <w:rsid w:val="00B63E63"/>
    <w:rsid w:val="00B6417A"/>
    <w:rsid w:val="00B64E11"/>
    <w:rsid w:val="00B67C82"/>
    <w:rsid w:val="00B70014"/>
    <w:rsid w:val="00B703F5"/>
    <w:rsid w:val="00B70AAA"/>
    <w:rsid w:val="00B714CC"/>
    <w:rsid w:val="00B71646"/>
    <w:rsid w:val="00B71A4B"/>
    <w:rsid w:val="00B72AD9"/>
    <w:rsid w:val="00B72DC0"/>
    <w:rsid w:val="00B72ED8"/>
    <w:rsid w:val="00B73604"/>
    <w:rsid w:val="00B73FAD"/>
    <w:rsid w:val="00B7413E"/>
    <w:rsid w:val="00B74C9D"/>
    <w:rsid w:val="00B74F9D"/>
    <w:rsid w:val="00B75861"/>
    <w:rsid w:val="00B75A13"/>
    <w:rsid w:val="00B763F8"/>
    <w:rsid w:val="00B76779"/>
    <w:rsid w:val="00B76AE6"/>
    <w:rsid w:val="00B80008"/>
    <w:rsid w:val="00B8161D"/>
    <w:rsid w:val="00B81F6C"/>
    <w:rsid w:val="00B8245E"/>
    <w:rsid w:val="00B8357F"/>
    <w:rsid w:val="00B84639"/>
    <w:rsid w:val="00B8477C"/>
    <w:rsid w:val="00B8510A"/>
    <w:rsid w:val="00B8635C"/>
    <w:rsid w:val="00B86A95"/>
    <w:rsid w:val="00B879CA"/>
    <w:rsid w:val="00B87E1A"/>
    <w:rsid w:val="00B91FB1"/>
    <w:rsid w:val="00B92A28"/>
    <w:rsid w:val="00B92D81"/>
    <w:rsid w:val="00B93222"/>
    <w:rsid w:val="00B93E02"/>
    <w:rsid w:val="00B93F4B"/>
    <w:rsid w:val="00B94234"/>
    <w:rsid w:val="00B966E5"/>
    <w:rsid w:val="00B9672A"/>
    <w:rsid w:val="00B97AF4"/>
    <w:rsid w:val="00BA062E"/>
    <w:rsid w:val="00BA12CB"/>
    <w:rsid w:val="00BA1537"/>
    <w:rsid w:val="00BA2A05"/>
    <w:rsid w:val="00BA3F37"/>
    <w:rsid w:val="00BA43EF"/>
    <w:rsid w:val="00BA4599"/>
    <w:rsid w:val="00BA4BD3"/>
    <w:rsid w:val="00BA4FFD"/>
    <w:rsid w:val="00BA5268"/>
    <w:rsid w:val="00BA71A8"/>
    <w:rsid w:val="00BB0267"/>
    <w:rsid w:val="00BB0976"/>
    <w:rsid w:val="00BB0D2D"/>
    <w:rsid w:val="00BB1194"/>
    <w:rsid w:val="00BB3331"/>
    <w:rsid w:val="00BB44FE"/>
    <w:rsid w:val="00BB5113"/>
    <w:rsid w:val="00BB52CF"/>
    <w:rsid w:val="00BB7D70"/>
    <w:rsid w:val="00BC0267"/>
    <w:rsid w:val="00BC06E1"/>
    <w:rsid w:val="00BC07CD"/>
    <w:rsid w:val="00BC09C7"/>
    <w:rsid w:val="00BC153E"/>
    <w:rsid w:val="00BC1690"/>
    <w:rsid w:val="00BC17AC"/>
    <w:rsid w:val="00BC1CF9"/>
    <w:rsid w:val="00BC2B96"/>
    <w:rsid w:val="00BC317D"/>
    <w:rsid w:val="00BC500B"/>
    <w:rsid w:val="00BC56DF"/>
    <w:rsid w:val="00BC5E8C"/>
    <w:rsid w:val="00BC6255"/>
    <w:rsid w:val="00BC6E14"/>
    <w:rsid w:val="00BC70C2"/>
    <w:rsid w:val="00BD0489"/>
    <w:rsid w:val="00BD0D11"/>
    <w:rsid w:val="00BD0F6A"/>
    <w:rsid w:val="00BD0F73"/>
    <w:rsid w:val="00BD1117"/>
    <w:rsid w:val="00BD13D9"/>
    <w:rsid w:val="00BD1625"/>
    <w:rsid w:val="00BD1F41"/>
    <w:rsid w:val="00BD28FD"/>
    <w:rsid w:val="00BD2A5F"/>
    <w:rsid w:val="00BD4324"/>
    <w:rsid w:val="00BD5FA9"/>
    <w:rsid w:val="00BD66F7"/>
    <w:rsid w:val="00BD774D"/>
    <w:rsid w:val="00BE06F8"/>
    <w:rsid w:val="00BE0957"/>
    <w:rsid w:val="00BE10BF"/>
    <w:rsid w:val="00BE16C7"/>
    <w:rsid w:val="00BE1953"/>
    <w:rsid w:val="00BE1C86"/>
    <w:rsid w:val="00BE28E7"/>
    <w:rsid w:val="00BE3AF4"/>
    <w:rsid w:val="00BE3E45"/>
    <w:rsid w:val="00BE51A6"/>
    <w:rsid w:val="00BE525A"/>
    <w:rsid w:val="00BE62D6"/>
    <w:rsid w:val="00BE7265"/>
    <w:rsid w:val="00BF0308"/>
    <w:rsid w:val="00BF0EBA"/>
    <w:rsid w:val="00BF2CDC"/>
    <w:rsid w:val="00BF311F"/>
    <w:rsid w:val="00BF3B27"/>
    <w:rsid w:val="00BF3C92"/>
    <w:rsid w:val="00BF5460"/>
    <w:rsid w:val="00BF5C88"/>
    <w:rsid w:val="00C02767"/>
    <w:rsid w:val="00C02DD4"/>
    <w:rsid w:val="00C04313"/>
    <w:rsid w:val="00C048D6"/>
    <w:rsid w:val="00C04B37"/>
    <w:rsid w:val="00C04E3C"/>
    <w:rsid w:val="00C071E4"/>
    <w:rsid w:val="00C078C4"/>
    <w:rsid w:val="00C11E5D"/>
    <w:rsid w:val="00C12160"/>
    <w:rsid w:val="00C12ABC"/>
    <w:rsid w:val="00C17179"/>
    <w:rsid w:val="00C171EB"/>
    <w:rsid w:val="00C20B8B"/>
    <w:rsid w:val="00C20C93"/>
    <w:rsid w:val="00C216A5"/>
    <w:rsid w:val="00C2286A"/>
    <w:rsid w:val="00C22A01"/>
    <w:rsid w:val="00C23F14"/>
    <w:rsid w:val="00C2428F"/>
    <w:rsid w:val="00C24CBC"/>
    <w:rsid w:val="00C261BA"/>
    <w:rsid w:val="00C26666"/>
    <w:rsid w:val="00C268C2"/>
    <w:rsid w:val="00C3005B"/>
    <w:rsid w:val="00C301D8"/>
    <w:rsid w:val="00C3065B"/>
    <w:rsid w:val="00C30E4D"/>
    <w:rsid w:val="00C31D9D"/>
    <w:rsid w:val="00C3209F"/>
    <w:rsid w:val="00C34DB3"/>
    <w:rsid w:val="00C35C47"/>
    <w:rsid w:val="00C363D0"/>
    <w:rsid w:val="00C372DF"/>
    <w:rsid w:val="00C37B9D"/>
    <w:rsid w:val="00C41970"/>
    <w:rsid w:val="00C41EEA"/>
    <w:rsid w:val="00C41F72"/>
    <w:rsid w:val="00C42129"/>
    <w:rsid w:val="00C45009"/>
    <w:rsid w:val="00C452B8"/>
    <w:rsid w:val="00C45385"/>
    <w:rsid w:val="00C45B5D"/>
    <w:rsid w:val="00C47A40"/>
    <w:rsid w:val="00C50142"/>
    <w:rsid w:val="00C50175"/>
    <w:rsid w:val="00C50C36"/>
    <w:rsid w:val="00C5118C"/>
    <w:rsid w:val="00C518CC"/>
    <w:rsid w:val="00C51B09"/>
    <w:rsid w:val="00C52679"/>
    <w:rsid w:val="00C532AF"/>
    <w:rsid w:val="00C536AB"/>
    <w:rsid w:val="00C56553"/>
    <w:rsid w:val="00C57C73"/>
    <w:rsid w:val="00C61CDC"/>
    <w:rsid w:val="00C63F43"/>
    <w:rsid w:val="00C65028"/>
    <w:rsid w:val="00C66016"/>
    <w:rsid w:val="00C67E58"/>
    <w:rsid w:val="00C72536"/>
    <w:rsid w:val="00C764F7"/>
    <w:rsid w:val="00C767C8"/>
    <w:rsid w:val="00C76E0C"/>
    <w:rsid w:val="00C76E7C"/>
    <w:rsid w:val="00C779C7"/>
    <w:rsid w:val="00C77C69"/>
    <w:rsid w:val="00C77FA1"/>
    <w:rsid w:val="00C802B8"/>
    <w:rsid w:val="00C8102A"/>
    <w:rsid w:val="00C84670"/>
    <w:rsid w:val="00C84AD3"/>
    <w:rsid w:val="00C85045"/>
    <w:rsid w:val="00C85B4C"/>
    <w:rsid w:val="00C86260"/>
    <w:rsid w:val="00C86BF9"/>
    <w:rsid w:val="00C86E6F"/>
    <w:rsid w:val="00C87079"/>
    <w:rsid w:val="00C87891"/>
    <w:rsid w:val="00C90744"/>
    <w:rsid w:val="00C9148C"/>
    <w:rsid w:val="00C91B5D"/>
    <w:rsid w:val="00C9204B"/>
    <w:rsid w:val="00C92693"/>
    <w:rsid w:val="00C92D92"/>
    <w:rsid w:val="00C94B01"/>
    <w:rsid w:val="00C95E7D"/>
    <w:rsid w:val="00C96997"/>
    <w:rsid w:val="00C96C9A"/>
    <w:rsid w:val="00CA0780"/>
    <w:rsid w:val="00CA1A29"/>
    <w:rsid w:val="00CA1E86"/>
    <w:rsid w:val="00CA236D"/>
    <w:rsid w:val="00CA2F88"/>
    <w:rsid w:val="00CA32B2"/>
    <w:rsid w:val="00CA338D"/>
    <w:rsid w:val="00CA3437"/>
    <w:rsid w:val="00CA54F5"/>
    <w:rsid w:val="00CA62F9"/>
    <w:rsid w:val="00CA6385"/>
    <w:rsid w:val="00CA6BE3"/>
    <w:rsid w:val="00CB025F"/>
    <w:rsid w:val="00CB02BF"/>
    <w:rsid w:val="00CB0C6F"/>
    <w:rsid w:val="00CB15CE"/>
    <w:rsid w:val="00CB2327"/>
    <w:rsid w:val="00CB3DBA"/>
    <w:rsid w:val="00CB3DFF"/>
    <w:rsid w:val="00CB590A"/>
    <w:rsid w:val="00CB5B25"/>
    <w:rsid w:val="00CB5C60"/>
    <w:rsid w:val="00CB5F0E"/>
    <w:rsid w:val="00CB6676"/>
    <w:rsid w:val="00CC0560"/>
    <w:rsid w:val="00CC152F"/>
    <w:rsid w:val="00CC1CCB"/>
    <w:rsid w:val="00CC2A77"/>
    <w:rsid w:val="00CC3393"/>
    <w:rsid w:val="00CC513E"/>
    <w:rsid w:val="00CC5B78"/>
    <w:rsid w:val="00CC630B"/>
    <w:rsid w:val="00CD13A3"/>
    <w:rsid w:val="00CD15E9"/>
    <w:rsid w:val="00CD1844"/>
    <w:rsid w:val="00CD186C"/>
    <w:rsid w:val="00CD1BBC"/>
    <w:rsid w:val="00CD1D37"/>
    <w:rsid w:val="00CD2177"/>
    <w:rsid w:val="00CD2BB0"/>
    <w:rsid w:val="00CD3675"/>
    <w:rsid w:val="00CD47DE"/>
    <w:rsid w:val="00CD5CD1"/>
    <w:rsid w:val="00CD5FB0"/>
    <w:rsid w:val="00CD61AE"/>
    <w:rsid w:val="00CD758A"/>
    <w:rsid w:val="00CD7642"/>
    <w:rsid w:val="00CE13D9"/>
    <w:rsid w:val="00CE1535"/>
    <w:rsid w:val="00CE19A3"/>
    <w:rsid w:val="00CE2267"/>
    <w:rsid w:val="00CE3451"/>
    <w:rsid w:val="00CE453E"/>
    <w:rsid w:val="00CE579B"/>
    <w:rsid w:val="00CE70FC"/>
    <w:rsid w:val="00CE7ECA"/>
    <w:rsid w:val="00CF0929"/>
    <w:rsid w:val="00CF409C"/>
    <w:rsid w:val="00CF4E4B"/>
    <w:rsid w:val="00CF56AC"/>
    <w:rsid w:val="00CF60E5"/>
    <w:rsid w:val="00CF65B3"/>
    <w:rsid w:val="00CF6AFB"/>
    <w:rsid w:val="00CF718D"/>
    <w:rsid w:val="00CF7553"/>
    <w:rsid w:val="00D01676"/>
    <w:rsid w:val="00D02166"/>
    <w:rsid w:val="00D039E4"/>
    <w:rsid w:val="00D03AEF"/>
    <w:rsid w:val="00D0524C"/>
    <w:rsid w:val="00D05C1D"/>
    <w:rsid w:val="00D05C46"/>
    <w:rsid w:val="00D0744C"/>
    <w:rsid w:val="00D104C5"/>
    <w:rsid w:val="00D10FB0"/>
    <w:rsid w:val="00D11770"/>
    <w:rsid w:val="00D1237C"/>
    <w:rsid w:val="00D12487"/>
    <w:rsid w:val="00D1296F"/>
    <w:rsid w:val="00D12DAF"/>
    <w:rsid w:val="00D13012"/>
    <w:rsid w:val="00D13742"/>
    <w:rsid w:val="00D1386C"/>
    <w:rsid w:val="00D14FE0"/>
    <w:rsid w:val="00D150ED"/>
    <w:rsid w:val="00D15910"/>
    <w:rsid w:val="00D15C6E"/>
    <w:rsid w:val="00D16C11"/>
    <w:rsid w:val="00D17727"/>
    <w:rsid w:val="00D20C01"/>
    <w:rsid w:val="00D21206"/>
    <w:rsid w:val="00D22557"/>
    <w:rsid w:val="00D227FF"/>
    <w:rsid w:val="00D239EE"/>
    <w:rsid w:val="00D24630"/>
    <w:rsid w:val="00D250DA"/>
    <w:rsid w:val="00D26D8A"/>
    <w:rsid w:val="00D27DDD"/>
    <w:rsid w:val="00D302DC"/>
    <w:rsid w:val="00D32F4E"/>
    <w:rsid w:val="00D330AC"/>
    <w:rsid w:val="00D34DD6"/>
    <w:rsid w:val="00D35C46"/>
    <w:rsid w:val="00D360BC"/>
    <w:rsid w:val="00D36469"/>
    <w:rsid w:val="00D36911"/>
    <w:rsid w:val="00D36E18"/>
    <w:rsid w:val="00D4058B"/>
    <w:rsid w:val="00D405E1"/>
    <w:rsid w:val="00D411F7"/>
    <w:rsid w:val="00D41AE8"/>
    <w:rsid w:val="00D427FB"/>
    <w:rsid w:val="00D42819"/>
    <w:rsid w:val="00D4284C"/>
    <w:rsid w:val="00D4383A"/>
    <w:rsid w:val="00D43ABC"/>
    <w:rsid w:val="00D45979"/>
    <w:rsid w:val="00D46012"/>
    <w:rsid w:val="00D46C63"/>
    <w:rsid w:val="00D5082C"/>
    <w:rsid w:val="00D50D03"/>
    <w:rsid w:val="00D51D9C"/>
    <w:rsid w:val="00D51EFE"/>
    <w:rsid w:val="00D52603"/>
    <w:rsid w:val="00D52B14"/>
    <w:rsid w:val="00D52DF4"/>
    <w:rsid w:val="00D53A61"/>
    <w:rsid w:val="00D53E2D"/>
    <w:rsid w:val="00D550C6"/>
    <w:rsid w:val="00D55FEA"/>
    <w:rsid w:val="00D56AAE"/>
    <w:rsid w:val="00D57631"/>
    <w:rsid w:val="00D57B22"/>
    <w:rsid w:val="00D57F7D"/>
    <w:rsid w:val="00D605B0"/>
    <w:rsid w:val="00D609A3"/>
    <w:rsid w:val="00D619B1"/>
    <w:rsid w:val="00D6225C"/>
    <w:rsid w:val="00D63077"/>
    <w:rsid w:val="00D64220"/>
    <w:rsid w:val="00D645C2"/>
    <w:rsid w:val="00D65FCA"/>
    <w:rsid w:val="00D6677F"/>
    <w:rsid w:val="00D6788B"/>
    <w:rsid w:val="00D67F34"/>
    <w:rsid w:val="00D707CE"/>
    <w:rsid w:val="00D70830"/>
    <w:rsid w:val="00D7096F"/>
    <w:rsid w:val="00D71B9F"/>
    <w:rsid w:val="00D721C2"/>
    <w:rsid w:val="00D72DA2"/>
    <w:rsid w:val="00D73063"/>
    <w:rsid w:val="00D730CF"/>
    <w:rsid w:val="00D730F8"/>
    <w:rsid w:val="00D73836"/>
    <w:rsid w:val="00D73D43"/>
    <w:rsid w:val="00D74CCB"/>
    <w:rsid w:val="00D74E8F"/>
    <w:rsid w:val="00D75411"/>
    <w:rsid w:val="00D800D6"/>
    <w:rsid w:val="00D8052F"/>
    <w:rsid w:val="00D80918"/>
    <w:rsid w:val="00D82A42"/>
    <w:rsid w:val="00D83E61"/>
    <w:rsid w:val="00D84122"/>
    <w:rsid w:val="00D857B7"/>
    <w:rsid w:val="00D85912"/>
    <w:rsid w:val="00D85A8D"/>
    <w:rsid w:val="00D867E9"/>
    <w:rsid w:val="00D9024F"/>
    <w:rsid w:val="00D902D5"/>
    <w:rsid w:val="00D913F1"/>
    <w:rsid w:val="00D91426"/>
    <w:rsid w:val="00D94614"/>
    <w:rsid w:val="00D947F1"/>
    <w:rsid w:val="00D94847"/>
    <w:rsid w:val="00D952E0"/>
    <w:rsid w:val="00D957DD"/>
    <w:rsid w:val="00D95D06"/>
    <w:rsid w:val="00D96A70"/>
    <w:rsid w:val="00DA13A6"/>
    <w:rsid w:val="00DA1A9E"/>
    <w:rsid w:val="00DA3AE0"/>
    <w:rsid w:val="00DA414D"/>
    <w:rsid w:val="00DA41C5"/>
    <w:rsid w:val="00DA4A29"/>
    <w:rsid w:val="00DA4C14"/>
    <w:rsid w:val="00DA4DA4"/>
    <w:rsid w:val="00DA5ED0"/>
    <w:rsid w:val="00DA5EF5"/>
    <w:rsid w:val="00DA6335"/>
    <w:rsid w:val="00DA684C"/>
    <w:rsid w:val="00DA6B7C"/>
    <w:rsid w:val="00DA78FF"/>
    <w:rsid w:val="00DB0742"/>
    <w:rsid w:val="00DB0D1C"/>
    <w:rsid w:val="00DB1119"/>
    <w:rsid w:val="00DB23F0"/>
    <w:rsid w:val="00DB2AFE"/>
    <w:rsid w:val="00DB2C43"/>
    <w:rsid w:val="00DB4017"/>
    <w:rsid w:val="00DB4E0C"/>
    <w:rsid w:val="00DB52CC"/>
    <w:rsid w:val="00DB5FD1"/>
    <w:rsid w:val="00DB7F4C"/>
    <w:rsid w:val="00DC17CA"/>
    <w:rsid w:val="00DC1D36"/>
    <w:rsid w:val="00DC2731"/>
    <w:rsid w:val="00DC3B15"/>
    <w:rsid w:val="00DC4A8E"/>
    <w:rsid w:val="00DC5D96"/>
    <w:rsid w:val="00DC6463"/>
    <w:rsid w:val="00DC7060"/>
    <w:rsid w:val="00DC78D6"/>
    <w:rsid w:val="00DC7C71"/>
    <w:rsid w:val="00DD0373"/>
    <w:rsid w:val="00DD0CC7"/>
    <w:rsid w:val="00DD24F6"/>
    <w:rsid w:val="00DD2F1D"/>
    <w:rsid w:val="00DD4191"/>
    <w:rsid w:val="00DD5313"/>
    <w:rsid w:val="00DD5AF4"/>
    <w:rsid w:val="00DD5FBE"/>
    <w:rsid w:val="00DD6294"/>
    <w:rsid w:val="00DD7AD1"/>
    <w:rsid w:val="00DD7E7A"/>
    <w:rsid w:val="00DE0076"/>
    <w:rsid w:val="00DE09E6"/>
    <w:rsid w:val="00DE23C2"/>
    <w:rsid w:val="00DE2C11"/>
    <w:rsid w:val="00DE3E5F"/>
    <w:rsid w:val="00DE41D5"/>
    <w:rsid w:val="00DE46D1"/>
    <w:rsid w:val="00DE4E33"/>
    <w:rsid w:val="00DE680F"/>
    <w:rsid w:val="00DF17A8"/>
    <w:rsid w:val="00DF2983"/>
    <w:rsid w:val="00DF29AF"/>
    <w:rsid w:val="00DF315D"/>
    <w:rsid w:val="00DF44D6"/>
    <w:rsid w:val="00DF4EC4"/>
    <w:rsid w:val="00DF508A"/>
    <w:rsid w:val="00DF5BC7"/>
    <w:rsid w:val="00DF675B"/>
    <w:rsid w:val="00DF7F24"/>
    <w:rsid w:val="00E0005B"/>
    <w:rsid w:val="00E010F1"/>
    <w:rsid w:val="00E012DF"/>
    <w:rsid w:val="00E018A3"/>
    <w:rsid w:val="00E0192A"/>
    <w:rsid w:val="00E01C93"/>
    <w:rsid w:val="00E02BB2"/>
    <w:rsid w:val="00E03298"/>
    <w:rsid w:val="00E03B4A"/>
    <w:rsid w:val="00E04308"/>
    <w:rsid w:val="00E04361"/>
    <w:rsid w:val="00E049F2"/>
    <w:rsid w:val="00E05552"/>
    <w:rsid w:val="00E0557B"/>
    <w:rsid w:val="00E07A7A"/>
    <w:rsid w:val="00E115EB"/>
    <w:rsid w:val="00E11790"/>
    <w:rsid w:val="00E12A32"/>
    <w:rsid w:val="00E13031"/>
    <w:rsid w:val="00E137E1"/>
    <w:rsid w:val="00E13C00"/>
    <w:rsid w:val="00E149CC"/>
    <w:rsid w:val="00E15DC7"/>
    <w:rsid w:val="00E17BED"/>
    <w:rsid w:val="00E17F6B"/>
    <w:rsid w:val="00E20E94"/>
    <w:rsid w:val="00E21BEF"/>
    <w:rsid w:val="00E21E9F"/>
    <w:rsid w:val="00E23235"/>
    <w:rsid w:val="00E24009"/>
    <w:rsid w:val="00E2490A"/>
    <w:rsid w:val="00E25EFF"/>
    <w:rsid w:val="00E26DE0"/>
    <w:rsid w:val="00E277BF"/>
    <w:rsid w:val="00E307D1"/>
    <w:rsid w:val="00E31C96"/>
    <w:rsid w:val="00E32917"/>
    <w:rsid w:val="00E32B3D"/>
    <w:rsid w:val="00E332C9"/>
    <w:rsid w:val="00E34E9A"/>
    <w:rsid w:val="00E34F86"/>
    <w:rsid w:val="00E35B9C"/>
    <w:rsid w:val="00E36D67"/>
    <w:rsid w:val="00E42541"/>
    <w:rsid w:val="00E4319C"/>
    <w:rsid w:val="00E43D49"/>
    <w:rsid w:val="00E44026"/>
    <w:rsid w:val="00E44107"/>
    <w:rsid w:val="00E4479C"/>
    <w:rsid w:val="00E453A2"/>
    <w:rsid w:val="00E457B1"/>
    <w:rsid w:val="00E45DAB"/>
    <w:rsid w:val="00E46BA0"/>
    <w:rsid w:val="00E46E1C"/>
    <w:rsid w:val="00E50168"/>
    <w:rsid w:val="00E51E34"/>
    <w:rsid w:val="00E5213E"/>
    <w:rsid w:val="00E53010"/>
    <w:rsid w:val="00E532ED"/>
    <w:rsid w:val="00E53979"/>
    <w:rsid w:val="00E54406"/>
    <w:rsid w:val="00E56A4B"/>
    <w:rsid w:val="00E56E44"/>
    <w:rsid w:val="00E63927"/>
    <w:rsid w:val="00E65527"/>
    <w:rsid w:val="00E66370"/>
    <w:rsid w:val="00E667DA"/>
    <w:rsid w:val="00E6683F"/>
    <w:rsid w:val="00E6727F"/>
    <w:rsid w:val="00E67B48"/>
    <w:rsid w:val="00E7041E"/>
    <w:rsid w:val="00E709D3"/>
    <w:rsid w:val="00E70E57"/>
    <w:rsid w:val="00E70F71"/>
    <w:rsid w:val="00E72D71"/>
    <w:rsid w:val="00E74470"/>
    <w:rsid w:val="00E74980"/>
    <w:rsid w:val="00E75AF7"/>
    <w:rsid w:val="00E75E2F"/>
    <w:rsid w:val="00E77B64"/>
    <w:rsid w:val="00E77E9D"/>
    <w:rsid w:val="00E81C6E"/>
    <w:rsid w:val="00E82AEB"/>
    <w:rsid w:val="00E82DB7"/>
    <w:rsid w:val="00E8394A"/>
    <w:rsid w:val="00E83EFD"/>
    <w:rsid w:val="00E843CA"/>
    <w:rsid w:val="00E8469C"/>
    <w:rsid w:val="00E8552D"/>
    <w:rsid w:val="00E8586E"/>
    <w:rsid w:val="00E85BDF"/>
    <w:rsid w:val="00E86631"/>
    <w:rsid w:val="00E86B5B"/>
    <w:rsid w:val="00E86D12"/>
    <w:rsid w:val="00E86DF4"/>
    <w:rsid w:val="00E87630"/>
    <w:rsid w:val="00E87826"/>
    <w:rsid w:val="00E90C73"/>
    <w:rsid w:val="00E90F45"/>
    <w:rsid w:val="00E927A8"/>
    <w:rsid w:val="00E92B78"/>
    <w:rsid w:val="00E92CE7"/>
    <w:rsid w:val="00E93C67"/>
    <w:rsid w:val="00E97175"/>
    <w:rsid w:val="00E972E0"/>
    <w:rsid w:val="00EA0323"/>
    <w:rsid w:val="00EA061C"/>
    <w:rsid w:val="00EA15D6"/>
    <w:rsid w:val="00EA2C35"/>
    <w:rsid w:val="00EA2F13"/>
    <w:rsid w:val="00EA328E"/>
    <w:rsid w:val="00EA556A"/>
    <w:rsid w:val="00EB014E"/>
    <w:rsid w:val="00EB02E1"/>
    <w:rsid w:val="00EB0A36"/>
    <w:rsid w:val="00EB11D3"/>
    <w:rsid w:val="00EB1702"/>
    <w:rsid w:val="00EB1A37"/>
    <w:rsid w:val="00EB23E9"/>
    <w:rsid w:val="00EB394F"/>
    <w:rsid w:val="00EB4099"/>
    <w:rsid w:val="00EB4F43"/>
    <w:rsid w:val="00EB7BDF"/>
    <w:rsid w:val="00EC0188"/>
    <w:rsid w:val="00EC1931"/>
    <w:rsid w:val="00EC3CF6"/>
    <w:rsid w:val="00EC4943"/>
    <w:rsid w:val="00EC496F"/>
    <w:rsid w:val="00EC5D14"/>
    <w:rsid w:val="00EC66E5"/>
    <w:rsid w:val="00EC6A89"/>
    <w:rsid w:val="00ED1162"/>
    <w:rsid w:val="00ED1331"/>
    <w:rsid w:val="00ED1564"/>
    <w:rsid w:val="00ED197D"/>
    <w:rsid w:val="00ED314D"/>
    <w:rsid w:val="00ED5495"/>
    <w:rsid w:val="00ED5586"/>
    <w:rsid w:val="00ED5B54"/>
    <w:rsid w:val="00ED5D44"/>
    <w:rsid w:val="00ED60EF"/>
    <w:rsid w:val="00ED6622"/>
    <w:rsid w:val="00EE0648"/>
    <w:rsid w:val="00EE1945"/>
    <w:rsid w:val="00EE1B6D"/>
    <w:rsid w:val="00EE2384"/>
    <w:rsid w:val="00EE57C5"/>
    <w:rsid w:val="00EE58B2"/>
    <w:rsid w:val="00EE69E8"/>
    <w:rsid w:val="00EF06EA"/>
    <w:rsid w:val="00EF1D6C"/>
    <w:rsid w:val="00EF2CBA"/>
    <w:rsid w:val="00EF3057"/>
    <w:rsid w:val="00EF33B8"/>
    <w:rsid w:val="00EF34F7"/>
    <w:rsid w:val="00EF3AAC"/>
    <w:rsid w:val="00EF4328"/>
    <w:rsid w:val="00EF44C0"/>
    <w:rsid w:val="00EF4CB7"/>
    <w:rsid w:val="00EF5632"/>
    <w:rsid w:val="00EF5A31"/>
    <w:rsid w:val="00EF6109"/>
    <w:rsid w:val="00EF67FD"/>
    <w:rsid w:val="00EF6DB0"/>
    <w:rsid w:val="00EF6DC0"/>
    <w:rsid w:val="00F0009E"/>
    <w:rsid w:val="00F006C3"/>
    <w:rsid w:val="00F022F6"/>
    <w:rsid w:val="00F024CD"/>
    <w:rsid w:val="00F02A0F"/>
    <w:rsid w:val="00F0397C"/>
    <w:rsid w:val="00F03D82"/>
    <w:rsid w:val="00F03FCB"/>
    <w:rsid w:val="00F04B31"/>
    <w:rsid w:val="00F04FE7"/>
    <w:rsid w:val="00F0581D"/>
    <w:rsid w:val="00F06439"/>
    <w:rsid w:val="00F07A83"/>
    <w:rsid w:val="00F07BB5"/>
    <w:rsid w:val="00F10345"/>
    <w:rsid w:val="00F114A7"/>
    <w:rsid w:val="00F11F83"/>
    <w:rsid w:val="00F121D9"/>
    <w:rsid w:val="00F134FF"/>
    <w:rsid w:val="00F16155"/>
    <w:rsid w:val="00F166F2"/>
    <w:rsid w:val="00F17091"/>
    <w:rsid w:val="00F17EEA"/>
    <w:rsid w:val="00F2303E"/>
    <w:rsid w:val="00F2488B"/>
    <w:rsid w:val="00F25A56"/>
    <w:rsid w:val="00F26226"/>
    <w:rsid w:val="00F30118"/>
    <w:rsid w:val="00F30FFA"/>
    <w:rsid w:val="00F31001"/>
    <w:rsid w:val="00F321BC"/>
    <w:rsid w:val="00F32760"/>
    <w:rsid w:val="00F32917"/>
    <w:rsid w:val="00F32B21"/>
    <w:rsid w:val="00F34236"/>
    <w:rsid w:val="00F346EF"/>
    <w:rsid w:val="00F34D8E"/>
    <w:rsid w:val="00F36ACF"/>
    <w:rsid w:val="00F36ADD"/>
    <w:rsid w:val="00F37936"/>
    <w:rsid w:val="00F37960"/>
    <w:rsid w:val="00F37AD4"/>
    <w:rsid w:val="00F40E44"/>
    <w:rsid w:val="00F42F43"/>
    <w:rsid w:val="00F433E1"/>
    <w:rsid w:val="00F44F22"/>
    <w:rsid w:val="00F500A4"/>
    <w:rsid w:val="00F50E10"/>
    <w:rsid w:val="00F51E49"/>
    <w:rsid w:val="00F5203C"/>
    <w:rsid w:val="00F52A12"/>
    <w:rsid w:val="00F52ECB"/>
    <w:rsid w:val="00F53346"/>
    <w:rsid w:val="00F539F2"/>
    <w:rsid w:val="00F54AF4"/>
    <w:rsid w:val="00F57135"/>
    <w:rsid w:val="00F57B0D"/>
    <w:rsid w:val="00F6088D"/>
    <w:rsid w:val="00F60B77"/>
    <w:rsid w:val="00F612FC"/>
    <w:rsid w:val="00F634A4"/>
    <w:rsid w:val="00F64092"/>
    <w:rsid w:val="00F6483D"/>
    <w:rsid w:val="00F665C2"/>
    <w:rsid w:val="00F666B3"/>
    <w:rsid w:val="00F66A77"/>
    <w:rsid w:val="00F675F2"/>
    <w:rsid w:val="00F7039C"/>
    <w:rsid w:val="00F709D7"/>
    <w:rsid w:val="00F70B1E"/>
    <w:rsid w:val="00F715D4"/>
    <w:rsid w:val="00F72372"/>
    <w:rsid w:val="00F7280A"/>
    <w:rsid w:val="00F801D7"/>
    <w:rsid w:val="00F803D4"/>
    <w:rsid w:val="00F81384"/>
    <w:rsid w:val="00F81B4F"/>
    <w:rsid w:val="00F8277A"/>
    <w:rsid w:val="00F84B2E"/>
    <w:rsid w:val="00F85B5F"/>
    <w:rsid w:val="00F8645D"/>
    <w:rsid w:val="00F869AF"/>
    <w:rsid w:val="00F908F9"/>
    <w:rsid w:val="00F9092E"/>
    <w:rsid w:val="00F90CF5"/>
    <w:rsid w:val="00F9104F"/>
    <w:rsid w:val="00F91087"/>
    <w:rsid w:val="00F91399"/>
    <w:rsid w:val="00F91952"/>
    <w:rsid w:val="00F95B85"/>
    <w:rsid w:val="00F96660"/>
    <w:rsid w:val="00F96E65"/>
    <w:rsid w:val="00F972D0"/>
    <w:rsid w:val="00F97A7F"/>
    <w:rsid w:val="00F97EDF"/>
    <w:rsid w:val="00FA0679"/>
    <w:rsid w:val="00FA0A3F"/>
    <w:rsid w:val="00FA0A8F"/>
    <w:rsid w:val="00FA0AEA"/>
    <w:rsid w:val="00FA0B26"/>
    <w:rsid w:val="00FA270C"/>
    <w:rsid w:val="00FA2B81"/>
    <w:rsid w:val="00FA2CAF"/>
    <w:rsid w:val="00FA32E2"/>
    <w:rsid w:val="00FA39DC"/>
    <w:rsid w:val="00FA4015"/>
    <w:rsid w:val="00FA4508"/>
    <w:rsid w:val="00FA6E00"/>
    <w:rsid w:val="00FA74DB"/>
    <w:rsid w:val="00FB024C"/>
    <w:rsid w:val="00FB1376"/>
    <w:rsid w:val="00FB1B9A"/>
    <w:rsid w:val="00FB3EF0"/>
    <w:rsid w:val="00FB4B4A"/>
    <w:rsid w:val="00FB583A"/>
    <w:rsid w:val="00FB5B9E"/>
    <w:rsid w:val="00FB6313"/>
    <w:rsid w:val="00FC0D30"/>
    <w:rsid w:val="00FC2EF9"/>
    <w:rsid w:val="00FC32EF"/>
    <w:rsid w:val="00FC38AE"/>
    <w:rsid w:val="00FC39CA"/>
    <w:rsid w:val="00FC39CC"/>
    <w:rsid w:val="00FC70C3"/>
    <w:rsid w:val="00FD1BCB"/>
    <w:rsid w:val="00FD1EF2"/>
    <w:rsid w:val="00FD27DB"/>
    <w:rsid w:val="00FD3ACC"/>
    <w:rsid w:val="00FD3B1B"/>
    <w:rsid w:val="00FD3E63"/>
    <w:rsid w:val="00FD5251"/>
    <w:rsid w:val="00FD588C"/>
    <w:rsid w:val="00FD5BFF"/>
    <w:rsid w:val="00FD5CDA"/>
    <w:rsid w:val="00FD6176"/>
    <w:rsid w:val="00FD639F"/>
    <w:rsid w:val="00FD6449"/>
    <w:rsid w:val="00FD682D"/>
    <w:rsid w:val="00FD6971"/>
    <w:rsid w:val="00FD7C03"/>
    <w:rsid w:val="00FE07DE"/>
    <w:rsid w:val="00FE23B2"/>
    <w:rsid w:val="00FE3424"/>
    <w:rsid w:val="00FE38B9"/>
    <w:rsid w:val="00FE39B9"/>
    <w:rsid w:val="00FE3BA0"/>
    <w:rsid w:val="00FE3C55"/>
    <w:rsid w:val="00FE44D1"/>
    <w:rsid w:val="00FE44F5"/>
    <w:rsid w:val="00FE49E6"/>
    <w:rsid w:val="00FE4D3B"/>
    <w:rsid w:val="00FE5351"/>
    <w:rsid w:val="00FE5637"/>
    <w:rsid w:val="00FE59D7"/>
    <w:rsid w:val="00FE66EA"/>
    <w:rsid w:val="00FE6F5C"/>
    <w:rsid w:val="00FE7306"/>
    <w:rsid w:val="00FE785F"/>
    <w:rsid w:val="00FE7FA7"/>
    <w:rsid w:val="00FF0122"/>
    <w:rsid w:val="00FF098B"/>
    <w:rsid w:val="00FF0C79"/>
    <w:rsid w:val="00FF113C"/>
    <w:rsid w:val="00FF2EC6"/>
    <w:rsid w:val="00FF387D"/>
    <w:rsid w:val="00FF4C25"/>
    <w:rsid w:val="00FF5122"/>
    <w:rsid w:val="00FF5372"/>
    <w:rsid w:val="00FF68AD"/>
    <w:rsid w:val="00FF68C8"/>
    <w:rsid w:val="00FF6E61"/>
    <w:rsid w:val="00FF6FCF"/>
    <w:rsid w:val="00FF7434"/>
    <w:rsid w:val="00FF78DA"/>
    <w:rsid w:val="0F6158AD"/>
    <w:rsid w:val="1120EFBE"/>
    <w:rsid w:val="1B481CC9"/>
    <w:rsid w:val="34DE97E3"/>
    <w:rsid w:val="37D2BBA4"/>
    <w:rsid w:val="5B74336C"/>
    <w:rsid w:val="5BAEA945"/>
    <w:rsid w:val="666FB8DE"/>
    <w:rsid w:val="6AAC9E32"/>
    <w:rsid w:val="727146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2729D3"/>
  <w15:chartTrackingRefBased/>
  <w15:docId w15:val="{E5E71840-B708-42BF-B56A-CB2DEB597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0738"/>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E375A"/>
    <w:pPr>
      <w:keepNext/>
      <w:keepLines/>
      <w:spacing w:before="40" w:after="0"/>
      <w:outlineLvl w:val="1"/>
    </w:pPr>
    <w:rPr>
      <w:rFonts w:eastAsiaTheme="majorEastAsia" w:cstheme="majorBidi"/>
      <w:b/>
      <w:color w:val="2F5496" w:themeColor="accent1" w:themeShade="BF"/>
      <w:sz w:val="24"/>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4E375A"/>
    <w:rPr>
      <w:rFonts w:eastAsiaTheme="majorEastAsia" w:cstheme="majorBidi"/>
      <w:b/>
      <w:color w:val="2F5496" w:themeColor="accent1" w:themeShade="BF"/>
      <w:sz w:val="24"/>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1">
    <w:name w:val="Unresolved Mention1"/>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paragraph" w:customStyle="1" w:styleId="uiqtextpara">
    <w:name w:val="ui_qtext_para"/>
    <w:basedOn w:val="Normal"/>
    <w:rsid w:val="00942E43"/>
    <w:pPr>
      <w:spacing w:before="100" w:beforeAutospacing="1" w:after="100" w:afterAutospacing="1" w:line="240" w:lineRule="auto"/>
    </w:pPr>
    <w:rPr>
      <w:rFonts w:ascii="Times New Roman" w:eastAsia="Times New Roman" w:hAnsi="Times New Roman" w:cs="Times New Roman"/>
      <w:szCs w:val="24"/>
      <w:lang w:eastAsia="en-GB"/>
    </w:rPr>
  </w:style>
  <w:style w:type="table" w:styleId="TableGrid">
    <w:name w:val="Table Grid"/>
    <w:basedOn w:val="TableNormal"/>
    <w:uiPriority w:val="59"/>
    <w:rsid w:val="00675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6E7B54"/>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6E7B54"/>
  </w:style>
  <w:style w:type="character" w:customStyle="1" w:styleId="contextualspellingandgrammarerror">
    <w:name w:val="contextualspellingandgrammarerror"/>
    <w:basedOn w:val="DefaultParagraphFont"/>
    <w:rsid w:val="006E7B54"/>
  </w:style>
  <w:style w:type="character" w:customStyle="1" w:styleId="eop">
    <w:name w:val="eop"/>
    <w:basedOn w:val="DefaultParagraphFont"/>
    <w:rsid w:val="006E7B54"/>
  </w:style>
  <w:style w:type="character" w:customStyle="1" w:styleId="UnresolvedMention2">
    <w:name w:val="Unresolved Mention2"/>
    <w:basedOn w:val="DefaultParagraphFont"/>
    <w:uiPriority w:val="99"/>
    <w:semiHidden/>
    <w:unhideWhenUsed/>
    <w:rsid w:val="000939DF"/>
    <w:rPr>
      <w:color w:val="808080"/>
      <w:shd w:val="clear" w:color="auto" w:fill="E6E6E6"/>
    </w:rPr>
  </w:style>
  <w:style w:type="paragraph" w:customStyle="1" w:styleId="TableText">
    <w:name w:val="Table Text"/>
    <w:basedOn w:val="Normal"/>
    <w:link w:val="TableTextChar"/>
    <w:qFormat/>
    <w:rsid w:val="0077227D"/>
    <w:pPr>
      <w:keepNext/>
      <w:spacing w:before="60" w:after="60" w:line="240" w:lineRule="auto"/>
    </w:pPr>
    <w:rPr>
      <w:rFonts w:eastAsia="Calibri" w:cs="Times New Roman"/>
      <w:sz w:val="20"/>
      <w:szCs w:val="20"/>
      <w:lang w:val="en-US"/>
    </w:rPr>
  </w:style>
  <w:style w:type="character" w:customStyle="1" w:styleId="TableTextChar">
    <w:name w:val="Table Text Char"/>
    <w:link w:val="TableText"/>
    <w:rsid w:val="0077227D"/>
    <w:rPr>
      <w:rFonts w:ascii="Arial" w:eastAsia="Calibri" w:hAnsi="Arial" w:cs="Times New Roman"/>
      <w:sz w:val="20"/>
      <w:szCs w:val="20"/>
      <w:lang w:val="en-US"/>
    </w:r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3BA6"/>
    <w:rPr>
      <w:sz w:val="16"/>
      <w:szCs w:val="16"/>
    </w:rPr>
  </w:style>
  <w:style w:type="paragraph" w:styleId="CommentText">
    <w:name w:val="annotation text"/>
    <w:basedOn w:val="Normal"/>
    <w:link w:val="CommentTextChar"/>
    <w:uiPriority w:val="99"/>
    <w:semiHidden/>
    <w:unhideWhenUsed/>
    <w:rsid w:val="004F3BA6"/>
    <w:pPr>
      <w:spacing w:line="240" w:lineRule="auto"/>
    </w:pPr>
    <w:rPr>
      <w:sz w:val="20"/>
      <w:szCs w:val="20"/>
    </w:rPr>
  </w:style>
  <w:style w:type="character" w:customStyle="1" w:styleId="CommentTextChar">
    <w:name w:val="Comment Text Char"/>
    <w:basedOn w:val="DefaultParagraphFont"/>
    <w:link w:val="CommentText"/>
    <w:uiPriority w:val="99"/>
    <w:semiHidden/>
    <w:rsid w:val="004F3BA6"/>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F3BA6"/>
    <w:rPr>
      <w:b/>
      <w:bCs/>
    </w:rPr>
  </w:style>
  <w:style w:type="character" w:customStyle="1" w:styleId="CommentSubjectChar">
    <w:name w:val="Comment Subject Char"/>
    <w:basedOn w:val="CommentTextChar"/>
    <w:link w:val="CommentSubject"/>
    <w:uiPriority w:val="99"/>
    <w:semiHidden/>
    <w:rsid w:val="004F3BA6"/>
    <w:rPr>
      <w:rFonts w:ascii="Arial" w:hAnsi="Arial"/>
      <w:b/>
      <w:bCs/>
      <w:sz w:val="20"/>
      <w:szCs w:val="20"/>
    </w:rPr>
  </w:style>
  <w:style w:type="paragraph" w:styleId="BalloonText">
    <w:name w:val="Balloon Text"/>
    <w:basedOn w:val="Normal"/>
    <w:link w:val="BalloonTextChar"/>
    <w:uiPriority w:val="99"/>
    <w:semiHidden/>
    <w:unhideWhenUsed/>
    <w:rsid w:val="004F3BA6"/>
    <w:pPr>
      <w:spacing w:after="0" w:line="240" w:lineRule="auto"/>
    </w:pPr>
    <w:rPr>
      <w:rFonts w:cs="Arial"/>
      <w:sz w:val="18"/>
      <w:szCs w:val="18"/>
    </w:rPr>
  </w:style>
  <w:style w:type="character" w:customStyle="1" w:styleId="BalloonTextChar">
    <w:name w:val="Balloon Text Char"/>
    <w:basedOn w:val="DefaultParagraphFont"/>
    <w:link w:val="BalloonText"/>
    <w:uiPriority w:val="99"/>
    <w:semiHidden/>
    <w:rsid w:val="004F3BA6"/>
    <w:rPr>
      <w:rFonts w:ascii="Arial" w:hAnsi="Arial" w:cs="Arial"/>
      <w:sz w:val="18"/>
      <w:szCs w:val="18"/>
    </w:rPr>
  </w:style>
  <w:style w:type="character" w:customStyle="1" w:styleId="smaller">
    <w:name w:val="smaller"/>
    <w:basedOn w:val="DefaultParagraphFont"/>
    <w:rsid w:val="00527A0C"/>
  </w:style>
  <w:style w:type="character" w:customStyle="1" w:styleId="a-size-large">
    <w:name w:val="a-size-large"/>
    <w:basedOn w:val="DefaultParagraphFont"/>
    <w:rsid w:val="00335517"/>
  </w:style>
  <w:style w:type="character" w:customStyle="1" w:styleId="a-list-item">
    <w:name w:val="a-list-item"/>
    <w:basedOn w:val="DefaultParagraphFont"/>
    <w:rsid w:val="004C491C"/>
  </w:style>
  <w:style w:type="character" w:customStyle="1" w:styleId="a-size-medium">
    <w:name w:val="a-size-medium"/>
    <w:basedOn w:val="DefaultParagraphFont"/>
    <w:rsid w:val="006C21B8"/>
  </w:style>
  <w:style w:type="character" w:customStyle="1" w:styleId="base">
    <w:name w:val="base"/>
    <w:basedOn w:val="DefaultParagraphFont"/>
    <w:rsid w:val="004F42D5"/>
  </w:style>
  <w:style w:type="paragraph" w:customStyle="1" w:styleId="text">
    <w:name w:val="text"/>
    <w:basedOn w:val="Normal"/>
    <w:rsid w:val="00DF508A"/>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woocommerce-price-currencysymbol">
    <w:name w:val="woocommerce-price-currencysymbol"/>
    <w:basedOn w:val="DefaultParagraphFont"/>
    <w:rsid w:val="008F003E"/>
  </w:style>
  <w:style w:type="character" w:customStyle="1" w:styleId="UnresolvedMention3">
    <w:name w:val="Unresolved Mention3"/>
    <w:basedOn w:val="DefaultParagraphFont"/>
    <w:uiPriority w:val="99"/>
    <w:semiHidden/>
    <w:unhideWhenUsed/>
    <w:rsid w:val="0074093E"/>
    <w:rPr>
      <w:color w:val="808080"/>
      <w:shd w:val="clear" w:color="auto" w:fill="E6E6E6"/>
    </w:rPr>
  </w:style>
  <w:style w:type="paragraph" w:styleId="Bibliography">
    <w:name w:val="Bibliography"/>
    <w:basedOn w:val="Normal"/>
    <w:next w:val="Normal"/>
    <w:uiPriority w:val="37"/>
    <w:unhideWhenUsed/>
    <w:rsid w:val="00F72372"/>
  </w:style>
  <w:style w:type="paragraph" w:customStyle="1" w:styleId="Standard">
    <w:name w:val="Standard"/>
    <w:rsid w:val="00EC0188"/>
    <w:pPr>
      <w:suppressAutoHyphens/>
      <w:autoSpaceDN w:val="0"/>
      <w:spacing w:after="0" w:line="240" w:lineRule="auto"/>
      <w:textAlignment w:val="baseline"/>
    </w:pPr>
    <w:rPr>
      <w:rFonts w:ascii="Times New Roman" w:eastAsia="Times New Roman" w:hAnsi="Times New Roman" w:cs="Times New Roman"/>
      <w:kern w:val="3"/>
      <w:sz w:val="20"/>
      <w:szCs w:val="20"/>
      <w:lang w:eastAsia="en-GB"/>
    </w:rPr>
  </w:style>
  <w:style w:type="paragraph" w:customStyle="1" w:styleId="body">
    <w:name w:val="body"/>
    <w:basedOn w:val="Normal"/>
    <w:rsid w:val="00D1386C"/>
    <w:pPr>
      <w:suppressAutoHyphens/>
      <w:autoSpaceDE w:val="0"/>
      <w:autoSpaceDN w:val="0"/>
      <w:spacing w:after="0" w:line="260" w:lineRule="exact"/>
      <w:ind w:firstLine="200"/>
      <w:jc w:val="both"/>
      <w:textAlignment w:val="baseline"/>
    </w:pPr>
    <w:rPr>
      <w:rFonts w:ascii="Times" w:eastAsia="Times New Roman" w:hAnsi="Times" w:cs="Times"/>
      <w:lang w:eastAsia="en-GB"/>
    </w:rPr>
  </w:style>
  <w:style w:type="table" w:styleId="TableGrid2">
    <w:name w:val="Table Grid 2"/>
    <w:basedOn w:val="TableNormal"/>
    <w:rsid w:val="00490EBD"/>
    <w:pPr>
      <w:spacing w:after="0" w:line="260" w:lineRule="exact"/>
      <w:jc w:val="both"/>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UnresolvedMention">
    <w:name w:val="Unresolved Mention"/>
    <w:basedOn w:val="DefaultParagraphFont"/>
    <w:uiPriority w:val="99"/>
    <w:semiHidden/>
    <w:unhideWhenUsed/>
    <w:rsid w:val="00BC70C2"/>
    <w:rPr>
      <w:color w:val="605E5C"/>
      <w:shd w:val="clear" w:color="auto" w:fill="E1DFDD"/>
    </w:rPr>
  </w:style>
  <w:style w:type="character" w:styleId="FollowedHyperlink">
    <w:name w:val="FollowedHyperlink"/>
    <w:basedOn w:val="DefaultParagraphFont"/>
    <w:uiPriority w:val="99"/>
    <w:semiHidden/>
    <w:unhideWhenUsed/>
    <w:rsid w:val="00C77F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70376">
      <w:bodyDiv w:val="1"/>
      <w:marLeft w:val="0"/>
      <w:marRight w:val="0"/>
      <w:marTop w:val="0"/>
      <w:marBottom w:val="0"/>
      <w:divBdr>
        <w:top w:val="none" w:sz="0" w:space="0" w:color="auto"/>
        <w:left w:val="none" w:sz="0" w:space="0" w:color="auto"/>
        <w:bottom w:val="none" w:sz="0" w:space="0" w:color="auto"/>
        <w:right w:val="none" w:sz="0" w:space="0" w:color="auto"/>
      </w:divBdr>
    </w:div>
    <w:div w:id="9259055">
      <w:bodyDiv w:val="1"/>
      <w:marLeft w:val="0"/>
      <w:marRight w:val="0"/>
      <w:marTop w:val="0"/>
      <w:marBottom w:val="0"/>
      <w:divBdr>
        <w:top w:val="none" w:sz="0" w:space="0" w:color="auto"/>
        <w:left w:val="none" w:sz="0" w:space="0" w:color="auto"/>
        <w:bottom w:val="none" w:sz="0" w:space="0" w:color="auto"/>
        <w:right w:val="none" w:sz="0" w:space="0" w:color="auto"/>
      </w:divBdr>
    </w:div>
    <w:div w:id="10911640">
      <w:bodyDiv w:val="1"/>
      <w:marLeft w:val="0"/>
      <w:marRight w:val="0"/>
      <w:marTop w:val="0"/>
      <w:marBottom w:val="0"/>
      <w:divBdr>
        <w:top w:val="none" w:sz="0" w:space="0" w:color="auto"/>
        <w:left w:val="none" w:sz="0" w:space="0" w:color="auto"/>
        <w:bottom w:val="none" w:sz="0" w:space="0" w:color="auto"/>
        <w:right w:val="none" w:sz="0" w:space="0" w:color="auto"/>
      </w:divBdr>
    </w:div>
    <w:div w:id="30499138">
      <w:bodyDiv w:val="1"/>
      <w:marLeft w:val="0"/>
      <w:marRight w:val="0"/>
      <w:marTop w:val="0"/>
      <w:marBottom w:val="0"/>
      <w:divBdr>
        <w:top w:val="none" w:sz="0" w:space="0" w:color="auto"/>
        <w:left w:val="none" w:sz="0" w:space="0" w:color="auto"/>
        <w:bottom w:val="none" w:sz="0" w:space="0" w:color="auto"/>
        <w:right w:val="none" w:sz="0" w:space="0" w:color="auto"/>
      </w:divBdr>
    </w:div>
    <w:div w:id="54471870">
      <w:bodyDiv w:val="1"/>
      <w:marLeft w:val="0"/>
      <w:marRight w:val="0"/>
      <w:marTop w:val="0"/>
      <w:marBottom w:val="0"/>
      <w:divBdr>
        <w:top w:val="none" w:sz="0" w:space="0" w:color="auto"/>
        <w:left w:val="none" w:sz="0" w:space="0" w:color="auto"/>
        <w:bottom w:val="none" w:sz="0" w:space="0" w:color="auto"/>
        <w:right w:val="none" w:sz="0" w:space="0" w:color="auto"/>
      </w:divBdr>
    </w:div>
    <w:div w:id="64693743">
      <w:bodyDiv w:val="1"/>
      <w:marLeft w:val="0"/>
      <w:marRight w:val="0"/>
      <w:marTop w:val="0"/>
      <w:marBottom w:val="0"/>
      <w:divBdr>
        <w:top w:val="none" w:sz="0" w:space="0" w:color="auto"/>
        <w:left w:val="none" w:sz="0" w:space="0" w:color="auto"/>
        <w:bottom w:val="none" w:sz="0" w:space="0" w:color="auto"/>
        <w:right w:val="none" w:sz="0" w:space="0" w:color="auto"/>
      </w:divBdr>
    </w:div>
    <w:div w:id="81071165">
      <w:bodyDiv w:val="1"/>
      <w:marLeft w:val="0"/>
      <w:marRight w:val="0"/>
      <w:marTop w:val="0"/>
      <w:marBottom w:val="0"/>
      <w:divBdr>
        <w:top w:val="none" w:sz="0" w:space="0" w:color="auto"/>
        <w:left w:val="none" w:sz="0" w:space="0" w:color="auto"/>
        <w:bottom w:val="none" w:sz="0" w:space="0" w:color="auto"/>
        <w:right w:val="none" w:sz="0" w:space="0" w:color="auto"/>
      </w:divBdr>
    </w:div>
    <w:div w:id="85268476">
      <w:bodyDiv w:val="1"/>
      <w:marLeft w:val="0"/>
      <w:marRight w:val="0"/>
      <w:marTop w:val="0"/>
      <w:marBottom w:val="0"/>
      <w:divBdr>
        <w:top w:val="none" w:sz="0" w:space="0" w:color="auto"/>
        <w:left w:val="none" w:sz="0" w:space="0" w:color="auto"/>
        <w:bottom w:val="none" w:sz="0" w:space="0" w:color="auto"/>
        <w:right w:val="none" w:sz="0" w:space="0" w:color="auto"/>
      </w:divBdr>
    </w:div>
    <w:div w:id="95715314">
      <w:bodyDiv w:val="1"/>
      <w:marLeft w:val="0"/>
      <w:marRight w:val="0"/>
      <w:marTop w:val="0"/>
      <w:marBottom w:val="0"/>
      <w:divBdr>
        <w:top w:val="none" w:sz="0" w:space="0" w:color="auto"/>
        <w:left w:val="none" w:sz="0" w:space="0" w:color="auto"/>
        <w:bottom w:val="none" w:sz="0" w:space="0" w:color="auto"/>
        <w:right w:val="none" w:sz="0" w:space="0" w:color="auto"/>
      </w:divBdr>
      <w:divsChild>
        <w:div w:id="368536106">
          <w:marLeft w:val="547"/>
          <w:marRight w:val="0"/>
          <w:marTop w:val="154"/>
          <w:marBottom w:val="0"/>
          <w:divBdr>
            <w:top w:val="none" w:sz="0" w:space="0" w:color="auto"/>
            <w:left w:val="none" w:sz="0" w:space="0" w:color="auto"/>
            <w:bottom w:val="none" w:sz="0" w:space="0" w:color="auto"/>
            <w:right w:val="none" w:sz="0" w:space="0" w:color="auto"/>
          </w:divBdr>
        </w:div>
        <w:div w:id="1021586575">
          <w:marLeft w:val="1166"/>
          <w:marRight w:val="0"/>
          <w:marTop w:val="134"/>
          <w:marBottom w:val="0"/>
          <w:divBdr>
            <w:top w:val="none" w:sz="0" w:space="0" w:color="auto"/>
            <w:left w:val="none" w:sz="0" w:space="0" w:color="auto"/>
            <w:bottom w:val="none" w:sz="0" w:space="0" w:color="auto"/>
            <w:right w:val="none" w:sz="0" w:space="0" w:color="auto"/>
          </w:divBdr>
        </w:div>
        <w:div w:id="25716779">
          <w:marLeft w:val="547"/>
          <w:marRight w:val="0"/>
          <w:marTop w:val="154"/>
          <w:marBottom w:val="0"/>
          <w:divBdr>
            <w:top w:val="none" w:sz="0" w:space="0" w:color="auto"/>
            <w:left w:val="none" w:sz="0" w:space="0" w:color="auto"/>
            <w:bottom w:val="none" w:sz="0" w:space="0" w:color="auto"/>
            <w:right w:val="none" w:sz="0" w:space="0" w:color="auto"/>
          </w:divBdr>
        </w:div>
        <w:div w:id="515773300">
          <w:marLeft w:val="1166"/>
          <w:marRight w:val="0"/>
          <w:marTop w:val="134"/>
          <w:marBottom w:val="0"/>
          <w:divBdr>
            <w:top w:val="none" w:sz="0" w:space="0" w:color="auto"/>
            <w:left w:val="none" w:sz="0" w:space="0" w:color="auto"/>
            <w:bottom w:val="none" w:sz="0" w:space="0" w:color="auto"/>
            <w:right w:val="none" w:sz="0" w:space="0" w:color="auto"/>
          </w:divBdr>
        </w:div>
        <w:div w:id="2007827399">
          <w:marLeft w:val="547"/>
          <w:marRight w:val="0"/>
          <w:marTop w:val="154"/>
          <w:marBottom w:val="0"/>
          <w:divBdr>
            <w:top w:val="none" w:sz="0" w:space="0" w:color="auto"/>
            <w:left w:val="none" w:sz="0" w:space="0" w:color="auto"/>
            <w:bottom w:val="none" w:sz="0" w:space="0" w:color="auto"/>
            <w:right w:val="none" w:sz="0" w:space="0" w:color="auto"/>
          </w:divBdr>
        </w:div>
        <w:div w:id="726144879">
          <w:marLeft w:val="1166"/>
          <w:marRight w:val="0"/>
          <w:marTop w:val="134"/>
          <w:marBottom w:val="0"/>
          <w:divBdr>
            <w:top w:val="none" w:sz="0" w:space="0" w:color="auto"/>
            <w:left w:val="none" w:sz="0" w:space="0" w:color="auto"/>
            <w:bottom w:val="none" w:sz="0" w:space="0" w:color="auto"/>
            <w:right w:val="none" w:sz="0" w:space="0" w:color="auto"/>
          </w:divBdr>
        </w:div>
        <w:div w:id="1527206506">
          <w:marLeft w:val="547"/>
          <w:marRight w:val="0"/>
          <w:marTop w:val="154"/>
          <w:marBottom w:val="0"/>
          <w:divBdr>
            <w:top w:val="none" w:sz="0" w:space="0" w:color="auto"/>
            <w:left w:val="none" w:sz="0" w:space="0" w:color="auto"/>
            <w:bottom w:val="none" w:sz="0" w:space="0" w:color="auto"/>
            <w:right w:val="none" w:sz="0" w:space="0" w:color="auto"/>
          </w:divBdr>
        </w:div>
        <w:div w:id="1269701707">
          <w:marLeft w:val="547"/>
          <w:marRight w:val="0"/>
          <w:marTop w:val="154"/>
          <w:marBottom w:val="0"/>
          <w:divBdr>
            <w:top w:val="none" w:sz="0" w:space="0" w:color="auto"/>
            <w:left w:val="none" w:sz="0" w:space="0" w:color="auto"/>
            <w:bottom w:val="none" w:sz="0" w:space="0" w:color="auto"/>
            <w:right w:val="none" w:sz="0" w:space="0" w:color="auto"/>
          </w:divBdr>
        </w:div>
      </w:divsChild>
    </w:div>
    <w:div w:id="100690356">
      <w:bodyDiv w:val="1"/>
      <w:marLeft w:val="0"/>
      <w:marRight w:val="0"/>
      <w:marTop w:val="0"/>
      <w:marBottom w:val="0"/>
      <w:divBdr>
        <w:top w:val="none" w:sz="0" w:space="0" w:color="auto"/>
        <w:left w:val="none" w:sz="0" w:space="0" w:color="auto"/>
        <w:bottom w:val="none" w:sz="0" w:space="0" w:color="auto"/>
        <w:right w:val="none" w:sz="0" w:space="0" w:color="auto"/>
      </w:divBdr>
    </w:div>
    <w:div w:id="119421497">
      <w:bodyDiv w:val="1"/>
      <w:marLeft w:val="0"/>
      <w:marRight w:val="0"/>
      <w:marTop w:val="0"/>
      <w:marBottom w:val="0"/>
      <w:divBdr>
        <w:top w:val="none" w:sz="0" w:space="0" w:color="auto"/>
        <w:left w:val="none" w:sz="0" w:space="0" w:color="auto"/>
        <w:bottom w:val="none" w:sz="0" w:space="0" w:color="auto"/>
        <w:right w:val="none" w:sz="0" w:space="0" w:color="auto"/>
      </w:divBdr>
      <w:divsChild>
        <w:div w:id="324748616">
          <w:marLeft w:val="547"/>
          <w:marRight w:val="0"/>
          <w:marTop w:val="96"/>
          <w:marBottom w:val="0"/>
          <w:divBdr>
            <w:top w:val="none" w:sz="0" w:space="0" w:color="auto"/>
            <w:left w:val="none" w:sz="0" w:space="0" w:color="auto"/>
            <w:bottom w:val="none" w:sz="0" w:space="0" w:color="auto"/>
            <w:right w:val="none" w:sz="0" w:space="0" w:color="auto"/>
          </w:divBdr>
        </w:div>
      </w:divsChild>
    </w:div>
    <w:div w:id="122625065">
      <w:bodyDiv w:val="1"/>
      <w:marLeft w:val="0"/>
      <w:marRight w:val="0"/>
      <w:marTop w:val="0"/>
      <w:marBottom w:val="0"/>
      <w:divBdr>
        <w:top w:val="none" w:sz="0" w:space="0" w:color="auto"/>
        <w:left w:val="none" w:sz="0" w:space="0" w:color="auto"/>
        <w:bottom w:val="none" w:sz="0" w:space="0" w:color="auto"/>
        <w:right w:val="none" w:sz="0" w:space="0" w:color="auto"/>
      </w:divBdr>
    </w:div>
    <w:div w:id="135728723">
      <w:bodyDiv w:val="1"/>
      <w:marLeft w:val="0"/>
      <w:marRight w:val="0"/>
      <w:marTop w:val="0"/>
      <w:marBottom w:val="0"/>
      <w:divBdr>
        <w:top w:val="none" w:sz="0" w:space="0" w:color="auto"/>
        <w:left w:val="none" w:sz="0" w:space="0" w:color="auto"/>
        <w:bottom w:val="none" w:sz="0" w:space="0" w:color="auto"/>
        <w:right w:val="none" w:sz="0" w:space="0" w:color="auto"/>
      </w:divBdr>
    </w:div>
    <w:div w:id="138574069">
      <w:bodyDiv w:val="1"/>
      <w:marLeft w:val="0"/>
      <w:marRight w:val="0"/>
      <w:marTop w:val="0"/>
      <w:marBottom w:val="0"/>
      <w:divBdr>
        <w:top w:val="none" w:sz="0" w:space="0" w:color="auto"/>
        <w:left w:val="none" w:sz="0" w:space="0" w:color="auto"/>
        <w:bottom w:val="none" w:sz="0" w:space="0" w:color="auto"/>
        <w:right w:val="none" w:sz="0" w:space="0" w:color="auto"/>
      </w:divBdr>
    </w:div>
    <w:div w:id="157697401">
      <w:bodyDiv w:val="1"/>
      <w:marLeft w:val="0"/>
      <w:marRight w:val="0"/>
      <w:marTop w:val="0"/>
      <w:marBottom w:val="0"/>
      <w:divBdr>
        <w:top w:val="none" w:sz="0" w:space="0" w:color="auto"/>
        <w:left w:val="none" w:sz="0" w:space="0" w:color="auto"/>
        <w:bottom w:val="none" w:sz="0" w:space="0" w:color="auto"/>
        <w:right w:val="none" w:sz="0" w:space="0" w:color="auto"/>
      </w:divBdr>
    </w:div>
    <w:div w:id="168758993">
      <w:bodyDiv w:val="1"/>
      <w:marLeft w:val="0"/>
      <w:marRight w:val="0"/>
      <w:marTop w:val="0"/>
      <w:marBottom w:val="0"/>
      <w:divBdr>
        <w:top w:val="none" w:sz="0" w:space="0" w:color="auto"/>
        <w:left w:val="none" w:sz="0" w:space="0" w:color="auto"/>
        <w:bottom w:val="none" w:sz="0" w:space="0" w:color="auto"/>
        <w:right w:val="none" w:sz="0" w:space="0" w:color="auto"/>
      </w:divBdr>
    </w:div>
    <w:div w:id="170028397">
      <w:bodyDiv w:val="1"/>
      <w:marLeft w:val="0"/>
      <w:marRight w:val="0"/>
      <w:marTop w:val="0"/>
      <w:marBottom w:val="0"/>
      <w:divBdr>
        <w:top w:val="none" w:sz="0" w:space="0" w:color="auto"/>
        <w:left w:val="none" w:sz="0" w:space="0" w:color="auto"/>
        <w:bottom w:val="none" w:sz="0" w:space="0" w:color="auto"/>
        <w:right w:val="none" w:sz="0" w:space="0" w:color="auto"/>
      </w:divBdr>
    </w:div>
    <w:div w:id="171072466">
      <w:bodyDiv w:val="1"/>
      <w:marLeft w:val="0"/>
      <w:marRight w:val="0"/>
      <w:marTop w:val="0"/>
      <w:marBottom w:val="0"/>
      <w:divBdr>
        <w:top w:val="none" w:sz="0" w:space="0" w:color="auto"/>
        <w:left w:val="none" w:sz="0" w:space="0" w:color="auto"/>
        <w:bottom w:val="none" w:sz="0" w:space="0" w:color="auto"/>
        <w:right w:val="none" w:sz="0" w:space="0" w:color="auto"/>
      </w:divBdr>
    </w:div>
    <w:div w:id="181943506">
      <w:bodyDiv w:val="1"/>
      <w:marLeft w:val="0"/>
      <w:marRight w:val="0"/>
      <w:marTop w:val="0"/>
      <w:marBottom w:val="0"/>
      <w:divBdr>
        <w:top w:val="none" w:sz="0" w:space="0" w:color="auto"/>
        <w:left w:val="none" w:sz="0" w:space="0" w:color="auto"/>
        <w:bottom w:val="none" w:sz="0" w:space="0" w:color="auto"/>
        <w:right w:val="none" w:sz="0" w:space="0" w:color="auto"/>
      </w:divBdr>
    </w:div>
    <w:div w:id="185946254">
      <w:bodyDiv w:val="1"/>
      <w:marLeft w:val="0"/>
      <w:marRight w:val="0"/>
      <w:marTop w:val="0"/>
      <w:marBottom w:val="0"/>
      <w:divBdr>
        <w:top w:val="none" w:sz="0" w:space="0" w:color="auto"/>
        <w:left w:val="none" w:sz="0" w:space="0" w:color="auto"/>
        <w:bottom w:val="none" w:sz="0" w:space="0" w:color="auto"/>
        <w:right w:val="none" w:sz="0" w:space="0" w:color="auto"/>
      </w:divBdr>
    </w:div>
    <w:div w:id="197553229">
      <w:bodyDiv w:val="1"/>
      <w:marLeft w:val="0"/>
      <w:marRight w:val="0"/>
      <w:marTop w:val="0"/>
      <w:marBottom w:val="0"/>
      <w:divBdr>
        <w:top w:val="none" w:sz="0" w:space="0" w:color="auto"/>
        <w:left w:val="none" w:sz="0" w:space="0" w:color="auto"/>
        <w:bottom w:val="none" w:sz="0" w:space="0" w:color="auto"/>
        <w:right w:val="none" w:sz="0" w:space="0" w:color="auto"/>
      </w:divBdr>
    </w:div>
    <w:div w:id="205024336">
      <w:bodyDiv w:val="1"/>
      <w:marLeft w:val="0"/>
      <w:marRight w:val="0"/>
      <w:marTop w:val="0"/>
      <w:marBottom w:val="0"/>
      <w:divBdr>
        <w:top w:val="none" w:sz="0" w:space="0" w:color="auto"/>
        <w:left w:val="none" w:sz="0" w:space="0" w:color="auto"/>
        <w:bottom w:val="none" w:sz="0" w:space="0" w:color="auto"/>
        <w:right w:val="none" w:sz="0" w:space="0" w:color="auto"/>
      </w:divBdr>
    </w:div>
    <w:div w:id="208538605">
      <w:bodyDiv w:val="1"/>
      <w:marLeft w:val="0"/>
      <w:marRight w:val="0"/>
      <w:marTop w:val="0"/>
      <w:marBottom w:val="0"/>
      <w:divBdr>
        <w:top w:val="none" w:sz="0" w:space="0" w:color="auto"/>
        <w:left w:val="none" w:sz="0" w:space="0" w:color="auto"/>
        <w:bottom w:val="none" w:sz="0" w:space="0" w:color="auto"/>
        <w:right w:val="none" w:sz="0" w:space="0" w:color="auto"/>
      </w:divBdr>
    </w:div>
    <w:div w:id="216666855">
      <w:bodyDiv w:val="1"/>
      <w:marLeft w:val="0"/>
      <w:marRight w:val="0"/>
      <w:marTop w:val="0"/>
      <w:marBottom w:val="0"/>
      <w:divBdr>
        <w:top w:val="none" w:sz="0" w:space="0" w:color="auto"/>
        <w:left w:val="none" w:sz="0" w:space="0" w:color="auto"/>
        <w:bottom w:val="none" w:sz="0" w:space="0" w:color="auto"/>
        <w:right w:val="none" w:sz="0" w:space="0" w:color="auto"/>
      </w:divBdr>
    </w:div>
    <w:div w:id="223181791">
      <w:bodyDiv w:val="1"/>
      <w:marLeft w:val="0"/>
      <w:marRight w:val="0"/>
      <w:marTop w:val="0"/>
      <w:marBottom w:val="0"/>
      <w:divBdr>
        <w:top w:val="none" w:sz="0" w:space="0" w:color="auto"/>
        <w:left w:val="none" w:sz="0" w:space="0" w:color="auto"/>
        <w:bottom w:val="none" w:sz="0" w:space="0" w:color="auto"/>
        <w:right w:val="none" w:sz="0" w:space="0" w:color="auto"/>
      </w:divBdr>
    </w:div>
    <w:div w:id="224726294">
      <w:bodyDiv w:val="1"/>
      <w:marLeft w:val="0"/>
      <w:marRight w:val="0"/>
      <w:marTop w:val="0"/>
      <w:marBottom w:val="0"/>
      <w:divBdr>
        <w:top w:val="none" w:sz="0" w:space="0" w:color="auto"/>
        <w:left w:val="none" w:sz="0" w:space="0" w:color="auto"/>
        <w:bottom w:val="none" w:sz="0" w:space="0" w:color="auto"/>
        <w:right w:val="none" w:sz="0" w:space="0" w:color="auto"/>
      </w:divBdr>
    </w:div>
    <w:div w:id="226645186">
      <w:bodyDiv w:val="1"/>
      <w:marLeft w:val="0"/>
      <w:marRight w:val="0"/>
      <w:marTop w:val="0"/>
      <w:marBottom w:val="0"/>
      <w:divBdr>
        <w:top w:val="none" w:sz="0" w:space="0" w:color="auto"/>
        <w:left w:val="none" w:sz="0" w:space="0" w:color="auto"/>
        <w:bottom w:val="none" w:sz="0" w:space="0" w:color="auto"/>
        <w:right w:val="none" w:sz="0" w:space="0" w:color="auto"/>
      </w:divBdr>
    </w:div>
    <w:div w:id="226764899">
      <w:bodyDiv w:val="1"/>
      <w:marLeft w:val="0"/>
      <w:marRight w:val="0"/>
      <w:marTop w:val="0"/>
      <w:marBottom w:val="0"/>
      <w:divBdr>
        <w:top w:val="none" w:sz="0" w:space="0" w:color="auto"/>
        <w:left w:val="none" w:sz="0" w:space="0" w:color="auto"/>
        <w:bottom w:val="none" w:sz="0" w:space="0" w:color="auto"/>
        <w:right w:val="none" w:sz="0" w:space="0" w:color="auto"/>
      </w:divBdr>
    </w:div>
    <w:div w:id="234517196">
      <w:bodyDiv w:val="1"/>
      <w:marLeft w:val="0"/>
      <w:marRight w:val="0"/>
      <w:marTop w:val="0"/>
      <w:marBottom w:val="0"/>
      <w:divBdr>
        <w:top w:val="none" w:sz="0" w:space="0" w:color="auto"/>
        <w:left w:val="none" w:sz="0" w:space="0" w:color="auto"/>
        <w:bottom w:val="none" w:sz="0" w:space="0" w:color="auto"/>
        <w:right w:val="none" w:sz="0" w:space="0" w:color="auto"/>
      </w:divBdr>
    </w:div>
    <w:div w:id="235018499">
      <w:bodyDiv w:val="1"/>
      <w:marLeft w:val="0"/>
      <w:marRight w:val="0"/>
      <w:marTop w:val="0"/>
      <w:marBottom w:val="0"/>
      <w:divBdr>
        <w:top w:val="none" w:sz="0" w:space="0" w:color="auto"/>
        <w:left w:val="none" w:sz="0" w:space="0" w:color="auto"/>
        <w:bottom w:val="none" w:sz="0" w:space="0" w:color="auto"/>
        <w:right w:val="none" w:sz="0" w:space="0" w:color="auto"/>
      </w:divBdr>
    </w:div>
    <w:div w:id="241111614">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70557027">
      <w:bodyDiv w:val="1"/>
      <w:marLeft w:val="0"/>
      <w:marRight w:val="0"/>
      <w:marTop w:val="0"/>
      <w:marBottom w:val="0"/>
      <w:divBdr>
        <w:top w:val="none" w:sz="0" w:space="0" w:color="auto"/>
        <w:left w:val="none" w:sz="0" w:space="0" w:color="auto"/>
        <w:bottom w:val="none" w:sz="0" w:space="0" w:color="auto"/>
        <w:right w:val="none" w:sz="0" w:space="0" w:color="auto"/>
      </w:divBdr>
      <w:divsChild>
        <w:div w:id="710153418">
          <w:marLeft w:val="547"/>
          <w:marRight w:val="0"/>
          <w:marTop w:val="154"/>
          <w:marBottom w:val="0"/>
          <w:divBdr>
            <w:top w:val="none" w:sz="0" w:space="0" w:color="auto"/>
            <w:left w:val="none" w:sz="0" w:space="0" w:color="auto"/>
            <w:bottom w:val="none" w:sz="0" w:space="0" w:color="auto"/>
            <w:right w:val="none" w:sz="0" w:space="0" w:color="auto"/>
          </w:divBdr>
        </w:div>
      </w:divsChild>
    </w:div>
    <w:div w:id="271599267">
      <w:bodyDiv w:val="1"/>
      <w:marLeft w:val="0"/>
      <w:marRight w:val="0"/>
      <w:marTop w:val="0"/>
      <w:marBottom w:val="0"/>
      <w:divBdr>
        <w:top w:val="none" w:sz="0" w:space="0" w:color="auto"/>
        <w:left w:val="none" w:sz="0" w:space="0" w:color="auto"/>
        <w:bottom w:val="none" w:sz="0" w:space="0" w:color="auto"/>
        <w:right w:val="none" w:sz="0" w:space="0" w:color="auto"/>
      </w:divBdr>
    </w:div>
    <w:div w:id="274602596">
      <w:bodyDiv w:val="1"/>
      <w:marLeft w:val="0"/>
      <w:marRight w:val="0"/>
      <w:marTop w:val="0"/>
      <w:marBottom w:val="0"/>
      <w:divBdr>
        <w:top w:val="none" w:sz="0" w:space="0" w:color="auto"/>
        <w:left w:val="none" w:sz="0" w:space="0" w:color="auto"/>
        <w:bottom w:val="none" w:sz="0" w:space="0" w:color="auto"/>
        <w:right w:val="none" w:sz="0" w:space="0" w:color="auto"/>
      </w:divBdr>
    </w:div>
    <w:div w:id="275260903">
      <w:bodyDiv w:val="1"/>
      <w:marLeft w:val="0"/>
      <w:marRight w:val="0"/>
      <w:marTop w:val="0"/>
      <w:marBottom w:val="0"/>
      <w:divBdr>
        <w:top w:val="none" w:sz="0" w:space="0" w:color="auto"/>
        <w:left w:val="none" w:sz="0" w:space="0" w:color="auto"/>
        <w:bottom w:val="none" w:sz="0" w:space="0" w:color="auto"/>
        <w:right w:val="none" w:sz="0" w:space="0" w:color="auto"/>
      </w:divBdr>
    </w:div>
    <w:div w:id="277638192">
      <w:bodyDiv w:val="1"/>
      <w:marLeft w:val="0"/>
      <w:marRight w:val="0"/>
      <w:marTop w:val="0"/>
      <w:marBottom w:val="0"/>
      <w:divBdr>
        <w:top w:val="none" w:sz="0" w:space="0" w:color="auto"/>
        <w:left w:val="none" w:sz="0" w:space="0" w:color="auto"/>
        <w:bottom w:val="none" w:sz="0" w:space="0" w:color="auto"/>
        <w:right w:val="none" w:sz="0" w:space="0" w:color="auto"/>
      </w:divBdr>
      <w:divsChild>
        <w:div w:id="1875775229">
          <w:marLeft w:val="547"/>
          <w:marRight w:val="0"/>
          <w:marTop w:val="154"/>
          <w:marBottom w:val="0"/>
          <w:divBdr>
            <w:top w:val="none" w:sz="0" w:space="0" w:color="auto"/>
            <w:left w:val="none" w:sz="0" w:space="0" w:color="auto"/>
            <w:bottom w:val="none" w:sz="0" w:space="0" w:color="auto"/>
            <w:right w:val="none" w:sz="0" w:space="0" w:color="auto"/>
          </w:divBdr>
        </w:div>
      </w:divsChild>
    </w:div>
    <w:div w:id="278611507">
      <w:bodyDiv w:val="1"/>
      <w:marLeft w:val="0"/>
      <w:marRight w:val="0"/>
      <w:marTop w:val="0"/>
      <w:marBottom w:val="0"/>
      <w:divBdr>
        <w:top w:val="none" w:sz="0" w:space="0" w:color="auto"/>
        <w:left w:val="none" w:sz="0" w:space="0" w:color="auto"/>
        <w:bottom w:val="none" w:sz="0" w:space="0" w:color="auto"/>
        <w:right w:val="none" w:sz="0" w:space="0" w:color="auto"/>
      </w:divBdr>
    </w:div>
    <w:div w:id="293565595">
      <w:bodyDiv w:val="1"/>
      <w:marLeft w:val="0"/>
      <w:marRight w:val="0"/>
      <w:marTop w:val="0"/>
      <w:marBottom w:val="0"/>
      <w:divBdr>
        <w:top w:val="none" w:sz="0" w:space="0" w:color="auto"/>
        <w:left w:val="none" w:sz="0" w:space="0" w:color="auto"/>
        <w:bottom w:val="none" w:sz="0" w:space="0" w:color="auto"/>
        <w:right w:val="none" w:sz="0" w:space="0" w:color="auto"/>
      </w:divBdr>
    </w:div>
    <w:div w:id="294601594">
      <w:bodyDiv w:val="1"/>
      <w:marLeft w:val="0"/>
      <w:marRight w:val="0"/>
      <w:marTop w:val="0"/>
      <w:marBottom w:val="0"/>
      <w:divBdr>
        <w:top w:val="none" w:sz="0" w:space="0" w:color="auto"/>
        <w:left w:val="none" w:sz="0" w:space="0" w:color="auto"/>
        <w:bottom w:val="none" w:sz="0" w:space="0" w:color="auto"/>
        <w:right w:val="none" w:sz="0" w:space="0" w:color="auto"/>
      </w:divBdr>
    </w:div>
    <w:div w:id="307132404">
      <w:bodyDiv w:val="1"/>
      <w:marLeft w:val="0"/>
      <w:marRight w:val="0"/>
      <w:marTop w:val="0"/>
      <w:marBottom w:val="0"/>
      <w:divBdr>
        <w:top w:val="none" w:sz="0" w:space="0" w:color="auto"/>
        <w:left w:val="none" w:sz="0" w:space="0" w:color="auto"/>
        <w:bottom w:val="none" w:sz="0" w:space="0" w:color="auto"/>
        <w:right w:val="none" w:sz="0" w:space="0" w:color="auto"/>
      </w:divBdr>
    </w:div>
    <w:div w:id="310257305">
      <w:bodyDiv w:val="1"/>
      <w:marLeft w:val="0"/>
      <w:marRight w:val="0"/>
      <w:marTop w:val="0"/>
      <w:marBottom w:val="0"/>
      <w:divBdr>
        <w:top w:val="none" w:sz="0" w:space="0" w:color="auto"/>
        <w:left w:val="none" w:sz="0" w:space="0" w:color="auto"/>
        <w:bottom w:val="none" w:sz="0" w:space="0" w:color="auto"/>
        <w:right w:val="none" w:sz="0" w:space="0" w:color="auto"/>
      </w:divBdr>
      <w:divsChild>
        <w:div w:id="2092041680">
          <w:marLeft w:val="1166"/>
          <w:marRight w:val="0"/>
          <w:marTop w:val="106"/>
          <w:marBottom w:val="0"/>
          <w:divBdr>
            <w:top w:val="none" w:sz="0" w:space="0" w:color="auto"/>
            <w:left w:val="none" w:sz="0" w:space="0" w:color="auto"/>
            <w:bottom w:val="none" w:sz="0" w:space="0" w:color="auto"/>
            <w:right w:val="none" w:sz="0" w:space="0" w:color="auto"/>
          </w:divBdr>
        </w:div>
      </w:divsChild>
    </w:div>
    <w:div w:id="312755581">
      <w:bodyDiv w:val="1"/>
      <w:marLeft w:val="0"/>
      <w:marRight w:val="0"/>
      <w:marTop w:val="0"/>
      <w:marBottom w:val="0"/>
      <w:divBdr>
        <w:top w:val="none" w:sz="0" w:space="0" w:color="auto"/>
        <w:left w:val="none" w:sz="0" w:space="0" w:color="auto"/>
        <w:bottom w:val="none" w:sz="0" w:space="0" w:color="auto"/>
        <w:right w:val="none" w:sz="0" w:space="0" w:color="auto"/>
      </w:divBdr>
    </w:div>
    <w:div w:id="316156198">
      <w:bodyDiv w:val="1"/>
      <w:marLeft w:val="0"/>
      <w:marRight w:val="0"/>
      <w:marTop w:val="0"/>
      <w:marBottom w:val="0"/>
      <w:divBdr>
        <w:top w:val="none" w:sz="0" w:space="0" w:color="auto"/>
        <w:left w:val="none" w:sz="0" w:space="0" w:color="auto"/>
        <w:bottom w:val="none" w:sz="0" w:space="0" w:color="auto"/>
        <w:right w:val="none" w:sz="0" w:space="0" w:color="auto"/>
      </w:divBdr>
    </w:div>
    <w:div w:id="333579887">
      <w:bodyDiv w:val="1"/>
      <w:marLeft w:val="0"/>
      <w:marRight w:val="0"/>
      <w:marTop w:val="0"/>
      <w:marBottom w:val="0"/>
      <w:divBdr>
        <w:top w:val="none" w:sz="0" w:space="0" w:color="auto"/>
        <w:left w:val="none" w:sz="0" w:space="0" w:color="auto"/>
        <w:bottom w:val="none" w:sz="0" w:space="0" w:color="auto"/>
        <w:right w:val="none" w:sz="0" w:space="0" w:color="auto"/>
      </w:divBdr>
      <w:divsChild>
        <w:div w:id="1895461926">
          <w:marLeft w:val="0"/>
          <w:marRight w:val="0"/>
          <w:marTop w:val="0"/>
          <w:marBottom w:val="0"/>
          <w:divBdr>
            <w:top w:val="none" w:sz="0" w:space="0" w:color="auto"/>
            <w:left w:val="none" w:sz="0" w:space="0" w:color="auto"/>
            <w:bottom w:val="none" w:sz="0" w:space="0" w:color="auto"/>
            <w:right w:val="none" w:sz="0" w:space="0" w:color="auto"/>
          </w:divBdr>
        </w:div>
        <w:div w:id="2107455068">
          <w:marLeft w:val="0"/>
          <w:marRight w:val="0"/>
          <w:marTop w:val="0"/>
          <w:marBottom w:val="0"/>
          <w:divBdr>
            <w:top w:val="none" w:sz="0" w:space="0" w:color="auto"/>
            <w:left w:val="none" w:sz="0" w:space="0" w:color="auto"/>
            <w:bottom w:val="none" w:sz="0" w:space="0" w:color="auto"/>
            <w:right w:val="none" w:sz="0" w:space="0" w:color="auto"/>
          </w:divBdr>
        </w:div>
        <w:div w:id="83654154">
          <w:marLeft w:val="0"/>
          <w:marRight w:val="0"/>
          <w:marTop w:val="0"/>
          <w:marBottom w:val="0"/>
          <w:divBdr>
            <w:top w:val="none" w:sz="0" w:space="0" w:color="auto"/>
            <w:left w:val="none" w:sz="0" w:space="0" w:color="auto"/>
            <w:bottom w:val="none" w:sz="0" w:space="0" w:color="auto"/>
            <w:right w:val="none" w:sz="0" w:space="0" w:color="auto"/>
          </w:divBdr>
        </w:div>
        <w:div w:id="329870146">
          <w:marLeft w:val="0"/>
          <w:marRight w:val="0"/>
          <w:marTop w:val="0"/>
          <w:marBottom w:val="0"/>
          <w:divBdr>
            <w:top w:val="none" w:sz="0" w:space="0" w:color="auto"/>
            <w:left w:val="none" w:sz="0" w:space="0" w:color="auto"/>
            <w:bottom w:val="none" w:sz="0" w:space="0" w:color="auto"/>
            <w:right w:val="none" w:sz="0" w:space="0" w:color="auto"/>
          </w:divBdr>
        </w:div>
        <w:div w:id="1679232215">
          <w:marLeft w:val="0"/>
          <w:marRight w:val="0"/>
          <w:marTop w:val="0"/>
          <w:marBottom w:val="0"/>
          <w:divBdr>
            <w:top w:val="none" w:sz="0" w:space="0" w:color="auto"/>
            <w:left w:val="none" w:sz="0" w:space="0" w:color="auto"/>
            <w:bottom w:val="none" w:sz="0" w:space="0" w:color="auto"/>
            <w:right w:val="none" w:sz="0" w:space="0" w:color="auto"/>
          </w:divBdr>
        </w:div>
      </w:divsChild>
    </w:div>
    <w:div w:id="333650182">
      <w:bodyDiv w:val="1"/>
      <w:marLeft w:val="0"/>
      <w:marRight w:val="0"/>
      <w:marTop w:val="0"/>
      <w:marBottom w:val="0"/>
      <w:divBdr>
        <w:top w:val="none" w:sz="0" w:space="0" w:color="auto"/>
        <w:left w:val="none" w:sz="0" w:space="0" w:color="auto"/>
        <w:bottom w:val="none" w:sz="0" w:space="0" w:color="auto"/>
        <w:right w:val="none" w:sz="0" w:space="0" w:color="auto"/>
      </w:divBdr>
    </w:div>
    <w:div w:id="338656105">
      <w:bodyDiv w:val="1"/>
      <w:marLeft w:val="0"/>
      <w:marRight w:val="0"/>
      <w:marTop w:val="0"/>
      <w:marBottom w:val="0"/>
      <w:divBdr>
        <w:top w:val="none" w:sz="0" w:space="0" w:color="auto"/>
        <w:left w:val="none" w:sz="0" w:space="0" w:color="auto"/>
        <w:bottom w:val="none" w:sz="0" w:space="0" w:color="auto"/>
        <w:right w:val="none" w:sz="0" w:space="0" w:color="auto"/>
      </w:divBdr>
    </w:div>
    <w:div w:id="341250097">
      <w:bodyDiv w:val="1"/>
      <w:marLeft w:val="0"/>
      <w:marRight w:val="0"/>
      <w:marTop w:val="0"/>
      <w:marBottom w:val="0"/>
      <w:divBdr>
        <w:top w:val="none" w:sz="0" w:space="0" w:color="auto"/>
        <w:left w:val="none" w:sz="0" w:space="0" w:color="auto"/>
        <w:bottom w:val="none" w:sz="0" w:space="0" w:color="auto"/>
        <w:right w:val="none" w:sz="0" w:space="0" w:color="auto"/>
      </w:divBdr>
    </w:div>
    <w:div w:id="348332984">
      <w:bodyDiv w:val="1"/>
      <w:marLeft w:val="0"/>
      <w:marRight w:val="0"/>
      <w:marTop w:val="0"/>
      <w:marBottom w:val="0"/>
      <w:divBdr>
        <w:top w:val="none" w:sz="0" w:space="0" w:color="auto"/>
        <w:left w:val="none" w:sz="0" w:space="0" w:color="auto"/>
        <w:bottom w:val="none" w:sz="0" w:space="0" w:color="auto"/>
        <w:right w:val="none" w:sz="0" w:space="0" w:color="auto"/>
      </w:divBdr>
    </w:div>
    <w:div w:id="370768363">
      <w:bodyDiv w:val="1"/>
      <w:marLeft w:val="0"/>
      <w:marRight w:val="0"/>
      <w:marTop w:val="0"/>
      <w:marBottom w:val="0"/>
      <w:divBdr>
        <w:top w:val="none" w:sz="0" w:space="0" w:color="auto"/>
        <w:left w:val="none" w:sz="0" w:space="0" w:color="auto"/>
        <w:bottom w:val="none" w:sz="0" w:space="0" w:color="auto"/>
        <w:right w:val="none" w:sz="0" w:space="0" w:color="auto"/>
      </w:divBdr>
    </w:div>
    <w:div w:id="371073664">
      <w:bodyDiv w:val="1"/>
      <w:marLeft w:val="0"/>
      <w:marRight w:val="0"/>
      <w:marTop w:val="0"/>
      <w:marBottom w:val="0"/>
      <w:divBdr>
        <w:top w:val="none" w:sz="0" w:space="0" w:color="auto"/>
        <w:left w:val="none" w:sz="0" w:space="0" w:color="auto"/>
        <w:bottom w:val="none" w:sz="0" w:space="0" w:color="auto"/>
        <w:right w:val="none" w:sz="0" w:space="0" w:color="auto"/>
      </w:divBdr>
    </w:div>
    <w:div w:id="396363667">
      <w:bodyDiv w:val="1"/>
      <w:marLeft w:val="0"/>
      <w:marRight w:val="0"/>
      <w:marTop w:val="0"/>
      <w:marBottom w:val="0"/>
      <w:divBdr>
        <w:top w:val="none" w:sz="0" w:space="0" w:color="auto"/>
        <w:left w:val="none" w:sz="0" w:space="0" w:color="auto"/>
        <w:bottom w:val="none" w:sz="0" w:space="0" w:color="auto"/>
        <w:right w:val="none" w:sz="0" w:space="0" w:color="auto"/>
      </w:divBdr>
    </w:div>
    <w:div w:id="412164149">
      <w:bodyDiv w:val="1"/>
      <w:marLeft w:val="0"/>
      <w:marRight w:val="0"/>
      <w:marTop w:val="0"/>
      <w:marBottom w:val="0"/>
      <w:divBdr>
        <w:top w:val="none" w:sz="0" w:space="0" w:color="auto"/>
        <w:left w:val="none" w:sz="0" w:space="0" w:color="auto"/>
        <w:bottom w:val="none" w:sz="0" w:space="0" w:color="auto"/>
        <w:right w:val="none" w:sz="0" w:space="0" w:color="auto"/>
      </w:divBdr>
    </w:div>
    <w:div w:id="431632991">
      <w:bodyDiv w:val="1"/>
      <w:marLeft w:val="0"/>
      <w:marRight w:val="0"/>
      <w:marTop w:val="0"/>
      <w:marBottom w:val="0"/>
      <w:divBdr>
        <w:top w:val="none" w:sz="0" w:space="0" w:color="auto"/>
        <w:left w:val="none" w:sz="0" w:space="0" w:color="auto"/>
        <w:bottom w:val="none" w:sz="0" w:space="0" w:color="auto"/>
        <w:right w:val="none" w:sz="0" w:space="0" w:color="auto"/>
      </w:divBdr>
    </w:div>
    <w:div w:id="459693683">
      <w:bodyDiv w:val="1"/>
      <w:marLeft w:val="0"/>
      <w:marRight w:val="0"/>
      <w:marTop w:val="0"/>
      <w:marBottom w:val="0"/>
      <w:divBdr>
        <w:top w:val="none" w:sz="0" w:space="0" w:color="auto"/>
        <w:left w:val="none" w:sz="0" w:space="0" w:color="auto"/>
        <w:bottom w:val="none" w:sz="0" w:space="0" w:color="auto"/>
        <w:right w:val="none" w:sz="0" w:space="0" w:color="auto"/>
      </w:divBdr>
    </w:div>
    <w:div w:id="464389978">
      <w:bodyDiv w:val="1"/>
      <w:marLeft w:val="0"/>
      <w:marRight w:val="0"/>
      <w:marTop w:val="0"/>
      <w:marBottom w:val="0"/>
      <w:divBdr>
        <w:top w:val="none" w:sz="0" w:space="0" w:color="auto"/>
        <w:left w:val="none" w:sz="0" w:space="0" w:color="auto"/>
        <w:bottom w:val="none" w:sz="0" w:space="0" w:color="auto"/>
        <w:right w:val="none" w:sz="0" w:space="0" w:color="auto"/>
      </w:divBdr>
    </w:div>
    <w:div w:id="467279330">
      <w:bodyDiv w:val="1"/>
      <w:marLeft w:val="0"/>
      <w:marRight w:val="0"/>
      <w:marTop w:val="0"/>
      <w:marBottom w:val="0"/>
      <w:divBdr>
        <w:top w:val="none" w:sz="0" w:space="0" w:color="auto"/>
        <w:left w:val="none" w:sz="0" w:space="0" w:color="auto"/>
        <w:bottom w:val="none" w:sz="0" w:space="0" w:color="auto"/>
        <w:right w:val="none" w:sz="0" w:space="0" w:color="auto"/>
      </w:divBdr>
    </w:div>
    <w:div w:id="476923523">
      <w:bodyDiv w:val="1"/>
      <w:marLeft w:val="0"/>
      <w:marRight w:val="0"/>
      <w:marTop w:val="0"/>
      <w:marBottom w:val="0"/>
      <w:divBdr>
        <w:top w:val="none" w:sz="0" w:space="0" w:color="auto"/>
        <w:left w:val="none" w:sz="0" w:space="0" w:color="auto"/>
        <w:bottom w:val="none" w:sz="0" w:space="0" w:color="auto"/>
        <w:right w:val="none" w:sz="0" w:space="0" w:color="auto"/>
      </w:divBdr>
    </w:div>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689064762">
          <w:marLeft w:val="0"/>
          <w:marRight w:val="0"/>
          <w:marTop w:val="0"/>
          <w:marBottom w:val="0"/>
          <w:divBdr>
            <w:top w:val="none" w:sz="0" w:space="0" w:color="auto"/>
            <w:left w:val="none" w:sz="0" w:space="0" w:color="auto"/>
            <w:bottom w:val="none" w:sz="0" w:space="0" w:color="auto"/>
            <w:right w:val="none" w:sz="0" w:space="0" w:color="auto"/>
          </w:divBdr>
        </w:div>
        <w:div w:id="1370103548">
          <w:marLeft w:val="0"/>
          <w:marRight w:val="0"/>
          <w:marTop w:val="0"/>
          <w:marBottom w:val="0"/>
          <w:divBdr>
            <w:top w:val="none" w:sz="0" w:space="0" w:color="auto"/>
            <w:left w:val="none" w:sz="0" w:space="0" w:color="auto"/>
            <w:bottom w:val="none" w:sz="0" w:space="0" w:color="auto"/>
            <w:right w:val="none" w:sz="0" w:space="0" w:color="auto"/>
          </w:divBdr>
        </w:div>
      </w:divsChild>
    </w:div>
    <w:div w:id="490491033">
      <w:bodyDiv w:val="1"/>
      <w:marLeft w:val="0"/>
      <w:marRight w:val="0"/>
      <w:marTop w:val="0"/>
      <w:marBottom w:val="0"/>
      <w:divBdr>
        <w:top w:val="none" w:sz="0" w:space="0" w:color="auto"/>
        <w:left w:val="none" w:sz="0" w:space="0" w:color="auto"/>
        <w:bottom w:val="none" w:sz="0" w:space="0" w:color="auto"/>
        <w:right w:val="none" w:sz="0" w:space="0" w:color="auto"/>
      </w:divBdr>
    </w:div>
    <w:div w:id="501550595">
      <w:bodyDiv w:val="1"/>
      <w:marLeft w:val="0"/>
      <w:marRight w:val="0"/>
      <w:marTop w:val="0"/>
      <w:marBottom w:val="0"/>
      <w:divBdr>
        <w:top w:val="none" w:sz="0" w:space="0" w:color="auto"/>
        <w:left w:val="none" w:sz="0" w:space="0" w:color="auto"/>
        <w:bottom w:val="none" w:sz="0" w:space="0" w:color="auto"/>
        <w:right w:val="none" w:sz="0" w:space="0" w:color="auto"/>
      </w:divBdr>
    </w:div>
    <w:div w:id="508060585">
      <w:bodyDiv w:val="1"/>
      <w:marLeft w:val="0"/>
      <w:marRight w:val="0"/>
      <w:marTop w:val="0"/>
      <w:marBottom w:val="0"/>
      <w:divBdr>
        <w:top w:val="none" w:sz="0" w:space="0" w:color="auto"/>
        <w:left w:val="none" w:sz="0" w:space="0" w:color="auto"/>
        <w:bottom w:val="none" w:sz="0" w:space="0" w:color="auto"/>
        <w:right w:val="none" w:sz="0" w:space="0" w:color="auto"/>
      </w:divBdr>
    </w:div>
    <w:div w:id="523590662">
      <w:bodyDiv w:val="1"/>
      <w:marLeft w:val="0"/>
      <w:marRight w:val="0"/>
      <w:marTop w:val="0"/>
      <w:marBottom w:val="0"/>
      <w:divBdr>
        <w:top w:val="none" w:sz="0" w:space="0" w:color="auto"/>
        <w:left w:val="none" w:sz="0" w:space="0" w:color="auto"/>
        <w:bottom w:val="none" w:sz="0" w:space="0" w:color="auto"/>
        <w:right w:val="none" w:sz="0" w:space="0" w:color="auto"/>
      </w:divBdr>
      <w:divsChild>
        <w:div w:id="1879584903">
          <w:marLeft w:val="0"/>
          <w:marRight w:val="0"/>
          <w:marTop w:val="0"/>
          <w:marBottom w:val="0"/>
          <w:divBdr>
            <w:top w:val="none" w:sz="0" w:space="0" w:color="auto"/>
            <w:left w:val="none" w:sz="0" w:space="0" w:color="auto"/>
            <w:bottom w:val="none" w:sz="0" w:space="0" w:color="auto"/>
            <w:right w:val="none" w:sz="0" w:space="0" w:color="auto"/>
          </w:divBdr>
        </w:div>
        <w:div w:id="877085109">
          <w:marLeft w:val="0"/>
          <w:marRight w:val="0"/>
          <w:marTop w:val="0"/>
          <w:marBottom w:val="0"/>
          <w:divBdr>
            <w:top w:val="none" w:sz="0" w:space="0" w:color="auto"/>
            <w:left w:val="none" w:sz="0" w:space="0" w:color="auto"/>
            <w:bottom w:val="none" w:sz="0" w:space="0" w:color="auto"/>
            <w:right w:val="none" w:sz="0" w:space="0" w:color="auto"/>
          </w:divBdr>
        </w:div>
        <w:div w:id="1787696821">
          <w:marLeft w:val="0"/>
          <w:marRight w:val="0"/>
          <w:marTop w:val="0"/>
          <w:marBottom w:val="0"/>
          <w:divBdr>
            <w:top w:val="none" w:sz="0" w:space="0" w:color="auto"/>
            <w:left w:val="none" w:sz="0" w:space="0" w:color="auto"/>
            <w:bottom w:val="none" w:sz="0" w:space="0" w:color="auto"/>
            <w:right w:val="none" w:sz="0" w:space="0" w:color="auto"/>
          </w:divBdr>
        </w:div>
      </w:divsChild>
    </w:div>
    <w:div w:id="524558161">
      <w:bodyDiv w:val="1"/>
      <w:marLeft w:val="0"/>
      <w:marRight w:val="0"/>
      <w:marTop w:val="0"/>
      <w:marBottom w:val="0"/>
      <w:divBdr>
        <w:top w:val="none" w:sz="0" w:space="0" w:color="auto"/>
        <w:left w:val="none" w:sz="0" w:space="0" w:color="auto"/>
        <w:bottom w:val="none" w:sz="0" w:space="0" w:color="auto"/>
        <w:right w:val="none" w:sz="0" w:space="0" w:color="auto"/>
      </w:divBdr>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929314180">
          <w:marLeft w:val="0"/>
          <w:marRight w:val="0"/>
          <w:marTop w:val="0"/>
          <w:marBottom w:val="0"/>
          <w:divBdr>
            <w:top w:val="none" w:sz="0" w:space="0" w:color="auto"/>
            <w:left w:val="none" w:sz="0" w:space="0" w:color="auto"/>
            <w:bottom w:val="none" w:sz="0" w:space="0" w:color="auto"/>
            <w:right w:val="none" w:sz="0" w:space="0" w:color="auto"/>
          </w:divBdr>
        </w:div>
        <w:div w:id="1296595371">
          <w:marLeft w:val="0"/>
          <w:marRight w:val="0"/>
          <w:marTop w:val="0"/>
          <w:marBottom w:val="0"/>
          <w:divBdr>
            <w:top w:val="none" w:sz="0" w:space="0" w:color="auto"/>
            <w:left w:val="none" w:sz="0" w:space="0" w:color="auto"/>
            <w:bottom w:val="none" w:sz="0" w:space="0" w:color="auto"/>
            <w:right w:val="none" w:sz="0" w:space="0" w:color="auto"/>
          </w:divBdr>
        </w:div>
      </w:divsChild>
    </w:div>
    <w:div w:id="551964888">
      <w:bodyDiv w:val="1"/>
      <w:marLeft w:val="0"/>
      <w:marRight w:val="0"/>
      <w:marTop w:val="0"/>
      <w:marBottom w:val="0"/>
      <w:divBdr>
        <w:top w:val="none" w:sz="0" w:space="0" w:color="auto"/>
        <w:left w:val="none" w:sz="0" w:space="0" w:color="auto"/>
        <w:bottom w:val="none" w:sz="0" w:space="0" w:color="auto"/>
        <w:right w:val="none" w:sz="0" w:space="0" w:color="auto"/>
      </w:divBdr>
    </w:div>
    <w:div w:id="553547991">
      <w:bodyDiv w:val="1"/>
      <w:marLeft w:val="0"/>
      <w:marRight w:val="0"/>
      <w:marTop w:val="0"/>
      <w:marBottom w:val="0"/>
      <w:divBdr>
        <w:top w:val="none" w:sz="0" w:space="0" w:color="auto"/>
        <w:left w:val="none" w:sz="0" w:space="0" w:color="auto"/>
        <w:bottom w:val="none" w:sz="0" w:space="0" w:color="auto"/>
        <w:right w:val="none" w:sz="0" w:space="0" w:color="auto"/>
      </w:divBdr>
    </w:div>
    <w:div w:id="554467179">
      <w:bodyDiv w:val="1"/>
      <w:marLeft w:val="0"/>
      <w:marRight w:val="0"/>
      <w:marTop w:val="0"/>
      <w:marBottom w:val="0"/>
      <w:divBdr>
        <w:top w:val="none" w:sz="0" w:space="0" w:color="auto"/>
        <w:left w:val="none" w:sz="0" w:space="0" w:color="auto"/>
        <w:bottom w:val="none" w:sz="0" w:space="0" w:color="auto"/>
        <w:right w:val="none" w:sz="0" w:space="0" w:color="auto"/>
      </w:divBdr>
      <w:divsChild>
        <w:div w:id="384531682">
          <w:marLeft w:val="1166"/>
          <w:marRight w:val="0"/>
          <w:marTop w:val="106"/>
          <w:marBottom w:val="0"/>
          <w:divBdr>
            <w:top w:val="none" w:sz="0" w:space="0" w:color="auto"/>
            <w:left w:val="none" w:sz="0" w:space="0" w:color="auto"/>
            <w:bottom w:val="none" w:sz="0" w:space="0" w:color="auto"/>
            <w:right w:val="none" w:sz="0" w:space="0" w:color="auto"/>
          </w:divBdr>
        </w:div>
      </w:divsChild>
    </w:div>
    <w:div w:id="556823467">
      <w:bodyDiv w:val="1"/>
      <w:marLeft w:val="0"/>
      <w:marRight w:val="0"/>
      <w:marTop w:val="0"/>
      <w:marBottom w:val="0"/>
      <w:divBdr>
        <w:top w:val="none" w:sz="0" w:space="0" w:color="auto"/>
        <w:left w:val="none" w:sz="0" w:space="0" w:color="auto"/>
        <w:bottom w:val="none" w:sz="0" w:space="0" w:color="auto"/>
        <w:right w:val="none" w:sz="0" w:space="0" w:color="auto"/>
      </w:divBdr>
      <w:divsChild>
        <w:div w:id="765350961">
          <w:marLeft w:val="0"/>
          <w:marRight w:val="0"/>
          <w:marTop w:val="0"/>
          <w:marBottom w:val="0"/>
          <w:divBdr>
            <w:top w:val="none" w:sz="0" w:space="0" w:color="auto"/>
            <w:left w:val="none" w:sz="0" w:space="0" w:color="auto"/>
            <w:bottom w:val="none" w:sz="0" w:space="0" w:color="auto"/>
            <w:right w:val="none" w:sz="0" w:space="0" w:color="auto"/>
          </w:divBdr>
        </w:div>
        <w:div w:id="1987003573">
          <w:marLeft w:val="0"/>
          <w:marRight w:val="0"/>
          <w:marTop w:val="0"/>
          <w:marBottom w:val="0"/>
          <w:divBdr>
            <w:top w:val="none" w:sz="0" w:space="0" w:color="auto"/>
            <w:left w:val="none" w:sz="0" w:space="0" w:color="auto"/>
            <w:bottom w:val="none" w:sz="0" w:space="0" w:color="auto"/>
            <w:right w:val="none" w:sz="0" w:space="0" w:color="auto"/>
          </w:divBdr>
        </w:div>
        <w:div w:id="770273285">
          <w:marLeft w:val="0"/>
          <w:marRight w:val="0"/>
          <w:marTop w:val="0"/>
          <w:marBottom w:val="0"/>
          <w:divBdr>
            <w:top w:val="none" w:sz="0" w:space="0" w:color="auto"/>
            <w:left w:val="none" w:sz="0" w:space="0" w:color="auto"/>
            <w:bottom w:val="none" w:sz="0" w:space="0" w:color="auto"/>
            <w:right w:val="none" w:sz="0" w:space="0" w:color="auto"/>
          </w:divBdr>
        </w:div>
        <w:div w:id="1408110172">
          <w:marLeft w:val="0"/>
          <w:marRight w:val="0"/>
          <w:marTop w:val="0"/>
          <w:marBottom w:val="0"/>
          <w:divBdr>
            <w:top w:val="none" w:sz="0" w:space="0" w:color="auto"/>
            <w:left w:val="none" w:sz="0" w:space="0" w:color="auto"/>
            <w:bottom w:val="none" w:sz="0" w:space="0" w:color="auto"/>
            <w:right w:val="none" w:sz="0" w:space="0" w:color="auto"/>
          </w:divBdr>
        </w:div>
        <w:div w:id="1085029997">
          <w:marLeft w:val="0"/>
          <w:marRight w:val="0"/>
          <w:marTop w:val="0"/>
          <w:marBottom w:val="0"/>
          <w:divBdr>
            <w:top w:val="none" w:sz="0" w:space="0" w:color="auto"/>
            <w:left w:val="none" w:sz="0" w:space="0" w:color="auto"/>
            <w:bottom w:val="none" w:sz="0" w:space="0" w:color="auto"/>
            <w:right w:val="none" w:sz="0" w:space="0" w:color="auto"/>
          </w:divBdr>
        </w:div>
        <w:div w:id="1851022668">
          <w:marLeft w:val="0"/>
          <w:marRight w:val="0"/>
          <w:marTop w:val="0"/>
          <w:marBottom w:val="0"/>
          <w:divBdr>
            <w:top w:val="none" w:sz="0" w:space="0" w:color="auto"/>
            <w:left w:val="none" w:sz="0" w:space="0" w:color="auto"/>
            <w:bottom w:val="none" w:sz="0" w:space="0" w:color="auto"/>
            <w:right w:val="none" w:sz="0" w:space="0" w:color="auto"/>
          </w:divBdr>
        </w:div>
        <w:div w:id="83184005">
          <w:marLeft w:val="0"/>
          <w:marRight w:val="0"/>
          <w:marTop w:val="0"/>
          <w:marBottom w:val="0"/>
          <w:divBdr>
            <w:top w:val="none" w:sz="0" w:space="0" w:color="auto"/>
            <w:left w:val="none" w:sz="0" w:space="0" w:color="auto"/>
            <w:bottom w:val="none" w:sz="0" w:space="0" w:color="auto"/>
            <w:right w:val="none" w:sz="0" w:space="0" w:color="auto"/>
          </w:divBdr>
        </w:div>
        <w:div w:id="384523106">
          <w:marLeft w:val="0"/>
          <w:marRight w:val="0"/>
          <w:marTop w:val="0"/>
          <w:marBottom w:val="0"/>
          <w:divBdr>
            <w:top w:val="none" w:sz="0" w:space="0" w:color="auto"/>
            <w:left w:val="none" w:sz="0" w:space="0" w:color="auto"/>
            <w:bottom w:val="none" w:sz="0" w:space="0" w:color="auto"/>
            <w:right w:val="none" w:sz="0" w:space="0" w:color="auto"/>
          </w:divBdr>
        </w:div>
        <w:div w:id="1734815257">
          <w:marLeft w:val="0"/>
          <w:marRight w:val="0"/>
          <w:marTop w:val="0"/>
          <w:marBottom w:val="0"/>
          <w:divBdr>
            <w:top w:val="none" w:sz="0" w:space="0" w:color="auto"/>
            <w:left w:val="none" w:sz="0" w:space="0" w:color="auto"/>
            <w:bottom w:val="none" w:sz="0" w:space="0" w:color="auto"/>
            <w:right w:val="none" w:sz="0" w:space="0" w:color="auto"/>
          </w:divBdr>
        </w:div>
        <w:div w:id="1913150744">
          <w:marLeft w:val="0"/>
          <w:marRight w:val="0"/>
          <w:marTop w:val="0"/>
          <w:marBottom w:val="0"/>
          <w:divBdr>
            <w:top w:val="none" w:sz="0" w:space="0" w:color="auto"/>
            <w:left w:val="none" w:sz="0" w:space="0" w:color="auto"/>
            <w:bottom w:val="none" w:sz="0" w:space="0" w:color="auto"/>
            <w:right w:val="none" w:sz="0" w:space="0" w:color="auto"/>
          </w:divBdr>
        </w:div>
        <w:div w:id="1730960715">
          <w:marLeft w:val="0"/>
          <w:marRight w:val="0"/>
          <w:marTop w:val="0"/>
          <w:marBottom w:val="0"/>
          <w:divBdr>
            <w:top w:val="none" w:sz="0" w:space="0" w:color="auto"/>
            <w:left w:val="none" w:sz="0" w:space="0" w:color="auto"/>
            <w:bottom w:val="none" w:sz="0" w:space="0" w:color="auto"/>
            <w:right w:val="none" w:sz="0" w:space="0" w:color="auto"/>
          </w:divBdr>
        </w:div>
      </w:divsChild>
    </w:div>
    <w:div w:id="562183321">
      <w:bodyDiv w:val="1"/>
      <w:marLeft w:val="0"/>
      <w:marRight w:val="0"/>
      <w:marTop w:val="0"/>
      <w:marBottom w:val="0"/>
      <w:divBdr>
        <w:top w:val="none" w:sz="0" w:space="0" w:color="auto"/>
        <w:left w:val="none" w:sz="0" w:space="0" w:color="auto"/>
        <w:bottom w:val="none" w:sz="0" w:space="0" w:color="auto"/>
        <w:right w:val="none" w:sz="0" w:space="0" w:color="auto"/>
      </w:divBdr>
    </w:div>
    <w:div w:id="578059218">
      <w:bodyDiv w:val="1"/>
      <w:marLeft w:val="0"/>
      <w:marRight w:val="0"/>
      <w:marTop w:val="0"/>
      <w:marBottom w:val="0"/>
      <w:divBdr>
        <w:top w:val="none" w:sz="0" w:space="0" w:color="auto"/>
        <w:left w:val="none" w:sz="0" w:space="0" w:color="auto"/>
        <w:bottom w:val="none" w:sz="0" w:space="0" w:color="auto"/>
        <w:right w:val="none" w:sz="0" w:space="0" w:color="auto"/>
      </w:divBdr>
    </w:div>
    <w:div w:id="591737816">
      <w:bodyDiv w:val="1"/>
      <w:marLeft w:val="0"/>
      <w:marRight w:val="0"/>
      <w:marTop w:val="0"/>
      <w:marBottom w:val="0"/>
      <w:divBdr>
        <w:top w:val="none" w:sz="0" w:space="0" w:color="auto"/>
        <w:left w:val="none" w:sz="0" w:space="0" w:color="auto"/>
        <w:bottom w:val="none" w:sz="0" w:space="0" w:color="auto"/>
        <w:right w:val="none" w:sz="0" w:space="0" w:color="auto"/>
      </w:divBdr>
    </w:div>
    <w:div w:id="615913216">
      <w:bodyDiv w:val="1"/>
      <w:marLeft w:val="0"/>
      <w:marRight w:val="0"/>
      <w:marTop w:val="0"/>
      <w:marBottom w:val="0"/>
      <w:divBdr>
        <w:top w:val="none" w:sz="0" w:space="0" w:color="auto"/>
        <w:left w:val="none" w:sz="0" w:space="0" w:color="auto"/>
        <w:bottom w:val="none" w:sz="0" w:space="0" w:color="auto"/>
        <w:right w:val="none" w:sz="0" w:space="0" w:color="auto"/>
      </w:divBdr>
    </w:div>
    <w:div w:id="658386409">
      <w:bodyDiv w:val="1"/>
      <w:marLeft w:val="0"/>
      <w:marRight w:val="0"/>
      <w:marTop w:val="0"/>
      <w:marBottom w:val="0"/>
      <w:divBdr>
        <w:top w:val="none" w:sz="0" w:space="0" w:color="auto"/>
        <w:left w:val="none" w:sz="0" w:space="0" w:color="auto"/>
        <w:bottom w:val="none" w:sz="0" w:space="0" w:color="auto"/>
        <w:right w:val="none" w:sz="0" w:space="0" w:color="auto"/>
      </w:divBdr>
    </w:div>
    <w:div w:id="658728274">
      <w:bodyDiv w:val="1"/>
      <w:marLeft w:val="0"/>
      <w:marRight w:val="0"/>
      <w:marTop w:val="0"/>
      <w:marBottom w:val="0"/>
      <w:divBdr>
        <w:top w:val="none" w:sz="0" w:space="0" w:color="auto"/>
        <w:left w:val="none" w:sz="0" w:space="0" w:color="auto"/>
        <w:bottom w:val="none" w:sz="0" w:space="0" w:color="auto"/>
        <w:right w:val="none" w:sz="0" w:space="0" w:color="auto"/>
      </w:divBdr>
    </w:div>
    <w:div w:id="665397411">
      <w:bodyDiv w:val="1"/>
      <w:marLeft w:val="0"/>
      <w:marRight w:val="0"/>
      <w:marTop w:val="0"/>
      <w:marBottom w:val="0"/>
      <w:divBdr>
        <w:top w:val="none" w:sz="0" w:space="0" w:color="auto"/>
        <w:left w:val="none" w:sz="0" w:space="0" w:color="auto"/>
        <w:bottom w:val="none" w:sz="0" w:space="0" w:color="auto"/>
        <w:right w:val="none" w:sz="0" w:space="0" w:color="auto"/>
      </w:divBdr>
    </w:div>
    <w:div w:id="665983484">
      <w:bodyDiv w:val="1"/>
      <w:marLeft w:val="0"/>
      <w:marRight w:val="0"/>
      <w:marTop w:val="0"/>
      <w:marBottom w:val="0"/>
      <w:divBdr>
        <w:top w:val="none" w:sz="0" w:space="0" w:color="auto"/>
        <w:left w:val="none" w:sz="0" w:space="0" w:color="auto"/>
        <w:bottom w:val="none" w:sz="0" w:space="0" w:color="auto"/>
        <w:right w:val="none" w:sz="0" w:space="0" w:color="auto"/>
      </w:divBdr>
      <w:divsChild>
        <w:div w:id="832258537">
          <w:marLeft w:val="547"/>
          <w:marRight w:val="0"/>
          <w:marTop w:val="154"/>
          <w:marBottom w:val="0"/>
          <w:divBdr>
            <w:top w:val="none" w:sz="0" w:space="0" w:color="auto"/>
            <w:left w:val="none" w:sz="0" w:space="0" w:color="auto"/>
            <w:bottom w:val="none" w:sz="0" w:space="0" w:color="auto"/>
            <w:right w:val="none" w:sz="0" w:space="0" w:color="auto"/>
          </w:divBdr>
        </w:div>
      </w:divsChild>
    </w:div>
    <w:div w:id="701127068">
      <w:bodyDiv w:val="1"/>
      <w:marLeft w:val="0"/>
      <w:marRight w:val="0"/>
      <w:marTop w:val="0"/>
      <w:marBottom w:val="0"/>
      <w:divBdr>
        <w:top w:val="none" w:sz="0" w:space="0" w:color="auto"/>
        <w:left w:val="none" w:sz="0" w:space="0" w:color="auto"/>
        <w:bottom w:val="none" w:sz="0" w:space="0" w:color="auto"/>
        <w:right w:val="none" w:sz="0" w:space="0" w:color="auto"/>
      </w:divBdr>
    </w:div>
    <w:div w:id="717822960">
      <w:bodyDiv w:val="1"/>
      <w:marLeft w:val="0"/>
      <w:marRight w:val="0"/>
      <w:marTop w:val="0"/>
      <w:marBottom w:val="0"/>
      <w:divBdr>
        <w:top w:val="none" w:sz="0" w:space="0" w:color="auto"/>
        <w:left w:val="none" w:sz="0" w:space="0" w:color="auto"/>
        <w:bottom w:val="none" w:sz="0" w:space="0" w:color="auto"/>
        <w:right w:val="none" w:sz="0" w:space="0" w:color="auto"/>
      </w:divBdr>
    </w:div>
    <w:div w:id="718436159">
      <w:bodyDiv w:val="1"/>
      <w:marLeft w:val="0"/>
      <w:marRight w:val="0"/>
      <w:marTop w:val="0"/>
      <w:marBottom w:val="0"/>
      <w:divBdr>
        <w:top w:val="none" w:sz="0" w:space="0" w:color="auto"/>
        <w:left w:val="none" w:sz="0" w:space="0" w:color="auto"/>
        <w:bottom w:val="none" w:sz="0" w:space="0" w:color="auto"/>
        <w:right w:val="none" w:sz="0" w:space="0" w:color="auto"/>
      </w:divBdr>
    </w:div>
    <w:div w:id="725254055">
      <w:bodyDiv w:val="1"/>
      <w:marLeft w:val="0"/>
      <w:marRight w:val="0"/>
      <w:marTop w:val="0"/>
      <w:marBottom w:val="0"/>
      <w:divBdr>
        <w:top w:val="none" w:sz="0" w:space="0" w:color="auto"/>
        <w:left w:val="none" w:sz="0" w:space="0" w:color="auto"/>
        <w:bottom w:val="none" w:sz="0" w:space="0" w:color="auto"/>
        <w:right w:val="none" w:sz="0" w:space="0" w:color="auto"/>
      </w:divBdr>
    </w:div>
    <w:div w:id="732699297">
      <w:bodyDiv w:val="1"/>
      <w:marLeft w:val="0"/>
      <w:marRight w:val="0"/>
      <w:marTop w:val="0"/>
      <w:marBottom w:val="0"/>
      <w:divBdr>
        <w:top w:val="none" w:sz="0" w:space="0" w:color="auto"/>
        <w:left w:val="none" w:sz="0" w:space="0" w:color="auto"/>
        <w:bottom w:val="none" w:sz="0" w:space="0" w:color="auto"/>
        <w:right w:val="none" w:sz="0" w:space="0" w:color="auto"/>
      </w:divBdr>
    </w:div>
    <w:div w:id="737434087">
      <w:bodyDiv w:val="1"/>
      <w:marLeft w:val="0"/>
      <w:marRight w:val="0"/>
      <w:marTop w:val="0"/>
      <w:marBottom w:val="0"/>
      <w:divBdr>
        <w:top w:val="none" w:sz="0" w:space="0" w:color="auto"/>
        <w:left w:val="none" w:sz="0" w:space="0" w:color="auto"/>
        <w:bottom w:val="none" w:sz="0" w:space="0" w:color="auto"/>
        <w:right w:val="none" w:sz="0" w:space="0" w:color="auto"/>
      </w:divBdr>
      <w:divsChild>
        <w:div w:id="1468930877">
          <w:marLeft w:val="547"/>
          <w:marRight w:val="0"/>
          <w:marTop w:val="154"/>
          <w:marBottom w:val="0"/>
          <w:divBdr>
            <w:top w:val="none" w:sz="0" w:space="0" w:color="auto"/>
            <w:left w:val="none" w:sz="0" w:space="0" w:color="auto"/>
            <w:bottom w:val="none" w:sz="0" w:space="0" w:color="auto"/>
            <w:right w:val="none" w:sz="0" w:space="0" w:color="auto"/>
          </w:divBdr>
        </w:div>
        <w:div w:id="14968034">
          <w:marLeft w:val="547"/>
          <w:marRight w:val="0"/>
          <w:marTop w:val="154"/>
          <w:marBottom w:val="0"/>
          <w:divBdr>
            <w:top w:val="none" w:sz="0" w:space="0" w:color="auto"/>
            <w:left w:val="none" w:sz="0" w:space="0" w:color="auto"/>
            <w:bottom w:val="none" w:sz="0" w:space="0" w:color="auto"/>
            <w:right w:val="none" w:sz="0" w:space="0" w:color="auto"/>
          </w:divBdr>
        </w:div>
        <w:div w:id="1815289187">
          <w:marLeft w:val="547"/>
          <w:marRight w:val="0"/>
          <w:marTop w:val="77"/>
          <w:marBottom w:val="0"/>
          <w:divBdr>
            <w:top w:val="none" w:sz="0" w:space="0" w:color="auto"/>
            <w:left w:val="none" w:sz="0" w:space="0" w:color="auto"/>
            <w:bottom w:val="none" w:sz="0" w:space="0" w:color="auto"/>
            <w:right w:val="none" w:sz="0" w:space="0" w:color="auto"/>
          </w:divBdr>
        </w:div>
        <w:div w:id="1757479833">
          <w:marLeft w:val="1166"/>
          <w:marRight w:val="0"/>
          <w:marTop w:val="67"/>
          <w:marBottom w:val="0"/>
          <w:divBdr>
            <w:top w:val="none" w:sz="0" w:space="0" w:color="auto"/>
            <w:left w:val="none" w:sz="0" w:space="0" w:color="auto"/>
            <w:bottom w:val="none" w:sz="0" w:space="0" w:color="auto"/>
            <w:right w:val="none" w:sz="0" w:space="0" w:color="auto"/>
          </w:divBdr>
        </w:div>
        <w:div w:id="625433013">
          <w:marLeft w:val="547"/>
          <w:marRight w:val="0"/>
          <w:marTop w:val="77"/>
          <w:marBottom w:val="0"/>
          <w:divBdr>
            <w:top w:val="none" w:sz="0" w:space="0" w:color="auto"/>
            <w:left w:val="none" w:sz="0" w:space="0" w:color="auto"/>
            <w:bottom w:val="none" w:sz="0" w:space="0" w:color="auto"/>
            <w:right w:val="none" w:sz="0" w:space="0" w:color="auto"/>
          </w:divBdr>
        </w:div>
        <w:div w:id="111361463">
          <w:marLeft w:val="1166"/>
          <w:marRight w:val="0"/>
          <w:marTop w:val="67"/>
          <w:marBottom w:val="0"/>
          <w:divBdr>
            <w:top w:val="none" w:sz="0" w:space="0" w:color="auto"/>
            <w:left w:val="none" w:sz="0" w:space="0" w:color="auto"/>
            <w:bottom w:val="none" w:sz="0" w:space="0" w:color="auto"/>
            <w:right w:val="none" w:sz="0" w:space="0" w:color="auto"/>
          </w:divBdr>
        </w:div>
        <w:div w:id="680930852">
          <w:marLeft w:val="547"/>
          <w:marRight w:val="0"/>
          <w:marTop w:val="77"/>
          <w:marBottom w:val="0"/>
          <w:divBdr>
            <w:top w:val="none" w:sz="0" w:space="0" w:color="auto"/>
            <w:left w:val="none" w:sz="0" w:space="0" w:color="auto"/>
            <w:bottom w:val="none" w:sz="0" w:space="0" w:color="auto"/>
            <w:right w:val="none" w:sz="0" w:space="0" w:color="auto"/>
          </w:divBdr>
        </w:div>
        <w:div w:id="579173846">
          <w:marLeft w:val="1166"/>
          <w:marRight w:val="0"/>
          <w:marTop w:val="67"/>
          <w:marBottom w:val="0"/>
          <w:divBdr>
            <w:top w:val="none" w:sz="0" w:space="0" w:color="auto"/>
            <w:left w:val="none" w:sz="0" w:space="0" w:color="auto"/>
            <w:bottom w:val="none" w:sz="0" w:space="0" w:color="auto"/>
            <w:right w:val="none" w:sz="0" w:space="0" w:color="auto"/>
          </w:divBdr>
        </w:div>
      </w:divsChild>
    </w:div>
    <w:div w:id="738671111">
      <w:bodyDiv w:val="1"/>
      <w:marLeft w:val="0"/>
      <w:marRight w:val="0"/>
      <w:marTop w:val="0"/>
      <w:marBottom w:val="0"/>
      <w:divBdr>
        <w:top w:val="none" w:sz="0" w:space="0" w:color="auto"/>
        <w:left w:val="none" w:sz="0" w:space="0" w:color="auto"/>
        <w:bottom w:val="none" w:sz="0" w:space="0" w:color="auto"/>
        <w:right w:val="none" w:sz="0" w:space="0" w:color="auto"/>
      </w:divBdr>
    </w:div>
    <w:div w:id="740369186">
      <w:bodyDiv w:val="1"/>
      <w:marLeft w:val="0"/>
      <w:marRight w:val="0"/>
      <w:marTop w:val="0"/>
      <w:marBottom w:val="0"/>
      <w:divBdr>
        <w:top w:val="none" w:sz="0" w:space="0" w:color="auto"/>
        <w:left w:val="none" w:sz="0" w:space="0" w:color="auto"/>
        <w:bottom w:val="none" w:sz="0" w:space="0" w:color="auto"/>
        <w:right w:val="none" w:sz="0" w:space="0" w:color="auto"/>
      </w:divBdr>
    </w:div>
    <w:div w:id="757411438">
      <w:bodyDiv w:val="1"/>
      <w:marLeft w:val="0"/>
      <w:marRight w:val="0"/>
      <w:marTop w:val="0"/>
      <w:marBottom w:val="0"/>
      <w:divBdr>
        <w:top w:val="none" w:sz="0" w:space="0" w:color="auto"/>
        <w:left w:val="none" w:sz="0" w:space="0" w:color="auto"/>
        <w:bottom w:val="none" w:sz="0" w:space="0" w:color="auto"/>
        <w:right w:val="none" w:sz="0" w:space="0" w:color="auto"/>
      </w:divBdr>
    </w:div>
    <w:div w:id="757796525">
      <w:bodyDiv w:val="1"/>
      <w:marLeft w:val="0"/>
      <w:marRight w:val="0"/>
      <w:marTop w:val="0"/>
      <w:marBottom w:val="0"/>
      <w:divBdr>
        <w:top w:val="none" w:sz="0" w:space="0" w:color="auto"/>
        <w:left w:val="none" w:sz="0" w:space="0" w:color="auto"/>
        <w:bottom w:val="none" w:sz="0" w:space="0" w:color="auto"/>
        <w:right w:val="none" w:sz="0" w:space="0" w:color="auto"/>
      </w:divBdr>
    </w:div>
    <w:div w:id="758676358">
      <w:bodyDiv w:val="1"/>
      <w:marLeft w:val="0"/>
      <w:marRight w:val="0"/>
      <w:marTop w:val="0"/>
      <w:marBottom w:val="0"/>
      <w:divBdr>
        <w:top w:val="none" w:sz="0" w:space="0" w:color="auto"/>
        <w:left w:val="none" w:sz="0" w:space="0" w:color="auto"/>
        <w:bottom w:val="none" w:sz="0" w:space="0" w:color="auto"/>
        <w:right w:val="none" w:sz="0" w:space="0" w:color="auto"/>
      </w:divBdr>
    </w:div>
    <w:div w:id="760493173">
      <w:bodyDiv w:val="1"/>
      <w:marLeft w:val="0"/>
      <w:marRight w:val="0"/>
      <w:marTop w:val="0"/>
      <w:marBottom w:val="0"/>
      <w:divBdr>
        <w:top w:val="none" w:sz="0" w:space="0" w:color="auto"/>
        <w:left w:val="none" w:sz="0" w:space="0" w:color="auto"/>
        <w:bottom w:val="none" w:sz="0" w:space="0" w:color="auto"/>
        <w:right w:val="none" w:sz="0" w:space="0" w:color="auto"/>
      </w:divBdr>
    </w:div>
    <w:div w:id="764493537">
      <w:bodyDiv w:val="1"/>
      <w:marLeft w:val="0"/>
      <w:marRight w:val="0"/>
      <w:marTop w:val="0"/>
      <w:marBottom w:val="0"/>
      <w:divBdr>
        <w:top w:val="none" w:sz="0" w:space="0" w:color="auto"/>
        <w:left w:val="none" w:sz="0" w:space="0" w:color="auto"/>
        <w:bottom w:val="none" w:sz="0" w:space="0" w:color="auto"/>
        <w:right w:val="none" w:sz="0" w:space="0" w:color="auto"/>
      </w:divBdr>
    </w:div>
    <w:div w:id="766922933">
      <w:bodyDiv w:val="1"/>
      <w:marLeft w:val="0"/>
      <w:marRight w:val="0"/>
      <w:marTop w:val="0"/>
      <w:marBottom w:val="0"/>
      <w:divBdr>
        <w:top w:val="none" w:sz="0" w:space="0" w:color="auto"/>
        <w:left w:val="none" w:sz="0" w:space="0" w:color="auto"/>
        <w:bottom w:val="none" w:sz="0" w:space="0" w:color="auto"/>
        <w:right w:val="none" w:sz="0" w:space="0" w:color="auto"/>
      </w:divBdr>
    </w:div>
    <w:div w:id="772898423">
      <w:bodyDiv w:val="1"/>
      <w:marLeft w:val="0"/>
      <w:marRight w:val="0"/>
      <w:marTop w:val="0"/>
      <w:marBottom w:val="0"/>
      <w:divBdr>
        <w:top w:val="none" w:sz="0" w:space="0" w:color="auto"/>
        <w:left w:val="none" w:sz="0" w:space="0" w:color="auto"/>
        <w:bottom w:val="none" w:sz="0" w:space="0" w:color="auto"/>
        <w:right w:val="none" w:sz="0" w:space="0" w:color="auto"/>
      </w:divBdr>
    </w:div>
    <w:div w:id="782000702">
      <w:bodyDiv w:val="1"/>
      <w:marLeft w:val="0"/>
      <w:marRight w:val="0"/>
      <w:marTop w:val="0"/>
      <w:marBottom w:val="0"/>
      <w:divBdr>
        <w:top w:val="none" w:sz="0" w:space="0" w:color="auto"/>
        <w:left w:val="none" w:sz="0" w:space="0" w:color="auto"/>
        <w:bottom w:val="none" w:sz="0" w:space="0" w:color="auto"/>
        <w:right w:val="none" w:sz="0" w:space="0" w:color="auto"/>
      </w:divBdr>
    </w:div>
    <w:div w:id="788622986">
      <w:bodyDiv w:val="1"/>
      <w:marLeft w:val="0"/>
      <w:marRight w:val="0"/>
      <w:marTop w:val="0"/>
      <w:marBottom w:val="0"/>
      <w:divBdr>
        <w:top w:val="none" w:sz="0" w:space="0" w:color="auto"/>
        <w:left w:val="none" w:sz="0" w:space="0" w:color="auto"/>
        <w:bottom w:val="none" w:sz="0" w:space="0" w:color="auto"/>
        <w:right w:val="none" w:sz="0" w:space="0" w:color="auto"/>
      </w:divBdr>
    </w:div>
    <w:div w:id="795412789">
      <w:bodyDiv w:val="1"/>
      <w:marLeft w:val="0"/>
      <w:marRight w:val="0"/>
      <w:marTop w:val="0"/>
      <w:marBottom w:val="0"/>
      <w:divBdr>
        <w:top w:val="none" w:sz="0" w:space="0" w:color="auto"/>
        <w:left w:val="none" w:sz="0" w:space="0" w:color="auto"/>
        <w:bottom w:val="none" w:sz="0" w:space="0" w:color="auto"/>
        <w:right w:val="none" w:sz="0" w:space="0" w:color="auto"/>
      </w:divBdr>
    </w:div>
    <w:div w:id="797533780">
      <w:bodyDiv w:val="1"/>
      <w:marLeft w:val="0"/>
      <w:marRight w:val="0"/>
      <w:marTop w:val="0"/>
      <w:marBottom w:val="0"/>
      <w:divBdr>
        <w:top w:val="none" w:sz="0" w:space="0" w:color="auto"/>
        <w:left w:val="none" w:sz="0" w:space="0" w:color="auto"/>
        <w:bottom w:val="none" w:sz="0" w:space="0" w:color="auto"/>
        <w:right w:val="none" w:sz="0" w:space="0" w:color="auto"/>
      </w:divBdr>
    </w:div>
    <w:div w:id="802507271">
      <w:bodyDiv w:val="1"/>
      <w:marLeft w:val="0"/>
      <w:marRight w:val="0"/>
      <w:marTop w:val="0"/>
      <w:marBottom w:val="0"/>
      <w:divBdr>
        <w:top w:val="none" w:sz="0" w:space="0" w:color="auto"/>
        <w:left w:val="none" w:sz="0" w:space="0" w:color="auto"/>
        <w:bottom w:val="none" w:sz="0" w:space="0" w:color="auto"/>
        <w:right w:val="none" w:sz="0" w:space="0" w:color="auto"/>
      </w:divBdr>
    </w:div>
    <w:div w:id="815416839">
      <w:bodyDiv w:val="1"/>
      <w:marLeft w:val="0"/>
      <w:marRight w:val="0"/>
      <w:marTop w:val="0"/>
      <w:marBottom w:val="0"/>
      <w:divBdr>
        <w:top w:val="none" w:sz="0" w:space="0" w:color="auto"/>
        <w:left w:val="none" w:sz="0" w:space="0" w:color="auto"/>
        <w:bottom w:val="none" w:sz="0" w:space="0" w:color="auto"/>
        <w:right w:val="none" w:sz="0" w:space="0" w:color="auto"/>
      </w:divBdr>
    </w:div>
    <w:div w:id="822236701">
      <w:bodyDiv w:val="1"/>
      <w:marLeft w:val="0"/>
      <w:marRight w:val="0"/>
      <w:marTop w:val="0"/>
      <w:marBottom w:val="0"/>
      <w:divBdr>
        <w:top w:val="none" w:sz="0" w:space="0" w:color="auto"/>
        <w:left w:val="none" w:sz="0" w:space="0" w:color="auto"/>
        <w:bottom w:val="none" w:sz="0" w:space="0" w:color="auto"/>
        <w:right w:val="none" w:sz="0" w:space="0" w:color="auto"/>
      </w:divBdr>
    </w:div>
    <w:div w:id="823740484">
      <w:bodyDiv w:val="1"/>
      <w:marLeft w:val="0"/>
      <w:marRight w:val="0"/>
      <w:marTop w:val="0"/>
      <w:marBottom w:val="0"/>
      <w:divBdr>
        <w:top w:val="none" w:sz="0" w:space="0" w:color="auto"/>
        <w:left w:val="none" w:sz="0" w:space="0" w:color="auto"/>
        <w:bottom w:val="none" w:sz="0" w:space="0" w:color="auto"/>
        <w:right w:val="none" w:sz="0" w:space="0" w:color="auto"/>
      </w:divBdr>
    </w:div>
    <w:div w:id="833379445">
      <w:bodyDiv w:val="1"/>
      <w:marLeft w:val="0"/>
      <w:marRight w:val="0"/>
      <w:marTop w:val="0"/>
      <w:marBottom w:val="0"/>
      <w:divBdr>
        <w:top w:val="none" w:sz="0" w:space="0" w:color="auto"/>
        <w:left w:val="none" w:sz="0" w:space="0" w:color="auto"/>
        <w:bottom w:val="none" w:sz="0" w:space="0" w:color="auto"/>
        <w:right w:val="none" w:sz="0" w:space="0" w:color="auto"/>
      </w:divBdr>
    </w:div>
    <w:div w:id="850610004">
      <w:bodyDiv w:val="1"/>
      <w:marLeft w:val="0"/>
      <w:marRight w:val="0"/>
      <w:marTop w:val="0"/>
      <w:marBottom w:val="0"/>
      <w:divBdr>
        <w:top w:val="none" w:sz="0" w:space="0" w:color="auto"/>
        <w:left w:val="none" w:sz="0" w:space="0" w:color="auto"/>
        <w:bottom w:val="none" w:sz="0" w:space="0" w:color="auto"/>
        <w:right w:val="none" w:sz="0" w:space="0" w:color="auto"/>
      </w:divBdr>
    </w:div>
    <w:div w:id="850874277">
      <w:bodyDiv w:val="1"/>
      <w:marLeft w:val="0"/>
      <w:marRight w:val="0"/>
      <w:marTop w:val="0"/>
      <w:marBottom w:val="0"/>
      <w:divBdr>
        <w:top w:val="none" w:sz="0" w:space="0" w:color="auto"/>
        <w:left w:val="none" w:sz="0" w:space="0" w:color="auto"/>
        <w:bottom w:val="none" w:sz="0" w:space="0" w:color="auto"/>
        <w:right w:val="none" w:sz="0" w:space="0" w:color="auto"/>
      </w:divBdr>
    </w:div>
    <w:div w:id="858619752">
      <w:bodyDiv w:val="1"/>
      <w:marLeft w:val="0"/>
      <w:marRight w:val="0"/>
      <w:marTop w:val="0"/>
      <w:marBottom w:val="0"/>
      <w:divBdr>
        <w:top w:val="none" w:sz="0" w:space="0" w:color="auto"/>
        <w:left w:val="none" w:sz="0" w:space="0" w:color="auto"/>
        <w:bottom w:val="none" w:sz="0" w:space="0" w:color="auto"/>
        <w:right w:val="none" w:sz="0" w:space="0" w:color="auto"/>
      </w:divBdr>
    </w:div>
    <w:div w:id="875044368">
      <w:bodyDiv w:val="1"/>
      <w:marLeft w:val="0"/>
      <w:marRight w:val="0"/>
      <w:marTop w:val="0"/>
      <w:marBottom w:val="0"/>
      <w:divBdr>
        <w:top w:val="none" w:sz="0" w:space="0" w:color="auto"/>
        <w:left w:val="none" w:sz="0" w:space="0" w:color="auto"/>
        <w:bottom w:val="none" w:sz="0" w:space="0" w:color="auto"/>
        <w:right w:val="none" w:sz="0" w:space="0" w:color="auto"/>
      </w:divBdr>
      <w:divsChild>
        <w:div w:id="792598690">
          <w:marLeft w:val="0"/>
          <w:marRight w:val="0"/>
          <w:marTop w:val="0"/>
          <w:marBottom w:val="0"/>
          <w:divBdr>
            <w:top w:val="none" w:sz="0" w:space="0" w:color="auto"/>
            <w:left w:val="none" w:sz="0" w:space="0" w:color="auto"/>
            <w:bottom w:val="none" w:sz="0" w:space="0" w:color="auto"/>
            <w:right w:val="none" w:sz="0" w:space="0" w:color="auto"/>
          </w:divBdr>
          <w:divsChild>
            <w:div w:id="6290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271915">
      <w:bodyDiv w:val="1"/>
      <w:marLeft w:val="0"/>
      <w:marRight w:val="0"/>
      <w:marTop w:val="0"/>
      <w:marBottom w:val="0"/>
      <w:divBdr>
        <w:top w:val="none" w:sz="0" w:space="0" w:color="auto"/>
        <w:left w:val="none" w:sz="0" w:space="0" w:color="auto"/>
        <w:bottom w:val="none" w:sz="0" w:space="0" w:color="auto"/>
        <w:right w:val="none" w:sz="0" w:space="0" w:color="auto"/>
      </w:divBdr>
    </w:div>
    <w:div w:id="897131361">
      <w:bodyDiv w:val="1"/>
      <w:marLeft w:val="0"/>
      <w:marRight w:val="0"/>
      <w:marTop w:val="0"/>
      <w:marBottom w:val="0"/>
      <w:divBdr>
        <w:top w:val="none" w:sz="0" w:space="0" w:color="auto"/>
        <w:left w:val="none" w:sz="0" w:space="0" w:color="auto"/>
        <w:bottom w:val="none" w:sz="0" w:space="0" w:color="auto"/>
        <w:right w:val="none" w:sz="0" w:space="0" w:color="auto"/>
      </w:divBdr>
    </w:div>
    <w:div w:id="905144032">
      <w:bodyDiv w:val="1"/>
      <w:marLeft w:val="0"/>
      <w:marRight w:val="0"/>
      <w:marTop w:val="0"/>
      <w:marBottom w:val="0"/>
      <w:divBdr>
        <w:top w:val="none" w:sz="0" w:space="0" w:color="auto"/>
        <w:left w:val="none" w:sz="0" w:space="0" w:color="auto"/>
        <w:bottom w:val="none" w:sz="0" w:space="0" w:color="auto"/>
        <w:right w:val="none" w:sz="0" w:space="0" w:color="auto"/>
      </w:divBdr>
    </w:div>
    <w:div w:id="905996637">
      <w:bodyDiv w:val="1"/>
      <w:marLeft w:val="0"/>
      <w:marRight w:val="0"/>
      <w:marTop w:val="0"/>
      <w:marBottom w:val="0"/>
      <w:divBdr>
        <w:top w:val="none" w:sz="0" w:space="0" w:color="auto"/>
        <w:left w:val="none" w:sz="0" w:space="0" w:color="auto"/>
        <w:bottom w:val="none" w:sz="0" w:space="0" w:color="auto"/>
        <w:right w:val="none" w:sz="0" w:space="0" w:color="auto"/>
      </w:divBdr>
      <w:divsChild>
        <w:div w:id="1918323001">
          <w:marLeft w:val="1166"/>
          <w:marRight w:val="0"/>
          <w:marTop w:val="106"/>
          <w:marBottom w:val="0"/>
          <w:divBdr>
            <w:top w:val="none" w:sz="0" w:space="0" w:color="auto"/>
            <w:left w:val="none" w:sz="0" w:space="0" w:color="auto"/>
            <w:bottom w:val="none" w:sz="0" w:space="0" w:color="auto"/>
            <w:right w:val="none" w:sz="0" w:space="0" w:color="auto"/>
          </w:divBdr>
        </w:div>
      </w:divsChild>
    </w:div>
    <w:div w:id="916355353">
      <w:bodyDiv w:val="1"/>
      <w:marLeft w:val="0"/>
      <w:marRight w:val="0"/>
      <w:marTop w:val="0"/>
      <w:marBottom w:val="0"/>
      <w:divBdr>
        <w:top w:val="none" w:sz="0" w:space="0" w:color="auto"/>
        <w:left w:val="none" w:sz="0" w:space="0" w:color="auto"/>
        <w:bottom w:val="none" w:sz="0" w:space="0" w:color="auto"/>
        <w:right w:val="none" w:sz="0" w:space="0" w:color="auto"/>
      </w:divBdr>
    </w:div>
    <w:div w:id="919214346">
      <w:bodyDiv w:val="1"/>
      <w:marLeft w:val="0"/>
      <w:marRight w:val="0"/>
      <w:marTop w:val="0"/>
      <w:marBottom w:val="0"/>
      <w:divBdr>
        <w:top w:val="none" w:sz="0" w:space="0" w:color="auto"/>
        <w:left w:val="none" w:sz="0" w:space="0" w:color="auto"/>
        <w:bottom w:val="none" w:sz="0" w:space="0" w:color="auto"/>
        <w:right w:val="none" w:sz="0" w:space="0" w:color="auto"/>
      </w:divBdr>
    </w:div>
    <w:div w:id="920025818">
      <w:bodyDiv w:val="1"/>
      <w:marLeft w:val="0"/>
      <w:marRight w:val="0"/>
      <w:marTop w:val="0"/>
      <w:marBottom w:val="0"/>
      <w:divBdr>
        <w:top w:val="none" w:sz="0" w:space="0" w:color="auto"/>
        <w:left w:val="none" w:sz="0" w:space="0" w:color="auto"/>
        <w:bottom w:val="none" w:sz="0" w:space="0" w:color="auto"/>
        <w:right w:val="none" w:sz="0" w:space="0" w:color="auto"/>
      </w:divBdr>
    </w:div>
    <w:div w:id="932669279">
      <w:bodyDiv w:val="1"/>
      <w:marLeft w:val="0"/>
      <w:marRight w:val="0"/>
      <w:marTop w:val="0"/>
      <w:marBottom w:val="0"/>
      <w:divBdr>
        <w:top w:val="none" w:sz="0" w:space="0" w:color="auto"/>
        <w:left w:val="none" w:sz="0" w:space="0" w:color="auto"/>
        <w:bottom w:val="none" w:sz="0" w:space="0" w:color="auto"/>
        <w:right w:val="none" w:sz="0" w:space="0" w:color="auto"/>
      </w:divBdr>
    </w:div>
    <w:div w:id="935987237">
      <w:bodyDiv w:val="1"/>
      <w:marLeft w:val="0"/>
      <w:marRight w:val="0"/>
      <w:marTop w:val="0"/>
      <w:marBottom w:val="0"/>
      <w:divBdr>
        <w:top w:val="none" w:sz="0" w:space="0" w:color="auto"/>
        <w:left w:val="none" w:sz="0" w:space="0" w:color="auto"/>
        <w:bottom w:val="none" w:sz="0" w:space="0" w:color="auto"/>
        <w:right w:val="none" w:sz="0" w:space="0" w:color="auto"/>
      </w:divBdr>
    </w:div>
    <w:div w:id="941457115">
      <w:bodyDiv w:val="1"/>
      <w:marLeft w:val="0"/>
      <w:marRight w:val="0"/>
      <w:marTop w:val="0"/>
      <w:marBottom w:val="0"/>
      <w:divBdr>
        <w:top w:val="none" w:sz="0" w:space="0" w:color="auto"/>
        <w:left w:val="none" w:sz="0" w:space="0" w:color="auto"/>
        <w:bottom w:val="none" w:sz="0" w:space="0" w:color="auto"/>
        <w:right w:val="none" w:sz="0" w:space="0" w:color="auto"/>
      </w:divBdr>
    </w:div>
    <w:div w:id="948048496">
      <w:bodyDiv w:val="1"/>
      <w:marLeft w:val="0"/>
      <w:marRight w:val="0"/>
      <w:marTop w:val="0"/>
      <w:marBottom w:val="0"/>
      <w:divBdr>
        <w:top w:val="none" w:sz="0" w:space="0" w:color="auto"/>
        <w:left w:val="none" w:sz="0" w:space="0" w:color="auto"/>
        <w:bottom w:val="none" w:sz="0" w:space="0" w:color="auto"/>
        <w:right w:val="none" w:sz="0" w:space="0" w:color="auto"/>
      </w:divBdr>
    </w:div>
    <w:div w:id="948321355">
      <w:bodyDiv w:val="1"/>
      <w:marLeft w:val="0"/>
      <w:marRight w:val="0"/>
      <w:marTop w:val="0"/>
      <w:marBottom w:val="0"/>
      <w:divBdr>
        <w:top w:val="none" w:sz="0" w:space="0" w:color="auto"/>
        <w:left w:val="none" w:sz="0" w:space="0" w:color="auto"/>
        <w:bottom w:val="none" w:sz="0" w:space="0" w:color="auto"/>
        <w:right w:val="none" w:sz="0" w:space="0" w:color="auto"/>
      </w:divBdr>
    </w:div>
    <w:div w:id="967661898">
      <w:bodyDiv w:val="1"/>
      <w:marLeft w:val="0"/>
      <w:marRight w:val="0"/>
      <w:marTop w:val="0"/>
      <w:marBottom w:val="0"/>
      <w:divBdr>
        <w:top w:val="none" w:sz="0" w:space="0" w:color="auto"/>
        <w:left w:val="none" w:sz="0" w:space="0" w:color="auto"/>
        <w:bottom w:val="none" w:sz="0" w:space="0" w:color="auto"/>
        <w:right w:val="none" w:sz="0" w:space="0" w:color="auto"/>
      </w:divBdr>
    </w:div>
    <w:div w:id="968895969">
      <w:bodyDiv w:val="1"/>
      <w:marLeft w:val="0"/>
      <w:marRight w:val="0"/>
      <w:marTop w:val="0"/>
      <w:marBottom w:val="0"/>
      <w:divBdr>
        <w:top w:val="none" w:sz="0" w:space="0" w:color="auto"/>
        <w:left w:val="none" w:sz="0" w:space="0" w:color="auto"/>
        <w:bottom w:val="none" w:sz="0" w:space="0" w:color="auto"/>
        <w:right w:val="none" w:sz="0" w:space="0" w:color="auto"/>
      </w:divBdr>
    </w:div>
    <w:div w:id="981930399">
      <w:bodyDiv w:val="1"/>
      <w:marLeft w:val="0"/>
      <w:marRight w:val="0"/>
      <w:marTop w:val="0"/>
      <w:marBottom w:val="0"/>
      <w:divBdr>
        <w:top w:val="none" w:sz="0" w:space="0" w:color="auto"/>
        <w:left w:val="none" w:sz="0" w:space="0" w:color="auto"/>
        <w:bottom w:val="none" w:sz="0" w:space="0" w:color="auto"/>
        <w:right w:val="none" w:sz="0" w:space="0" w:color="auto"/>
      </w:divBdr>
      <w:divsChild>
        <w:div w:id="142695931">
          <w:marLeft w:val="547"/>
          <w:marRight w:val="0"/>
          <w:marTop w:val="154"/>
          <w:marBottom w:val="0"/>
          <w:divBdr>
            <w:top w:val="none" w:sz="0" w:space="0" w:color="auto"/>
            <w:left w:val="none" w:sz="0" w:space="0" w:color="auto"/>
            <w:bottom w:val="none" w:sz="0" w:space="0" w:color="auto"/>
            <w:right w:val="none" w:sz="0" w:space="0" w:color="auto"/>
          </w:divBdr>
        </w:div>
        <w:div w:id="1773429800">
          <w:marLeft w:val="1166"/>
          <w:marRight w:val="0"/>
          <w:marTop w:val="134"/>
          <w:marBottom w:val="0"/>
          <w:divBdr>
            <w:top w:val="none" w:sz="0" w:space="0" w:color="auto"/>
            <w:left w:val="none" w:sz="0" w:space="0" w:color="auto"/>
            <w:bottom w:val="none" w:sz="0" w:space="0" w:color="auto"/>
            <w:right w:val="none" w:sz="0" w:space="0" w:color="auto"/>
          </w:divBdr>
        </w:div>
        <w:div w:id="1977294505">
          <w:marLeft w:val="547"/>
          <w:marRight w:val="0"/>
          <w:marTop w:val="154"/>
          <w:marBottom w:val="0"/>
          <w:divBdr>
            <w:top w:val="none" w:sz="0" w:space="0" w:color="auto"/>
            <w:left w:val="none" w:sz="0" w:space="0" w:color="auto"/>
            <w:bottom w:val="none" w:sz="0" w:space="0" w:color="auto"/>
            <w:right w:val="none" w:sz="0" w:space="0" w:color="auto"/>
          </w:divBdr>
        </w:div>
        <w:div w:id="1858154076">
          <w:marLeft w:val="1166"/>
          <w:marRight w:val="0"/>
          <w:marTop w:val="134"/>
          <w:marBottom w:val="0"/>
          <w:divBdr>
            <w:top w:val="none" w:sz="0" w:space="0" w:color="auto"/>
            <w:left w:val="none" w:sz="0" w:space="0" w:color="auto"/>
            <w:bottom w:val="none" w:sz="0" w:space="0" w:color="auto"/>
            <w:right w:val="none" w:sz="0" w:space="0" w:color="auto"/>
          </w:divBdr>
        </w:div>
        <w:div w:id="1236938450">
          <w:marLeft w:val="547"/>
          <w:marRight w:val="0"/>
          <w:marTop w:val="154"/>
          <w:marBottom w:val="0"/>
          <w:divBdr>
            <w:top w:val="none" w:sz="0" w:space="0" w:color="auto"/>
            <w:left w:val="none" w:sz="0" w:space="0" w:color="auto"/>
            <w:bottom w:val="none" w:sz="0" w:space="0" w:color="auto"/>
            <w:right w:val="none" w:sz="0" w:space="0" w:color="auto"/>
          </w:divBdr>
        </w:div>
        <w:div w:id="1259876222">
          <w:marLeft w:val="1166"/>
          <w:marRight w:val="0"/>
          <w:marTop w:val="134"/>
          <w:marBottom w:val="0"/>
          <w:divBdr>
            <w:top w:val="none" w:sz="0" w:space="0" w:color="auto"/>
            <w:left w:val="none" w:sz="0" w:space="0" w:color="auto"/>
            <w:bottom w:val="none" w:sz="0" w:space="0" w:color="auto"/>
            <w:right w:val="none" w:sz="0" w:space="0" w:color="auto"/>
          </w:divBdr>
        </w:div>
        <w:div w:id="1643194506">
          <w:marLeft w:val="547"/>
          <w:marRight w:val="0"/>
          <w:marTop w:val="154"/>
          <w:marBottom w:val="0"/>
          <w:divBdr>
            <w:top w:val="none" w:sz="0" w:space="0" w:color="auto"/>
            <w:left w:val="none" w:sz="0" w:space="0" w:color="auto"/>
            <w:bottom w:val="none" w:sz="0" w:space="0" w:color="auto"/>
            <w:right w:val="none" w:sz="0" w:space="0" w:color="auto"/>
          </w:divBdr>
        </w:div>
        <w:div w:id="860823035">
          <w:marLeft w:val="547"/>
          <w:marRight w:val="0"/>
          <w:marTop w:val="154"/>
          <w:marBottom w:val="0"/>
          <w:divBdr>
            <w:top w:val="none" w:sz="0" w:space="0" w:color="auto"/>
            <w:left w:val="none" w:sz="0" w:space="0" w:color="auto"/>
            <w:bottom w:val="none" w:sz="0" w:space="0" w:color="auto"/>
            <w:right w:val="none" w:sz="0" w:space="0" w:color="auto"/>
          </w:divBdr>
        </w:div>
        <w:div w:id="934631478">
          <w:marLeft w:val="1166"/>
          <w:marRight w:val="0"/>
          <w:marTop w:val="134"/>
          <w:marBottom w:val="0"/>
          <w:divBdr>
            <w:top w:val="none" w:sz="0" w:space="0" w:color="auto"/>
            <w:left w:val="none" w:sz="0" w:space="0" w:color="auto"/>
            <w:bottom w:val="none" w:sz="0" w:space="0" w:color="auto"/>
            <w:right w:val="none" w:sz="0" w:space="0" w:color="auto"/>
          </w:divBdr>
        </w:div>
      </w:divsChild>
    </w:div>
    <w:div w:id="1007905506">
      <w:bodyDiv w:val="1"/>
      <w:marLeft w:val="0"/>
      <w:marRight w:val="0"/>
      <w:marTop w:val="0"/>
      <w:marBottom w:val="0"/>
      <w:divBdr>
        <w:top w:val="none" w:sz="0" w:space="0" w:color="auto"/>
        <w:left w:val="none" w:sz="0" w:space="0" w:color="auto"/>
        <w:bottom w:val="none" w:sz="0" w:space="0" w:color="auto"/>
        <w:right w:val="none" w:sz="0" w:space="0" w:color="auto"/>
      </w:divBdr>
    </w:div>
    <w:div w:id="1009529187">
      <w:bodyDiv w:val="1"/>
      <w:marLeft w:val="0"/>
      <w:marRight w:val="0"/>
      <w:marTop w:val="0"/>
      <w:marBottom w:val="0"/>
      <w:divBdr>
        <w:top w:val="none" w:sz="0" w:space="0" w:color="auto"/>
        <w:left w:val="none" w:sz="0" w:space="0" w:color="auto"/>
        <w:bottom w:val="none" w:sz="0" w:space="0" w:color="auto"/>
        <w:right w:val="none" w:sz="0" w:space="0" w:color="auto"/>
      </w:divBdr>
    </w:div>
    <w:div w:id="1018507829">
      <w:bodyDiv w:val="1"/>
      <w:marLeft w:val="0"/>
      <w:marRight w:val="0"/>
      <w:marTop w:val="0"/>
      <w:marBottom w:val="0"/>
      <w:divBdr>
        <w:top w:val="none" w:sz="0" w:space="0" w:color="auto"/>
        <w:left w:val="none" w:sz="0" w:space="0" w:color="auto"/>
        <w:bottom w:val="none" w:sz="0" w:space="0" w:color="auto"/>
        <w:right w:val="none" w:sz="0" w:space="0" w:color="auto"/>
      </w:divBdr>
    </w:div>
    <w:div w:id="1027827450">
      <w:bodyDiv w:val="1"/>
      <w:marLeft w:val="0"/>
      <w:marRight w:val="0"/>
      <w:marTop w:val="0"/>
      <w:marBottom w:val="0"/>
      <w:divBdr>
        <w:top w:val="none" w:sz="0" w:space="0" w:color="auto"/>
        <w:left w:val="none" w:sz="0" w:space="0" w:color="auto"/>
        <w:bottom w:val="none" w:sz="0" w:space="0" w:color="auto"/>
        <w:right w:val="none" w:sz="0" w:space="0" w:color="auto"/>
      </w:divBdr>
    </w:div>
    <w:div w:id="1034502343">
      <w:bodyDiv w:val="1"/>
      <w:marLeft w:val="0"/>
      <w:marRight w:val="0"/>
      <w:marTop w:val="0"/>
      <w:marBottom w:val="0"/>
      <w:divBdr>
        <w:top w:val="none" w:sz="0" w:space="0" w:color="auto"/>
        <w:left w:val="none" w:sz="0" w:space="0" w:color="auto"/>
        <w:bottom w:val="none" w:sz="0" w:space="0" w:color="auto"/>
        <w:right w:val="none" w:sz="0" w:space="0" w:color="auto"/>
      </w:divBdr>
    </w:div>
    <w:div w:id="1049189587">
      <w:bodyDiv w:val="1"/>
      <w:marLeft w:val="0"/>
      <w:marRight w:val="0"/>
      <w:marTop w:val="0"/>
      <w:marBottom w:val="0"/>
      <w:divBdr>
        <w:top w:val="none" w:sz="0" w:space="0" w:color="auto"/>
        <w:left w:val="none" w:sz="0" w:space="0" w:color="auto"/>
        <w:bottom w:val="none" w:sz="0" w:space="0" w:color="auto"/>
        <w:right w:val="none" w:sz="0" w:space="0" w:color="auto"/>
      </w:divBdr>
    </w:div>
    <w:div w:id="1054624150">
      <w:bodyDiv w:val="1"/>
      <w:marLeft w:val="0"/>
      <w:marRight w:val="0"/>
      <w:marTop w:val="0"/>
      <w:marBottom w:val="0"/>
      <w:divBdr>
        <w:top w:val="none" w:sz="0" w:space="0" w:color="auto"/>
        <w:left w:val="none" w:sz="0" w:space="0" w:color="auto"/>
        <w:bottom w:val="none" w:sz="0" w:space="0" w:color="auto"/>
        <w:right w:val="none" w:sz="0" w:space="0" w:color="auto"/>
      </w:divBdr>
    </w:div>
    <w:div w:id="1060206851">
      <w:bodyDiv w:val="1"/>
      <w:marLeft w:val="0"/>
      <w:marRight w:val="0"/>
      <w:marTop w:val="0"/>
      <w:marBottom w:val="0"/>
      <w:divBdr>
        <w:top w:val="none" w:sz="0" w:space="0" w:color="auto"/>
        <w:left w:val="none" w:sz="0" w:space="0" w:color="auto"/>
        <w:bottom w:val="none" w:sz="0" w:space="0" w:color="auto"/>
        <w:right w:val="none" w:sz="0" w:space="0" w:color="auto"/>
      </w:divBdr>
    </w:div>
    <w:div w:id="1074818206">
      <w:bodyDiv w:val="1"/>
      <w:marLeft w:val="0"/>
      <w:marRight w:val="0"/>
      <w:marTop w:val="0"/>
      <w:marBottom w:val="0"/>
      <w:divBdr>
        <w:top w:val="none" w:sz="0" w:space="0" w:color="auto"/>
        <w:left w:val="none" w:sz="0" w:space="0" w:color="auto"/>
        <w:bottom w:val="none" w:sz="0" w:space="0" w:color="auto"/>
        <w:right w:val="none" w:sz="0" w:space="0" w:color="auto"/>
      </w:divBdr>
    </w:div>
    <w:div w:id="1079907182">
      <w:bodyDiv w:val="1"/>
      <w:marLeft w:val="0"/>
      <w:marRight w:val="0"/>
      <w:marTop w:val="0"/>
      <w:marBottom w:val="0"/>
      <w:divBdr>
        <w:top w:val="none" w:sz="0" w:space="0" w:color="auto"/>
        <w:left w:val="none" w:sz="0" w:space="0" w:color="auto"/>
        <w:bottom w:val="none" w:sz="0" w:space="0" w:color="auto"/>
        <w:right w:val="none" w:sz="0" w:space="0" w:color="auto"/>
      </w:divBdr>
      <w:divsChild>
        <w:div w:id="161237866">
          <w:marLeft w:val="0"/>
          <w:marRight w:val="0"/>
          <w:marTop w:val="0"/>
          <w:marBottom w:val="0"/>
          <w:divBdr>
            <w:top w:val="none" w:sz="0" w:space="0" w:color="auto"/>
            <w:left w:val="none" w:sz="0" w:space="0" w:color="auto"/>
            <w:bottom w:val="none" w:sz="0" w:space="0" w:color="auto"/>
            <w:right w:val="none" w:sz="0" w:space="0" w:color="auto"/>
          </w:divBdr>
        </w:div>
      </w:divsChild>
    </w:div>
    <w:div w:id="1086998105">
      <w:bodyDiv w:val="1"/>
      <w:marLeft w:val="0"/>
      <w:marRight w:val="0"/>
      <w:marTop w:val="0"/>
      <w:marBottom w:val="0"/>
      <w:divBdr>
        <w:top w:val="none" w:sz="0" w:space="0" w:color="auto"/>
        <w:left w:val="none" w:sz="0" w:space="0" w:color="auto"/>
        <w:bottom w:val="none" w:sz="0" w:space="0" w:color="auto"/>
        <w:right w:val="none" w:sz="0" w:space="0" w:color="auto"/>
      </w:divBdr>
    </w:div>
    <w:div w:id="1123882528">
      <w:bodyDiv w:val="1"/>
      <w:marLeft w:val="0"/>
      <w:marRight w:val="0"/>
      <w:marTop w:val="0"/>
      <w:marBottom w:val="0"/>
      <w:divBdr>
        <w:top w:val="none" w:sz="0" w:space="0" w:color="auto"/>
        <w:left w:val="none" w:sz="0" w:space="0" w:color="auto"/>
        <w:bottom w:val="none" w:sz="0" w:space="0" w:color="auto"/>
        <w:right w:val="none" w:sz="0" w:space="0" w:color="auto"/>
      </w:divBdr>
      <w:divsChild>
        <w:div w:id="1010985429">
          <w:marLeft w:val="547"/>
          <w:marRight w:val="0"/>
          <w:marTop w:val="154"/>
          <w:marBottom w:val="0"/>
          <w:divBdr>
            <w:top w:val="none" w:sz="0" w:space="0" w:color="auto"/>
            <w:left w:val="none" w:sz="0" w:space="0" w:color="auto"/>
            <w:bottom w:val="none" w:sz="0" w:space="0" w:color="auto"/>
            <w:right w:val="none" w:sz="0" w:space="0" w:color="auto"/>
          </w:divBdr>
        </w:div>
      </w:divsChild>
    </w:div>
    <w:div w:id="1126315539">
      <w:bodyDiv w:val="1"/>
      <w:marLeft w:val="0"/>
      <w:marRight w:val="0"/>
      <w:marTop w:val="0"/>
      <w:marBottom w:val="0"/>
      <w:divBdr>
        <w:top w:val="none" w:sz="0" w:space="0" w:color="auto"/>
        <w:left w:val="none" w:sz="0" w:space="0" w:color="auto"/>
        <w:bottom w:val="none" w:sz="0" w:space="0" w:color="auto"/>
        <w:right w:val="none" w:sz="0" w:space="0" w:color="auto"/>
      </w:divBdr>
    </w:div>
    <w:div w:id="1139834472">
      <w:bodyDiv w:val="1"/>
      <w:marLeft w:val="0"/>
      <w:marRight w:val="0"/>
      <w:marTop w:val="0"/>
      <w:marBottom w:val="0"/>
      <w:divBdr>
        <w:top w:val="none" w:sz="0" w:space="0" w:color="auto"/>
        <w:left w:val="none" w:sz="0" w:space="0" w:color="auto"/>
        <w:bottom w:val="none" w:sz="0" w:space="0" w:color="auto"/>
        <w:right w:val="none" w:sz="0" w:space="0" w:color="auto"/>
      </w:divBdr>
      <w:divsChild>
        <w:div w:id="124585769">
          <w:marLeft w:val="0"/>
          <w:marRight w:val="0"/>
          <w:marTop w:val="0"/>
          <w:marBottom w:val="300"/>
          <w:divBdr>
            <w:top w:val="none" w:sz="0" w:space="0" w:color="auto"/>
            <w:left w:val="none" w:sz="0" w:space="0" w:color="auto"/>
            <w:bottom w:val="none" w:sz="0" w:space="0" w:color="auto"/>
            <w:right w:val="none" w:sz="0" w:space="0" w:color="auto"/>
          </w:divBdr>
          <w:divsChild>
            <w:div w:id="136860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925317">
      <w:bodyDiv w:val="1"/>
      <w:marLeft w:val="0"/>
      <w:marRight w:val="0"/>
      <w:marTop w:val="0"/>
      <w:marBottom w:val="0"/>
      <w:divBdr>
        <w:top w:val="none" w:sz="0" w:space="0" w:color="auto"/>
        <w:left w:val="none" w:sz="0" w:space="0" w:color="auto"/>
        <w:bottom w:val="none" w:sz="0" w:space="0" w:color="auto"/>
        <w:right w:val="none" w:sz="0" w:space="0" w:color="auto"/>
      </w:divBdr>
    </w:div>
    <w:div w:id="1142849351">
      <w:bodyDiv w:val="1"/>
      <w:marLeft w:val="0"/>
      <w:marRight w:val="0"/>
      <w:marTop w:val="0"/>
      <w:marBottom w:val="0"/>
      <w:divBdr>
        <w:top w:val="none" w:sz="0" w:space="0" w:color="auto"/>
        <w:left w:val="none" w:sz="0" w:space="0" w:color="auto"/>
        <w:bottom w:val="none" w:sz="0" w:space="0" w:color="auto"/>
        <w:right w:val="none" w:sz="0" w:space="0" w:color="auto"/>
      </w:divBdr>
    </w:div>
    <w:div w:id="1152060991">
      <w:bodyDiv w:val="1"/>
      <w:marLeft w:val="0"/>
      <w:marRight w:val="0"/>
      <w:marTop w:val="0"/>
      <w:marBottom w:val="0"/>
      <w:divBdr>
        <w:top w:val="none" w:sz="0" w:space="0" w:color="auto"/>
        <w:left w:val="none" w:sz="0" w:space="0" w:color="auto"/>
        <w:bottom w:val="none" w:sz="0" w:space="0" w:color="auto"/>
        <w:right w:val="none" w:sz="0" w:space="0" w:color="auto"/>
      </w:divBdr>
    </w:div>
    <w:div w:id="1152479649">
      <w:bodyDiv w:val="1"/>
      <w:marLeft w:val="0"/>
      <w:marRight w:val="0"/>
      <w:marTop w:val="0"/>
      <w:marBottom w:val="0"/>
      <w:divBdr>
        <w:top w:val="none" w:sz="0" w:space="0" w:color="auto"/>
        <w:left w:val="none" w:sz="0" w:space="0" w:color="auto"/>
        <w:bottom w:val="none" w:sz="0" w:space="0" w:color="auto"/>
        <w:right w:val="none" w:sz="0" w:space="0" w:color="auto"/>
      </w:divBdr>
    </w:div>
    <w:div w:id="1157186417">
      <w:bodyDiv w:val="1"/>
      <w:marLeft w:val="0"/>
      <w:marRight w:val="0"/>
      <w:marTop w:val="0"/>
      <w:marBottom w:val="0"/>
      <w:divBdr>
        <w:top w:val="none" w:sz="0" w:space="0" w:color="auto"/>
        <w:left w:val="none" w:sz="0" w:space="0" w:color="auto"/>
        <w:bottom w:val="none" w:sz="0" w:space="0" w:color="auto"/>
        <w:right w:val="none" w:sz="0" w:space="0" w:color="auto"/>
      </w:divBdr>
    </w:div>
    <w:div w:id="1167093179">
      <w:bodyDiv w:val="1"/>
      <w:marLeft w:val="0"/>
      <w:marRight w:val="0"/>
      <w:marTop w:val="0"/>
      <w:marBottom w:val="0"/>
      <w:divBdr>
        <w:top w:val="none" w:sz="0" w:space="0" w:color="auto"/>
        <w:left w:val="none" w:sz="0" w:space="0" w:color="auto"/>
        <w:bottom w:val="none" w:sz="0" w:space="0" w:color="auto"/>
        <w:right w:val="none" w:sz="0" w:space="0" w:color="auto"/>
      </w:divBdr>
      <w:divsChild>
        <w:div w:id="198859031">
          <w:marLeft w:val="547"/>
          <w:marRight w:val="0"/>
          <w:marTop w:val="134"/>
          <w:marBottom w:val="0"/>
          <w:divBdr>
            <w:top w:val="none" w:sz="0" w:space="0" w:color="auto"/>
            <w:left w:val="none" w:sz="0" w:space="0" w:color="auto"/>
            <w:bottom w:val="none" w:sz="0" w:space="0" w:color="auto"/>
            <w:right w:val="none" w:sz="0" w:space="0" w:color="auto"/>
          </w:divBdr>
        </w:div>
        <w:div w:id="1832216095">
          <w:marLeft w:val="547"/>
          <w:marRight w:val="0"/>
          <w:marTop w:val="134"/>
          <w:marBottom w:val="0"/>
          <w:divBdr>
            <w:top w:val="none" w:sz="0" w:space="0" w:color="auto"/>
            <w:left w:val="none" w:sz="0" w:space="0" w:color="auto"/>
            <w:bottom w:val="none" w:sz="0" w:space="0" w:color="auto"/>
            <w:right w:val="none" w:sz="0" w:space="0" w:color="auto"/>
          </w:divBdr>
        </w:div>
        <w:div w:id="1948732829">
          <w:marLeft w:val="547"/>
          <w:marRight w:val="0"/>
          <w:marTop w:val="134"/>
          <w:marBottom w:val="0"/>
          <w:divBdr>
            <w:top w:val="none" w:sz="0" w:space="0" w:color="auto"/>
            <w:left w:val="none" w:sz="0" w:space="0" w:color="auto"/>
            <w:bottom w:val="none" w:sz="0" w:space="0" w:color="auto"/>
            <w:right w:val="none" w:sz="0" w:space="0" w:color="auto"/>
          </w:divBdr>
        </w:div>
        <w:div w:id="223873223">
          <w:marLeft w:val="1166"/>
          <w:marRight w:val="0"/>
          <w:marTop w:val="115"/>
          <w:marBottom w:val="0"/>
          <w:divBdr>
            <w:top w:val="none" w:sz="0" w:space="0" w:color="auto"/>
            <w:left w:val="none" w:sz="0" w:space="0" w:color="auto"/>
            <w:bottom w:val="none" w:sz="0" w:space="0" w:color="auto"/>
            <w:right w:val="none" w:sz="0" w:space="0" w:color="auto"/>
          </w:divBdr>
        </w:div>
        <w:div w:id="245458199">
          <w:marLeft w:val="547"/>
          <w:marRight w:val="0"/>
          <w:marTop w:val="134"/>
          <w:marBottom w:val="0"/>
          <w:divBdr>
            <w:top w:val="none" w:sz="0" w:space="0" w:color="auto"/>
            <w:left w:val="none" w:sz="0" w:space="0" w:color="auto"/>
            <w:bottom w:val="none" w:sz="0" w:space="0" w:color="auto"/>
            <w:right w:val="none" w:sz="0" w:space="0" w:color="auto"/>
          </w:divBdr>
        </w:div>
        <w:div w:id="1015307242">
          <w:marLeft w:val="1166"/>
          <w:marRight w:val="0"/>
          <w:marTop w:val="115"/>
          <w:marBottom w:val="0"/>
          <w:divBdr>
            <w:top w:val="none" w:sz="0" w:space="0" w:color="auto"/>
            <w:left w:val="none" w:sz="0" w:space="0" w:color="auto"/>
            <w:bottom w:val="none" w:sz="0" w:space="0" w:color="auto"/>
            <w:right w:val="none" w:sz="0" w:space="0" w:color="auto"/>
          </w:divBdr>
        </w:div>
        <w:div w:id="1745830891">
          <w:marLeft w:val="547"/>
          <w:marRight w:val="0"/>
          <w:marTop w:val="134"/>
          <w:marBottom w:val="0"/>
          <w:divBdr>
            <w:top w:val="none" w:sz="0" w:space="0" w:color="auto"/>
            <w:left w:val="none" w:sz="0" w:space="0" w:color="auto"/>
            <w:bottom w:val="none" w:sz="0" w:space="0" w:color="auto"/>
            <w:right w:val="none" w:sz="0" w:space="0" w:color="auto"/>
          </w:divBdr>
        </w:div>
        <w:div w:id="1135836137">
          <w:marLeft w:val="1166"/>
          <w:marRight w:val="0"/>
          <w:marTop w:val="115"/>
          <w:marBottom w:val="0"/>
          <w:divBdr>
            <w:top w:val="none" w:sz="0" w:space="0" w:color="auto"/>
            <w:left w:val="none" w:sz="0" w:space="0" w:color="auto"/>
            <w:bottom w:val="none" w:sz="0" w:space="0" w:color="auto"/>
            <w:right w:val="none" w:sz="0" w:space="0" w:color="auto"/>
          </w:divBdr>
        </w:div>
      </w:divsChild>
    </w:div>
    <w:div w:id="1170828999">
      <w:bodyDiv w:val="1"/>
      <w:marLeft w:val="0"/>
      <w:marRight w:val="0"/>
      <w:marTop w:val="0"/>
      <w:marBottom w:val="0"/>
      <w:divBdr>
        <w:top w:val="none" w:sz="0" w:space="0" w:color="auto"/>
        <w:left w:val="none" w:sz="0" w:space="0" w:color="auto"/>
        <w:bottom w:val="none" w:sz="0" w:space="0" w:color="auto"/>
        <w:right w:val="none" w:sz="0" w:space="0" w:color="auto"/>
      </w:divBdr>
    </w:div>
    <w:div w:id="1184201004">
      <w:bodyDiv w:val="1"/>
      <w:marLeft w:val="0"/>
      <w:marRight w:val="0"/>
      <w:marTop w:val="0"/>
      <w:marBottom w:val="0"/>
      <w:divBdr>
        <w:top w:val="none" w:sz="0" w:space="0" w:color="auto"/>
        <w:left w:val="none" w:sz="0" w:space="0" w:color="auto"/>
        <w:bottom w:val="none" w:sz="0" w:space="0" w:color="auto"/>
        <w:right w:val="none" w:sz="0" w:space="0" w:color="auto"/>
      </w:divBdr>
    </w:div>
    <w:div w:id="1196701476">
      <w:bodyDiv w:val="1"/>
      <w:marLeft w:val="0"/>
      <w:marRight w:val="0"/>
      <w:marTop w:val="0"/>
      <w:marBottom w:val="0"/>
      <w:divBdr>
        <w:top w:val="none" w:sz="0" w:space="0" w:color="auto"/>
        <w:left w:val="none" w:sz="0" w:space="0" w:color="auto"/>
        <w:bottom w:val="none" w:sz="0" w:space="0" w:color="auto"/>
        <w:right w:val="none" w:sz="0" w:space="0" w:color="auto"/>
      </w:divBdr>
    </w:div>
    <w:div w:id="1202941487">
      <w:bodyDiv w:val="1"/>
      <w:marLeft w:val="0"/>
      <w:marRight w:val="0"/>
      <w:marTop w:val="0"/>
      <w:marBottom w:val="0"/>
      <w:divBdr>
        <w:top w:val="none" w:sz="0" w:space="0" w:color="auto"/>
        <w:left w:val="none" w:sz="0" w:space="0" w:color="auto"/>
        <w:bottom w:val="none" w:sz="0" w:space="0" w:color="auto"/>
        <w:right w:val="none" w:sz="0" w:space="0" w:color="auto"/>
      </w:divBdr>
    </w:div>
    <w:div w:id="1227641818">
      <w:bodyDiv w:val="1"/>
      <w:marLeft w:val="0"/>
      <w:marRight w:val="0"/>
      <w:marTop w:val="0"/>
      <w:marBottom w:val="0"/>
      <w:divBdr>
        <w:top w:val="none" w:sz="0" w:space="0" w:color="auto"/>
        <w:left w:val="none" w:sz="0" w:space="0" w:color="auto"/>
        <w:bottom w:val="none" w:sz="0" w:space="0" w:color="auto"/>
        <w:right w:val="none" w:sz="0" w:space="0" w:color="auto"/>
      </w:divBdr>
    </w:div>
    <w:div w:id="1236163127">
      <w:bodyDiv w:val="1"/>
      <w:marLeft w:val="0"/>
      <w:marRight w:val="0"/>
      <w:marTop w:val="0"/>
      <w:marBottom w:val="0"/>
      <w:divBdr>
        <w:top w:val="none" w:sz="0" w:space="0" w:color="auto"/>
        <w:left w:val="none" w:sz="0" w:space="0" w:color="auto"/>
        <w:bottom w:val="none" w:sz="0" w:space="0" w:color="auto"/>
        <w:right w:val="none" w:sz="0" w:space="0" w:color="auto"/>
      </w:divBdr>
    </w:div>
    <w:div w:id="1241602861">
      <w:bodyDiv w:val="1"/>
      <w:marLeft w:val="0"/>
      <w:marRight w:val="0"/>
      <w:marTop w:val="0"/>
      <w:marBottom w:val="0"/>
      <w:divBdr>
        <w:top w:val="none" w:sz="0" w:space="0" w:color="auto"/>
        <w:left w:val="none" w:sz="0" w:space="0" w:color="auto"/>
        <w:bottom w:val="none" w:sz="0" w:space="0" w:color="auto"/>
        <w:right w:val="none" w:sz="0" w:space="0" w:color="auto"/>
      </w:divBdr>
    </w:div>
    <w:div w:id="1247154680">
      <w:bodyDiv w:val="1"/>
      <w:marLeft w:val="0"/>
      <w:marRight w:val="0"/>
      <w:marTop w:val="0"/>
      <w:marBottom w:val="0"/>
      <w:divBdr>
        <w:top w:val="none" w:sz="0" w:space="0" w:color="auto"/>
        <w:left w:val="none" w:sz="0" w:space="0" w:color="auto"/>
        <w:bottom w:val="none" w:sz="0" w:space="0" w:color="auto"/>
        <w:right w:val="none" w:sz="0" w:space="0" w:color="auto"/>
      </w:divBdr>
    </w:div>
    <w:div w:id="1250113914">
      <w:bodyDiv w:val="1"/>
      <w:marLeft w:val="0"/>
      <w:marRight w:val="0"/>
      <w:marTop w:val="0"/>
      <w:marBottom w:val="0"/>
      <w:divBdr>
        <w:top w:val="none" w:sz="0" w:space="0" w:color="auto"/>
        <w:left w:val="none" w:sz="0" w:space="0" w:color="auto"/>
        <w:bottom w:val="none" w:sz="0" w:space="0" w:color="auto"/>
        <w:right w:val="none" w:sz="0" w:space="0" w:color="auto"/>
      </w:divBdr>
      <w:divsChild>
        <w:div w:id="1713991806">
          <w:marLeft w:val="547"/>
          <w:marRight w:val="0"/>
          <w:marTop w:val="154"/>
          <w:marBottom w:val="0"/>
          <w:divBdr>
            <w:top w:val="none" w:sz="0" w:space="0" w:color="auto"/>
            <w:left w:val="none" w:sz="0" w:space="0" w:color="auto"/>
            <w:bottom w:val="none" w:sz="0" w:space="0" w:color="auto"/>
            <w:right w:val="none" w:sz="0" w:space="0" w:color="auto"/>
          </w:divBdr>
        </w:div>
      </w:divsChild>
    </w:div>
    <w:div w:id="1264680003">
      <w:bodyDiv w:val="1"/>
      <w:marLeft w:val="0"/>
      <w:marRight w:val="0"/>
      <w:marTop w:val="0"/>
      <w:marBottom w:val="0"/>
      <w:divBdr>
        <w:top w:val="none" w:sz="0" w:space="0" w:color="auto"/>
        <w:left w:val="none" w:sz="0" w:space="0" w:color="auto"/>
        <w:bottom w:val="none" w:sz="0" w:space="0" w:color="auto"/>
        <w:right w:val="none" w:sz="0" w:space="0" w:color="auto"/>
      </w:divBdr>
    </w:div>
    <w:div w:id="1279265125">
      <w:bodyDiv w:val="1"/>
      <w:marLeft w:val="0"/>
      <w:marRight w:val="0"/>
      <w:marTop w:val="0"/>
      <w:marBottom w:val="0"/>
      <w:divBdr>
        <w:top w:val="none" w:sz="0" w:space="0" w:color="auto"/>
        <w:left w:val="none" w:sz="0" w:space="0" w:color="auto"/>
        <w:bottom w:val="none" w:sz="0" w:space="0" w:color="auto"/>
        <w:right w:val="none" w:sz="0" w:space="0" w:color="auto"/>
      </w:divBdr>
      <w:divsChild>
        <w:div w:id="1188639826">
          <w:marLeft w:val="547"/>
          <w:marRight w:val="0"/>
          <w:marTop w:val="96"/>
          <w:marBottom w:val="0"/>
          <w:divBdr>
            <w:top w:val="none" w:sz="0" w:space="0" w:color="auto"/>
            <w:left w:val="none" w:sz="0" w:space="0" w:color="auto"/>
            <w:bottom w:val="none" w:sz="0" w:space="0" w:color="auto"/>
            <w:right w:val="none" w:sz="0" w:space="0" w:color="auto"/>
          </w:divBdr>
        </w:div>
      </w:divsChild>
    </w:div>
    <w:div w:id="1282953304">
      <w:bodyDiv w:val="1"/>
      <w:marLeft w:val="0"/>
      <w:marRight w:val="0"/>
      <w:marTop w:val="0"/>
      <w:marBottom w:val="0"/>
      <w:divBdr>
        <w:top w:val="none" w:sz="0" w:space="0" w:color="auto"/>
        <w:left w:val="none" w:sz="0" w:space="0" w:color="auto"/>
        <w:bottom w:val="none" w:sz="0" w:space="0" w:color="auto"/>
        <w:right w:val="none" w:sz="0" w:space="0" w:color="auto"/>
      </w:divBdr>
    </w:div>
    <w:div w:id="1309940531">
      <w:bodyDiv w:val="1"/>
      <w:marLeft w:val="0"/>
      <w:marRight w:val="0"/>
      <w:marTop w:val="0"/>
      <w:marBottom w:val="0"/>
      <w:divBdr>
        <w:top w:val="none" w:sz="0" w:space="0" w:color="auto"/>
        <w:left w:val="none" w:sz="0" w:space="0" w:color="auto"/>
        <w:bottom w:val="none" w:sz="0" w:space="0" w:color="auto"/>
        <w:right w:val="none" w:sz="0" w:space="0" w:color="auto"/>
      </w:divBdr>
    </w:div>
    <w:div w:id="1314914432">
      <w:bodyDiv w:val="1"/>
      <w:marLeft w:val="0"/>
      <w:marRight w:val="0"/>
      <w:marTop w:val="0"/>
      <w:marBottom w:val="0"/>
      <w:divBdr>
        <w:top w:val="none" w:sz="0" w:space="0" w:color="auto"/>
        <w:left w:val="none" w:sz="0" w:space="0" w:color="auto"/>
        <w:bottom w:val="none" w:sz="0" w:space="0" w:color="auto"/>
        <w:right w:val="none" w:sz="0" w:space="0" w:color="auto"/>
      </w:divBdr>
    </w:div>
    <w:div w:id="1324429503">
      <w:bodyDiv w:val="1"/>
      <w:marLeft w:val="0"/>
      <w:marRight w:val="0"/>
      <w:marTop w:val="0"/>
      <w:marBottom w:val="0"/>
      <w:divBdr>
        <w:top w:val="none" w:sz="0" w:space="0" w:color="auto"/>
        <w:left w:val="none" w:sz="0" w:space="0" w:color="auto"/>
        <w:bottom w:val="none" w:sz="0" w:space="0" w:color="auto"/>
        <w:right w:val="none" w:sz="0" w:space="0" w:color="auto"/>
      </w:divBdr>
    </w:div>
    <w:div w:id="1329214314">
      <w:bodyDiv w:val="1"/>
      <w:marLeft w:val="0"/>
      <w:marRight w:val="0"/>
      <w:marTop w:val="0"/>
      <w:marBottom w:val="0"/>
      <w:divBdr>
        <w:top w:val="none" w:sz="0" w:space="0" w:color="auto"/>
        <w:left w:val="none" w:sz="0" w:space="0" w:color="auto"/>
        <w:bottom w:val="none" w:sz="0" w:space="0" w:color="auto"/>
        <w:right w:val="none" w:sz="0" w:space="0" w:color="auto"/>
      </w:divBdr>
    </w:div>
    <w:div w:id="1332369359">
      <w:bodyDiv w:val="1"/>
      <w:marLeft w:val="0"/>
      <w:marRight w:val="0"/>
      <w:marTop w:val="0"/>
      <w:marBottom w:val="0"/>
      <w:divBdr>
        <w:top w:val="none" w:sz="0" w:space="0" w:color="auto"/>
        <w:left w:val="none" w:sz="0" w:space="0" w:color="auto"/>
        <w:bottom w:val="none" w:sz="0" w:space="0" w:color="auto"/>
        <w:right w:val="none" w:sz="0" w:space="0" w:color="auto"/>
      </w:divBdr>
      <w:divsChild>
        <w:div w:id="1014722782">
          <w:marLeft w:val="0"/>
          <w:marRight w:val="0"/>
          <w:marTop w:val="0"/>
          <w:marBottom w:val="0"/>
          <w:divBdr>
            <w:top w:val="none" w:sz="0" w:space="0" w:color="auto"/>
            <w:left w:val="none" w:sz="0" w:space="0" w:color="auto"/>
            <w:bottom w:val="none" w:sz="0" w:space="0" w:color="auto"/>
            <w:right w:val="none" w:sz="0" w:space="0" w:color="auto"/>
          </w:divBdr>
        </w:div>
        <w:div w:id="1004942002">
          <w:marLeft w:val="0"/>
          <w:marRight w:val="0"/>
          <w:marTop w:val="0"/>
          <w:marBottom w:val="0"/>
          <w:divBdr>
            <w:top w:val="none" w:sz="0" w:space="0" w:color="auto"/>
            <w:left w:val="none" w:sz="0" w:space="0" w:color="auto"/>
            <w:bottom w:val="none" w:sz="0" w:space="0" w:color="auto"/>
            <w:right w:val="none" w:sz="0" w:space="0" w:color="auto"/>
          </w:divBdr>
        </w:div>
        <w:div w:id="1988389084">
          <w:marLeft w:val="0"/>
          <w:marRight w:val="0"/>
          <w:marTop w:val="0"/>
          <w:marBottom w:val="0"/>
          <w:divBdr>
            <w:top w:val="none" w:sz="0" w:space="0" w:color="auto"/>
            <w:left w:val="none" w:sz="0" w:space="0" w:color="auto"/>
            <w:bottom w:val="none" w:sz="0" w:space="0" w:color="auto"/>
            <w:right w:val="none" w:sz="0" w:space="0" w:color="auto"/>
          </w:divBdr>
        </w:div>
        <w:div w:id="1560937205">
          <w:marLeft w:val="0"/>
          <w:marRight w:val="0"/>
          <w:marTop w:val="0"/>
          <w:marBottom w:val="0"/>
          <w:divBdr>
            <w:top w:val="none" w:sz="0" w:space="0" w:color="auto"/>
            <w:left w:val="none" w:sz="0" w:space="0" w:color="auto"/>
            <w:bottom w:val="none" w:sz="0" w:space="0" w:color="auto"/>
            <w:right w:val="none" w:sz="0" w:space="0" w:color="auto"/>
          </w:divBdr>
        </w:div>
        <w:div w:id="2127262660">
          <w:marLeft w:val="0"/>
          <w:marRight w:val="0"/>
          <w:marTop w:val="0"/>
          <w:marBottom w:val="0"/>
          <w:divBdr>
            <w:top w:val="none" w:sz="0" w:space="0" w:color="auto"/>
            <w:left w:val="none" w:sz="0" w:space="0" w:color="auto"/>
            <w:bottom w:val="none" w:sz="0" w:space="0" w:color="auto"/>
            <w:right w:val="none" w:sz="0" w:space="0" w:color="auto"/>
          </w:divBdr>
        </w:div>
        <w:div w:id="1654723536">
          <w:marLeft w:val="0"/>
          <w:marRight w:val="0"/>
          <w:marTop w:val="0"/>
          <w:marBottom w:val="0"/>
          <w:divBdr>
            <w:top w:val="none" w:sz="0" w:space="0" w:color="auto"/>
            <w:left w:val="none" w:sz="0" w:space="0" w:color="auto"/>
            <w:bottom w:val="none" w:sz="0" w:space="0" w:color="auto"/>
            <w:right w:val="none" w:sz="0" w:space="0" w:color="auto"/>
          </w:divBdr>
        </w:div>
        <w:div w:id="1056779676">
          <w:marLeft w:val="0"/>
          <w:marRight w:val="0"/>
          <w:marTop w:val="0"/>
          <w:marBottom w:val="0"/>
          <w:divBdr>
            <w:top w:val="none" w:sz="0" w:space="0" w:color="auto"/>
            <w:left w:val="none" w:sz="0" w:space="0" w:color="auto"/>
            <w:bottom w:val="none" w:sz="0" w:space="0" w:color="auto"/>
            <w:right w:val="none" w:sz="0" w:space="0" w:color="auto"/>
          </w:divBdr>
        </w:div>
      </w:divsChild>
    </w:div>
    <w:div w:id="1340616386">
      <w:bodyDiv w:val="1"/>
      <w:marLeft w:val="0"/>
      <w:marRight w:val="0"/>
      <w:marTop w:val="0"/>
      <w:marBottom w:val="0"/>
      <w:divBdr>
        <w:top w:val="none" w:sz="0" w:space="0" w:color="auto"/>
        <w:left w:val="none" w:sz="0" w:space="0" w:color="auto"/>
        <w:bottom w:val="none" w:sz="0" w:space="0" w:color="auto"/>
        <w:right w:val="none" w:sz="0" w:space="0" w:color="auto"/>
      </w:divBdr>
    </w:div>
    <w:div w:id="1356731718">
      <w:bodyDiv w:val="1"/>
      <w:marLeft w:val="0"/>
      <w:marRight w:val="0"/>
      <w:marTop w:val="0"/>
      <w:marBottom w:val="0"/>
      <w:divBdr>
        <w:top w:val="none" w:sz="0" w:space="0" w:color="auto"/>
        <w:left w:val="none" w:sz="0" w:space="0" w:color="auto"/>
        <w:bottom w:val="none" w:sz="0" w:space="0" w:color="auto"/>
        <w:right w:val="none" w:sz="0" w:space="0" w:color="auto"/>
      </w:divBdr>
    </w:div>
    <w:div w:id="1366977664">
      <w:bodyDiv w:val="1"/>
      <w:marLeft w:val="0"/>
      <w:marRight w:val="0"/>
      <w:marTop w:val="0"/>
      <w:marBottom w:val="0"/>
      <w:divBdr>
        <w:top w:val="none" w:sz="0" w:space="0" w:color="auto"/>
        <w:left w:val="none" w:sz="0" w:space="0" w:color="auto"/>
        <w:bottom w:val="none" w:sz="0" w:space="0" w:color="auto"/>
        <w:right w:val="none" w:sz="0" w:space="0" w:color="auto"/>
      </w:divBdr>
      <w:divsChild>
        <w:div w:id="688987927">
          <w:marLeft w:val="1166"/>
          <w:marRight w:val="0"/>
          <w:marTop w:val="106"/>
          <w:marBottom w:val="0"/>
          <w:divBdr>
            <w:top w:val="none" w:sz="0" w:space="0" w:color="auto"/>
            <w:left w:val="none" w:sz="0" w:space="0" w:color="auto"/>
            <w:bottom w:val="none" w:sz="0" w:space="0" w:color="auto"/>
            <w:right w:val="none" w:sz="0" w:space="0" w:color="auto"/>
          </w:divBdr>
        </w:div>
      </w:divsChild>
    </w:div>
    <w:div w:id="1370305398">
      <w:bodyDiv w:val="1"/>
      <w:marLeft w:val="0"/>
      <w:marRight w:val="0"/>
      <w:marTop w:val="0"/>
      <w:marBottom w:val="0"/>
      <w:divBdr>
        <w:top w:val="none" w:sz="0" w:space="0" w:color="auto"/>
        <w:left w:val="none" w:sz="0" w:space="0" w:color="auto"/>
        <w:bottom w:val="none" w:sz="0" w:space="0" w:color="auto"/>
        <w:right w:val="none" w:sz="0" w:space="0" w:color="auto"/>
      </w:divBdr>
    </w:div>
    <w:div w:id="1373529866">
      <w:bodyDiv w:val="1"/>
      <w:marLeft w:val="0"/>
      <w:marRight w:val="0"/>
      <w:marTop w:val="0"/>
      <w:marBottom w:val="0"/>
      <w:divBdr>
        <w:top w:val="none" w:sz="0" w:space="0" w:color="auto"/>
        <w:left w:val="none" w:sz="0" w:space="0" w:color="auto"/>
        <w:bottom w:val="none" w:sz="0" w:space="0" w:color="auto"/>
        <w:right w:val="none" w:sz="0" w:space="0" w:color="auto"/>
      </w:divBdr>
    </w:div>
    <w:div w:id="1377006646">
      <w:bodyDiv w:val="1"/>
      <w:marLeft w:val="0"/>
      <w:marRight w:val="0"/>
      <w:marTop w:val="0"/>
      <w:marBottom w:val="0"/>
      <w:divBdr>
        <w:top w:val="none" w:sz="0" w:space="0" w:color="auto"/>
        <w:left w:val="none" w:sz="0" w:space="0" w:color="auto"/>
        <w:bottom w:val="none" w:sz="0" w:space="0" w:color="auto"/>
        <w:right w:val="none" w:sz="0" w:space="0" w:color="auto"/>
      </w:divBdr>
    </w:div>
    <w:div w:id="1414857785">
      <w:bodyDiv w:val="1"/>
      <w:marLeft w:val="0"/>
      <w:marRight w:val="0"/>
      <w:marTop w:val="0"/>
      <w:marBottom w:val="0"/>
      <w:divBdr>
        <w:top w:val="none" w:sz="0" w:space="0" w:color="auto"/>
        <w:left w:val="none" w:sz="0" w:space="0" w:color="auto"/>
        <w:bottom w:val="none" w:sz="0" w:space="0" w:color="auto"/>
        <w:right w:val="none" w:sz="0" w:space="0" w:color="auto"/>
      </w:divBdr>
    </w:div>
    <w:div w:id="1433865519">
      <w:bodyDiv w:val="1"/>
      <w:marLeft w:val="0"/>
      <w:marRight w:val="0"/>
      <w:marTop w:val="0"/>
      <w:marBottom w:val="0"/>
      <w:divBdr>
        <w:top w:val="none" w:sz="0" w:space="0" w:color="auto"/>
        <w:left w:val="none" w:sz="0" w:space="0" w:color="auto"/>
        <w:bottom w:val="none" w:sz="0" w:space="0" w:color="auto"/>
        <w:right w:val="none" w:sz="0" w:space="0" w:color="auto"/>
      </w:divBdr>
    </w:div>
    <w:div w:id="1434134447">
      <w:bodyDiv w:val="1"/>
      <w:marLeft w:val="0"/>
      <w:marRight w:val="0"/>
      <w:marTop w:val="0"/>
      <w:marBottom w:val="0"/>
      <w:divBdr>
        <w:top w:val="none" w:sz="0" w:space="0" w:color="auto"/>
        <w:left w:val="none" w:sz="0" w:space="0" w:color="auto"/>
        <w:bottom w:val="none" w:sz="0" w:space="0" w:color="auto"/>
        <w:right w:val="none" w:sz="0" w:space="0" w:color="auto"/>
      </w:divBdr>
    </w:div>
    <w:div w:id="1435983055">
      <w:bodyDiv w:val="1"/>
      <w:marLeft w:val="0"/>
      <w:marRight w:val="0"/>
      <w:marTop w:val="0"/>
      <w:marBottom w:val="0"/>
      <w:divBdr>
        <w:top w:val="none" w:sz="0" w:space="0" w:color="auto"/>
        <w:left w:val="none" w:sz="0" w:space="0" w:color="auto"/>
        <w:bottom w:val="none" w:sz="0" w:space="0" w:color="auto"/>
        <w:right w:val="none" w:sz="0" w:space="0" w:color="auto"/>
      </w:divBdr>
    </w:div>
    <w:div w:id="1446731591">
      <w:bodyDiv w:val="1"/>
      <w:marLeft w:val="0"/>
      <w:marRight w:val="0"/>
      <w:marTop w:val="0"/>
      <w:marBottom w:val="0"/>
      <w:divBdr>
        <w:top w:val="none" w:sz="0" w:space="0" w:color="auto"/>
        <w:left w:val="none" w:sz="0" w:space="0" w:color="auto"/>
        <w:bottom w:val="none" w:sz="0" w:space="0" w:color="auto"/>
        <w:right w:val="none" w:sz="0" w:space="0" w:color="auto"/>
      </w:divBdr>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454441145">
      <w:bodyDiv w:val="1"/>
      <w:marLeft w:val="0"/>
      <w:marRight w:val="0"/>
      <w:marTop w:val="0"/>
      <w:marBottom w:val="0"/>
      <w:divBdr>
        <w:top w:val="none" w:sz="0" w:space="0" w:color="auto"/>
        <w:left w:val="none" w:sz="0" w:space="0" w:color="auto"/>
        <w:bottom w:val="none" w:sz="0" w:space="0" w:color="auto"/>
        <w:right w:val="none" w:sz="0" w:space="0" w:color="auto"/>
      </w:divBdr>
    </w:div>
    <w:div w:id="1455558975">
      <w:bodyDiv w:val="1"/>
      <w:marLeft w:val="0"/>
      <w:marRight w:val="0"/>
      <w:marTop w:val="0"/>
      <w:marBottom w:val="0"/>
      <w:divBdr>
        <w:top w:val="none" w:sz="0" w:space="0" w:color="auto"/>
        <w:left w:val="none" w:sz="0" w:space="0" w:color="auto"/>
        <w:bottom w:val="none" w:sz="0" w:space="0" w:color="auto"/>
        <w:right w:val="none" w:sz="0" w:space="0" w:color="auto"/>
      </w:divBdr>
    </w:div>
    <w:div w:id="1461387609">
      <w:bodyDiv w:val="1"/>
      <w:marLeft w:val="0"/>
      <w:marRight w:val="0"/>
      <w:marTop w:val="0"/>
      <w:marBottom w:val="0"/>
      <w:divBdr>
        <w:top w:val="none" w:sz="0" w:space="0" w:color="auto"/>
        <w:left w:val="none" w:sz="0" w:space="0" w:color="auto"/>
        <w:bottom w:val="none" w:sz="0" w:space="0" w:color="auto"/>
        <w:right w:val="none" w:sz="0" w:space="0" w:color="auto"/>
      </w:divBdr>
    </w:div>
    <w:div w:id="1462729244">
      <w:bodyDiv w:val="1"/>
      <w:marLeft w:val="0"/>
      <w:marRight w:val="0"/>
      <w:marTop w:val="0"/>
      <w:marBottom w:val="0"/>
      <w:divBdr>
        <w:top w:val="none" w:sz="0" w:space="0" w:color="auto"/>
        <w:left w:val="none" w:sz="0" w:space="0" w:color="auto"/>
        <w:bottom w:val="none" w:sz="0" w:space="0" w:color="auto"/>
        <w:right w:val="none" w:sz="0" w:space="0" w:color="auto"/>
      </w:divBdr>
    </w:div>
    <w:div w:id="1485078443">
      <w:bodyDiv w:val="1"/>
      <w:marLeft w:val="0"/>
      <w:marRight w:val="0"/>
      <w:marTop w:val="0"/>
      <w:marBottom w:val="0"/>
      <w:divBdr>
        <w:top w:val="none" w:sz="0" w:space="0" w:color="auto"/>
        <w:left w:val="none" w:sz="0" w:space="0" w:color="auto"/>
        <w:bottom w:val="none" w:sz="0" w:space="0" w:color="auto"/>
        <w:right w:val="none" w:sz="0" w:space="0" w:color="auto"/>
      </w:divBdr>
    </w:div>
    <w:div w:id="1495148818">
      <w:bodyDiv w:val="1"/>
      <w:marLeft w:val="0"/>
      <w:marRight w:val="0"/>
      <w:marTop w:val="0"/>
      <w:marBottom w:val="0"/>
      <w:divBdr>
        <w:top w:val="none" w:sz="0" w:space="0" w:color="auto"/>
        <w:left w:val="none" w:sz="0" w:space="0" w:color="auto"/>
        <w:bottom w:val="none" w:sz="0" w:space="0" w:color="auto"/>
        <w:right w:val="none" w:sz="0" w:space="0" w:color="auto"/>
      </w:divBdr>
    </w:div>
    <w:div w:id="1496535895">
      <w:bodyDiv w:val="1"/>
      <w:marLeft w:val="0"/>
      <w:marRight w:val="0"/>
      <w:marTop w:val="0"/>
      <w:marBottom w:val="0"/>
      <w:divBdr>
        <w:top w:val="none" w:sz="0" w:space="0" w:color="auto"/>
        <w:left w:val="none" w:sz="0" w:space="0" w:color="auto"/>
        <w:bottom w:val="none" w:sz="0" w:space="0" w:color="auto"/>
        <w:right w:val="none" w:sz="0" w:space="0" w:color="auto"/>
      </w:divBdr>
    </w:div>
    <w:div w:id="1508788491">
      <w:bodyDiv w:val="1"/>
      <w:marLeft w:val="0"/>
      <w:marRight w:val="0"/>
      <w:marTop w:val="0"/>
      <w:marBottom w:val="0"/>
      <w:divBdr>
        <w:top w:val="none" w:sz="0" w:space="0" w:color="auto"/>
        <w:left w:val="none" w:sz="0" w:space="0" w:color="auto"/>
        <w:bottom w:val="none" w:sz="0" w:space="0" w:color="auto"/>
        <w:right w:val="none" w:sz="0" w:space="0" w:color="auto"/>
      </w:divBdr>
    </w:div>
    <w:div w:id="1508979372">
      <w:bodyDiv w:val="1"/>
      <w:marLeft w:val="0"/>
      <w:marRight w:val="0"/>
      <w:marTop w:val="0"/>
      <w:marBottom w:val="0"/>
      <w:divBdr>
        <w:top w:val="none" w:sz="0" w:space="0" w:color="auto"/>
        <w:left w:val="none" w:sz="0" w:space="0" w:color="auto"/>
        <w:bottom w:val="none" w:sz="0" w:space="0" w:color="auto"/>
        <w:right w:val="none" w:sz="0" w:space="0" w:color="auto"/>
      </w:divBdr>
    </w:div>
    <w:div w:id="1513765358">
      <w:bodyDiv w:val="1"/>
      <w:marLeft w:val="0"/>
      <w:marRight w:val="0"/>
      <w:marTop w:val="0"/>
      <w:marBottom w:val="0"/>
      <w:divBdr>
        <w:top w:val="none" w:sz="0" w:space="0" w:color="auto"/>
        <w:left w:val="none" w:sz="0" w:space="0" w:color="auto"/>
        <w:bottom w:val="none" w:sz="0" w:space="0" w:color="auto"/>
        <w:right w:val="none" w:sz="0" w:space="0" w:color="auto"/>
      </w:divBdr>
    </w:div>
    <w:div w:id="1531913577">
      <w:bodyDiv w:val="1"/>
      <w:marLeft w:val="0"/>
      <w:marRight w:val="0"/>
      <w:marTop w:val="0"/>
      <w:marBottom w:val="0"/>
      <w:divBdr>
        <w:top w:val="none" w:sz="0" w:space="0" w:color="auto"/>
        <w:left w:val="none" w:sz="0" w:space="0" w:color="auto"/>
        <w:bottom w:val="none" w:sz="0" w:space="0" w:color="auto"/>
        <w:right w:val="none" w:sz="0" w:space="0" w:color="auto"/>
      </w:divBdr>
    </w:div>
    <w:div w:id="1534221545">
      <w:bodyDiv w:val="1"/>
      <w:marLeft w:val="0"/>
      <w:marRight w:val="0"/>
      <w:marTop w:val="0"/>
      <w:marBottom w:val="0"/>
      <w:divBdr>
        <w:top w:val="none" w:sz="0" w:space="0" w:color="auto"/>
        <w:left w:val="none" w:sz="0" w:space="0" w:color="auto"/>
        <w:bottom w:val="none" w:sz="0" w:space="0" w:color="auto"/>
        <w:right w:val="none" w:sz="0" w:space="0" w:color="auto"/>
      </w:divBdr>
    </w:div>
    <w:div w:id="1551067274">
      <w:bodyDiv w:val="1"/>
      <w:marLeft w:val="0"/>
      <w:marRight w:val="0"/>
      <w:marTop w:val="0"/>
      <w:marBottom w:val="0"/>
      <w:divBdr>
        <w:top w:val="none" w:sz="0" w:space="0" w:color="auto"/>
        <w:left w:val="none" w:sz="0" w:space="0" w:color="auto"/>
        <w:bottom w:val="none" w:sz="0" w:space="0" w:color="auto"/>
        <w:right w:val="none" w:sz="0" w:space="0" w:color="auto"/>
      </w:divBdr>
    </w:div>
    <w:div w:id="1555654576">
      <w:bodyDiv w:val="1"/>
      <w:marLeft w:val="0"/>
      <w:marRight w:val="0"/>
      <w:marTop w:val="0"/>
      <w:marBottom w:val="0"/>
      <w:divBdr>
        <w:top w:val="none" w:sz="0" w:space="0" w:color="auto"/>
        <w:left w:val="none" w:sz="0" w:space="0" w:color="auto"/>
        <w:bottom w:val="none" w:sz="0" w:space="0" w:color="auto"/>
        <w:right w:val="none" w:sz="0" w:space="0" w:color="auto"/>
      </w:divBdr>
    </w:div>
    <w:div w:id="1557471218">
      <w:bodyDiv w:val="1"/>
      <w:marLeft w:val="0"/>
      <w:marRight w:val="0"/>
      <w:marTop w:val="0"/>
      <w:marBottom w:val="0"/>
      <w:divBdr>
        <w:top w:val="none" w:sz="0" w:space="0" w:color="auto"/>
        <w:left w:val="none" w:sz="0" w:space="0" w:color="auto"/>
        <w:bottom w:val="none" w:sz="0" w:space="0" w:color="auto"/>
        <w:right w:val="none" w:sz="0" w:space="0" w:color="auto"/>
      </w:divBdr>
    </w:div>
    <w:div w:id="1566065104">
      <w:bodyDiv w:val="1"/>
      <w:marLeft w:val="0"/>
      <w:marRight w:val="0"/>
      <w:marTop w:val="0"/>
      <w:marBottom w:val="0"/>
      <w:divBdr>
        <w:top w:val="none" w:sz="0" w:space="0" w:color="auto"/>
        <w:left w:val="none" w:sz="0" w:space="0" w:color="auto"/>
        <w:bottom w:val="none" w:sz="0" w:space="0" w:color="auto"/>
        <w:right w:val="none" w:sz="0" w:space="0" w:color="auto"/>
      </w:divBdr>
    </w:div>
    <w:div w:id="1592547759">
      <w:bodyDiv w:val="1"/>
      <w:marLeft w:val="0"/>
      <w:marRight w:val="0"/>
      <w:marTop w:val="0"/>
      <w:marBottom w:val="0"/>
      <w:divBdr>
        <w:top w:val="none" w:sz="0" w:space="0" w:color="auto"/>
        <w:left w:val="none" w:sz="0" w:space="0" w:color="auto"/>
        <w:bottom w:val="none" w:sz="0" w:space="0" w:color="auto"/>
        <w:right w:val="none" w:sz="0" w:space="0" w:color="auto"/>
      </w:divBdr>
    </w:div>
    <w:div w:id="1600916263">
      <w:bodyDiv w:val="1"/>
      <w:marLeft w:val="0"/>
      <w:marRight w:val="0"/>
      <w:marTop w:val="0"/>
      <w:marBottom w:val="0"/>
      <w:divBdr>
        <w:top w:val="none" w:sz="0" w:space="0" w:color="auto"/>
        <w:left w:val="none" w:sz="0" w:space="0" w:color="auto"/>
        <w:bottom w:val="none" w:sz="0" w:space="0" w:color="auto"/>
        <w:right w:val="none" w:sz="0" w:space="0" w:color="auto"/>
      </w:divBdr>
    </w:div>
    <w:div w:id="1628850704">
      <w:bodyDiv w:val="1"/>
      <w:marLeft w:val="0"/>
      <w:marRight w:val="0"/>
      <w:marTop w:val="0"/>
      <w:marBottom w:val="0"/>
      <w:divBdr>
        <w:top w:val="none" w:sz="0" w:space="0" w:color="auto"/>
        <w:left w:val="none" w:sz="0" w:space="0" w:color="auto"/>
        <w:bottom w:val="none" w:sz="0" w:space="0" w:color="auto"/>
        <w:right w:val="none" w:sz="0" w:space="0" w:color="auto"/>
      </w:divBdr>
      <w:divsChild>
        <w:div w:id="1701517300">
          <w:marLeft w:val="547"/>
          <w:marRight w:val="0"/>
          <w:marTop w:val="154"/>
          <w:marBottom w:val="0"/>
          <w:divBdr>
            <w:top w:val="none" w:sz="0" w:space="0" w:color="auto"/>
            <w:left w:val="none" w:sz="0" w:space="0" w:color="auto"/>
            <w:bottom w:val="none" w:sz="0" w:space="0" w:color="auto"/>
            <w:right w:val="none" w:sz="0" w:space="0" w:color="auto"/>
          </w:divBdr>
        </w:div>
        <w:div w:id="950168451">
          <w:marLeft w:val="1166"/>
          <w:marRight w:val="0"/>
          <w:marTop w:val="134"/>
          <w:marBottom w:val="0"/>
          <w:divBdr>
            <w:top w:val="none" w:sz="0" w:space="0" w:color="auto"/>
            <w:left w:val="none" w:sz="0" w:space="0" w:color="auto"/>
            <w:bottom w:val="none" w:sz="0" w:space="0" w:color="auto"/>
            <w:right w:val="none" w:sz="0" w:space="0" w:color="auto"/>
          </w:divBdr>
        </w:div>
        <w:div w:id="1636983006">
          <w:marLeft w:val="547"/>
          <w:marRight w:val="0"/>
          <w:marTop w:val="154"/>
          <w:marBottom w:val="0"/>
          <w:divBdr>
            <w:top w:val="none" w:sz="0" w:space="0" w:color="auto"/>
            <w:left w:val="none" w:sz="0" w:space="0" w:color="auto"/>
            <w:bottom w:val="none" w:sz="0" w:space="0" w:color="auto"/>
            <w:right w:val="none" w:sz="0" w:space="0" w:color="auto"/>
          </w:divBdr>
        </w:div>
        <w:div w:id="2056194078">
          <w:marLeft w:val="1166"/>
          <w:marRight w:val="0"/>
          <w:marTop w:val="134"/>
          <w:marBottom w:val="0"/>
          <w:divBdr>
            <w:top w:val="none" w:sz="0" w:space="0" w:color="auto"/>
            <w:left w:val="none" w:sz="0" w:space="0" w:color="auto"/>
            <w:bottom w:val="none" w:sz="0" w:space="0" w:color="auto"/>
            <w:right w:val="none" w:sz="0" w:space="0" w:color="auto"/>
          </w:divBdr>
        </w:div>
        <w:div w:id="911162153">
          <w:marLeft w:val="547"/>
          <w:marRight w:val="0"/>
          <w:marTop w:val="154"/>
          <w:marBottom w:val="0"/>
          <w:divBdr>
            <w:top w:val="none" w:sz="0" w:space="0" w:color="auto"/>
            <w:left w:val="none" w:sz="0" w:space="0" w:color="auto"/>
            <w:bottom w:val="none" w:sz="0" w:space="0" w:color="auto"/>
            <w:right w:val="none" w:sz="0" w:space="0" w:color="auto"/>
          </w:divBdr>
        </w:div>
        <w:div w:id="410860113">
          <w:marLeft w:val="1166"/>
          <w:marRight w:val="0"/>
          <w:marTop w:val="134"/>
          <w:marBottom w:val="0"/>
          <w:divBdr>
            <w:top w:val="none" w:sz="0" w:space="0" w:color="auto"/>
            <w:left w:val="none" w:sz="0" w:space="0" w:color="auto"/>
            <w:bottom w:val="none" w:sz="0" w:space="0" w:color="auto"/>
            <w:right w:val="none" w:sz="0" w:space="0" w:color="auto"/>
          </w:divBdr>
        </w:div>
      </w:divsChild>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639919577">
      <w:bodyDiv w:val="1"/>
      <w:marLeft w:val="0"/>
      <w:marRight w:val="0"/>
      <w:marTop w:val="0"/>
      <w:marBottom w:val="0"/>
      <w:divBdr>
        <w:top w:val="none" w:sz="0" w:space="0" w:color="auto"/>
        <w:left w:val="none" w:sz="0" w:space="0" w:color="auto"/>
        <w:bottom w:val="none" w:sz="0" w:space="0" w:color="auto"/>
        <w:right w:val="none" w:sz="0" w:space="0" w:color="auto"/>
      </w:divBdr>
    </w:div>
    <w:div w:id="1643077912">
      <w:bodyDiv w:val="1"/>
      <w:marLeft w:val="0"/>
      <w:marRight w:val="0"/>
      <w:marTop w:val="0"/>
      <w:marBottom w:val="0"/>
      <w:divBdr>
        <w:top w:val="none" w:sz="0" w:space="0" w:color="auto"/>
        <w:left w:val="none" w:sz="0" w:space="0" w:color="auto"/>
        <w:bottom w:val="none" w:sz="0" w:space="0" w:color="auto"/>
        <w:right w:val="none" w:sz="0" w:space="0" w:color="auto"/>
      </w:divBdr>
      <w:divsChild>
        <w:div w:id="1364676673">
          <w:marLeft w:val="1166"/>
          <w:marRight w:val="0"/>
          <w:marTop w:val="106"/>
          <w:marBottom w:val="0"/>
          <w:divBdr>
            <w:top w:val="none" w:sz="0" w:space="0" w:color="auto"/>
            <w:left w:val="none" w:sz="0" w:space="0" w:color="auto"/>
            <w:bottom w:val="none" w:sz="0" w:space="0" w:color="auto"/>
            <w:right w:val="none" w:sz="0" w:space="0" w:color="auto"/>
          </w:divBdr>
        </w:div>
      </w:divsChild>
    </w:div>
    <w:div w:id="1647123154">
      <w:bodyDiv w:val="1"/>
      <w:marLeft w:val="0"/>
      <w:marRight w:val="0"/>
      <w:marTop w:val="0"/>
      <w:marBottom w:val="0"/>
      <w:divBdr>
        <w:top w:val="none" w:sz="0" w:space="0" w:color="auto"/>
        <w:left w:val="none" w:sz="0" w:space="0" w:color="auto"/>
        <w:bottom w:val="none" w:sz="0" w:space="0" w:color="auto"/>
        <w:right w:val="none" w:sz="0" w:space="0" w:color="auto"/>
      </w:divBdr>
    </w:div>
    <w:div w:id="1658802184">
      <w:bodyDiv w:val="1"/>
      <w:marLeft w:val="0"/>
      <w:marRight w:val="0"/>
      <w:marTop w:val="0"/>
      <w:marBottom w:val="0"/>
      <w:divBdr>
        <w:top w:val="none" w:sz="0" w:space="0" w:color="auto"/>
        <w:left w:val="none" w:sz="0" w:space="0" w:color="auto"/>
        <w:bottom w:val="none" w:sz="0" w:space="0" w:color="auto"/>
        <w:right w:val="none" w:sz="0" w:space="0" w:color="auto"/>
      </w:divBdr>
    </w:div>
    <w:div w:id="1661274329">
      <w:bodyDiv w:val="1"/>
      <w:marLeft w:val="0"/>
      <w:marRight w:val="0"/>
      <w:marTop w:val="0"/>
      <w:marBottom w:val="0"/>
      <w:divBdr>
        <w:top w:val="none" w:sz="0" w:space="0" w:color="auto"/>
        <w:left w:val="none" w:sz="0" w:space="0" w:color="auto"/>
        <w:bottom w:val="none" w:sz="0" w:space="0" w:color="auto"/>
        <w:right w:val="none" w:sz="0" w:space="0" w:color="auto"/>
      </w:divBdr>
    </w:div>
    <w:div w:id="1664426896">
      <w:bodyDiv w:val="1"/>
      <w:marLeft w:val="0"/>
      <w:marRight w:val="0"/>
      <w:marTop w:val="0"/>
      <w:marBottom w:val="0"/>
      <w:divBdr>
        <w:top w:val="none" w:sz="0" w:space="0" w:color="auto"/>
        <w:left w:val="none" w:sz="0" w:space="0" w:color="auto"/>
        <w:bottom w:val="none" w:sz="0" w:space="0" w:color="auto"/>
        <w:right w:val="none" w:sz="0" w:space="0" w:color="auto"/>
      </w:divBdr>
    </w:div>
    <w:div w:id="1666321860">
      <w:bodyDiv w:val="1"/>
      <w:marLeft w:val="0"/>
      <w:marRight w:val="0"/>
      <w:marTop w:val="0"/>
      <w:marBottom w:val="0"/>
      <w:divBdr>
        <w:top w:val="none" w:sz="0" w:space="0" w:color="auto"/>
        <w:left w:val="none" w:sz="0" w:space="0" w:color="auto"/>
        <w:bottom w:val="none" w:sz="0" w:space="0" w:color="auto"/>
        <w:right w:val="none" w:sz="0" w:space="0" w:color="auto"/>
      </w:divBdr>
    </w:div>
    <w:div w:id="1669551402">
      <w:bodyDiv w:val="1"/>
      <w:marLeft w:val="0"/>
      <w:marRight w:val="0"/>
      <w:marTop w:val="0"/>
      <w:marBottom w:val="0"/>
      <w:divBdr>
        <w:top w:val="none" w:sz="0" w:space="0" w:color="auto"/>
        <w:left w:val="none" w:sz="0" w:space="0" w:color="auto"/>
        <w:bottom w:val="none" w:sz="0" w:space="0" w:color="auto"/>
        <w:right w:val="none" w:sz="0" w:space="0" w:color="auto"/>
      </w:divBdr>
      <w:divsChild>
        <w:div w:id="270551780">
          <w:marLeft w:val="0"/>
          <w:marRight w:val="0"/>
          <w:marTop w:val="0"/>
          <w:marBottom w:val="0"/>
          <w:divBdr>
            <w:top w:val="none" w:sz="0" w:space="0" w:color="auto"/>
            <w:left w:val="none" w:sz="0" w:space="0" w:color="auto"/>
            <w:bottom w:val="none" w:sz="0" w:space="0" w:color="auto"/>
            <w:right w:val="none" w:sz="0" w:space="0" w:color="auto"/>
          </w:divBdr>
        </w:div>
        <w:div w:id="456141605">
          <w:marLeft w:val="0"/>
          <w:marRight w:val="0"/>
          <w:marTop w:val="0"/>
          <w:marBottom w:val="0"/>
          <w:divBdr>
            <w:top w:val="none" w:sz="0" w:space="0" w:color="auto"/>
            <w:left w:val="none" w:sz="0" w:space="0" w:color="auto"/>
            <w:bottom w:val="none" w:sz="0" w:space="0" w:color="auto"/>
            <w:right w:val="none" w:sz="0" w:space="0" w:color="auto"/>
          </w:divBdr>
        </w:div>
        <w:div w:id="871303786">
          <w:marLeft w:val="0"/>
          <w:marRight w:val="0"/>
          <w:marTop w:val="0"/>
          <w:marBottom w:val="0"/>
          <w:divBdr>
            <w:top w:val="none" w:sz="0" w:space="0" w:color="auto"/>
            <w:left w:val="none" w:sz="0" w:space="0" w:color="auto"/>
            <w:bottom w:val="none" w:sz="0" w:space="0" w:color="auto"/>
            <w:right w:val="none" w:sz="0" w:space="0" w:color="auto"/>
          </w:divBdr>
        </w:div>
        <w:div w:id="225605151">
          <w:marLeft w:val="0"/>
          <w:marRight w:val="0"/>
          <w:marTop w:val="0"/>
          <w:marBottom w:val="0"/>
          <w:divBdr>
            <w:top w:val="none" w:sz="0" w:space="0" w:color="auto"/>
            <w:left w:val="none" w:sz="0" w:space="0" w:color="auto"/>
            <w:bottom w:val="none" w:sz="0" w:space="0" w:color="auto"/>
            <w:right w:val="none" w:sz="0" w:space="0" w:color="auto"/>
          </w:divBdr>
        </w:div>
        <w:div w:id="1061102818">
          <w:marLeft w:val="0"/>
          <w:marRight w:val="0"/>
          <w:marTop w:val="0"/>
          <w:marBottom w:val="0"/>
          <w:divBdr>
            <w:top w:val="none" w:sz="0" w:space="0" w:color="auto"/>
            <w:left w:val="none" w:sz="0" w:space="0" w:color="auto"/>
            <w:bottom w:val="none" w:sz="0" w:space="0" w:color="auto"/>
            <w:right w:val="none" w:sz="0" w:space="0" w:color="auto"/>
          </w:divBdr>
        </w:div>
        <w:div w:id="968785179">
          <w:marLeft w:val="0"/>
          <w:marRight w:val="0"/>
          <w:marTop w:val="0"/>
          <w:marBottom w:val="0"/>
          <w:divBdr>
            <w:top w:val="none" w:sz="0" w:space="0" w:color="auto"/>
            <w:left w:val="none" w:sz="0" w:space="0" w:color="auto"/>
            <w:bottom w:val="none" w:sz="0" w:space="0" w:color="auto"/>
            <w:right w:val="none" w:sz="0" w:space="0" w:color="auto"/>
          </w:divBdr>
          <w:divsChild>
            <w:div w:id="2010866700">
              <w:marLeft w:val="0"/>
              <w:marRight w:val="0"/>
              <w:marTop w:val="0"/>
              <w:marBottom w:val="0"/>
              <w:divBdr>
                <w:top w:val="none" w:sz="0" w:space="0" w:color="auto"/>
                <w:left w:val="none" w:sz="0" w:space="0" w:color="auto"/>
                <w:bottom w:val="none" w:sz="0" w:space="0" w:color="auto"/>
                <w:right w:val="none" w:sz="0" w:space="0" w:color="auto"/>
              </w:divBdr>
            </w:div>
            <w:div w:id="1411856007">
              <w:marLeft w:val="0"/>
              <w:marRight w:val="0"/>
              <w:marTop w:val="0"/>
              <w:marBottom w:val="0"/>
              <w:divBdr>
                <w:top w:val="none" w:sz="0" w:space="0" w:color="auto"/>
                <w:left w:val="none" w:sz="0" w:space="0" w:color="auto"/>
                <w:bottom w:val="none" w:sz="0" w:space="0" w:color="auto"/>
                <w:right w:val="none" w:sz="0" w:space="0" w:color="auto"/>
              </w:divBdr>
            </w:div>
            <w:div w:id="1664697518">
              <w:marLeft w:val="0"/>
              <w:marRight w:val="0"/>
              <w:marTop w:val="0"/>
              <w:marBottom w:val="0"/>
              <w:divBdr>
                <w:top w:val="none" w:sz="0" w:space="0" w:color="auto"/>
                <w:left w:val="none" w:sz="0" w:space="0" w:color="auto"/>
                <w:bottom w:val="none" w:sz="0" w:space="0" w:color="auto"/>
                <w:right w:val="none" w:sz="0" w:space="0" w:color="auto"/>
              </w:divBdr>
            </w:div>
            <w:div w:id="1871215386">
              <w:marLeft w:val="0"/>
              <w:marRight w:val="0"/>
              <w:marTop w:val="0"/>
              <w:marBottom w:val="0"/>
              <w:divBdr>
                <w:top w:val="none" w:sz="0" w:space="0" w:color="auto"/>
                <w:left w:val="none" w:sz="0" w:space="0" w:color="auto"/>
                <w:bottom w:val="none" w:sz="0" w:space="0" w:color="auto"/>
                <w:right w:val="none" w:sz="0" w:space="0" w:color="auto"/>
              </w:divBdr>
            </w:div>
          </w:divsChild>
        </w:div>
        <w:div w:id="217056635">
          <w:marLeft w:val="0"/>
          <w:marRight w:val="0"/>
          <w:marTop w:val="0"/>
          <w:marBottom w:val="0"/>
          <w:divBdr>
            <w:top w:val="none" w:sz="0" w:space="0" w:color="auto"/>
            <w:left w:val="none" w:sz="0" w:space="0" w:color="auto"/>
            <w:bottom w:val="none" w:sz="0" w:space="0" w:color="auto"/>
            <w:right w:val="none" w:sz="0" w:space="0" w:color="auto"/>
          </w:divBdr>
          <w:divsChild>
            <w:div w:id="1486119840">
              <w:marLeft w:val="0"/>
              <w:marRight w:val="0"/>
              <w:marTop w:val="0"/>
              <w:marBottom w:val="0"/>
              <w:divBdr>
                <w:top w:val="none" w:sz="0" w:space="0" w:color="auto"/>
                <w:left w:val="none" w:sz="0" w:space="0" w:color="auto"/>
                <w:bottom w:val="none" w:sz="0" w:space="0" w:color="auto"/>
                <w:right w:val="none" w:sz="0" w:space="0" w:color="auto"/>
              </w:divBdr>
            </w:div>
            <w:div w:id="283511582">
              <w:marLeft w:val="0"/>
              <w:marRight w:val="0"/>
              <w:marTop w:val="0"/>
              <w:marBottom w:val="0"/>
              <w:divBdr>
                <w:top w:val="none" w:sz="0" w:space="0" w:color="auto"/>
                <w:left w:val="none" w:sz="0" w:space="0" w:color="auto"/>
                <w:bottom w:val="none" w:sz="0" w:space="0" w:color="auto"/>
                <w:right w:val="none" w:sz="0" w:space="0" w:color="auto"/>
              </w:divBdr>
            </w:div>
          </w:divsChild>
        </w:div>
        <w:div w:id="1299342123">
          <w:marLeft w:val="0"/>
          <w:marRight w:val="0"/>
          <w:marTop w:val="0"/>
          <w:marBottom w:val="0"/>
          <w:divBdr>
            <w:top w:val="none" w:sz="0" w:space="0" w:color="auto"/>
            <w:left w:val="none" w:sz="0" w:space="0" w:color="auto"/>
            <w:bottom w:val="none" w:sz="0" w:space="0" w:color="auto"/>
            <w:right w:val="none" w:sz="0" w:space="0" w:color="auto"/>
          </w:divBdr>
          <w:divsChild>
            <w:div w:id="1121807727">
              <w:marLeft w:val="0"/>
              <w:marRight w:val="0"/>
              <w:marTop w:val="0"/>
              <w:marBottom w:val="0"/>
              <w:divBdr>
                <w:top w:val="none" w:sz="0" w:space="0" w:color="auto"/>
                <w:left w:val="none" w:sz="0" w:space="0" w:color="auto"/>
                <w:bottom w:val="none" w:sz="0" w:space="0" w:color="auto"/>
                <w:right w:val="none" w:sz="0" w:space="0" w:color="auto"/>
              </w:divBdr>
            </w:div>
            <w:div w:id="1887595278">
              <w:marLeft w:val="0"/>
              <w:marRight w:val="0"/>
              <w:marTop w:val="0"/>
              <w:marBottom w:val="0"/>
              <w:divBdr>
                <w:top w:val="none" w:sz="0" w:space="0" w:color="auto"/>
                <w:left w:val="none" w:sz="0" w:space="0" w:color="auto"/>
                <w:bottom w:val="none" w:sz="0" w:space="0" w:color="auto"/>
                <w:right w:val="none" w:sz="0" w:space="0" w:color="auto"/>
              </w:divBdr>
            </w:div>
            <w:div w:id="570507140">
              <w:marLeft w:val="0"/>
              <w:marRight w:val="0"/>
              <w:marTop w:val="0"/>
              <w:marBottom w:val="0"/>
              <w:divBdr>
                <w:top w:val="none" w:sz="0" w:space="0" w:color="auto"/>
                <w:left w:val="none" w:sz="0" w:space="0" w:color="auto"/>
                <w:bottom w:val="none" w:sz="0" w:space="0" w:color="auto"/>
                <w:right w:val="none" w:sz="0" w:space="0" w:color="auto"/>
              </w:divBdr>
            </w:div>
          </w:divsChild>
        </w:div>
        <w:div w:id="161507104">
          <w:marLeft w:val="0"/>
          <w:marRight w:val="0"/>
          <w:marTop w:val="0"/>
          <w:marBottom w:val="0"/>
          <w:divBdr>
            <w:top w:val="none" w:sz="0" w:space="0" w:color="auto"/>
            <w:left w:val="none" w:sz="0" w:space="0" w:color="auto"/>
            <w:bottom w:val="none" w:sz="0" w:space="0" w:color="auto"/>
            <w:right w:val="none" w:sz="0" w:space="0" w:color="auto"/>
          </w:divBdr>
          <w:divsChild>
            <w:div w:id="1866168805">
              <w:marLeft w:val="0"/>
              <w:marRight w:val="0"/>
              <w:marTop w:val="0"/>
              <w:marBottom w:val="0"/>
              <w:divBdr>
                <w:top w:val="none" w:sz="0" w:space="0" w:color="auto"/>
                <w:left w:val="none" w:sz="0" w:space="0" w:color="auto"/>
                <w:bottom w:val="none" w:sz="0" w:space="0" w:color="auto"/>
                <w:right w:val="none" w:sz="0" w:space="0" w:color="auto"/>
              </w:divBdr>
            </w:div>
            <w:div w:id="1971327828">
              <w:marLeft w:val="0"/>
              <w:marRight w:val="0"/>
              <w:marTop w:val="0"/>
              <w:marBottom w:val="0"/>
              <w:divBdr>
                <w:top w:val="none" w:sz="0" w:space="0" w:color="auto"/>
                <w:left w:val="none" w:sz="0" w:space="0" w:color="auto"/>
                <w:bottom w:val="none" w:sz="0" w:space="0" w:color="auto"/>
                <w:right w:val="none" w:sz="0" w:space="0" w:color="auto"/>
              </w:divBdr>
            </w:div>
            <w:div w:id="2126609748">
              <w:marLeft w:val="0"/>
              <w:marRight w:val="0"/>
              <w:marTop w:val="0"/>
              <w:marBottom w:val="0"/>
              <w:divBdr>
                <w:top w:val="none" w:sz="0" w:space="0" w:color="auto"/>
                <w:left w:val="none" w:sz="0" w:space="0" w:color="auto"/>
                <w:bottom w:val="none" w:sz="0" w:space="0" w:color="auto"/>
                <w:right w:val="none" w:sz="0" w:space="0" w:color="auto"/>
              </w:divBdr>
            </w:div>
            <w:div w:id="416564366">
              <w:marLeft w:val="0"/>
              <w:marRight w:val="0"/>
              <w:marTop w:val="0"/>
              <w:marBottom w:val="0"/>
              <w:divBdr>
                <w:top w:val="none" w:sz="0" w:space="0" w:color="auto"/>
                <w:left w:val="none" w:sz="0" w:space="0" w:color="auto"/>
                <w:bottom w:val="none" w:sz="0" w:space="0" w:color="auto"/>
                <w:right w:val="none" w:sz="0" w:space="0" w:color="auto"/>
              </w:divBdr>
            </w:div>
          </w:divsChild>
        </w:div>
        <w:div w:id="1029137358">
          <w:marLeft w:val="0"/>
          <w:marRight w:val="0"/>
          <w:marTop w:val="0"/>
          <w:marBottom w:val="0"/>
          <w:divBdr>
            <w:top w:val="none" w:sz="0" w:space="0" w:color="auto"/>
            <w:left w:val="none" w:sz="0" w:space="0" w:color="auto"/>
            <w:bottom w:val="none" w:sz="0" w:space="0" w:color="auto"/>
            <w:right w:val="none" w:sz="0" w:space="0" w:color="auto"/>
          </w:divBdr>
          <w:divsChild>
            <w:div w:id="27459875">
              <w:marLeft w:val="0"/>
              <w:marRight w:val="0"/>
              <w:marTop w:val="0"/>
              <w:marBottom w:val="0"/>
              <w:divBdr>
                <w:top w:val="none" w:sz="0" w:space="0" w:color="auto"/>
                <w:left w:val="none" w:sz="0" w:space="0" w:color="auto"/>
                <w:bottom w:val="none" w:sz="0" w:space="0" w:color="auto"/>
                <w:right w:val="none" w:sz="0" w:space="0" w:color="auto"/>
              </w:divBdr>
            </w:div>
            <w:div w:id="359672706">
              <w:marLeft w:val="0"/>
              <w:marRight w:val="0"/>
              <w:marTop w:val="0"/>
              <w:marBottom w:val="0"/>
              <w:divBdr>
                <w:top w:val="none" w:sz="0" w:space="0" w:color="auto"/>
                <w:left w:val="none" w:sz="0" w:space="0" w:color="auto"/>
                <w:bottom w:val="none" w:sz="0" w:space="0" w:color="auto"/>
                <w:right w:val="none" w:sz="0" w:space="0" w:color="auto"/>
              </w:divBdr>
            </w:div>
            <w:div w:id="961764845">
              <w:marLeft w:val="0"/>
              <w:marRight w:val="0"/>
              <w:marTop w:val="0"/>
              <w:marBottom w:val="0"/>
              <w:divBdr>
                <w:top w:val="none" w:sz="0" w:space="0" w:color="auto"/>
                <w:left w:val="none" w:sz="0" w:space="0" w:color="auto"/>
                <w:bottom w:val="none" w:sz="0" w:space="0" w:color="auto"/>
                <w:right w:val="none" w:sz="0" w:space="0" w:color="auto"/>
              </w:divBdr>
            </w:div>
            <w:div w:id="1960910161">
              <w:marLeft w:val="0"/>
              <w:marRight w:val="0"/>
              <w:marTop w:val="0"/>
              <w:marBottom w:val="0"/>
              <w:divBdr>
                <w:top w:val="none" w:sz="0" w:space="0" w:color="auto"/>
                <w:left w:val="none" w:sz="0" w:space="0" w:color="auto"/>
                <w:bottom w:val="none" w:sz="0" w:space="0" w:color="auto"/>
                <w:right w:val="none" w:sz="0" w:space="0" w:color="auto"/>
              </w:divBdr>
            </w:div>
          </w:divsChild>
        </w:div>
        <w:div w:id="1135180632">
          <w:marLeft w:val="0"/>
          <w:marRight w:val="0"/>
          <w:marTop w:val="0"/>
          <w:marBottom w:val="0"/>
          <w:divBdr>
            <w:top w:val="none" w:sz="0" w:space="0" w:color="auto"/>
            <w:left w:val="none" w:sz="0" w:space="0" w:color="auto"/>
            <w:bottom w:val="none" w:sz="0" w:space="0" w:color="auto"/>
            <w:right w:val="none" w:sz="0" w:space="0" w:color="auto"/>
          </w:divBdr>
          <w:divsChild>
            <w:div w:id="1267037406">
              <w:marLeft w:val="0"/>
              <w:marRight w:val="0"/>
              <w:marTop w:val="0"/>
              <w:marBottom w:val="0"/>
              <w:divBdr>
                <w:top w:val="none" w:sz="0" w:space="0" w:color="auto"/>
                <w:left w:val="none" w:sz="0" w:space="0" w:color="auto"/>
                <w:bottom w:val="none" w:sz="0" w:space="0" w:color="auto"/>
                <w:right w:val="none" w:sz="0" w:space="0" w:color="auto"/>
              </w:divBdr>
            </w:div>
            <w:div w:id="600145463">
              <w:marLeft w:val="0"/>
              <w:marRight w:val="0"/>
              <w:marTop w:val="0"/>
              <w:marBottom w:val="0"/>
              <w:divBdr>
                <w:top w:val="none" w:sz="0" w:space="0" w:color="auto"/>
                <w:left w:val="none" w:sz="0" w:space="0" w:color="auto"/>
                <w:bottom w:val="none" w:sz="0" w:space="0" w:color="auto"/>
                <w:right w:val="none" w:sz="0" w:space="0" w:color="auto"/>
              </w:divBdr>
            </w:div>
          </w:divsChild>
        </w:div>
        <w:div w:id="1360204606">
          <w:marLeft w:val="0"/>
          <w:marRight w:val="0"/>
          <w:marTop w:val="0"/>
          <w:marBottom w:val="0"/>
          <w:divBdr>
            <w:top w:val="none" w:sz="0" w:space="0" w:color="auto"/>
            <w:left w:val="none" w:sz="0" w:space="0" w:color="auto"/>
            <w:bottom w:val="none" w:sz="0" w:space="0" w:color="auto"/>
            <w:right w:val="none" w:sz="0" w:space="0" w:color="auto"/>
          </w:divBdr>
          <w:divsChild>
            <w:div w:id="2147119300">
              <w:marLeft w:val="0"/>
              <w:marRight w:val="0"/>
              <w:marTop w:val="0"/>
              <w:marBottom w:val="0"/>
              <w:divBdr>
                <w:top w:val="none" w:sz="0" w:space="0" w:color="auto"/>
                <w:left w:val="none" w:sz="0" w:space="0" w:color="auto"/>
                <w:bottom w:val="none" w:sz="0" w:space="0" w:color="auto"/>
                <w:right w:val="none" w:sz="0" w:space="0" w:color="auto"/>
              </w:divBdr>
            </w:div>
            <w:div w:id="645091059">
              <w:marLeft w:val="0"/>
              <w:marRight w:val="0"/>
              <w:marTop w:val="0"/>
              <w:marBottom w:val="0"/>
              <w:divBdr>
                <w:top w:val="none" w:sz="0" w:space="0" w:color="auto"/>
                <w:left w:val="none" w:sz="0" w:space="0" w:color="auto"/>
                <w:bottom w:val="none" w:sz="0" w:space="0" w:color="auto"/>
                <w:right w:val="none" w:sz="0" w:space="0" w:color="auto"/>
              </w:divBdr>
            </w:div>
            <w:div w:id="948124638">
              <w:marLeft w:val="0"/>
              <w:marRight w:val="0"/>
              <w:marTop w:val="0"/>
              <w:marBottom w:val="0"/>
              <w:divBdr>
                <w:top w:val="none" w:sz="0" w:space="0" w:color="auto"/>
                <w:left w:val="none" w:sz="0" w:space="0" w:color="auto"/>
                <w:bottom w:val="none" w:sz="0" w:space="0" w:color="auto"/>
                <w:right w:val="none" w:sz="0" w:space="0" w:color="auto"/>
              </w:divBdr>
            </w:div>
          </w:divsChild>
        </w:div>
        <w:div w:id="949510982">
          <w:marLeft w:val="0"/>
          <w:marRight w:val="0"/>
          <w:marTop w:val="0"/>
          <w:marBottom w:val="0"/>
          <w:divBdr>
            <w:top w:val="none" w:sz="0" w:space="0" w:color="auto"/>
            <w:left w:val="none" w:sz="0" w:space="0" w:color="auto"/>
            <w:bottom w:val="none" w:sz="0" w:space="0" w:color="auto"/>
            <w:right w:val="none" w:sz="0" w:space="0" w:color="auto"/>
          </w:divBdr>
          <w:divsChild>
            <w:div w:id="1871064138">
              <w:marLeft w:val="0"/>
              <w:marRight w:val="0"/>
              <w:marTop w:val="0"/>
              <w:marBottom w:val="0"/>
              <w:divBdr>
                <w:top w:val="none" w:sz="0" w:space="0" w:color="auto"/>
                <w:left w:val="none" w:sz="0" w:space="0" w:color="auto"/>
                <w:bottom w:val="none" w:sz="0" w:space="0" w:color="auto"/>
                <w:right w:val="none" w:sz="0" w:space="0" w:color="auto"/>
              </w:divBdr>
            </w:div>
            <w:div w:id="372274029">
              <w:marLeft w:val="0"/>
              <w:marRight w:val="0"/>
              <w:marTop w:val="0"/>
              <w:marBottom w:val="0"/>
              <w:divBdr>
                <w:top w:val="none" w:sz="0" w:space="0" w:color="auto"/>
                <w:left w:val="none" w:sz="0" w:space="0" w:color="auto"/>
                <w:bottom w:val="none" w:sz="0" w:space="0" w:color="auto"/>
                <w:right w:val="none" w:sz="0" w:space="0" w:color="auto"/>
              </w:divBdr>
            </w:div>
            <w:div w:id="1478376447">
              <w:marLeft w:val="0"/>
              <w:marRight w:val="0"/>
              <w:marTop w:val="0"/>
              <w:marBottom w:val="0"/>
              <w:divBdr>
                <w:top w:val="none" w:sz="0" w:space="0" w:color="auto"/>
                <w:left w:val="none" w:sz="0" w:space="0" w:color="auto"/>
                <w:bottom w:val="none" w:sz="0" w:space="0" w:color="auto"/>
                <w:right w:val="none" w:sz="0" w:space="0" w:color="auto"/>
              </w:divBdr>
            </w:div>
            <w:div w:id="923369459">
              <w:marLeft w:val="0"/>
              <w:marRight w:val="0"/>
              <w:marTop w:val="0"/>
              <w:marBottom w:val="0"/>
              <w:divBdr>
                <w:top w:val="none" w:sz="0" w:space="0" w:color="auto"/>
                <w:left w:val="none" w:sz="0" w:space="0" w:color="auto"/>
                <w:bottom w:val="none" w:sz="0" w:space="0" w:color="auto"/>
                <w:right w:val="none" w:sz="0" w:space="0" w:color="auto"/>
              </w:divBdr>
            </w:div>
          </w:divsChild>
        </w:div>
        <w:div w:id="323162857">
          <w:marLeft w:val="0"/>
          <w:marRight w:val="0"/>
          <w:marTop w:val="0"/>
          <w:marBottom w:val="0"/>
          <w:divBdr>
            <w:top w:val="none" w:sz="0" w:space="0" w:color="auto"/>
            <w:left w:val="none" w:sz="0" w:space="0" w:color="auto"/>
            <w:bottom w:val="none" w:sz="0" w:space="0" w:color="auto"/>
            <w:right w:val="none" w:sz="0" w:space="0" w:color="auto"/>
          </w:divBdr>
        </w:div>
        <w:div w:id="58096847">
          <w:marLeft w:val="0"/>
          <w:marRight w:val="0"/>
          <w:marTop w:val="0"/>
          <w:marBottom w:val="0"/>
          <w:divBdr>
            <w:top w:val="none" w:sz="0" w:space="0" w:color="auto"/>
            <w:left w:val="none" w:sz="0" w:space="0" w:color="auto"/>
            <w:bottom w:val="none" w:sz="0" w:space="0" w:color="auto"/>
            <w:right w:val="none" w:sz="0" w:space="0" w:color="auto"/>
          </w:divBdr>
        </w:div>
        <w:div w:id="774789384">
          <w:marLeft w:val="0"/>
          <w:marRight w:val="0"/>
          <w:marTop w:val="0"/>
          <w:marBottom w:val="0"/>
          <w:divBdr>
            <w:top w:val="none" w:sz="0" w:space="0" w:color="auto"/>
            <w:left w:val="none" w:sz="0" w:space="0" w:color="auto"/>
            <w:bottom w:val="none" w:sz="0" w:space="0" w:color="auto"/>
            <w:right w:val="none" w:sz="0" w:space="0" w:color="auto"/>
          </w:divBdr>
        </w:div>
        <w:div w:id="592862944">
          <w:marLeft w:val="0"/>
          <w:marRight w:val="0"/>
          <w:marTop w:val="0"/>
          <w:marBottom w:val="0"/>
          <w:divBdr>
            <w:top w:val="none" w:sz="0" w:space="0" w:color="auto"/>
            <w:left w:val="none" w:sz="0" w:space="0" w:color="auto"/>
            <w:bottom w:val="none" w:sz="0" w:space="0" w:color="auto"/>
            <w:right w:val="none" w:sz="0" w:space="0" w:color="auto"/>
          </w:divBdr>
        </w:div>
      </w:divsChild>
    </w:div>
    <w:div w:id="1679235574">
      <w:bodyDiv w:val="1"/>
      <w:marLeft w:val="0"/>
      <w:marRight w:val="0"/>
      <w:marTop w:val="0"/>
      <w:marBottom w:val="0"/>
      <w:divBdr>
        <w:top w:val="none" w:sz="0" w:space="0" w:color="auto"/>
        <w:left w:val="none" w:sz="0" w:space="0" w:color="auto"/>
        <w:bottom w:val="none" w:sz="0" w:space="0" w:color="auto"/>
        <w:right w:val="none" w:sz="0" w:space="0" w:color="auto"/>
      </w:divBdr>
    </w:div>
    <w:div w:id="1692683625">
      <w:bodyDiv w:val="1"/>
      <w:marLeft w:val="0"/>
      <w:marRight w:val="0"/>
      <w:marTop w:val="0"/>
      <w:marBottom w:val="0"/>
      <w:divBdr>
        <w:top w:val="none" w:sz="0" w:space="0" w:color="auto"/>
        <w:left w:val="none" w:sz="0" w:space="0" w:color="auto"/>
        <w:bottom w:val="none" w:sz="0" w:space="0" w:color="auto"/>
        <w:right w:val="none" w:sz="0" w:space="0" w:color="auto"/>
      </w:divBdr>
      <w:divsChild>
        <w:div w:id="1739354783">
          <w:marLeft w:val="0"/>
          <w:marRight w:val="0"/>
          <w:marTop w:val="0"/>
          <w:marBottom w:val="0"/>
          <w:divBdr>
            <w:top w:val="none" w:sz="0" w:space="0" w:color="auto"/>
            <w:left w:val="none" w:sz="0" w:space="0" w:color="auto"/>
            <w:bottom w:val="none" w:sz="0" w:space="0" w:color="auto"/>
            <w:right w:val="none" w:sz="0" w:space="0" w:color="auto"/>
          </w:divBdr>
        </w:div>
        <w:div w:id="1785927367">
          <w:marLeft w:val="0"/>
          <w:marRight w:val="0"/>
          <w:marTop w:val="0"/>
          <w:marBottom w:val="0"/>
          <w:divBdr>
            <w:top w:val="none" w:sz="0" w:space="0" w:color="auto"/>
            <w:left w:val="none" w:sz="0" w:space="0" w:color="auto"/>
            <w:bottom w:val="none" w:sz="0" w:space="0" w:color="auto"/>
            <w:right w:val="none" w:sz="0" w:space="0" w:color="auto"/>
          </w:divBdr>
        </w:div>
      </w:divsChild>
    </w:div>
    <w:div w:id="1704162653">
      <w:bodyDiv w:val="1"/>
      <w:marLeft w:val="0"/>
      <w:marRight w:val="0"/>
      <w:marTop w:val="0"/>
      <w:marBottom w:val="0"/>
      <w:divBdr>
        <w:top w:val="none" w:sz="0" w:space="0" w:color="auto"/>
        <w:left w:val="none" w:sz="0" w:space="0" w:color="auto"/>
        <w:bottom w:val="none" w:sz="0" w:space="0" w:color="auto"/>
        <w:right w:val="none" w:sz="0" w:space="0" w:color="auto"/>
      </w:divBdr>
    </w:div>
    <w:div w:id="1709914117">
      <w:bodyDiv w:val="1"/>
      <w:marLeft w:val="0"/>
      <w:marRight w:val="0"/>
      <w:marTop w:val="0"/>
      <w:marBottom w:val="0"/>
      <w:divBdr>
        <w:top w:val="none" w:sz="0" w:space="0" w:color="auto"/>
        <w:left w:val="none" w:sz="0" w:space="0" w:color="auto"/>
        <w:bottom w:val="none" w:sz="0" w:space="0" w:color="auto"/>
        <w:right w:val="none" w:sz="0" w:space="0" w:color="auto"/>
      </w:divBdr>
    </w:div>
    <w:div w:id="1721634936">
      <w:bodyDiv w:val="1"/>
      <w:marLeft w:val="0"/>
      <w:marRight w:val="0"/>
      <w:marTop w:val="0"/>
      <w:marBottom w:val="0"/>
      <w:divBdr>
        <w:top w:val="none" w:sz="0" w:space="0" w:color="auto"/>
        <w:left w:val="none" w:sz="0" w:space="0" w:color="auto"/>
        <w:bottom w:val="none" w:sz="0" w:space="0" w:color="auto"/>
        <w:right w:val="none" w:sz="0" w:space="0" w:color="auto"/>
      </w:divBdr>
    </w:div>
    <w:div w:id="1733196482">
      <w:bodyDiv w:val="1"/>
      <w:marLeft w:val="0"/>
      <w:marRight w:val="0"/>
      <w:marTop w:val="0"/>
      <w:marBottom w:val="0"/>
      <w:divBdr>
        <w:top w:val="none" w:sz="0" w:space="0" w:color="auto"/>
        <w:left w:val="none" w:sz="0" w:space="0" w:color="auto"/>
        <w:bottom w:val="none" w:sz="0" w:space="0" w:color="auto"/>
        <w:right w:val="none" w:sz="0" w:space="0" w:color="auto"/>
      </w:divBdr>
    </w:div>
    <w:div w:id="1766534653">
      <w:bodyDiv w:val="1"/>
      <w:marLeft w:val="0"/>
      <w:marRight w:val="0"/>
      <w:marTop w:val="0"/>
      <w:marBottom w:val="0"/>
      <w:divBdr>
        <w:top w:val="none" w:sz="0" w:space="0" w:color="auto"/>
        <w:left w:val="none" w:sz="0" w:space="0" w:color="auto"/>
        <w:bottom w:val="none" w:sz="0" w:space="0" w:color="auto"/>
        <w:right w:val="none" w:sz="0" w:space="0" w:color="auto"/>
      </w:divBdr>
    </w:div>
    <w:div w:id="1770588928">
      <w:bodyDiv w:val="1"/>
      <w:marLeft w:val="0"/>
      <w:marRight w:val="0"/>
      <w:marTop w:val="0"/>
      <w:marBottom w:val="0"/>
      <w:divBdr>
        <w:top w:val="none" w:sz="0" w:space="0" w:color="auto"/>
        <w:left w:val="none" w:sz="0" w:space="0" w:color="auto"/>
        <w:bottom w:val="none" w:sz="0" w:space="0" w:color="auto"/>
        <w:right w:val="none" w:sz="0" w:space="0" w:color="auto"/>
      </w:divBdr>
    </w:div>
    <w:div w:id="1779983531">
      <w:bodyDiv w:val="1"/>
      <w:marLeft w:val="0"/>
      <w:marRight w:val="0"/>
      <w:marTop w:val="0"/>
      <w:marBottom w:val="0"/>
      <w:divBdr>
        <w:top w:val="none" w:sz="0" w:space="0" w:color="auto"/>
        <w:left w:val="none" w:sz="0" w:space="0" w:color="auto"/>
        <w:bottom w:val="none" w:sz="0" w:space="0" w:color="auto"/>
        <w:right w:val="none" w:sz="0" w:space="0" w:color="auto"/>
      </w:divBdr>
    </w:div>
    <w:div w:id="1801916327">
      <w:bodyDiv w:val="1"/>
      <w:marLeft w:val="0"/>
      <w:marRight w:val="0"/>
      <w:marTop w:val="0"/>
      <w:marBottom w:val="0"/>
      <w:divBdr>
        <w:top w:val="none" w:sz="0" w:space="0" w:color="auto"/>
        <w:left w:val="none" w:sz="0" w:space="0" w:color="auto"/>
        <w:bottom w:val="none" w:sz="0" w:space="0" w:color="auto"/>
        <w:right w:val="none" w:sz="0" w:space="0" w:color="auto"/>
      </w:divBdr>
      <w:divsChild>
        <w:div w:id="1217207411">
          <w:marLeft w:val="0"/>
          <w:marRight w:val="0"/>
          <w:marTop w:val="0"/>
          <w:marBottom w:val="0"/>
          <w:divBdr>
            <w:top w:val="none" w:sz="0" w:space="0" w:color="auto"/>
            <w:left w:val="none" w:sz="0" w:space="0" w:color="auto"/>
            <w:bottom w:val="none" w:sz="0" w:space="0" w:color="auto"/>
            <w:right w:val="none" w:sz="0" w:space="0" w:color="auto"/>
          </w:divBdr>
        </w:div>
        <w:div w:id="1713731385">
          <w:marLeft w:val="0"/>
          <w:marRight w:val="0"/>
          <w:marTop w:val="0"/>
          <w:marBottom w:val="0"/>
          <w:divBdr>
            <w:top w:val="none" w:sz="0" w:space="0" w:color="auto"/>
            <w:left w:val="none" w:sz="0" w:space="0" w:color="auto"/>
            <w:bottom w:val="none" w:sz="0" w:space="0" w:color="auto"/>
            <w:right w:val="none" w:sz="0" w:space="0" w:color="auto"/>
          </w:divBdr>
        </w:div>
        <w:div w:id="1683897038">
          <w:marLeft w:val="0"/>
          <w:marRight w:val="0"/>
          <w:marTop w:val="0"/>
          <w:marBottom w:val="0"/>
          <w:divBdr>
            <w:top w:val="none" w:sz="0" w:space="0" w:color="auto"/>
            <w:left w:val="none" w:sz="0" w:space="0" w:color="auto"/>
            <w:bottom w:val="none" w:sz="0" w:space="0" w:color="auto"/>
            <w:right w:val="none" w:sz="0" w:space="0" w:color="auto"/>
          </w:divBdr>
        </w:div>
        <w:div w:id="853299912">
          <w:marLeft w:val="0"/>
          <w:marRight w:val="0"/>
          <w:marTop w:val="0"/>
          <w:marBottom w:val="0"/>
          <w:divBdr>
            <w:top w:val="none" w:sz="0" w:space="0" w:color="auto"/>
            <w:left w:val="none" w:sz="0" w:space="0" w:color="auto"/>
            <w:bottom w:val="none" w:sz="0" w:space="0" w:color="auto"/>
            <w:right w:val="none" w:sz="0" w:space="0" w:color="auto"/>
          </w:divBdr>
          <w:divsChild>
            <w:div w:id="629362438">
              <w:marLeft w:val="-75"/>
              <w:marRight w:val="0"/>
              <w:marTop w:val="30"/>
              <w:marBottom w:val="30"/>
              <w:divBdr>
                <w:top w:val="none" w:sz="0" w:space="0" w:color="auto"/>
                <w:left w:val="none" w:sz="0" w:space="0" w:color="auto"/>
                <w:bottom w:val="none" w:sz="0" w:space="0" w:color="auto"/>
                <w:right w:val="none" w:sz="0" w:space="0" w:color="auto"/>
              </w:divBdr>
              <w:divsChild>
                <w:div w:id="1603416767">
                  <w:marLeft w:val="0"/>
                  <w:marRight w:val="0"/>
                  <w:marTop w:val="0"/>
                  <w:marBottom w:val="0"/>
                  <w:divBdr>
                    <w:top w:val="none" w:sz="0" w:space="0" w:color="auto"/>
                    <w:left w:val="none" w:sz="0" w:space="0" w:color="auto"/>
                    <w:bottom w:val="none" w:sz="0" w:space="0" w:color="auto"/>
                    <w:right w:val="none" w:sz="0" w:space="0" w:color="auto"/>
                  </w:divBdr>
                  <w:divsChild>
                    <w:div w:id="2109883189">
                      <w:marLeft w:val="0"/>
                      <w:marRight w:val="0"/>
                      <w:marTop w:val="0"/>
                      <w:marBottom w:val="0"/>
                      <w:divBdr>
                        <w:top w:val="none" w:sz="0" w:space="0" w:color="auto"/>
                        <w:left w:val="none" w:sz="0" w:space="0" w:color="auto"/>
                        <w:bottom w:val="none" w:sz="0" w:space="0" w:color="auto"/>
                        <w:right w:val="none" w:sz="0" w:space="0" w:color="auto"/>
                      </w:divBdr>
                    </w:div>
                  </w:divsChild>
                </w:div>
                <w:div w:id="903493056">
                  <w:marLeft w:val="0"/>
                  <w:marRight w:val="0"/>
                  <w:marTop w:val="0"/>
                  <w:marBottom w:val="0"/>
                  <w:divBdr>
                    <w:top w:val="none" w:sz="0" w:space="0" w:color="auto"/>
                    <w:left w:val="none" w:sz="0" w:space="0" w:color="auto"/>
                    <w:bottom w:val="none" w:sz="0" w:space="0" w:color="auto"/>
                    <w:right w:val="none" w:sz="0" w:space="0" w:color="auto"/>
                  </w:divBdr>
                  <w:divsChild>
                    <w:div w:id="1904020792">
                      <w:marLeft w:val="0"/>
                      <w:marRight w:val="0"/>
                      <w:marTop w:val="0"/>
                      <w:marBottom w:val="0"/>
                      <w:divBdr>
                        <w:top w:val="none" w:sz="0" w:space="0" w:color="auto"/>
                        <w:left w:val="none" w:sz="0" w:space="0" w:color="auto"/>
                        <w:bottom w:val="none" w:sz="0" w:space="0" w:color="auto"/>
                        <w:right w:val="none" w:sz="0" w:space="0" w:color="auto"/>
                      </w:divBdr>
                    </w:div>
                  </w:divsChild>
                </w:div>
                <w:div w:id="1612664197">
                  <w:marLeft w:val="0"/>
                  <w:marRight w:val="0"/>
                  <w:marTop w:val="0"/>
                  <w:marBottom w:val="0"/>
                  <w:divBdr>
                    <w:top w:val="none" w:sz="0" w:space="0" w:color="auto"/>
                    <w:left w:val="none" w:sz="0" w:space="0" w:color="auto"/>
                    <w:bottom w:val="none" w:sz="0" w:space="0" w:color="auto"/>
                    <w:right w:val="none" w:sz="0" w:space="0" w:color="auto"/>
                  </w:divBdr>
                  <w:divsChild>
                    <w:div w:id="337731473">
                      <w:marLeft w:val="0"/>
                      <w:marRight w:val="0"/>
                      <w:marTop w:val="0"/>
                      <w:marBottom w:val="0"/>
                      <w:divBdr>
                        <w:top w:val="none" w:sz="0" w:space="0" w:color="auto"/>
                        <w:left w:val="none" w:sz="0" w:space="0" w:color="auto"/>
                        <w:bottom w:val="none" w:sz="0" w:space="0" w:color="auto"/>
                        <w:right w:val="none" w:sz="0" w:space="0" w:color="auto"/>
                      </w:divBdr>
                    </w:div>
                  </w:divsChild>
                </w:div>
                <w:div w:id="643314503">
                  <w:marLeft w:val="0"/>
                  <w:marRight w:val="0"/>
                  <w:marTop w:val="0"/>
                  <w:marBottom w:val="0"/>
                  <w:divBdr>
                    <w:top w:val="none" w:sz="0" w:space="0" w:color="auto"/>
                    <w:left w:val="none" w:sz="0" w:space="0" w:color="auto"/>
                    <w:bottom w:val="none" w:sz="0" w:space="0" w:color="auto"/>
                    <w:right w:val="none" w:sz="0" w:space="0" w:color="auto"/>
                  </w:divBdr>
                  <w:divsChild>
                    <w:div w:id="213320528">
                      <w:marLeft w:val="0"/>
                      <w:marRight w:val="0"/>
                      <w:marTop w:val="0"/>
                      <w:marBottom w:val="0"/>
                      <w:divBdr>
                        <w:top w:val="none" w:sz="0" w:space="0" w:color="auto"/>
                        <w:left w:val="none" w:sz="0" w:space="0" w:color="auto"/>
                        <w:bottom w:val="none" w:sz="0" w:space="0" w:color="auto"/>
                        <w:right w:val="none" w:sz="0" w:space="0" w:color="auto"/>
                      </w:divBdr>
                    </w:div>
                  </w:divsChild>
                </w:div>
                <w:div w:id="1621182280">
                  <w:marLeft w:val="0"/>
                  <w:marRight w:val="0"/>
                  <w:marTop w:val="0"/>
                  <w:marBottom w:val="0"/>
                  <w:divBdr>
                    <w:top w:val="none" w:sz="0" w:space="0" w:color="auto"/>
                    <w:left w:val="none" w:sz="0" w:space="0" w:color="auto"/>
                    <w:bottom w:val="none" w:sz="0" w:space="0" w:color="auto"/>
                    <w:right w:val="none" w:sz="0" w:space="0" w:color="auto"/>
                  </w:divBdr>
                  <w:divsChild>
                    <w:div w:id="1037241064">
                      <w:marLeft w:val="0"/>
                      <w:marRight w:val="0"/>
                      <w:marTop w:val="0"/>
                      <w:marBottom w:val="0"/>
                      <w:divBdr>
                        <w:top w:val="none" w:sz="0" w:space="0" w:color="auto"/>
                        <w:left w:val="none" w:sz="0" w:space="0" w:color="auto"/>
                        <w:bottom w:val="none" w:sz="0" w:space="0" w:color="auto"/>
                        <w:right w:val="none" w:sz="0" w:space="0" w:color="auto"/>
                      </w:divBdr>
                    </w:div>
                  </w:divsChild>
                </w:div>
                <w:div w:id="154952683">
                  <w:marLeft w:val="0"/>
                  <w:marRight w:val="0"/>
                  <w:marTop w:val="0"/>
                  <w:marBottom w:val="0"/>
                  <w:divBdr>
                    <w:top w:val="none" w:sz="0" w:space="0" w:color="auto"/>
                    <w:left w:val="none" w:sz="0" w:space="0" w:color="auto"/>
                    <w:bottom w:val="none" w:sz="0" w:space="0" w:color="auto"/>
                    <w:right w:val="none" w:sz="0" w:space="0" w:color="auto"/>
                  </w:divBdr>
                  <w:divsChild>
                    <w:div w:id="1003512202">
                      <w:marLeft w:val="0"/>
                      <w:marRight w:val="0"/>
                      <w:marTop w:val="0"/>
                      <w:marBottom w:val="0"/>
                      <w:divBdr>
                        <w:top w:val="none" w:sz="0" w:space="0" w:color="auto"/>
                        <w:left w:val="none" w:sz="0" w:space="0" w:color="auto"/>
                        <w:bottom w:val="none" w:sz="0" w:space="0" w:color="auto"/>
                        <w:right w:val="none" w:sz="0" w:space="0" w:color="auto"/>
                      </w:divBdr>
                    </w:div>
                  </w:divsChild>
                </w:div>
                <w:div w:id="593784350">
                  <w:marLeft w:val="0"/>
                  <w:marRight w:val="0"/>
                  <w:marTop w:val="0"/>
                  <w:marBottom w:val="0"/>
                  <w:divBdr>
                    <w:top w:val="none" w:sz="0" w:space="0" w:color="auto"/>
                    <w:left w:val="none" w:sz="0" w:space="0" w:color="auto"/>
                    <w:bottom w:val="none" w:sz="0" w:space="0" w:color="auto"/>
                    <w:right w:val="none" w:sz="0" w:space="0" w:color="auto"/>
                  </w:divBdr>
                  <w:divsChild>
                    <w:div w:id="1529367011">
                      <w:marLeft w:val="0"/>
                      <w:marRight w:val="0"/>
                      <w:marTop w:val="0"/>
                      <w:marBottom w:val="0"/>
                      <w:divBdr>
                        <w:top w:val="none" w:sz="0" w:space="0" w:color="auto"/>
                        <w:left w:val="none" w:sz="0" w:space="0" w:color="auto"/>
                        <w:bottom w:val="none" w:sz="0" w:space="0" w:color="auto"/>
                        <w:right w:val="none" w:sz="0" w:space="0" w:color="auto"/>
                      </w:divBdr>
                    </w:div>
                  </w:divsChild>
                </w:div>
                <w:div w:id="791941028">
                  <w:marLeft w:val="0"/>
                  <w:marRight w:val="0"/>
                  <w:marTop w:val="0"/>
                  <w:marBottom w:val="0"/>
                  <w:divBdr>
                    <w:top w:val="none" w:sz="0" w:space="0" w:color="auto"/>
                    <w:left w:val="none" w:sz="0" w:space="0" w:color="auto"/>
                    <w:bottom w:val="none" w:sz="0" w:space="0" w:color="auto"/>
                    <w:right w:val="none" w:sz="0" w:space="0" w:color="auto"/>
                  </w:divBdr>
                  <w:divsChild>
                    <w:div w:id="201021197">
                      <w:marLeft w:val="0"/>
                      <w:marRight w:val="0"/>
                      <w:marTop w:val="0"/>
                      <w:marBottom w:val="0"/>
                      <w:divBdr>
                        <w:top w:val="none" w:sz="0" w:space="0" w:color="auto"/>
                        <w:left w:val="none" w:sz="0" w:space="0" w:color="auto"/>
                        <w:bottom w:val="none" w:sz="0" w:space="0" w:color="auto"/>
                        <w:right w:val="none" w:sz="0" w:space="0" w:color="auto"/>
                      </w:divBdr>
                    </w:div>
                  </w:divsChild>
                </w:div>
                <w:div w:id="1604609668">
                  <w:marLeft w:val="0"/>
                  <w:marRight w:val="0"/>
                  <w:marTop w:val="0"/>
                  <w:marBottom w:val="0"/>
                  <w:divBdr>
                    <w:top w:val="none" w:sz="0" w:space="0" w:color="auto"/>
                    <w:left w:val="none" w:sz="0" w:space="0" w:color="auto"/>
                    <w:bottom w:val="none" w:sz="0" w:space="0" w:color="auto"/>
                    <w:right w:val="none" w:sz="0" w:space="0" w:color="auto"/>
                  </w:divBdr>
                  <w:divsChild>
                    <w:div w:id="389381448">
                      <w:marLeft w:val="0"/>
                      <w:marRight w:val="0"/>
                      <w:marTop w:val="0"/>
                      <w:marBottom w:val="0"/>
                      <w:divBdr>
                        <w:top w:val="none" w:sz="0" w:space="0" w:color="auto"/>
                        <w:left w:val="none" w:sz="0" w:space="0" w:color="auto"/>
                        <w:bottom w:val="none" w:sz="0" w:space="0" w:color="auto"/>
                        <w:right w:val="none" w:sz="0" w:space="0" w:color="auto"/>
                      </w:divBdr>
                    </w:div>
                  </w:divsChild>
                </w:div>
                <w:div w:id="1964799571">
                  <w:marLeft w:val="0"/>
                  <w:marRight w:val="0"/>
                  <w:marTop w:val="0"/>
                  <w:marBottom w:val="0"/>
                  <w:divBdr>
                    <w:top w:val="none" w:sz="0" w:space="0" w:color="auto"/>
                    <w:left w:val="none" w:sz="0" w:space="0" w:color="auto"/>
                    <w:bottom w:val="none" w:sz="0" w:space="0" w:color="auto"/>
                    <w:right w:val="none" w:sz="0" w:space="0" w:color="auto"/>
                  </w:divBdr>
                  <w:divsChild>
                    <w:div w:id="225843518">
                      <w:marLeft w:val="0"/>
                      <w:marRight w:val="0"/>
                      <w:marTop w:val="0"/>
                      <w:marBottom w:val="0"/>
                      <w:divBdr>
                        <w:top w:val="none" w:sz="0" w:space="0" w:color="auto"/>
                        <w:left w:val="none" w:sz="0" w:space="0" w:color="auto"/>
                        <w:bottom w:val="none" w:sz="0" w:space="0" w:color="auto"/>
                        <w:right w:val="none" w:sz="0" w:space="0" w:color="auto"/>
                      </w:divBdr>
                    </w:div>
                  </w:divsChild>
                </w:div>
                <w:div w:id="885264715">
                  <w:marLeft w:val="0"/>
                  <w:marRight w:val="0"/>
                  <w:marTop w:val="0"/>
                  <w:marBottom w:val="0"/>
                  <w:divBdr>
                    <w:top w:val="none" w:sz="0" w:space="0" w:color="auto"/>
                    <w:left w:val="none" w:sz="0" w:space="0" w:color="auto"/>
                    <w:bottom w:val="none" w:sz="0" w:space="0" w:color="auto"/>
                    <w:right w:val="none" w:sz="0" w:space="0" w:color="auto"/>
                  </w:divBdr>
                  <w:divsChild>
                    <w:div w:id="1990933813">
                      <w:marLeft w:val="0"/>
                      <w:marRight w:val="0"/>
                      <w:marTop w:val="0"/>
                      <w:marBottom w:val="0"/>
                      <w:divBdr>
                        <w:top w:val="none" w:sz="0" w:space="0" w:color="auto"/>
                        <w:left w:val="none" w:sz="0" w:space="0" w:color="auto"/>
                        <w:bottom w:val="none" w:sz="0" w:space="0" w:color="auto"/>
                        <w:right w:val="none" w:sz="0" w:space="0" w:color="auto"/>
                      </w:divBdr>
                    </w:div>
                  </w:divsChild>
                </w:div>
                <w:div w:id="1855068098">
                  <w:marLeft w:val="0"/>
                  <w:marRight w:val="0"/>
                  <w:marTop w:val="0"/>
                  <w:marBottom w:val="0"/>
                  <w:divBdr>
                    <w:top w:val="none" w:sz="0" w:space="0" w:color="auto"/>
                    <w:left w:val="none" w:sz="0" w:space="0" w:color="auto"/>
                    <w:bottom w:val="none" w:sz="0" w:space="0" w:color="auto"/>
                    <w:right w:val="none" w:sz="0" w:space="0" w:color="auto"/>
                  </w:divBdr>
                  <w:divsChild>
                    <w:div w:id="91366165">
                      <w:marLeft w:val="0"/>
                      <w:marRight w:val="0"/>
                      <w:marTop w:val="0"/>
                      <w:marBottom w:val="0"/>
                      <w:divBdr>
                        <w:top w:val="none" w:sz="0" w:space="0" w:color="auto"/>
                        <w:left w:val="none" w:sz="0" w:space="0" w:color="auto"/>
                        <w:bottom w:val="none" w:sz="0" w:space="0" w:color="auto"/>
                        <w:right w:val="none" w:sz="0" w:space="0" w:color="auto"/>
                      </w:divBdr>
                    </w:div>
                  </w:divsChild>
                </w:div>
                <w:div w:id="941762774">
                  <w:marLeft w:val="0"/>
                  <w:marRight w:val="0"/>
                  <w:marTop w:val="0"/>
                  <w:marBottom w:val="0"/>
                  <w:divBdr>
                    <w:top w:val="none" w:sz="0" w:space="0" w:color="auto"/>
                    <w:left w:val="none" w:sz="0" w:space="0" w:color="auto"/>
                    <w:bottom w:val="none" w:sz="0" w:space="0" w:color="auto"/>
                    <w:right w:val="none" w:sz="0" w:space="0" w:color="auto"/>
                  </w:divBdr>
                  <w:divsChild>
                    <w:div w:id="103963929">
                      <w:marLeft w:val="0"/>
                      <w:marRight w:val="0"/>
                      <w:marTop w:val="0"/>
                      <w:marBottom w:val="0"/>
                      <w:divBdr>
                        <w:top w:val="none" w:sz="0" w:space="0" w:color="auto"/>
                        <w:left w:val="none" w:sz="0" w:space="0" w:color="auto"/>
                        <w:bottom w:val="none" w:sz="0" w:space="0" w:color="auto"/>
                        <w:right w:val="none" w:sz="0" w:space="0" w:color="auto"/>
                      </w:divBdr>
                    </w:div>
                  </w:divsChild>
                </w:div>
                <w:div w:id="420417281">
                  <w:marLeft w:val="0"/>
                  <w:marRight w:val="0"/>
                  <w:marTop w:val="0"/>
                  <w:marBottom w:val="0"/>
                  <w:divBdr>
                    <w:top w:val="none" w:sz="0" w:space="0" w:color="auto"/>
                    <w:left w:val="none" w:sz="0" w:space="0" w:color="auto"/>
                    <w:bottom w:val="none" w:sz="0" w:space="0" w:color="auto"/>
                    <w:right w:val="none" w:sz="0" w:space="0" w:color="auto"/>
                  </w:divBdr>
                  <w:divsChild>
                    <w:div w:id="620456925">
                      <w:marLeft w:val="0"/>
                      <w:marRight w:val="0"/>
                      <w:marTop w:val="0"/>
                      <w:marBottom w:val="0"/>
                      <w:divBdr>
                        <w:top w:val="none" w:sz="0" w:space="0" w:color="auto"/>
                        <w:left w:val="none" w:sz="0" w:space="0" w:color="auto"/>
                        <w:bottom w:val="none" w:sz="0" w:space="0" w:color="auto"/>
                        <w:right w:val="none" w:sz="0" w:space="0" w:color="auto"/>
                      </w:divBdr>
                    </w:div>
                  </w:divsChild>
                </w:div>
                <w:div w:id="453599451">
                  <w:marLeft w:val="0"/>
                  <w:marRight w:val="0"/>
                  <w:marTop w:val="0"/>
                  <w:marBottom w:val="0"/>
                  <w:divBdr>
                    <w:top w:val="none" w:sz="0" w:space="0" w:color="auto"/>
                    <w:left w:val="none" w:sz="0" w:space="0" w:color="auto"/>
                    <w:bottom w:val="none" w:sz="0" w:space="0" w:color="auto"/>
                    <w:right w:val="none" w:sz="0" w:space="0" w:color="auto"/>
                  </w:divBdr>
                  <w:divsChild>
                    <w:div w:id="645545555">
                      <w:marLeft w:val="0"/>
                      <w:marRight w:val="0"/>
                      <w:marTop w:val="0"/>
                      <w:marBottom w:val="0"/>
                      <w:divBdr>
                        <w:top w:val="none" w:sz="0" w:space="0" w:color="auto"/>
                        <w:left w:val="none" w:sz="0" w:space="0" w:color="auto"/>
                        <w:bottom w:val="none" w:sz="0" w:space="0" w:color="auto"/>
                        <w:right w:val="none" w:sz="0" w:space="0" w:color="auto"/>
                      </w:divBdr>
                    </w:div>
                  </w:divsChild>
                </w:div>
                <w:div w:id="1433234312">
                  <w:marLeft w:val="0"/>
                  <w:marRight w:val="0"/>
                  <w:marTop w:val="0"/>
                  <w:marBottom w:val="0"/>
                  <w:divBdr>
                    <w:top w:val="none" w:sz="0" w:space="0" w:color="auto"/>
                    <w:left w:val="none" w:sz="0" w:space="0" w:color="auto"/>
                    <w:bottom w:val="none" w:sz="0" w:space="0" w:color="auto"/>
                    <w:right w:val="none" w:sz="0" w:space="0" w:color="auto"/>
                  </w:divBdr>
                  <w:divsChild>
                    <w:div w:id="1657758966">
                      <w:marLeft w:val="0"/>
                      <w:marRight w:val="0"/>
                      <w:marTop w:val="0"/>
                      <w:marBottom w:val="0"/>
                      <w:divBdr>
                        <w:top w:val="none" w:sz="0" w:space="0" w:color="auto"/>
                        <w:left w:val="none" w:sz="0" w:space="0" w:color="auto"/>
                        <w:bottom w:val="none" w:sz="0" w:space="0" w:color="auto"/>
                        <w:right w:val="none" w:sz="0" w:space="0" w:color="auto"/>
                      </w:divBdr>
                    </w:div>
                  </w:divsChild>
                </w:div>
                <w:div w:id="1957518559">
                  <w:marLeft w:val="0"/>
                  <w:marRight w:val="0"/>
                  <w:marTop w:val="0"/>
                  <w:marBottom w:val="0"/>
                  <w:divBdr>
                    <w:top w:val="none" w:sz="0" w:space="0" w:color="auto"/>
                    <w:left w:val="none" w:sz="0" w:space="0" w:color="auto"/>
                    <w:bottom w:val="none" w:sz="0" w:space="0" w:color="auto"/>
                    <w:right w:val="none" w:sz="0" w:space="0" w:color="auto"/>
                  </w:divBdr>
                  <w:divsChild>
                    <w:div w:id="1809861590">
                      <w:marLeft w:val="0"/>
                      <w:marRight w:val="0"/>
                      <w:marTop w:val="0"/>
                      <w:marBottom w:val="0"/>
                      <w:divBdr>
                        <w:top w:val="none" w:sz="0" w:space="0" w:color="auto"/>
                        <w:left w:val="none" w:sz="0" w:space="0" w:color="auto"/>
                        <w:bottom w:val="none" w:sz="0" w:space="0" w:color="auto"/>
                        <w:right w:val="none" w:sz="0" w:space="0" w:color="auto"/>
                      </w:divBdr>
                    </w:div>
                  </w:divsChild>
                </w:div>
                <w:div w:id="87192435">
                  <w:marLeft w:val="0"/>
                  <w:marRight w:val="0"/>
                  <w:marTop w:val="0"/>
                  <w:marBottom w:val="0"/>
                  <w:divBdr>
                    <w:top w:val="none" w:sz="0" w:space="0" w:color="auto"/>
                    <w:left w:val="none" w:sz="0" w:space="0" w:color="auto"/>
                    <w:bottom w:val="none" w:sz="0" w:space="0" w:color="auto"/>
                    <w:right w:val="none" w:sz="0" w:space="0" w:color="auto"/>
                  </w:divBdr>
                  <w:divsChild>
                    <w:div w:id="1911184687">
                      <w:marLeft w:val="0"/>
                      <w:marRight w:val="0"/>
                      <w:marTop w:val="0"/>
                      <w:marBottom w:val="0"/>
                      <w:divBdr>
                        <w:top w:val="none" w:sz="0" w:space="0" w:color="auto"/>
                        <w:left w:val="none" w:sz="0" w:space="0" w:color="auto"/>
                        <w:bottom w:val="none" w:sz="0" w:space="0" w:color="auto"/>
                        <w:right w:val="none" w:sz="0" w:space="0" w:color="auto"/>
                      </w:divBdr>
                    </w:div>
                  </w:divsChild>
                </w:div>
                <w:div w:id="1219903844">
                  <w:marLeft w:val="0"/>
                  <w:marRight w:val="0"/>
                  <w:marTop w:val="0"/>
                  <w:marBottom w:val="0"/>
                  <w:divBdr>
                    <w:top w:val="none" w:sz="0" w:space="0" w:color="auto"/>
                    <w:left w:val="none" w:sz="0" w:space="0" w:color="auto"/>
                    <w:bottom w:val="none" w:sz="0" w:space="0" w:color="auto"/>
                    <w:right w:val="none" w:sz="0" w:space="0" w:color="auto"/>
                  </w:divBdr>
                  <w:divsChild>
                    <w:div w:id="1030570607">
                      <w:marLeft w:val="0"/>
                      <w:marRight w:val="0"/>
                      <w:marTop w:val="0"/>
                      <w:marBottom w:val="0"/>
                      <w:divBdr>
                        <w:top w:val="none" w:sz="0" w:space="0" w:color="auto"/>
                        <w:left w:val="none" w:sz="0" w:space="0" w:color="auto"/>
                        <w:bottom w:val="none" w:sz="0" w:space="0" w:color="auto"/>
                        <w:right w:val="none" w:sz="0" w:space="0" w:color="auto"/>
                      </w:divBdr>
                    </w:div>
                  </w:divsChild>
                </w:div>
                <w:div w:id="1025906887">
                  <w:marLeft w:val="0"/>
                  <w:marRight w:val="0"/>
                  <w:marTop w:val="0"/>
                  <w:marBottom w:val="0"/>
                  <w:divBdr>
                    <w:top w:val="none" w:sz="0" w:space="0" w:color="auto"/>
                    <w:left w:val="none" w:sz="0" w:space="0" w:color="auto"/>
                    <w:bottom w:val="none" w:sz="0" w:space="0" w:color="auto"/>
                    <w:right w:val="none" w:sz="0" w:space="0" w:color="auto"/>
                  </w:divBdr>
                  <w:divsChild>
                    <w:div w:id="1194806005">
                      <w:marLeft w:val="0"/>
                      <w:marRight w:val="0"/>
                      <w:marTop w:val="0"/>
                      <w:marBottom w:val="0"/>
                      <w:divBdr>
                        <w:top w:val="none" w:sz="0" w:space="0" w:color="auto"/>
                        <w:left w:val="none" w:sz="0" w:space="0" w:color="auto"/>
                        <w:bottom w:val="none" w:sz="0" w:space="0" w:color="auto"/>
                        <w:right w:val="none" w:sz="0" w:space="0" w:color="auto"/>
                      </w:divBdr>
                    </w:div>
                  </w:divsChild>
                </w:div>
                <w:div w:id="615062942">
                  <w:marLeft w:val="0"/>
                  <w:marRight w:val="0"/>
                  <w:marTop w:val="0"/>
                  <w:marBottom w:val="0"/>
                  <w:divBdr>
                    <w:top w:val="none" w:sz="0" w:space="0" w:color="auto"/>
                    <w:left w:val="none" w:sz="0" w:space="0" w:color="auto"/>
                    <w:bottom w:val="none" w:sz="0" w:space="0" w:color="auto"/>
                    <w:right w:val="none" w:sz="0" w:space="0" w:color="auto"/>
                  </w:divBdr>
                  <w:divsChild>
                    <w:div w:id="497575574">
                      <w:marLeft w:val="0"/>
                      <w:marRight w:val="0"/>
                      <w:marTop w:val="0"/>
                      <w:marBottom w:val="0"/>
                      <w:divBdr>
                        <w:top w:val="none" w:sz="0" w:space="0" w:color="auto"/>
                        <w:left w:val="none" w:sz="0" w:space="0" w:color="auto"/>
                        <w:bottom w:val="none" w:sz="0" w:space="0" w:color="auto"/>
                        <w:right w:val="none" w:sz="0" w:space="0" w:color="auto"/>
                      </w:divBdr>
                    </w:div>
                  </w:divsChild>
                </w:div>
                <w:div w:id="933320708">
                  <w:marLeft w:val="0"/>
                  <w:marRight w:val="0"/>
                  <w:marTop w:val="0"/>
                  <w:marBottom w:val="0"/>
                  <w:divBdr>
                    <w:top w:val="none" w:sz="0" w:space="0" w:color="auto"/>
                    <w:left w:val="none" w:sz="0" w:space="0" w:color="auto"/>
                    <w:bottom w:val="none" w:sz="0" w:space="0" w:color="auto"/>
                    <w:right w:val="none" w:sz="0" w:space="0" w:color="auto"/>
                  </w:divBdr>
                  <w:divsChild>
                    <w:div w:id="145058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080713">
          <w:marLeft w:val="0"/>
          <w:marRight w:val="0"/>
          <w:marTop w:val="0"/>
          <w:marBottom w:val="0"/>
          <w:divBdr>
            <w:top w:val="none" w:sz="0" w:space="0" w:color="auto"/>
            <w:left w:val="none" w:sz="0" w:space="0" w:color="auto"/>
            <w:bottom w:val="none" w:sz="0" w:space="0" w:color="auto"/>
            <w:right w:val="none" w:sz="0" w:space="0" w:color="auto"/>
          </w:divBdr>
        </w:div>
        <w:div w:id="689451293">
          <w:marLeft w:val="0"/>
          <w:marRight w:val="0"/>
          <w:marTop w:val="0"/>
          <w:marBottom w:val="0"/>
          <w:divBdr>
            <w:top w:val="none" w:sz="0" w:space="0" w:color="auto"/>
            <w:left w:val="none" w:sz="0" w:space="0" w:color="auto"/>
            <w:bottom w:val="none" w:sz="0" w:space="0" w:color="auto"/>
            <w:right w:val="none" w:sz="0" w:space="0" w:color="auto"/>
          </w:divBdr>
        </w:div>
        <w:div w:id="1442143508">
          <w:marLeft w:val="0"/>
          <w:marRight w:val="0"/>
          <w:marTop w:val="0"/>
          <w:marBottom w:val="0"/>
          <w:divBdr>
            <w:top w:val="none" w:sz="0" w:space="0" w:color="auto"/>
            <w:left w:val="none" w:sz="0" w:space="0" w:color="auto"/>
            <w:bottom w:val="none" w:sz="0" w:space="0" w:color="auto"/>
            <w:right w:val="none" w:sz="0" w:space="0" w:color="auto"/>
          </w:divBdr>
          <w:divsChild>
            <w:div w:id="2076315091">
              <w:marLeft w:val="-75"/>
              <w:marRight w:val="0"/>
              <w:marTop w:val="30"/>
              <w:marBottom w:val="30"/>
              <w:divBdr>
                <w:top w:val="none" w:sz="0" w:space="0" w:color="auto"/>
                <w:left w:val="none" w:sz="0" w:space="0" w:color="auto"/>
                <w:bottom w:val="none" w:sz="0" w:space="0" w:color="auto"/>
                <w:right w:val="none" w:sz="0" w:space="0" w:color="auto"/>
              </w:divBdr>
              <w:divsChild>
                <w:div w:id="472602132">
                  <w:marLeft w:val="0"/>
                  <w:marRight w:val="0"/>
                  <w:marTop w:val="0"/>
                  <w:marBottom w:val="0"/>
                  <w:divBdr>
                    <w:top w:val="none" w:sz="0" w:space="0" w:color="auto"/>
                    <w:left w:val="none" w:sz="0" w:space="0" w:color="auto"/>
                    <w:bottom w:val="none" w:sz="0" w:space="0" w:color="auto"/>
                    <w:right w:val="none" w:sz="0" w:space="0" w:color="auto"/>
                  </w:divBdr>
                  <w:divsChild>
                    <w:div w:id="725104678">
                      <w:marLeft w:val="0"/>
                      <w:marRight w:val="0"/>
                      <w:marTop w:val="0"/>
                      <w:marBottom w:val="0"/>
                      <w:divBdr>
                        <w:top w:val="none" w:sz="0" w:space="0" w:color="auto"/>
                        <w:left w:val="none" w:sz="0" w:space="0" w:color="auto"/>
                        <w:bottom w:val="none" w:sz="0" w:space="0" w:color="auto"/>
                        <w:right w:val="none" w:sz="0" w:space="0" w:color="auto"/>
                      </w:divBdr>
                    </w:div>
                  </w:divsChild>
                </w:div>
                <w:div w:id="690186305">
                  <w:marLeft w:val="0"/>
                  <w:marRight w:val="0"/>
                  <w:marTop w:val="0"/>
                  <w:marBottom w:val="0"/>
                  <w:divBdr>
                    <w:top w:val="none" w:sz="0" w:space="0" w:color="auto"/>
                    <w:left w:val="none" w:sz="0" w:space="0" w:color="auto"/>
                    <w:bottom w:val="none" w:sz="0" w:space="0" w:color="auto"/>
                    <w:right w:val="none" w:sz="0" w:space="0" w:color="auto"/>
                  </w:divBdr>
                  <w:divsChild>
                    <w:div w:id="1339112173">
                      <w:marLeft w:val="0"/>
                      <w:marRight w:val="0"/>
                      <w:marTop w:val="0"/>
                      <w:marBottom w:val="0"/>
                      <w:divBdr>
                        <w:top w:val="none" w:sz="0" w:space="0" w:color="auto"/>
                        <w:left w:val="none" w:sz="0" w:space="0" w:color="auto"/>
                        <w:bottom w:val="none" w:sz="0" w:space="0" w:color="auto"/>
                        <w:right w:val="none" w:sz="0" w:space="0" w:color="auto"/>
                      </w:divBdr>
                    </w:div>
                  </w:divsChild>
                </w:div>
                <w:div w:id="500463664">
                  <w:marLeft w:val="0"/>
                  <w:marRight w:val="0"/>
                  <w:marTop w:val="0"/>
                  <w:marBottom w:val="0"/>
                  <w:divBdr>
                    <w:top w:val="none" w:sz="0" w:space="0" w:color="auto"/>
                    <w:left w:val="none" w:sz="0" w:space="0" w:color="auto"/>
                    <w:bottom w:val="none" w:sz="0" w:space="0" w:color="auto"/>
                    <w:right w:val="none" w:sz="0" w:space="0" w:color="auto"/>
                  </w:divBdr>
                  <w:divsChild>
                    <w:div w:id="636572415">
                      <w:marLeft w:val="0"/>
                      <w:marRight w:val="0"/>
                      <w:marTop w:val="0"/>
                      <w:marBottom w:val="0"/>
                      <w:divBdr>
                        <w:top w:val="none" w:sz="0" w:space="0" w:color="auto"/>
                        <w:left w:val="none" w:sz="0" w:space="0" w:color="auto"/>
                        <w:bottom w:val="none" w:sz="0" w:space="0" w:color="auto"/>
                        <w:right w:val="none" w:sz="0" w:space="0" w:color="auto"/>
                      </w:divBdr>
                    </w:div>
                  </w:divsChild>
                </w:div>
                <w:div w:id="1619531008">
                  <w:marLeft w:val="0"/>
                  <w:marRight w:val="0"/>
                  <w:marTop w:val="0"/>
                  <w:marBottom w:val="0"/>
                  <w:divBdr>
                    <w:top w:val="none" w:sz="0" w:space="0" w:color="auto"/>
                    <w:left w:val="none" w:sz="0" w:space="0" w:color="auto"/>
                    <w:bottom w:val="none" w:sz="0" w:space="0" w:color="auto"/>
                    <w:right w:val="none" w:sz="0" w:space="0" w:color="auto"/>
                  </w:divBdr>
                  <w:divsChild>
                    <w:div w:id="1661499586">
                      <w:marLeft w:val="0"/>
                      <w:marRight w:val="0"/>
                      <w:marTop w:val="0"/>
                      <w:marBottom w:val="0"/>
                      <w:divBdr>
                        <w:top w:val="none" w:sz="0" w:space="0" w:color="auto"/>
                        <w:left w:val="none" w:sz="0" w:space="0" w:color="auto"/>
                        <w:bottom w:val="none" w:sz="0" w:space="0" w:color="auto"/>
                        <w:right w:val="none" w:sz="0" w:space="0" w:color="auto"/>
                      </w:divBdr>
                    </w:div>
                  </w:divsChild>
                </w:div>
                <w:div w:id="183057921">
                  <w:marLeft w:val="0"/>
                  <w:marRight w:val="0"/>
                  <w:marTop w:val="0"/>
                  <w:marBottom w:val="0"/>
                  <w:divBdr>
                    <w:top w:val="none" w:sz="0" w:space="0" w:color="auto"/>
                    <w:left w:val="none" w:sz="0" w:space="0" w:color="auto"/>
                    <w:bottom w:val="none" w:sz="0" w:space="0" w:color="auto"/>
                    <w:right w:val="none" w:sz="0" w:space="0" w:color="auto"/>
                  </w:divBdr>
                  <w:divsChild>
                    <w:div w:id="614216111">
                      <w:marLeft w:val="0"/>
                      <w:marRight w:val="0"/>
                      <w:marTop w:val="0"/>
                      <w:marBottom w:val="0"/>
                      <w:divBdr>
                        <w:top w:val="none" w:sz="0" w:space="0" w:color="auto"/>
                        <w:left w:val="none" w:sz="0" w:space="0" w:color="auto"/>
                        <w:bottom w:val="none" w:sz="0" w:space="0" w:color="auto"/>
                        <w:right w:val="none" w:sz="0" w:space="0" w:color="auto"/>
                      </w:divBdr>
                    </w:div>
                  </w:divsChild>
                </w:div>
                <w:div w:id="1343969826">
                  <w:marLeft w:val="0"/>
                  <w:marRight w:val="0"/>
                  <w:marTop w:val="0"/>
                  <w:marBottom w:val="0"/>
                  <w:divBdr>
                    <w:top w:val="none" w:sz="0" w:space="0" w:color="auto"/>
                    <w:left w:val="none" w:sz="0" w:space="0" w:color="auto"/>
                    <w:bottom w:val="none" w:sz="0" w:space="0" w:color="auto"/>
                    <w:right w:val="none" w:sz="0" w:space="0" w:color="auto"/>
                  </w:divBdr>
                  <w:divsChild>
                    <w:div w:id="970936488">
                      <w:marLeft w:val="0"/>
                      <w:marRight w:val="0"/>
                      <w:marTop w:val="0"/>
                      <w:marBottom w:val="0"/>
                      <w:divBdr>
                        <w:top w:val="none" w:sz="0" w:space="0" w:color="auto"/>
                        <w:left w:val="none" w:sz="0" w:space="0" w:color="auto"/>
                        <w:bottom w:val="none" w:sz="0" w:space="0" w:color="auto"/>
                        <w:right w:val="none" w:sz="0" w:space="0" w:color="auto"/>
                      </w:divBdr>
                    </w:div>
                  </w:divsChild>
                </w:div>
                <w:div w:id="1672365442">
                  <w:marLeft w:val="0"/>
                  <w:marRight w:val="0"/>
                  <w:marTop w:val="0"/>
                  <w:marBottom w:val="0"/>
                  <w:divBdr>
                    <w:top w:val="none" w:sz="0" w:space="0" w:color="auto"/>
                    <w:left w:val="none" w:sz="0" w:space="0" w:color="auto"/>
                    <w:bottom w:val="none" w:sz="0" w:space="0" w:color="auto"/>
                    <w:right w:val="none" w:sz="0" w:space="0" w:color="auto"/>
                  </w:divBdr>
                  <w:divsChild>
                    <w:div w:id="1947882254">
                      <w:marLeft w:val="0"/>
                      <w:marRight w:val="0"/>
                      <w:marTop w:val="0"/>
                      <w:marBottom w:val="0"/>
                      <w:divBdr>
                        <w:top w:val="none" w:sz="0" w:space="0" w:color="auto"/>
                        <w:left w:val="none" w:sz="0" w:space="0" w:color="auto"/>
                        <w:bottom w:val="none" w:sz="0" w:space="0" w:color="auto"/>
                        <w:right w:val="none" w:sz="0" w:space="0" w:color="auto"/>
                      </w:divBdr>
                    </w:div>
                  </w:divsChild>
                </w:div>
                <w:div w:id="956566911">
                  <w:marLeft w:val="0"/>
                  <w:marRight w:val="0"/>
                  <w:marTop w:val="0"/>
                  <w:marBottom w:val="0"/>
                  <w:divBdr>
                    <w:top w:val="none" w:sz="0" w:space="0" w:color="auto"/>
                    <w:left w:val="none" w:sz="0" w:space="0" w:color="auto"/>
                    <w:bottom w:val="none" w:sz="0" w:space="0" w:color="auto"/>
                    <w:right w:val="none" w:sz="0" w:space="0" w:color="auto"/>
                  </w:divBdr>
                  <w:divsChild>
                    <w:div w:id="440345507">
                      <w:marLeft w:val="0"/>
                      <w:marRight w:val="0"/>
                      <w:marTop w:val="0"/>
                      <w:marBottom w:val="0"/>
                      <w:divBdr>
                        <w:top w:val="none" w:sz="0" w:space="0" w:color="auto"/>
                        <w:left w:val="none" w:sz="0" w:space="0" w:color="auto"/>
                        <w:bottom w:val="none" w:sz="0" w:space="0" w:color="auto"/>
                        <w:right w:val="none" w:sz="0" w:space="0" w:color="auto"/>
                      </w:divBdr>
                    </w:div>
                  </w:divsChild>
                </w:div>
                <w:div w:id="1184519808">
                  <w:marLeft w:val="0"/>
                  <w:marRight w:val="0"/>
                  <w:marTop w:val="0"/>
                  <w:marBottom w:val="0"/>
                  <w:divBdr>
                    <w:top w:val="none" w:sz="0" w:space="0" w:color="auto"/>
                    <w:left w:val="none" w:sz="0" w:space="0" w:color="auto"/>
                    <w:bottom w:val="none" w:sz="0" w:space="0" w:color="auto"/>
                    <w:right w:val="none" w:sz="0" w:space="0" w:color="auto"/>
                  </w:divBdr>
                  <w:divsChild>
                    <w:div w:id="1119373075">
                      <w:marLeft w:val="0"/>
                      <w:marRight w:val="0"/>
                      <w:marTop w:val="0"/>
                      <w:marBottom w:val="0"/>
                      <w:divBdr>
                        <w:top w:val="none" w:sz="0" w:space="0" w:color="auto"/>
                        <w:left w:val="none" w:sz="0" w:space="0" w:color="auto"/>
                        <w:bottom w:val="none" w:sz="0" w:space="0" w:color="auto"/>
                        <w:right w:val="none" w:sz="0" w:space="0" w:color="auto"/>
                      </w:divBdr>
                    </w:div>
                  </w:divsChild>
                </w:div>
                <w:div w:id="1322998714">
                  <w:marLeft w:val="0"/>
                  <w:marRight w:val="0"/>
                  <w:marTop w:val="0"/>
                  <w:marBottom w:val="0"/>
                  <w:divBdr>
                    <w:top w:val="none" w:sz="0" w:space="0" w:color="auto"/>
                    <w:left w:val="none" w:sz="0" w:space="0" w:color="auto"/>
                    <w:bottom w:val="none" w:sz="0" w:space="0" w:color="auto"/>
                    <w:right w:val="none" w:sz="0" w:space="0" w:color="auto"/>
                  </w:divBdr>
                  <w:divsChild>
                    <w:div w:id="2130510937">
                      <w:marLeft w:val="0"/>
                      <w:marRight w:val="0"/>
                      <w:marTop w:val="0"/>
                      <w:marBottom w:val="0"/>
                      <w:divBdr>
                        <w:top w:val="none" w:sz="0" w:space="0" w:color="auto"/>
                        <w:left w:val="none" w:sz="0" w:space="0" w:color="auto"/>
                        <w:bottom w:val="none" w:sz="0" w:space="0" w:color="auto"/>
                        <w:right w:val="none" w:sz="0" w:space="0" w:color="auto"/>
                      </w:divBdr>
                    </w:div>
                  </w:divsChild>
                </w:div>
                <w:div w:id="1402949269">
                  <w:marLeft w:val="0"/>
                  <w:marRight w:val="0"/>
                  <w:marTop w:val="0"/>
                  <w:marBottom w:val="0"/>
                  <w:divBdr>
                    <w:top w:val="none" w:sz="0" w:space="0" w:color="auto"/>
                    <w:left w:val="none" w:sz="0" w:space="0" w:color="auto"/>
                    <w:bottom w:val="none" w:sz="0" w:space="0" w:color="auto"/>
                    <w:right w:val="none" w:sz="0" w:space="0" w:color="auto"/>
                  </w:divBdr>
                  <w:divsChild>
                    <w:div w:id="31275591">
                      <w:marLeft w:val="0"/>
                      <w:marRight w:val="0"/>
                      <w:marTop w:val="0"/>
                      <w:marBottom w:val="0"/>
                      <w:divBdr>
                        <w:top w:val="none" w:sz="0" w:space="0" w:color="auto"/>
                        <w:left w:val="none" w:sz="0" w:space="0" w:color="auto"/>
                        <w:bottom w:val="none" w:sz="0" w:space="0" w:color="auto"/>
                        <w:right w:val="none" w:sz="0" w:space="0" w:color="auto"/>
                      </w:divBdr>
                    </w:div>
                  </w:divsChild>
                </w:div>
                <w:div w:id="526679997">
                  <w:marLeft w:val="0"/>
                  <w:marRight w:val="0"/>
                  <w:marTop w:val="0"/>
                  <w:marBottom w:val="0"/>
                  <w:divBdr>
                    <w:top w:val="none" w:sz="0" w:space="0" w:color="auto"/>
                    <w:left w:val="none" w:sz="0" w:space="0" w:color="auto"/>
                    <w:bottom w:val="none" w:sz="0" w:space="0" w:color="auto"/>
                    <w:right w:val="none" w:sz="0" w:space="0" w:color="auto"/>
                  </w:divBdr>
                  <w:divsChild>
                    <w:div w:id="1138689188">
                      <w:marLeft w:val="0"/>
                      <w:marRight w:val="0"/>
                      <w:marTop w:val="0"/>
                      <w:marBottom w:val="0"/>
                      <w:divBdr>
                        <w:top w:val="none" w:sz="0" w:space="0" w:color="auto"/>
                        <w:left w:val="none" w:sz="0" w:space="0" w:color="auto"/>
                        <w:bottom w:val="none" w:sz="0" w:space="0" w:color="auto"/>
                        <w:right w:val="none" w:sz="0" w:space="0" w:color="auto"/>
                      </w:divBdr>
                    </w:div>
                  </w:divsChild>
                </w:div>
                <w:div w:id="2050913607">
                  <w:marLeft w:val="0"/>
                  <w:marRight w:val="0"/>
                  <w:marTop w:val="0"/>
                  <w:marBottom w:val="0"/>
                  <w:divBdr>
                    <w:top w:val="none" w:sz="0" w:space="0" w:color="auto"/>
                    <w:left w:val="none" w:sz="0" w:space="0" w:color="auto"/>
                    <w:bottom w:val="none" w:sz="0" w:space="0" w:color="auto"/>
                    <w:right w:val="none" w:sz="0" w:space="0" w:color="auto"/>
                  </w:divBdr>
                  <w:divsChild>
                    <w:div w:id="542333648">
                      <w:marLeft w:val="0"/>
                      <w:marRight w:val="0"/>
                      <w:marTop w:val="0"/>
                      <w:marBottom w:val="0"/>
                      <w:divBdr>
                        <w:top w:val="none" w:sz="0" w:space="0" w:color="auto"/>
                        <w:left w:val="none" w:sz="0" w:space="0" w:color="auto"/>
                        <w:bottom w:val="none" w:sz="0" w:space="0" w:color="auto"/>
                        <w:right w:val="none" w:sz="0" w:space="0" w:color="auto"/>
                      </w:divBdr>
                    </w:div>
                  </w:divsChild>
                </w:div>
                <w:div w:id="1959871279">
                  <w:marLeft w:val="0"/>
                  <w:marRight w:val="0"/>
                  <w:marTop w:val="0"/>
                  <w:marBottom w:val="0"/>
                  <w:divBdr>
                    <w:top w:val="none" w:sz="0" w:space="0" w:color="auto"/>
                    <w:left w:val="none" w:sz="0" w:space="0" w:color="auto"/>
                    <w:bottom w:val="none" w:sz="0" w:space="0" w:color="auto"/>
                    <w:right w:val="none" w:sz="0" w:space="0" w:color="auto"/>
                  </w:divBdr>
                  <w:divsChild>
                    <w:div w:id="1213805221">
                      <w:marLeft w:val="0"/>
                      <w:marRight w:val="0"/>
                      <w:marTop w:val="0"/>
                      <w:marBottom w:val="0"/>
                      <w:divBdr>
                        <w:top w:val="none" w:sz="0" w:space="0" w:color="auto"/>
                        <w:left w:val="none" w:sz="0" w:space="0" w:color="auto"/>
                        <w:bottom w:val="none" w:sz="0" w:space="0" w:color="auto"/>
                        <w:right w:val="none" w:sz="0" w:space="0" w:color="auto"/>
                      </w:divBdr>
                    </w:div>
                  </w:divsChild>
                </w:div>
                <w:div w:id="1329677607">
                  <w:marLeft w:val="0"/>
                  <w:marRight w:val="0"/>
                  <w:marTop w:val="0"/>
                  <w:marBottom w:val="0"/>
                  <w:divBdr>
                    <w:top w:val="none" w:sz="0" w:space="0" w:color="auto"/>
                    <w:left w:val="none" w:sz="0" w:space="0" w:color="auto"/>
                    <w:bottom w:val="none" w:sz="0" w:space="0" w:color="auto"/>
                    <w:right w:val="none" w:sz="0" w:space="0" w:color="auto"/>
                  </w:divBdr>
                  <w:divsChild>
                    <w:div w:id="239293271">
                      <w:marLeft w:val="0"/>
                      <w:marRight w:val="0"/>
                      <w:marTop w:val="0"/>
                      <w:marBottom w:val="0"/>
                      <w:divBdr>
                        <w:top w:val="none" w:sz="0" w:space="0" w:color="auto"/>
                        <w:left w:val="none" w:sz="0" w:space="0" w:color="auto"/>
                        <w:bottom w:val="none" w:sz="0" w:space="0" w:color="auto"/>
                        <w:right w:val="none" w:sz="0" w:space="0" w:color="auto"/>
                      </w:divBdr>
                    </w:div>
                  </w:divsChild>
                </w:div>
                <w:div w:id="1031804627">
                  <w:marLeft w:val="0"/>
                  <w:marRight w:val="0"/>
                  <w:marTop w:val="0"/>
                  <w:marBottom w:val="0"/>
                  <w:divBdr>
                    <w:top w:val="none" w:sz="0" w:space="0" w:color="auto"/>
                    <w:left w:val="none" w:sz="0" w:space="0" w:color="auto"/>
                    <w:bottom w:val="none" w:sz="0" w:space="0" w:color="auto"/>
                    <w:right w:val="none" w:sz="0" w:space="0" w:color="auto"/>
                  </w:divBdr>
                  <w:divsChild>
                    <w:div w:id="1983120142">
                      <w:marLeft w:val="0"/>
                      <w:marRight w:val="0"/>
                      <w:marTop w:val="0"/>
                      <w:marBottom w:val="0"/>
                      <w:divBdr>
                        <w:top w:val="none" w:sz="0" w:space="0" w:color="auto"/>
                        <w:left w:val="none" w:sz="0" w:space="0" w:color="auto"/>
                        <w:bottom w:val="none" w:sz="0" w:space="0" w:color="auto"/>
                        <w:right w:val="none" w:sz="0" w:space="0" w:color="auto"/>
                      </w:divBdr>
                    </w:div>
                  </w:divsChild>
                </w:div>
                <w:div w:id="1887982884">
                  <w:marLeft w:val="0"/>
                  <w:marRight w:val="0"/>
                  <w:marTop w:val="0"/>
                  <w:marBottom w:val="0"/>
                  <w:divBdr>
                    <w:top w:val="none" w:sz="0" w:space="0" w:color="auto"/>
                    <w:left w:val="none" w:sz="0" w:space="0" w:color="auto"/>
                    <w:bottom w:val="none" w:sz="0" w:space="0" w:color="auto"/>
                    <w:right w:val="none" w:sz="0" w:space="0" w:color="auto"/>
                  </w:divBdr>
                  <w:divsChild>
                    <w:div w:id="889809230">
                      <w:marLeft w:val="0"/>
                      <w:marRight w:val="0"/>
                      <w:marTop w:val="0"/>
                      <w:marBottom w:val="0"/>
                      <w:divBdr>
                        <w:top w:val="none" w:sz="0" w:space="0" w:color="auto"/>
                        <w:left w:val="none" w:sz="0" w:space="0" w:color="auto"/>
                        <w:bottom w:val="none" w:sz="0" w:space="0" w:color="auto"/>
                        <w:right w:val="none" w:sz="0" w:space="0" w:color="auto"/>
                      </w:divBdr>
                    </w:div>
                  </w:divsChild>
                </w:div>
                <w:div w:id="2050373473">
                  <w:marLeft w:val="0"/>
                  <w:marRight w:val="0"/>
                  <w:marTop w:val="0"/>
                  <w:marBottom w:val="0"/>
                  <w:divBdr>
                    <w:top w:val="none" w:sz="0" w:space="0" w:color="auto"/>
                    <w:left w:val="none" w:sz="0" w:space="0" w:color="auto"/>
                    <w:bottom w:val="none" w:sz="0" w:space="0" w:color="auto"/>
                    <w:right w:val="none" w:sz="0" w:space="0" w:color="auto"/>
                  </w:divBdr>
                  <w:divsChild>
                    <w:div w:id="1980645227">
                      <w:marLeft w:val="0"/>
                      <w:marRight w:val="0"/>
                      <w:marTop w:val="0"/>
                      <w:marBottom w:val="0"/>
                      <w:divBdr>
                        <w:top w:val="none" w:sz="0" w:space="0" w:color="auto"/>
                        <w:left w:val="none" w:sz="0" w:space="0" w:color="auto"/>
                        <w:bottom w:val="none" w:sz="0" w:space="0" w:color="auto"/>
                        <w:right w:val="none" w:sz="0" w:space="0" w:color="auto"/>
                      </w:divBdr>
                    </w:div>
                  </w:divsChild>
                </w:div>
                <w:div w:id="1970814225">
                  <w:marLeft w:val="0"/>
                  <w:marRight w:val="0"/>
                  <w:marTop w:val="0"/>
                  <w:marBottom w:val="0"/>
                  <w:divBdr>
                    <w:top w:val="none" w:sz="0" w:space="0" w:color="auto"/>
                    <w:left w:val="none" w:sz="0" w:space="0" w:color="auto"/>
                    <w:bottom w:val="none" w:sz="0" w:space="0" w:color="auto"/>
                    <w:right w:val="none" w:sz="0" w:space="0" w:color="auto"/>
                  </w:divBdr>
                  <w:divsChild>
                    <w:div w:id="344793317">
                      <w:marLeft w:val="0"/>
                      <w:marRight w:val="0"/>
                      <w:marTop w:val="0"/>
                      <w:marBottom w:val="0"/>
                      <w:divBdr>
                        <w:top w:val="none" w:sz="0" w:space="0" w:color="auto"/>
                        <w:left w:val="none" w:sz="0" w:space="0" w:color="auto"/>
                        <w:bottom w:val="none" w:sz="0" w:space="0" w:color="auto"/>
                        <w:right w:val="none" w:sz="0" w:space="0" w:color="auto"/>
                      </w:divBdr>
                    </w:div>
                  </w:divsChild>
                </w:div>
                <w:div w:id="1505361981">
                  <w:marLeft w:val="0"/>
                  <w:marRight w:val="0"/>
                  <w:marTop w:val="0"/>
                  <w:marBottom w:val="0"/>
                  <w:divBdr>
                    <w:top w:val="none" w:sz="0" w:space="0" w:color="auto"/>
                    <w:left w:val="none" w:sz="0" w:space="0" w:color="auto"/>
                    <w:bottom w:val="none" w:sz="0" w:space="0" w:color="auto"/>
                    <w:right w:val="none" w:sz="0" w:space="0" w:color="auto"/>
                  </w:divBdr>
                  <w:divsChild>
                    <w:div w:id="1173449911">
                      <w:marLeft w:val="0"/>
                      <w:marRight w:val="0"/>
                      <w:marTop w:val="0"/>
                      <w:marBottom w:val="0"/>
                      <w:divBdr>
                        <w:top w:val="none" w:sz="0" w:space="0" w:color="auto"/>
                        <w:left w:val="none" w:sz="0" w:space="0" w:color="auto"/>
                        <w:bottom w:val="none" w:sz="0" w:space="0" w:color="auto"/>
                        <w:right w:val="none" w:sz="0" w:space="0" w:color="auto"/>
                      </w:divBdr>
                    </w:div>
                  </w:divsChild>
                </w:div>
                <w:div w:id="528032326">
                  <w:marLeft w:val="0"/>
                  <w:marRight w:val="0"/>
                  <w:marTop w:val="0"/>
                  <w:marBottom w:val="0"/>
                  <w:divBdr>
                    <w:top w:val="none" w:sz="0" w:space="0" w:color="auto"/>
                    <w:left w:val="none" w:sz="0" w:space="0" w:color="auto"/>
                    <w:bottom w:val="none" w:sz="0" w:space="0" w:color="auto"/>
                    <w:right w:val="none" w:sz="0" w:space="0" w:color="auto"/>
                  </w:divBdr>
                  <w:divsChild>
                    <w:div w:id="462310813">
                      <w:marLeft w:val="0"/>
                      <w:marRight w:val="0"/>
                      <w:marTop w:val="0"/>
                      <w:marBottom w:val="0"/>
                      <w:divBdr>
                        <w:top w:val="none" w:sz="0" w:space="0" w:color="auto"/>
                        <w:left w:val="none" w:sz="0" w:space="0" w:color="auto"/>
                        <w:bottom w:val="none" w:sz="0" w:space="0" w:color="auto"/>
                        <w:right w:val="none" w:sz="0" w:space="0" w:color="auto"/>
                      </w:divBdr>
                    </w:div>
                  </w:divsChild>
                </w:div>
                <w:div w:id="279608570">
                  <w:marLeft w:val="0"/>
                  <w:marRight w:val="0"/>
                  <w:marTop w:val="0"/>
                  <w:marBottom w:val="0"/>
                  <w:divBdr>
                    <w:top w:val="none" w:sz="0" w:space="0" w:color="auto"/>
                    <w:left w:val="none" w:sz="0" w:space="0" w:color="auto"/>
                    <w:bottom w:val="none" w:sz="0" w:space="0" w:color="auto"/>
                    <w:right w:val="none" w:sz="0" w:space="0" w:color="auto"/>
                  </w:divBdr>
                  <w:divsChild>
                    <w:div w:id="153676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344190">
          <w:marLeft w:val="0"/>
          <w:marRight w:val="0"/>
          <w:marTop w:val="0"/>
          <w:marBottom w:val="0"/>
          <w:divBdr>
            <w:top w:val="none" w:sz="0" w:space="0" w:color="auto"/>
            <w:left w:val="none" w:sz="0" w:space="0" w:color="auto"/>
            <w:bottom w:val="none" w:sz="0" w:space="0" w:color="auto"/>
            <w:right w:val="none" w:sz="0" w:space="0" w:color="auto"/>
          </w:divBdr>
        </w:div>
        <w:div w:id="394206133">
          <w:marLeft w:val="0"/>
          <w:marRight w:val="0"/>
          <w:marTop w:val="0"/>
          <w:marBottom w:val="0"/>
          <w:divBdr>
            <w:top w:val="none" w:sz="0" w:space="0" w:color="auto"/>
            <w:left w:val="none" w:sz="0" w:space="0" w:color="auto"/>
            <w:bottom w:val="none" w:sz="0" w:space="0" w:color="auto"/>
            <w:right w:val="none" w:sz="0" w:space="0" w:color="auto"/>
          </w:divBdr>
        </w:div>
        <w:div w:id="1908566385">
          <w:marLeft w:val="0"/>
          <w:marRight w:val="0"/>
          <w:marTop w:val="0"/>
          <w:marBottom w:val="0"/>
          <w:divBdr>
            <w:top w:val="none" w:sz="0" w:space="0" w:color="auto"/>
            <w:left w:val="none" w:sz="0" w:space="0" w:color="auto"/>
            <w:bottom w:val="none" w:sz="0" w:space="0" w:color="auto"/>
            <w:right w:val="none" w:sz="0" w:space="0" w:color="auto"/>
          </w:divBdr>
        </w:div>
        <w:div w:id="1259557050">
          <w:marLeft w:val="0"/>
          <w:marRight w:val="0"/>
          <w:marTop w:val="0"/>
          <w:marBottom w:val="0"/>
          <w:divBdr>
            <w:top w:val="none" w:sz="0" w:space="0" w:color="auto"/>
            <w:left w:val="none" w:sz="0" w:space="0" w:color="auto"/>
            <w:bottom w:val="none" w:sz="0" w:space="0" w:color="auto"/>
            <w:right w:val="none" w:sz="0" w:space="0" w:color="auto"/>
          </w:divBdr>
        </w:div>
        <w:div w:id="503907369">
          <w:marLeft w:val="0"/>
          <w:marRight w:val="0"/>
          <w:marTop w:val="0"/>
          <w:marBottom w:val="0"/>
          <w:divBdr>
            <w:top w:val="none" w:sz="0" w:space="0" w:color="auto"/>
            <w:left w:val="none" w:sz="0" w:space="0" w:color="auto"/>
            <w:bottom w:val="none" w:sz="0" w:space="0" w:color="auto"/>
            <w:right w:val="none" w:sz="0" w:space="0" w:color="auto"/>
          </w:divBdr>
          <w:divsChild>
            <w:div w:id="57633797">
              <w:marLeft w:val="-75"/>
              <w:marRight w:val="0"/>
              <w:marTop w:val="30"/>
              <w:marBottom w:val="30"/>
              <w:divBdr>
                <w:top w:val="none" w:sz="0" w:space="0" w:color="auto"/>
                <w:left w:val="none" w:sz="0" w:space="0" w:color="auto"/>
                <w:bottom w:val="none" w:sz="0" w:space="0" w:color="auto"/>
                <w:right w:val="none" w:sz="0" w:space="0" w:color="auto"/>
              </w:divBdr>
              <w:divsChild>
                <w:div w:id="606156142">
                  <w:marLeft w:val="0"/>
                  <w:marRight w:val="0"/>
                  <w:marTop w:val="0"/>
                  <w:marBottom w:val="0"/>
                  <w:divBdr>
                    <w:top w:val="none" w:sz="0" w:space="0" w:color="auto"/>
                    <w:left w:val="none" w:sz="0" w:space="0" w:color="auto"/>
                    <w:bottom w:val="none" w:sz="0" w:space="0" w:color="auto"/>
                    <w:right w:val="none" w:sz="0" w:space="0" w:color="auto"/>
                  </w:divBdr>
                  <w:divsChild>
                    <w:div w:id="127282564">
                      <w:marLeft w:val="0"/>
                      <w:marRight w:val="0"/>
                      <w:marTop w:val="0"/>
                      <w:marBottom w:val="0"/>
                      <w:divBdr>
                        <w:top w:val="none" w:sz="0" w:space="0" w:color="auto"/>
                        <w:left w:val="none" w:sz="0" w:space="0" w:color="auto"/>
                        <w:bottom w:val="none" w:sz="0" w:space="0" w:color="auto"/>
                        <w:right w:val="none" w:sz="0" w:space="0" w:color="auto"/>
                      </w:divBdr>
                    </w:div>
                  </w:divsChild>
                </w:div>
                <w:div w:id="1374648113">
                  <w:marLeft w:val="0"/>
                  <w:marRight w:val="0"/>
                  <w:marTop w:val="0"/>
                  <w:marBottom w:val="0"/>
                  <w:divBdr>
                    <w:top w:val="none" w:sz="0" w:space="0" w:color="auto"/>
                    <w:left w:val="none" w:sz="0" w:space="0" w:color="auto"/>
                    <w:bottom w:val="none" w:sz="0" w:space="0" w:color="auto"/>
                    <w:right w:val="none" w:sz="0" w:space="0" w:color="auto"/>
                  </w:divBdr>
                  <w:divsChild>
                    <w:div w:id="1462923464">
                      <w:marLeft w:val="0"/>
                      <w:marRight w:val="0"/>
                      <w:marTop w:val="0"/>
                      <w:marBottom w:val="0"/>
                      <w:divBdr>
                        <w:top w:val="none" w:sz="0" w:space="0" w:color="auto"/>
                        <w:left w:val="none" w:sz="0" w:space="0" w:color="auto"/>
                        <w:bottom w:val="none" w:sz="0" w:space="0" w:color="auto"/>
                        <w:right w:val="none" w:sz="0" w:space="0" w:color="auto"/>
                      </w:divBdr>
                    </w:div>
                  </w:divsChild>
                </w:div>
                <w:div w:id="1027951720">
                  <w:marLeft w:val="0"/>
                  <w:marRight w:val="0"/>
                  <w:marTop w:val="0"/>
                  <w:marBottom w:val="0"/>
                  <w:divBdr>
                    <w:top w:val="none" w:sz="0" w:space="0" w:color="auto"/>
                    <w:left w:val="none" w:sz="0" w:space="0" w:color="auto"/>
                    <w:bottom w:val="none" w:sz="0" w:space="0" w:color="auto"/>
                    <w:right w:val="none" w:sz="0" w:space="0" w:color="auto"/>
                  </w:divBdr>
                  <w:divsChild>
                    <w:div w:id="1203131012">
                      <w:marLeft w:val="0"/>
                      <w:marRight w:val="0"/>
                      <w:marTop w:val="0"/>
                      <w:marBottom w:val="0"/>
                      <w:divBdr>
                        <w:top w:val="none" w:sz="0" w:space="0" w:color="auto"/>
                        <w:left w:val="none" w:sz="0" w:space="0" w:color="auto"/>
                        <w:bottom w:val="none" w:sz="0" w:space="0" w:color="auto"/>
                        <w:right w:val="none" w:sz="0" w:space="0" w:color="auto"/>
                      </w:divBdr>
                    </w:div>
                  </w:divsChild>
                </w:div>
                <w:div w:id="190845893">
                  <w:marLeft w:val="0"/>
                  <w:marRight w:val="0"/>
                  <w:marTop w:val="0"/>
                  <w:marBottom w:val="0"/>
                  <w:divBdr>
                    <w:top w:val="none" w:sz="0" w:space="0" w:color="auto"/>
                    <w:left w:val="none" w:sz="0" w:space="0" w:color="auto"/>
                    <w:bottom w:val="none" w:sz="0" w:space="0" w:color="auto"/>
                    <w:right w:val="none" w:sz="0" w:space="0" w:color="auto"/>
                  </w:divBdr>
                  <w:divsChild>
                    <w:div w:id="1595167817">
                      <w:marLeft w:val="0"/>
                      <w:marRight w:val="0"/>
                      <w:marTop w:val="0"/>
                      <w:marBottom w:val="0"/>
                      <w:divBdr>
                        <w:top w:val="none" w:sz="0" w:space="0" w:color="auto"/>
                        <w:left w:val="none" w:sz="0" w:space="0" w:color="auto"/>
                        <w:bottom w:val="none" w:sz="0" w:space="0" w:color="auto"/>
                        <w:right w:val="none" w:sz="0" w:space="0" w:color="auto"/>
                      </w:divBdr>
                    </w:div>
                  </w:divsChild>
                </w:div>
                <w:div w:id="1206674032">
                  <w:marLeft w:val="0"/>
                  <w:marRight w:val="0"/>
                  <w:marTop w:val="0"/>
                  <w:marBottom w:val="0"/>
                  <w:divBdr>
                    <w:top w:val="none" w:sz="0" w:space="0" w:color="auto"/>
                    <w:left w:val="none" w:sz="0" w:space="0" w:color="auto"/>
                    <w:bottom w:val="none" w:sz="0" w:space="0" w:color="auto"/>
                    <w:right w:val="none" w:sz="0" w:space="0" w:color="auto"/>
                  </w:divBdr>
                  <w:divsChild>
                    <w:div w:id="82116970">
                      <w:marLeft w:val="0"/>
                      <w:marRight w:val="0"/>
                      <w:marTop w:val="0"/>
                      <w:marBottom w:val="0"/>
                      <w:divBdr>
                        <w:top w:val="none" w:sz="0" w:space="0" w:color="auto"/>
                        <w:left w:val="none" w:sz="0" w:space="0" w:color="auto"/>
                        <w:bottom w:val="none" w:sz="0" w:space="0" w:color="auto"/>
                        <w:right w:val="none" w:sz="0" w:space="0" w:color="auto"/>
                      </w:divBdr>
                    </w:div>
                  </w:divsChild>
                </w:div>
                <w:div w:id="686247269">
                  <w:marLeft w:val="0"/>
                  <w:marRight w:val="0"/>
                  <w:marTop w:val="0"/>
                  <w:marBottom w:val="0"/>
                  <w:divBdr>
                    <w:top w:val="none" w:sz="0" w:space="0" w:color="auto"/>
                    <w:left w:val="none" w:sz="0" w:space="0" w:color="auto"/>
                    <w:bottom w:val="none" w:sz="0" w:space="0" w:color="auto"/>
                    <w:right w:val="none" w:sz="0" w:space="0" w:color="auto"/>
                  </w:divBdr>
                  <w:divsChild>
                    <w:div w:id="15086687">
                      <w:marLeft w:val="0"/>
                      <w:marRight w:val="0"/>
                      <w:marTop w:val="0"/>
                      <w:marBottom w:val="0"/>
                      <w:divBdr>
                        <w:top w:val="none" w:sz="0" w:space="0" w:color="auto"/>
                        <w:left w:val="none" w:sz="0" w:space="0" w:color="auto"/>
                        <w:bottom w:val="none" w:sz="0" w:space="0" w:color="auto"/>
                        <w:right w:val="none" w:sz="0" w:space="0" w:color="auto"/>
                      </w:divBdr>
                    </w:div>
                  </w:divsChild>
                </w:div>
                <w:div w:id="1179808274">
                  <w:marLeft w:val="0"/>
                  <w:marRight w:val="0"/>
                  <w:marTop w:val="0"/>
                  <w:marBottom w:val="0"/>
                  <w:divBdr>
                    <w:top w:val="none" w:sz="0" w:space="0" w:color="auto"/>
                    <w:left w:val="none" w:sz="0" w:space="0" w:color="auto"/>
                    <w:bottom w:val="none" w:sz="0" w:space="0" w:color="auto"/>
                    <w:right w:val="none" w:sz="0" w:space="0" w:color="auto"/>
                  </w:divBdr>
                  <w:divsChild>
                    <w:div w:id="711424781">
                      <w:marLeft w:val="0"/>
                      <w:marRight w:val="0"/>
                      <w:marTop w:val="0"/>
                      <w:marBottom w:val="0"/>
                      <w:divBdr>
                        <w:top w:val="none" w:sz="0" w:space="0" w:color="auto"/>
                        <w:left w:val="none" w:sz="0" w:space="0" w:color="auto"/>
                        <w:bottom w:val="none" w:sz="0" w:space="0" w:color="auto"/>
                        <w:right w:val="none" w:sz="0" w:space="0" w:color="auto"/>
                      </w:divBdr>
                    </w:div>
                  </w:divsChild>
                </w:div>
                <w:div w:id="1537697516">
                  <w:marLeft w:val="0"/>
                  <w:marRight w:val="0"/>
                  <w:marTop w:val="0"/>
                  <w:marBottom w:val="0"/>
                  <w:divBdr>
                    <w:top w:val="none" w:sz="0" w:space="0" w:color="auto"/>
                    <w:left w:val="none" w:sz="0" w:space="0" w:color="auto"/>
                    <w:bottom w:val="none" w:sz="0" w:space="0" w:color="auto"/>
                    <w:right w:val="none" w:sz="0" w:space="0" w:color="auto"/>
                  </w:divBdr>
                  <w:divsChild>
                    <w:div w:id="1013413295">
                      <w:marLeft w:val="0"/>
                      <w:marRight w:val="0"/>
                      <w:marTop w:val="0"/>
                      <w:marBottom w:val="0"/>
                      <w:divBdr>
                        <w:top w:val="none" w:sz="0" w:space="0" w:color="auto"/>
                        <w:left w:val="none" w:sz="0" w:space="0" w:color="auto"/>
                        <w:bottom w:val="none" w:sz="0" w:space="0" w:color="auto"/>
                        <w:right w:val="none" w:sz="0" w:space="0" w:color="auto"/>
                      </w:divBdr>
                    </w:div>
                  </w:divsChild>
                </w:div>
                <w:div w:id="1358386449">
                  <w:marLeft w:val="0"/>
                  <w:marRight w:val="0"/>
                  <w:marTop w:val="0"/>
                  <w:marBottom w:val="0"/>
                  <w:divBdr>
                    <w:top w:val="none" w:sz="0" w:space="0" w:color="auto"/>
                    <w:left w:val="none" w:sz="0" w:space="0" w:color="auto"/>
                    <w:bottom w:val="none" w:sz="0" w:space="0" w:color="auto"/>
                    <w:right w:val="none" w:sz="0" w:space="0" w:color="auto"/>
                  </w:divBdr>
                  <w:divsChild>
                    <w:div w:id="171144859">
                      <w:marLeft w:val="0"/>
                      <w:marRight w:val="0"/>
                      <w:marTop w:val="0"/>
                      <w:marBottom w:val="0"/>
                      <w:divBdr>
                        <w:top w:val="none" w:sz="0" w:space="0" w:color="auto"/>
                        <w:left w:val="none" w:sz="0" w:space="0" w:color="auto"/>
                        <w:bottom w:val="none" w:sz="0" w:space="0" w:color="auto"/>
                        <w:right w:val="none" w:sz="0" w:space="0" w:color="auto"/>
                      </w:divBdr>
                    </w:div>
                  </w:divsChild>
                </w:div>
                <w:div w:id="1314916213">
                  <w:marLeft w:val="0"/>
                  <w:marRight w:val="0"/>
                  <w:marTop w:val="0"/>
                  <w:marBottom w:val="0"/>
                  <w:divBdr>
                    <w:top w:val="none" w:sz="0" w:space="0" w:color="auto"/>
                    <w:left w:val="none" w:sz="0" w:space="0" w:color="auto"/>
                    <w:bottom w:val="none" w:sz="0" w:space="0" w:color="auto"/>
                    <w:right w:val="none" w:sz="0" w:space="0" w:color="auto"/>
                  </w:divBdr>
                  <w:divsChild>
                    <w:div w:id="103814728">
                      <w:marLeft w:val="0"/>
                      <w:marRight w:val="0"/>
                      <w:marTop w:val="0"/>
                      <w:marBottom w:val="0"/>
                      <w:divBdr>
                        <w:top w:val="none" w:sz="0" w:space="0" w:color="auto"/>
                        <w:left w:val="none" w:sz="0" w:space="0" w:color="auto"/>
                        <w:bottom w:val="none" w:sz="0" w:space="0" w:color="auto"/>
                        <w:right w:val="none" w:sz="0" w:space="0" w:color="auto"/>
                      </w:divBdr>
                    </w:div>
                  </w:divsChild>
                </w:div>
                <w:div w:id="1067651425">
                  <w:marLeft w:val="0"/>
                  <w:marRight w:val="0"/>
                  <w:marTop w:val="0"/>
                  <w:marBottom w:val="0"/>
                  <w:divBdr>
                    <w:top w:val="none" w:sz="0" w:space="0" w:color="auto"/>
                    <w:left w:val="none" w:sz="0" w:space="0" w:color="auto"/>
                    <w:bottom w:val="none" w:sz="0" w:space="0" w:color="auto"/>
                    <w:right w:val="none" w:sz="0" w:space="0" w:color="auto"/>
                  </w:divBdr>
                  <w:divsChild>
                    <w:div w:id="718281194">
                      <w:marLeft w:val="0"/>
                      <w:marRight w:val="0"/>
                      <w:marTop w:val="0"/>
                      <w:marBottom w:val="0"/>
                      <w:divBdr>
                        <w:top w:val="none" w:sz="0" w:space="0" w:color="auto"/>
                        <w:left w:val="none" w:sz="0" w:space="0" w:color="auto"/>
                        <w:bottom w:val="none" w:sz="0" w:space="0" w:color="auto"/>
                        <w:right w:val="none" w:sz="0" w:space="0" w:color="auto"/>
                      </w:divBdr>
                    </w:div>
                  </w:divsChild>
                </w:div>
                <w:div w:id="75175692">
                  <w:marLeft w:val="0"/>
                  <w:marRight w:val="0"/>
                  <w:marTop w:val="0"/>
                  <w:marBottom w:val="0"/>
                  <w:divBdr>
                    <w:top w:val="none" w:sz="0" w:space="0" w:color="auto"/>
                    <w:left w:val="none" w:sz="0" w:space="0" w:color="auto"/>
                    <w:bottom w:val="none" w:sz="0" w:space="0" w:color="auto"/>
                    <w:right w:val="none" w:sz="0" w:space="0" w:color="auto"/>
                  </w:divBdr>
                  <w:divsChild>
                    <w:div w:id="1064765481">
                      <w:marLeft w:val="0"/>
                      <w:marRight w:val="0"/>
                      <w:marTop w:val="0"/>
                      <w:marBottom w:val="0"/>
                      <w:divBdr>
                        <w:top w:val="none" w:sz="0" w:space="0" w:color="auto"/>
                        <w:left w:val="none" w:sz="0" w:space="0" w:color="auto"/>
                        <w:bottom w:val="none" w:sz="0" w:space="0" w:color="auto"/>
                        <w:right w:val="none" w:sz="0" w:space="0" w:color="auto"/>
                      </w:divBdr>
                    </w:div>
                  </w:divsChild>
                </w:div>
                <w:div w:id="1185441071">
                  <w:marLeft w:val="0"/>
                  <w:marRight w:val="0"/>
                  <w:marTop w:val="0"/>
                  <w:marBottom w:val="0"/>
                  <w:divBdr>
                    <w:top w:val="none" w:sz="0" w:space="0" w:color="auto"/>
                    <w:left w:val="none" w:sz="0" w:space="0" w:color="auto"/>
                    <w:bottom w:val="none" w:sz="0" w:space="0" w:color="auto"/>
                    <w:right w:val="none" w:sz="0" w:space="0" w:color="auto"/>
                  </w:divBdr>
                  <w:divsChild>
                    <w:div w:id="895700672">
                      <w:marLeft w:val="0"/>
                      <w:marRight w:val="0"/>
                      <w:marTop w:val="0"/>
                      <w:marBottom w:val="0"/>
                      <w:divBdr>
                        <w:top w:val="none" w:sz="0" w:space="0" w:color="auto"/>
                        <w:left w:val="none" w:sz="0" w:space="0" w:color="auto"/>
                        <w:bottom w:val="none" w:sz="0" w:space="0" w:color="auto"/>
                        <w:right w:val="none" w:sz="0" w:space="0" w:color="auto"/>
                      </w:divBdr>
                    </w:div>
                  </w:divsChild>
                </w:div>
                <w:div w:id="387649748">
                  <w:marLeft w:val="0"/>
                  <w:marRight w:val="0"/>
                  <w:marTop w:val="0"/>
                  <w:marBottom w:val="0"/>
                  <w:divBdr>
                    <w:top w:val="none" w:sz="0" w:space="0" w:color="auto"/>
                    <w:left w:val="none" w:sz="0" w:space="0" w:color="auto"/>
                    <w:bottom w:val="none" w:sz="0" w:space="0" w:color="auto"/>
                    <w:right w:val="none" w:sz="0" w:space="0" w:color="auto"/>
                  </w:divBdr>
                  <w:divsChild>
                    <w:div w:id="1496260681">
                      <w:marLeft w:val="0"/>
                      <w:marRight w:val="0"/>
                      <w:marTop w:val="0"/>
                      <w:marBottom w:val="0"/>
                      <w:divBdr>
                        <w:top w:val="none" w:sz="0" w:space="0" w:color="auto"/>
                        <w:left w:val="none" w:sz="0" w:space="0" w:color="auto"/>
                        <w:bottom w:val="none" w:sz="0" w:space="0" w:color="auto"/>
                        <w:right w:val="none" w:sz="0" w:space="0" w:color="auto"/>
                      </w:divBdr>
                    </w:div>
                  </w:divsChild>
                </w:div>
                <w:div w:id="1430808806">
                  <w:marLeft w:val="0"/>
                  <w:marRight w:val="0"/>
                  <w:marTop w:val="0"/>
                  <w:marBottom w:val="0"/>
                  <w:divBdr>
                    <w:top w:val="none" w:sz="0" w:space="0" w:color="auto"/>
                    <w:left w:val="none" w:sz="0" w:space="0" w:color="auto"/>
                    <w:bottom w:val="none" w:sz="0" w:space="0" w:color="auto"/>
                    <w:right w:val="none" w:sz="0" w:space="0" w:color="auto"/>
                  </w:divBdr>
                  <w:divsChild>
                    <w:div w:id="358435464">
                      <w:marLeft w:val="0"/>
                      <w:marRight w:val="0"/>
                      <w:marTop w:val="0"/>
                      <w:marBottom w:val="0"/>
                      <w:divBdr>
                        <w:top w:val="none" w:sz="0" w:space="0" w:color="auto"/>
                        <w:left w:val="none" w:sz="0" w:space="0" w:color="auto"/>
                        <w:bottom w:val="none" w:sz="0" w:space="0" w:color="auto"/>
                        <w:right w:val="none" w:sz="0" w:space="0" w:color="auto"/>
                      </w:divBdr>
                    </w:div>
                  </w:divsChild>
                </w:div>
                <w:div w:id="544098632">
                  <w:marLeft w:val="0"/>
                  <w:marRight w:val="0"/>
                  <w:marTop w:val="0"/>
                  <w:marBottom w:val="0"/>
                  <w:divBdr>
                    <w:top w:val="none" w:sz="0" w:space="0" w:color="auto"/>
                    <w:left w:val="none" w:sz="0" w:space="0" w:color="auto"/>
                    <w:bottom w:val="none" w:sz="0" w:space="0" w:color="auto"/>
                    <w:right w:val="none" w:sz="0" w:space="0" w:color="auto"/>
                  </w:divBdr>
                  <w:divsChild>
                    <w:div w:id="2028479691">
                      <w:marLeft w:val="0"/>
                      <w:marRight w:val="0"/>
                      <w:marTop w:val="0"/>
                      <w:marBottom w:val="0"/>
                      <w:divBdr>
                        <w:top w:val="none" w:sz="0" w:space="0" w:color="auto"/>
                        <w:left w:val="none" w:sz="0" w:space="0" w:color="auto"/>
                        <w:bottom w:val="none" w:sz="0" w:space="0" w:color="auto"/>
                        <w:right w:val="none" w:sz="0" w:space="0" w:color="auto"/>
                      </w:divBdr>
                    </w:div>
                  </w:divsChild>
                </w:div>
                <w:div w:id="2007123806">
                  <w:marLeft w:val="0"/>
                  <w:marRight w:val="0"/>
                  <w:marTop w:val="0"/>
                  <w:marBottom w:val="0"/>
                  <w:divBdr>
                    <w:top w:val="none" w:sz="0" w:space="0" w:color="auto"/>
                    <w:left w:val="none" w:sz="0" w:space="0" w:color="auto"/>
                    <w:bottom w:val="none" w:sz="0" w:space="0" w:color="auto"/>
                    <w:right w:val="none" w:sz="0" w:space="0" w:color="auto"/>
                  </w:divBdr>
                  <w:divsChild>
                    <w:div w:id="1560242166">
                      <w:marLeft w:val="0"/>
                      <w:marRight w:val="0"/>
                      <w:marTop w:val="0"/>
                      <w:marBottom w:val="0"/>
                      <w:divBdr>
                        <w:top w:val="none" w:sz="0" w:space="0" w:color="auto"/>
                        <w:left w:val="none" w:sz="0" w:space="0" w:color="auto"/>
                        <w:bottom w:val="none" w:sz="0" w:space="0" w:color="auto"/>
                        <w:right w:val="none" w:sz="0" w:space="0" w:color="auto"/>
                      </w:divBdr>
                    </w:div>
                  </w:divsChild>
                </w:div>
                <w:div w:id="833301378">
                  <w:marLeft w:val="0"/>
                  <w:marRight w:val="0"/>
                  <w:marTop w:val="0"/>
                  <w:marBottom w:val="0"/>
                  <w:divBdr>
                    <w:top w:val="none" w:sz="0" w:space="0" w:color="auto"/>
                    <w:left w:val="none" w:sz="0" w:space="0" w:color="auto"/>
                    <w:bottom w:val="none" w:sz="0" w:space="0" w:color="auto"/>
                    <w:right w:val="none" w:sz="0" w:space="0" w:color="auto"/>
                  </w:divBdr>
                  <w:divsChild>
                    <w:div w:id="2036419560">
                      <w:marLeft w:val="0"/>
                      <w:marRight w:val="0"/>
                      <w:marTop w:val="0"/>
                      <w:marBottom w:val="0"/>
                      <w:divBdr>
                        <w:top w:val="none" w:sz="0" w:space="0" w:color="auto"/>
                        <w:left w:val="none" w:sz="0" w:space="0" w:color="auto"/>
                        <w:bottom w:val="none" w:sz="0" w:space="0" w:color="auto"/>
                        <w:right w:val="none" w:sz="0" w:space="0" w:color="auto"/>
                      </w:divBdr>
                    </w:div>
                  </w:divsChild>
                </w:div>
                <w:div w:id="471481037">
                  <w:marLeft w:val="0"/>
                  <w:marRight w:val="0"/>
                  <w:marTop w:val="0"/>
                  <w:marBottom w:val="0"/>
                  <w:divBdr>
                    <w:top w:val="none" w:sz="0" w:space="0" w:color="auto"/>
                    <w:left w:val="none" w:sz="0" w:space="0" w:color="auto"/>
                    <w:bottom w:val="none" w:sz="0" w:space="0" w:color="auto"/>
                    <w:right w:val="none" w:sz="0" w:space="0" w:color="auto"/>
                  </w:divBdr>
                  <w:divsChild>
                    <w:div w:id="794906677">
                      <w:marLeft w:val="0"/>
                      <w:marRight w:val="0"/>
                      <w:marTop w:val="0"/>
                      <w:marBottom w:val="0"/>
                      <w:divBdr>
                        <w:top w:val="none" w:sz="0" w:space="0" w:color="auto"/>
                        <w:left w:val="none" w:sz="0" w:space="0" w:color="auto"/>
                        <w:bottom w:val="none" w:sz="0" w:space="0" w:color="auto"/>
                        <w:right w:val="none" w:sz="0" w:space="0" w:color="auto"/>
                      </w:divBdr>
                    </w:div>
                  </w:divsChild>
                </w:div>
                <w:div w:id="99300300">
                  <w:marLeft w:val="0"/>
                  <w:marRight w:val="0"/>
                  <w:marTop w:val="0"/>
                  <w:marBottom w:val="0"/>
                  <w:divBdr>
                    <w:top w:val="none" w:sz="0" w:space="0" w:color="auto"/>
                    <w:left w:val="none" w:sz="0" w:space="0" w:color="auto"/>
                    <w:bottom w:val="none" w:sz="0" w:space="0" w:color="auto"/>
                    <w:right w:val="none" w:sz="0" w:space="0" w:color="auto"/>
                  </w:divBdr>
                  <w:divsChild>
                    <w:div w:id="1523740793">
                      <w:marLeft w:val="0"/>
                      <w:marRight w:val="0"/>
                      <w:marTop w:val="0"/>
                      <w:marBottom w:val="0"/>
                      <w:divBdr>
                        <w:top w:val="none" w:sz="0" w:space="0" w:color="auto"/>
                        <w:left w:val="none" w:sz="0" w:space="0" w:color="auto"/>
                        <w:bottom w:val="none" w:sz="0" w:space="0" w:color="auto"/>
                        <w:right w:val="none" w:sz="0" w:space="0" w:color="auto"/>
                      </w:divBdr>
                    </w:div>
                  </w:divsChild>
                </w:div>
                <w:div w:id="591553534">
                  <w:marLeft w:val="0"/>
                  <w:marRight w:val="0"/>
                  <w:marTop w:val="0"/>
                  <w:marBottom w:val="0"/>
                  <w:divBdr>
                    <w:top w:val="none" w:sz="0" w:space="0" w:color="auto"/>
                    <w:left w:val="none" w:sz="0" w:space="0" w:color="auto"/>
                    <w:bottom w:val="none" w:sz="0" w:space="0" w:color="auto"/>
                    <w:right w:val="none" w:sz="0" w:space="0" w:color="auto"/>
                  </w:divBdr>
                  <w:divsChild>
                    <w:div w:id="684790216">
                      <w:marLeft w:val="0"/>
                      <w:marRight w:val="0"/>
                      <w:marTop w:val="0"/>
                      <w:marBottom w:val="0"/>
                      <w:divBdr>
                        <w:top w:val="none" w:sz="0" w:space="0" w:color="auto"/>
                        <w:left w:val="none" w:sz="0" w:space="0" w:color="auto"/>
                        <w:bottom w:val="none" w:sz="0" w:space="0" w:color="auto"/>
                        <w:right w:val="none" w:sz="0" w:space="0" w:color="auto"/>
                      </w:divBdr>
                    </w:div>
                  </w:divsChild>
                </w:div>
                <w:div w:id="659772598">
                  <w:marLeft w:val="0"/>
                  <w:marRight w:val="0"/>
                  <w:marTop w:val="0"/>
                  <w:marBottom w:val="0"/>
                  <w:divBdr>
                    <w:top w:val="none" w:sz="0" w:space="0" w:color="auto"/>
                    <w:left w:val="none" w:sz="0" w:space="0" w:color="auto"/>
                    <w:bottom w:val="none" w:sz="0" w:space="0" w:color="auto"/>
                    <w:right w:val="none" w:sz="0" w:space="0" w:color="auto"/>
                  </w:divBdr>
                  <w:divsChild>
                    <w:div w:id="70360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981935">
          <w:marLeft w:val="0"/>
          <w:marRight w:val="0"/>
          <w:marTop w:val="0"/>
          <w:marBottom w:val="0"/>
          <w:divBdr>
            <w:top w:val="none" w:sz="0" w:space="0" w:color="auto"/>
            <w:left w:val="none" w:sz="0" w:space="0" w:color="auto"/>
            <w:bottom w:val="none" w:sz="0" w:space="0" w:color="auto"/>
            <w:right w:val="none" w:sz="0" w:space="0" w:color="auto"/>
          </w:divBdr>
        </w:div>
        <w:div w:id="1344816356">
          <w:marLeft w:val="0"/>
          <w:marRight w:val="0"/>
          <w:marTop w:val="0"/>
          <w:marBottom w:val="0"/>
          <w:divBdr>
            <w:top w:val="none" w:sz="0" w:space="0" w:color="auto"/>
            <w:left w:val="none" w:sz="0" w:space="0" w:color="auto"/>
            <w:bottom w:val="none" w:sz="0" w:space="0" w:color="auto"/>
            <w:right w:val="none" w:sz="0" w:space="0" w:color="auto"/>
          </w:divBdr>
        </w:div>
        <w:div w:id="1938050830">
          <w:marLeft w:val="0"/>
          <w:marRight w:val="0"/>
          <w:marTop w:val="0"/>
          <w:marBottom w:val="0"/>
          <w:divBdr>
            <w:top w:val="none" w:sz="0" w:space="0" w:color="auto"/>
            <w:left w:val="none" w:sz="0" w:space="0" w:color="auto"/>
            <w:bottom w:val="none" w:sz="0" w:space="0" w:color="auto"/>
            <w:right w:val="none" w:sz="0" w:space="0" w:color="auto"/>
          </w:divBdr>
        </w:div>
        <w:div w:id="1548373823">
          <w:marLeft w:val="0"/>
          <w:marRight w:val="0"/>
          <w:marTop w:val="0"/>
          <w:marBottom w:val="0"/>
          <w:divBdr>
            <w:top w:val="none" w:sz="0" w:space="0" w:color="auto"/>
            <w:left w:val="none" w:sz="0" w:space="0" w:color="auto"/>
            <w:bottom w:val="none" w:sz="0" w:space="0" w:color="auto"/>
            <w:right w:val="none" w:sz="0" w:space="0" w:color="auto"/>
          </w:divBdr>
        </w:div>
        <w:div w:id="849099789">
          <w:marLeft w:val="0"/>
          <w:marRight w:val="0"/>
          <w:marTop w:val="0"/>
          <w:marBottom w:val="0"/>
          <w:divBdr>
            <w:top w:val="none" w:sz="0" w:space="0" w:color="auto"/>
            <w:left w:val="none" w:sz="0" w:space="0" w:color="auto"/>
            <w:bottom w:val="none" w:sz="0" w:space="0" w:color="auto"/>
            <w:right w:val="none" w:sz="0" w:space="0" w:color="auto"/>
          </w:divBdr>
          <w:divsChild>
            <w:div w:id="1014261205">
              <w:marLeft w:val="-75"/>
              <w:marRight w:val="0"/>
              <w:marTop w:val="30"/>
              <w:marBottom w:val="30"/>
              <w:divBdr>
                <w:top w:val="none" w:sz="0" w:space="0" w:color="auto"/>
                <w:left w:val="none" w:sz="0" w:space="0" w:color="auto"/>
                <w:bottom w:val="none" w:sz="0" w:space="0" w:color="auto"/>
                <w:right w:val="none" w:sz="0" w:space="0" w:color="auto"/>
              </w:divBdr>
              <w:divsChild>
                <w:div w:id="1314605163">
                  <w:marLeft w:val="0"/>
                  <w:marRight w:val="0"/>
                  <w:marTop w:val="0"/>
                  <w:marBottom w:val="0"/>
                  <w:divBdr>
                    <w:top w:val="none" w:sz="0" w:space="0" w:color="auto"/>
                    <w:left w:val="none" w:sz="0" w:space="0" w:color="auto"/>
                    <w:bottom w:val="none" w:sz="0" w:space="0" w:color="auto"/>
                    <w:right w:val="none" w:sz="0" w:space="0" w:color="auto"/>
                  </w:divBdr>
                  <w:divsChild>
                    <w:div w:id="1206017012">
                      <w:marLeft w:val="0"/>
                      <w:marRight w:val="0"/>
                      <w:marTop w:val="0"/>
                      <w:marBottom w:val="0"/>
                      <w:divBdr>
                        <w:top w:val="none" w:sz="0" w:space="0" w:color="auto"/>
                        <w:left w:val="none" w:sz="0" w:space="0" w:color="auto"/>
                        <w:bottom w:val="none" w:sz="0" w:space="0" w:color="auto"/>
                        <w:right w:val="none" w:sz="0" w:space="0" w:color="auto"/>
                      </w:divBdr>
                    </w:div>
                  </w:divsChild>
                </w:div>
                <w:div w:id="865143327">
                  <w:marLeft w:val="0"/>
                  <w:marRight w:val="0"/>
                  <w:marTop w:val="0"/>
                  <w:marBottom w:val="0"/>
                  <w:divBdr>
                    <w:top w:val="none" w:sz="0" w:space="0" w:color="auto"/>
                    <w:left w:val="none" w:sz="0" w:space="0" w:color="auto"/>
                    <w:bottom w:val="none" w:sz="0" w:space="0" w:color="auto"/>
                    <w:right w:val="none" w:sz="0" w:space="0" w:color="auto"/>
                  </w:divBdr>
                  <w:divsChild>
                    <w:div w:id="1176575820">
                      <w:marLeft w:val="0"/>
                      <w:marRight w:val="0"/>
                      <w:marTop w:val="0"/>
                      <w:marBottom w:val="0"/>
                      <w:divBdr>
                        <w:top w:val="none" w:sz="0" w:space="0" w:color="auto"/>
                        <w:left w:val="none" w:sz="0" w:space="0" w:color="auto"/>
                        <w:bottom w:val="none" w:sz="0" w:space="0" w:color="auto"/>
                        <w:right w:val="none" w:sz="0" w:space="0" w:color="auto"/>
                      </w:divBdr>
                    </w:div>
                  </w:divsChild>
                </w:div>
                <w:div w:id="1631549116">
                  <w:marLeft w:val="0"/>
                  <w:marRight w:val="0"/>
                  <w:marTop w:val="0"/>
                  <w:marBottom w:val="0"/>
                  <w:divBdr>
                    <w:top w:val="none" w:sz="0" w:space="0" w:color="auto"/>
                    <w:left w:val="none" w:sz="0" w:space="0" w:color="auto"/>
                    <w:bottom w:val="none" w:sz="0" w:space="0" w:color="auto"/>
                    <w:right w:val="none" w:sz="0" w:space="0" w:color="auto"/>
                  </w:divBdr>
                  <w:divsChild>
                    <w:div w:id="1463838700">
                      <w:marLeft w:val="0"/>
                      <w:marRight w:val="0"/>
                      <w:marTop w:val="0"/>
                      <w:marBottom w:val="0"/>
                      <w:divBdr>
                        <w:top w:val="none" w:sz="0" w:space="0" w:color="auto"/>
                        <w:left w:val="none" w:sz="0" w:space="0" w:color="auto"/>
                        <w:bottom w:val="none" w:sz="0" w:space="0" w:color="auto"/>
                        <w:right w:val="none" w:sz="0" w:space="0" w:color="auto"/>
                      </w:divBdr>
                    </w:div>
                  </w:divsChild>
                </w:div>
                <w:div w:id="1611359016">
                  <w:marLeft w:val="0"/>
                  <w:marRight w:val="0"/>
                  <w:marTop w:val="0"/>
                  <w:marBottom w:val="0"/>
                  <w:divBdr>
                    <w:top w:val="none" w:sz="0" w:space="0" w:color="auto"/>
                    <w:left w:val="none" w:sz="0" w:space="0" w:color="auto"/>
                    <w:bottom w:val="none" w:sz="0" w:space="0" w:color="auto"/>
                    <w:right w:val="none" w:sz="0" w:space="0" w:color="auto"/>
                  </w:divBdr>
                  <w:divsChild>
                    <w:div w:id="1076629080">
                      <w:marLeft w:val="0"/>
                      <w:marRight w:val="0"/>
                      <w:marTop w:val="0"/>
                      <w:marBottom w:val="0"/>
                      <w:divBdr>
                        <w:top w:val="none" w:sz="0" w:space="0" w:color="auto"/>
                        <w:left w:val="none" w:sz="0" w:space="0" w:color="auto"/>
                        <w:bottom w:val="none" w:sz="0" w:space="0" w:color="auto"/>
                        <w:right w:val="none" w:sz="0" w:space="0" w:color="auto"/>
                      </w:divBdr>
                    </w:div>
                  </w:divsChild>
                </w:div>
                <w:div w:id="1237126117">
                  <w:marLeft w:val="0"/>
                  <w:marRight w:val="0"/>
                  <w:marTop w:val="0"/>
                  <w:marBottom w:val="0"/>
                  <w:divBdr>
                    <w:top w:val="none" w:sz="0" w:space="0" w:color="auto"/>
                    <w:left w:val="none" w:sz="0" w:space="0" w:color="auto"/>
                    <w:bottom w:val="none" w:sz="0" w:space="0" w:color="auto"/>
                    <w:right w:val="none" w:sz="0" w:space="0" w:color="auto"/>
                  </w:divBdr>
                  <w:divsChild>
                    <w:div w:id="447045764">
                      <w:marLeft w:val="0"/>
                      <w:marRight w:val="0"/>
                      <w:marTop w:val="0"/>
                      <w:marBottom w:val="0"/>
                      <w:divBdr>
                        <w:top w:val="none" w:sz="0" w:space="0" w:color="auto"/>
                        <w:left w:val="none" w:sz="0" w:space="0" w:color="auto"/>
                        <w:bottom w:val="none" w:sz="0" w:space="0" w:color="auto"/>
                        <w:right w:val="none" w:sz="0" w:space="0" w:color="auto"/>
                      </w:divBdr>
                    </w:div>
                  </w:divsChild>
                </w:div>
                <w:div w:id="1154486551">
                  <w:marLeft w:val="0"/>
                  <w:marRight w:val="0"/>
                  <w:marTop w:val="0"/>
                  <w:marBottom w:val="0"/>
                  <w:divBdr>
                    <w:top w:val="none" w:sz="0" w:space="0" w:color="auto"/>
                    <w:left w:val="none" w:sz="0" w:space="0" w:color="auto"/>
                    <w:bottom w:val="none" w:sz="0" w:space="0" w:color="auto"/>
                    <w:right w:val="none" w:sz="0" w:space="0" w:color="auto"/>
                  </w:divBdr>
                  <w:divsChild>
                    <w:div w:id="1470316583">
                      <w:marLeft w:val="0"/>
                      <w:marRight w:val="0"/>
                      <w:marTop w:val="0"/>
                      <w:marBottom w:val="0"/>
                      <w:divBdr>
                        <w:top w:val="none" w:sz="0" w:space="0" w:color="auto"/>
                        <w:left w:val="none" w:sz="0" w:space="0" w:color="auto"/>
                        <w:bottom w:val="none" w:sz="0" w:space="0" w:color="auto"/>
                        <w:right w:val="none" w:sz="0" w:space="0" w:color="auto"/>
                      </w:divBdr>
                    </w:div>
                  </w:divsChild>
                </w:div>
                <w:div w:id="1743215423">
                  <w:marLeft w:val="0"/>
                  <w:marRight w:val="0"/>
                  <w:marTop w:val="0"/>
                  <w:marBottom w:val="0"/>
                  <w:divBdr>
                    <w:top w:val="none" w:sz="0" w:space="0" w:color="auto"/>
                    <w:left w:val="none" w:sz="0" w:space="0" w:color="auto"/>
                    <w:bottom w:val="none" w:sz="0" w:space="0" w:color="auto"/>
                    <w:right w:val="none" w:sz="0" w:space="0" w:color="auto"/>
                  </w:divBdr>
                  <w:divsChild>
                    <w:div w:id="879319085">
                      <w:marLeft w:val="0"/>
                      <w:marRight w:val="0"/>
                      <w:marTop w:val="0"/>
                      <w:marBottom w:val="0"/>
                      <w:divBdr>
                        <w:top w:val="none" w:sz="0" w:space="0" w:color="auto"/>
                        <w:left w:val="none" w:sz="0" w:space="0" w:color="auto"/>
                        <w:bottom w:val="none" w:sz="0" w:space="0" w:color="auto"/>
                        <w:right w:val="none" w:sz="0" w:space="0" w:color="auto"/>
                      </w:divBdr>
                    </w:div>
                  </w:divsChild>
                </w:div>
                <w:div w:id="419370882">
                  <w:marLeft w:val="0"/>
                  <w:marRight w:val="0"/>
                  <w:marTop w:val="0"/>
                  <w:marBottom w:val="0"/>
                  <w:divBdr>
                    <w:top w:val="none" w:sz="0" w:space="0" w:color="auto"/>
                    <w:left w:val="none" w:sz="0" w:space="0" w:color="auto"/>
                    <w:bottom w:val="none" w:sz="0" w:space="0" w:color="auto"/>
                    <w:right w:val="none" w:sz="0" w:space="0" w:color="auto"/>
                  </w:divBdr>
                  <w:divsChild>
                    <w:div w:id="639765732">
                      <w:marLeft w:val="0"/>
                      <w:marRight w:val="0"/>
                      <w:marTop w:val="0"/>
                      <w:marBottom w:val="0"/>
                      <w:divBdr>
                        <w:top w:val="none" w:sz="0" w:space="0" w:color="auto"/>
                        <w:left w:val="none" w:sz="0" w:space="0" w:color="auto"/>
                        <w:bottom w:val="none" w:sz="0" w:space="0" w:color="auto"/>
                        <w:right w:val="none" w:sz="0" w:space="0" w:color="auto"/>
                      </w:divBdr>
                    </w:div>
                  </w:divsChild>
                </w:div>
                <w:div w:id="517276901">
                  <w:marLeft w:val="0"/>
                  <w:marRight w:val="0"/>
                  <w:marTop w:val="0"/>
                  <w:marBottom w:val="0"/>
                  <w:divBdr>
                    <w:top w:val="none" w:sz="0" w:space="0" w:color="auto"/>
                    <w:left w:val="none" w:sz="0" w:space="0" w:color="auto"/>
                    <w:bottom w:val="none" w:sz="0" w:space="0" w:color="auto"/>
                    <w:right w:val="none" w:sz="0" w:space="0" w:color="auto"/>
                  </w:divBdr>
                  <w:divsChild>
                    <w:div w:id="1919362064">
                      <w:marLeft w:val="0"/>
                      <w:marRight w:val="0"/>
                      <w:marTop w:val="0"/>
                      <w:marBottom w:val="0"/>
                      <w:divBdr>
                        <w:top w:val="none" w:sz="0" w:space="0" w:color="auto"/>
                        <w:left w:val="none" w:sz="0" w:space="0" w:color="auto"/>
                        <w:bottom w:val="none" w:sz="0" w:space="0" w:color="auto"/>
                        <w:right w:val="none" w:sz="0" w:space="0" w:color="auto"/>
                      </w:divBdr>
                    </w:div>
                  </w:divsChild>
                </w:div>
                <w:div w:id="1183012370">
                  <w:marLeft w:val="0"/>
                  <w:marRight w:val="0"/>
                  <w:marTop w:val="0"/>
                  <w:marBottom w:val="0"/>
                  <w:divBdr>
                    <w:top w:val="none" w:sz="0" w:space="0" w:color="auto"/>
                    <w:left w:val="none" w:sz="0" w:space="0" w:color="auto"/>
                    <w:bottom w:val="none" w:sz="0" w:space="0" w:color="auto"/>
                    <w:right w:val="none" w:sz="0" w:space="0" w:color="auto"/>
                  </w:divBdr>
                  <w:divsChild>
                    <w:div w:id="1146241657">
                      <w:marLeft w:val="0"/>
                      <w:marRight w:val="0"/>
                      <w:marTop w:val="0"/>
                      <w:marBottom w:val="0"/>
                      <w:divBdr>
                        <w:top w:val="none" w:sz="0" w:space="0" w:color="auto"/>
                        <w:left w:val="none" w:sz="0" w:space="0" w:color="auto"/>
                        <w:bottom w:val="none" w:sz="0" w:space="0" w:color="auto"/>
                        <w:right w:val="none" w:sz="0" w:space="0" w:color="auto"/>
                      </w:divBdr>
                    </w:div>
                  </w:divsChild>
                </w:div>
                <w:div w:id="262878260">
                  <w:marLeft w:val="0"/>
                  <w:marRight w:val="0"/>
                  <w:marTop w:val="0"/>
                  <w:marBottom w:val="0"/>
                  <w:divBdr>
                    <w:top w:val="none" w:sz="0" w:space="0" w:color="auto"/>
                    <w:left w:val="none" w:sz="0" w:space="0" w:color="auto"/>
                    <w:bottom w:val="none" w:sz="0" w:space="0" w:color="auto"/>
                    <w:right w:val="none" w:sz="0" w:space="0" w:color="auto"/>
                  </w:divBdr>
                  <w:divsChild>
                    <w:div w:id="312561983">
                      <w:marLeft w:val="0"/>
                      <w:marRight w:val="0"/>
                      <w:marTop w:val="0"/>
                      <w:marBottom w:val="0"/>
                      <w:divBdr>
                        <w:top w:val="none" w:sz="0" w:space="0" w:color="auto"/>
                        <w:left w:val="none" w:sz="0" w:space="0" w:color="auto"/>
                        <w:bottom w:val="none" w:sz="0" w:space="0" w:color="auto"/>
                        <w:right w:val="none" w:sz="0" w:space="0" w:color="auto"/>
                      </w:divBdr>
                    </w:div>
                  </w:divsChild>
                </w:div>
                <w:div w:id="538325022">
                  <w:marLeft w:val="0"/>
                  <w:marRight w:val="0"/>
                  <w:marTop w:val="0"/>
                  <w:marBottom w:val="0"/>
                  <w:divBdr>
                    <w:top w:val="none" w:sz="0" w:space="0" w:color="auto"/>
                    <w:left w:val="none" w:sz="0" w:space="0" w:color="auto"/>
                    <w:bottom w:val="none" w:sz="0" w:space="0" w:color="auto"/>
                    <w:right w:val="none" w:sz="0" w:space="0" w:color="auto"/>
                  </w:divBdr>
                  <w:divsChild>
                    <w:div w:id="1417288263">
                      <w:marLeft w:val="0"/>
                      <w:marRight w:val="0"/>
                      <w:marTop w:val="0"/>
                      <w:marBottom w:val="0"/>
                      <w:divBdr>
                        <w:top w:val="none" w:sz="0" w:space="0" w:color="auto"/>
                        <w:left w:val="none" w:sz="0" w:space="0" w:color="auto"/>
                        <w:bottom w:val="none" w:sz="0" w:space="0" w:color="auto"/>
                        <w:right w:val="none" w:sz="0" w:space="0" w:color="auto"/>
                      </w:divBdr>
                    </w:div>
                  </w:divsChild>
                </w:div>
                <w:div w:id="850533639">
                  <w:marLeft w:val="0"/>
                  <w:marRight w:val="0"/>
                  <w:marTop w:val="0"/>
                  <w:marBottom w:val="0"/>
                  <w:divBdr>
                    <w:top w:val="none" w:sz="0" w:space="0" w:color="auto"/>
                    <w:left w:val="none" w:sz="0" w:space="0" w:color="auto"/>
                    <w:bottom w:val="none" w:sz="0" w:space="0" w:color="auto"/>
                    <w:right w:val="none" w:sz="0" w:space="0" w:color="auto"/>
                  </w:divBdr>
                  <w:divsChild>
                    <w:div w:id="350186702">
                      <w:marLeft w:val="0"/>
                      <w:marRight w:val="0"/>
                      <w:marTop w:val="0"/>
                      <w:marBottom w:val="0"/>
                      <w:divBdr>
                        <w:top w:val="none" w:sz="0" w:space="0" w:color="auto"/>
                        <w:left w:val="none" w:sz="0" w:space="0" w:color="auto"/>
                        <w:bottom w:val="none" w:sz="0" w:space="0" w:color="auto"/>
                        <w:right w:val="none" w:sz="0" w:space="0" w:color="auto"/>
                      </w:divBdr>
                    </w:div>
                  </w:divsChild>
                </w:div>
                <w:div w:id="109518110">
                  <w:marLeft w:val="0"/>
                  <w:marRight w:val="0"/>
                  <w:marTop w:val="0"/>
                  <w:marBottom w:val="0"/>
                  <w:divBdr>
                    <w:top w:val="none" w:sz="0" w:space="0" w:color="auto"/>
                    <w:left w:val="none" w:sz="0" w:space="0" w:color="auto"/>
                    <w:bottom w:val="none" w:sz="0" w:space="0" w:color="auto"/>
                    <w:right w:val="none" w:sz="0" w:space="0" w:color="auto"/>
                  </w:divBdr>
                  <w:divsChild>
                    <w:div w:id="366493727">
                      <w:marLeft w:val="0"/>
                      <w:marRight w:val="0"/>
                      <w:marTop w:val="0"/>
                      <w:marBottom w:val="0"/>
                      <w:divBdr>
                        <w:top w:val="none" w:sz="0" w:space="0" w:color="auto"/>
                        <w:left w:val="none" w:sz="0" w:space="0" w:color="auto"/>
                        <w:bottom w:val="none" w:sz="0" w:space="0" w:color="auto"/>
                        <w:right w:val="none" w:sz="0" w:space="0" w:color="auto"/>
                      </w:divBdr>
                    </w:div>
                  </w:divsChild>
                </w:div>
                <w:div w:id="1412699274">
                  <w:marLeft w:val="0"/>
                  <w:marRight w:val="0"/>
                  <w:marTop w:val="0"/>
                  <w:marBottom w:val="0"/>
                  <w:divBdr>
                    <w:top w:val="none" w:sz="0" w:space="0" w:color="auto"/>
                    <w:left w:val="none" w:sz="0" w:space="0" w:color="auto"/>
                    <w:bottom w:val="none" w:sz="0" w:space="0" w:color="auto"/>
                    <w:right w:val="none" w:sz="0" w:space="0" w:color="auto"/>
                  </w:divBdr>
                  <w:divsChild>
                    <w:div w:id="459883020">
                      <w:marLeft w:val="0"/>
                      <w:marRight w:val="0"/>
                      <w:marTop w:val="0"/>
                      <w:marBottom w:val="0"/>
                      <w:divBdr>
                        <w:top w:val="none" w:sz="0" w:space="0" w:color="auto"/>
                        <w:left w:val="none" w:sz="0" w:space="0" w:color="auto"/>
                        <w:bottom w:val="none" w:sz="0" w:space="0" w:color="auto"/>
                        <w:right w:val="none" w:sz="0" w:space="0" w:color="auto"/>
                      </w:divBdr>
                    </w:div>
                  </w:divsChild>
                </w:div>
                <w:div w:id="1766268722">
                  <w:marLeft w:val="0"/>
                  <w:marRight w:val="0"/>
                  <w:marTop w:val="0"/>
                  <w:marBottom w:val="0"/>
                  <w:divBdr>
                    <w:top w:val="none" w:sz="0" w:space="0" w:color="auto"/>
                    <w:left w:val="none" w:sz="0" w:space="0" w:color="auto"/>
                    <w:bottom w:val="none" w:sz="0" w:space="0" w:color="auto"/>
                    <w:right w:val="none" w:sz="0" w:space="0" w:color="auto"/>
                  </w:divBdr>
                  <w:divsChild>
                    <w:div w:id="1829051733">
                      <w:marLeft w:val="0"/>
                      <w:marRight w:val="0"/>
                      <w:marTop w:val="0"/>
                      <w:marBottom w:val="0"/>
                      <w:divBdr>
                        <w:top w:val="none" w:sz="0" w:space="0" w:color="auto"/>
                        <w:left w:val="none" w:sz="0" w:space="0" w:color="auto"/>
                        <w:bottom w:val="none" w:sz="0" w:space="0" w:color="auto"/>
                        <w:right w:val="none" w:sz="0" w:space="0" w:color="auto"/>
                      </w:divBdr>
                    </w:div>
                  </w:divsChild>
                </w:div>
                <w:div w:id="189346621">
                  <w:marLeft w:val="0"/>
                  <w:marRight w:val="0"/>
                  <w:marTop w:val="0"/>
                  <w:marBottom w:val="0"/>
                  <w:divBdr>
                    <w:top w:val="none" w:sz="0" w:space="0" w:color="auto"/>
                    <w:left w:val="none" w:sz="0" w:space="0" w:color="auto"/>
                    <w:bottom w:val="none" w:sz="0" w:space="0" w:color="auto"/>
                    <w:right w:val="none" w:sz="0" w:space="0" w:color="auto"/>
                  </w:divBdr>
                  <w:divsChild>
                    <w:div w:id="1380129791">
                      <w:marLeft w:val="0"/>
                      <w:marRight w:val="0"/>
                      <w:marTop w:val="0"/>
                      <w:marBottom w:val="0"/>
                      <w:divBdr>
                        <w:top w:val="none" w:sz="0" w:space="0" w:color="auto"/>
                        <w:left w:val="none" w:sz="0" w:space="0" w:color="auto"/>
                        <w:bottom w:val="none" w:sz="0" w:space="0" w:color="auto"/>
                        <w:right w:val="none" w:sz="0" w:space="0" w:color="auto"/>
                      </w:divBdr>
                    </w:div>
                  </w:divsChild>
                </w:div>
                <w:div w:id="2017147528">
                  <w:marLeft w:val="0"/>
                  <w:marRight w:val="0"/>
                  <w:marTop w:val="0"/>
                  <w:marBottom w:val="0"/>
                  <w:divBdr>
                    <w:top w:val="none" w:sz="0" w:space="0" w:color="auto"/>
                    <w:left w:val="none" w:sz="0" w:space="0" w:color="auto"/>
                    <w:bottom w:val="none" w:sz="0" w:space="0" w:color="auto"/>
                    <w:right w:val="none" w:sz="0" w:space="0" w:color="auto"/>
                  </w:divBdr>
                  <w:divsChild>
                    <w:div w:id="1346207032">
                      <w:marLeft w:val="0"/>
                      <w:marRight w:val="0"/>
                      <w:marTop w:val="0"/>
                      <w:marBottom w:val="0"/>
                      <w:divBdr>
                        <w:top w:val="none" w:sz="0" w:space="0" w:color="auto"/>
                        <w:left w:val="none" w:sz="0" w:space="0" w:color="auto"/>
                        <w:bottom w:val="none" w:sz="0" w:space="0" w:color="auto"/>
                        <w:right w:val="none" w:sz="0" w:space="0" w:color="auto"/>
                      </w:divBdr>
                    </w:div>
                  </w:divsChild>
                </w:div>
                <w:div w:id="193537556">
                  <w:marLeft w:val="0"/>
                  <w:marRight w:val="0"/>
                  <w:marTop w:val="0"/>
                  <w:marBottom w:val="0"/>
                  <w:divBdr>
                    <w:top w:val="none" w:sz="0" w:space="0" w:color="auto"/>
                    <w:left w:val="none" w:sz="0" w:space="0" w:color="auto"/>
                    <w:bottom w:val="none" w:sz="0" w:space="0" w:color="auto"/>
                    <w:right w:val="none" w:sz="0" w:space="0" w:color="auto"/>
                  </w:divBdr>
                  <w:divsChild>
                    <w:div w:id="2078819880">
                      <w:marLeft w:val="0"/>
                      <w:marRight w:val="0"/>
                      <w:marTop w:val="0"/>
                      <w:marBottom w:val="0"/>
                      <w:divBdr>
                        <w:top w:val="none" w:sz="0" w:space="0" w:color="auto"/>
                        <w:left w:val="none" w:sz="0" w:space="0" w:color="auto"/>
                        <w:bottom w:val="none" w:sz="0" w:space="0" w:color="auto"/>
                        <w:right w:val="none" w:sz="0" w:space="0" w:color="auto"/>
                      </w:divBdr>
                    </w:div>
                  </w:divsChild>
                </w:div>
                <w:div w:id="1264921445">
                  <w:marLeft w:val="0"/>
                  <w:marRight w:val="0"/>
                  <w:marTop w:val="0"/>
                  <w:marBottom w:val="0"/>
                  <w:divBdr>
                    <w:top w:val="none" w:sz="0" w:space="0" w:color="auto"/>
                    <w:left w:val="none" w:sz="0" w:space="0" w:color="auto"/>
                    <w:bottom w:val="none" w:sz="0" w:space="0" w:color="auto"/>
                    <w:right w:val="none" w:sz="0" w:space="0" w:color="auto"/>
                  </w:divBdr>
                  <w:divsChild>
                    <w:div w:id="1566067095">
                      <w:marLeft w:val="0"/>
                      <w:marRight w:val="0"/>
                      <w:marTop w:val="0"/>
                      <w:marBottom w:val="0"/>
                      <w:divBdr>
                        <w:top w:val="none" w:sz="0" w:space="0" w:color="auto"/>
                        <w:left w:val="none" w:sz="0" w:space="0" w:color="auto"/>
                        <w:bottom w:val="none" w:sz="0" w:space="0" w:color="auto"/>
                        <w:right w:val="none" w:sz="0" w:space="0" w:color="auto"/>
                      </w:divBdr>
                    </w:div>
                  </w:divsChild>
                </w:div>
                <w:div w:id="1011569326">
                  <w:marLeft w:val="0"/>
                  <w:marRight w:val="0"/>
                  <w:marTop w:val="0"/>
                  <w:marBottom w:val="0"/>
                  <w:divBdr>
                    <w:top w:val="none" w:sz="0" w:space="0" w:color="auto"/>
                    <w:left w:val="none" w:sz="0" w:space="0" w:color="auto"/>
                    <w:bottom w:val="none" w:sz="0" w:space="0" w:color="auto"/>
                    <w:right w:val="none" w:sz="0" w:space="0" w:color="auto"/>
                  </w:divBdr>
                  <w:divsChild>
                    <w:div w:id="1373529654">
                      <w:marLeft w:val="0"/>
                      <w:marRight w:val="0"/>
                      <w:marTop w:val="0"/>
                      <w:marBottom w:val="0"/>
                      <w:divBdr>
                        <w:top w:val="none" w:sz="0" w:space="0" w:color="auto"/>
                        <w:left w:val="none" w:sz="0" w:space="0" w:color="auto"/>
                        <w:bottom w:val="none" w:sz="0" w:space="0" w:color="auto"/>
                        <w:right w:val="none" w:sz="0" w:space="0" w:color="auto"/>
                      </w:divBdr>
                    </w:div>
                  </w:divsChild>
                </w:div>
                <w:div w:id="2010981316">
                  <w:marLeft w:val="0"/>
                  <w:marRight w:val="0"/>
                  <w:marTop w:val="0"/>
                  <w:marBottom w:val="0"/>
                  <w:divBdr>
                    <w:top w:val="none" w:sz="0" w:space="0" w:color="auto"/>
                    <w:left w:val="none" w:sz="0" w:space="0" w:color="auto"/>
                    <w:bottom w:val="none" w:sz="0" w:space="0" w:color="auto"/>
                    <w:right w:val="none" w:sz="0" w:space="0" w:color="auto"/>
                  </w:divBdr>
                  <w:divsChild>
                    <w:div w:id="2825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979328">
          <w:marLeft w:val="0"/>
          <w:marRight w:val="0"/>
          <w:marTop w:val="0"/>
          <w:marBottom w:val="0"/>
          <w:divBdr>
            <w:top w:val="none" w:sz="0" w:space="0" w:color="auto"/>
            <w:left w:val="none" w:sz="0" w:space="0" w:color="auto"/>
            <w:bottom w:val="none" w:sz="0" w:space="0" w:color="auto"/>
            <w:right w:val="none" w:sz="0" w:space="0" w:color="auto"/>
          </w:divBdr>
        </w:div>
        <w:div w:id="1160468582">
          <w:marLeft w:val="0"/>
          <w:marRight w:val="0"/>
          <w:marTop w:val="0"/>
          <w:marBottom w:val="0"/>
          <w:divBdr>
            <w:top w:val="none" w:sz="0" w:space="0" w:color="auto"/>
            <w:left w:val="none" w:sz="0" w:space="0" w:color="auto"/>
            <w:bottom w:val="none" w:sz="0" w:space="0" w:color="auto"/>
            <w:right w:val="none" w:sz="0" w:space="0" w:color="auto"/>
          </w:divBdr>
        </w:div>
        <w:div w:id="1364557273">
          <w:marLeft w:val="0"/>
          <w:marRight w:val="0"/>
          <w:marTop w:val="0"/>
          <w:marBottom w:val="0"/>
          <w:divBdr>
            <w:top w:val="none" w:sz="0" w:space="0" w:color="auto"/>
            <w:left w:val="none" w:sz="0" w:space="0" w:color="auto"/>
            <w:bottom w:val="none" w:sz="0" w:space="0" w:color="auto"/>
            <w:right w:val="none" w:sz="0" w:space="0" w:color="auto"/>
          </w:divBdr>
        </w:div>
        <w:div w:id="774598910">
          <w:marLeft w:val="0"/>
          <w:marRight w:val="0"/>
          <w:marTop w:val="0"/>
          <w:marBottom w:val="0"/>
          <w:divBdr>
            <w:top w:val="none" w:sz="0" w:space="0" w:color="auto"/>
            <w:left w:val="none" w:sz="0" w:space="0" w:color="auto"/>
            <w:bottom w:val="none" w:sz="0" w:space="0" w:color="auto"/>
            <w:right w:val="none" w:sz="0" w:space="0" w:color="auto"/>
          </w:divBdr>
        </w:div>
        <w:div w:id="1981420942">
          <w:marLeft w:val="0"/>
          <w:marRight w:val="0"/>
          <w:marTop w:val="0"/>
          <w:marBottom w:val="0"/>
          <w:divBdr>
            <w:top w:val="none" w:sz="0" w:space="0" w:color="auto"/>
            <w:left w:val="none" w:sz="0" w:space="0" w:color="auto"/>
            <w:bottom w:val="none" w:sz="0" w:space="0" w:color="auto"/>
            <w:right w:val="none" w:sz="0" w:space="0" w:color="auto"/>
          </w:divBdr>
          <w:divsChild>
            <w:div w:id="1665232453">
              <w:marLeft w:val="-75"/>
              <w:marRight w:val="0"/>
              <w:marTop w:val="30"/>
              <w:marBottom w:val="30"/>
              <w:divBdr>
                <w:top w:val="none" w:sz="0" w:space="0" w:color="auto"/>
                <w:left w:val="none" w:sz="0" w:space="0" w:color="auto"/>
                <w:bottom w:val="none" w:sz="0" w:space="0" w:color="auto"/>
                <w:right w:val="none" w:sz="0" w:space="0" w:color="auto"/>
              </w:divBdr>
              <w:divsChild>
                <w:div w:id="1512406938">
                  <w:marLeft w:val="0"/>
                  <w:marRight w:val="0"/>
                  <w:marTop w:val="0"/>
                  <w:marBottom w:val="0"/>
                  <w:divBdr>
                    <w:top w:val="none" w:sz="0" w:space="0" w:color="auto"/>
                    <w:left w:val="none" w:sz="0" w:space="0" w:color="auto"/>
                    <w:bottom w:val="none" w:sz="0" w:space="0" w:color="auto"/>
                    <w:right w:val="none" w:sz="0" w:space="0" w:color="auto"/>
                  </w:divBdr>
                  <w:divsChild>
                    <w:div w:id="1711346608">
                      <w:marLeft w:val="0"/>
                      <w:marRight w:val="0"/>
                      <w:marTop w:val="0"/>
                      <w:marBottom w:val="0"/>
                      <w:divBdr>
                        <w:top w:val="none" w:sz="0" w:space="0" w:color="auto"/>
                        <w:left w:val="none" w:sz="0" w:space="0" w:color="auto"/>
                        <w:bottom w:val="none" w:sz="0" w:space="0" w:color="auto"/>
                        <w:right w:val="none" w:sz="0" w:space="0" w:color="auto"/>
                      </w:divBdr>
                    </w:div>
                  </w:divsChild>
                </w:div>
                <w:div w:id="1563716756">
                  <w:marLeft w:val="0"/>
                  <w:marRight w:val="0"/>
                  <w:marTop w:val="0"/>
                  <w:marBottom w:val="0"/>
                  <w:divBdr>
                    <w:top w:val="none" w:sz="0" w:space="0" w:color="auto"/>
                    <w:left w:val="none" w:sz="0" w:space="0" w:color="auto"/>
                    <w:bottom w:val="none" w:sz="0" w:space="0" w:color="auto"/>
                    <w:right w:val="none" w:sz="0" w:space="0" w:color="auto"/>
                  </w:divBdr>
                  <w:divsChild>
                    <w:div w:id="1553808611">
                      <w:marLeft w:val="0"/>
                      <w:marRight w:val="0"/>
                      <w:marTop w:val="0"/>
                      <w:marBottom w:val="0"/>
                      <w:divBdr>
                        <w:top w:val="none" w:sz="0" w:space="0" w:color="auto"/>
                        <w:left w:val="none" w:sz="0" w:space="0" w:color="auto"/>
                        <w:bottom w:val="none" w:sz="0" w:space="0" w:color="auto"/>
                        <w:right w:val="none" w:sz="0" w:space="0" w:color="auto"/>
                      </w:divBdr>
                    </w:div>
                  </w:divsChild>
                </w:div>
                <w:div w:id="1126705183">
                  <w:marLeft w:val="0"/>
                  <w:marRight w:val="0"/>
                  <w:marTop w:val="0"/>
                  <w:marBottom w:val="0"/>
                  <w:divBdr>
                    <w:top w:val="none" w:sz="0" w:space="0" w:color="auto"/>
                    <w:left w:val="none" w:sz="0" w:space="0" w:color="auto"/>
                    <w:bottom w:val="none" w:sz="0" w:space="0" w:color="auto"/>
                    <w:right w:val="none" w:sz="0" w:space="0" w:color="auto"/>
                  </w:divBdr>
                  <w:divsChild>
                    <w:div w:id="88278095">
                      <w:marLeft w:val="0"/>
                      <w:marRight w:val="0"/>
                      <w:marTop w:val="0"/>
                      <w:marBottom w:val="0"/>
                      <w:divBdr>
                        <w:top w:val="none" w:sz="0" w:space="0" w:color="auto"/>
                        <w:left w:val="none" w:sz="0" w:space="0" w:color="auto"/>
                        <w:bottom w:val="none" w:sz="0" w:space="0" w:color="auto"/>
                        <w:right w:val="none" w:sz="0" w:space="0" w:color="auto"/>
                      </w:divBdr>
                    </w:div>
                  </w:divsChild>
                </w:div>
                <w:div w:id="1237320807">
                  <w:marLeft w:val="0"/>
                  <w:marRight w:val="0"/>
                  <w:marTop w:val="0"/>
                  <w:marBottom w:val="0"/>
                  <w:divBdr>
                    <w:top w:val="none" w:sz="0" w:space="0" w:color="auto"/>
                    <w:left w:val="none" w:sz="0" w:space="0" w:color="auto"/>
                    <w:bottom w:val="none" w:sz="0" w:space="0" w:color="auto"/>
                    <w:right w:val="none" w:sz="0" w:space="0" w:color="auto"/>
                  </w:divBdr>
                  <w:divsChild>
                    <w:div w:id="1312054867">
                      <w:marLeft w:val="0"/>
                      <w:marRight w:val="0"/>
                      <w:marTop w:val="0"/>
                      <w:marBottom w:val="0"/>
                      <w:divBdr>
                        <w:top w:val="none" w:sz="0" w:space="0" w:color="auto"/>
                        <w:left w:val="none" w:sz="0" w:space="0" w:color="auto"/>
                        <w:bottom w:val="none" w:sz="0" w:space="0" w:color="auto"/>
                        <w:right w:val="none" w:sz="0" w:space="0" w:color="auto"/>
                      </w:divBdr>
                    </w:div>
                  </w:divsChild>
                </w:div>
                <w:div w:id="1184906305">
                  <w:marLeft w:val="0"/>
                  <w:marRight w:val="0"/>
                  <w:marTop w:val="0"/>
                  <w:marBottom w:val="0"/>
                  <w:divBdr>
                    <w:top w:val="none" w:sz="0" w:space="0" w:color="auto"/>
                    <w:left w:val="none" w:sz="0" w:space="0" w:color="auto"/>
                    <w:bottom w:val="none" w:sz="0" w:space="0" w:color="auto"/>
                    <w:right w:val="none" w:sz="0" w:space="0" w:color="auto"/>
                  </w:divBdr>
                  <w:divsChild>
                    <w:div w:id="1611156497">
                      <w:marLeft w:val="0"/>
                      <w:marRight w:val="0"/>
                      <w:marTop w:val="0"/>
                      <w:marBottom w:val="0"/>
                      <w:divBdr>
                        <w:top w:val="none" w:sz="0" w:space="0" w:color="auto"/>
                        <w:left w:val="none" w:sz="0" w:space="0" w:color="auto"/>
                        <w:bottom w:val="none" w:sz="0" w:space="0" w:color="auto"/>
                        <w:right w:val="none" w:sz="0" w:space="0" w:color="auto"/>
                      </w:divBdr>
                    </w:div>
                  </w:divsChild>
                </w:div>
                <w:div w:id="471168551">
                  <w:marLeft w:val="0"/>
                  <w:marRight w:val="0"/>
                  <w:marTop w:val="0"/>
                  <w:marBottom w:val="0"/>
                  <w:divBdr>
                    <w:top w:val="none" w:sz="0" w:space="0" w:color="auto"/>
                    <w:left w:val="none" w:sz="0" w:space="0" w:color="auto"/>
                    <w:bottom w:val="none" w:sz="0" w:space="0" w:color="auto"/>
                    <w:right w:val="none" w:sz="0" w:space="0" w:color="auto"/>
                  </w:divBdr>
                  <w:divsChild>
                    <w:div w:id="649795162">
                      <w:marLeft w:val="0"/>
                      <w:marRight w:val="0"/>
                      <w:marTop w:val="0"/>
                      <w:marBottom w:val="0"/>
                      <w:divBdr>
                        <w:top w:val="none" w:sz="0" w:space="0" w:color="auto"/>
                        <w:left w:val="none" w:sz="0" w:space="0" w:color="auto"/>
                        <w:bottom w:val="none" w:sz="0" w:space="0" w:color="auto"/>
                        <w:right w:val="none" w:sz="0" w:space="0" w:color="auto"/>
                      </w:divBdr>
                    </w:div>
                  </w:divsChild>
                </w:div>
                <w:div w:id="1939217331">
                  <w:marLeft w:val="0"/>
                  <w:marRight w:val="0"/>
                  <w:marTop w:val="0"/>
                  <w:marBottom w:val="0"/>
                  <w:divBdr>
                    <w:top w:val="none" w:sz="0" w:space="0" w:color="auto"/>
                    <w:left w:val="none" w:sz="0" w:space="0" w:color="auto"/>
                    <w:bottom w:val="none" w:sz="0" w:space="0" w:color="auto"/>
                    <w:right w:val="none" w:sz="0" w:space="0" w:color="auto"/>
                  </w:divBdr>
                  <w:divsChild>
                    <w:div w:id="1843467131">
                      <w:marLeft w:val="0"/>
                      <w:marRight w:val="0"/>
                      <w:marTop w:val="0"/>
                      <w:marBottom w:val="0"/>
                      <w:divBdr>
                        <w:top w:val="none" w:sz="0" w:space="0" w:color="auto"/>
                        <w:left w:val="none" w:sz="0" w:space="0" w:color="auto"/>
                        <w:bottom w:val="none" w:sz="0" w:space="0" w:color="auto"/>
                        <w:right w:val="none" w:sz="0" w:space="0" w:color="auto"/>
                      </w:divBdr>
                    </w:div>
                  </w:divsChild>
                </w:div>
                <w:div w:id="1262688171">
                  <w:marLeft w:val="0"/>
                  <w:marRight w:val="0"/>
                  <w:marTop w:val="0"/>
                  <w:marBottom w:val="0"/>
                  <w:divBdr>
                    <w:top w:val="none" w:sz="0" w:space="0" w:color="auto"/>
                    <w:left w:val="none" w:sz="0" w:space="0" w:color="auto"/>
                    <w:bottom w:val="none" w:sz="0" w:space="0" w:color="auto"/>
                    <w:right w:val="none" w:sz="0" w:space="0" w:color="auto"/>
                  </w:divBdr>
                  <w:divsChild>
                    <w:div w:id="570894944">
                      <w:marLeft w:val="0"/>
                      <w:marRight w:val="0"/>
                      <w:marTop w:val="0"/>
                      <w:marBottom w:val="0"/>
                      <w:divBdr>
                        <w:top w:val="none" w:sz="0" w:space="0" w:color="auto"/>
                        <w:left w:val="none" w:sz="0" w:space="0" w:color="auto"/>
                        <w:bottom w:val="none" w:sz="0" w:space="0" w:color="auto"/>
                        <w:right w:val="none" w:sz="0" w:space="0" w:color="auto"/>
                      </w:divBdr>
                    </w:div>
                  </w:divsChild>
                </w:div>
                <w:div w:id="1307396653">
                  <w:marLeft w:val="0"/>
                  <w:marRight w:val="0"/>
                  <w:marTop w:val="0"/>
                  <w:marBottom w:val="0"/>
                  <w:divBdr>
                    <w:top w:val="none" w:sz="0" w:space="0" w:color="auto"/>
                    <w:left w:val="none" w:sz="0" w:space="0" w:color="auto"/>
                    <w:bottom w:val="none" w:sz="0" w:space="0" w:color="auto"/>
                    <w:right w:val="none" w:sz="0" w:space="0" w:color="auto"/>
                  </w:divBdr>
                  <w:divsChild>
                    <w:div w:id="2015836459">
                      <w:marLeft w:val="0"/>
                      <w:marRight w:val="0"/>
                      <w:marTop w:val="0"/>
                      <w:marBottom w:val="0"/>
                      <w:divBdr>
                        <w:top w:val="none" w:sz="0" w:space="0" w:color="auto"/>
                        <w:left w:val="none" w:sz="0" w:space="0" w:color="auto"/>
                        <w:bottom w:val="none" w:sz="0" w:space="0" w:color="auto"/>
                        <w:right w:val="none" w:sz="0" w:space="0" w:color="auto"/>
                      </w:divBdr>
                    </w:div>
                  </w:divsChild>
                </w:div>
                <w:div w:id="902563122">
                  <w:marLeft w:val="0"/>
                  <w:marRight w:val="0"/>
                  <w:marTop w:val="0"/>
                  <w:marBottom w:val="0"/>
                  <w:divBdr>
                    <w:top w:val="none" w:sz="0" w:space="0" w:color="auto"/>
                    <w:left w:val="none" w:sz="0" w:space="0" w:color="auto"/>
                    <w:bottom w:val="none" w:sz="0" w:space="0" w:color="auto"/>
                    <w:right w:val="none" w:sz="0" w:space="0" w:color="auto"/>
                  </w:divBdr>
                  <w:divsChild>
                    <w:div w:id="941718178">
                      <w:marLeft w:val="0"/>
                      <w:marRight w:val="0"/>
                      <w:marTop w:val="0"/>
                      <w:marBottom w:val="0"/>
                      <w:divBdr>
                        <w:top w:val="none" w:sz="0" w:space="0" w:color="auto"/>
                        <w:left w:val="none" w:sz="0" w:space="0" w:color="auto"/>
                        <w:bottom w:val="none" w:sz="0" w:space="0" w:color="auto"/>
                        <w:right w:val="none" w:sz="0" w:space="0" w:color="auto"/>
                      </w:divBdr>
                    </w:div>
                  </w:divsChild>
                </w:div>
                <w:div w:id="1921720778">
                  <w:marLeft w:val="0"/>
                  <w:marRight w:val="0"/>
                  <w:marTop w:val="0"/>
                  <w:marBottom w:val="0"/>
                  <w:divBdr>
                    <w:top w:val="none" w:sz="0" w:space="0" w:color="auto"/>
                    <w:left w:val="none" w:sz="0" w:space="0" w:color="auto"/>
                    <w:bottom w:val="none" w:sz="0" w:space="0" w:color="auto"/>
                    <w:right w:val="none" w:sz="0" w:space="0" w:color="auto"/>
                  </w:divBdr>
                  <w:divsChild>
                    <w:div w:id="1762025138">
                      <w:marLeft w:val="0"/>
                      <w:marRight w:val="0"/>
                      <w:marTop w:val="0"/>
                      <w:marBottom w:val="0"/>
                      <w:divBdr>
                        <w:top w:val="none" w:sz="0" w:space="0" w:color="auto"/>
                        <w:left w:val="none" w:sz="0" w:space="0" w:color="auto"/>
                        <w:bottom w:val="none" w:sz="0" w:space="0" w:color="auto"/>
                        <w:right w:val="none" w:sz="0" w:space="0" w:color="auto"/>
                      </w:divBdr>
                    </w:div>
                  </w:divsChild>
                </w:div>
                <w:div w:id="2055110553">
                  <w:marLeft w:val="0"/>
                  <w:marRight w:val="0"/>
                  <w:marTop w:val="0"/>
                  <w:marBottom w:val="0"/>
                  <w:divBdr>
                    <w:top w:val="none" w:sz="0" w:space="0" w:color="auto"/>
                    <w:left w:val="none" w:sz="0" w:space="0" w:color="auto"/>
                    <w:bottom w:val="none" w:sz="0" w:space="0" w:color="auto"/>
                    <w:right w:val="none" w:sz="0" w:space="0" w:color="auto"/>
                  </w:divBdr>
                  <w:divsChild>
                    <w:div w:id="1186207905">
                      <w:marLeft w:val="0"/>
                      <w:marRight w:val="0"/>
                      <w:marTop w:val="0"/>
                      <w:marBottom w:val="0"/>
                      <w:divBdr>
                        <w:top w:val="none" w:sz="0" w:space="0" w:color="auto"/>
                        <w:left w:val="none" w:sz="0" w:space="0" w:color="auto"/>
                        <w:bottom w:val="none" w:sz="0" w:space="0" w:color="auto"/>
                        <w:right w:val="none" w:sz="0" w:space="0" w:color="auto"/>
                      </w:divBdr>
                    </w:div>
                  </w:divsChild>
                </w:div>
                <w:div w:id="1203131862">
                  <w:marLeft w:val="0"/>
                  <w:marRight w:val="0"/>
                  <w:marTop w:val="0"/>
                  <w:marBottom w:val="0"/>
                  <w:divBdr>
                    <w:top w:val="none" w:sz="0" w:space="0" w:color="auto"/>
                    <w:left w:val="none" w:sz="0" w:space="0" w:color="auto"/>
                    <w:bottom w:val="none" w:sz="0" w:space="0" w:color="auto"/>
                    <w:right w:val="none" w:sz="0" w:space="0" w:color="auto"/>
                  </w:divBdr>
                  <w:divsChild>
                    <w:div w:id="1309162849">
                      <w:marLeft w:val="0"/>
                      <w:marRight w:val="0"/>
                      <w:marTop w:val="0"/>
                      <w:marBottom w:val="0"/>
                      <w:divBdr>
                        <w:top w:val="none" w:sz="0" w:space="0" w:color="auto"/>
                        <w:left w:val="none" w:sz="0" w:space="0" w:color="auto"/>
                        <w:bottom w:val="none" w:sz="0" w:space="0" w:color="auto"/>
                        <w:right w:val="none" w:sz="0" w:space="0" w:color="auto"/>
                      </w:divBdr>
                    </w:div>
                  </w:divsChild>
                </w:div>
                <w:div w:id="654066666">
                  <w:marLeft w:val="0"/>
                  <w:marRight w:val="0"/>
                  <w:marTop w:val="0"/>
                  <w:marBottom w:val="0"/>
                  <w:divBdr>
                    <w:top w:val="none" w:sz="0" w:space="0" w:color="auto"/>
                    <w:left w:val="none" w:sz="0" w:space="0" w:color="auto"/>
                    <w:bottom w:val="none" w:sz="0" w:space="0" w:color="auto"/>
                    <w:right w:val="none" w:sz="0" w:space="0" w:color="auto"/>
                  </w:divBdr>
                  <w:divsChild>
                    <w:div w:id="285745736">
                      <w:marLeft w:val="0"/>
                      <w:marRight w:val="0"/>
                      <w:marTop w:val="0"/>
                      <w:marBottom w:val="0"/>
                      <w:divBdr>
                        <w:top w:val="none" w:sz="0" w:space="0" w:color="auto"/>
                        <w:left w:val="none" w:sz="0" w:space="0" w:color="auto"/>
                        <w:bottom w:val="none" w:sz="0" w:space="0" w:color="auto"/>
                        <w:right w:val="none" w:sz="0" w:space="0" w:color="auto"/>
                      </w:divBdr>
                    </w:div>
                  </w:divsChild>
                </w:div>
                <w:div w:id="22479895">
                  <w:marLeft w:val="0"/>
                  <w:marRight w:val="0"/>
                  <w:marTop w:val="0"/>
                  <w:marBottom w:val="0"/>
                  <w:divBdr>
                    <w:top w:val="none" w:sz="0" w:space="0" w:color="auto"/>
                    <w:left w:val="none" w:sz="0" w:space="0" w:color="auto"/>
                    <w:bottom w:val="none" w:sz="0" w:space="0" w:color="auto"/>
                    <w:right w:val="none" w:sz="0" w:space="0" w:color="auto"/>
                  </w:divBdr>
                  <w:divsChild>
                    <w:div w:id="1932230224">
                      <w:marLeft w:val="0"/>
                      <w:marRight w:val="0"/>
                      <w:marTop w:val="0"/>
                      <w:marBottom w:val="0"/>
                      <w:divBdr>
                        <w:top w:val="none" w:sz="0" w:space="0" w:color="auto"/>
                        <w:left w:val="none" w:sz="0" w:space="0" w:color="auto"/>
                        <w:bottom w:val="none" w:sz="0" w:space="0" w:color="auto"/>
                        <w:right w:val="none" w:sz="0" w:space="0" w:color="auto"/>
                      </w:divBdr>
                    </w:div>
                  </w:divsChild>
                </w:div>
                <w:div w:id="666980379">
                  <w:marLeft w:val="0"/>
                  <w:marRight w:val="0"/>
                  <w:marTop w:val="0"/>
                  <w:marBottom w:val="0"/>
                  <w:divBdr>
                    <w:top w:val="none" w:sz="0" w:space="0" w:color="auto"/>
                    <w:left w:val="none" w:sz="0" w:space="0" w:color="auto"/>
                    <w:bottom w:val="none" w:sz="0" w:space="0" w:color="auto"/>
                    <w:right w:val="none" w:sz="0" w:space="0" w:color="auto"/>
                  </w:divBdr>
                  <w:divsChild>
                    <w:div w:id="9377448">
                      <w:marLeft w:val="0"/>
                      <w:marRight w:val="0"/>
                      <w:marTop w:val="0"/>
                      <w:marBottom w:val="0"/>
                      <w:divBdr>
                        <w:top w:val="none" w:sz="0" w:space="0" w:color="auto"/>
                        <w:left w:val="none" w:sz="0" w:space="0" w:color="auto"/>
                        <w:bottom w:val="none" w:sz="0" w:space="0" w:color="auto"/>
                        <w:right w:val="none" w:sz="0" w:space="0" w:color="auto"/>
                      </w:divBdr>
                    </w:div>
                  </w:divsChild>
                </w:div>
                <w:div w:id="82000196">
                  <w:marLeft w:val="0"/>
                  <w:marRight w:val="0"/>
                  <w:marTop w:val="0"/>
                  <w:marBottom w:val="0"/>
                  <w:divBdr>
                    <w:top w:val="none" w:sz="0" w:space="0" w:color="auto"/>
                    <w:left w:val="none" w:sz="0" w:space="0" w:color="auto"/>
                    <w:bottom w:val="none" w:sz="0" w:space="0" w:color="auto"/>
                    <w:right w:val="none" w:sz="0" w:space="0" w:color="auto"/>
                  </w:divBdr>
                  <w:divsChild>
                    <w:div w:id="704720526">
                      <w:marLeft w:val="0"/>
                      <w:marRight w:val="0"/>
                      <w:marTop w:val="0"/>
                      <w:marBottom w:val="0"/>
                      <w:divBdr>
                        <w:top w:val="none" w:sz="0" w:space="0" w:color="auto"/>
                        <w:left w:val="none" w:sz="0" w:space="0" w:color="auto"/>
                        <w:bottom w:val="none" w:sz="0" w:space="0" w:color="auto"/>
                        <w:right w:val="none" w:sz="0" w:space="0" w:color="auto"/>
                      </w:divBdr>
                    </w:div>
                  </w:divsChild>
                </w:div>
                <w:div w:id="1080523960">
                  <w:marLeft w:val="0"/>
                  <w:marRight w:val="0"/>
                  <w:marTop w:val="0"/>
                  <w:marBottom w:val="0"/>
                  <w:divBdr>
                    <w:top w:val="none" w:sz="0" w:space="0" w:color="auto"/>
                    <w:left w:val="none" w:sz="0" w:space="0" w:color="auto"/>
                    <w:bottom w:val="none" w:sz="0" w:space="0" w:color="auto"/>
                    <w:right w:val="none" w:sz="0" w:space="0" w:color="auto"/>
                  </w:divBdr>
                  <w:divsChild>
                    <w:div w:id="42756198">
                      <w:marLeft w:val="0"/>
                      <w:marRight w:val="0"/>
                      <w:marTop w:val="0"/>
                      <w:marBottom w:val="0"/>
                      <w:divBdr>
                        <w:top w:val="none" w:sz="0" w:space="0" w:color="auto"/>
                        <w:left w:val="none" w:sz="0" w:space="0" w:color="auto"/>
                        <w:bottom w:val="none" w:sz="0" w:space="0" w:color="auto"/>
                        <w:right w:val="none" w:sz="0" w:space="0" w:color="auto"/>
                      </w:divBdr>
                    </w:div>
                  </w:divsChild>
                </w:div>
                <w:div w:id="1949237984">
                  <w:marLeft w:val="0"/>
                  <w:marRight w:val="0"/>
                  <w:marTop w:val="0"/>
                  <w:marBottom w:val="0"/>
                  <w:divBdr>
                    <w:top w:val="none" w:sz="0" w:space="0" w:color="auto"/>
                    <w:left w:val="none" w:sz="0" w:space="0" w:color="auto"/>
                    <w:bottom w:val="none" w:sz="0" w:space="0" w:color="auto"/>
                    <w:right w:val="none" w:sz="0" w:space="0" w:color="auto"/>
                  </w:divBdr>
                  <w:divsChild>
                    <w:div w:id="1080835753">
                      <w:marLeft w:val="0"/>
                      <w:marRight w:val="0"/>
                      <w:marTop w:val="0"/>
                      <w:marBottom w:val="0"/>
                      <w:divBdr>
                        <w:top w:val="none" w:sz="0" w:space="0" w:color="auto"/>
                        <w:left w:val="none" w:sz="0" w:space="0" w:color="auto"/>
                        <w:bottom w:val="none" w:sz="0" w:space="0" w:color="auto"/>
                        <w:right w:val="none" w:sz="0" w:space="0" w:color="auto"/>
                      </w:divBdr>
                    </w:div>
                  </w:divsChild>
                </w:div>
                <w:div w:id="1467353595">
                  <w:marLeft w:val="0"/>
                  <w:marRight w:val="0"/>
                  <w:marTop w:val="0"/>
                  <w:marBottom w:val="0"/>
                  <w:divBdr>
                    <w:top w:val="none" w:sz="0" w:space="0" w:color="auto"/>
                    <w:left w:val="none" w:sz="0" w:space="0" w:color="auto"/>
                    <w:bottom w:val="none" w:sz="0" w:space="0" w:color="auto"/>
                    <w:right w:val="none" w:sz="0" w:space="0" w:color="auto"/>
                  </w:divBdr>
                  <w:divsChild>
                    <w:div w:id="1284848573">
                      <w:marLeft w:val="0"/>
                      <w:marRight w:val="0"/>
                      <w:marTop w:val="0"/>
                      <w:marBottom w:val="0"/>
                      <w:divBdr>
                        <w:top w:val="none" w:sz="0" w:space="0" w:color="auto"/>
                        <w:left w:val="none" w:sz="0" w:space="0" w:color="auto"/>
                        <w:bottom w:val="none" w:sz="0" w:space="0" w:color="auto"/>
                        <w:right w:val="none" w:sz="0" w:space="0" w:color="auto"/>
                      </w:divBdr>
                    </w:div>
                  </w:divsChild>
                </w:div>
                <w:div w:id="1525827913">
                  <w:marLeft w:val="0"/>
                  <w:marRight w:val="0"/>
                  <w:marTop w:val="0"/>
                  <w:marBottom w:val="0"/>
                  <w:divBdr>
                    <w:top w:val="none" w:sz="0" w:space="0" w:color="auto"/>
                    <w:left w:val="none" w:sz="0" w:space="0" w:color="auto"/>
                    <w:bottom w:val="none" w:sz="0" w:space="0" w:color="auto"/>
                    <w:right w:val="none" w:sz="0" w:space="0" w:color="auto"/>
                  </w:divBdr>
                  <w:divsChild>
                    <w:div w:id="1655795132">
                      <w:marLeft w:val="0"/>
                      <w:marRight w:val="0"/>
                      <w:marTop w:val="0"/>
                      <w:marBottom w:val="0"/>
                      <w:divBdr>
                        <w:top w:val="none" w:sz="0" w:space="0" w:color="auto"/>
                        <w:left w:val="none" w:sz="0" w:space="0" w:color="auto"/>
                        <w:bottom w:val="none" w:sz="0" w:space="0" w:color="auto"/>
                        <w:right w:val="none" w:sz="0" w:space="0" w:color="auto"/>
                      </w:divBdr>
                    </w:div>
                  </w:divsChild>
                </w:div>
                <w:div w:id="1457408738">
                  <w:marLeft w:val="0"/>
                  <w:marRight w:val="0"/>
                  <w:marTop w:val="0"/>
                  <w:marBottom w:val="0"/>
                  <w:divBdr>
                    <w:top w:val="none" w:sz="0" w:space="0" w:color="auto"/>
                    <w:left w:val="none" w:sz="0" w:space="0" w:color="auto"/>
                    <w:bottom w:val="none" w:sz="0" w:space="0" w:color="auto"/>
                    <w:right w:val="none" w:sz="0" w:space="0" w:color="auto"/>
                  </w:divBdr>
                  <w:divsChild>
                    <w:div w:id="4427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26450">
          <w:marLeft w:val="0"/>
          <w:marRight w:val="0"/>
          <w:marTop w:val="0"/>
          <w:marBottom w:val="0"/>
          <w:divBdr>
            <w:top w:val="none" w:sz="0" w:space="0" w:color="auto"/>
            <w:left w:val="none" w:sz="0" w:space="0" w:color="auto"/>
            <w:bottom w:val="none" w:sz="0" w:space="0" w:color="auto"/>
            <w:right w:val="none" w:sz="0" w:space="0" w:color="auto"/>
          </w:divBdr>
        </w:div>
        <w:div w:id="253516670">
          <w:marLeft w:val="0"/>
          <w:marRight w:val="0"/>
          <w:marTop w:val="0"/>
          <w:marBottom w:val="0"/>
          <w:divBdr>
            <w:top w:val="none" w:sz="0" w:space="0" w:color="auto"/>
            <w:left w:val="none" w:sz="0" w:space="0" w:color="auto"/>
            <w:bottom w:val="none" w:sz="0" w:space="0" w:color="auto"/>
            <w:right w:val="none" w:sz="0" w:space="0" w:color="auto"/>
          </w:divBdr>
        </w:div>
        <w:div w:id="531919142">
          <w:marLeft w:val="0"/>
          <w:marRight w:val="0"/>
          <w:marTop w:val="0"/>
          <w:marBottom w:val="0"/>
          <w:divBdr>
            <w:top w:val="none" w:sz="0" w:space="0" w:color="auto"/>
            <w:left w:val="none" w:sz="0" w:space="0" w:color="auto"/>
            <w:bottom w:val="none" w:sz="0" w:space="0" w:color="auto"/>
            <w:right w:val="none" w:sz="0" w:space="0" w:color="auto"/>
          </w:divBdr>
        </w:div>
        <w:div w:id="1582181223">
          <w:marLeft w:val="0"/>
          <w:marRight w:val="0"/>
          <w:marTop w:val="0"/>
          <w:marBottom w:val="0"/>
          <w:divBdr>
            <w:top w:val="none" w:sz="0" w:space="0" w:color="auto"/>
            <w:left w:val="none" w:sz="0" w:space="0" w:color="auto"/>
            <w:bottom w:val="none" w:sz="0" w:space="0" w:color="auto"/>
            <w:right w:val="none" w:sz="0" w:space="0" w:color="auto"/>
          </w:divBdr>
        </w:div>
        <w:div w:id="756437500">
          <w:marLeft w:val="0"/>
          <w:marRight w:val="0"/>
          <w:marTop w:val="0"/>
          <w:marBottom w:val="0"/>
          <w:divBdr>
            <w:top w:val="none" w:sz="0" w:space="0" w:color="auto"/>
            <w:left w:val="none" w:sz="0" w:space="0" w:color="auto"/>
            <w:bottom w:val="none" w:sz="0" w:space="0" w:color="auto"/>
            <w:right w:val="none" w:sz="0" w:space="0" w:color="auto"/>
          </w:divBdr>
        </w:div>
        <w:div w:id="1019819179">
          <w:marLeft w:val="0"/>
          <w:marRight w:val="0"/>
          <w:marTop w:val="0"/>
          <w:marBottom w:val="0"/>
          <w:divBdr>
            <w:top w:val="none" w:sz="0" w:space="0" w:color="auto"/>
            <w:left w:val="none" w:sz="0" w:space="0" w:color="auto"/>
            <w:bottom w:val="none" w:sz="0" w:space="0" w:color="auto"/>
            <w:right w:val="none" w:sz="0" w:space="0" w:color="auto"/>
          </w:divBdr>
          <w:divsChild>
            <w:div w:id="367028099">
              <w:marLeft w:val="-75"/>
              <w:marRight w:val="0"/>
              <w:marTop w:val="30"/>
              <w:marBottom w:val="30"/>
              <w:divBdr>
                <w:top w:val="none" w:sz="0" w:space="0" w:color="auto"/>
                <w:left w:val="none" w:sz="0" w:space="0" w:color="auto"/>
                <w:bottom w:val="none" w:sz="0" w:space="0" w:color="auto"/>
                <w:right w:val="none" w:sz="0" w:space="0" w:color="auto"/>
              </w:divBdr>
              <w:divsChild>
                <w:div w:id="578904427">
                  <w:marLeft w:val="0"/>
                  <w:marRight w:val="0"/>
                  <w:marTop w:val="0"/>
                  <w:marBottom w:val="0"/>
                  <w:divBdr>
                    <w:top w:val="none" w:sz="0" w:space="0" w:color="auto"/>
                    <w:left w:val="none" w:sz="0" w:space="0" w:color="auto"/>
                    <w:bottom w:val="none" w:sz="0" w:space="0" w:color="auto"/>
                    <w:right w:val="none" w:sz="0" w:space="0" w:color="auto"/>
                  </w:divBdr>
                  <w:divsChild>
                    <w:div w:id="1048841635">
                      <w:marLeft w:val="0"/>
                      <w:marRight w:val="0"/>
                      <w:marTop w:val="0"/>
                      <w:marBottom w:val="0"/>
                      <w:divBdr>
                        <w:top w:val="none" w:sz="0" w:space="0" w:color="auto"/>
                        <w:left w:val="none" w:sz="0" w:space="0" w:color="auto"/>
                        <w:bottom w:val="none" w:sz="0" w:space="0" w:color="auto"/>
                        <w:right w:val="none" w:sz="0" w:space="0" w:color="auto"/>
                      </w:divBdr>
                    </w:div>
                  </w:divsChild>
                </w:div>
                <w:div w:id="900605114">
                  <w:marLeft w:val="0"/>
                  <w:marRight w:val="0"/>
                  <w:marTop w:val="0"/>
                  <w:marBottom w:val="0"/>
                  <w:divBdr>
                    <w:top w:val="none" w:sz="0" w:space="0" w:color="auto"/>
                    <w:left w:val="none" w:sz="0" w:space="0" w:color="auto"/>
                    <w:bottom w:val="none" w:sz="0" w:space="0" w:color="auto"/>
                    <w:right w:val="none" w:sz="0" w:space="0" w:color="auto"/>
                  </w:divBdr>
                  <w:divsChild>
                    <w:div w:id="1879274162">
                      <w:marLeft w:val="0"/>
                      <w:marRight w:val="0"/>
                      <w:marTop w:val="0"/>
                      <w:marBottom w:val="0"/>
                      <w:divBdr>
                        <w:top w:val="none" w:sz="0" w:space="0" w:color="auto"/>
                        <w:left w:val="none" w:sz="0" w:space="0" w:color="auto"/>
                        <w:bottom w:val="none" w:sz="0" w:space="0" w:color="auto"/>
                        <w:right w:val="none" w:sz="0" w:space="0" w:color="auto"/>
                      </w:divBdr>
                    </w:div>
                  </w:divsChild>
                </w:div>
                <w:div w:id="998850659">
                  <w:marLeft w:val="0"/>
                  <w:marRight w:val="0"/>
                  <w:marTop w:val="0"/>
                  <w:marBottom w:val="0"/>
                  <w:divBdr>
                    <w:top w:val="none" w:sz="0" w:space="0" w:color="auto"/>
                    <w:left w:val="none" w:sz="0" w:space="0" w:color="auto"/>
                    <w:bottom w:val="none" w:sz="0" w:space="0" w:color="auto"/>
                    <w:right w:val="none" w:sz="0" w:space="0" w:color="auto"/>
                  </w:divBdr>
                  <w:divsChild>
                    <w:div w:id="1956715600">
                      <w:marLeft w:val="0"/>
                      <w:marRight w:val="0"/>
                      <w:marTop w:val="0"/>
                      <w:marBottom w:val="0"/>
                      <w:divBdr>
                        <w:top w:val="none" w:sz="0" w:space="0" w:color="auto"/>
                        <w:left w:val="none" w:sz="0" w:space="0" w:color="auto"/>
                        <w:bottom w:val="none" w:sz="0" w:space="0" w:color="auto"/>
                        <w:right w:val="none" w:sz="0" w:space="0" w:color="auto"/>
                      </w:divBdr>
                    </w:div>
                  </w:divsChild>
                </w:div>
                <w:div w:id="990642411">
                  <w:marLeft w:val="0"/>
                  <w:marRight w:val="0"/>
                  <w:marTop w:val="0"/>
                  <w:marBottom w:val="0"/>
                  <w:divBdr>
                    <w:top w:val="none" w:sz="0" w:space="0" w:color="auto"/>
                    <w:left w:val="none" w:sz="0" w:space="0" w:color="auto"/>
                    <w:bottom w:val="none" w:sz="0" w:space="0" w:color="auto"/>
                    <w:right w:val="none" w:sz="0" w:space="0" w:color="auto"/>
                  </w:divBdr>
                  <w:divsChild>
                    <w:div w:id="534974293">
                      <w:marLeft w:val="0"/>
                      <w:marRight w:val="0"/>
                      <w:marTop w:val="0"/>
                      <w:marBottom w:val="0"/>
                      <w:divBdr>
                        <w:top w:val="none" w:sz="0" w:space="0" w:color="auto"/>
                        <w:left w:val="none" w:sz="0" w:space="0" w:color="auto"/>
                        <w:bottom w:val="none" w:sz="0" w:space="0" w:color="auto"/>
                        <w:right w:val="none" w:sz="0" w:space="0" w:color="auto"/>
                      </w:divBdr>
                    </w:div>
                  </w:divsChild>
                </w:div>
                <w:div w:id="333381876">
                  <w:marLeft w:val="0"/>
                  <w:marRight w:val="0"/>
                  <w:marTop w:val="0"/>
                  <w:marBottom w:val="0"/>
                  <w:divBdr>
                    <w:top w:val="none" w:sz="0" w:space="0" w:color="auto"/>
                    <w:left w:val="none" w:sz="0" w:space="0" w:color="auto"/>
                    <w:bottom w:val="none" w:sz="0" w:space="0" w:color="auto"/>
                    <w:right w:val="none" w:sz="0" w:space="0" w:color="auto"/>
                  </w:divBdr>
                  <w:divsChild>
                    <w:div w:id="1284506565">
                      <w:marLeft w:val="0"/>
                      <w:marRight w:val="0"/>
                      <w:marTop w:val="0"/>
                      <w:marBottom w:val="0"/>
                      <w:divBdr>
                        <w:top w:val="none" w:sz="0" w:space="0" w:color="auto"/>
                        <w:left w:val="none" w:sz="0" w:space="0" w:color="auto"/>
                        <w:bottom w:val="none" w:sz="0" w:space="0" w:color="auto"/>
                        <w:right w:val="none" w:sz="0" w:space="0" w:color="auto"/>
                      </w:divBdr>
                    </w:div>
                  </w:divsChild>
                </w:div>
                <w:div w:id="123088751">
                  <w:marLeft w:val="0"/>
                  <w:marRight w:val="0"/>
                  <w:marTop w:val="0"/>
                  <w:marBottom w:val="0"/>
                  <w:divBdr>
                    <w:top w:val="none" w:sz="0" w:space="0" w:color="auto"/>
                    <w:left w:val="none" w:sz="0" w:space="0" w:color="auto"/>
                    <w:bottom w:val="none" w:sz="0" w:space="0" w:color="auto"/>
                    <w:right w:val="none" w:sz="0" w:space="0" w:color="auto"/>
                  </w:divBdr>
                  <w:divsChild>
                    <w:div w:id="685445201">
                      <w:marLeft w:val="0"/>
                      <w:marRight w:val="0"/>
                      <w:marTop w:val="0"/>
                      <w:marBottom w:val="0"/>
                      <w:divBdr>
                        <w:top w:val="none" w:sz="0" w:space="0" w:color="auto"/>
                        <w:left w:val="none" w:sz="0" w:space="0" w:color="auto"/>
                        <w:bottom w:val="none" w:sz="0" w:space="0" w:color="auto"/>
                        <w:right w:val="none" w:sz="0" w:space="0" w:color="auto"/>
                      </w:divBdr>
                    </w:div>
                  </w:divsChild>
                </w:div>
                <w:div w:id="1500344290">
                  <w:marLeft w:val="0"/>
                  <w:marRight w:val="0"/>
                  <w:marTop w:val="0"/>
                  <w:marBottom w:val="0"/>
                  <w:divBdr>
                    <w:top w:val="none" w:sz="0" w:space="0" w:color="auto"/>
                    <w:left w:val="none" w:sz="0" w:space="0" w:color="auto"/>
                    <w:bottom w:val="none" w:sz="0" w:space="0" w:color="auto"/>
                    <w:right w:val="none" w:sz="0" w:space="0" w:color="auto"/>
                  </w:divBdr>
                  <w:divsChild>
                    <w:div w:id="996960569">
                      <w:marLeft w:val="0"/>
                      <w:marRight w:val="0"/>
                      <w:marTop w:val="0"/>
                      <w:marBottom w:val="0"/>
                      <w:divBdr>
                        <w:top w:val="none" w:sz="0" w:space="0" w:color="auto"/>
                        <w:left w:val="none" w:sz="0" w:space="0" w:color="auto"/>
                        <w:bottom w:val="none" w:sz="0" w:space="0" w:color="auto"/>
                        <w:right w:val="none" w:sz="0" w:space="0" w:color="auto"/>
                      </w:divBdr>
                    </w:div>
                  </w:divsChild>
                </w:div>
                <w:div w:id="1567766002">
                  <w:marLeft w:val="0"/>
                  <w:marRight w:val="0"/>
                  <w:marTop w:val="0"/>
                  <w:marBottom w:val="0"/>
                  <w:divBdr>
                    <w:top w:val="none" w:sz="0" w:space="0" w:color="auto"/>
                    <w:left w:val="none" w:sz="0" w:space="0" w:color="auto"/>
                    <w:bottom w:val="none" w:sz="0" w:space="0" w:color="auto"/>
                    <w:right w:val="none" w:sz="0" w:space="0" w:color="auto"/>
                  </w:divBdr>
                  <w:divsChild>
                    <w:div w:id="1261715346">
                      <w:marLeft w:val="0"/>
                      <w:marRight w:val="0"/>
                      <w:marTop w:val="0"/>
                      <w:marBottom w:val="0"/>
                      <w:divBdr>
                        <w:top w:val="none" w:sz="0" w:space="0" w:color="auto"/>
                        <w:left w:val="none" w:sz="0" w:space="0" w:color="auto"/>
                        <w:bottom w:val="none" w:sz="0" w:space="0" w:color="auto"/>
                        <w:right w:val="none" w:sz="0" w:space="0" w:color="auto"/>
                      </w:divBdr>
                    </w:div>
                  </w:divsChild>
                </w:div>
                <w:div w:id="72511294">
                  <w:marLeft w:val="0"/>
                  <w:marRight w:val="0"/>
                  <w:marTop w:val="0"/>
                  <w:marBottom w:val="0"/>
                  <w:divBdr>
                    <w:top w:val="none" w:sz="0" w:space="0" w:color="auto"/>
                    <w:left w:val="none" w:sz="0" w:space="0" w:color="auto"/>
                    <w:bottom w:val="none" w:sz="0" w:space="0" w:color="auto"/>
                    <w:right w:val="none" w:sz="0" w:space="0" w:color="auto"/>
                  </w:divBdr>
                  <w:divsChild>
                    <w:div w:id="639767700">
                      <w:marLeft w:val="0"/>
                      <w:marRight w:val="0"/>
                      <w:marTop w:val="0"/>
                      <w:marBottom w:val="0"/>
                      <w:divBdr>
                        <w:top w:val="none" w:sz="0" w:space="0" w:color="auto"/>
                        <w:left w:val="none" w:sz="0" w:space="0" w:color="auto"/>
                        <w:bottom w:val="none" w:sz="0" w:space="0" w:color="auto"/>
                        <w:right w:val="none" w:sz="0" w:space="0" w:color="auto"/>
                      </w:divBdr>
                    </w:div>
                  </w:divsChild>
                </w:div>
                <w:div w:id="2128036010">
                  <w:marLeft w:val="0"/>
                  <w:marRight w:val="0"/>
                  <w:marTop w:val="0"/>
                  <w:marBottom w:val="0"/>
                  <w:divBdr>
                    <w:top w:val="none" w:sz="0" w:space="0" w:color="auto"/>
                    <w:left w:val="none" w:sz="0" w:space="0" w:color="auto"/>
                    <w:bottom w:val="none" w:sz="0" w:space="0" w:color="auto"/>
                    <w:right w:val="none" w:sz="0" w:space="0" w:color="auto"/>
                  </w:divBdr>
                  <w:divsChild>
                    <w:div w:id="1444494497">
                      <w:marLeft w:val="0"/>
                      <w:marRight w:val="0"/>
                      <w:marTop w:val="0"/>
                      <w:marBottom w:val="0"/>
                      <w:divBdr>
                        <w:top w:val="none" w:sz="0" w:space="0" w:color="auto"/>
                        <w:left w:val="none" w:sz="0" w:space="0" w:color="auto"/>
                        <w:bottom w:val="none" w:sz="0" w:space="0" w:color="auto"/>
                        <w:right w:val="none" w:sz="0" w:space="0" w:color="auto"/>
                      </w:divBdr>
                    </w:div>
                  </w:divsChild>
                </w:div>
                <w:div w:id="2060321953">
                  <w:marLeft w:val="0"/>
                  <w:marRight w:val="0"/>
                  <w:marTop w:val="0"/>
                  <w:marBottom w:val="0"/>
                  <w:divBdr>
                    <w:top w:val="none" w:sz="0" w:space="0" w:color="auto"/>
                    <w:left w:val="none" w:sz="0" w:space="0" w:color="auto"/>
                    <w:bottom w:val="none" w:sz="0" w:space="0" w:color="auto"/>
                    <w:right w:val="none" w:sz="0" w:space="0" w:color="auto"/>
                  </w:divBdr>
                  <w:divsChild>
                    <w:div w:id="1584950049">
                      <w:marLeft w:val="0"/>
                      <w:marRight w:val="0"/>
                      <w:marTop w:val="0"/>
                      <w:marBottom w:val="0"/>
                      <w:divBdr>
                        <w:top w:val="none" w:sz="0" w:space="0" w:color="auto"/>
                        <w:left w:val="none" w:sz="0" w:space="0" w:color="auto"/>
                        <w:bottom w:val="none" w:sz="0" w:space="0" w:color="auto"/>
                        <w:right w:val="none" w:sz="0" w:space="0" w:color="auto"/>
                      </w:divBdr>
                    </w:div>
                  </w:divsChild>
                </w:div>
                <w:div w:id="1905800914">
                  <w:marLeft w:val="0"/>
                  <w:marRight w:val="0"/>
                  <w:marTop w:val="0"/>
                  <w:marBottom w:val="0"/>
                  <w:divBdr>
                    <w:top w:val="none" w:sz="0" w:space="0" w:color="auto"/>
                    <w:left w:val="none" w:sz="0" w:space="0" w:color="auto"/>
                    <w:bottom w:val="none" w:sz="0" w:space="0" w:color="auto"/>
                    <w:right w:val="none" w:sz="0" w:space="0" w:color="auto"/>
                  </w:divBdr>
                  <w:divsChild>
                    <w:div w:id="667559044">
                      <w:marLeft w:val="0"/>
                      <w:marRight w:val="0"/>
                      <w:marTop w:val="0"/>
                      <w:marBottom w:val="0"/>
                      <w:divBdr>
                        <w:top w:val="none" w:sz="0" w:space="0" w:color="auto"/>
                        <w:left w:val="none" w:sz="0" w:space="0" w:color="auto"/>
                        <w:bottom w:val="none" w:sz="0" w:space="0" w:color="auto"/>
                        <w:right w:val="none" w:sz="0" w:space="0" w:color="auto"/>
                      </w:divBdr>
                    </w:div>
                  </w:divsChild>
                </w:div>
                <w:div w:id="407774035">
                  <w:marLeft w:val="0"/>
                  <w:marRight w:val="0"/>
                  <w:marTop w:val="0"/>
                  <w:marBottom w:val="0"/>
                  <w:divBdr>
                    <w:top w:val="none" w:sz="0" w:space="0" w:color="auto"/>
                    <w:left w:val="none" w:sz="0" w:space="0" w:color="auto"/>
                    <w:bottom w:val="none" w:sz="0" w:space="0" w:color="auto"/>
                    <w:right w:val="none" w:sz="0" w:space="0" w:color="auto"/>
                  </w:divBdr>
                  <w:divsChild>
                    <w:div w:id="600796155">
                      <w:marLeft w:val="0"/>
                      <w:marRight w:val="0"/>
                      <w:marTop w:val="0"/>
                      <w:marBottom w:val="0"/>
                      <w:divBdr>
                        <w:top w:val="none" w:sz="0" w:space="0" w:color="auto"/>
                        <w:left w:val="none" w:sz="0" w:space="0" w:color="auto"/>
                        <w:bottom w:val="none" w:sz="0" w:space="0" w:color="auto"/>
                        <w:right w:val="none" w:sz="0" w:space="0" w:color="auto"/>
                      </w:divBdr>
                    </w:div>
                  </w:divsChild>
                </w:div>
                <w:div w:id="1454861691">
                  <w:marLeft w:val="0"/>
                  <w:marRight w:val="0"/>
                  <w:marTop w:val="0"/>
                  <w:marBottom w:val="0"/>
                  <w:divBdr>
                    <w:top w:val="none" w:sz="0" w:space="0" w:color="auto"/>
                    <w:left w:val="none" w:sz="0" w:space="0" w:color="auto"/>
                    <w:bottom w:val="none" w:sz="0" w:space="0" w:color="auto"/>
                    <w:right w:val="none" w:sz="0" w:space="0" w:color="auto"/>
                  </w:divBdr>
                  <w:divsChild>
                    <w:div w:id="791242094">
                      <w:marLeft w:val="0"/>
                      <w:marRight w:val="0"/>
                      <w:marTop w:val="0"/>
                      <w:marBottom w:val="0"/>
                      <w:divBdr>
                        <w:top w:val="none" w:sz="0" w:space="0" w:color="auto"/>
                        <w:left w:val="none" w:sz="0" w:space="0" w:color="auto"/>
                        <w:bottom w:val="none" w:sz="0" w:space="0" w:color="auto"/>
                        <w:right w:val="none" w:sz="0" w:space="0" w:color="auto"/>
                      </w:divBdr>
                    </w:div>
                  </w:divsChild>
                </w:div>
                <w:div w:id="706757742">
                  <w:marLeft w:val="0"/>
                  <w:marRight w:val="0"/>
                  <w:marTop w:val="0"/>
                  <w:marBottom w:val="0"/>
                  <w:divBdr>
                    <w:top w:val="none" w:sz="0" w:space="0" w:color="auto"/>
                    <w:left w:val="none" w:sz="0" w:space="0" w:color="auto"/>
                    <w:bottom w:val="none" w:sz="0" w:space="0" w:color="auto"/>
                    <w:right w:val="none" w:sz="0" w:space="0" w:color="auto"/>
                  </w:divBdr>
                  <w:divsChild>
                    <w:div w:id="772014481">
                      <w:marLeft w:val="0"/>
                      <w:marRight w:val="0"/>
                      <w:marTop w:val="0"/>
                      <w:marBottom w:val="0"/>
                      <w:divBdr>
                        <w:top w:val="none" w:sz="0" w:space="0" w:color="auto"/>
                        <w:left w:val="none" w:sz="0" w:space="0" w:color="auto"/>
                        <w:bottom w:val="none" w:sz="0" w:space="0" w:color="auto"/>
                        <w:right w:val="none" w:sz="0" w:space="0" w:color="auto"/>
                      </w:divBdr>
                    </w:div>
                  </w:divsChild>
                </w:div>
                <w:div w:id="758211941">
                  <w:marLeft w:val="0"/>
                  <w:marRight w:val="0"/>
                  <w:marTop w:val="0"/>
                  <w:marBottom w:val="0"/>
                  <w:divBdr>
                    <w:top w:val="none" w:sz="0" w:space="0" w:color="auto"/>
                    <w:left w:val="none" w:sz="0" w:space="0" w:color="auto"/>
                    <w:bottom w:val="none" w:sz="0" w:space="0" w:color="auto"/>
                    <w:right w:val="none" w:sz="0" w:space="0" w:color="auto"/>
                  </w:divBdr>
                  <w:divsChild>
                    <w:div w:id="1020932808">
                      <w:marLeft w:val="0"/>
                      <w:marRight w:val="0"/>
                      <w:marTop w:val="0"/>
                      <w:marBottom w:val="0"/>
                      <w:divBdr>
                        <w:top w:val="none" w:sz="0" w:space="0" w:color="auto"/>
                        <w:left w:val="none" w:sz="0" w:space="0" w:color="auto"/>
                        <w:bottom w:val="none" w:sz="0" w:space="0" w:color="auto"/>
                        <w:right w:val="none" w:sz="0" w:space="0" w:color="auto"/>
                      </w:divBdr>
                    </w:div>
                  </w:divsChild>
                </w:div>
                <w:div w:id="1853104658">
                  <w:marLeft w:val="0"/>
                  <w:marRight w:val="0"/>
                  <w:marTop w:val="0"/>
                  <w:marBottom w:val="0"/>
                  <w:divBdr>
                    <w:top w:val="none" w:sz="0" w:space="0" w:color="auto"/>
                    <w:left w:val="none" w:sz="0" w:space="0" w:color="auto"/>
                    <w:bottom w:val="none" w:sz="0" w:space="0" w:color="auto"/>
                    <w:right w:val="none" w:sz="0" w:space="0" w:color="auto"/>
                  </w:divBdr>
                  <w:divsChild>
                    <w:div w:id="2000620754">
                      <w:marLeft w:val="0"/>
                      <w:marRight w:val="0"/>
                      <w:marTop w:val="0"/>
                      <w:marBottom w:val="0"/>
                      <w:divBdr>
                        <w:top w:val="none" w:sz="0" w:space="0" w:color="auto"/>
                        <w:left w:val="none" w:sz="0" w:space="0" w:color="auto"/>
                        <w:bottom w:val="none" w:sz="0" w:space="0" w:color="auto"/>
                        <w:right w:val="none" w:sz="0" w:space="0" w:color="auto"/>
                      </w:divBdr>
                    </w:div>
                  </w:divsChild>
                </w:div>
                <w:div w:id="452552287">
                  <w:marLeft w:val="0"/>
                  <w:marRight w:val="0"/>
                  <w:marTop w:val="0"/>
                  <w:marBottom w:val="0"/>
                  <w:divBdr>
                    <w:top w:val="none" w:sz="0" w:space="0" w:color="auto"/>
                    <w:left w:val="none" w:sz="0" w:space="0" w:color="auto"/>
                    <w:bottom w:val="none" w:sz="0" w:space="0" w:color="auto"/>
                    <w:right w:val="none" w:sz="0" w:space="0" w:color="auto"/>
                  </w:divBdr>
                  <w:divsChild>
                    <w:div w:id="538511795">
                      <w:marLeft w:val="0"/>
                      <w:marRight w:val="0"/>
                      <w:marTop w:val="0"/>
                      <w:marBottom w:val="0"/>
                      <w:divBdr>
                        <w:top w:val="none" w:sz="0" w:space="0" w:color="auto"/>
                        <w:left w:val="none" w:sz="0" w:space="0" w:color="auto"/>
                        <w:bottom w:val="none" w:sz="0" w:space="0" w:color="auto"/>
                        <w:right w:val="none" w:sz="0" w:space="0" w:color="auto"/>
                      </w:divBdr>
                    </w:div>
                  </w:divsChild>
                </w:div>
                <w:div w:id="1524634397">
                  <w:marLeft w:val="0"/>
                  <w:marRight w:val="0"/>
                  <w:marTop w:val="0"/>
                  <w:marBottom w:val="0"/>
                  <w:divBdr>
                    <w:top w:val="none" w:sz="0" w:space="0" w:color="auto"/>
                    <w:left w:val="none" w:sz="0" w:space="0" w:color="auto"/>
                    <w:bottom w:val="none" w:sz="0" w:space="0" w:color="auto"/>
                    <w:right w:val="none" w:sz="0" w:space="0" w:color="auto"/>
                  </w:divBdr>
                  <w:divsChild>
                    <w:div w:id="1756128652">
                      <w:marLeft w:val="0"/>
                      <w:marRight w:val="0"/>
                      <w:marTop w:val="0"/>
                      <w:marBottom w:val="0"/>
                      <w:divBdr>
                        <w:top w:val="none" w:sz="0" w:space="0" w:color="auto"/>
                        <w:left w:val="none" w:sz="0" w:space="0" w:color="auto"/>
                        <w:bottom w:val="none" w:sz="0" w:space="0" w:color="auto"/>
                        <w:right w:val="none" w:sz="0" w:space="0" w:color="auto"/>
                      </w:divBdr>
                    </w:div>
                  </w:divsChild>
                </w:div>
                <w:div w:id="586303556">
                  <w:marLeft w:val="0"/>
                  <w:marRight w:val="0"/>
                  <w:marTop w:val="0"/>
                  <w:marBottom w:val="0"/>
                  <w:divBdr>
                    <w:top w:val="none" w:sz="0" w:space="0" w:color="auto"/>
                    <w:left w:val="none" w:sz="0" w:space="0" w:color="auto"/>
                    <w:bottom w:val="none" w:sz="0" w:space="0" w:color="auto"/>
                    <w:right w:val="none" w:sz="0" w:space="0" w:color="auto"/>
                  </w:divBdr>
                  <w:divsChild>
                    <w:div w:id="1474909634">
                      <w:marLeft w:val="0"/>
                      <w:marRight w:val="0"/>
                      <w:marTop w:val="0"/>
                      <w:marBottom w:val="0"/>
                      <w:divBdr>
                        <w:top w:val="none" w:sz="0" w:space="0" w:color="auto"/>
                        <w:left w:val="none" w:sz="0" w:space="0" w:color="auto"/>
                        <w:bottom w:val="none" w:sz="0" w:space="0" w:color="auto"/>
                        <w:right w:val="none" w:sz="0" w:space="0" w:color="auto"/>
                      </w:divBdr>
                    </w:div>
                  </w:divsChild>
                </w:div>
                <w:div w:id="116291358">
                  <w:marLeft w:val="0"/>
                  <w:marRight w:val="0"/>
                  <w:marTop w:val="0"/>
                  <w:marBottom w:val="0"/>
                  <w:divBdr>
                    <w:top w:val="none" w:sz="0" w:space="0" w:color="auto"/>
                    <w:left w:val="none" w:sz="0" w:space="0" w:color="auto"/>
                    <w:bottom w:val="none" w:sz="0" w:space="0" w:color="auto"/>
                    <w:right w:val="none" w:sz="0" w:space="0" w:color="auto"/>
                  </w:divBdr>
                  <w:divsChild>
                    <w:div w:id="1875654523">
                      <w:marLeft w:val="0"/>
                      <w:marRight w:val="0"/>
                      <w:marTop w:val="0"/>
                      <w:marBottom w:val="0"/>
                      <w:divBdr>
                        <w:top w:val="none" w:sz="0" w:space="0" w:color="auto"/>
                        <w:left w:val="none" w:sz="0" w:space="0" w:color="auto"/>
                        <w:bottom w:val="none" w:sz="0" w:space="0" w:color="auto"/>
                        <w:right w:val="none" w:sz="0" w:space="0" w:color="auto"/>
                      </w:divBdr>
                    </w:div>
                  </w:divsChild>
                </w:div>
                <w:div w:id="1635989576">
                  <w:marLeft w:val="0"/>
                  <w:marRight w:val="0"/>
                  <w:marTop w:val="0"/>
                  <w:marBottom w:val="0"/>
                  <w:divBdr>
                    <w:top w:val="none" w:sz="0" w:space="0" w:color="auto"/>
                    <w:left w:val="none" w:sz="0" w:space="0" w:color="auto"/>
                    <w:bottom w:val="none" w:sz="0" w:space="0" w:color="auto"/>
                    <w:right w:val="none" w:sz="0" w:space="0" w:color="auto"/>
                  </w:divBdr>
                  <w:divsChild>
                    <w:div w:id="17091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661966">
          <w:marLeft w:val="0"/>
          <w:marRight w:val="0"/>
          <w:marTop w:val="0"/>
          <w:marBottom w:val="0"/>
          <w:divBdr>
            <w:top w:val="none" w:sz="0" w:space="0" w:color="auto"/>
            <w:left w:val="none" w:sz="0" w:space="0" w:color="auto"/>
            <w:bottom w:val="none" w:sz="0" w:space="0" w:color="auto"/>
            <w:right w:val="none" w:sz="0" w:space="0" w:color="auto"/>
          </w:divBdr>
        </w:div>
        <w:div w:id="1074089795">
          <w:marLeft w:val="0"/>
          <w:marRight w:val="0"/>
          <w:marTop w:val="0"/>
          <w:marBottom w:val="0"/>
          <w:divBdr>
            <w:top w:val="none" w:sz="0" w:space="0" w:color="auto"/>
            <w:left w:val="none" w:sz="0" w:space="0" w:color="auto"/>
            <w:bottom w:val="none" w:sz="0" w:space="0" w:color="auto"/>
            <w:right w:val="none" w:sz="0" w:space="0" w:color="auto"/>
          </w:divBdr>
        </w:div>
        <w:div w:id="1456944119">
          <w:marLeft w:val="0"/>
          <w:marRight w:val="0"/>
          <w:marTop w:val="0"/>
          <w:marBottom w:val="0"/>
          <w:divBdr>
            <w:top w:val="none" w:sz="0" w:space="0" w:color="auto"/>
            <w:left w:val="none" w:sz="0" w:space="0" w:color="auto"/>
            <w:bottom w:val="none" w:sz="0" w:space="0" w:color="auto"/>
            <w:right w:val="none" w:sz="0" w:space="0" w:color="auto"/>
          </w:divBdr>
        </w:div>
        <w:div w:id="564268322">
          <w:marLeft w:val="0"/>
          <w:marRight w:val="0"/>
          <w:marTop w:val="0"/>
          <w:marBottom w:val="0"/>
          <w:divBdr>
            <w:top w:val="none" w:sz="0" w:space="0" w:color="auto"/>
            <w:left w:val="none" w:sz="0" w:space="0" w:color="auto"/>
            <w:bottom w:val="none" w:sz="0" w:space="0" w:color="auto"/>
            <w:right w:val="none" w:sz="0" w:space="0" w:color="auto"/>
          </w:divBdr>
        </w:div>
        <w:div w:id="1763911977">
          <w:marLeft w:val="0"/>
          <w:marRight w:val="0"/>
          <w:marTop w:val="0"/>
          <w:marBottom w:val="0"/>
          <w:divBdr>
            <w:top w:val="none" w:sz="0" w:space="0" w:color="auto"/>
            <w:left w:val="none" w:sz="0" w:space="0" w:color="auto"/>
            <w:bottom w:val="none" w:sz="0" w:space="0" w:color="auto"/>
            <w:right w:val="none" w:sz="0" w:space="0" w:color="auto"/>
          </w:divBdr>
        </w:div>
        <w:div w:id="1170103710">
          <w:marLeft w:val="0"/>
          <w:marRight w:val="0"/>
          <w:marTop w:val="0"/>
          <w:marBottom w:val="0"/>
          <w:divBdr>
            <w:top w:val="none" w:sz="0" w:space="0" w:color="auto"/>
            <w:left w:val="none" w:sz="0" w:space="0" w:color="auto"/>
            <w:bottom w:val="none" w:sz="0" w:space="0" w:color="auto"/>
            <w:right w:val="none" w:sz="0" w:space="0" w:color="auto"/>
          </w:divBdr>
          <w:divsChild>
            <w:div w:id="994182460">
              <w:marLeft w:val="-75"/>
              <w:marRight w:val="0"/>
              <w:marTop w:val="30"/>
              <w:marBottom w:val="30"/>
              <w:divBdr>
                <w:top w:val="none" w:sz="0" w:space="0" w:color="auto"/>
                <w:left w:val="none" w:sz="0" w:space="0" w:color="auto"/>
                <w:bottom w:val="none" w:sz="0" w:space="0" w:color="auto"/>
                <w:right w:val="none" w:sz="0" w:space="0" w:color="auto"/>
              </w:divBdr>
              <w:divsChild>
                <w:div w:id="1044720408">
                  <w:marLeft w:val="0"/>
                  <w:marRight w:val="0"/>
                  <w:marTop w:val="0"/>
                  <w:marBottom w:val="0"/>
                  <w:divBdr>
                    <w:top w:val="none" w:sz="0" w:space="0" w:color="auto"/>
                    <w:left w:val="none" w:sz="0" w:space="0" w:color="auto"/>
                    <w:bottom w:val="none" w:sz="0" w:space="0" w:color="auto"/>
                    <w:right w:val="none" w:sz="0" w:space="0" w:color="auto"/>
                  </w:divBdr>
                  <w:divsChild>
                    <w:div w:id="467018726">
                      <w:marLeft w:val="0"/>
                      <w:marRight w:val="0"/>
                      <w:marTop w:val="0"/>
                      <w:marBottom w:val="0"/>
                      <w:divBdr>
                        <w:top w:val="none" w:sz="0" w:space="0" w:color="auto"/>
                        <w:left w:val="none" w:sz="0" w:space="0" w:color="auto"/>
                        <w:bottom w:val="none" w:sz="0" w:space="0" w:color="auto"/>
                        <w:right w:val="none" w:sz="0" w:space="0" w:color="auto"/>
                      </w:divBdr>
                    </w:div>
                  </w:divsChild>
                </w:div>
                <w:div w:id="401878510">
                  <w:marLeft w:val="0"/>
                  <w:marRight w:val="0"/>
                  <w:marTop w:val="0"/>
                  <w:marBottom w:val="0"/>
                  <w:divBdr>
                    <w:top w:val="none" w:sz="0" w:space="0" w:color="auto"/>
                    <w:left w:val="none" w:sz="0" w:space="0" w:color="auto"/>
                    <w:bottom w:val="none" w:sz="0" w:space="0" w:color="auto"/>
                    <w:right w:val="none" w:sz="0" w:space="0" w:color="auto"/>
                  </w:divBdr>
                  <w:divsChild>
                    <w:div w:id="1248811231">
                      <w:marLeft w:val="0"/>
                      <w:marRight w:val="0"/>
                      <w:marTop w:val="0"/>
                      <w:marBottom w:val="0"/>
                      <w:divBdr>
                        <w:top w:val="none" w:sz="0" w:space="0" w:color="auto"/>
                        <w:left w:val="none" w:sz="0" w:space="0" w:color="auto"/>
                        <w:bottom w:val="none" w:sz="0" w:space="0" w:color="auto"/>
                        <w:right w:val="none" w:sz="0" w:space="0" w:color="auto"/>
                      </w:divBdr>
                    </w:div>
                  </w:divsChild>
                </w:div>
                <w:div w:id="1294407418">
                  <w:marLeft w:val="0"/>
                  <w:marRight w:val="0"/>
                  <w:marTop w:val="0"/>
                  <w:marBottom w:val="0"/>
                  <w:divBdr>
                    <w:top w:val="none" w:sz="0" w:space="0" w:color="auto"/>
                    <w:left w:val="none" w:sz="0" w:space="0" w:color="auto"/>
                    <w:bottom w:val="none" w:sz="0" w:space="0" w:color="auto"/>
                    <w:right w:val="none" w:sz="0" w:space="0" w:color="auto"/>
                  </w:divBdr>
                  <w:divsChild>
                    <w:div w:id="560486501">
                      <w:marLeft w:val="0"/>
                      <w:marRight w:val="0"/>
                      <w:marTop w:val="0"/>
                      <w:marBottom w:val="0"/>
                      <w:divBdr>
                        <w:top w:val="none" w:sz="0" w:space="0" w:color="auto"/>
                        <w:left w:val="none" w:sz="0" w:space="0" w:color="auto"/>
                        <w:bottom w:val="none" w:sz="0" w:space="0" w:color="auto"/>
                        <w:right w:val="none" w:sz="0" w:space="0" w:color="auto"/>
                      </w:divBdr>
                    </w:div>
                  </w:divsChild>
                </w:div>
                <w:div w:id="738866868">
                  <w:marLeft w:val="0"/>
                  <w:marRight w:val="0"/>
                  <w:marTop w:val="0"/>
                  <w:marBottom w:val="0"/>
                  <w:divBdr>
                    <w:top w:val="none" w:sz="0" w:space="0" w:color="auto"/>
                    <w:left w:val="none" w:sz="0" w:space="0" w:color="auto"/>
                    <w:bottom w:val="none" w:sz="0" w:space="0" w:color="auto"/>
                    <w:right w:val="none" w:sz="0" w:space="0" w:color="auto"/>
                  </w:divBdr>
                  <w:divsChild>
                    <w:div w:id="2043168394">
                      <w:marLeft w:val="0"/>
                      <w:marRight w:val="0"/>
                      <w:marTop w:val="0"/>
                      <w:marBottom w:val="0"/>
                      <w:divBdr>
                        <w:top w:val="none" w:sz="0" w:space="0" w:color="auto"/>
                        <w:left w:val="none" w:sz="0" w:space="0" w:color="auto"/>
                        <w:bottom w:val="none" w:sz="0" w:space="0" w:color="auto"/>
                        <w:right w:val="none" w:sz="0" w:space="0" w:color="auto"/>
                      </w:divBdr>
                    </w:div>
                  </w:divsChild>
                </w:div>
                <w:div w:id="42340401">
                  <w:marLeft w:val="0"/>
                  <w:marRight w:val="0"/>
                  <w:marTop w:val="0"/>
                  <w:marBottom w:val="0"/>
                  <w:divBdr>
                    <w:top w:val="none" w:sz="0" w:space="0" w:color="auto"/>
                    <w:left w:val="none" w:sz="0" w:space="0" w:color="auto"/>
                    <w:bottom w:val="none" w:sz="0" w:space="0" w:color="auto"/>
                    <w:right w:val="none" w:sz="0" w:space="0" w:color="auto"/>
                  </w:divBdr>
                  <w:divsChild>
                    <w:div w:id="483929648">
                      <w:marLeft w:val="0"/>
                      <w:marRight w:val="0"/>
                      <w:marTop w:val="0"/>
                      <w:marBottom w:val="0"/>
                      <w:divBdr>
                        <w:top w:val="none" w:sz="0" w:space="0" w:color="auto"/>
                        <w:left w:val="none" w:sz="0" w:space="0" w:color="auto"/>
                        <w:bottom w:val="none" w:sz="0" w:space="0" w:color="auto"/>
                        <w:right w:val="none" w:sz="0" w:space="0" w:color="auto"/>
                      </w:divBdr>
                    </w:div>
                  </w:divsChild>
                </w:div>
                <w:div w:id="1026834255">
                  <w:marLeft w:val="0"/>
                  <w:marRight w:val="0"/>
                  <w:marTop w:val="0"/>
                  <w:marBottom w:val="0"/>
                  <w:divBdr>
                    <w:top w:val="none" w:sz="0" w:space="0" w:color="auto"/>
                    <w:left w:val="none" w:sz="0" w:space="0" w:color="auto"/>
                    <w:bottom w:val="none" w:sz="0" w:space="0" w:color="auto"/>
                    <w:right w:val="none" w:sz="0" w:space="0" w:color="auto"/>
                  </w:divBdr>
                  <w:divsChild>
                    <w:div w:id="1024091204">
                      <w:marLeft w:val="0"/>
                      <w:marRight w:val="0"/>
                      <w:marTop w:val="0"/>
                      <w:marBottom w:val="0"/>
                      <w:divBdr>
                        <w:top w:val="none" w:sz="0" w:space="0" w:color="auto"/>
                        <w:left w:val="none" w:sz="0" w:space="0" w:color="auto"/>
                        <w:bottom w:val="none" w:sz="0" w:space="0" w:color="auto"/>
                        <w:right w:val="none" w:sz="0" w:space="0" w:color="auto"/>
                      </w:divBdr>
                    </w:div>
                  </w:divsChild>
                </w:div>
                <w:div w:id="938148887">
                  <w:marLeft w:val="0"/>
                  <w:marRight w:val="0"/>
                  <w:marTop w:val="0"/>
                  <w:marBottom w:val="0"/>
                  <w:divBdr>
                    <w:top w:val="none" w:sz="0" w:space="0" w:color="auto"/>
                    <w:left w:val="none" w:sz="0" w:space="0" w:color="auto"/>
                    <w:bottom w:val="none" w:sz="0" w:space="0" w:color="auto"/>
                    <w:right w:val="none" w:sz="0" w:space="0" w:color="auto"/>
                  </w:divBdr>
                  <w:divsChild>
                    <w:div w:id="1603994259">
                      <w:marLeft w:val="0"/>
                      <w:marRight w:val="0"/>
                      <w:marTop w:val="0"/>
                      <w:marBottom w:val="0"/>
                      <w:divBdr>
                        <w:top w:val="none" w:sz="0" w:space="0" w:color="auto"/>
                        <w:left w:val="none" w:sz="0" w:space="0" w:color="auto"/>
                        <w:bottom w:val="none" w:sz="0" w:space="0" w:color="auto"/>
                        <w:right w:val="none" w:sz="0" w:space="0" w:color="auto"/>
                      </w:divBdr>
                    </w:div>
                  </w:divsChild>
                </w:div>
                <w:div w:id="1587761675">
                  <w:marLeft w:val="0"/>
                  <w:marRight w:val="0"/>
                  <w:marTop w:val="0"/>
                  <w:marBottom w:val="0"/>
                  <w:divBdr>
                    <w:top w:val="none" w:sz="0" w:space="0" w:color="auto"/>
                    <w:left w:val="none" w:sz="0" w:space="0" w:color="auto"/>
                    <w:bottom w:val="none" w:sz="0" w:space="0" w:color="auto"/>
                    <w:right w:val="none" w:sz="0" w:space="0" w:color="auto"/>
                  </w:divBdr>
                  <w:divsChild>
                    <w:div w:id="31654241">
                      <w:marLeft w:val="0"/>
                      <w:marRight w:val="0"/>
                      <w:marTop w:val="0"/>
                      <w:marBottom w:val="0"/>
                      <w:divBdr>
                        <w:top w:val="none" w:sz="0" w:space="0" w:color="auto"/>
                        <w:left w:val="none" w:sz="0" w:space="0" w:color="auto"/>
                        <w:bottom w:val="none" w:sz="0" w:space="0" w:color="auto"/>
                        <w:right w:val="none" w:sz="0" w:space="0" w:color="auto"/>
                      </w:divBdr>
                    </w:div>
                  </w:divsChild>
                </w:div>
                <w:div w:id="1545825666">
                  <w:marLeft w:val="0"/>
                  <w:marRight w:val="0"/>
                  <w:marTop w:val="0"/>
                  <w:marBottom w:val="0"/>
                  <w:divBdr>
                    <w:top w:val="none" w:sz="0" w:space="0" w:color="auto"/>
                    <w:left w:val="none" w:sz="0" w:space="0" w:color="auto"/>
                    <w:bottom w:val="none" w:sz="0" w:space="0" w:color="auto"/>
                    <w:right w:val="none" w:sz="0" w:space="0" w:color="auto"/>
                  </w:divBdr>
                  <w:divsChild>
                    <w:div w:id="280232175">
                      <w:marLeft w:val="0"/>
                      <w:marRight w:val="0"/>
                      <w:marTop w:val="0"/>
                      <w:marBottom w:val="0"/>
                      <w:divBdr>
                        <w:top w:val="none" w:sz="0" w:space="0" w:color="auto"/>
                        <w:left w:val="none" w:sz="0" w:space="0" w:color="auto"/>
                        <w:bottom w:val="none" w:sz="0" w:space="0" w:color="auto"/>
                        <w:right w:val="none" w:sz="0" w:space="0" w:color="auto"/>
                      </w:divBdr>
                    </w:div>
                  </w:divsChild>
                </w:div>
                <w:div w:id="1965379264">
                  <w:marLeft w:val="0"/>
                  <w:marRight w:val="0"/>
                  <w:marTop w:val="0"/>
                  <w:marBottom w:val="0"/>
                  <w:divBdr>
                    <w:top w:val="none" w:sz="0" w:space="0" w:color="auto"/>
                    <w:left w:val="none" w:sz="0" w:space="0" w:color="auto"/>
                    <w:bottom w:val="none" w:sz="0" w:space="0" w:color="auto"/>
                    <w:right w:val="none" w:sz="0" w:space="0" w:color="auto"/>
                  </w:divBdr>
                  <w:divsChild>
                    <w:div w:id="863907005">
                      <w:marLeft w:val="0"/>
                      <w:marRight w:val="0"/>
                      <w:marTop w:val="0"/>
                      <w:marBottom w:val="0"/>
                      <w:divBdr>
                        <w:top w:val="none" w:sz="0" w:space="0" w:color="auto"/>
                        <w:left w:val="none" w:sz="0" w:space="0" w:color="auto"/>
                        <w:bottom w:val="none" w:sz="0" w:space="0" w:color="auto"/>
                        <w:right w:val="none" w:sz="0" w:space="0" w:color="auto"/>
                      </w:divBdr>
                    </w:div>
                  </w:divsChild>
                </w:div>
                <w:div w:id="253443290">
                  <w:marLeft w:val="0"/>
                  <w:marRight w:val="0"/>
                  <w:marTop w:val="0"/>
                  <w:marBottom w:val="0"/>
                  <w:divBdr>
                    <w:top w:val="none" w:sz="0" w:space="0" w:color="auto"/>
                    <w:left w:val="none" w:sz="0" w:space="0" w:color="auto"/>
                    <w:bottom w:val="none" w:sz="0" w:space="0" w:color="auto"/>
                    <w:right w:val="none" w:sz="0" w:space="0" w:color="auto"/>
                  </w:divBdr>
                  <w:divsChild>
                    <w:div w:id="1230386240">
                      <w:marLeft w:val="0"/>
                      <w:marRight w:val="0"/>
                      <w:marTop w:val="0"/>
                      <w:marBottom w:val="0"/>
                      <w:divBdr>
                        <w:top w:val="none" w:sz="0" w:space="0" w:color="auto"/>
                        <w:left w:val="none" w:sz="0" w:space="0" w:color="auto"/>
                        <w:bottom w:val="none" w:sz="0" w:space="0" w:color="auto"/>
                        <w:right w:val="none" w:sz="0" w:space="0" w:color="auto"/>
                      </w:divBdr>
                    </w:div>
                  </w:divsChild>
                </w:div>
                <w:div w:id="1782803270">
                  <w:marLeft w:val="0"/>
                  <w:marRight w:val="0"/>
                  <w:marTop w:val="0"/>
                  <w:marBottom w:val="0"/>
                  <w:divBdr>
                    <w:top w:val="none" w:sz="0" w:space="0" w:color="auto"/>
                    <w:left w:val="none" w:sz="0" w:space="0" w:color="auto"/>
                    <w:bottom w:val="none" w:sz="0" w:space="0" w:color="auto"/>
                    <w:right w:val="none" w:sz="0" w:space="0" w:color="auto"/>
                  </w:divBdr>
                  <w:divsChild>
                    <w:div w:id="513233041">
                      <w:marLeft w:val="0"/>
                      <w:marRight w:val="0"/>
                      <w:marTop w:val="0"/>
                      <w:marBottom w:val="0"/>
                      <w:divBdr>
                        <w:top w:val="none" w:sz="0" w:space="0" w:color="auto"/>
                        <w:left w:val="none" w:sz="0" w:space="0" w:color="auto"/>
                        <w:bottom w:val="none" w:sz="0" w:space="0" w:color="auto"/>
                        <w:right w:val="none" w:sz="0" w:space="0" w:color="auto"/>
                      </w:divBdr>
                    </w:div>
                  </w:divsChild>
                </w:div>
                <w:div w:id="246497064">
                  <w:marLeft w:val="0"/>
                  <w:marRight w:val="0"/>
                  <w:marTop w:val="0"/>
                  <w:marBottom w:val="0"/>
                  <w:divBdr>
                    <w:top w:val="none" w:sz="0" w:space="0" w:color="auto"/>
                    <w:left w:val="none" w:sz="0" w:space="0" w:color="auto"/>
                    <w:bottom w:val="none" w:sz="0" w:space="0" w:color="auto"/>
                    <w:right w:val="none" w:sz="0" w:space="0" w:color="auto"/>
                  </w:divBdr>
                  <w:divsChild>
                    <w:div w:id="2119174065">
                      <w:marLeft w:val="0"/>
                      <w:marRight w:val="0"/>
                      <w:marTop w:val="0"/>
                      <w:marBottom w:val="0"/>
                      <w:divBdr>
                        <w:top w:val="none" w:sz="0" w:space="0" w:color="auto"/>
                        <w:left w:val="none" w:sz="0" w:space="0" w:color="auto"/>
                        <w:bottom w:val="none" w:sz="0" w:space="0" w:color="auto"/>
                        <w:right w:val="none" w:sz="0" w:space="0" w:color="auto"/>
                      </w:divBdr>
                    </w:div>
                  </w:divsChild>
                </w:div>
                <w:div w:id="2116943936">
                  <w:marLeft w:val="0"/>
                  <w:marRight w:val="0"/>
                  <w:marTop w:val="0"/>
                  <w:marBottom w:val="0"/>
                  <w:divBdr>
                    <w:top w:val="none" w:sz="0" w:space="0" w:color="auto"/>
                    <w:left w:val="none" w:sz="0" w:space="0" w:color="auto"/>
                    <w:bottom w:val="none" w:sz="0" w:space="0" w:color="auto"/>
                    <w:right w:val="none" w:sz="0" w:space="0" w:color="auto"/>
                  </w:divBdr>
                  <w:divsChild>
                    <w:div w:id="2086301417">
                      <w:marLeft w:val="0"/>
                      <w:marRight w:val="0"/>
                      <w:marTop w:val="0"/>
                      <w:marBottom w:val="0"/>
                      <w:divBdr>
                        <w:top w:val="none" w:sz="0" w:space="0" w:color="auto"/>
                        <w:left w:val="none" w:sz="0" w:space="0" w:color="auto"/>
                        <w:bottom w:val="none" w:sz="0" w:space="0" w:color="auto"/>
                        <w:right w:val="none" w:sz="0" w:space="0" w:color="auto"/>
                      </w:divBdr>
                    </w:div>
                  </w:divsChild>
                </w:div>
                <w:div w:id="592863911">
                  <w:marLeft w:val="0"/>
                  <w:marRight w:val="0"/>
                  <w:marTop w:val="0"/>
                  <w:marBottom w:val="0"/>
                  <w:divBdr>
                    <w:top w:val="none" w:sz="0" w:space="0" w:color="auto"/>
                    <w:left w:val="none" w:sz="0" w:space="0" w:color="auto"/>
                    <w:bottom w:val="none" w:sz="0" w:space="0" w:color="auto"/>
                    <w:right w:val="none" w:sz="0" w:space="0" w:color="auto"/>
                  </w:divBdr>
                  <w:divsChild>
                    <w:div w:id="682168839">
                      <w:marLeft w:val="0"/>
                      <w:marRight w:val="0"/>
                      <w:marTop w:val="0"/>
                      <w:marBottom w:val="0"/>
                      <w:divBdr>
                        <w:top w:val="none" w:sz="0" w:space="0" w:color="auto"/>
                        <w:left w:val="none" w:sz="0" w:space="0" w:color="auto"/>
                        <w:bottom w:val="none" w:sz="0" w:space="0" w:color="auto"/>
                        <w:right w:val="none" w:sz="0" w:space="0" w:color="auto"/>
                      </w:divBdr>
                    </w:div>
                  </w:divsChild>
                </w:div>
                <w:div w:id="1967739063">
                  <w:marLeft w:val="0"/>
                  <w:marRight w:val="0"/>
                  <w:marTop w:val="0"/>
                  <w:marBottom w:val="0"/>
                  <w:divBdr>
                    <w:top w:val="none" w:sz="0" w:space="0" w:color="auto"/>
                    <w:left w:val="none" w:sz="0" w:space="0" w:color="auto"/>
                    <w:bottom w:val="none" w:sz="0" w:space="0" w:color="auto"/>
                    <w:right w:val="none" w:sz="0" w:space="0" w:color="auto"/>
                  </w:divBdr>
                  <w:divsChild>
                    <w:div w:id="1455559274">
                      <w:marLeft w:val="0"/>
                      <w:marRight w:val="0"/>
                      <w:marTop w:val="0"/>
                      <w:marBottom w:val="0"/>
                      <w:divBdr>
                        <w:top w:val="none" w:sz="0" w:space="0" w:color="auto"/>
                        <w:left w:val="none" w:sz="0" w:space="0" w:color="auto"/>
                        <w:bottom w:val="none" w:sz="0" w:space="0" w:color="auto"/>
                        <w:right w:val="none" w:sz="0" w:space="0" w:color="auto"/>
                      </w:divBdr>
                    </w:div>
                  </w:divsChild>
                </w:div>
                <w:div w:id="1675303191">
                  <w:marLeft w:val="0"/>
                  <w:marRight w:val="0"/>
                  <w:marTop w:val="0"/>
                  <w:marBottom w:val="0"/>
                  <w:divBdr>
                    <w:top w:val="none" w:sz="0" w:space="0" w:color="auto"/>
                    <w:left w:val="none" w:sz="0" w:space="0" w:color="auto"/>
                    <w:bottom w:val="none" w:sz="0" w:space="0" w:color="auto"/>
                    <w:right w:val="none" w:sz="0" w:space="0" w:color="auto"/>
                  </w:divBdr>
                  <w:divsChild>
                    <w:div w:id="718481180">
                      <w:marLeft w:val="0"/>
                      <w:marRight w:val="0"/>
                      <w:marTop w:val="0"/>
                      <w:marBottom w:val="0"/>
                      <w:divBdr>
                        <w:top w:val="none" w:sz="0" w:space="0" w:color="auto"/>
                        <w:left w:val="none" w:sz="0" w:space="0" w:color="auto"/>
                        <w:bottom w:val="none" w:sz="0" w:space="0" w:color="auto"/>
                        <w:right w:val="none" w:sz="0" w:space="0" w:color="auto"/>
                      </w:divBdr>
                    </w:div>
                  </w:divsChild>
                </w:div>
                <w:div w:id="1958104420">
                  <w:marLeft w:val="0"/>
                  <w:marRight w:val="0"/>
                  <w:marTop w:val="0"/>
                  <w:marBottom w:val="0"/>
                  <w:divBdr>
                    <w:top w:val="none" w:sz="0" w:space="0" w:color="auto"/>
                    <w:left w:val="none" w:sz="0" w:space="0" w:color="auto"/>
                    <w:bottom w:val="none" w:sz="0" w:space="0" w:color="auto"/>
                    <w:right w:val="none" w:sz="0" w:space="0" w:color="auto"/>
                  </w:divBdr>
                  <w:divsChild>
                    <w:div w:id="446192993">
                      <w:marLeft w:val="0"/>
                      <w:marRight w:val="0"/>
                      <w:marTop w:val="0"/>
                      <w:marBottom w:val="0"/>
                      <w:divBdr>
                        <w:top w:val="none" w:sz="0" w:space="0" w:color="auto"/>
                        <w:left w:val="none" w:sz="0" w:space="0" w:color="auto"/>
                        <w:bottom w:val="none" w:sz="0" w:space="0" w:color="auto"/>
                        <w:right w:val="none" w:sz="0" w:space="0" w:color="auto"/>
                      </w:divBdr>
                    </w:div>
                  </w:divsChild>
                </w:div>
                <w:div w:id="1705516834">
                  <w:marLeft w:val="0"/>
                  <w:marRight w:val="0"/>
                  <w:marTop w:val="0"/>
                  <w:marBottom w:val="0"/>
                  <w:divBdr>
                    <w:top w:val="none" w:sz="0" w:space="0" w:color="auto"/>
                    <w:left w:val="none" w:sz="0" w:space="0" w:color="auto"/>
                    <w:bottom w:val="none" w:sz="0" w:space="0" w:color="auto"/>
                    <w:right w:val="none" w:sz="0" w:space="0" w:color="auto"/>
                  </w:divBdr>
                  <w:divsChild>
                    <w:div w:id="96143023">
                      <w:marLeft w:val="0"/>
                      <w:marRight w:val="0"/>
                      <w:marTop w:val="0"/>
                      <w:marBottom w:val="0"/>
                      <w:divBdr>
                        <w:top w:val="none" w:sz="0" w:space="0" w:color="auto"/>
                        <w:left w:val="none" w:sz="0" w:space="0" w:color="auto"/>
                        <w:bottom w:val="none" w:sz="0" w:space="0" w:color="auto"/>
                        <w:right w:val="none" w:sz="0" w:space="0" w:color="auto"/>
                      </w:divBdr>
                    </w:div>
                  </w:divsChild>
                </w:div>
                <w:div w:id="277109472">
                  <w:marLeft w:val="0"/>
                  <w:marRight w:val="0"/>
                  <w:marTop w:val="0"/>
                  <w:marBottom w:val="0"/>
                  <w:divBdr>
                    <w:top w:val="none" w:sz="0" w:space="0" w:color="auto"/>
                    <w:left w:val="none" w:sz="0" w:space="0" w:color="auto"/>
                    <w:bottom w:val="none" w:sz="0" w:space="0" w:color="auto"/>
                    <w:right w:val="none" w:sz="0" w:space="0" w:color="auto"/>
                  </w:divBdr>
                  <w:divsChild>
                    <w:div w:id="2071492870">
                      <w:marLeft w:val="0"/>
                      <w:marRight w:val="0"/>
                      <w:marTop w:val="0"/>
                      <w:marBottom w:val="0"/>
                      <w:divBdr>
                        <w:top w:val="none" w:sz="0" w:space="0" w:color="auto"/>
                        <w:left w:val="none" w:sz="0" w:space="0" w:color="auto"/>
                        <w:bottom w:val="none" w:sz="0" w:space="0" w:color="auto"/>
                        <w:right w:val="none" w:sz="0" w:space="0" w:color="auto"/>
                      </w:divBdr>
                    </w:div>
                  </w:divsChild>
                </w:div>
                <w:div w:id="1356997553">
                  <w:marLeft w:val="0"/>
                  <w:marRight w:val="0"/>
                  <w:marTop w:val="0"/>
                  <w:marBottom w:val="0"/>
                  <w:divBdr>
                    <w:top w:val="none" w:sz="0" w:space="0" w:color="auto"/>
                    <w:left w:val="none" w:sz="0" w:space="0" w:color="auto"/>
                    <w:bottom w:val="none" w:sz="0" w:space="0" w:color="auto"/>
                    <w:right w:val="none" w:sz="0" w:space="0" w:color="auto"/>
                  </w:divBdr>
                  <w:divsChild>
                    <w:div w:id="1646469695">
                      <w:marLeft w:val="0"/>
                      <w:marRight w:val="0"/>
                      <w:marTop w:val="0"/>
                      <w:marBottom w:val="0"/>
                      <w:divBdr>
                        <w:top w:val="none" w:sz="0" w:space="0" w:color="auto"/>
                        <w:left w:val="none" w:sz="0" w:space="0" w:color="auto"/>
                        <w:bottom w:val="none" w:sz="0" w:space="0" w:color="auto"/>
                        <w:right w:val="none" w:sz="0" w:space="0" w:color="auto"/>
                      </w:divBdr>
                    </w:div>
                  </w:divsChild>
                </w:div>
                <w:div w:id="1149252192">
                  <w:marLeft w:val="0"/>
                  <w:marRight w:val="0"/>
                  <w:marTop w:val="0"/>
                  <w:marBottom w:val="0"/>
                  <w:divBdr>
                    <w:top w:val="none" w:sz="0" w:space="0" w:color="auto"/>
                    <w:left w:val="none" w:sz="0" w:space="0" w:color="auto"/>
                    <w:bottom w:val="none" w:sz="0" w:space="0" w:color="auto"/>
                    <w:right w:val="none" w:sz="0" w:space="0" w:color="auto"/>
                  </w:divBdr>
                  <w:divsChild>
                    <w:div w:id="142344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52342">
          <w:marLeft w:val="0"/>
          <w:marRight w:val="0"/>
          <w:marTop w:val="0"/>
          <w:marBottom w:val="0"/>
          <w:divBdr>
            <w:top w:val="none" w:sz="0" w:space="0" w:color="auto"/>
            <w:left w:val="none" w:sz="0" w:space="0" w:color="auto"/>
            <w:bottom w:val="none" w:sz="0" w:space="0" w:color="auto"/>
            <w:right w:val="none" w:sz="0" w:space="0" w:color="auto"/>
          </w:divBdr>
        </w:div>
        <w:div w:id="1340352921">
          <w:marLeft w:val="0"/>
          <w:marRight w:val="0"/>
          <w:marTop w:val="0"/>
          <w:marBottom w:val="0"/>
          <w:divBdr>
            <w:top w:val="none" w:sz="0" w:space="0" w:color="auto"/>
            <w:left w:val="none" w:sz="0" w:space="0" w:color="auto"/>
            <w:bottom w:val="none" w:sz="0" w:space="0" w:color="auto"/>
            <w:right w:val="none" w:sz="0" w:space="0" w:color="auto"/>
          </w:divBdr>
        </w:div>
        <w:div w:id="1763598000">
          <w:marLeft w:val="0"/>
          <w:marRight w:val="0"/>
          <w:marTop w:val="0"/>
          <w:marBottom w:val="0"/>
          <w:divBdr>
            <w:top w:val="none" w:sz="0" w:space="0" w:color="auto"/>
            <w:left w:val="none" w:sz="0" w:space="0" w:color="auto"/>
            <w:bottom w:val="none" w:sz="0" w:space="0" w:color="auto"/>
            <w:right w:val="none" w:sz="0" w:space="0" w:color="auto"/>
          </w:divBdr>
        </w:div>
        <w:div w:id="672804138">
          <w:marLeft w:val="0"/>
          <w:marRight w:val="0"/>
          <w:marTop w:val="0"/>
          <w:marBottom w:val="0"/>
          <w:divBdr>
            <w:top w:val="none" w:sz="0" w:space="0" w:color="auto"/>
            <w:left w:val="none" w:sz="0" w:space="0" w:color="auto"/>
            <w:bottom w:val="none" w:sz="0" w:space="0" w:color="auto"/>
            <w:right w:val="none" w:sz="0" w:space="0" w:color="auto"/>
          </w:divBdr>
        </w:div>
        <w:div w:id="692536052">
          <w:marLeft w:val="0"/>
          <w:marRight w:val="0"/>
          <w:marTop w:val="0"/>
          <w:marBottom w:val="0"/>
          <w:divBdr>
            <w:top w:val="none" w:sz="0" w:space="0" w:color="auto"/>
            <w:left w:val="none" w:sz="0" w:space="0" w:color="auto"/>
            <w:bottom w:val="none" w:sz="0" w:space="0" w:color="auto"/>
            <w:right w:val="none" w:sz="0" w:space="0" w:color="auto"/>
          </w:divBdr>
        </w:div>
        <w:div w:id="291176741">
          <w:marLeft w:val="0"/>
          <w:marRight w:val="0"/>
          <w:marTop w:val="0"/>
          <w:marBottom w:val="0"/>
          <w:divBdr>
            <w:top w:val="none" w:sz="0" w:space="0" w:color="auto"/>
            <w:left w:val="none" w:sz="0" w:space="0" w:color="auto"/>
            <w:bottom w:val="none" w:sz="0" w:space="0" w:color="auto"/>
            <w:right w:val="none" w:sz="0" w:space="0" w:color="auto"/>
          </w:divBdr>
          <w:divsChild>
            <w:div w:id="876043835">
              <w:marLeft w:val="-75"/>
              <w:marRight w:val="0"/>
              <w:marTop w:val="30"/>
              <w:marBottom w:val="30"/>
              <w:divBdr>
                <w:top w:val="none" w:sz="0" w:space="0" w:color="auto"/>
                <w:left w:val="none" w:sz="0" w:space="0" w:color="auto"/>
                <w:bottom w:val="none" w:sz="0" w:space="0" w:color="auto"/>
                <w:right w:val="none" w:sz="0" w:space="0" w:color="auto"/>
              </w:divBdr>
              <w:divsChild>
                <w:div w:id="252596353">
                  <w:marLeft w:val="0"/>
                  <w:marRight w:val="0"/>
                  <w:marTop w:val="0"/>
                  <w:marBottom w:val="0"/>
                  <w:divBdr>
                    <w:top w:val="none" w:sz="0" w:space="0" w:color="auto"/>
                    <w:left w:val="none" w:sz="0" w:space="0" w:color="auto"/>
                    <w:bottom w:val="none" w:sz="0" w:space="0" w:color="auto"/>
                    <w:right w:val="none" w:sz="0" w:space="0" w:color="auto"/>
                  </w:divBdr>
                  <w:divsChild>
                    <w:div w:id="681780364">
                      <w:marLeft w:val="0"/>
                      <w:marRight w:val="0"/>
                      <w:marTop w:val="0"/>
                      <w:marBottom w:val="0"/>
                      <w:divBdr>
                        <w:top w:val="none" w:sz="0" w:space="0" w:color="auto"/>
                        <w:left w:val="none" w:sz="0" w:space="0" w:color="auto"/>
                        <w:bottom w:val="none" w:sz="0" w:space="0" w:color="auto"/>
                        <w:right w:val="none" w:sz="0" w:space="0" w:color="auto"/>
                      </w:divBdr>
                    </w:div>
                  </w:divsChild>
                </w:div>
                <w:div w:id="1943804579">
                  <w:marLeft w:val="0"/>
                  <w:marRight w:val="0"/>
                  <w:marTop w:val="0"/>
                  <w:marBottom w:val="0"/>
                  <w:divBdr>
                    <w:top w:val="none" w:sz="0" w:space="0" w:color="auto"/>
                    <w:left w:val="none" w:sz="0" w:space="0" w:color="auto"/>
                    <w:bottom w:val="none" w:sz="0" w:space="0" w:color="auto"/>
                    <w:right w:val="none" w:sz="0" w:space="0" w:color="auto"/>
                  </w:divBdr>
                  <w:divsChild>
                    <w:div w:id="1965498763">
                      <w:marLeft w:val="0"/>
                      <w:marRight w:val="0"/>
                      <w:marTop w:val="0"/>
                      <w:marBottom w:val="0"/>
                      <w:divBdr>
                        <w:top w:val="none" w:sz="0" w:space="0" w:color="auto"/>
                        <w:left w:val="none" w:sz="0" w:space="0" w:color="auto"/>
                        <w:bottom w:val="none" w:sz="0" w:space="0" w:color="auto"/>
                        <w:right w:val="none" w:sz="0" w:space="0" w:color="auto"/>
                      </w:divBdr>
                    </w:div>
                  </w:divsChild>
                </w:div>
                <w:div w:id="1497303765">
                  <w:marLeft w:val="0"/>
                  <w:marRight w:val="0"/>
                  <w:marTop w:val="0"/>
                  <w:marBottom w:val="0"/>
                  <w:divBdr>
                    <w:top w:val="none" w:sz="0" w:space="0" w:color="auto"/>
                    <w:left w:val="none" w:sz="0" w:space="0" w:color="auto"/>
                    <w:bottom w:val="none" w:sz="0" w:space="0" w:color="auto"/>
                    <w:right w:val="none" w:sz="0" w:space="0" w:color="auto"/>
                  </w:divBdr>
                  <w:divsChild>
                    <w:div w:id="1819766464">
                      <w:marLeft w:val="0"/>
                      <w:marRight w:val="0"/>
                      <w:marTop w:val="0"/>
                      <w:marBottom w:val="0"/>
                      <w:divBdr>
                        <w:top w:val="none" w:sz="0" w:space="0" w:color="auto"/>
                        <w:left w:val="none" w:sz="0" w:space="0" w:color="auto"/>
                        <w:bottom w:val="none" w:sz="0" w:space="0" w:color="auto"/>
                        <w:right w:val="none" w:sz="0" w:space="0" w:color="auto"/>
                      </w:divBdr>
                    </w:div>
                  </w:divsChild>
                </w:div>
                <w:div w:id="276302567">
                  <w:marLeft w:val="0"/>
                  <w:marRight w:val="0"/>
                  <w:marTop w:val="0"/>
                  <w:marBottom w:val="0"/>
                  <w:divBdr>
                    <w:top w:val="none" w:sz="0" w:space="0" w:color="auto"/>
                    <w:left w:val="none" w:sz="0" w:space="0" w:color="auto"/>
                    <w:bottom w:val="none" w:sz="0" w:space="0" w:color="auto"/>
                    <w:right w:val="none" w:sz="0" w:space="0" w:color="auto"/>
                  </w:divBdr>
                  <w:divsChild>
                    <w:div w:id="199048220">
                      <w:marLeft w:val="0"/>
                      <w:marRight w:val="0"/>
                      <w:marTop w:val="0"/>
                      <w:marBottom w:val="0"/>
                      <w:divBdr>
                        <w:top w:val="none" w:sz="0" w:space="0" w:color="auto"/>
                        <w:left w:val="none" w:sz="0" w:space="0" w:color="auto"/>
                        <w:bottom w:val="none" w:sz="0" w:space="0" w:color="auto"/>
                        <w:right w:val="none" w:sz="0" w:space="0" w:color="auto"/>
                      </w:divBdr>
                    </w:div>
                  </w:divsChild>
                </w:div>
                <w:div w:id="1862434202">
                  <w:marLeft w:val="0"/>
                  <w:marRight w:val="0"/>
                  <w:marTop w:val="0"/>
                  <w:marBottom w:val="0"/>
                  <w:divBdr>
                    <w:top w:val="none" w:sz="0" w:space="0" w:color="auto"/>
                    <w:left w:val="none" w:sz="0" w:space="0" w:color="auto"/>
                    <w:bottom w:val="none" w:sz="0" w:space="0" w:color="auto"/>
                    <w:right w:val="none" w:sz="0" w:space="0" w:color="auto"/>
                  </w:divBdr>
                  <w:divsChild>
                    <w:div w:id="1405224046">
                      <w:marLeft w:val="0"/>
                      <w:marRight w:val="0"/>
                      <w:marTop w:val="0"/>
                      <w:marBottom w:val="0"/>
                      <w:divBdr>
                        <w:top w:val="none" w:sz="0" w:space="0" w:color="auto"/>
                        <w:left w:val="none" w:sz="0" w:space="0" w:color="auto"/>
                        <w:bottom w:val="none" w:sz="0" w:space="0" w:color="auto"/>
                        <w:right w:val="none" w:sz="0" w:space="0" w:color="auto"/>
                      </w:divBdr>
                    </w:div>
                  </w:divsChild>
                </w:div>
                <w:div w:id="330648280">
                  <w:marLeft w:val="0"/>
                  <w:marRight w:val="0"/>
                  <w:marTop w:val="0"/>
                  <w:marBottom w:val="0"/>
                  <w:divBdr>
                    <w:top w:val="none" w:sz="0" w:space="0" w:color="auto"/>
                    <w:left w:val="none" w:sz="0" w:space="0" w:color="auto"/>
                    <w:bottom w:val="none" w:sz="0" w:space="0" w:color="auto"/>
                    <w:right w:val="none" w:sz="0" w:space="0" w:color="auto"/>
                  </w:divBdr>
                  <w:divsChild>
                    <w:div w:id="815604115">
                      <w:marLeft w:val="0"/>
                      <w:marRight w:val="0"/>
                      <w:marTop w:val="0"/>
                      <w:marBottom w:val="0"/>
                      <w:divBdr>
                        <w:top w:val="none" w:sz="0" w:space="0" w:color="auto"/>
                        <w:left w:val="none" w:sz="0" w:space="0" w:color="auto"/>
                        <w:bottom w:val="none" w:sz="0" w:space="0" w:color="auto"/>
                        <w:right w:val="none" w:sz="0" w:space="0" w:color="auto"/>
                      </w:divBdr>
                    </w:div>
                  </w:divsChild>
                </w:div>
                <w:div w:id="399014757">
                  <w:marLeft w:val="0"/>
                  <w:marRight w:val="0"/>
                  <w:marTop w:val="0"/>
                  <w:marBottom w:val="0"/>
                  <w:divBdr>
                    <w:top w:val="none" w:sz="0" w:space="0" w:color="auto"/>
                    <w:left w:val="none" w:sz="0" w:space="0" w:color="auto"/>
                    <w:bottom w:val="none" w:sz="0" w:space="0" w:color="auto"/>
                    <w:right w:val="none" w:sz="0" w:space="0" w:color="auto"/>
                  </w:divBdr>
                  <w:divsChild>
                    <w:div w:id="1509254512">
                      <w:marLeft w:val="0"/>
                      <w:marRight w:val="0"/>
                      <w:marTop w:val="0"/>
                      <w:marBottom w:val="0"/>
                      <w:divBdr>
                        <w:top w:val="none" w:sz="0" w:space="0" w:color="auto"/>
                        <w:left w:val="none" w:sz="0" w:space="0" w:color="auto"/>
                        <w:bottom w:val="none" w:sz="0" w:space="0" w:color="auto"/>
                        <w:right w:val="none" w:sz="0" w:space="0" w:color="auto"/>
                      </w:divBdr>
                    </w:div>
                  </w:divsChild>
                </w:div>
                <w:div w:id="2085376351">
                  <w:marLeft w:val="0"/>
                  <w:marRight w:val="0"/>
                  <w:marTop w:val="0"/>
                  <w:marBottom w:val="0"/>
                  <w:divBdr>
                    <w:top w:val="none" w:sz="0" w:space="0" w:color="auto"/>
                    <w:left w:val="none" w:sz="0" w:space="0" w:color="auto"/>
                    <w:bottom w:val="none" w:sz="0" w:space="0" w:color="auto"/>
                    <w:right w:val="none" w:sz="0" w:space="0" w:color="auto"/>
                  </w:divBdr>
                  <w:divsChild>
                    <w:div w:id="1899434325">
                      <w:marLeft w:val="0"/>
                      <w:marRight w:val="0"/>
                      <w:marTop w:val="0"/>
                      <w:marBottom w:val="0"/>
                      <w:divBdr>
                        <w:top w:val="none" w:sz="0" w:space="0" w:color="auto"/>
                        <w:left w:val="none" w:sz="0" w:space="0" w:color="auto"/>
                        <w:bottom w:val="none" w:sz="0" w:space="0" w:color="auto"/>
                        <w:right w:val="none" w:sz="0" w:space="0" w:color="auto"/>
                      </w:divBdr>
                    </w:div>
                  </w:divsChild>
                </w:div>
                <w:div w:id="1339698417">
                  <w:marLeft w:val="0"/>
                  <w:marRight w:val="0"/>
                  <w:marTop w:val="0"/>
                  <w:marBottom w:val="0"/>
                  <w:divBdr>
                    <w:top w:val="none" w:sz="0" w:space="0" w:color="auto"/>
                    <w:left w:val="none" w:sz="0" w:space="0" w:color="auto"/>
                    <w:bottom w:val="none" w:sz="0" w:space="0" w:color="auto"/>
                    <w:right w:val="none" w:sz="0" w:space="0" w:color="auto"/>
                  </w:divBdr>
                  <w:divsChild>
                    <w:div w:id="1073746864">
                      <w:marLeft w:val="0"/>
                      <w:marRight w:val="0"/>
                      <w:marTop w:val="0"/>
                      <w:marBottom w:val="0"/>
                      <w:divBdr>
                        <w:top w:val="none" w:sz="0" w:space="0" w:color="auto"/>
                        <w:left w:val="none" w:sz="0" w:space="0" w:color="auto"/>
                        <w:bottom w:val="none" w:sz="0" w:space="0" w:color="auto"/>
                        <w:right w:val="none" w:sz="0" w:space="0" w:color="auto"/>
                      </w:divBdr>
                    </w:div>
                  </w:divsChild>
                </w:div>
                <w:div w:id="877856603">
                  <w:marLeft w:val="0"/>
                  <w:marRight w:val="0"/>
                  <w:marTop w:val="0"/>
                  <w:marBottom w:val="0"/>
                  <w:divBdr>
                    <w:top w:val="none" w:sz="0" w:space="0" w:color="auto"/>
                    <w:left w:val="none" w:sz="0" w:space="0" w:color="auto"/>
                    <w:bottom w:val="none" w:sz="0" w:space="0" w:color="auto"/>
                    <w:right w:val="none" w:sz="0" w:space="0" w:color="auto"/>
                  </w:divBdr>
                  <w:divsChild>
                    <w:div w:id="1096946047">
                      <w:marLeft w:val="0"/>
                      <w:marRight w:val="0"/>
                      <w:marTop w:val="0"/>
                      <w:marBottom w:val="0"/>
                      <w:divBdr>
                        <w:top w:val="none" w:sz="0" w:space="0" w:color="auto"/>
                        <w:left w:val="none" w:sz="0" w:space="0" w:color="auto"/>
                        <w:bottom w:val="none" w:sz="0" w:space="0" w:color="auto"/>
                        <w:right w:val="none" w:sz="0" w:space="0" w:color="auto"/>
                      </w:divBdr>
                    </w:div>
                  </w:divsChild>
                </w:div>
                <w:div w:id="1912542765">
                  <w:marLeft w:val="0"/>
                  <w:marRight w:val="0"/>
                  <w:marTop w:val="0"/>
                  <w:marBottom w:val="0"/>
                  <w:divBdr>
                    <w:top w:val="none" w:sz="0" w:space="0" w:color="auto"/>
                    <w:left w:val="none" w:sz="0" w:space="0" w:color="auto"/>
                    <w:bottom w:val="none" w:sz="0" w:space="0" w:color="auto"/>
                    <w:right w:val="none" w:sz="0" w:space="0" w:color="auto"/>
                  </w:divBdr>
                  <w:divsChild>
                    <w:div w:id="1098335980">
                      <w:marLeft w:val="0"/>
                      <w:marRight w:val="0"/>
                      <w:marTop w:val="0"/>
                      <w:marBottom w:val="0"/>
                      <w:divBdr>
                        <w:top w:val="none" w:sz="0" w:space="0" w:color="auto"/>
                        <w:left w:val="none" w:sz="0" w:space="0" w:color="auto"/>
                        <w:bottom w:val="none" w:sz="0" w:space="0" w:color="auto"/>
                        <w:right w:val="none" w:sz="0" w:space="0" w:color="auto"/>
                      </w:divBdr>
                    </w:div>
                  </w:divsChild>
                </w:div>
                <w:div w:id="2080010351">
                  <w:marLeft w:val="0"/>
                  <w:marRight w:val="0"/>
                  <w:marTop w:val="0"/>
                  <w:marBottom w:val="0"/>
                  <w:divBdr>
                    <w:top w:val="none" w:sz="0" w:space="0" w:color="auto"/>
                    <w:left w:val="none" w:sz="0" w:space="0" w:color="auto"/>
                    <w:bottom w:val="none" w:sz="0" w:space="0" w:color="auto"/>
                    <w:right w:val="none" w:sz="0" w:space="0" w:color="auto"/>
                  </w:divBdr>
                  <w:divsChild>
                    <w:div w:id="1311713232">
                      <w:marLeft w:val="0"/>
                      <w:marRight w:val="0"/>
                      <w:marTop w:val="0"/>
                      <w:marBottom w:val="0"/>
                      <w:divBdr>
                        <w:top w:val="none" w:sz="0" w:space="0" w:color="auto"/>
                        <w:left w:val="none" w:sz="0" w:space="0" w:color="auto"/>
                        <w:bottom w:val="none" w:sz="0" w:space="0" w:color="auto"/>
                        <w:right w:val="none" w:sz="0" w:space="0" w:color="auto"/>
                      </w:divBdr>
                    </w:div>
                  </w:divsChild>
                </w:div>
                <w:div w:id="650984372">
                  <w:marLeft w:val="0"/>
                  <w:marRight w:val="0"/>
                  <w:marTop w:val="0"/>
                  <w:marBottom w:val="0"/>
                  <w:divBdr>
                    <w:top w:val="none" w:sz="0" w:space="0" w:color="auto"/>
                    <w:left w:val="none" w:sz="0" w:space="0" w:color="auto"/>
                    <w:bottom w:val="none" w:sz="0" w:space="0" w:color="auto"/>
                    <w:right w:val="none" w:sz="0" w:space="0" w:color="auto"/>
                  </w:divBdr>
                  <w:divsChild>
                    <w:div w:id="1936278644">
                      <w:marLeft w:val="0"/>
                      <w:marRight w:val="0"/>
                      <w:marTop w:val="0"/>
                      <w:marBottom w:val="0"/>
                      <w:divBdr>
                        <w:top w:val="none" w:sz="0" w:space="0" w:color="auto"/>
                        <w:left w:val="none" w:sz="0" w:space="0" w:color="auto"/>
                        <w:bottom w:val="none" w:sz="0" w:space="0" w:color="auto"/>
                        <w:right w:val="none" w:sz="0" w:space="0" w:color="auto"/>
                      </w:divBdr>
                    </w:div>
                  </w:divsChild>
                </w:div>
                <w:div w:id="334379212">
                  <w:marLeft w:val="0"/>
                  <w:marRight w:val="0"/>
                  <w:marTop w:val="0"/>
                  <w:marBottom w:val="0"/>
                  <w:divBdr>
                    <w:top w:val="none" w:sz="0" w:space="0" w:color="auto"/>
                    <w:left w:val="none" w:sz="0" w:space="0" w:color="auto"/>
                    <w:bottom w:val="none" w:sz="0" w:space="0" w:color="auto"/>
                    <w:right w:val="none" w:sz="0" w:space="0" w:color="auto"/>
                  </w:divBdr>
                  <w:divsChild>
                    <w:div w:id="110831809">
                      <w:marLeft w:val="0"/>
                      <w:marRight w:val="0"/>
                      <w:marTop w:val="0"/>
                      <w:marBottom w:val="0"/>
                      <w:divBdr>
                        <w:top w:val="none" w:sz="0" w:space="0" w:color="auto"/>
                        <w:left w:val="none" w:sz="0" w:space="0" w:color="auto"/>
                        <w:bottom w:val="none" w:sz="0" w:space="0" w:color="auto"/>
                        <w:right w:val="none" w:sz="0" w:space="0" w:color="auto"/>
                      </w:divBdr>
                    </w:div>
                  </w:divsChild>
                </w:div>
                <w:div w:id="2110348868">
                  <w:marLeft w:val="0"/>
                  <w:marRight w:val="0"/>
                  <w:marTop w:val="0"/>
                  <w:marBottom w:val="0"/>
                  <w:divBdr>
                    <w:top w:val="none" w:sz="0" w:space="0" w:color="auto"/>
                    <w:left w:val="none" w:sz="0" w:space="0" w:color="auto"/>
                    <w:bottom w:val="none" w:sz="0" w:space="0" w:color="auto"/>
                    <w:right w:val="none" w:sz="0" w:space="0" w:color="auto"/>
                  </w:divBdr>
                  <w:divsChild>
                    <w:div w:id="309135731">
                      <w:marLeft w:val="0"/>
                      <w:marRight w:val="0"/>
                      <w:marTop w:val="0"/>
                      <w:marBottom w:val="0"/>
                      <w:divBdr>
                        <w:top w:val="none" w:sz="0" w:space="0" w:color="auto"/>
                        <w:left w:val="none" w:sz="0" w:space="0" w:color="auto"/>
                        <w:bottom w:val="none" w:sz="0" w:space="0" w:color="auto"/>
                        <w:right w:val="none" w:sz="0" w:space="0" w:color="auto"/>
                      </w:divBdr>
                    </w:div>
                  </w:divsChild>
                </w:div>
                <w:div w:id="868954535">
                  <w:marLeft w:val="0"/>
                  <w:marRight w:val="0"/>
                  <w:marTop w:val="0"/>
                  <w:marBottom w:val="0"/>
                  <w:divBdr>
                    <w:top w:val="none" w:sz="0" w:space="0" w:color="auto"/>
                    <w:left w:val="none" w:sz="0" w:space="0" w:color="auto"/>
                    <w:bottom w:val="none" w:sz="0" w:space="0" w:color="auto"/>
                    <w:right w:val="none" w:sz="0" w:space="0" w:color="auto"/>
                  </w:divBdr>
                  <w:divsChild>
                    <w:div w:id="1959608112">
                      <w:marLeft w:val="0"/>
                      <w:marRight w:val="0"/>
                      <w:marTop w:val="0"/>
                      <w:marBottom w:val="0"/>
                      <w:divBdr>
                        <w:top w:val="none" w:sz="0" w:space="0" w:color="auto"/>
                        <w:left w:val="none" w:sz="0" w:space="0" w:color="auto"/>
                        <w:bottom w:val="none" w:sz="0" w:space="0" w:color="auto"/>
                        <w:right w:val="none" w:sz="0" w:space="0" w:color="auto"/>
                      </w:divBdr>
                    </w:div>
                  </w:divsChild>
                </w:div>
                <w:div w:id="571428945">
                  <w:marLeft w:val="0"/>
                  <w:marRight w:val="0"/>
                  <w:marTop w:val="0"/>
                  <w:marBottom w:val="0"/>
                  <w:divBdr>
                    <w:top w:val="none" w:sz="0" w:space="0" w:color="auto"/>
                    <w:left w:val="none" w:sz="0" w:space="0" w:color="auto"/>
                    <w:bottom w:val="none" w:sz="0" w:space="0" w:color="auto"/>
                    <w:right w:val="none" w:sz="0" w:space="0" w:color="auto"/>
                  </w:divBdr>
                  <w:divsChild>
                    <w:div w:id="1505432465">
                      <w:marLeft w:val="0"/>
                      <w:marRight w:val="0"/>
                      <w:marTop w:val="0"/>
                      <w:marBottom w:val="0"/>
                      <w:divBdr>
                        <w:top w:val="none" w:sz="0" w:space="0" w:color="auto"/>
                        <w:left w:val="none" w:sz="0" w:space="0" w:color="auto"/>
                        <w:bottom w:val="none" w:sz="0" w:space="0" w:color="auto"/>
                        <w:right w:val="none" w:sz="0" w:space="0" w:color="auto"/>
                      </w:divBdr>
                    </w:div>
                  </w:divsChild>
                </w:div>
                <w:div w:id="1379284464">
                  <w:marLeft w:val="0"/>
                  <w:marRight w:val="0"/>
                  <w:marTop w:val="0"/>
                  <w:marBottom w:val="0"/>
                  <w:divBdr>
                    <w:top w:val="none" w:sz="0" w:space="0" w:color="auto"/>
                    <w:left w:val="none" w:sz="0" w:space="0" w:color="auto"/>
                    <w:bottom w:val="none" w:sz="0" w:space="0" w:color="auto"/>
                    <w:right w:val="none" w:sz="0" w:space="0" w:color="auto"/>
                  </w:divBdr>
                  <w:divsChild>
                    <w:div w:id="1143736609">
                      <w:marLeft w:val="0"/>
                      <w:marRight w:val="0"/>
                      <w:marTop w:val="0"/>
                      <w:marBottom w:val="0"/>
                      <w:divBdr>
                        <w:top w:val="none" w:sz="0" w:space="0" w:color="auto"/>
                        <w:left w:val="none" w:sz="0" w:space="0" w:color="auto"/>
                        <w:bottom w:val="none" w:sz="0" w:space="0" w:color="auto"/>
                        <w:right w:val="none" w:sz="0" w:space="0" w:color="auto"/>
                      </w:divBdr>
                    </w:div>
                  </w:divsChild>
                </w:div>
                <w:div w:id="1851336482">
                  <w:marLeft w:val="0"/>
                  <w:marRight w:val="0"/>
                  <w:marTop w:val="0"/>
                  <w:marBottom w:val="0"/>
                  <w:divBdr>
                    <w:top w:val="none" w:sz="0" w:space="0" w:color="auto"/>
                    <w:left w:val="none" w:sz="0" w:space="0" w:color="auto"/>
                    <w:bottom w:val="none" w:sz="0" w:space="0" w:color="auto"/>
                    <w:right w:val="none" w:sz="0" w:space="0" w:color="auto"/>
                  </w:divBdr>
                  <w:divsChild>
                    <w:div w:id="1134249034">
                      <w:marLeft w:val="0"/>
                      <w:marRight w:val="0"/>
                      <w:marTop w:val="0"/>
                      <w:marBottom w:val="0"/>
                      <w:divBdr>
                        <w:top w:val="none" w:sz="0" w:space="0" w:color="auto"/>
                        <w:left w:val="none" w:sz="0" w:space="0" w:color="auto"/>
                        <w:bottom w:val="none" w:sz="0" w:space="0" w:color="auto"/>
                        <w:right w:val="none" w:sz="0" w:space="0" w:color="auto"/>
                      </w:divBdr>
                    </w:div>
                  </w:divsChild>
                </w:div>
                <w:div w:id="1662002609">
                  <w:marLeft w:val="0"/>
                  <w:marRight w:val="0"/>
                  <w:marTop w:val="0"/>
                  <w:marBottom w:val="0"/>
                  <w:divBdr>
                    <w:top w:val="none" w:sz="0" w:space="0" w:color="auto"/>
                    <w:left w:val="none" w:sz="0" w:space="0" w:color="auto"/>
                    <w:bottom w:val="none" w:sz="0" w:space="0" w:color="auto"/>
                    <w:right w:val="none" w:sz="0" w:space="0" w:color="auto"/>
                  </w:divBdr>
                  <w:divsChild>
                    <w:div w:id="1552110096">
                      <w:marLeft w:val="0"/>
                      <w:marRight w:val="0"/>
                      <w:marTop w:val="0"/>
                      <w:marBottom w:val="0"/>
                      <w:divBdr>
                        <w:top w:val="none" w:sz="0" w:space="0" w:color="auto"/>
                        <w:left w:val="none" w:sz="0" w:space="0" w:color="auto"/>
                        <w:bottom w:val="none" w:sz="0" w:space="0" w:color="auto"/>
                        <w:right w:val="none" w:sz="0" w:space="0" w:color="auto"/>
                      </w:divBdr>
                    </w:div>
                  </w:divsChild>
                </w:div>
                <w:div w:id="1059550531">
                  <w:marLeft w:val="0"/>
                  <w:marRight w:val="0"/>
                  <w:marTop w:val="0"/>
                  <w:marBottom w:val="0"/>
                  <w:divBdr>
                    <w:top w:val="none" w:sz="0" w:space="0" w:color="auto"/>
                    <w:left w:val="none" w:sz="0" w:space="0" w:color="auto"/>
                    <w:bottom w:val="none" w:sz="0" w:space="0" w:color="auto"/>
                    <w:right w:val="none" w:sz="0" w:space="0" w:color="auto"/>
                  </w:divBdr>
                  <w:divsChild>
                    <w:div w:id="475222170">
                      <w:marLeft w:val="0"/>
                      <w:marRight w:val="0"/>
                      <w:marTop w:val="0"/>
                      <w:marBottom w:val="0"/>
                      <w:divBdr>
                        <w:top w:val="none" w:sz="0" w:space="0" w:color="auto"/>
                        <w:left w:val="none" w:sz="0" w:space="0" w:color="auto"/>
                        <w:bottom w:val="none" w:sz="0" w:space="0" w:color="auto"/>
                        <w:right w:val="none" w:sz="0" w:space="0" w:color="auto"/>
                      </w:divBdr>
                    </w:div>
                  </w:divsChild>
                </w:div>
                <w:div w:id="596400151">
                  <w:marLeft w:val="0"/>
                  <w:marRight w:val="0"/>
                  <w:marTop w:val="0"/>
                  <w:marBottom w:val="0"/>
                  <w:divBdr>
                    <w:top w:val="none" w:sz="0" w:space="0" w:color="auto"/>
                    <w:left w:val="none" w:sz="0" w:space="0" w:color="auto"/>
                    <w:bottom w:val="none" w:sz="0" w:space="0" w:color="auto"/>
                    <w:right w:val="none" w:sz="0" w:space="0" w:color="auto"/>
                  </w:divBdr>
                  <w:divsChild>
                    <w:div w:id="59671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8951">
          <w:marLeft w:val="0"/>
          <w:marRight w:val="0"/>
          <w:marTop w:val="0"/>
          <w:marBottom w:val="0"/>
          <w:divBdr>
            <w:top w:val="none" w:sz="0" w:space="0" w:color="auto"/>
            <w:left w:val="none" w:sz="0" w:space="0" w:color="auto"/>
            <w:bottom w:val="none" w:sz="0" w:space="0" w:color="auto"/>
            <w:right w:val="none" w:sz="0" w:space="0" w:color="auto"/>
          </w:divBdr>
        </w:div>
        <w:div w:id="314067682">
          <w:marLeft w:val="0"/>
          <w:marRight w:val="0"/>
          <w:marTop w:val="0"/>
          <w:marBottom w:val="0"/>
          <w:divBdr>
            <w:top w:val="none" w:sz="0" w:space="0" w:color="auto"/>
            <w:left w:val="none" w:sz="0" w:space="0" w:color="auto"/>
            <w:bottom w:val="none" w:sz="0" w:space="0" w:color="auto"/>
            <w:right w:val="none" w:sz="0" w:space="0" w:color="auto"/>
          </w:divBdr>
        </w:div>
        <w:div w:id="1638948495">
          <w:marLeft w:val="0"/>
          <w:marRight w:val="0"/>
          <w:marTop w:val="0"/>
          <w:marBottom w:val="0"/>
          <w:divBdr>
            <w:top w:val="none" w:sz="0" w:space="0" w:color="auto"/>
            <w:left w:val="none" w:sz="0" w:space="0" w:color="auto"/>
            <w:bottom w:val="none" w:sz="0" w:space="0" w:color="auto"/>
            <w:right w:val="none" w:sz="0" w:space="0" w:color="auto"/>
          </w:divBdr>
        </w:div>
        <w:div w:id="1214737333">
          <w:marLeft w:val="0"/>
          <w:marRight w:val="0"/>
          <w:marTop w:val="0"/>
          <w:marBottom w:val="0"/>
          <w:divBdr>
            <w:top w:val="none" w:sz="0" w:space="0" w:color="auto"/>
            <w:left w:val="none" w:sz="0" w:space="0" w:color="auto"/>
            <w:bottom w:val="none" w:sz="0" w:space="0" w:color="auto"/>
            <w:right w:val="none" w:sz="0" w:space="0" w:color="auto"/>
          </w:divBdr>
        </w:div>
        <w:div w:id="486676711">
          <w:marLeft w:val="0"/>
          <w:marRight w:val="0"/>
          <w:marTop w:val="0"/>
          <w:marBottom w:val="0"/>
          <w:divBdr>
            <w:top w:val="none" w:sz="0" w:space="0" w:color="auto"/>
            <w:left w:val="none" w:sz="0" w:space="0" w:color="auto"/>
            <w:bottom w:val="none" w:sz="0" w:space="0" w:color="auto"/>
            <w:right w:val="none" w:sz="0" w:space="0" w:color="auto"/>
          </w:divBdr>
          <w:divsChild>
            <w:div w:id="664431270">
              <w:marLeft w:val="-75"/>
              <w:marRight w:val="0"/>
              <w:marTop w:val="30"/>
              <w:marBottom w:val="30"/>
              <w:divBdr>
                <w:top w:val="none" w:sz="0" w:space="0" w:color="auto"/>
                <w:left w:val="none" w:sz="0" w:space="0" w:color="auto"/>
                <w:bottom w:val="none" w:sz="0" w:space="0" w:color="auto"/>
                <w:right w:val="none" w:sz="0" w:space="0" w:color="auto"/>
              </w:divBdr>
              <w:divsChild>
                <w:div w:id="450903755">
                  <w:marLeft w:val="0"/>
                  <w:marRight w:val="0"/>
                  <w:marTop w:val="0"/>
                  <w:marBottom w:val="0"/>
                  <w:divBdr>
                    <w:top w:val="none" w:sz="0" w:space="0" w:color="auto"/>
                    <w:left w:val="none" w:sz="0" w:space="0" w:color="auto"/>
                    <w:bottom w:val="none" w:sz="0" w:space="0" w:color="auto"/>
                    <w:right w:val="none" w:sz="0" w:space="0" w:color="auto"/>
                  </w:divBdr>
                  <w:divsChild>
                    <w:div w:id="442653796">
                      <w:marLeft w:val="0"/>
                      <w:marRight w:val="0"/>
                      <w:marTop w:val="0"/>
                      <w:marBottom w:val="0"/>
                      <w:divBdr>
                        <w:top w:val="none" w:sz="0" w:space="0" w:color="auto"/>
                        <w:left w:val="none" w:sz="0" w:space="0" w:color="auto"/>
                        <w:bottom w:val="none" w:sz="0" w:space="0" w:color="auto"/>
                        <w:right w:val="none" w:sz="0" w:space="0" w:color="auto"/>
                      </w:divBdr>
                    </w:div>
                  </w:divsChild>
                </w:div>
                <w:div w:id="1461068387">
                  <w:marLeft w:val="0"/>
                  <w:marRight w:val="0"/>
                  <w:marTop w:val="0"/>
                  <w:marBottom w:val="0"/>
                  <w:divBdr>
                    <w:top w:val="none" w:sz="0" w:space="0" w:color="auto"/>
                    <w:left w:val="none" w:sz="0" w:space="0" w:color="auto"/>
                    <w:bottom w:val="none" w:sz="0" w:space="0" w:color="auto"/>
                    <w:right w:val="none" w:sz="0" w:space="0" w:color="auto"/>
                  </w:divBdr>
                  <w:divsChild>
                    <w:div w:id="163059092">
                      <w:marLeft w:val="0"/>
                      <w:marRight w:val="0"/>
                      <w:marTop w:val="0"/>
                      <w:marBottom w:val="0"/>
                      <w:divBdr>
                        <w:top w:val="none" w:sz="0" w:space="0" w:color="auto"/>
                        <w:left w:val="none" w:sz="0" w:space="0" w:color="auto"/>
                        <w:bottom w:val="none" w:sz="0" w:space="0" w:color="auto"/>
                        <w:right w:val="none" w:sz="0" w:space="0" w:color="auto"/>
                      </w:divBdr>
                    </w:div>
                  </w:divsChild>
                </w:div>
                <w:div w:id="330987011">
                  <w:marLeft w:val="0"/>
                  <w:marRight w:val="0"/>
                  <w:marTop w:val="0"/>
                  <w:marBottom w:val="0"/>
                  <w:divBdr>
                    <w:top w:val="none" w:sz="0" w:space="0" w:color="auto"/>
                    <w:left w:val="none" w:sz="0" w:space="0" w:color="auto"/>
                    <w:bottom w:val="none" w:sz="0" w:space="0" w:color="auto"/>
                    <w:right w:val="none" w:sz="0" w:space="0" w:color="auto"/>
                  </w:divBdr>
                  <w:divsChild>
                    <w:div w:id="891885607">
                      <w:marLeft w:val="0"/>
                      <w:marRight w:val="0"/>
                      <w:marTop w:val="0"/>
                      <w:marBottom w:val="0"/>
                      <w:divBdr>
                        <w:top w:val="none" w:sz="0" w:space="0" w:color="auto"/>
                        <w:left w:val="none" w:sz="0" w:space="0" w:color="auto"/>
                        <w:bottom w:val="none" w:sz="0" w:space="0" w:color="auto"/>
                        <w:right w:val="none" w:sz="0" w:space="0" w:color="auto"/>
                      </w:divBdr>
                    </w:div>
                  </w:divsChild>
                </w:div>
                <w:div w:id="745109">
                  <w:marLeft w:val="0"/>
                  <w:marRight w:val="0"/>
                  <w:marTop w:val="0"/>
                  <w:marBottom w:val="0"/>
                  <w:divBdr>
                    <w:top w:val="none" w:sz="0" w:space="0" w:color="auto"/>
                    <w:left w:val="none" w:sz="0" w:space="0" w:color="auto"/>
                    <w:bottom w:val="none" w:sz="0" w:space="0" w:color="auto"/>
                    <w:right w:val="none" w:sz="0" w:space="0" w:color="auto"/>
                  </w:divBdr>
                  <w:divsChild>
                    <w:div w:id="2107849058">
                      <w:marLeft w:val="0"/>
                      <w:marRight w:val="0"/>
                      <w:marTop w:val="0"/>
                      <w:marBottom w:val="0"/>
                      <w:divBdr>
                        <w:top w:val="none" w:sz="0" w:space="0" w:color="auto"/>
                        <w:left w:val="none" w:sz="0" w:space="0" w:color="auto"/>
                        <w:bottom w:val="none" w:sz="0" w:space="0" w:color="auto"/>
                        <w:right w:val="none" w:sz="0" w:space="0" w:color="auto"/>
                      </w:divBdr>
                    </w:div>
                  </w:divsChild>
                </w:div>
                <w:div w:id="1119298882">
                  <w:marLeft w:val="0"/>
                  <w:marRight w:val="0"/>
                  <w:marTop w:val="0"/>
                  <w:marBottom w:val="0"/>
                  <w:divBdr>
                    <w:top w:val="none" w:sz="0" w:space="0" w:color="auto"/>
                    <w:left w:val="none" w:sz="0" w:space="0" w:color="auto"/>
                    <w:bottom w:val="none" w:sz="0" w:space="0" w:color="auto"/>
                    <w:right w:val="none" w:sz="0" w:space="0" w:color="auto"/>
                  </w:divBdr>
                  <w:divsChild>
                    <w:div w:id="795832139">
                      <w:marLeft w:val="0"/>
                      <w:marRight w:val="0"/>
                      <w:marTop w:val="0"/>
                      <w:marBottom w:val="0"/>
                      <w:divBdr>
                        <w:top w:val="none" w:sz="0" w:space="0" w:color="auto"/>
                        <w:left w:val="none" w:sz="0" w:space="0" w:color="auto"/>
                        <w:bottom w:val="none" w:sz="0" w:space="0" w:color="auto"/>
                        <w:right w:val="none" w:sz="0" w:space="0" w:color="auto"/>
                      </w:divBdr>
                    </w:div>
                  </w:divsChild>
                </w:div>
                <w:div w:id="737592">
                  <w:marLeft w:val="0"/>
                  <w:marRight w:val="0"/>
                  <w:marTop w:val="0"/>
                  <w:marBottom w:val="0"/>
                  <w:divBdr>
                    <w:top w:val="none" w:sz="0" w:space="0" w:color="auto"/>
                    <w:left w:val="none" w:sz="0" w:space="0" w:color="auto"/>
                    <w:bottom w:val="none" w:sz="0" w:space="0" w:color="auto"/>
                    <w:right w:val="none" w:sz="0" w:space="0" w:color="auto"/>
                  </w:divBdr>
                  <w:divsChild>
                    <w:div w:id="1502308322">
                      <w:marLeft w:val="0"/>
                      <w:marRight w:val="0"/>
                      <w:marTop w:val="0"/>
                      <w:marBottom w:val="0"/>
                      <w:divBdr>
                        <w:top w:val="none" w:sz="0" w:space="0" w:color="auto"/>
                        <w:left w:val="none" w:sz="0" w:space="0" w:color="auto"/>
                        <w:bottom w:val="none" w:sz="0" w:space="0" w:color="auto"/>
                        <w:right w:val="none" w:sz="0" w:space="0" w:color="auto"/>
                      </w:divBdr>
                    </w:div>
                  </w:divsChild>
                </w:div>
                <w:div w:id="1001810639">
                  <w:marLeft w:val="0"/>
                  <w:marRight w:val="0"/>
                  <w:marTop w:val="0"/>
                  <w:marBottom w:val="0"/>
                  <w:divBdr>
                    <w:top w:val="none" w:sz="0" w:space="0" w:color="auto"/>
                    <w:left w:val="none" w:sz="0" w:space="0" w:color="auto"/>
                    <w:bottom w:val="none" w:sz="0" w:space="0" w:color="auto"/>
                    <w:right w:val="none" w:sz="0" w:space="0" w:color="auto"/>
                  </w:divBdr>
                  <w:divsChild>
                    <w:div w:id="234098097">
                      <w:marLeft w:val="0"/>
                      <w:marRight w:val="0"/>
                      <w:marTop w:val="0"/>
                      <w:marBottom w:val="0"/>
                      <w:divBdr>
                        <w:top w:val="none" w:sz="0" w:space="0" w:color="auto"/>
                        <w:left w:val="none" w:sz="0" w:space="0" w:color="auto"/>
                        <w:bottom w:val="none" w:sz="0" w:space="0" w:color="auto"/>
                        <w:right w:val="none" w:sz="0" w:space="0" w:color="auto"/>
                      </w:divBdr>
                    </w:div>
                  </w:divsChild>
                </w:div>
                <w:div w:id="384181944">
                  <w:marLeft w:val="0"/>
                  <w:marRight w:val="0"/>
                  <w:marTop w:val="0"/>
                  <w:marBottom w:val="0"/>
                  <w:divBdr>
                    <w:top w:val="none" w:sz="0" w:space="0" w:color="auto"/>
                    <w:left w:val="none" w:sz="0" w:space="0" w:color="auto"/>
                    <w:bottom w:val="none" w:sz="0" w:space="0" w:color="auto"/>
                    <w:right w:val="none" w:sz="0" w:space="0" w:color="auto"/>
                  </w:divBdr>
                  <w:divsChild>
                    <w:div w:id="894123630">
                      <w:marLeft w:val="0"/>
                      <w:marRight w:val="0"/>
                      <w:marTop w:val="0"/>
                      <w:marBottom w:val="0"/>
                      <w:divBdr>
                        <w:top w:val="none" w:sz="0" w:space="0" w:color="auto"/>
                        <w:left w:val="none" w:sz="0" w:space="0" w:color="auto"/>
                        <w:bottom w:val="none" w:sz="0" w:space="0" w:color="auto"/>
                        <w:right w:val="none" w:sz="0" w:space="0" w:color="auto"/>
                      </w:divBdr>
                    </w:div>
                  </w:divsChild>
                </w:div>
                <w:div w:id="1360205371">
                  <w:marLeft w:val="0"/>
                  <w:marRight w:val="0"/>
                  <w:marTop w:val="0"/>
                  <w:marBottom w:val="0"/>
                  <w:divBdr>
                    <w:top w:val="none" w:sz="0" w:space="0" w:color="auto"/>
                    <w:left w:val="none" w:sz="0" w:space="0" w:color="auto"/>
                    <w:bottom w:val="none" w:sz="0" w:space="0" w:color="auto"/>
                    <w:right w:val="none" w:sz="0" w:space="0" w:color="auto"/>
                  </w:divBdr>
                  <w:divsChild>
                    <w:div w:id="1708948814">
                      <w:marLeft w:val="0"/>
                      <w:marRight w:val="0"/>
                      <w:marTop w:val="0"/>
                      <w:marBottom w:val="0"/>
                      <w:divBdr>
                        <w:top w:val="none" w:sz="0" w:space="0" w:color="auto"/>
                        <w:left w:val="none" w:sz="0" w:space="0" w:color="auto"/>
                        <w:bottom w:val="none" w:sz="0" w:space="0" w:color="auto"/>
                        <w:right w:val="none" w:sz="0" w:space="0" w:color="auto"/>
                      </w:divBdr>
                    </w:div>
                  </w:divsChild>
                </w:div>
                <w:div w:id="197622761">
                  <w:marLeft w:val="0"/>
                  <w:marRight w:val="0"/>
                  <w:marTop w:val="0"/>
                  <w:marBottom w:val="0"/>
                  <w:divBdr>
                    <w:top w:val="none" w:sz="0" w:space="0" w:color="auto"/>
                    <w:left w:val="none" w:sz="0" w:space="0" w:color="auto"/>
                    <w:bottom w:val="none" w:sz="0" w:space="0" w:color="auto"/>
                    <w:right w:val="none" w:sz="0" w:space="0" w:color="auto"/>
                  </w:divBdr>
                  <w:divsChild>
                    <w:div w:id="1650209819">
                      <w:marLeft w:val="0"/>
                      <w:marRight w:val="0"/>
                      <w:marTop w:val="0"/>
                      <w:marBottom w:val="0"/>
                      <w:divBdr>
                        <w:top w:val="none" w:sz="0" w:space="0" w:color="auto"/>
                        <w:left w:val="none" w:sz="0" w:space="0" w:color="auto"/>
                        <w:bottom w:val="none" w:sz="0" w:space="0" w:color="auto"/>
                        <w:right w:val="none" w:sz="0" w:space="0" w:color="auto"/>
                      </w:divBdr>
                    </w:div>
                  </w:divsChild>
                </w:div>
                <w:div w:id="1505973628">
                  <w:marLeft w:val="0"/>
                  <w:marRight w:val="0"/>
                  <w:marTop w:val="0"/>
                  <w:marBottom w:val="0"/>
                  <w:divBdr>
                    <w:top w:val="none" w:sz="0" w:space="0" w:color="auto"/>
                    <w:left w:val="none" w:sz="0" w:space="0" w:color="auto"/>
                    <w:bottom w:val="none" w:sz="0" w:space="0" w:color="auto"/>
                    <w:right w:val="none" w:sz="0" w:space="0" w:color="auto"/>
                  </w:divBdr>
                  <w:divsChild>
                    <w:div w:id="1320766178">
                      <w:marLeft w:val="0"/>
                      <w:marRight w:val="0"/>
                      <w:marTop w:val="0"/>
                      <w:marBottom w:val="0"/>
                      <w:divBdr>
                        <w:top w:val="none" w:sz="0" w:space="0" w:color="auto"/>
                        <w:left w:val="none" w:sz="0" w:space="0" w:color="auto"/>
                        <w:bottom w:val="none" w:sz="0" w:space="0" w:color="auto"/>
                        <w:right w:val="none" w:sz="0" w:space="0" w:color="auto"/>
                      </w:divBdr>
                    </w:div>
                  </w:divsChild>
                </w:div>
                <w:div w:id="495655974">
                  <w:marLeft w:val="0"/>
                  <w:marRight w:val="0"/>
                  <w:marTop w:val="0"/>
                  <w:marBottom w:val="0"/>
                  <w:divBdr>
                    <w:top w:val="none" w:sz="0" w:space="0" w:color="auto"/>
                    <w:left w:val="none" w:sz="0" w:space="0" w:color="auto"/>
                    <w:bottom w:val="none" w:sz="0" w:space="0" w:color="auto"/>
                    <w:right w:val="none" w:sz="0" w:space="0" w:color="auto"/>
                  </w:divBdr>
                  <w:divsChild>
                    <w:div w:id="84696208">
                      <w:marLeft w:val="0"/>
                      <w:marRight w:val="0"/>
                      <w:marTop w:val="0"/>
                      <w:marBottom w:val="0"/>
                      <w:divBdr>
                        <w:top w:val="none" w:sz="0" w:space="0" w:color="auto"/>
                        <w:left w:val="none" w:sz="0" w:space="0" w:color="auto"/>
                        <w:bottom w:val="none" w:sz="0" w:space="0" w:color="auto"/>
                        <w:right w:val="none" w:sz="0" w:space="0" w:color="auto"/>
                      </w:divBdr>
                    </w:div>
                  </w:divsChild>
                </w:div>
                <w:div w:id="264654880">
                  <w:marLeft w:val="0"/>
                  <w:marRight w:val="0"/>
                  <w:marTop w:val="0"/>
                  <w:marBottom w:val="0"/>
                  <w:divBdr>
                    <w:top w:val="none" w:sz="0" w:space="0" w:color="auto"/>
                    <w:left w:val="none" w:sz="0" w:space="0" w:color="auto"/>
                    <w:bottom w:val="none" w:sz="0" w:space="0" w:color="auto"/>
                    <w:right w:val="none" w:sz="0" w:space="0" w:color="auto"/>
                  </w:divBdr>
                  <w:divsChild>
                    <w:div w:id="2047363511">
                      <w:marLeft w:val="0"/>
                      <w:marRight w:val="0"/>
                      <w:marTop w:val="0"/>
                      <w:marBottom w:val="0"/>
                      <w:divBdr>
                        <w:top w:val="none" w:sz="0" w:space="0" w:color="auto"/>
                        <w:left w:val="none" w:sz="0" w:space="0" w:color="auto"/>
                        <w:bottom w:val="none" w:sz="0" w:space="0" w:color="auto"/>
                        <w:right w:val="none" w:sz="0" w:space="0" w:color="auto"/>
                      </w:divBdr>
                    </w:div>
                  </w:divsChild>
                </w:div>
                <w:div w:id="1376471313">
                  <w:marLeft w:val="0"/>
                  <w:marRight w:val="0"/>
                  <w:marTop w:val="0"/>
                  <w:marBottom w:val="0"/>
                  <w:divBdr>
                    <w:top w:val="none" w:sz="0" w:space="0" w:color="auto"/>
                    <w:left w:val="none" w:sz="0" w:space="0" w:color="auto"/>
                    <w:bottom w:val="none" w:sz="0" w:space="0" w:color="auto"/>
                    <w:right w:val="none" w:sz="0" w:space="0" w:color="auto"/>
                  </w:divBdr>
                  <w:divsChild>
                    <w:div w:id="191378718">
                      <w:marLeft w:val="0"/>
                      <w:marRight w:val="0"/>
                      <w:marTop w:val="0"/>
                      <w:marBottom w:val="0"/>
                      <w:divBdr>
                        <w:top w:val="none" w:sz="0" w:space="0" w:color="auto"/>
                        <w:left w:val="none" w:sz="0" w:space="0" w:color="auto"/>
                        <w:bottom w:val="none" w:sz="0" w:space="0" w:color="auto"/>
                        <w:right w:val="none" w:sz="0" w:space="0" w:color="auto"/>
                      </w:divBdr>
                    </w:div>
                  </w:divsChild>
                </w:div>
                <w:div w:id="1407455366">
                  <w:marLeft w:val="0"/>
                  <w:marRight w:val="0"/>
                  <w:marTop w:val="0"/>
                  <w:marBottom w:val="0"/>
                  <w:divBdr>
                    <w:top w:val="none" w:sz="0" w:space="0" w:color="auto"/>
                    <w:left w:val="none" w:sz="0" w:space="0" w:color="auto"/>
                    <w:bottom w:val="none" w:sz="0" w:space="0" w:color="auto"/>
                    <w:right w:val="none" w:sz="0" w:space="0" w:color="auto"/>
                  </w:divBdr>
                  <w:divsChild>
                    <w:div w:id="801113377">
                      <w:marLeft w:val="0"/>
                      <w:marRight w:val="0"/>
                      <w:marTop w:val="0"/>
                      <w:marBottom w:val="0"/>
                      <w:divBdr>
                        <w:top w:val="none" w:sz="0" w:space="0" w:color="auto"/>
                        <w:left w:val="none" w:sz="0" w:space="0" w:color="auto"/>
                        <w:bottom w:val="none" w:sz="0" w:space="0" w:color="auto"/>
                        <w:right w:val="none" w:sz="0" w:space="0" w:color="auto"/>
                      </w:divBdr>
                    </w:div>
                  </w:divsChild>
                </w:div>
                <w:div w:id="1929147215">
                  <w:marLeft w:val="0"/>
                  <w:marRight w:val="0"/>
                  <w:marTop w:val="0"/>
                  <w:marBottom w:val="0"/>
                  <w:divBdr>
                    <w:top w:val="none" w:sz="0" w:space="0" w:color="auto"/>
                    <w:left w:val="none" w:sz="0" w:space="0" w:color="auto"/>
                    <w:bottom w:val="none" w:sz="0" w:space="0" w:color="auto"/>
                    <w:right w:val="none" w:sz="0" w:space="0" w:color="auto"/>
                  </w:divBdr>
                  <w:divsChild>
                    <w:div w:id="1914467906">
                      <w:marLeft w:val="0"/>
                      <w:marRight w:val="0"/>
                      <w:marTop w:val="0"/>
                      <w:marBottom w:val="0"/>
                      <w:divBdr>
                        <w:top w:val="none" w:sz="0" w:space="0" w:color="auto"/>
                        <w:left w:val="none" w:sz="0" w:space="0" w:color="auto"/>
                        <w:bottom w:val="none" w:sz="0" w:space="0" w:color="auto"/>
                        <w:right w:val="none" w:sz="0" w:space="0" w:color="auto"/>
                      </w:divBdr>
                    </w:div>
                  </w:divsChild>
                </w:div>
                <w:div w:id="848370233">
                  <w:marLeft w:val="0"/>
                  <w:marRight w:val="0"/>
                  <w:marTop w:val="0"/>
                  <w:marBottom w:val="0"/>
                  <w:divBdr>
                    <w:top w:val="none" w:sz="0" w:space="0" w:color="auto"/>
                    <w:left w:val="none" w:sz="0" w:space="0" w:color="auto"/>
                    <w:bottom w:val="none" w:sz="0" w:space="0" w:color="auto"/>
                    <w:right w:val="none" w:sz="0" w:space="0" w:color="auto"/>
                  </w:divBdr>
                  <w:divsChild>
                    <w:div w:id="1513110256">
                      <w:marLeft w:val="0"/>
                      <w:marRight w:val="0"/>
                      <w:marTop w:val="0"/>
                      <w:marBottom w:val="0"/>
                      <w:divBdr>
                        <w:top w:val="none" w:sz="0" w:space="0" w:color="auto"/>
                        <w:left w:val="none" w:sz="0" w:space="0" w:color="auto"/>
                        <w:bottom w:val="none" w:sz="0" w:space="0" w:color="auto"/>
                        <w:right w:val="none" w:sz="0" w:space="0" w:color="auto"/>
                      </w:divBdr>
                    </w:div>
                  </w:divsChild>
                </w:div>
                <w:div w:id="1890145180">
                  <w:marLeft w:val="0"/>
                  <w:marRight w:val="0"/>
                  <w:marTop w:val="0"/>
                  <w:marBottom w:val="0"/>
                  <w:divBdr>
                    <w:top w:val="none" w:sz="0" w:space="0" w:color="auto"/>
                    <w:left w:val="none" w:sz="0" w:space="0" w:color="auto"/>
                    <w:bottom w:val="none" w:sz="0" w:space="0" w:color="auto"/>
                    <w:right w:val="none" w:sz="0" w:space="0" w:color="auto"/>
                  </w:divBdr>
                  <w:divsChild>
                    <w:div w:id="137958134">
                      <w:marLeft w:val="0"/>
                      <w:marRight w:val="0"/>
                      <w:marTop w:val="0"/>
                      <w:marBottom w:val="0"/>
                      <w:divBdr>
                        <w:top w:val="none" w:sz="0" w:space="0" w:color="auto"/>
                        <w:left w:val="none" w:sz="0" w:space="0" w:color="auto"/>
                        <w:bottom w:val="none" w:sz="0" w:space="0" w:color="auto"/>
                        <w:right w:val="none" w:sz="0" w:space="0" w:color="auto"/>
                      </w:divBdr>
                    </w:div>
                  </w:divsChild>
                </w:div>
                <w:div w:id="185603413">
                  <w:marLeft w:val="0"/>
                  <w:marRight w:val="0"/>
                  <w:marTop w:val="0"/>
                  <w:marBottom w:val="0"/>
                  <w:divBdr>
                    <w:top w:val="none" w:sz="0" w:space="0" w:color="auto"/>
                    <w:left w:val="none" w:sz="0" w:space="0" w:color="auto"/>
                    <w:bottom w:val="none" w:sz="0" w:space="0" w:color="auto"/>
                    <w:right w:val="none" w:sz="0" w:space="0" w:color="auto"/>
                  </w:divBdr>
                  <w:divsChild>
                    <w:div w:id="724529824">
                      <w:marLeft w:val="0"/>
                      <w:marRight w:val="0"/>
                      <w:marTop w:val="0"/>
                      <w:marBottom w:val="0"/>
                      <w:divBdr>
                        <w:top w:val="none" w:sz="0" w:space="0" w:color="auto"/>
                        <w:left w:val="none" w:sz="0" w:space="0" w:color="auto"/>
                        <w:bottom w:val="none" w:sz="0" w:space="0" w:color="auto"/>
                        <w:right w:val="none" w:sz="0" w:space="0" w:color="auto"/>
                      </w:divBdr>
                    </w:div>
                  </w:divsChild>
                </w:div>
                <w:div w:id="329407990">
                  <w:marLeft w:val="0"/>
                  <w:marRight w:val="0"/>
                  <w:marTop w:val="0"/>
                  <w:marBottom w:val="0"/>
                  <w:divBdr>
                    <w:top w:val="none" w:sz="0" w:space="0" w:color="auto"/>
                    <w:left w:val="none" w:sz="0" w:space="0" w:color="auto"/>
                    <w:bottom w:val="none" w:sz="0" w:space="0" w:color="auto"/>
                    <w:right w:val="none" w:sz="0" w:space="0" w:color="auto"/>
                  </w:divBdr>
                  <w:divsChild>
                    <w:div w:id="1670712488">
                      <w:marLeft w:val="0"/>
                      <w:marRight w:val="0"/>
                      <w:marTop w:val="0"/>
                      <w:marBottom w:val="0"/>
                      <w:divBdr>
                        <w:top w:val="none" w:sz="0" w:space="0" w:color="auto"/>
                        <w:left w:val="none" w:sz="0" w:space="0" w:color="auto"/>
                        <w:bottom w:val="none" w:sz="0" w:space="0" w:color="auto"/>
                        <w:right w:val="none" w:sz="0" w:space="0" w:color="auto"/>
                      </w:divBdr>
                    </w:div>
                  </w:divsChild>
                </w:div>
                <w:div w:id="642007778">
                  <w:marLeft w:val="0"/>
                  <w:marRight w:val="0"/>
                  <w:marTop w:val="0"/>
                  <w:marBottom w:val="0"/>
                  <w:divBdr>
                    <w:top w:val="none" w:sz="0" w:space="0" w:color="auto"/>
                    <w:left w:val="none" w:sz="0" w:space="0" w:color="auto"/>
                    <w:bottom w:val="none" w:sz="0" w:space="0" w:color="auto"/>
                    <w:right w:val="none" w:sz="0" w:space="0" w:color="auto"/>
                  </w:divBdr>
                  <w:divsChild>
                    <w:div w:id="1552232686">
                      <w:marLeft w:val="0"/>
                      <w:marRight w:val="0"/>
                      <w:marTop w:val="0"/>
                      <w:marBottom w:val="0"/>
                      <w:divBdr>
                        <w:top w:val="none" w:sz="0" w:space="0" w:color="auto"/>
                        <w:left w:val="none" w:sz="0" w:space="0" w:color="auto"/>
                        <w:bottom w:val="none" w:sz="0" w:space="0" w:color="auto"/>
                        <w:right w:val="none" w:sz="0" w:space="0" w:color="auto"/>
                      </w:divBdr>
                    </w:div>
                  </w:divsChild>
                </w:div>
                <w:div w:id="530651860">
                  <w:marLeft w:val="0"/>
                  <w:marRight w:val="0"/>
                  <w:marTop w:val="0"/>
                  <w:marBottom w:val="0"/>
                  <w:divBdr>
                    <w:top w:val="none" w:sz="0" w:space="0" w:color="auto"/>
                    <w:left w:val="none" w:sz="0" w:space="0" w:color="auto"/>
                    <w:bottom w:val="none" w:sz="0" w:space="0" w:color="auto"/>
                    <w:right w:val="none" w:sz="0" w:space="0" w:color="auto"/>
                  </w:divBdr>
                  <w:divsChild>
                    <w:div w:id="17369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997150">
          <w:marLeft w:val="0"/>
          <w:marRight w:val="0"/>
          <w:marTop w:val="0"/>
          <w:marBottom w:val="0"/>
          <w:divBdr>
            <w:top w:val="none" w:sz="0" w:space="0" w:color="auto"/>
            <w:left w:val="none" w:sz="0" w:space="0" w:color="auto"/>
            <w:bottom w:val="none" w:sz="0" w:space="0" w:color="auto"/>
            <w:right w:val="none" w:sz="0" w:space="0" w:color="auto"/>
          </w:divBdr>
        </w:div>
        <w:div w:id="1144468268">
          <w:marLeft w:val="0"/>
          <w:marRight w:val="0"/>
          <w:marTop w:val="0"/>
          <w:marBottom w:val="0"/>
          <w:divBdr>
            <w:top w:val="none" w:sz="0" w:space="0" w:color="auto"/>
            <w:left w:val="none" w:sz="0" w:space="0" w:color="auto"/>
            <w:bottom w:val="none" w:sz="0" w:space="0" w:color="auto"/>
            <w:right w:val="none" w:sz="0" w:space="0" w:color="auto"/>
          </w:divBdr>
        </w:div>
        <w:div w:id="1183855281">
          <w:marLeft w:val="0"/>
          <w:marRight w:val="0"/>
          <w:marTop w:val="0"/>
          <w:marBottom w:val="0"/>
          <w:divBdr>
            <w:top w:val="none" w:sz="0" w:space="0" w:color="auto"/>
            <w:left w:val="none" w:sz="0" w:space="0" w:color="auto"/>
            <w:bottom w:val="none" w:sz="0" w:space="0" w:color="auto"/>
            <w:right w:val="none" w:sz="0" w:space="0" w:color="auto"/>
          </w:divBdr>
        </w:div>
        <w:div w:id="1030109802">
          <w:marLeft w:val="0"/>
          <w:marRight w:val="0"/>
          <w:marTop w:val="0"/>
          <w:marBottom w:val="0"/>
          <w:divBdr>
            <w:top w:val="none" w:sz="0" w:space="0" w:color="auto"/>
            <w:left w:val="none" w:sz="0" w:space="0" w:color="auto"/>
            <w:bottom w:val="none" w:sz="0" w:space="0" w:color="auto"/>
            <w:right w:val="none" w:sz="0" w:space="0" w:color="auto"/>
          </w:divBdr>
        </w:div>
        <w:div w:id="1631935283">
          <w:marLeft w:val="0"/>
          <w:marRight w:val="0"/>
          <w:marTop w:val="0"/>
          <w:marBottom w:val="0"/>
          <w:divBdr>
            <w:top w:val="none" w:sz="0" w:space="0" w:color="auto"/>
            <w:left w:val="none" w:sz="0" w:space="0" w:color="auto"/>
            <w:bottom w:val="none" w:sz="0" w:space="0" w:color="auto"/>
            <w:right w:val="none" w:sz="0" w:space="0" w:color="auto"/>
          </w:divBdr>
          <w:divsChild>
            <w:div w:id="879710226">
              <w:marLeft w:val="-75"/>
              <w:marRight w:val="0"/>
              <w:marTop w:val="30"/>
              <w:marBottom w:val="30"/>
              <w:divBdr>
                <w:top w:val="none" w:sz="0" w:space="0" w:color="auto"/>
                <w:left w:val="none" w:sz="0" w:space="0" w:color="auto"/>
                <w:bottom w:val="none" w:sz="0" w:space="0" w:color="auto"/>
                <w:right w:val="none" w:sz="0" w:space="0" w:color="auto"/>
              </w:divBdr>
              <w:divsChild>
                <w:div w:id="1856849150">
                  <w:marLeft w:val="0"/>
                  <w:marRight w:val="0"/>
                  <w:marTop w:val="0"/>
                  <w:marBottom w:val="0"/>
                  <w:divBdr>
                    <w:top w:val="none" w:sz="0" w:space="0" w:color="auto"/>
                    <w:left w:val="none" w:sz="0" w:space="0" w:color="auto"/>
                    <w:bottom w:val="none" w:sz="0" w:space="0" w:color="auto"/>
                    <w:right w:val="none" w:sz="0" w:space="0" w:color="auto"/>
                  </w:divBdr>
                  <w:divsChild>
                    <w:div w:id="151413132">
                      <w:marLeft w:val="0"/>
                      <w:marRight w:val="0"/>
                      <w:marTop w:val="0"/>
                      <w:marBottom w:val="0"/>
                      <w:divBdr>
                        <w:top w:val="none" w:sz="0" w:space="0" w:color="auto"/>
                        <w:left w:val="none" w:sz="0" w:space="0" w:color="auto"/>
                        <w:bottom w:val="none" w:sz="0" w:space="0" w:color="auto"/>
                        <w:right w:val="none" w:sz="0" w:space="0" w:color="auto"/>
                      </w:divBdr>
                    </w:div>
                  </w:divsChild>
                </w:div>
                <w:div w:id="1404065469">
                  <w:marLeft w:val="0"/>
                  <w:marRight w:val="0"/>
                  <w:marTop w:val="0"/>
                  <w:marBottom w:val="0"/>
                  <w:divBdr>
                    <w:top w:val="none" w:sz="0" w:space="0" w:color="auto"/>
                    <w:left w:val="none" w:sz="0" w:space="0" w:color="auto"/>
                    <w:bottom w:val="none" w:sz="0" w:space="0" w:color="auto"/>
                    <w:right w:val="none" w:sz="0" w:space="0" w:color="auto"/>
                  </w:divBdr>
                  <w:divsChild>
                    <w:div w:id="1302928858">
                      <w:marLeft w:val="0"/>
                      <w:marRight w:val="0"/>
                      <w:marTop w:val="0"/>
                      <w:marBottom w:val="0"/>
                      <w:divBdr>
                        <w:top w:val="none" w:sz="0" w:space="0" w:color="auto"/>
                        <w:left w:val="none" w:sz="0" w:space="0" w:color="auto"/>
                        <w:bottom w:val="none" w:sz="0" w:space="0" w:color="auto"/>
                        <w:right w:val="none" w:sz="0" w:space="0" w:color="auto"/>
                      </w:divBdr>
                    </w:div>
                  </w:divsChild>
                </w:div>
                <w:div w:id="1042091965">
                  <w:marLeft w:val="0"/>
                  <w:marRight w:val="0"/>
                  <w:marTop w:val="0"/>
                  <w:marBottom w:val="0"/>
                  <w:divBdr>
                    <w:top w:val="none" w:sz="0" w:space="0" w:color="auto"/>
                    <w:left w:val="none" w:sz="0" w:space="0" w:color="auto"/>
                    <w:bottom w:val="none" w:sz="0" w:space="0" w:color="auto"/>
                    <w:right w:val="none" w:sz="0" w:space="0" w:color="auto"/>
                  </w:divBdr>
                  <w:divsChild>
                    <w:div w:id="1076247538">
                      <w:marLeft w:val="0"/>
                      <w:marRight w:val="0"/>
                      <w:marTop w:val="0"/>
                      <w:marBottom w:val="0"/>
                      <w:divBdr>
                        <w:top w:val="none" w:sz="0" w:space="0" w:color="auto"/>
                        <w:left w:val="none" w:sz="0" w:space="0" w:color="auto"/>
                        <w:bottom w:val="none" w:sz="0" w:space="0" w:color="auto"/>
                        <w:right w:val="none" w:sz="0" w:space="0" w:color="auto"/>
                      </w:divBdr>
                    </w:div>
                  </w:divsChild>
                </w:div>
                <w:div w:id="1863662783">
                  <w:marLeft w:val="0"/>
                  <w:marRight w:val="0"/>
                  <w:marTop w:val="0"/>
                  <w:marBottom w:val="0"/>
                  <w:divBdr>
                    <w:top w:val="none" w:sz="0" w:space="0" w:color="auto"/>
                    <w:left w:val="none" w:sz="0" w:space="0" w:color="auto"/>
                    <w:bottom w:val="none" w:sz="0" w:space="0" w:color="auto"/>
                    <w:right w:val="none" w:sz="0" w:space="0" w:color="auto"/>
                  </w:divBdr>
                  <w:divsChild>
                    <w:div w:id="1593664108">
                      <w:marLeft w:val="0"/>
                      <w:marRight w:val="0"/>
                      <w:marTop w:val="0"/>
                      <w:marBottom w:val="0"/>
                      <w:divBdr>
                        <w:top w:val="none" w:sz="0" w:space="0" w:color="auto"/>
                        <w:left w:val="none" w:sz="0" w:space="0" w:color="auto"/>
                        <w:bottom w:val="none" w:sz="0" w:space="0" w:color="auto"/>
                        <w:right w:val="none" w:sz="0" w:space="0" w:color="auto"/>
                      </w:divBdr>
                    </w:div>
                  </w:divsChild>
                </w:div>
                <w:div w:id="1050305324">
                  <w:marLeft w:val="0"/>
                  <w:marRight w:val="0"/>
                  <w:marTop w:val="0"/>
                  <w:marBottom w:val="0"/>
                  <w:divBdr>
                    <w:top w:val="none" w:sz="0" w:space="0" w:color="auto"/>
                    <w:left w:val="none" w:sz="0" w:space="0" w:color="auto"/>
                    <w:bottom w:val="none" w:sz="0" w:space="0" w:color="auto"/>
                    <w:right w:val="none" w:sz="0" w:space="0" w:color="auto"/>
                  </w:divBdr>
                  <w:divsChild>
                    <w:div w:id="20597016">
                      <w:marLeft w:val="0"/>
                      <w:marRight w:val="0"/>
                      <w:marTop w:val="0"/>
                      <w:marBottom w:val="0"/>
                      <w:divBdr>
                        <w:top w:val="none" w:sz="0" w:space="0" w:color="auto"/>
                        <w:left w:val="none" w:sz="0" w:space="0" w:color="auto"/>
                        <w:bottom w:val="none" w:sz="0" w:space="0" w:color="auto"/>
                        <w:right w:val="none" w:sz="0" w:space="0" w:color="auto"/>
                      </w:divBdr>
                    </w:div>
                  </w:divsChild>
                </w:div>
                <w:div w:id="2110881305">
                  <w:marLeft w:val="0"/>
                  <w:marRight w:val="0"/>
                  <w:marTop w:val="0"/>
                  <w:marBottom w:val="0"/>
                  <w:divBdr>
                    <w:top w:val="none" w:sz="0" w:space="0" w:color="auto"/>
                    <w:left w:val="none" w:sz="0" w:space="0" w:color="auto"/>
                    <w:bottom w:val="none" w:sz="0" w:space="0" w:color="auto"/>
                    <w:right w:val="none" w:sz="0" w:space="0" w:color="auto"/>
                  </w:divBdr>
                  <w:divsChild>
                    <w:div w:id="653217153">
                      <w:marLeft w:val="0"/>
                      <w:marRight w:val="0"/>
                      <w:marTop w:val="0"/>
                      <w:marBottom w:val="0"/>
                      <w:divBdr>
                        <w:top w:val="none" w:sz="0" w:space="0" w:color="auto"/>
                        <w:left w:val="none" w:sz="0" w:space="0" w:color="auto"/>
                        <w:bottom w:val="none" w:sz="0" w:space="0" w:color="auto"/>
                        <w:right w:val="none" w:sz="0" w:space="0" w:color="auto"/>
                      </w:divBdr>
                    </w:div>
                  </w:divsChild>
                </w:div>
                <w:div w:id="313489222">
                  <w:marLeft w:val="0"/>
                  <w:marRight w:val="0"/>
                  <w:marTop w:val="0"/>
                  <w:marBottom w:val="0"/>
                  <w:divBdr>
                    <w:top w:val="none" w:sz="0" w:space="0" w:color="auto"/>
                    <w:left w:val="none" w:sz="0" w:space="0" w:color="auto"/>
                    <w:bottom w:val="none" w:sz="0" w:space="0" w:color="auto"/>
                    <w:right w:val="none" w:sz="0" w:space="0" w:color="auto"/>
                  </w:divBdr>
                  <w:divsChild>
                    <w:div w:id="623927670">
                      <w:marLeft w:val="0"/>
                      <w:marRight w:val="0"/>
                      <w:marTop w:val="0"/>
                      <w:marBottom w:val="0"/>
                      <w:divBdr>
                        <w:top w:val="none" w:sz="0" w:space="0" w:color="auto"/>
                        <w:left w:val="none" w:sz="0" w:space="0" w:color="auto"/>
                        <w:bottom w:val="none" w:sz="0" w:space="0" w:color="auto"/>
                        <w:right w:val="none" w:sz="0" w:space="0" w:color="auto"/>
                      </w:divBdr>
                    </w:div>
                  </w:divsChild>
                </w:div>
                <w:div w:id="1542937498">
                  <w:marLeft w:val="0"/>
                  <w:marRight w:val="0"/>
                  <w:marTop w:val="0"/>
                  <w:marBottom w:val="0"/>
                  <w:divBdr>
                    <w:top w:val="none" w:sz="0" w:space="0" w:color="auto"/>
                    <w:left w:val="none" w:sz="0" w:space="0" w:color="auto"/>
                    <w:bottom w:val="none" w:sz="0" w:space="0" w:color="auto"/>
                    <w:right w:val="none" w:sz="0" w:space="0" w:color="auto"/>
                  </w:divBdr>
                  <w:divsChild>
                    <w:div w:id="1838765982">
                      <w:marLeft w:val="0"/>
                      <w:marRight w:val="0"/>
                      <w:marTop w:val="0"/>
                      <w:marBottom w:val="0"/>
                      <w:divBdr>
                        <w:top w:val="none" w:sz="0" w:space="0" w:color="auto"/>
                        <w:left w:val="none" w:sz="0" w:space="0" w:color="auto"/>
                        <w:bottom w:val="none" w:sz="0" w:space="0" w:color="auto"/>
                        <w:right w:val="none" w:sz="0" w:space="0" w:color="auto"/>
                      </w:divBdr>
                    </w:div>
                  </w:divsChild>
                </w:div>
                <w:div w:id="2107145794">
                  <w:marLeft w:val="0"/>
                  <w:marRight w:val="0"/>
                  <w:marTop w:val="0"/>
                  <w:marBottom w:val="0"/>
                  <w:divBdr>
                    <w:top w:val="none" w:sz="0" w:space="0" w:color="auto"/>
                    <w:left w:val="none" w:sz="0" w:space="0" w:color="auto"/>
                    <w:bottom w:val="none" w:sz="0" w:space="0" w:color="auto"/>
                    <w:right w:val="none" w:sz="0" w:space="0" w:color="auto"/>
                  </w:divBdr>
                  <w:divsChild>
                    <w:div w:id="1399402996">
                      <w:marLeft w:val="0"/>
                      <w:marRight w:val="0"/>
                      <w:marTop w:val="0"/>
                      <w:marBottom w:val="0"/>
                      <w:divBdr>
                        <w:top w:val="none" w:sz="0" w:space="0" w:color="auto"/>
                        <w:left w:val="none" w:sz="0" w:space="0" w:color="auto"/>
                        <w:bottom w:val="none" w:sz="0" w:space="0" w:color="auto"/>
                        <w:right w:val="none" w:sz="0" w:space="0" w:color="auto"/>
                      </w:divBdr>
                    </w:div>
                  </w:divsChild>
                </w:div>
                <w:div w:id="996032944">
                  <w:marLeft w:val="0"/>
                  <w:marRight w:val="0"/>
                  <w:marTop w:val="0"/>
                  <w:marBottom w:val="0"/>
                  <w:divBdr>
                    <w:top w:val="none" w:sz="0" w:space="0" w:color="auto"/>
                    <w:left w:val="none" w:sz="0" w:space="0" w:color="auto"/>
                    <w:bottom w:val="none" w:sz="0" w:space="0" w:color="auto"/>
                    <w:right w:val="none" w:sz="0" w:space="0" w:color="auto"/>
                  </w:divBdr>
                  <w:divsChild>
                    <w:div w:id="1605111707">
                      <w:marLeft w:val="0"/>
                      <w:marRight w:val="0"/>
                      <w:marTop w:val="0"/>
                      <w:marBottom w:val="0"/>
                      <w:divBdr>
                        <w:top w:val="none" w:sz="0" w:space="0" w:color="auto"/>
                        <w:left w:val="none" w:sz="0" w:space="0" w:color="auto"/>
                        <w:bottom w:val="none" w:sz="0" w:space="0" w:color="auto"/>
                        <w:right w:val="none" w:sz="0" w:space="0" w:color="auto"/>
                      </w:divBdr>
                    </w:div>
                  </w:divsChild>
                </w:div>
                <w:div w:id="541672862">
                  <w:marLeft w:val="0"/>
                  <w:marRight w:val="0"/>
                  <w:marTop w:val="0"/>
                  <w:marBottom w:val="0"/>
                  <w:divBdr>
                    <w:top w:val="none" w:sz="0" w:space="0" w:color="auto"/>
                    <w:left w:val="none" w:sz="0" w:space="0" w:color="auto"/>
                    <w:bottom w:val="none" w:sz="0" w:space="0" w:color="auto"/>
                    <w:right w:val="none" w:sz="0" w:space="0" w:color="auto"/>
                  </w:divBdr>
                  <w:divsChild>
                    <w:div w:id="332689653">
                      <w:marLeft w:val="0"/>
                      <w:marRight w:val="0"/>
                      <w:marTop w:val="0"/>
                      <w:marBottom w:val="0"/>
                      <w:divBdr>
                        <w:top w:val="none" w:sz="0" w:space="0" w:color="auto"/>
                        <w:left w:val="none" w:sz="0" w:space="0" w:color="auto"/>
                        <w:bottom w:val="none" w:sz="0" w:space="0" w:color="auto"/>
                        <w:right w:val="none" w:sz="0" w:space="0" w:color="auto"/>
                      </w:divBdr>
                    </w:div>
                  </w:divsChild>
                </w:div>
                <w:div w:id="1508598382">
                  <w:marLeft w:val="0"/>
                  <w:marRight w:val="0"/>
                  <w:marTop w:val="0"/>
                  <w:marBottom w:val="0"/>
                  <w:divBdr>
                    <w:top w:val="none" w:sz="0" w:space="0" w:color="auto"/>
                    <w:left w:val="none" w:sz="0" w:space="0" w:color="auto"/>
                    <w:bottom w:val="none" w:sz="0" w:space="0" w:color="auto"/>
                    <w:right w:val="none" w:sz="0" w:space="0" w:color="auto"/>
                  </w:divBdr>
                  <w:divsChild>
                    <w:div w:id="1236086496">
                      <w:marLeft w:val="0"/>
                      <w:marRight w:val="0"/>
                      <w:marTop w:val="0"/>
                      <w:marBottom w:val="0"/>
                      <w:divBdr>
                        <w:top w:val="none" w:sz="0" w:space="0" w:color="auto"/>
                        <w:left w:val="none" w:sz="0" w:space="0" w:color="auto"/>
                        <w:bottom w:val="none" w:sz="0" w:space="0" w:color="auto"/>
                        <w:right w:val="none" w:sz="0" w:space="0" w:color="auto"/>
                      </w:divBdr>
                    </w:div>
                  </w:divsChild>
                </w:div>
                <w:div w:id="729496031">
                  <w:marLeft w:val="0"/>
                  <w:marRight w:val="0"/>
                  <w:marTop w:val="0"/>
                  <w:marBottom w:val="0"/>
                  <w:divBdr>
                    <w:top w:val="none" w:sz="0" w:space="0" w:color="auto"/>
                    <w:left w:val="none" w:sz="0" w:space="0" w:color="auto"/>
                    <w:bottom w:val="none" w:sz="0" w:space="0" w:color="auto"/>
                    <w:right w:val="none" w:sz="0" w:space="0" w:color="auto"/>
                  </w:divBdr>
                  <w:divsChild>
                    <w:div w:id="854997751">
                      <w:marLeft w:val="0"/>
                      <w:marRight w:val="0"/>
                      <w:marTop w:val="0"/>
                      <w:marBottom w:val="0"/>
                      <w:divBdr>
                        <w:top w:val="none" w:sz="0" w:space="0" w:color="auto"/>
                        <w:left w:val="none" w:sz="0" w:space="0" w:color="auto"/>
                        <w:bottom w:val="none" w:sz="0" w:space="0" w:color="auto"/>
                        <w:right w:val="none" w:sz="0" w:space="0" w:color="auto"/>
                      </w:divBdr>
                    </w:div>
                  </w:divsChild>
                </w:div>
                <w:div w:id="1259950839">
                  <w:marLeft w:val="0"/>
                  <w:marRight w:val="0"/>
                  <w:marTop w:val="0"/>
                  <w:marBottom w:val="0"/>
                  <w:divBdr>
                    <w:top w:val="none" w:sz="0" w:space="0" w:color="auto"/>
                    <w:left w:val="none" w:sz="0" w:space="0" w:color="auto"/>
                    <w:bottom w:val="none" w:sz="0" w:space="0" w:color="auto"/>
                    <w:right w:val="none" w:sz="0" w:space="0" w:color="auto"/>
                  </w:divBdr>
                  <w:divsChild>
                    <w:div w:id="1243418343">
                      <w:marLeft w:val="0"/>
                      <w:marRight w:val="0"/>
                      <w:marTop w:val="0"/>
                      <w:marBottom w:val="0"/>
                      <w:divBdr>
                        <w:top w:val="none" w:sz="0" w:space="0" w:color="auto"/>
                        <w:left w:val="none" w:sz="0" w:space="0" w:color="auto"/>
                        <w:bottom w:val="none" w:sz="0" w:space="0" w:color="auto"/>
                        <w:right w:val="none" w:sz="0" w:space="0" w:color="auto"/>
                      </w:divBdr>
                    </w:div>
                  </w:divsChild>
                </w:div>
                <w:div w:id="370804278">
                  <w:marLeft w:val="0"/>
                  <w:marRight w:val="0"/>
                  <w:marTop w:val="0"/>
                  <w:marBottom w:val="0"/>
                  <w:divBdr>
                    <w:top w:val="none" w:sz="0" w:space="0" w:color="auto"/>
                    <w:left w:val="none" w:sz="0" w:space="0" w:color="auto"/>
                    <w:bottom w:val="none" w:sz="0" w:space="0" w:color="auto"/>
                    <w:right w:val="none" w:sz="0" w:space="0" w:color="auto"/>
                  </w:divBdr>
                  <w:divsChild>
                    <w:div w:id="1981380490">
                      <w:marLeft w:val="0"/>
                      <w:marRight w:val="0"/>
                      <w:marTop w:val="0"/>
                      <w:marBottom w:val="0"/>
                      <w:divBdr>
                        <w:top w:val="none" w:sz="0" w:space="0" w:color="auto"/>
                        <w:left w:val="none" w:sz="0" w:space="0" w:color="auto"/>
                        <w:bottom w:val="none" w:sz="0" w:space="0" w:color="auto"/>
                        <w:right w:val="none" w:sz="0" w:space="0" w:color="auto"/>
                      </w:divBdr>
                    </w:div>
                  </w:divsChild>
                </w:div>
                <w:div w:id="768811744">
                  <w:marLeft w:val="0"/>
                  <w:marRight w:val="0"/>
                  <w:marTop w:val="0"/>
                  <w:marBottom w:val="0"/>
                  <w:divBdr>
                    <w:top w:val="none" w:sz="0" w:space="0" w:color="auto"/>
                    <w:left w:val="none" w:sz="0" w:space="0" w:color="auto"/>
                    <w:bottom w:val="none" w:sz="0" w:space="0" w:color="auto"/>
                    <w:right w:val="none" w:sz="0" w:space="0" w:color="auto"/>
                  </w:divBdr>
                  <w:divsChild>
                    <w:div w:id="1219970698">
                      <w:marLeft w:val="0"/>
                      <w:marRight w:val="0"/>
                      <w:marTop w:val="0"/>
                      <w:marBottom w:val="0"/>
                      <w:divBdr>
                        <w:top w:val="none" w:sz="0" w:space="0" w:color="auto"/>
                        <w:left w:val="none" w:sz="0" w:space="0" w:color="auto"/>
                        <w:bottom w:val="none" w:sz="0" w:space="0" w:color="auto"/>
                        <w:right w:val="none" w:sz="0" w:space="0" w:color="auto"/>
                      </w:divBdr>
                    </w:div>
                  </w:divsChild>
                </w:div>
                <w:div w:id="2070229334">
                  <w:marLeft w:val="0"/>
                  <w:marRight w:val="0"/>
                  <w:marTop w:val="0"/>
                  <w:marBottom w:val="0"/>
                  <w:divBdr>
                    <w:top w:val="none" w:sz="0" w:space="0" w:color="auto"/>
                    <w:left w:val="none" w:sz="0" w:space="0" w:color="auto"/>
                    <w:bottom w:val="none" w:sz="0" w:space="0" w:color="auto"/>
                    <w:right w:val="none" w:sz="0" w:space="0" w:color="auto"/>
                  </w:divBdr>
                  <w:divsChild>
                    <w:div w:id="1930307036">
                      <w:marLeft w:val="0"/>
                      <w:marRight w:val="0"/>
                      <w:marTop w:val="0"/>
                      <w:marBottom w:val="0"/>
                      <w:divBdr>
                        <w:top w:val="none" w:sz="0" w:space="0" w:color="auto"/>
                        <w:left w:val="none" w:sz="0" w:space="0" w:color="auto"/>
                        <w:bottom w:val="none" w:sz="0" w:space="0" w:color="auto"/>
                        <w:right w:val="none" w:sz="0" w:space="0" w:color="auto"/>
                      </w:divBdr>
                    </w:div>
                  </w:divsChild>
                </w:div>
                <w:div w:id="182982125">
                  <w:marLeft w:val="0"/>
                  <w:marRight w:val="0"/>
                  <w:marTop w:val="0"/>
                  <w:marBottom w:val="0"/>
                  <w:divBdr>
                    <w:top w:val="none" w:sz="0" w:space="0" w:color="auto"/>
                    <w:left w:val="none" w:sz="0" w:space="0" w:color="auto"/>
                    <w:bottom w:val="none" w:sz="0" w:space="0" w:color="auto"/>
                    <w:right w:val="none" w:sz="0" w:space="0" w:color="auto"/>
                  </w:divBdr>
                  <w:divsChild>
                    <w:div w:id="1464300933">
                      <w:marLeft w:val="0"/>
                      <w:marRight w:val="0"/>
                      <w:marTop w:val="0"/>
                      <w:marBottom w:val="0"/>
                      <w:divBdr>
                        <w:top w:val="none" w:sz="0" w:space="0" w:color="auto"/>
                        <w:left w:val="none" w:sz="0" w:space="0" w:color="auto"/>
                        <w:bottom w:val="none" w:sz="0" w:space="0" w:color="auto"/>
                        <w:right w:val="none" w:sz="0" w:space="0" w:color="auto"/>
                      </w:divBdr>
                    </w:div>
                  </w:divsChild>
                </w:div>
                <w:div w:id="246037749">
                  <w:marLeft w:val="0"/>
                  <w:marRight w:val="0"/>
                  <w:marTop w:val="0"/>
                  <w:marBottom w:val="0"/>
                  <w:divBdr>
                    <w:top w:val="none" w:sz="0" w:space="0" w:color="auto"/>
                    <w:left w:val="none" w:sz="0" w:space="0" w:color="auto"/>
                    <w:bottom w:val="none" w:sz="0" w:space="0" w:color="auto"/>
                    <w:right w:val="none" w:sz="0" w:space="0" w:color="auto"/>
                  </w:divBdr>
                  <w:divsChild>
                    <w:div w:id="593127942">
                      <w:marLeft w:val="0"/>
                      <w:marRight w:val="0"/>
                      <w:marTop w:val="0"/>
                      <w:marBottom w:val="0"/>
                      <w:divBdr>
                        <w:top w:val="none" w:sz="0" w:space="0" w:color="auto"/>
                        <w:left w:val="none" w:sz="0" w:space="0" w:color="auto"/>
                        <w:bottom w:val="none" w:sz="0" w:space="0" w:color="auto"/>
                        <w:right w:val="none" w:sz="0" w:space="0" w:color="auto"/>
                      </w:divBdr>
                    </w:div>
                  </w:divsChild>
                </w:div>
                <w:div w:id="1279022771">
                  <w:marLeft w:val="0"/>
                  <w:marRight w:val="0"/>
                  <w:marTop w:val="0"/>
                  <w:marBottom w:val="0"/>
                  <w:divBdr>
                    <w:top w:val="none" w:sz="0" w:space="0" w:color="auto"/>
                    <w:left w:val="none" w:sz="0" w:space="0" w:color="auto"/>
                    <w:bottom w:val="none" w:sz="0" w:space="0" w:color="auto"/>
                    <w:right w:val="none" w:sz="0" w:space="0" w:color="auto"/>
                  </w:divBdr>
                  <w:divsChild>
                    <w:div w:id="782918505">
                      <w:marLeft w:val="0"/>
                      <w:marRight w:val="0"/>
                      <w:marTop w:val="0"/>
                      <w:marBottom w:val="0"/>
                      <w:divBdr>
                        <w:top w:val="none" w:sz="0" w:space="0" w:color="auto"/>
                        <w:left w:val="none" w:sz="0" w:space="0" w:color="auto"/>
                        <w:bottom w:val="none" w:sz="0" w:space="0" w:color="auto"/>
                        <w:right w:val="none" w:sz="0" w:space="0" w:color="auto"/>
                      </w:divBdr>
                    </w:div>
                  </w:divsChild>
                </w:div>
                <w:div w:id="1234974722">
                  <w:marLeft w:val="0"/>
                  <w:marRight w:val="0"/>
                  <w:marTop w:val="0"/>
                  <w:marBottom w:val="0"/>
                  <w:divBdr>
                    <w:top w:val="none" w:sz="0" w:space="0" w:color="auto"/>
                    <w:left w:val="none" w:sz="0" w:space="0" w:color="auto"/>
                    <w:bottom w:val="none" w:sz="0" w:space="0" w:color="auto"/>
                    <w:right w:val="none" w:sz="0" w:space="0" w:color="auto"/>
                  </w:divBdr>
                  <w:divsChild>
                    <w:div w:id="1167093750">
                      <w:marLeft w:val="0"/>
                      <w:marRight w:val="0"/>
                      <w:marTop w:val="0"/>
                      <w:marBottom w:val="0"/>
                      <w:divBdr>
                        <w:top w:val="none" w:sz="0" w:space="0" w:color="auto"/>
                        <w:left w:val="none" w:sz="0" w:space="0" w:color="auto"/>
                        <w:bottom w:val="none" w:sz="0" w:space="0" w:color="auto"/>
                        <w:right w:val="none" w:sz="0" w:space="0" w:color="auto"/>
                      </w:divBdr>
                    </w:div>
                  </w:divsChild>
                </w:div>
                <w:div w:id="1734743100">
                  <w:marLeft w:val="0"/>
                  <w:marRight w:val="0"/>
                  <w:marTop w:val="0"/>
                  <w:marBottom w:val="0"/>
                  <w:divBdr>
                    <w:top w:val="none" w:sz="0" w:space="0" w:color="auto"/>
                    <w:left w:val="none" w:sz="0" w:space="0" w:color="auto"/>
                    <w:bottom w:val="none" w:sz="0" w:space="0" w:color="auto"/>
                    <w:right w:val="none" w:sz="0" w:space="0" w:color="auto"/>
                  </w:divBdr>
                  <w:divsChild>
                    <w:div w:id="99719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77333">
          <w:marLeft w:val="0"/>
          <w:marRight w:val="0"/>
          <w:marTop w:val="0"/>
          <w:marBottom w:val="0"/>
          <w:divBdr>
            <w:top w:val="none" w:sz="0" w:space="0" w:color="auto"/>
            <w:left w:val="none" w:sz="0" w:space="0" w:color="auto"/>
            <w:bottom w:val="none" w:sz="0" w:space="0" w:color="auto"/>
            <w:right w:val="none" w:sz="0" w:space="0" w:color="auto"/>
          </w:divBdr>
        </w:div>
        <w:div w:id="1432118490">
          <w:marLeft w:val="0"/>
          <w:marRight w:val="0"/>
          <w:marTop w:val="0"/>
          <w:marBottom w:val="0"/>
          <w:divBdr>
            <w:top w:val="none" w:sz="0" w:space="0" w:color="auto"/>
            <w:left w:val="none" w:sz="0" w:space="0" w:color="auto"/>
            <w:bottom w:val="none" w:sz="0" w:space="0" w:color="auto"/>
            <w:right w:val="none" w:sz="0" w:space="0" w:color="auto"/>
          </w:divBdr>
        </w:div>
        <w:div w:id="416244253">
          <w:marLeft w:val="0"/>
          <w:marRight w:val="0"/>
          <w:marTop w:val="0"/>
          <w:marBottom w:val="0"/>
          <w:divBdr>
            <w:top w:val="none" w:sz="0" w:space="0" w:color="auto"/>
            <w:left w:val="none" w:sz="0" w:space="0" w:color="auto"/>
            <w:bottom w:val="none" w:sz="0" w:space="0" w:color="auto"/>
            <w:right w:val="none" w:sz="0" w:space="0" w:color="auto"/>
          </w:divBdr>
        </w:div>
        <w:div w:id="524176450">
          <w:marLeft w:val="0"/>
          <w:marRight w:val="0"/>
          <w:marTop w:val="0"/>
          <w:marBottom w:val="0"/>
          <w:divBdr>
            <w:top w:val="none" w:sz="0" w:space="0" w:color="auto"/>
            <w:left w:val="none" w:sz="0" w:space="0" w:color="auto"/>
            <w:bottom w:val="none" w:sz="0" w:space="0" w:color="auto"/>
            <w:right w:val="none" w:sz="0" w:space="0" w:color="auto"/>
          </w:divBdr>
        </w:div>
        <w:div w:id="700282994">
          <w:marLeft w:val="0"/>
          <w:marRight w:val="0"/>
          <w:marTop w:val="0"/>
          <w:marBottom w:val="0"/>
          <w:divBdr>
            <w:top w:val="none" w:sz="0" w:space="0" w:color="auto"/>
            <w:left w:val="none" w:sz="0" w:space="0" w:color="auto"/>
            <w:bottom w:val="none" w:sz="0" w:space="0" w:color="auto"/>
            <w:right w:val="none" w:sz="0" w:space="0" w:color="auto"/>
          </w:divBdr>
        </w:div>
        <w:div w:id="1540048087">
          <w:marLeft w:val="0"/>
          <w:marRight w:val="0"/>
          <w:marTop w:val="0"/>
          <w:marBottom w:val="0"/>
          <w:divBdr>
            <w:top w:val="none" w:sz="0" w:space="0" w:color="auto"/>
            <w:left w:val="none" w:sz="0" w:space="0" w:color="auto"/>
            <w:bottom w:val="none" w:sz="0" w:space="0" w:color="auto"/>
            <w:right w:val="none" w:sz="0" w:space="0" w:color="auto"/>
          </w:divBdr>
          <w:divsChild>
            <w:div w:id="446629781">
              <w:marLeft w:val="-75"/>
              <w:marRight w:val="0"/>
              <w:marTop w:val="30"/>
              <w:marBottom w:val="30"/>
              <w:divBdr>
                <w:top w:val="none" w:sz="0" w:space="0" w:color="auto"/>
                <w:left w:val="none" w:sz="0" w:space="0" w:color="auto"/>
                <w:bottom w:val="none" w:sz="0" w:space="0" w:color="auto"/>
                <w:right w:val="none" w:sz="0" w:space="0" w:color="auto"/>
              </w:divBdr>
              <w:divsChild>
                <w:div w:id="1571965424">
                  <w:marLeft w:val="0"/>
                  <w:marRight w:val="0"/>
                  <w:marTop w:val="0"/>
                  <w:marBottom w:val="0"/>
                  <w:divBdr>
                    <w:top w:val="none" w:sz="0" w:space="0" w:color="auto"/>
                    <w:left w:val="none" w:sz="0" w:space="0" w:color="auto"/>
                    <w:bottom w:val="none" w:sz="0" w:space="0" w:color="auto"/>
                    <w:right w:val="none" w:sz="0" w:space="0" w:color="auto"/>
                  </w:divBdr>
                  <w:divsChild>
                    <w:div w:id="1500004052">
                      <w:marLeft w:val="0"/>
                      <w:marRight w:val="0"/>
                      <w:marTop w:val="0"/>
                      <w:marBottom w:val="0"/>
                      <w:divBdr>
                        <w:top w:val="none" w:sz="0" w:space="0" w:color="auto"/>
                        <w:left w:val="none" w:sz="0" w:space="0" w:color="auto"/>
                        <w:bottom w:val="none" w:sz="0" w:space="0" w:color="auto"/>
                        <w:right w:val="none" w:sz="0" w:space="0" w:color="auto"/>
                      </w:divBdr>
                    </w:div>
                  </w:divsChild>
                </w:div>
                <w:div w:id="731074771">
                  <w:marLeft w:val="0"/>
                  <w:marRight w:val="0"/>
                  <w:marTop w:val="0"/>
                  <w:marBottom w:val="0"/>
                  <w:divBdr>
                    <w:top w:val="none" w:sz="0" w:space="0" w:color="auto"/>
                    <w:left w:val="none" w:sz="0" w:space="0" w:color="auto"/>
                    <w:bottom w:val="none" w:sz="0" w:space="0" w:color="auto"/>
                    <w:right w:val="none" w:sz="0" w:space="0" w:color="auto"/>
                  </w:divBdr>
                  <w:divsChild>
                    <w:div w:id="371422904">
                      <w:marLeft w:val="0"/>
                      <w:marRight w:val="0"/>
                      <w:marTop w:val="0"/>
                      <w:marBottom w:val="0"/>
                      <w:divBdr>
                        <w:top w:val="none" w:sz="0" w:space="0" w:color="auto"/>
                        <w:left w:val="none" w:sz="0" w:space="0" w:color="auto"/>
                        <w:bottom w:val="none" w:sz="0" w:space="0" w:color="auto"/>
                        <w:right w:val="none" w:sz="0" w:space="0" w:color="auto"/>
                      </w:divBdr>
                    </w:div>
                  </w:divsChild>
                </w:div>
                <w:div w:id="333268913">
                  <w:marLeft w:val="0"/>
                  <w:marRight w:val="0"/>
                  <w:marTop w:val="0"/>
                  <w:marBottom w:val="0"/>
                  <w:divBdr>
                    <w:top w:val="none" w:sz="0" w:space="0" w:color="auto"/>
                    <w:left w:val="none" w:sz="0" w:space="0" w:color="auto"/>
                    <w:bottom w:val="none" w:sz="0" w:space="0" w:color="auto"/>
                    <w:right w:val="none" w:sz="0" w:space="0" w:color="auto"/>
                  </w:divBdr>
                  <w:divsChild>
                    <w:div w:id="1059475045">
                      <w:marLeft w:val="0"/>
                      <w:marRight w:val="0"/>
                      <w:marTop w:val="0"/>
                      <w:marBottom w:val="0"/>
                      <w:divBdr>
                        <w:top w:val="none" w:sz="0" w:space="0" w:color="auto"/>
                        <w:left w:val="none" w:sz="0" w:space="0" w:color="auto"/>
                        <w:bottom w:val="none" w:sz="0" w:space="0" w:color="auto"/>
                        <w:right w:val="none" w:sz="0" w:space="0" w:color="auto"/>
                      </w:divBdr>
                    </w:div>
                  </w:divsChild>
                </w:div>
                <w:div w:id="809060174">
                  <w:marLeft w:val="0"/>
                  <w:marRight w:val="0"/>
                  <w:marTop w:val="0"/>
                  <w:marBottom w:val="0"/>
                  <w:divBdr>
                    <w:top w:val="none" w:sz="0" w:space="0" w:color="auto"/>
                    <w:left w:val="none" w:sz="0" w:space="0" w:color="auto"/>
                    <w:bottom w:val="none" w:sz="0" w:space="0" w:color="auto"/>
                    <w:right w:val="none" w:sz="0" w:space="0" w:color="auto"/>
                  </w:divBdr>
                  <w:divsChild>
                    <w:div w:id="1953785851">
                      <w:marLeft w:val="0"/>
                      <w:marRight w:val="0"/>
                      <w:marTop w:val="0"/>
                      <w:marBottom w:val="0"/>
                      <w:divBdr>
                        <w:top w:val="none" w:sz="0" w:space="0" w:color="auto"/>
                        <w:left w:val="none" w:sz="0" w:space="0" w:color="auto"/>
                        <w:bottom w:val="none" w:sz="0" w:space="0" w:color="auto"/>
                        <w:right w:val="none" w:sz="0" w:space="0" w:color="auto"/>
                      </w:divBdr>
                    </w:div>
                  </w:divsChild>
                </w:div>
                <w:div w:id="2127461083">
                  <w:marLeft w:val="0"/>
                  <w:marRight w:val="0"/>
                  <w:marTop w:val="0"/>
                  <w:marBottom w:val="0"/>
                  <w:divBdr>
                    <w:top w:val="none" w:sz="0" w:space="0" w:color="auto"/>
                    <w:left w:val="none" w:sz="0" w:space="0" w:color="auto"/>
                    <w:bottom w:val="none" w:sz="0" w:space="0" w:color="auto"/>
                    <w:right w:val="none" w:sz="0" w:space="0" w:color="auto"/>
                  </w:divBdr>
                  <w:divsChild>
                    <w:div w:id="182090430">
                      <w:marLeft w:val="0"/>
                      <w:marRight w:val="0"/>
                      <w:marTop w:val="0"/>
                      <w:marBottom w:val="0"/>
                      <w:divBdr>
                        <w:top w:val="none" w:sz="0" w:space="0" w:color="auto"/>
                        <w:left w:val="none" w:sz="0" w:space="0" w:color="auto"/>
                        <w:bottom w:val="none" w:sz="0" w:space="0" w:color="auto"/>
                        <w:right w:val="none" w:sz="0" w:space="0" w:color="auto"/>
                      </w:divBdr>
                    </w:div>
                  </w:divsChild>
                </w:div>
                <w:div w:id="992560478">
                  <w:marLeft w:val="0"/>
                  <w:marRight w:val="0"/>
                  <w:marTop w:val="0"/>
                  <w:marBottom w:val="0"/>
                  <w:divBdr>
                    <w:top w:val="none" w:sz="0" w:space="0" w:color="auto"/>
                    <w:left w:val="none" w:sz="0" w:space="0" w:color="auto"/>
                    <w:bottom w:val="none" w:sz="0" w:space="0" w:color="auto"/>
                    <w:right w:val="none" w:sz="0" w:space="0" w:color="auto"/>
                  </w:divBdr>
                  <w:divsChild>
                    <w:div w:id="1329484213">
                      <w:marLeft w:val="0"/>
                      <w:marRight w:val="0"/>
                      <w:marTop w:val="0"/>
                      <w:marBottom w:val="0"/>
                      <w:divBdr>
                        <w:top w:val="none" w:sz="0" w:space="0" w:color="auto"/>
                        <w:left w:val="none" w:sz="0" w:space="0" w:color="auto"/>
                        <w:bottom w:val="none" w:sz="0" w:space="0" w:color="auto"/>
                        <w:right w:val="none" w:sz="0" w:space="0" w:color="auto"/>
                      </w:divBdr>
                    </w:div>
                  </w:divsChild>
                </w:div>
                <w:div w:id="257908836">
                  <w:marLeft w:val="0"/>
                  <w:marRight w:val="0"/>
                  <w:marTop w:val="0"/>
                  <w:marBottom w:val="0"/>
                  <w:divBdr>
                    <w:top w:val="none" w:sz="0" w:space="0" w:color="auto"/>
                    <w:left w:val="none" w:sz="0" w:space="0" w:color="auto"/>
                    <w:bottom w:val="none" w:sz="0" w:space="0" w:color="auto"/>
                    <w:right w:val="none" w:sz="0" w:space="0" w:color="auto"/>
                  </w:divBdr>
                  <w:divsChild>
                    <w:div w:id="1221479470">
                      <w:marLeft w:val="0"/>
                      <w:marRight w:val="0"/>
                      <w:marTop w:val="0"/>
                      <w:marBottom w:val="0"/>
                      <w:divBdr>
                        <w:top w:val="none" w:sz="0" w:space="0" w:color="auto"/>
                        <w:left w:val="none" w:sz="0" w:space="0" w:color="auto"/>
                        <w:bottom w:val="none" w:sz="0" w:space="0" w:color="auto"/>
                        <w:right w:val="none" w:sz="0" w:space="0" w:color="auto"/>
                      </w:divBdr>
                    </w:div>
                  </w:divsChild>
                </w:div>
                <w:div w:id="1624077000">
                  <w:marLeft w:val="0"/>
                  <w:marRight w:val="0"/>
                  <w:marTop w:val="0"/>
                  <w:marBottom w:val="0"/>
                  <w:divBdr>
                    <w:top w:val="none" w:sz="0" w:space="0" w:color="auto"/>
                    <w:left w:val="none" w:sz="0" w:space="0" w:color="auto"/>
                    <w:bottom w:val="none" w:sz="0" w:space="0" w:color="auto"/>
                    <w:right w:val="none" w:sz="0" w:space="0" w:color="auto"/>
                  </w:divBdr>
                  <w:divsChild>
                    <w:div w:id="1914584324">
                      <w:marLeft w:val="0"/>
                      <w:marRight w:val="0"/>
                      <w:marTop w:val="0"/>
                      <w:marBottom w:val="0"/>
                      <w:divBdr>
                        <w:top w:val="none" w:sz="0" w:space="0" w:color="auto"/>
                        <w:left w:val="none" w:sz="0" w:space="0" w:color="auto"/>
                        <w:bottom w:val="none" w:sz="0" w:space="0" w:color="auto"/>
                        <w:right w:val="none" w:sz="0" w:space="0" w:color="auto"/>
                      </w:divBdr>
                    </w:div>
                  </w:divsChild>
                </w:div>
                <w:div w:id="1632637843">
                  <w:marLeft w:val="0"/>
                  <w:marRight w:val="0"/>
                  <w:marTop w:val="0"/>
                  <w:marBottom w:val="0"/>
                  <w:divBdr>
                    <w:top w:val="none" w:sz="0" w:space="0" w:color="auto"/>
                    <w:left w:val="none" w:sz="0" w:space="0" w:color="auto"/>
                    <w:bottom w:val="none" w:sz="0" w:space="0" w:color="auto"/>
                    <w:right w:val="none" w:sz="0" w:space="0" w:color="auto"/>
                  </w:divBdr>
                  <w:divsChild>
                    <w:div w:id="461388359">
                      <w:marLeft w:val="0"/>
                      <w:marRight w:val="0"/>
                      <w:marTop w:val="0"/>
                      <w:marBottom w:val="0"/>
                      <w:divBdr>
                        <w:top w:val="none" w:sz="0" w:space="0" w:color="auto"/>
                        <w:left w:val="none" w:sz="0" w:space="0" w:color="auto"/>
                        <w:bottom w:val="none" w:sz="0" w:space="0" w:color="auto"/>
                        <w:right w:val="none" w:sz="0" w:space="0" w:color="auto"/>
                      </w:divBdr>
                    </w:div>
                  </w:divsChild>
                </w:div>
                <w:div w:id="790319966">
                  <w:marLeft w:val="0"/>
                  <w:marRight w:val="0"/>
                  <w:marTop w:val="0"/>
                  <w:marBottom w:val="0"/>
                  <w:divBdr>
                    <w:top w:val="none" w:sz="0" w:space="0" w:color="auto"/>
                    <w:left w:val="none" w:sz="0" w:space="0" w:color="auto"/>
                    <w:bottom w:val="none" w:sz="0" w:space="0" w:color="auto"/>
                    <w:right w:val="none" w:sz="0" w:space="0" w:color="auto"/>
                  </w:divBdr>
                  <w:divsChild>
                    <w:div w:id="2068871751">
                      <w:marLeft w:val="0"/>
                      <w:marRight w:val="0"/>
                      <w:marTop w:val="0"/>
                      <w:marBottom w:val="0"/>
                      <w:divBdr>
                        <w:top w:val="none" w:sz="0" w:space="0" w:color="auto"/>
                        <w:left w:val="none" w:sz="0" w:space="0" w:color="auto"/>
                        <w:bottom w:val="none" w:sz="0" w:space="0" w:color="auto"/>
                        <w:right w:val="none" w:sz="0" w:space="0" w:color="auto"/>
                      </w:divBdr>
                    </w:div>
                  </w:divsChild>
                </w:div>
                <w:div w:id="609509384">
                  <w:marLeft w:val="0"/>
                  <w:marRight w:val="0"/>
                  <w:marTop w:val="0"/>
                  <w:marBottom w:val="0"/>
                  <w:divBdr>
                    <w:top w:val="none" w:sz="0" w:space="0" w:color="auto"/>
                    <w:left w:val="none" w:sz="0" w:space="0" w:color="auto"/>
                    <w:bottom w:val="none" w:sz="0" w:space="0" w:color="auto"/>
                    <w:right w:val="none" w:sz="0" w:space="0" w:color="auto"/>
                  </w:divBdr>
                  <w:divsChild>
                    <w:div w:id="1595432747">
                      <w:marLeft w:val="0"/>
                      <w:marRight w:val="0"/>
                      <w:marTop w:val="0"/>
                      <w:marBottom w:val="0"/>
                      <w:divBdr>
                        <w:top w:val="none" w:sz="0" w:space="0" w:color="auto"/>
                        <w:left w:val="none" w:sz="0" w:space="0" w:color="auto"/>
                        <w:bottom w:val="none" w:sz="0" w:space="0" w:color="auto"/>
                        <w:right w:val="none" w:sz="0" w:space="0" w:color="auto"/>
                      </w:divBdr>
                    </w:div>
                  </w:divsChild>
                </w:div>
                <w:div w:id="1118645181">
                  <w:marLeft w:val="0"/>
                  <w:marRight w:val="0"/>
                  <w:marTop w:val="0"/>
                  <w:marBottom w:val="0"/>
                  <w:divBdr>
                    <w:top w:val="none" w:sz="0" w:space="0" w:color="auto"/>
                    <w:left w:val="none" w:sz="0" w:space="0" w:color="auto"/>
                    <w:bottom w:val="none" w:sz="0" w:space="0" w:color="auto"/>
                    <w:right w:val="none" w:sz="0" w:space="0" w:color="auto"/>
                  </w:divBdr>
                  <w:divsChild>
                    <w:div w:id="921598509">
                      <w:marLeft w:val="0"/>
                      <w:marRight w:val="0"/>
                      <w:marTop w:val="0"/>
                      <w:marBottom w:val="0"/>
                      <w:divBdr>
                        <w:top w:val="none" w:sz="0" w:space="0" w:color="auto"/>
                        <w:left w:val="none" w:sz="0" w:space="0" w:color="auto"/>
                        <w:bottom w:val="none" w:sz="0" w:space="0" w:color="auto"/>
                        <w:right w:val="none" w:sz="0" w:space="0" w:color="auto"/>
                      </w:divBdr>
                    </w:div>
                  </w:divsChild>
                </w:div>
                <w:div w:id="40792007">
                  <w:marLeft w:val="0"/>
                  <w:marRight w:val="0"/>
                  <w:marTop w:val="0"/>
                  <w:marBottom w:val="0"/>
                  <w:divBdr>
                    <w:top w:val="none" w:sz="0" w:space="0" w:color="auto"/>
                    <w:left w:val="none" w:sz="0" w:space="0" w:color="auto"/>
                    <w:bottom w:val="none" w:sz="0" w:space="0" w:color="auto"/>
                    <w:right w:val="none" w:sz="0" w:space="0" w:color="auto"/>
                  </w:divBdr>
                  <w:divsChild>
                    <w:div w:id="148517895">
                      <w:marLeft w:val="0"/>
                      <w:marRight w:val="0"/>
                      <w:marTop w:val="0"/>
                      <w:marBottom w:val="0"/>
                      <w:divBdr>
                        <w:top w:val="none" w:sz="0" w:space="0" w:color="auto"/>
                        <w:left w:val="none" w:sz="0" w:space="0" w:color="auto"/>
                        <w:bottom w:val="none" w:sz="0" w:space="0" w:color="auto"/>
                        <w:right w:val="none" w:sz="0" w:space="0" w:color="auto"/>
                      </w:divBdr>
                    </w:div>
                  </w:divsChild>
                </w:div>
                <w:div w:id="1719551495">
                  <w:marLeft w:val="0"/>
                  <w:marRight w:val="0"/>
                  <w:marTop w:val="0"/>
                  <w:marBottom w:val="0"/>
                  <w:divBdr>
                    <w:top w:val="none" w:sz="0" w:space="0" w:color="auto"/>
                    <w:left w:val="none" w:sz="0" w:space="0" w:color="auto"/>
                    <w:bottom w:val="none" w:sz="0" w:space="0" w:color="auto"/>
                    <w:right w:val="none" w:sz="0" w:space="0" w:color="auto"/>
                  </w:divBdr>
                  <w:divsChild>
                    <w:div w:id="1265265064">
                      <w:marLeft w:val="0"/>
                      <w:marRight w:val="0"/>
                      <w:marTop w:val="0"/>
                      <w:marBottom w:val="0"/>
                      <w:divBdr>
                        <w:top w:val="none" w:sz="0" w:space="0" w:color="auto"/>
                        <w:left w:val="none" w:sz="0" w:space="0" w:color="auto"/>
                        <w:bottom w:val="none" w:sz="0" w:space="0" w:color="auto"/>
                        <w:right w:val="none" w:sz="0" w:space="0" w:color="auto"/>
                      </w:divBdr>
                    </w:div>
                  </w:divsChild>
                </w:div>
                <w:div w:id="529800718">
                  <w:marLeft w:val="0"/>
                  <w:marRight w:val="0"/>
                  <w:marTop w:val="0"/>
                  <w:marBottom w:val="0"/>
                  <w:divBdr>
                    <w:top w:val="none" w:sz="0" w:space="0" w:color="auto"/>
                    <w:left w:val="none" w:sz="0" w:space="0" w:color="auto"/>
                    <w:bottom w:val="none" w:sz="0" w:space="0" w:color="auto"/>
                    <w:right w:val="none" w:sz="0" w:space="0" w:color="auto"/>
                  </w:divBdr>
                  <w:divsChild>
                    <w:div w:id="90972480">
                      <w:marLeft w:val="0"/>
                      <w:marRight w:val="0"/>
                      <w:marTop w:val="0"/>
                      <w:marBottom w:val="0"/>
                      <w:divBdr>
                        <w:top w:val="none" w:sz="0" w:space="0" w:color="auto"/>
                        <w:left w:val="none" w:sz="0" w:space="0" w:color="auto"/>
                        <w:bottom w:val="none" w:sz="0" w:space="0" w:color="auto"/>
                        <w:right w:val="none" w:sz="0" w:space="0" w:color="auto"/>
                      </w:divBdr>
                    </w:div>
                  </w:divsChild>
                </w:div>
                <w:div w:id="889920538">
                  <w:marLeft w:val="0"/>
                  <w:marRight w:val="0"/>
                  <w:marTop w:val="0"/>
                  <w:marBottom w:val="0"/>
                  <w:divBdr>
                    <w:top w:val="none" w:sz="0" w:space="0" w:color="auto"/>
                    <w:left w:val="none" w:sz="0" w:space="0" w:color="auto"/>
                    <w:bottom w:val="none" w:sz="0" w:space="0" w:color="auto"/>
                    <w:right w:val="none" w:sz="0" w:space="0" w:color="auto"/>
                  </w:divBdr>
                  <w:divsChild>
                    <w:div w:id="2134444060">
                      <w:marLeft w:val="0"/>
                      <w:marRight w:val="0"/>
                      <w:marTop w:val="0"/>
                      <w:marBottom w:val="0"/>
                      <w:divBdr>
                        <w:top w:val="none" w:sz="0" w:space="0" w:color="auto"/>
                        <w:left w:val="none" w:sz="0" w:space="0" w:color="auto"/>
                        <w:bottom w:val="none" w:sz="0" w:space="0" w:color="auto"/>
                        <w:right w:val="none" w:sz="0" w:space="0" w:color="auto"/>
                      </w:divBdr>
                    </w:div>
                  </w:divsChild>
                </w:div>
                <w:div w:id="1205094422">
                  <w:marLeft w:val="0"/>
                  <w:marRight w:val="0"/>
                  <w:marTop w:val="0"/>
                  <w:marBottom w:val="0"/>
                  <w:divBdr>
                    <w:top w:val="none" w:sz="0" w:space="0" w:color="auto"/>
                    <w:left w:val="none" w:sz="0" w:space="0" w:color="auto"/>
                    <w:bottom w:val="none" w:sz="0" w:space="0" w:color="auto"/>
                    <w:right w:val="none" w:sz="0" w:space="0" w:color="auto"/>
                  </w:divBdr>
                  <w:divsChild>
                    <w:div w:id="480385511">
                      <w:marLeft w:val="0"/>
                      <w:marRight w:val="0"/>
                      <w:marTop w:val="0"/>
                      <w:marBottom w:val="0"/>
                      <w:divBdr>
                        <w:top w:val="none" w:sz="0" w:space="0" w:color="auto"/>
                        <w:left w:val="none" w:sz="0" w:space="0" w:color="auto"/>
                        <w:bottom w:val="none" w:sz="0" w:space="0" w:color="auto"/>
                        <w:right w:val="none" w:sz="0" w:space="0" w:color="auto"/>
                      </w:divBdr>
                    </w:div>
                  </w:divsChild>
                </w:div>
                <w:div w:id="241570116">
                  <w:marLeft w:val="0"/>
                  <w:marRight w:val="0"/>
                  <w:marTop w:val="0"/>
                  <w:marBottom w:val="0"/>
                  <w:divBdr>
                    <w:top w:val="none" w:sz="0" w:space="0" w:color="auto"/>
                    <w:left w:val="none" w:sz="0" w:space="0" w:color="auto"/>
                    <w:bottom w:val="none" w:sz="0" w:space="0" w:color="auto"/>
                    <w:right w:val="none" w:sz="0" w:space="0" w:color="auto"/>
                  </w:divBdr>
                  <w:divsChild>
                    <w:div w:id="137767192">
                      <w:marLeft w:val="0"/>
                      <w:marRight w:val="0"/>
                      <w:marTop w:val="0"/>
                      <w:marBottom w:val="0"/>
                      <w:divBdr>
                        <w:top w:val="none" w:sz="0" w:space="0" w:color="auto"/>
                        <w:left w:val="none" w:sz="0" w:space="0" w:color="auto"/>
                        <w:bottom w:val="none" w:sz="0" w:space="0" w:color="auto"/>
                        <w:right w:val="none" w:sz="0" w:space="0" w:color="auto"/>
                      </w:divBdr>
                    </w:div>
                  </w:divsChild>
                </w:div>
                <w:div w:id="130251092">
                  <w:marLeft w:val="0"/>
                  <w:marRight w:val="0"/>
                  <w:marTop w:val="0"/>
                  <w:marBottom w:val="0"/>
                  <w:divBdr>
                    <w:top w:val="none" w:sz="0" w:space="0" w:color="auto"/>
                    <w:left w:val="none" w:sz="0" w:space="0" w:color="auto"/>
                    <w:bottom w:val="none" w:sz="0" w:space="0" w:color="auto"/>
                    <w:right w:val="none" w:sz="0" w:space="0" w:color="auto"/>
                  </w:divBdr>
                  <w:divsChild>
                    <w:div w:id="1921871072">
                      <w:marLeft w:val="0"/>
                      <w:marRight w:val="0"/>
                      <w:marTop w:val="0"/>
                      <w:marBottom w:val="0"/>
                      <w:divBdr>
                        <w:top w:val="none" w:sz="0" w:space="0" w:color="auto"/>
                        <w:left w:val="none" w:sz="0" w:space="0" w:color="auto"/>
                        <w:bottom w:val="none" w:sz="0" w:space="0" w:color="auto"/>
                        <w:right w:val="none" w:sz="0" w:space="0" w:color="auto"/>
                      </w:divBdr>
                    </w:div>
                  </w:divsChild>
                </w:div>
                <w:div w:id="938374098">
                  <w:marLeft w:val="0"/>
                  <w:marRight w:val="0"/>
                  <w:marTop w:val="0"/>
                  <w:marBottom w:val="0"/>
                  <w:divBdr>
                    <w:top w:val="none" w:sz="0" w:space="0" w:color="auto"/>
                    <w:left w:val="none" w:sz="0" w:space="0" w:color="auto"/>
                    <w:bottom w:val="none" w:sz="0" w:space="0" w:color="auto"/>
                    <w:right w:val="none" w:sz="0" w:space="0" w:color="auto"/>
                  </w:divBdr>
                  <w:divsChild>
                    <w:div w:id="961882373">
                      <w:marLeft w:val="0"/>
                      <w:marRight w:val="0"/>
                      <w:marTop w:val="0"/>
                      <w:marBottom w:val="0"/>
                      <w:divBdr>
                        <w:top w:val="none" w:sz="0" w:space="0" w:color="auto"/>
                        <w:left w:val="none" w:sz="0" w:space="0" w:color="auto"/>
                        <w:bottom w:val="none" w:sz="0" w:space="0" w:color="auto"/>
                        <w:right w:val="none" w:sz="0" w:space="0" w:color="auto"/>
                      </w:divBdr>
                    </w:div>
                  </w:divsChild>
                </w:div>
                <w:div w:id="352342246">
                  <w:marLeft w:val="0"/>
                  <w:marRight w:val="0"/>
                  <w:marTop w:val="0"/>
                  <w:marBottom w:val="0"/>
                  <w:divBdr>
                    <w:top w:val="none" w:sz="0" w:space="0" w:color="auto"/>
                    <w:left w:val="none" w:sz="0" w:space="0" w:color="auto"/>
                    <w:bottom w:val="none" w:sz="0" w:space="0" w:color="auto"/>
                    <w:right w:val="none" w:sz="0" w:space="0" w:color="auto"/>
                  </w:divBdr>
                  <w:divsChild>
                    <w:div w:id="1613394562">
                      <w:marLeft w:val="0"/>
                      <w:marRight w:val="0"/>
                      <w:marTop w:val="0"/>
                      <w:marBottom w:val="0"/>
                      <w:divBdr>
                        <w:top w:val="none" w:sz="0" w:space="0" w:color="auto"/>
                        <w:left w:val="none" w:sz="0" w:space="0" w:color="auto"/>
                        <w:bottom w:val="none" w:sz="0" w:space="0" w:color="auto"/>
                        <w:right w:val="none" w:sz="0" w:space="0" w:color="auto"/>
                      </w:divBdr>
                    </w:div>
                  </w:divsChild>
                </w:div>
                <w:div w:id="2060129819">
                  <w:marLeft w:val="0"/>
                  <w:marRight w:val="0"/>
                  <w:marTop w:val="0"/>
                  <w:marBottom w:val="0"/>
                  <w:divBdr>
                    <w:top w:val="none" w:sz="0" w:space="0" w:color="auto"/>
                    <w:left w:val="none" w:sz="0" w:space="0" w:color="auto"/>
                    <w:bottom w:val="none" w:sz="0" w:space="0" w:color="auto"/>
                    <w:right w:val="none" w:sz="0" w:space="0" w:color="auto"/>
                  </w:divBdr>
                  <w:divsChild>
                    <w:div w:id="83495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375858">
          <w:marLeft w:val="0"/>
          <w:marRight w:val="0"/>
          <w:marTop w:val="0"/>
          <w:marBottom w:val="0"/>
          <w:divBdr>
            <w:top w:val="none" w:sz="0" w:space="0" w:color="auto"/>
            <w:left w:val="none" w:sz="0" w:space="0" w:color="auto"/>
            <w:bottom w:val="none" w:sz="0" w:space="0" w:color="auto"/>
            <w:right w:val="none" w:sz="0" w:space="0" w:color="auto"/>
          </w:divBdr>
        </w:div>
        <w:div w:id="1841041043">
          <w:marLeft w:val="0"/>
          <w:marRight w:val="0"/>
          <w:marTop w:val="0"/>
          <w:marBottom w:val="0"/>
          <w:divBdr>
            <w:top w:val="none" w:sz="0" w:space="0" w:color="auto"/>
            <w:left w:val="none" w:sz="0" w:space="0" w:color="auto"/>
            <w:bottom w:val="none" w:sz="0" w:space="0" w:color="auto"/>
            <w:right w:val="none" w:sz="0" w:space="0" w:color="auto"/>
          </w:divBdr>
        </w:div>
        <w:div w:id="659623458">
          <w:marLeft w:val="0"/>
          <w:marRight w:val="0"/>
          <w:marTop w:val="0"/>
          <w:marBottom w:val="0"/>
          <w:divBdr>
            <w:top w:val="none" w:sz="0" w:space="0" w:color="auto"/>
            <w:left w:val="none" w:sz="0" w:space="0" w:color="auto"/>
            <w:bottom w:val="none" w:sz="0" w:space="0" w:color="auto"/>
            <w:right w:val="none" w:sz="0" w:space="0" w:color="auto"/>
          </w:divBdr>
        </w:div>
        <w:div w:id="1035035319">
          <w:marLeft w:val="0"/>
          <w:marRight w:val="0"/>
          <w:marTop w:val="0"/>
          <w:marBottom w:val="0"/>
          <w:divBdr>
            <w:top w:val="none" w:sz="0" w:space="0" w:color="auto"/>
            <w:left w:val="none" w:sz="0" w:space="0" w:color="auto"/>
            <w:bottom w:val="none" w:sz="0" w:space="0" w:color="auto"/>
            <w:right w:val="none" w:sz="0" w:space="0" w:color="auto"/>
          </w:divBdr>
          <w:divsChild>
            <w:div w:id="207689878">
              <w:marLeft w:val="-75"/>
              <w:marRight w:val="0"/>
              <w:marTop w:val="30"/>
              <w:marBottom w:val="30"/>
              <w:divBdr>
                <w:top w:val="none" w:sz="0" w:space="0" w:color="auto"/>
                <w:left w:val="none" w:sz="0" w:space="0" w:color="auto"/>
                <w:bottom w:val="none" w:sz="0" w:space="0" w:color="auto"/>
                <w:right w:val="none" w:sz="0" w:space="0" w:color="auto"/>
              </w:divBdr>
              <w:divsChild>
                <w:div w:id="824711821">
                  <w:marLeft w:val="0"/>
                  <w:marRight w:val="0"/>
                  <w:marTop w:val="0"/>
                  <w:marBottom w:val="0"/>
                  <w:divBdr>
                    <w:top w:val="none" w:sz="0" w:space="0" w:color="auto"/>
                    <w:left w:val="none" w:sz="0" w:space="0" w:color="auto"/>
                    <w:bottom w:val="none" w:sz="0" w:space="0" w:color="auto"/>
                    <w:right w:val="none" w:sz="0" w:space="0" w:color="auto"/>
                  </w:divBdr>
                  <w:divsChild>
                    <w:div w:id="848642170">
                      <w:marLeft w:val="0"/>
                      <w:marRight w:val="0"/>
                      <w:marTop w:val="0"/>
                      <w:marBottom w:val="0"/>
                      <w:divBdr>
                        <w:top w:val="none" w:sz="0" w:space="0" w:color="auto"/>
                        <w:left w:val="none" w:sz="0" w:space="0" w:color="auto"/>
                        <w:bottom w:val="none" w:sz="0" w:space="0" w:color="auto"/>
                        <w:right w:val="none" w:sz="0" w:space="0" w:color="auto"/>
                      </w:divBdr>
                    </w:div>
                  </w:divsChild>
                </w:div>
                <w:div w:id="1993557622">
                  <w:marLeft w:val="0"/>
                  <w:marRight w:val="0"/>
                  <w:marTop w:val="0"/>
                  <w:marBottom w:val="0"/>
                  <w:divBdr>
                    <w:top w:val="none" w:sz="0" w:space="0" w:color="auto"/>
                    <w:left w:val="none" w:sz="0" w:space="0" w:color="auto"/>
                    <w:bottom w:val="none" w:sz="0" w:space="0" w:color="auto"/>
                    <w:right w:val="none" w:sz="0" w:space="0" w:color="auto"/>
                  </w:divBdr>
                  <w:divsChild>
                    <w:div w:id="285475970">
                      <w:marLeft w:val="0"/>
                      <w:marRight w:val="0"/>
                      <w:marTop w:val="0"/>
                      <w:marBottom w:val="0"/>
                      <w:divBdr>
                        <w:top w:val="none" w:sz="0" w:space="0" w:color="auto"/>
                        <w:left w:val="none" w:sz="0" w:space="0" w:color="auto"/>
                        <w:bottom w:val="none" w:sz="0" w:space="0" w:color="auto"/>
                        <w:right w:val="none" w:sz="0" w:space="0" w:color="auto"/>
                      </w:divBdr>
                    </w:div>
                  </w:divsChild>
                </w:div>
                <w:div w:id="1036850350">
                  <w:marLeft w:val="0"/>
                  <w:marRight w:val="0"/>
                  <w:marTop w:val="0"/>
                  <w:marBottom w:val="0"/>
                  <w:divBdr>
                    <w:top w:val="none" w:sz="0" w:space="0" w:color="auto"/>
                    <w:left w:val="none" w:sz="0" w:space="0" w:color="auto"/>
                    <w:bottom w:val="none" w:sz="0" w:space="0" w:color="auto"/>
                    <w:right w:val="none" w:sz="0" w:space="0" w:color="auto"/>
                  </w:divBdr>
                  <w:divsChild>
                    <w:div w:id="1237933217">
                      <w:marLeft w:val="0"/>
                      <w:marRight w:val="0"/>
                      <w:marTop w:val="0"/>
                      <w:marBottom w:val="0"/>
                      <w:divBdr>
                        <w:top w:val="none" w:sz="0" w:space="0" w:color="auto"/>
                        <w:left w:val="none" w:sz="0" w:space="0" w:color="auto"/>
                        <w:bottom w:val="none" w:sz="0" w:space="0" w:color="auto"/>
                        <w:right w:val="none" w:sz="0" w:space="0" w:color="auto"/>
                      </w:divBdr>
                    </w:div>
                  </w:divsChild>
                </w:div>
                <w:div w:id="59138735">
                  <w:marLeft w:val="0"/>
                  <w:marRight w:val="0"/>
                  <w:marTop w:val="0"/>
                  <w:marBottom w:val="0"/>
                  <w:divBdr>
                    <w:top w:val="none" w:sz="0" w:space="0" w:color="auto"/>
                    <w:left w:val="none" w:sz="0" w:space="0" w:color="auto"/>
                    <w:bottom w:val="none" w:sz="0" w:space="0" w:color="auto"/>
                    <w:right w:val="none" w:sz="0" w:space="0" w:color="auto"/>
                  </w:divBdr>
                  <w:divsChild>
                    <w:div w:id="1806703691">
                      <w:marLeft w:val="0"/>
                      <w:marRight w:val="0"/>
                      <w:marTop w:val="0"/>
                      <w:marBottom w:val="0"/>
                      <w:divBdr>
                        <w:top w:val="none" w:sz="0" w:space="0" w:color="auto"/>
                        <w:left w:val="none" w:sz="0" w:space="0" w:color="auto"/>
                        <w:bottom w:val="none" w:sz="0" w:space="0" w:color="auto"/>
                        <w:right w:val="none" w:sz="0" w:space="0" w:color="auto"/>
                      </w:divBdr>
                    </w:div>
                  </w:divsChild>
                </w:div>
                <w:div w:id="771902526">
                  <w:marLeft w:val="0"/>
                  <w:marRight w:val="0"/>
                  <w:marTop w:val="0"/>
                  <w:marBottom w:val="0"/>
                  <w:divBdr>
                    <w:top w:val="none" w:sz="0" w:space="0" w:color="auto"/>
                    <w:left w:val="none" w:sz="0" w:space="0" w:color="auto"/>
                    <w:bottom w:val="none" w:sz="0" w:space="0" w:color="auto"/>
                    <w:right w:val="none" w:sz="0" w:space="0" w:color="auto"/>
                  </w:divBdr>
                  <w:divsChild>
                    <w:div w:id="1921720343">
                      <w:marLeft w:val="0"/>
                      <w:marRight w:val="0"/>
                      <w:marTop w:val="0"/>
                      <w:marBottom w:val="0"/>
                      <w:divBdr>
                        <w:top w:val="none" w:sz="0" w:space="0" w:color="auto"/>
                        <w:left w:val="none" w:sz="0" w:space="0" w:color="auto"/>
                        <w:bottom w:val="none" w:sz="0" w:space="0" w:color="auto"/>
                        <w:right w:val="none" w:sz="0" w:space="0" w:color="auto"/>
                      </w:divBdr>
                    </w:div>
                  </w:divsChild>
                </w:div>
                <w:div w:id="973026236">
                  <w:marLeft w:val="0"/>
                  <w:marRight w:val="0"/>
                  <w:marTop w:val="0"/>
                  <w:marBottom w:val="0"/>
                  <w:divBdr>
                    <w:top w:val="none" w:sz="0" w:space="0" w:color="auto"/>
                    <w:left w:val="none" w:sz="0" w:space="0" w:color="auto"/>
                    <w:bottom w:val="none" w:sz="0" w:space="0" w:color="auto"/>
                    <w:right w:val="none" w:sz="0" w:space="0" w:color="auto"/>
                  </w:divBdr>
                  <w:divsChild>
                    <w:div w:id="167407522">
                      <w:marLeft w:val="0"/>
                      <w:marRight w:val="0"/>
                      <w:marTop w:val="0"/>
                      <w:marBottom w:val="0"/>
                      <w:divBdr>
                        <w:top w:val="none" w:sz="0" w:space="0" w:color="auto"/>
                        <w:left w:val="none" w:sz="0" w:space="0" w:color="auto"/>
                        <w:bottom w:val="none" w:sz="0" w:space="0" w:color="auto"/>
                        <w:right w:val="none" w:sz="0" w:space="0" w:color="auto"/>
                      </w:divBdr>
                    </w:div>
                  </w:divsChild>
                </w:div>
                <w:div w:id="790511783">
                  <w:marLeft w:val="0"/>
                  <w:marRight w:val="0"/>
                  <w:marTop w:val="0"/>
                  <w:marBottom w:val="0"/>
                  <w:divBdr>
                    <w:top w:val="none" w:sz="0" w:space="0" w:color="auto"/>
                    <w:left w:val="none" w:sz="0" w:space="0" w:color="auto"/>
                    <w:bottom w:val="none" w:sz="0" w:space="0" w:color="auto"/>
                    <w:right w:val="none" w:sz="0" w:space="0" w:color="auto"/>
                  </w:divBdr>
                  <w:divsChild>
                    <w:div w:id="1242716885">
                      <w:marLeft w:val="0"/>
                      <w:marRight w:val="0"/>
                      <w:marTop w:val="0"/>
                      <w:marBottom w:val="0"/>
                      <w:divBdr>
                        <w:top w:val="none" w:sz="0" w:space="0" w:color="auto"/>
                        <w:left w:val="none" w:sz="0" w:space="0" w:color="auto"/>
                        <w:bottom w:val="none" w:sz="0" w:space="0" w:color="auto"/>
                        <w:right w:val="none" w:sz="0" w:space="0" w:color="auto"/>
                      </w:divBdr>
                    </w:div>
                  </w:divsChild>
                </w:div>
                <w:div w:id="165290979">
                  <w:marLeft w:val="0"/>
                  <w:marRight w:val="0"/>
                  <w:marTop w:val="0"/>
                  <w:marBottom w:val="0"/>
                  <w:divBdr>
                    <w:top w:val="none" w:sz="0" w:space="0" w:color="auto"/>
                    <w:left w:val="none" w:sz="0" w:space="0" w:color="auto"/>
                    <w:bottom w:val="none" w:sz="0" w:space="0" w:color="auto"/>
                    <w:right w:val="none" w:sz="0" w:space="0" w:color="auto"/>
                  </w:divBdr>
                  <w:divsChild>
                    <w:div w:id="1880237502">
                      <w:marLeft w:val="0"/>
                      <w:marRight w:val="0"/>
                      <w:marTop w:val="0"/>
                      <w:marBottom w:val="0"/>
                      <w:divBdr>
                        <w:top w:val="none" w:sz="0" w:space="0" w:color="auto"/>
                        <w:left w:val="none" w:sz="0" w:space="0" w:color="auto"/>
                        <w:bottom w:val="none" w:sz="0" w:space="0" w:color="auto"/>
                        <w:right w:val="none" w:sz="0" w:space="0" w:color="auto"/>
                      </w:divBdr>
                    </w:div>
                  </w:divsChild>
                </w:div>
                <w:div w:id="1594820820">
                  <w:marLeft w:val="0"/>
                  <w:marRight w:val="0"/>
                  <w:marTop w:val="0"/>
                  <w:marBottom w:val="0"/>
                  <w:divBdr>
                    <w:top w:val="none" w:sz="0" w:space="0" w:color="auto"/>
                    <w:left w:val="none" w:sz="0" w:space="0" w:color="auto"/>
                    <w:bottom w:val="none" w:sz="0" w:space="0" w:color="auto"/>
                    <w:right w:val="none" w:sz="0" w:space="0" w:color="auto"/>
                  </w:divBdr>
                  <w:divsChild>
                    <w:div w:id="1362630763">
                      <w:marLeft w:val="0"/>
                      <w:marRight w:val="0"/>
                      <w:marTop w:val="0"/>
                      <w:marBottom w:val="0"/>
                      <w:divBdr>
                        <w:top w:val="none" w:sz="0" w:space="0" w:color="auto"/>
                        <w:left w:val="none" w:sz="0" w:space="0" w:color="auto"/>
                        <w:bottom w:val="none" w:sz="0" w:space="0" w:color="auto"/>
                        <w:right w:val="none" w:sz="0" w:space="0" w:color="auto"/>
                      </w:divBdr>
                    </w:div>
                  </w:divsChild>
                </w:div>
                <w:div w:id="1031497928">
                  <w:marLeft w:val="0"/>
                  <w:marRight w:val="0"/>
                  <w:marTop w:val="0"/>
                  <w:marBottom w:val="0"/>
                  <w:divBdr>
                    <w:top w:val="none" w:sz="0" w:space="0" w:color="auto"/>
                    <w:left w:val="none" w:sz="0" w:space="0" w:color="auto"/>
                    <w:bottom w:val="none" w:sz="0" w:space="0" w:color="auto"/>
                    <w:right w:val="none" w:sz="0" w:space="0" w:color="auto"/>
                  </w:divBdr>
                  <w:divsChild>
                    <w:div w:id="848182084">
                      <w:marLeft w:val="0"/>
                      <w:marRight w:val="0"/>
                      <w:marTop w:val="0"/>
                      <w:marBottom w:val="0"/>
                      <w:divBdr>
                        <w:top w:val="none" w:sz="0" w:space="0" w:color="auto"/>
                        <w:left w:val="none" w:sz="0" w:space="0" w:color="auto"/>
                        <w:bottom w:val="none" w:sz="0" w:space="0" w:color="auto"/>
                        <w:right w:val="none" w:sz="0" w:space="0" w:color="auto"/>
                      </w:divBdr>
                    </w:div>
                  </w:divsChild>
                </w:div>
                <w:div w:id="454522514">
                  <w:marLeft w:val="0"/>
                  <w:marRight w:val="0"/>
                  <w:marTop w:val="0"/>
                  <w:marBottom w:val="0"/>
                  <w:divBdr>
                    <w:top w:val="none" w:sz="0" w:space="0" w:color="auto"/>
                    <w:left w:val="none" w:sz="0" w:space="0" w:color="auto"/>
                    <w:bottom w:val="none" w:sz="0" w:space="0" w:color="auto"/>
                    <w:right w:val="none" w:sz="0" w:space="0" w:color="auto"/>
                  </w:divBdr>
                  <w:divsChild>
                    <w:div w:id="1980303681">
                      <w:marLeft w:val="0"/>
                      <w:marRight w:val="0"/>
                      <w:marTop w:val="0"/>
                      <w:marBottom w:val="0"/>
                      <w:divBdr>
                        <w:top w:val="none" w:sz="0" w:space="0" w:color="auto"/>
                        <w:left w:val="none" w:sz="0" w:space="0" w:color="auto"/>
                        <w:bottom w:val="none" w:sz="0" w:space="0" w:color="auto"/>
                        <w:right w:val="none" w:sz="0" w:space="0" w:color="auto"/>
                      </w:divBdr>
                    </w:div>
                  </w:divsChild>
                </w:div>
                <w:div w:id="967929563">
                  <w:marLeft w:val="0"/>
                  <w:marRight w:val="0"/>
                  <w:marTop w:val="0"/>
                  <w:marBottom w:val="0"/>
                  <w:divBdr>
                    <w:top w:val="none" w:sz="0" w:space="0" w:color="auto"/>
                    <w:left w:val="none" w:sz="0" w:space="0" w:color="auto"/>
                    <w:bottom w:val="none" w:sz="0" w:space="0" w:color="auto"/>
                    <w:right w:val="none" w:sz="0" w:space="0" w:color="auto"/>
                  </w:divBdr>
                  <w:divsChild>
                    <w:div w:id="1747339808">
                      <w:marLeft w:val="0"/>
                      <w:marRight w:val="0"/>
                      <w:marTop w:val="0"/>
                      <w:marBottom w:val="0"/>
                      <w:divBdr>
                        <w:top w:val="none" w:sz="0" w:space="0" w:color="auto"/>
                        <w:left w:val="none" w:sz="0" w:space="0" w:color="auto"/>
                        <w:bottom w:val="none" w:sz="0" w:space="0" w:color="auto"/>
                        <w:right w:val="none" w:sz="0" w:space="0" w:color="auto"/>
                      </w:divBdr>
                    </w:div>
                  </w:divsChild>
                </w:div>
                <w:div w:id="1196961507">
                  <w:marLeft w:val="0"/>
                  <w:marRight w:val="0"/>
                  <w:marTop w:val="0"/>
                  <w:marBottom w:val="0"/>
                  <w:divBdr>
                    <w:top w:val="none" w:sz="0" w:space="0" w:color="auto"/>
                    <w:left w:val="none" w:sz="0" w:space="0" w:color="auto"/>
                    <w:bottom w:val="none" w:sz="0" w:space="0" w:color="auto"/>
                    <w:right w:val="none" w:sz="0" w:space="0" w:color="auto"/>
                  </w:divBdr>
                  <w:divsChild>
                    <w:div w:id="23945995">
                      <w:marLeft w:val="0"/>
                      <w:marRight w:val="0"/>
                      <w:marTop w:val="0"/>
                      <w:marBottom w:val="0"/>
                      <w:divBdr>
                        <w:top w:val="none" w:sz="0" w:space="0" w:color="auto"/>
                        <w:left w:val="none" w:sz="0" w:space="0" w:color="auto"/>
                        <w:bottom w:val="none" w:sz="0" w:space="0" w:color="auto"/>
                        <w:right w:val="none" w:sz="0" w:space="0" w:color="auto"/>
                      </w:divBdr>
                    </w:div>
                  </w:divsChild>
                </w:div>
                <w:div w:id="550383195">
                  <w:marLeft w:val="0"/>
                  <w:marRight w:val="0"/>
                  <w:marTop w:val="0"/>
                  <w:marBottom w:val="0"/>
                  <w:divBdr>
                    <w:top w:val="none" w:sz="0" w:space="0" w:color="auto"/>
                    <w:left w:val="none" w:sz="0" w:space="0" w:color="auto"/>
                    <w:bottom w:val="none" w:sz="0" w:space="0" w:color="auto"/>
                    <w:right w:val="none" w:sz="0" w:space="0" w:color="auto"/>
                  </w:divBdr>
                  <w:divsChild>
                    <w:div w:id="1541627658">
                      <w:marLeft w:val="0"/>
                      <w:marRight w:val="0"/>
                      <w:marTop w:val="0"/>
                      <w:marBottom w:val="0"/>
                      <w:divBdr>
                        <w:top w:val="none" w:sz="0" w:space="0" w:color="auto"/>
                        <w:left w:val="none" w:sz="0" w:space="0" w:color="auto"/>
                        <w:bottom w:val="none" w:sz="0" w:space="0" w:color="auto"/>
                        <w:right w:val="none" w:sz="0" w:space="0" w:color="auto"/>
                      </w:divBdr>
                    </w:div>
                  </w:divsChild>
                </w:div>
                <w:div w:id="1431588356">
                  <w:marLeft w:val="0"/>
                  <w:marRight w:val="0"/>
                  <w:marTop w:val="0"/>
                  <w:marBottom w:val="0"/>
                  <w:divBdr>
                    <w:top w:val="none" w:sz="0" w:space="0" w:color="auto"/>
                    <w:left w:val="none" w:sz="0" w:space="0" w:color="auto"/>
                    <w:bottom w:val="none" w:sz="0" w:space="0" w:color="auto"/>
                    <w:right w:val="none" w:sz="0" w:space="0" w:color="auto"/>
                  </w:divBdr>
                  <w:divsChild>
                    <w:div w:id="2026246484">
                      <w:marLeft w:val="0"/>
                      <w:marRight w:val="0"/>
                      <w:marTop w:val="0"/>
                      <w:marBottom w:val="0"/>
                      <w:divBdr>
                        <w:top w:val="none" w:sz="0" w:space="0" w:color="auto"/>
                        <w:left w:val="none" w:sz="0" w:space="0" w:color="auto"/>
                        <w:bottom w:val="none" w:sz="0" w:space="0" w:color="auto"/>
                        <w:right w:val="none" w:sz="0" w:space="0" w:color="auto"/>
                      </w:divBdr>
                    </w:div>
                  </w:divsChild>
                </w:div>
                <w:div w:id="751005492">
                  <w:marLeft w:val="0"/>
                  <w:marRight w:val="0"/>
                  <w:marTop w:val="0"/>
                  <w:marBottom w:val="0"/>
                  <w:divBdr>
                    <w:top w:val="none" w:sz="0" w:space="0" w:color="auto"/>
                    <w:left w:val="none" w:sz="0" w:space="0" w:color="auto"/>
                    <w:bottom w:val="none" w:sz="0" w:space="0" w:color="auto"/>
                    <w:right w:val="none" w:sz="0" w:space="0" w:color="auto"/>
                  </w:divBdr>
                  <w:divsChild>
                    <w:div w:id="122890184">
                      <w:marLeft w:val="0"/>
                      <w:marRight w:val="0"/>
                      <w:marTop w:val="0"/>
                      <w:marBottom w:val="0"/>
                      <w:divBdr>
                        <w:top w:val="none" w:sz="0" w:space="0" w:color="auto"/>
                        <w:left w:val="none" w:sz="0" w:space="0" w:color="auto"/>
                        <w:bottom w:val="none" w:sz="0" w:space="0" w:color="auto"/>
                        <w:right w:val="none" w:sz="0" w:space="0" w:color="auto"/>
                      </w:divBdr>
                    </w:div>
                  </w:divsChild>
                </w:div>
                <w:div w:id="226574717">
                  <w:marLeft w:val="0"/>
                  <w:marRight w:val="0"/>
                  <w:marTop w:val="0"/>
                  <w:marBottom w:val="0"/>
                  <w:divBdr>
                    <w:top w:val="none" w:sz="0" w:space="0" w:color="auto"/>
                    <w:left w:val="none" w:sz="0" w:space="0" w:color="auto"/>
                    <w:bottom w:val="none" w:sz="0" w:space="0" w:color="auto"/>
                    <w:right w:val="none" w:sz="0" w:space="0" w:color="auto"/>
                  </w:divBdr>
                  <w:divsChild>
                    <w:div w:id="908005287">
                      <w:marLeft w:val="0"/>
                      <w:marRight w:val="0"/>
                      <w:marTop w:val="0"/>
                      <w:marBottom w:val="0"/>
                      <w:divBdr>
                        <w:top w:val="none" w:sz="0" w:space="0" w:color="auto"/>
                        <w:left w:val="none" w:sz="0" w:space="0" w:color="auto"/>
                        <w:bottom w:val="none" w:sz="0" w:space="0" w:color="auto"/>
                        <w:right w:val="none" w:sz="0" w:space="0" w:color="auto"/>
                      </w:divBdr>
                    </w:div>
                  </w:divsChild>
                </w:div>
                <w:div w:id="1452168627">
                  <w:marLeft w:val="0"/>
                  <w:marRight w:val="0"/>
                  <w:marTop w:val="0"/>
                  <w:marBottom w:val="0"/>
                  <w:divBdr>
                    <w:top w:val="none" w:sz="0" w:space="0" w:color="auto"/>
                    <w:left w:val="none" w:sz="0" w:space="0" w:color="auto"/>
                    <w:bottom w:val="none" w:sz="0" w:space="0" w:color="auto"/>
                    <w:right w:val="none" w:sz="0" w:space="0" w:color="auto"/>
                  </w:divBdr>
                  <w:divsChild>
                    <w:div w:id="1805538969">
                      <w:marLeft w:val="0"/>
                      <w:marRight w:val="0"/>
                      <w:marTop w:val="0"/>
                      <w:marBottom w:val="0"/>
                      <w:divBdr>
                        <w:top w:val="none" w:sz="0" w:space="0" w:color="auto"/>
                        <w:left w:val="none" w:sz="0" w:space="0" w:color="auto"/>
                        <w:bottom w:val="none" w:sz="0" w:space="0" w:color="auto"/>
                        <w:right w:val="none" w:sz="0" w:space="0" w:color="auto"/>
                      </w:divBdr>
                    </w:div>
                  </w:divsChild>
                </w:div>
                <w:div w:id="1321075321">
                  <w:marLeft w:val="0"/>
                  <w:marRight w:val="0"/>
                  <w:marTop w:val="0"/>
                  <w:marBottom w:val="0"/>
                  <w:divBdr>
                    <w:top w:val="none" w:sz="0" w:space="0" w:color="auto"/>
                    <w:left w:val="none" w:sz="0" w:space="0" w:color="auto"/>
                    <w:bottom w:val="none" w:sz="0" w:space="0" w:color="auto"/>
                    <w:right w:val="none" w:sz="0" w:space="0" w:color="auto"/>
                  </w:divBdr>
                  <w:divsChild>
                    <w:div w:id="1209956072">
                      <w:marLeft w:val="0"/>
                      <w:marRight w:val="0"/>
                      <w:marTop w:val="0"/>
                      <w:marBottom w:val="0"/>
                      <w:divBdr>
                        <w:top w:val="none" w:sz="0" w:space="0" w:color="auto"/>
                        <w:left w:val="none" w:sz="0" w:space="0" w:color="auto"/>
                        <w:bottom w:val="none" w:sz="0" w:space="0" w:color="auto"/>
                        <w:right w:val="none" w:sz="0" w:space="0" w:color="auto"/>
                      </w:divBdr>
                    </w:div>
                  </w:divsChild>
                </w:div>
                <w:div w:id="320551282">
                  <w:marLeft w:val="0"/>
                  <w:marRight w:val="0"/>
                  <w:marTop w:val="0"/>
                  <w:marBottom w:val="0"/>
                  <w:divBdr>
                    <w:top w:val="none" w:sz="0" w:space="0" w:color="auto"/>
                    <w:left w:val="none" w:sz="0" w:space="0" w:color="auto"/>
                    <w:bottom w:val="none" w:sz="0" w:space="0" w:color="auto"/>
                    <w:right w:val="none" w:sz="0" w:space="0" w:color="auto"/>
                  </w:divBdr>
                  <w:divsChild>
                    <w:div w:id="1999309899">
                      <w:marLeft w:val="0"/>
                      <w:marRight w:val="0"/>
                      <w:marTop w:val="0"/>
                      <w:marBottom w:val="0"/>
                      <w:divBdr>
                        <w:top w:val="none" w:sz="0" w:space="0" w:color="auto"/>
                        <w:left w:val="none" w:sz="0" w:space="0" w:color="auto"/>
                        <w:bottom w:val="none" w:sz="0" w:space="0" w:color="auto"/>
                        <w:right w:val="none" w:sz="0" w:space="0" w:color="auto"/>
                      </w:divBdr>
                    </w:div>
                  </w:divsChild>
                </w:div>
                <w:div w:id="1908032081">
                  <w:marLeft w:val="0"/>
                  <w:marRight w:val="0"/>
                  <w:marTop w:val="0"/>
                  <w:marBottom w:val="0"/>
                  <w:divBdr>
                    <w:top w:val="none" w:sz="0" w:space="0" w:color="auto"/>
                    <w:left w:val="none" w:sz="0" w:space="0" w:color="auto"/>
                    <w:bottom w:val="none" w:sz="0" w:space="0" w:color="auto"/>
                    <w:right w:val="none" w:sz="0" w:space="0" w:color="auto"/>
                  </w:divBdr>
                  <w:divsChild>
                    <w:div w:id="1820725926">
                      <w:marLeft w:val="0"/>
                      <w:marRight w:val="0"/>
                      <w:marTop w:val="0"/>
                      <w:marBottom w:val="0"/>
                      <w:divBdr>
                        <w:top w:val="none" w:sz="0" w:space="0" w:color="auto"/>
                        <w:left w:val="none" w:sz="0" w:space="0" w:color="auto"/>
                        <w:bottom w:val="none" w:sz="0" w:space="0" w:color="auto"/>
                        <w:right w:val="none" w:sz="0" w:space="0" w:color="auto"/>
                      </w:divBdr>
                    </w:div>
                  </w:divsChild>
                </w:div>
                <w:div w:id="64886602">
                  <w:marLeft w:val="0"/>
                  <w:marRight w:val="0"/>
                  <w:marTop w:val="0"/>
                  <w:marBottom w:val="0"/>
                  <w:divBdr>
                    <w:top w:val="none" w:sz="0" w:space="0" w:color="auto"/>
                    <w:left w:val="none" w:sz="0" w:space="0" w:color="auto"/>
                    <w:bottom w:val="none" w:sz="0" w:space="0" w:color="auto"/>
                    <w:right w:val="none" w:sz="0" w:space="0" w:color="auto"/>
                  </w:divBdr>
                  <w:divsChild>
                    <w:div w:id="101091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002634">
          <w:marLeft w:val="0"/>
          <w:marRight w:val="0"/>
          <w:marTop w:val="0"/>
          <w:marBottom w:val="0"/>
          <w:divBdr>
            <w:top w:val="none" w:sz="0" w:space="0" w:color="auto"/>
            <w:left w:val="none" w:sz="0" w:space="0" w:color="auto"/>
            <w:bottom w:val="none" w:sz="0" w:space="0" w:color="auto"/>
            <w:right w:val="none" w:sz="0" w:space="0" w:color="auto"/>
          </w:divBdr>
        </w:div>
        <w:div w:id="1018118004">
          <w:marLeft w:val="0"/>
          <w:marRight w:val="0"/>
          <w:marTop w:val="0"/>
          <w:marBottom w:val="0"/>
          <w:divBdr>
            <w:top w:val="none" w:sz="0" w:space="0" w:color="auto"/>
            <w:left w:val="none" w:sz="0" w:space="0" w:color="auto"/>
            <w:bottom w:val="none" w:sz="0" w:space="0" w:color="auto"/>
            <w:right w:val="none" w:sz="0" w:space="0" w:color="auto"/>
          </w:divBdr>
        </w:div>
        <w:div w:id="1839542092">
          <w:marLeft w:val="0"/>
          <w:marRight w:val="0"/>
          <w:marTop w:val="0"/>
          <w:marBottom w:val="0"/>
          <w:divBdr>
            <w:top w:val="none" w:sz="0" w:space="0" w:color="auto"/>
            <w:left w:val="none" w:sz="0" w:space="0" w:color="auto"/>
            <w:bottom w:val="none" w:sz="0" w:space="0" w:color="auto"/>
            <w:right w:val="none" w:sz="0" w:space="0" w:color="auto"/>
          </w:divBdr>
        </w:div>
        <w:div w:id="439035543">
          <w:marLeft w:val="0"/>
          <w:marRight w:val="0"/>
          <w:marTop w:val="0"/>
          <w:marBottom w:val="0"/>
          <w:divBdr>
            <w:top w:val="none" w:sz="0" w:space="0" w:color="auto"/>
            <w:left w:val="none" w:sz="0" w:space="0" w:color="auto"/>
            <w:bottom w:val="none" w:sz="0" w:space="0" w:color="auto"/>
            <w:right w:val="none" w:sz="0" w:space="0" w:color="auto"/>
          </w:divBdr>
        </w:div>
        <w:div w:id="229968798">
          <w:marLeft w:val="0"/>
          <w:marRight w:val="0"/>
          <w:marTop w:val="0"/>
          <w:marBottom w:val="0"/>
          <w:divBdr>
            <w:top w:val="none" w:sz="0" w:space="0" w:color="auto"/>
            <w:left w:val="none" w:sz="0" w:space="0" w:color="auto"/>
            <w:bottom w:val="none" w:sz="0" w:space="0" w:color="auto"/>
            <w:right w:val="none" w:sz="0" w:space="0" w:color="auto"/>
          </w:divBdr>
        </w:div>
        <w:div w:id="1311711770">
          <w:marLeft w:val="0"/>
          <w:marRight w:val="0"/>
          <w:marTop w:val="0"/>
          <w:marBottom w:val="0"/>
          <w:divBdr>
            <w:top w:val="none" w:sz="0" w:space="0" w:color="auto"/>
            <w:left w:val="none" w:sz="0" w:space="0" w:color="auto"/>
            <w:bottom w:val="none" w:sz="0" w:space="0" w:color="auto"/>
            <w:right w:val="none" w:sz="0" w:space="0" w:color="auto"/>
          </w:divBdr>
          <w:divsChild>
            <w:div w:id="808286172">
              <w:marLeft w:val="-75"/>
              <w:marRight w:val="0"/>
              <w:marTop w:val="30"/>
              <w:marBottom w:val="30"/>
              <w:divBdr>
                <w:top w:val="none" w:sz="0" w:space="0" w:color="auto"/>
                <w:left w:val="none" w:sz="0" w:space="0" w:color="auto"/>
                <w:bottom w:val="none" w:sz="0" w:space="0" w:color="auto"/>
                <w:right w:val="none" w:sz="0" w:space="0" w:color="auto"/>
              </w:divBdr>
              <w:divsChild>
                <w:div w:id="717095695">
                  <w:marLeft w:val="0"/>
                  <w:marRight w:val="0"/>
                  <w:marTop w:val="0"/>
                  <w:marBottom w:val="0"/>
                  <w:divBdr>
                    <w:top w:val="none" w:sz="0" w:space="0" w:color="auto"/>
                    <w:left w:val="none" w:sz="0" w:space="0" w:color="auto"/>
                    <w:bottom w:val="none" w:sz="0" w:space="0" w:color="auto"/>
                    <w:right w:val="none" w:sz="0" w:space="0" w:color="auto"/>
                  </w:divBdr>
                  <w:divsChild>
                    <w:div w:id="811365742">
                      <w:marLeft w:val="0"/>
                      <w:marRight w:val="0"/>
                      <w:marTop w:val="0"/>
                      <w:marBottom w:val="0"/>
                      <w:divBdr>
                        <w:top w:val="none" w:sz="0" w:space="0" w:color="auto"/>
                        <w:left w:val="none" w:sz="0" w:space="0" w:color="auto"/>
                        <w:bottom w:val="none" w:sz="0" w:space="0" w:color="auto"/>
                        <w:right w:val="none" w:sz="0" w:space="0" w:color="auto"/>
                      </w:divBdr>
                    </w:div>
                  </w:divsChild>
                </w:div>
                <w:div w:id="615867317">
                  <w:marLeft w:val="0"/>
                  <w:marRight w:val="0"/>
                  <w:marTop w:val="0"/>
                  <w:marBottom w:val="0"/>
                  <w:divBdr>
                    <w:top w:val="none" w:sz="0" w:space="0" w:color="auto"/>
                    <w:left w:val="none" w:sz="0" w:space="0" w:color="auto"/>
                    <w:bottom w:val="none" w:sz="0" w:space="0" w:color="auto"/>
                    <w:right w:val="none" w:sz="0" w:space="0" w:color="auto"/>
                  </w:divBdr>
                  <w:divsChild>
                    <w:div w:id="1384056800">
                      <w:marLeft w:val="0"/>
                      <w:marRight w:val="0"/>
                      <w:marTop w:val="0"/>
                      <w:marBottom w:val="0"/>
                      <w:divBdr>
                        <w:top w:val="none" w:sz="0" w:space="0" w:color="auto"/>
                        <w:left w:val="none" w:sz="0" w:space="0" w:color="auto"/>
                        <w:bottom w:val="none" w:sz="0" w:space="0" w:color="auto"/>
                        <w:right w:val="none" w:sz="0" w:space="0" w:color="auto"/>
                      </w:divBdr>
                    </w:div>
                  </w:divsChild>
                </w:div>
                <w:div w:id="902594262">
                  <w:marLeft w:val="0"/>
                  <w:marRight w:val="0"/>
                  <w:marTop w:val="0"/>
                  <w:marBottom w:val="0"/>
                  <w:divBdr>
                    <w:top w:val="none" w:sz="0" w:space="0" w:color="auto"/>
                    <w:left w:val="none" w:sz="0" w:space="0" w:color="auto"/>
                    <w:bottom w:val="none" w:sz="0" w:space="0" w:color="auto"/>
                    <w:right w:val="none" w:sz="0" w:space="0" w:color="auto"/>
                  </w:divBdr>
                  <w:divsChild>
                    <w:div w:id="766077170">
                      <w:marLeft w:val="0"/>
                      <w:marRight w:val="0"/>
                      <w:marTop w:val="0"/>
                      <w:marBottom w:val="0"/>
                      <w:divBdr>
                        <w:top w:val="none" w:sz="0" w:space="0" w:color="auto"/>
                        <w:left w:val="none" w:sz="0" w:space="0" w:color="auto"/>
                        <w:bottom w:val="none" w:sz="0" w:space="0" w:color="auto"/>
                        <w:right w:val="none" w:sz="0" w:space="0" w:color="auto"/>
                      </w:divBdr>
                    </w:div>
                  </w:divsChild>
                </w:div>
                <w:div w:id="1827361962">
                  <w:marLeft w:val="0"/>
                  <w:marRight w:val="0"/>
                  <w:marTop w:val="0"/>
                  <w:marBottom w:val="0"/>
                  <w:divBdr>
                    <w:top w:val="none" w:sz="0" w:space="0" w:color="auto"/>
                    <w:left w:val="none" w:sz="0" w:space="0" w:color="auto"/>
                    <w:bottom w:val="none" w:sz="0" w:space="0" w:color="auto"/>
                    <w:right w:val="none" w:sz="0" w:space="0" w:color="auto"/>
                  </w:divBdr>
                  <w:divsChild>
                    <w:div w:id="1931236714">
                      <w:marLeft w:val="0"/>
                      <w:marRight w:val="0"/>
                      <w:marTop w:val="0"/>
                      <w:marBottom w:val="0"/>
                      <w:divBdr>
                        <w:top w:val="none" w:sz="0" w:space="0" w:color="auto"/>
                        <w:left w:val="none" w:sz="0" w:space="0" w:color="auto"/>
                        <w:bottom w:val="none" w:sz="0" w:space="0" w:color="auto"/>
                        <w:right w:val="none" w:sz="0" w:space="0" w:color="auto"/>
                      </w:divBdr>
                    </w:div>
                  </w:divsChild>
                </w:div>
                <w:div w:id="2062054094">
                  <w:marLeft w:val="0"/>
                  <w:marRight w:val="0"/>
                  <w:marTop w:val="0"/>
                  <w:marBottom w:val="0"/>
                  <w:divBdr>
                    <w:top w:val="none" w:sz="0" w:space="0" w:color="auto"/>
                    <w:left w:val="none" w:sz="0" w:space="0" w:color="auto"/>
                    <w:bottom w:val="none" w:sz="0" w:space="0" w:color="auto"/>
                    <w:right w:val="none" w:sz="0" w:space="0" w:color="auto"/>
                  </w:divBdr>
                  <w:divsChild>
                    <w:div w:id="540941033">
                      <w:marLeft w:val="0"/>
                      <w:marRight w:val="0"/>
                      <w:marTop w:val="0"/>
                      <w:marBottom w:val="0"/>
                      <w:divBdr>
                        <w:top w:val="none" w:sz="0" w:space="0" w:color="auto"/>
                        <w:left w:val="none" w:sz="0" w:space="0" w:color="auto"/>
                        <w:bottom w:val="none" w:sz="0" w:space="0" w:color="auto"/>
                        <w:right w:val="none" w:sz="0" w:space="0" w:color="auto"/>
                      </w:divBdr>
                    </w:div>
                  </w:divsChild>
                </w:div>
                <w:div w:id="1827935322">
                  <w:marLeft w:val="0"/>
                  <w:marRight w:val="0"/>
                  <w:marTop w:val="0"/>
                  <w:marBottom w:val="0"/>
                  <w:divBdr>
                    <w:top w:val="none" w:sz="0" w:space="0" w:color="auto"/>
                    <w:left w:val="none" w:sz="0" w:space="0" w:color="auto"/>
                    <w:bottom w:val="none" w:sz="0" w:space="0" w:color="auto"/>
                    <w:right w:val="none" w:sz="0" w:space="0" w:color="auto"/>
                  </w:divBdr>
                  <w:divsChild>
                    <w:div w:id="2093429086">
                      <w:marLeft w:val="0"/>
                      <w:marRight w:val="0"/>
                      <w:marTop w:val="0"/>
                      <w:marBottom w:val="0"/>
                      <w:divBdr>
                        <w:top w:val="none" w:sz="0" w:space="0" w:color="auto"/>
                        <w:left w:val="none" w:sz="0" w:space="0" w:color="auto"/>
                        <w:bottom w:val="none" w:sz="0" w:space="0" w:color="auto"/>
                        <w:right w:val="none" w:sz="0" w:space="0" w:color="auto"/>
                      </w:divBdr>
                    </w:div>
                  </w:divsChild>
                </w:div>
                <w:div w:id="1587154328">
                  <w:marLeft w:val="0"/>
                  <w:marRight w:val="0"/>
                  <w:marTop w:val="0"/>
                  <w:marBottom w:val="0"/>
                  <w:divBdr>
                    <w:top w:val="none" w:sz="0" w:space="0" w:color="auto"/>
                    <w:left w:val="none" w:sz="0" w:space="0" w:color="auto"/>
                    <w:bottom w:val="none" w:sz="0" w:space="0" w:color="auto"/>
                    <w:right w:val="none" w:sz="0" w:space="0" w:color="auto"/>
                  </w:divBdr>
                  <w:divsChild>
                    <w:div w:id="1135610920">
                      <w:marLeft w:val="0"/>
                      <w:marRight w:val="0"/>
                      <w:marTop w:val="0"/>
                      <w:marBottom w:val="0"/>
                      <w:divBdr>
                        <w:top w:val="none" w:sz="0" w:space="0" w:color="auto"/>
                        <w:left w:val="none" w:sz="0" w:space="0" w:color="auto"/>
                        <w:bottom w:val="none" w:sz="0" w:space="0" w:color="auto"/>
                        <w:right w:val="none" w:sz="0" w:space="0" w:color="auto"/>
                      </w:divBdr>
                    </w:div>
                  </w:divsChild>
                </w:div>
                <w:div w:id="432743968">
                  <w:marLeft w:val="0"/>
                  <w:marRight w:val="0"/>
                  <w:marTop w:val="0"/>
                  <w:marBottom w:val="0"/>
                  <w:divBdr>
                    <w:top w:val="none" w:sz="0" w:space="0" w:color="auto"/>
                    <w:left w:val="none" w:sz="0" w:space="0" w:color="auto"/>
                    <w:bottom w:val="none" w:sz="0" w:space="0" w:color="auto"/>
                    <w:right w:val="none" w:sz="0" w:space="0" w:color="auto"/>
                  </w:divBdr>
                  <w:divsChild>
                    <w:div w:id="359010519">
                      <w:marLeft w:val="0"/>
                      <w:marRight w:val="0"/>
                      <w:marTop w:val="0"/>
                      <w:marBottom w:val="0"/>
                      <w:divBdr>
                        <w:top w:val="none" w:sz="0" w:space="0" w:color="auto"/>
                        <w:left w:val="none" w:sz="0" w:space="0" w:color="auto"/>
                        <w:bottom w:val="none" w:sz="0" w:space="0" w:color="auto"/>
                        <w:right w:val="none" w:sz="0" w:space="0" w:color="auto"/>
                      </w:divBdr>
                    </w:div>
                  </w:divsChild>
                </w:div>
                <w:div w:id="1629361710">
                  <w:marLeft w:val="0"/>
                  <w:marRight w:val="0"/>
                  <w:marTop w:val="0"/>
                  <w:marBottom w:val="0"/>
                  <w:divBdr>
                    <w:top w:val="none" w:sz="0" w:space="0" w:color="auto"/>
                    <w:left w:val="none" w:sz="0" w:space="0" w:color="auto"/>
                    <w:bottom w:val="none" w:sz="0" w:space="0" w:color="auto"/>
                    <w:right w:val="none" w:sz="0" w:space="0" w:color="auto"/>
                  </w:divBdr>
                  <w:divsChild>
                    <w:div w:id="632099100">
                      <w:marLeft w:val="0"/>
                      <w:marRight w:val="0"/>
                      <w:marTop w:val="0"/>
                      <w:marBottom w:val="0"/>
                      <w:divBdr>
                        <w:top w:val="none" w:sz="0" w:space="0" w:color="auto"/>
                        <w:left w:val="none" w:sz="0" w:space="0" w:color="auto"/>
                        <w:bottom w:val="none" w:sz="0" w:space="0" w:color="auto"/>
                        <w:right w:val="none" w:sz="0" w:space="0" w:color="auto"/>
                      </w:divBdr>
                    </w:div>
                  </w:divsChild>
                </w:div>
                <w:div w:id="2057855039">
                  <w:marLeft w:val="0"/>
                  <w:marRight w:val="0"/>
                  <w:marTop w:val="0"/>
                  <w:marBottom w:val="0"/>
                  <w:divBdr>
                    <w:top w:val="none" w:sz="0" w:space="0" w:color="auto"/>
                    <w:left w:val="none" w:sz="0" w:space="0" w:color="auto"/>
                    <w:bottom w:val="none" w:sz="0" w:space="0" w:color="auto"/>
                    <w:right w:val="none" w:sz="0" w:space="0" w:color="auto"/>
                  </w:divBdr>
                  <w:divsChild>
                    <w:div w:id="1781680270">
                      <w:marLeft w:val="0"/>
                      <w:marRight w:val="0"/>
                      <w:marTop w:val="0"/>
                      <w:marBottom w:val="0"/>
                      <w:divBdr>
                        <w:top w:val="none" w:sz="0" w:space="0" w:color="auto"/>
                        <w:left w:val="none" w:sz="0" w:space="0" w:color="auto"/>
                        <w:bottom w:val="none" w:sz="0" w:space="0" w:color="auto"/>
                        <w:right w:val="none" w:sz="0" w:space="0" w:color="auto"/>
                      </w:divBdr>
                    </w:div>
                  </w:divsChild>
                </w:div>
                <w:div w:id="604583405">
                  <w:marLeft w:val="0"/>
                  <w:marRight w:val="0"/>
                  <w:marTop w:val="0"/>
                  <w:marBottom w:val="0"/>
                  <w:divBdr>
                    <w:top w:val="none" w:sz="0" w:space="0" w:color="auto"/>
                    <w:left w:val="none" w:sz="0" w:space="0" w:color="auto"/>
                    <w:bottom w:val="none" w:sz="0" w:space="0" w:color="auto"/>
                    <w:right w:val="none" w:sz="0" w:space="0" w:color="auto"/>
                  </w:divBdr>
                  <w:divsChild>
                    <w:div w:id="1651866216">
                      <w:marLeft w:val="0"/>
                      <w:marRight w:val="0"/>
                      <w:marTop w:val="0"/>
                      <w:marBottom w:val="0"/>
                      <w:divBdr>
                        <w:top w:val="none" w:sz="0" w:space="0" w:color="auto"/>
                        <w:left w:val="none" w:sz="0" w:space="0" w:color="auto"/>
                        <w:bottom w:val="none" w:sz="0" w:space="0" w:color="auto"/>
                        <w:right w:val="none" w:sz="0" w:space="0" w:color="auto"/>
                      </w:divBdr>
                    </w:div>
                  </w:divsChild>
                </w:div>
                <w:div w:id="127481076">
                  <w:marLeft w:val="0"/>
                  <w:marRight w:val="0"/>
                  <w:marTop w:val="0"/>
                  <w:marBottom w:val="0"/>
                  <w:divBdr>
                    <w:top w:val="none" w:sz="0" w:space="0" w:color="auto"/>
                    <w:left w:val="none" w:sz="0" w:space="0" w:color="auto"/>
                    <w:bottom w:val="none" w:sz="0" w:space="0" w:color="auto"/>
                    <w:right w:val="none" w:sz="0" w:space="0" w:color="auto"/>
                  </w:divBdr>
                  <w:divsChild>
                    <w:div w:id="1839033211">
                      <w:marLeft w:val="0"/>
                      <w:marRight w:val="0"/>
                      <w:marTop w:val="0"/>
                      <w:marBottom w:val="0"/>
                      <w:divBdr>
                        <w:top w:val="none" w:sz="0" w:space="0" w:color="auto"/>
                        <w:left w:val="none" w:sz="0" w:space="0" w:color="auto"/>
                        <w:bottom w:val="none" w:sz="0" w:space="0" w:color="auto"/>
                        <w:right w:val="none" w:sz="0" w:space="0" w:color="auto"/>
                      </w:divBdr>
                    </w:div>
                  </w:divsChild>
                </w:div>
                <w:div w:id="1062757781">
                  <w:marLeft w:val="0"/>
                  <w:marRight w:val="0"/>
                  <w:marTop w:val="0"/>
                  <w:marBottom w:val="0"/>
                  <w:divBdr>
                    <w:top w:val="none" w:sz="0" w:space="0" w:color="auto"/>
                    <w:left w:val="none" w:sz="0" w:space="0" w:color="auto"/>
                    <w:bottom w:val="none" w:sz="0" w:space="0" w:color="auto"/>
                    <w:right w:val="none" w:sz="0" w:space="0" w:color="auto"/>
                  </w:divBdr>
                  <w:divsChild>
                    <w:div w:id="2105032850">
                      <w:marLeft w:val="0"/>
                      <w:marRight w:val="0"/>
                      <w:marTop w:val="0"/>
                      <w:marBottom w:val="0"/>
                      <w:divBdr>
                        <w:top w:val="none" w:sz="0" w:space="0" w:color="auto"/>
                        <w:left w:val="none" w:sz="0" w:space="0" w:color="auto"/>
                        <w:bottom w:val="none" w:sz="0" w:space="0" w:color="auto"/>
                        <w:right w:val="none" w:sz="0" w:space="0" w:color="auto"/>
                      </w:divBdr>
                    </w:div>
                  </w:divsChild>
                </w:div>
                <w:div w:id="545408945">
                  <w:marLeft w:val="0"/>
                  <w:marRight w:val="0"/>
                  <w:marTop w:val="0"/>
                  <w:marBottom w:val="0"/>
                  <w:divBdr>
                    <w:top w:val="none" w:sz="0" w:space="0" w:color="auto"/>
                    <w:left w:val="none" w:sz="0" w:space="0" w:color="auto"/>
                    <w:bottom w:val="none" w:sz="0" w:space="0" w:color="auto"/>
                    <w:right w:val="none" w:sz="0" w:space="0" w:color="auto"/>
                  </w:divBdr>
                  <w:divsChild>
                    <w:div w:id="931741584">
                      <w:marLeft w:val="0"/>
                      <w:marRight w:val="0"/>
                      <w:marTop w:val="0"/>
                      <w:marBottom w:val="0"/>
                      <w:divBdr>
                        <w:top w:val="none" w:sz="0" w:space="0" w:color="auto"/>
                        <w:left w:val="none" w:sz="0" w:space="0" w:color="auto"/>
                        <w:bottom w:val="none" w:sz="0" w:space="0" w:color="auto"/>
                        <w:right w:val="none" w:sz="0" w:space="0" w:color="auto"/>
                      </w:divBdr>
                    </w:div>
                  </w:divsChild>
                </w:div>
                <w:div w:id="340544267">
                  <w:marLeft w:val="0"/>
                  <w:marRight w:val="0"/>
                  <w:marTop w:val="0"/>
                  <w:marBottom w:val="0"/>
                  <w:divBdr>
                    <w:top w:val="none" w:sz="0" w:space="0" w:color="auto"/>
                    <w:left w:val="none" w:sz="0" w:space="0" w:color="auto"/>
                    <w:bottom w:val="none" w:sz="0" w:space="0" w:color="auto"/>
                    <w:right w:val="none" w:sz="0" w:space="0" w:color="auto"/>
                  </w:divBdr>
                  <w:divsChild>
                    <w:div w:id="1657144504">
                      <w:marLeft w:val="0"/>
                      <w:marRight w:val="0"/>
                      <w:marTop w:val="0"/>
                      <w:marBottom w:val="0"/>
                      <w:divBdr>
                        <w:top w:val="none" w:sz="0" w:space="0" w:color="auto"/>
                        <w:left w:val="none" w:sz="0" w:space="0" w:color="auto"/>
                        <w:bottom w:val="none" w:sz="0" w:space="0" w:color="auto"/>
                        <w:right w:val="none" w:sz="0" w:space="0" w:color="auto"/>
                      </w:divBdr>
                    </w:div>
                  </w:divsChild>
                </w:div>
                <w:div w:id="1641425380">
                  <w:marLeft w:val="0"/>
                  <w:marRight w:val="0"/>
                  <w:marTop w:val="0"/>
                  <w:marBottom w:val="0"/>
                  <w:divBdr>
                    <w:top w:val="none" w:sz="0" w:space="0" w:color="auto"/>
                    <w:left w:val="none" w:sz="0" w:space="0" w:color="auto"/>
                    <w:bottom w:val="none" w:sz="0" w:space="0" w:color="auto"/>
                    <w:right w:val="none" w:sz="0" w:space="0" w:color="auto"/>
                  </w:divBdr>
                  <w:divsChild>
                    <w:div w:id="1939362307">
                      <w:marLeft w:val="0"/>
                      <w:marRight w:val="0"/>
                      <w:marTop w:val="0"/>
                      <w:marBottom w:val="0"/>
                      <w:divBdr>
                        <w:top w:val="none" w:sz="0" w:space="0" w:color="auto"/>
                        <w:left w:val="none" w:sz="0" w:space="0" w:color="auto"/>
                        <w:bottom w:val="none" w:sz="0" w:space="0" w:color="auto"/>
                        <w:right w:val="none" w:sz="0" w:space="0" w:color="auto"/>
                      </w:divBdr>
                    </w:div>
                  </w:divsChild>
                </w:div>
                <w:div w:id="1478497694">
                  <w:marLeft w:val="0"/>
                  <w:marRight w:val="0"/>
                  <w:marTop w:val="0"/>
                  <w:marBottom w:val="0"/>
                  <w:divBdr>
                    <w:top w:val="none" w:sz="0" w:space="0" w:color="auto"/>
                    <w:left w:val="none" w:sz="0" w:space="0" w:color="auto"/>
                    <w:bottom w:val="none" w:sz="0" w:space="0" w:color="auto"/>
                    <w:right w:val="none" w:sz="0" w:space="0" w:color="auto"/>
                  </w:divBdr>
                  <w:divsChild>
                    <w:div w:id="917985599">
                      <w:marLeft w:val="0"/>
                      <w:marRight w:val="0"/>
                      <w:marTop w:val="0"/>
                      <w:marBottom w:val="0"/>
                      <w:divBdr>
                        <w:top w:val="none" w:sz="0" w:space="0" w:color="auto"/>
                        <w:left w:val="none" w:sz="0" w:space="0" w:color="auto"/>
                        <w:bottom w:val="none" w:sz="0" w:space="0" w:color="auto"/>
                        <w:right w:val="none" w:sz="0" w:space="0" w:color="auto"/>
                      </w:divBdr>
                    </w:div>
                  </w:divsChild>
                </w:div>
                <w:div w:id="1154948833">
                  <w:marLeft w:val="0"/>
                  <w:marRight w:val="0"/>
                  <w:marTop w:val="0"/>
                  <w:marBottom w:val="0"/>
                  <w:divBdr>
                    <w:top w:val="none" w:sz="0" w:space="0" w:color="auto"/>
                    <w:left w:val="none" w:sz="0" w:space="0" w:color="auto"/>
                    <w:bottom w:val="none" w:sz="0" w:space="0" w:color="auto"/>
                    <w:right w:val="none" w:sz="0" w:space="0" w:color="auto"/>
                  </w:divBdr>
                  <w:divsChild>
                    <w:div w:id="1760367302">
                      <w:marLeft w:val="0"/>
                      <w:marRight w:val="0"/>
                      <w:marTop w:val="0"/>
                      <w:marBottom w:val="0"/>
                      <w:divBdr>
                        <w:top w:val="none" w:sz="0" w:space="0" w:color="auto"/>
                        <w:left w:val="none" w:sz="0" w:space="0" w:color="auto"/>
                        <w:bottom w:val="none" w:sz="0" w:space="0" w:color="auto"/>
                        <w:right w:val="none" w:sz="0" w:space="0" w:color="auto"/>
                      </w:divBdr>
                    </w:div>
                  </w:divsChild>
                </w:div>
                <w:div w:id="1174996353">
                  <w:marLeft w:val="0"/>
                  <w:marRight w:val="0"/>
                  <w:marTop w:val="0"/>
                  <w:marBottom w:val="0"/>
                  <w:divBdr>
                    <w:top w:val="none" w:sz="0" w:space="0" w:color="auto"/>
                    <w:left w:val="none" w:sz="0" w:space="0" w:color="auto"/>
                    <w:bottom w:val="none" w:sz="0" w:space="0" w:color="auto"/>
                    <w:right w:val="none" w:sz="0" w:space="0" w:color="auto"/>
                  </w:divBdr>
                  <w:divsChild>
                    <w:div w:id="591742302">
                      <w:marLeft w:val="0"/>
                      <w:marRight w:val="0"/>
                      <w:marTop w:val="0"/>
                      <w:marBottom w:val="0"/>
                      <w:divBdr>
                        <w:top w:val="none" w:sz="0" w:space="0" w:color="auto"/>
                        <w:left w:val="none" w:sz="0" w:space="0" w:color="auto"/>
                        <w:bottom w:val="none" w:sz="0" w:space="0" w:color="auto"/>
                        <w:right w:val="none" w:sz="0" w:space="0" w:color="auto"/>
                      </w:divBdr>
                    </w:div>
                  </w:divsChild>
                </w:div>
                <w:div w:id="748311574">
                  <w:marLeft w:val="0"/>
                  <w:marRight w:val="0"/>
                  <w:marTop w:val="0"/>
                  <w:marBottom w:val="0"/>
                  <w:divBdr>
                    <w:top w:val="none" w:sz="0" w:space="0" w:color="auto"/>
                    <w:left w:val="none" w:sz="0" w:space="0" w:color="auto"/>
                    <w:bottom w:val="none" w:sz="0" w:space="0" w:color="auto"/>
                    <w:right w:val="none" w:sz="0" w:space="0" w:color="auto"/>
                  </w:divBdr>
                  <w:divsChild>
                    <w:div w:id="511531292">
                      <w:marLeft w:val="0"/>
                      <w:marRight w:val="0"/>
                      <w:marTop w:val="0"/>
                      <w:marBottom w:val="0"/>
                      <w:divBdr>
                        <w:top w:val="none" w:sz="0" w:space="0" w:color="auto"/>
                        <w:left w:val="none" w:sz="0" w:space="0" w:color="auto"/>
                        <w:bottom w:val="none" w:sz="0" w:space="0" w:color="auto"/>
                        <w:right w:val="none" w:sz="0" w:space="0" w:color="auto"/>
                      </w:divBdr>
                    </w:div>
                  </w:divsChild>
                </w:div>
                <w:div w:id="107698880">
                  <w:marLeft w:val="0"/>
                  <w:marRight w:val="0"/>
                  <w:marTop w:val="0"/>
                  <w:marBottom w:val="0"/>
                  <w:divBdr>
                    <w:top w:val="none" w:sz="0" w:space="0" w:color="auto"/>
                    <w:left w:val="none" w:sz="0" w:space="0" w:color="auto"/>
                    <w:bottom w:val="none" w:sz="0" w:space="0" w:color="auto"/>
                    <w:right w:val="none" w:sz="0" w:space="0" w:color="auto"/>
                  </w:divBdr>
                  <w:divsChild>
                    <w:div w:id="1985428381">
                      <w:marLeft w:val="0"/>
                      <w:marRight w:val="0"/>
                      <w:marTop w:val="0"/>
                      <w:marBottom w:val="0"/>
                      <w:divBdr>
                        <w:top w:val="none" w:sz="0" w:space="0" w:color="auto"/>
                        <w:left w:val="none" w:sz="0" w:space="0" w:color="auto"/>
                        <w:bottom w:val="none" w:sz="0" w:space="0" w:color="auto"/>
                        <w:right w:val="none" w:sz="0" w:space="0" w:color="auto"/>
                      </w:divBdr>
                    </w:div>
                  </w:divsChild>
                </w:div>
                <w:div w:id="891379306">
                  <w:marLeft w:val="0"/>
                  <w:marRight w:val="0"/>
                  <w:marTop w:val="0"/>
                  <w:marBottom w:val="0"/>
                  <w:divBdr>
                    <w:top w:val="none" w:sz="0" w:space="0" w:color="auto"/>
                    <w:left w:val="none" w:sz="0" w:space="0" w:color="auto"/>
                    <w:bottom w:val="none" w:sz="0" w:space="0" w:color="auto"/>
                    <w:right w:val="none" w:sz="0" w:space="0" w:color="auto"/>
                  </w:divBdr>
                  <w:divsChild>
                    <w:div w:id="25679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468273">
          <w:marLeft w:val="0"/>
          <w:marRight w:val="0"/>
          <w:marTop w:val="0"/>
          <w:marBottom w:val="0"/>
          <w:divBdr>
            <w:top w:val="none" w:sz="0" w:space="0" w:color="auto"/>
            <w:left w:val="none" w:sz="0" w:space="0" w:color="auto"/>
            <w:bottom w:val="none" w:sz="0" w:space="0" w:color="auto"/>
            <w:right w:val="none" w:sz="0" w:space="0" w:color="auto"/>
          </w:divBdr>
        </w:div>
      </w:divsChild>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828672165">
      <w:bodyDiv w:val="1"/>
      <w:marLeft w:val="0"/>
      <w:marRight w:val="0"/>
      <w:marTop w:val="0"/>
      <w:marBottom w:val="0"/>
      <w:divBdr>
        <w:top w:val="none" w:sz="0" w:space="0" w:color="auto"/>
        <w:left w:val="none" w:sz="0" w:space="0" w:color="auto"/>
        <w:bottom w:val="none" w:sz="0" w:space="0" w:color="auto"/>
        <w:right w:val="none" w:sz="0" w:space="0" w:color="auto"/>
      </w:divBdr>
    </w:div>
    <w:div w:id="1833445184">
      <w:bodyDiv w:val="1"/>
      <w:marLeft w:val="0"/>
      <w:marRight w:val="0"/>
      <w:marTop w:val="0"/>
      <w:marBottom w:val="0"/>
      <w:divBdr>
        <w:top w:val="none" w:sz="0" w:space="0" w:color="auto"/>
        <w:left w:val="none" w:sz="0" w:space="0" w:color="auto"/>
        <w:bottom w:val="none" w:sz="0" w:space="0" w:color="auto"/>
        <w:right w:val="none" w:sz="0" w:space="0" w:color="auto"/>
      </w:divBdr>
    </w:div>
    <w:div w:id="1850482016">
      <w:bodyDiv w:val="1"/>
      <w:marLeft w:val="0"/>
      <w:marRight w:val="0"/>
      <w:marTop w:val="0"/>
      <w:marBottom w:val="0"/>
      <w:divBdr>
        <w:top w:val="none" w:sz="0" w:space="0" w:color="auto"/>
        <w:left w:val="none" w:sz="0" w:space="0" w:color="auto"/>
        <w:bottom w:val="none" w:sz="0" w:space="0" w:color="auto"/>
        <w:right w:val="none" w:sz="0" w:space="0" w:color="auto"/>
      </w:divBdr>
    </w:div>
    <w:div w:id="1850562588">
      <w:bodyDiv w:val="1"/>
      <w:marLeft w:val="0"/>
      <w:marRight w:val="0"/>
      <w:marTop w:val="0"/>
      <w:marBottom w:val="0"/>
      <w:divBdr>
        <w:top w:val="none" w:sz="0" w:space="0" w:color="auto"/>
        <w:left w:val="none" w:sz="0" w:space="0" w:color="auto"/>
        <w:bottom w:val="none" w:sz="0" w:space="0" w:color="auto"/>
        <w:right w:val="none" w:sz="0" w:space="0" w:color="auto"/>
      </w:divBdr>
    </w:div>
    <w:div w:id="1861622166">
      <w:bodyDiv w:val="1"/>
      <w:marLeft w:val="0"/>
      <w:marRight w:val="0"/>
      <w:marTop w:val="0"/>
      <w:marBottom w:val="0"/>
      <w:divBdr>
        <w:top w:val="none" w:sz="0" w:space="0" w:color="auto"/>
        <w:left w:val="none" w:sz="0" w:space="0" w:color="auto"/>
        <w:bottom w:val="none" w:sz="0" w:space="0" w:color="auto"/>
        <w:right w:val="none" w:sz="0" w:space="0" w:color="auto"/>
      </w:divBdr>
      <w:divsChild>
        <w:div w:id="1722636377">
          <w:marLeft w:val="547"/>
          <w:marRight w:val="0"/>
          <w:marTop w:val="154"/>
          <w:marBottom w:val="0"/>
          <w:divBdr>
            <w:top w:val="none" w:sz="0" w:space="0" w:color="auto"/>
            <w:left w:val="none" w:sz="0" w:space="0" w:color="auto"/>
            <w:bottom w:val="none" w:sz="0" w:space="0" w:color="auto"/>
            <w:right w:val="none" w:sz="0" w:space="0" w:color="auto"/>
          </w:divBdr>
        </w:div>
      </w:divsChild>
    </w:div>
    <w:div w:id="1873960449">
      <w:bodyDiv w:val="1"/>
      <w:marLeft w:val="0"/>
      <w:marRight w:val="0"/>
      <w:marTop w:val="0"/>
      <w:marBottom w:val="0"/>
      <w:divBdr>
        <w:top w:val="none" w:sz="0" w:space="0" w:color="auto"/>
        <w:left w:val="none" w:sz="0" w:space="0" w:color="auto"/>
        <w:bottom w:val="none" w:sz="0" w:space="0" w:color="auto"/>
        <w:right w:val="none" w:sz="0" w:space="0" w:color="auto"/>
      </w:divBdr>
      <w:divsChild>
        <w:div w:id="558437820">
          <w:marLeft w:val="0"/>
          <w:marRight w:val="0"/>
          <w:marTop w:val="0"/>
          <w:marBottom w:val="0"/>
          <w:divBdr>
            <w:top w:val="none" w:sz="0" w:space="0" w:color="auto"/>
            <w:left w:val="none" w:sz="0" w:space="0" w:color="auto"/>
            <w:bottom w:val="none" w:sz="0" w:space="0" w:color="auto"/>
            <w:right w:val="none" w:sz="0" w:space="0" w:color="auto"/>
          </w:divBdr>
        </w:div>
        <w:div w:id="1706983076">
          <w:marLeft w:val="0"/>
          <w:marRight w:val="0"/>
          <w:marTop w:val="0"/>
          <w:marBottom w:val="0"/>
          <w:divBdr>
            <w:top w:val="none" w:sz="0" w:space="0" w:color="auto"/>
            <w:left w:val="none" w:sz="0" w:space="0" w:color="auto"/>
            <w:bottom w:val="none" w:sz="0" w:space="0" w:color="auto"/>
            <w:right w:val="none" w:sz="0" w:space="0" w:color="auto"/>
          </w:divBdr>
        </w:div>
        <w:div w:id="299457891">
          <w:marLeft w:val="0"/>
          <w:marRight w:val="0"/>
          <w:marTop w:val="0"/>
          <w:marBottom w:val="0"/>
          <w:divBdr>
            <w:top w:val="none" w:sz="0" w:space="0" w:color="auto"/>
            <w:left w:val="none" w:sz="0" w:space="0" w:color="auto"/>
            <w:bottom w:val="none" w:sz="0" w:space="0" w:color="auto"/>
            <w:right w:val="none" w:sz="0" w:space="0" w:color="auto"/>
          </w:divBdr>
        </w:div>
        <w:div w:id="1408110019">
          <w:marLeft w:val="0"/>
          <w:marRight w:val="0"/>
          <w:marTop w:val="0"/>
          <w:marBottom w:val="0"/>
          <w:divBdr>
            <w:top w:val="none" w:sz="0" w:space="0" w:color="auto"/>
            <w:left w:val="none" w:sz="0" w:space="0" w:color="auto"/>
            <w:bottom w:val="none" w:sz="0" w:space="0" w:color="auto"/>
            <w:right w:val="none" w:sz="0" w:space="0" w:color="auto"/>
          </w:divBdr>
        </w:div>
      </w:divsChild>
    </w:div>
    <w:div w:id="1886023454">
      <w:bodyDiv w:val="1"/>
      <w:marLeft w:val="0"/>
      <w:marRight w:val="0"/>
      <w:marTop w:val="0"/>
      <w:marBottom w:val="0"/>
      <w:divBdr>
        <w:top w:val="none" w:sz="0" w:space="0" w:color="auto"/>
        <w:left w:val="none" w:sz="0" w:space="0" w:color="auto"/>
        <w:bottom w:val="none" w:sz="0" w:space="0" w:color="auto"/>
        <w:right w:val="none" w:sz="0" w:space="0" w:color="auto"/>
      </w:divBdr>
    </w:div>
    <w:div w:id="1895192592">
      <w:bodyDiv w:val="1"/>
      <w:marLeft w:val="0"/>
      <w:marRight w:val="0"/>
      <w:marTop w:val="0"/>
      <w:marBottom w:val="0"/>
      <w:divBdr>
        <w:top w:val="none" w:sz="0" w:space="0" w:color="auto"/>
        <w:left w:val="none" w:sz="0" w:space="0" w:color="auto"/>
        <w:bottom w:val="none" w:sz="0" w:space="0" w:color="auto"/>
        <w:right w:val="none" w:sz="0" w:space="0" w:color="auto"/>
      </w:divBdr>
    </w:div>
    <w:div w:id="1901135310">
      <w:bodyDiv w:val="1"/>
      <w:marLeft w:val="0"/>
      <w:marRight w:val="0"/>
      <w:marTop w:val="0"/>
      <w:marBottom w:val="0"/>
      <w:divBdr>
        <w:top w:val="none" w:sz="0" w:space="0" w:color="auto"/>
        <w:left w:val="none" w:sz="0" w:space="0" w:color="auto"/>
        <w:bottom w:val="none" w:sz="0" w:space="0" w:color="auto"/>
        <w:right w:val="none" w:sz="0" w:space="0" w:color="auto"/>
      </w:divBdr>
    </w:div>
    <w:div w:id="1914854324">
      <w:bodyDiv w:val="1"/>
      <w:marLeft w:val="0"/>
      <w:marRight w:val="0"/>
      <w:marTop w:val="0"/>
      <w:marBottom w:val="0"/>
      <w:divBdr>
        <w:top w:val="none" w:sz="0" w:space="0" w:color="auto"/>
        <w:left w:val="none" w:sz="0" w:space="0" w:color="auto"/>
        <w:bottom w:val="none" w:sz="0" w:space="0" w:color="auto"/>
        <w:right w:val="none" w:sz="0" w:space="0" w:color="auto"/>
      </w:divBdr>
    </w:div>
    <w:div w:id="1925675989">
      <w:bodyDiv w:val="1"/>
      <w:marLeft w:val="0"/>
      <w:marRight w:val="0"/>
      <w:marTop w:val="0"/>
      <w:marBottom w:val="0"/>
      <w:divBdr>
        <w:top w:val="none" w:sz="0" w:space="0" w:color="auto"/>
        <w:left w:val="none" w:sz="0" w:space="0" w:color="auto"/>
        <w:bottom w:val="none" w:sz="0" w:space="0" w:color="auto"/>
        <w:right w:val="none" w:sz="0" w:space="0" w:color="auto"/>
      </w:divBdr>
    </w:div>
    <w:div w:id="1926107818">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1965697922">
      <w:bodyDiv w:val="1"/>
      <w:marLeft w:val="0"/>
      <w:marRight w:val="0"/>
      <w:marTop w:val="0"/>
      <w:marBottom w:val="0"/>
      <w:divBdr>
        <w:top w:val="none" w:sz="0" w:space="0" w:color="auto"/>
        <w:left w:val="none" w:sz="0" w:space="0" w:color="auto"/>
        <w:bottom w:val="none" w:sz="0" w:space="0" w:color="auto"/>
        <w:right w:val="none" w:sz="0" w:space="0" w:color="auto"/>
      </w:divBdr>
    </w:div>
    <w:div w:id="1969237985">
      <w:bodyDiv w:val="1"/>
      <w:marLeft w:val="0"/>
      <w:marRight w:val="0"/>
      <w:marTop w:val="0"/>
      <w:marBottom w:val="0"/>
      <w:divBdr>
        <w:top w:val="none" w:sz="0" w:space="0" w:color="auto"/>
        <w:left w:val="none" w:sz="0" w:space="0" w:color="auto"/>
        <w:bottom w:val="none" w:sz="0" w:space="0" w:color="auto"/>
        <w:right w:val="none" w:sz="0" w:space="0" w:color="auto"/>
      </w:divBdr>
    </w:div>
    <w:div w:id="1974555889">
      <w:bodyDiv w:val="1"/>
      <w:marLeft w:val="0"/>
      <w:marRight w:val="0"/>
      <w:marTop w:val="0"/>
      <w:marBottom w:val="0"/>
      <w:divBdr>
        <w:top w:val="none" w:sz="0" w:space="0" w:color="auto"/>
        <w:left w:val="none" w:sz="0" w:space="0" w:color="auto"/>
        <w:bottom w:val="none" w:sz="0" w:space="0" w:color="auto"/>
        <w:right w:val="none" w:sz="0" w:space="0" w:color="auto"/>
      </w:divBdr>
    </w:div>
    <w:div w:id="1980181132">
      <w:bodyDiv w:val="1"/>
      <w:marLeft w:val="0"/>
      <w:marRight w:val="0"/>
      <w:marTop w:val="0"/>
      <w:marBottom w:val="0"/>
      <w:divBdr>
        <w:top w:val="none" w:sz="0" w:space="0" w:color="auto"/>
        <w:left w:val="none" w:sz="0" w:space="0" w:color="auto"/>
        <w:bottom w:val="none" w:sz="0" w:space="0" w:color="auto"/>
        <w:right w:val="none" w:sz="0" w:space="0" w:color="auto"/>
      </w:divBdr>
    </w:div>
    <w:div w:id="2001032246">
      <w:bodyDiv w:val="1"/>
      <w:marLeft w:val="0"/>
      <w:marRight w:val="0"/>
      <w:marTop w:val="0"/>
      <w:marBottom w:val="0"/>
      <w:divBdr>
        <w:top w:val="none" w:sz="0" w:space="0" w:color="auto"/>
        <w:left w:val="none" w:sz="0" w:space="0" w:color="auto"/>
        <w:bottom w:val="none" w:sz="0" w:space="0" w:color="auto"/>
        <w:right w:val="none" w:sz="0" w:space="0" w:color="auto"/>
      </w:divBdr>
    </w:div>
    <w:div w:id="2003312049">
      <w:bodyDiv w:val="1"/>
      <w:marLeft w:val="0"/>
      <w:marRight w:val="0"/>
      <w:marTop w:val="0"/>
      <w:marBottom w:val="0"/>
      <w:divBdr>
        <w:top w:val="none" w:sz="0" w:space="0" w:color="auto"/>
        <w:left w:val="none" w:sz="0" w:space="0" w:color="auto"/>
        <w:bottom w:val="none" w:sz="0" w:space="0" w:color="auto"/>
        <w:right w:val="none" w:sz="0" w:space="0" w:color="auto"/>
      </w:divBdr>
    </w:div>
    <w:div w:id="2015526501">
      <w:bodyDiv w:val="1"/>
      <w:marLeft w:val="0"/>
      <w:marRight w:val="0"/>
      <w:marTop w:val="0"/>
      <w:marBottom w:val="0"/>
      <w:divBdr>
        <w:top w:val="none" w:sz="0" w:space="0" w:color="auto"/>
        <w:left w:val="none" w:sz="0" w:space="0" w:color="auto"/>
        <w:bottom w:val="none" w:sz="0" w:space="0" w:color="auto"/>
        <w:right w:val="none" w:sz="0" w:space="0" w:color="auto"/>
      </w:divBdr>
      <w:divsChild>
        <w:div w:id="1195849783">
          <w:marLeft w:val="547"/>
          <w:marRight w:val="0"/>
          <w:marTop w:val="154"/>
          <w:marBottom w:val="0"/>
          <w:divBdr>
            <w:top w:val="none" w:sz="0" w:space="0" w:color="auto"/>
            <w:left w:val="none" w:sz="0" w:space="0" w:color="auto"/>
            <w:bottom w:val="none" w:sz="0" w:space="0" w:color="auto"/>
            <w:right w:val="none" w:sz="0" w:space="0" w:color="auto"/>
          </w:divBdr>
        </w:div>
        <w:div w:id="1218669659">
          <w:marLeft w:val="1166"/>
          <w:marRight w:val="0"/>
          <w:marTop w:val="134"/>
          <w:marBottom w:val="0"/>
          <w:divBdr>
            <w:top w:val="none" w:sz="0" w:space="0" w:color="auto"/>
            <w:left w:val="none" w:sz="0" w:space="0" w:color="auto"/>
            <w:bottom w:val="none" w:sz="0" w:space="0" w:color="auto"/>
            <w:right w:val="none" w:sz="0" w:space="0" w:color="auto"/>
          </w:divBdr>
        </w:div>
        <w:div w:id="1601375937">
          <w:marLeft w:val="547"/>
          <w:marRight w:val="0"/>
          <w:marTop w:val="154"/>
          <w:marBottom w:val="0"/>
          <w:divBdr>
            <w:top w:val="none" w:sz="0" w:space="0" w:color="auto"/>
            <w:left w:val="none" w:sz="0" w:space="0" w:color="auto"/>
            <w:bottom w:val="none" w:sz="0" w:space="0" w:color="auto"/>
            <w:right w:val="none" w:sz="0" w:space="0" w:color="auto"/>
          </w:divBdr>
        </w:div>
        <w:div w:id="1191650442">
          <w:marLeft w:val="547"/>
          <w:marRight w:val="0"/>
          <w:marTop w:val="154"/>
          <w:marBottom w:val="0"/>
          <w:divBdr>
            <w:top w:val="none" w:sz="0" w:space="0" w:color="auto"/>
            <w:left w:val="none" w:sz="0" w:space="0" w:color="auto"/>
            <w:bottom w:val="none" w:sz="0" w:space="0" w:color="auto"/>
            <w:right w:val="none" w:sz="0" w:space="0" w:color="auto"/>
          </w:divBdr>
        </w:div>
        <w:div w:id="159660641">
          <w:marLeft w:val="1166"/>
          <w:marRight w:val="0"/>
          <w:marTop w:val="134"/>
          <w:marBottom w:val="0"/>
          <w:divBdr>
            <w:top w:val="none" w:sz="0" w:space="0" w:color="auto"/>
            <w:left w:val="none" w:sz="0" w:space="0" w:color="auto"/>
            <w:bottom w:val="none" w:sz="0" w:space="0" w:color="auto"/>
            <w:right w:val="none" w:sz="0" w:space="0" w:color="auto"/>
          </w:divBdr>
        </w:div>
        <w:div w:id="20594148">
          <w:marLeft w:val="547"/>
          <w:marRight w:val="0"/>
          <w:marTop w:val="154"/>
          <w:marBottom w:val="0"/>
          <w:divBdr>
            <w:top w:val="none" w:sz="0" w:space="0" w:color="auto"/>
            <w:left w:val="none" w:sz="0" w:space="0" w:color="auto"/>
            <w:bottom w:val="none" w:sz="0" w:space="0" w:color="auto"/>
            <w:right w:val="none" w:sz="0" w:space="0" w:color="auto"/>
          </w:divBdr>
        </w:div>
      </w:divsChild>
    </w:div>
    <w:div w:id="2020236138">
      <w:bodyDiv w:val="1"/>
      <w:marLeft w:val="0"/>
      <w:marRight w:val="0"/>
      <w:marTop w:val="0"/>
      <w:marBottom w:val="0"/>
      <w:divBdr>
        <w:top w:val="none" w:sz="0" w:space="0" w:color="auto"/>
        <w:left w:val="none" w:sz="0" w:space="0" w:color="auto"/>
        <w:bottom w:val="none" w:sz="0" w:space="0" w:color="auto"/>
        <w:right w:val="none" w:sz="0" w:space="0" w:color="auto"/>
      </w:divBdr>
      <w:divsChild>
        <w:div w:id="1902326627">
          <w:marLeft w:val="1166"/>
          <w:marRight w:val="0"/>
          <w:marTop w:val="106"/>
          <w:marBottom w:val="0"/>
          <w:divBdr>
            <w:top w:val="none" w:sz="0" w:space="0" w:color="auto"/>
            <w:left w:val="none" w:sz="0" w:space="0" w:color="auto"/>
            <w:bottom w:val="none" w:sz="0" w:space="0" w:color="auto"/>
            <w:right w:val="none" w:sz="0" w:space="0" w:color="auto"/>
          </w:divBdr>
        </w:div>
      </w:divsChild>
    </w:div>
    <w:div w:id="2036147582">
      <w:bodyDiv w:val="1"/>
      <w:marLeft w:val="0"/>
      <w:marRight w:val="0"/>
      <w:marTop w:val="0"/>
      <w:marBottom w:val="0"/>
      <w:divBdr>
        <w:top w:val="none" w:sz="0" w:space="0" w:color="auto"/>
        <w:left w:val="none" w:sz="0" w:space="0" w:color="auto"/>
        <w:bottom w:val="none" w:sz="0" w:space="0" w:color="auto"/>
        <w:right w:val="none" w:sz="0" w:space="0" w:color="auto"/>
      </w:divBdr>
    </w:div>
    <w:div w:id="2048097006">
      <w:bodyDiv w:val="1"/>
      <w:marLeft w:val="0"/>
      <w:marRight w:val="0"/>
      <w:marTop w:val="0"/>
      <w:marBottom w:val="0"/>
      <w:divBdr>
        <w:top w:val="none" w:sz="0" w:space="0" w:color="auto"/>
        <w:left w:val="none" w:sz="0" w:space="0" w:color="auto"/>
        <w:bottom w:val="none" w:sz="0" w:space="0" w:color="auto"/>
        <w:right w:val="none" w:sz="0" w:space="0" w:color="auto"/>
      </w:divBdr>
    </w:div>
    <w:div w:id="2051219126">
      <w:bodyDiv w:val="1"/>
      <w:marLeft w:val="0"/>
      <w:marRight w:val="0"/>
      <w:marTop w:val="0"/>
      <w:marBottom w:val="0"/>
      <w:divBdr>
        <w:top w:val="none" w:sz="0" w:space="0" w:color="auto"/>
        <w:left w:val="none" w:sz="0" w:space="0" w:color="auto"/>
        <w:bottom w:val="none" w:sz="0" w:space="0" w:color="auto"/>
        <w:right w:val="none" w:sz="0" w:space="0" w:color="auto"/>
      </w:divBdr>
    </w:div>
    <w:div w:id="2055960333">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 w:id="2106532903">
      <w:bodyDiv w:val="1"/>
      <w:marLeft w:val="0"/>
      <w:marRight w:val="0"/>
      <w:marTop w:val="0"/>
      <w:marBottom w:val="0"/>
      <w:divBdr>
        <w:top w:val="none" w:sz="0" w:space="0" w:color="auto"/>
        <w:left w:val="none" w:sz="0" w:space="0" w:color="auto"/>
        <w:bottom w:val="none" w:sz="0" w:space="0" w:color="auto"/>
        <w:right w:val="none" w:sz="0" w:space="0" w:color="auto"/>
      </w:divBdr>
    </w:div>
    <w:div w:id="2110545296">
      <w:bodyDiv w:val="1"/>
      <w:marLeft w:val="0"/>
      <w:marRight w:val="0"/>
      <w:marTop w:val="0"/>
      <w:marBottom w:val="0"/>
      <w:divBdr>
        <w:top w:val="none" w:sz="0" w:space="0" w:color="auto"/>
        <w:left w:val="none" w:sz="0" w:space="0" w:color="auto"/>
        <w:bottom w:val="none" w:sz="0" w:space="0" w:color="auto"/>
        <w:right w:val="none" w:sz="0" w:space="0" w:color="auto"/>
      </w:divBdr>
    </w:div>
    <w:div w:id="2123843546">
      <w:bodyDiv w:val="1"/>
      <w:marLeft w:val="0"/>
      <w:marRight w:val="0"/>
      <w:marTop w:val="0"/>
      <w:marBottom w:val="0"/>
      <w:divBdr>
        <w:top w:val="none" w:sz="0" w:space="0" w:color="auto"/>
        <w:left w:val="none" w:sz="0" w:space="0" w:color="auto"/>
        <w:bottom w:val="none" w:sz="0" w:space="0" w:color="auto"/>
        <w:right w:val="none" w:sz="0" w:space="0" w:color="auto"/>
      </w:divBdr>
    </w:div>
    <w:div w:id="2130123310">
      <w:bodyDiv w:val="1"/>
      <w:marLeft w:val="0"/>
      <w:marRight w:val="0"/>
      <w:marTop w:val="0"/>
      <w:marBottom w:val="0"/>
      <w:divBdr>
        <w:top w:val="none" w:sz="0" w:space="0" w:color="auto"/>
        <w:left w:val="none" w:sz="0" w:space="0" w:color="auto"/>
        <w:bottom w:val="none" w:sz="0" w:space="0" w:color="auto"/>
        <w:right w:val="none" w:sz="0" w:space="0" w:color="auto"/>
      </w:divBdr>
    </w:div>
    <w:div w:id="2136025592">
      <w:bodyDiv w:val="1"/>
      <w:marLeft w:val="0"/>
      <w:marRight w:val="0"/>
      <w:marTop w:val="0"/>
      <w:marBottom w:val="0"/>
      <w:divBdr>
        <w:top w:val="none" w:sz="0" w:space="0" w:color="auto"/>
        <w:left w:val="none" w:sz="0" w:space="0" w:color="auto"/>
        <w:bottom w:val="none" w:sz="0" w:space="0" w:color="auto"/>
        <w:right w:val="none" w:sz="0" w:space="0" w:color="auto"/>
      </w:divBdr>
    </w:div>
    <w:div w:id="2138792766">
      <w:bodyDiv w:val="1"/>
      <w:marLeft w:val="0"/>
      <w:marRight w:val="0"/>
      <w:marTop w:val="0"/>
      <w:marBottom w:val="0"/>
      <w:divBdr>
        <w:top w:val="none" w:sz="0" w:space="0" w:color="auto"/>
        <w:left w:val="none" w:sz="0" w:space="0" w:color="auto"/>
        <w:bottom w:val="none" w:sz="0" w:space="0" w:color="auto"/>
        <w:right w:val="none" w:sz="0" w:space="0" w:color="auto"/>
      </w:divBdr>
    </w:div>
    <w:div w:id="2140103537">
      <w:bodyDiv w:val="1"/>
      <w:marLeft w:val="0"/>
      <w:marRight w:val="0"/>
      <w:marTop w:val="0"/>
      <w:marBottom w:val="0"/>
      <w:divBdr>
        <w:top w:val="none" w:sz="0" w:space="0" w:color="auto"/>
        <w:left w:val="none" w:sz="0" w:space="0" w:color="auto"/>
        <w:bottom w:val="none" w:sz="0" w:space="0" w:color="auto"/>
        <w:right w:val="none" w:sz="0" w:space="0" w:color="auto"/>
      </w:divBdr>
    </w:div>
    <w:div w:id="2141610635">
      <w:bodyDiv w:val="1"/>
      <w:marLeft w:val="0"/>
      <w:marRight w:val="0"/>
      <w:marTop w:val="0"/>
      <w:marBottom w:val="0"/>
      <w:divBdr>
        <w:top w:val="none" w:sz="0" w:space="0" w:color="auto"/>
        <w:left w:val="none" w:sz="0" w:space="0" w:color="auto"/>
        <w:bottom w:val="none" w:sz="0" w:space="0" w:color="auto"/>
        <w:right w:val="none" w:sz="0" w:space="0" w:color="auto"/>
      </w:divBdr>
    </w:div>
    <w:div w:id="2142914393">
      <w:bodyDiv w:val="1"/>
      <w:marLeft w:val="0"/>
      <w:marRight w:val="0"/>
      <w:marTop w:val="0"/>
      <w:marBottom w:val="0"/>
      <w:divBdr>
        <w:top w:val="none" w:sz="0" w:space="0" w:color="auto"/>
        <w:left w:val="none" w:sz="0" w:space="0" w:color="auto"/>
        <w:bottom w:val="none" w:sz="0" w:space="0" w:color="auto"/>
        <w:right w:val="none" w:sz="0" w:space="0" w:color="auto"/>
      </w:divBdr>
      <w:divsChild>
        <w:div w:id="1488545732">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Dav18</b:Tag>
    <b:SourceType>Report</b:SourceType>
    <b:Guid>{974B853C-19EF-4EAD-8D4A-88E68C368C2E}</b:Guid>
    <b:Author>
      <b:Author>
        <b:NameList>
          <b:Person>
            <b:Last>Davies</b:Last>
            <b:First>Jonathan</b:First>
          </b:Person>
        </b:NameList>
      </b:Author>
    </b:Author>
    <b:Title>Grantt Chart fot the project plan in Smartphone Application</b:Title>
    <b:Year>2018</b:Year>
    <b:Publisher>Jonathan Davies</b:Publisher>
    <b:City>Swansea</b:City>
    <b:RefOrder>1</b:RefOrder>
  </b:Source>
</b:Sources>
</file>

<file path=customXml/itemProps1.xml><?xml version="1.0" encoding="utf-8"?>
<ds:datastoreItem xmlns:ds="http://schemas.openxmlformats.org/officeDocument/2006/customXml" ds:itemID="{A58B7A76-A610-4FA6-B1EE-AC39F600A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7803</TotalTime>
  <Pages>21</Pages>
  <Words>11747</Words>
  <Characters>63789</Characters>
  <Application>Microsoft Office Word</Application>
  <DocSecurity>0</DocSecurity>
  <Lines>1822</Lines>
  <Paragraphs>1325</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74211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Mohamad Baghdadi</dc:creator>
  <cp:keywords/>
  <dc:description/>
  <cp:lastModifiedBy>Mohamad Baghdadi</cp:lastModifiedBy>
  <cp:revision>935</cp:revision>
  <dcterms:created xsi:type="dcterms:W3CDTF">2019-01-14T01:46:00Z</dcterms:created>
  <dcterms:modified xsi:type="dcterms:W3CDTF">2019-01-25T19:15:00Z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