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7" w:rightFromText="187" w:vertAnchor="page" w:horzAnchor="margin" w:tblpXSpec="center" w:tblpY="12366"/>
        <w:tblW w:w="3857" w:type="pct"/>
        <w:tblLook w:val="04A0" w:firstRow="1" w:lastRow="0" w:firstColumn="1" w:lastColumn="0" w:noHBand="0" w:noVBand="1"/>
      </w:tblPr>
      <w:tblGrid>
        <w:gridCol w:w="7220"/>
      </w:tblGrid>
      <w:tr w:rsidR="0045459B" w:rsidRPr="00B60F37" w14:paraId="78A139F4" w14:textId="77777777" w:rsidTr="00FF66E8">
        <w:tc>
          <w:tcPr>
            <w:tcW w:w="7220" w:type="dxa"/>
            <w:tcMar>
              <w:top w:w="216" w:type="dxa"/>
              <w:left w:w="115" w:type="dxa"/>
              <w:bottom w:w="216" w:type="dxa"/>
              <w:right w:w="115" w:type="dxa"/>
            </w:tcMar>
          </w:tcPr>
          <w:sdt>
            <w:sdtPr>
              <w:rPr>
                <w:color w:val="156082" w:themeColor="accent1"/>
                <w:sz w:val="28"/>
                <w:szCs w:val="28"/>
                <w:lang w:val="en-GB"/>
              </w:rPr>
              <w:alias w:val="Author"/>
              <w:id w:val="13406928"/>
              <w:placeholder>
                <w:docPart w:val="FAC70901E3EA46EFA2DE10B54900BDEA"/>
              </w:placeholder>
              <w:dataBinding w:prefixMappings="xmlns:ns0='http://schemas.openxmlformats.org/package/2006/metadata/core-properties' xmlns:ns1='http://purl.org/dc/elements/1.1/'" w:xpath="/ns0:coreProperties[1]/ns1:creator[1]" w:storeItemID="{6C3C8BC8-F283-45AE-878A-BAB7291924A1}"/>
              <w:text/>
            </w:sdtPr>
            <w:sdtEndPr/>
            <w:sdtContent>
              <w:p w14:paraId="1003514F" w14:textId="05B8972A" w:rsidR="00FF66E8" w:rsidRPr="00B60F37" w:rsidRDefault="00D00E65" w:rsidP="00FF66E8">
                <w:pPr>
                  <w:pStyle w:val="NoSpacing"/>
                  <w:rPr>
                    <w:color w:val="156082" w:themeColor="accent1"/>
                    <w:sz w:val="28"/>
                    <w:szCs w:val="28"/>
                    <w:lang w:val="en-GB"/>
                  </w:rPr>
                </w:pPr>
                <w:r>
                  <w:rPr>
                    <w:color w:val="156082" w:themeColor="accent1"/>
                    <w:sz w:val="28"/>
                    <w:szCs w:val="28"/>
                    <w:lang w:val="en-GB"/>
                  </w:rPr>
                  <w:t>Iona Cousins - 2411526</w:t>
                </w:r>
              </w:p>
            </w:sdtContent>
          </w:sdt>
          <w:p w14:paraId="6A52F5F9" w14:textId="053BC7E6" w:rsidR="00FF66E8" w:rsidRPr="00B60F37" w:rsidRDefault="00FE5083" w:rsidP="00FF66E8">
            <w:pPr>
              <w:pStyle w:val="NoSpacing"/>
              <w:rPr>
                <w:color w:val="156082" w:themeColor="accent1"/>
                <w:sz w:val="28"/>
                <w:szCs w:val="28"/>
                <w:lang w:val="en-GB"/>
              </w:rPr>
            </w:pPr>
            <w:r>
              <w:rPr>
                <w:color w:val="156082" w:themeColor="accent1"/>
                <w:sz w:val="28"/>
                <w:szCs w:val="28"/>
                <w:lang w:val="en-GB"/>
              </w:rPr>
              <w:t xml:space="preserve">26/04/2026 </w:t>
            </w:r>
          </w:p>
          <w:p w14:paraId="0BB34D18" w14:textId="77777777" w:rsidR="00FF66E8" w:rsidRPr="00B60F37" w:rsidRDefault="00FF66E8" w:rsidP="00FF66E8">
            <w:pPr>
              <w:pStyle w:val="NoSpacing"/>
              <w:rPr>
                <w:color w:val="156082" w:themeColor="accent1"/>
                <w:lang w:val="en-GB"/>
              </w:rPr>
            </w:pPr>
          </w:p>
        </w:tc>
      </w:tr>
    </w:tbl>
    <w:tbl>
      <w:tblPr>
        <w:tblpPr w:leftFromText="187" w:rightFromText="187" w:vertAnchor="page" w:horzAnchor="margin" w:tblpXSpec="right" w:tblpY="3091"/>
        <w:tblW w:w="4636" w:type="pct"/>
        <w:tblBorders>
          <w:left w:val="single" w:sz="12" w:space="0" w:color="156082" w:themeColor="accent1"/>
        </w:tblBorders>
        <w:tblCellMar>
          <w:left w:w="144" w:type="dxa"/>
          <w:right w:w="115" w:type="dxa"/>
        </w:tblCellMar>
        <w:tblLook w:val="04A0" w:firstRow="1" w:lastRow="0" w:firstColumn="1" w:lastColumn="0" w:noHBand="0" w:noVBand="1"/>
      </w:tblPr>
      <w:tblGrid>
        <w:gridCol w:w="8665"/>
      </w:tblGrid>
      <w:tr w:rsidR="001B4C0A" w:rsidRPr="00B60F37" w14:paraId="258DC266" w14:textId="77777777" w:rsidTr="001B4C0A">
        <w:trPr>
          <w:trHeight w:val="268"/>
        </w:trPr>
        <w:sdt>
          <w:sdtPr>
            <w:rPr>
              <w:color w:val="0F4761" w:themeColor="accent1" w:themeShade="BF"/>
              <w:sz w:val="32"/>
              <w:szCs w:val="40"/>
              <w:lang w:val="en-GB"/>
            </w:rPr>
            <w:alias w:val="Company"/>
            <w:id w:val="-961963310"/>
            <w:placeholder>
              <w:docPart w:val="EA13B5CB302649C18490F842E8DBB2F1"/>
            </w:placeholder>
            <w:dataBinding w:prefixMappings="xmlns:ns0='http://schemas.openxmlformats.org/officeDocument/2006/extended-properties'" w:xpath="/ns0:Properties[1]/ns0:Company[1]" w:storeItemID="{6668398D-A668-4E3E-A5EB-62B293D839F1}"/>
            <w:text/>
          </w:sdtPr>
          <w:sdtEndPr/>
          <w:sdtContent>
            <w:tc>
              <w:tcPr>
                <w:tcW w:w="8665" w:type="dxa"/>
                <w:tcMar>
                  <w:top w:w="216" w:type="dxa"/>
                  <w:left w:w="115" w:type="dxa"/>
                  <w:bottom w:w="216" w:type="dxa"/>
                  <w:right w:w="115" w:type="dxa"/>
                </w:tcMar>
              </w:tcPr>
              <w:p w14:paraId="60F4AC95" w14:textId="77777777" w:rsidR="001B4C0A" w:rsidRPr="00B60F37" w:rsidRDefault="001B4C0A" w:rsidP="001B4C0A">
                <w:pPr>
                  <w:pStyle w:val="NoSpacing"/>
                  <w:rPr>
                    <w:color w:val="0F4761" w:themeColor="accent1" w:themeShade="BF"/>
                    <w:sz w:val="24"/>
                    <w:lang w:val="en-GB"/>
                  </w:rPr>
                </w:pPr>
                <w:r w:rsidRPr="00B60F37">
                  <w:rPr>
                    <w:color w:val="0F4761" w:themeColor="accent1" w:themeShade="BF"/>
                    <w:sz w:val="32"/>
                    <w:szCs w:val="40"/>
                    <w:lang w:val="en-GB"/>
                  </w:rPr>
                  <w:t>Control and Automation</w:t>
                </w:r>
              </w:p>
            </w:tc>
          </w:sdtContent>
        </w:sdt>
      </w:tr>
      <w:tr w:rsidR="001B4C0A" w:rsidRPr="00B60F37" w14:paraId="7E3DF0F2" w14:textId="77777777" w:rsidTr="001B4C0A">
        <w:trPr>
          <w:trHeight w:val="3144"/>
        </w:trPr>
        <w:tc>
          <w:tcPr>
            <w:tcW w:w="8665" w:type="dxa"/>
          </w:tcPr>
          <w:sdt>
            <w:sdtPr>
              <w:rPr>
                <w:rFonts w:asciiTheme="majorHAnsi" w:eastAsiaTheme="majorEastAsia" w:hAnsiTheme="majorHAnsi" w:cstheme="majorBidi"/>
                <w:color w:val="156082" w:themeColor="accent1"/>
                <w:sz w:val="88"/>
                <w:szCs w:val="88"/>
                <w:lang w:val="en-GB"/>
              </w:rPr>
              <w:alias w:val="Title"/>
              <w:id w:val="1706750284"/>
              <w:placeholder>
                <w:docPart w:val="D2CEEB360A5143E6BBCBCC5B02136F12"/>
              </w:placeholder>
              <w:dataBinding w:prefixMappings="xmlns:ns0='http://schemas.openxmlformats.org/package/2006/metadata/core-properties' xmlns:ns1='http://purl.org/dc/elements/1.1/'" w:xpath="/ns0:coreProperties[1]/ns1:title[1]" w:storeItemID="{6C3C8BC8-F283-45AE-878A-BAB7291924A1}"/>
              <w:text/>
            </w:sdtPr>
            <w:sdtEndPr/>
            <w:sdtContent>
              <w:p w14:paraId="4A67769B" w14:textId="77777777" w:rsidR="001B4C0A" w:rsidRPr="00B60F37" w:rsidRDefault="001B4C0A" w:rsidP="001B4C0A">
                <w:pPr>
                  <w:pStyle w:val="NoSpacing"/>
                  <w:spacing w:line="216" w:lineRule="auto"/>
                  <w:rPr>
                    <w:rFonts w:asciiTheme="majorHAnsi" w:eastAsiaTheme="majorEastAsia" w:hAnsiTheme="majorHAnsi" w:cstheme="majorBidi"/>
                    <w:color w:val="156082" w:themeColor="accent1"/>
                    <w:sz w:val="88"/>
                    <w:szCs w:val="88"/>
                    <w:lang w:val="en-GB"/>
                  </w:rPr>
                </w:pPr>
                <w:r w:rsidRPr="00B60F37">
                  <w:rPr>
                    <w:rFonts w:asciiTheme="majorHAnsi" w:eastAsiaTheme="majorEastAsia" w:hAnsiTheme="majorHAnsi" w:cstheme="majorBidi"/>
                    <w:color w:val="156082" w:themeColor="accent1"/>
                    <w:sz w:val="88"/>
                    <w:szCs w:val="88"/>
                    <w:lang w:val="en-GB"/>
                  </w:rPr>
                  <w:t>Applications of Automation in Wastewater Treatment</w:t>
                </w:r>
              </w:p>
            </w:sdtContent>
          </w:sdt>
        </w:tc>
      </w:tr>
      <w:tr w:rsidR="001B4C0A" w:rsidRPr="00B60F37" w14:paraId="34311C9C" w14:textId="77777777" w:rsidTr="001B4C0A">
        <w:trPr>
          <w:trHeight w:val="278"/>
        </w:trPr>
        <w:sdt>
          <w:sdtPr>
            <w:rPr>
              <w:color w:val="0F4761" w:themeColor="accent1" w:themeShade="BF"/>
              <w:sz w:val="32"/>
              <w:szCs w:val="40"/>
              <w:lang w:val="en-GB"/>
            </w:rPr>
            <w:alias w:val="Subtitle"/>
            <w:id w:val="-9991048"/>
            <w:placeholder>
              <w:docPart w:val="2B2990C4DEF946FABE5D286579D9D6F9"/>
            </w:placeholder>
            <w:dataBinding w:prefixMappings="xmlns:ns0='http://schemas.openxmlformats.org/package/2006/metadata/core-properties' xmlns:ns1='http://purl.org/dc/elements/1.1/'" w:xpath="/ns0:coreProperties[1]/ns1:subject[1]" w:storeItemID="{6C3C8BC8-F283-45AE-878A-BAB7291924A1}"/>
            <w:text/>
          </w:sdtPr>
          <w:sdtEndPr/>
          <w:sdtContent>
            <w:tc>
              <w:tcPr>
                <w:tcW w:w="8665" w:type="dxa"/>
                <w:tcMar>
                  <w:top w:w="216" w:type="dxa"/>
                  <w:left w:w="115" w:type="dxa"/>
                  <w:bottom w:w="216" w:type="dxa"/>
                  <w:right w:w="115" w:type="dxa"/>
                </w:tcMar>
              </w:tcPr>
              <w:p w14:paraId="29516F8C" w14:textId="77777777" w:rsidR="001B4C0A" w:rsidRPr="00B60F37" w:rsidRDefault="001B4C0A" w:rsidP="001B4C0A">
                <w:pPr>
                  <w:pStyle w:val="NoSpacing"/>
                  <w:rPr>
                    <w:color w:val="0F4761" w:themeColor="accent1" w:themeShade="BF"/>
                    <w:sz w:val="24"/>
                    <w:lang w:val="en-GB"/>
                  </w:rPr>
                </w:pPr>
                <w:r w:rsidRPr="00B60F37">
                  <w:rPr>
                    <w:color w:val="0F4761" w:themeColor="accent1" w:themeShade="BF"/>
                    <w:sz w:val="32"/>
                    <w:szCs w:val="40"/>
                    <w:lang w:val="en-GB"/>
                  </w:rPr>
                  <w:t>ACMA5001</w:t>
                </w:r>
              </w:p>
            </w:tc>
          </w:sdtContent>
        </w:sdt>
      </w:tr>
    </w:tbl>
    <w:sdt>
      <w:sdtPr>
        <w:id w:val="-1537799599"/>
        <w:docPartObj>
          <w:docPartGallery w:val="Cover Pages"/>
          <w:docPartUnique/>
        </w:docPartObj>
      </w:sdtPr>
      <w:sdtEndPr/>
      <w:sdtContent>
        <w:p w14:paraId="12838781" w14:textId="5F89EB1F" w:rsidR="002C3A2E" w:rsidRPr="00B60F37" w:rsidRDefault="002C3A2E" w:rsidP="001B4C0A">
          <w:pPr>
            <w:jc w:val="center"/>
          </w:pPr>
        </w:p>
        <w:sdt>
          <w:sdtPr>
            <w:rPr>
              <w:rFonts w:asciiTheme="minorHAnsi" w:eastAsiaTheme="minorEastAsia" w:hAnsiTheme="minorHAnsi" w:cstheme="minorBidi"/>
              <w:color w:val="auto"/>
              <w:sz w:val="24"/>
              <w:szCs w:val="24"/>
              <w:lang w:eastAsia="ja-JP"/>
            </w:rPr>
            <w:id w:val="-1358270424"/>
            <w:docPartObj>
              <w:docPartGallery w:val="Table of Contents"/>
              <w:docPartUnique/>
            </w:docPartObj>
          </w:sdtPr>
          <w:sdtEndPr>
            <w:rPr>
              <w:b/>
              <w:bCs/>
            </w:rPr>
          </w:sdtEndPr>
          <w:sdtContent>
            <w:p w14:paraId="6E1429A3" w14:textId="77777777" w:rsidR="001B4C0A" w:rsidRDefault="001B4C0A">
              <w:pPr>
                <w:pStyle w:val="TOCHeading"/>
                <w:rPr>
                  <w:rFonts w:asciiTheme="minorHAnsi" w:eastAsiaTheme="minorEastAsia" w:hAnsiTheme="minorHAnsi" w:cstheme="minorBidi"/>
                  <w:color w:val="auto"/>
                  <w:sz w:val="24"/>
                  <w:szCs w:val="24"/>
                  <w:lang w:eastAsia="ja-JP"/>
                </w:rPr>
              </w:pPr>
            </w:p>
            <w:p w14:paraId="6B789600" w14:textId="77777777" w:rsidR="001B4C0A" w:rsidRDefault="001B4C0A">
              <w:pPr>
                <w:pStyle w:val="TOCHeading"/>
                <w:rPr>
                  <w:rFonts w:asciiTheme="minorHAnsi" w:eastAsiaTheme="minorEastAsia" w:hAnsiTheme="minorHAnsi" w:cstheme="minorBidi"/>
                  <w:color w:val="auto"/>
                  <w:sz w:val="24"/>
                  <w:szCs w:val="24"/>
                  <w:lang w:eastAsia="ja-JP"/>
                </w:rPr>
              </w:pPr>
            </w:p>
            <w:p w14:paraId="2C4B2478" w14:textId="77777777" w:rsidR="001B4C0A" w:rsidRDefault="001B4C0A">
              <w:pPr>
                <w:pStyle w:val="TOCHeading"/>
                <w:rPr>
                  <w:rFonts w:asciiTheme="minorHAnsi" w:eastAsiaTheme="minorEastAsia" w:hAnsiTheme="minorHAnsi" w:cstheme="minorBidi"/>
                  <w:color w:val="auto"/>
                  <w:sz w:val="24"/>
                  <w:szCs w:val="24"/>
                  <w:lang w:eastAsia="ja-JP"/>
                </w:rPr>
              </w:pPr>
            </w:p>
            <w:p w14:paraId="21FE617A" w14:textId="77777777" w:rsidR="001B4C0A" w:rsidRDefault="001B4C0A">
              <w:pPr>
                <w:pStyle w:val="TOCHeading"/>
                <w:rPr>
                  <w:rFonts w:asciiTheme="minorHAnsi" w:eastAsiaTheme="minorEastAsia" w:hAnsiTheme="minorHAnsi" w:cstheme="minorBidi"/>
                  <w:color w:val="auto"/>
                  <w:sz w:val="24"/>
                  <w:szCs w:val="24"/>
                  <w:lang w:eastAsia="ja-JP"/>
                </w:rPr>
              </w:pPr>
            </w:p>
            <w:p w14:paraId="6F89734D" w14:textId="77777777" w:rsidR="001B4C0A" w:rsidRDefault="001B4C0A">
              <w:pPr>
                <w:pStyle w:val="TOCHeading"/>
                <w:rPr>
                  <w:rFonts w:asciiTheme="minorHAnsi" w:eastAsiaTheme="minorEastAsia" w:hAnsiTheme="minorHAnsi" w:cstheme="minorBidi"/>
                  <w:color w:val="auto"/>
                  <w:sz w:val="24"/>
                  <w:szCs w:val="24"/>
                  <w:lang w:eastAsia="ja-JP"/>
                </w:rPr>
              </w:pPr>
            </w:p>
            <w:p w14:paraId="5B17E860" w14:textId="36EE5040" w:rsidR="00BA7504" w:rsidRPr="00B60F37" w:rsidRDefault="001B4C0A" w:rsidP="001B4C0A">
              <w:pPr>
                <w:pStyle w:val="TOCHeading"/>
                <w:jc w:val="center"/>
                <w:rPr>
                  <w:rFonts w:asciiTheme="minorHAnsi" w:eastAsiaTheme="minorEastAsia" w:hAnsiTheme="minorHAnsi" w:cstheme="minorBidi"/>
                  <w:color w:val="auto"/>
                  <w:sz w:val="24"/>
                  <w:szCs w:val="24"/>
                  <w:lang w:eastAsia="ja-JP"/>
                </w:rPr>
              </w:pPr>
              <w:r>
                <w:rPr>
                  <w:noProof/>
                </w:rPr>
                <w:drawing>
                  <wp:inline distT="0" distB="0" distL="0" distR="0" wp14:anchorId="29EB2422" wp14:editId="7ACFCCF9">
                    <wp:extent cx="4164594" cy="1856269"/>
                    <wp:effectExtent l="0" t="0" r="7620" b="0"/>
                    <wp:docPr id="156012245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93789" cy="1869282"/>
                            </a:xfrm>
                            <a:prstGeom prst="rect">
                              <a:avLst/>
                            </a:prstGeom>
                            <a:noFill/>
                            <a:ln>
                              <a:noFill/>
                            </a:ln>
                          </pic:spPr>
                        </pic:pic>
                      </a:graphicData>
                    </a:graphic>
                  </wp:inline>
                </w:drawing>
              </w:r>
            </w:p>
            <w:p w14:paraId="1BF41CF7" w14:textId="6FD9983A" w:rsidR="00635B6D" w:rsidRPr="00B60F37" w:rsidRDefault="00BA7504" w:rsidP="00BA7504">
              <w:pPr>
                <w:pStyle w:val="Heading1"/>
              </w:pPr>
              <w:r w:rsidRPr="00B60F37">
                <w:rPr>
                  <w:rFonts w:asciiTheme="minorHAnsi" w:eastAsiaTheme="minorEastAsia" w:hAnsiTheme="minorHAnsi" w:cstheme="minorBidi"/>
                  <w:color w:val="auto"/>
                  <w:sz w:val="24"/>
                  <w:szCs w:val="24"/>
                </w:rPr>
                <w:br w:type="page"/>
              </w:r>
              <w:bookmarkStart w:id="0" w:name="_Toc228088698"/>
              <w:r w:rsidR="00635B6D" w:rsidRPr="00B60F37">
                <w:lastRenderedPageBreak/>
                <w:t>Table of Contents</w:t>
              </w:r>
              <w:bookmarkEnd w:id="0"/>
            </w:p>
            <w:p w14:paraId="50E2A7ED" w14:textId="15FB392B" w:rsidR="00FE5083" w:rsidRDefault="00635B6D">
              <w:pPr>
                <w:pStyle w:val="TOC1"/>
                <w:tabs>
                  <w:tab w:val="right" w:leader="dot" w:pos="9350"/>
                </w:tabs>
                <w:rPr>
                  <w:noProof/>
                  <w:sz w:val="22"/>
                  <w:szCs w:val="22"/>
                  <w:lang w:eastAsia="en-GB"/>
                </w:rPr>
              </w:pPr>
              <w:r w:rsidRPr="00B60F37">
                <w:fldChar w:fldCharType="begin"/>
              </w:r>
              <w:r w:rsidRPr="00B60F37">
                <w:instrText xml:space="preserve"> TOC \o "1-3" \h \z \u </w:instrText>
              </w:r>
              <w:r w:rsidRPr="00B60F37">
                <w:fldChar w:fldCharType="separate"/>
              </w:r>
              <w:hyperlink w:anchor="_Toc228088698" w:history="1">
                <w:r w:rsidR="00FE5083" w:rsidRPr="00DD7567">
                  <w:rPr>
                    <w:rStyle w:val="Hyperlink"/>
                    <w:noProof/>
                  </w:rPr>
                  <w:t>Table of Contents</w:t>
                </w:r>
                <w:r w:rsidR="00FE5083">
                  <w:rPr>
                    <w:noProof/>
                    <w:webHidden/>
                  </w:rPr>
                  <w:tab/>
                </w:r>
                <w:r w:rsidR="00FE5083">
                  <w:rPr>
                    <w:noProof/>
                    <w:webHidden/>
                  </w:rPr>
                  <w:fldChar w:fldCharType="begin"/>
                </w:r>
                <w:r w:rsidR="00FE5083">
                  <w:rPr>
                    <w:noProof/>
                    <w:webHidden/>
                  </w:rPr>
                  <w:instrText xml:space="preserve"> PAGEREF _Toc228088698 \h </w:instrText>
                </w:r>
                <w:r w:rsidR="00FE5083">
                  <w:rPr>
                    <w:noProof/>
                    <w:webHidden/>
                  </w:rPr>
                </w:r>
                <w:r w:rsidR="00FE5083">
                  <w:rPr>
                    <w:noProof/>
                    <w:webHidden/>
                  </w:rPr>
                  <w:fldChar w:fldCharType="separate"/>
                </w:r>
                <w:r w:rsidR="00FE5083">
                  <w:rPr>
                    <w:noProof/>
                    <w:webHidden/>
                  </w:rPr>
                  <w:t>1</w:t>
                </w:r>
                <w:r w:rsidR="00FE5083">
                  <w:rPr>
                    <w:noProof/>
                    <w:webHidden/>
                  </w:rPr>
                  <w:fldChar w:fldCharType="end"/>
                </w:r>
              </w:hyperlink>
            </w:p>
            <w:p w14:paraId="225119CC" w14:textId="3A64F775" w:rsidR="00FE5083" w:rsidRDefault="00FE5083">
              <w:pPr>
                <w:pStyle w:val="TOC1"/>
                <w:tabs>
                  <w:tab w:val="left" w:pos="480"/>
                  <w:tab w:val="right" w:leader="dot" w:pos="9350"/>
                </w:tabs>
                <w:rPr>
                  <w:noProof/>
                  <w:sz w:val="22"/>
                  <w:szCs w:val="22"/>
                  <w:lang w:eastAsia="en-GB"/>
                </w:rPr>
              </w:pPr>
              <w:hyperlink w:anchor="_Toc228088699" w:history="1">
                <w:r w:rsidRPr="00DD7567">
                  <w:rPr>
                    <w:rStyle w:val="Hyperlink"/>
                    <w:noProof/>
                  </w:rPr>
                  <w:t>1.Introduction</w:t>
                </w:r>
                <w:r>
                  <w:rPr>
                    <w:noProof/>
                    <w:webHidden/>
                  </w:rPr>
                  <w:tab/>
                </w:r>
                <w:r>
                  <w:rPr>
                    <w:noProof/>
                    <w:webHidden/>
                  </w:rPr>
                  <w:fldChar w:fldCharType="begin"/>
                </w:r>
                <w:r>
                  <w:rPr>
                    <w:noProof/>
                    <w:webHidden/>
                  </w:rPr>
                  <w:instrText xml:space="preserve"> PAGEREF _Toc228088699 \h </w:instrText>
                </w:r>
                <w:r>
                  <w:rPr>
                    <w:noProof/>
                    <w:webHidden/>
                  </w:rPr>
                </w:r>
                <w:r>
                  <w:rPr>
                    <w:noProof/>
                    <w:webHidden/>
                  </w:rPr>
                  <w:fldChar w:fldCharType="separate"/>
                </w:r>
                <w:r>
                  <w:rPr>
                    <w:noProof/>
                    <w:webHidden/>
                  </w:rPr>
                  <w:t>3</w:t>
                </w:r>
                <w:r>
                  <w:rPr>
                    <w:noProof/>
                    <w:webHidden/>
                  </w:rPr>
                  <w:fldChar w:fldCharType="end"/>
                </w:r>
              </w:hyperlink>
            </w:p>
            <w:p w14:paraId="1C5773C3" w14:textId="58052708" w:rsidR="00FE5083" w:rsidRDefault="00FE5083">
              <w:pPr>
                <w:pStyle w:val="TOC1"/>
                <w:tabs>
                  <w:tab w:val="right" w:leader="dot" w:pos="9350"/>
                </w:tabs>
                <w:rPr>
                  <w:noProof/>
                  <w:sz w:val="22"/>
                  <w:szCs w:val="22"/>
                  <w:lang w:eastAsia="en-GB"/>
                </w:rPr>
              </w:pPr>
              <w:hyperlink w:anchor="_Toc228088700" w:history="1">
                <w:r w:rsidRPr="00DD7567">
                  <w:rPr>
                    <w:rStyle w:val="Hyperlink"/>
                    <w:noProof/>
                  </w:rPr>
                  <w:t>2. Wastewater Treatment Process</w:t>
                </w:r>
                <w:r>
                  <w:rPr>
                    <w:noProof/>
                    <w:webHidden/>
                  </w:rPr>
                  <w:tab/>
                </w:r>
                <w:r>
                  <w:rPr>
                    <w:noProof/>
                    <w:webHidden/>
                  </w:rPr>
                  <w:fldChar w:fldCharType="begin"/>
                </w:r>
                <w:r>
                  <w:rPr>
                    <w:noProof/>
                    <w:webHidden/>
                  </w:rPr>
                  <w:instrText xml:space="preserve"> PAGEREF _Toc228088700 \h </w:instrText>
                </w:r>
                <w:r>
                  <w:rPr>
                    <w:noProof/>
                    <w:webHidden/>
                  </w:rPr>
                </w:r>
                <w:r>
                  <w:rPr>
                    <w:noProof/>
                    <w:webHidden/>
                  </w:rPr>
                  <w:fldChar w:fldCharType="separate"/>
                </w:r>
                <w:r>
                  <w:rPr>
                    <w:noProof/>
                    <w:webHidden/>
                  </w:rPr>
                  <w:t>4</w:t>
                </w:r>
                <w:r>
                  <w:rPr>
                    <w:noProof/>
                    <w:webHidden/>
                  </w:rPr>
                  <w:fldChar w:fldCharType="end"/>
                </w:r>
              </w:hyperlink>
            </w:p>
            <w:p w14:paraId="6200D2B5" w14:textId="4AD245EB" w:rsidR="00FE5083" w:rsidRDefault="00FE5083">
              <w:pPr>
                <w:pStyle w:val="TOC2"/>
                <w:tabs>
                  <w:tab w:val="left" w:pos="880"/>
                  <w:tab w:val="right" w:leader="dot" w:pos="9350"/>
                </w:tabs>
                <w:rPr>
                  <w:noProof/>
                  <w:sz w:val="22"/>
                  <w:szCs w:val="22"/>
                  <w:lang w:eastAsia="en-GB"/>
                </w:rPr>
              </w:pPr>
              <w:hyperlink w:anchor="_Toc228088701" w:history="1">
                <w:r w:rsidRPr="00DD7567">
                  <w:rPr>
                    <w:rStyle w:val="Hyperlink"/>
                    <w:noProof/>
                  </w:rPr>
                  <w:t>2.1</w:t>
                </w:r>
                <w:r>
                  <w:rPr>
                    <w:noProof/>
                    <w:sz w:val="22"/>
                    <w:szCs w:val="22"/>
                    <w:lang w:eastAsia="en-GB"/>
                  </w:rPr>
                  <w:tab/>
                </w:r>
                <w:r w:rsidRPr="00DD7567">
                  <w:rPr>
                    <w:rStyle w:val="Hyperlink"/>
                    <w:noProof/>
                  </w:rPr>
                  <w:t>Preliminary Treatment</w:t>
                </w:r>
                <w:r>
                  <w:rPr>
                    <w:noProof/>
                    <w:webHidden/>
                  </w:rPr>
                  <w:tab/>
                </w:r>
                <w:r>
                  <w:rPr>
                    <w:noProof/>
                    <w:webHidden/>
                  </w:rPr>
                  <w:fldChar w:fldCharType="begin"/>
                </w:r>
                <w:r>
                  <w:rPr>
                    <w:noProof/>
                    <w:webHidden/>
                  </w:rPr>
                  <w:instrText xml:space="preserve"> PAGEREF _Toc228088701 \h </w:instrText>
                </w:r>
                <w:r>
                  <w:rPr>
                    <w:noProof/>
                    <w:webHidden/>
                  </w:rPr>
                </w:r>
                <w:r>
                  <w:rPr>
                    <w:noProof/>
                    <w:webHidden/>
                  </w:rPr>
                  <w:fldChar w:fldCharType="separate"/>
                </w:r>
                <w:r>
                  <w:rPr>
                    <w:noProof/>
                    <w:webHidden/>
                  </w:rPr>
                  <w:t>4</w:t>
                </w:r>
                <w:r>
                  <w:rPr>
                    <w:noProof/>
                    <w:webHidden/>
                  </w:rPr>
                  <w:fldChar w:fldCharType="end"/>
                </w:r>
              </w:hyperlink>
            </w:p>
            <w:p w14:paraId="54A065E9" w14:textId="2A68957A" w:rsidR="00FE5083" w:rsidRDefault="00FE5083">
              <w:pPr>
                <w:pStyle w:val="TOC3"/>
                <w:tabs>
                  <w:tab w:val="right" w:leader="dot" w:pos="9350"/>
                </w:tabs>
                <w:rPr>
                  <w:noProof/>
                  <w:sz w:val="22"/>
                  <w:szCs w:val="22"/>
                  <w:lang w:eastAsia="en-GB"/>
                </w:rPr>
              </w:pPr>
              <w:hyperlink w:anchor="_Toc228088702" w:history="1">
                <w:r w:rsidRPr="00DD7567">
                  <w:rPr>
                    <w:rStyle w:val="Hyperlink"/>
                    <w:noProof/>
                  </w:rPr>
                  <w:t>2.1.1 Screeners</w:t>
                </w:r>
                <w:r>
                  <w:rPr>
                    <w:noProof/>
                    <w:webHidden/>
                  </w:rPr>
                  <w:tab/>
                </w:r>
                <w:r>
                  <w:rPr>
                    <w:noProof/>
                    <w:webHidden/>
                  </w:rPr>
                  <w:fldChar w:fldCharType="begin"/>
                </w:r>
                <w:r>
                  <w:rPr>
                    <w:noProof/>
                    <w:webHidden/>
                  </w:rPr>
                  <w:instrText xml:space="preserve"> PAGEREF _Toc228088702 \h </w:instrText>
                </w:r>
                <w:r>
                  <w:rPr>
                    <w:noProof/>
                    <w:webHidden/>
                  </w:rPr>
                </w:r>
                <w:r>
                  <w:rPr>
                    <w:noProof/>
                    <w:webHidden/>
                  </w:rPr>
                  <w:fldChar w:fldCharType="separate"/>
                </w:r>
                <w:r>
                  <w:rPr>
                    <w:noProof/>
                    <w:webHidden/>
                  </w:rPr>
                  <w:t>5</w:t>
                </w:r>
                <w:r>
                  <w:rPr>
                    <w:noProof/>
                    <w:webHidden/>
                  </w:rPr>
                  <w:fldChar w:fldCharType="end"/>
                </w:r>
              </w:hyperlink>
            </w:p>
            <w:p w14:paraId="287274A9" w14:textId="7A1B228F" w:rsidR="00FE5083" w:rsidRDefault="00FE5083">
              <w:pPr>
                <w:pStyle w:val="TOC3"/>
                <w:tabs>
                  <w:tab w:val="right" w:leader="dot" w:pos="9350"/>
                </w:tabs>
                <w:rPr>
                  <w:noProof/>
                  <w:sz w:val="22"/>
                  <w:szCs w:val="22"/>
                  <w:lang w:eastAsia="en-GB"/>
                </w:rPr>
              </w:pPr>
              <w:hyperlink w:anchor="_Toc228088703" w:history="1">
                <w:r w:rsidRPr="00DD7567">
                  <w:rPr>
                    <w:rStyle w:val="Hyperlink"/>
                    <w:noProof/>
                  </w:rPr>
                  <w:t>2.1.2 Grit Chambers</w:t>
                </w:r>
                <w:r>
                  <w:rPr>
                    <w:noProof/>
                    <w:webHidden/>
                  </w:rPr>
                  <w:tab/>
                </w:r>
                <w:r>
                  <w:rPr>
                    <w:noProof/>
                    <w:webHidden/>
                  </w:rPr>
                  <w:fldChar w:fldCharType="begin"/>
                </w:r>
                <w:r>
                  <w:rPr>
                    <w:noProof/>
                    <w:webHidden/>
                  </w:rPr>
                  <w:instrText xml:space="preserve"> PAGEREF _Toc228088703 \h </w:instrText>
                </w:r>
                <w:r>
                  <w:rPr>
                    <w:noProof/>
                    <w:webHidden/>
                  </w:rPr>
                </w:r>
                <w:r>
                  <w:rPr>
                    <w:noProof/>
                    <w:webHidden/>
                  </w:rPr>
                  <w:fldChar w:fldCharType="separate"/>
                </w:r>
                <w:r>
                  <w:rPr>
                    <w:noProof/>
                    <w:webHidden/>
                  </w:rPr>
                  <w:t>6</w:t>
                </w:r>
                <w:r>
                  <w:rPr>
                    <w:noProof/>
                    <w:webHidden/>
                  </w:rPr>
                  <w:fldChar w:fldCharType="end"/>
                </w:r>
              </w:hyperlink>
            </w:p>
            <w:p w14:paraId="49F24924" w14:textId="03448699" w:rsidR="00FE5083" w:rsidRDefault="00FE5083">
              <w:pPr>
                <w:pStyle w:val="TOC2"/>
                <w:tabs>
                  <w:tab w:val="right" w:leader="dot" w:pos="9350"/>
                </w:tabs>
                <w:rPr>
                  <w:noProof/>
                  <w:sz w:val="22"/>
                  <w:szCs w:val="22"/>
                  <w:lang w:eastAsia="en-GB"/>
                </w:rPr>
              </w:pPr>
              <w:hyperlink w:anchor="_Toc228088704" w:history="1">
                <w:r w:rsidRPr="00DD7567">
                  <w:rPr>
                    <w:rStyle w:val="Hyperlink"/>
                    <w:noProof/>
                  </w:rPr>
                  <w:t>2.2 Primary Treatment</w:t>
                </w:r>
                <w:r>
                  <w:rPr>
                    <w:noProof/>
                    <w:webHidden/>
                  </w:rPr>
                  <w:tab/>
                </w:r>
                <w:r>
                  <w:rPr>
                    <w:noProof/>
                    <w:webHidden/>
                  </w:rPr>
                  <w:fldChar w:fldCharType="begin"/>
                </w:r>
                <w:r>
                  <w:rPr>
                    <w:noProof/>
                    <w:webHidden/>
                  </w:rPr>
                  <w:instrText xml:space="preserve"> PAGEREF _Toc228088704 \h </w:instrText>
                </w:r>
                <w:r>
                  <w:rPr>
                    <w:noProof/>
                    <w:webHidden/>
                  </w:rPr>
                </w:r>
                <w:r>
                  <w:rPr>
                    <w:noProof/>
                    <w:webHidden/>
                  </w:rPr>
                  <w:fldChar w:fldCharType="separate"/>
                </w:r>
                <w:r>
                  <w:rPr>
                    <w:noProof/>
                    <w:webHidden/>
                  </w:rPr>
                  <w:t>7</w:t>
                </w:r>
                <w:r>
                  <w:rPr>
                    <w:noProof/>
                    <w:webHidden/>
                  </w:rPr>
                  <w:fldChar w:fldCharType="end"/>
                </w:r>
              </w:hyperlink>
            </w:p>
            <w:p w14:paraId="6EECCA6F" w14:textId="4E761CAB" w:rsidR="00FE5083" w:rsidRDefault="00FE5083">
              <w:pPr>
                <w:pStyle w:val="TOC2"/>
                <w:tabs>
                  <w:tab w:val="left" w:pos="880"/>
                  <w:tab w:val="right" w:leader="dot" w:pos="9350"/>
                </w:tabs>
                <w:rPr>
                  <w:noProof/>
                  <w:sz w:val="22"/>
                  <w:szCs w:val="22"/>
                  <w:lang w:eastAsia="en-GB"/>
                </w:rPr>
              </w:pPr>
              <w:hyperlink w:anchor="_Toc228088705" w:history="1">
                <w:r w:rsidRPr="00DD7567">
                  <w:rPr>
                    <w:rStyle w:val="Hyperlink"/>
                    <w:noProof/>
                  </w:rPr>
                  <w:t>2.2Secondary Treatment</w:t>
                </w:r>
                <w:r>
                  <w:rPr>
                    <w:noProof/>
                    <w:webHidden/>
                  </w:rPr>
                  <w:tab/>
                </w:r>
                <w:r>
                  <w:rPr>
                    <w:noProof/>
                    <w:webHidden/>
                  </w:rPr>
                  <w:fldChar w:fldCharType="begin"/>
                </w:r>
                <w:r>
                  <w:rPr>
                    <w:noProof/>
                    <w:webHidden/>
                  </w:rPr>
                  <w:instrText xml:space="preserve"> PAGEREF _Toc228088705 \h </w:instrText>
                </w:r>
                <w:r>
                  <w:rPr>
                    <w:noProof/>
                    <w:webHidden/>
                  </w:rPr>
                </w:r>
                <w:r>
                  <w:rPr>
                    <w:noProof/>
                    <w:webHidden/>
                  </w:rPr>
                  <w:fldChar w:fldCharType="separate"/>
                </w:r>
                <w:r>
                  <w:rPr>
                    <w:noProof/>
                    <w:webHidden/>
                  </w:rPr>
                  <w:t>8</w:t>
                </w:r>
                <w:r>
                  <w:rPr>
                    <w:noProof/>
                    <w:webHidden/>
                  </w:rPr>
                  <w:fldChar w:fldCharType="end"/>
                </w:r>
              </w:hyperlink>
            </w:p>
            <w:p w14:paraId="0D1EF4CC" w14:textId="52C35743" w:rsidR="00FE5083" w:rsidRDefault="00FE5083">
              <w:pPr>
                <w:pStyle w:val="TOC1"/>
                <w:tabs>
                  <w:tab w:val="right" w:leader="dot" w:pos="9350"/>
                </w:tabs>
                <w:rPr>
                  <w:noProof/>
                  <w:sz w:val="22"/>
                  <w:szCs w:val="22"/>
                  <w:lang w:eastAsia="en-GB"/>
                </w:rPr>
              </w:pPr>
              <w:hyperlink w:anchor="_Toc228088706" w:history="1">
                <w:r w:rsidRPr="00DD7567">
                  <w:rPr>
                    <w:rStyle w:val="Hyperlink"/>
                    <w:noProof/>
                  </w:rPr>
                  <w:t>3. Historical Development of ICA in Wastewater Treatment</w:t>
                </w:r>
                <w:r>
                  <w:rPr>
                    <w:noProof/>
                    <w:webHidden/>
                  </w:rPr>
                  <w:tab/>
                </w:r>
                <w:r>
                  <w:rPr>
                    <w:noProof/>
                    <w:webHidden/>
                  </w:rPr>
                  <w:fldChar w:fldCharType="begin"/>
                </w:r>
                <w:r>
                  <w:rPr>
                    <w:noProof/>
                    <w:webHidden/>
                  </w:rPr>
                  <w:instrText xml:space="preserve"> PAGEREF _Toc228088706 \h </w:instrText>
                </w:r>
                <w:r>
                  <w:rPr>
                    <w:noProof/>
                    <w:webHidden/>
                  </w:rPr>
                </w:r>
                <w:r>
                  <w:rPr>
                    <w:noProof/>
                    <w:webHidden/>
                  </w:rPr>
                  <w:fldChar w:fldCharType="separate"/>
                </w:r>
                <w:r>
                  <w:rPr>
                    <w:noProof/>
                    <w:webHidden/>
                  </w:rPr>
                  <w:t>9</w:t>
                </w:r>
                <w:r>
                  <w:rPr>
                    <w:noProof/>
                    <w:webHidden/>
                  </w:rPr>
                  <w:fldChar w:fldCharType="end"/>
                </w:r>
              </w:hyperlink>
            </w:p>
            <w:p w14:paraId="77A1DBF2" w14:textId="19718D1B" w:rsidR="00FE5083" w:rsidRDefault="00FE5083">
              <w:pPr>
                <w:pStyle w:val="TOC2"/>
                <w:tabs>
                  <w:tab w:val="right" w:leader="dot" w:pos="9350"/>
                </w:tabs>
                <w:rPr>
                  <w:noProof/>
                  <w:sz w:val="22"/>
                  <w:szCs w:val="22"/>
                  <w:lang w:eastAsia="en-GB"/>
                </w:rPr>
              </w:pPr>
              <w:hyperlink w:anchor="_Toc228088707" w:history="1">
                <w:r w:rsidRPr="00DD7567">
                  <w:rPr>
                    <w:rStyle w:val="Hyperlink"/>
                    <w:noProof/>
                  </w:rPr>
                  <w:t>3.1 Early Wastewater Treatment and Manual Control</w:t>
                </w:r>
                <w:r>
                  <w:rPr>
                    <w:noProof/>
                    <w:webHidden/>
                  </w:rPr>
                  <w:tab/>
                </w:r>
                <w:r>
                  <w:rPr>
                    <w:noProof/>
                    <w:webHidden/>
                  </w:rPr>
                  <w:fldChar w:fldCharType="begin"/>
                </w:r>
                <w:r>
                  <w:rPr>
                    <w:noProof/>
                    <w:webHidden/>
                  </w:rPr>
                  <w:instrText xml:space="preserve"> PAGEREF _Toc228088707 \h </w:instrText>
                </w:r>
                <w:r>
                  <w:rPr>
                    <w:noProof/>
                    <w:webHidden/>
                  </w:rPr>
                </w:r>
                <w:r>
                  <w:rPr>
                    <w:noProof/>
                    <w:webHidden/>
                  </w:rPr>
                  <w:fldChar w:fldCharType="separate"/>
                </w:r>
                <w:r>
                  <w:rPr>
                    <w:noProof/>
                    <w:webHidden/>
                  </w:rPr>
                  <w:t>9</w:t>
                </w:r>
                <w:r>
                  <w:rPr>
                    <w:noProof/>
                    <w:webHidden/>
                  </w:rPr>
                  <w:fldChar w:fldCharType="end"/>
                </w:r>
              </w:hyperlink>
            </w:p>
            <w:p w14:paraId="177FC8B4" w14:textId="5C6C0418" w:rsidR="00FE5083" w:rsidRDefault="00FE5083">
              <w:pPr>
                <w:pStyle w:val="TOC2"/>
                <w:tabs>
                  <w:tab w:val="right" w:leader="dot" w:pos="9350"/>
                </w:tabs>
                <w:rPr>
                  <w:noProof/>
                  <w:sz w:val="22"/>
                  <w:szCs w:val="22"/>
                  <w:lang w:eastAsia="en-GB"/>
                </w:rPr>
              </w:pPr>
              <w:hyperlink w:anchor="_Toc228088708" w:history="1">
                <w:r w:rsidRPr="00DD7567">
                  <w:rPr>
                    <w:rStyle w:val="Hyperlink"/>
                    <w:noProof/>
                  </w:rPr>
                  <w:t>3.2 Introduction of Basic Instrumentation</w:t>
                </w:r>
                <w:r>
                  <w:rPr>
                    <w:noProof/>
                    <w:webHidden/>
                  </w:rPr>
                  <w:tab/>
                </w:r>
                <w:r>
                  <w:rPr>
                    <w:noProof/>
                    <w:webHidden/>
                  </w:rPr>
                  <w:fldChar w:fldCharType="begin"/>
                </w:r>
                <w:r>
                  <w:rPr>
                    <w:noProof/>
                    <w:webHidden/>
                  </w:rPr>
                  <w:instrText xml:space="preserve"> PAGEREF _Toc228088708 \h </w:instrText>
                </w:r>
                <w:r>
                  <w:rPr>
                    <w:noProof/>
                    <w:webHidden/>
                  </w:rPr>
                </w:r>
                <w:r>
                  <w:rPr>
                    <w:noProof/>
                    <w:webHidden/>
                  </w:rPr>
                  <w:fldChar w:fldCharType="separate"/>
                </w:r>
                <w:r>
                  <w:rPr>
                    <w:noProof/>
                    <w:webHidden/>
                  </w:rPr>
                  <w:t>9</w:t>
                </w:r>
                <w:r>
                  <w:rPr>
                    <w:noProof/>
                    <w:webHidden/>
                  </w:rPr>
                  <w:fldChar w:fldCharType="end"/>
                </w:r>
              </w:hyperlink>
            </w:p>
            <w:p w14:paraId="1C43698D" w14:textId="7E7EB236" w:rsidR="00FE5083" w:rsidRDefault="00FE5083">
              <w:pPr>
                <w:pStyle w:val="TOC2"/>
                <w:tabs>
                  <w:tab w:val="right" w:leader="dot" w:pos="9350"/>
                </w:tabs>
                <w:rPr>
                  <w:noProof/>
                  <w:sz w:val="22"/>
                  <w:szCs w:val="22"/>
                  <w:lang w:eastAsia="en-GB"/>
                </w:rPr>
              </w:pPr>
              <w:hyperlink w:anchor="_Toc228088709" w:history="1">
                <w:r w:rsidRPr="00DD7567">
                  <w:rPr>
                    <w:rStyle w:val="Hyperlink"/>
                    <w:noProof/>
                  </w:rPr>
                  <w:t>3.3 Digital Control and the Introduction of SCADA</w:t>
                </w:r>
                <w:r>
                  <w:rPr>
                    <w:noProof/>
                    <w:webHidden/>
                  </w:rPr>
                  <w:tab/>
                </w:r>
                <w:r>
                  <w:rPr>
                    <w:noProof/>
                    <w:webHidden/>
                  </w:rPr>
                  <w:fldChar w:fldCharType="begin"/>
                </w:r>
                <w:r>
                  <w:rPr>
                    <w:noProof/>
                    <w:webHidden/>
                  </w:rPr>
                  <w:instrText xml:space="preserve"> PAGEREF _Toc228088709 \h </w:instrText>
                </w:r>
                <w:r>
                  <w:rPr>
                    <w:noProof/>
                    <w:webHidden/>
                  </w:rPr>
                </w:r>
                <w:r>
                  <w:rPr>
                    <w:noProof/>
                    <w:webHidden/>
                  </w:rPr>
                  <w:fldChar w:fldCharType="separate"/>
                </w:r>
                <w:r>
                  <w:rPr>
                    <w:noProof/>
                    <w:webHidden/>
                  </w:rPr>
                  <w:t>9</w:t>
                </w:r>
                <w:r>
                  <w:rPr>
                    <w:noProof/>
                    <w:webHidden/>
                  </w:rPr>
                  <w:fldChar w:fldCharType="end"/>
                </w:r>
              </w:hyperlink>
            </w:p>
            <w:p w14:paraId="6134F6A0" w14:textId="5CE7A49C" w:rsidR="00FE5083" w:rsidRDefault="00FE5083">
              <w:pPr>
                <w:pStyle w:val="TOC2"/>
                <w:tabs>
                  <w:tab w:val="right" w:leader="dot" w:pos="9350"/>
                </w:tabs>
                <w:rPr>
                  <w:noProof/>
                  <w:sz w:val="22"/>
                  <w:szCs w:val="22"/>
                  <w:lang w:eastAsia="en-GB"/>
                </w:rPr>
              </w:pPr>
              <w:hyperlink w:anchor="_Toc228088710" w:history="1">
                <w:r w:rsidRPr="00DD7567">
                  <w:rPr>
                    <w:rStyle w:val="Hyperlink"/>
                    <w:noProof/>
                  </w:rPr>
                  <w:t>3.4 Modern ICA</w:t>
                </w:r>
                <w:r>
                  <w:rPr>
                    <w:noProof/>
                    <w:webHidden/>
                  </w:rPr>
                  <w:tab/>
                </w:r>
                <w:r>
                  <w:rPr>
                    <w:noProof/>
                    <w:webHidden/>
                  </w:rPr>
                  <w:fldChar w:fldCharType="begin"/>
                </w:r>
                <w:r>
                  <w:rPr>
                    <w:noProof/>
                    <w:webHidden/>
                  </w:rPr>
                  <w:instrText xml:space="preserve"> PAGEREF _Toc228088710 \h </w:instrText>
                </w:r>
                <w:r>
                  <w:rPr>
                    <w:noProof/>
                    <w:webHidden/>
                  </w:rPr>
                </w:r>
                <w:r>
                  <w:rPr>
                    <w:noProof/>
                    <w:webHidden/>
                  </w:rPr>
                  <w:fldChar w:fldCharType="separate"/>
                </w:r>
                <w:r>
                  <w:rPr>
                    <w:noProof/>
                    <w:webHidden/>
                  </w:rPr>
                  <w:t>9</w:t>
                </w:r>
                <w:r>
                  <w:rPr>
                    <w:noProof/>
                    <w:webHidden/>
                  </w:rPr>
                  <w:fldChar w:fldCharType="end"/>
                </w:r>
              </w:hyperlink>
            </w:p>
            <w:p w14:paraId="47E63F00" w14:textId="7FDF7D39" w:rsidR="00FE5083" w:rsidRDefault="00FE5083">
              <w:pPr>
                <w:pStyle w:val="TOC1"/>
                <w:tabs>
                  <w:tab w:val="right" w:leader="dot" w:pos="9350"/>
                </w:tabs>
                <w:rPr>
                  <w:noProof/>
                  <w:sz w:val="22"/>
                  <w:szCs w:val="22"/>
                  <w:lang w:eastAsia="en-GB"/>
                </w:rPr>
              </w:pPr>
              <w:hyperlink w:anchor="_Toc228088711" w:history="1">
                <w:r w:rsidRPr="00DD7567">
                  <w:rPr>
                    <w:rStyle w:val="Hyperlink"/>
                    <w:noProof/>
                  </w:rPr>
                  <w:t>4. Instrumentation in Wastewater Treatment</w:t>
                </w:r>
                <w:r>
                  <w:rPr>
                    <w:noProof/>
                    <w:webHidden/>
                  </w:rPr>
                  <w:tab/>
                </w:r>
                <w:r>
                  <w:rPr>
                    <w:noProof/>
                    <w:webHidden/>
                  </w:rPr>
                  <w:fldChar w:fldCharType="begin"/>
                </w:r>
                <w:r>
                  <w:rPr>
                    <w:noProof/>
                    <w:webHidden/>
                  </w:rPr>
                  <w:instrText xml:space="preserve"> PAGEREF _Toc228088711 \h </w:instrText>
                </w:r>
                <w:r>
                  <w:rPr>
                    <w:noProof/>
                    <w:webHidden/>
                  </w:rPr>
                </w:r>
                <w:r>
                  <w:rPr>
                    <w:noProof/>
                    <w:webHidden/>
                  </w:rPr>
                  <w:fldChar w:fldCharType="separate"/>
                </w:r>
                <w:r>
                  <w:rPr>
                    <w:noProof/>
                    <w:webHidden/>
                  </w:rPr>
                  <w:t>10</w:t>
                </w:r>
                <w:r>
                  <w:rPr>
                    <w:noProof/>
                    <w:webHidden/>
                  </w:rPr>
                  <w:fldChar w:fldCharType="end"/>
                </w:r>
              </w:hyperlink>
            </w:p>
            <w:p w14:paraId="670BCBE6" w14:textId="4ECBFECE" w:rsidR="00FE5083" w:rsidRDefault="00FE5083">
              <w:pPr>
                <w:pStyle w:val="TOC2"/>
                <w:tabs>
                  <w:tab w:val="right" w:leader="dot" w:pos="9350"/>
                </w:tabs>
                <w:rPr>
                  <w:noProof/>
                  <w:sz w:val="22"/>
                  <w:szCs w:val="22"/>
                  <w:lang w:eastAsia="en-GB"/>
                </w:rPr>
              </w:pPr>
              <w:hyperlink w:anchor="_Toc228088712" w:history="1">
                <w:r w:rsidRPr="00DD7567">
                  <w:rPr>
                    <w:rStyle w:val="Hyperlink"/>
                    <w:noProof/>
                  </w:rPr>
                  <w:t>4.1 Flow sensor - Ultrasonic</w:t>
                </w:r>
                <w:r>
                  <w:rPr>
                    <w:noProof/>
                    <w:webHidden/>
                  </w:rPr>
                  <w:tab/>
                </w:r>
                <w:r>
                  <w:rPr>
                    <w:noProof/>
                    <w:webHidden/>
                  </w:rPr>
                  <w:fldChar w:fldCharType="begin"/>
                </w:r>
                <w:r>
                  <w:rPr>
                    <w:noProof/>
                    <w:webHidden/>
                  </w:rPr>
                  <w:instrText xml:space="preserve"> PAGEREF _Toc228088712 \h </w:instrText>
                </w:r>
                <w:r>
                  <w:rPr>
                    <w:noProof/>
                    <w:webHidden/>
                  </w:rPr>
                </w:r>
                <w:r>
                  <w:rPr>
                    <w:noProof/>
                    <w:webHidden/>
                  </w:rPr>
                  <w:fldChar w:fldCharType="separate"/>
                </w:r>
                <w:r>
                  <w:rPr>
                    <w:noProof/>
                    <w:webHidden/>
                  </w:rPr>
                  <w:t>10</w:t>
                </w:r>
                <w:r>
                  <w:rPr>
                    <w:noProof/>
                    <w:webHidden/>
                  </w:rPr>
                  <w:fldChar w:fldCharType="end"/>
                </w:r>
              </w:hyperlink>
            </w:p>
            <w:p w14:paraId="4A9A1BC8" w14:textId="284F0830" w:rsidR="00FE5083" w:rsidRDefault="00FE5083">
              <w:pPr>
                <w:pStyle w:val="TOC2"/>
                <w:tabs>
                  <w:tab w:val="right" w:leader="dot" w:pos="9350"/>
                </w:tabs>
                <w:rPr>
                  <w:noProof/>
                  <w:sz w:val="22"/>
                  <w:szCs w:val="22"/>
                  <w:lang w:eastAsia="en-GB"/>
                </w:rPr>
              </w:pPr>
              <w:hyperlink w:anchor="_Toc228088713" w:history="1">
                <w:r w:rsidRPr="00DD7567">
                  <w:rPr>
                    <w:rStyle w:val="Hyperlink"/>
                    <w:noProof/>
                  </w:rPr>
                  <w:t>4.2 Differential Pressure Devices (DP)</w:t>
                </w:r>
                <w:r>
                  <w:rPr>
                    <w:noProof/>
                    <w:webHidden/>
                  </w:rPr>
                  <w:tab/>
                </w:r>
                <w:r>
                  <w:rPr>
                    <w:noProof/>
                    <w:webHidden/>
                  </w:rPr>
                  <w:fldChar w:fldCharType="begin"/>
                </w:r>
                <w:r>
                  <w:rPr>
                    <w:noProof/>
                    <w:webHidden/>
                  </w:rPr>
                  <w:instrText xml:space="preserve"> PAGEREF _Toc228088713 \h </w:instrText>
                </w:r>
                <w:r>
                  <w:rPr>
                    <w:noProof/>
                    <w:webHidden/>
                  </w:rPr>
                </w:r>
                <w:r>
                  <w:rPr>
                    <w:noProof/>
                    <w:webHidden/>
                  </w:rPr>
                  <w:fldChar w:fldCharType="separate"/>
                </w:r>
                <w:r>
                  <w:rPr>
                    <w:noProof/>
                    <w:webHidden/>
                  </w:rPr>
                  <w:t>11</w:t>
                </w:r>
                <w:r>
                  <w:rPr>
                    <w:noProof/>
                    <w:webHidden/>
                  </w:rPr>
                  <w:fldChar w:fldCharType="end"/>
                </w:r>
              </w:hyperlink>
            </w:p>
            <w:p w14:paraId="1528B0B5" w14:textId="5AD33A5E" w:rsidR="00FE5083" w:rsidRDefault="00FE5083">
              <w:pPr>
                <w:pStyle w:val="TOC2"/>
                <w:tabs>
                  <w:tab w:val="right" w:leader="dot" w:pos="9350"/>
                </w:tabs>
                <w:rPr>
                  <w:noProof/>
                  <w:sz w:val="22"/>
                  <w:szCs w:val="22"/>
                  <w:lang w:eastAsia="en-GB"/>
                </w:rPr>
              </w:pPr>
              <w:hyperlink w:anchor="_Toc228088714" w:history="1">
                <w:r w:rsidRPr="00DD7567">
                  <w:rPr>
                    <w:rStyle w:val="Hyperlink"/>
                    <w:noProof/>
                  </w:rPr>
                  <w:t>4.3 pH Sensors</w:t>
                </w:r>
                <w:r>
                  <w:rPr>
                    <w:noProof/>
                    <w:webHidden/>
                  </w:rPr>
                  <w:tab/>
                </w:r>
                <w:r>
                  <w:rPr>
                    <w:noProof/>
                    <w:webHidden/>
                  </w:rPr>
                  <w:fldChar w:fldCharType="begin"/>
                </w:r>
                <w:r>
                  <w:rPr>
                    <w:noProof/>
                    <w:webHidden/>
                  </w:rPr>
                  <w:instrText xml:space="preserve"> PAGEREF _Toc228088714 \h </w:instrText>
                </w:r>
                <w:r>
                  <w:rPr>
                    <w:noProof/>
                    <w:webHidden/>
                  </w:rPr>
                </w:r>
                <w:r>
                  <w:rPr>
                    <w:noProof/>
                    <w:webHidden/>
                  </w:rPr>
                  <w:fldChar w:fldCharType="separate"/>
                </w:r>
                <w:r>
                  <w:rPr>
                    <w:noProof/>
                    <w:webHidden/>
                  </w:rPr>
                  <w:t>12</w:t>
                </w:r>
                <w:r>
                  <w:rPr>
                    <w:noProof/>
                    <w:webHidden/>
                  </w:rPr>
                  <w:fldChar w:fldCharType="end"/>
                </w:r>
              </w:hyperlink>
            </w:p>
            <w:p w14:paraId="550FDC8E" w14:textId="1F4C2D33" w:rsidR="00FE5083" w:rsidRDefault="00FE5083">
              <w:pPr>
                <w:pStyle w:val="TOC1"/>
                <w:tabs>
                  <w:tab w:val="right" w:leader="dot" w:pos="9350"/>
                </w:tabs>
                <w:rPr>
                  <w:noProof/>
                  <w:sz w:val="22"/>
                  <w:szCs w:val="22"/>
                  <w:lang w:eastAsia="en-GB"/>
                </w:rPr>
              </w:pPr>
              <w:hyperlink w:anchor="_Toc228088715" w:history="1">
                <w:r w:rsidRPr="00DD7567">
                  <w:rPr>
                    <w:rStyle w:val="Hyperlink"/>
                    <w:noProof/>
                  </w:rPr>
                  <w:t>5. Process Controllers and Control Strategies</w:t>
                </w:r>
                <w:r>
                  <w:rPr>
                    <w:noProof/>
                    <w:webHidden/>
                  </w:rPr>
                  <w:tab/>
                </w:r>
                <w:r>
                  <w:rPr>
                    <w:noProof/>
                    <w:webHidden/>
                  </w:rPr>
                  <w:fldChar w:fldCharType="begin"/>
                </w:r>
                <w:r>
                  <w:rPr>
                    <w:noProof/>
                    <w:webHidden/>
                  </w:rPr>
                  <w:instrText xml:space="preserve"> PAGEREF _Toc228088715 \h </w:instrText>
                </w:r>
                <w:r>
                  <w:rPr>
                    <w:noProof/>
                    <w:webHidden/>
                  </w:rPr>
                </w:r>
                <w:r>
                  <w:rPr>
                    <w:noProof/>
                    <w:webHidden/>
                  </w:rPr>
                  <w:fldChar w:fldCharType="separate"/>
                </w:r>
                <w:r>
                  <w:rPr>
                    <w:noProof/>
                    <w:webHidden/>
                  </w:rPr>
                  <w:t>13</w:t>
                </w:r>
                <w:r>
                  <w:rPr>
                    <w:noProof/>
                    <w:webHidden/>
                  </w:rPr>
                  <w:fldChar w:fldCharType="end"/>
                </w:r>
              </w:hyperlink>
            </w:p>
            <w:p w14:paraId="5C8D1464" w14:textId="194E546D" w:rsidR="00FE5083" w:rsidRDefault="00FE5083">
              <w:pPr>
                <w:pStyle w:val="TOC2"/>
                <w:tabs>
                  <w:tab w:val="right" w:leader="dot" w:pos="9350"/>
                </w:tabs>
                <w:rPr>
                  <w:noProof/>
                  <w:sz w:val="22"/>
                  <w:szCs w:val="22"/>
                  <w:lang w:eastAsia="en-GB"/>
                </w:rPr>
              </w:pPr>
              <w:hyperlink w:anchor="_Toc228088716" w:history="1">
                <w:r w:rsidRPr="00DD7567">
                  <w:rPr>
                    <w:rStyle w:val="Hyperlink"/>
                    <w:noProof/>
                  </w:rPr>
                  <w:t>5.1 Local Single-Loop Controllers</w:t>
                </w:r>
                <w:r>
                  <w:rPr>
                    <w:noProof/>
                    <w:webHidden/>
                  </w:rPr>
                  <w:tab/>
                </w:r>
                <w:r>
                  <w:rPr>
                    <w:noProof/>
                    <w:webHidden/>
                  </w:rPr>
                  <w:fldChar w:fldCharType="begin"/>
                </w:r>
                <w:r>
                  <w:rPr>
                    <w:noProof/>
                    <w:webHidden/>
                  </w:rPr>
                  <w:instrText xml:space="preserve"> PAGEREF _Toc228088716 \h </w:instrText>
                </w:r>
                <w:r>
                  <w:rPr>
                    <w:noProof/>
                    <w:webHidden/>
                  </w:rPr>
                </w:r>
                <w:r>
                  <w:rPr>
                    <w:noProof/>
                    <w:webHidden/>
                  </w:rPr>
                  <w:fldChar w:fldCharType="separate"/>
                </w:r>
                <w:r>
                  <w:rPr>
                    <w:noProof/>
                    <w:webHidden/>
                  </w:rPr>
                  <w:t>13</w:t>
                </w:r>
                <w:r>
                  <w:rPr>
                    <w:noProof/>
                    <w:webHidden/>
                  </w:rPr>
                  <w:fldChar w:fldCharType="end"/>
                </w:r>
              </w:hyperlink>
            </w:p>
            <w:p w14:paraId="2B54343E" w14:textId="053A66BE" w:rsidR="00FE5083" w:rsidRDefault="00FE5083">
              <w:pPr>
                <w:pStyle w:val="TOC2"/>
                <w:tabs>
                  <w:tab w:val="right" w:leader="dot" w:pos="9350"/>
                </w:tabs>
                <w:rPr>
                  <w:noProof/>
                  <w:sz w:val="22"/>
                  <w:szCs w:val="22"/>
                  <w:lang w:eastAsia="en-GB"/>
                </w:rPr>
              </w:pPr>
              <w:hyperlink w:anchor="_Toc228088717" w:history="1">
                <w:r w:rsidRPr="00DD7567">
                  <w:rPr>
                    <w:rStyle w:val="Hyperlink"/>
                    <w:noProof/>
                  </w:rPr>
                  <w:t>5.2 Programmable Logical Controllers (PLCs)</w:t>
                </w:r>
                <w:r>
                  <w:rPr>
                    <w:noProof/>
                    <w:webHidden/>
                  </w:rPr>
                  <w:tab/>
                </w:r>
                <w:r>
                  <w:rPr>
                    <w:noProof/>
                    <w:webHidden/>
                  </w:rPr>
                  <w:fldChar w:fldCharType="begin"/>
                </w:r>
                <w:r>
                  <w:rPr>
                    <w:noProof/>
                    <w:webHidden/>
                  </w:rPr>
                  <w:instrText xml:space="preserve"> PAGEREF _Toc228088717 \h </w:instrText>
                </w:r>
                <w:r>
                  <w:rPr>
                    <w:noProof/>
                    <w:webHidden/>
                  </w:rPr>
                </w:r>
                <w:r>
                  <w:rPr>
                    <w:noProof/>
                    <w:webHidden/>
                  </w:rPr>
                  <w:fldChar w:fldCharType="separate"/>
                </w:r>
                <w:r>
                  <w:rPr>
                    <w:noProof/>
                    <w:webHidden/>
                  </w:rPr>
                  <w:t>13</w:t>
                </w:r>
                <w:r>
                  <w:rPr>
                    <w:noProof/>
                    <w:webHidden/>
                  </w:rPr>
                  <w:fldChar w:fldCharType="end"/>
                </w:r>
              </w:hyperlink>
            </w:p>
            <w:p w14:paraId="58650849" w14:textId="7A6ABE4F" w:rsidR="00FE5083" w:rsidRDefault="00FE5083">
              <w:pPr>
                <w:pStyle w:val="TOC2"/>
                <w:tabs>
                  <w:tab w:val="right" w:leader="dot" w:pos="9350"/>
                </w:tabs>
                <w:rPr>
                  <w:noProof/>
                  <w:sz w:val="22"/>
                  <w:szCs w:val="22"/>
                  <w:lang w:eastAsia="en-GB"/>
                </w:rPr>
              </w:pPr>
              <w:hyperlink w:anchor="_Toc228088718" w:history="1">
                <w:r w:rsidRPr="00DD7567">
                  <w:rPr>
                    <w:rStyle w:val="Hyperlink"/>
                    <w:noProof/>
                  </w:rPr>
                  <w:t>5.3 Proportional-Integral-Derivative controllers (PID)</w:t>
                </w:r>
                <w:r>
                  <w:rPr>
                    <w:noProof/>
                    <w:webHidden/>
                  </w:rPr>
                  <w:tab/>
                </w:r>
                <w:r>
                  <w:rPr>
                    <w:noProof/>
                    <w:webHidden/>
                  </w:rPr>
                  <w:fldChar w:fldCharType="begin"/>
                </w:r>
                <w:r>
                  <w:rPr>
                    <w:noProof/>
                    <w:webHidden/>
                  </w:rPr>
                  <w:instrText xml:space="preserve"> PAGEREF _Toc228088718 \h </w:instrText>
                </w:r>
                <w:r>
                  <w:rPr>
                    <w:noProof/>
                    <w:webHidden/>
                  </w:rPr>
                </w:r>
                <w:r>
                  <w:rPr>
                    <w:noProof/>
                    <w:webHidden/>
                  </w:rPr>
                  <w:fldChar w:fldCharType="separate"/>
                </w:r>
                <w:r>
                  <w:rPr>
                    <w:noProof/>
                    <w:webHidden/>
                  </w:rPr>
                  <w:t>13</w:t>
                </w:r>
                <w:r>
                  <w:rPr>
                    <w:noProof/>
                    <w:webHidden/>
                  </w:rPr>
                  <w:fldChar w:fldCharType="end"/>
                </w:r>
              </w:hyperlink>
            </w:p>
            <w:p w14:paraId="36FBC996" w14:textId="1833F976" w:rsidR="00FE5083" w:rsidRDefault="00FE5083">
              <w:pPr>
                <w:pStyle w:val="TOC1"/>
                <w:tabs>
                  <w:tab w:val="right" w:leader="dot" w:pos="9350"/>
                </w:tabs>
                <w:rPr>
                  <w:noProof/>
                  <w:sz w:val="22"/>
                  <w:szCs w:val="22"/>
                  <w:lang w:eastAsia="en-GB"/>
                </w:rPr>
              </w:pPr>
              <w:hyperlink w:anchor="_Toc228088719" w:history="1">
                <w:r w:rsidRPr="00DD7567">
                  <w:rPr>
                    <w:rStyle w:val="Hyperlink"/>
                    <w:noProof/>
                  </w:rPr>
                  <w:t>6. Actuators and Final Control Elements</w:t>
                </w:r>
                <w:r>
                  <w:rPr>
                    <w:noProof/>
                    <w:webHidden/>
                  </w:rPr>
                  <w:tab/>
                </w:r>
                <w:r>
                  <w:rPr>
                    <w:noProof/>
                    <w:webHidden/>
                  </w:rPr>
                  <w:fldChar w:fldCharType="begin"/>
                </w:r>
                <w:r>
                  <w:rPr>
                    <w:noProof/>
                    <w:webHidden/>
                  </w:rPr>
                  <w:instrText xml:space="preserve"> PAGEREF _Toc228088719 \h </w:instrText>
                </w:r>
                <w:r>
                  <w:rPr>
                    <w:noProof/>
                    <w:webHidden/>
                  </w:rPr>
                </w:r>
                <w:r>
                  <w:rPr>
                    <w:noProof/>
                    <w:webHidden/>
                  </w:rPr>
                  <w:fldChar w:fldCharType="separate"/>
                </w:r>
                <w:r>
                  <w:rPr>
                    <w:noProof/>
                    <w:webHidden/>
                  </w:rPr>
                  <w:t>14</w:t>
                </w:r>
                <w:r>
                  <w:rPr>
                    <w:noProof/>
                    <w:webHidden/>
                  </w:rPr>
                  <w:fldChar w:fldCharType="end"/>
                </w:r>
              </w:hyperlink>
            </w:p>
            <w:p w14:paraId="74715D00" w14:textId="043241FA" w:rsidR="00FE5083" w:rsidRDefault="00FE5083">
              <w:pPr>
                <w:pStyle w:val="TOC2"/>
                <w:tabs>
                  <w:tab w:val="right" w:leader="dot" w:pos="9350"/>
                </w:tabs>
                <w:rPr>
                  <w:noProof/>
                  <w:sz w:val="22"/>
                  <w:szCs w:val="22"/>
                  <w:lang w:eastAsia="en-GB"/>
                </w:rPr>
              </w:pPr>
              <w:hyperlink w:anchor="_Toc228088720" w:history="1">
                <w:r w:rsidRPr="00DD7567">
                  <w:rPr>
                    <w:rStyle w:val="Hyperlink"/>
                    <w:noProof/>
                  </w:rPr>
                  <w:t>6.1 Electric Actuators</w:t>
                </w:r>
                <w:r>
                  <w:rPr>
                    <w:noProof/>
                    <w:webHidden/>
                  </w:rPr>
                  <w:tab/>
                </w:r>
                <w:r>
                  <w:rPr>
                    <w:noProof/>
                    <w:webHidden/>
                  </w:rPr>
                  <w:fldChar w:fldCharType="begin"/>
                </w:r>
                <w:r>
                  <w:rPr>
                    <w:noProof/>
                    <w:webHidden/>
                  </w:rPr>
                  <w:instrText xml:space="preserve"> PAGEREF _Toc228088720 \h </w:instrText>
                </w:r>
                <w:r>
                  <w:rPr>
                    <w:noProof/>
                    <w:webHidden/>
                  </w:rPr>
                </w:r>
                <w:r>
                  <w:rPr>
                    <w:noProof/>
                    <w:webHidden/>
                  </w:rPr>
                  <w:fldChar w:fldCharType="separate"/>
                </w:r>
                <w:r>
                  <w:rPr>
                    <w:noProof/>
                    <w:webHidden/>
                  </w:rPr>
                  <w:t>14</w:t>
                </w:r>
                <w:r>
                  <w:rPr>
                    <w:noProof/>
                    <w:webHidden/>
                  </w:rPr>
                  <w:fldChar w:fldCharType="end"/>
                </w:r>
              </w:hyperlink>
            </w:p>
            <w:p w14:paraId="3C09BD37" w14:textId="36370A27" w:rsidR="00FE5083" w:rsidRDefault="00FE5083">
              <w:pPr>
                <w:pStyle w:val="TOC2"/>
                <w:tabs>
                  <w:tab w:val="right" w:leader="dot" w:pos="9350"/>
                </w:tabs>
                <w:rPr>
                  <w:noProof/>
                  <w:sz w:val="22"/>
                  <w:szCs w:val="22"/>
                  <w:lang w:eastAsia="en-GB"/>
                </w:rPr>
              </w:pPr>
              <w:hyperlink w:anchor="_Toc228088721" w:history="1">
                <w:r w:rsidRPr="00DD7567">
                  <w:rPr>
                    <w:rStyle w:val="Hyperlink"/>
                    <w:noProof/>
                  </w:rPr>
                  <w:t>6.2 Hydraulic Actuators</w:t>
                </w:r>
                <w:r>
                  <w:rPr>
                    <w:noProof/>
                    <w:webHidden/>
                  </w:rPr>
                  <w:tab/>
                </w:r>
                <w:r>
                  <w:rPr>
                    <w:noProof/>
                    <w:webHidden/>
                  </w:rPr>
                  <w:fldChar w:fldCharType="begin"/>
                </w:r>
                <w:r>
                  <w:rPr>
                    <w:noProof/>
                    <w:webHidden/>
                  </w:rPr>
                  <w:instrText xml:space="preserve"> PAGEREF _Toc228088721 \h </w:instrText>
                </w:r>
                <w:r>
                  <w:rPr>
                    <w:noProof/>
                    <w:webHidden/>
                  </w:rPr>
                </w:r>
                <w:r>
                  <w:rPr>
                    <w:noProof/>
                    <w:webHidden/>
                  </w:rPr>
                  <w:fldChar w:fldCharType="separate"/>
                </w:r>
                <w:r>
                  <w:rPr>
                    <w:noProof/>
                    <w:webHidden/>
                  </w:rPr>
                  <w:t>14</w:t>
                </w:r>
                <w:r>
                  <w:rPr>
                    <w:noProof/>
                    <w:webHidden/>
                  </w:rPr>
                  <w:fldChar w:fldCharType="end"/>
                </w:r>
              </w:hyperlink>
            </w:p>
            <w:p w14:paraId="5CACB654" w14:textId="2316311C" w:rsidR="00FE5083" w:rsidRDefault="00FE5083">
              <w:pPr>
                <w:pStyle w:val="TOC2"/>
                <w:tabs>
                  <w:tab w:val="right" w:leader="dot" w:pos="9350"/>
                </w:tabs>
                <w:rPr>
                  <w:noProof/>
                  <w:sz w:val="22"/>
                  <w:szCs w:val="22"/>
                  <w:lang w:eastAsia="en-GB"/>
                </w:rPr>
              </w:pPr>
              <w:hyperlink w:anchor="_Toc228088722" w:history="1">
                <w:r w:rsidRPr="00DD7567">
                  <w:rPr>
                    <w:rStyle w:val="Hyperlink"/>
                    <w:noProof/>
                  </w:rPr>
                  <w:t>6.3 Pneumatic Actuators</w:t>
                </w:r>
                <w:r>
                  <w:rPr>
                    <w:noProof/>
                    <w:webHidden/>
                  </w:rPr>
                  <w:tab/>
                </w:r>
                <w:r>
                  <w:rPr>
                    <w:noProof/>
                    <w:webHidden/>
                  </w:rPr>
                  <w:fldChar w:fldCharType="begin"/>
                </w:r>
                <w:r>
                  <w:rPr>
                    <w:noProof/>
                    <w:webHidden/>
                  </w:rPr>
                  <w:instrText xml:space="preserve"> PAGEREF _Toc228088722 \h </w:instrText>
                </w:r>
                <w:r>
                  <w:rPr>
                    <w:noProof/>
                    <w:webHidden/>
                  </w:rPr>
                </w:r>
                <w:r>
                  <w:rPr>
                    <w:noProof/>
                    <w:webHidden/>
                  </w:rPr>
                  <w:fldChar w:fldCharType="separate"/>
                </w:r>
                <w:r>
                  <w:rPr>
                    <w:noProof/>
                    <w:webHidden/>
                  </w:rPr>
                  <w:t>14</w:t>
                </w:r>
                <w:r>
                  <w:rPr>
                    <w:noProof/>
                    <w:webHidden/>
                  </w:rPr>
                  <w:fldChar w:fldCharType="end"/>
                </w:r>
              </w:hyperlink>
            </w:p>
            <w:p w14:paraId="68DB9C10" w14:textId="5EDBBB2C" w:rsidR="00FE5083" w:rsidRDefault="00FE5083">
              <w:pPr>
                <w:pStyle w:val="TOC1"/>
                <w:tabs>
                  <w:tab w:val="right" w:leader="dot" w:pos="9350"/>
                </w:tabs>
                <w:rPr>
                  <w:noProof/>
                  <w:sz w:val="22"/>
                  <w:szCs w:val="22"/>
                  <w:lang w:eastAsia="en-GB"/>
                </w:rPr>
              </w:pPr>
              <w:hyperlink w:anchor="_Toc228088723" w:history="1">
                <w:r w:rsidRPr="00DD7567">
                  <w:rPr>
                    <w:rStyle w:val="Hyperlink"/>
                    <w:noProof/>
                  </w:rPr>
                  <w:t>7. Relationship between Sensors, Controllers and Actuators</w:t>
                </w:r>
                <w:r>
                  <w:rPr>
                    <w:noProof/>
                    <w:webHidden/>
                  </w:rPr>
                  <w:tab/>
                </w:r>
                <w:r>
                  <w:rPr>
                    <w:noProof/>
                    <w:webHidden/>
                  </w:rPr>
                  <w:fldChar w:fldCharType="begin"/>
                </w:r>
                <w:r>
                  <w:rPr>
                    <w:noProof/>
                    <w:webHidden/>
                  </w:rPr>
                  <w:instrText xml:space="preserve"> PAGEREF _Toc228088723 \h </w:instrText>
                </w:r>
                <w:r>
                  <w:rPr>
                    <w:noProof/>
                    <w:webHidden/>
                  </w:rPr>
                </w:r>
                <w:r>
                  <w:rPr>
                    <w:noProof/>
                    <w:webHidden/>
                  </w:rPr>
                  <w:fldChar w:fldCharType="separate"/>
                </w:r>
                <w:r>
                  <w:rPr>
                    <w:noProof/>
                    <w:webHidden/>
                  </w:rPr>
                  <w:t>15</w:t>
                </w:r>
                <w:r>
                  <w:rPr>
                    <w:noProof/>
                    <w:webHidden/>
                  </w:rPr>
                  <w:fldChar w:fldCharType="end"/>
                </w:r>
              </w:hyperlink>
            </w:p>
            <w:p w14:paraId="4BFF1310" w14:textId="4DF5DFBA" w:rsidR="00FE5083" w:rsidRDefault="00FE5083">
              <w:pPr>
                <w:pStyle w:val="TOC1"/>
                <w:tabs>
                  <w:tab w:val="right" w:leader="dot" w:pos="9350"/>
                </w:tabs>
                <w:rPr>
                  <w:noProof/>
                  <w:sz w:val="22"/>
                  <w:szCs w:val="22"/>
                  <w:lang w:eastAsia="en-GB"/>
                </w:rPr>
              </w:pPr>
              <w:hyperlink w:anchor="_Toc228088724" w:history="1">
                <w:r w:rsidRPr="00DD7567">
                  <w:rPr>
                    <w:rStyle w:val="Hyperlink"/>
                    <w:noProof/>
                  </w:rPr>
                  <w:t>8. Supervisory Control and Data Acquisition (SCADA) Systems</w:t>
                </w:r>
                <w:r>
                  <w:rPr>
                    <w:noProof/>
                    <w:webHidden/>
                  </w:rPr>
                  <w:tab/>
                </w:r>
                <w:r>
                  <w:rPr>
                    <w:noProof/>
                    <w:webHidden/>
                  </w:rPr>
                  <w:fldChar w:fldCharType="begin"/>
                </w:r>
                <w:r>
                  <w:rPr>
                    <w:noProof/>
                    <w:webHidden/>
                  </w:rPr>
                  <w:instrText xml:space="preserve"> PAGEREF _Toc228088724 \h </w:instrText>
                </w:r>
                <w:r>
                  <w:rPr>
                    <w:noProof/>
                    <w:webHidden/>
                  </w:rPr>
                </w:r>
                <w:r>
                  <w:rPr>
                    <w:noProof/>
                    <w:webHidden/>
                  </w:rPr>
                  <w:fldChar w:fldCharType="separate"/>
                </w:r>
                <w:r>
                  <w:rPr>
                    <w:noProof/>
                    <w:webHidden/>
                  </w:rPr>
                  <w:t>16</w:t>
                </w:r>
                <w:r>
                  <w:rPr>
                    <w:noProof/>
                    <w:webHidden/>
                  </w:rPr>
                  <w:fldChar w:fldCharType="end"/>
                </w:r>
              </w:hyperlink>
            </w:p>
            <w:p w14:paraId="138B3351" w14:textId="59BFE27A" w:rsidR="00FE5083" w:rsidRDefault="00FE5083">
              <w:pPr>
                <w:pStyle w:val="TOC2"/>
                <w:tabs>
                  <w:tab w:val="right" w:leader="dot" w:pos="9350"/>
                </w:tabs>
                <w:rPr>
                  <w:noProof/>
                  <w:sz w:val="22"/>
                  <w:szCs w:val="22"/>
                  <w:lang w:eastAsia="en-GB"/>
                </w:rPr>
              </w:pPr>
              <w:hyperlink w:anchor="_Toc228088725" w:history="1">
                <w:r w:rsidRPr="00DD7567">
                  <w:rPr>
                    <w:rStyle w:val="Hyperlink"/>
                    <w:noProof/>
                  </w:rPr>
                  <w:t>8.1 SCADA Components</w:t>
                </w:r>
                <w:r>
                  <w:rPr>
                    <w:noProof/>
                    <w:webHidden/>
                  </w:rPr>
                  <w:tab/>
                </w:r>
                <w:r>
                  <w:rPr>
                    <w:noProof/>
                    <w:webHidden/>
                  </w:rPr>
                  <w:fldChar w:fldCharType="begin"/>
                </w:r>
                <w:r>
                  <w:rPr>
                    <w:noProof/>
                    <w:webHidden/>
                  </w:rPr>
                  <w:instrText xml:space="preserve"> PAGEREF _Toc228088725 \h </w:instrText>
                </w:r>
                <w:r>
                  <w:rPr>
                    <w:noProof/>
                    <w:webHidden/>
                  </w:rPr>
                </w:r>
                <w:r>
                  <w:rPr>
                    <w:noProof/>
                    <w:webHidden/>
                  </w:rPr>
                  <w:fldChar w:fldCharType="separate"/>
                </w:r>
                <w:r>
                  <w:rPr>
                    <w:noProof/>
                    <w:webHidden/>
                  </w:rPr>
                  <w:t>16</w:t>
                </w:r>
                <w:r>
                  <w:rPr>
                    <w:noProof/>
                    <w:webHidden/>
                  </w:rPr>
                  <w:fldChar w:fldCharType="end"/>
                </w:r>
              </w:hyperlink>
            </w:p>
            <w:p w14:paraId="5E3C707B" w14:textId="4423BBCC" w:rsidR="00FE5083" w:rsidRDefault="00FE5083">
              <w:pPr>
                <w:pStyle w:val="TOC3"/>
                <w:tabs>
                  <w:tab w:val="right" w:leader="dot" w:pos="9350"/>
                </w:tabs>
                <w:rPr>
                  <w:noProof/>
                  <w:sz w:val="22"/>
                  <w:szCs w:val="22"/>
                  <w:lang w:eastAsia="en-GB"/>
                </w:rPr>
              </w:pPr>
              <w:hyperlink w:anchor="_Toc228088726" w:history="1">
                <w:r w:rsidRPr="00DD7567">
                  <w:rPr>
                    <w:rStyle w:val="Hyperlink"/>
                    <w:noProof/>
                  </w:rPr>
                  <w:t>8.1.1 Sensors and Actuators</w:t>
                </w:r>
                <w:r>
                  <w:rPr>
                    <w:noProof/>
                    <w:webHidden/>
                  </w:rPr>
                  <w:tab/>
                </w:r>
                <w:r>
                  <w:rPr>
                    <w:noProof/>
                    <w:webHidden/>
                  </w:rPr>
                  <w:fldChar w:fldCharType="begin"/>
                </w:r>
                <w:r>
                  <w:rPr>
                    <w:noProof/>
                    <w:webHidden/>
                  </w:rPr>
                  <w:instrText xml:space="preserve"> PAGEREF _Toc228088726 \h </w:instrText>
                </w:r>
                <w:r>
                  <w:rPr>
                    <w:noProof/>
                    <w:webHidden/>
                  </w:rPr>
                </w:r>
                <w:r>
                  <w:rPr>
                    <w:noProof/>
                    <w:webHidden/>
                  </w:rPr>
                  <w:fldChar w:fldCharType="separate"/>
                </w:r>
                <w:r>
                  <w:rPr>
                    <w:noProof/>
                    <w:webHidden/>
                  </w:rPr>
                  <w:t>16</w:t>
                </w:r>
                <w:r>
                  <w:rPr>
                    <w:noProof/>
                    <w:webHidden/>
                  </w:rPr>
                  <w:fldChar w:fldCharType="end"/>
                </w:r>
              </w:hyperlink>
            </w:p>
            <w:p w14:paraId="4FB41884" w14:textId="5947CCFD" w:rsidR="00FE5083" w:rsidRDefault="00FE5083">
              <w:pPr>
                <w:pStyle w:val="TOC3"/>
                <w:tabs>
                  <w:tab w:val="right" w:leader="dot" w:pos="9350"/>
                </w:tabs>
                <w:rPr>
                  <w:noProof/>
                  <w:sz w:val="22"/>
                  <w:szCs w:val="22"/>
                  <w:lang w:eastAsia="en-GB"/>
                </w:rPr>
              </w:pPr>
              <w:hyperlink w:anchor="_Toc228088727" w:history="1">
                <w:r w:rsidRPr="00DD7567">
                  <w:rPr>
                    <w:rStyle w:val="Hyperlink"/>
                    <w:noProof/>
                  </w:rPr>
                  <w:t>8.1.2 Human-Machine Interface (HMI)</w:t>
                </w:r>
                <w:r>
                  <w:rPr>
                    <w:noProof/>
                    <w:webHidden/>
                  </w:rPr>
                  <w:tab/>
                </w:r>
                <w:r>
                  <w:rPr>
                    <w:noProof/>
                    <w:webHidden/>
                  </w:rPr>
                  <w:fldChar w:fldCharType="begin"/>
                </w:r>
                <w:r>
                  <w:rPr>
                    <w:noProof/>
                    <w:webHidden/>
                  </w:rPr>
                  <w:instrText xml:space="preserve"> PAGEREF _Toc228088727 \h </w:instrText>
                </w:r>
                <w:r>
                  <w:rPr>
                    <w:noProof/>
                    <w:webHidden/>
                  </w:rPr>
                </w:r>
                <w:r>
                  <w:rPr>
                    <w:noProof/>
                    <w:webHidden/>
                  </w:rPr>
                  <w:fldChar w:fldCharType="separate"/>
                </w:r>
                <w:r>
                  <w:rPr>
                    <w:noProof/>
                    <w:webHidden/>
                  </w:rPr>
                  <w:t>16</w:t>
                </w:r>
                <w:r>
                  <w:rPr>
                    <w:noProof/>
                    <w:webHidden/>
                  </w:rPr>
                  <w:fldChar w:fldCharType="end"/>
                </w:r>
              </w:hyperlink>
            </w:p>
            <w:p w14:paraId="4B1D6721" w14:textId="1C53581A" w:rsidR="00FE5083" w:rsidRDefault="00FE5083">
              <w:pPr>
                <w:pStyle w:val="TOC2"/>
                <w:tabs>
                  <w:tab w:val="right" w:leader="dot" w:pos="9350"/>
                </w:tabs>
                <w:rPr>
                  <w:noProof/>
                  <w:sz w:val="22"/>
                  <w:szCs w:val="22"/>
                  <w:lang w:eastAsia="en-GB"/>
                </w:rPr>
              </w:pPr>
              <w:hyperlink w:anchor="_Toc228088728" w:history="1">
                <w:r w:rsidRPr="00DD7567">
                  <w:rPr>
                    <w:rStyle w:val="Hyperlink"/>
                    <w:noProof/>
                  </w:rPr>
                  <w:t>8.2 SCADA integration with PLCs</w:t>
                </w:r>
                <w:r>
                  <w:rPr>
                    <w:noProof/>
                    <w:webHidden/>
                  </w:rPr>
                  <w:tab/>
                </w:r>
                <w:r>
                  <w:rPr>
                    <w:noProof/>
                    <w:webHidden/>
                  </w:rPr>
                  <w:fldChar w:fldCharType="begin"/>
                </w:r>
                <w:r>
                  <w:rPr>
                    <w:noProof/>
                    <w:webHidden/>
                  </w:rPr>
                  <w:instrText xml:space="preserve"> PAGEREF _Toc228088728 \h </w:instrText>
                </w:r>
                <w:r>
                  <w:rPr>
                    <w:noProof/>
                    <w:webHidden/>
                  </w:rPr>
                </w:r>
                <w:r>
                  <w:rPr>
                    <w:noProof/>
                    <w:webHidden/>
                  </w:rPr>
                  <w:fldChar w:fldCharType="separate"/>
                </w:r>
                <w:r>
                  <w:rPr>
                    <w:noProof/>
                    <w:webHidden/>
                  </w:rPr>
                  <w:t>17</w:t>
                </w:r>
                <w:r>
                  <w:rPr>
                    <w:noProof/>
                    <w:webHidden/>
                  </w:rPr>
                  <w:fldChar w:fldCharType="end"/>
                </w:r>
              </w:hyperlink>
            </w:p>
            <w:p w14:paraId="420A3B66" w14:textId="1CEA97DB" w:rsidR="00FE5083" w:rsidRDefault="00FE5083">
              <w:pPr>
                <w:pStyle w:val="TOC1"/>
                <w:tabs>
                  <w:tab w:val="right" w:leader="dot" w:pos="9350"/>
                </w:tabs>
                <w:rPr>
                  <w:noProof/>
                  <w:sz w:val="22"/>
                  <w:szCs w:val="22"/>
                  <w:lang w:eastAsia="en-GB"/>
                </w:rPr>
              </w:pPr>
              <w:hyperlink w:anchor="_Toc228088729" w:history="1">
                <w:r w:rsidRPr="00DD7567">
                  <w:rPr>
                    <w:rStyle w:val="Hyperlink"/>
                    <w:noProof/>
                  </w:rPr>
                  <w:t>9. Regulations, Standards and Safety Requirements</w:t>
                </w:r>
                <w:r>
                  <w:rPr>
                    <w:noProof/>
                    <w:webHidden/>
                  </w:rPr>
                  <w:tab/>
                </w:r>
                <w:r>
                  <w:rPr>
                    <w:noProof/>
                    <w:webHidden/>
                  </w:rPr>
                  <w:fldChar w:fldCharType="begin"/>
                </w:r>
                <w:r>
                  <w:rPr>
                    <w:noProof/>
                    <w:webHidden/>
                  </w:rPr>
                  <w:instrText xml:space="preserve"> PAGEREF _Toc228088729 \h </w:instrText>
                </w:r>
                <w:r>
                  <w:rPr>
                    <w:noProof/>
                    <w:webHidden/>
                  </w:rPr>
                </w:r>
                <w:r>
                  <w:rPr>
                    <w:noProof/>
                    <w:webHidden/>
                  </w:rPr>
                  <w:fldChar w:fldCharType="separate"/>
                </w:r>
                <w:r>
                  <w:rPr>
                    <w:noProof/>
                    <w:webHidden/>
                  </w:rPr>
                  <w:t>18</w:t>
                </w:r>
                <w:r>
                  <w:rPr>
                    <w:noProof/>
                    <w:webHidden/>
                  </w:rPr>
                  <w:fldChar w:fldCharType="end"/>
                </w:r>
              </w:hyperlink>
            </w:p>
            <w:p w14:paraId="1D958CCD" w14:textId="708D314C" w:rsidR="00FE5083" w:rsidRDefault="00FE5083">
              <w:pPr>
                <w:pStyle w:val="TOC1"/>
                <w:tabs>
                  <w:tab w:val="right" w:leader="dot" w:pos="9350"/>
                </w:tabs>
                <w:rPr>
                  <w:noProof/>
                  <w:sz w:val="22"/>
                  <w:szCs w:val="22"/>
                  <w:lang w:eastAsia="en-GB"/>
                </w:rPr>
              </w:pPr>
              <w:hyperlink w:anchor="_Toc228088730" w:history="1">
                <w:r w:rsidRPr="00DD7567">
                  <w:rPr>
                    <w:rStyle w:val="Hyperlink"/>
                    <w:noProof/>
                  </w:rPr>
                  <w:t>10. Recent Advanced Technologies in Wastewater Treatment Facilities</w:t>
                </w:r>
                <w:r>
                  <w:rPr>
                    <w:noProof/>
                    <w:webHidden/>
                  </w:rPr>
                  <w:tab/>
                </w:r>
                <w:r>
                  <w:rPr>
                    <w:noProof/>
                    <w:webHidden/>
                  </w:rPr>
                  <w:fldChar w:fldCharType="begin"/>
                </w:r>
                <w:r>
                  <w:rPr>
                    <w:noProof/>
                    <w:webHidden/>
                  </w:rPr>
                  <w:instrText xml:space="preserve"> PAGEREF _Toc228088730 \h </w:instrText>
                </w:r>
                <w:r>
                  <w:rPr>
                    <w:noProof/>
                    <w:webHidden/>
                  </w:rPr>
                </w:r>
                <w:r>
                  <w:rPr>
                    <w:noProof/>
                    <w:webHidden/>
                  </w:rPr>
                  <w:fldChar w:fldCharType="separate"/>
                </w:r>
                <w:r>
                  <w:rPr>
                    <w:noProof/>
                    <w:webHidden/>
                  </w:rPr>
                  <w:t>19</w:t>
                </w:r>
                <w:r>
                  <w:rPr>
                    <w:noProof/>
                    <w:webHidden/>
                  </w:rPr>
                  <w:fldChar w:fldCharType="end"/>
                </w:r>
              </w:hyperlink>
            </w:p>
            <w:p w14:paraId="0D4758A9" w14:textId="7EE1DDDE" w:rsidR="00FE5083" w:rsidRDefault="00FE5083">
              <w:pPr>
                <w:pStyle w:val="TOC1"/>
                <w:tabs>
                  <w:tab w:val="right" w:leader="dot" w:pos="9350"/>
                </w:tabs>
                <w:rPr>
                  <w:noProof/>
                  <w:sz w:val="22"/>
                  <w:szCs w:val="22"/>
                  <w:lang w:eastAsia="en-GB"/>
                </w:rPr>
              </w:pPr>
              <w:hyperlink w:anchor="_Toc228088731" w:history="1">
                <w:r w:rsidRPr="00DD7567">
                  <w:rPr>
                    <w:rStyle w:val="Hyperlink"/>
                    <w:noProof/>
                  </w:rPr>
                  <w:t>11. Conclusion</w:t>
                </w:r>
                <w:r>
                  <w:rPr>
                    <w:noProof/>
                    <w:webHidden/>
                  </w:rPr>
                  <w:tab/>
                </w:r>
                <w:r>
                  <w:rPr>
                    <w:noProof/>
                    <w:webHidden/>
                  </w:rPr>
                  <w:fldChar w:fldCharType="begin"/>
                </w:r>
                <w:r>
                  <w:rPr>
                    <w:noProof/>
                    <w:webHidden/>
                  </w:rPr>
                  <w:instrText xml:space="preserve"> PAGEREF _Toc228088731 \h </w:instrText>
                </w:r>
                <w:r>
                  <w:rPr>
                    <w:noProof/>
                    <w:webHidden/>
                  </w:rPr>
                </w:r>
                <w:r>
                  <w:rPr>
                    <w:noProof/>
                    <w:webHidden/>
                  </w:rPr>
                  <w:fldChar w:fldCharType="separate"/>
                </w:r>
                <w:r>
                  <w:rPr>
                    <w:noProof/>
                    <w:webHidden/>
                  </w:rPr>
                  <w:t>19</w:t>
                </w:r>
                <w:r>
                  <w:rPr>
                    <w:noProof/>
                    <w:webHidden/>
                  </w:rPr>
                  <w:fldChar w:fldCharType="end"/>
                </w:r>
              </w:hyperlink>
            </w:p>
            <w:p w14:paraId="05210A1D" w14:textId="0B2BCC95" w:rsidR="00FE5083" w:rsidRDefault="00FE5083">
              <w:pPr>
                <w:pStyle w:val="TOC1"/>
                <w:tabs>
                  <w:tab w:val="right" w:leader="dot" w:pos="9350"/>
                </w:tabs>
                <w:rPr>
                  <w:noProof/>
                  <w:sz w:val="22"/>
                  <w:szCs w:val="22"/>
                  <w:lang w:eastAsia="en-GB"/>
                </w:rPr>
              </w:pPr>
              <w:hyperlink w:anchor="_Toc228088732" w:history="1">
                <w:r w:rsidRPr="00DD7567">
                  <w:rPr>
                    <w:rStyle w:val="Hyperlink"/>
                    <w:noProof/>
                  </w:rPr>
                  <w:t>References</w:t>
                </w:r>
                <w:r>
                  <w:rPr>
                    <w:noProof/>
                    <w:webHidden/>
                  </w:rPr>
                  <w:tab/>
                </w:r>
                <w:r>
                  <w:rPr>
                    <w:noProof/>
                    <w:webHidden/>
                  </w:rPr>
                  <w:fldChar w:fldCharType="begin"/>
                </w:r>
                <w:r>
                  <w:rPr>
                    <w:noProof/>
                    <w:webHidden/>
                  </w:rPr>
                  <w:instrText xml:space="preserve"> PAGEREF _Toc228088732 \h </w:instrText>
                </w:r>
                <w:r>
                  <w:rPr>
                    <w:noProof/>
                    <w:webHidden/>
                  </w:rPr>
                </w:r>
                <w:r>
                  <w:rPr>
                    <w:noProof/>
                    <w:webHidden/>
                  </w:rPr>
                  <w:fldChar w:fldCharType="separate"/>
                </w:r>
                <w:r>
                  <w:rPr>
                    <w:noProof/>
                    <w:webHidden/>
                  </w:rPr>
                  <w:t>20</w:t>
                </w:r>
                <w:r>
                  <w:rPr>
                    <w:noProof/>
                    <w:webHidden/>
                  </w:rPr>
                  <w:fldChar w:fldCharType="end"/>
                </w:r>
              </w:hyperlink>
            </w:p>
            <w:p w14:paraId="5F8DAF48" w14:textId="53FECAB8" w:rsidR="00FE5083" w:rsidRDefault="00FE5083">
              <w:pPr>
                <w:pStyle w:val="TOC1"/>
                <w:tabs>
                  <w:tab w:val="right" w:leader="dot" w:pos="9350"/>
                </w:tabs>
                <w:rPr>
                  <w:noProof/>
                  <w:sz w:val="22"/>
                  <w:szCs w:val="22"/>
                  <w:lang w:eastAsia="en-GB"/>
                </w:rPr>
              </w:pPr>
              <w:hyperlink w:anchor="_Toc228088733" w:history="1">
                <w:r w:rsidRPr="00DD7567">
                  <w:rPr>
                    <w:rStyle w:val="Hyperlink"/>
                    <w:noProof/>
                  </w:rPr>
                  <w:t>Table of Figures</w:t>
                </w:r>
                <w:r>
                  <w:rPr>
                    <w:noProof/>
                    <w:webHidden/>
                  </w:rPr>
                  <w:tab/>
                </w:r>
                <w:r>
                  <w:rPr>
                    <w:noProof/>
                    <w:webHidden/>
                  </w:rPr>
                  <w:fldChar w:fldCharType="begin"/>
                </w:r>
                <w:r>
                  <w:rPr>
                    <w:noProof/>
                    <w:webHidden/>
                  </w:rPr>
                  <w:instrText xml:space="preserve"> PAGEREF _Toc228088733 \h </w:instrText>
                </w:r>
                <w:r>
                  <w:rPr>
                    <w:noProof/>
                    <w:webHidden/>
                  </w:rPr>
                </w:r>
                <w:r>
                  <w:rPr>
                    <w:noProof/>
                    <w:webHidden/>
                  </w:rPr>
                  <w:fldChar w:fldCharType="separate"/>
                </w:r>
                <w:r>
                  <w:rPr>
                    <w:noProof/>
                    <w:webHidden/>
                  </w:rPr>
                  <w:t>26</w:t>
                </w:r>
                <w:r>
                  <w:rPr>
                    <w:noProof/>
                    <w:webHidden/>
                  </w:rPr>
                  <w:fldChar w:fldCharType="end"/>
                </w:r>
              </w:hyperlink>
            </w:p>
            <w:p w14:paraId="7F07ECDE" w14:textId="598A5890" w:rsidR="00635B6D" w:rsidRPr="00B60F37" w:rsidRDefault="00635B6D">
              <w:r w:rsidRPr="00B60F37">
                <w:rPr>
                  <w:b/>
                  <w:bCs/>
                </w:rPr>
                <w:fldChar w:fldCharType="end"/>
              </w:r>
            </w:p>
          </w:sdtContent>
        </w:sdt>
        <w:p w14:paraId="1C7C5417" w14:textId="77777777" w:rsidR="00635B6D" w:rsidRPr="00B60F37" w:rsidRDefault="00635B6D" w:rsidP="00980F20">
          <w:pPr>
            <w:pStyle w:val="Heading1"/>
          </w:pPr>
        </w:p>
        <w:p w14:paraId="4346C584" w14:textId="03A8F958" w:rsidR="00635B6D" w:rsidRPr="00B60F37" w:rsidRDefault="00635B6D">
          <w:pPr>
            <w:jc w:val="left"/>
            <w:rPr>
              <w:rFonts w:asciiTheme="majorHAnsi" w:eastAsiaTheme="majorEastAsia" w:hAnsiTheme="majorHAnsi" w:cstheme="majorBidi"/>
              <w:color w:val="0F4761" w:themeColor="accent1" w:themeShade="BF"/>
              <w:sz w:val="32"/>
              <w:szCs w:val="32"/>
            </w:rPr>
          </w:pPr>
        </w:p>
        <w:p w14:paraId="0BBE3772" w14:textId="77777777" w:rsidR="00644B18" w:rsidRPr="00B60F37" w:rsidRDefault="00644B18">
          <w:pPr>
            <w:jc w:val="left"/>
            <w:rPr>
              <w:rFonts w:asciiTheme="majorHAnsi" w:eastAsiaTheme="majorEastAsia" w:hAnsiTheme="majorHAnsi" w:cstheme="majorBidi"/>
              <w:color w:val="0F4761" w:themeColor="accent1" w:themeShade="BF"/>
              <w:sz w:val="32"/>
              <w:szCs w:val="32"/>
            </w:rPr>
          </w:pPr>
          <w:r w:rsidRPr="00B60F37">
            <w:br w:type="page"/>
          </w:r>
        </w:p>
        <w:p w14:paraId="5BAF3714" w14:textId="49FD0BE5" w:rsidR="004F4609" w:rsidRPr="00B60F37" w:rsidRDefault="00980F20" w:rsidP="00AB7BF1">
          <w:pPr>
            <w:pStyle w:val="Heading1"/>
            <w:numPr>
              <w:ilvl w:val="0"/>
              <w:numId w:val="33"/>
            </w:numPr>
          </w:pPr>
          <w:bookmarkStart w:id="1" w:name="_Toc228088699"/>
          <w:r w:rsidRPr="00B60F37">
            <w:lastRenderedPageBreak/>
            <w:t>Introduction</w:t>
          </w:r>
          <w:bookmarkEnd w:id="1"/>
        </w:p>
        <w:p w14:paraId="6E86C705" w14:textId="043D5E19" w:rsidR="00A268C7" w:rsidRPr="00B60F37" w:rsidRDefault="00A268C7" w:rsidP="004972D9">
          <w:r w:rsidRPr="00B60F37">
            <w:t>Wastewater treatment facilities including early sewage farms and modern wastewater treatment plants (WWTPs) are essential infrastructure designed to remove the physical, chemical and biological contaminants from wastewater before it is safely discharged back into the environment</w:t>
          </w:r>
          <w:r w:rsidR="00217BA0" w:rsidRPr="00B60F37">
            <w:t xml:space="preserve"> </w:t>
          </w:r>
          <w:sdt>
            <w:sdtPr>
              <w:id w:val="-712274359"/>
              <w:citation/>
            </w:sdtPr>
            <w:sdtEndPr/>
            <w:sdtContent>
              <w:r w:rsidR="00217BA0" w:rsidRPr="00B60F37">
                <w:fldChar w:fldCharType="begin"/>
              </w:r>
              <w:r w:rsidR="006172DA" w:rsidRPr="00B60F37">
                <w:instrText xml:space="preserve">CITATION Veo26 \l 2057 </w:instrText>
              </w:r>
              <w:r w:rsidR="00217BA0" w:rsidRPr="00B60F37">
                <w:fldChar w:fldCharType="separate"/>
              </w:r>
              <w:r w:rsidR="00FE5083" w:rsidRPr="00FE5083">
                <w:rPr>
                  <w:noProof/>
                </w:rPr>
                <w:t>(Veolia, 2026)</w:t>
              </w:r>
              <w:r w:rsidR="00217BA0" w:rsidRPr="00B60F37">
                <w:fldChar w:fldCharType="end"/>
              </w:r>
            </w:sdtContent>
          </w:sdt>
          <w:r w:rsidRPr="00B60F37">
            <w:t xml:space="preserve">. </w:t>
          </w:r>
          <w:r w:rsidR="00427FB2" w:rsidRPr="00B60F37">
            <w:t>The first modern “sewage farms</w:t>
          </w:r>
          <w:r w:rsidR="00D37F63" w:rsidRPr="00B60F37">
            <w:t>”</w:t>
          </w:r>
          <w:r w:rsidR="00427FB2" w:rsidRPr="00B60F37">
            <w:t xml:space="preserve"> </w:t>
          </w:r>
          <w:r w:rsidR="0050439E">
            <w:t>emerged</w:t>
          </w:r>
          <w:r w:rsidR="00383B3E" w:rsidRPr="00B60F37">
            <w:t xml:space="preserve"> in the late 1880s, </w:t>
          </w:r>
          <w:r w:rsidR="0050439E">
            <w:t xml:space="preserve">with significant </w:t>
          </w:r>
          <w:r w:rsidR="00473289">
            <w:t>developments occurring around 1912 as populations and industrial activity increased.</w:t>
          </w:r>
          <w:r w:rsidR="006F1AF6">
            <w:t xml:space="preserve"> </w:t>
          </w:r>
          <w:r w:rsidR="00D37F63" w:rsidRPr="00B60F37">
            <w:t xml:space="preserve">However, these early systems </w:t>
          </w:r>
          <w:r w:rsidR="006F1AF6">
            <w:t xml:space="preserve">focused </w:t>
          </w:r>
          <w:r w:rsidR="00D37F63" w:rsidRPr="00B60F37">
            <w:t>primarily on waste removal rather than treatment</w:t>
          </w:r>
          <w:r w:rsidR="00B73A7B">
            <w:t>.</w:t>
          </w:r>
          <w:r w:rsidR="00D37F63" w:rsidRPr="00B60F37">
            <w:t xml:space="preserve"> </w:t>
          </w:r>
          <w:r w:rsidR="00B73A7B">
            <w:t>As environmental awareness grew, particularly wit</w:t>
          </w:r>
          <w:r w:rsidR="00847C86">
            <w:t>h</w:t>
          </w:r>
          <w:r w:rsidR="00B73A7B">
            <w:t xml:space="preserve"> the introduction of the first </w:t>
          </w:r>
          <w:r w:rsidR="00B265A5">
            <w:t>environmental</w:t>
          </w:r>
          <w:r w:rsidR="00B73A7B">
            <w:t xml:space="preserve"> regulations in the 1950s, WWT</w:t>
          </w:r>
          <w:r w:rsidR="00B265A5">
            <w:t xml:space="preserve">Ps became more complex and required more advanced methods to ensure reliability and efficiency </w:t>
          </w:r>
          <w:sdt>
            <w:sdtPr>
              <w:id w:val="1624499223"/>
              <w:citation/>
            </w:sdtPr>
            <w:sdtEndPr/>
            <w:sdtContent>
              <w:r w:rsidR="00F17069" w:rsidRPr="00B60F37">
                <w:fldChar w:fldCharType="begin"/>
              </w:r>
              <w:r w:rsidR="00F17069" w:rsidRPr="00B60F37">
                <w:instrText xml:space="preserve"> CITATION Que25 \l 2057 </w:instrText>
              </w:r>
              <w:r w:rsidR="00F17069" w:rsidRPr="00B60F37">
                <w:fldChar w:fldCharType="separate"/>
              </w:r>
              <w:r w:rsidR="00FE5083" w:rsidRPr="00FE5083">
                <w:rPr>
                  <w:noProof/>
                </w:rPr>
                <w:t>(Holland, 2025)</w:t>
              </w:r>
              <w:r w:rsidR="00F17069" w:rsidRPr="00B60F37">
                <w:fldChar w:fldCharType="end"/>
              </w:r>
            </w:sdtContent>
          </w:sdt>
          <w:r w:rsidR="00D37F63" w:rsidRPr="00B60F37">
            <w:t xml:space="preserve">. </w:t>
          </w:r>
        </w:p>
        <w:p w14:paraId="5992D0EA" w14:textId="6CE42571" w:rsidR="00760B49" w:rsidRDefault="008E6B13" w:rsidP="004972D9">
          <w:r w:rsidRPr="00B60F37">
            <w:t xml:space="preserve">A key component in the effective operation of modern WWTPs is instrumentation, control and automation (ICA). </w:t>
          </w:r>
          <w:r w:rsidR="00F90498" w:rsidRPr="00B60F37">
            <w:t>ICA refers to the integration of measurement devices</w:t>
          </w:r>
          <w:r w:rsidR="000D6A26">
            <w:t>, process controllers and automated systems used to monitor and regulate treatment operations.</w:t>
          </w:r>
          <w:r w:rsidR="00AD1D29">
            <w:t xml:space="preserve"> </w:t>
          </w:r>
          <w:r w:rsidR="00612408" w:rsidRPr="00B60F37">
            <w:t>Without effective ICA</w:t>
          </w:r>
          <w:r w:rsidR="00AD1D29">
            <w:t xml:space="preserve">, the operation and maintenance of WWTPs would be significantly more challenging, less </w:t>
          </w:r>
          <w:r w:rsidR="00F75883">
            <w:t xml:space="preserve">efficient and more prone to human error. </w:t>
          </w:r>
        </w:p>
        <w:p w14:paraId="67013A32" w14:textId="7D4388DB" w:rsidR="00357B85" w:rsidRPr="00B60F37" w:rsidRDefault="00357B85" w:rsidP="004972D9">
          <w:r w:rsidRPr="00B60F37">
            <w:t>This assignment will explore the historical development of wastewater treatment</w:t>
          </w:r>
          <w:r w:rsidR="002E15C3" w:rsidRPr="00B60F37">
            <w:t xml:space="preserve"> and examine </w:t>
          </w:r>
          <w:r w:rsidR="00F03C4E">
            <w:t>how</w:t>
          </w:r>
          <w:r w:rsidR="002E15C3" w:rsidRPr="00B60F37">
            <w:t xml:space="preserve"> modern ICA systems</w:t>
          </w:r>
          <w:r w:rsidR="00F03C4E">
            <w:t xml:space="preserve"> have transformed plant operation, focusing on sensors, process controllers, actuators, supervisory control, regulatory requirements and emerging technologies. </w:t>
          </w:r>
          <w:r w:rsidR="002E15C3" w:rsidRPr="00B60F37">
            <w:t xml:space="preserve"> </w:t>
          </w:r>
        </w:p>
        <w:p w14:paraId="2A612B0D" w14:textId="11FF11C6" w:rsidR="004F4609" w:rsidRPr="00B60F37" w:rsidRDefault="004F4609" w:rsidP="000A364F">
          <w:pPr>
            <w:rPr>
              <w:b/>
              <w:bCs/>
              <w:highlight w:val="yellow"/>
            </w:rPr>
          </w:pPr>
        </w:p>
        <w:p w14:paraId="4A781B8C" w14:textId="77777777" w:rsidR="00357B85" w:rsidRPr="00B60F37" w:rsidRDefault="00357B85" w:rsidP="000A364F">
          <w:pPr>
            <w:rPr>
              <w:b/>
              <w:bCs/>
              <w:highlight w:val="yellow"/>
            </w:rPr>
          </w:pPr>
        </w:p>
        <w:p w14:paraId="28BC1ED1" w14:textId="77777777" w:rsidR="00AB7BF1" w:rsidRPr="00B60F37" w:rsidRDefault="00AB7BF1">
          <w:pPr>
            <w:jc w:val="left"/>
            <w:rPr>
              <w:rFonts w:asciiTheme="majorHAnsi" w:eastAsiaTheme="majorEastAsia" w:hAnsiTheme="majorHAnsi" w:cstheme="majorBidi"/>
              <w:color w:val="0F4761" w:themeColor="accent1" w:themeShade="BF"/>
              <w:sz w:val="32"/>
              <w:szCs w:val="32"/>
            </w:rPr>
          </w:pPr>
          <w:r w:rsidRPr="00B60F37">
            <w:br w:type="page"/>
          </w:r>
        </w:p>
        <w:p w14:paraId="23C176FA" w14:textId="53F705C6" w:rsidR="000908EF" w:rsidRPr="00B60F37" w:rsidRDefault="00936EF8" w:rsidP="000908EF">
          <w:pPr>
            <w:pStyle w:val="Heading1"/>
          </w:pPr>
          <w:bookmarkStart w:id="2" w:name="_Toc228088700"/>
          <w:r w:rsidRPr="00B60F37">
            <w:lastRenderedPageBreak/>
            <w:t xml:space="preserve">2. </w:t>
          </w:r>
          <w:r w:rsidR="000908EF" w:rsidRPr="00B60F37">
            <w:t>Wastewater Treatment Process</w:t>
          </w:r>
          <w:bookmarkEnd w:id="2"/>
        </w:p>
        <w:p w14:paraId="58612F8F" w14:textId="5F7380BC" w:rsidR="00B66B6F" w:rsidRDefault="00216B9C" w:rsidP="000908EF">
          <w:r w:rsidRPr="00B60F37">
            <w:t xml:space="preserve">Wastewater treatment is typically divided into </w:t>
          </w:r>
          <w:r w:rsidR="00A0654C" w:rsidRPr="00B60F37">
            <w:t>three</w:t>
          </w:r>
          <w:r w:rsidRPr="00B60F37">
            <w:t xml:space="preserve"> main stages, each designed to progressively remove different types of contaminants and improve water quality before discharge or reuse. </w:t>
          </w:r>
          <w:r w:rsidR="00B66B6F">
            <w:t>These stages provide</w:t>
          </w:r>
          <w:r w:rsidR="00705539">
            <w:t xml:space="preserve"> framework </w:t>
          </w:r>
          <w:r w:rsidR="00C858F9">
            <w:t xml:space="preserve">for the application of </w:t>
          </w:r>
          <w:r w:rsidR="00B51C0E">
            <w:t>ICA</w:t>
          </w:r>
          <w:r w:rsidR="00C858F9">
            <w:t xml:space="preserve"> within modern WWTPs</w:t>
          </w:r>
          <w:r w:rsidR="00223E2A">
            <w:t xml:space="preserve">, allowing process to be monitored and optimised. The flow chart of a conventionally configured wastewater treatment plant is shown in figure 1. </w:t>
          </w:r>
        </w:p>
        <w:p w14:paraId="65931541" w14:textId="77777777" w:rsidR="00132F68" w:rsidRPr="00B60F37" w:rsidRDefault="00751A5B" w:rsidP="00132F68">
          <w:pPr>
            <w:keepNext/>
            <w:jc w:val="center"/>
          </w:pPr>
          <w:r w:rsidRPr="00B60F37">
            <w:rPr>
              <w:noProof/>
            </w:rPr>
            <w:drawing>
              <wp:inline distT="0" distB="0" distL="0" distR="0" wp14:anchorId="6C6EA1D4" wp14:editId="38B1C6ED">
                <wp:extent cx="5925087" cy="26374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269" t="30718" r="6898" b="8847"/>
                        <a:stretch>
                          <a:fillRect/>
                        </a:stretch>
                      </pic:blipFill>
                      <pic:spPr bwMode="auto">
                        <a:xfrm>
                          <a:off x="0" y="0"/>
                          <a:ext cx="6067308" cy="2700797"/>
                        </a:xfrm>
                        <a:prstGeom prst="rect">
                          <a:avLst/>
                        </a:prstGeom>
                        <a:ln>
                          <a:noFill/>
                        </a:ln>
                        <a:extLst>
                          <a:ext uri="{53640926-AAD7-44D8-BBD7-CCE9431645EC}">
                            <a14:shadowObscured xmlns:a14="http://schemas.microsoft.com/office/drawing/2010/main"/>
                          </a:ext>
                        </a:extLst>
                      </pic:spPr>
                    </pic:pic>
                  </a:graphicData>
                </a:graphic>
              </wp:inline>
            </w:drawing>
          </w:r>
        </w:p>
        <w:p w14:paraId="798FAD4D" w14:textId="5B91AADD" w:rsidR="00751A5B" w:rsidRPr="00B60F37" w:rsidRDefault="00132F68" w:rsidP="00132F68">
          <w:pPr>
            <w:pStyle w:val="Caption"/>
            <w:jc w:val="center"/>
          </w:pPr>
          <w:bookmarkStart w:id="3" w:name="_Toc227843707"/>
          <w:bookmarkStart w:id="4" w:name="_Toc227937949"/>
          <w:bookmarkStart w:id="5" w:name="_Toc228088625"/>
          <w:r w:rsidRPr="00B60F37">
            <w:t xml:space="preserve">Figure </w:t>
          </w:r>
          <w:r w:rsidRPr="00B60F37">
            <w:fldChar w:fldCharType="begin"/>
          </w:r>
          <w:r w:rsidRPr="00B60F37">
            <w:instrText xml:space="preserve"> SEQ Figure \* ARABIC </w:instrText>
          </w:r>
          <w:r w:rsidRPr="00B60F37">
            <w:fldChar w:fldCharType="separate"/>
          </w:r>
          <w:r w:rsidR="00233CD2">
            <w:rPr>
              <w:noProof/>
            </w:rPr>
            <w:t>1</w:t>
          </w:r>
          <w:r w:rsidRPr="00B60F37">
            <w:fldChar w:fldCharType="end"/>
          </w:r>
          <w:r w:rsidRPr="00B60F37">
            <w:t xml:space="preserve">: </w:t>
          </w:r>
          <w:r w:rsidR="00371A97" w:rsidRPr="00B60F37">
            <w:t xml:space="preserve">Wastewater Treatment Process Flow Chart </w:t>
          </w:r>
          <w:sdt>
            <w:sdtPr>
              <w:id w:val="-478069507"/>
              <w:citation/>
            </w:sdtPr>
            <w:sdtEndPr/>
            <w:sdtContent>
              <w:r w:rsidR="00AF3EBB" w:rsidRPr="00B60F37">
                <w:fldChar w:fldCharType="begin"/>
              </w:r>
              <w:r w:rsidR="00AF3EBB" w:rsidRPr="00B60F37">
                <w:instrText xml:space="preserve"> CITATION Par25 \l 2057 </w:instrText>
              </w:r>
              <w:r w:rsidR="00AF3EBB" w:rsidRPr="00B60F37">
                <w:fldChar w:fldCharType="separate"/>
              </w:r>
              <w:r w:rsidR="00FE5083" w:rsidRPr="00FE5083">
                <w:rPr>
                  <w:noProof/>
                </w:rPr>
                <w:t>(Kumar, 2025)</w:t>
              </w:r>
              <w:r w:rsidR="00AF3EBB" w:rsidRPr="00B60F37">
                <w:fldChar w:fldCharType="end"/>
              </w:r>
            </w:sdtContent>
          </w:sdt>
          <w:bookmarkEnd w:id="3"/>
          <w:bookmarkEnd w:id="4"/>
          <w:bookmarkEnd w:id="5"/>
        </w:p>
        <w:p w14:paraId="35FC1F21" w14:textId="260C560A" w:rsidR="000A364F" w:rsidRPr="00B60F37" w:rsidRDefault="000A364F" w:rsidP="00CF7FC5">
          <w:pPr>
            <w:pStyle w:val="Heading2"/>
            <w:numPr>
              <w:ilvl w:val="1"/>
              <w:numId w:val="38"/>
            </w:numPr>
          </w:pPr>
          <w:bookmarkStart w:id="6" w:name="_Toc228088701"/>
          <w:r w:rsidRPr="00B60F37">
            <w:t>Preliminary Treatment</w:t>
          </w:r>
          <w:bookmarkEnd w:id="6"/>
          <w:r w:rsidRPr="00B60F37">
            <w:t xml:space="preserve"> </w:t>
          </w:r>
        </w:p>
        <w:p w14:paraId="1F2F5C55" w14:textId="015B21BB" w:rsidR="00216B9C" w:rsidRPr="00B60F37" w:rsidRDefault="00E72480" w:rsidP="00216B9C">
          <w:r w:rsidRPr="00B60F37">
            <w:t>Preliminary treatment involves the removal of floating materials such as leaves, papers</w:t>
          </w:r>
          <w:r w:rsidR="00364C25">
            <w:t xml:space="preserve">, </w:t>
          </w:r>
          <w:r w:rsidRPr="00B60F37">
            <w:t>rags</w:t>
          </w:r>
          <w:r w:rsidR="004B4930" w:rsidRPr="00B60F37">
            <w:t xml:space="preserve"> a</w:t>
          </w:r>
          <w:r w:rsidR="003662DE">
            <w:t>s well as</w:t>
          </w:r>
          <w:r w:rsidR="004B4930" w:rsidRPr="00B60F37">
            <w:t xml:space="preserve"> inorganic solids </w:t>
          </w:r>
          <w:r w:rsidR="00364C25">
            <w:t>including</w:t>
          </w:r>
          <w:r w:rsidR="004B4930" w:rsidRPr="00B60F37">
            <w:t xml:space="preserve"> sand and grit. </w:t>
          </w:r>
          <w:r w:rsidR="00A82536" w:rsidRPr="00B60F37">
            <w:t xml:space="preserve">This initial stage </w:t>
          </w:r>
          <w:r w:rsidR="005B2C6B">
            <w:t xml:space="preserve">is designed to eliminate coarse debris that may </w:t>
          </w:r>
          <w:r w:rsidR="00E76A5B">
            <w:t xml:space="preserve">obstruct </w:t>
          </w:r>
          <w:r w:rsidR="00FA7E28">
            <w:t>pipework,</w:t>
          </w:r>
          <w:r w:rsidR="00426BBD" w:rsidRPr="00B60F37">
            <w:t xml:space="preserve"> damage </w:t>
          </w:r>
          <w:r w:rsidR="000A5995">
            <w:t xml:space="preserve">mechanical </w:t>
          </w:r>
          <w:r w:rsidR="00426BBD" w:rsidRPr="00B60F37">
            <w:t>equipment</w:t>
          </w:r>
          <w:r w:rsidR="00FA7E28">
            <w:t xml:space="preserve"> </w:t>
          </w:r>
          <w:r w:rsidR="00E76A5B">
            <w:t>or compromise</w:t>
          </w:r>
          <w:r w:rsidR="00FA7E28">
            <w:t xml:space="preserve"> </w:t>
          </w:r>
          <w:r w:rsidR="00FA7E28">
            <w:t>downstream treatment processes and automated</w:t>
          </w:r>
          <w:r w:rsidR="00E76A5B">
            <w:t xml:space="preserve"> systems</w:t>
          </w:r>
          <w:r w:rsidR="00FA7E28" w:rsidRPr="00B60F37">
            <w:t xml:space="preserve"> </w:t>
          </w:r>
          <w:sdt>
            <w:sdtPr>
              <w:id w:val="956526390"/>
              <w:citation/>
            </w:sdtPr>
            <w:sdtContent>
              <w:r w:rsidR="00FA7E28" w:rsidRPr="00B60F37">
                <w:fldChar w:fldCharType="begin"/>
              </w:r>
              <w:r w:rsidR="00FA7E28" w:rsidRPr="00B60F37">
                <w:instrText xml:space="preserve"> CITATION Par24 \l 2057 </w:instrText>
              </w:r>
              <w:r w:rsidR="00FA7E28" w:rsidRPr="00B60F37">
                <w:fldChar w:fldCharType="separate"/>
              </w:r>
              <w:r w:rsidR="00FE5083" w:rsidRPr="00FE5083">
                <w:rPr>
                  <w:noProof/>
                </w:rPr>
                <w:t>(Kumar, 2024)</w:t>
              </w:r>
              <w:r w:rsidR="00FA7E28" w:rsidRPr="00B60F37">
                <w:fldChar w:fldCharType="end"/>
              </w:r>
            </w:sdtContent>
          </w:sdt>
          <w:r w:rsidR="00FA7E28" w:rsidRPr="00B60F37">
            <w:t>.</w:t>
          </w:r>
          <w:r w:rsidR="004613F2">
            <w:t xml:space="preserve"> </w:t>
          </w:r>
          <w:r w:rsidR="00A82536" w:rsidRPr="00B60F37">
            <w:t xml:space="preserve">The </w:t>
          </w:r>
          <w:r w:rsidR="005E2B5D" w:rsidRPr="00B60F37">
            <w:t>two</w:t>
          </w:r>
          <w:r w:rsidR="00A82536" w:rsidRPr="00B60F37">
            <w:t xml:space="preserve"> types of equipment </w:t>
          </w:r>
          <w:r w:rsidR="00CC6177">
            <w:t>used in</w:t>
          </w:r>
          <w:r w:rsidR="00A82536" w:rsidRPr="00B60F37">
            <w:t xml:space="preserve"> this stage </w:t>
          </w:r>
          <w:r w:rsidR="00407DF0" w:rsidRPr="00B60F37">
            <w:t>are</w:t>
          </w:r>
          <w:r w:rsidR="00A82536" w:rsidRPr="00B60F37">
            <w:t xml:space="preserve"> </w:t>
          </w:r>
          <w:r w:rsidR="00CC6177">
            <w:t>screens</w:t>
          </w:r>
          <w:r w:rsidR="005E2B5D" w:rsidRPr="00B60F37">
            <w:t xml:space="preserve"> and </w:t>
          </w:r>
          <w:r w:rsidR="00A82536" w:rsidRPr="00B60F37">
            <w:t>grit chambers</w:t>
          </w:r>
          <w:r w:rsidR="00407DF0" w:rsidRPr="00B60F37">
            <w:t xml:space="preserve">. </w:t>
          </w:r>
          <w:r w:rsidR="00FC300A" w:rsidRPr="00B60F37">
            <w:t>Although this stage</w:t>
          </w:r>
          <w:r w:rsidR="00407DF0" w:rsidRPr="00B60F37">
            <w:t xml:space="preserve"> removes </w:t>
          </w:r>
          <w:r w:rsidR="00357602">
            <w:t>large solids,</w:t>
          </w:r>
          <w:r w:rsidR="00407DF0" w:rsidRPr="00B60F37">
            <w:t xml:space="preserve"> it</w:t>
          </w:r>
          <w:r w:rsidR="00FC300A" w:rsidRPr="00B60F37">
            <w:t xml:space="preserve"> does not improve </w:t>
          </w:r>
          <w:r w:rsidR="00CC6177">
            <w:t xml:space="preserve">the </w:t>
          </w:r>
          <w:r w:rsidR="00FC300A" w:rsidRPr="00B60F37">
            <w:t>water quality</w:t>
          </w:r>
          <w:r w:rsidR="00CC6177">
            <w:t xml:space="preserve">. </w:t>
          </w:r>
        </w:p>
        <w:p w14:paraId="294ADB8D" w14:textId="77777777" w:rsidR="001D46D2" w:rsidRDefault="001D46D2">
          <w:pPr>
            <w:jc w:val="left"/>
            <w:rPr>
              <w:rFonts w:asciiTheme="majorHAnsi" w:eastAsiaTheme="majorEastAsia" w:hAnsiTheme="majorHAnsi" w:cstheme="majorBidi"/>
              <w:color w:val="0A2F40" w:themeColor="accent1" w:themeShade="7F"/>
            </w:rPr>
          </w:pPr>
          <w:r>
            <w:br w:type="page"/>
          </w:r>
        </w:p>
        <w:p w14:paraId="399560EF" w14:textId="7949F720" w:rsidR="00D91A75" w:rsidRPr="00B60F37" w:rsidRDefault="006A3E30" w:rsidP="00936EF8">
          <w:pPr>
            <w:pStyle w:val="Heading3"/>
          </w:pPr>
          <w:bookmarkStart w:id="7" w:name="_Toc228088702"/>
          <w:r w:rsidRPr="00B60F37">
            <w:lastRenderedPageBreak/>
            <w:t>2.</w:t>
          </w:r>
          <w:r w:rsidR="00E93F0B" w:rsidRPr="00B60F37">
            <w:t>1</w:t>
          </w:r>
          <w:r w:rsidRPr="00B60F37">
            <w:t xml:space="preserve">.1 </w:t>
          </w:r>
          <w:r w:rsidR="00CC6EF1" w:rsidRPr="00B60F37">
            <w:t>Screen</w:t>
          </w:r>
          <w:r w:rsidR="00CC6EF1">
            <w:t>ers</w:t>
          </w:r>
          <w:bookmarkEnd w:id="7"/>
        </w:p>
        <w:p w14:paraId="7BA2877A" w14:textId="7BF7C8C5" w:rsidR="002A561C" w:rsidRPr="00B60F37" w:rsidRDefault="00CC6EF1" w:rsidP="002A561C">
          <w:r>
            <w:t>S</w:t>
          </w:r>
          <w:r w:rsidRPr="00B60F37">
            <w:t>creeners</w:t>
          </w:r>
          <w:r w:rsidR="002A561C" w:rsidRPr="00B60F37">
            <w:t xml:space="preserve"> </w:t>
          </w:r>
          <w:r w:rsidR="00A36C09">
            <w:t>are</w:t>
          </w:r>
          <w:r w:rsidR="002A561C" w:rsidRPr="00B60F37">
            <w:t xml:space="preserve"> device</w:t>
          </w:r>
          <w:r w:rsidR="00A36C09">
            <w:t>s</w:t>
          </w:r>
          <w:r w:rsidR="002A561C" w:rsidRPr="00B60F37">
            <w:t xml:space="preserve"> with </w:t>
          </w:r>
          <w:r w:rsidR="000900C8" w:rsidRPr="00B60F37">
            <w:t xml:space="preserve">uniform sized openings </w:t>
          </w:r>
          <w:r w:rsidR="00A36C09">
            <w:t xml:space="preserve">designed </w:t>
          </w:r>
          <w:r w:rsidR="000900C8" w:rsidRPr="00B60F37">
            <w:t>to remove floating materials</w:t>
          </w:r>
          <w:r w:rsidR="00A36C09">
            <w:t xml:space="preserve"> from waste</w:t>
          </w:r>
          <w:r w:rsidR="00D644BC">
            <w:t>water. In automated WWTPs</w:t>
          </w:r>
          <w:r w:rsidR="003760E4">
            <w:t>,</w:t>
          </w:r>
          <w:r w:rsidR="00D644BC">
            <w:t xml:space="preserve"> screeners are often motor-driven and controlled using level sensors or differential pressure measurements to activate cleaning cycles when blockages are detected. S</w:t>
          </w:r>
          <w:r w:rsidR="000900C8" w:rsidRPr="00B60F37">
            <w:t xml:space="preserve">creening </w:t>
          </w:r>
          <w:r w:rsidR="00D644BC">
            <w:t>is</w:t>
          </w:r>
          <w:r w:rsidR="000900C8" w:rsidRPr="00B60F37">
            <w:t xml:space="preserve"> carried out by passing </w:t>
          </w:r>
          <w:r w:rsidR="00D644BC">
            <w:t>wastewater</w:t>
          </w:r>
          <w:r w:rsidR="000900C8" w:rsidRPr="00B60F37">
            <w:t xml:space="preserve"> through different types of screeners with </w:t>
          </w:r>
          <w:r w:rsidR="00D726A7">
            <w:t>various opening sizes</w:t>
          </w:r>
          <w:r w:rsidR="000900C8" w:rsidRPr="00B60F37">
            <w:t xml:space="preserve">. </w:t>
          </w:r>
          <w:r w:rsidR="0098739C" w:rsidRPr="00B60F37">
            <w:t>Bar screens</w:t>
          </w:r>
          <w:r w:rsidR="00C07223" w:rsidRPr="00B60F37">
            <w:t xml:space="preserve"> </w:t>
          </w:r>
          <w:r w:rsidR="00D726A7">
            <w:t>as seen in figure 2</w:t>
          </w:r>
          <w:r w:rsidR="00E808CA" w:rsidRPr="00B60F37">
            <w:t xml:space="preserve"> </w:t>
          </w:r>
          <w:r>
            <w:t>may</w:t>
          </w:r>
          <w:r w:rsidR="00E808CA" w:rsidRPr="00B60F37">
            <w:t xml:space="preserve"> be classified as coarse, medium or fine depending on the </w:t>
          </w:r>
          <w:r>
            <w:t>spacing between the bars</w:t>
          </w:r>
          <w:r w:rsidR="004E0A7D">
            <w:t xml:space="preserve"> </w:t>
          </w:r>
          <w:sdt>
            <w:sdtPr>
              <w:id w:val="276065409"/>
              <w:citation/>
            </w:sdtPr>
            <w:sdtContent>
              <w:r w:rsidR="004E0A7D">
                <w:fldChar w:fldCharType="begin"/>
              </w:r>
              <w:r w:rsidR="004E0A7D">
                <w:instrText xml:space="preserve"> CITATION Net24 \l 2057 </w:instrText>
              </w:r>
              <w:r w:rsidR="004E0A7D">
                <w:fldChar w:fldCharType="separate"/>
              </w:r>
              <w:r w:rsidR="00FE5083" w:rsidRPr="00FE5083">
                <w:rPr>
                  <w:noProof/>
                </w:rPr>
                <w:t>(NetSol Water, 2024)</w:t>
              </w:r>
              <w:r w:rsidR="004E0A7D">
                <w:fldChar w:fldCharType="end"/>
              </w:r>
            </w:sdtContent>
          </w:sdt>
          <w:r>
            <w:t>. Automation improve</w:t>
          </w:r>
          <w:r w:rsidR="007E5F8E">
            <w:t>s</w:t>
          </w:r>
          <w:r>
            <w:t xml:space="preserve"> operational efficiency by reducing the need for manual cleaning</w:t>
          </w:r>
          <w:r w:rsidR="00656456">
            <w:t>,</w:t>
          </w:r>
          <w:r>
            <w:t xml:space="preserve"> ensuring continuous flow through</w:t>
          </w:r>
          <w:r w:rsidR="00E808CA" w:rsidRPr="00B60F37">
            <w:t xml:space="preserve"> the </w:t>
          </w:r>
          <w:r>
            <w:t>system</w:t>
          </w:r>
          <w:r w:rsidR="00E808CA" w:rsidRPr="00B60F37">
            <w:t xml:space="preserve">. </w:t>
          </w:r>
        </w:p>
        <w:p w14:paraId="104FF569" w14:textId="77777777" w:rsidR="00D54278" w:rsidRPr="00B60F37" w:rsidRDefault="008C589B" w:rsidP="00D54278">
          <w:pPr>
            <w:keepNext/>
            <w:jc w:val="center"/>
          </w:pPr>
          <w:r w:rsidRPr="00B60F37">
            <w:rPr>
              <w:noProof/>
            </w:rPr>
            <w:drawing>
              <wp:inline distT="0" distB="0" distL="0" distR="0" wp14:anchorId="14F883B0" wp14:editId="1B78BA17">
                <wp:extent cx="6012686" cy="29845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63651" cy="3009797"/>
                        </a:xfrm>
                        <a:prstGeom prst="rect">
                          <a:avLst/>
                        </a:prstGeom>
                      </pic:spPr>
                    </pic:pic>
                  </a:graphicData>
                </a:graphic>
              </wp:inline>
            </w:drawing>
          </w:r>
        </w:p>
        <w:p w14:paraId="71914634" w14:textId="3D417EB1" w:rsidR="00383E24" w:rsidRPr="00B60F37" w:rsidRDefault="00D54278" w:rsidP="0027210C">
          <w:pPr>
            <w:pStyle w:val="Caption"/>
            <w:jc w:val="center"/>
          </w:pPr>
          <w:bookmarkStart w:id="8" w:name="_Toc227843708"/>
          <w:bookmarkStart w:id="9" w:name="_Toc227937950"/>
          <w:bookmarkStart w:id="10" w:name="_Toc228088626"/>
          <w:r w:rsidRPr="00B60F37">
            <w:t xml:space="preserve">Figure </w:t>
          </w:r>
          <w:r w:rsidRPr="00B60F37">
            <w:fldChar w:fldCharType="begin"/>
          </w:r>
          <w:r w:rsidRPr="00B60F37">
            <w:instrText>SEQ Figure \* ARABIC</w:instrText>
          </w:r>
          <w:r w:rsidRPr="00B60F37">
            <w:fldChar w:fldCharType="separate"/>
          </w:r>
          <w:r w:rsidR="00233CD2">
            <w:rPr>
              <w:noProof/>
            </w:rPr>
            <w:t>2</w:t>
          </w:r>
          <w:r w:rsidRPr="00B60F37">
            <w:fldChar w:fldCharType="end"/>
          </w:r>
          <w:r w:rsidR="00E452A5" w:rsidRPr="00B60F37">
            <w:t>:</w:t>
          </w:r>
          <w:r w:rsidRPr="00B60F37">
            <w:t xml:space="preserve"> Bar screens</w:t>
          </w:r>
          <w:r w:rsidR="00C24394" w:rsidRPr="00B60F37">
            <w:t xml:space="preserve"> </w:t>
          </w:r>
          <w:sdt>
            <w:sdtPr>
              <w:id w:val="1573308934"/>
              <w:citation/>
            </w:sdtPr>
            <w:sdtEndPr/>
            <w:sdtContent>
              <w:r w:rsidR="00C24394" w:rsidRPr="00B60F37">
                <w:fldChar w:fldCharType="begin"/>
              </w:r>
              <w:r w:rsidR="00C24394" w:rsidRPr="00B60F37">
                <w:instrText xml:space="preserve"> CITATION Net24 \l 2057 </w:instrText>
              </w:r>
              <w:r w:rsidR="00C24394" w:rsidRPr="00B60F37">
                <w:fldChar w:fldCharType="separate"/>
              </w:r>
              <w:r w:rsidR="00FE5083" w:rsidRPr="00FE5083">
                <w:rPr>
                  <w:noProof/>
                </w:rPr>
                <w:t>(NetSol Water, 2024)</w:t>
              </w:r>
              <w:r w:rsidR="00C24394" w:rsidRPr="00B60F37">
                <w:fldChar w:fldCharType="end"/>
              </w:r>
            </w:sdtContent>
          </w:sdt>
          <w:bookmarkEnd w:id="8"/>
          <w:bookmarkEnd w:id="9"/>
          <w:bookmarkEnd w:id="10"/>
          <w:r w:rsidR="00F02346" w:rsidRPr="00B60F37">
            <w:t xml:space="preserve"> </w:t>
          </w:r>
        </w:p>
        <w:p w14:paraId="2DD7A2BD" w14:textId="77777777" w:rsidR="001D46D2" w:rsidRDefault="001D46D2">
          <w:pPr>
            <w:jc w:val="left"/>
            <w:rPr>
              <w:rFonts w:asciiTheme="majorHAnsi" w:eastAsiaTheme="majorEastAsia" w:hAnsiTheme="majorHAnsi" w:cstheme="majorBidi"/>
              <w:color w:val="0A2F40" w:themeColor="accent1" w:themeShade="7F"/>
            </w:rPr>
          </w:pPr>
          <w:r>
            <w:br w:type="page"/>
          </w:r>
        </w:p>
        <w:p w14:paraId="09DC8BE2" w14:textId="30C3AC56" w:rsidR="00625B4A" w:rsidRPr="00B60F37" w:rsidRDefault="006A3E30" w:rsidP="00625B4A">
          <w:pPr>
            <w:pStyle w:val="Heading3"/>
          </w:pPr>
          <w:bookmarkStart w:id="11" w:name="_Toc228088703"/>
          <w:r w:rsidRPr="00B60F37">
            <w:lastRenderedPageBreak/>
            <w:t>2.</w:t>
          </w:r>
          <w:r w:rsidR="00E93F0B" w:rsidRPr="00B60F37">
            <w:t>1.</w:t>
          </w:r>
          <w:r w:rsidRPr="00B60F37">
            <w:t xml:space="preserve">2 </w:t>
          </w:r>
          <w:r w:rsidR="00625B4A" w:rsidRPr="00B60F37">
            <w:t xml:space="preserve">Grit </w:t>
          </w:r>
          <w:r w:rsidR="00B60F37" w:rsidRPr="00B60F37">
            <w:t>Chambers</w:t>
          </w:r>
          <w:bookmarkEnd w:id="11"/>
        </w:p>
        <w:p w14:paraId="23C7F342" w14:textId="79C6674B" w:rsidR="0093510C" w:rsidRPr="00B60F37" w:rsidRDefault="001619EF" w:rsidP="0093510C">
          <w:r w:rsidRPr="00B60F37">
            <w:t>A grit chamber</w:t>
          </w:r>
          <w:r w:rsidR="0083421A" w:rsidRPr="00B60F37">
            <w:t xml:space="preserve"> </w:t>
          </w:r>
          <w:r w:rsidRPr="00B60F37">
            <w:t xml:space="preserve">is </w:t>
          </w:r>
          <w:r w:rsidR="001A6C31">
            <w:t xml:space="preserve">typically </w:t>
          </w:r>
          <w:r w:rsidRPr="00B60F37">
            <w:t xml:space="preserve">the </w:t>
          </w:r>
          <w:r w:rsidR="001A6C31">
            <w:t>next</w:t>
          </w:r>
          <w:r w:rsidRPr="00B60F37">
            <w:t xml:space="preserve"> step </w:t>
          </w:r>
          <w:r w:rsidR="001A6C31">
            <w:t xml:space="preserve">following screening </w:t>
          </w:r>
          <w:r w:rsidR="00C207CA">
            <w:t xml:space="preserve">although, </w:t>
          </w:r>
          <w:r w:rsidR="00C207CA" w:rsidRPr="00B60F37">
            <w:t xml:space="preserve">may be </w:t>
          </w:r>
          <w:r w:rsidR="00C207CA">
            <w:t>located</w:t>
          </w:r>
          <w:r w:rsidR="00C207CA" w:rsidRPr="00B60F37">
            <w:t xml:space="preserve"> either before or after screening </w:t>
          </w:r>
          <w:r w:rsidR="00C207CA">
            <w:t>depending on plant design</w:t>
          </w:r>
          <w:r w:rsidR="00C207CA" w:rsidRPr="00B60F37">
            <w:t xml:space="preserve"> </w:t>
          </w:r>
          <w:sdt>
            <w:sdtPr>
              <w:id w:val="486678513"/>
              <w:citation/>
            </w:sdtPr>
            <w:sdtEndPr/>
            <w:sdtContent>
              <w:r w:rsidR="00C207CA" w:rsidRPr="00B60F37">
                <w:fldChar w:fldCharType="begin"/>
              </w:r>
              <w:r w:rsidR="00C207CA" w:rsidRPr="00B60F37">
                <w:instrText xml:space="preserve"> CITATION Par24 \l 2057 </w:instrText>
              </w:r>
              <w:r w:rsidR="00C207CA" w:rsidRPr="00B60F37">
                <w:fldChar w:fldCharType="separate"/>
              </w:r>
              <w:r w:rsidR="00FE5083" w:rsidRPr="00FE5083">
                <w:rPr>
                  <w:noProof/>
                </w:rPr>
                <w:t>(Kumar, 2024)</w:t>
              </w:r>
              <w:r w:rsidR="00C207CA" w:rsidRPr="00B60F37">
                <w:fldChar w:fldCharType="end"/>
              </w:r>
            </w:sdtContent>
          </w:sdt>
          <w:r w:rsidR="00C207CA" w:rsidRPr="00B60F37">
            <w:t>.</w:t>
          </w:r>
          <w:r w:rsidR="0076249A">
            <w:t xml:space="preserve"> </w:t>
          </w:r>
          <w:r w:rsidR="00C207CA">
            <w:t>Grit chambers</w:t>
          </w:r>
          <w:r w:rsidR="001A6C31">
            <w:t xml:space="preserve"> remove</w:t>
          </w:r>
          <w:r w:rsidR="00383E24" w:rsidRPr="00B60F37">
            <w:t xml:space="preserve"> sand and other </w:t>
          </w:r>
          <w:r w:rsidR="001A6C31">
            <w:t>heavy</w:t>
          </w:r>
          <w:r w:rsidR="00383E24" w:rsidRPr="00B60F37">
            <w:t xml:space="preserve"> inorganic </w:t>
          </w:r>
          <w:r w:rsidR="001A6C31">
            <w:t xml:space="preserve">materials </w:t>
          </w:r>
          <w:r w:rsidR="00383E24" w:rsidRPr="00B60F37">
            <w:t xml:space="preserve">such as metal fragments </w:t>
          </w:r>
          <w:r w:rsidR="0076249A">
            <w:t xml:space="preserve">from wastewater </w:t>
          </w:r>
          <w:sdt>
            <w:sdtPr>
              <w:id w:val="2025817269"/>
              <w:citation/>
            </w:sdtPr>
            <w:sdtEndPr/>
            <w:sdtContent>
              <w:r w:rsidR="00D3520E" w:rsidRPr="00B60F37">
                <w:fldChar w:fldCharType="begin"/>
              </w:r>
              <w:r w:rsidR="00D3520E" w:rsidRPr="00B60F37">
                <w:instrText xml:space="preserve"> CITATION Dre22 \l 2057 </w:instrText>
              </w:r>
              <w:r w:rsidR="00D3520E" w:rsidRPr="00B60F37">
                <w:fldChar w:fldCharType="separate"/>
              </w:r>
              <w:r w:rsidR="00FE5083" w:rsidRPr="00FE5083">
                <w:rPr>
                  <w:noProof/>
                </w:rPr>
                <w:t>(Dream Civil, 2022)</w:t>
              </w:r>
              <w:r w:rsidR="00D3520E" w:rsidRPr="00B60F37">
                <w:fldChar w:fldCharType="end"/>
              </w:r>
            </w:sdtContent>
          </w:sdt>
          <w:r w:rsidR="00D3520E" w:rsidRPr="00B60F37">
            <w:t xml:space="preserve">. </w:t>
          </w:r>
          <w:r w:rsidR="001A6C31">
            <w:t>Automated flow control within grit chambers is critical, as maintaining optimal flow veloc</w:t>
          </w:r>
          <w:r w:rsidR="00AA7D32">
            <w:t xml:space="preserve">ity ensures effective separation of inorganic material without allowing organic </w:t>
          </w:r>
          <w:r w:rsidR="00044173">
            <w:t>m</w:t>
          </w:r>
          <w:r w:rsidR="00AA7D32">
            <w:t xml:space="preserve">atter to settle. </w:t>
          </w:r>
          <w:r w:rsidR="0093510C" w:rsidRPr="00B60F37">
            <w:t xml:space="preserve">This </w:t>
          </w:r>
          <w:r w:rsidR="00AA7D32">
            <w:t xml:space="preserve">process </w:t>
          </w:r>
          <w:r w:rsidR="0093510C" w:rsidRPr="00B60F37">
            <w:t xml:space="preserve">is based on sedimentation due to </w:t>
          </w:r>
          <w:r w:rsidR="00C07223" w:rsidRPr="00B60F37">
            <w:t>g</w:t>
          </w:r>
          <w:r w:rsidR="0093510C" w:rsidRPr="00B60F37">
            <w:t xml:space="preserve">ravitational </w:t>
          </w:r>
          <w:r w:rsidR="00C379BB" w:rsidRPr="00B60F37">
            <w:t>force</w:t>
          </w:r>
          <w:r w:rsidR="00246FCA">
            <w:t xml:space="preserve"> and </w:t>
          </w:r>
          <w:r w:rsidR="0094371E" w:rsidRPr="00B60F37">
            <w:t xml:space="preserve">relies on the </w:t>
          </w:r>
          <w:r w:rsidR="00246FCA">
            <w:t>difference</w:t>
          </w:r>
          <w:r w:rsidR="0094371E" w:rsidRPr="00B60F37">
            <w:t xml:space="preserve"> in specific gravity between organic and inorganic solids </w:t>
          </w:r>
          <w:r w:rsidR="00E400AB" w:rsidRPr="00B60F37">
            <w:t xml:space="preserve">to </w:t>
          </w:r>
          <w:r w:rsidR="00433659">
            <w:t>achieve separation</w:t>
          </w:r>
          <w:r w:rsidR="00911D83">
            <w:t xml:space="preserve"> </w:t>
          </w:r>
          <w:sdt>
            <w:sdtPr>
              <w:id w:val="-109438188"/>
              <w:citation/>
            </w:sdtPr>
            <w:sdtEndPr/>
            <w:sdtContent>
              <w:r w:rsidR="00911D83">
                <w:fldChar w:fldCharType="begin"/>
              </w:r>
              <w:r w:rsidR="00911D83">
                <w:instrText xml:space="preserve"> CITATION RAC25 \l 2057 </w:instrText>
              </w:r>
              <w:r w:rsidR="00911D83">
                <w:fldChar w:fldCharType="separate"/>
              </w:r>
              <w:r w:rsidR="00FE5083" w:rsidRPr="00FE5083">
                <w:rPr>
                  <w:noProof/>
                </w:rPr>
                <w:t>(RACO , 2025)</w:t>
              </w:r>
              <w:r w:rsidR="00911D83">
                <w:fldChar w:fldCharType="end"/>
              </w:r>
            </w:sdtContent>
          </w:sdt>
          <w:r w:rsidR="009836B7">
            <w:t xml:space="preserve">. </w:t>
          </w:r>
          <w:r w:rsidR="00086CD6">
            <w:t>As seen in figure 3</w:t>
          </w:r>
          <w:r w:rsidR="00B62232">
            <w:t>,</w:t>
          </w:r>
          <w:r w:rsidR="00086CD6">
            <w:t xml:space="preserve"> grit will accumulate at the botto</w:t>
          </w:r>
          <w:r w:rsidR="001B40B0">
            <w:t>m</w:t>
          </w:r>
          <w:r w:rsidR="00F267BD">
            <w:t xml:space="preserve"> of the chamber</w:t>
          </w:r>
          <w:r w:rsidR="00676295">
            <w:t xml:space="preserve"> and wastewater will flow through the outlet.</w:t>
          </w:r>
          <w:r w:rsidR="00F267BD">
            <w:t xml:space="preserve"> </w:t>
          </w:r>
        </w:p>
        <w:p w14:paraId="44C830B7" w14:textId="732FA2BE" w:rsidR="006220C1" w:rsidRPr="00B60F37" w:rsidRDefault="006220C1" w:rsidP="00086CD6">
          <w:r w:rsidRPr="00B60F37">
            <w:rPr>
              <w:noProof/>
            </w:rPr>
            <w:drawing>
              <wp:inline distT="0" distB="0" distL="0" distR="0" wp14:anchorId="1795F170" wp14:editId="122E997F">
                <wp:extent cx="5872272" cy="3035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15972" cy="3057888"/>
                        </a:xfrm>
                        <a:prstGeom prst="rect">
                          <a:avLst/>
                        </a:prstGeom>
                      </pic:spPr>
                    </pic:pic>
                  </a:graphicData>
                </a:graphic>
              </wp:inline>
            </w:drawing>
          </w:r>
        </w:p>
        <w:p w14:paraId="33543096" w14:textId="4DD78875" w:rsidR="006220C1" w:rsidRPr="00B60F37" w:rsidRDefault="006220C1" w:rsidP="00E452A5">
          <w:pPr>
            <w:pStyle w:val="Caption"/>
            <w:jc w:val="center"/>
          </w:pPr>
          <w:bookmarkStart w:id="12" w:name="_Toc227843709"/>
          <w:bookmarkStart w:id="13" w:name="_Toc227937951"/>
          <w:bookmarkStart w:id="14" w:name="_Toc228088627"/>
          <w:r w:rsidRPr="00B60F37">
            <w:t xml:space="preserve">Figure </w:t>
          </w:r>
          <w:r w:rsidRPr="00B60F37">
            <w:fldChar w:fldCharType="begin"/>
          </w:r>
          <w:r w:rsidRPr="00B60F37">
            <w:instrText>SEQ Figure \* ARABIC</w:instrText>
          </w:r>
          <w:r w:rsidRPr="00B60F37">
            <w:fldChar w:fldCharType="separate"/>
          </w:r>
          <w:r w:rsidR="00233CD2">
            <w:rPr>
              <w:noProof/>
            </w:rPr>
            <w:t>3</w:t>
          </w:r>
          <w:r w:rsidRPr="00B60F37">
            <w:fldChar w:fldCharType="end"/>
          </w:r>
          <w:r w:rsidR="00E452A5" w:rsidRPr="00B60F37">
            <w:t xml:space="preserve">: Grit Chamber </w:t>
          </w:r>
          <w:sdt>
            <w:sdtPr>
              <w:id w:val="-364447349"/>
              <w:citation/>
            </w:sdtPr>
            <w:sdtEndPr/>
            <w:sdtContent>
              <w:r w:rsidR="00E452A5" w:rsidRPr="00B60F37">
                <w:fldChar w:fldCharType="begin"/>
              </w:r>
              <w:r w:rsidR="00E452A5" w:rsidRPr="00B60F37">
                <w:instrText xml:space="preserve"> CITATION DrA23 \l 2057 </w:instrText>
              </w:r>
              <w:r w:rsidR="00E452A5" w:rsidRPr="00B60F37">
                <w:fldChar w:fldCharType="separate"/>
              </w:r>
              <w:r w:rsidR="00FE5083" w:rsidRPr="00FE5083">
                <w:rPr>
                  <w:noProof/>
                </w:rPr>
                <w:t>(Aparna, 2023)</w:t>
              </w:r>
              <w:r w:rsidR="00E452A5" w:rsidRPr="00B60F37">
                <w:fldChar w:fldCharType="end"/>
              </w:r>
            </w:sdtContent>
          </w:sdt>
          <w:bookmarkEnd w:id="12"/>
          <w:bookmarkEnd w:id="13"/>
          <w:bookmarkEnd w:id="14"/>
        </w:p>
        <w:p w14:paraId="51E2F2AD" w14:textId="77777777" w:rsidR="001D46D2" w:rsidRDefault="001D46D2">
          <w:pPr>
            <w:jc w:val="left"/>
            <w:rPr>
              <w:rFonts w:asciiTheme="majorHAnsi" w:eastAsiaTheme="majorEastAsia" w:hAnsiTheme="majorHAnsi" w:cstheme="majorBidi"/>
              <w:color w:val="0F4761" w:themeColor="accent1" w:themeShade="BF"/>
              <w:sz w:val="26"/>
              <w:szCs w:val="26"/>
            </w:rPr>
          </w:pPr>
          <w:r>
            <w:br w:type="page"/>
          </w:r>
        </w:p>
        <w:p w14:paraId="2462706B" w14:textId="0187CD7D" w:rsidR="008259E4" w:rsidRPr="00B60F37" w:rsidRDefault="006A3E30" w:rsidP="006A3E30">
          <w:pPr>
            <w:pStyle w:val="Heading2"/>
            <w:ind w:left="720"/>
          </w:pPr>
          <w:bookmarkStart w:id="15" w:name="_Toc228088704"/>
          <w:r w:rsidRPr="00B60F37">
            <w:lastRenderedPageBreak/>
            <w:t>2.</w:t>
          </w:r>
          <w:r w:rsidR="00E93F0B" w:rsidRPr="00B60F37">
            <w:t>2</w:t>
          </w:r>
          <w:r w:rsidRPr="00B60F37">
            <w:t xml:space="preserve"> </w:t>
          </w:r>
          <w:r w:rsidR="008259E4" w:rsidRPr="00B60F37">
            <w:t>Primary Treatment</w:t>
          </w:r>
          <w:bookmarkEnd w:id="15"/>
        </w:p>
        <w:p w14:paraId="12AE8A89" w14:textId="74FBACDD" w:rsidR="008259E4" w:rsidRPr="00B60F37" w:rsidRDefault="005B3689" w:rsidP="008259E4">
          <w:r>
            <w:t xml:space="preserve">Primary treatment </w:t>
          </w:r>
          <w:r w:rsidR="008937AF">
            <w:t>involves the use of sedimentation tanks, where</w:t>
          </w:r>
          <w:r w:rsidR="005341A5" w:rsidRPr="00B60F37">
            <w:t xml:space="preserve"> wastewater is held </w:t>
          </w:r>
          <w:r w:rsidR="008937AF">
            <w:t>to allow</w:t>
          </w:r>
          <w:r w:rsidR="6D10AA58" w:rsidRPr="00B60F37">
            <w:t xml:space="preserve"> gravity to remove</w:t>
          </w:r>
          <w:r w:rsidR="005341A5" w:rsidRPr="00B60F37">
            <w:t xml:space="preserve"> heavier suspended solids </w:t>
          </w:r>
          <w:r w:rsidR="3B639667" w:rsidRPr="00B60F37">
            <w:t xml:space="preserve">that </w:t>
          </w:r>
          <w:r w:rsidR="005341A5" w:rsidRPr="00B60F37">
            <w:t xml:space="preserve">settle </w:t>
          </w:r>
          <w:r w:rsidR="757A8247" w:rsidRPr="00B60F37">
            <w:t>at</w:t>
          </w:r>
          <w:r w:rsidR="005341A5" w:rsidRPr="00B60F37">
            <w:t xml:space="preserve"> the bottom </w:t>
          </w:r>
          <w:r w:rsidR="008937AF">
            <w:t>as</w:t>
          </w:r>
          <w:r w:rsidR="005341A5" w:rsidRPr="00B60F37">
            <w:t xml:space="preserve"> sludge, </w:t>
          </w:r>
          <w:r w:rsidR="085B31C6" w:rsidRPr="00B60F37">
            <w:t xml:space="preserve">which </w:t>
          </w:r>
          <w:r w:rsidR="008937AF">
            <w:t>required</w:t>
          </w:r>
          <w:r w:rsidR="085B31C6" w:rsidRPr="00B60F37">
            <w:t xml:space="preserve"> further processing. </w:t>
          </w:r>
          <w:r w:rsidR="0053507A">
            <w:t xml:space="preserve">This stage makes extensive use of automation, including level sensors, sludge scrapers driven by electric motors and PLCs to regulate sludge removal rates and tank performance. </w:t>
          </w:r>
          <w:r w:rsidR="009C704D">
            <w:t>As shown in figure 4, o</w:t>
          </w:r>
          <w:r w:rsidR="085B31C6" w:rsidRPr="00B60F37">
            <w:t xml:space="preserve">rganic </w:t>
          </w:r>
          <w:r w:rsidR="0053507A">
            <w:t>materials</w:t>
          </w:r>
          <w:r w:rsidR="005341A5" w:rsidRPr="00B60F37">
            <w:t xml:space="preserve"> such as oils and grease </w:t>
          </w:r>
          <w:r w:rsidR="0053507A">
            <w:t>ri</w:t>
          </w:r>
          <w:r w:rsidR="005D6444">
            <w:t>s</w:t>
          </w:r>
          <w:r w:rsidR="0053507A">
            <w:t>e to</w:t>
          </w:r>
          <w:r w:rsidR="005341A5" w:rsidRPr="00B60F37">
            <w:t xml:space="preserve"> the surface</w:t>
          </w:r>
          <w:r w:rsidR="0053507A">
            <w:t>,</w:t>
          </w:r>
          <w:r w:rsidR="00DC2D2A">
            <w:t xml:space="preserve"> forming a scum layer that is mechanically removes</w:t>
          </w:r>
          <w:r w:rsidR="005341A5" w:rsidRPr="00B60F37">
            <w:t xml:space="preserve"> </w:t>
          </w:r>
          <w:sdt>
            <w:sdtPr>
              <w:id w:val="-1352333592"/>
              <w:citation/>
            </w:sdtPr>
            <w:sdtEndPr/>
            <w:sdtContent>
              <w:r w:rsidR="0063357B" w:rsidRPr="00B60F37">
                <w:fldChar w:fldCharType="begin"/>
              </w:r>
              <w:r w:rsidR="009C4C0D" w:rsidRPr="00B60F37">
                <w:instrText xml:space="preserve">CITATION Net26 \l 2057 </w:instrText>
              </w:r>
              <w:r w:rsidR="0063357B" w:rsidRPr="00B60F37">
                <w:fldChar w:fldCharType="separate"/>
              </w:r>
              <w:r w:rsidR="00FE5083" w:rsidRPr="00FE5083">
                <w:rPr>
                  <w:noProof/>
                </w:rPr>
                <w:t>(NetsolWater, 2026)</w:t>
              </w:r>
              <w:r w:rsidR="0063357B" w:rsidRPr="00B60F37">
                <w:fldChar w:fldCharType="end"/>
              </w:r>
            </w:sdtContent>
          </w:sdt>
          <w:r w:rsidR="005341A5" w:rsidRPr="00B60F37">
            <w:t xml:space="preserve">. </w:t>
          </w:r>
        </w:p>
        <w:p w14:paraId="16AF4A59" w14:textId="77777777" w:rsidR="009C4C0D" w:rsidRPr="00B60F37" w:rsidRDefault="009224E9" w:rsidP="009C4C0D">
          <w:pPr>
            <w:keepNext/>
            <w:jc w:val="center"/>
          </w:pPr>
          <w:r w:rsidRPr="00B60F37">
            <w:rPr>
              <w:noProof/>
            </w:rPr>
            <w:drawing>
              <wp:inline distT="0" distB="0" distL="0" distR="0" wp14:anchorId="69F99BF5" wp14:editId="615A0032">
                <wp:extent cx="4663997" cy="3975100"/>
                <wp:effectExtent l="0" t="0" r="381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29492" cy="4030921"/>
                        </a:xfrm>
                        <a:prstGeom prst="rect">
                          <a:avLst/>
                        </a:prstGeom>
                      </pic:spPr>
                    </pic:pic>
                  </a:graphicData>
                </a:graphic>
              </wp:inline>
            </w:drawing>
          </w:r>
        </w:p>
        <w:p w14:paraId="28D698C5" w14:textId="172F02EE" w:rsidR="009224E9" w:rsidRPr="00B60F37" w:rsidRDefault="009C4C0D" w:rsidP="009C4C0D">
          <w:pPr>
            <w:pStyle w:val="Caption"/>
            <w:jc w:val="center"/>
          </w:pPr>
          <w:bookmarkStart w:id="16" w:name="_Toc227843710"/>
          <w:bookmarkStart w:id="17" w:name="_Toc227937952"/>
          <w:bookmarkStart w:id="18" w:name="_Toc228088628"/>
          <w:r w:rsidRPr="00B60F37">
            <w:t xml:space="preserve">Figure </w:t>
          </w:r>
          <w:r w:rsidR="00132F68" w:rsidRPr="00B60F37">
            <w:fldChar w:fldCharType="begin"/>
          </w:r>
          <w:r w:rsidR="00132F68" w:rsidRPr="00B60F37">
            <w:instrText xml:space="preserve"> SEQ Figure \* ARABIC </w:instrText>
          </w:r>
          <w:r w:rsidR="00132F68" w:rsidRPr="00B60F37">
            <w:fldChar w:fldCharType="separate"/>
          </w:r>
          <w:r w:rsidR="00233CD2">
            <w:rPr>
              <w:noProof/>
            </w:rPr>
            <w:t>4</w:t>
          </w:r>
          <w:r w:rsidR="00132F68" w:rsidRPr="00B60F37">
            <w:fldChar w:fldCharType="end"/>
          </w:r>
          <w:r w:rsidRPr="00B60F37">
            <w:t xml:space="preserve">: Sedimentation Tank </w:t>
          </w:r>
          <w:sdt>
            <w:sdtPr>
              <w:id w:val="883990410"/>
              <w:citation/>
            </w:sdtPr>
            <w:sdtEndPr/>
            <w:sdtContent>
              <w:r w:rsidRPr="00B60F37">
                <w:fldChar w:fldCharType="begin"/>
              </w:r>
              <w:r w:rsidRPr="00B60F37">
                <w:instrText xml:space="preserve"> CITATION Net26 \l 2057 </w:instrText>
              </w:r>
              <w:r w:rsidRPr="00B60F37">
                <w:fldChar w:fldCharType="separate"/>
              </w:r>
              <w:r w:rsidR="00FE5083" w:rsidRPr="00FE5083">
                <w:rPr>
                  <w:noProof/>
                </w:rPr>
                <w:t>(NetsolWater, 2026)</w:t>
              </w:r>
              <w:r w:rsidRPr="00B60F37">
                <w:fldChar w:fldCharType="end"/>
              </w:r>
            </w:sdtContent>
          </w:sdt>
          <w:bookmarkEnd w:id="16"/>
          <w:bookmarkEnd w:id="17"/>
          <w:bookmarkEnd w:id="18"/>
        </w:p>
        <w:p w14:paraId="1F27D0D3" w14:textId="77777777" w:rsidR="001D46D2" w:rsidRDefault="001D46D2">
          <w:pPr>
            <w:jc w:val="left"/>
            <w:rPr>
              <w:rFonts w:asciiTheme="majorHAnsi" w:eastAsiaTheme="majorEastAsia" w:hAnsiTheme="majorHAnsi" w:cstheme="majorBidi"/>
              <w:color w:val="0F4761" w:themeColor="accent1" w:themeShade="BF"/>
              <w:sz w:val="26"/>
              <w:szCs w:val="26"/>
            </w:rPr>
          </w:pPr>
          <w:r>
            <w:br w:type="page"/>
          </w:r>
        </w:p>
        <w:p w14:paraId="470ECE6F" w14:textId="55830472" w:rsidR="0040796D" w:rsidRPr="00B60F37" w:rsidRDefault="001D46D2" w:rsidP="00653211">
          <w:pPr>
            <w:pStyle w:val="Heading2"/>
            <w:numPr>
              <w:ilvl w:val="1"/>
              <w:numId w:val="38"/>
            </w:numPr>
          </w:pPr>
          <w:r>
            <w:lastRenderedPageBreak/>
            <w:t xml:space="preserve"> </w:t>
          </w:r>
          <w:bookmarkStart w:id="19" w:name="_Toc228088705"/>
          <w:r w:rsidR="0040796D" w:rsidRPr="00B60F37">
            <w:t>Secondary Treatment</w:t>
          </w:r>
          <w:bookmarkEnd w:id="19"/>
          <w:r w:rsidR="0040796D" w:rsidRPr="00B60F37">
            <w:t xml:space="preserve"> </w:t>
          </w:r>
        </w:p>
        <w:p w14:paraId="04370319" w14:textId="0F6D7D3D" w:rsidR="001170FC" w:rsidRDefault="00197E9A" w:rsidP="00653211">
          <w:r>
            <w:t>S</w:t>
          </w:r>
          <w:r w:rsidR="001D47CD" w:rsidRPr="00B60F37">
            <w:t xml:space="preserve">econdary treatment </w:t>
          </w:r>
          <w:r>
            <w:t>commonly</w:t>
          </w:r>
          <w:r w:rsidR="001D47CD" w:rsidRPr="00B60F37">
            <w:t xml:space="preserve"> referred to</w:t>
          </w:r>
          <w:r>
            <w:t xml:space="preserve"> as</w:t>
          </w:r>
          <w:r w:rsidR="001D47CD" w:rsidRPr="00B60F37">
            <w:t xml:space="preserve"> biological treatment</w:t>
          </w:r>
          <w:r>
            <w:t>,</w:t>
          </w:r>
          <w:r w:rsidR="001D47CD" w:rsidRPr="00B60F37">
            <w:t xml:space="preserve"> is a key st</w:t>
          </w:r>
          <w:r>
            <w:t>age</w:t>
          </w:r>
          <w:r w:rsidR="001D47CD" w:rsidRPr="00B60F37">
            <w:t xml:space="preserve"> </w:t>
          </w:r>
          <w:r w:rsidR="00432C86">
            <w:t>where</w:t>
          </w:r>
          <w:r w:rsidR="001D47CD" w:rsidRPr="00B60F37">
            <w:t xml:space="preserve"> dissolv</w:t>
          </w:r>
          <w:r w:rsidR="00A740D7">
            <w:t>ed</w:t>
          </w:r>
          <w:r w:rsidR="001D47CD" w:rsidRPr="00B60F37">
            <w:t xml:space="preserve"> organic material </w:t>
          </w:r>
          <w:r w:rsidR="00A740D7">
            <w:t xml:space="preserve">is broken down </w:t>
          </w:r>
          <w:r w:rsidR="009E095C">
            <w:t>by naturally occurring microorganisms. This stage is highly dependent on automation and control to maintain optimal biological conditions. The micr</w:t>
          </w:r>
          <w:r w:rsidR="00564EB0">
            <w:t>oorganisms are contained within aeration tanks</w:t>
          </w:r>
          <w:r w:rsidR="000C4623">
            <w:t xml:space="preserve"> as seen in figure 5</w:t>
          </w:r>
          <w:r w:rsidR="00564EB0">
            <w:t xml:space="preserve">, and the mixture of wastewater and microorganism is known as activated sludge </w:t>
          </w:r>
          <w:sdt>
            <w:sdtPr>
              <w:id w:val="-824506588"/>
              <w:citation/>
            </w:sdtPr>
            <w:sdtEndPr/>
            <w:sdtContent>
              <w:r w:rsidR="00F97B05" w:rsidRPr="00B60F37">
                <w:fldChar w:fldCharType="begin"/>
              </w:r>
              <w:r w:rsidR="00F97B05" w:rsidRPr="00B60F37">
                <w:instrText xml:space="preserve"> CITATION Veo26 \l 2057 </w:instrText>
              </w:r>
              <w:r w:rsidR="00F97B05" w:rsidRPr="00B60F37">
                <w:fldChar w:fldCharType="separate"/>
              </w:r>
              <w:r w:rsidR="00FE5083" w:rsidRPr="00FE5083">
                <w:rPr>
                  <w:noProof/>
                </w:rPr>
                <w:t>(Veolia, 2026)</w:t>
              </w:r>
              <w:r w:rsidR="00F97B05" w:rsidRPr="00B60F37">
                <w:fldChar w:fldCharType="end"/>
              </w:r>
            </w:sdtContent>
          </w:sdt>
          <w:r w:rsidR="00F97B05" w:rsidRPr="00B60F37">
            <w:t xml:space="preserve">. </w:t>
          </w:r>
          <w:r w:rsidR="001170FC">
            <w:t>Automated aeration systems use dissolved oxygen sensors, flow me</w:t>
          </w:r>
          <w:r w:rsidR="005F3FB1">
            <w:t>t</w:t>
          </w:r>
          <w:r w:rsidR="001170FC">
            <w:t xml:space="preserve">ers and control valves to regulate oxygen supply. Ensuring microorganisms can effectively consume organic matter. As a </w:t>
          </w:r>
          <w:r w:rsidR="005F3FB1">
            <w:t>result,</w:t>
          </w:r>
          <w:r w:rsidR="001170FC">
            <w:t xml:space="preserve"> </w:t>
          </w:r>
          <w:r w:rsidR="00284C86">
            <w:t>CO</w:t>
          </w:r>
          <w:r w:rsidR="00284C86">
            <w:rPr>
              <w:vertAlign w:val="subscript"/>
            </w:rPr>
            <w:t>2</w:t>
          </w:r>
          <w:r w:rsidR="00284C86">
            <w:t xml:space="preserve"> is released and pollutants such </w:t>
          </w:r>
          <w:r w:rsidR="009A2ABB">
            <w:t>as nitrogen and phosphorus, improving overall effluent quality</w:t>
          </w:r>
          <w:r w:rsidR="00CA78A5">
            <w:t xml:space="preserve"> </w:t>
          </w:r>
          <w:sdt>
            <w:sdtPr>
              <w:id w:val="636231711"/>
              <w:citation/>
            </w:sdtPr>
            <w:sdtEndPr/>
            <w:sdtContent>
              <w:r w:rsidR="00CA78A5">
                <w:fldChar w:fldCharType="begin"/>
              </w:r>
              <w:r w:rsidR="00CA78A5">
                <w:instrText xml:space="preserve"> CITATION Tra26 \l 2057 </w:instrText>
              </w:r>
              <w:r w:rsidR="00CA78A5">
                <w:fldChar w:fldCharType="separate"/>
              </w:r>
              <w:r w:rsidR="00FE5083" w:rsidRPr="00FE5083">
                <w:rPr>
                  <w:noProof/>
                </w:rPr>
                <w:t>(Trade Zero, 2026)</w:t>
              </w:r>
              <w:r w:rsidR="00CA78A5">
                <w:fldChar w:fldCharType="end"/>
              </w:r>
            </w:sdtContent>
          </w:sdt>
          <w:r w:rsidR="009A2ABB">
            <w:t xml:space="preserve">. </w:t>
          </w:r>
        </w:p>
        <w:p w14:paraId="4180743F" w14:textId="77777777" w:rsidR="00585E64" w:rsidRDefault="00585E64" w:rsidP="00585E64">
          <w:pPr>
            <w:keepNext/>
            <w:jc w:val="center"/>
          </w:pPr>
          <w:r>
            <w:rPr>
              <w:noProof/>
            </w:rPr>
            <w:drawing>
              <wp:inline distT="0" distB="0" distL="0" distR="0" wp14:anchorId="798C579E" wp14:editId="36861CD8">
                <wp:extent cx="5848350" cy="3898900"/>
                <wp:effectExtent l="0" t="0" r="0" b="6350"/>
                <wp:docPr id="9" name="Picture 9" descr="SECONDARY WASTEWATER TREATMENT - Brother Fil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ONDARY WASTEWATER TREATMENT - Brother Filtr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2098" cy="3914732"/>
                        </a:xfrm>
                        <a:prstGeom prst="rect">
                          <a:avLst/>
                        </a:prstGeom>
                        <a:noFill/>
                        <a:ln>
                          <a:noFill/>
                        </a:ln>
                      </pic:spPr>
                    </pic:pic>
                  </a:graphicData>
                </a:graphic>
              </wp:inline>
            </w:drawing>
          </w:r>
        </w:p>
        <w:p w14:paraId="04891A04" w14:textId="65876EF6" w:rsidR="00585E64" w:rsidRPr="00284C86" w:rsidRDefault="00585E64" w:rsidP="00585E64">
          <w:pPr>
            <w:pStyle w:val="Caption"/>
            <w:jc w:val="center"/>
          </w:pPr>
          <w:bookmarkStart w:id="20" w:name="_Toc227843711"/>
          <w:bookmarkStart w:id="21" w:name="_Toc227937953"/>
          <w:bookmarkStart w:id="22" w:name="_Toc228088629"/>
          <w:r>
            <w:t xml:space="preserve">Figure </w:t>
          </w:r>
          <w:r>
            <w:fldChar w:fldCharType="begin"/>
          </w:r>
          <w:r>
            <w:instrText xml:space="preserve"> SEQ Figure \* ARABIC </w:instrText>
          </w:r>
          <w:r>
            <w:fldChar w:fldCharType="separate"/>
          </w:r>
          <w:r w:rsidR="00233CD2">
            <w:rPr>
              <w:noProof/>
            </w:rPr>
            <w:t>5</w:t>
          </w:r>
          <w:r>
            <w:fldChar w:fldCharType="end"/>
          </w:r>
          <w:r>
            <w:t xml:space="preserve">: </w:t>
          </w:r>
          <w:r w:rsidR="00EC6059">
            <w:t xml:space="preserve">Second Treatment Clarifiers </w:t>
          </w:r>
          <w:sdt>
            <w:sdtPr>
              <w:id w:val="1908566394"/>
              <w:citation/>
            </w:sdtPr>
            <w:sdtEndPr/>
            <w:sdtContent>
              <w:r w:rsidR="00816877">
                <w:fldChar w:fldCharType="begin"/>
              </w:r>
              <w:r w:rsidR="00C0228B">
                <w:instrText xml:space="preserve">CITATION Sec23 \l 2057 </w:instrText>
              </w:r>
              <w:r w:rsidR="00816877">
                <w:fldChar w:fldCharType="separate"/>
              </w:r>
              <w:r w:rsidR="00FE5083" w:rsidRPr="00FE5083">
                <w:rPr>
                  <w:noProof/>
                </w:rPr>
                <w:t>(Bolefil, 2023)</w:t>
              </w:r>
              <w:r w:rsidR="00816877">
                <w:fldChar w:fldCharType="end"/>
              </w:r>
            </w:sdtContent>
          </w:sdt>
          <w:bookmarkEnd w:id="20"/>
          <w:bookmarkEnd w:id="21"/>
          <w:bookmarkEnd w:id="22"/>
        </w:p>
        <w:p w14:paraId="3908EE37" w14:textId="0F588ABE" w:rsidR="000908EF" w:rsidRPr="00B60F37" w:rsidRDefault="000908EF" w:rsidP="000A364F">
          <w:pPr>
            <w:rPr>
              <w:highlight w:val="yellow"/>
            </w:rPr>
          </w:pPr>
        </w:p>
        <w:p w14:paraId="6246255D" w14:textId="77777777" w:rsidR="00E93F0B" w:rsidRPr="00B60F37" w:rsidRDefault="00E93F0B">
          <w:pPr>
            <w:jc w:val="left"/>
            <w:rPr>
              <w:rFonts w:asciiTheme="majorHAnsi" w:eastAsiaTheme="majorEastAsia" w:hAnsiTheme="majorHAnsi" w:cstheme="majorBidi"/>
              <w:color w:val="0F4761" w:themeColor="accent1" w:themeShade="BF"/>
              <w:sz w:val="32"/>
              <w:szCs w:val="32"/>
            </w:rPr>
          </w:pPr>
          <w:r w:rsidRPr="00B60F37">
            <w:br w:type="page"/>
          </w:r>
        </w:p>
        <w:p w14:paraId="22304E1A" w14:textId="73F3076E" w:rsidR="007311E7" w:rsidRPr="00B60F37" w:rsidRDefault="00092818" w:rsidP="007311E7">
          <w:pPr>
            <w:pStyle w:val="Heading1"/>
          </w:pPr>
          <w:bookmarkStart w:id="23" w:name="_Toc228088706"/>
          <w:r w:rsidRPr="00B60F37">
            <w:lastRenderedPageBreak/>
            <w:t>3.</w:t>
          </w:r>
          <w:r w:rsidR="00E93F0B" w:rsidRPr="00B60F37">
            <w:t xml:space="preserve"> </w:t>
          </w:r>
          <w:r w:rsidR="007311E7" w:rsidRPr="00B60F37">
            <w:t xml:space="preserve">Historical Development of ICA in </w:t>
          </w:r>
          <w:r w:rsidR="00002C14" w:rsidRPr="00B60F37">
            <w:t>W</w:t>
          </w:r>
          <w:r w:rsidR="007311E7" w:rsidRPr="00B60F37">
            <w:t xml:space="preserve">astewater </w:t>
          </w:r>
          <w:r w:rsidR="00002C14" w:rsidRPr="00B60F37">
            <w:t>T</w:t>
          </w:r>
          <w:r w:rsidR="007311E7" w:rsidRPr="00B60F37">
            <w:t>reatment</w:t>
          </w:r>
          <w:bookmarkEnd w:id="23"/>
          <w:r w:rsidR="007311E7" w:rsidRPr="00B60F37">
            <w:t xml:space="preserve"> </w:t>
          </w:r>
        </w:p>
        <w:p w14:paraId="3230F6F1" w14:textId="19EEDDDA" w:rsidR="007311E7" w:rsidRPr="00B60F37" w:rsidRDefault="00092818" w:rsidP="00F1688E">
          <w:pPr>
            <w:pStyle w:val="Heading2"/>
            <w:ind w:left="720"/>
          </w:pPr>
          <w:bookmarkStart w:id="24" w:name="_Toc228088707"/>
          <w:r w:rsidRPr="00B60F37">
            <w:t>3.</w:t>
          </w:r>
          <w:r w:rsidR="00E93F0B" w:rsidRPr="00B60F37">
            <w:t>1</w:t>
          </w:r>
          <w:r w:rsidRPr="00B60F37">
            <w:t xml:space="preserve"> </w:t>
          </w:r>
          <w:r w:rsidR="007311E7" w:rsidRPr="00B60F37">
            <w:t xml:space="preserve">Early </w:t>
          </w:r>
          <w:r w:rsidR="003048DB" w:rsidRPr="00B60F37">
            <w:t>Wastewater Treatment and Manual Control</w:t>
          </w:r>
          <w:bookmarkEnd w:id="24"/>
          <w:r w:rsidR="003048DB" w:rsidRPr="00B60F37">
            <w:t xml:space="preserve"> </w:t>
          </w:r>
        </w:p>
        <w:p w14:paraId="1B7E3792" w14:textId="1B07783B" w:rsidR="007311E7" w:rsidRPr="00B60F37" w:rsidRDefault="007311E7" w:rsidP="007311E7">
          <w:r w:rsidRPr="00B60F37">
            <w:t>The earliest wastewater treatment facilities in the late 19</w:t>
          </w:r>
          <w:r w:rsidRPr="00B60F37">
            <w:rPr>
              <w:vertAlign w:val="superscript"/>
            </w:rPr>
            <w:t>th</w:t>
          </w:r>
          <w:r w:rsidRPr="00B60F37">
            <w:t xml:space="preserve"> and early 20</w:t>
          </w:r>
          <w:r w:rsidRPr="00B60F37">
            <w:rPr>
              <w:vertAlign w:val="superscript"/>
            </w:rPr>
            <w:t>th</w:t>
          </w:r>
          <w:r w:rsidRPr="00B60F37">
            <w:t xml:space="preserve"> centuries relied </w:t>
          </w:r>
          <w:r w:rsidR="00D52E92" w:rsidRPr="00B60F37">
            <w:t xml:space="preserve">almost </w:t>
          </w:r>
          <w:r w:rsidRPr="00B60F37">
            <w:t>entirely on manual labour. Operators visually inspected flow levels, sludge accumulation and aeration conditions</w:t>
          </w:r>
          <w:r w:rsidR="006D6CD7" w:rsidRPr="00B60F37">
            <w:t>,</w:t>
          </w:r>
          <w:r w:rsidRPr="00B60F37">
            <w:t xml:space="preserve"> adjusting valves and gates by hand. Instrumentation was minimal and typically limited to basic pressure gauges, mechanical flow meters and float-based level indicators. </w:t>
          </w:r>
          <w:r w:rsidR="00883B7B" w:rsidRPr="00B60F37">
            <w:t xml:space="preserve">These tools provided </w:t>
          </w:r>
          <w:r w:rsidR="008C1717">
            <w:t>limited</w:t>
          </w:r>
          <w:r w:rsidR="00883B7B" w:rsidRPr="00B60F37">
            <w:t xml:space="preserve"> information</w:t>
          </w:r>
          <w:r w:rsidR="00454FF2">
            <w:t xml:space="preserve"> therefore,</w:t>
          </w:r>
          <w:r w:rsidR="00883B7B" w:rsidRPr="00B60F37">
            <w:t xml:space="preserve"> process control depended heavily on operator experience</w:t>
          </w:r>
          <w:r w:rsidR="003908D4" w:rsidRPr="00B60F37">
            <w:t xml:space="preserve"> </w:t>
          </w:r>
          <w:r w:rsidR="009A6958" w:rsidRPr="00B60F37">
            <w:t>rather than measured data</w:t>
          </w:r>
          <w:r w:rsidR="006D6CD7" w:rsidRPr="00B60F37">
            <w:t>. T</w:t>
          </w:r>
          <w:r w:rsidR="009A6958" w:rsidRPr="00B60F37">
            <w:t xml:space="preserve">he </w:t>
          </w:r>
          <w:r w:rsidR="008B3A86" w:rsidRPr="00B60F37">
            <w:t>absen</w:t>
          </w:r>
          <w:r w:rsidR="00C73D3A">
            <w:t>ce</w:t>
          </w:r>
          <w:r w:rsidR="009A6958" w:rsidRPr="00B60F37">
            <w:t xml:space="preserve"> of </w:t>
          </w:r>
          <w:r w:rsidR="006D6CD7" w:rsidRPr="00B60F37">
            <w:t xml:space="preserve">comprehensive </w:t>
          </w:r>
          <w:r w:rsidR="009A6958" w:rsidRPr="00B60F37">
            <w:t xml:space="preserve">instrumentation </w:t>
          </w:r>
          <w:r w:rsidR="00C73D3A">
            <w:t>resulted in</w:t>
          </w:r>
          <w:r w:rsidR="009A6958" w:rsidRPr="00B60F37">
            <w:t xml:space="preserve"> inconsistent treatment performance</w:t>
          </w:r>
          <w:r w:rsidR="00C73D3A">
            <w:t xml:space="preserve"> and limited process optimisation. </w:t>
          </w:r>
        </w:p>
        <w:p w14:paraId="5426A279" w14:textId="4B7A01E5" w:rsidR="007311E7" w:rsidRPr="00B60F37" w:rsidRDefault="00092818" w:rsidP="00F1688E">
          <w:pPr>
            <w:pStyle w:val="Heading2"/>
            <w:ind w:left="720"/>
          </w:pPr>
          <w:bookmarkStart w:id="25" w:name="_Toc228088708"/>
          <w:r w:rsidRPr="00B60F37">
            <w:t>3.</w:t>
          </w:r>
          <w:r w:rsidR="00E93F0B" w:rsidRPr="00B60F37">
            <w:t>2</w:t>
          </w:r>
          <w:r w:rsidRPr="00B60F37">
            <w:t xml:space="preserve"> </w:t>
          </w:r>
          <w:r w:rsidR="00883B7B" w:rsidRPr="00B60F37">
            <w:t>Introduction of Basic Instrumentation</w:t>
          </w:r>
          <w:bookmarkEnd w:id="25"/>
          <w:r w:rsidR="00883B7B" w:rsidRPr="00B60F37">
            <w:t xml:space="preserve"> </w:t>
          </w:r>
        </w:p>
        <w:p w14:paraId="6933CBE7" w14:textId="3B3A30C3" w:rsidR="007311E7" w:rsidRPr="00B60F37" w:rsidRDefault="008950B7" w:rsidP="007311E7">
          <w:r>
            <w:t xml:space="preserve">Manually </w:t>
          </w:r>
          <w:r w:rsidR="007311E7" w:rsidRPr="00B60F37">
            <w:t>operating larger sewage farms</w:t>
          </w:r>
          <w:r w:rsidR="00343823" w:rsidRPr="00B60F37">
            <w:t xml:space="preserve"> </w:t>
          </w:r>
          <w:r w:rsidR="000D342D" w:rsidRPr="00B60F37">
            <w:t xml:space="preserve">and the introduction of </w:t>
          </w:r>
          <w:r w:rsidR="00B97522" w:rsidRPr="00B60F37">
            <w:t>biological</w:t>
          </w:r>
          <w:r w:rsidR="000D342D" w:rsidRPr="00B60F37">
            <w:t xml:space="preserve"> treatment </w:t>
          </w:r>
          <w:r w:rsidR="00406CB5" w:rsidRPr="00B60F37">
            <w:t xml:space="preserve">processes </w:t>
          </w:r>
          <w:r w:rsidR="00343823" w:rsidRPr="00B60F37">
            <w:t>became impractical</w:t>
          </w:r>
          <w:r w:rsidR="007311E7" w:rsidRPr="00B60F37">
            <w:t xml:space="preserve">. </w:t>
          </w:r>
          <w:r w:rsidR="002F148D" w:rsidRPr="00B60F37">
            <w:t xml:space="preserve">Simple instrumentation </w:t>
          </w:r>
          <w:r w:rsidR="00DD6AA7" w:rsidRPr="00B60F37">
            <w:t>such as flow metres, level indicators, pressure gauges and temperature measurements</w:t>
          </w:r>
          <w:r w:rsidR="00993ED9">
            <w:t xml:space="preserve"> </w:t>
          </w:r>
          <w:r w:rsidR="00454FF2">
            <w:t>were</w:t>
          </w:r>
          <w:r w:rsidR="007415BE">
            <w:t xml:space="preserve"> introduced to support operators</w:t>
          </w:r>
          <w:r w:rsidR="00DD6AA7" w:rsidRPr="00B60F37">
            <w:t xml:space="preserve">. </w:t>
          </w:r>
          <w:r w:rsidR="002B58AA" w:rsidRPr="00B60F37">
            <w:t xml:space="preserve">Although these instruments provided </w:t>
          </w:r>
          <w:r w:rsidR="003E0795" w:rsidRPr="00B60F37">
            <w:t>a better understanding of the plant behaviour</w:t>
          </w:r>
          <w:r w:rsidR="00F74ED2" w:rsidRPr="00B60F37">
            <w:t>, control remained largely manual</w:t>
          </w:r>
          <w:r w:rsidR="00FA069F">
            <w:t xml:space="preserve"> and automation was still minimal</w:t>
          </w:r>
          <w:r w:rsidR="00F74ED2" w:rsidRPr="00B60F37">
            <w:t xml:space="preserve">. </w:t>
          </w:r>
        </w:p>
        <w:p w14:paraId="5AA3B98E" w14:textId="51828D14" w:rsidR="0086627E" w:rsidRPr="00B60F37" w:rsidRDefault="00432226" w:rsidP="00B46CA5">
          <w:pPr>
            <w:pStyle w:val="Heading2"/>
            <w:ind w:left="720"/>
          </w:pPr>
          <w:bookmarkStart w:id="26" w:name="_Toc228088709"/>
          <w:r w:rsidRPr="00B60F37">
            <w:t xml:space="preserve">3.3 Digital Control and </w:t>
          </w:r>
          <w:r w:rsidR="001E1833" w:rsidRPr="00B60F37">
            <w:t xml:space="preserve">the Introduction of </w:t>
          </w:r>
          <w:r w:rsidRPr="00B60F37">
            <w:t>SCADA</w:t>
          </w:r>
          <w:bookmarkEnd w:id="26"/>
          <w:r w:rsidRPr="00B60F37">
            <w:t xml:space="preserve"> </w:t>
          </w:r>
        </w:p>
        <w:p w14:paraId="0E721A1D" w14:textId="34CBC405" w:rsidR="00432226" w:rsidRPr="00B60F37" w:rsidRDefault="00432226" w:rsidP="00432226">
          <w:r w:rsidRPr="00B60F37">
            <w:t xml:space="preserve">The digital revolution transformed </w:t>
          </w:r>
          <w:r w:rsidR="0088773A" w:rsidRPr="00B60F37">
            <w:t>WWTPs</w:t>
          </w:r>
          <w:r w:rsidR="00B8183A" w:rsidRPr="00B60F37">
            <w:t xml:space="preserve"> </w:t>
          </w:r>
          <w:r w:rsidR="00517A9D" w:rsidRPr="00B60F37">
            <w:t>w</w:t>
          </w:r>
          <w:r w:rsidR="00991F1D">
            <w:t>ith the</w:t>
          </w:r>
          <w:r w:rsidR="00517A9D" w:rsidRPr="00B60F37">
            <w:t xml:space="preserve"> introduc</w:t>
          </w:r>
          <w:r w:rsidR="00991F1D">
            <w:t>tion of</w:t>
          </w:r>
          <w:r w:rsidR="00B8183A" w:rsidRPr="00B60F37">
            <w:t xml:space="preserve"> </w:t>
          </w:r>
          <w:r w:rsidR="002F2664" w:rsidRPr="00B60F37">
            <w:t xml:space="preserve">programmable logic </w:t>
          </w:r>
          <w:r w:rsidR="00B8183A" w:rsidRPr="00B60F37">
            <w:t>control</w:t>
          </w:r>
          <w:r w:rsidR="002F2664" w:rsidRPr="00B60F37">
            <w:t xml:space="preserve">lers (PLCs) </w:t>
          </w:r>
          <w:r w:rsidR="007C5D8B" w:rsidRPr="00B60F37">
            <w:t>and Supervisor Control and Data Acquisition (SCADA)</w:t>
          </w:r>
          <w:r w:rsidR="00517A9D" w:rsidRPr="00B60F37">
            <w:t xml:space="preserve"> systems</w:t>
          </w:r>
          <w:r w:rsidR="00A763A1" w:rsidRPr="00B60F37">
            <w:t>. Key developments included float-control pumps</w:t>
          </w:r>
          <w:r w:rsidR="00CC44B1">
            <w:t xml:space="preserve"> that</w:t>
          </w:r>
          <w:r w:rsidR="00F112FE" w:rsidRPr="00B60F37">
            <w:t xml:space="preserve"> start</w:t>
          </w:r>
          <w:r w:rsidR="00CC44B1">
            <w:t>ed</w:t>
          </w:r>
          <w:r w:rsidR="00F112FE" w:rsidRPr="00B60F37">
            <w:t xml:space="preserve"> automatically </w:t>
          </w:r>
          <w:r w:rsidR="00CC44B1">
            <w:t>when</w:t>
          </w:r>
          <w:r w:rsidR="00F112FE" w:rsidRPr="00B60F37">
            <w:t xml:space="preserve"> wa</w:t>
          </w:r>
          <w:r w:rsidR="00B1487A" w:rsidRPr="00B60F37">
            <w:t>ter levels reach</w:t>
          </w:r>
          <w:r w:rsidR="00CC44B1">
            <w:t>ed</w:t>
          </w:r>
          <w:r w:rsidR="00B1487A" w:rsidRPr="00B60F37">
            <w:t xml:space="preserve"> a set </w:t>
          </w:r>
          <w:r w:rsidR="00CC44B1">
            <w:t>point</w:t>
          </w:r>
          <w:r w:rsidR="00A763A1" w:rsidRPr="00B60F37">
            <w:t xml:space="preserve">, </w:t>
          </w:r>
          <w:r w:rsidR="00B76D27">
            <w:t xml:space="preserve">early feedback control loops and time-based equipment operation. </w:t>
          </w:r>
          <w:r w:rsidR="0068492D" w:rsidRPr="00B60F37">
            <w:t xml:space="preserve">PLCs </w:t>
          </w:r>
          <w:r w:rsidR="00801F5E" w:rsidRPr="00B60F37">
            <w:t xml:space="preserve">and </w:t>
          </w:r>
          <w:r w:rsidR="005864F4" w:rsidRPr="00B60F37">
            <w:t>digital</w:t>
          </w:r>
          <w:r w:rsidR="00801F5E" w:rsidRPr="00B60F37">
            <w:t xml:space="preserve"> electronics </w:t>
          </w:r>
          <w:r w:rsidR="005864F4" w:rsidRPr="00B60F37">
            <w:t>introduced in the late 20</w:t>
          </w:r>
          <w:r w:rsidR="005864F4" w:rsidRPr="00B60F37">
            <w:rPr>
              <w:vertAlign w:val="superscript"/>
            </w:rPr>
            <w:t>th</w:t>
          </w:r>
          <w:r w:rsidR="005864F4" w:rsidRPr="00B60F37">
            <w:t xml:space="preserve"> century represented a major step forward for ICA</w:t>
          </w:r>
          <w:r w:rsidR="008C33C9">
            <w:t>. P</w:t>
          </w:r>
          <w:r w:rsidR="00A74C0B">
            <w:t>roviding</w:t>
          </w:r>
          <w:r w:rsidR="005864F4" w:rsidRPr="00B60F37">
            <w:t xml:space="preserve"> </w:t>
          </w:r>
          <w:r w:rsidR="00A74C0B">
            <w:t>f</w:t>
          </w:r>
          <w:r w:rsidR="005864F4" w:rsidRPr="00B60F37">
            <w:t xml:space="preserve">lexible, programmable control logic and </w:t>
          </w:r>
          <w:r w:rsidR="00FE1A86">
            <w:t xml:space="preserve">the ability to </w:t>
          </w:r>
          <w:r w:rsidR="005864F4" w:rsidRPr="00B60F37">
            <w:t>integrat</w:t>
          </w:r>
          <w:r w:rsidR="003D2EC0">
            <w:t>e</w:t>
          </w:r>
          <w:r w:rsidR="005864F4" w:rsidRPr="00B60F37">
            <w:t xml:space="preserve"> multiple instruments </w:t>
          </w:r>
          <w:r w:rsidR="00FE1A86">
            <w:t>into a single system</w:t>
          </w:r>
          <w:r w:rsidR="005864F4" w:rsidRPr="00B60F37">
            <w:t xml:space="preserve">. </w:t>
          </w:r>
          <w:r w:rsidR="002961FE" w:rsidRPr="00B60F37">
            <w:t xml:space="preserve">Although </w:t>
          </w:r>
          <w:r w:rsidR="00FE1A86">
            <w:t>early</w:t>
          </w:r>
          <w:r w:rsidR="002961FE" w:rsidRPr="00B60F37">
            <w:t xml:space="preserve"> digital controls were difficult to modify</w:t>
          </w:r>
          <w:r w:rsidR="00A21007">
            <w:t>, they</w:t>
          </w:r>
          <w:r w:rsidR="0006243F" w:rsidRPr="00B60F37">
            <w:t xml:space="preserve"> significantly improve</w:t>
          </w:r>
          <w:r w:rsidR="00A21007">
            <w:t>d</w:t>
          </w:r>
          <w:r w:rsidR="0006243F" w:rsidRPr="00B60F37">
            <w:t xml:space="preserve"> operational efficienc</w:t>
          </w:r>
          <w:r w:rsidR="00471421">
            <w:t xml:space="preserve">ies and introduced semi-automated systems. </w:t>
          </w:r>
        </w:p>
        <w:p w14:paraId="78AEA635" w14:textId="415684D9" w:rsidR="000A364F" w:rsidRPr="00B60F37" w:rsidRDefault="00F1688E" w:rsidP="00F1688E">
          <w:pPr>
            <w:pStyle w:val="Heading2"/>
            <w:ind w:left="720"/>
          </w:pPr>
          <w:bookmarkStart w:id="27" w:name="_Toc228088710"/>
          <w:r w:rsidRPr="00B60F37">
            <w:t>3.</w:t>
          </w:r>
          <w:r w:rsidR="00432226" w:rsidRPr="00B60F37">
            <w:t>4</w:t>
          </w:r>
          <w:r w:rsidRPr="00B60F37">
            <w:t xml:space="preserve"> Modern </w:t>
          </w:r>
          <w:r w:rsidR="002A77A2" w:rsidRPr="00B60F37">
            <w:t>ICA</w:t>
          </w:r>
          <w:bookmarkEnd w:id="27"/>
          <w:r w:rsidR="007B5706" w:rsidRPr="00B60F37">
            <w:t xml:space="preserve"> </w:t>
          </w:r>
        </w:p>
        <w:p w14:paraId="412670FF" w14:textId="2741A9D6" w:rsidR="00BA27CA" w:rsidRDefault="00E17D09" w:rsidP="007C72E4">
          <w:r w:rsidRPr="00B60F37">
            <w:t xml:space="preserve">Modern </w:t>
          </w:r>
          <w:r w:rsidR="00A64FDB" w:rsidRPr="00B60F37">
            <w:t xml:space="preserve">WWTPs </w:t>
          </w:r>
          <w:r w:rsidR="00A32A1C" w:rsidRPr="00B60F37">
            <w:t xml:space="preserve">use advanced ICA </w:t>
          </w:r>
          <w:r w:rsidR="005D7AB3" w:rsidRPr="00B60F37">
            <w:t xml:space="preserve">systems </w:t>
          </w:r>
          <w:r w:rsidR="00A32A1C" w:rsidRPr="00B60F37">
            <w:t xml:space="preserve">to </w:t>
          </w:r>
          <w:r w:rsidR="00C72E14" w:rsidRPr="00B60F37">
            <w:t>improve process</w:t>
          </w:r>
          <w:r w:rsidR="00A32A1C" w:rsidRPr="00B60F37">
            <w:t xml:space="preserve"> performance, reduce energy consumption </w:t>
          </w:r>
          <w:r w:rsidR="00321061" w:rsidRPr="00B60F37">
            <w:t xml:space="preserve">and </w:t>
          </w:r>
          <w:r w:rsidR="00C72E14" w:rsidRPr="00B60F37">
            <w:t>ensure compliance with</w:t>
          </w:r>
          <w:r w:rsidR="00321061" w:rsidRPr="00B60F37">
            <w:t xml:space="preserve"> environmental regulations. </w:t>
          </w:r>
          <w:r w:rsidR="001C6296" w:rsidRPr="00B60F37">
            <w:t xml:space="preserve">Key features </w:t>
          </w:r>
          <w:r w:rsidR="00C72E14" w:rsidRPr="00B60F37">
            <w:t>include</w:t>
          </w:r>
          <w:r w:rsidR="005D7AB3" w:rsidRPr="00B60F37">
            <w:t xml:space="preserve"> </w:t>
          </w:r>
          <w:r w:rsidR="001C6296" w:rsidRPr="00B60F37">
            <w:t xml:space="preserve">advanced </w:t>
          </w:r>
          <w:r w:rsidR="005D7AB3" w:rsidRPr="00B60F37">
            <w:t xml:space="preserve">sensors </w:t>
          </w:r>
          <w:r w:rsidR="00163A70" w:rsidRPr="00B60F37">
            <w:t xml:space="preserve">that </w:t>
          </w:r>
          <w:r w:rsidR="00BD051C" w:rsidRPr="00B60F37">
            <w:t>collect</w:t>
          </w:r>
          <w:r w:rsidR="00163A70" w:rsidRPr="00B60F37">
            <w:t xml:space="preserve"> real-time data</w:t>
          </w:r>
          <w:r w:rsidR="00913979" w:rsidRPr="00B60F37">
            <w:t>, actuators that automatically adjust equipment and control systems that maintain stable operation</w:t>
          </w:r>
          <w:r w:rsidR="006140BD">
            <w:t>s</w:t>
          </w:r>
          <w:r w:rsidR="00012EC3" w:rsidRPr="00B60F37">
            <w:t>. Implementing ICA can significantly reduce operational costs</w:t>
          </w:r>
          <w:r w:rsidR="00BA27CA">
            <w:t xml:space="preserve">, although </w:t>
          </w:r>
          <w:r w:rsidR="009A17D7">
            <w:t xml:space="preserve">it has </w:t>
          </w:r>
          <w:r w:rsidR="00BA27CA">
            <w:t>higher initial</w:t>
          </w:r>
          <w:r w:rsidR="00802512">
            <w:t xml:space="preserve"> implementation costs. </w:t>
          </w:r>
          <w:r w:rsidR="00255822">
            <w:t>Today’s</w:t>
          </w:r>
          <w:r w:rsidR="00802512">
            <w:t xml:space="preserve"> systems represent over a </w:t>
          </w:r>
          <w:r w:rsidR="00224677">
            <w:t>century</w:t>
          </w:r>
          <w:r w:rsidR="00802512">
            <w:t xml:space="preserve"> of progress, from manual inspection to fully integrated automated control. </w:t>
          </w:r>
        </w:p>
        <w:p w14:paraId="15D24A84" w14:textId="0A1466C5" w:rsidR="002E24C0" w:rsidRPr="00B60F37" w:rsidRDefault="009861F8" w:rsidP="005622E0">
          <w:pPr>
            <w:pStyle w:val="Heading1"/>
          </w:pPr>
          <w:bookmarkStart w:id="28" w:name="_Toc228088711"/>
          <w:r w:rsidRPr="00B60F37">
            <w:lastRenderedPageBreak/>
            <w:t>4. Instrumentation in Wastewater Treatment</w:t>
          </w:r>
          <w:bookmarkEnd w:id="28"/>
          <w:r w:rsidRPr="00B60F37">
            <w:t xml:space="preserve"> </w:t>
          </w:r>
        </w:p>
        <w:p w14:paraId="538607A3" w14:textId="6DC3BED9" w:rsidR="009861F8" w:rsidRPr="00B60F37" w:rsidRDefault="00573D67" w:rsidP="009861F8">
          <w:r w:rsidRPr="00B60F37">
            <w:t xml:space="preserve">Implementing instrumentation into WWTPs </w:t>
          </w:r>
          <w:r w:rsidR="00A22060">
            <w:t>enables processes to become</w:t>
          </w:r>
          <w:r w:rsidR="00FC4668" w:rsidRPr="00B60F37">
            <w:t xml:space="preserve"> measurable, controllable, efficient and compliant. </w:t>
          </w:r>
          <w:r w:rsidR="00EB3B4C" w:rsidRPr="00B60F37">
            <w:t>I</w:t>
          </w:r>
          <w:r w:rsidR="008215EE">
            <w:t>nstrumentation supports</w:t>
          </w:r>
          <w:r w:rsidR="00EB3B4C" w:rsidRPr="00B60F37">
            <w:t xml:space="preserve"> </w:t>
          </w:r>
          <w:r w:rsidR="007E5E87">
            <w:t xml:space="preserve">effective </w:t>
          </w:r>
          <w:r w:rsidR="00EB3B4C" w:rsidRPr="00B60F37">
            <w:t xml:space="preserve">process </w:t>
          </w:r>
          <w:r w:rsidR="00107F98" w:rsidRPr="00B60F37">
            <w:t>control</w:t>
          </w:r>
          <w:r w:rsidR="00EB3B4C" w:rsidRPr="00B60F37">
            <w:t xml:space="preserve"> </w:t>
          </w:r>
          <w:r w:rsidR="008215EE">
            <w:t>by transmitting data</w:t>
          </w:r>
          <w:r w:rsidR="0022525A" w:rsidRPr="00B60F37">
            <w:t xml:space="preserve"> to PID controllers and SCADA systems, allow</w:t>
          </w:r>
          <w:r w:rsidR="007E5E87">
            <w:t>ing</w:t>
          </w:r>
          <w:r w:rsidR="0022525A" w:rsidRPr="00B60F37">
            <w:t xml:space="preserve"> pumps to </w:t>
          </w:r>
          <w:r w:rsidR="008215EE">
            <w:t>adjust</w:t>
          </w:r>
          <w:r w:rsidR="0022525A" w:rsidRPr="00B60F37">
            <w:t xml:space="preserve"> flow</w:t>
          </w:r>
          <w:r w:rsidR="008215EE">
            <w:t>rates</w:t>
          </w:r>
          <w:r w:rsidR="0022525A" w:rsidRPr="00B60F37">
            <w:t xml:space="preserve">, chemical dosing </w:t>
          </w:r>
          <w:r w:rsidR="00254F06">
            <w:t xml:space="preserve">systems </w:t>
          </w:r>
          <w:r w:rsidR="0022525A" w:rsidRPr="00B60F37">
            <w:t xml:space="preserve">to </w:t>
          </w:r>
          <w:r w:rsidR="00107F98" w:rsidRPr="00B60F37">
            <w:t>respond</w:t>
          </w:r>
          <w:r w:rsidR="0022525A" w:rsidRPr="00B60F37">
            <w:t xml:space="preserve"> </w:t>
          </w:r>
          <w:r w:rsidR="007E5E87">
            <w:t>to</w:t>
          </w:r>
          <w:r w:rsidR="0022525A" w:rsidRPr="00B60F37">
            <w:t xml:space="preserve"> real-time demand and valves to o</w:t>
          </w:r>
          <w:r w:rsidR="00254F06">
            <w:t>perate automatically</w:t>
          </w:r>
          <w:r w:rsidR="0022525A" w:rsidRPr="00B60F37">
            <w:t xml:space="preserve"> based on </w:t>
          </w:r>
          <w:r w:rsidR="00107F98" w:rsidRPr="00B60F37">
            <w:t xml:space="preserve">tank levels. </w:t>
          </w:r>
          <w:r w:rsidR="00254F06">
            <w:t>C</w:t>
          </w:r>
          <w:r w:rsidR="00061D76" w:rsidRPr="00B60F37">
            <w:t>ontinuous</w:t>
          </w:r>
          <w:r w:rsidR="00A36D76" w:rsidRPr="00B60F37">
            <w:t xml:space="preserve"> monitoring</w:t>
          </w:r>
          <w:r w:rsidR="00254F06">
            <w:t xml:space="preserve"> </w:t>
          </w:r>
          <w:r w:rsidR="00E602FB">
            <w:t>e</w:t>
          </w:r>
          <w:r w:rsidR="00254F06">
            <w:t>nsures that</w:t>
          </w:r>
          <w:r w:rsidR="0045657E">
            <w:t xml:space="preserve"> plants remain within regulatory limits. </w:t>
          </w:r>
          <w:r w:rsidR="00F63894">
            <w:t xml:space="preserve">Measuring devices </w:t>
          </w:r>
          <w:r w:rsidR="00917F80">
            <w:t xml:space="preserve">are essential </w:t>
          </w:r>
          <w:r w:rsidR="002A3CD6">
            <w:t>for</w:t>
          </w:r>
          <w:r w:rsidR="00917F80">
            <w:t xml:space="preserve"> detecting</w:t>
          </w:r>
          <w:r w:rsidR="00AA2C5C">
            <w:t xml:space="preserve"> and quantifying </w:t>
          </w:r>
          <w:r w:rsidR="00983EB3">
            <w:t xml:space="preserve">process variables. Physical </w:t>
          </w:r>
          <w:r w:rsidR="008A54A6">
            <w:t>parameters</w:t>
          </w:r>
          <w:r w:rsidR="00983EB3">
            <w:t xml:space="preserve"> can be measured using flow sensors, differential-pressure devices for water-level monitoring and pH sensors to </w:t>
          </w:r>
          <w:r w:rsidR="00D879C4">
            <w:t>regulate</w:t>
          </w:r>
          <w:r w:rsidR="00983EB3">
            <w:t xml:space="preserve"> wastewater acidity or alka</w:t>
          </w:r>
          <w:r w:rsidR="008A54A6">
            <w:t xml:space="preserve">linity </w:t>
          </w:r>
          <w:sdt>
            <w:sdtPr>
              <w:id w:val="592670966"/>
              <w:citation/>
            </w:sdtPr>
            <w:sdtEndPr/>
            <w:sdtContent>
              <w:r w:rsidR="00661614">
                <w:fldChar w:fldCharType="begin"/>
              </w:r>
              <w:r w:rsidR="00661614">
                <w:instrText xml:space="preserve"> CITATION Net261 \l 2057 </w:instrText>
              </w:r>
              <w:r w:rsidR="00661614">
                <w:fldChar w:fldCharType="separate"/>
              </w:r>
              <w:r w:rsidR="00FE5083" w:rsidRPr="00FE5083">
                <w:rPr>
                  <w:noProof/>
                </w:rPr>
                <w:t>(NetSol Water, 2026)</w:t>
              </w:r>
              <w:r w:rsidR="00661614">
                <w:fldChar w:fldCharType="end"/>
              </w:r>
            </w:sdtContent>
          </w:sdt>
          <w:r w:rsidR="00661614">
            <w:t xml:space="preserve">. </w:t>
          </w:r>
        </w:p>
        <w:p w14:paraId="1E4FDA1F" w14:textId="3DF15A5D" w:rsidR="000B7BC8" w:rsidRPr="00B60F37" w:rsidRDefault="00F036CF" w:rsidP="00F02140">
          <w:pPr>
            <w:pStyle w:val="Heading2"/>
            <w:ind w:left="720"/>
          </w:pPr>
          <w:bookmarkStart w:id="29" w:name="_Toc228088712"/>
          <w:r w:rsidRPr="00B60F37">
            <w:t xml:space="preserve">4.1 </w:t>
          </w:r>
          <w:r w:rsidR="00D059E1" w:rsidRPr="00B60F37">
            <w:t xml:space="preserve">Flow sensor - </w:t>
          </w:r>
          <w:r w:rsidRPr="00B60F37">
            <w:t>Ultrasonic</w:t>
          </w:r>
          <w:bookmarkEnd w:id="29"/>
          <w:r w:rsidRPr="00B60F37">
            <w:t xml:space="preserve"> </w:t>
          </w:r>
        </w:p>
        <w:p w14:paraId="4CD08F56" w14:textId="66E2FAEA" w:rsidR="00732A4E" w:rsidRDefault="00321070" w:rsidP="00732A4E">
          <w:r w:rsidRPr="00B60F37">
            <w:t>Ultrasonic flow sensors</w:t>
          </w:r>
          <w:r w:rsidR="00DD2502">
            <w:t xml:space="preserve"> enhanc</w:t>
          </w:r>
          <w:r w:rsidR="00DC23D4">
            <w:t>e the</w:t>
          </w:r>
          <w:r w:rsidRPr="00B60F37">
            <w:t xml:space="preserve"> accura</w:t>
          </w:r>
          <w:r w:rsidR="00DC23D4">
            <w:t>cy</w:t>
          </w:r>
          <w:r w:rsidRPr="00B60F37">
            <w:t xml:space="preserve">, </w:t>
          </w:r>
          <w:r w:rsidR="0031223C" w:rsidRPr="00B60F37">
            <w:t>efficien</w:t>
          </w:r>
          <w:r w:rsidR="00DC23D4">
            <w:t>cy</w:t>
          </w:r>
          <w:r w:rsidR="0031223C" w:rsidRPr="00B60F37">
            <w:t xml:space="preserve"> and </w:t>
          </w:r>
          <w:r w:rsidR="00DC23D4">
            <w:t>controllability of WWTPs</w:t>
          </w:r>
          <w:r w:rsidR="0031223C" w:rsidRPr="00B60F37">
            <w:t xml:space="preserve">. </w:t>
          </w:r>
          <w:r w:rsidR="00D10B60" w:rsidRPr="00B60F37">
            <w:t>They</w:t>
          </w:r>
          <w:r w:rsidR="006D0588">
            <w:t xml:space="preserve"> a</w:t>
          </w:r>
          <w:r w:rsidR="00D10B60" w:rsidRPr="00B60F37">
            <w:t>re</w:t>
          </w:r>
          <w:r w:rsidR="0031223C" w:rsidRPr="00B60F37">
            <w:t xml:space="preserve"> widely </w:t>
          </w:r>
          <w:r w:rsidR="00382D3E">
            <w:t>adopted</w:t>
          </w:r>
          <w:r w:rsidR="0031223C" w:rsidRPr="00B60F37">
            <w:t xml:space="preserve"> </w:t>
          </w:r>
          <w:r w:rsidR="000D0163">
            <w:t xml:space="preserve">in modern </w:t>
          </w:r>
          <w:r w:rsidR="00382D3E">
            <w:t>facilities</w:t>
          </w:r>
          <w:r w:rsidR="000D0163">
            <w:t xml:space="preserve"> because they solve problems that older mechanical meters cannot. Ultrasonic sensors measure flowrate rather than relying on mechanical components </w:t>
          </w:r>
          <w:sdt>
            <w:sdtPr>
              <w:id w:val="1214853774"/>
              <w:citation/>
            </w:sdtPr>
            <w:sdtEndPr/>
            <w:sdtContent>
              <w:r w:rsidR="00340C15" w:rsidRPr="00B60F37">
                <w:fldChar w:fldCharType="begin"/>
              </w:r>
              <w:r w:rsidR="00340C15" w:rsidRPr="00B60F37">
                <w:instrText xml:space="preserve"> CITATION Ice26 \l 2057 </w:instrText>
              </w:r>
              <w:r w:rsidR="00340C15" w:rsidRPr="00B60F37">
                <w:fldChar w:fldCharType="separate"/>
              </w:r>
              <w:r w:rsidR="00FE5083" w:rsidRPr="00FE5083">
                <w:rPr>
                  <w:noProof/>
                </w:rPr>
                <w:t>(Icenta, 2026)</w:t>
              </w:r>
              <w:r w:rsidR="00340C15" w:rsidRPr="00B60F37">
                <w:fldChar w:fldCharType="end"/>
              </w:r>
            </w:sdtContent>
          </w:sdt>
          <w:r w:rsidR="00732A4E" w:rsidRPr="00B60F37">
            <w:t xml:space="preserve">. </w:t>
          </w:r>
          <w:r w:rsidR="00384CD5" w:rsidRPr="00B60F37">
            <w:t>They are</w:t>
          </w:r>
          <w:r w:rsidR="000D0163">
            <w:t xml:space="preserve"> particularly</w:t>
          </w:r>
          <w:r w:rsidR="00384CD5" w:rsidRPr="00B60F37">
            <w:t xml:space="preserve"> beneficial in wastewater </w:t>
          </w:r>
          <w:r w:rsidR="003A4126">
            <w:t xml:space="preserve">applications because they handle variable, dirty and abrasive flows without clogging and do not obstruct the flow </w:t>
          </w:r>
          <w:r w:rsidR="007352FC">
            <w:t>or suffer damage from grit or suspended soils</w:t>
          </w:r>
          <w:r w:rsidR="006B7F62">
            <w:t xml:space="preserve"> </w:t>
          </w:r>
          <w:sdt>
            <w:sdtPr>
              <w:id w:val="363257817"/>
              <w:citation/>
            </w:sdtPr>
            <w:sdtEndPr/>
            <w:sdtContent>
              <w:r w:rsidR="006B7F62">
                <w:fldChar w:fldCharType="begin"/>
              </w:r>
              <w:r w:rsidR="006B7F62">
                <w:instrText xml:space="preserve"> CITATION Coc02 \l 2057 </w:instrText>
              </w:r>
              <w:r w:rsidR="006B7F62">
                <w:fldChar w:fldCharType="separate"/>
              </w:r>
              <w:r w:rsidR="00FE5083" w:rsidRPr="00FE5083">
                <w:rPr>
                  <w:noProof/>
                </w:rPr>
                <w:t>(Li, 202)</w:t>
              </w:r>
              <w:r w:rsidR="006B7F62">
                <w:fldChar w:fldCharType="end"/>
              </w:r>
            </w:sdtContent>
          </w:sdt>
          <w:r w:rsidR="006B7F62">
            <w:t xml:space="preserve">. </w:t>
          </w:r>
          <w:r w:rsidR="00166FF1">
            <w:t>Additionally, they</w:t>
          </w:r>
          <w:r w:rsidR="006406DF">
            <w:t xml:space="preserve"> require minimal maintenance and integrate easily with SCADA and PLC systems</w:t>
          </w:r>
          <w:r w:rsidR="00765D8E">
            <w:t xml:space="preserve">. </w:t>
          </w:r>
          <w:r w:rsidR="00D71560">
            <w:t xml:space="preserve">Figure </w:t>
          </w:r>
          <w:r w:rsidR="000C4623">
            <w:t>6</w:t>
          </w:r>
          <w:r w:rsidR="00C50C2F" w:rsidRPr="00B60F37">
            <w:t xml:space="preserve"> </w:t>
          </w:r>
          <w:r w:rsidR="00765D8E">
            <w:t>shows</w:t>
          </w:r>
          <w:r w:rsidR="005B6DE1" w:rsidRPr="00B60F37">
            <w:t xml:space="preserve"> a</w:t>
          </w:r>
          <w:r w:rsidR="00C50C2F" w:rsidRPr="00B60F37">
            <w:t xml:space="preserve"> fixed ultrasonic flow meter </w:t>
          </w:r>
          <w:r w:rsidR="00765D8E">
            <w:t>installed</w:t>
          </w:r>
          <w:r w:rsidR="00904BB3">
            <w:t xml:space="preserve"> within a</w:t>
          </w:r>
          <w:r w:rsidR="00C50C2F" w:rsidRPr="00B60F37">
            <w:t xml:space="preserve"> spool piece</w:t>
          </w:r>
          <w:r w:rsidR="00904BB3">
            <w:t>, provid</w:t>
          </w:r>
          <w:r w:rsidR="00A257E8">
            <w:t>ing</w:t>
          </w:r>
          <w:r w:rsidR="00904BB3">
            <w:t xml:space="preserve"> continuous real-time flow data to a SCADA system. </w:t>
          </w:r>
        </w:p>
        <w:p w14:paraId="4ACC0E88" w14:textId="5A2B05DB" w:rsidR="00D71560" w:rsidRDefault="00D71560" w:rsidP="00233CD2">
          <w:pPr>
            <w:jc w:val="center"/>
          </w:pPr>
          <w:r w:rsidRPr="00B60F37">
            <w:rPr>
              <w:noProof/>
            </w:rPr>
            <w:drawing>
              <wp:inline distT="0" distB="0" distL="0" distR="0" wp14:anchorId="3F8C9007" wp14:editId="64E63C53">
                <wp:extent cx="2255098" cy="28838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80578" cy="2916462"/>
                        </a:xfrm>
                        <a:prstGeom prst="rect">
                          <a:avLst/>
                        </a:prstGeom>
                      </pic:spPr>
                    </pic:pic>
                  </a:graphicData>
                </a:graphic>
              </wp:inline>
            </w:drawing>
          </w:r>
        </w:p>
        <w:p w14:paraId="2C743A48" w14:textId="1E4B8923" w:rsidR="00D71560" w:rsidRDefault="00D71560" w:rsidP="00233CD2">
          <w:pPr>
            <w:pStyle w:val="Caption"/>
            <w:jc w:val="center"/>
          </w:pPr>
          <w:bookmarkStart w:id="30" w:name="_Toc227843712"/>
          <w:bookmarkStart w:id="31" w:name="_Toc227937954"/>
          <w:bookmarkStart w:id="32" w:name="_Toc228088630"/>
          <w:r w:rsidRPr="00B60F37">
            <w:t xml:space="preserve">Figure </w:t>
          </w:r>
          <w:r w:rsidRPr="00B60F37">
            <w:fldChar w:fldCharType="begin"/>
          </w:r>
          <w:r w:rsidRPr="00B60F37">
            <w:instrText xml:space="preserve"> SEQ Figure \* ARABIC </w:instrText>
          </w:r>
          <w:r w:rsidRPr="00B60F37">
            <w:fldChar w:fldCharType="separate"/>
          </w:r>
          <w:r w:rsidR="00233CD2">
            <w:rPr>
              <w:noProof/>
            </w:rPr>
            <w:t>6</w:t>
          </w:r>
          <w:r w:rsidRPr="00B60F37">
            <w:fldChar w:fldCharType="end"/>
          </w:r>
          <w:r w:rsidRPr="00B60F37">
            <w:t xml:space="preserve">: Fixed Ultrasonic Flow Meter </w:t>
          </w:r>
          <w:sdt>
            <w:sdtPr>
              <w:id w:val="-894353206"/>
              <w:citation/>
            </w:sdtPr>
            <w:sdtContent>
              <w:r w:rsidRPr="00B60F37">
                <w:fldChar w:fldCharType="begin"/>
              </w:r>
              <w:r w:rsidRPr="00B60F37">
                <w:instrText xml:space="preserve"> CITATION Sen26 \l 2057 </w:instrText>
              </w:r>
              <w:r w:rsidRPr="00B60F37">
                <w:fldChar w:fldCharType="separate"/>
              </w:r>
              <w:r w:rsidR="00FE5083" w:rsidRPr="00FE5083">
                <w:rPr>
                  <w:noProof/>
                </w:rPr>
                <w:t>(SenTec, 2026)</w:t>
              </w:r>
              <w:r w:rsidRPr="00B60F37">
                <w:fldChar w:fldCharType="end"/>
              </w:r>
            </w:sdtContent>
          </w:sdt>
          <w:bookmarkEnd w:id="30"/>
          <w:bookmarkEnd w:id="31"/>
          <w:bookmarkEnd w:id="32"/>
        </w:p>
        <w:p w14:paraId="5E31C6ED" w14:textId="77777777" w:rsidR="00D71560" w:rsidRPr="00B60F37" w:rsidRDefault="00D71560" w:rsidP="00732A4E"/>
        <w:p w14:paraId="49BFCDDB" w14:textId="2EAC90FB" w:rsidR="00F036CF" w:rsidRPr="00B60F37" w:rsidRDefault="00A728A7" w:rsidP="004860CA">
          <w:pPr>
            <w:pStyle w:val="Heading2"/>
            <w:ind w:left="720"/>
          </w:pPr>
          <w:bookmarkStart w:id="33" w:name="_Toc228088713"/>
          <w:r w:rsidRPr="00B60F37">
            <w:lastRenderedPageBreak/>
            <w:t>4.</w:t>
          </w:r>
          <w:r w:rsidR="004860CA" w:rsidRPr="00B60F37">
            <w:t xml:space="preserve">2 </w:t>
          </w:r>
          <w:r w:rsidRPr="00B60F37">
            <w:t xml:space="preserve">Differential Pressure Devices </w:t>
          </w:r>
          <w:r w:rsidR="00C23570" w:rsidRPr="00B60F37">
            <w:t>(DP)</w:t>
          </w:r>
          <w:bookmarkEnd w:id="33"/>
        </w:p>
        <w:p w14:paraId="46530BB4" w14:textId="21C0B221" w:rsidR="005D403C" w:rsidRDefault="005D403C" w:rsidP="00A728A7">
          <w:r w:rsidRPr="00B60F37">
            <w:t>DP devices such as orifice plates</w:t>
          </w:r>
          <w:r w:rsidR="00E341A9" w:rsidRPr="00B60F37">
            <w:t xml:space="preserve"> </w:t>
          </w:r>
          <w:r w:rsidR="00493E34">
            <w:t>(</w:t>
          </w:r>
          <w:r w:rsidR="00E341A9" w:rsidRPr="00B60F37">
            <w:t xml:space="preserve">figure </w:t>
          </w:r>
          <w:r w:rsidR="00233CD2">
            <w:t>7</w:t>
          </w:r>
          <w:r w:rsidR="00493E34">
            <w:t>)</w:t>
          </w:r>
          <w:r w:rsidRPr="00B60F37">
            <w:t xml:space="preserve"> and venturi tubes</w:t>
          </w:r>
          <w:r w:rsidR="000C083C" w:rsidRPr="00B60F37">
            <w:t xml:space="preserve"> </w:t>
          </w:r>
          <w:r w:rsidR="00493E34">
            <w:t>(</w:t>
          </w:r>
          <w:r w:rsidR="000C083C" w:rsidRPr="00B60F37">
            <w:t xml:space="preserve">figure </w:t>
          </w:r>
          <w:r w:rsidR="00233CD2">
            <w:t>8</w:t>
          </w:r>
          <w:r w:rsidR="00493E34">
            <w:t>)</w:t>
          </w:r>
          <w:r w:rsidRPr="00B60F37">
            <w:t xml:space="preserve"> are used</w:t>
          </w:r>
          <w:r w:rsidR="00493E34">
            <w:t xml:space="preserve"> </w:t>
          </w:r>
          <w:r w:rsidRPr="00B60F37">
            <w:t xml:space="preserve">in wastewater treatment to measure flow by creating a </w:t>
          </w:r>
          <w:r w:rsidR="00D44D68">
            <w:t>controlled pressure drop</w:t>
          </w:r>
          <w:r w:rsidRPr="00B60F37">
            <w:t xml:space="preserve"> within the pipe. </w:t>
          </w:r>
          <w:r w:rsidR="00391740" w:rsidRPr="00B60F37">
            <w:t>They are commonly applied in cleaner sections of the plant</w:t>
          </w:r>
          <w:r w:rsidR="00D44D68">
            <w:t>,</w:t>
          </w:r>
          <w:r w:rsidR="00391740" w:rsidRPr="00B60F37">
            <w:t xml:space="preserve"> </w:t>
          </w:r>
          <w:r w:rsidR="006D5F28">
            <w:t>including</w:t>
          </w:r>
          <w:r w:rsidR="00391740" w:rsidRPr="00B60F37">
            <w:t xml:space="preserve"> chemical dosing systems and final effluent lines</w:t>
          </w:r>
          <w:r w:rsidR="00927C51">
            <w:t>, and a</w:t>
          </w:r>
          <w:r w:rsidR="00A21569" w:rsidRPr="00B60F37">
            <w:t xml:space="preserve">re also used to monitor filter performance and </w:t>
          </w:r>
          <w:r w:rsidR="00BB68F1">
            <w:t xml:space="preserve">assess </w:t>
          </w:r>
          <w:r w:rsidR="00A21569" w:rsidRPr="00B60F37">
            <w:t>pump operation. Their simplicity</w:t>
          </w:r>
          <w:r w:rsidR="00BB68F1">
            <w:t>, robustness</w:t>
          </w:r>
          <w:r w:rsidR="00A21569" w:rsidRPr="00B60F37">
            <w:t xml:space="preserve"> and low cost make them a reliable choice for many ICA </w:t>
          </w:r>
          <w:r w:rsidR="00D67DAB" w:rsidRPr="00B60F37">
            <w:t xml:space="preserve">applications. </w:t>
          </w:r>
          <w:r w:rsidR="00927C51">
            <w:t>However,</w:t>
          </w:r>
          <w:r w:rsidR="00D67DAB" w:rsidRPr="00B60F37">
            <w:t xml:space="preserve"> they are only practical </w:t>
          </w:r>
          <w:r w:rsidR="00927C51">
            <w:t xml:space="preserve">in systems </w:t>
          </w:r>
          <w:r w:rsidR="00D67DAB" w:rsidRPr="00B60F37">
            <w:t xml:space="preserve">where the fluid contains minimal </w:t>
          </w:r>
          <w:r w:rsidR="00BB68F1">
            <w:t xml:space="preserve">suspended </w:t>
          </w:r>
          <w:r w:rsidR="00D67DAB" w:rsidRPr="00B60F37">
            <w:t xml:space="preserve">solids. </w:t>
          </w:r>
        </w:p>
        <w:p w14:paraId="0D763B39" w14:textId="77777777" w:rsidR="00233CD2" w:rsidRDefault="001622B3" w:rsidP="00233CD2">
          <w:pPr>
            <w:keepNext/>
            <w:jc w:val="center"/>
          </w:pPr>
          <w:r w:rsidRPr="00B60F37">
            <w:rPr>
              <w:noProof/>
            </w:rPr>
            <w:drawing>
              <wp:inline distT="0" distB="0" distL="0" distR="0" wp14:anchorId="4BC26682" wp14:editId="7BE36217">
                <wp:extent cx="2669993" cy="2910178"/>
                <wp:effectExtent l="0" t="0" r="0" b="5080"/>
                <wp:docPr id="11" name="Picture 11" descr="Orifice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rifice Pla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19782" cy="2964445"/>
                        </a:xfrm>
                        <a:prstGeom prst="rect">
                          <a:avLst/>
                        </a:prstGeom>
                        <a:noFill/>
                        <a:ln>
                          <a:noFill/>
                        </a:ln>
                      </pic:spPr>
                    </pic:pic>
                  </a:graphicData>
                </a:graphic>
              </wp:inline>
            </w:drawing>
          </w:r>
        </w:p>
        <w:p w14:paraId="1474003D" w14:textId="79341F63" w:rsidR="001622B3" w:rsidRDefault="00233CD2" w:rsidP="00233CD2">
          <w:pPr>
            <w:pStyle w:val="Caption"/>
            <w:jc w:val="center"/>
          </w:pPr>
          <w:bookmarkStart w:id="34" w:name="_Toc228088631"/>
          <w:r>
            <w:t xml:space="preserve">Figure </w:t>
          </w:r>
          <w:r>
            <w:fldChar w:fldCharType="begin"/>
          </w:r>
          <w:r>
            <w:instrText xml:space="preserve"> SEQ Figure \* ARABIC </w:instrText>
          </w:r>
          <w:r>
            <w:fldChar w:fldCharType="separate"/>
          </w:r>
          <w:r>
            <w:rPr>
              <w:noProof/>
            </w:rPr>
            <w:t>7</w:t>
          </w:r>
          <w:r>
            <w:fldChar w:fldCharType="end"/>
          </w:r>
          <w:r>
            <w:t xml:space="preserve">: </w:t>
          </w:r>
          <w:r w:rsidRPr="00B60F37">
            <w:t xml:space="preserve">Orifice plate </w:t>
          </w:r>
          <w:sdt>
            <w:sdtPr>
              <w:id w:val="53676327"/>
              <w:citation/>
            </w:sdtPr>
            <w:sdtContent>
              <w:r w:rsidRPr="00B60F37">
                <w:fldChar w:fldCharType="begin"/>
              </w:r>
              <w:r w:rsidRPr="00B60F37">
                <w:instrText xml:space="preserve"> CITATION Wer25 \l 2057 </w:instrText>
              </w:r>
              <w:r w:rsidRPr="00B60F37">
                <w:fldChar w:fldCharType="separate"/>
              </w:r>
              <w:r w:rsidR="00FE5083" w:rsidRPr="00FE5083">
                <w:rPr>
                  <w:noProof/>
                </w:rPr>
                <w:t>(Solken, 2025)</w:t>
              </w:r>
              <w:r w:rsidRPr="00B60F37">
                <w:fldChar w:fldCharType="end"/>
              </w:r>
            </w:sdtContent>
          </w:sdt>
          <w:bookmarkEnd w:id="34"/>
        </w:p>
        <w:p w14:paraId="6EDA0B49" w14:textId="77777777" w:rsidR="00233CD2" w:rsidRDefault="001622B3" w:rsidP="00233CD2">
          <w:pPr>
            <w:keepNext/>
            <w:jc w:val="center"/>
          </w:pPr>
          <w:r w:rsidRPr="00B60F37">
            <w:rPr>
              <w:noProof/>
            </w:rPr>
            <w:drawing>
              <wp:inline distT="0" distB="0" distL="0" distR="0" wp14:anchorId="6A4329F5" wp14:editId="2998186D">
                <wp:extent cx="1391479" cy="2680926"/>
                <wp:effectExtent l="0" t="0" r="0" b="5715"/>
                <wp:docPr id="12" name="Picture 12" descr="Cut Back on Wastewater Treatment Maintenance with a Venturi Ae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t Back on Wastewater Treatment Maintenance with a Venturi Aeration ..."/>
                        <pic:cNvPicPr>
                          <a:picLocks noChangeAspect="1" noChangeArrowheads="1"/>
                        </pic:cNvPicPr>
                      </pic:nvPicPr>
                      <pic:blipFill rotWithShape="1">
                        <a:blip r:embed="rId17">
                          <a:extLst>
                            <a:ext uri="{28A0092B-C50C-407E-A947-70E740481C1C}">
                              <a14:useLocalDpi xmlns:a14="http://schemas.microsoft.com/office/drawing/2010/main" val="0"/>
                            </a:ext>
                          </a:extLst>
                        </a:blip>
                        <a:srcRect l="31274" t="36629" r="25984" b="3467"/>
                        <a:stretch/>
                      </pic:blipFill>
                      <pic:spPr bwMode="auto">
                        <a:xfrm>
                          <a:off x="0" y="0"/>
                          <a:ext cx="1416405" cy="2728951"/>
                        </a:xfrm>
                        <a:prstGeom prst="rect">
                          <a:avLst/>
                        </a:prstGeom>
                        <a:noFill/>
                        <a:ln>
                          <a:noFill/>
                        </a:ln>
                        <a:extLst>
                          <a:ext uri="{53640926-AAD7-44D8-BBD7-CCE9431645EC}">
                            <a14:shadowObscured xmlns:a14="http://schemas.microsoft.com/office/drawing/2010/main"/>
                          </a:ext>
                        </a:extLst>
                      </pic:spPr>
                    </pic:pic>
                  </a:graphicData>
                </a:graphic>
              </wp:inline>
            </w:drawing>
          </w:r>
        </w:p>
        <w:p w14:paraId="6F518ABB" w14:textId="7F2CBAAE" w:rsidR="001622B3" w:rsidRPr="00B60F37" w:rsidRDefault="00233CD2" w:rsidP="00233CD2">
          <w:pPr>
            <w:pStyle w:val="Caption"/>
            <w:jc w:val="center"/>
          </w:pPr>
          <w:bookmarkStart w:id="35" w:name="_Toc228088632"/>
          <w:r>
            <w:t xml:space="preserve">Figure </w:t>
          </w:r>
          <w:r>
            <w:fldChar w:fldCharType="begin"/>
          </w:r>
          <w:r>
            <w:instrText xml:space="preserve"> SEQ Figure \* ARABIC </w:instrText>
          </w:r>
          <w:r>
            <w:fldChar w:fldCharType="separate"/>
          </w:r>
          <w:r>
            <w:rPr>
              <w:noProof/>
            </w:rPr>
            <w:t>8</w:t>
          </w:r>
          <w:r>
            <w:fldChar w:fldCharType="end"/>
          </w:r>
          <w:r>
            <w:t xml:space="preserve">: </w:t>
          </w:r>
          <w:r w:rsidRPr="00B60F37">
            <w:t xml:space="preserve">Venturi Tube </w:t>
          </w:r>
          <w:sdt>
            <w:sdtPr>
              <w:id w:val="-1743871319"/>
              <w:citation/>
            </w:sdtPr>
            <w:sdtContent>
              <w:r w:rsidRPr="00B60F37">
                <w:fldChar w:fldCharType="begin"/>
              </w:r>
              <w:r w:rsidRPr="00B60F37">
                <w:instrText xml:space="preserve"> CITATION Jim18 \l 2057 </w:instrText>
              </w:r>
              <w:r w:rsidRPr="00B60F37">
                <w:fldChar w:fldCharType="separate"/>
              </w:r>
              <w:r w:rsidR="00FE5083" w:rsidRPr="00FE5083">
                <w:rPr>
                  <w:noProof/>
                </w:rPr>
                <w:t>(Lauria, 2018)</w:t>
              </w:r>
              <w:r w:rsidRPr="00B60F37">
                <w:fldChar w:fldCharType="end"/>
              </w:r>
            </w:sdtContent>
          </w:sdt>
          <w:bookmarkEnd w:id="35"/>
        </w:p>
        <w:p w14:paraId="43A51D1D" w14:textId="335D4752" w:rsidR="000868D9" w:rsidRPr="00B60F37" w:rsidRDefault="008B234E" w:rsidP="000C083C">
          <w:pPr>
            <w:pStyle w:val="Heading2"/>
            <w:ind w:left="720"/>
          </w:pPr>
          <w:bookmarkStart w:id="36" w:name="_Toc228088714"/>
          <w:r w:rsidRPr="00B60F37">
            <w:lastRenderedPageBreak/>
            <w:t>4.</w:t>
          </w:r>
          <w:r w:rsidR="007B0E8F" w:rsidRPr="00B60F37">
            <w:t>3 pH</w:t>
          </w:r>
          <w:r w:rsidR="0089304B" w:rsidRPr="00B60F37">
            <w:t xml:space="preserve"> Sensors</w:t>
          </w:r>
          <w:bookmarkEnd w:id="36"/>
          <w:r w:rsidR="0089304B" w:rsidRPr="00B60F37">
            <w:t xml:space="preserve"> </w:t>
          </w:r>
        </w:p>
        <w:p w14:paraId="241E606B" w14:textId="32D8F957" w:rsidR="005D2E6C" w:rsidRDefault="00DF4F96" w:rsidP="000C083C">
          <w:r w:rsidRPr="00B60F37">
            <w:t>A pH sensor measures the aci</w:t>
          </w:r>
          <w:r w:rsidR="007F3D38" w:rsidRPr="00B60F37">
            <w:t>dity or alkalinity of wastewater using an electrochemical</w:t>
          </w:r>
          <w:r w:rsidR="00421574">
            <w:t xml:space="preserve"> glass-</w:t>
          </w:r>
          <w:r w:rsidR="005113B6">
            <w:t>electrode</w:t>
          </w:r>
          <w:r w:rsidR="007F3D38" w:rsidRPr="00B60F37">
            <w:t xml:space="preserve"> principle</w:t>
          </w:r>
          <w:r w:rsidR="005113B6">
            <w:t xml:space="preserve">, </w:t>
          </w:r>
          <w:r w:rsidR="00F91B5C">
            <w:t>in which</w:t>
          </w:r>
          <w:r w:rsidR="005113B6">
            <w:t xml:space="preserve"> the voltage generated across a selective membrane corresponds to the hydrogen</w:t>
          </w:r>
          <w:r w:rsidR="00F91B5C">
            <w:t>-</w:t>
          </w:r>
          <w:r w:rsidR="005113B6">
            <w:t xml:space="preserve">ion concentration </w:t>
          </w:r>
          <w:sdt>
            <w:sdtPr>
              <w:id w:val="1280384846"/>
              <w:citation/>
            </w:sdtPr>
            <w:sdtEndPr/>
            <w:sdtContent>
              <w:r w:rsidR="00364223">
                <w:fldChar w:fldCharType="begin"/>
              </w:r>
              <w:r w:rsidR="00364223">
                <w:instrText xml:space="preserve"> CITATION Atl25 \l 2057 </w:instrText>
              </w:r>
              <w:r w:rsidR="00364223">
                <w:fldChar w:fldCharType="separate"/>
              </w:r>
              <w:r w:rsidR="00FE5083" w:rsidRPr="00FE5083">
                <w:rPr>
                  <w:noProof/>
                </w:rPr>
                <w:t>(Atlas Scientific, 2025)</w:t>
              </w:r>
              <w:r w:rsidR="00364223">
                <w:fldChar w:fldCharType="end"/>
              </w:r>
            </w:sdtContent>
          </w:sdt>
          <w:r w:rsidR="00364223">
            <w:t xml:space="preserve">. </w:t>
          </w:r>
          <w:r w:rsidR="00E26776">
            <w:t xml:space="preserve">Maintaining </w:t>
          </w:r>
          <w:r w:rsidR="00F91B5C">
            <w:t>appropriate</w:t>
          </w:r>
          <w:r w:rsidR="00E26776">
            <w:t xml:space="preserve"> pH </w:t>
          </w:r>
          <w:r w:rsidR="00F91B5C">
            <w:t xml:space="preserve">levels </w:t>
          </w:r>
          <w:r w:rsidR="00E26776">
            <w:t xml:space="preserve">is essential within WWTPs as incorrect </w:t>
          </w:r>
          <w:r w:rsidR="00ED74FC">
            <w:t>pH can</w:t>
          </w:r>
          <w:r w:rsidR="00F91B5C">
            <w:t xml:space="preserve"> result</w:t>
          </w:r>
          <w:r w:rsidR="007800F3">
            <w:t xml:space="preserve"> in</w:t>
          </w:r>
          <w:r w:rsidR="00ED74FC">
            <w:t xml:space="preserve"> chemical</w:t>
          </w:r>
          <w:r w:rsidR="007800F3">
            <w:t>-</w:t>
          </w:r>
          <w:r w:rsidR="00ED74FC">
            <w:t xml:space="preserve">dosing overshoots of 20%-30% </w:t>
          </w:r>
          <w:sdt>
            <w:sdtPr>
              <w:id w:val="-588379170"/>
              <w:citation/>
            </w:sdtPr>
            <w:sdtEndPr/>
            <w:sdtContent>
              <w:r w:rsidR="00C21588">
                <w:fldChar w:fldCharType="begin"/>
              </w:r>
              <w:r w:rsidR="00C21588">
                <w:instrText xml:space="preserve"> CITATION Wat241 \l 2057 </w:instrText>
              </w:r>
              <w:r w:rsidR="00C21588">
                <w:fldChar w:fldCharType="separate"/>
              </w:r>
              <w:r w:rsidR="00FE5083" w:rsidRPr="00FE5083">
                <w:rPr>
                  <w:noProof/>
                </w:rPr>
                <w:t>(Wate&amp;Wastewater, 2024)</w:t>
              </w:r>
              <w:r w:rsidR="00C21588">
                <w:fldChar w:fldCharType="end"/>
              </w:r>
            </w:sdtContent>
          </w:sdt>
          <w:r w:rsidR="00ED74FC">
            <w:t>.</w:t>
          </w:r>
          <w:r w:rsidR="005D2E6C">
            <w:t xml:space="preserve"> For this reason, implementing pH sensors within WWTPs is crucial to ensure the plant remains within effluent discharge limits and operates efficiently. </w:t>
          </w:r>
          <w:r w:rsidR="00311A8E">
            <w:t xml:space="preserve"> </w:t>
          </w:r>
          <w:r w:rsidR="00DD4370">
            <w:t>pH sensors a</w:t>
          </w:r>
          <w:r w:rsidR="00CE69C7">
            <w:t>lso</w:t>
          </w:r>
          <w:r w:rsidR="00DD4370">
            <w:t xml:space="preserve"> protect the biological </w:t>
          </w:r>
          <w:r w:rsidR="00CE69C7">
            <w:t xml:space="preserve">treatment </w:t>
          </w:r>
          <w:r w:rsidR="00DD4370">
            <w:t>process</w:t>
          </w:r>
          <w:r w:rsidR="005F1BDA">
            <w:t xml:space="preserve"> </w:t>
          </w:r>
          <w:r w:rsidR="00CE69C7">
            <w:t>by providing</w:t>
          </w:r>
          <w:r w:rsidR="005F1BDA">
            <w:t xml:space="preserve"> real-time data </w:t>
          </w:r>
          <w:r w:rsidR="00A47418">
            <w:t>that enables</w:t>
          </w:r>
          <w:r w:rsidR="005F1BDA">
            <w:t xml:space="preserve"> dosing pumps to a</w:t>
          </w:r>
          <w:r w:rsidR="00A47418">
            <w:t>dd</w:t>
          </w:r>
          <w:r w:rsidR="005F1BDA">
            <w:t xml:space="preserve"> acids or alkalis when required</w:t>
          </w:r>
          <w:r w:rsidR="00A47418">
            <w:t>,</w:t>
          </w:r>
          <w:r w:rsidR="005F1BDA">
            <w:t xml:space="preserve"> preventing overdosing and reducing chemical consumption.</w:t>
          </w:r>
          <w:r w:rsidR="000C5FA2">
            <w:t xml:space="preserve"> </w:t>
          </w:r>
          <w:r w:rsidR="00C01AFD">
            <w:t>Figure</w:t>
          </w:r>
          <w:r w:rsidR="00436E26">
            <w:t xml:space="preserve"> </w:t>
          </w:r>
          <w:r w:rsidR="00233CD2">
            <w:t>9</w:t>
          </w:r>
          <w:r w:rsidR="00436E26">
            <w:t xml:space="preserve"> </w:t>
          </w:r>
          <w:r w:rsidR="00E411EE">
            <w:t>illustrates</w:t>
          </w:r>
          <w:r w:rsidR="00436E26">
            <w:t xml:space="preserve"> </w:t>
          </w:r>
          <w:r w:rsidR="00D97F55">
            <w:t xml:space="preserve">how </w:t>
          </w:r>
          <w:r w:rsidR="00436E26">
            <w:t xml:space="preserve">a wireless pH sensor can </w:t>
          </w:r>
          <w:r w:rsidR="00C01AFD">
            <w:t>transmit</w:t>
          </w:r>
          <w:r w:rsidR="00436E26">
            <w:t xml:space="preserve"> signals directly to SCADA and PID controllers, enabling </w:t>
          </w:r>
          <w:r w:rsidR="004D5AC7">
            <w:t xml:space="preserve">automates, real-time process adjustments. </w:t>
          </w:r>
        </w:p>
        <w:p w14:paraId="6D91873A" w14:textId="77777777" w:rsidR="00233CD2" w:rsidRDefault="00354891" w:rsidP="00233CD2">
          <w:pPr>
            <w:keepNext/>
            <w:jc w:val="center"/>
          </w:pPr>
          <w:r w:rsidRPr="00354891">
            <w:rPr>
              <w:noProof/>
            </w:rPr>
            <w:drawing>
              <wp:inline distT="0" distB="0" distL="0" distR="0" wp14:anchorId="12DD14F6" wp14:editId="2BEE2636">
                <wp:extent cx="5261351" cy="3498574"/>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3881" cy="3506906"/>
                        </a:xfrm>
                        <a:prstGeom prst="rect">
                          <a:avLst/>
                        </a:prstGeom>
                      </pic:spPr>
                    </pic:pic>
                  </a:graphicData>
                </a:graphic>
              </wp:inline>
            </w:drawing>
          </w:r>
        </w:p>
        <w:p w14:paraId="42169DEB" w14:textId="3CA3EECC" w:rsidR="00233CD2" w:rsidRPr="00B60F37" w:rsidRDefault="00233CD2" w:rsidP="00233CD2">
          <w:pPr>
            <w:pStyle w:val="Caption"/>
            <w:jc w:val="center"/>
          </w:pPr>
          <w:bookmarkStart w:id="37" w:name="_Toc228088633"/>
          <w:r>
            <w:t xml:space="preserve">Figure </w:t>
          </w:r>
          <w:r>
            <w:fldChar w:fldCharType="begin"/>
          </w:r>
          <w:r>
            <w:instrText xml:space="preserve"> SEQ Figure \* ARABIC </w:instrText>
          </w:r>
          <w:r>
            <w:fldChar w:fldCharType="separate"/>
          </w:r>
          <w:r>
            <w:rPr>
              <w:noProof/>
            </w:rPr>
            <w:t>9</w:t>
          </w:r>
          <w:r>
            <w:fldChar w:fldCharType="end"/>
          </w:r>
          <w:r>
            <w:t xml:space="preserve">: </w:t>
          </w:r>
          <w:r>
            <w:t xml:space="preserve">Wireless pH Senser Diagram </w:t>
          </w:r>
          <w:sdt>
            <w:sdtPr>
              <w:id w:val="-1765524110"/>
              <w:citation/>
            </w:sdtPr>
            <w:sdtContent>
              <w:r>
                <w:fldChar w:fldCharType="begin"/>
              </w:r>
              <w:r>
                <w:instrText xml:space="preserve"> CITATION Yok261 \l 2057 </w:instrText>
              </w:r>
              <w:r>
                <w:fldChar w:fldCharType="separate"/>
              </w:r>
              <w:r w:rsidR="00FE5083" w:rsidRPr="00FE5083">
                <w:rPr>
                  <w:noProof/>
                </w:rPr>
                <w:t>(Yokagawa, 2026)</w:t>
              </w:r>
              <w:r>
                <w:fldChar w:fldCharType="end"/>
              </w:r>
            </w:sdtContent>
          </w:sdt>
          <w:bookmarkEnd w:id="37"/>
        </w:p>
        <w:p w14:paraId="7483C97F" w14:textId="78B52752" w:rsidR="00354891" w:rsidRDefault="00354891" w:rsidP="00233CD2">
          <w:pPr>
            <w:pStyle w:val="Caption"/>
            <w:jc w:val="center"/>
          </w:pPr>
        </w:p>
        <w:p w14:paraId="6CE751DB" w14:textId="77777777" w:rsidR="00233CD2" w:rsidRDefault="00233CD2">
          <w:pPr>
            <w:jc w:val="left"/>
            <w:rPr>
              <w:rFonts w:asciiTheme="majorHAnsi" w:eastAsiaTheme="majorEastAsia" w:hAnsiTheme="majorHAnsi" w:cstheme="majorBidi"/>
              <w:color w:val="0F4761" w:themeColor="accent1" w:themeShade="BF"/>
              <w:sz w:val="32"/>
              <w:szCs w:val="32"/>
            </w:rPr>
          </w:pPr>
          <w:r>
            <w:br w:type="page"/>
          </w:r>
        </w:p>
        <w:p w14:paraId="03E043AA" w14:textId="62979977" w:rsidR="000A364F" w:rsidRPr="00B60F37" w:rsidRDefault="00783D18" w:rsidP="00783D18">
          <w:pPr>
            <w:pStyle w:val="Heading1"/>
          </w:pPr>
          <w:bookmarkStart w:id="38" w:name="_Toc228088715"/>
          <w:r w:rsidRPr="00B60F37">
            <w:lastRenderedPageBreak/>
            <w:t>5. Process Controllers and Control Strategies</w:t>
          </w:r>
          <w:bookmarkEnd w:id="38"/>
          <w:r w:rsidRPr="00B60F37">
            <w:t xml:space="preserve"> </w:t>
          </w:r>
        </w:p>
        <w:p w14:paraId="26715C47" w14:textId="2D907062" w:rsidR="00224ED5" w:rsidRPr="000247DD" w:rsidRDefault="00F9495F" w:rsidP="00224ED5">
          <w:r>
            <w:t xml:space="preserve">Process control systems monitor industrial processes </w:t>
          </w:r>
          <w:r w:rsidR="00796FF3">
            <w:t xml:space="preserve">to </w:t>
          </w:r>
          <w:r w:rsidR="00DA03F0">
            <w:t xml:space="preserve">ensure </w:t>
          </w:r>
          <w:r w:rsidR="009C6071">
            <w:t xml:space="preserve">that key variables are maintained at their pre-set value </w:t>
          </w:r>
          <w:sdt>
            <w:sdtPr>
              <w:id w:val="1810905123"/>
              <w:citation/>
            </w:sdtPr>
            <w:sdtEndPr/>
            <w:sdtContent>
              <w:r w:rsidR="00DD4639">
                <w:fldChar w:fldCharType="begin"/>
              </w:r>
              <w:r w:rsidR="00DD4639">
                <w:instrText xml:space="preserve"> CITATION NIB25 \l 2057 </w:instrText>
              </w:r>
              <w:r w:rsidR="00DD4639">
                <w:fldChar w:fldCharType="separate"/>
              </w:r>
              <w:r w:rsidR="00FE5083" w:rsidRPr="00FE5083">
                <w:rPr>
                  <w:noProof/>
                </w:rPr>
                <w:t>(NIBuisness, 2025)</w:t>
              </w:r>
              <w:r w:rsidR="00DD4639">
                <w:fldChar w:fldCharType="end"/>
              </w:r>
            </w:sdtContent>
          </w:sdt>
          <w:r w:rsidR="00DD4639">
            <w:t xml:space="preserve">. </w:t>
          </w:r>
          <w:r w:rsidR="00382549">
            <w:t>In a WWTP</w:t>
          </w:r>
          <w:r w:rsidR="009C6071">
            <w:t>,</w:t>
          </w:r>
          <w:r w:rsidR="00382549">
            <w:t xml:space="preserve"> </w:t>
          </w:r>
          <w:r w:rsidR="00EF6133">
            <w:t>controllers</w:t>
          </w:r>
          <w:r w:rsidR="00382549">
            <w:t xml:space="preserve"> receive input signal</w:t>
          </w:r>
          <w:r w:rsidR="009C6071">
            <w:t>s</w:t>
          </w:r>
          <w:r w:rsidR="00382549">
            <w:t xml:space="preserve"> from instrumentatio</w:t>
          </w:r>
          <w:r w:rsidR="00AC6D83">
            <w:t>ns such as flow meters</w:t>
          </w:r>
          <w:r w:rsidR="001D263E">
            <w:t xml:space="preserve"> and level sensors. T</w:t>
          </w:r>
          <w:r w:rsidR="00AC6D83">
            <w:t>his information</w:t>
          </w:r>
          <w:r w:rsidR="001D263E">
            <w:t xml:space="preserve"> </w:t>
          </w:r>
          <w:r w:rsidR="00AC6D83">
            <w:t>i</w:t>
          </w:r>
          <w:r w:rsidR="001D263E">
            <w:t>s</w:t>
          </w:r>
          <w:r w:rsidR="00AC6D83">
            <w:t xml:space="preserve"> processed and output signals are sent to actuators to maintain stable operating </w:t>
          </w:r>
          <w:r w:rsidR="00EF6133">
            <w:t xml:space="preserve">conditions. </w:t>
          </w:r>
          <w:r w:rsidR="00C25756">
            <w:t xml:space="preserve">Effective process controllers help </w:t>
          </w:r>
          <w:r w:rsidR="002005DA">
            <w:t xml:space="preserve">improve energy efficiency and ensure that operational practices are carried out safely </w:t>
          </w:r>
          <w:sdt>
            <w:sdtPr>
              <w:id w:val="-869522015"/>
              <w:citation/>
            </w:sdtPr>
            <w:sdtEndPr/>
            <w:sdtContent>
              <w:r w:rsidR="00B15D32">
                <w:fldChar w:fldCharType="begin"/>
              </w:r>
              <w:r w:rsidR="00B15D32">
                <w:instrText xml:space="preserve"> CITATION NIB24 \l 2057 </w:instrText>
              </w:r>
              <w:r w:rsidR="00B15D32">
                <w:fldChar w:fldCharType="separate"/>
              </w:r>
              <w:r w:rsidR="00FE5083" w:rsidRPr="00FE5083">
                <w:rPr>
                  <w:noProof/>
                </w:rPr>
                <w:t>(NIBuisness, 2024)</w:t>
              </w:r>
              <w:r w:rsidR="00B15D32">
                <w:fldChar w:fldCharType="end"/>
              </w:r>
            </w:sdtContent>
          </w:sdt>
          <w:r w:rsidR="00B15D32">
            <w:t xml:space="preserve">. </w:t>
          </w:r>
        </w:p>
        <w:p w14:paraId="6AF0B6FB" w14:textId="1BB6DC5E" w:rsidR="00C3236B" w:rsidRDefault="00C3236B" w:rsidP="00DD058E">
          <w:pPr>
            <w:pStyle w:val="Heading2"/>
            <w:ind w:left="720"/>
          </w:pPr>
          <w:bookmarkStart w:id="39" w:name="_Toc228088716"/>
          <w:r>
            <w:t>5.1 Local Si</w:t>
          </w:r>
          <w:r w:rsidR="00887E5B">
            <w:t>ngle</w:t>
          </w:r>
          <w:r>
            <w:t>-Loop Controllers</w:t>
          </w:r>
          <w:bookmarkEnd w:id="39"/>
          <w:r>
            <w:t xml:space="preserve"> </w:t>
          </w:r>
        </w:p>
        <w:p w14:paraId="253097F1" w14:textId="637CD21C" w:rsidR="00465C27" w:rsidRPr="00465C27" w:rsidRDefault="00887E5B" w:rsidP="00465C27">
          <w:r>
            <w:t xml:space="preserve">Local single-loop controllers </w:t>
          </w:r>
          <w:r w:rsidR="00DC00E7">
            <w:t xml:space="preserve">receive </w:t>
          </w:r>
          <w:r w:rsidR="003F2325">
            <w:t xml:space="preserve">measurement signals such as </w:t>
          </w:r>
          <w:r w:rsidR="00DC00E7">
            <w:t xml:space="preserve">temperature, flow rate and pressure from sensors and </w:t>
          </w:r>
          <w:r w:rsidR="006206B8">
            <w:t xml:space="preserve">transmit control instructions to actuators to maintain the process at its set value </w:t>
          </w:r>
          <w:sdt>
            <w:sdtPr>
              <w:id w:val="167217026"/>
              <w:citation/>
            </w:sdtPr>
            <w:sdtEndPr/>
            <w:sdtContent>
              <w:r w:rsidR="00157ED1">
                <w:fldChar w:fldCharType="begin"/>
              </w:r>
              <w:r w:rsidR="00157ED1">
                <w:instrText xml:space="preserve"> CITATION Yok26 \l 2057 </w:instrText>
              </w:r>
              <w:r w:rsidR="00157ED1">
                <w:fldChar w:fldCharType="separate"/>
              </w:r>
              <w:r w:rsidR="00FE5083" w:rsidRPr="00FE5083">
                <w:rPr>
                  <w:noProof/>
                </w:rPr>
                <w:t>(Yokogawa, 2026)</w:t>
              </w:r>
              <w:r w:rsidR="00157ED1">
                <w:fldChar w:fldCharType="end"/>
              </w:r>
            </w:sdtContent>
          </w:sdt>
          <w:r w:rsidR="00157ED1">
            <w:t xml:space="preserve">. </w:t>
          </w:r>
          <w:r w:rsidR="003E1782">
            <w:t>Th</w:t>
          </w:r>
          <w:r w:rsidR="00474DA7">
            <w:t>ese controllers</w:t>
          </w:r>
          <w:r w:rsidR="003E1782">
            <w:t xml:space="preserve"> are widely used in WWTP</w:t>
          </w:r>
          <w:r w:rsidR="00460E63">
            <w:t>s</w:t>
          </w:r>
          <w:r w:rsidR="003E1782">
            <w:t xml:space="preserve"> </w:t>
          </w:r>
          <w:r w:rsidR="0087024F">
            <w:t xml:space="preserve">to </w:t>
          </w:r>
          <w:r w:rsidR="00151FCD">
            <w:t xml:space="preserve">ensure compliance with effluent-discharge requirements while minimising energy consumption. By regulating individual process units, single-loop control strategies help maintain operating conditions within their required limits </w:t>
          </w:r>
          <w:sdt>
            <w:sdtPr>
              <w:id w:val="-916314304"/>
              <w:citation/>
            </w:sdtPr>
            <w:sdtEndPr/>
            <w:sdtContent>
              <w:r w:rsidR="00B3425A">
                <w:fldChar w:fldCharType="begin"/>
              </w:r>
              <w:r w:rsidR="00B3425A">
                <w:instrText xml:space="preserve">CITATION MFa23 \l 2057 </w:instrText>
              </w:r>
              <w:r w:rsidR="00B3425A">
                <w:fldChar w:fldCharType="separate"/>
              </w:r>
              <w:r w:rsidR="00FE5083" w:rsidRPr="00FE5083">
                <w:rPr>
                  <w:noProof/>
                </w:rPr>
                <w:t>(Faisal, 2023)</w:t>
              </w:r>
              <w:r w:rsidR="00B3425A">
                <w:fldChar w:fldCharType="end"/>
              </w:r>
            </w:sdtContent>
          </w:sdt>
          <w:r w:rsidR="00B3425A">
            <w:t xml:space="preserve">. </w:t>
          </w:r>
        </w:p>
        <w:p w14:paraId="0A1F1894" w14:textId="56ECEBF9" w:rsidR="00CD7295" w:rsidRDefault="00783D18" w:rsidP="00714BE1">
          <w:pPr>
            <w:pStyle w:val="Heading2"/>
            <w:ind w:left="720"/>
          </w:pPr>
          <w:bookmarkStart w:id="40" w:name="_Toc228088717"/>
          <w:r w:rsidRPr="00B60F37">
            <w:t>5.</w:t>
          </w:r>
          <w:r w:rsidR="00C3236B">
            <w:t>2</w:t>
          </w:r>
          <w:r w:rsidRPr="00B60F37">
            <w:t xml:space="preserve"> </w:t>
          </w:r>
          <w:r w:rsidR="00224ED5" w:rsidRPr="00B60F37">
            <w:t>Programmable Logical Controllers (PLCs)</w:t>
          </w:r>
          <w:bookmarkEnd w:id="40"/>
          <w:r w:rsidR="00224ED5" w:rsidRPr="00B60F37">
            <w:t xml:space="preserve"> </w:t>
          </w:r>
        </w:p>
        <w:p w14:paraId="257861D9" w14:textId="33B61970" w:rsidR="002A6723" w:rsidRDefault="00714BE1" w:rsidP="00AE247E">
          <w:r>
            <w:t>P</w:t>
          </w:r>
          <w:r w:rsidR="001630BC">
            <w:t xml:space="preserve">rogrammable </w:t>
          </w:r>
          <w:r>
            <w:t>L</w:t>
          </w:r>
          <w:r w:rsidR="001630BC">
            <w:t xml:space="preserve">ogic </w:t>
          </w:r>
          <w:r>
            <w:t>C</w:t>
          </w:r>
          <w:r w:rsidR="001630BC">
            <w:t xml:space="preserve">ontroller (PLC) </w:t>
          </w:r>
          <w:r>
            <w:t>are</w:t>
          </w:r>
          <w:r w:rsidR="001630BC">
            <w:t xml:space="preserve"> specialised computer</w:t>
          </w:r>
          <w:r w:rsidR="0081133F">
            <w:t>s</w:t>
          </w:r>
          <w:r w:rsidR="001630BC">
            <w:t xml:space="preserve"> used </w:t>
          </w:r>
          <w:r w:rsidR="00C503AE">
            <w:t xml:space="preserve">within WWTPs </w:t>
          </w:r>
          <w:r w:rsidR="00A97E2F">
            <w:t xml:space="preserve">to control a wide range of automation tasks </w:t>
          </w:r>
          <w:sdt>
            <w:sdtPr>
              <w:id w:val="70011165"/>
              <w:citation/>
            </w:sdtPr>
            <w:sdtEndPr/>
            <w:sdtContent>
              <w:r w:rsidR="00A97E2F">
                <w:fldChar w:fldCharType="begin"/>
              </w:r>
              <w:r w:rsidR="00A97E2F">
                <w:instrText xml:space="preserve"> CITATION Eng21 \l 2057 </w:instrText>
              </w:r>
              <w:r w:rsidR="00A97E2F">
                <w:fldChar w:fldCharType="separate"/>
              </w:r>
              <w:r w:rsidR="00FE5083" w:rsidRPr="00FE5083">
                <w:rPr>
                  <w:noProof/>
                </w:rPr>
                <w:t>(Engineer Fix, 2021)</w:t>
              </w:r>
              <w:r w:rsidR="00A97E2F">
                <w:fldChar w:fldCharType="end"/>
              </w:r>
            </w:sdtContent>
          </w:sdt>
          <w:r w:rsidR="00A97E2F">
            <w:t>.</w:t>
          </w:r>
          <w:r w:rsidR="002A6723">
            <w:t xml:space="preserve"> </w:t>
          </w:r>
          <w:r>
            <w:t>A PLC continuously receives signals from field instruments such as flow meters, pH prob</w:t>
          </w:r>
          <w:r w:rsidR="004E7C50">
            <w:t>es</w:t>
          </w:r>
          <w:r>
            <w:t xml:space="preserve"> and level switches. It processes these inputs using programmed logic</w:t>
          </w:r>
          <w:r w:rsidR="006E3D83">
            <w:t xml:space="preserve"> and </w:t>
          </w:r>
          <w:r w:rsidR="000B746E">
            <w:t xml:space="preserve">then </w:t>
          </w:r>
          <w:r w:rsidR="006E3D83">
            <w:t>sends commands to actuators</w:t>
          </w:r>
          <w:r w:rsidR="000B746E">
            <w:t xml:space="preserve"> to maintain stable operating conditions</w:t>
          </w:r>
          <w:r w:rsidR="006E3D83">
            <w:t xml:space="preserve">. In WWTPs, PLCs are essential for maintaining </w:t>
          </w:r>
          <w:r w:rsidR="003018FA">
            <w:t xml:space="preserve">stable and efficient operation. They </w:t>
          </w:r>
          <w:r w:rsidR="00DF5C2A">
            <w:t>control pump</w:t>
          </w:r>
          <w:r w:rsidR="004E7C50">
            <w:t>s</w:t>
          </w:r>
          <w:r w:rsidR="00DF5C2A">
            <w:t xml:space="preserve"> start and stop sequences based on the tank levels </w:t>
          </w:r>
          <w:sdt>
            <w:sdtPr>
              <w:id w:val="1797564934"/>
              <w:citation/>
            </w:sdtPr>
            <w:sdtEndPr/>
            <w:sdtContent>
              <w:r w:rsidR="00580A36">
                <w:fldChar w:fldCharType="begin"/>
              </w:r>
              <w:r w:rsidR="00580A36">
                <w:instrText xml:space="preserve"> CITATION PLC23 \l 2057 </w:instrText>
              </w:r>
              <w:r w:rsidR="00580A36">
                <w:fldChar w:fldCharType="separate"/>
              </w:r>
              <w:r w:rsidR="00FE5083" w:rsidRPr="00FE5083">
                <w:rPr>
                  <w:noProof/>
                </w:rPr>
                <w:t>(PLC Department, 2023)</w:t>
              </w:r>
              <w:r w:rsidR="00580A36">
                <w:fldChar w:fldCharType="end"/>
              </w:r>
            </w:sdtContent>
          </w:sdt>
          <w:r w:rsidR="00580A36">
            <w:t>.</w:t>
          </w:r>
          <w:r w:rsidR="00DF5C2A">
            <w:t xml:space="preserve"> </w:t>
          </w:r>
          <w:r w:rsidR="00E673E5">
            <w:t>Modern PLCs integrate with SCADA systems allow</w:t>
          </w:r>
          <w:r w:rsidR="004E7C50">
            <w:t>s</w:t>
          </w:r>
          <w:r w:rsidR="00E673E5">
            <w:t xml:space="preserve"> operators to monitor plant performance</w:t>
          </w:r>
          <w:r w:rsidR="00F815B7">
            <w:t xml:space="preserve"> from a control room</w:t>
          </w:r>
          <w:r w:rsidR="004E7C50">
            <w:t>,</w:t>
          </w:r>
          <w:r w:rsidR="00F815B7">
            <w:t xml:space="preserve"> allowing the automated system to run without requiring human </w:t>
          </w:r>
          <w:r w:rsidR="00134EDF">
            <w:t>integration</w:t>
          </w:r>
          <w:r w:rsidR="00F815B7">
            <w:t xml:space="preserve"> in the field. </w:t>
          </w:r>
        </w:p>
        <w:p w14:paraId="210DB0C3" w14:textId="14A9BD49" w:rsidR="00783D18" w:rsidRPr="00B60F37" w:rsidRDefault="00224ED5" w:rsidP="00783D18">
          <w:pPr>
            <w:pStyle w:val="Heading2"/>
            <w:ind w:left="720"/>
          </w:pPr>
          <w:bookmarkStart w:id="41" w:name="_Toc228088718"/>
          <w:r w:rsidRPr="00B60F37">
            <w:t>5.</w:t>
          </w:r>
          <w:r w:rsidR="00C3236B">
            <w:t>3</w:t>
          </w:r>
          <w:r w:rsidRPr="00B60F37">
            <w:t xml:space="preserve"> </w:t>
          </w:r>
          <w:r w:rsidR="00EB7A1B" w:rsidRPr="00B60F37">
            <w:t xml:space="preserve">Proportional-Integral-Derivative </w:t>
          </w:r>
          <w:r w:rsidR="00C3236B">
            <w:t xml:space="preserve">controllers </w:t>
          </w:r>
          <w:r w:rsidR="00EB7A1B" w:rsidRPr="00B60F37">
            <w:t>(PID)</w:t>
          </w:r>
          <w:bookmarkEnd w:id="41"/>
        </w:p>
        <w:p w14:paraId="738B1EAA" w14:textId="166EE074" w:rsidR="007C1FB3" w:rsidRPr="00B60F37" w:rsidRDefault="004902C7" w:rsidP="007C1FB3">
          <w:r>
            <w:t xml:space="preserve">Proportional-Integral-Derivative (PID) </w:t>
          </w:r>
          <w:r w:rsidR="00966D0F">
            <w:t>controllers</w:t>
          </w:r>
          <w:r w:rsidR="00862365">
            <w:t xml:space="preserve"> are widely used in WWTPs to maintain stable and efficient process control. A PID controller </w:t>
          </w:r>
          <w:r w:rsidR="003A1EA9">
            <w:t>operates</w:t>
          </w:r>
          <w:r w:rsidR="00862365">
            <w:t xml:space="preserve"> by continuously comparing a measured process variable such as </w:t>
          </w:r>
          <w:r w:rsidR="009357F0">
            <w:t>flow</w:t>
          </w:r>
          <w:r w:rsidR="00061721">
            <w:t>rate</w:t>
          </w:r>
          <w:r w:rsidR="009357F0">
            <w:t xml:space="preserve">, to a desired setpoint and adjusting the control output accordingly. </w:t>
          </w:r>
          <w:r w:rsidR="0015584F">
            <w:t xml:space="preserve">In WWTPs, PID controllers are commonly applied to </w:t>
          </w:r>
          <w:r w:rsidR="00BD2378">
            <w:t>regulate</w:t>
          </w:r>
          <w:r w:rsidR="0015584F">
            <w:t xml:space="preserve"> aeration systems, pump speeds and sludge levels</w:t>
          </w:r>
          <w:r w:rsidR="00BD2378">
            <w:t>,</w:t>
          </w:r>
          <w:r w:rsidR="00966D0F">
            <w:t xml:space="preserve"> help</w:t>
          </w:r>
          <w:r w:rsidR="00BD2378">
            <w:t>ing</w:t>
          </w:r>
          <w:r w:rsidR="00966D0F">
            <w:t xml:space="preserve"> </w:t>
          </w:r>
          <w:r w:rsidR="004E377D">
            <w:t xml:space="preserve">to </w:t>
          </w:r>
          <w:r w:rsidR="00966D0F">
            <w:t xml:space="preserve">optimise treatment performance while reducing energy consumptions and process variability. </w:t>
          </w:r>
        </w:p>
        <w:p w14:paraId="7B600AAF" w14:textId="77777777" w:rsidR="007C1FB3" w:rsidRPr="00B60F37" w:rsidRDefault="007C1FB3" w:rsidP="007C1FB3"/>
        <w:p w14:paraId="01AA5EFF" w14:textId="77777777" w:rsidR="002170A5" w:rsidRPr="00B60F37" w:rsidRDefault="002170A5" w:rsidP="002170A5">
          <w:pPr>
            <w:rPr>
              <w:highlight w:val="yellow"/>
            </w:rPr>
          </w:pPr>
        </w:p>
        <w:p w14:paraId="40E97791" w14:textId="4577606A" w:rsidR="002170A5" w:rsidRDefault="001D5C02" w:rsidP="001D5C02">
          <w:pPr>
            <w:pStyle w:val="Heading1"/>
          </w:pPr>
          <w:bookmarkStart w:id="42" w:name="_Toc228088719"/>
          <w:r w:rsidRPr="00B60F37">
            <w:lastRenderedPageBreak/>
            <w:t xml:space="preserve">6. Actuators </w:t>
          </w:r>
          <w:r w:rsidR="00D66B42" w:rsidRPr="00B60F37">
            <w:t>and Final Control Elements</w:t>
          </w:r>
          <w:bookmarkEnd w:id="42"/>
          <w:r w:rsidR="00D66B42" w:rsidRPr="00B60F37">
            <w:t xml:space="preserve"> </w:t>
          </w:r>
        </w:p>
        <w:p w14:paraId="49CFF6AE" w14:textId="2C558234" w:rsidR="00F56C4A" w:rsidRPr="00F56C4A" w:rsidRDefault="00F56C4A" w:rsidP="00F56C4A">
          <w:r>
            <w:t xml:space="preserve">An actuator functions as an </w:t>
          </w:r>
          <w:r w:rsidR="00EF4CB3">
            <w:t xml:space="preserve">ICA system because it is a self-contained device that receives energy signals, processes them and uses the energy source to produce a </w:t>
          </w:r>
          <w:r w:rsidR="008F009C">
            <w:t xml:space="preserve">mechanical motion. Actuators close the loop between digital </w:t>
          </w:r>
          <w:r w:rsidR="0003295E">
            <w:t xml:space="preserve">instructions and physical </w:t>
          </w:r>
          <w:r w:rsidR="00FF6957">
            <w:t>action</w:t>
          </w:r>
          <w:r w:rsidR="009608EB">
            <w:t xml:space="preserve"> by converting</w:t>
          </w:r>
          <w:r w:rsidR="0000207F">
            <w:t xml:space="preserve"> electrical </w:t>
          </w:r>
          <w:r w:rsidR="00CA2B6A">
            <w:t>input signals</w:t>
          </w:r>
          <w:r w:rsidR="0000207F">
            <w:t xml:space="preserve"> into physical </w:t>
          </w:r>
          <w:r w:rsidR="00CA2B6A">
            <w:t>movement</w:t>
          </w:r>
          <w:r w:rsidR="0000207F">
            <w:t xml:space="preserve"> </w:t>
          </w:r>
          <w:sdt>
            <w:sdtPr>
              <w:id w:val="-1639795513"/>
              <w:citation/>
            </w:sdtPr>
            <w:sdtEndPr/>
            <w:sdtContent>
              <w:r w:rsidR="0000207F">
                <w:fldChar w:fldCharType="begin"/>
              </w:r>
              <w:r w:rsidR="0000207F">
                <w:instrText xml:space="preserve"> CITATION Eur25 \l 2057 </w:instrText>
              </w:r>
              <w:r w:rsidR="0000207F">
                <w:fldChar w:fldCharType="separate"/>
              </w:r>
              <w:r w:rsidR="00FE5083" w:rsidRPr="00FE5083">
                <w:rPr>
                  <w:noProof/>
                </w:rPr>
                <w:t>(Eureka, 2025)</w:t>
              </w:r>
              <w:r w:rsidR="0000207F">
                <w:fldChar w:fldCharType="end"/>
              </w:r>
            </w:sdtContent>
          </w:sdt>
          <w:r w:rsidR="0000207F">
            <w:t xml:space="preserve">. </w:t>
          </w:r>
          <w:r w:rsidR="00AE761C">
            <w:t xml:space="preserve">Actuators can be categorised into several types, </w:t>
          </w:r>
          <w:r w:rsidR="001A2941">
            <w:t xml:space="preserve">common types found within WWTPs are electrical, hydraulic and pneumatic. </w:t>
          </w:r>
          <w:r w:rsidR="001A7BC1">
            <w:t>T</w:t>
          </w:r>
          <w:r w:rsidR="00210069">
            <w:t xml:space="preserve">he actuators </w:t>
          </w:r>
          <w:r w:rsidR="000D5A01">
            <w:t>selected</w:t>
          </w:r>
          <w:r w:rsidR="00210069">
            <w:t xml:space="preserve"> must be reliable a</w:t>
          </w:r>
          <w:r w:rsidR="00194F8E">
            <w:t>s</w:t>
          </w:r>
          <w:r w:rsidR="00210069">
            <w:t xml:space="preserve"> failure could cause water contamination within the facilit</w:t>
          </w:r>
          <w:r w:rsidR="00C571E0">
            <w:t>y</w:t>
          </w:r>
          <w:r w:rsidR="00210069">
            <w:t xml:space="preserve"> </w:t>
          </w:r>
          <w:sdt>
            <w:sdtPr>
              <w:id w:val="-19096048"/>
              <w:citation/>
            </w:sdtPr>
            <w:sdtEndPr/>
            <w:sdtContent>
              <w:r w:rsidR="00210069">
                <w:fldChar w:fldCharType="begin"/>
              </w:r>
              <w:r w:rsidR="00210069">
                <w:instrText xml:space="preserve"> CITATION Adv25 \l 2057 </w:instrText>
              </w:r>
              <w:r w:rsidR="00210069">
                <w:fldChar w:fldCharType="separate"/>
              </w:r>
              <w:r w:rsidR="00FE5083" w:rsidRPr="00FE5083">
                <w:rPr>
                  <w:noProof/>
                </w:rPr>
                <w:t>(Advanced Actuators , 2025)</w:t>
              </w:r>
              <w:r w:rsidR="00210069">
                <w:fldChar w:fldCharType="end"/>
              </w:r>
            </w:sdtContent>
          </w:sdt>
          <w:r w:rsidR="00210069">
            <w:t xml:space="preserve">. </w:t>
          </w:r>
        </w:p>
        <w:p w14:paraId="75141FF8" w14:textId="7CEE2536" w:rsidR="001A2941" w:rsidRDefault="001A2941" w:rsidP="002A1427">
          <w:pPr>
            <w:pStyle w:val="Heading2"/>
            <w:ind w:left="720"/>
          </w:pPr>
          <w:bookmarkStart w:id="43" w:name="_Toc228088720"/>
          <w:r>
            <w:t>6.1 Electric Actuators</w:t>
          </w:r>
          <w:bookmarkEnd w:id="43"/>
        </w:p>
        <w:p w14:paraId="530E675E" w14:textId="1AE2849B" w:rsidR="00997B48" w:rsidRPr="00997B48" w:rsidRDefault="00C34696" w:rsidP="00997B48">
          <w:r>
            <w:t>E</w:t>
          </w:r>
          <w:r w:rsidR="002032E9">
            <w:t xml:space="preserve">lectrical </w:t>
          </w:r>
          <w:r w:rsidR="006F3CAA">
            <w:t>actuators use electrical</w:t>
          </w:r>
          <w:r w:rsidR="002032E9">
            <w:t xml:space="preserve"> energy to create </w:t>
          </w:r>
          <w:r w:rsidR="00003F2C">
            <w:t xml:space="preserve">physical </w:t>
          </w:r>
          <w:r w:rsidR="002032E9">
            <w:t>motion, they are precise, easy to control and energy efficient</w:t>
          </w:r>
          <w:r w:rsidR="00E518ED">
            <w:t>.</w:t>
          </w:r>
          <w:r w:rsidR="002032E9">
            <w:t xml:space="preserve"> </w:t>
          </w:r>
          <w:r w:rsidR="00B5672D">
            <w:t xml:space="preserve">Electrical actuators are designed to </w:t>
          </w:r>
          <w:r w:rsidR="001C5256">
            <w:t>efficiently control the flow of wastewater between the treatment process</w:t>
          </w:r>
          <w:r w:rsidR="00CC27BF">
            <w:t xml:space="preserve">es </w:t>
          </w:r>
          <w:sdt>
            <w:sdtPr>
              <w:id w:val="-1546595506"/>
              <w:citation/>
            </w:sdtPr>
            <w:sdtEndPr/>
            <w:sdtContent>
              <w:r w:rsidR="00CC27BF">
                <w:fldChar w:fldCharType="begin"/>
              </w:r>
              <w:r w:rsidR="00CC27BF">
                <w:instrText xml:space="preserve"> CITATION Sha24 \l 2057 </w:instrText>
              </w:r>
              <w:r w:rsidR="00CC27BF">
                <w:fldChar w:fldCharType="separate"/>
              </w:r>
              <w:r w:rsidR="00FE5083" w:rsidRPr="00FE5083">
                <w:rPr>
                  <w:noProof/>
                </w:rPr>
                <w:t>(Shaik, 2024)</w:t>
              </w:r>
              <w:r w:rsidR="00CC27BF">
                <w:fldChar w:fldCharType="end"/>
              </w:r>
            </w:sdtContent>
          </w:sdt>
          <w:r w:rsidR="00CC27BF">
            <w:t xml:space="preserve">. </w:t>
          </w:r>
          <w:r w:rsidR="00354EBD">
            <w:t>They</w:t>
          </w:r>
          <w:r w:rsidR="00822956">
            <w:t xml:space="preserve"> </w:t>
          </w:r>
          <w:r w:rsidR="000B7DE5">
            <w:t>are suitable for WWTPs as they are compatible with ball valves, butterfly valves, gate valved and globe valves</w:t>
          </w:r>
          <w:r w:rsidR="00B651F5">
            <w:t xml:space="preserve"> </w:t>
          </w:r>
          <w:sdt>
            <w:sdtPr>
              <w:id w:val="-553932779"/>
              <w:citation/>
            </w:sdtPr>
            <w:sdtEndPr/>
            <w:sdtContent>
              <w:r w:rsidR="00B651F5">
                <w:fldChar w:fldCharType="begin"/>
              </w:r>
              <w:r w:rsidR="00B651F5">
                <w:instrText xml:space="preserve"> CITATION Rob20 \l 2057 </w:instrText>
              </w:r>
              <w:r w:rsidR="00B651F5">
                <w:fldChar w:fldCharType="separate"/>
              </w:r>
              <w:r w:rsidR="00FE5083" w:rsidRPr="00FE5083">
                <w:rPr>
                  <w:noProof/>
                </w:rPr>
                <w:t>(Mitchell, 2020)</w:t>
              </w:r>
              <w:r w:rsidR="00B651F5">
                <w:fldChar w:fldCharType="end"/>
              </w:r>
            </w:sdtContent>
          </w:sdt>
          <w:r w:rsidR="00B651F5">
            <w:t xml:space="preserve">. </w:t>
          </w:r>
        </w:p>
        <w:p w14:paraId="57652EC2" w14:textId="31B73AD7" w:rsidR="00801029" w:rsidRDefault="00D66B42" w:rsidP="002A1427">
          <w:pPr>
            <w:pStyle w:val="Heading2"/>
            <w:ind w:left="720"/>
          </w:pPr>
          <w:bookmarkStart w:id="44" w:name="_Toc228088721"/>
          <w:r w:rsidRPr="00B60F37">
            <w:t>6.</w:t>
          </w:r>
          <w:r w:rsidR="001A2941">
            <w:t>2</w:t>
          </w:r>
          <w:r w:rsidRPr="00B60F37">
            <w:t xml:space="preserve"> </w:t>
          </w:r>
          <w:r w:rsidR="00801029" w:rsidRPr="00B60F37">
            <w:t>Hydraulic Actuators</w:t>
          </w:r>
          <w:bookmarkEnd w:id="44"/>
          <w:r w:rsidR="00801029" w:rsidRPr="00B60F37">
            <w:t xml:space="preserve"> </w:t>
          </w:r>
        </w:p>
        <w:p w14:paraId="3D9725AD" w14:textId="47524083" w:rsidR="006E5ADE" w:rsidRPr="006E5ADE" w:rsidRDefault="00EB1332" w:rsidP="006E5ADE">
          <w:r>
            <w:t>H</w:t>
          </w:r>
          <w:r w:rsidR="003C1D42">
            <w:t>ydraulic actuator</w:t>
          </w:r>
          <w:r>
            <w:t>s</w:t>
          </w:r>
          <w:r w:rsidR="00DF7178">
            <w:t xml:space="preserve"> </w:t>
          </w:r>
          <w:r w:rsidR="00D16C1C">
            <w:t>convert</w:t>
          </w:r>
          <w:r w:rsidR="00DF7178">
            <w:t xml:space="preserve"> hydraulic energy into mechanical motion,</w:t>
          </w:r>
          <w:r w:rsidR="00F64495">
            <w:t xml:space="preserve"> </w:t>
          </w:r>
          <w:r w:rsidR="001E5947">
            <w:t xml:space="preserve">often used in heavy-duty applications where high </w:t>
          </w:r>
          <w:r w:rsidR="00F6362C">
            <w:t>force</w:t>
          </w:r>
          <w:r w:rsidR="001E5947">
            <w:t xml:space="preserve"> is </w:t>
          </w:r>
          <w:r w:rsidR="00556C11">
            <w:t>required. When hydraulic fluid</w:t>
          </w:r>
          <w:r w:rsidR="001E5947">
            <w:t xml:space="preserve"> is </w:t>
          </w:r>
          <w:r w:rsidR="00556C11">
            <w:t>directed into a cylinder, pressure acts on the piston to generate a force</w:t>
          </w:r>
          <w:r w:rsidR="00211689">
            <w:t xml:space="preserve"> </w:t>
          </w:r>
          <w:sdt>
            <w:sdtPr>
              <w:id w:val="-503432074"/>
              <w:citation/>
            </w:sdtPr>
            <w:sdtEndPr/>
            <w:sdtContent>
              <w:r w:rsidR="00211689">
                <w:fldChar w:fldCharType="begin"/>
              </w:r>
              <w:r w:rsidR="00211689">
                <w:instrText xml:space="preserve"> CITATION Elp26 \l 2057 </w:instrText>
              </w:r>
              <w:r w:rsidR="00211689">
                <w:fldChar w:fldCharType="separate"/>
              </w:r>
              <w:r w:rsidR="00FE5083" w:rsidRPr="00FE5083">
                <w:rPr>
                  <w:noProof/>
                </w:rPr>
                <w:t>(Elprocus, 2026)</w:t>
              </w:r>
              <w:r w:rsidR="00211689">
                <w:fldChar w:fldCharType="end"/>
              </w:r>
            </w:sdtContent>
          </w:sdt>
          <w:r w:rsidR="00556C11">
            <w:t xml:space="preserve">. </w:t>
          </w:r>
          <w:r w:rsidR="002F03C4">
            <w:t xml:space="preserve">In WWTPs hydraulic actuators are used to automate equipment such as </w:t>
          </w:r>
          <w:r w:rsidR="000E0D3B">
            <w:t>valves, gates and screens. Their ability to operate reliably under high loads</w:t>
          </w:r>
          <w:r w:rsidR="00FD6822">
            <w:t xml:space="preserve"> and</w:t>
          </w:r>
          <w:r w:rsidR="000E0D3B">
            <w:t xml:space="preserve"> within wet environments make the</w:t>
          </w:r>
          <w:r w:rsidR="00FD6822">
            <w:t>m</w:t>
          </w:r>
          <w:r w:rsidR="000E0D3B">
            <w:t xml:space="preserve"> ideal for this application. When integrated with sensors and control systems, hydraulic actuators enable remote operation. </w:t>
          </w:r>
        </w:p>
        <w:p w14:paraId="4C3695C0" w14:textId="3D0FA267" w:rsidR="002A1427" w:rsidRPr="00B60F37" w:rsidRDefault="00801029" w:rsidP="002A1427">
          <w:pPr>
            <w:pStyle w:val="Heading2"/>
            <w:ind w:left="720"/>
          </w:pPr>
          <w:bookmarkStart w:id="45" w:name="_Toc228088722"/>
          <w:r w:rsidRPr="00B60F37">
            <w:t>6</w:t>
          </w:r>
          <w:r w:rsidR="002A1427" w:rsidRPr="00B60F37">
            <w:t>.</w:t>
          </w:r>
          <w:r w:rsidR="001A2941">
            <w:t>3</w:t>
          </w:r>
          <w:r w:rsidR="002A1427" w:rsidRPr="00B60F37">
            <w:t xml:space="preserve"> </w:t>
          </w:r>
          <w:r w:rsidRPr="00B60F37">
            <w:t>Pneumatic Actuators</w:t>
          </w:r>
          <w:bookmarkEnd w:id="45"/>
          <w:r w:rsidRPr="00B60F37">
            <w:t xml:space="preserve"> </w:t>
          </w:r>
        </w:p>
        <w:p w14:paraId="64D8A8B8" w14:textId="55EBB126" w:rsidR="000E0D3B" w:rsidRPr="000E0D3B" w:rsidRDefault="00ED3DD3" w:rsidP="000E0D3B">
          <w:r>
            <w:t xml:space="preserve">Pneumatic actuators </w:t>
          </w:r>
          <w:r w:rsidR="00395A84">
            <w:t>operate by converting compressed air into mechanical motio</w:t>
          </w:r>
          <w:r w:rsidR="00640B79">
            <w:t>n</w:t>
          </w:r>
          <w:r w:rsidR="00ED27F1">
            <w:t>,</w:t>
          </w:r>
          <w:r w:rsidR="00640B79">
            <w:t xml:space="preserve"> produc</w:t>
          </w:r>
          <w:r w:rsidR="00BF06B2">
            <w:t>ing</w:t>
          </w:r>
          <w:r w:rsidR="00640B79">
            <w:t xml:space="preserve"> linear or rotary movement. </w:t>
          </w:r>
          <w:r w:rsidR="001B717B">
            <w:t xml:space="preserve">Their fast response, simple design and low maintenance requirements make them well suited </w:t>
          </w:r>
          <w:r w:rsidR="00ED27F1">
            <w:t>for</w:t>
          </w:r>
          <w:r w:rsidR="00283441">
            <w:t xml:space="preserve"> frequent operation</w:t>
          </w:r>
          <w:r w:rsidR="001C281E">
            <w:t xml:space="preserve"> </w:t>
          </w:r>
          <w:sdt>
            <w:sdtPr>
              <w:id w:val="2098054119"/>
              <w:citation/>
            </w:sdtPr>
            <w:sdtEndPr/>
            <w:sdtContent>
              <w:r w:rsidR="001C281E">
                <w:fldChar w:fldCharType="begin"/>
              </w:r>
              <w:r w:rsidR="001C281E">
                <w:instrText xml:space="preserve"> CITATION Cow26 \l 2057 </w:instrText>
              </w:r>
              <w:r w:rsidR="001C281E">
                <w:fldChar w:fldCharType="separate"/>
              </w:r>
              <w:r w:rsidR="00FE5083" w:rsidRPr="00FE5083">
                <w:rPr>
                  <w:noProof/>
                </w:rPr>
                <w:t>(Cowan, 2026)</w:t>
              </w:r>
              <w:r w:rsidR="001C281E">
                <w:fldChar w:fldCharType="end"/>
              </w:r>
            </w:sdtContent>
          </w:sdt>
          <w:r w:rsidR="00283441">
            <w:t>. In WWTPs</w:t>
          </w:r>
          <w:r w:rsidR="000077BD">
            <w:t>,</w:t>
          </w:r>
          <w:r w:rsidR="00093073">
            <w:t xml:space="preserve"> </w:t>
          </w:r>
          <w:r w:rsidR="000077BD">
            <w:t xml:space="preserve">pneumatic actuators are used to automate control valves, dampers and air distribution systems within aeration process. </w:t>
          </w:r>
          <w:r w:rsidR="00FC49AC">
            <w:t>When controlled by PLCs</w:t>
          </w:r>
          <w:r w:rsidR="0043416D">
            <w:t xml:space="preserve"> </w:t>
          </w:r>
          <w:r w:rsidR="00561E51">
            <w:t xml:space="preserve">they are extremely </w:t>
          </w:r>
          <w:r w:rsidR="0043416D">
            <w:t xml:space="preserve">reliable, safe and </w:t>
          </w:r>
          <w:r w:rsidR="004E7F6F">
            <w:t xml:space="preserve">a cost-effective </w:t>
          </w:r>
          <w:r w:rsidR="00566D94">
            <w:t xml:space="preserve">automation of treatment process. </w:t>
          </w:r>
        </w:p>
        <w:p w14:paraId="5BE97588" w14:textId="77777777" w:rsidR="001C281E" w:rsidRDefault="001C281E">
          <w:pPr>
            <w:jc w:val="left"/>
            <w:rPr>
              <w:rFonts w:asciiTheme="majorHAnsi" w:eastAsiaTheme="majorEastAsia" w:hAnsiTheme="majorHAnsi" w:cstheme="majorBidi"/>
              <w:color w:val="0F4761" w:themeColor="accent1" w:themeShade="BF"/>
              <w:sz w:val="32"/>
              <w:szCs w:val="32"/>
            </w:rPr>
          </w:pPr>
          <w:r>
            <w:br w:type="page"/>
          </w:r>
        </w:p>
        <w:p w14:paraId="35A95724" w14:textId="715B7020" w:rsidR="002170A5" w:rsidRPr="00B60F37" w:rsidRDefault="006C7A6C" w:rsidP="006C7A6C">
          <w:pPr>
            <w:pStyle w:val="Heading1"/>
          </w:pPr>
          <w:bookmarkStart w:id="46" w:name="_Toc228088723"/>
          <w:r>
            <w:lastRenderedPageBreak/>
            <w:t>7.</w:t>
          </w:r>
          <w:r w:rsidR="007F3D38" w:rsidRPr="006C7A6C">
            <w:t xml:space="preserve"> </w:t>
          </w:r>
          <w:r w:rsidR="00CD0141" w:rsidRPr="006C7A6C">
            <w:t xml:space="preserve">Relationship between </w:t>
          </w:r>
          <w:r w:rsidR="008D791A">
            <w:t>S</w:t>
          </w:r>
          <w:r w:rsidR="00CD0141" w:rsidRPr="006C7A6C">
            <w:t xml:space="preserve">ensors, </w:t>
          </w:r>
          <w:r w:rsidR="008D791A">
            <w:t>C</w:t>
          </w:r>
          <w:r w:rsidR="00CD0141" w:rsidRPr="006C7A6C">
            <w:t xml:space="preserve">ontrollers and </w:t>
          </w:r>
          <w:r w:rsidR="008D791A">
            <w:t>A</w:t>
          </w:r>
          <w:r w:rsidR="00CD0141" w:rsidRPr="006C7A6C">
            <w:t>ctuators</w:t>
          </w:r>
          <w:bookmarkEnd w:id="46"/>
          <w:r w:rsidR="00CD0141" w:rsidRPr="006C7A6C">
            <w:t xml:space="preserve"> </w:t>
          </w:r>
        </w:p>
        <w:p w14:paraId="35BFC65B" w14:textId="4195B79A" w:rsidR="000A364F" w:rsidRPr="00B60F37" w:rsidRDefault="008D791A" w:rsidP="000A364F">
          <w:r>
            <w:t xml:space="preserve">Sensors, </w:t>
          </w:r>
          <w:r w:rsidR="00A352D4">
            <w:t>controllers</w:t>
          </w:r>
          <w:r>
            <w:t xml:space="preserve"> and actuators operate together in a closed-loop control system to enable automated and reliable </w:t>
          </w:r>
          <w:r w:rsidR="005179B9">
            <w:t>operation within</w:t>
          </w:r>
          <w:r w:rsidR="00DC5F95">
            <w:t xml:space="preserve"> </w:t>
          </w:r>
          <w:r>
            <w:t xml:space="preserve">WWTP. Sensors </w:t>
          </w:r>
          <w:r w:rsidR="00A352D4">
            <w:t>continuously</w:t>
          </w:r>
          <w:r>
            <w:t xml:space="preserve"> measure process variable</w:t>
          </w:r>
          <w:r w:rsidR="005179B9">
            <w:t>s</w:t>
          </w:r>
          <w:r>
            <w:t xml:space="preserve"> such as flow rate, </w:t>
          </w:r>
          <w:r w:rsidR="00992A0F">
            <w:t xml:space="preserve">water </w:t>
          </w:r>
          <w:r>
            <w:t>level</w:t>
          </w:r>
          <w:r w:rsidR="00992A0F">
            <w:t xml:space="preserve">s and </w:t>
          </w:r>
          <w:r>
            <w:t>pressure</w:t>
          </w:r>
          <w:r w:rsidR="007479D3">
            <w:t>. T</w:t>
          </w:r>
          <w:r w:rsidR="00575D4E">
            <w:t>hese signals</w:t>
          </w:r>
          <w:r w:rsidR="007479D3">
            <w:t xml:space="preserve"> are transmitted</w:t>
          </w:r>
          <w:r w:rsidR="00575D4E">
            <w:t xml:space="preserve"> to controllers in real-time. Process controllers such as PLCs or PID</w:t>
          </w:r>
          <w:r w:rsidR="00B452D6">
            <w:t>s</w:t>
          </w:r>
          <w:r w:rsidR="00575D4E">
            <w:t xml:space="preserve"> compare the measured values with predefined </w:t>
          </w:r>
          <w:r w:rsidR="00A352D4">
            <w:t>setpoints</w:t>
          </w:r>
          <w:r w:rsidR="00575D4E">
            <w:t xml:space="preserve"> and</w:t>
          </w:r>
          <w:r w:rsidR="00E004C8">
            <w:t xml:space="preserve"> determine </w:t>
          </w:r>
          <w:r w:rsidR="00663F89">
            <w:t xml:space="preserve">whether corrective action is required. </w:t>
          </w:r>
          <w:r w:rsidR="004B75AC">
            <w:t>If a deviation is detected, the controller generates an output signal that is sent to an actuator. The actuator then physically adjusts the process by opening or closing valve</w:t>
          </w:r>
          <w:r w:rsidR="00724811">
            <w:t>s, starting or stopping pumps or regulating aeration rates. This continuous feedback loop allows WWTPs to maintain stable</w:t>
          </w:r>
          <w:r w:rsidR="00D91F59">
            <w:t xml:space="preserve"> process conditions</w:t>
          </w:r>
          <w:r w:rsidR="00724811">
            <w:t xml:space="preserve">, respond quickly to disturbances and ensure compliance with environmental regulations. </w:t>
          </w:r>
        </w:p>
        <w:p w14:paraId="39FF07EB" w14:textId="77777777" w:rsidR="00F3512C" w:rsidRPr="00B60F37" w:rsidRDefault="00F3512C">
          <w:pPr>
            <w:jc w:val="left"/>
            <w:rPr>
              <w:rFonts w:asciiTheme="majorHAnsi" w:eastAsiaTheme="majorEastAsia" w:hAnsiTheme="majorHAnsi" w:cstheme="majorBidi"/>
              <w:color w:val="0F4761" w:themeColor="accent1" w:themeShade="BF"/>
              <w:sz w:val="32"/>
              <w:szCs w:val="32"/>
            </w:rPr>
          </w:pPr>
          <w:r w:rsidRPr="00B60F37">
            <w:br w:type="page"/>
          </w:r>
        </w:p>
        <w:p w14:paraId="643BF3A1" w14:textId="37D39437" w:rsidR="00A11D07" w:rsidRPr="00B60F37" w:rsidRDefault="006D1DA6" w:rsidP="00F131AF">
          <w:pPr>
            <w:pStyle w:val="Heading1"/>
          </w:pPr>
          <w:bookmarkStart w:id="47" w:name="_Toc228088724"/>
          <w:r>
            <w:lastRenderedPageBreak/>
            <w:t>8</w:t>
          </w:r>
          <w:r w:rsidR="000A364F" w:rsidRPr="00B60F37">
            <w:t>. Supervisory Control and Data Acquisition (SCADA) Systems</w:t>
          </w:r>
          <w:bookmarkEnd w:id="47"/>
        </w:p>
        <w:p w14:paraId="21981985" w14:textId="36989D7C" w:rsidR="00222A1F" w:rsidRDefault="009565C7" w:rsidP="00F131AF">
          <w:r w:rsidRPr="00B60F37">
            <w:t xml:space="preserve">SCADA systems </w:t>
          </w:r>
          <w:r w:rsidR="006C6AFA" w:rsidRPr="00B60F37">
            <w:t>collect data from sensors and equipment throughout a WWTP</w:t>
          </w:r>
          <w:r w:rsidR="00804BAA">
            <w:t xml:space="preserve"> and</w:t>
          </w:r>
          <w:r w:rsidR="008B126C" w:rsidRPr="00B60F37">
            <w:t xml:space="preserve"> allo</w:t>
          </w:r>
          <w:r w:rsidR="008B773E">
            <w:t>w</w:t>
          </w:r>
          <w:r w:rsidR="008B126C" w:rsidRPr="00B60F37">
            <w:t xml:space="preserve"> operators to monitor and control equipment remotely. </w:t>
          </w:r>
          <w:r w:rsidR="007D3C18" w:rsidRPr="00B60F37">
            <w:t xml:space="preserve">Operators </w:t>
          </w:r>
          <w:r w:rsidR="00804BAA">
            <w:t xml:space="preserve">interact with the plant through a central control panel, enabling them to respond to operational changes from a computer rather than manually </w:t>
          </w:r>
          <w:r w:rsidR="00FB6810">
            <w:t>operating</w:t>
          </w:r>
          <w:r w:rsidR="00804BAA">
            <w:t xml:space="preserve"> equipment in the field. </w:t>
          </w:r>
          <w:r w:rsidR="000134DB" w:rsidRPr="00B60F37">
            <w:t xml:space="preserve">Wastewater </w:t>
          </w:r>
          <w:r w:rsidR="009741CF">
            <w:t xml:space="preserve">treatment </w:t>
          </w:r>
          <w:r w:rsidR="000134DB" w:rsidRPr="00B60F37">
            <w:t xml:space="preserve">benefits from SCADA </w:t>
          </w:r>
          <w:r w:rsidR="009741CF">
            <w:t>because</w:t>
          </w:r>
          <w:r w:rsidR="00560BDD" w:rsidRPr="00B60F37">
            <w:t xml:space="preserve"> it can automate </w:t>
          </w:r>
          <w:r w:rsidR="009741CF">
            <w:t>key</w:t>
          </w:r>
          <w:r w:rsidR="00560BDD" w:rsidRPr="00B60F37">
            <w:t xml:space="preserve"> </w:t>
          </w:r>
          <w:r w:rsidR="00AF41F3" w:rsidRPr="00B60F37">
            <w:t>processes</w:t>
          </w:r>
          <w:r w:rsidR="00560BDD" w:rsidRPr="00B60F37">
            <w:t xml:space="preserve"> such as chemical dosing and sludge</w:t>
          </w:r>
          <w:r w:rsidR="00370FEB">
            <w:t xml:space="preserve"> management. This is essential in facilities where operators cannot always be physically present to open or close valves or adjust equipment. </w:t>
          </w:r>
        </w:p>
        <w:p w14:paraId="6FD9EE75" w14:textId="118251D1" w:rsidR="00370FEB" w:rsidRDefault="00076FA8" w:rsidP="00F131AF">
          <w:r w:rsidRPr="00B60F37">
            <w:t xml:space="preserve">Implementing SCADA </w:t>
          </w:r>
          <w:r w:rsidR="00253E1D" w:rsidRPr="00B60F37">
            <w:t xml:space="preserve">improves </w:t>
          </w:r>
          <w:r w:rsidR="00370FEB">
            <w:t xml:space="preserve">operational </w:t>
          </w:r>
          <w:r w:rsidR="00253E1D" w:rsidRPr="00B60F37">
            <w:t>efficiency</w:t>
          </w:r>
          <w:r w:rsidR="00370FEB">
            <w:t xml:space="preserve"> and </w:t>
          </w:r>
          <w:r w:rsidR="00253E1D" w:rsidRPr="00B60F37">
            <w:t>reduces</w:t>
          </w:r>
          <w:r w:rsidR="00370FEB">
            <w:t xml:space="preserve"> labour requirements. Continuous data collection enhances water quality control and helps ensure the plant remains compliant with regulatory standards</w:t>
          </w:r>
          <w:r w:rsidR="00E82B00">
            <w:t xml:space="preserve"> </w:t>
          </w:r>
          <w:sdt>
            <w:sdtPr>
              <w:id w:val="-1750724743"/>
              <w:citation/>
            </w:sdtPr>
            <w:sdtEndPr/>
            <w:sdtContent>
              <w:r w:rsidR="00E82B00">
                <w:fldChar w:fldCharType="begin"/>
              </w:r>
              <w:r w:rsidR="00E82B00">
                <w:instrText xml:space="preserve"> CITATION Rug23 \l 2057 </w:instrText>
              </w:r>
              <w:r w:rsidR="00E82B00">
                <w:fldChar w:fldCharType="separate"/>
              </w:r>
              <w:r w:rsidR="00FE5083" w:rsidRPr="00FE5083">
                <w:rPr>
                  <w:noProof/>
                </w:rPr>
                <w:t>(Rugged T, 2023)</w:t>
              </w:r>
              <w:r w:rsidR="00E82B00">
                <w:fldChar w:fldCharType="end"/>
              </w:r>
            </w:sdtContent>
          </w:sdt>
          <w:r w:rsidR="00370FEB">
            <w:t xml:space="preserve">.  </w:t>
          </w:r>
        </w:p>
        <w:p w14:paraId="59D62839" w14:textId="049247C8" w:rsidR="00EB3B49" w:rsidRPr="00B60F37" w:rsidRDefault="006D1DA6" w:rsidP="00EB3B49">
          <w:pPr>
            <w:pStyle w:val="Heading2"/>
            <w:ind w:left="720"/>
          </w:pPr>
          <w:bookmarkStart w:id="48" w:name="_Toc228088725"/>
          <w:r>
            <w:t>8</w:t>
          </w:r>
          <w:r w:rsidR="0081191C" w:rsidRPr="00B60F37">
            <w:t xml:space="preserve">.1 SCADA </w:t>
          </w:r>
          <w:r w:rsidR="00EB3B49" w:rsidRPr="00B60F37">
            <w:t>Components</w:t>
          </w:r>
          <w:bookmarkEnd w:id="48"/>
          <w:r w:rsidR="00EB3B49" w:rsidRPr="00B60F37">
            <w:t xml:space="preserve"> </w:t>
          </w:r>
        </w:p>
        <w:p w14:paraId="23FDCC03" w14:textId="5CA72D4D" w:rsidR="00F607FA" w:rsidRPr="00B60F37" w:rsidRDefault="006D1DA6" w:rsidP="000E7A0A">
          <w:pPr>
            <w:pStyle w:val="Heading3"/>
          </w:pPr>
          <w:bookmarkStart w:id="49" w:name="_Toc228088726"/>
          <w:r>
            <w:t>8</w:t>
          </w:r>
          <w:r w:rsidR="000E7A0A" w:rsidRPr="00B60F37">
            <w:t xml:space="preserve">.1.1 </w:t>
          </w:r>
          <w:r w:rsidR="00EB3B49" w:rsidRPr="00B60F37">
            <w:t>Sensors and Actuators</w:t>
          </w:r>
          <w:bookmarkEnd w:id="49"/>
          <w:r w:rsidR="00EB3B49" w:rsidRPr="00B60F37">
            <w:t xml:space="preserve"> </w:t>
          </w:r>
          <w:r w:rsidR="000E7A0A" w:rsidRPr="00B60F37">
            <w:t xml:space="preserve"> </w:t>
          </w:r>
        </w:p>
        <w:p w14:paraId="40C30074" w14:textId="272A96DA" w:rsidR="00F13972" w:rsidRDefault="008969C9" w:rsidP="0079752A">
          <w:r>
            <w:t>Figure 1</w:t>
          </w:r>
          <w:r w:rsidR="00233CD2">
            <w:t>0</w:t>
          </w:r>
          <w:r>
            <w:t xml:space="preserve"> shows a typical closed-loop control system used in WWTP automation. </w:t>
          </w:r>
          <w:r w:rsidR="0079752A" w:rsidRPr="00B60F37">
            <w:t xml:space="preserve">Sensors monitor </w:t>
          </w:r>
          <w:r w:rsidR="00D526EF" w:rsidRPr="00B60F37">
            <w:t>parameters</w:t>
          </w:r>
          <w:r w:rsidR="0079752A" w:rsidRPr="00B60F37">
            <w:t xml:space="preserve"> such as pH</w:t>
          </w:r>
          <w:r w:rsidR="00E82B00">
            <w:t xml:space="preserve"> levels</w:t>
          </w:r>
          <w:r w:rsidR="0079752A" w:rsidRPr="00B60F37">
            <w:t>, chemical concentration and flow rates</w:t>
          </w:r>
          <w:r w:rsidR="008C0ED4">
            <w:t>.</w:t>
          </w:r>
          <w:r w:rsidR="00D526EF" w:rsidRPr="00B60F37">
            <w:t xml:space="preserve"> </w:t>
          </w:r>
          <w:r w:rsidR="008C0ED4">
            <w:t>W</w:t>
          </w:r>
          <w:r w:rsidR="00D526EF" w:rsidRPr="00B60F37">
            <w:t>hil</w:t>
          </w:r>
          <w:r w:rsidR="00B539C2">
            <w:t>e</w:t>
          </w:r>
          <w:r w:rsidR="00D526EF" w:rsidRPr="00B60F37">
            <w:t xml:space="preserve"> actuators control equipment </w:t>
          </w:r>
          <w:r w:rsidR="008C0ED4">
            <w:t>including</w:t>
          </w:r>
          <w:r w:rsidR="00D526EF" w:rsidRPr="00B60F37">
            <w:t xml:space="preserve"> valves and pumps</w:t>
          </w:r>
          <w:r w:rsidR="002359DC" w:rsidRPr="00B60F37">
            <w:t xml:space="preserve">. </w:t>
          </w:r>
          <w:r w:rsidR="00F13972">
            <w:t xml:space="preserve">Although installing sensors and actuators across the entire plant can be costly, it enables a highly autonomous and responsive control system. </w:t>
          </w:r>
        </w:p>
        <w:p w14:paraId="70EDCA9B" w14:textId="77777777" w:rsidR="00233CD2" w:rsidRDefault="00200102" w:rsidP="00233CD2">
          <w:pPr>
            <w:keepNext/>
            <w:jc w:val="center"/>
          </w:pPr>
          <w:r>
            <w:rPr>
              <w:noProof/>
            </w:rPr>
            <w:drawing>
              <wp:inline distT="0" distB="0" distL="0" distR="0" wp14:anchorId="605061EF" wp14:editId="53D6E81C">
                <wp:extent cx="5857875" cy="1991995"/>
                <wp:effectExtent l="0" t="0" r="9525" b="8255"/>
                <wp:docPr id="138750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09503" name=""/>
                        <pic:cNvPicPr/>
                      </pic:nvPicPr>
                      <pic:blipFill rotWithShape="1">
                        <a:blip r:embed="rId19"/>
                        <a:srcRect l="1442"/>
                        <a:stretch>
                          <a:fillRect/>
                        </a:stretch>
                      </pic:blipFill>
                      <pic:spPr bwMode="auto">
                        <a:xfrm>
                          <a:off x="0" y="0"/>
                          <a:ext cx="5857875" cy="1991995"/>
                        </a:xfrm>
                        <a:prstGeom prst="rect">
                          <a:avLst/>
                        </a:prstGeom>
                        <a:ln>
                          <a:noFill/>
                        </a:ln>
                        <a:extLst>
                          <a:ext uri="{53640926-AAD7-44D8-BBD7-CCE9431645EC}">
                            <a14:shadowObscured xmlns:a14="http://schemas.microsoft.com/office/drawing/2010/main"/>
                          </a:ext>
                        </a:extLst>
                      </pic:spPr>
                    </pic:pic>
                  </a:graphicData>
                </a:graphic>
              </wp:inline>
            </w:drawing>
          </w:r>
        </w:p>
        <w:p w14:paraId="285BEC6C" w14:textId="5EFFC55D" w:rsidR="00200102" w:rsidRDefault="00233CD2" w:rsidP="00233CD2">
          <w:pPr>
            <w:pStyle w:val="Caption"/>
            <w:jc w:val="center"/>
          </w:pPr>
          <w:bookmarkStart w:id="50" w:name="_Toc228088634"/>
          <w:r>
            <w:t xml:space="preserve">Figure </w:t>
          </w:r>
          <w:r>
            <w:fldChar w:fldCharType="begin"/>
          </w:r>
          <w:r>
            <w:instrText xml:space="preserve"> SEQ Figure \* ARABIC </w:instrText>
          </w:r>
          <w:r>
            <w:fldChar w:fldCharType="separate"/>
          </w:r>
          <w:r>
            <w:rPr>
              <w:noProof/>
            </w:rPr>
            <w:t>10</w:t>
          </w:r>
          <w:r>
            <w:fldChar w:fldCharType="end"/>
          </w:r>
          <w:r>
            <w:t xml:space="preserve">: </w:t>
          </w:r>
          <w:r>
            <w:t xml:space="preserve">Closed-loop Control System Flowchart </w:t>
          </w:r>
          <w:sdt>
            <w:sdtPr>
              <w:id w:val="1022446264"/>
              <w:citation/>
            </w:sdtPr>
            <w:sdtContent>
              <w:r>
                <w:fldChar w:fldCharType="begin"/>
              </w:r>
              <w:r>
                <w:instrText xml:space="preserve"> CITATION Hee09 \l 2057 </w:instrText>
              </w:r>
              <w:r>
                <w:fldChar w:fldCharType="separate"/>
              </w:r>
              <w:r w:rsidR="00FE5083" w:rsidRPr="00FE5083">
                <w:rPr>
                  <w:noProof/>
                </w:rPr>
                <w:t>(Cho, 2009)</w:t>
              </w:r>
              <w:r>
                <w:fldChar w:fldCharType="end"/>
              </w:r>
            </w:sdtContent>
          </w:sdt>
          <w:bookmarkEnd w:id="50"/>
        </w:p>
        <w:p w14:paraId="397CBA31" w14:textId="4F71D207" w:rsidR="00F607FA" w:rsidRPr="00B60F37" w:rsidRDefault="006D1DA6" w:rsidP="000E7A0A">
          <w:pPr>
            <w:pStyle w:val="Heading3"/>
          </w:pPr>
          <w:bookmarkStart w:id="51" w:name="_Toc228088727"/>
          <w:r>
            <w:t>8</w:t>
          </w:r>
          <w:r w:rsidR="000E7A0A" w:rsidRPr="00B60F37">
            <w:t xml:space="preserve">.1.2 </w:t>
          </w:r>
          <w:r w:rsidR="00EB3B49" w:rsidRPr="00B60F37">
            <w:t>Human-Machine Interface (HMI)</w:t>
          </w:r>
          <w:bookmarkEnd w:id="51"/>
          <w:r w:rsidR="000E7A0A" w:rsidRPr="00B60F37">
            <w:t xml:space="preserve"> </w:t>
          </w:r>
        </w:p>
        <w:p w14:paraId="443CAE58" w14:textId="578C2061" w:rsidR="002359DC" w:rsidRDefault="00F13972" w:rsidP="002359DC">
          <w:r>
            <w:t xml:space="preserve">The </w:t>
          </w:r>
          <w:r w:rsidR="002359DC" w:rsidRPr="00B60F37">
            <w:t xml:space="preserve">HMI displays real-time </w:t>
          </w:r>
          <w:r>
            <w:t xml:space="preserve">process </w:t>
          </w:r>
          <w:r w:rsidR="002359DC" w:rsidRPr="00B60F37">
            <w:t>information and allows operators to interact with the</w:t>
          </w:r>
          <w:r>
            <w:t xml:space="preserve"> SCADA</w:t>
          </w:r>
          <w:r w:rsidR="002359DC" w:rsidRPr="00B60F37">
            <w:t xml:space="preserve"> </w:t>
          </w:r>
          <w:r w:rsidR="003511DE" w:rsidRPr="00B60F37">
            <w:t>system</w:t>
          </w:r>
          <w:r>
            <w:t>. I</w:t>
          </w:r>
          <w:r w:rsidR="003718A9" w:rsidRPr="00B60F37">
            <w:t>t visually displays data</w:t>
          </w:r>
          <w:r w:rsidR="00D87D37">
            <w:t xml:space="preserve">, equipment status and alarms providing essential information for operators and engineers. </w:t>
          </w:r>
          <w:r w:rsidR="00C0301B">
            <w:t xml:space="preserve">The HMI does not store or record data, instead it communicates real-time information and functions as the operator interface within the SCADA architecture </w:t>
          </w:r>
          <w:sdt>
            <w:sdtPr>
              <w:id w:val="-623930942"/>
              <w:citation/>
            </w:sdtPr>
            <w:sdtEndPr/>
            <w:sdtContent>
              <w:r w:rsidR="003B285A" w:rsidRPr="00B60F37">
                <w:fldChar w:fldCharType="begin"/>
              </w:r>
              <w:r w:rsidR="003B285A" w:rsidRPr="00B60F37">
                <w:instrText xml:space="preserve"> CITATION Ind25 \l 2057 </w:instrText>
              </w:r>
              <w:r w:rsidR="003B285A" w:rsidRPr="00B60F37">
                <w:fldChar w:fldCharType="separate"/>
              </w:r>
              <w:r w:rsidR="00FE5083" w:rsidRPr="00FE5083">
                <w:rPr>
                  <w:noProof/>
                </w:rPr>
                <w:t>(Inductive Automation, 2025)</w:t>
              </w:r>
              <w:r w:rsidR="003B285A" w:rsidRPr="00B60F37">
                <w:fldChar w:fldCharType="end"/>
              </w:r>
            </w:sdtContent>
          </w:sdt>
          <w:r w:rsidR="003B285A" w:rsidRPr="00B60F37">
            <w:t xml:space="preserve">. </w:t>
          </w:r>
        </w:p>
        <w:p w14:paraId="58103435" w14:textId="17631DE1" w:rsidR="00C0301B" w:rsidRDefault="006D1DA6" w:rsidP="00C0301B">
          <w:pPr>
            <w:pStyle w:val="Heading2"/>
            <w:ind w:left="720"/>
          </w:pPr>
          <w:bookmarkStart w:id="52" w:name="_Toc228088728"/>
          <w:r>
            <w:lastRenderedPageBreak/>
            <w:t>8</w:t>
          </w:r>
          <w:r w:rsidR="00C0301B">
            <w:t>.2 SCADA integration with PLCs</w:t>
          </w:r>
          <w:bookmarkEnd w:id="52"/>
        </w:p>
        <w:p w14:paraId="30FE0FFF" w14:textId="60244548" w:rsidR="00C0301B" w:rsidRPr="00C0301B" w:rsidRDefault="00C0301B" w:rsidP="00C0301B">
          <w:r>
            <w:t xml:space="preserve">SCADA </w:t>
          </w:r>
          <w:r w:rsidR="00394DAC">
            <w:t xml:space="preserve">and PLCs work together to provide automated and reliable control within WWTPs. PLCs perform real-time control by receiving signals from sensors, processing the data and sending commands to actuators. SCADA operates above the PLC layer, collecting data from each controller and displaying it through </w:t>
          </w:r>
          <w:r w:rsidR="00B109C7" w:rsidRPr="00AA7511">
            <w:t>the</w:t>
          </w:r>
          <w:r w:rsidR="00394DAC" w:rsidRPr="00AA7511">
            <w:t xml:space="preserve"> HMI. </w:t>
          </w:r>
          <w:r w:rsidR="002B590C" w:rsidRPr="00AA7511">
            <w:t xml:space="preserve">As seen in </w:t>
          </w:r>
          <w:r w:rsidR="00AA7511">
            <w:t xml:space="preserve">the flow chart in </w:t>
          </w:r>
          <w:r w:rsidR="002B590C" w:rsidRPr="00AA7511">
            <w:t>figure 1</w:t>
          </w:r>
          <w:r w:rsidR="00233CD2">
            <w:t>1</w:t>
          </w:r>
          <w:r w:rsidR="002B590C" w:rsidRPr="00AA7511">
            <w:t>,</w:t>
          </w:r>
          <w:r w:rsidR="00C7075D">
            <w:t xml:space="preserve"> sensors or manual inputs send data to PLCs which then process it and send it to SCADA system for monitoring and then display this data on an HMI </w:t>
          </w:r>
          <w:sdt>
            <w:sdtPr>
              <w:id w:val="589274659"/>
              <w:citation/>
            </w:sdtPr>
            <w:sdtEndPr/>
            <w:sdtContent>
              <w:r w:rsidR="001935E8" w:rsidRPr="00AA7511">
                <w:fldChar w:fldCharType="begin"/>
              </w:r>
              <w:r w:rsidR="001935E8" w:rsidRPr="00AA7511">
                <w:instrText xml:space="preserve"> CITATION Est25 \l 2057 </w:instrText>
              </w:r>
              <w:r w:rsidR="001935E8" w:rsidRPr="00AA7511">
                <w:fldChar w:fldCharType="separate"/>
              </w:r>
              <w:r w:rsidR="00FE5083" w:rsidRPr="00FE5083">
                <w:rPr>
                  <w:noProof/>
                </w:rPr>
                <w:t>(Zhou, 2025)</w:t>
              </w:r>
              <w:r w:rsidR="001935E8" w:rsidRPr="00AA7511">
                <w:fldChar w:fldCharType="end"/>
              </w:r>
            </w:sdtContent>
          </w:sdt>
          <w:r w:rsidR="00552A2B" w:rsidRPr="00AA7511">
            <w:t>.</w:t>
          </w:r>
          <w:r w:rsidR="00552A2B">
            <w:t xml:space="preserve"> </w:t>
          </w:r>
        </w:p>
        <w:p w14:paraId="1219C698" w14:textId="77777777" w:rsidR="00233CD2" w:rsidRDefault="00EB2C7A" w:rsidP="00233CD2">
          <w:pPr>
            <w:keepNext/>
            <w:jc w:val="center"/>
          </w:pPr>
          <w:r>
            <w:rPr>
              <w:noProof/>
            </w:rPr>
            <w:drawing>
              <wp:inline distT="0" distB="0" distL="0" distR="0" wp14:anchorId="4FB36BB4" wp14:editId="177852A9">
                <wp:extent cx="5530850" cy="2765425"/>
                <wp:effectExtent l="0" t="0" r="0" b="0"/>
                <wp:docPr id="563862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862730" name=""/>
                        <pic:cNvPicPr/>
                      </pic:nvPicPr>
                      <pic:blipFill>
                        <a:blip r:embed="rId20"/>
                        <a:stretch>
                          <a:fillRect/>
                        </a:stretch>
                      </pic:blipFill>
                      <pic:spPr>
                        <a:xfrm>
                          <a:off x="0" y="0"/>
                          <a:ext cx="5530850" cy="2765425"/>
                        </a:xfrm>
                        <a:prstGeom prst="rect">
                          <a:avLst/>
                        </a:prstGeom>
                      </pic:spPr>
                    </pic:pic>
                  </a:graphicData>
                </a:graphic>
              </wp:inline>
            </w:drawing>
          </w:r>
        </w:p>
        <w:p w14:paraId="45C52E13" w14:textId="45BFFA88" w:rsidR="00EB2C7A" w:rsidRDefault="00233CD2" w:rsidP="00233CD2">
          <w:pPr>
            <w:pStyle w:val="Caption"/>
            <w:jc w:val="center"/>
          </w:pPr>
          <w:bookmarkStart w:id="53" w:name="_Toc228088635"/>
          <w:r>
            <w:t xml:space="preserve">Figure </w:t>
          </w:r>
          <w:r>
            <w:fldChar w:fldCharType="begin"/>
          </w:r>
          <w:r>
            <w:instrText xml:space="preserve"> SEQ Figure \* ARABIC </w:instrText>
          </w:r>
          <w:r>
            <w:fldChar w:fldCharType="separate"/>
          </w:r>
          <w:r>
            <w:rPr>
              <w:noProof/>
            </w:rPr>
            <w:t>11</w:t>
          </w:r>
          <w:r>
            <w:fldChar w:fldCharType="end"/>
          </w:r>
          <w:r>
            <w:t xml:space="preserve">: </w:t>
          </w:r>
          <w:r>
            <w:t xml:space="preserve">SCADA, PLC and HMI Flowchart </w:t>
          </w:r>
          <w:sdt>
            <w:sdtPr>
              <w:id w:val="-201713227"/>
              <w:citation/>
            </w:sdtPr>
            <w:sdtContent>
              <w:r>
                <w:fldChar w:fldCharType="begin"/>
              </w:r>
              <w:r>
                <w:instrText xml:space="preserve"> CITATION Est25 \l 2057 </w:instrText>
              </w:r>
              <w:r>
                <w:fldChar w:fldCharType="separate"/>
              </w:r>
              <w:r w:rsidR="00FE5083" w:rsidRPr="00FE5083">
                <w:rPr>
                  <w:noProof/>
                </w:rPr>
                <w:t>(Zhou, 2025)</w:t>
              </w:r>
              <w:r>
                <w:fldChar w:fldCharType="end"/>
              </w:r>
            </w:sdtContent>
          </w:sdt>
          <w:bookmarkEnd w:id="53"/>
        </w:p>
        <w:p w14:paraId="0096383A" w14:textId="6E3CF382" w:rsidR="00EB2C7A" w:rsidRPr="00C0301B" w:rsidRDefault="00EB2C7A" w:rsidP="00EB2C7A">
          <w:pPr>
            <w:pStyle w:val="Caption"/>
            <w:jc w:val="center"/>
          </w:pPr>
        </w:p>
        <w:p w14:paraId="3824B851" w14:textId="77777777" w:rsidR="00552A2B" w:rsidRDefault="00552A2B">
          <w:pPr>
            <w:jc w:val="left"/>
            <w:rPr>
              <w:rFonts w:asciiTheme="majorHAnsi" w:eastAsiaTheme="majorEastAsia" w:hAnsiTheme="majorHAnsi" w:cstheme="majorBidi"/>
              <w:color w:val="0F4761" w:themeColor="accent1" w:themeShade="BF"/>
              <w:sz w:val="32"/>
              <w:szCs w:val="32"/>
            </w:rPr>
          </w:pPr>
          <w:r>
            <w:br w:type="page"/>
          </w:r>
        </w:p>
        <w:p w14:paraId="1BA264ED" w14:textId="0A56BBEF" w:rsidR="000A364F" w:rsidRPr="00B60F37" w:rsidRDefault="006D1DA6" w:rsidP="00C05DD8">
          <w:pPr>
            <w:pStyle w:val="Heading1"/>
          </w:pPr>
          <w:bookmarkStart w:id="54" w:name="_Toc228088729"/>
          <w:r>
            <w:lastRenderedPageBreak/>
            <w:t>9</w:t>
          </w:r>
          <w:r w:rsidR="00C05DD8" w:rsidRPr="00B60F37">
            <w:t>. Regulations, Standards and Safety Requirements</w:t>
          </w:r>
          <w:bookmarkEnd w:id="54"/>
          <w:r w:rsidR="00C05DD8" w:rsidRPr="00B60F37">
            <w:t xml:space="preserve"> </w:t>
          </w:r>
        </w:p>
        <w:p w14:paraId="6DFF2E1A" w14:textId="2C93065C" w:rsidR="00F607FA" w:rsidRPr="00B60F37" w:rsidRDefault="003736C2" w:rsidP="00F607FA">
          <w:r>
            <w:t>WWTPs operate within</w:t>
          </w:r>
          <w:r w:rsidR="009E34B9" w:rsidRPr="00B60F37">
            <w:t xml:space="preserve"> a strict </w:t>
          </w:r>
          <w:r w:rsidR="004643D5">
            <w:t>framework</w:t>
          </w:r>
          <w:r>
            <w:t xml:space="preserve"> of </w:t>
          </w:r>
          <w:r w:rsidR="009E34B9" w:rsidRPr="00B60F37">
            <w:t xml:space="preserve">environmental and </w:t>
          </w:r>
          <w:r>
            <w:t xml:space="preserve">health and </w:t>
          </w:r>
          <w:r w:rsidR="003A06A4" w:rsidRPr="00B60F37">
            <w:t>safety</w:t>
          </w:r>
          <w:r w:rsidR="009E34B9" w:rsidRPr="00B60F37">
            <w:t xml:space="preserve"> regulations designed to protect </w:t>
          </w:r>
          <w:r w:rsidR="00E93D94" w:rsidRPr="00B60F37">
            <w:t>public</w:t>
          </w:r>
          <w:r w:rsidR="009E34B9" w:rsidRPr="00B60F37">
            <w:t xml:space="preserve"> health, </w:t>
          </w:r>
          <w:r w:rsidR="00280E74" w:rsidRPr="00B60F37">
            <w:t xml:space="preserve">wildlife, </w:t>
          </w:r>
          <w:r w:rsidR="009E34B9" w:rsidRPr="00B60F37">
            <w:t>environment</w:t>
          </w:r>
          <w:r w:rsidR="00280E74" w:rsidRPr="00B60F37">
            <w:t xml:space="preserve"> and economic </w:t>
          </w:r>
          <w:r w:rsidR="006F74F0">
            <w:t>development</w:t>
          </w:r>
          <w:r w:rsidR="00280E74" w:rsidRPr="00B60F37">
            <w:t xml:space="preserve">. </w:t>
          </w:r>
          <w:r w:rsidR="00E71342" w:rsidRPr="00B60F37">
            <w:t xml:space="preserve">Water companies are </w:t>
          </w:r>
          <w:r w:rsidR="004025B9">
            <w:t>legally</w:t>
          </w:r>
          <w:r w:rsidR="00E71342" w:rsidRPr="00B60F37">
            <w:t xml:space="preserve"> required to comply with environmental permits when releasing </w:t>
          </w:r>
          <w:r w:rsidR="002C4403">
            <w:t xml:space="preserve">treated </w:t>
          </w:r>
          <w:r w:rsidR="00E71342" w:rsidRPr="00B60F37">
            <w:t xml:space="preserve">wastewater into rivers, streams, lakes or the sea </w:t>
          </w:r>
          <w:sdt>
            <w:sdtPr>
              <w:id w:val="-1102030271"/>
              <w:citation/>
            </w:sdtPr>
            <w:sdtEndPr/>
            <w:sdtContent>
              <w:r w:rsidR="00E71342" w:rsidRPr="00B60F37">
                <w:fldChar w:fldCharType="begin"/>
              </w:r>
              <w:r w:rsidR="00E71342" w:rsidRPr="00B60F37">
                <w:instrText xml:space="preserve"> CITATION Def25 \l 2057 </w:instrText>
              </w:r>
              <w:r w:rsidR="00E71342" w:rsidRPr="00B60F37">
                <w:fldChar w:fldCharType="separate"/>
              </w:r>
              <w:r w:rsidR="00FE5083" w:rsidRPr="00FE5083">
                <w:rPr>
                  <w:noProof/>
                </w:rPr>
                <w:t>(Defrablogs, 2025)</w:t>
              </w:r>
              <w:r w:rsidR="00E71342" w:rsidRPr="00B60F37">
                <w:fldChar w:fldCharType="end"/>
              </w:r>
            </w:sdtContent>
          </w:sdt>
          <w:r w:rsidR="00B750C7" w:rsidRPr="00B60F37">
            <w:t xml:space="preserve">. </w:t>
          </w:r>
          <w:r w:rsidR="00CB049D">
            <w:t xml:space="preserve">The permits </w:t>
          </w:r>
          <w:r w:rsidR="006E7566">
            <w:t>define allowable limits for key effluent parameters, such as biochemical oxygen dema</w:t>
          </w:r>
          <w:r w:rsidR="00B76151">
            <w:t>n</w:t>
          </w:r>
          <w:r w:rsidR="006E7566">
            <w:t>d (BOD)</w:t>
          </w:r>
          <w:r w:rsidR="00AC54F4">
            <w:t>, suspended solids and nutrient concentration</w:t>
          </w:r>
          <w:r w:rsidR="001C2D5C">
            <w:t xml:space="preserve"> </w:t>
          </w:r>
          <w:sdt>
            <w:sdtPr>
              <w:id w:val="811375370"/>
              <w:citation/>
            </w:sdtPr>
            <w:sdtEndPr/>
            <w:sdtContent>
              <w:r w:rsidR="001C2D5C">
                <w:fldChar w:fldCharType="begin"/>
              </w:r>
              <w:r w:rsidR="001C2D5C">
                <w:instrText xml:space="preserve"> CITATION Cry26 \l 2057 </w:instrText>
              </w:r>
              <w:r w:rsidR="001C2D5C">
                <w:fldChar w:fldCharType="separate"/>
              </w:r>
              <w:r w:rsidR="00FE5083" w:rsidRPr="00FE5083">
                <w:rPr>
                  <w:noProof/>
                </w:rPr>
                <w:t>(Crystal Tank, 2026)</w:t>
              </w:r>
              <w:r w:rsidR="001C2D5C">
                <w:fldChar w:fldCharType="end"/>
              </w:r>
            </w:sdtContent>
          </w:sdt>
          <w:r w:rsidR="00AC54F4">
            <w:t xml:space="preserve">. Failure to maintain compliance can result in environmental harm, financial penalties and reputational damage. </w:t>
          </w:r>
          <w:r w:rsidR="005B447E">
            <w:t>Consequently, automat</w:t>
          </w:r>
          <w:r w:rsidR="00B74669">
            <w:t xml:space="preserve">ed </w:t>
          </w:r>
          <w:r w:rsidR="004617D3" w:rsidRPr="00B60F37">
            <w:t xml:space="preserve">systems </w:t>
          </w:r>
          <w:r w:rsidR="00B74669">
            <w:t xml:space="preserve">play a crucial role in ensuring </w:t>
          </w:r>
          <w:r w:rsidR="00D3717F">
            <w:t>continuous</w:t>
          </w:r>
          <w:r w:rsidR="00B74669">
            <w:t xml:space="preserve"> compliance</w:t>
          </w:r>
          <w:r w:rsidR="004617D3" w:rsidRPr="00B60F37">
            <w:t xml:space="preserve"> by providing </w:t>
          </w:r>
          <w:r w:rsidR="00B74669">
            <w:t xml:space="preserve">accurate, </w:t>
          </w:r>
          <w:r w:rsidR="004617D3" w:rsidRPr="00B60F37">
            <w:t xml:space="preserve">real-time monitoring </w:t>
          </w:r>
          <w:r w:rsidR="00B74669">
            <w:t xml:space="preserve">and reliable process control </w:t>
          </w:r>
          <w:r w:rsidR="00D3717F">
            <w:t>which</w:t>
          </w:r>
          <w:r w:rsidR="004617D3" w:rsidRPr="00B60F37">
            <w:t xml:space="preserve"> manual operations cannot provide</w:t>
          </w:r>
          <w:r w:rsidR="00DF2B6A" w:rsidRPr="00B60F37">
            <w:t xml:space="preserve"> </w:t>
          </w:r>
          <w:sdt>
            <w:sdtPr>
              <w:id w:val="32474925"/>
              <w:citation/>
            </w:sdtPr>
            <w:sdtEndPr/>
            <w:sdtContent>
              <w:r w:rsidR="00DB7FA6" w:rsidRPr="00B60F37">
                <w:fldChar w:fldCharType="begin"/>
              </w:r>
              <w:r w:rsidR="00DB7FA6" w:rsidRPr="00B60F37">
                <w:instrText xml:space="preserve"> CITATION Vol25 \l 2057 </w:instrText>
              </w:r>
              <w:r w:rsidR="00DB7FA6" w:rsidRPr="00B60F37">
                <w:fldChar w:fldCharType="separate"/>
              </w:r>
              <w:r w:rsidR="00FE5083" w:rsidRPr="00FE5083">
                <w:rPr>
                  <w:noProof/>
                </w:rPr>
                <w:t>(Voltonic Systems LLC , 2025)</w:t>
              </w:r>
              <w:r w:rsidR="00DB7FA6" w:rsidRPr="00B60F37">
                <w:fldChar w:fldCharType="end"/>
              </w:r>
            </w:sdtContent>
          </w:sdt>
          <w:r w:rsidR="00DB7FA6" w:rsidRPr="00B60F37">
            <w:t xml:space="preserve">. </w:t>
          </w:r>
        </w:p>
        <w:p w14:paraId="25268DA7" w14:textId="3936A56B" w:rsidR="00F41ED3" w:rsidRDefault="00554D02" w:rsidP="00DA49E4">
          <w:r>
            <w:t xml:space="preserve">Instrumentation, control and automation systems enable </w:t>
          </w:r>
          <w:r w:rsidR="00F41ED3">
            <w:t>continuous</w:t>
          </w:r>
          <w:r>
            <w:t xml:space="preserve"> </w:t>
          </w:r>
          <w:r w:rsidR="00F41ED3">
            <w:t>measurements</w:t>
          </w:r>
          <w:r>
            <w:t xml:space="preserve"> of regulated variables and allow corrective action to be taken before discharge limits are exceeded. Standards such as BS EN 12566</w:t>
          </w:r>
          <w:r w:rsidR="003477A7">
            <w:t>-3</w:t>
          </w:r>
          <w:r>
            <w:t xml:space="preserve"> and relevant </w:t>
          </w:r>
          <w:r w:rsidR="00835A05">
            <w:t>ISO specifications apply to</w:t>
          </w:r>
          <w:r w:rsidR="006B099C">
            <w:t xml:space="preserve"> the design</w:t>
          </w:r>
          <w:r w:rsidR="00667957">
            <w:t xml:space="preserve">, performance </w:t>
          </w:r>
          <w:r w:rsidR="0022486D">
            <w:t xml:space="preserve">and reliability of </w:t>
          </w:r>
          <w:r w:rsidR="00B16A43">
            <w:t>larger WWTP</w:t>
          </w:r>
          <w:r w:rsidR="0022486D">
            <w:t>. In addition</w:t>
          </w:r>
          <w:r w:rsidR="009F2952">
            <w:t>,</w:t>
          </w:r>
          <w:r w:rsidR="0022486D">
            <w:t xml:space="preserve"> the </w:t>
          </w:r>
          <w:r w:rsidR="00143CC4">
            <w:t xml:space="preserve">HASAWA </w:t>
          </w:r>
          <w:r w:rsidR="00746BC7">
            <w:t>19</w:t>
          </w:r>
          <w:r w:rsidR="0077021B">
            <w:t>7</w:t>
          </w:r>
          <w:r w:rsidR="00746BC7">
            <w:t xml:space="preserve">4 </w:t>
          </w:r>
          <w:r w:rsidR="00C37D1A">
            <w:t xml:space="preserve">and associated regulations require employers to minimise risks to </w:t>
          </w:r>
          <w:r w:rsidR="006A48A6">
            <w:t>personnel</w:t>
          </w:r>
          <w:r w:rsidR="00C37D1A">
            <w:t xml:space="preserve"> through safe plant design, </w:t>
          </w:r>
          <w:r w:rsidR="001062EC">
            <w:t xml:space="preserve">effective </w:t>
          </w:r>
          <w:r w:rsidR="00C37D1A">
            <w:t xml:space="preserve">monitoring </w:t>
          </w:r>
          <w:r w:rsidR="007A2FE0">
            <w:t xml:space="preserve">and </w:t>
          </w:r>
          <w:r w:rsidR="001062EC">
            <w:t xml:space="preserve">automated </w:t>
          </w:r>
          <w:r w:rsidR="007A2FE0">
            <w:t xml:space="preserve">control. </w:t>
          </w:r>
          <w:r w:rsidR="00F41ED3">
            <w:t xml:space="preserve">By reducing reliance on manual </w:t>
          </w:r>
          <w:r w:rsidR="001D3232">
            <w:t>operation</w:t>
          </w:r>
          <w:r w:rsidR="00F41ED3">
            <w:t>, modern ICA systems en</w:t>
          </w:r>
          <w:r w:rsidR="00B1277C">
            <w:t>hance operational consistency</w:t>
          </w:r>
          <w:r w:rsidR="001D3232">
            <w:t xml:space="preserve"> </w:t>
          </w:r>
          <w:r w:rsidR="00B87778">
            <w:t xml:space="preserve">and ensure </w:t>
          </w:r>
          <w:r w:rsidR="001D3232">
            <w:t>compliance with both environmental and operational regulations</w:t>
          </w:r>
          <w:r w:rsidR="00C3055E">
            <w:t xml:space="preserve"> </w:t>
          </w:r>
          <w:sdt>
            <w:sdtPr>
              <w:id w:val="-2024309648"/>
              <w:citation/>
            </w:sdtPr>
            <w:sdtEndPr/>
            <w:sdtContent>
              <w:r w:rsidR="00C3055E">
                <w:fldChar w:fldCharType="begin"/>
              </w:r>
              <w:r w:rsidR="00C3055E">
                <w:instrText xml:space="preserve"> CITATION Env26 \l 2057 </w:instrText>
              </w:r>
              <w:r w:rsidR="00C3055E">
                <w:fldChar w:fldCharType="separate"/>
              </w:r>
              <w:r w:rsidR="00FE5083" w:rsidRPr="00FE5083">
                <w:rPr>
                  <w:noProof/>
                </w:rPr>
                <w:t>(EnviroSuite, 2026)</w:t>
              </w:r>
              <w:r w:rsidR="00C3055E">
                <w:fldChar w:fldCharType="end"/>
              </w:r>
            </w:sdtContent>
          </w:sdt>
          <w:r w:rsidR="00C3055E">
            <w:t>.</w:t>
          </w:r>
        </w:p>
        <w:p w14:paraId="30F0FE6C" w14:textId="77777777" w:rsidR="00F3512C" w:rsidRPr="00B60F37" w:rsidRDefault="00F3512C">
          <w:pPr>
            <w:jc w:val="left"/>
            <w:rPr>
              <w:rFonts w:asciiTheme="majorHAnsi" w:eastAsiaTheme="majorEastAsia" w:hAnsiTheme="majorHAnsi" w:cstheme="majorBidi"/>
              <w:color w:val="0F4761" w:themeColor="accent1" w:themeShade="BF"/>
              <w:sz w:val="32"/>
              <w:szCs w:val="32"/>
            </w:rPr>
          </w:pPr>
          <w:r w:rsidRPr="00B60F37">
            <w:br w:type="page"/>
          </w:r>
        </w:p>
        <w:p w14:paraId="14571105" w14:textId="6A0CC8D1" w:rsidR="000A364F" w:rsidRPr="00B60F37" w:rsidRDefault="00271A0D" w:rsidP="006558E7">
          <w:pPr>
            <w:pStyle w:val="Heading1"/>
          </w:pPr>
          <w:bookmarkStart w:id="55" w:name="_Toc228088730"/>
          <w:r>
            <w:lastRenderedPageBreak/>
            <w:t>10</w:t>
          </w:r>
          <w:r w:rsidR="006558E7" w:rsidRPr="00B60F37">
            <w:t xml:space="preserve">. </w:t>
          </w:r>
          <w:r w:rsidR="00392658" w:rsidRPr="00B60F37">
            <w:t>Recent</w:t>
          </w:r>
          <w:r w:rsidR="006558E7" w:rsidRPr="00B60F37">
            <w:t xml:space="preserve"> Advanced Technologies in Wastewater </w:t>
          </w:r>
          <w:r w:rsidR="00392658" w:rsidRPr="00B60F37">
            <w:t>Treatment Facilities</w:t>
          </w:r>
          <w:bookmarkEnd w:id="55"/>
          <w:r w:rsidR="00BC1D67" w:rsidRPr="00B60F37">
            <w:t xml:space="preserve"> </w:t>
          </w:r>
        </w:p>
        <w:p w14:paraId="226FDE22" w14:textId="60F92999" w:rsidR="00415228" w:rsidRPr="00B60F37" w:rsidRDefault="006113BD" w:rsidP="00B97724">
          <w:r w:rsidRPr="00B60F37">
            <w:t>Recent advanc</w:t>
          </w:r>
          <w:r w:rsidR="008652C2" w:rsidRPr="00B60F37">
            <w:t xml:space="preserve">ements in </w:t>
          </w:r>
          <w:r w:rsidR="003511DE" w:rsidRPr="00B60F37">
            <w:t>wastewater</w:t>
          </w:r>
          <w:r w:rsidR="008652C2" w:rsidRPr="00B60F37">
            <w:t xml:space="preserve"> treatment facilities </w:t>
          </w:r>
          <w:r w:rsidR="00092E39">
            <w:t>include</w:t>
          </w:r>
          <w:r w:rsidR="008652C2" w:rsidRPr="00B60F37">
            <w:t xml:space="preserve"> the integration of Artificial Intelligence (AI) and the Internet of Things (IoT). </w:t>
          </w:r>
          <w:r w:rsidR="00195C85" w:rsidRPr="00B60F37">
            <w:t>Intelligent</w:t>
          </w:r>
          <w:r w:rsidR="007A323C" w:rsidRPr="00B60F37">
            <w:t xml:space="preserve"> wastewater systems </w:t>
          </w:r>
          <w:r w:rsidR="001B5E8B">
            <w:t xml:space="preserve">are driving improvements in </w:t>
          </w:r>
          <w:r w:rsidR="007A323C" w:rsidRPr="00B60F37">
            <w:t>efficiency and sustainability</w:t>
          </w:r>
          <w:r w:rsidR="001B5E8B">
            <w:t>. R</w:t>
          </w:r>
          <w:r w:rsidR="003C18C1" w:rsidRPr="00B60F37">
            <w:t xml:space="preserve">eal-time monitoring </w:t>
          </w:r>
          <w:r w:rsidR="001B5E8B">
            <w:t xml:space="preserve">is achieved by placing smart sensors throughout the plant, providing continuous data that enhances the accuracy of AI-driven analytics. </w:t>
          </w:r>
          <w:r w:rsidR="005420AD" w:rsidRPr="00B60F37">
            <w:t xml:space="preserve">AI can then </w:t>
          </w:r>
          <w:r w:rsidR="00195C85" w:rsidRPr="00B60F37">
            <w:t xml:space="preserve">predict maintenance </w:t>
          </w:r>
          <w:r w:rsidR="00B07992">
            <w:t>requirements</w:t>
          </w:r>
          <w:r w:rsidR="00195C85" w:rsidRPr="00B60F37">
            <w:t xml:space="preserve"> before equipment fails, significantly reducing downtime and extends </w:t>
          </w:r>
          <w:r w:rsidR="00982B72">
            <w:t>asset</w:t>
          </w:r>
          <w:r w:rsidR="00195C85" w:rsidRPr="00B60F37">
            <w:t xml:space="preserve"> lifespan </w:t>
          </w:r>
          <w:sdt>
            <w:sdtPr>
              <w:id w:val="908654551"/>
              <w:citation/>
            </w:sdtPr>
            <w:sdtEndPr/>
            <w:sdtContent>
              <w:r w:rsidR="00195C85" w:rsidRPr="00B60F37">
                <w:fldChar w:fldCharType="begin"/>
              </w:r>
              <w:r w:rsidR="00195C85" w:rsidRPr="00B60F37">
                <w:instrText xml:space="preserve"> CITATION Wat25 \l 2057 </w:instrText>
              </w:r>
              <w:r w:rsidR="00195C85" w:rsidRPr="00B60F37">
                <w:fldChar w:fldCharType="separate"/>
              </w:r>
              <w:r w:rsidR="00FE5083" w:rsidRPr="00FE5083">
                <w:rPr>
                  <w:noProof/>
                </w:rPr>
                <w:t>(Water and Waste Water, 2025)</w:t>
              </w:r>
              <w:r w:rsidR="00195C85" w:rsidRPr="00B60F37">
                <w:fldChar w:fldCharType="end"/>
              </w:r>
            </w:sdtContent>
          </w:sdt>
          <w:r w:rsidR="00195C85" w:rsidRPr="00B60F37">
            <w:t xml:space="preserve">. </w:t>
          </w:r>
          <w:r w:rsidR="0040277A" w:rsidRPr="00B60F37">
            <w:t xml:space="preserve">Energy savings can be </w:t>
          </w:r>
          <w:r w:rsidR="00E0617D">
            <w:t>achieved</w:t>
          </w:r>
          <w:r w:rsidR="0040277A" w:rsidRPr="00B60F37">
            <w:t xml:space="preserve"> as AI algorithms </w:t>
          </w:r>
          <w:r w:rsidR="00341A3F" w:rsidRPr="00B60F37">
            <w:t xml:space="preserve">optimise process </w:t>
          </w:r>
          <w:r w:rsidR="003511DE" w:rsidRPr="00B60F37">
            <w:t>requirement</w:t>
          </w:r>
          <w:r w:rsidR="00415228">
            <w:t xml:space="preserve"> and adjust operations automatically. Increased automation within WWTPs ensures that each stage of treatment operates at maximum efficiency</w:t>
          </w:r>
          <w:r w:rsidR="003F31E5">
            <w:t>.</w:t>
          </w:r>
        </w:p>
        <w:p w14:paraId="41B8C555" w14:textId="60B03DC4" w:rsidR="000A364F" w:rsidRPr="00B60F37" w:rsidRDefault="006558E7" w:rsidP="00F064D8">
          <w:pPr>
            <w:pStyle w:val="Heading1"/>
          </w:pPr>
          <w:bookmarkStart w:id="56" w:name="_Toc228088731"/>
          <w:r w:rsidRPr="00B60F37">
            <w:t>1</w:t>
          </w:r>
          <w:r w:rsidR="00271A0D">
            <w:t>1</w:t>
          </w:r>
          <w:r w:rsidRPr="00B60F37">
            <w:t xml:space="preserve">. </w:t>
          </w:r>
          <w:r w:rsidR="00F064D8" w:rsidRPr="00B60F37">
            <w:t>Conclusion</w:t>
          </w:r>
          <w:bookmarkEnd w:id="56"/>
        </w:p>
        <w:p w14:paraId="4D05BCDB" w14:textId="7C922C8F" w:rsidR="00F064D8" w:rsidRDefault="00D96043" w:rsidP="003C791B">
          <w:r w:rsidRPr="00B60F37">
            <w:t>Instrumentation, control and automation have transformed wastewater treatment from</w:t>
          </w:r>
          <w:r w:rsidR="001D4167">
            <w:t xml:space="preserve"> a</w:t>
          </w:r>
          <w:r w:rsidRPr="00B60F37">
            <w:t xml:space="preserve"> labour</w:t>
          </w:r>
          <w:r w:rsidR="001C28C0">
            <w:t>-</w:t>
          </w:r>
          <w:r w:rsidR="003C791B" w:rsidRPr="00B60F37">
            <w:t>intensive</w:t>
          </w:r>
          <w:r w:rsidR="002A2EDB">
            <w:t>,</w:t>
          </w:r>
          <w:r w:rsidRPr="00B60F37">
            <w:t xml:space="preserve"> </w:t>
          </w:r>
          <w:r w:rsidR="00B53B3C" w:rsidRPr="00B60F37">
            <w:t xml:space="preserve">manually operated process into a </w:t>
          </w:r>
          <w:r w:rsidR="003C791B" w:rsidRPr="00B60F37">
            <w:t>highly</w:t>
          </w:r>
          <w:r w:rsidR="00B53B3C" w:rsidRPr="00B60F37">
            <w:t xml:space="preserve"> efficient, date-</w:t>
          </w:r>
          <w:r w:rsidR="003C791B" w:rsidRPr="00B60F37">
            <w:t>driven</w:t>
          </w:r>
          <w:r w:rsidR="00B53B3C" w:rsidRPr="00B60F37">
            <w:t xml:space="preserve"> and increasingly automated system. The </w:t>
          </w:r>
          <w:r w:rsidR="001D4167">
            <w:t>transition</w:t>
          </w:r>
          <w:r w:rsidR="00B53B3C" w:rsidRPr="00B60F37">
            <w:t xml:space="preserve"> from simple mechanical instruments to advanced digital technologies has enabled plants to meet every environmental regulation, reduce operational costs and improve reliability. Sensors, controllers and actuators </w:t>
          </w:r>
          <w:r w:rsidR="00F72A94">
            <w:t>form the foundation of</w:t>
          </w:r>
          <w:r w:rsidR="00B53B3C" w:rsidRPr="00B60F37">
            <w:t xml:space="preserve"> modern ICA system</w:t>
          </w:r>
          <w:r w:rsidR="009E130B" w:rsidRPr="00B60F37">
            <w:t>s</w:t>
          </w:r>
          <w:r w:rsidR="00F0027B">
            <w:t xml:space="preserve">, </w:t>
          </w:r>
          <w:r w:rsidR="001E6ED8" w:rsidRPr="00B60F37">
            <w:t>allow</w:t>
          </w:r>
          <w:r w:rsidR="00F0027B">
            <w:t>ing</w:t>
          </w:r>
          <w:r w:rsidR="001E6ED8" w:rsidRPr="00B60F37">
            <w:t xml:space="preserve"> operators to transition from reactive management to a </w:t>
          </w:r>
          <w:r w:rsidR="00F0027B">
            <w:t xml:space="preserve">more </w:t>
          </w:r>
          <w:r w:rsidR="001E6ED8" w:rsidRPr="00B60F37">
            <w:t>proactive approach</w:t>
          </w:r>
          <w:r w:rsidR="00845931">
            <w:t>.</w:t>
          </w:r>
        </w:p>
        <w:p w14:paraId="7914C1D2" w14:textId="08FCD279" w:rsidR="00C40CBB" w:rsidRDefault="00C40CBB" w:rsidP="003C791B">
          <w:r>
            <w:t xml:space="preserve">Overall, the </w:t>
          </w:r>
          <w:r w:rsidR="008A40CE">
            <w:t>progression</w:t>
          </w:r>
          <w:r>
            <w:t xml:space="preserve"> from manual operation to advanced ICA has enables wastewater treatment plants to become more efficient, reliable and capable of meeting modern environmental standards. </w:t>
          </w:r>
        </w:p>
        <w:p w14:paraId="77868D04" w14:textId="77777777" w:rsidR="00C40CBB" w:rsidRPr="00B60F37" w:rsidRDefault="00C40CBB" w:rsidP="003C791B"/>
        <w:p w14:paraId="337E6207" w14:textId="35E1F39E" w:rsidR="00297503" w:rsidRDefault="00604AA9">
          <w:r w:rsidRPr="00B60F37">
            <w:rPr>
              <w:b/>
              <w:bCs/>
            </w:rPr>
            <w:t xml:space="preserve">PUT IMAGE ONTO (ONLINE IMAGE) FOR PHOTOS AD DON’T UPDATE OR IT WILL CHANGE BACK </w:t>
          </w:r>
          <w:r w:rsidR="00E126B7">
            <w:rPr>
              <w:rStyle w:val="eop"/>
              <w:rFonts w:ascii="Arial" w:hAnsi="Arial" w:cs="Arial"/>
              <w:color w:val="0A0A0A"/>
              <w:shd w:val="clear" w:color="auto" w:fill="FFFFFF"/>
            </w:rPr>
            <w:t> </w:t>
          </w:r>
        </w:p>
      </w:sdtContent>
    </w:sdt>
    <w:p w14:paraId="1BD6CF6B" w14:textId="77777777" w:rsidR="00DF67DC" w:rsidRDefault="00DF67DC"/>
    <w:p w14:paraId="1DFC0357" w14:textId="77777777" w:rsidR="00DF67DC" w:rsidRDefault="00DF67DC"/>
    <w:sdt>
      <w:sdtPr>
        <w:rPr>
          <w:rFonts w:asciiTheme="minorHAnsi" w:eastAsiaTheme="minorEastAsia" w:hAnsiTheme="minorHAnsi" w:cstheme="minorBidi"/>
          <w:color w:val="auto"/>
          <w:sz w:val="24"/>
          <w:szCs w:val="24"/>
        </w:rPr>
        <w:id w:val="1174068224"/>
        <w:docPartObj>
          <w:docPartGallery w:val="Bibliographies"/>
          <w:docPartUnique/>
        </w:docPartObj>
      </w:sdtPr>
      <w:sdtEndPr/>
      <w:sdtContent>
        <w:p w14:paraId="57C5499B" w14:textId="77777777" w:rsidR="00DF67DC" w:rsidRDefault="00DF67DC">
          <w:pPr>
            <w:pStyle w:val="Heading1"/>
          </w:pPr>
        </w:p>
        <w:p w14:paraId="5B416958" w14:textId="77777777" w:rsidR="00DF67DC" w:rsidRDefault="00DF67DC">
          <w:pPr>
            <w:jc w:val="left"/>
            <w:rPr>
              <w:rFonts w:asciiTheme="majorHAnsi" w:eastAsiaTheme="majorEastAsia" w:hAnsiTheme="majorHAnsi" w:cstheme="majorBidi"/>
              <w:color w:val="0F4761" w:themeColor="accent1" w:themeShade="BF"/>
              <w:sz w:val="32"/>
              <w:szCs w:val="32"/>
            </w:rPr>
          </w:pPr>
          <w:r>
            <w:br w:type="page"/>
          </w:r>
        </w:p>
        <w:p w14:paraId="0EFF950D" w14:textId="46A5A1EA" w:rsidR="00DF67DC" w:rsidRDefault="00DF67DC">
          <w:pPr>
            <w:pStyle w:val="Heading1"/>
          </w:pPr>
          <w:bookmarkStart w:id="57" w:name="_Toc228088732"/>
          <w:r>
            <w:lastRenderedPageBreak/>
            <w:t>References</w:t>
          </w:r>
          <w:bookmarkEnd w:id="57"/>
        </w:p>
        <w:sdt>
          <w:sdtPr>
            <w:id w:val="-573587230"/>
            <w:bibliography/>
          </w:sdtPr>
          <w:sdtEndPr/>
          <w:sdtContent>
            <w:p w14:paraId="1E96F358" w14:textId="77777777" w:rsidR="00FE5083" w:rsidRDefault="00DF67DC" w:rsidP="00FE5083">
              <w:pPr>
                <w:pStyle w:val="Bibliography"/>
                <w:rPr>
                  <w:noProof/>
                </w:rPr>
              </w:pPr>
              <w:r>
                <w:fldChar w:fldCharType="begin"/>
              </w:r>
              <w:r>
                <w:instrText xml:space="preserve"> BIBLIOGRAPHY </w:instrText>
              </w:r>
              <w:r>
                <w:fldChar w:fldCharType="separate"/>
              </w:r>
              <w:r w:rsidR="00FE5083">
                <w:rPr>
                  <w:noProof/>
                </w:rPr>
                <w:t xml:space="preserve">Advanced Actuators , 2025. </w:t>
              </w:r>
              <w:r w:rsidR="00FE5083">
                <w:rPr>
                  <w:i/>
                  <w:iCs/>
                  <w:noProof/>
                </w:rPr>
                <w:t xml:space="preserve">Reliable Actuators for Water Utilities and Treatment Valves. </w:t>
              </w:r>
              <w:r w:rsidR="00FE5083">
                <w:rPr>
                  <w:noProof/>
                </w:rPr>
                <w:t xml:space="preserve">[Online] </w:t>
              </w:r>
              <w:r w:rsidR="00FE5083">
                <w:rPr>
                  <w:noProof/>
                </w:rPr>
                <w:br/>
                <w:t xml:space="preserve">Available at: </w:t>
              </w:r>
              <w:r w:rsidR="00FE5083">
                <w:rPr>
                  <w:noProof/>
                  <w:u w:val="single"/>
                </w:rPr>
                <w:t>https://advanced-actuators.com/reliable-actuators-for-water-utilities-and-treatment-valves/</w:t>
              </w:r>
              <w:r w:rsidR="00FE5083">
                <w:rPr>
                  <w:noProof/>
                </w:rPr>
                <w:br/>
                <w:t>[Accessed 21 April 2026].</w:t>
              </w:r>
            </w:p>
            <w:p w14:paraId="200242E0" w14:textId="4875A8B4" w:rsidR="00FE5083" w:rsidRDefault="00FE5083" w:rsidP="00FE5083">
              <w:pPr>
                <w:pStyle w:val="Bibliography"/>
                <w:rPr>
                  <w:noProof/>
                </w:rPr>
              </w:pPr>
              <w:r>
                <w:rPr>
                  <w:noProof/>
                </w:rPr>
                <w:t xml:space="preserve">Aparna, D., 2023. </w:t>
              </w:r>
              <w:r>
                <w:rPr>
                  <w:i/>
                  <w:iCs/>
                  <w:noProof/>
                </w:rPr>
                <w:t xml:space="preserve">Grit Chamber. </w:t>
              </w:r>
              <w:r>
                <w:rPr>
                  <w:noProof/>
                </w:rPr>
                <w:t>[Online</w:t>
              </w:r>
              <w:r w:rsidR="001D0D03">
                <w:rPr>
                  <w:noProof/>
                </w:rPr>
                <w:t xml:space="preserve"> Image</w:t>
              </w:r>
              <w:r>
                <w:rPr>
                  <w:noProof/>
                </w:rPr>
                <w:t xml:space="preserve">] </w:t>
              </w:r>
              <w:r>
                <w:rPr>
                  <w:noProof/>
                </w:rPr>
                <w:br/>
                <w:t xml:space="preserve">Available at: </w:t>
              </w:r>
              <w:r>
                <w:rPr>
                  <w:noProof/>
                  <w:u w:val="single"/>
                </w:rPr>
                <w:t>https://biologyreader.com/preliminary-treatment-of-wastewater.html</w:t>
              </w:r>
              <w:r>
                <w:rPr>
                  <w:noProof/>
                </w:rPr>
                <w:br/>
                <w:t>[Accessed 6 April 2026].</w:t>
              </w:r>
            </w:p>
            <w:p w14:paraId="11CC3EEE" w14:textId="77777777" w:rsidR="00FE5083" w:rsidRDefault="00FE5083" w:rsidP="00FE5083">
              <w:pPr>
                <w:pStyle w:val="Bibliography"/>
                <w:rPr>
                  <w:noProof/>
                </w:rPr>
              </w:pPr>
              <w:r>
                <w:rPr>
                  <w:noProof/>
                </w:rPr>
                <w:t xml:space="preserve">Atlas Scientific, 2025. </w:t>
              </w:r>
              <w:r>
                <w:rPr>
                  <w:i/>
                  <w:iCs/>
                  <w:noProof/>
                </w:rPr>
                <w:t xml:space="preserve">How Does A pH Probe Work?. </w:t>
              </w:r>
              <w:r>
                <w:rPr>
                  <w:noProof/>
                </w:rPr>
                <w:t xml:space="preserve">[Online] </w:t>
              </w:r>
              <w:r>
                <w:rPr>
                  <w:noProof/>
                </w:rPr>
                <w:br/>
                <w:t xml:space="preserve">Available at: </w:t>
              </w:r>
              <w:r>
                <w:rPr>
                  <w:noProof/>
                  <w:u w:val="single"/>
                </w:rPr>
                <w:t>https://atlas-scientific.com/blog/how-does-a-ph-probe-work/</w:t>
              </w:r>
              <w:r>
                <w:rPr>
                  <w:noProof/>
                </w:rPr>
                <w:br/>
                <w:t>[Accessed 21 April 2026].</w:t>
              </w:r>
            </w:p>
            <w:p w14:paraId="6396E2BC" w14:textId="5E8700D6" w:rsidR="00FE5083" w:rsidRDefault="00FE5083" w:rsidP="00FE5083">
              <w:pPr>
                <w:pStyle w:val="Bibliography"/>
                <w:rPr>
                  <w:noProof/>
                </w:rPr>
              </w:pPr>
              <w:r>
                <w:rPr>
                  <w:noProof/>
                </w:rPr>
                <w:t xml:space="preserve">Bolefil, 2023. </w:t>
              </w:r>
              <w:r>
                <w:rPr>
                  <w:i/>
                  <w:iCs/>
                  <w:noProof/>
                </w:rPr>
                <w:t xml:space="preserve">Second Treatment Clarifiers. </w:t>
              </w:r>
              <w:r>
                <w:rPr>
                  <w:noProof/>
                </w:rPr>
                <w:t>[Online</w:t>
              </w:r>
              <w:r w:rsidR="00DD61F1">
                <w:rPr>
                  <w:noProof/>
                </w:rPr>
                <w:t xml:space="preserve"> </w:t>
              </w:r>
              <w:r w:rsidR="00DD61F1">
                <w:rPr>
                  <w:noProof/>
                </w:rPr>
                <w:t>Image</w:t>
              </w:r>
              <w:r>
                <w:rPr>
                  <w:noProof/>
                </w:rPr>
                <w:t xml:space="preserve">] </w:t>
              </w:r>
              <w:r>
                <w:rPr>
                  <w:noProof/>
                </w:rPr>
                <w:br/>
                <w:t xml:space="preserve">Available at: </w:t>
              </w:r>
              <w:r>
                <w:rPr>
                  <w:noProof/>
                  <w:u w:val="single"/>
                </w:rPr>
                <w:t>https://www.brotherfiltration.com/secondary-wastewater-treatment/</w:t>
              </w:r>
              <w:r>
                <w:rPr>
                  <w:noProof/>
                </w:rPr>
                <w:br/>
                <w:t>[Accessed 22 April 2026].</w:t>
              </w:r>
            </w:p>
            <w:p w14:paraId="2E8541EE" w14:textId="0D578B20" w:rsidR="00FE5083" w:rsidRDefault="00FE5083" w:rsidP="00FE5083">
              <w:pPr>
                <w:pStyle w:val="Bibliography"/>
                <w:rPr>
                  <w:noProof/>
                </w:rPr>
              </w:pPr>
              <w:r>
                <w:rPr>
                  <w:noProof/>
                </w:rPr>
                <w:t xml:space="preserve">Cho, H., 2009. </w:t>
              </w:r>
              <w:r>
                <w:rPr>
                  <w:i/>
                  <w:iCs/>
                  <w:noProof/>
                </w:rPr>
                <w:t xml:space="preserve">Closed-loop control system flowchart. </w:t>
              </w:r>
              <w:r>
                <w:rPr>
                  <w:noProof/>
                </w:rPr>
                <w:t>[Online</w:t>
              </w:r>
              <w:r w:rsidR="00DD61F1">
                <w:rPr>
                  <w:noProof/>
                </w:rPr>
                <w:t xml:space="preserve"> </w:t>
              </w:r>
              <w:r w:rsidR="00DD61F1">
                <w:rPr>
                  <w:noProof/>
                </w:rPr>
                <w:t>Image</w:t>
              </w:r>
              <w:r>
                <w:rPr>
                  <w:noProof/>
                </w:rPr>
                <w:t xml:space="preserve">] </w:t>
              </w:r>
              <w:r>
                <w:rPr>
                  <w:noProof/>
                </w:rPr>
                <w:br/>
                <w:t xml:space="preserve">Available at: </w:t>
              </w:r>
              <w:r>
                <w:rPr>
                  <w:noProof/>
                  <w:u w:val="single"/>
                </w:rPr>
                <w:t>https://www.researchgate.net/figure/Schematic-diagram-of-the-relationships-among-a-sensor-controller-and-actuator-for_fig2_255219182</w:t>
              </w:r>
              <w:r>
                <w:rPr>
                  <w:noProof/>
                </w:rPr>
                <w:br/>
                <w:t>[Accessed 24 April 2026].</w:t>
              </w:r>
            </w:p>
            <w:p w14:paraId="493F160F" w14:textId="77777777" w:rsidR="00FE5083" w:rsidRDefault="00FE5083" w:rsidP="00FE5083">
              <w:pPr>
                <w:pStyle w:val="Bibliography"/>
                <w:rPr>
                  <w:noProof/>
                </w:rPr>
              </w:pPr>
              <w:r>
                <w:rPr>
                  <w:noProof/>
                </w:rPr>
                <w:t xml:space="preserve">Cowan, 2026. </w:t>
              </w:r>
              <w:r>
                <w:rPr>
                  <w:i/>
                  <w:iCs/>
                  <w:noProof/>
                </w:rPr>
                <w:t xml:space="preserve">How Do Pneumatic Actuators Work?. </w:t>
              </w:r>
              <w:r>
                <w:rPr>
                  <w:noProof/>
                </w:rPr>
                <w:t xml:space="preserve">[Online] </w:t>
              </w:r>
              <w:r>
                <w:rPr>
                  <w:noProof/>
                </w:rPr>
                <w:br/>
                <w:t xml:space="preserve">Available at: </w:t>
              </w:r>
              <w:r>
                <w:rPr>
                  <w:noProof/>
                  <w:u w:val="single"/>
                </w:rPr>
                <w:t>https://www.cowandynamics.com/how-pneumatic-actuators-work/</w:t>
              </w:r>
              <w:r>
                <w:rPr>
                  <w:noProof/>
                </w:rPr>
                <w:br/>
                <w:t>[Accessed 23 April 2026].</w:t>
              </w:r>
            </w:p>
            <w:p w14:paraId="143E2C0C" w14:textId="77777777" w:rsidR="00FE5083" w:rsidRDefault="00FE5083" w:rsidP="00FE5083">
              <w:pPr>
                <w:pStyle w:val="Bibliography"/>
                <w:rPr>
                  <w:noProof/>
                </w:rPr>
              </w:pPr>
              <w:r>
                <w:rPr>
                  <w:noProof/>
                </w:rPr>
                <w:t xml:space="preserve">Crystal Tank, 2026. </w:t>
              </w:r>
              <w:r>
                <w:rPr>
                  <w:i/>
                  <w:iCs/>
                  <w:noProof/>
                </w:rPr>
                <w:t xml:space="preserve">Sewage Treatment Plant - EN12566-3 UK. </w:t>
              </w:r>
              <w:r>
                <w:rPr>
                  <w:noProof/>
                </w:rPr>
                <w:t xml:space="preserve">[Online] </w:t>
              </w:r>
              <w:r>
                <w:rPr>
                  <w:noProof/>
                </w:rPr>
                <w:br/>
                <w:t xml:space="preserve">Available at: </w:t>
              </w:r>
              <w:r>
                <w:rPr>
                  <w:noProof/>
                  <w:u w:val="single"/>
                </w:rPr>
                <w:t>https://www.crystaltanks.com/regulations.html#:~:text=Confusion%20Surrounding%20the%20EN%2012566,that%20was%20badly%20thought%20out.</w:t>
              </w:r>
              <w:r>
                <w:rPr>
                  <w:noProof/>
                </w:rPr>
                <w:br/>
                <w:t>[Accessed 23 April 2026].</w:t>
              </w:r>
            </w:p>
            <w:p w14:paraId="302C7FBC" w14:textId="77777777" w:rsidR="00FE5083" w:rsidRDefault="00FE5083" w:rsidP="00FE5083">
              <w:pPr>
                <w:pStyle w:val="Bibliography"/>
                <w:rPr>
                  <w:noProof/>
                </w:rPr>
              </w:pPr>
              <w:r>
                <w:rPr>
                  <w:noProof/>
                </w:rPr>
                <w:t xml:space="preserve">Defrablogs, 2025. </w:t>
              </w:r>
              <w:r>
                <w:rPr>
                  <w:i/>
                  <w:iCs/>
                  <w:noProof/>
                </w:rPr>
                <w:t xml:space="preserve">Regulating the water industry: legal powers and duties. </w:t>
              </w:r>
              <w:r>
                <w:rPr>
                  <w:noProof/>
                </w:rPr>
                <w:t xml:space="preserve">[Online] </w:t>
              </w:r>
              <w:r>
                <w:rPr>
                  <w:noProof/>
                </w:rPr>
                <w:br/>
                <w:t xml:space="preserve">Available at: </w:t>
              </w:r>
              <w:r>
                <w:rPr>
                  <w:noProof/>
                  <w:u w:val="single"/>
                </w:rPr>
                <w:t>https://environmentagency.blog.gov.uk/2025/06/19/regulating-the-water-industry-legal-powers-and-duties/</w:t>
              </w:r>
              <w:r>
                <w:rPr>
                  <w:noProof/>
                </w:rPr>
                <w:br/>
                <w:t>[Accessed 20 April 2025 ].</w:t>
              </w:r>
            </w:p>
            <w:p w14:paraId="362D0BB1" w14:textId="77777777" w:rsidR="00FE5083" w:rsidRDefault="00FE5083" w:rsidP="00FE5083">
              <w:pPr>
                <w:pStyle w:val="Bibliography"/>
                <w:rPr>
                  <w:noProof/>
                </w:rPr>
              </w:pPr>
              <w:r>
                <w:rPr>
                  <w:noProof/>
                </w:rPr>
                <w:t xml:space="preserve">Dream Civil, 2022. </w:t>
              </w:r>
              <w:r>
                <w:rPr>
                  <w:i/>
                  <w:iCs/>
                  <w:noProof/>
                </w:rPr>
                <w:t xml:space="preserve">Grit Chamber: Types, Uses, Composition, Working Principle, Advantages &amp; Disadvantages. </w:t>
              </w:r>
              <w:r>
                <w:rPr>
                  <w:noProof/>
                </w:rPr>
                <w:t xml:space="preserve">[Online] </w:t>
              </w:r>
              <w:r>
                <w:rPr>
                  <w:noProof/>
                </w:rPr>
                <w:br/>
                <w:t xml:space="preserve">Available at: </w:t>
              </w:r>
              <w:r>
                <w:rPr>
                  <w:noProof/>
                  <w:u w:val="single"/>
                </w:rPr>
                <w:t>https://dreamcivil.com/grit-chamber/</w:t>
              </w:r>
              <w:r>
                <w:rPr>
                  <w:noProof/>
                </w:rPr>
                <w:br/>
                <w:t>[Accessed 6 April 2026].</w:t>
              </w:r>
            </w:p>
            <w:p w14:paraId="79264835" w14:textId="77777777" w:rsidR="00FE5083" w:rsidRDefault="00FE5083" w:rsidP="00FE5083">
              <w:pPr>
                <w:pStyle w:val="Bibliography"/>
                <w:rPr>
                  <w:noProof/>
                </w:rPr>
              </w:pPr>
              <w:r>
                <w:rPr>
                  <w:noProof/>
                </w:rPr>
                <w:lastRenderedPageBreak/>
                <w:t xml:space="preserve">Elprocus, 2026. </w:t>
              </w:r>
              <w:r>
                <w:rPr>
                  <w:i/>
                  <w:iCs/>
                  <w:noProof/>
                </w:rPr>
                <w:t xml:space="preserve">What is a Hydraulic Actuator : Working &amp; Its Applications. </w:t>
              </w:r>
              <w:r>
                <w:rPr>
                  <w:noProof/>
                </w:rPr>
                <w:t xml:space="preserve">[Online] </w:t>
              </w:r>
              <w:r>
                <w:rPr>
                  <w:noProof/>
                </w:rPr>
                <w:br/>
                <w:t xml:space="preserve">Available at: </w:t>
              </w:r>
              <w:r>
                <w:rPr>
                  <w:noProof/>
                  <w:u w:val="single"/>
                </w:rPr>
                <w:t>https://www.elprocus.com/hydraulic-actuator/</w:t>
              </w:r>
              <w:r>
                <w:rPr>
                  <w:noProof/>
                </w:rPr>
                <w:br/>
                <w:t>[Accessed 23 April 2026].</w:t>
              </w:r>
            </w:p>
            <w:p w14:paraId="4CAD2153" w14:textId="77777777" w:rsidR="00FE5083" w:rsidRDefault="00FE5083" w:rsidP="00FE5083">
              <w:pPr>
                <w:pStyle w:val="Bibliography"/>
                <w:rPr>
                  <w:noProof/>
                </w:rPr>
              </w:pPr>
              <w:r>
                <w:rPr>
                  <w:noProof/>
                </w:rPr>
                <w:t xml:space="preserve">Engineer Fix, 2021. </w:t>
              </w:r>
              <w:r>
                <w:rPr>
                  <w:i/>
                  <w:iCs/>
                  <w:noProof/>
                </w:rPr>
                <w:t xml:space="preserve">What is a Programmable Logic Controller (PLC)?. </w:t>
              </w:r>
              <w:r>
                <w:rPr>
                  <w:noProof/>
                </w:rPr>
                <w:t xml:space="preserve">[Online] </w:t>
              </w:r>
              <w:r>
                <w:rPr>
                  <w:noProof/>
                </w:rPr>
                <w:br/>
                <w:t xml:space="preserve">Available at: </w:t>
              </w:r>
              <w:r>
                <w:rPr>
                  <w:noProof/>
                  <w:u w:val="single"/>
                </w:rPr>
                <w:t>https://engineerfix.com/what-is-a-plc-and-how-do-they-work/</w:t>
              </w:r>
              <w:r>
                <w:rPr>
                  <w:noProof/>
                </w:rPr>
                <w:br/>
                <w:t>[Accessed 22 April 2026].</w:t>
              </w:r>
            </w:p>
            <w:p w14:paraId="28E44199" w14:textId="77777777" w:rsidR="00FE5083" w:rsidRDefault="00FE5083" w:rsidP="00FE5083">
              <w:pPr>
                <w:pStyle w:val="Bibliography"/>
                <w:rPr>
                  <w:noProof/>
                </w:rPr>
              </w:pPr>
              <w:r>
                <w:rPr>
                  <w:noProof/>
                </w:rPr>
                <w:t xml:space="preserve">EnviroSuite, 2026. </w:t>
              </w:r>
              <w:r>
                <w:rPr>
                  <w:i/>
                  <w:iCs/>
                  <w:noProof/>
                </w:rPr>
                <w:t xml:space="preserve">How wastewater management operators can protect their reputation with growing communities. </w:t>
              </w:r>
              <w:r>
                <w:rPr>
                  <w:noProof/>
                </w:rPr>
                <w:t xml:space="preserve">[Online] </w:t>
              </w:r>
              <w:r>
                <w:rPr>
                  <w:noProof/>
                </w:rPr>
                <w:br/>
                <w:t xml:space="preserve">Available at: </w:t>
              </w:r>
              <w:r>
                <w:rPr>
                  <w:noProof/>
                  <w:u w:val="single"/>
                </w:rPr>
                <w:t>https://envirosuite.com/insights/news/how-wastewater-management-operators-can-protect-their-reputation-with-growing-communities</w:t>
              </w:r>
              <w:r>
                <w:rPr>
                  <w:noProof/>
                </w:rPr>
                <w:br/>
                <w:t>[Accessed 23 April 2026].</w:t>
              </w:r>
            </w:p>
            <w:p w14:paraId="57B55941" w14:textId="77777777" w:rsidR="00FE5083" w:rsidRDefault="00FE5083" w:rsidP="00FE5083">
              <w:pPr>
                <w:pStyle w:val="Bibliography"/>
                <w:rPr>
                  <w:noProof/>
                </w:rPr>
              </w:pPr>
              <w:r>
                <w:rPr>
                  <w:noProof/>
                </w:rPr>
                <w:t xml:space="preserve">Eureka, 2025. </w:t>
              </w:r>
              <w:r>
                <w:rPr>
                  <w:i/>
                  <w:iCs/>
                  <w:noProof/>
                </w:rPr>
                <w:t xml:space="preserve">What is an Actuator and How Does It Work?. </w:t>
              </w:r>
              <w:r>
                <w:rPr>
                  <w:noProof/>
                </w:rPr>
                <w:t xml:space="preserve">[Online] </w:t>
              </w:r>
              <w:r>
                <w:rPr>
                  <w:noProof/>
                </w:rPr>
                <w:br/>
                <w:t xml:space="preserve">Available at: </w:t>
              </w:r>
              <w:r>
                <w:rPr>
                  <w:noProof/>
                  <w:u w:val="single"/>
                </w:rPr>
                <w:t>https://eureka.patsnap.com/article/what-is-an-actuator-and-how-does-it-work</w:t>
              </w:r>
              <w:r>
                <w:rPr>
                  <w:noProof/>
                </w:rPr>
                <w:br/>
                <w:t>[Accessed 21 April 2026].</w:t>
              </w:r>
            </w:p>
            <w:p w14:paraId="632E082D" w14:textId="77777777" w:rsidR="00FE5083" w:rsidRDefault="00FE5083" w:rsidP="00FE5083">
              <w:pPr>
                <w:pStyle w:val="Bibliography"/>
                <w:rPr>
                  <w:noProof/>
                </w:rPr>
              </w:pPr>
              <w:r>
                <w:rPr>
                  <w:noProof/>
                </w:rPr>
                <w:t xml:space="preserve">Faisal, M., 2023. </w:t>
              </w:r>
              <w:r>
                <w:rPr>
                  <w:i/>
                  <w:iCs/>
                  <w:noProof/>
                </w:rPr>
                <w:t xml:space="preserve">Control technologies of wastewater treatment plants: The state-of-the-art, current challenges, and future directions. </w:t>
              </w:r>
              <w:r>
                <w:rPr>
                  <w:noProof/>
                </w:rPr>
                <w:t xml:space="preserve">[Online] </w:t>
              </w:r>
              <w:r>
                <w:rPr>
                  <w:noProof/>
                </w:rPr>
                <w:br/>
                <w:t xml:space="preserve">Available at: </w:t>
              </w:r>
              <w:r>
                <w:rPr>
                  <w:noProof/>
                  <w:u w:val="single"/>
                </w:rPr>
                <w:t>https://www.sciencedirect.com/science/article/abs/pii/S1364032123001806</w:t>
              </w:r>
              <w:r>
                <w:rPr>
                  <w:noProof/>
                </w:rPr>
                <w:br/>
                <w:t>[Accessed 21 April 2026].</w:t>
              </w:r>
            </w:p>
            <w:p w14:paraId="77FC7FF5" w14:textId="77777777" w:rsidR="00FE5083" w:rsidRDefault="00FE5083" w:rsidP="00FE5083">
              <w:pPr>
                <w:pStyle w:val="Bibliography"/>
                <w:rPr>
                  <w:noProof/>
                </w:rPr>
              </w:pPr>
              <w:r>
                <w:rPr>
                  <w:noProof/>
                </w:rPr>
                <w:t xml:space="preserve">Holland, Q., 2025. </w:t>
              </w:r>
              <w:r>
                <w:rPr>
                  <w:i/>
                  <w:iCs/>
                  <w:noProof/>
                </w:rPr>
                <w:t xml:space="preserve">The Evolution Of Wastewater Treatment Plants: A Historical Overview. </w:t>
              </w:r>
              <w:r>
                <w:rPr>
                  <w:noProof/>
                </w:rPr>
                <w:t xml:space="preserve">[Online] </w:t>
              </w:r>
              <w:r>
                <w:rPr>
                  <w:noProof/>
                </w:rPr>
                <w:br/>
                <w:t xml:space="preserve">Available at: </w:t>
              </w:r>
              <w:r>
                <w:rPr>
                  <w:noProof/>
                  <w:u w:val="single"/>
                </w:rPr>
                <w:t>https://shuncy.com/article/how-long-have-wastewater-treatment-plants-existed</w:t>
              </w:r>
              <w:r>
                <w:rPr>
                  <w:noProof/>
                </w:rPr>
                <w:br/>
                <w:t>[Accessed 6 April 2026].</w:t>
              </w:r>
            </w:p>
            <w:p w14:paraId="2CC5E380" w14:textId="77777777" w:rsidR="00FE5083" w:rsidRDefault="00FE5083" w:rsidP="00FE5083">
              <w:pPr>
                <w:pStyle w:val="Bibliography"/>
                <w:rPr>
                  <w:noProof/>
                </w:rPr>
              </w:pPr>
              <w:r>
                <w:rPr>
                  <w:noProof/>
                </w:rPr>
                <w:t xml:space="preserve">Icenta, 2026. </w:t>
              </w:r>
              <w:r>
                <w:rPr>
                  <w:i/>
                  <w:iCs/>
                  <w:noProof/>
                </w:rPr>
                <w:t xml:space="preserve">Ultrasonic Flow Meters. </w:t>
              </w:r>
              <w:r>
                <w:rPr>
                  <w:noProof/>
                </w:rPr>
                <w:t xml:space="preserve">[Online] </w:t>
              </w:r>
              <w:r>
                <w:rPr>
                  <w:noProof/>
                </w:rPr>
                <w:br/>
                <w:t xml:space="preserve">Available at: </w:t>
              </w:r>
              <w:r>
                <w:rPr>
                  <w:noProof/>
                  <w:u w:val="single"/>
                </w:rPr>
                <w:t>https://www.icenta.co.uk/product-category/flow-meters/ultrasonic-flow-meters/</w:t>
              </w:r>
              <w:r>
                <w:rPr>
                  <w:noProof/>
                </w:rPr>
                <w:br/>
                <w:t>[Accessed 6 April 2026].</w:t>
              </w:r>
            </w:p>
            <w:p w14:paraId="3EB564F7" w14:textId="77777777" w:rsidR="00FE5083" w:rsidRDefault="00FE5083" w:rsidP="00FE5083">
              <w:pPr>
                <w:pStyle w:val="Bibliography"/>
                <w:rPr>
                  <w:noProof/>
                </w:rPr>
              </w:pPr>
              <w:r>
                <w:rPr>
                  <w:noProof/>
                </w:rPr>
                <w:t xml:space="preserve">Inductive Automation, 2025. </w:t>
              </w:r>
              <w:r>
                <w:rPr>
                  <w:i/>
                  <w:iCs/>
                  <w:noProof/>
                </w:rPr>
                <w:t xml:space="preserve">HMI: Human-Machine Interface. </w:t>
              </w:r>
              <w:r>
                <w:rPr>
                  <w:noProof/>
                </w:rPr>
                <w:t xml:space="preserve">[Online] </w:t>
              </w:r>
              <w:r>
                <w:rPr>
                  <w:noProof/>
                </w:rPr>
                <w:br/>
                <w:t xml:space="preserve">Available at: </w:t>
              </w:r>
              <w:r>
                <w:rPr>
                  <w:noProof/>
                  <w:u w:val="single"/>
                </w:rPr>
                <w:t>https://inductiveautomation.com/resources/article/what-is-hmi#hmi-defined</w:t>
              </w:r>
              <w:r>
                <w:rPr>
                  <w:noProof/>
                </w:rPr>
                <w:br/>
                <w:t>[Accessed 20 April 2026].</w:t>
              </w:r>
            </w:p>
            <w:p w14:paraId="4FEF2BCD" w14:textId="77777777" w:rsidR="00FE5083" w:rsidRDefault="00FE5083" w:rsidP="00FE5083">
              <w:pPr>
                <w:pStyle w:val="Bibliography"/>
                <w:rPr>
                  <w:noProof/>
                </w:rPr>
              </w:pPr>
              <w:r>
                <w:rPr>
                  <w:noProof/>
                </w:rPr>
                <w:t xml:space="preserve">Interreg, 2020. </w:t>
              </w:r>
              <w:r>
                <w:rPr>
                  <w:i/>
                  <w:iCs/>
                  <w:noProof/>
                </w:rPr>
                <w:t xml:space="preserve">PRINCIPLE OF OPERATION. </w:t>
              </w:r>
              <w:r>
                <w:rPr>
                  <w:noProof/>
                </w:rPr>
                <w:t xml:space="preserve">[Online] </w:t>
              </w:r>
              <w:r>
                <w:rPr>
                  <w:noProof/>
                </w:rPr>
                <w:br/>
                <w:t xml:space="preserve">Available at: </w:t>
              </w:r>
              <w:r>
                <w:rPr>
                  <w:noProof/>
                  <w:u w:val="single"/>
                </w:rPr>
                <w:t>https://bestbalticproject.eu/wp-content/uploads/2020/09/4-WWTP_-INSTRUMENTATION-CONTROL-AND-AUTOMATION-1.pdf</w:t>
              </w:r>
              <w:r>
                <w:rPr>
                  <w:noProof/>
                </w:rPr>
                <w:br/>
                <w:t>[Accessed 20 April 2026].</w:t>
              </w:r>
            </w:p>
            <w:p w14:paraId="257029AC" w14:textId="77777777" w:rsidR="00FE5083" w:rsidRDefault="00FE5083" w:rsidP="00FE5083">
              <w:pPr>
                <w:pStyle w:val="Bibliography"/>
                <w:rPr>
                  <w:noProof/>
                </w:rPr>
              </w:pPr>
              <w:r>
                <w:rPr>
                  <w:noProof/>
                </w:rPr>
                <w:t xml:space="preserve">Kumar, P., 2024. </w:t>
              </w:r>
              <w:r>
                <w:rPr>
                  <w:i/>
                  <w:iCs/>
                  <w:noProof/>
                </w:rPr>
                <w:t xml:space="preserve">Processes of Waste Water Treatment: 4 Processes. </w:t>
              </w:r>
              <w:r>
                <w:rPr>
                  <w:noProof/>
                </w:rPr>
                <w:t xml:space="preserve">[Online] </w:t>
              </w:r>
              <w:r>
                <w:rPr>
                  <w:noProof/>
                </w:rPr>
                <w:br/>
                <w:t xml:space="preserve">Available at: </w:t>
              </w:r>
              <w:r>
                <w:rPr>
                  <w:noProof/>
                  <w:u w:val="single"/>
                </w:rPr>
                <w:t>https://www.biologydiscussion.com/waste-management/waste-water-</w:t>
              </w:r>
              <w:r>
                <w:rPr>
                  <w:noProof/>
                  <w:u w:val="single"/>
                </w:rPr>
                <w:lastRenderedPageBreak/>
                <w:t>treatment/processes-of-waste-water-treatment-4-process-with-diagram/10989</w:t>
              </w:r>
              <w:r>
                <w:rPr>
                  <w:noProof/>
                </w:rPr>
                <w:br/>
                <w:t>[Accessed 6 April 2026].</w:t>
              </w:r>
            </w:p>
            <w:p w14:paraId="5AFB68ED" w14:textId="70DC4D1A" w:rsidR="00FE5083" w:rsidRDefault="00FE5083" w:rsidP="00FE5083">
              <w:pPr>
                <w:pStyle w:val="Bibliography"/>
                <w:rPr>
                  <w:noProof/>
                </w:rPr>
              </w:pPr>
              <w:r>
                <w:rPr>
                  <w:noProof/>
                </w:rPr>
                <w:t xml:space="preserve">Kumar, P., 2025. </w:t>
              </w:r>
              <w:r>
                <w:rPr>
                  <w:i/>
                  <w:iCs/>
                  <w:noProof/>
                </w:rPr>
                <w:t xml:space="preserve">Watewater Treatment Process Flow Chart. </w:t>
              </w:r>
              <w:r>
                <w:rPr>
                  <w:noProof/>
                </w:rPr>
                <w:t>[Online</w:t>
              </w:r>
              <w:r w:rsidR="003E6895">
                <w:rPr>
                  <w:noProof/>
                </w:rPr>
                <w:t xml:space="preserve"> </w:t>
              </w:r>
              <w:r w:rsidR="003E6895">
                <w:rPr>
                  <w:noProof/>
                </w:rPr>
                <w:t>Image</w:t>
              </w:r>
              <w:r>
                <w:rPr>
                  <w:noProof/>
                </w:rPr>
                <w:t xml:space="preserve">] </w:t>
              </w:r>
              <w:r>
                <w:rPr>
                  <w:noProof/>
                </w:rPr>
                <w:br/>
                <w:t xml:space="preserve">Available at: </w:t>
              </w:r>
              <w:r>
                <w:rPr>
                  <w:noProof/>
                  <w:u w:val="single"/>
                </w:rPr>
                <w:t>https://www.biologydiscussion.com/waste-management/waste-water-treatment/processes-of-waste-water-treatment-4-process-with-diagram/10989</w:t>
              </w:r>
              <w:r>
                <w:rPr>
                  <w:noProof/>
                </w:rPr>
                <w:br/>
                <w:t>[Accessed 20 April 2026].</w:t>
              </w:r>
            </w:p>
            <w:p w14:paraId="79F523D6" w14:textId="35F741C1" w:rsidR="00FE5083" w:rsidRDefault="00FE5083" w:rsidP="00FE5083">
              <w:pPr>
                <w:pStyle w:val="Bibliography"/>
                <w:rPr>
                  <w:noProof/>
                </w:rPr>
              </w:pPr>
              <w:r>
                <w:rPr>
                  <w:noProof/>
                </w:rPr>
                <w:t xml:space="preserve">Lauria, J., 2018. </w:t>
              </w:r>
              <w:r>
                <w:rPr>
                  <w:i/>
                  <w:iCs/>
                  <w:noProof/>
                </w:rPr>
                <w:t xml:space="preserve">Cut Back on Wastewater Treatment Maintenance with a Venturi Aeration System. </w:t>
              </w:r>
              <w:r>
                <w:rPr>
                  <w:noProof/>
                </w:rPr>
                <w:t>[Online</w:t>
              </w:r>
              <w:r w:rsidR="009000CC">
                <w:rPr>
                  <w:noProof/>
                </w:rPr>
                <w:t xml:space="preserve"> </w:t>
              </w:r>
              <w:r w:rsidR="009000CC">
                <w:rPr>
                  <w:noProof/>
                </w:rPr>
                <w:t>Image</w:t>
              </w:r>
              <w:r>
                <w:rPr>
                  <w:noProof/>
                </w:rPr>
                <w:t xml:space="preserve">] </w:t>
              </w:r>
              <w:r>
                <w:rPr>
                  <w:noProof/>
                </w:rPr>
                <w:br/>
                <w:t xml:space="preserve">Available at: </w:t>
              </w:r>
              <w:r>
                <w:rPr>
                  <w:noProof/>
                  <w:u w:val="single"/>
                </w:rPr>
                <w:t>https://www.pumpsandsystems.com/cut-back-wastewater-treatment-maintenance-venturi-aeration-system</w:t>
              </w:r>
              <w:r>
                <w:rPr>
                  <w:noProof/>
                </w:rPr>
                <w:br/>
                <w:t>[Accessed 6 April 2026].</w:t>
              </w:r>
            </w:p>
            <w:p w14:paraId="4C6CBD7B" w14:textId="77777777" w:rsidR="00FE5083" w:rsidRDefault="00FE5083" w:rsidP="00FE5083">
              <w:pPr>
                <w:pStyle w:val="Bibliography"/>
                <w:rPr>
                  <w:noProof/>
                </w:rPr>
              </w:pPr>
              <w:r>
                <w:rPr>
                  <w:noProof/>
                </w:rPr>
                <w:t xml:space="preserve">Li, C., 202. </w:t>
              </w:r>
              <w:r>
                <w:rPr>
                  <w:i/>
                  <w:iCs/>
                  <w:noProof/>
                </w:rPr>
                <w:t xml:space="preserve">Doppler Ultrasonic Flow Meters. </w:t>
              </w:r>
              <w:r>
                <w:rPr>
                  <w:noProof/>
                </w:rPr>
                <w:t xml:space="preserve">[Online] </w:t>
              </w:r>
              <w:r>
                <w:rPr>
                  <w:noProof/>
                </w:rPr>
                <w:br/>
                <w:t xml:space="preserve">Available at: </w:t>
              </w:r>
              <w:r>
                <w:rPr>
                  <w:noProof/>
                  <w:u w:val="single"/>
                </w:rPr>
                <w:t>https://www.gaimc.com/Newsinfo/ultrasonic-flow-meters-working-principles-applications-benefits</w:t>
              </w:r>
              <w:r>
                <w:rPr>
                  <w:noProof/>
                </w:rPr>
                <w:br/>
                <w:t>[Accessed 21 April 2026].</w:t>
              </w:r>
            </w:p>
            <w:p w14:paraId="02ADF187" w14:textId="77777777" w:rsidR="00FE5083" w:rsidRDefault="00FE5083" w:rsidP="00FE5083">
              <w:pPr>
                <w:pStyle w:val="Bibliography"/>
                <w:rPr>
                  <w:noProof/>
                </w:rPr>
              </w:pPr>
              <w:r>
                <w:rPr>
                  <w:noProof/>
                </w:rPr>
                <w:t xml:space="preserve">Mitchell, R., 2020. </w:t>
              </w:r>
              <w:r>
                <w:rPr>
                  <w:i/>
                  <w:iCs/>
                  <w:noProof/>
                </w:rPr>
                <w:t xml:space="preserve">Electric Actuator's Suitable for Use in Specific Environments. </w:t>
              </w:r>
              <w:r>
                <w:rPr>
                  <w:noProof/>
                </w:rPr>
                <w:t xml:space="preserve">[Online] </w:t>
              </w:r>
              <w:r>
                <w:rPr>
                  <w:noProof/>
                </w:rPr>
                <w:br/>
                <w:t xml:space="preserve">Available at: </w:t>
              </w:r>
              <w:r>
                <w:rPr>
                  <w:noProof/>
                  <w:u w:val="single"/>
                </w:rPr>
                <w:t>https://control.com/technical-articles/Basic-Applications-of-Pneumatic-Hydraulic-and-Electric-Actuators/#:~:text=Benefits%20and%20Uses%20of%20Pneumatic,the%20use%20of%20a%20screwdriver.</w:t>
              </w:r>
              <w:r>
                <w:rPr>
                  <w:noProof/>
                </w:rPr>
                <w:br/>
                <w:t>[Accessed 21 April 2026].</w:t>
              </w:r>
            </w:p>
            <w:p w14:paraId="66177359" w14:textId="31F35D49" w:rsidR="00FE5083" w:rsidRDefault="00FE5083" w:rsidP="00FE5083">
              <w:pPr>
                <w:pStyle w:val="Bibliography"/>
                <w:rPr>
                  <w:noProof/>
                </w:rPr>
              </w:pPr>
              <w:r>
                <w:rPr>
                  <w:noProof/>
                </w:rPr>
                <w:t xml:space="preserve">NetSol Water, 2024. </w:t>
              </w:r>
              <w:r>
                <w:rPr>
                  <w:i/>
                  <w:iCs/>
                  <w:noProof/>
                </w:rPr>
                <w:t xml:space="preserve">Bar Screens. </w:t>
              </w:r>
              <w:r>
                <w:rPr>
                  <w:noProof/>
                </w:rPr>
                <w:t>[Online</w:t>
              </w:r>
              <w:r w:rsidR="009E3168">
                <w:rPr>
                  <w:noProof/>
                </w:rPr>
                <w:t xml:space="preserve"> </w:t>
              </w:r>
              <w:r w:rsidR="009E3168">
                <w:rPr>
                  <w:noProof/>
                </w:rPr>
                <w:t>Image</w:t>
              </w:r>
              <w:r>
                <w:rPr>
                  <w:noProof/>
                </w:rPr>
                <w:t xml:space="preserve">] </w:t>
              </w:r>
              <w:r>
                <w:rPr>
                  <w:noProof/>
                </w:rPr>
                <w:br/>
                <w:t xml:space="preserve">Available at: </w:t>
              </w:r>
              <w:r>
                <w:rPr>
                  <w:noProof/>
                  <w:u w:val="single"/>
                </w:rPr>
                <w:t>https://www.netsolwater.com/what-is-screening-process-in-waste-water-treatment.php?blog=1621</w:t>
              </w:r>
              <w:r>
                <w:rPr>
                  <w:noProof/>
                </w:rPr>
                <w:br/>
                <w:t>[Accessed 6 April 2026].</w:t>
              </w:r>
            </w:p>
            <w:p w14:paraId="2CB11D17" w14:textId="77777777" w:rsidR="00FE5083" w:rsidRDefault="00FE5083" w:rsidP="00FE5083">
              <w:pPr>
                <w:pStyle w:val="Bibliography"/>
                <w:rPr>
                  <w:noProof/>
                </w:rPr>
              </w:pPr>
              <w:r>
                <w:rPr>
                  <w:noProof/>
                </w:rPr>
                <w:t xml:space="preserve">NetSol Water, 2026. </w:t>
              </w:r>
              <w:r>
                <w:rPr>
                  <w:i/>
                  <w:iCs/>
                  <w:noProof/>
                </w:rPr>
                <w:t xml:space="preserve">Measuring Devices in WWTPs. </w:t>
              </w:r>
              <w:r>
                <w:rPr>
                  <w:noProof/>
                </w:rPr>
                <w:t xml:space="preserve">[Online] </w:t>
              </w:r>
              <w:r>
                <w:rPr>
                  <w:noProof/>
                </w:rPr>
                <w:br/>
                <w:t xml:space="preserve">Available at: </w:t>
              </w:r>
              <w:r>
                <w:rPr>
                  <w:noProof/>
                  <w:u w:val="single"/>
                </w:rPr>
                <w:t>https://www.netsolwater.com/what-are-various-instrumentation-and-control-systems-in-wwtp.php?blog=4084</w:t>
              </w:r>
              <w:r>
                <w:rPr>
                  <w:noProof/>
                </w:rPr>
                <w:br/>
                <w:t>[Accessed 21 April 2026].</w:t>
              </w:r>
            </w:p>
            <w:p w14:paraId="21B5BA39" w14:textId="178DFF29" w:rsidR="00FE5083" w:rsidRDefault="00FE5083" w:rsidP="00FE5083">
              <w:pPr>
                <w:pStyle w:val="Bibliography"/>
                <w:rPr>
                  <w:noProof/>
                </w:rPr>
              </w:pPr>
              <w:r>
                <w:rPr>
                  <w:noProof/>
                </w:rPr>
                <w:t xml:space="preserve">NetsolWater, 2026. </w:t>
              </w:r>
              <w:r>
                <w:rPr>
                  <w:i/>
                  <w:iCs/>
                  <w:noProof/>
                </w:rPr>
                <w:t xml:space="preserve">Sedimentation Tank. </w:t>
              </w:r>
              <w:r>
                <w:rPr>
                  <w:noProof/>
                </w:rPr>
                <w:t>[Online</w:t>
              </w:r>
              <w:r w:rsidR="0084544F">
                <w:rPr>
                  <w:noProof/>
                </w:rPr>
                <w:t xml:space="preserve"> </w:t>
              </w:r>
              <w:r w:rsidR="0084544F">
                <w:rPr>
                  <w:noProof/>
                </w:rPr>
                <w:t>Image</w:t>
              </w:r>
              <w:r>
                <w:rPr>
                  <w:noProof/>
                </w:rPr>
                <w:t xml:space="preserve">] </w:t>
              </w:r>
              <w:r>
                <w:rPr>
                  <w:noProof/>
                </w:rPr>
                <w:br/>
                <w:t xml:space="preserve">Available at: </w:t>
              </w:r>
              <w:r>
                <w:rPr>
                  <w:noProof/>
                  <w:u w:val="single"/>
                </w:rPr>
                <w:t>https://www.netsolwater.com/how-primary-sedimentation-works-in-wastewater-treatment.php?blog=5939</w:t>
              </w:r>
              <w:r>
                <w:rPr>
                  <w:noProof/>
                </w:rPr>
                <w:br/>
                <w:t>[Accessed 20 April 2026].</w:t>
              </w:r>
            </w:p>
            <w:p w14:paraId="53B5DF64" w14:textId="77777777" w:rsidR="00FE5083" w:rsidRDefault="00FE5083" w:rsidP="00FE5083">
              <w:pPr>
                <w:pStyle w:val="Bibliography"/>
                <w:rPr>
                  <w:noProof/>
                </w:rPr>
              </w:pPr>
              <w:r>
                <w:rPr>
                  <w:noProof/>
                </w:rPr>
                <w:lastRenderedPageBreak/>
                <w:t xml:space="preserve">NIBuisness, 2024. </w:t>
              </w:r>
              <w:r>
                <w:rPr>
                  <w:i/>
                  <w:iCs/>
                  <w:noProof/>
                </w:rPr>
                <w:t xml:space="preserve">Process control systems in industrial processes. </w:t>
              </w:r>
              <w:r>
                <w:rPr>
                  <w:noProof/>
                </w:rPr>
                <w:t xml:space="preserve">[Online] </w:t>
              </w:r>
              <w:r>
                <w:rPr>
                  <w:noProof/>
                </w:rPr>
                <w:br/>
                <w:t xml:space="preserve">Available at: </w:t>
              </w:r>
              <w:r>
                <w:rPr>
                  <w:noProof/>
                  <w:u w:val="single"/>
                </w:rPr>
                <w:t>https://www.nibusinessinfo.co.uk/content/process-control-systems-industrial-processes</w:t>
              </w:r>
              <w:r>
                <w:rPr>
                  <w:noProof/>
                </w:rPr>
                <w:br/>
                <w:t>[Accessed 21 April 2026].</w:t>
              </w:r>
            </w:p>
            <w:p w14:paraId="0347F27F" w14:textId="77777777" w:rsidR="00FE5083" w:rsidRDefault="00FE5083" w:rsidP="00FE5083">
              <w:pPr>
                <w:pStyle w:val="Bibliography"/>
                <w:rPr>
                  <w:noProof/>
                </w:rPr>
              </w:pPr>
              <w:r>
                <w:rPr>
                  <w:noProof/>
                </w:rPr>
                <w:t xml:space="preserve">NIBuisness, 2025. </w:t>
              </w:r>
              <w:r>
                <w:rPr>
                  <w:i/>
                  <w:iCs/>
                  <w:noProof/>
                </w:rPr>
                <w:t xml:space="preserve">Process control systems for energy efficiency. </w:t>
              </w:r>
              <w:r>
                <w:rPr>
                  <w:noProof/>
                </w:rPr>
                <w:t xml:space="preserve">[Online] </w:t>
              </w:r>
              <w:r>
                <w:rPr>
                  <w:noProof/>
                </w:rPr>
                <w:br/>
                <w:t xml:space="preserve">Available at: </w:t>
              </w:r>
              <w:r>
                <w:rPr>
                  <w:noProof/>
                  <w:u w:val="single"/>
                </w:rPr>
                <w:t>https://www.nibusinessinfo.co.uk/content/how-process-control-systems-work</w:t>
              </w:r>
              <w:r>
                <w:rPr>
                  <w:noProof/>
                </w:rPr>
                <w:br/>
                <w:t>[Accessed 21 April 2026].</w:t>
              </w:r>
            </w:p>
            <w:p w14:paraId="7A2EAC94" w14:textId="77777777" w:rsidR="00FE5083" w:rsidRDefault="00FE5083" w:rsidP="00FE5083">
              <w:pPr>
                <w:pStyle w:val="Bibliography"/>
                <w:rPr>
                  <w:noProof/>
                </w:rPr>
              </w:pPr>
              <w:r>
                <w:rPr>
                  <w:noProof/>
                </w:rPr>
                <w:t xml:space="preserve">PLC Department, 2023. </w:t>
              </w:r>
              <w:r>
                <w:rPr>
                  <w:i/>
                  <w:iCs/>
                  <w:noProof/>
                </w:rPr>
                <w:t xml:space="preserve">PLC Programming for Water and Wastewater Treatment. </w:t>
              </w:r>
              <w:r>
                <w:rPr>
                  <w:noProof/>
                </w:rPr>
                <w:t xml:space="preserve">[Online] </w:t>
              </w:r>
              <w:r>
                <w:rPr>
                  <w:noProof/>
                </w:rPr>
                <w:br/>
                <w:t xml:space="preserve">Available at: </w:t>
              </w:r>
              <w:r>
                <w:rPr>
                  <w:noProof/>
                  <w:u w:val="single"/>
                </w:rPr>
                <w:t>https://www.brotherfiltration.com/secondary-wastewater-treatment/</w:t>
              </w:r>
              <w:r>
                <w:rPr>
                  <w:noProof/>
                </w:rPr>
                <w:br/>
                <w:t>[Accessed 22 April 2026].</w:t>
              </w:r>
            </w:p>
            <w:p w14:paraId="6B9F9DAE" w14:textId="77777777" w:rsidR="00FE5083" w:rsidRDefault="00FE5083" w:rsidP="00FE5083">
              <w:pPr>
                <w:pStyle w:val="Bibliography"/>
                <w:rPr>
                  <w:noProof/>
                </w:rPr>
              </w:pPr>
              <w:r>
                <w:rPr>
                  <w:noProof/>
                </w:rPr>
                <w:t xml:space="preserve">RACO , 2025. </w:t>
              </w:r>
              <w:r>
                <w:rPr>
                  <w:i/>
                  <w:iCs/>
                  <w:noProof/>
                </w:rPr>
                <w:t xml:space="preserve">How a Grit Chamber Works. </w:t>
              </w:r>
              <w:r>
                <w:rPr>
                  <w:noProof/>
                </w:rPr>
                <w:t xml:space="preserve">[Online] </w:t>
              </w:r>
              <w:r>
                <w:rPr>
                  <w:noProof/>
                </w:rPr>
                <w:br/>
                <w:t xml:space="preserve">Available at: </w:t>
              </w:r>
              <w:r>
                <w:rPr>
                  <w:noProof/>
                  <w:u w:val="single"/>
                </w:rPr>
                <w:t>https://www.racoman.com/blog/grit-chamber-wastewater-treatment-explained?srsltid=AfmBOorCD08Sb2QUkG4tsEHb7HLpiU8Gpg5rtLdxr2ipUH6v5L0L6MF0</w:t>
              </w:r>
              <w:r>
                <w:rPr>
                  <w:noProof/>
                </w:rPr>
                <w:br/>
                <w:t>[Accessed 22 April 2026].</w:t>
              </w:r>
            </w:p>
            <w:p w14:paraId="65710CFA" w14:textId="77777777" w:rsidR="00FE5083" w:rsidRDefault="00FE5083" w:rsidP="00FE5083">
              <w:pPr>
                <w:pStyle w:val="Bibliography"/>
                <w:rPr>
                  <w:noProof/>
                </w:rPr>
              </w:pPr>
              <w:r>
                <w:rPr>
                  <w:noProof/>
                </w:rPr>
                <w:t xml:space="preserve">Rugged T, 2023. </w:t>
              </w:r>
              <w:r>
                <w:rPr>
                  <w:i/>
                  <w:iCs/>
                  <w:noProof/>
                </w:rPr>
                <w:t xml:space="preserve">Benefits of SCADA in Wastewater Management. </w:t>
              </w:r>
              <w:r>
                <w:rPr>
                  <w:noProof/>
                </w:rPr>
                <w:t xml:space="preserve">[Online] </w:t>
              </w:r>
              <w:r>
                <w:rPr>
                  <w:noProof/>
                </w:rPr>
                <w:br/>
                <w:t xml:space="preserve">Available at: </w:t>
              </w:r>
              <w:r>
                <w:rPr>
                  <w:noProof/>
                  <w:u w:val="single"/>
                </w:rPr>
                <w:t>https://www.ruggedtelemetry.com/blog-posts/benefits-of-scada-in-wastewater-management</w:t>
              </w:r>
              <w:r>
                <w:rPr>
                  <w:noProof/>
                </w:rPr>
                <w:br/>
                <w:t>[Accessed 24 April 2026].</w:t>
              </w:r>
            </w:p>
            <w:p w14:paraId="3D0BBAE5" w14:textId="55E2ADB8" w:rsidR="00FE5083" w:rsidRDefault="00FE5083" w:rsidP="00FE5083">
              <w:pPr>
                <w:pStyle w:val="Bibliography"/>
                <w:rPr>
                  <w:noProof/>
                </w:rPr>
              </w:pPr>
              <w:r>
                <w:rPr>
                  <w:noProof/>
                </w:rPr>
                <w:t xml:space="preserve">SenTec, 2026. </w:t>
              </w:r>
              <w:r>
                <w:rPr>
                  <w:i/>
                  <w:iCs/>
                  <w:noProof/>
                </w:rPr>
                <w:t xml:space="preserve">Dual Channel Two-wire Ultrasonic Flowmeter. </w:t>
              </w:r>
              <w:r>
                <w:rPr>
                  <w:noProof/>
                </w:rPr>
                <w:t>[Online</w:t>
              </w:r>
              <w:r w:rsidR="0084544F">
                <w:rPr>
                  <w:noProof/>
                </w:rPr>
                <w:t xml:space="preserve"> </w:t>
              </w:r>
              <w:r w:rsidR="0084544F">
                <w:rPr>
                  <w:noProof/>
                </w:rPr>
                <w:t>Image</w:t>
              </w:r>
              <w:r>
                <w:rPr>
                  <w:noProof/>
                </w:rPr>
                <w:t xml:space="preserve">] </w:t>
              </w:r>
              <w:r>
                <w:rPr>
                  <w:noProof/>
                </w:rPr>
                <w:br/>
                <w:t xml:space="preserve">Available at: </w:t>
              </w:r>
              <w:r>
                <w:rPr>
                  <w:noProof/>
                  <w:u w:val="single"/>
                </w:rPr>
                <w:t>https://cdsentec.com/product/fmu854-dual-channel-two-wire-ultrasonic-flowmeter/</w:t>
              </w:r>
              <w:r>
                <w:rPr>
                  <w:noProof/>
                </w:rPr>
                <w:br/>
                <w:t>[Accessed 6 April 2026].</w:t>
              </w:r>
            </w:p>
            <w:p w14:paraId="060DC880" w14:textId="77777777" w:rsidR="00FE5083" w:rsidRDefault="00FE5083" w:rsidP="00FE5083">
              <w:pPr>
                <w:pStyle w:val="Bibliography"/>
                <w:rPr>
                  <w:noProof/>
                </w:rPr>
              </w:pPr>
              <w:r>
                <w:rPr>
                  <w:noProof/>
                </w:rPr>
                <w:t xml:space="preserve">Shaik, 2024. </w:t>
              </w:r>
              <w:r>
                <w:rPr>
                  <w:i/>
                  <w:iCs/>
                  <w:noProof/>
                </w:rPr>
                <w:t xml:space="preserve">Quarter Turn Electric Actuators for Use in the Water and Wastewater Industry 2024. </w:t>
              </w:r>
              <w:r>
                <w:rPr>
                  <w:noProof/>
                </w:rPr>
                <w:t xml:space="preserve">[Online] </w:t>
              </w:r>
              <w:r>
                <w:rPr>
                  <w:noProof/>
                </w:rPr>
                <w:br/>
                <w:t xml:space="preserve">Available at: </w:t>
              </w:r>
              <w:r>
                <w:rPr>
                  <w:noProof/>
                  <w:u w:val="single"/>
                </w:rPr>
                <w:t>https://www.cairindia.com/quarter-turn-electric-actuators-water-wastewater/#:~:text=Cair%20Euro%27s%20Quarter-turn%20Electric,700%E2%80%936500%20NM%20Torque%20Range)</w:t>
              </w:r>
              <w:r>
                <w:rPr>
                  <w:noProof/>
                </w:rPr>
                <w:br/>
                <w:t>[Accessed 21 April 2026].</w:t>
              </w:r>
            </w:p>
            <w:p w14:paraId="59D179CA" w14:textId="60AAFC0D" w:rsidR="00FE5083" w:rsidRDefault="00FE5083" w:rsidP="00FE5083">
              <w:pPr>
                <w:pStyle w:val="Bibliography"/>
                <w:rPr>
                  <w:noProof/>
                </w:rPr>
              </w:pPr>
              <w:r>
                <w:rPr>
                  <w:noProof/>
                </w:rPr>
                <w:t xml:space="preserve">Solken, W., 2025. </w:t>
              </w:r>
              <w:r>
                <w:rPr>
                  <w:i/>
                  <w:iCs/>
                  <w:noProof/>
                </w:rPr>
                <w:t xml:space="preserve">Orifice Plates for Flow Measurement and Flow Restriction. </w:t>
              </w:r>
              <w:r>
                <w:rPr>
                  <w:noProof/>
                </w:rPr>
                <w:t>[Online</w:t>
              </w:r>
              <w:r w:rsidR="00D62A92">
                <w:rPr>
                  <w:noProof/>
                </w:rPr>
                <w:t xml:space="preserve"> </w:t>
              </w:r>
              <w:r w:rsidR="00D62A92">
                <w:rPr>
                  <w:noProof/>
                </w:rPr>
                <w:t>Image</w:t>
              </w:r>
              <w:r>
                <w:rPr>
                  <w:noProof/>
                </w:rPr>
                <w:t xml:space="preserve">] </w:t>
              </w:r>
              <w:r>
                <w:rPr>
                  <w:noProof/>
                </w:rPr>
                <w:br/>
                <w:t xml:space="preserve">Available at: </w:t>
              </w:r>
              <w:r>
                <w:rPr>
                  <w:noProof/>
                  <w:u w:val="single"/>
                </w:rPr>
                <w:t>https://www.wermac.org/specials/orificeplate.html</w:t>
              </w:r>
              <w:r>
                <w:rPr>
                  <w:noProof/>
                </w:rPr>
                <w:br/>
                <w:t>[Accessed 6 April 2026].</w:t>
              </w:r>
            </w:p>
            <w:p w14:paraId="543A296D" w14:textId="77777777" w:rsidR="00FE5083" w:rsidRDefault="00FE5083" w:rsidP="00FE5083">
              <w:pPr>
                <w:pStyle w:val="Bibliography"/>
                <w:rPr>
                  <w:noProof/>
                </w:rPr>
              </w:pPr>
              <w:r>
                <w:rPr>
                  <w:noProof/>
                </w:rPr>
                <w:t xml:space="preserve">Trade Zero, 2026. </w:t>
              </w:r>
              <w:r>
                <w:rPr>
                  <w:i/>
                  <w:iCs/>
                  <w:noProof/>
                </w:rPr>
                <w:t xml:space="preserve">Types of Sensors in Wastewater Treatment Control. </w:t>
              </w:r>
              <w:r>
                <w:rPr>
                  <w:noProof/>
                </w:rPr>
                <w:t xml:space="preserve">[Online] </w:t>
              </w:r>
              <w:r>
                <w:rPr>
                  <w:noProof/>
                </w:rPr>
                <w:br/>
                <w:t xml:space="preserve">Available at: </w:t>
              </w:r>
              <w:r>
                <w:rPr>
                  <w:noProof/>
                  <w:u w:val="single"/>
                </w:rPr>
                <w:t>https://zeroinstrument.com/types-of-sensors-in-wastewater-treatment-control/#:~:text=Dissolved%20oxygen%20sensors%20work%20by,of%20the%20biological%20tr</w:t>
              </w:r>
              <w:r>
                <w:rPr>
                  <w:noProof/>
                  <w:u w:val="single"/>
                </w:rPr>
                <w:lastRenderedPageBreak/>
                <w:t>eatment%20process.</w:t>
              </w:r>
              <w:r>
                <w:rPr>
                  <w:noProof/>
                </w:rPr>
                <w:br/>
                <w:t>[Accessed 23 April 2026].</w:t>
              </w:r>
            </w:p>
            <w:p w14:paraId="56541BC7" w14:textId="77777777" w:rsidR="00FE5083" w:rsidRDefault="00FE5083" w:rsidP="00FE5083">
              <w:pPr>
                <w:pStyle w:val="Bibliography"/>
                <w:rPr>
                  <w:noProof/>
                </w:rPr>
              </w:pPr>
              <w:r>
                <w:rPr>
                  <w:noProof/>
                </w:rPr>
                <w:t xml:space="preserve">Veolia, 2026. </w:t>
              </w:r>
              <w:r>
                <w:rPr>
                  <w:i/>
                  <w:iCs/>
                  <w:noProof/>
                </w:rPr>
                <w:t xml:space="preserve">Wastewater treatment plants: the keys to sustainable wastewater management. </w:t>
              </w:r>
              <w:r>
                <w:rPr>
                  <w:noProof/>
                </w:rPr>
                <w:t xml:space="preserve">[Online] </w:t>
              </w:r>
              <w:r>
                <w:rPr>
                  <w:noProof/>
                </w:rPr>
                <w:br/>
                <w:t xml:space="preserve">Available at: </w:t>
              </w:r>
              <w:r>
                <w:rPr>
                  <w:noProof/>
                  <w:u w:val="single"/>
                </w:rPr>
                <w:t>https://www.veolia.com/en/planetlive/wastewater-treatment-plants-keys-sustainable-wastewater-management</w:t>
              </w:r>
              <w:r>
                <w:rPr>
                  <w:noProof/>
                </w:rPr>
                <w:br/>
                <w:t>[Accessed 20 April 2026].</w:t>
              </w:r>
            </w:p>
            <w:p w14:paraId="73BA91AF" w14:textId="77777777" w:rsidR="00FE5083" w:rsidRDefault="00FE5083" w:rsidP="00FE5083">
              <w:pPr>
                <w:pStyle w:val="Bibliography"/>
                <w:rPr>
                  <w:noProof/>
                </w:rPr>
              </w:pPr>
              <w:r>
                <w:rPr>
                  <w:noProof/>
                </w:rPr>
                <w:t xml:space="preserve">Voltonic Systems LLC , 2025. </w:t>
              </w:r>
              <w:r>
                <w:rPr>
                  <w:i/>
                  <w:iCs/>
                  <w:noProof/>
                </w:rPr>
                <w:t xml:space="preserve">The Crucial Role of Industrial Automation in Wastewater Management. </w:t>
              </w:r>
              <w:r>
                <w:rPr>
                  <w:noProof/>
                </w:rPr>
                <w:t xml:space="preserve">[Online] </w:t>
              </w:r>
              <w:r>
                <w:rPr>
                  <w:noProof/>
                </w:rPr>
                <w:br/>
                <w:t xml:space="preserve">Available at: </w:t>
              </w:r>
              <w:r>
                <w:rPr>
                  <w:noProof/>
                  <w:u w:val="single"/>
                </w:rPr>
                <w:t>https://voltonicsys.com/the-crucial-role-of-industrial-automation-in-wastewater-management/#:~:text=Automation%20systems%20continuously%20monitor%20wastewater,treatment%20processes%20for%20maximum%20efficiency.</w:t>
              </w:r>
              <w:r>
                <w:rPr>
                  <w:noProof/>
                </w:rPr>
                <w:br/>
                <w:t>[Accessed 20 April 2025].</w:t>
              </w:r>
            </w:p>
            <w:p w14:paraId="5773D218" w14:textId="77777777" w:rsidR="00FE5083" w:rsidRDefault="00FE5083" w:rsidP="00FE5083">
              <w:pPr>
                <w:pStyle w:val="Bibliography"/>
                <w:rPr>
                  <w:noProof/>
                </w:rPr>
              </w:pPr>
              <w:r>
                <w:rPr>
                  <w:noProof/>
                </w:rPr>
                <w:t xml:space="preserve">Wate&amp;Wastewater, 2024. </w:t>
              </w:r>
              <w:r>
                <w:rPr>
                  <w:i/>
                  <w:iCs/>
                  <w:noProof/>
                </w:rPr>
                <w:t xml:space="preserve">pH Sensors and Testing for Water Treatment: Types and Applications. </w:t>
              </w:r>
              <w:r>
                <w:rPr>
                  <w:noProof/>
                </w:rPr>
                <w:t xml:space="preserve">[Online] </w:t>
              </w:r>
              <w:r>
                <w:rPr>
                  <w:noProof/>
                </w:rPr>
                <w:br/>
                <w:t xml:space="preserve">Available at: </w:t>
              </w:r>
              <w:r>
                <w:rPr>
                  <w:noProof/>
                  <w:u w:val="single"/>
                </w:rPr>
                <w:t>https://www.waterandwastewater.com/ph-sensors-and-testing-for-water-treatment-types-and-applications/</w:t>
              </w:r>
              <w:r>
                <w:rPr>
                  <w:noProof/>
                </w:rPr>
                <w:br/>
                <w:t>[Accessed 21 April 2026].</w:t>
              </w:r>
            </w:p>
            <w:p w14:paraId="114FD5BD" w14:textId="77777777" w:rsidR="00FE5083" w:rsidRDefault="00FE5083" w:rsidP="00FE5083">
              <w:pPr>
                <w:pStyle w:val="Bibliography"/>
                <w:rPr>
                  <w:noProof/>
                </w:rPr>
              </w:pPr>
              <w:r>
                <w:rPr>
                  <w:noProof/>
                </w:rPr>
                <w:t xml:space="preserve">Water and Waste Water, 2025. </w:t>
              </w:r>
              <w:r>
                <w:rPr>
                  <w:i/>
                  <w:iCs/>
                  <w:noProof/>
                </w:rPr>
                <w:t xml:space="preserve">The Future of Automated Wastewater Treatment: AI and IoT Solutions. </w:t>
              </w:r>
              <w:r>
                <w:rPr>
                  <w:noProof/>
                </w:rPr>
                <w:t xml:space="preserve">[Online] </w:t>
              </w:r>
              <w:r>
                <w:rPr>
                  <w:noProof/>
                </w:rPr>
                <w:br/>
                <w:t xml:space="preserve">Available at: </w:t>
              </w:r>
              <w:r>
                <w:rPr>
                  <w:noProof/>
                  <w:u w:val="single"/>
                </w:rPr>
                <w:t>https://www.waterandwastewater.com/the-future-of-automated-wastewater-treatment-ai-and-iot-solutions/</w:t>
              </w:r>
              <w:r>
                <w:rPr>
                  <w:noProof/>
                </w:rPr>
                <w:br/>
                <w:t>[Accessed 20 April 2026].</w:t>
              </w:r>
            </w:p>
            <w:p w14:paraId="3EC7602B" w14:textId="4D40A27E" w:rsidR="00FE5083" w:rsidRDefault="00FE5083" w:rsidP="00FE5083">
              <w:pPr>
                <w:pStyle w:val="Bibliography"/>
                <w:rPr>
                  <w:noProof/>
                </w:rPr>
              </w:pPr>
              <w:r>
                <w:rPr>
                  <w:noProof/>
                </w:rPr>
                <w:t xml:space="preserve">Yokagawa, 2026. </w:t>
              </w:r>
              <w:r>
                <w:rPr>
                  <w:i/>
                  <w:iCs/>
                  <w:noProof/>
                </w:rPr>
                <w:t xml:space="preserve">Wireless pH sensor diagram. </w:t>
              </w:r>
              <w:r>
                <w:rPr>
                  <w:noProof/>
                </w:rPr>
                <w:t>[Online</w:t>
              </w:r>
              <w:r w:rsidR="00D62A92">
                <w:rPr>
                  <w:noProof/>
                </w:rPr>
                <w:t xml:space="preserve"> </w:t>
              </w:r>
              <w:r w:rsidR="00D62A92">
                <w:rPr>
                  <w:noProof/>
                </w:rPr>
                <w:t>Image</w:t>
              </w:r>
              <w:r>
                <w:rPr>
                  <w:noProof/>
                </w:rPr>
                <w:t xml:space="preserve">] </w:t>
              </w:r>
              <w:r>
                <w:rPr>
                  <w:noProof/>
                </w:rPr>
                <w:br/>
                <w:t xml:space="preserve">Available at: </w:t>
              </w:r>
              <w:r>
                <w:rPr>
                  <w:noProof/>
                  <w:u w:val="single"/>
                </w:rPr>
                <w:t>https://web-material3.yokogawa.com/1/6014/files/wireless-pH_en.jpg</w:t>
              </w:r>
              <w:r>
                <w:rPr>
                  <w:noProof/>
                </w:rPr>
                <w:br/>
                <w:t>[Accessed 21 April 2026].</w:t>
              </w:r>
            </w:p>
            <w:p w14:paraId="01C1276B" w14:textId="77777777" w:rsidR="00FE5083" w:rsidRDefault="00FE5083" w:rsidP="00FE5083">
              <w:pPr>
                <w:pStyle w:val="Bibliography"/>
                <w:rPr>
                  <w:noProof/>
                </w:rPr>
              </w:pPr>
              <w:r>
                <w:rPr>
                  <w:noProof/>
                </w:rPr>
                <w:t xml:space="preserve">Yokogawa, 2026. </w:t>
              </w:r>
              <w:r>
                <w:rPr>
                  <w:i/>
                  <w:iCs/>
                  <w:noProof/>
                </w:rPr>
                <w:t xml:space="preserve">What Are Single Loop Controllers?. </w:t>
              </w:r>
              <w:r>
                <w:rPr>
                  <w:noProof/>
                </w:rPr>
                <w:t xml:space="preserve">[Online] </w:t>
              </w:r>
              <w:r>
                <w:rPr>
                  <w:noProof/>
                </w:rPr>
                <w:br/>
                <w:t xml:space="preserve">Available at: </w:t>
              </w:r>
              <w:r>
                <w:rPr>
                  <w:noProof/>
                  <w:u w:val="single"/>
                </w:rPr>
                <w:t>https://www.yokogawa.com/us/solutions/products-and-services/control/control-devices/single-loop-controllers/</w:t>
              </w:r>
              <w:r>
                <w:rPr>
                  <w:noProof/>
                </w:rPr>
                <w:br/>
                <w:t>[Accessed 21 April 2026].</w:t>
              </w:r>
            </w:p>
            <w:p w14:paraId="6A11E685" w14:textId="411D63BA" w:rsidR="00FE5083" w:rsidRDefault="00FE5083" w:rsidP="00FE5083">
              <w:pPr>
                <w:pStyle w:val="Bibliography"/>
                <w:rPr>
                  <w:noProof/>
                </w:rPr>
              </w:pPr>
              <w:r>
                <w:rPr>
                  <w:noProof/>
                </w:rPr>
                <w:t xml:space="preserve">Zhou, E., 2025. </w:t>
              </w:r>
              <w:r>
                <w:rPr>
                  <w:i/>
                  <w:iCs/>
                  <w:noProof/>
                </w:rPr>
                <w:t xml:space="preserve">How SCADA Communicates with PLCs: Protocol Conversion and Interface Compatibility. </w:t>
              </w:r>
              <w:r>
                <w:rPr>
                  <w:noProof/>
                </w:rPr>
                <w:t>[Online</w:t>
              </w:r>
              <w:r w:rsidR="009000CC">
                <w:rPr>
                  <w:noProof/>
                </w:rPr>
                <w:t xml:space="preserve"> </w:t>
              </w:r>
              <w:r w:rsidR="009000CC">
                <w:rPr>
                  <w:noProof/>
                </w:rPr>
                <w:t>Image</w:t>
              </w:r>
              <w:r>
                <w:rPr>
                  <w:noProof/>
                </w:rPr>
                <w:t xml:space="preserve">] </w:t>
              </w:r>
              <w:r>
                <w:rPr>
                  <w:noProof/>
                </w:rPr>
                <w:br/>
                <w:t xml:space="preserve">Available at: </w:t>
              </w:r>
              <w:r>
                <w:rPr>
                  <w:noProof/>
                  <w:u w:val="single"/>
                </w:rPr>
                <w:t>https://www.come-star.com/blog/how-scada-communicates-with-plcs/</w:t>
              </w:r>
              <w:r>
                <w:rPr>
                  <w:noProof/>
                </w:rPr>
                <w:br/>
                <w:t>[Accessed 24 April 2026].</w:t>
              </w:r>
            </w:p>
            <w:p w14:paraId="7E05D009" w14:textId="56E9C7DE" w:rsidR="00DF67DC" w:rsidRDefault="00DF67DC" w:rsidP="00FE5083">
              <w:r>
                <w:rPr>
                  <w:b/>
                  <w:bCs/>
                  <w:noProof/>
                </w:rPr>
                <w:lastRenderedPageBreak/>
                <w:fldChar w:fldCharType="end"/>
              </w:r>
            </w:p>
          </w:sdtContent>
        </w:sdt>
      </w:sdtContent>
    </w:sdt>
    <w:p w14:paraId="6C3BEA16" w14:textId="77777777" w:rsidR="006D0FB6" w:rsidRDefault="006D0FB6">
      <w:pPr>
        <w:jc w:val="left"/>
        <w:rPr>
          <w:rFonts w:asciiTheme="majorHAnsi" w:eastAsiaTheme="majorEastAsia" w:hAnsiTheme="majorHAnsi" w:cstheme="majorBidi"/>
          <w:color w:val="0F4761" w:themeColor="accent1" w:themeShade="BF"/>
          <w:sz w:val="32"/>
          <w:szCs w:val="32"/>
        </w:rPr>
      </w:pPr>
      <w:r>
        <w:br w:type="page"/>
      </w:r>
    </w:p>
    <w:p w14:paraId="1D72C572" w14:textId="0E08373D" w:rsidR="00DF67DC" w:rsidRDefault="006D0FB6" w:rsidP="006D0FB6">
      <w:pPr>
        <w:pStyle w:val="Heading1"/>
      </w:pPr>
      <w:bookmarkStart w:id="58" w:name="_Toc228088733"/>
      <w:r>
        <w:lastRenderedPageBreak/>
        <w:t>Table of Figures</w:t>
      </w:r>
      <w:bookmarkEnd w:id="58"/>
      <w:r>
        <w:t xml:space="preserve"> </w:t>
      </w:r>
    </w:p>
    <w:p w14:paraId="7C367AFA" w14:textId="700D9564" w:rsidR="00233CD2" w:rsidRDefault="00233CD2">
      <w:pPr>
        <w:pStyle w:val="TableofFigures"/>
        <w:tabs>
          <w:tab w:val="right" w:leader="dot" w:pos="9350"/>
        </w:tabs>
        <w:rPr>
          <w:noProof/>
          <w:sz w:val="22"/>
          <w:szCs w:val="22"/>
          <w:lang w:eastAsia="en-GB"/>
        </w:rPr>
      </w:pPr>
      <w:r>
        <w:rPr>
          <w:noProof/>
          <w:kern w:val="2"/>
          <w:lang w:eastAsia="zh-CN"/>
          <w14:ligatures w14:val="standardContextual"/>
        </w:rPr>
        <w:fldChar w:fldCharType="begin"/>
      </w:r>
      <w:r>
        <w:rPr>
          <w:noProof/>
          <w:kern w:val="2"/>
          <w:lang w:eastAsia="zh-CN"/>
          <w14:ligatures w14:val="standardContextual"/>
        </w:rPr>
        <w:instrText xml:space="preserve"> TOC \h \z \c "Figure" </w:instrText>
      </w:r>
      <w:r>
        <w:rPr>
          <w:noProof/>
          <w:kern w:val="2"/>
          <w:lang w:eastAsia="zh-CN"/>
          <w14:ligatures w14:val="standardContextual"/>
        </w:rPr>
        <w:fldChar w:fldCharType="separate"/>
      </w:r>
      <w:hyperlink w:anchor="_Toc228088625" w:history="1">
        <w:r w:rsidRPr="00D46364">
          <w:rPr>
            <w:rStyle w:val="Hyperlink"/>
            <w:noProof/>
          </w:rPr>
          <w:t>Figure 1: Wastewater Treatment Process Flow Chart (Kumar, 2025)</w:t>
        </w:r>
        <w:r>
          <w:rPr>
            <w:noProof/>
            <w:webHidden/>
          </w:rPr>
          <w:tab/>
        </w:r>
        <w:r>
          <w:rPr>
            <w:noProof/>
            <w:webHidden/>
          </w:rPr>
          <w:fldChar w:fldCharType="begin"/>
        </w:r>
        <w:r>
          <w:rPr>
            <w:noProof/>
            <w:webHidden/>
          </w:rPr>
          <w:instrText xml:space="preserve"> PAGEREF _Toc228088625 \h </w:instrText>
        </w:r>
        <w:r>
          <w:rPr>
            <w:noProof/>
            <w:webHidden/>
          </w:rPr>
        </w:r>
        <w:r>
          <w:rPr>
            <w:noProof/>
            <w:webHidden/>
          </w:rPr>
          <w:fldChar w:fldCharType="separate"/>
        </w:r>
        <w:r>
          <w:rPr>
            <w:noProof/>
            <w:webHidden/>
          </w:rPr>
          <w:t>4</w:t>
        </w:r>
        <w:r>
          <w:rPr>
            <w:noProof/>
            <w:webHidden/>
          </w:rPr>
          <w:fldChar w:fldCharType="end"/>
        </w:r>
      </w:hyperlink>
    </w:p>
    <w:p w14:paraId="5118C008" w14:textId="29EE4842" w:rsidR="00233CD2" w:rsidRDefault="00233CD2">
      <w:pPr>
        <w:pStyle w:val="TableofFigures"/>
        <w:tabs>
          <w:tab w:val="right" w:leader="dot" w:pos="9350"/>
        </w:tabs>
        <w:rPr>
          <w:noProof/>
          <w:sz w:val="22"/>
          <w:szCs w:val="22"/>
          <w:lang w:eastAsia="en-GB"/>
        </w:rPr>
      </w:pPr>
      <w:hyperlink w:anchor="_Toc228088626" w:history="1">
        <w:r w:rsidRPr="00D46364">
          <w:rPr>
            <w:rStyle w:val="Hyperlink"/>
            <w:noProof/>
          </w:rPr>
          <w:t>Figure 2: Bar screens (NetSol Water, 2024)</w:t>
        </w:r>
        <w:r>
          <w:rPr>
            <w:noProof/>
            <w:webHidden/>
          </w:rPr>
          <w:tab/>
        </w:r>
        <w:r>
          <w:rPr>
            <w:noProof/>
            <w:webHidden/>
          </w:rPr>
          <w:fldChar w:fldCharType="begin"/>
        </w:r>
        <w:r>
          <w:rPr>
            <w:noProof/>
            <w:webHidden/>
          </w:rPr>
          <w:instrText xml:space="preserve"> PAGEREF _Toc228088626 \h </w:instrText>
        </w:r>
        <w:r>
          <w:rPr>
            <w:noProof/>
            <w:webHidden/>
          </w:rPr>
        </w:r>
        <w:r>
          <w:rPr>
            <w:noProof/>
            <w:webHidden/>
          </w:rPr>
          <w:fldChar w:fldCharType="separate"/>
        </w:r>
        <w:r>
          <w:rPr>
            <w:noProof/>
            <w:webHidden/>
          </w:rPr>
          <w:t>5</w:t>
        </w:r>
        <w:r>
          <w:rPr>
            <w:noProof/>
            <w:webHidden/>
          </w:rPr>
          <w:fldChar w:fldCharType="end"/>
        </w:r>
      </w:hyperlink>
    </w:p>
    <w:p w14:paraId="3D8BCC72" w14:textId="3282694D" w:rsidR="00233CD2" w:rsidRDefault="00233CD2">
      <w:pPr>
        <w:pStyle w:val="TableofFigures"/>
        <w:tabs>
          <w:tab w:val="right" w:leader="dot" w:pos="9350"/>
        </w:tabs>
        <w:rPr>
          <w:noProof/>
          <w:sz w:val="22"/>
          <w:szCs w:val="22"/>
          <w:lang w:eastAsia="en-GB"/>
        </w:rPr>
      </w:pPr>
      <w:hyperlink w:anchor="_Toc228088627" w:history="1">
        <w:r w:rsidRPr="00D46364">
          <w:rPr>
            <w:rStyle w:val="Hyperlink"/>
            <w:noProof/>
          </w:rPr>
          <w:t>Figure 3: Grit Chamber (Aparna, 2023)</w:t>
        </w:r>
        <w:r>
          <w:rPr>
            <w:noProof/>
            <w:webHidden/>
          </w:rPr>
          <w:tab/>
        </w:r>
        <w:r>
          <w:rPr>
            <w:noProof/>
            <w:webHidden/>
          </w:rPr>
          <w:fldChar w:fldCharType="begin"/>
        </w:r>
        <w:r>
          <w:rPr>
            <w:noProof/>
            <w:webHidden/>
          </w:rPr>
          <w:instrText xml:space="preserve"> PAGEREF _Toc228088627 \h </w:instrText>
        </w:r>
        <w:r>
          <w:rPr>
            <w:noProof/>
            <w:webHidden/>
          </w:rPr>
        </w:r>
        <w:r>
          <w:rPr>
            <w:noProof/>
            <w:webHidden/>
          </w:rPr>
          <w:fldChar w:fldCharType="separate"/>
        </w:r>
        <w:r>
          <w:rPr>
            <w:noProof/>
            <w:webHidden/>
          </w:rPr>
          <w:t>6</w:t>
        </w:r>
        <w:r>
          <w:rPr>
            <w:noProof/>
            <w:webHidden/>
          </w:rPr>
          <w:fldChar w:fldCharType="end"/>
        </w:r>
      </w:hyperlink>
    </w:p>
    <w:p w14:paraId="372F0D94" w14:textId="61FE8FDB" w:rsidR="00233CD2" w:rsidRDefault="00233CD2">
      <w:pPr>
        <w:pStyle w:val="TableofFigures"/>
        <w:tabs>
          <w:tab w:val="right" w:leader="dot" w:pos="9350"/>
        </w:tabs>
        <w:rPr>
          <w:noProof/>
          <w:sz w:val="22"/>
          <w:szCs w:val="22"/>
          <w:lang w:eastAsia="en-GB"/>
        </w:rPr>
      </w:pPr>
      <w:hyperlink w:anchor="_Toc228088628" w:history="1">
        <w:r w:rsidRPr="00D46364">
          <w:rPr>
            <w:rStyle w:val="Hyperlink"/>
            <w:noProof/>
          </w:rPr>
          <w:t>Figure 4: Sedimentation Tank (NetsolWater, 2026)</w:t>
        </w:r>
        <w:r>
          <w:rPr>
            <w:noProof/>
            <w:webHidden/>
          </w:rPr>
          <w:tab/>
        </w:r>
        <w:r>
          <w:rPr>
            <w:noProof/>
            <w:webHidden/>
          </w:rPr>
          <w:fldChar w:fldCharType="begin"/>
        </w:r>
        <w:r>
          <w:rPr>
            <w:noProof/>
            <w:webHidden/>
          </w:rPr>
          <w:instrText xml:space="preserve"> PAGEREF _Toc228088628 \h </w:instrText>
        </w:r>
        <w:r>
          <w:rPr>
            <w:noProof/>
            <w:webHidden/>
          </w:rPr>
        </w:r>
        <w:r>
          <w:rPr>
            <w:noProof/>
            <w:webHidden/>
          </w:rPr>
          <w:fldChar w:fldCharType="separate"/>
        </w:r>
        <w:r>
          <w:rPr>
            <w:noProof/>
            <w:webHidden/>
          </w:rPr>
          <w:t>7</w:t>
        </w:r>
        <w:r>
          <w:rPr>
            <w:noProof/>
            <w:webHidden/>
          </w:rPr>
          <w:fldChar w:fldCharType="end"/>
        </w:r>
      </w:hyperlink>
    </w:p>
    <w:p w14:paraId="2328AA47" w14:textId="049E14A7" w:rsidR="00233CD2" w:rsidRDefault="00233CD2">
      <w:pPr>
        <w:pStyle w:val="TableofFigures"/>
        <w:tabs>
          <w:tab w:val="right" w:leader="dot" w:pos="9350"/>
        </w:tabs>
        <w:rPr>
          <w:noProof/>
          <w:sz w:val="22"/>
          <w:szCs w:val="22"/>
          <w:lang w:eastAsia="en-GB"/>
        </w:rPr>
      </w:pPr>
      <w:hyperlink w:anchor="_Toc228088629" w:history="1">
        <w:r w:rsidRPr="00D46364">
          <w:rPr>
            <w:rStyle w:val="Hyperlink"/>
            <w:noProof/>
          </w:rPr>
          <w:t>Figure 5: Second Treatment Clarifiers (Bolefil, 2023)</w:t>
        </w:r>
        <w:r>
          <w:rPr>
            <w:noProof/>
            <w:webHidden/>
          </w:rPr>
          <w:tab/>
        </w:r>
        <w:r>
          <w:rPr>
            <w:noProof/>
            <w:webHidden/>
          </w:rPr>
          <w:fldChar w:fldCharType="begin"/>
        </w:r>
        <w:r>
          <w:rPr>
            <w:noProof/>
            <w:webHidden/>
          </w:rPr>
          <w:instrText xml:space="preserve"> PAGEREF _Toc228088629 \h </w:instrText>
        </w:r>
        <w:r>
          <w:rPr>
            <w:noProof/>
            <w:webHidden/>
          </w:rPr>
        </w:r>
        <w:r>
          <w:rPr>
            <w:noProof/>
            <w:webHidden/>
          </w:rPr>
          <w:fldChar w:fldCharType="separate"/>
        </w:r>
        <w:r>
          <w:rPr>
            <w:noProof/>
            <w:webHidden/>
          </w:rPr>
          <w:t>8</w:t>
        </w:r>
        <w:r>
          <w:rPr>
            <w:noProof/>
            <w:webHidden/>
          </w:rPr>
          <w:fldChar w:fldCharType="end"/>
        </w:r>
      </w:hyperlink>
    </w:p>
    <w:p w14:paraId="6A193284" w14:textId="1F2A810A" w:rsidR="00233CD2" w:rsidRDefault="00233CD2">
      <w:pPr>
        <w:pStyle w:val="TableofFigures"/>
        <w:tabs>
          <w:tab w:val="right" w:leader="dot" w:pos="9350"/>
        </w:tabs>
        <w:rPr>
          <w:noProof/>
          <w:sz w:val="22"/>
          <w:szCs w:val="22"/>
          <w:lang w:eastAsia="en-GB"/>
        </w:rPr>
      </w:pPr>
      <w:hyperlink w:anchor="_Toc228088630" w:history="1">
        <w:r w:rsidRPr="00D46364">
          <w:rPr>
            <w:rStyle w:val="Hyperlink"/>
            <w:noProof/>
          </w:rPr>
          <w:t>Figure 6: Fixed Ultrasonic Flow Meter (SenTec, 2026)</w:t>
        </w:r>
        <w:r>
          <w:rPr>
            <w:noProof/>
            <w:webHidden/>
          </w:rPr>
          <w:tab/>
        </w:r>
        <w:r>
          <w:rPr>
            <w:noProof/>
            <w:webHidden/>
          </w:rPr>
          <w:fldChar w:fldCharType="begin"/>
        </w:r>
        <w:r>
          <w:rPr>
            <w:noProof/>
            <w:webHidden/>
          </w:rPr>
          <w:instrText xml:space="preserve"> PAGEREF _Toc228088630 \h </w:instrText>
        </w:r>
        <w:r>
          <w:rPr>
            <w:noProof/>
            <w:webHidden/>
          </w:rPr>
        </w:r>
        <w:r>
          <w:rPr>
            <w:noProof/>
            <w:webHidden/>
          </w:rPr>
          <w:fldChar w:fldCharType="separate"/>
        </w:r>
        <w:r>
          <w:rPr>
            <w:noProof/>
            <w:webHidden/>
          </w:rPr>
          <w:t>10</w:t>
        </w:r>
        <w:r>
          <w:rPr>
            <w:noProof/>
            <w:webHidden/>
          </w:rPr>
          <w:fldChar w:fldCharType="end"/>
        </w:r>
      </w:hyperlink>
    </w:p>
    <w:p w14:paraId="63B3F227" w14:textId="7A4E0C4C" w:rsidR="00233CD2" w:rsidRDefault="00233CD2">
      <w:pPr>
        <w:pStyle w:val="TableofFigures"/>
        <w:tabs>
          <w:tab w:val="right" w:leader="dot" w:pos="9350"/>
        </w:tabs>
        <w:rPr>
          <w:noProof/>
          <w:sz w:val="22"/>
          <w:szCs w:val="22"/>
          <w:lang w:eastAsia="en-GB"/>
        </w:rPr>
      </w:pPr>
      <w:hyperlink w:anchor="_Toc228088631" w:history="1">
        <w:r w:rsidRPr="00D46364">
          <w:rPr>
            <w:rStyle w:val="Hyperlink"/>
            <w:noProof/>
          </w:rPr>
          <w:t>Figure 7: Orifice plate (Solken, 2025)</w:t>
        </w:r>
        <w:r>
          <w:rPr>
            <w:noProof/>
            <w:webHidden/>
          </w:rPr>
          <w:tab/>
        </w:r>
        <w:r>
          <w:rPr>
            <w:noProof/>
            <w:webHidden/>
          </w:rPr>
          <w:fldChar w:fldCharType="begin"/>
        </w:r>
        <w:r>
          <w:rPr>
            <w:noProof/>
            <w:webHidden/>
          </w:rPr>
          <w:instrText xml:space="preserve"> PAGEREF _Toc228088631 \h </w:instrText>
        </w:r>
        <w:r>
          <w:rPr>
            <w:noProof/>
            <w:webHidden/>
          </w:rPr>
        </w:r>
        <w:r>
          <w:rPr>
            <w:noProof/>
            <w:webHidden/>
          </w:rPr>
          <w:fldChar w:fldCharType="separate"/>
        </w:r>
        <w:r>
          <w:rPr>
            <w:noProof/>
            <w:webHidden/>
          </w:rPr>
          <w:t>11</w:t>
        </w:r>
        <w:r>
          <w:rPr>
            <w:noProof/>
            <w:webHidden/>
          </w:rPr>
          <w:fldChar w:fldCharType="end"/>
        </w:r>
      </w:hyperlink>
    </w:p>
    <w:p w14:paraId="095DBA35" w14:textId="7FE8C581" w:rsidR="00233CD2" w:rsidRDefault="00233CD2">
      <w:pPr>
        <w:pStyle w:val="TableofFigures"/>
        <w:tabs>
          <w:tab w:val="right" w:leader="dot" w:pos="9350"/>
        </w:tabs>
        <w:rPr>
          <w:noProof/>
          <w:sz w:val="22"/>
          <w:szCs w:val="22"/>
          <w:lang w:eastAsia="en-GB"/>
        </w:rPr>
      </w:pPr>
      <w:hyperlink w:anchor="_Toc228088632" w:history="1">
        <w:r w:rsidRPr="00D46364">
          <w:rPr>
            <w:rStyle w:val="Hyperlink"/>
            <w:noProof/>
          </w:rPr>
          <w:t>Figure 8: Venturi Tube (Lauria, 2018)</w:t>
        </w:r>
        <w:r>
          <w:rPr>
            <w:noProof/>
            <w:webHidden/>
          </w:rPr>
          <w:tab/>
        </w:r>
        <w:r>
          <w:rPr>
            <w:noProof/>
            <w:webHidden/>
          </w:rPr>
          <w:fldChar w:fldCharType="begin"/>
        </w:r>
        <w:r>
          <w:rPr>
            <w:noProof/>
            <w:webHidden/>
          </w:rPr>
          <w:instrText xml:space="preserve"> PAGEREF _Toc228088632 \h </w:instrText>
        </w:r>
        <w:r>
          <w:rPr>
            <w:noProof/>
            <w:webHidden/>
          </w:rPr>
        </w:r>
        <w:r>
          <w:rPr>
            <w:noProof/>
            <w:webHidden/>
          </w:rPr>
          <w:fldChar w:fldCharType="separate"/>
        </w:r>
        <w:r>
          <w:rPr>
            <w:noProof/>
            <w:webHidden/>
          </w:rPr>
          <w:t>11</w:t>
        </w:r>
        <w:r>
          <w:rPr>
            <w:noProof/>
            <w:webHidden/>
          </w:rPr>
          <w:fldChar w:fldCharType="end"/>
        </w:r>
      </w:hyperlink>
    </w:p>
    <w:p w14:paraId="6BBD3647" w14:textId="606C007E" w:rsidR="00233CD2" w:rsidRDefault="00233CD2">
      <w:pPr>
        <w:pStyle w:val="TableofFigures"/>
        <w:tabs>
          <w:tab w:val="right" w:leader="dot" w:pos="9350"/>
        </w:tabs>
        <w:rPr>
          <w:noProof/>
          <w:sz w:val="22"/>
          <w:szCs w:val="22"/>
          <w:lang w:eastAsia="en-GB"/>
        </w:rPr>
      </w:pPr>
      <w:hyperlink w:anchor="_Toc228088633" w:history="1">
        <w:r w:rsidRPr="00D46364">
          <w:rPr>
            <w:rStyle w:val="Hyperlink"/>
            <w:noProof/>
          </w:rPr>
          <w:t>Figure 9: Wireless pH Senser Diagram (Yokagawa, 2026)</w:t>
        </w:r>
        <w:r>
          <w:rPr>
            <w:noProof/>
            <w:webHidden/>
          </w:rPr>
          <w:tab/>
        </w:r>
        <w:r>
          <w:rPr>
            <w:noProof/>
            <w:webHidden/>
          </w:rPr>
          <w:fldChar w:fldCharType="begin"/>
        </w:r>
        <w:r>
          <w:rPr>
            <w:noProof/>
            <w:webHidden/>
          </w:rPr>
          <w:instrText xml:space="preserve"> PAGEREF _Toc228088633 \h </w:instrText>
        </w:r>
        <w:r>
          <w:rPr>
            <w:noProof/>
            <w:webHidden/>
          </w:rPr>
        </w:r>
        <w:r>
          <w:rPr>
            <w:noProof/>
            <w:webHidden/>
          </w:rPr>
          <w:fldChar w:fldCharType="separate"/>
        </w:r>
        <w:r>
          <w:rPr>
            <w:noProof/>
            <w:webHidden/>
          </w:rPr>
          <w:t>12</w:t>
        </w:r>
        <w:r>
          <w:rPr>
            <w:noProof/>
            <w:webHidden/>
          </w:rPr>
          <w:fldChar w:fldCharType="end"/>
        </w:r>
      </w:hyperlink>
    </w:p>
    <w:p w14:paraId="54D83661" w14:textId="4BD0E7A9" w:rsidR="00233CD2" w:rsidRDefault="00233CD2">
      <w:pPr>
        <w:pStyle w:val="TableofFigures"/>
        <w:tabs>
          <w:tab w:val="right" w:leader="dot" w:pos="9350"/>
        </w:tabs>
        <w:rPr>
          <w:noProof/>
          <w:sz w:val="22"/>
          <w:szCs w:val="22"/>
          <w:lang w:eastAsia="en-GB"/>
        </w:rPr>
      </w:pPr>
      <w:hyperlink w:anchor="_Toc228088634" w:history="1">
        <w:r w:rsidRPr="00D46364">
          <w:rPr>
            <w:rStyle w:val="Hyperlink"/>
            <w:noProof/>
          </w:rPr>
          <w:t>Figure 10: Closed-loop Control System Flowchart (Cho, 2009)</w:t>
        </w:r>
        <w:r>
          <w:rPr>
            <w:noProof/>
            <w:webHidden/>
          </w:rPr>
          <w:tab/>
        </w:r>
        <w:r>
          <w:rPr>
            <w:noProof/>
            <w:webHidden/>
          </w:rPr>
          <w:fldChar w:fldCharType="begin"/>
        </w:r>
        <w:r>
          <w:rPr>
            <w:noProof/>
            <w:webHidden/>
          </w:rPr>
          <w:instrText xml:space="preserve"> PAGEREF _Toc228088634 \h </w:instrText>
        </w:r>
        <w:r>
          <w:rPr>
            <w:noProof/>
            <w:webHidden/>
          </w:rPr>
        </w:r>
        <w:r>
          <w:rPr>
            <w:noProof/>
            <w:webHidden/>
          </w:rPr>
          <w:fldChar w:fldCharType="separate"/>
        </w:r>
        <w:r>
          <w:rPr>
            <w:noProof/>
            <w:webHidden/>
          </w:rPr>
          <w:t>16</w:t>
        </w:r>
        <w:r>
          <w:rPr>
            <w:noProof/>
            <w:webHidden/>
          </w:rPr>
          <w:fldChar w:fldCharType="end"/>
        </w:r>
      </w:hyperlink>
    </w:p>
    <w:p w14:paraId="05AB195C" w14:textId="5EE22F38" w:rsidR="00233CD2" w:rsidRDefault="00233CD2">
      <w:pPr>
        <w:pStyle w:val="TableofFigures"/>
        <w:tabs>
          <w:tab w:val="right" w:leader="dot" w:pos="9350"/>
        </w:tabs>
        <w:rPr>
          <w:noProof/>
          <w:sz w:val="22"/>
          <w:szCs w:val="22"/>
          <w:lang w:eastAsia="en-GB"/>
        </w:rPr>
      </w:pPr>
      <w:hyperlink w:anchor="_Toc228088635" w:history="1">
        <w:r w:rsidRPr="00D46364">
          <w:rPr>
            <w:rStyle w:val="Hyperlink"/>
            <w:noProof/>
          </w:rPr>
          <w:t>Figure 11: SCADA, PLC and HMI Flowchart (Zhou, 2025)</w:t>
        </w:r>
        <w:r>
          <w:rPr>
            <w:noProof/>
            <w:webHidden/>
          </w:rPr>
          <w:tab/>
        </w:r>
        <w:r>
          <w:rPr>
            <w:noProof/>
            <w:webHidden/>
          </w:rPr>
          <w:fldChar w:fldCharType="begin"/>
        </w:r>
        <w:r>
          <w:rPr>
            <w:noProof/>
            <w:webHidden/>
          </w:rPr>
          <w:instrText xml:space="preserve"> PAGEREF _Toc228088635 \h </w:instrText>
        </w:r>
        <w:r>
          <w:rPr>
            <w:noProof/>
            <w:webHidden/>
          </w:rPr>
        </w:r>
        <w:r>
          <w:rPr>
            <w:noProof/>
            <w:webHidden/>
          </w:rPr>
          <w:fldChar w:fldCharType="separate"/>
        </w:r>
        <w:r>
          <w:rPr>
            <w:noProof/>
            <w:webHidden/>
          </w:rPr>
          <w:t>17</w:t>
        </w:r>
        <w:r>
          <w:rPr>
            <w:noProof/>
            <w:webHidden/>
          </w:rPr>
          <w:fldChar w:fldCharType="end"/>
        </w:r>
      </w:hyperlink>
    </w:p>
    <w:p w14:paraId="4A89E603" w14:textId="0FF8840A" w:rsidR="00297503" w:rsidRPr="00233CD2" w:rsidRDefault="00233CD2" w:rsidP="00233CD2">
      <w:pPr>
        <w:pStyle w:val="TableofFigures"/>
        <w:tabs>
          <w:tab w:val="right" w:leader="dot" w:pos="9350"/>
        </w:tabs>
        <w:rPr>
          <w:noProof/>
          <w:kern w:val="2"/>
          <w:lang w:eastAsia="zh-CN"/>
          <w14:ligatures w14:val="standardContextual"/>
        </w:rPr>
      </w:pPr>
      <w:r>
        <w:rPr>
          <w:noProof/>
          <w:kern w:val="2"/>
          <w:lang w:eastAsia="zh-CN"/>
          <w14:ligatures w14:val="standardContextual"/>
        </w:rPr>
        <w:fldChar w:fldCharType="end"/>
      </w:r>
    </w:p>
    <w:sectPr w:rsidR="00297503" w:rsidRPr="00233CD2" w:rsidSect="002C3A2E">
      <w:headerReference w:type="default" r:id="rId21"/>
      <w:footerReference w:type="default" r:id="rId22"/>
      <w:headerReference w:type="first" r:id="rId23"/>
      <w:footerReference w:type="firs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8B17A" w14:textId="77777777" w:rsidR="001E2392" w:rsidRPr="00B60F37" w:rsidRDefault="001E2392" w:rsidP="00C37586">
      <w:pPr>
        <w:spacing w:after="0" w:line="240" w:lineRule="auto"/>
      </w:pPr>
      <w:r w:rsidRPr="00B60F37">
        <w:separator/>
      </w:r>
    </w:p>
  </w:endnote>
  <w:endnote w:type="continuationSeparator" w:id="0">
    <w:p w14:paraId="3BF87946" w14:textId="77777777" w:rsidR="001E2392" w:rsidRPr="00B60F37" w:rsidRDefault="001E2392" w:rsidP="00C37586">
      <w:pPr>
        <w:spacing w:after="0" w:line="240" w:lineRule="auto"/>
      </w:pPr>
      <w:r w:rsidRPr="00B60F37">
        <w:continuationSeparator/>
      </w:r>
    </w:p>
  </w:endnote>
  <w:endnote w:type="continuationNotice" w:id="1">
    <w:p w14:paraId="34C2E8F3" w14:textId="77777777" w:rsidR="001E2392" w:rsidRPr="00B60F37" w:rsidRDefault="001E23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8654383"/>
      <w:docPartObj>
        <w:docPartGallery w:val="Page Numbers (Bottom of Page)"/>
        <w:docPartUnique/>
      </w:docPartObj>
    </w:sdtPr>
    <w:sdtEndPr/>
    <w:sdtContent>
      <w:p w14:paraId="1B58A971" w14:textId="3EFBE257" w:rsidR="006D0FB6" w:rsidRDefault="006D0FB6">
        <w:pPr>
          <w:pStyle w:val="Footer"/>
          <w:jc w:val="center"/>
        </w:pPr>
        <w:r>
          <w:fldChar w:fldCharType="begin"/>
        </w:r>
        <w:r>
          <w:instrText>PAGE   \* MERGEFORMAT</w:instrText>
        </w:r>
        <w:r>
          <w:fldChar w:fldCharType="separate"/>
        </w:r>
        <w:r>
          <w:t>2</w:t>
        </w:r>
        <w:r>
          <w:fldChar w:fldCharType="end"/>
        </w:r>
      </w:p>
    </w:sdtContent>
  </w:sdt>
  <w:p w14:paraId="3D4E2F4B" w14:textId="3A0A1C77" w:rsidR="00C37586" w:rsidRPr="00B60F37" w:rsidRDefault="00C375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120"/>
      <w:gridCol w:w="3120"/>
      <w:gridCol w:w="3120"/>
    </w:tblGrid>
    <w:tr w:rsidR="721A48DC" w:rsidRPr="00B60F37" w14:paraId="53423F5E" w14:textId="77777777" w:rsidTr="721A48DC">
      <w:trPr>
        <w:trHeight w:val="300"/>
      </w:trPr>
      <w:tc>
        <w:tcPr>
          <w:tcW w:w="3120" w:type="dxa"/>
        </w:tcPr>
        <w:p w14:paraId="2F2987FB" w14:textId="563C79F5" w:rsidR="721A48DC" w:rsidRPr="00B60F37" w:rsidRDefault="721A48DC" w:rsidP="721A48DC">
          <w:pPr>
            <w:pStyle w:val="Header"/>
            <w:ind w:left="-115"/>
            <w:jc w:val="left"/>
          </w:pPr>
        </w:p>
      </w:tc>
      <w:tc>
        <w:tcPr>
          <w:tcW w:w="3120" w:type="dxa"/>
        </w:tcPr>
        <w:p w14:paraId="27F8D784" w14:textId="1D19AD96" w:rsidR="721A48DC" w:rsidRPr="00B60F37" w:rsidRDefault="721A48DC" w:rsidP="721A48DC">
          <w:pPr>
            <w:pStyle w:val="Header"/>
            <w:jc w:val="center"/>
          </w:pPr>
        </w:p>
      </w:tc>
      <w:tc>
        <w:tcPr>
          <w:tcW w:w="3120" w:type="dxa"/>
        </w:tcPr>
        <w:p w14:paraId="2B410AE3" w14:textId="4F2DD3D7" w:rsidR="721A48DC" w:rsidRPr="00B60F37" w:rsidRDefault="721A48DC" w:rsidP="721A48DC">
          <w:pPr>
            <w:pStyle w:val="Header"/>
            <w:ind w:right="-115"/>
            <w:jc w:val="right"/>
          </w:pPr>
        </w:p>
      </w:tc>
    </w:tr>
  </w:tbl>
  <w:p w14:paraId="21AAF9C5" w14:textId="4CD160CA" w:rsidR="00C37586" w:rsidRPr="00B60F37" w:rsidRDefault="00C37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5EBD5" w14:textId="77777777" w:rsidR="001E2392" w:rsidRPr="00B60F37" w:rsidRDefault="001E2392" w:rsidP="00C37586">
      <w:pPr>
        <w:spacing w:after="0" w:line="240" w:lineRule="auto"/>
      </w:pPr>
      <w:r w:rsidRPr="00B60F37">
        <w:separator/>
      </w:r>
    </w:p>
  </w:footnote>
  <w:footnote w:type="continuationSeparator" w:id="0">
    <w:p w14:paraId="6F4CE482" w14:textId="77777777" w:rsidR="001E2392" w:rsidRPr="00B60F37" w:rsidRDefault="001E2392" w:rsidP="00C37586">
      <w:pPr>
        <w:spacing w:after="0" w:line="240" w:lineRule="auto"/>
      </w:pPr>
      <w:r w:rsidRPr="00B60F37">
        <w:continuationSeparator/>
      </w:r>
    </w:p>
  </w:footnote>
  <w:footnote w:type="continuationNotice" w:id="1">
    <w:p w14:paraId="0AED8B93" w14:textId="77777777" w:rsidR="001E2392" w:rsidRPr="00B60F37" w:rsidRDefault="001E23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70C20" w14:textId="0163E33A" w:rsidR="00C37586" w:rsidRPr="00B60F37" w:rsidRDefault="006D0FB6">
    <w:pPr>
      <w:pStyle w:val="Header"/>
    </w:pPr>
    <w:r>
      <w:t>ACMA5001</w:t>
    </w:r>
    <w:r>
      <w:ptab w:relativeTo="margin" w:alignment="center" w:leader="none"/>
    </w:r>
    <w:r>
      <w:t>Iona Cousins</w:t>
    </w:r>
    <w:r>
      <w:ptab w:relativeTo="margin" w:alignment="right" w:leader="none"/>
    </w:r>
    <w:r>
      <w:t>2411526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120"/>
      <w:gridCol w:w="3120"/>
      <w:gridCol w:w="3120"/>
    </w:tblGrid>
    <w:tr w:rsidR="721A48DC" w:rsidRPr="00B60F37" w14:paraId="4F4AA4BE" w14:textId="77777777" w:rsidTr="721A48DC">
      <w:trPr>
        <w:trHeight w:val="300"/>
      </w:trPr>
      <w:tc>
        <w:tcPr>
          <w:tcW w:w="3120" w:type="dxa"/>
        </w:tcPr>
        <w:p w14:paraId="263A8464" w14:textId="293B94D5" w:rsidR="721A48DC" w:rsidRPr="00B60F37" w:rsidRDefault="721A48DC" w:rsidP="721A48DC">
          <w:pPr>
            <w:pStyle w:val="Header"/>
            <w:ind w:left="-115"/>
            <w:jc w:val="left"/>
          </w:pPr>
        </w:p>
      </w:tc>
      <w:tc>
        <w:tcPr>
          <w:tcW w:w="3120" w:type="dxa"/>
        </w:tcPr>
        <w:p w14:paraId="2781048A" w14:textId="28BC3415" w:rsidR="721A48DC" w:rsidRPr="00B60F37" w:rsidRDefault="721A48DC" w:rsidP="721A48DC">
          <w:pPr>
            <w:pStyle w:val="Header"/>
            <w:jc w:val="center"/>
          </w:pPr>
        </w:p>
      </w:tc>
      <w:tc>
        <w:tcPr>
          <w:tcW w:w="3120" w:type="dxa"/>
        </w:tcPr>
        <w:p w14:paraId="113CC9A3" w14:textId="53AC716D" w:rsidR="721A48DC" w:rsidRPr="00B60F37" w:rsidRDefault="721A48DC" w:rsidP="721A48DC">
          <w:pPr>
            <w:pStyle w:val="Header"/>
            <w:ind w:right="-115"/>
            <w:jc w:val="right"/>
          </w:pPr>
        </w:p>
      </w:tc>
    </w:tr>
  </w:tbl>
  <w:p w14:paraId="13AFAC12" w14:textId="083432C9" w:rsidR="00C37586" w:rsidRPr="00B60F37" w:rsidRDefault="00C375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2E49"/>
    <w:multiLevelType w:val="multilevel"/>
    <w:tmpl w:val="DFB8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E5EBE"/>
    <w:multiLevelType w:val="multilevel"/>
    <w:tmpl w:val="B9EAD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209F7"/>
    <w:multiLevelType w:val="multilevel"/>
    <w:tmpl w:val="E80E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B391A"/>
    <w:multiLevelType w:val="multilevel"/>
    <w:tmpl w:val="B144E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A65BA"/>
    <w:multiLevelType w:val="multilevel"/>
    <w:tmpl w:val="94669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A7B11"/>
    <w:multiLevelType w:val="multilevel"/>
    <w:tmpl w:val="3A289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07770"/>
    <w:multiLevelType w:val="hybridMultilevel"/>
    <w:tmpl w:val="0074C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325689"/>
    <w:multiLevelType w:val="multilevel"/>
    <w:tmpl w:val="06AA1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340827"/>
    <w:multiLevelType w:val="multilevel"/>
    <w:tmpl w:val="DCD68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30DFF"/>
    <w:multiLevelType w:val="multilevel"/>
    <w:tmpl w:val="3530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900628"/>
    <w:multiLevelType w:val="multilevel"/>
    <w:tmpl w:val="9730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B5D61"/>
    <w:multiLevelType w:val="multilevel"/>
    <w:tmpl w:val="278E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D71EE0"/>
    <w:multiLevelType w:val="multilevel"/>
    <w:tmpl w:val="6986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FB33BA"/>
    <w:multiLevelType w:val="multilevel"/>
    <w:tmpl w:val="3D44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1E3D9E"/>
    <w:multiLevelType w:val="multilevel"/>
    <w:tmpl w:val="0C32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B029F3"/>
    <w:multiLevelType w:val="multilevel"/>
    <w:tmpl w:val="FD56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B41B45"/>
    <w:multiLevelType w:val="multilevel"/>
    <w:tmpl w:val="ABEE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E84196"/>
    <w:multiLevelType w:val="multilevel"/>
    <w:tmpl w:val="A5CA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2407CE"/>
    <w:multiLevelType w:val="hybridMultilevel"/>
    <w:tmpl w:val="8EBEB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CA0DE7"/>
    <w:multiLevelType w:val="multilevel"/>
    <w:tmpl w:val="36CA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794180"/>
    <w:multiLevelType w:val="multilevel"/>
    <w:tmpl w:val="0798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C95C1A"/>
    <w:multiLevelType w:val="multilevel"/>
    <w:tmpl w:val="488CA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6B4270"/>
    <w:multiLevelType w:val="multilevel"/>
    <w:tmpl w:val="24FC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E580E"/>
    <w:multiLevelType w:val="multilevel"/>
    <w:tmpl w:val="A84C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B6213A"/>
    <w:multiLevelType w:val="multilevel"/>
    <w:tmpl w:val="AD029E6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BF34E7C"/>
    <w:multiLevelType w:val="multilevel"/>
    <w:tmpl w:val="62E424B0"/>
    <w:lvl w:ilvl="0">
      <w:start w:val="2"/>
      <w:numFmt w:val="decimal"/>
      <w:lvlText w:val="%1"/>
      <w:lvlJc w:val="left"/>
      <w:pPr>
        <w:ind w:left="108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10080" w:hanging="1800"/>
      </w:pPr>
      <w:rPr>
        <w:rFonts w:hint="default"/>
      </w:rPr>
    </w:lvl>
    <w:lvl w:ilvl="8">
      <w:start w:val="1"/>
      <w:numFmt w:val="decimal"/>
      <w:lvlText w:val="%1.%2.%3.%4.%5.%6.%7.%8.%9"/>
      <w:lvlJc w:val="left"/>
      <w:pPr>
        <w:ind w:left="11160" w:hanging="1800"/>
      </w:pPr>
      <w:rPr>
        <w:rFonts w:hint="default"/>
      </w:rPr>
    </w:lvl>
  </w:abstractNum>
  <w:abstractNum w:abstractNumId="26" w15:restartNumberingAfterBreak="0">
    <w:nsid w:val="600B60E0"/>
    <w:multiLevelType w:val="multilevel"/>
    <w:tmpl w:val="7A54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DB5B17"/>
    <w:multiLevelType w:val="multilevel"/>
    <w:tmpl w:val="B542582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6ED642E"/>
    <w:multiLevelType w:val="multilevel"/>
    <w:tmpl w:val="00AC2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6C0CD7"/>
    <w:multiLevelType w:val="multilevel"/>
    <w:tmpl w:val="A31E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9F10E3"/>
    <w:multiLevelType w:val="multilevel"/>
    <w:tmpl w:val="F07A0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082A3A"/>
    <w:multiLevelType w:val="multilevel"/>
    <w:tmpl w:val="53D8E1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4F19C8"/>
    <w:multiLevelType w:val="multilevel"/>
    <w:tmpl w:val="93D0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6664AD"/>
    <w:multiLevelType w:val="multilevel"/>
    <w:tmpl w:val="1252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401216"/>
    <w:multiLevelType w:val="multilevel"/>
    <w:tmpl w:val="274AC2D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B577A0B"/>
    <w:multiLevelType w:val="multilevel"/>
    <w:tmpl w:val="9356F7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6755BB"/>
    <w:multiLevelType w:val="multilevel"/>
    <w:tmpl w:val="747E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7718A3"/>
    <w:multiLevelType w:val="multilevel"/>
    <w:tmpl w:val="BE62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36"/>
  </w:num>
  <w:num w:numId="4">
    <w:abstractNumId w:val="21"/>
  </w:num>
  <w:num w:numId="5">
    <w:abstractNumId w:val="32"/>
  </w:num>
  <w:num w:numId="6">
    <w:abstractNumId w:val="2"/>
  </w:num>
  <w:num w:numId="7">
    <w:abstractNumId w:val="20"/>
  </w:num>
  <w:num w:numId="8">
    <w:abstractNumId w:val="23"/>
  </w:num>
  <w:num w:numId="9">
    <w:abstractNumId w:val="11"/>
  </w:num>
  <w:num w:numId="10">
    <w:abstractNumId w:val="29"/>
  </w:num>
  <w:num w:numId="11">
    <w:abstractNumId w:val="19"/>
  </w:num>
  <w:num w:numId="12">
    <w:abstractNumId w:val="26"/>
  </w:num>
  <w:num w:numId="13">
    <w:abstractNumId w:val="33"/>
  </w:num>
  <w:num w:numId="14">
    <w:abstractNumId w:val="14"/>
  </w:num>
  <w:num w:numId="15">
    <w:abstractNumId w:val="7"/>
  </w:num>
  <w:num w:numId="16">
    <w:abstractNumId w:val="3"/>
  </w:num>
  <w:num w:numId="17">
    <w:abstractNumId w:val="15"/>
  </w:num>
  <w:num w:numId="18">
    <w:abstractNumId w:val="13"/>
  </w:num>
  <w:num w:numId="19">
    <w:abstractNumId w:val="12"/>
  </w:num>
  <w:num w:numId="20">
    <w:abstractNumId w:val="35"/>
  </w:num>
  <w:num w:numId="21">
    <w:abstractNumId w:val="0"/>
  </w:num>
  <w:num w:numId="22">
    <w:abstractNumId w:val="37"/>
  </w:num>
  <w:num w:numId="23">
    <w:abstractNumId w:val="16"/>
  </w:num>
  <w:num w:numId="24">
    <w:abstractNumId w:val="10"/>
  </w:num>
  <w:num w:numId="25">
    <w:abstractNumId w:val="22"/>
  </w:num>
  <w:num w:numId="26">
    <w:abstractNumId w:val="28"/>
  </w:num>
  <w:num w:numId="27">
    <w:abstractNumId w:val="17"/>
  </w:num>
  <w:num w:numId="28">
    <w:abstractNumId w:val="5"/>
  </w:num>
  <w:num w:numId="29">
    <w:abstractNumId w:val="30"/>
  </w:num>
  <w:num w:numId="30">
    <w:abstractNumId w:val="9"/>
  </w:num>
  <w:num w:numId="31">
    <w:abstractNumId w:val="6"/>
  </w:num>
  <w:num w:numId="32">
    <w:abstractNumId w:val="24"/>
  </w:num>
  <w:num w:numId="33">
    <w:abstractNumId w:val="18"/>
  </w:num>
  <w:num w:numId="34">
    <w:abstractNumId w:val="31"/>
  </w:num>
  <w:num w:numId="35">
    <w:abstractNumId w:val="27"/>
  </w:num>
  <w:num w:numId="36">
    <w:abstractNumId w:val="1"/>
  </w:num>
  <w:num w:numId="37">
    <w:abstractNumId w:val="25"/>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2976A5"/>
    <w:rsid w:val="0000207F"/>
    <w:rsid w:val="000021A8"/>
    <w:rsid w:val="00002C14"/>
    <w:rsid w:val="00003F2C"/>
    <w:rsid w:val="00004CFD"/>
    <w:rsid w:val="00006E97"/>
    <w:rsid w:val="000077BD"/>
    <w:rsid w:val="00012EC3"/>
    <w:rsid w:val="000134DB"/>
    <w:rsid w:val="000247DD"/>
    <w:rsid w:val="0002650A"/>
    <w:rsid w:val="0003082F"/>
    <w:rsid w:val="00032242"/>
    <w:rsid w:val="0003295E"/>
    <w:rsid w:val="00033335"/>
    <w:rsid w:val="000335C5"/>
    <w:rsid w:val="0003652B"/>
    <w:rsid w:val="00036CFE"/>
    <w:rsid w:val="00044173"/>
    <w:rsid w:val="00044721"/>
    <w:rsid w:val="000511FE"/>
    <w:rsid w:val="00061721"/>
    <w:rsid w:val="00061D76"/>
    <w:rsid w:val="0006243F"/>
    <w:rsid w:val="00065F99"/>
    <w:rsid w:val="00070814"/>
    <w:rsid w:val="00074E06"/>
    <w:rsid w:val="00076F7A"/>
    <w:rsid w:val="00076FA8"/>
    <w:rsid w:val="00077563"/>
    <w:rsid w:val="000809D3"/>
    <w:rsid w:val="00085B94"/>
    <w:rsid w:val="000868D9"/>
    <w:rsid w:val="00086CD6"/>
    <w:rsid w:val="000874D1"/>
    <w:rsid w:val="000900C8"/>
    <w:rsid w:val="000908EF"/>
    <w:rsid w:val="00092818"/>
    <w:rsid w:val="00092E39"/>
    <w:rsid w:val="00093073"/>
    <w:rsid w:val="000A127D"/>
    <w:rsid w:val="000A364F"/>
    <w:rsid w:val="000A5995"/>
    <w:rsid w:val="000A5C93"/>
    <w:rsid w:val="000A7110"/>
    <w:rsid w:val="000B1081"/>
    <w:rsid w:val="000B2740"/>
    <w:rsid w:val="000B4B22"/>
    <w:rsid w:val="000B648F"/>
    <w:rsid w:val="000B746E"/>
    <w:rsid w:val="000B7BC8"/>
    <w:rsid w:val="000B7DE5"/>
    <w:rsid w:val="000C0822"/>
    <w:rsid w:val="000C083C"/>
    <w:rsid w:val="000C4623"/>
    <w:rsid w:val="000C5FA2"/>
    <w:rsid w:val="000D0163"/>
    <w:rsid w:val="000D088C"/>
    <w:rsid w:val="000D342D"/>
    <w:rsid w:val="000D5A01"/>
    <w:rsid w:val="000D6A26"/>
    <w:rsid w:val="000D7F64"/>
    <w:rsid w:val="000E0D3B"/>
    <w:rsid w:val="000E230E"/>
    <w:rsid w:val="000E500F"/>
    <w:rsid w:val="000E7497"/>
    <w:rsid w:val="000E7A0A"/>
    <w:rsid w:val="000F1527"/>
    <w:rsid w:val="000F1A4B"/>
    <w:rsid w:val="000F1D41"/>
    <w:rsid w:val="000F53AB"/>
    <w:rsid w:val="0010022A"/>
    <w:rsid w:val="00100B2C"/>
    <w:rsid w:val="0010326E"/>
    <w:rsid w:val="001041F7"/>
    <w:rsid w:val="001062EC"/>
    <w:rsid w:val="00107D10"/>
    <w:rsid w:val="00107F18"/>
    <w:rsid w:val="00107F98"/>
    <w:rsid w:val="00114A28"/>
    <w:rsid w:val="00115716"/>
    <w:rsid w:val="00115BB1"/>
    <w:rsid w:val="0011658D"/>
    <w:rsid w:val="001170FC"/>
    <w:rsid w:val="00122CB7"/>
    <w:rsid w:val="00126F1B"/>
    <w:rsid w:val="00132F68"/>
    <w:rsid w:val="00134EDF"/>
    <w:rsid w:val="0013641A"/>
    <w:rsid w:val="00140754"/>
    <w:rsid w:val="00140D90"/>
    <w:rsid w:val="00141F73"/>
    <w:rsid w:val="00142229"/>
    <w:rsid w:val="00143CC4"/>
    <w:rsid w:val="0014490F"/>
    <w:rsid w:val="00151FCD"/>
    <w:rsid w:val="0015584F"/>
    <w:rsid w:val="001566B4"/>
    <w:rsid w:val="00157ED1"/>
    <w:rsid w:val="001619EF"/>
    <w:rsid w:val="001622B3"/>
    <w:rsid w:val="00162ACD"/>
    <w:rsid w:val="001630BC"/>
    <w:rsid w:val="00163A70"/>
    <w:rsid w:val="00166FF1"/>
    <w:rsid w:val="00185A3F"/>
    <w:rsid w:val="00186D5B"/>
    <w:rsid w:val="001935E8"/>
    <w:rsid w:val="00193D46"/>
    <w:rsid w:val="00194F8E"/>
    <w:rsid w:val="00195C85"/>
    <w:rsid w:val="00197E9A"/>
    <w:rsid w:val="001A2941"/>
    <w:rsid w:val="001A6C31"/>
    <w:rsid w:val="001A7BC1"/>
    <w:rsid w:val="001B12A6"/>
    <w:rsid w:val="001B23F1"/>
    <w:rsid w:val="001B3AE9"/>
    <w:rsid w:val="001B40B0"/>
    <w:rsid w:val="001B4C0A"/>
    <w:rsid w:val="001B4D56"/>
    <w:rsid w:val="001B5E8B"/>
    <w:rsid w:val="001B717B"/>
    <w:rsid w:val="001C1CFA"/>
    <w:rsid w:val="001C281E"/>
    <w:rsid w:val="001C28C0"/>
    <w:rsid w:val="001C2D5C"/>
    <w:rsid w:val="001C4331"/>
    <w:rsid w:val="001C5256"/>
    <w:rsid w:val="001C5D17"/>
    <w:rsid w:val="001C6296"/>
    <w:rsid w:val="001D0D03"/>
    <w:rsid w:val="001D263E"/>
    <w:rsid w:val="001D3232"/>
    <w:rsid w:val="001D4167"/>
    <w:rsid w:val="001D46D2"/>
    <w:rsid w:val="001D47CD"/>
    <w:rsid w:val="001D5C02"/>
    <w:rsid w:val="001D685F"/>
    <w:rsid w:val="001E0123"/>
    <w:rsid w:val="001E1833"/>
    <w:rsid w:val="001E2392"/>
    <w:rsid w:val="001E5947"/>
    <w:rsid w:val="001E5D0D"/>
    <w:rsid w:val="001E6ED8"/>
    <w:rsid w:val="001F559E"/>
    <w:rsid w:val="001F6C7A"/>
    <w:rsid w:val="00200102"/>
    <w:rsid w:val="002005DA"/>
    <w:rsid w:val="002032E9"/>
    <w:rsid w:val="00210069"/>
    <w:rsid w:val="002100CA"/>
    <w:rsid w:val="00211689"/>
    <w:rsid w:val="00215135"/>
    <w:rsid w:val="00216B9C"/>
    <w:rsid w:val="002170A5"/>
    <w:rsid w:val="00217A60"/>
    <w:rsid w:val="00217BA0"/>
    <w:rsid w:val="00222A1F"/>
    <w:rsid w:val="00223E2A"/>
    <w:rsid w:val="00224677"/>
    <w:rsid w:val="0022486D"/>
    <w:rsid w:val="00224ED5"/>
    <w:rsid w:val="0022525A"/>
    <w:rsid w:val="00232959"/>
    <w:rsid w:val="00233CD2"/>
    <w:rsid w:val="002359DC"/>
    <w:rsid w:val="00240EB8"/>
    <w:rsid w:val="0024158E"/>
    <w:rsid w:val="00246FCA"/>
    <w:rsid w:val="00253E1D"/>
    <w:rsid w:val="00254F06"/>
    <w:rsid w:val="00255822"/>
    <w:rsid w:val="00255C93"/>
    <w:rsid w:val="0026107D"/>
    <w:rsid w:val="00265FCE"/>
    <w:rsid w:val="00271A0D"/>
    <w:rsid w:val="0027210C"/>
    <w:rsid w:val="0027445C"/>
    <w:rsid w:val="002767B4"/>
    <w:rsid w:val="00280E74"/>
    <w:rsid w:val="002833F5"/>
    <w:rsid w:val="00283441"/>
    <w:rsid w:val="00284C86"/>
    <w:rsid w:val="002961FE"/>
    <w:rsid w:val="00297503"/>
    <w:rsid w:val="002A1427"/>
    <w:rsid w:val="002A2EDB"/>
    <w:rsid w:val="002A3CD6"/>
    <w:rsid w:val="002A561C"/>
    <w:rsid w:val="002A5D8D"/>
    <w:rsid w:val="002A6723"/>
    <w:rsid w:val="002A77A2"/>
    <w:rsid w:val="002B01EE"/>
    <w:rsid w:val="002B32AE"/>
    <w:rsid w:val="002B4FF9"/>
    <w:rsid w:val="002B58AA"/>
    <w:rsid w:val="002B590C"/>
    <w:rsid w:val="002C10A6"/>
    <w:rsid w:val="002C2AD5"/>
    <w:rsid w:val="002C3A2E"/>
    <w:rsid w:val="002C4403"/>
    <w:rsid w:val="002C55C9"/>
    <w:rsid w:val="002C5BF1"/>
    <w:rsid w:val="002C7EFB"/>
    <w:rsid w:val="002D3DAE"/>
    <w:rsid w:val="002D5E43"/>
    <w:rsid w:val="002D798D"/>
    <w:rsid w:val="002E15C3"/>
    <w:rsid w:val="002E24C0"/>
    <w:rsid w:val="002E3B3C"/>
    <w:rsid w:val="002F03C4"/>
    <w:rsid w:val="002F148D"/>
    <w:rsid w:val="002F2664"/>
    <w:rsid w:val="003018FA"/>
    <w:rsid w:val="00302657"/>
    <w:rsid w:val="003048DB"/>
    <w:rsid w:val="00304DE9"/>
    <w:rsid w:val="00306349"/>
    <w:rsid w:val="00306E31"/>
    <w:rsid w:val="00311A8E"/>
    <w:rsid w:val="0031223C"/>
    <w:rsid w:val="00317894"/>
    <w:rsid w:val="00321061"/>
    <w:rsid w:val="00321070"/>
    <w:rsid w:val="00323883"/>
    <w:rsid w:val="003249A2"/>
    <w:rsid w:val="003404BD"/>
    <w:rsid w:val="00340C15"/>
    <w:rsid w:val="00341A3F"/>
    <w:rsid w:val="00341D81"/>
    <w:rsid w:val="00343823"/>
    <w:rsid w:val="003477A7"/>
    <w:rsid w:val="00347FD0"/>
    <w:rsid w:val="003511DE"/>
    <w:rsid w:val="00354891"/>
    <w:rsid w:val="00354EBD"/>
    <w:rsid w:val="00355CDA"/>
    <w:rsid w:val="00357602"/>
    <w:rsid w:val="00357884"/>
    <w:rsid w:val="00357B85"/>
    <w:rsid w:val="00364223"/>
    <w:rsid w:val="00364C25"/>
    <w:rsid w:val="003662DE"/>
    <w:rsid w:val="003706FB"/>
    <w:rsid w:val="00370FEB"/>
    <w:rsid w:val="003718A9"/>
    <w:rsid w:val="0037193B"/>
    <w:rsid w:val="00371A97"/>
    <w:rsid w:val="003736C2"/>
    <w:rsid w:val="003760E4"/>
    <w:rsid w:val="003778D0"/>
    <w:rsid w:val="00382549"/>
    <w:rsid w:val="00382682"/>
    <w:rsid w:val="00382D3E"/>
    <w:rsid w:val="00383B3E"/>
    <w:rsid w:val="00383E24"/>
    <w:rsid w:val="00384CD5"/>
    <w:rsid w:val="003908D4"/>
    <w:rsid w:val="00391740"/>
    <w:rsid w:val="00391F66"/>
    <w:rsid w:val="00392658"/>
    <w:rsid w:val="00393BE4"/>
    <w:rsid w:val="003942FC"/>
    <w:rsid w:val="003948ED"/>
    <w:rsid w:val="00394DAC"/>
    <w:rsid w:val="00395A84"/>
    <w:rsid w:val="003A06A4"/>
    <w:rsid w:val="003A1EA9"/>
    <w:rsid w:val="003A35F7"/>
    <w:rsid w:val="003A4126"/>
    <w:rsid w:val="003A70C1"/>
    <w:rsid w:val="003B285A"/>
    <w:rsid w:val="003B5A44"/>
    <w:rsid w:val="003B63B4"/>
    <w:rsid w:val="003B7106"/>
    <w:rsid w:val="003C18C1"/>
    <w:rsid w:val="003C1D42"/>
    <w:rsid w:val="003C4EA4"/>
    <w:rsid w:val="003C5F77"/>
    <w:rsid w:val="003C6D26"/>
    <w:rsid w:val="003C791B"/>
    <w:rsid w:val="003D24D5"/>
    <w:rsid w:val="003D2EC0"/>
    <w:rsid w:val="003D6098"/>
    <w:rsid w:val="003D60CF"/>
    <w:rsid w:val="003D6D45"/>
    <w:rsid w:val="003E0795"/>
    <w:rsid w:val="003E0B85"/>
    <w:rsid w:val="003E0BE5"/>
    <w:rsid w:val="003E1782"/>
    <w:rsid w:val="003E2717"/>
    <w:rsid w:val="003E6895"/>
    <w:rsid w:val="003F2325"/>
    <w:rsid w:val="003F31E5"/>
    <w:rsid w:val="003F4C68"/>
    <w:rsid w:val="00400531"/>
    <w:rsid w:val="00400880"/>
    <w:rsid w:val="00401390"/>
    <w:rsid w:val="004025B9"/>
    <w:rsid w:val="0040277A"/>
    <w:rsid w:val="00402F94"/>
    <w:rsid w:val="00406CB5"/>
    <w:rsid w:val="0040796D"/>
    <w:rsid w:val="00407DF0"/>
    <w:rsid w:val="00411792"/>
    <w:rsid w:val="004140F7"/>
    <w:rsid w:val="00415228"/>
    <w:rsid w:val="00417772"/>
    <w:rsid w:val="00421574"/>
    <w:rsid w:val="00426BBD"/>
    <w:rsid w:val="00427FAB"/>
    <w:rsid w:val="00427FB2"/>
    <w:rsid w:val="00432226"/>
    <w:rsid w:val="00432C86"/>
    <w:rsid w:val="00433531"/>
    <w:rsid w:val="00433659"/>
    <w:rsid w:val="0043416D"/>
    <w:rsid w:val="0043447F"/>
    <w:rsid w:val="00436E26"/>
    <w:rsid w:val="00442DD0"/>
    <w:rsid w:val="0045301F"/>
    <w:rsid w:val="0045459B"/>
    <w:rsid w:val="00454FF2"/>
    <w:rsid w:val="0045657E"/>
    <w:rsid w:val="00460E63"/>
    <w:rsid w:val="004613F2"/>
    <w:rsid w:val="004617D3"/>
    <w:rsid w:val="004643D5"/>
    <w:rsid w:val="004648C1"/>
    <w:rsid w:val="00465655"/>
    <w:rsid w:val="00465C27"/>
    <w:rsid w:val="00471421"/>
    <w:rsid w:val="00473289"/>
    <w:rsid w:val="00474DA7"/>
    <w:rsid w:val="00485AED"/>
    <w:rsid w:val="004860CA"/>
    <w:rsid w:val="004902C7"/>
    <w:rsid w:val="00493E34"/>
    <w:rsid w:val="004972D9"/>
    <w:rsid w:val="004A2394"/>
    <w:rsid w:val="004A56F8"/>
    <w:rsid w:val="004B23A3"/>
    <w:rsid w:val="004B4930"/>
    <w:rsid w:val="004B72E6"/>
    <w:rsid w:val="004B75AC"/>
    <w:rsid w:val="004B7D78"/>
    <w:rsid w:val="004C5BA8"/>
    <w:rsid w:val="004D328C"/>
    <w:rsid w:val="004D3A3B"/>
    <w:rsid w:val="004D5AC7"/>
    <w:rsid w:val="004E0A7D"/>
    <w:rsid w:val="004E377D"/>
    <w:rsid w:val="004E3837"/>
    <w:rsid w:val="004E4090"/>
    <w:rsid w:val="004E7C50"/>
    <w:rsid w:val="004E7F6F"/>
    <w:rsid w:val="004F1D5B"/>
    <w:rsid w:val="004F4609"/>
    <w:rsid w:val="0050439E"/>
    <w:rsid w:val="00507EAE"/>
    <w:rsid w:val="00510B39"/>
    <w:rsid w:val="005113B6"/>
    <w:rsid w:val="00512034"/>
    <w:rsid w:val="005179B9"/>
    <w:rsid w:val="00517A9D"/>
    <w:rsid w:val="00520041"/>
    <w:rsid w:val="00523FF6"/>
    <w:rsid w:val="005341A5"/>
    <w:rsid w:val="00534536"/>
    <w:rsid w:val="0053507A"/>
    <w:rsid w:val="005377CC"/>
    <w:rsid w:val="0054131F"/>
    <w:rsid w:val="005419DC"/>
    <w:rsid w:val="005420AD"/>
    <w:rsid w:val="0054718C"/>
    <w:rsid w:val="00547513"/>
    <w:rsid w:val="00552A2B"/>
    <w:rsid w:val="00554A41"/>
    <w:rsid w:val="00554D02"/>
    <w:rsid w:val="00555459"/>
    <w:rsid w:val="00556034"/>
    <w:rsid w:val="00556C11"/>
    <w:rsid w:val="00560BDD"/>
    <w:rsid w:val="00561E51"/>
    <w:rsid w:val="005622E0"/>
    <w:rsid w:val="00562CD3"/>
    <w:rsid w:val="00564EB0"/>
    <w:rsid w:val="00566A5A"/>
    <w:rsid w:val="00566D94"/>
    <w:rsid w:val="00572EB2"/>
    <w:rsid w:val="00573D67"/>
    <w:rsid w:val="00575D4E"/>
    <w:rsid w:val="00576664"/>
    <w:rsid w:val="00580A36"/>
    <w:rsid w:val="00580F7A"/>
    <w:rsid w:val="00581922"/>
    <w:rsid w:val="00581B51"/>
    <w:rsid w:val="0058264B"/>
    <w:rsid w:val="00585E64"/>
    <w:rsid w:val="005864F4"/>
    <w:rsid w:val="00590EDB"/>
    <w:rsid w:val="00591FBD"/>
    <w:rsid w:val="005973E1"/>
    <w:rsid w:val="005A229E"/>
    <w:rsid w:val="005B1367"/>
    <w:rsid w:val="005B16FE"/>
    <w:rsid w:val="005B2C6B"/>
    <w:rsid w:val="005B3689"/>
    <w:rsid w:val="005B447E"/>
    <w:rsid w:val="005B5633"/>
    <w:rsid w:val="005B6DE1"/>
    <w:rsid w:val="005C4D31"/>
    <w:rsid w:val="005C5ADE"/>
    <w:rsid w:val="005D2E6C"/>
    <w:rsid w:val="005D403C"/>
    <w:rsid w:val="005D630D"/>
    <w:rsid w:val="005D6444"/>
    <w:rsid w:val="005D7AB3"/>
    <w:rsid w:val="005E2B5D"/>
    <w:rsid w:val="005F1BDA"/>
    <w:rsid w:val="005F3E5E"/>
    <w:rsid w:val="005F3FB1"/>
    <w:rsid w:val="00600A7A"/>
    <w:rsid w:val="00603180"/>
    <w:rsid w:val="00604AA9"/>
    <w:rsid w:val="00605811"/>
    <w:rsid w:val="00605C58"/>
    <w:rsid w:val="006113BD"/>
    <w:rsid w:val="00612408"/>
    <w:rsid w:val="006140BD"/>
    <w:rsid w:val="00614380"/>
    <w:rsid w:val="00614F22"/>
    <w:rsid w:val="006172DA"/>
    <w:rsid w:val="006206B8"/>
    <w:rsid w:val="006220C1"/>
    <w:rsid w:val="006254D2"/>
    <w:rsid w:val="00625B4A"/>
    <w:rsid w:val="0063335D"/>
    <w:rsid w:val="0063357B"/>
    <w:rsid w:val="00635B6D"/>
    <w:rsid w:val="00635E98"/>
    <w:rsid w:val="006406DF"/>
    <w:rsid w:val="00640B79"/>
    <w:rsid w:val="00641706"/>
    <w:rsid w:val="00644B18"/>
    <w:rsid w:val="00646FC9"/>
    <w:rsid w:val="00651808"/>
    <w:rsid w:val="006530C1"/>
    <w:rsid w:val="00653211"/>
    <w:rsid w:val="006546EB"/>
    <w:rsid w:val="00655466"/>
    <w:rsid w:val="006558E7"/>
    <w:rsid w:val="00656456"/>
    <w:rsid w:val="00661614"/>
    <w:rsid w:val="00663F89"/>
    <w:rsid w:val="00667957"/>
    <w:rsid w:val="006752C0"/>
    <w:rsid w:val="00676295"/>
    <w:rsid w:val="0067684E"/>
    <w:rsid w:val="0068388D"/>
    <w:rsid w:val="0068492D"/>
    <w:rsid w:val="00693B00"/>
    <w:rsid w:val="006A3843"/>
    <w:rsid w:val="006A3E30"/>
    <w:rsid w:val="006A48A6"/>
    <w:rsid w:val="006A4C23"/>
    <w:rsid w:val="006B099C"/>
    <w:rsid w:val="006B1A54"/>
    <w:rsid w:val="006B7F62"/>
    <w:rsid w:val="006C6AFA"/>
    <w:rsid w:val="006C7A6C"/>
    <w:rsid w:val="006D0588"/>
    <w:rsid w:val="006D0FB6"/>
    <w:rsid w:val="006D1DA6"/>
    <w:rsid w:val="006D5F28"/>
    <w:rsid w:val="006D6CD7"/>
    <w:rsid w:val="006E3A6D"/>
    <w:rsid w:val="006E3D83"/>
    <w:rsid w:val="006E53D7"/>
    <w:rsid w:val="006E5ADE"/>
    <w:rsid w:val="006E7566"/>
    <w:rsid w:val="006E768E"/>
    <w:rsid w:val="006F1AF6"/>
    <w:rsid w:val="006F3CAA"/>
    <w:rsid w:val="006F4561"/>
    <w:rsid w:val="006F50F2"/>
    <w:rsid w:val="006F74F0"/>
    <w:rsid w:val="00703538"/>
    <w:rsid w:val="00705539"/>
    <w:rsid w:val="00713B28"/>
    <w:rsid w:val="00714BE1"/>
    <w:rsid w:val="00724811"/>
    <w:rsid w:val="00724C6D"/>
    <w:rsid w:val="0072670A"/>
    <w:rsid w:val="00727665"/>
    <w:rsid w:val="007311E7"/>
    <w:rsid w:val="00732A4E"/>
    <w:rsid w:val="00732D09"/>
    <w:rsid w:val="00732D8F"/>
    <w:rsid w:val="007352FC"/>
    <w:rsid w:val="007415BE"/>
    <w:rsid w:val="00744CEA"/>
    <w:rsid w:val="007465C7"/>
    <w:rsid w:val="00746BC7"/>
    <w:rsid w:val="007479D3"/>
    <w:rsid w:val="00751A5B"/>
    <w:rsid w:val="00757D43"/>
    <w:rsid w:val="00760B49"/>
    <w:rsid w:val="00762189"/>
    <w:rsid w:val="00762229"/>
    <w:rsid w:val="0076249A"/>
    <w:rsid w:val="00765D8E"/>
    <w:rsid w:val="0076778A"/>
    <w:rsid w:val="0077021B"/>
    <w:rsid w:val="007800F3"/>
    <w:rsid w:val="00780E73"/>
    <w:rsid w:val="00783D18"/>
    <w:rsid w:val="00786131"/>
    <w:rsid w:val="00786E4F"/>
    <w:rsid w:val="0079164B"/>
    <w:rsid w:val="00793B47"/>
    <w:rsid w:val="00795974"/>
    <w:rsid w:val="00796FF3"/>
    <w:rsid w:val="0079752A"/>
    <w:rsid w:val="007976AB"/>
    <w:rsid w:val="007A1160"/>
    <w:rsid w:val="007A2FE0"/>
    <w:rsid w:val="007A323C"/>
    <w:rsid w:val="007A49A3"/>
    <w:rsid w:val="007A509B"/>
    <w:rsid w:val="007B0E8F"/>
    <w:rsid w:val="007B5706"/>
    <w:rsid w:val="007C1AF1"/>
    <w:rsid w:val="007C1FB3"/>
    <w:rsid w:val="007C5D8B"/>
    <w:rsid w:val="007C5EE9"/>
    <w:rsid w:val="007C72E4"/>
    <w:rsid w:val="007D1AF9"/>
    <w:rsid w:val="007D3C18"/>
    <w:rsid w:val="007D7F1E"/>
    <w:rsid w:val="007E5E87"/>
    <w:rsid w:val="007E5F8E"/>
    <w:rsid w:val="007E6111"/>
    <w:rsid w:val="007F3D38"/>
    <w:rsid w:val="007F58B0"/>
    <w:rsid w:val="007F5B7B"/>
    <w:rsid w:val="007F5FFD"/>
    <w:rsid w:val="007F7C54"/>
    <w:rsid w:val="00801029"/>
    <w:rsid w:val="008018C3"/>
    <w:rsid w:val="00801F5E"/>
    <w:rsid w:val="00802512"/>
    <w:rsid w:val="00804BAA"/>
    <w:rsid w:val="0081133F"/>
    <w:rsid w:val="0081191C"/>
    <w:rsid w:val="00813465"/>
    <w:rsid w:val="00815C76"/>
    <w:rsid w:val="00816877"/>
    <w:rsid w:val="008215EE"/>
    <w:rsid w:val="00822956"/>
    <w:rsid w:val="008259E4"/>
    <w:rsid w:val="00832061"/>
    <w:rsid w:val="0083421A"/>
    <w:rsid w:val="00835A05"/>
    <w:rsid w:val="00836BF1"/>
    <w:rsid w:val="0084544F"/>
    <w:rsid w:val="00845931"/>
    <w:rsid w:val="008465FE"/>
    <w:rsid w:val="00847C86"/>
    <w:rsid w:val="00855667"/>
    <w:rsid w:val="0086135D"/>
    <w:rsid w:val="00862365"/>
    <w:rsid w:val="00863EBA"/>
    <w:rsid w:val="00864482"/>
    <w:rsid w:val="008652C2"/>
    <w:rsid w:val="0086627E"/>
    <w:rsid w:val="00870069"/>
    <w:rsid w:val="00870216"/>
    <w:rsid w:val="0087024F"/>
    <w:rsid w:val="00883B7B"/>
    <w:rsid w:val="008840C4"/>
    <w:rsid w:val="00885060"/>
    <w:rsid w:val="00885E06"/>
    <w:rsid w:val="0088773A"/>
    <w:rsid w:val="00887E5B"/>
    <w:rsid w:val="0089304B"/>
    <w:rsid w:val="008937AF"/>
    <w:rsid w:val="008950B7"/>
    <w:rsid w:val="008969C9"/>
    <w:rsid w:val="008A0AC7"/>
    <w:rsid w:val="008A26A6"/>
    <w:rsid w:val="008A2FF3"/>
    <w:rsid w:val="008A3CB7"/>
    <w:rsid w:val="008A40CE"/>
    <w:rsid w:val="008A54A6"/>
    <w:rsid w:val="008B126C"/>
    <w:rsid w:val="008B234E"/>
    <w:rsid w:val="008B3A86"/>
    <w:rsid w:val="008B5946"/>
    <w:rsid w:val="008B773E"/>
    <w:rsid w:val="008C0ED4"/>
    <w:rsid w:val="008C1717"/>
    <w:rsid w:val="008C33C9"/>
    <w:rsid w:val="008C3F7F"/>
    <w:rsid w:val="008C589B"/>
    <w:rsid w:val="008C5A59"/>
    <w:rsid w:val="008D2813"/>
    <w:rsid w:val="008D4872"/>
    <w:rsid w:val="008D6021"/>
    <w:rsid w:val="008D649E"/>
    <w:rsid w:val="008D7747"/>
    <w:rsid w:val="008D791A"/>
    <w:rsid w:val="008E31D6"/>
    <w:rsid w:val="008E6B13"/>
    <w:rsid w:val="008E7BA1"/>
    <w:rsid w:val="008F009C"/>
    <w:rsid w:val="008F23E8"/>
    <w:rsid w:val="008F4305"/>
    <w:rsid w:val="008F676F"/>
    <w:rsid w:val="009000CC"/>
    <w:rsid w:val="0090155C"/>
    <w:rsid w:val="00904BB3"/>
    <w:rsid w:val="00906434"/>
    <w:rsid w:val="00911D83"/>
    <w:rsid w:val="00913979"/>
    <w:rsid w:val="00917E35"/>
    <w:rsid w:val="00917F80"/>
    <w:rsid w:val="009224E9"/>
    <w:rsid w:val="0092268C"/>
    <w:rsid w:val="00927652"/>
    <w:rsid w:val="00927C51"/>
    <w:rsid w:val="00932F82"/>
    <w:rsid w:val="0093504D"/>
    <w:rsid w:val="0093510C"/>
    <w:rsid w:val="009357F0"/>
    <w:rsid w:val="00936EF8"/>
    <w:rsid w:val="0094371E"/>
    <w:rsid w:val="00943EDC"/>
    <w:rsid w:val="00945385"/>
    <w:rsid w:val="009500B2"/>
    <w:rsid w:val="00956589"/>
    <w:rsid w:val="009565C7"/>
    <w:rsid w:val="00957949"/>
    <w:rsid w:val="009608EB"/>
    <w:rsid w:val="00963066"/>
    <w:rsid w:val="00966D0F"/>
    <w:rsid w:val="00971EF7"/>
    <w:rsid w:val="009741CF"/>
    <w:rsid w:val="00980F20"/>
    <w:rsid w:val="009827EF"/>
    <w:rsid w:val="00982B72"/>
    <w:rsid w:val="009836B7"/>
    <w:rsid w:val="00983EB3"/>
    <w:rsid w:val="009861F8"/>
    <w:rsid w:val="0098739C"/>
    <w:rsid w:val="00991F1D"/>
    <w:rsid w:val="00992A0F"/>
    <w:rsid w:val="00992BCC"/>
    <w:rsid w:val="00993ED9"/>
    <w:rsid w:val="00995ABF"/>
    <w:rsid w:val="00997B48"/>
    <w:rsid w:val="009A17D7"/>
    <w:rsid w:val="009A2898"/>
    <w:rsid w:val="009A2ABB"/>
    <w:rsid w:val="009A3E56"/>
    <w:rsid w:val="009A578C"/>
    <w:rsid w:val="009A6958"/>
    <w:rsid w:val="009B48A6"/>
    <w:rsid w:val="009C4C0D"/>
    <w:rsid w:val="009C6071"/>
    <w:rsid w:val="009C6760"/>
    <w:rsid w:val="009C704D"/>
    <w:rsid w:val="009E095C"/>
    <w:rsid w:val="009E130B"/>
    <w:rsid w:val="009E3168"/>
    <w:rsid w:val="009E34B9"/>
    <w:rsid w:val="009E3A46"/>
    <w:rsid w:val="009F2952"/>
    <w:rsid w:val="009F43E3"/>
    <w:rsid w:val="00A01BB5"/>
    <w:rsid w:val="00A030A1"/>
    <w:rsid w:val="00A04877"/>
    <w:rsid w:val="00A0654C"/>
    <w:rsid w:val="00A1163A"/>
    <w:rsid w:val="00A11D07"/>
    <w:rsid w:val="00A208BB"/>
    <w:rsid w:val="00A21007"/>
    <w:rsid w:val="00A21569"/>
    <w:rsid w:val="00A22060"/>
    <w:rsid w:val="00A257E8"/>
    <w:rsid w:val="00A268C7"/>
    <w:rsid w:val="00A32A1C"/>
    <w:rsid w:val="00A352D4"/>
    <w:rsid w:val="00A36815"/>
    <w:rsid w:val="00A36C09"/>
    <w:rsid w:val="00A36D76"/>
    <w:rsid w:val="00A37138"/>
    <w:rsid w:val="00A37C39"/>
    <w:rsid w:val="00A448BB"/>
    <w:rsid w:val="00A47418"/>
    <w:rsid w:val="00A535D4"/>
    <w:rsid w:val="00A54BF1"/>
    <w:rsid w:val="00A64FDB"/>
    <w:rsid w:val="00A65EC0"/>
    <w:rsid w:val="00A670E6"/>
    <w:rsid w:val="00A72050"/>
    <w:rsid w:val="00A728A7"/>
    <w:rsid w:val="00A740D7"/>
    <w:rsid w:val="00A74C0B"/>
    <w:rsid w:val="00A763A1"/>
    <w:rsid w:val="00A76A62"/>
    <w:rsid w:val="00A77464"/>
    <w:rsid w:val="00A811F5"/>
    <w:rsid w:val="00A82536"/>
    <w:rsid w:val="00A97680"/>
    <w:rsid w:val="00A97E2F"/>
    <w:rsid w:val="00AA2C5C"/>
    <w:rsid w:val="00AA4E59"/>
    <w:rsid w:val="00AA7511"/>
    <w:rsid w:val="00AA7D32"/>
    <w:rsid w:val="00AB20D6"/>
    <w:rsid w:val="00AB33A0"/>
    <w:rsid w:val="00AB4547"/>
    <w:rsid w:val="00AB615E"/>
    <w:rsid w:val="00AB7485"/>
    <w:rsid w:val="00AB7BF1"/>
    <w:rsid w:val="00AC3EE7"/>
    <w:rsid w:val="00AC54F4"/>
    <w:rsid w:val="00AC6D83"/>
    <w:rsid w:val="00AD1BA9"/>
    <w:rsid w:val="00AD1D29"/>
    <w:rsid w:val="00AD384D"/>
    <w:rsid w:val="00AE247E"/>
    <w:rsid w:val="00AE449C"/>
    <w:rsid w:val="00AE761C"/>
    <w:rsid w:val="00AE7B53"/>
    <w:rsid w:val="00AF3EBB"/>
    <w:rsid w:val="00AF41F3"/>
    <w:rsid w:val="00B07992"/>
    <w:rsid w:val="00B109C7"/>
    <w:rsid w:val="00B1277C"/>
    <w:rsid w:val="00B1487A"/>
    <w:rsid w:val="00B15D32"/>
    <w:rsid w:val="00B16A43"/>
    <w:rsid w:val="00B216F4"/>
    <w:rsid w:val="00B22340"/>
    <w:rsid w:val="00B2408E"/>
    <w:rsid w:val="00B265A5"/>
    <w:rsid w:val="00B26DDC"/>
    <w:rsid w:val="00B3425A"/>
    <w:rsid w:val="00B35658"/>
    <w:rsid w:val="00B368CA"/>
    <w:rsid w:val="00B3728A"/>
    <w:rsid w:val="00B41F49"/>
    <w:rsid w:val="00B452D6"/>
    <w:rsid w:val="00B46CA5"/>
    <w:rsid w:val="00B47919"/>
    <w:rsid w:val="00B51C0E"/>
    <w:rsid w:val="00B539C2"/>
    <w:rsid w:val="00B53B3C"/>
    <w:rsid w:val="00B5672D"/>
    <w:rsid w:val="00B60F37"/>
    <w:rsid w:val="00B62232"/>
    <w:rsid w:val="00B63568"/>
    <w:rsid w:val="00B63581"/>
    <w:rsid w:val="00B651F5"/>
    <w:rsid w:val="00B65AC8"/>
    <w:rsid w:val="00B66B6F"/>
    <w:rsid w:val="00B67DE4"/>
    <w:rsid w:val="00B73A7B"/>
    <w:rsid w:val="00B74669"/>
    <w:rsid w:val="00B750C7"/>
    <w:rsid w:val="00B76151"/>
    <w:rsid w:val="00B76D27"/>
    <w:rsid w:val="00B8183A"/>
    <w:rsid w:val="00B8409A"/>
    <w:rsid w:val="00B8508B"/>
    <w:rsid w:val="00B87206"/>
    <w:rsid w:val="00B8769D"/>
    <w:rsid w:val="00B87778"/>
    <w:rsid w:val="00B97404"/>
    <w:rsid w:val="00B97522"/>
    <w:rsid w:val="00B97724"/>
    <w:rsid w:val="00BA27CA"/>
    <w:rsid w:val="00BA2840"/>
    <w:rsid w:val="00BA4BDD"/>
    <w:rsid w:val="00BA6BB0"/>
    <w:rsid w:val="00BA7504"/>
    <w:rsid w:val="00BB68F1"/>
    <w:rsid w:val="00BB7915"/>
    <w:rsid w:val="00BC1D67"/>
    <w:rsid w:val="00BC6F76"/>
    <w:rsid w:val="00BD051C"/>
    <w:rsid w:val="00BD2378"/>
    <w:rsid w:val="00BD64B2"/>
    <w:rsid w:val="00BE20A0"/>
    <w:rsid w:val="00BE3D73"/>
    <w:rsid w:val="00BE4EF7"/>
    <w:rsid w:val="00BE7AED"/>
    <w:rsid w:val="00BF06B2"/>
    <w:rsid w:val="00BF5287"/>
    <w:rsid w:val="00BF73E3"/>
    <w:rsid w:val="00C01AFD"/>
    <w:rsid w:val="00C0228B"/>
    <w:rsid w:val="00C0234C"/>
    <w:rsid w:val="00C023D2"/>
    <w:rsid w:val="00C0301B"/>
    <w:rsid w:val="00C03C9B"/>
    <w:rsid w:val="00C05DD8"/>
    <w:rsid w:val="00C05E85"/>
    <w:rsid w:val="00C07223"/>
    <w:rsid w:val="00C1610F"/>
    <w:rsid w:val="00C207CA"/>
    <w:rsid w:val="00C21588"/>
    <w:rsid w:val="00C23570"/>
    <w:rsid w:val="00C23E77"/>
    <w:rsid w:val="00C24394"/>
    <w:rsid w:val="00C25756"/>
    <w:rsid w:val="00C30408"/>
    <w:rsid w:val="00C3055E"/>
    <w:rsid w:val="00C3236B"/>
    <w:rsid w:val="00C32B48"/>
    <w:rsid w:val="00C3445B"/>
    <w:rsid w:val="00C34696"/>
    <w:rsid w:val="00C37586"/>
    <w:rsid w:val="00C379BB"/>
    <w:rsid w:val="00C37D1A"/>
    <w:rsid w:val="00C40CBB"/>
    <w:rsid w:val="00C47E5E"/>
    <w:rsid w:val="00C503AE"/>
    <w:rsid w:val="00C50C2F"/>
    <w:rsid w:val="00C53E07"/>
    <w:rsid w:val="00C571E0"/>
    <w:rsid w:val="00C62D8E"/>
    <w:rsid w:val="00C7075D"/>
    <w:rsid w:val="00C72E14"/>
    <w:rsid w:val="00C73D3A"/>
    <w:rsid w:val="00C745B3"/>
    <w:rsid w:val="00C764F3"/>
    <w:rsid w:val="00C83F3F"/>
    <w:rsid w:val="00C858F9"/>
    <w:rsid w:val="00C85E1A"/>
    <w:rsid w:val="00C873D2"/>
    <w:rsid w:val="00C9270D"/>
    <w:rsid w:val="00C930B5"/>
    <w:rsid w:val="00CA2B6A"/>
    <w:rsid w:val="00CA3F9F"/>
    <w:rsid w:val="00CA78A5"/>
    <w:rsid w:val="00CB049D"/>
    <w:rsid w:val="00CB73A3"/>
    <w:rsid w:val="00CC27BF"/>
    <w:rsid w:val="00CC44B1"/>
    <w:rsid w:val="00CC5625"/>
    <w:rsid w:val="00CC6177"/>
    <w:rsid w:val="00CC6EF1"/>
    <w:rsid w:val="00CD0141"/>
    <w:rsid w:val="00CD7295"/>
    <w:rsid w:val="00CE69C7"/>
    <w:rsid w:val="00CF2AA6"/>
    <w:rsid w:val="00CF2AB5"/>
    <w:rsid w:val="00CF4FF6"/>
    <w:rsid w:val="00CF5EEE"/>
    <w:rsid w:val="00CF7FC5"/>
    <w:rsid w:val="00D00E65"/>
    <w:rsid w:val="00D059E1"/>
    <w:rsid w:val="00D10B60"/>
    <w:rsid w:val="00D11030"/>
    <w:rsid w:val="00D11D7C"/>
    <w:rsid w:val="00D135FC"/>
    <w:rsid w:val="00D15168"/>
    <w:rsid w:val="00D16C1C"/>
    <w:rsid w:val="00D3520E"/>
    <w:rsid w:val="00D36B9B"/>
    <w:rsid w:val="00D3717F"/>
    <w:rsid w:val="00D37F63"/>
    <w:rsid w:val="00D42E5A"/>
    <w:rsid w:val="00D44D68"/>
    <w:rsid w:val="00D4742C"/>
    <w:rsid w:val="00D526EF"/>
    <w:rsid w:val="00D52E92"/>
    <w:rsid w:val="00D54278"/>
    <w:rsid w:val="00D54A48"/>
    <w:rsid w:val="00D60CEF"/>
    <w:rsid w:val="00D62A92"/>
    <w:rsid w:val="00D641EF"/>
    <w:rsid w:val="00D644BC"/>
    <w:rsid w:val="00D66B42"/>
    <w:rsid w:val="00D66E4C"/>
    <w:rsid w:val="00D67DAB"/>
    <w:rsid w:val="00D70BC7"/>
    <w:rsid w:val="00D71560"/>
    <w:rsid w:val="00D71626"/>
    <w:rsid w:val="00D726A7"/>
    <w:rsid w:val="00D757C2"/>
    <w:rsid w:val="00D76D28"/>
    <w:rsid w:val="00D879C4"/>
    <w:rsid w:val="00D87D37"/>
    <w:rsid w:val="00D91A75"/>
    <w:rsid w:val="00D91F59"/>
    <w:rsid w:val="00D93ED3"/>
    <w:rsid w:val="00D94D6D"/>
    <w:rsid w:val="00D96043"/>
    <w:rsid w:val="00D97F55"/>
    <w:rsid w:val="00DA03F0"/>
    <w:rsid w:val="00DA3FFA"/>
    <w:rsid w:val="00DA49E4"/>
    <w:rsid w:val="00DB4A07"/>
    <w:rsid w:val="00DB64EF"/>
    <w:rsid w:val="00DB6B7A"/>
    <w:rsid w:val="00DB7FA6"/>
    <w:rsid w:val="00DC00E7"/>
    <w:rsid w:val="00DC23D4"/>
    <w:rsid w:val="00DC2A8B"/>
    <w:rsid w:val="00DC2D2A"/>
    <w:rsid w:val="00DC2EE6"/>
    <w:rsid w:val="00DC2F0B"/>
    <w:rsid w:val="00DC5F95"/>
    <w:rsid w:val="00DD058E"/>
    <w:rsid w:val="00DD2502"/>
    <w:rsid w:val="00DD4370"/>
    <w:rsid w:val="00DD4639"/>
    <w:rsid w:val="00DD61F1"/>
    <w:rsid w:val="00DD6AA7"/>
    <w:rsid w:val="00DD7F4A"/>
    <w:rsid w:val="00DE4C42"/>
    <w:rsid w:val="00DE773D"/>
    <w:rsid w:val="00DF2139"/>
    <w:rsid w:val="00DF231B"/>
    <w:rsid w:val="00DF232D"/>
    <w:rsid w:val="00DF2B6A"/>
    <w:rsid w:val="00DF4F96"/>
    <w:rsid w:val="00DF5C2A"/>
    <w:rsid w:val="00DF67DC"/>
    <w:rsid w:val="00DF7178"/>
    <w:rsid w:val="00E004C8"/>
    <w:rsid w:val="00E02DF9"/>
    <w:rsid w:val="00E0617D"/>
    <w:rsid w:val="00E06F05"/>
    <w:rsid w:val="00E10F0A"/>
    <w:rsid w:val="00E126B7"/>
    <w:rsid w:val="00E17D09"/>
    <w:rsid w:val="00E25E83"/>
    <w:rsid w:val="00E26776"/>
    <w:rsid w:val="00E314B3"/>
    <w:rsid w:val="00E341A9"/>
    <w:rsid w:val="00E400AB"/>
    <w:rsid w:val="00E411EE"/>
    <w:rsid w:val="00E452A5"/>
    <w:rsid w:val="00E518ED"/>
    <w:rsid w:val="00E51E43"/>
    <w:rsid w:val="00E541A6"/>
    <w:rsid w:val="00E55684"/>
    <w:rsid w:val="00E55763"/>
    <w:rsid w:val="00E56166"/>
    <w:rsid w:val="00E602FB"/>
    <w:rsid w:val="00E640FC"/>
    <w:rsid w:val="00E673E5"/>
    <w:rsid w:val="00E71342"/>
    <w:rsid w:val="00E72480"/>
    <w:rsid w:val="00E76A5B"/>
    <w:rsid w:val="00E8051F"/>
    <w:rsid w:val="00E808CA"/>
    <w:rsid w:val="00E81B2B"/>
    <w:rsid w:val="00E82B00"/>
    <w:rsid w:val="00E84A31"/>
    <w:rsid w:val="00E84C2A"/>
    <w:rsid w:val="00E908E8"/>
    <w:rsid w:val="00E93D94"/>
    <w:rsid w:val="00E93F0B"/>
    <w:rsid w:val="00E93F85"/>
    <w:rsid w:val="00EA3181"/>
    <w:rsid w:val="00EA7D80"/>
    <w:rsid w:val="00EB1332"/>
    <w:rsid w:val="00EB2C7A"/>
    <w:rsid w:val="00EB3B49"/>
    <w:rsid w:val="00EB3B4C"/>
    <w:rsid w:val="00EB4CAC"/>
    <w:rsid w:val="00EB7A1B"/>
    <w:rsid w:val="00EC42DD"/>
    <w:rsid w:val="00EC486C"/>
    <w:rsid w:val="00EC6059"/>
    <w:rsid w:val="00EC6DFA"/>
    <w:rsid w:val="00ED255C"/>
    <w:rsid w:val="00ED27F1"/>
    <w:rsid w:val="00ED3DD3"/>
    <w:rsid w:val="00ED74FC"/>
    <w:rsid w:val="00EE15BB"/>
    <w:rsid w:val="00EE50EB"/>
    <w:rsid w:val="00EE5139"/>
    <w:rsid w:val="00EF0F0B"/>
    <w:rsid w:val="00EF4CB3"/>
    <w:rsid w:val="00EF6133"/>
    <w:rsid w:val="00F0027B"/>
    <w:rsid w:val="00F02140"/>
    <w:rsid w:val="00F02346"/>
    <w:rsid w:val="00F028D8"/>
    <w:rsid w:val="00F036CF"/>
    <w:rsid w:val="00F03C4E"/>
    <w:rsid w:val="00F064D8"/>
    <w:rsid w:val="00F07948"/>
    <w:rsid w:val="00F112FE"/>
    <w:rsid w:val="00F131AF"/>
    <w:rsid w:val="00F13972"/>
    <w:rsid w:val="00F1688E"/>
    <w:rsid w:val="00F17069"/>
    <w:rsid w:val="00F215D7"/>
    <w:rsid w:val="00F267BD"/>
    <w:rsid w:val="00F3512C"/>
    <w:rsid w:val="00F40CD9"/>
    <w:rsid w:val="00F41ED3"/>
    <w:rsid w:val="00F56C4A"/>
    <w:rsid w:val="00F607FA"/>
    <w:rsid w:val="00F61702"/>
    <w:rsid w:val="00F6362C"/>
    <w:rsid w:val="00F63894"/>
    <w:rsid w:val="00F64495"/>
    <w:rsid w:val="00F723C2"/>
    <w:rsid w:val="00F72A94"/>
    <w:rsid w:val="00F733C1"/>
    <w:rsid w:val="00F74ED2"/>
    <w:rsid w:val="00F75883"/>
    <w:rsid w:val="00F776B3"/>
    <w:rsid w:val="00F815B7"/>
    <w:rsid w:val="00F90498"/>
    <w:rsid w:val="00F91B5C"/>
    <w:rsid w:val="00F9495F"/>
    <w:rsid w:val="00F97AE0"/>
    <w:rsid w:val="00F97B05"/>
    <w:rsid w:val="00FA069F"/>
    <w:rsid w:val="00FA3C29"/>
    <w:rsid w:val="00FA522C"/>
    <w:rsid w:val="00FA5984"/>
    <w:rsid w:val="00FA7E28"/>
    <w:rsid w:val="00FB124D"/>
    <w:rsid w:val="00FB6810"/>
    <w:rsid w:val="00FB7F56"/>
    <w:rsid w:val="00FC300A"/>
    <w:rsid w:val="00FC4668"/>
    <w:rsid w:val="00FC48CE"/>
    <w:rsid w:val="00FC49AC"/>
    <w:rsid w:val="00FC5B8E"/>
    <w:rsid w:val="00FC5C60"/>
    <w:rsid w:val="00FC70FF"/>
    <w:rsid w:val="00FD0EDB"/>
    <w:rsid w:val="00FD1301"/>
    <w:rsid w:val="00FD428B"/>
    <w:rsid w:val="00FD6822"/>
    <w:rsid w:val="00FE1A86"/>
    <w:rsid w:val="00FE5083"/>
    <w:rsid w:val="00FE5390"/>
    <w:rsid w:val="00FE58F0"/>
    <w:rsid w:val="00FF66E8"/>
    <w:rsid w:val="00FF6957"/>
    <w:rsid w:val="085B31C6"/>
    <w:rsid w:val="360820F0"/>
    <w:rsid w:val="367B2EF9"/>
    <w:rsid w:val="3B639667"/>
    <w:rsid w:val="3BA5381B"/>
    <w:rsid w:val="3BC4F238"/>
    <w:rsid w:val="3EE1D465"/>
    <w:rsid w:val="41DA6494"/>
    <w:rsid w:val="4B2976A5"/>
    <w:rsid w:val="58543D24"/>
    <w:rsid w:val="609127D2"/>
    <w:rsid w:val="6293110E"/>
    <w:rsid w:val="6D10AA58"/>
    <w:rsid w:val="721A48DC"/>
    <w:rsid w:val="757A8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88CB6"/>
  <w15:chartTrackingRefBased/>
  <w15:docId w15:val="{BC6BE62B-D1D3-41CC-858C-BE427C568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91B"/>
    <w:pPr>
      <w:jc w:val="both"/>
    </w:pPr>
    <w:rPr>
      <w:lang w:val="en-GB"/>
    </w:rPr>
  </w:style>
  <w:style w:type="paragraph" w:styleId="Heading1">
    <w:name w:val="heading 1"/>
    <w:basedOn w:val="Normal"/>
    <w:next w:val="Normal"/>
    <w:link w:val="Heading1Char"/>
    <w:uiPriority w:val="9"/>
    <w:qFormat/>
    <w:rsid w:val="00980F2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3758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C37586"/>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2E"/>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2C3A2E"/>
    <w:rPr>
      <w:sz w:val="22"/>
      <w:szCs w:val="22"/>
      <w:lang w:eastAsia="en-US"/>
    </w:rPr>
  </w:style>
  <w:style w:type="character" w:customStyle="1" w:styleId="Heading1Char">
    <w:name w:val="Heading 1 Char"/>
    <w:basedOn w:val="DefaultParagraphFont"/>
    <w:link w:val="Heading1"/>
    <w:uiPriority w:val="9"/>
    <w:rsid w:val="00980F20"/>
    <w:rPr>
      <w:rFonts w:asciiTheme="majorHAnsi" w:eastAsiaTheme="majorEastAsia" w:hAnsiTheme="majorHAnsi" w:cstheme="majorBidi"/>
      <w:color w:val="0F4761" w:themeColor="accent1" w:themeShade="BF"/>
      <w:sz w:val="32"/>
      <w:szCs w:val="32"/>
    </w:rPr>
  </w:style>
  <w:style w:type="paragraph" w:styleId="Header">
    <w:name w:val="header"/>
    <w:basedOn w:val="Normal"/>
    <w:link w:val="HeaderChar"/>
    <w:uiPriority w:val="99"/>
    <w:unhideWhenUsed/>
    <w:rsid w:val="0011658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1658D"/>
  </w:style>
  <w:style w:type="paragraph" w:styleId="Footer">
    <w:name w:val="footer"/>
    <w:basedOn w:val="Normal"/>
    <w:link w:val="FooterChar"/>
    <w:uiPriority w:val="99"/>
    <w:unhideWhenUsed/>
    <w:rsid w:val="00116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58D"/>
  </w:style>
  <w:style w:type="character" w:customStyle="1" w:styleId="Heading2Char">
    <w:name w:val="Heading 2 Char"/>
    <w:basedOn w:val="DefaultParagraphFont"/>
    <w:link w:val="Heading2"/>
    <w:uiPriority w:val="9"/>
    <w:rsid w:val="00C37586"/>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C37586"/>
    <w:rPr>
      <w:rFonts w:asciiTheme="majorHAnsi" w:eastAsiaTheme="majorEastAsia" w:hAnsiTheme="majorHAnsi" w:cstheme="majorBidi"/>
      <w:color w:val="0A2F40" w:themeColor="accent1" w:themeShade="7F"/>
    </w:rPr>
  </w:style>
  <w:style w:type="paragraph" w:styleId="Caption">
    <w:name w:val="caption"/>
    <w:basedOn w:val="Normal"/>
    <w:next w:val="Normal"/>
    <w:uiPriority w:val="35"/>
    <w:unhideWhenUsed/>
    <w:qFormat/>
    <w:rsid w:val="00C37586"/>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C37586"/>
    <w:pPr>
      <w:spacing w:line="259" w:lineRule="auto"/>
      <w:outlineLvl w:val="9"/>
    </w:pPr>
    <w:rPr>
      <w:lang w:eastAsia="en-US"/>
    </w:rPr>
  </w:style>
  <w:style w:type="paragraph" w:styleId="TOC1">
    <w:name w:val="toc 1"/>
    <w:basedOn w:val="Normal"/>
    <w:next w:val="Normal"/>
    <w:autoRedefine/>
    <w:uiPriority w:val="39"/>
    <w:unhideWhenUsed/>
    <w:rsid w:val="00C37586"/>
    <w:pPr>
      <w:spacing w:after="100"/>
    </w:pPr>
  </w:style>
  <w:style w:type="paragraph" w:styleId="TOC2">
    <w:name w:val="toc 2"/>
    <w:basedOn w:val="Normal"/>
    <w:next w:val="Normal"/>
    <w:autoRedefine/>
    <w:uiPriority w:val="39"/>
    <w:unhideWhenUsed/>
    <w:rsid w:val="00C37586"/>
    <w:pPr>
      <w:spacing w:after="100"/>
      <w:ind w:left="240"/>
    </w:pPr>
  </w:style>
  <w:style w:type="paragraph" w:styleId="TOC3">
    <w:name w:val="toc 3"/>
    <w:basedOn w:val="Normal"/>
    <w:next w:val="Normal"/>
    <w:autoRedefine/>
    <w:uiPriority w:val="39"/>
    <w:unhideWhenUsed/>
    <w:rsid w:val="00C37586"/>
    <w:pPr>
      <w:spacing w:after="100"/>
      <w:ind w:left="480"/>
    </w:pPr>
  </w:style>
  <w:style w:type="character" w:styleId="Hyperlink">
    <w:name w:val="Hyperlink"/>
    <w:basedOn w:val="DefaultParagraphFont"/>
    <w:uiPriority w:val="99"/>
    <w:unhideWhenUsed/>
    <w:rsid w:val="00C37586"/>
    <w:rPr>
      <w:color w:val="467886" w:themeColor="hyperlink"/>
      <w:u w:val="single"/>
    </w:rPr>
  </w:style>
  <w:style w:type="table" w:styleId="TableGrid">
    <w:name w:val="Table Grid"/>
    <w:basedOn w:val="TableNormal"/>
    <w:uiPriority w:val="39"/>
    <w:rsid w:val="00C37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37586"/>
    <w:rPr>
      <w:b/>
      <w:bCs/>
    </w:rPr>
  </w:style>
  <w:style w:type="paragraph" w:styleId="ListParagraph">
    <w:name w:val="List Paragraph"/>
    <w:basedOn w:val="Normal"/>
    <w:uiPriority w:val="34"/>
    <w:qFormat/>
    <w:rsid w:val="00653211"/>
    <w:pPr>
      <w:ind w:left="720"/>
      <w:contextualSpacing/>
    </w:pPr>
  </w:style>
  <w:style w:type="paragraph" w:styleId="TableofFigures">
    <w:name w:val="table of figures"/>
    <w:basedOn w:val="Normal"/>
    <w:next w:val="Normal"/>
    <w:uiPriority w:val="99"/>
    <w:unhideWhenUsed/>
    <w:rsid w:val="00A01BB5"/>
    <w:pPr>
      <w:spacing w:after="0"/>
    </w:pPr>
  </w:style>
  <w:style w:type="paragraph" w:styleId="Bibliography">
    <w:name w:val="Bibliography"/>
    <w:basedOn w:val="Normal"/>
    <w:next w:val="Normal"/>
    <w:uiPriority w:val="37"/>
    <w:unhideWhenUsed/>
    <w:rsid w:val="00A01BB5"/>
  </w:style>
  <w:style w:type="character" w:customStyle="1" w:styleId="normaltextrun">
    <w:name w:val="normaltextrun"/>
    <w:basedOn w:val="DefaultParagraphFont"/>
    <w:rsid w:val="00E126B7"/>
  </w:style>
  <w:style w:type="character" w:customStyle="1" w:styleId="scxw248926727">
    <w:name w:val="scxw248926727"/>
    <w:basedOn w:val="DefaultParagraphFont"/>
    <w:rsid w:val="00E126B7"/>
  </w:style>
  <w:style w:type="character" w:customStyle="1" w:styleId="eop">
    <w:name w:val="eop"/>
    <w:basedOn w:val="DefaultParagraphFont"/>
    <w:rsid w:val="00E126B7"/>
  </w:style>
  <w:style w:type="paragraph" w:styleId="NormalWeb">
    <w:name w:val="Normal (Web)"/>
    <w:basedOn w:val="Normal"/>
    <w:uiPriority w:val="99"/>
    <w:semiHidden/>
    <w:unhideWhenUsed/>
    <w:rsid w:val="00415228"/>
    <w:pPr>
      <w:spacing w:before="100" w:beforeAutospacing="1" w:after="100" w:afterAutospacing="1" w:line="240" w:lineRule="auto"/>
      <w:jc w:val="left"/>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447">
      <w:bodyDiv w:val="1"/>
      <w:marLeft w:val="0"/>
      <w:marRight w:val="0"/>
      <w:marTop w:val="0"/>
      <w:marBottom w:val="0"/>
      <w:divBdr>
        <w:top w:val="none" w:sz="0" w:space="0" w:color="auto"/>
        <w:left w:val="none" w:sz="0" w:space="0" w:color="auto"/>
        <w:bottom w:val="none" w:sz="0" w:space="0" w:color="auto"/>
        <w:right w:val="none" w:sz="0" w:space="0" w:color="auto"/>
      </w:divBdr>
    </w:div>
    <w:div w:id="1518052">
      <w:bodyDiv w:val="1"/>
      <w:marLeft w:val="0"/>
      <w:marRight w:val="0"/>
      <w:marTop w:val="0"/>
      <w:marBottom w:val="0"/>
      <w:divBdr>
        <w:top w:val="none" w:sz="0" w:space="0" w:color="auto"/>
        <w:left w:val="none" w:sz="0" w:space="0" w:color="auto"/>
        <w:bottom w:val="none" w:sz="0" w:space="0" w:color="auto"/>
        <w:right w:val="none" w:sz="0" w:space="0" w:color="auto"/>
      </w:divBdr>
    </w:div>
    <w:div w:id="3167130">
      <w:bodyDiv w:val="1"/>
      <w:marLeft w:val="0"/>
      <w:marRight w:val="0"/>
      <w:marTop w:val="0"/>
      <w:marBottom w:val="0"/>
      <w:divBdr>
        <w:top w:val="none" w:sz="0" w:space="0" w:color="auto"/>
        <w:left w:val="none" w:sz="0" w:space="0" w:color="auto"/>
        <w:bottom w:val="none" w:sz="0" w:space="0" w:color="auto"/>
        <w:right w:val="none" w:sz="0" w:space="0" w:color="auto"/>
      </w:divBdr>
    </w:div>
    <w:div w:id="6294515">
      <w:bodyDiv w:val="1"/>
      <w:marLeft w:val="0"/>
      <w:marRight w:val="0"/>
      <w:marTop w:val="0"/>
      <w:marBottom w:val="0"/>
      <w:divBdr>
        <w:top w:val="none" w:sz="0" w:space="0" w:color="auto"/>
        <w:left w:val="none" w:sz="0" w:space="0" w:color="auto"/>
        <w:bottom w:val="none" w:sz="0" w:space="0" w:color="auto"/>
        <w:right w:val="none" w:sz="0" w:space="0" w:color="auto"/>
      </w:divBdr>
    </w:div>
    <w:div w:id="6759754">
      <w:bodyDiv w:val="1"/>
      <w:marLeft w:val="0"/>
      <w:marRight w:val="0"/>
      <w:marTop w:val="0"/>
      <w:marBottom w:val="0"/>
      <w:divBdr>
        <w:top w:val="none" w:sz="0" w:space="0" w:color="auto"/>
        <w:left w:val="none" w:sz="0" w:space="0" w:color="auto"/>
        <w:bottom w:val="none" w:sz="0" w:space="0" w:color="auto"/>
        <w:right w:val="none" w:sz="0" w:space="0" w:color="auto"/>
      </w:divBdr>
    </w:div>
    <w:div w:id="8875235">
      <w:bodyDiv w:val="1"/>
      <w:marLeft w:val="0"/>
      <w:marRight w:val="0"/>
      <w:marTop w:val="0"/>
      <w:marBottom w:val="0"/>
      <w:divBdr>
        <w:top w:val="none" w:sz="0" w:space="0" w:color="auto"/>
        <w:left w:val="none" w:sz="0" w:space="0" w:color="auto"/>
        <w:bottom w:val="none" w:sz="0" w:space="0" w:color="auto"/>
        <w:right w:val="none" w:sz="0" w:space="0" w:color="auto"/>
      </w:divBdr>
    </w:div>
    <w:div w:id="8992773">
      <w:bodyDiv w:val="1"/>
      <w:marLeft w:val="0"/>
      <w:marRight w:val="0"/>
      <w:marTop w:val="0"/>
      <w:marBottom w:val="0"/>
      <w:divBdr>
        <w:top w:val="none" w:sz="0" w:space="0" w:color="auto"/>
        <w:left w:val="none" w:sz="0" w:space="0" w:color="auto"/>
        <w:bottom w:val="none" w:sz="0" w:space="0" w:color="auto"/>
        <w:right w:val="none" w:sz="0" w:space="0" w:color="auto"/>
      </w:divBdr>
    </w:div>
    <w:div w:id="8993374">
      <w:bodyDiv w:val="1"/>
      <w:marLeft w:val="0"/>
      <w:marRight w:val="0"/>
      <w:marTop w:val="0"/>
      <w:marBottom w:val="0"/>
      <w:divBdr>
        <w:top w:val="none" w:sz="0" w:space="0" w:color="auto"/>
        <w:left w:val="none" w:sz="0" w:space="0" w:color="auto"/>
        <w:bottom w:val="none" w:sz="0" w:space="0" w:color="auto"/>
        <w:right w:val="none" w:sz="0" w:space="0" w:color="auto"/>
      </w:divBdr>
    </w:div>
    <w:div w:id="20935401">
      <w:bodyDiv w:val="1"/>
      <w:marLeft w:val="0"/>
      <w:marRight w:val="0"/>
      <w:marTop w:val="0"/>
      <w:marBottom w:val="0"/>
      <w:divBdr>
        <w:top w:val="none" w:sz="0" w:space="0" w:color="auto"/>
        <w:left w:val="none" w:sz="0" w:space="0" w:color="auto"/>
        <w:bottom w:val="none" w:sz="0" w:space="0" w:color="auto"/>
        <w:right w:val="none" w:sz="0" w:space="0" w:color="auto"/>
      </w:divBdr>
    </w:div>
    <w:div w:id="31150465">
      <w:bodyDiv w:val="1"/>
      <w:marLeft w:val="0"/>
      <w:marRight w:val="0"/>
      <w:marTop w:val="0"/>
      <w:marBottom w:val="0"/>
      <w:divBdr>
        <w:top w:val="none" w:sz="0" w:space="0" w:color="auto"/>
        <w:left w:val="none" w:sz="0" w:space="0" w:color="auto"/>
        <w:bottom w:val="none" w:sz="0" w:space="0" w:color="auto"/>
        <w:right w:val="none" w:sz="0" w:space="0" w:color="auto"/>
      </w:divBdr>
    </w:div>
    <w:div w:id="35551697">
      <w:bodyDiv w:val="1"/>
      <w:marLeft w:val="0"/>
      <w:marRight w:val="0"/>
      <w:marTop w:val="0"/>
      <w:marBottom w:val="0"/>
      <w:divBdr>
        <w:top w:val="none" w:sz="0" w:space="0" w:color="auto"/>
        <w:left w:val="none" w:sz="0" w:space="0" w:color="auto"/>
        <w:bottom w:val="none" w:sz="0" w:space="0" w:color="auto"/>
        <w:right w:val="none" w:sz="0" w:space="0" w:color="auto"/>
      </w:divBdr>
    </w:div>
    <w:div w:id="36246225">
      <w:bodyDiv w:val="1"/>
      <w:marLeft w:val="0"/>
      <w:marRight w:val="0"/>
      <w:marTop w:val="0"/>
      <w:marBottom w:val="0"/>
      <w:divBdr>
        <w:top w:val="none" w:sz="0" w:space="0" w:color="auto"/>
        <w:left w:val="none" w:sz="0" w:space="0" w:color="auto"/>
        <w:bottom w:val="none" w:sz="0" w:space="0" w:color="auto"/>
        <w:right w:val="none" w:sz="0" w:space="0" w:color="auto"/>
      </w:divBdr>
    </w:div>
    <w:div w:id="44530693">
      <w:bodyDiv w:val="1"/>
      <w:marLeft w:val="0"/>
      <w:marRight w:val="0"/>
      <w:marTop w:val="0"/>
      <w:marBottom w:val="0"/>
      <w:divBdr>
        <w:top w:val="none" w:sz="0" w:space="0" w:color="auto"/>
        <w:left w:val="none" w:sz="0" w:space="0" w:color="auto"/>
        <w:bottom w:val="none" w:sz="0" w:space="0" w:color="auto"/>
        <w:right w:val="none" w:sz="0" w:space="0" w:color="auto"/>
      </w:divBdr>
    </w:div>
    <w:div w:id="45230028">
      <w:bodyDiv w:val="1"/>
      <w:marLeft w:val="0"/>
      <w:marRight w:val="0"/>
      <w:marTop w:val="0"/>
      <w:marBottom w:val="0"/>
      <w:divBdr>
        <w:top w:val="none" w:sz="0" w:space="0" w:color="auto"/>
        <w:left w:val="none" w:sz="0" w:space="0" w:color="auto"/>
        <w:bottom w:val="none" w:sz="0" w:space="0" w:color="auto"/>
        <w:right w:val="none" w:sz="0" w:space="0" w:color="auto"/>
      </w:divBdr>
    </w:div>
    <w:div w:id="48847628">
      <w:bodyDiv w:val="1"/>
      <w:marLeft w:val="0"/>
      <w:marRight w:val="0"/>
      <w:marTop w:val="0"/>
      <w:marBottom w:val="0"/>
      <w:divBdr>
        <w:top w:val="none" w:sz="0" w:space="0" w:color="auto"/>
        <w:left w:val="none" w:sz="0" w:space="0" w:color="auto"/>
        <w:bottom w:val="none" w:sz="0" w:space="0" w:color="auto"/>
        <w:right w:val="none" w:sz="0" w:space="0" w:color="auto"/>
      </w:divBdr>
    </w:div>
    <w:div w:id="54164323">
      <w:bodyDiv w:val="1"/>
      <w:marLeft w:val="0"/>
      <w:marRight w:val="0"/>
      <w:marTop w:val="0"/>
      <w:marBottom w:val="0"/>
      <w:divBdr>
        <w:top w:val="none" w:sz="0" w:space="0" w:color="auto"/>
        <w:left w:val="none" w:sz="0" w:space="0" w:color="auto"/>
        <w:bottom w:val="none" w:sz="0" w:space="0" w:color="auto"/>
        <w:right w:val="none" w:sz="0" w:space="0" w:color="auto"/>
      </w:divBdr>
    </w:div>
    <w:div w:id="55980224">
      <w:bodyDiv w:val="1"/>
      <w:marLeft w:val="0"/>
      <w:marRight w:val="0"/>
      <w:marTop w:val="0"/>
      <w:marBottom w:val="0"/>
      <w:divBdr>
        <w:top w:val="none" w:sz="0" w:space="0" w:color="auto"/>
        <w:left w:val="none" w:sz="0" w:space="0" w:color="auto"/>
        <w:bottom w:val="none" w:sz="0" w:space="0" w:color="auto"/>
        <w:right w:val="none" w:sz="0" w:space="0" w:color="auto"/>
      </w:divBdr>
    </w:div>
    <w:div w:id="57169143">
      <w:bodyDiv w:val="1"/>
      <w:marLeft w:val="0"/>
      <w:marRight w:val="0"/>
      <w:marTop w:val="0"/>
      <w:marBottom w:val="0"/>
      <w:divBdr>
        <w:top w:val="none" w:sz="0" w:space="0" w:color="auto"/>
        <w:left w:val="none" w:sz="0" w:space="0" w:color="auto"/>
        <w:bottom w:val="none" w:sz="0" w:space="0" w:color="auto"/>
        <w:right w:val="none" w:sz="0" w:space="0" w:color="auto"/>
      </w:divBdr>
    </w:div>
    <w:div w:id="58990738">
      <w:bodyDiv w:val="1"/>
      <w:marLeft w:val="0"/>
      <w:marRight w:val="0"/>
      <w:marTop w:val="0"/>
      <w:marBottom w:val="0"/>
      <w:divBdr>
        <w:top w:val="none" w:sz="0" w:space="0" w:color="auto"/>
        <w:left w:val="none" w:sz="0" w:space="0" w:color="auto"/>
        <w:bottom w:val="none" w:sz="0" w:space="0" w:color="auto"/>
        <w:right w:val="none" w:sz="0" w:space="0" w:color="auto"/>
      </w:divBdr>
    </w:div>
    <w:div w:id="60914022">
      <w:bodyDiv w:val="1"/>
      <w:marLeft w:val="0"/>
      <w:marRight w:val="0"/>
      <w:marTop w:val="0"/>
      <w:marBottom w:val="0"/>
      <w:divBdr>
        <w:top w:val="none" w:sz="0" w:space="0" w:color="auto"/>
        <w:left w:val="none" w:sz="0" w:space="0" w:color="auto"/>
        <w:bottom w:val="none" w:sz="0" w:space="0" w:color="auto"/>
        <w:right w:val="none" w:sz="0" w:space="0" w:color="auto"/>
      </w:divBdr>
    </w:div>
    <w:div w:id="66148851">
      <w:bodyDiv w:val="1"/>
      <w:marLeft w:val="0"/>
      <w:marRight w:val="0"/>
      <w:marTop w:val="0"/>
      <w:marBottom w:val="0"/>
      <w:divBdr>
        <w:top w:val="none" w:sz="0" w:space="0" w:color="auto"/>
        <w:left w:val="none" w:sz="0" w:space="0" w:color="auto"/>
        <w:bottom w:val="none" w:sz="0" w:space="0" w:color="auto"/>
        <w:right w:val="none" w:sz="0" w:space="0" w:color="auto"/>
      </w:divBdr>
    </w:div>
    <w:div w:id="66271349">
      <w:bodyDiv w:val="1"/>
      <w:marLeft w:val="0"/>
      <w:marRight w:val="0"/>
      <w:marTop w:val="0"/>
      <w:marBottom w:val="0"/>
      <w:divBdr>
        <w:top w:val="none" w:sz="0" w:space="0" w:color="auto"/>
        <w:left w:val="none" w:sz="0" w:space="0" w:color="auto"/>
        <w:bottom w:val="none" w:sz="0" w:space="0" w:color="auto"/>
        <w:right w:val="none" w:sz="0" w:space="0" w:color="auto"/>
      </w:divBdr>
    </w:div>
    <w:div w:id="83917520">
      <w:bodyDiv w:val="1"/>
      <w:marLeft w:val="0"/>
      <w:marRight w:val="0"/>
      <w:marTop w:val="0"/>
      <w:marBottom w:val="0"/>
      <w:divBdr>
        <w:top w:val="none" w:sz="0" w:space="0" w:color="auto"/>
        <w:left w:val="none" w:sz="0" w:space="0" w:color="auto"/>
        <w:bottom w:val="none" w:sz="0" w:space="0" w:color="auto"/>
        <w:right w:val="none" w:sz="0" w:space="0" w:color="auto"/>
      </w:divBdr>
    </w:div>
    <w:div w:id="90126873">
      <w:bodyDiv w:val="1"/>
      <w:marLeft w:val="0"/>
      <w:marRight w:val="0"/>
      <w:marTop w:val="0"/>
      <w:marBottom w:val="0"/>
      <w:divBdr>
        <w:top w:val="none" w:sz="0" w:space="0" w:color="auto"/>
        <w:left w:val="none" w:sz="0" w:space="0" w:color="auto"/>
        <w:bottom w:val="none" w:sz="0" w:space="0" w:color="auto"/>
        <w:right w:val="none" w:sz="0" w:space="0" w:color="auto"/>
      </w:divBdr>
    </w:div>
    <w:div w:id="96023851">
      <w:bodyDiv w:val="1"/>
      <w:marLeft w:val="0"/>
      <w:marRight w:val="0"/>
      <w:marTop w:val="0"/>
      <w:marBottom w:val="0"/>
      <w:divBdr>
        <w:top w:val="none" w:sz="0" w:space="0" w:color="auto"/>
        <w:left w:val="none" w:sz="0" w:space="0" w:color="auto"/>
        <w:bottom w:val="none" w:sz="0" w:space="0" w:color="auto"/>
        <w:right w:val="none" w:sz="0" w:space="0" w:color="auto"/>
      </w:divBdr>
    </w:div>
    <w:div w:id="99380451">
      <w:bodyDiv w:val="1"/>
      <w:marLeft w:val="0"/>
      <w:marRight w:val="0"/>
      <w:marTop w:val="0"/>
      <w:marBottom w:val="0"/>
      <w:divBdr>
        <w:top w:val="none" w:sz="0" w:space="0" w:color="auto"/>
        <w:left w:val="none" w:sz="0" w:space="0" w:color="auto"/>
        <w:bottom w:val="none" w:sz="0" w:space="0" w:color="auto"/>
        <w:right w:val="none" w:sz="0" w:space="0" w:color="auto"/>
      </w:divBdr>
    </w:div>
    <w:div w:id="99615567">
      <w:bodyDiv w:val="1"/>
      <w:marLeft w:val="0"/>
      <w:marRight w:val="0"/>
      <w:marTop w:val="0"/>
      <w:marBottom w:val="0"/>
      <w:divBdr>
        <w:top w:val="none" w:sz="0" w:space="0" w:color="auto"/>
        <w:left w:val="none" w:sz="0" w:space="0" w:color="auto"/>
        <w:bottom w:val="none" w:sz="0" w:space="0" w:color="auto"/>
        <w:right w:val="none" w:sz="0" w:space="0" w:color="auto"/>
      </w:divBdr>
    </w:div>
    <w:div w:id="109709353">
      <w:bodyDiv w:val="1"/>
      <w:marLeft w:val="0"/>
      <w:marRight w:val="0"/>
      <w:marTop w:val="0"/>
      <w:marBottom w:val="0"/>
      <w:divBdr>
        <w:top w:val="none" w:sz="0" w:space="0" w:color="auto"/>
        <w:left w:val="none" w:sz="0" w:space="0" w:color="auto"/>
        <w:bottom w:val="none" w:sz="0" w:space="0" w:color="auto"/>
        <w:right w:val="none" w:sz="0" w:space="0" w:color="auto"/>
      </w:divBdr>
    </w:div>
    <w:div w:id="117141560">
      <w:bodyDiv w:val="1"/>
      <w:marLeft w:val="0"/>
      <w:marRight w:val="0"/>
      <w:marTop w:val="0"/>
      <w:marBottom w:val="0"/>
      <w:divBdr>
        <w:top w:val="none" w:sz="0" w:space="0" w:color="auto"/>
        <w:left w:val="none" w:sz="0" w:space="0" w:color="auto"/>
        <w:bottom w:val="none" w:sz="0" w:space="0" w:color="auto"/>
        <w:right w:val="none" w:sz="0" w:space="0" w:color="auto"/>
      </w:divBdr>
    </w:div>
    <w:div w:id="121005548">
      <w:bodyDiv w:val="1"/>
      <w:marLeft w:val="0"/>
      <w:marRight w:val="0"/>
      <w:marTop w:val="0"/>
      <w:marBottom w:val="0"/>
      <w:divBdr>
        <w:top w:val="none" w:sz="0" w:space="0" w:color="auto"/>
        <w:left w:val="none" w:sz="0" w:space="0" w:color="auto"/>
        <w:bottom w:val="none" w:sz="0" w:space="0" w:color="auto"/>
        <w:right w:val="none" w:sz="0" w:space="0" w:color="auto"/>
      </w:divBdr>
    </w:div>
    <w:div w:id="121046569">
      <w:bodyDiv w:val="1"/>
      <w:marLeft w:val="0"/>
      <w:marRight w:val="0"/>
      <w:marTop w:val="0"/>
      <w:marBottom w:val="0"/>
      <w:divBdr>
        <w:top w:val="none" w:sz="0" w:space="0" w:color="auto"/>
        <w:left w:val="none" w:sz="0" w:space="0" w:color="auto"/>
        <w:bottom w:val="none" w:sz="0" w:space="0" w:color="auto"/>
        <w:right w:val="none" w:sz="0" w:space="0" w:color="auto"/>
      </w:divBdr>
    </w:div>
    <w:div w:id="124465468">
      <w:bodyDiv w:val="1"/>
      <w:marLeft w:val="0"/>
      <w:marRight w:val="0"/>
      <w:marTop w:val="0"/>
      <w:marBottom w:val="0"/>
      <w:divBdr>
        <w:top w:val="none" w:sz="0" w:space="0" w:color="auto"/>
        <w:left w:val="none" w:sz="0" w:space="0" w:color="auto"/>
        <w:bottom w:val="none" w:sz="0" w:space="0" w:color="auto"/>
        <w:right w:val="none" w:sz="0" w:space="0" w:color="auto"/>
      </w:divBdr>
    </w:div>
    <w:div w:id="138766597">
      <w:bodyDiv w:val="1"/>
      <w:marLeft w:val="0"/>
      <w:marRight w:val="0"/>
      <w:marTop w:val="0"/>
      <w:marBottom w:val="0"/>
      <w:divBdr>
        <w:top w:val="none" w:sz="0" w:space="0" w:color="auto"/>
        <w:left w:val="none" w:sz="0" w:space="0" w:color="auto"/>
        <w:bottom w:val="none" w:sz="0" w:space="0" w:color="auto"/>
        <w:right w:val="none" w:sz="0" w:space="0" w:color="auto"/>
      </w:divBdr>
    </w:div>
    <w:div w:id="144711770">
      <w:bodyDiv w:val="1"/>
      <w:marLeft w:val="0"/>
      <w:marRight w:val="0"/>
      <w:marTop w:val="0"/>
      <w:marBottom w:val="0"/>
      <w:divBdr>
        <w:top w:val="none" w:sz="0" w:space="0" w:color="auto"/>
        <w:left w:val="none" w:sz="0" w:space="0" w:color="auto"/>
        <w:bottom w:val="none" w:sz="0" w:space="0" w:color="auto"/>
        <w:right w:val="none" w:sz="0" w:space="0" w:color="auto"/>
      </w:divBdr>
    </w:div>
    <w:div w:id="147597439">
      <w:bodyDiv w:val="1"/>
      <w:marLeft w:val="0"/>
      <w:marRight w:val="0"/>
      <w:marTop w:val="0"/>
      <w:marBottom w:val="0"/>
      <w:divBdr>
        <w:top w:val="none" w:sz="0" w:space="0" w:color="auto"/>
        <w:left w:val="none" w:sz="0" w:space="0" w:color="auto"/>
        <w:bottom w:val="none" w:sz="0" w:space="0" w:color="auto"/>
        <w:right w:val="none" w:sz="0" w:space="0" w:color="auto"/>
      </w:divBdr>
    </w:div>
    <w:div w:id="183633334">
      <w:bodyDiv w:val="1"/>
      <w:marLeft w:val="0"/>
      <w:marRight w:val="0"/>
      <w:marTop w:val="0"/>
      <w:marBottom w:val="0"/>
      <w:divBdr>
        <w:top w:val="none" w:sz="0" w:space="0" w:color="auto"/>
        <w:left w:val="none" w:sz="0" w:space="0" w:color="auto"/>
        <w:bottom w:val="none" w:sz="0" w:space="0" w:color="auto"/>
        <w:right w:val="none" w:sz="0" w:space="0" w:color="auto"/>
      </w:divBdr>
    </w:div>
    <w:div w:id="191459281">
      <w:bodyDiv w:val="1"/>
      <w:marLeft w:val="0"/>
      <w:marRight w:val="0"/>
      <w:marTop w:val="0"/>
      <w:marBottom w:val="0"/>
      <w:divBdr>
        <w:top w:val="none" w:sz="0" w:space="0" w:color="auto"/>
        <w:left w:val="none" w:sz="0" w:space="0" w:color="auto"/>
        <w:bottom w:val="none" w:sz="0" w:space="0" w:color="auto"/>
        <w:right w:val="none" w:sz="0" w:space="0" w:color="auto"/>
      </w:divBdr>
    </w:div>
    <w:div w:id="191499534">
      <w:bodyDiv w:val="1"/>
      <w:marLeft w:val="0"/>
      <w:marRight w:val="0"/>
      <w:marTop w:val="0"/>
      <w:marBottom w:val="0"/>
      <w:divBdr>
        <w:top w:val="none" w:sz="0" w:space="0" w:color="auto"/>
        <w:left w:val="none" w:sz="0" w:space="0" w:color="auto"/>
        <w:bottom w:val="none" w:sz="0" w:space="0" w:color="auto"/>
        <w:right w:val="none" w:sz="0" w:space="0" w:color="auto"/>
      </w:divBdr>
    </w:div>
    <w:div w:id="192236262">
      <w:bodyDiv w:val="1"/>
      <w:marLeft w:val="0"/>
      <w:marRight w:val="0"/>
      <w:marTop w:val="0"/>
      <w:marBottom w:val="0"/>
      <w:divBdr>
        <w:top w:val="none" w:sz="0" w:space="0" w:color="auto"/>
        <w:left w:val="none" w:sz="0" w:space="0" w:color="auto"/>
        <w:bottom w:val="none" w:sz="0" w:space="0" w:color="auto"/>
        <w:right w:val="none" w:sz="0" w:space="0" w:color="auto"/>
      </w:divBdr>
    </w:div>
    <w:div w:id="197471780">
      <w:bodyDiv w:val="1"/>
      <w:marLeft w:val="0"/>
      <w:marRight w:val="0"/>
      <w:marTop w:val="0"/>
      <w:marBottom w:val="0"/>
      <w:divBdr>
        <w:top w:val="none" w:sz="0" w:space="0" w:color="auto"/>
        <w:left w:val="none" w:sz="0" w:space="0" w:color="auto"/>
        <w:bottom w:val="none" w:sz="0" w:space="0" w:color="auto"/>
        <w:right w:val="none" w:sz="0" w:space="0" w:color="auto"/>
      </w:divBdr>
    </w:div>
    <w:div w:id="198130371">
      <w:bodyDiv w:val="1"/>
      <w:marLeft w:val="0"/>
      <w:marRight w:val="0"/>
      <w:marTop w:val="0"/>
      <w:marBottom w:val="0"/>
      <w:divBdr>
        <w:top w:val="none" w:sz="0" w:space="0" w:color="auto"/>
        <w:left w:val="none" w:sz="0" w:space="0" w:color="auto"/>
        <w:bottom w:val="none" w:sz="0" w:space="0" w:color="auto"/>
        <w:right w:val="none" w:sz="0" w:space="0" w:color="auto"/>
      </w:divBdr>
    </w:div>
    <w:div w:id="204408707">
      <w:bodyDiv w:val="1"/>
      <w:marLeft w:val="0"/>
      <w:marRight w:val="0"/>
      <w:marTop w:val="0"/>
      <w:marBottom w:val="0"/>
      <w:divBdr>
        <w:top w:val="none" w:sz="0" w:space="0" w:color="auto"/>
        <w:left w:val="none" w:sz="0" w:space="0" w:color="auto"/>
        <w:bottom w:val="none" w:sz="0" w:space="0" w:color="auto"/>
        <w:right w:val="none" w:sz="0" w:space="0" w:color="auto"/>
      </w:divBdr>
    </w:div>
    <w:div w:id="205794642">
      <w:bodyDiv w:val="1"/>
      <w:marLeft w:val="0"/>
      <w:marRight w:val="0"/>
      <w:marTop w:val="0"/>
      <w:marBottom w:val="0"/>
      <w:divBdr>
        <w:top w:val="none" w:sz="0" w:space="0" w:color="auto"/>
        <w:left w:val="none" w:sz="0" w:space="0" w:color="auto"/>
        <w:bottom w:val="none" w:sz="0" w:space="0" w:color="auto"/>
        <w:right w:val="none" w:sz="0" w:space="0" w:color="auto"/>
      </w:divBdr>
    </w:div>
    <w:div w:id="208879902">
      <w:bodyDiv w:val="1"/>
      <w:marLeft w:val="0"/>
      <w:marRight w:val="0"/>
      <w:marTop w:val="0"/>
      <w:marBottom w:val="0"/>
      <w:divBdr>
        <w:top w:val="none" w:sz="0" w:space="0" w:color="auto"/>
        <w:left w:val="none" w:sz="0" w:space="0" w:color="auto"/>
        <w:bottom w:val="none" w:sz="0" w:space="0" w:color="auto"/>
        <w:right w:val="none" w:sz="0" w:space="0" w:color="auto"/>
      </w:divBdr>
    </w:div>
    <w:div w:id="216746226">
      <w:bodyDiv w:val="1"/>
      <w:marLeft w:val="0"/>
      <w:marRight w:val="0"/>
      <w:marTop w:val="0"/>
      <w:marBottom w:val="0"/>
      <w:divBdr>
        <w:top w:val="none" w:sz="0" w:space="0" w:color="auto"/>
        <w:left w:val="none" w:sz="0" w:space="0" w:color="auto"/>
        <w:bottom w:val="none" w:sz="0" w:space="0" w:color="auto"/>
        <w:right w:val="none" w:sz="0" w:space="0" w:color="auto"/>
      </w:divBdr>
    </w:div>
    <w:div w:id="220555354">
      <w:bodyDiv w:val="1"/>
      <w:marLeft w:val="0"/>
      <w:marRight w:val="0"/>
      <w:marTop w:val="0"/>
      <w:marBottom w:val="0"/>
      <w:divBdr>
        <w:top w:val="none" w:sz="0" w:space="0" w:color="auto"/>
        <w:left w:val="none" w:sz="0" w:space="0" w:color="auto"/>
        <w:bottom w:val="none" w:sz="0" w:space="0" w:color="auto"/>
        <w:right w:val="none" w:sz="0" w:space="0" w:color="auto"/>
      </w:divBdr>
    </w:div>
    <w:div w:id="220942278">
      <w:bodyDiv w:val="1"/>
      <w:marLeft w:val="0"/>
      <w:marRight w:val="0"/>
      <w:marTop w:val="0"/>
      <w:marBottom w:val="0"/>
      <w:divBdr>
        <w:top w:val="none" w:sz="0" w:space="0" w:color="auto"/>
        <w:left w:val="none" w:sz="0" w:space="0" w:color="auto"/>
        <w:bottom w:val="none" w:sz="0" w:space="0" w:color="auto"/>
        <w:right w:val="none" w:sz="0" w:space="0" w:color="auto"/>
      </w:divBdr>
    </w:div>
    <w:div w:id="221907242">
      <w:bodyDiv w:val="1"/>
      <w:marLeft w:val="0"/>
      <w:marRight w:val="0"/>
      <w:marTop w:val="0"/>
      <w:marBottom w:val="0"/>
      <w:divBdr>
        <w:top w:val="none" w:sz="0" w:space="0" w:color="auto"/>
        <w:left w:val="none" w:sz="0" w:space="0" w:color="auto"/>
        <w:bottom w:val="none" w:sz="0" w:space="0" w:color="auto"/>
        <w:right w:val="none" w:sz="0" w:space="0" w:color="auto"/>
      </w:divBdr>
    </w:div>
    <w:div w:id="222449679">
      <w:bodyDiv w:val="1"/>
      <w:marLeft w:val="0"/>
      <w:marRight w:val="0"/>
      <w:marTop w:val="0"/>
      <w:marBottom w:val="0"/>
      <w:divBdr>
        <w:top w:val="none" w:sz="0" w:space="0" w:color="auto"/>
        <w:left w:val="none" w:sz="0" w:space="0" w:color="auto"/>
        <w:bottom w:val="none" w:sz="0" w:space="0" w:color="auto"/>
        <w:right w:val="none" w:sz="0" w:space="0" w:color="auto"/>
      </w:divBdr>
    </w:div>
    <w:div w:id="225461863">
      <w:bodyDiv w:val="1"/>
      <w:marLeft w:val="0"/>
      <w:marRight w:val="0"/>
      <w:marTop w:val="0"/>
      <w:marBottom w:val="0"/>
      <w:divBdr>
        <w:top w:val="none" w:sz="0" w:space="0" w:color="auto"/>
        <w:left w:val="none" w:sz="0" w:space="0" w:color="auto"/>
        <w:bottom w:val="none" w:sz="0" w:space="0" w:color="auto"/>
        <w:right w:val="none" w:sz="0" w:space="0" w:color="auto"/>
      </w:divBdr>
    </w:div>
    <w:div w:id="225916758">
      <w:bodyDiv w:val="1"/>
      <w:marLeft w:val="0"/>
      <w:marRight w:val="0"/>
      <w:marTop w:val="0"/>
      <w:marBottom w:val="0"/>
      <w:divBdr>
        <w:top w:val="none" w:sz="0" w:space="0" w:color="auto"/>
        <w:left w:val="none" w:sz="0" w:space="0" w:color="auto"/>
        <w:bottom w:val="none" w:sz="0" w:space="0" w:color="auto"/>
        <w:right w:val="none" w:sz="0" w:space="0" w:color="auto"/>
      </w:divBdr>
    </w:div>
    <w:div w:id="226035112">
      <w:bodyDiv w:val="1"/>
      <w:marLeft w:val="0"/>
      <w:marRight w:val="0"/>
      <w:marTop w:val="0"/>
      <w:marBottom w:val="0"/>
      <w:divBdr>
        <w:top w:val="none" w:sz="0" w:space="0" w:color="auto"/>
        <w:left w:val="none" w:sz="0" w:space="0" w:color="auto"/>
        <w:bottom w:val="none" w:sz="0" w:space="0" w:color="auto"/>
        <w:right w:val="none" w:sz="0" w:space="0" w:color="auto"/>
      </w:divBdr>
    </w:div>
    <w:div w:id="228199115">
      <w:bodyDiv w:val="1"/>
      <w:marLeft w:val="0"/>
      <w:marRight w:val="0"/>
      <w:marTop w:val="0"/>
      <w:marBottom w:val="0"/>
      <w:divBdr>
        <w:top w:val="none" w:sz="0" w:space="0" w:color="auto"/>
        <w:left w:val="none" w:sz="0" w:space="0" w:color="auto"/>
        <w:bottom w:val="none" w:sz="0" w:space="0" w:color="auto"/>
        <w:right w:val="none" w:sz="0" w:space="0" w:color="auto"/>
      </w:divBdr>
    </w:div>
    <w:div w:id="231887627">
      <w:bodyDiv w:val="1"/>
      <w:marLeft w:val="0"/>
      <w:marRight w:val="0"/>
      <w:marTop w:val="0"/>
      <w:marBottom w:val="0"/>
      <w:divBdr>
        <w:top w:val="none" w:sz="0" w:space="0" w:color="auto"/>
        <w:left w:val="none" w:sz="0" w:space="0" w:color="auto"/>
        <w:bottom w:val="none" w:sz="0" w:space="0" w:color="auto"/>
        <w:right w:val="none" w:sz="0" w:space="0" w:color="auto"/>
      </w:divBdr>
    </w:div>
    <w:div w:id="232937968">
      <w:bodyDiv w:val="1"/>
      <w:marLeft w:val="0"/>
      <w:marRight w:val="0"/>
      <w:marTop w:val="0"/>
      <w:marBottom w:val="0"/>
      <w:divBdr>
        <w:top w:val="none" w:sz="0" w:space="0" w:color="auto"/>
        <w:left w:val="none" w:sz="0" w:space="0" w:color="auto"/>
        <w:bottom w:val="none" w:sz="0" w:space="0" w:color="auto"/>
        <w:right w:val="none" w:sz="0" w:space="0" w:color="auto"/>
      </w:divBdr>
    </w:div>
    <w:div w:id="243228614">
      <w:bodyDiv w:val="1"/>
      <w:marLeft w:val="0"/>
      <w:marRight w:val="0"/>
      <w:marTop w:val="0"/>
      <w:marBottom w:val="0"/>
      <w:divBdr>
        <w:top w:val="none" w:sz="0" w:space="0" w:color="auto"/>
        <w:left w:val="none" w:sz="0" w:space="0" w:color="auto"/>
        <w:bottom w:val="none" w:sz="0" w:space="0" w:color="auto"/>
        <w:right w:val="none" w:sz="0" w:space="0" w:color="auto"/>
      </w:divBdr>
    </w:div>
    <w:div w:id="244068503">
      <w:bodyDiv w:val="1"/>
      <w:marLeft w:val="0"/>
      <w:marRight w:val="0"/>
      <w:marTop w:val="0"/>
      <w:marBottom w:val="0"/>
      <w:divBdr>
        <w:top w:val="none" w:sz="0" w:space="0" w:color="auto"/>
        <w:left w:val="none" w:sz="0" w:space="0" w:color="auto"/>
        <w:bottom w:val="none" w:sz="0" w:space="0" w:color="auto"/>
        <w:right w:val="none" w:sz="0" w:space="0" w:color="auto"/>
      </w:divBdr>
    </w:div>
    <w:div w:id="244458775">
      <w:bodyDiv w:val="1"/>
      <w:marLeft w:val="0"/>
      <w:marRight w:val="0"/>
      <w:marTop w:val="0"/>
      <w:marBottom w:val="0"/>
      <w:divBdr>
        <w:top w:val="none" w:sz="0" w:space="0" w:color="auto"/>
        <w:left w:val="none" w:sz="0" w:space="0" w:color="auto"/>
        <w:bottom w:val="none" w:sz="0" w:space="0" w:color="auto"/>
        <w:right w:val="none" w:sz="0" w:space="0" w:color="auto"/>
      </w:divBdr>
    </w:div>
    <w:div w:id="245579158">
      <w:bodyDiv w:val="1"/>
      <w:marLeft w:val="0"/>
      <w:marRight w:val="0"/>
      <w:marTop w:val="0"/>
      <w:marBottom w:val="0"/>
      <w:divBdr>
        <w:top w:val="none" w:sz="0" w:space="0" w:color="auto"/>
        <w:left w:val="none" w:sz="0" w:space="0" w:color="auto"/>
        <w:bottom w:val="none" w:sz="0" w:space="0" w:color="auto"/>
        <w:right w:val="none" w:sz="0" w:space="0" w:color="auto"/>
      </w:divBdr>
    </w:div>
    <w:div w:id="252012202">
      <w:bodyDiv w:val="1"/>
      <w:marLeft w:val="0"/>
      <w:marRight w:val="0"/>
      <w:marTop w:val="0"/>
      <w:marBottom w:val="0"/>
      <w:divBdr>
        <w:top w:val="none" w:sz="0" w:space="0" w:color="auto"/>
        <w:left w:val="none" w:sz="0" w:space="0" w:color="auto"/>
        <w:bottom w:val="none" w:sz="0" w:space="0" w:color="auto"/>
        <w:right w:val="none" w:sz="0" w:space="0" w:color="auto"/>
      </w:divBdr>
    </w:div>
    <w:div w:id="252276548">
      <w:bodyDiv w:val="1"/>
      <w:marLeft w:val="0"/>
      <w:marRight w:val="0"/>
      <w:marTop w:val="0"/>
      <w:marBottom w:val="0"/>
      <w:divBdr>
        <w:top w:val="none" w:sz="0" w:space="0" w:color="auto"/>
        <w:left w:val="none" w:sz="0" w:space="0" w:color="auto"/>
        <w:bottom w:val="none" w:sz="0" w:space="0" w:color="auto"/>
        <w:right w:val="none" w:sz="0" w:space="0" w:color="auto"/>
      </w:divBdr>
    </w:div>
    <w:div w:id="260991361">
      <w:bodyDiv w:val="1"/>
      <w:marLeft w:val="0"/>
      <w:marRight w:val="0"/>
      <w:marTop w:val="0"/>
      <w:marBottom w:val="0"/>
      <w:divBdr>
        <w:top w:val="none" w:sz="0" w:space="0" w:color="auto"/>
        <w:left w:val="none" w:sz="0" w:space="0" w:color="auto"/>
        <w:bottom w:val="none" w:sz="0" w:space="0" w:color="auto"/>
        <w:right w:val="none" w:sz="0" w:space="0" w:color="auto"/>
      </w:divBdr>
    </w:div>
    <w:div w:id="261685516">
      <w:bodyDiv w:val="1"/>
      <w:marLeft w:val="0"/>
      <w:marRight w:val="0"/>
      <w:marTop w:val="0"/>
      <w:marBottom w:val="0"/>
      <w:divBdr>
        <w:top w:val="none" w:sz="0" w:space="0" w:color="auto"/>
        <w:left w:val="none" w:sz="0" w:space="0" w:color="auto"/>
        <w:bottom w:val="none" w:sz="0" w:space="0" w:color="auto"/>
        <w:right w:val="none" w:sz="0" w:space="0" w:color="auto"/>
      </w:divBdr>
    </w:div>
    <w:div w:id="268050437">
      <w:bodyDiv w:val="1"/>
      <w:marLeft w:val="0"/>
      <w:marRight w:val="0"/>
      <w:marTop w:val="0"/>
      <w:marBottom w:val="0"/>
      <w:divBdr>
        <w:top w:val="none" w:sz="0" w:space="0" w:color="auto"/>
        <w:left w:val="none" w:sz="0" w:space="0" w:color="auto"/>
        <w:bottom w:val="none" w:sz="0" w:space="0" w:color="auto"/>
        <w:right w:val="none" w:sz="0" w:space="0" w:color="auto"/>
      </w:divBdr>
    </w:div>
    <w:div w:id="276497400">
      <w:bodyDiv w:val="1"/>
      <w:marLeft w:val="0"/>
      <w:marRight w:val="0"/>
      <w:marTop w:val="0"/>
      <w:marBottom w:val="0"/>
      <w:divBdr>
        <w:top w:val="none" w:sz="0" w:space="0" w:color="auto"/>
        <w:left w:val="none" w:sz="0" w:space="0" w:color="auto"/>
        <w:bottom w:val="none" w:sz="0" w:space="0" w:color="auto"/>
        <w:right w:val="none" w:sz="0" w:space="0" w:color="auto"/>
      </w:divBdr>
    </w:div>
    <w:div w:id="278033248">
      <w:bodyDiv w:val="1"/>
      <w:marLeft w:val="0"/>
      <w:marRight w:val="0"/>
      <w:marTop w:val="0"/>
      <w:marBottom w:val="0"/>
      <w:divBdr>
        <w:top w:val="none" w:sz="0" w:space="0" w:color="auto"/>
        <w:left w:val="none" w:sz="0" w:space="0" w:color="auto"/>
        <w:bottom w:val="none" w:sz="0" w:space="0" w:color="auto"/>
        <w:right w:val="none" w:sz="0" w:space="0" w:color="auto"/>
      </w:divBdr>
    </w:div>
    <w:div w:id="278226031">
      <w:bodyDiv w:val="1"/>
      <w:marLeft w:val="0"/>
      <w:marRight w:val="0"/>
      <w:marTop w:val="0"/>
      <w:marBottom w:val="0"/>
      <w:divBdr>
        <w:top w:val="none" w:sz="0" w:space="0" w:color="auto"/>
        <w:left w:val="none" w:sz="0" w:space="0" w:color="auto"/>
        <w:bottom w:val="none" w:sz="0" w:space="0" w:color="auto"/>
        <w:right w:val="none" w:sz="0" w:space="0" w:color="auto"/>
      </w:divBdr>
    </w:div>
    <w:div w:id="279653899">
      <w:bodyDiv w:val="1"/>
      <w:marLeft w:val="0"/>
      <w:marRight w:val="0"/>
      <w:marTop w:val="0"/>
      <w:marBottom w:val="0"/>
      <w:divBdr>
        <w:top w:val="none" w:sz="0" w:space="0" w:color="auto"/>
        <w:left w:val="none" w:sz="0" w:space="0" w:color="auto"/>
        <w:bottom w:val="none" w:sz="0" w:space="0" w:color="auto"/>
        <w:right w:val="none" w:sz="0" w:space="0" w:color="auto"/>
      </w:divBdr>
    </w:div>
    <w:div w:id="280697032">
      <w:bodyDiv w:val="1"/>
      <w:marLeft w:val="0"/>
      <w:marRight w:val="0"/>
      <w:marTop w:val="0"/>
      <w:marBottom w:val="0"/>
      <w:divBdr>
        <w:top w:val="none" w:sz="0" w:space="0" w:color="auto"/>
        <w:left w:val="none" w:sz="0" w:space="0" w:color="auto"/>
        <w:bottom w:val="none" w:sz="0" w:space="0" w:color="auto"/>
        <w:right w:val="none" w:sz="0" w:space="0" w:color="auto"/>
      </w:divBdr>
    </w:div>
    <w:div w:id="290138838">
      <w:bodyDiv w:val="1"/>
      <w:marLeft w:val="0"/>
      <w:marRight w:val="0"/>
      <w:marTop w:val="0"/>
      <w:marBottom w:val="0"/>
      <w:divBdr>
        <w:top w:val="none" w:sz="0" w:space="0" w:color="auto"/>
        <w:left w:val="none" w:sz="0" w:space="0" w:color="auto"/>
        <w:bottom w:val="none" w:sz="0" w:space="0" w:color="auto"/>
        <w:right w:val="none" w:sz="0" w:space="0" w:color="auto"/>
      </w:divBdr>
    </w:div>
    <w:div w:id="290407501">
      <w:bodyDiv w:val="1"/>
      <w:marLeft w:val="0"/>
      <w:marRight w:val="0"/>
      <w:marTop w:val="0"/>
      <w:marBottom w:val="0"/>
      <w:divBdr>
        <w:top w:val="none" w:sz="0" w:space="0" w:color="auto"/>
        <w:left w:val="none" w:sz="0" w:space="0" w:color="auto"/>
        <w:bottom w:val="none" w:sz="0" w:space="0" w:color="auto"/>
        <w:right w:val="none" w:sz="0" w:space="0" w:color="auto"/>
      </w:divBdr>
    </w:div>
    <w:div w:id="291642612">
      <w:bodyDiv w:val="1"/>
      <w:marLeft w:val="0"/>
      <w:marRight w:val="0"/>
      <w:marTop w:val="0"/>
      <w:marBottom w:val="0"/>
      <w:divBdr>
        <w:top w:val="none" w:sz="0" w:space="0" w:color="auto"/>
        <w:left w:val="none" w:sz="0" w:space="0" w:color="auto"/>
        <w:bottom w:val="none" w:sz="0" w:space="0" w:color="auto"/>
        <w:right w:val="none" w:sz="0" w:space="0" w:color="auto"/>
      </w:divBdr>
    </w:div>
    <w:div w:id="295528307">
      <w:bodyDiv w:val="1"/>
      <w:marLeft w:val="0"/>
      <w:marRight w:val="0"/>
      <w:marTop w:val="0"/>
      <w:marBottom w:val="0"/>
      <w:divBdr>
        <w:top w:val="none" w:sz="0" w:space="0" w:color="auto"/>
        <w:left w:val="none" w:sz="0" w:space="0" w:color="auto"/>
        <w:bottom w:val="none" w:sz="0" w:space="0" w:color="auto"/>
        <w:right w:val="none" w:sz="0" w:space="0" w:color="auto"/>
      </w:divBdr>
    </w:div>
    <w:div w:id="303051311">
      <w:bodyDiv w:val="1"/>
      <w:marLeft w:val="0"/>
      <w:marRight w:val="0"/>
      <w:marTop w:val="0"/>
      <w:marBottom w:val="0"/>
      <w:divBdr>
        <w:top w:val="none" w:sz="0" w:space="0" w:color="auto"/>
        <w:left w:val="none" w:sz="0" w:space="0" w:color="auto"/>
        <w:bottom w:val="none" w:sz="0" w:space="0" w:color="auto"/>
        <w:right w:val="none" w:sz="0" w:space="0" w:color="auto"/>
      </w:divBdr>
    </w:div>
    <w:div w:id="307637764">
      <w:bodyDiv w:val="1"/>
      <w:marLeft w:val="0"/>
      <w:marRight w:val="0"/>
      <w:marTop w:val="0"/>
      <w:marBottom w:val="0"/>
      <w:divBdr>
        <w:top w:val="none" w:sz="0" w:space="0" w:color="auto"/>
        <w:left w:val="none" w:sz="0" w:space="0" w:color="auto"/>
        <w:bottom w:val="none" w:sz="0" w:space="0" w:color="auto"/>
        <w:right w:val="none" w:sz="0" w:space="0" w:color="auto"/>
      </w:divBdr>
    </w:div>
    <w:div w:id="338385334">
      <w:bodyDiv w:val="1"/>
      <w:marLeft w:val="0"/>
      <w:marRight w:val="0"/>
      <w:marTop w:val="0"/>
      <w:marBottom w:val="0"/>
      <w:divBdr>
        <w:top w:val="none" w:sz="0" w:space="0" w:color="auto"/>
        <w:left w:val="none" w:sz="0" w:space="0" w:color="auto"/>
        <w:bottom w:val="none" w:sz="0" w:space="0" w:color="auto"/>
        <w:right w:val="none" w:sz="0" w:space="0" w:color="auto"/>
      </w:divBdr>
    </w:div>
    <w:div w:id="351227000">
      <w:bodyDiv w:val="1"/>
      <w:marLeft w:val="0"/>
      <w:marRight w:val="0"/>
      <w:marTop w:val="0"/>
      <w:marBottom w:val="0"/>
      <w:divBdr>
        <w:top w:val="none" w:sz="0" w:space="0" w:color="auto"/>
        <w:left w:val="none" w:sz="0" w:space="0" w:color="auto"/>
        <w:bottom w:val="none" w:sz="0" w:space="0" w:color="auto"/>
        <w:right w:val="none" w:sz="0" w:space="0" w:color="auto"/>
      </w:divBdr>
    </w:div>
    <w:div w:id="353698405">
      <w:bodyDiv w:val="1"/>
      <w:marLeft w:val="0"/>
      <w:marRight w:val="0"/>
      <w:marTop w:val="0"/>
      <w:marBottom w:val="0"/>
      <w:divBdr>
        <w:top w:val="none" w:sz="0" w:space="0" w:color="auto"/>
        <w:left w:val="none" w:sz="0" w:space="0" w:color="auto"/>
        <w:bottom w:val="none" w:sz="0" w:space="0" w:color="auto"/>
        <w:right w:val="none" w:sz="0" w:space="0" w:color="auto"/>
      </w:divBdr>
    </w:div>
    <w:div w:id="356004471">
      <w:bodyDiv w:val="1"/>
      <w:marLeft w:val="0"/>
      <w:marRight w:val="0"/>
      <w:marTop w:val="0"/>
      <w:marBottom w:val="0"/>
      <w:divBdr>
        <w:top w:val="none" w:sz="0" w:space="0" w:color="auto"/>
        <w:left w:val="none" w:sz="0" w:space="0" w:color="auto"/>
        <w:bottom w:val="none" w:sz="0" w:space="0" w:color="auto"/>
        <w:right w:val="none" w:sz="0" w:space="0" w:color="auto"/>
      </w:divBdr>
    </w:div>
    <w:div w:id="367072588">
      <w:bodyDiv w:val="1"/>
      <w:marLeft w:val="0"/>
      <w:marRight w:val="0"/>
      <w:marTop w:val="0"/>
      <w:marBottom w:val="0"/>
      <w:divBdr>
        <w:top w:val="none" w:sz="0" w:space="0" w:color="auto"/>
        <w:left w:val="none" w:sz="0" w:space="0" w:color="auto"/>
        <w:bottom w:val="none" w:sz="0" w:space="0" w:color="auto"/>
        <w:right w:val="none" w:sz="0" w:space="0" w:color="auto"/>
      </w:divBdr>
    </w:div>
    <w:div w:id="369501167">
      <w:bodyDiv w:val="1"/>
      <w:marLeft w:val="0"/>
      <w:marRight w:val="0"/>
      <w:marTop w:val="0"/>
      <w:marBottom w:val="0"/>
      <w:divBdr>
        <w:top w:val="none" w:sz="0" w:space="0" w:color="auto"/>
        <w:left w:val="none" w:sz="0" w:space="0" w:color="auto"/>
        <w:bottom w:val="none" w:sz="0" w:space="0" w:color="auto"/>
        <w:right w:val="none" w:sz="0" w:space="0" w:color="auto"/>
      </w:divBdr>
    </w:div>
    <w:div w:id="369840848">
      <w:bodyDiv w:val="1"/>
      <w:marLeft w:val="0"/>
      <w:marRight w:val="0"/>
      <w:marTop w:val="0"/>
      <w:marBottom w:val="0"/>
      <w:divBdr>
        <w:top w:val="none" w:sz="0" w:space="0" w:color="auto"/>
        <w:left w:val="none" w:sz="0" w:space="0" w:color="auto"/>
        <w:bottom w:val="none" w:sz="0" w:space="0" w:color="auto"/>
        <w:right w:val="none" w:sz="0" w:space="0" w:color="auto"/>
      </w:divBdr>
    </w:div>
    <w:div w:id="369843906">
      <w:bodyDiv w:val="1"/>
      <w:marLeft w:val="0"/>
      <w:marRight w:val="0"/>
      <w:marTop w:val="0"/>
      <w:marBottom w:val="0"/>
      <w:divBdr>
        <w:top w:val="none" w:sz="0" w:space="0" w:color="auto"/>
        <w:left w:val="none" w:sz="0" w:space="0" w:color="auto"/>
        <w:bottom w:val="none" w:sz="0" w:space="0" w:color="auto"/>
        <w:right w:val="none" w:sz="0" w:space="0" w:color="auto"/>
      </w:divBdr>
    </w:div>
    <w:div w:id="372000436">
      <w:bodyDiv w:val="1"/>
      <w:marLeft w:val="0"/>
      <w:marRight w:val="0"/>
      <w:marTop w:val="0"/>
      <w:marBottom w:val="0"/>
      <w:divBdr>
        <w:top w:val="none" w:sz="0" w:space="0" w:color="auto"/>
        <w:left w:val="none" w:sz="0" w:space="0" w:color="auto"/>
        <w:bottom w:val="none" w:sz="0" w:space="0" w:color="auto"/>
        <w:right w:val="none" w:sz="0" w:space="0" w:color="auto"/>
      </w:divBdr>
    </w:div>
    <w:div w:id="372005250">
      <w:bodyDiv w:val="1"/>
      <w:marLeft w:val="0"/>
      <w:marRight w:val="0"/>
      <w:marTop w:val="0"/>
      <w:marBottom w:val="0"/>
      <w:divBdr>
        <w:top w:val="none" w:sz="0" w:space="0" w:color="auto"/>
        <w:left w:val="none" w:sz="0" w:space="0" w:color="auto"/>
        <w:bottom w:val="none" w:sz="0" w:space="0" w:color="auto"/>
        <w:right w:val="none" w:sz="0" w:space="0" w:color="auto"/>
      </w:divBdr>
    </w:div>
    <w:div w:id="382680580">
      <w:bodyDiv w:val="1"/>
      <w:marLeft w:val="0"/>
      <w:marRight w:val="0"/>
      <w:marTop w:val="0"/>
      <w:marBottom w:val="0"/>
      <w:divBdr>
        <w:top w:val="none" w:sz="0" w:space="0" w:color="auto"/>
        <w:left w:val="none" w:sz="0" w:space="0" w:color="auto"/>
        <w:bottom w:val="none" w:sz="0" w:space="0" w:color="auto"/>
        <w:right w:val="none" w:sz="0" w:space="0" w:color="auto"/>
      </w:divBdr>
    </w:div>
    <w:div w:id="382944602">
      <w:bodyDiv w:val="1"/>
      <w:marLeft w:val="0"/>
      <w:marRight w:val="0"/>
      <w:marTop w:val="0"/>
      <w:marBottom w:val="0"/>
      <w:divBdr>
        <w:top w:val="none" w:sz="0" w:space="0" w:color="auto"/>
        <w:left w:val="none" w:sz="0" w:space="0" w:color="auto"/>
        <w:bottom w:val="none" w:sz="0" w:space="0" w:color="auto"/>
        <w:right w:val="none" w:sz="0" w:space="0" w:color="auto"/>
      </w:divBdr>
    </w:div>
    <w:div w:id="385683476">
      <w:bodyDiv w:val="1"/>
      <w:marLeft w:val="0"/>
      <w:marRight w:val="0"/>
      <w:marTop w:val="0"/>
      <w:marBottom w:val="0"/>
      <w:divBdr>
        <w:top w:val="none" w:sz="0" w:space="0" w:color="auto"/>
        <w:left w:val="none" w:sz="0" w:space="0" w:color="auto"/>
        <w:bottom w:val="none" w:sz="0" w:space="0" w:color="auto"/>
        <w:right w:val="none" w:sz="0" w:space="0" w:color="auto"/>
      </w:divBdr>
    </w:div>
    <w:div w:id="386689110">
      <w:bodyDiv w:val="1"/>
      <w:marLeft w:val="0"/>
      <w:marRight w:val="0"/>
      <w:marTop w:val="0"/>
      <w:marBottom w:val="0"/>
      <w:divBdr>
        <w:top w:val="none" w:sz="0" w:space="0" w:color="auto"/>
        <w:left w:val="none" w:sz="0" w:space="0" w:color="auto"/>
        <w:bottom w:val="none" w:sz="0" w:space="0" w:color="auto"/>
        <w:right w:val="none" w:sz="0" w:space="0" w:color="auto"/>
      </w:divBdr>
    </w:div>
    <w:div w:id="389689732">
      <w:bodyDiv w:val="1"/>
      <w:marLeft w:val="0"/>
      <w:marRight w:val="0"/>
      <w:marTop w:val="0"/>
      <w:marBottom w:val="0"/>
      <w:divBdr>
        <w:top w:val="none" w:sz="0" w:space="0" w:color="auto"/>
        <w:left w:val="none" w:sz="0" w:space="0" w:color="auto"/>
        <w:bottom w:val="none" w:sz="0" w:space="0" w:color="auto"/>
        <w:right w:val="none" w:sz="0" w:space="0" w:color="auto"/>
      </w:divBdr>
    </w:div>
    <w:div w:id="390661978">
      <w:bodyDiv w:val="1"/>
      <w:marLeft w:val="0"/>
      <w:marRight w:val="0"/>
      <w:marTop w:val="0"/>
      <w:marBottom w:val="0"/>
      <w:divBdr>
        <w:top w:val="none" w:sz="0" w:space="0" w:color="auto"/>
        <w:left w:val="none" w:sz="0" w:space="0" w:color="auto"/>
        <w:bottom w:val="none" w:sz="0" w:space="0" w:color="auto"/>
        <w:right w:val="none" w:sz="0" w:space="0" w:color="auto"/>
      </w:divBdr>
    </w:div>
    <w:div w:id="392236859">
      <w:bodyDiv w:val="1"/>
      <w:marLeft w:val="0"/>
      <w:marRight w:val="0"/>
      <w:marTop w:val="0"/>
      <w:marBottom w:val="0"/>
      <w:divBdr>
        <w:top w:val="none" w:sz="0" w:space="0" w:color="auto"/>
        <w:left w:val="none" w:sz="0" w:space="0" w:color="auto"/>
        <w:bottom w:val="none" w:sz="0" w:space="0" w:color="auto"/>
        <w:right w:val="none" w:sz="0" w:space="0" w:color="auto"/>
      </w:divBdr>
    </w:div>
    <w:div w:id="397678699">
      <w:bodyDiv w:val="1"/>
      <w:marLeft w:val="0"/>
      <w:marRight w:val="0"/>
      <w:marTop w:val="0"/>
      <w:marBottom w:val="0"/>
      <w:divBdr>
        <w:top w:val="none" w:sz="0" w:space="0" w:color="auto"/>
        <w:left w:val="none" w:sz="0" w:space="0" w:color="auto"/>
        <w:bottom w:val="none" w:sz="0" w:space="0" w:color="auto"/>
        <w:right w:val="none" w:sz="0" w:space="0" w:color="auto"/>
      </w:divBdr>
    </w:div>
    <w:div w:id="401367546">
      <w:bodyDiv w:val="1"/>
      <w:marLeft w:val="0"/>
      <w:marRight w:val="0"/>
      <w:marTop w:val="0"/>
      <w:marBottom w:val="0"/>
      <w:divBdr>
        <w:top w:val="none" w:sz="0" w:space="0" w:color="auto"/>
        <w:left w:val="none" w:sz="0" w:space="0" w:color="auto"/>
        <w:bottom w:val="none" w:sz="0" w:space="0" w:color="auto"/>
        <w:right w:val="none" w:sz="0" w:space="0" w:color="auto"/>
      </w:divBdr>
    </w:div>
    <w:div w:id="405154449">
      <w:bodyDiv w:val="1"/>
      <w:marLeft w:val="0"/>
      <w:marRight w:val="0"/>
      <w:marTop w:val="0"/>
      <w:marBottom w:val="0"/>
      <w:divBdr>
        <w:top w:val="none" w:sz="0" w:space="0" w:color="auto"/>
        <w:left w:val="none" w:sz="0" w:space="0" w:color="auto"/>
        <w:bottom w:val="none" w:sz="0" w:space="0" w:color="auto"/>
        <w:right w:val="none" w:sz="0" w:space="0" w:color="auto"/>
      </w:divBdr>
    </w:div>
    <w:div w:id="411397364">
      <w:bodyDiv w:val="1"/>
      <w:marLeft w:val="0"/>
      <w:marRight w:val="0"/>
      <w:marTop w:val="0"/>
      <w:marBottom w:val="0"/>
      <w:divBdr>
        <w:top w:val="none" w:sz="0" w:space="0" w:color="auto"/>
        <w:left w:val="none" w:sz="0" w:space="0" w:color="auto"/>
        <w:bottom w:val="none" w:sz="0" w:space="0" w:color="auto"/>
        <w:right w:val="none" w:sz="0" w:space="0" w:color="auto"/>
      </w:divBdr>
    </w:div>
    <w:div w:id="416678564">
      <w:bodyDiv w:val="1"/>
      <w:marLeft w:val="0"/>
      <w:marRight w:val="0"/>
      <w:marTop w:val="0"/>
      <w:marBottom w:val="0"/>
      <w:divBdr>
        <w:top w:val="none" w:sz="0" w:space="0" w:color="auto"/>
        <w:left w:val="none" w:sz="0" w:space="0" w:color="auto"/>
        <w:bottom w:val="none" w:sz="0" w:space="0" w:color="auto"/>
        <w:right w:val="none" w:sz="0" w:space="0" w:color="auto"/>
      </w:divBdr>
    </w:div>
    <w:div w:id="416708198">
      <w:bodyDiv w:val="1"/>
      <w:marLeft w:val="0"/>
      <w:marRight w:val="0"/>
      <w:marTop w:val="0"/>
      <w:marBottom w:val="0"/>
      <w:divBdr>
        <w:top w:val="none" w:sz="0" w:space="0" w:color="auto"/>
        <w:left w:val="none" w:sz="0" w:space="0" w:color="auto"/>
        <w:bottom w:val="none" w:sz="0" w:space="0" w:color="auto"/>
        <w:right w:val="none" w:sz="0" w:space="0" w:color="auto"/>
      </w:divBdr>
    </w:div>
    <w:div w:id="431556614">
      <w:bodyDiv w:val="1"/>
      <w:marLeft w:val="0"/>
      <w:marRight w:val="0"/>
      <w:marTop w:val="0"/>
      <w:marBottom w:val="0"/>
      <w:divBdr>
        <w:top w:val="none" w:sz="0" w:space="0" w:color="auto"/>
        <w:left w:val="none" w:sz="0" w:space="0" w:color="auto"/>
        <w:bottom w:val="none" w:sz="0" w:space="0" w:color="auto"/>
        <w:right w:val="none" w:sz="0" w:space="0" w:color="auto"/>
      </w:divBdr>
    </w:div>
    <w:div w:id="441071730">
      <w:bodyDiv w:val="1"/>
      <w:marLeft w:val="0"/>
      <w:marRight w:val="0"/>
      <w:marTop w:val="0"/>
      <w:marBottom w:val="0"/>
      <w:divBdr>
        <w:top w:val="none" w:sz="0" w:space="0" w:color="auto"/>
        <w:left w:val="none" w:sz="0" w:space="0" w:color="auto"/>
        <w:bottom w:val="none" w:sz="0" w:space="0" w:color="auto"/>
        <w:right w:val="none" w:sz="0" w:space="0" w:color="auto"/>
      </w:divBdr>
    </w:div>
    <w:div w:id="444540035">
      <w:bodyDiv w:val="1"/>
      <w:marLeft w:val="0"/>
      <w:marRight w:val="0"/>
      <w:marTop w:val="0"/>
      <w:marBottom w:val="0"/>
      <w:divBdr>
        <w:top w:val="none" w:sz="0" w:space="0" w:color="auto"/>
        <w:left w:val="none" w:sz="0" w:space="0" w:color="auto"/>
        <w:bottom w:val="none" w:sz="0" w:space="0" w:color="auto"/>
        <w:right w:val="none" w:sz="0" w:space="0" w:color="auto"/>
      </w:divBdr>
    </w:div>
    <w:div w:id="444663717">
      <w:bodyDiv w:val="1"/>
      <w:marLeft w:val="0"/>
      <w:marRight w:val="0"/>
      <w:marTop w:val="0"/>
      <w:marBottom w:val="0"/>
      <w:divBdr>
        <w:top w:val="none" w:sz="0" w:space="0" w:color="auto"/>
        <w:left w:val="none" w:sz="0" w:space="0" w:color="auto"/>
        <w:bottom w:val="none" w:sz="0" w:space="0" w:color="auto"/>
        <w:right w:val="none" w:sz="0" w:space="0" w:color="auto"/>
      </w:divBdr>
    </w:div>
    <w:div w:id="450633990">
      <w:bodyDiv w:val="1"/>
      <w:marLeft w:val="0"/>
      <w:marRight w:val="0"/>
      <w:marTop w:val="0"/>
      <w:marBottom w:val="0"/>
      <w:divBdr>
        <w:top w:val="none" w:sz="0" w:space="0" w:color="auto"/>
        <w:left w:val="none" w:sz="0" w:space="0" w:color="auto"/>
        <w:bottom w:val="none" w:sz="0" w:space="0" w:color="auto"/>
        <w:right w:val="none" w:sz="0" w:space="0" w:color="auto"/>
      </w:divBdr>
    </w:div>
    <w:div w:id="453139031">
      <w:bodyDiv w:val="1"/>
      <w:marLeft w:val="0"/>
      <w:marRight w:val="0"/>
      <w:marTop w:val="0"/>
      <w:marBottom w:val="0"/>
      <w:divBdr>
        <w:top w:val="none" w:sz="0" w:space="0" w:color="auto"/>
        <w:left w:val="none" w:sz="0" w:space="0" w:color="auto"/>
        <w:bottom w:val="none" w:sz="0" w:space="0" w:color="auto"/>
        <w:right w:val="none" w:sz="0" w:space="0" w:color="auto"/>
      </w:divBdr>
    </w:div>
    <w:div w:id="464856098">
      <w:bodyDiv w:val="1"/>
      <w:marLeft w:val="0"/>
      <w:marRight w:val="0"/>
      <w:marTop w:val="0"/>
      <w:marBottom w:val="0"/>
      <w:divBdr>
        <w:top w:val="none" w:sz="0" w:space="0" w:color="auto"/>
        <w:left w:val="none" w:sz="0" w:space="0" w:color="auto"/>
        <w:bottom w:val="none" w:sz="0" w:space="0" w:color="auto"/>
        <w:right w:val="none" w:sz="0" w:space="0" w:color="auto"/>
      </w:divBdr>
    </w:div>
    <w:div w:id="465464309">
      <w:bodyDiv w:val="1"/>
      <w:marLeft w:val="0"/>
      <w:marRight w:val="0"/>
      <w:marTop w:val="0"/>
      <w:marBottom w:val="0"/>
      <w:divBdr>
        <w:top w:val="none" w:sz="0" w:space="0" w:color="auto"/>
        <w:left w:val="none" w:sz="0" w:space="0" w:color="auto"/>
        <w:bottom w:val="none" w:sz="0" w:space="0" w:color="auto"/>
        <w:right w:val="none" w:sz="0" w:space="0" w:color="auto"/>
      </w:divBdr>
    </w:div>
    <w:div w:id="467746621">
      <w:bodyDiv w:val="1"/>
      <w:marLeft w:val="0"/>
      <w:marRight w:val="0"/>
      <w:marTop w:val="0"/>
      <w:marBottom w:val="0"/>
      <w:divBdr>
        <w:top w:val="none" w:sz="0" w:space="0" w:color="auto"/>
        <w:left w:val="none" w:sz="0" w:space="0" w:color="auto"/>
        <w:bottom w:val="none" w:sz="0" w:space="0" w:color="auto"/>
        <w:right w:val="none" w:sz="0" w:space="0" w:color="auto"/>
      </w:divBdr>
    </w:div>
    <w:div w:id="468283857">
      <w:bodyDiv w:val="1"/>
      <w:marLeft w:val="0"/>
      <w:marRight w:val="0"/>
      <w:marTop w:val="0"/>
      <w:marBottom w:val="0"/>
      <w:divBdr>
        <w:top w:val="none" w:sz="0" w:space="0" w:color="auto"/>
        <w:left w:val="none" w:sz="0" w:space="0" w:color="auto"/>
        <w:bottom w:val="none" w:sz="0" w:space="0" w:color="auto"/>
        <w:right w:val="none" w:sz="0" w:space="0" w:color="auto"/>
      </w:divBdr>
    </w:div>
    <w:div w:id="470026486">
      <w:bodyDiv w:val="1"/>
      <w:marLeft w:val="0"/>
      <w:marRight w:val="0"/>
      <w:marTop w:val="0"/>
      <w:marBottom w:val="0"/>
      <w:divBdr>
        <w:top w:val="none" w:sz="0" w:space="0" w:color="auto"/>
        <w:left w:val="none" w:sz="0" w:space="0" w:color="auto"/>
        <w:bottom w:val="none" w:sz="0" w:space="0" w:color="auto"/>
        <w:right w:val="none" w:sz="0" w:space="0" w:color="auto"/>
      </w:divBdr>
    </w:div>
    <w:div w:id="472331687">
      <w:bodyDiv w:val="1"/>
      <w:marLeft w:val="0"/>
      <w:marRight w:val="0"/>
      <w:marTop w:val="0"/>
      <w:marBottom w:val="0"/>
      <w:divBdr>
        <w:top w:val="none" w:sz="0" w:space="0" w:color="auto"/>
        <w:left w:val="none" w:sz="0" w:space="0" w:color="auto"/>
        <w:bottom w:val="none" w:sz="0" w:space="0" w:color="auto"/>
        <w:right w:val="none" w:sz="0" w:space="0" w:color="auto"/>
      </w:divBdr>
    </w:div>
    <w:div w:id="479273237">
      <w:bodyDiv w:val="1"/>
      <w:marLeft w:val="0"/>
      <w:marRight w:val="0"/>
      <w:marTop w:val="0"/>
      <w:marBottom w:val="0"/>
      <w:divBdr>
        <w:top w:val="none" w:sz="0" w:space="0" w:color="auto"/>
        <w:left w:val="none" w:sz="0" w:space="0" w:color="auto"/>
        <w:bottom w:val="none" w:sz="0" w:space="0" w:color="auto"/>
        <w:right w:val="none" w:sz="0" w:space="0" w:color="auto"/>
      </w:divBdr>
    </w:div>
    <w:div w:id="480464479">
      <w:bodyDiv w:val="1"/>
      <w:marLeft w:val="0"/>
      <w:marRight w:val="0"/>
      <w:marTop w:val="0"/>
      <w:marBottom w:val="0"/>
      <w:divBdr>
        <w:top w:val="none" w:sz="0" w:space="0" w:color="auto"/>
        <w:left w:val="none" w:sz="0" w:space="0" w:color="auto"/>
        <w:bottom w:val="none" w:sz="0" w:space="0" w:color="auto"/>
        <w:right w:val="none" w:sz="0" w:space="0" w:color="auto"/>
      </w:divBdr>
    </w:div>
    <w:div w:id="480660540">
      <w:bodyDiv w:val="1"/>
      <w:marLeft w:val="0"/>
      <w:marRight w:val="0"/>
      <w:marTop w:val="0"/>
      <w:marBottom w:val="0"/>
      <w:divBdr>
        <w:top w:val="none" w:sz="0" w:space="0" w:color="auto"/>
        <w:left w:val="none" w:sz="0" w:space="0" w:color="auto"/>
        <w:bottom w:val="none" w:sz="0" w:space="0" w:color="auto"/>
        <w:right w:val="none" w:sz="0" w:space="0" w:color="auto"/>
      </w:divBdr>
    </w:div>
    <w:div w:id="485126877">
      <w:bodyDiv w:val="1"/>
      <w:marLeft w:val="0"/>
      <w:marRight w:val="0"/>
      <w:marTop w:val="0"/>
      <w:marBottom w:val="0"/>
      <w:divBdr>
        <w:top w:val="none" w:sz="0" w:space="0" w:color="auto"/>
        <w:left w:val="none" w:sz="0" w:space="0" w:color="auto"/>
        <w:bottom w:val="none" w:sz="0" w:space="0" w:color="auto"/>
        <w:right w:val="none" w:sz="0" w:space="0" w:color="auto"/>
      </w:divBdr>
    </w:div>
    <w:div w:id="498738866">
      <w:bodyDiv w:val="1"/>
      <w:marLeft w:val="0"/>
      <w:marRight w:val="0"/>
      <w:marTop w:val="0"/>
      <w:marBottom w:val="0"/>
      <w:divBdr>
        <w:top w:val="none" w:sz="0" w:space="0" w:color="auto"/>
        <w:left w:val="none" w:sz="0" w:space="0" w:color="auto"/>
        <w:bottom w:val="none" w:sz="0" w:space="0" w:color="auto"/>
        <w:right w:val="none" w:sz="0" w:space="0" w:color="auto"/>
      </w:divBdr>
    </w:div>
    <w:div w:id="499858694">
      <w:bodyDiv w:val="1"/>
      <w:marLeft w:val="0"/>
      <w:marRight w:val="0"/>
      <w:marTop w:val="0"/>
      <w:marBottom w:val="0"/>
      <w:divBdr>
        <w:top w:val="none" w:sz="0" w:space="0" w:color="auto"/>
        <w:left w:val="none" w:sz="0" w:space="0" w:color="auto"/>
        <w:bottom w:val="none" w:sz="0" w:space="0" w:color="auto"/>
        <w:right w:val="none" w:sz="0" w:space="0" w:color="auto"/>
      </w:divBdr>
    </w:div>
    <w:div w:id="500506994">
      <w:bodyDiv w:val="1"/>
      <w:marLeft w:val="0"/>
      <w:marRight w:val="0"/>
      <w:marTop w:val="0"/>
      <w:marBottom w:val="0"/>
      <w:divBdr>
        <w:top w:val="none" w:sz="0" w:space="0" w:color="auto"/>
        <w:left w:val="none" w:sz="0" w:space="0" w:color="auto"/>
        <w:bottom w:val="none" w:sz="0" w:space="0" w:color="auto"/>
        <w:right w:val="none" w:sz="0" w:space="0" w:color="auto"/>
      </w:divBdr>
    </w:div>
    <w:div w:id="500509171">
      <w:bodyDiv w:val="1"/>
      <w:marLeft w:val="0"/>
      <w:marRight w:val="0"/>
      <w:marTop w:val="0"/>
      <w:marBottom w:val="0"/>
      <w:divBdr>
        <w:top w:val="none" w:sz="0" w:space="0" w:color="auto"/>
        <w:left w:val="none" w:sz="0" w:space="0" w:color="auto"/>
        <w:bottom w:val="none" w:sz="0" w:space="0" w:color="auto"/>
        <w:right w:val="none" w:sz="0" w:space="0" w:color="auto"/>
      </w:divBdr>
    </w:div>
    <w:div w:id="500703609">
      <w:bodyDiv w:val="1"/>
      <w:marLeft w:val="0"/>
      <w:marRight w:val="0"/>
      <w:marTop w:val="0"/>
      <w:marBottom w:val="0"/>
      <w:divBdr>
        <w:top w:val="none" w:sz="0" w:space="0" w:color="auto"/>
        <w:left w:val="none" w:sz="0" w:space="0" w:color="auto"/>
        <w:bottom w:val="none" w:sz="0" w:space="0" w:color="auto"/>
        <w:right w:val="none" w:sz="0" w:space="0" w:color="auto"/>
      </w:divBdr>
    </w:div>
    <w:div w:id="502091850">
      <w:bodyDiv w:val="1"/>
      <w:marLeft w:val="0"/>
      <w:marRight w:val="0"/>
      <w:marTop w:val="0"/>
      <w:marBottom w:val="0"/>
      <w:divBdr>
        <w:top w:val="none" w:sz="0" w:space="0" w:color="auto"/>
        <w:left w:val="none" w:sz="0" w:space="0" w:color="auto"/>
        <w:bottom w:val="none" w:sz="0" w:space="0" w:color="auto"/>
        <w:right w:val="none" w:sz="0" w:space="0" w:color="auto"/>
      </w:divBdr>
    </w:div>
    <w:div w:id="504369754">
      <w:bodyDiv w:val="1"/>
      <w:marLeft w:val="0"/>
      <w:marRight w:val="0"/>
      <w:marTop w:val="0"/>
      <w:marBottom w:val="0"/>
      <w:divBdr>
        <w:top w:val="none" w:sz="0" w:space="0" w:color="auto"/>
        <w:left w:val="none" w:sz="0" w:space="0" w:color="auto"/>
        <w:bottom w:val="none" w:sz="0" w:space="0" w:color="auto"/>
        <w:right w:val="none" w:sz="0" w:space="0" w:color="auto"/>
      </w:divBdr>
    </w:div>
    <w:div w:id="510337544">
      <w:bodyDiv w:val="1"/>
      <w:marLeft w:val="0"/>
      <w:marRight w:val="0"/>
      <w:marTop w:val="0"/>
      <w:marBottom w:val="0"/>
      <w:divBdr>
        <w:top w:val="none" w:sz="0" w:space="0" w:color="auto"/>
        <w:left w:val="none" w:sz="0" w:space="0" w:color="auto"/>
        <w:bottom w:val="none" w:sz="0" w:space="0" w:color="auto"/>
        <w:right w:val="none" w:sz="0" w:space="0" w:color="auto"/>
      </w:divBdr>
    </w:div>
    <w:div w:id="511535256">
      <w:bodyDiv w:val="1"/>
      <w:marLeft w:val="0"/>
      <w:marRight w:val="0"/>
      <w:marTop w:val="0"/>
      <w:marBottom w:val="0"/>
      <w:divBdr>
        <w:top w:val="none" w:sz="0" w:space="0" w:color="auto"/>
        <w:left w:val="none" w:sz="0" w:space="0" w:color="auto"/>
        <w:bottom w:val="none" w:sz="0" w:space="0" w:color="auto"/>
        <w:right w:val="none" w:sz="0" w:space="0" w:color="auto"/>
      </w:divBdr>
    </w:div>
    <w:div w:id="516695028">
      <w:bodyDiv w:val="1"/>
      <w:marLeft w:val="0"/>
      <w:marRight w:val="0"/>
      <w:marTop w:val="0"/>
      <w:marBottom w:val="0"/>
      <w:divBdr>
        <w:top w:val="none" w:sz="0" w:space="0" w:color="auto"/>
        <w:left w:val="none" w:sz="0" w:space="0" w:color="auto"/>
        <w:bottom w:val="none" w:sz="0" w:space="0" w:color="auto"/>
        <w:right w:val="none" w:sz="0" w:space="0" w:color="auto"/>
      </w:divBdr>
    </w:div>
    <w:div w:id="523134013">
      <w:bodyDiv w:val="1"/>
      <w:marLeft w:val="0"/>
      <w:marRight w:val="0"/>
      <w:marTop w:val="0"/>
      <w:marBottom w:val="0"/>
      <w:divBdr>
        <w:top w:val="none" w:sz="0" w:space="0" w:color="auto"/>
        <w:left w:val="none" w:sz="0" w:space="0" w:color="auto"/>
        <w:bottom w:val="none" w:sz="0" w:space="0" w:color="auto"/>
        <w:right w:val="none" w:sz="0" w:space="0" w:color="auto"/>
      </w:divBdr>
    </w:div>
    <w:div w:id="533688410">
      <w:bodyDiv w:val="1"/>
      <w:marLeft w:val="0"/>
      <w:marRight w:val="0"/>
      <w:marTop w:val="0"/>
      <w:marBottom w:val="0"/>
      <w:divBdr>
        <w:top w:val="none" w:sz="0" w:space="0" w:color="auto"/>
        <w:left w:val="none" w:sz="0" w:space="0" w:color="auto"/>
        <w:bottom w:val="none" w:sz="0" w:space="0" w:color="auto"/>
        <w:right w:val="none" w:sz="0" w:space="0" w:color="auto"/>
      </w:divBdr>
    </w:div>
    <w:div w:id="533812918">
      <w:bodyDiv w:val="1"/>
      <w:marLeft w:val="0"/>
      <w:marRight w:val="0"/>
      <w:marTop w:val="0"/>
      <w:marBottom w:val="0"/>
      <w:divBdr>
        <w:top w:val="none" w:sz="0" w:space="0" w:color="auto"/>
        <w:left w:val="none" w:sz="0" w:space="0" w:color="auto"/>
        <w:bottom w:val="none" w:sz="0" w:space="0" w:color="auto"/>
        <w:right w:val="none" w:sz="0" w:space="0" w:color="auto"/>
      </w:divBdr>
    </w:div>
    <w:div w:id="538588952">
      <w:bodyDiv w:val="1"/>
      <w:marLeft w:val="0"/>
      <w:marRight w:val="0"/>
      <w:marTop w:val="0"/>
      <w:marBottom w:val="0"/>
      <w:divBdr>
        <w:top w:val="none" w:sz="0" w:space="0" w:color="auto"/>
        <w:left w:val="none" w:sz="0" w:space="0" w:color="auto"/>
        <w:bottom w:val="none" w:sz="0" w:space="0" w:color="auto"/>
        <w:right w:val="none" w:sz="0" w:space="0" w:color="auto"/>
      </w:divBdr>
    </w:div>
    <w:div w:id="547108250">
      <w:bodyDiv w:val="1"/>
      <w:marLeft w:val="0"/>
      <w:marRight w:val="0"/>
      <w:marTop w:val="0"/>
      <w:marBottom w:val="0"/>
      <w:divBdr>
        <w:top w:val="none" w:sz="0" w:space="0" w:color="auto"/>
        <w:left w:val="none" w:sz="0" w:space="0" w:color="auto"/>
        <w:bottom w:val="none" w:sz="0" w:space="0" w:color="auto"/>
        <w:right w:val="none" w:sz="0" w:space="0" w:color="auto"/>
      </w:divBdr>
    </w:div>
    <w:div w:id="553932563">
      <w:bodyDiv w:val="1"/>
      <w:marLeft w:val="0"/>
      <w:marRight w:val="0"/>
      <w:marTop w:val="0"/>
      <w:marBottom w:val="0"/>
      <w:divBdr>
        <w:top w:val="none" w:sz="0" w:space="0" w:color="auto"/>
        <w:left w:val="none" w:sz="0" w:space="0" w:color="auto"/>
        <w:bottom w:val="none" w:sz="0" w:space="0" w:color="auto"/>
        <w:right w:val="none" w:sz="0" w:space="0" w:color="auto"/>
      </w:divBdr>
    </w:div>
    <w:div w:id="557475593">
      <w:bodyDiv w:val="1"/>
      <w:marLeft w:val="0"/>
      <w:marRight w:val="0"/>
      <w:marTop w:val="0"/>
      <w:marBottom w:val="0"/>
      <w:divBdr>
        <w:top w:val="none" w:sz="0" w:space="0" w:color="auto"/>
        <w:left w:val="none" w:sz="0" w:space="0" w:color="auto"/>
        <w:bottom w:val="none" w:sz="0" w:space="0" w:color="auto"/>
        <w:right w:val="none" w:sz="0" w:space="0" w:color="auto"/>
      </w:divBdr>
    </w:div>
    <w:div w:id="565846931">
      <w:bodyDiv w:val="1"/>
      <w:marLeft w:val="0"/>
      <w:marRight w:val="0"/>
      <w:marTop w:val="0"/>
      <w:marBottom w:val="0"/>
      <w:divBdr>
        <w:top w:val="none" w:sz="0" w:space="0" w:color="auto"/>
        <w:left w:val="none" w:sz="0" w:space="0" w:color="auto"/>
        <w:bottom w:val="none" w:sz="0" w:space="0" w:color="auto"/>
        <w:right w:val="none" w:sz="0" w:space="0" w:color="auto"/>
      </w:divBdr>
    </w:div>
    <w:div w:id="568730670">
      <w:bodyDiv w:val="1"/>
      <w:marLeft w:val="0"/>
      <w:marRight w:val="0"/>
      <w:marTop w:val="0"/>
      <w:marBottom w:val="0"/>
      <w:divBdr>
        <w:top w:val="none" w:sz="0" w:space="0" w:color="auto"/>
        <w:left w:val="none" w:sz="0" w:space="0" w:color="auto"/>
        <w:bottom w:val="none" w:sz="0" w:space="0" w:color="auto"/>
        <w:right w:val="none" w:sz="0" w:space="0" w:color="auto"/>
      </w:divBdr>
    </w:div>
    <w:div w:id="576600777">
      <w:bodyDiv w:val="1"/>
      <w:marLeft w:val="0"/>
      <w:marRight w:val="0"/>
      <w:marTop w:val="0"/>
      <w:marBottom w:val="0"/>
      <w:divBdr>
        <w:top w:val="none" w:sz="0" w:space="0" w:color="auto"/>
        <w:left w:val="none" w:sz="0" w:space="0" w:color="auto"/>
        <w:bottom w:val="none" w:sz="0" w:space="0" w:color="auto"/>
        <w:right w:val="none" w:sz="0" w:space="0" w:color="auto"/>
      </w:divBdr>
    </w:div>
    <w:div w:id="577057206">
      <w:bodyDiv w:val="1"/>
      <w:marLeft w:val="0"/>
      <w:marRight w:val="0"/>
      <w:marTop w:val="0"/>
      <w:marBottom w:val="0"/>
      <w:divBdr>
        <w:top w:val="none" w:sz="0" w:space="0" w:color="auto"/>
        <w:left w:val="none" w:sz="0" w:space="0" w:color="auto"/>
        <w:bottom w:val="none" w:sz="0" w:space="0" w:color="auto"/>
        <w:right w:val="none" w:sz="0" w:space="0" w:color="auto"/>
      </w:divBdr>
    </w:div>
    <w:div w:id="577599088">
      <w:bodyDiv w:val="1"/>
      <w:marLeft w:val="0"/>
      <w:marRight w:val="0"/>
      <w:marTop w:val="0"/>
      <w:marBottom w:val="0"/>
      <w:divBdr>
        <w:top w:val="none" w:sz="0" w:space="0" w:color="auto"/>
        <w:left w:val="none" w:sz="0" w:space="0" w:color="auto"/>
        <w:bottom w:val="none" w:sz="0" w:space="0" w:color="auto"/>
        <w:right w:val="none" w:sz="0" w:space="0" w:color="auto"/>
      </w:divBdr>
    </w:div>
    <w:div w:id="579490537">
      <w:bodyDiv w:val="1"/>
      <w:marLeft w:val="0"/>
      <w:marRight w:val="0"/>
      <w:marTop w:val="0"/>
      <w:marBottom w:val="0"/>
      <w:divBdr>
        <w:top w:val="none" w:sz="0" w:space="0" w:color="auto"/>
        <w:left w:val="none" w:sz="0" w:space="0" w:color="auto"/>
        <w:bottom w:val="none" w:sz="0" w:space="0" w:color="auto"/>
        <w:right w:val="none" w:sz="0" w:space="0" w:color="auto"/>
      </w:divBdr>
    </w:div>
    <w:div w:id="582841299">
      <w:bodyDiv w:val="1"/>
      <w:marLeft w:val="0"/>
      <w:marRight w:val="0"/>
      <w:marTop w:val="0"/>
      <w:marBottom w:val="0"/>
      <w:divBdr>
        <w:top w:val="none" w:sz="0" w:space="0" w:color="auto"/>
        <w:left w:val="none" w:sz="0" w:space="0" w:color="auto"/>
        <w:bottom w:val="none" w:sz="0" w:space="0" w:color="auto"/>
        <w:right w:val="none" w:sz="0" w:space="0" w:color="auto"/>
      </w:divBdr>
    </w:div>
    <w:div w:id="592083104">
      <w:bodyDiv w:val="1"/>
      <w:marLeft w:val="0"/>
      <w:marRight w:val="0"/>
      <w:marTop w:val="0"/>
      <w:marBottom w:val="0"/>
      <w:divBdr>
        <w:top w:val="none" w:sz="0" w:space="0" w:color="auto"/>
        <w:left w:val="none" w:sz="0" w:space="0" w:color="auto"/>
        <w:bottom w:val="none" w:sz="0" w:space="0" w:color="auto"/>
        <w:right w:val="none" w:sz="0" w:space="0" w:color="auto"/>
      </w:divBdr>
    </w:div>
    <w:div w:id="595943129">
      <w:bodyDiv w:val="1"/>
      <w:marLeft w:val="0"/>
      <w:marRight w:val="0"/>
      <w:marTop w:val="0"/>
      <w:marBottom w:val="0"/>
      <w:divBdr>
        <w:top w:val="none" w:sz="0" w:space="0" w:color="auto"/>
        <w:left w:val="none" w:sz="0" w:space="0" w:color="auto"/>
        <w:bottom w:val="none" w:sz="0" w:space="0" w:color="auto"/>
        <w:right w:val="none" w:sz="0" w:space="0" w:color="auto"/>
      </w:divBdr>
    </w:div>
    <w:div w:id="603461164">
      <w:bodyDiv w:val="1"/>
      <w:marLeft w:val="0"/>
      <w:marRight w:val="0"/>
      <w:marTop w:val="0"/>
      <w:marBottom w:val="0"/>
      <w:divBdr>
        <w:top w:val="none" w:sz="0" w:space="0" w:color="auto"/>
        <w:left w:val="none" w:sz="0" w:space="0" w:color="auto"/>
        <w:bottom w:val="none" w:sz="0" w:space="0" w:color="auto"/>
        <w:right w:val="none" w:sz="0" w:space="0" w:color="auto"/>
      </w:divBdr>
    </w:div>
    <w:div w:id="608046268">
      <w:bodyDiv w:val="1"/>
      <w:marLeft w:val="0"/>
      <w:marRight w:val="0"/>
      <w:marTop w:val="0"/>
      <w:marBottom w:val="0"/>
      <w:divBdr>
        <w:top w:val="none" w:sz="0" w:space="0" w:color="auto"/>
        <w:left w:val="none" w:sz="0" w:space="0" w:color="auto"/>
        <w:bottom w:val="none" w:sz="0" w:space="0" w:color="auto"/>
        <w:right w:val="none" w:sz="0" w:space="0" w:color="auto"/>
      </w:divBdr>
    </w:div>
    <w:div w:id="609162971">
      <w:bodyDiv w:val="1"/>
      <w:marLeft w:val="0"/>
      <w:marRight w:val="0"/>
      <w:marTop w:val="0"/>
      <w:marBottom w:val="0"/>
      <w:divBdr>
        <w:top w:val="none" w:sz="0" w:space="0" w:color="auto"/>
        <w:left w:val="none" w:sz="0" w:space="0" w:color="auto"/>
        <w:bottom w:val="none" w:sz="0" w:space="0" w:color="auto"/>
        <w:right w:val="none" w:sz="0" w:space="0" w:color="auto"/>
      </w:divBdr>
    </w:div>
    <w:div w:id="618100719">
      <w:bodyDiv w:val="1"/>
      <w:marLeft w:val="0"/>
      <w:marRight w:val="0"/>
      <w:marTop w:val="0"/>
      <w:marBottom w:val="0"/>
      <w:divBdr>
        <w:top w:val="none" w:sz="0" w:space="0" w:color="auto"/>
        <w:left w:val="none" w:sz="0" w:space="0" w:color="auto"/>
        <w:bottom w:val="none" w:sz="0" w:space="0" w:color="auto"/>
        <w:right w:val="none" w:sz="0" w:space="0" w:color="auto"/>
      </w:divBdr>
    </w:div>
    <w:div w:id="624459458">
      <w:bodyDiv w:val="1"/>
      <w:marLeft w:val="0"/>
      <w:marRight w:val="0"/>
      <w:marTop w:val="0"/>
      <w:marBottom w:val="0"/>
      <w:divBdr>
        <w:top w:val="none" w:sz="0" w:space="0" w:color="auto"/>
        <w:left w:val="none" w:sz="0" w:space="0" w:color="auto"/>
        <w:bottom w:val="none" w:sz="0" w:space="0" w:color="auto"/>
        <w:right w:val="none" w:sz="0" w:space="0" w:color="auto"/>
      </w:divBdr>
    </w:div>
    <w:div w:id="625938239">
      <w:bodyDiv w:val="1"/>
      <w:marLeft w:val="0"/>
      <w:marRight w:val="0"/>
      <w:marTop w:val="0"/>
      <w:marBottom w:val="0"/>
      <w:divBdr>
        <w:top w:val="none" w:sz="0" w:space="0" w:color="auto"/>
        <w:left w:val="none" w:sz="0" w:space="0" w:color="auto"/>
        <w:bottom w:val="none" w:sz="0" w:space="0" w:color="auto"/>
        <w:right w:val="none" w:sz="0" w:space="0" w:color="auto"/>
      </w:divBdr>
    </w:div>
    <w:div w:id="634795371">
      <w:bodyDiv w:val="1"/>
      <w:marLeft w:val="0"/>
      <w:marRight w:val="0"/>
      <w:marTop w:val="0"/>
      <w:marBottom w:val="0"/>
      <w:divBdr>
        <w:top w:val="none" w:sz="0" w:space="0" w:color="auto"/>
        <w:left w:val="none" w:sz="0" w:space="0" w:color="auto"/>
        <w:bottom w:val="none" w:sz="0" w:space="0" w:color="auto"/>
        <w:right w:val="none" w:sz="0" w:space="0" w:color="auto"/>
      </w:divBdr>
    </w:div>
    <w:div w:id="637415523">
      <w:bodyDiv w:val="1"/>
      <w:marLeft w:val="0"/>
      <w:marRight w:val="0"/>
      <w:marTop w:val="0"/>
      <w:marBottom w:val="0"/>
      <w:divBdr>
        <w:top w:val="none" w:sz="0" w:space="0" w:color="auto"/>
        <w:left w:val="none" w:sz="0" w:space="0" w:color="auto"/>
        <w:bottom w:val="none" w:sz="0" w:space="0" w:color="auto"/>
        <w:right w:val="none" w:sz="0" w:space="0" w:color="auto"/>
      </w:divBdr>
    </w:div>
    <w:div w:id="637608637">
      <w:bodyDiv w:val="1"/>
      <w:marLeft w:val="0"/>
      <w:marRight w:val="0"/>
      <w:marTop w:val="0"/>
      <w:marBottom w:val="0"/>
      <w:divBdr>
        <w:top w:val="none" w:sz="0" w:space="0" w:color="auto"/>
        <w:left w:val="none" w:sz="0" w:space="0" w:color="auto"/>
        <w:bottom w:val="none" w:sz="0" w:space="0" w:color="auto"/>
        <w:right w:val="none" w:sz="0" w:space="0" w:color="auto"/>
      </w:divBdr>
    </w:div>
    <w:div w:id="638921717">
      <w:bodyDiv w:val="1"/>
      <w:marLeft w:val="0"/>
      <w:marRight w:val="0"/>
      <w:marTop w:val="0"/>
      <w:marBottom w:val="0"/>
      <w:divBdr>
        <w:top w:val="none" w:sz="0" w:space="0" w:color="auto"/>
        <w:left w:val="none" w:sz="0" w:space="0" w:color="auto"/>
        <w:bottom w:val="none" w:sz="0" w:space="0" w:color="auto"/>
        <w:right w:val="none" w:sz="0" w:space="0" w:color="auto"/>
      </w:divBdr>
    </w:div>
    <w:div w:id="642344816">
      <w:bodyDiv w:val="1"/>
      <w:marLeft w:val="0"/>
      <w:marRight w:val="0"/>
      <w:marTop w:val="0"/>
      <w:marBottom w:val="0"/>
      <w:divBdr>
        <w:top w:val="none" w:sz="0" w:space="0" w:color="auto"/>
        <w:left w:val="none" w:sz="0" w:space="0" w:color="auto"/>
        <w:bottom w:val="none" w:sz="0" w:space="0" w:color="auto"/>
        <w:right w:val="none" w:sz="0" w:space="0" w:color="auto"/>
      </w:divBdr>
    </w:div>
    <w:div w:id="645283552">
      <w:bodyDiv w:val="1"/>
      <w:marLeft w:val="0"/>
      <w:marRight w:val="0"/>
      <w:marTop w:val="0"/>
      <w:marBottom w:val="0"/>
      <w:divBdr>
        <w:top w:val="none" w:sz="0" w:space="0" w:color="auto"/>
        <w:left w:val="none" w:sz="0" w:space="0" w:color="auto"/>
        <w:bottom w:val="none" w:sz="0" w:space="0" w:color="auto"/>
        <w:right w:val="none" w:sz="0" w:space="0" w:color="auto"/>
      </w:divBdr>
    </w:div>
    <w:div w:id="649481082">
      <w:bodyDiv w:val="1"/>
      <w:marLeft w:val="0"/>
      <w:marRight w:val="0"/>
      <w:marTop w:val="0"/>
      <w:marBottom w:val="0"/>
      <w:divBdr>
        <w:top w:val="none" w:sz="0" w:space="0" w:color="auto"/>
        <w:left w:val="none" w:sz="0" w:space="0" w:color="auto"/>
        <w:bottom w:val="none" w:sz="0" w:space="0" w:color="auto"/>
        <w:right w:val="none" w:sz="0" w:space="0" w:color="auto"/>
      </w:divBdr>
    </w:div>
    <w:div w:id="649597953">
      <w:bodyDiv w:val="1"/>
      <w:marLeft w:val="0"/>
      <w:marRight w:val="0"/>
      <w:marTop w:val="0"/>
      <w:marBottom w:val="0"/>
      <w:divBdr>
        <w:top w:val="none" w:sz="0" w:space="0" w:color="auto"/>
        <w:left w:val="none" w:sz="0" w:space="0" w:color="auto"/>
        <w:bottom w:val="none" w:sz="0" w:space="0" w:color="auto"/>
        <w:right w:val="none" w:sz="0" w:space="0" w:color="auto"/>
      </w:divBdr>
    </w:div>
    <w:div w:id="654068397">
      <w:bodyDiv w:val="1"/>
      <w:marLeft w:val="0"/>
      <w:marRight w:val="0"/>
      <w:marTop w:val="0"/>
      <w:marBottom w:val="0"/>
      <w:divBdr>
        <w:top w:val="none" w:sz="0" w:space="0" w:color="auto"/>
        <w:left w:val="none" w:sz="0" w:space="0" w:color="auto"/>
        <w:bottom w:val="none" w:sz="0" w:space="0" w:color="auto"/>
        <w:right w:val="none" w:sz="0" w:space="0" w:color="auto"/>
      </w:divBdr>
    </w:div>
    <w:div w:id="655963028">
      <w:bodyDiv w:val="1"/>
      <w:marLeft w:val="0"/>
      <w:marRight w:val="0"/>
      <w:marTop w:val="0"/>
      <w:marBottom w:val="0"/>
      <w:divBdr>
        <w:top w:val="none" w:sz="0" w:space="0" w:color="auto"/>
        <w:left w:val="none" w:sz="0" w:space="0" w:color="auto"/>
        <w:bottom w:val="none" w:sz="0" w:space="0" w:color="auto"/>
        <w:right w:val="none" w:sz="0" w:space="0" w:color="auto"/>
      </w:divBdr>
    </w:div>
    <w:div w:id="658193272">
      <w:bodyDiv w:val="1"/>
      <w:marLeft w:val="0"/>
      <w:marRight w:val="0"/>
      <w:marTop w:val="0"/>
      <w:marBottom w:val="0"/>
      <w:divBdr>
        <w:top w:val="none" w:sz="0" w:space="0" w:color="auto"/>
        <w:left w:val="none" w:sz="0" w:space="0" w:color="auto"/>
        <w:bottom w:val="none" w:sz="0" w:space="0" w:color="auto"/>
        <w:right w:val="none" w:sz="0" w:space="0" w:color="auto"/>
      </w:divBdr>
    </w:div>
    <w:div w:id="659773532">
      <w:bodyDiv w:val="1"/>
      <w:marLeft w:val="0"/>
      <w:marRight w:val="0"/>
      <w:marTop w:val="0"/>
      <w:marBottom w:val="0"/>
      <w:divBdr>
        <w:top w:val="none" w:sz="0" w:space="0" w:color="auto"/>
        <w:left w:val="none" w:sz="0" w:space="0" w:color="auto"/>
        <w:bottom w:val="none" w:sz="0" w:space="0" w:color="auto"/>
        <w:right w:val="none" w:sz="0" w:space="0" w:color="auto"/>
      </w:divBdr>
    </w:div>
    <w:div w:id="666638338">
      <w:bodyDiv w:val="1"/>
      <w:marLeft w:val="0"/>
      <w:marRight w:val="0"/>
      <w:marTop w:val="0"/>
      <w:marBottom w:val="0"/>
      <w:divBdr>
        <w:top w:val="none" w:sz="0" w:space="0" w:color="auto"/>
        <w:left w:val="none" w:sz="0" w:space="0" w:color="auto"/>
        <w:bottom w:val="none" w:sz="0" w:space="0" w:color="auto"/>
        <w:right w:val="none" w:sz="0" w:space="0" w:color="auto"/>
      </w:divBdr>
    </w:div>
    <w:div w:id="667172089">
      <w:bodyDiv w:val="1"/>
      <w:marLeft w:val="0"/>
      <w:marRight w:val="0"/>
      <w:marTop w:val="0"/>
      <w:marBottom w:val="0"/>
      <w:divBdr>
        <w:top w:val="none" w:sz="0" w:space="0" w:color="auto"/>
        <w:left w:val="none" w:sz="0" w:space="0" w:color="auto"/>
        <w:bottom w:val="none" w:sz="0" w:space="0" w:color="auto"/>
        <w:right w:val="none" w:sz="0" w:space="0" w:color="auto"/>
      </w:divBdr>
    </w:div>
    <w:div w:id="669602831">
      <w:bodyDiv w:val="1"/>
      <w:marLeft w:val="0"/>
      <w:marRight w:val="0"/>
      <w:marTop w:val="0"/>
      <w:marBottom w:val="0"/>
      <w:divBdr>
        <w:top w:val="none" w:sz="0" w:space="0" w:color="auto"/>
        <w:left w:val="none" w:sz="0" w:space="0" w:color="auto"/>
        <w:bottom w:val="none" w:sz="0" w:space="0" w:color="auto"/>
        <w:right w:val="none" w:sz="0" w:space="0" w:color="auto"/>
      </w:divBdr>
    </w:div>
    <w:div w:id="670261497">
      <w:bodyDiv w:val="1"/>
      <w:marLeft w:val="0"/>
      <w:marRight w:val="0"/>
      <w:marTop w:val="0"/>
      <w:marBottom w:val="0"/>
      <w:divBdr>
        <w:top w:val="none" w:sz="0" w:space="0" w:color="auto"/>
        <w:left w:val="none" w:sz="0" w:space="0" w:color="auto"/>
        <w:bottom w:val="none" w:sz="0" w:space="0" w:color="auto"/>
        <w:right w:val="none" w:sz="0" w:space="0" w:color="auto"/>
      </w:divBdr>
    </w:div>
    <w:div w:id="670647251">
      <w:bodyDiv w:val="1"/>
      <w:marLeft w:val="0"/>
      <w:marRight w:val="0"/>
      <w:marTop w:val="0"/>
      <w:marBottom w:val="0"/>
      <w:divBdr>
        <w:top w:val="none" w:sz="0" w:space="0" w:color="auto"/>
        <w:left w:val="none" w:sz="0" w:space="0" w:color="auto"/>
        <w:bottom w:val="none" w:sz="0" w:space="0" w:color="auto"/>
        <w:right w:val="none" w:sz="0" w:space="0" w:color="auto"/>
      </w:divBdr>
    </w:div>
    <w:div w:id="677540734">
      <w:bodyDiv w:val="1"/>
      <w:marLeft w:val="0"/>
      <w:marRight w:val="0"/>
      <w:marTop w:val="0"/>
      <w:marBottom w:val="0"/>
      <w:divBdr>
        <w:top w:val="none" w:sz="0" w:space="0" w:color="auto"/>
        <w:left w:val="none" w:sz="0" w:space="0" w:color="auto"/>
        <w:bottom w:val="none" w:sz="0" w:space="0" w:color="auto"/>
        <w:right w:val="none" w:sz="0" w:space="0" w:color="auto"/>
      </w:divBdr>
    </w:div>
    <w:div w:id="677778075">
      <w:bodyDiv w:val="1"/>
      <w:marLeft w:val="0"/>
      <w:marRight w:val="0"/>
      <w:marTop w:val="0"/>
      <w:marBottom w:val="0"/>
      <w:divBdr>
        <w:top w:val="none" w:sz="0" w:space="0" w:color="auto"/>
        <w:left w:val="none" w:sz="0" w:space="0" w:color="auto"/>
        <w:bottom w:val="none" w:sz="0" w:space="0" w:color="auto"/>
        <w:right w:val="none" w:sz="0" w:space="0" w:color="auto"/>
      </w:divBdr>
    </w:div>
    <w:div w:id="690105248">
      <w:bodyDiv w:val="1"/>
      <w:marLeft w:val="0"/>
      <w:marRight w:val="0"/>
      <w:marTop w:val="0"/>
      <w:marBottom w:val="0"/>
      <w:divBdr>
        <w:top w:val="none" w:sz="0" w:space="0" w:color="auto"/>
        <w:left w:val="none" w:sz="0" w:space="0" w:color="auto"/>
        <w:bottom w:val="none" w:sz="0" w:space="0" w:color="auto"/>
        <w:right w:val="none" w:sz="0" w:space="0" w:color="auto"/>
      </w:divBdr>
    </w:div>
    <w:div w:id="691030055">
      <w:bodyDiv w:val="1"/>
      <w:marLeft w:val="0"/>
      <w:marRight w:val="0"/>
      <w:marTop w:val="0"/>
      <w:marBottom w:val="0"/>
      <w:divBdr>
        <w:top w:val="none" w:sz="0" w:space="0" w:color="auto"/>
        <w:left w:val="none" w:sz="0" w:space="0" w:color="auto"/>
        <w:bottom w:val="none" w:sz="0" w:space="0" w:color="auto"/>
        <w:right w:val="none" w:sz="0" w:space="0" w:color="auto"/>
      </w:divBdr>
    </w:div>
    <w:div w:id="692540631">
      <w:bodyDiv w:val="1"/>
      <w:marLeft w:val="0"/>
      <w:marRight w:val="0"/>
      <w:marTop w:val="0"/>
      <w:marBottom w:val="0"/>
      <w:divBdr>
        <w:top w:val="none" w:sz="0" w:space="0" w:color="auto"/>
        <w:left w:val="none" w:sz="0" w:space="0" w:color="auto"/>
        <w:bottom w:val="none" w:sz="0" w:space="0" w:color="auto"/>
        <w:right w:val="none" w:sz="0" w:space="0" w:color="auto"/>
      </w:divBdr>
    </w:div>
    <w:div w:id="703944245">
      <w:bodyDiv w:val="1"/>
      <w:marLeft w:val="0"/>
      <w:marRight w:val="0"/>
      <w:marTop w:val="0"/>
      <w:marBottom w:val="0"/>
      <w:divBdr>
        <w:top w:val="none" w:sz="0" w:space="0" w:color="auto"/>
        <w:left w:val="none" w:sz="0" w:space="0" w:color="auto"/>
        <w:bottom w:val="none" w:sz="0" w:space="0" w:color="auto"/>
        <w:right w:val="none" w:sz="0" w:space="0" w:color="auto"/>
      </w:divBdr>
    </w:div>
    <w:div w:id="708341598">
      <w:bodyDiv w:val="1"/>
      <w:marLeft w:val="0"/>
      <w:marRight w:val="0"/>
      <w:marTop w:val="0"/>
      <w:marBottom w:val="0"/>
      <w:divBdr>
        <w:top w:val="none" w:sz="0" w:space="0" w:color="auto"/>
        <w:left w:val="none" w:sz="0" w:space="0" w:color="auto"/>
        <w:bottom w:val="none" w:sz="0" w:space="0" w:color="auto"/>
        <w:right w:val="none" w:sz="0" w:space="0" w:color="auto"/>
      </w:divBdr>
    </w:div>
    <w:div w:id="715280726">
      <w:bodyDiv w:val="1"/>
      <w:marLeft w:val="0"/>
      <w:marRight w:val="0"/>
      <w:marTop w:val="0"/>
      <w:marBottom w:val="0"/>
      <w:divBdr>
        <w:top w:val="none" w:sz="0" w:space="0" w:color="auto"/>
        <w:left w:val="none" w:sz="0" w:space="0" w:color="auto"/>
        <w:bottom w:val="none" w:sz="0" w:space="0" w:color="auto"/>
        <w:right w:val="none" w:sz="0" w:space="0" w:color="auto"/>
      </w:divBdr>
    </w:div>
    <w:div w:id="718478707">
      <w:bodyDiv w:val="1"/>
      <w:marLeft w:val="0"/>
      <w:marRight w:val="0"/>
      <w:marTop w:val="0"/>
      <w:marBottom w:val="0"/>
      <w:divBdr>
        <w:top w:val="none" w:sz="0" w:space="0" w:color="auto"/>
        <w:left w:val="none" w:sz="0" w:space="0" w:color="auto"/>
        <w:bottom w:val="none" w:sz="0" w:space="0" w:color="auto"/>
        <w:right w:val="none" w:sz="0" w:space="0" w:color="auto"/>
      </w:divBdr>
    </w:div>
    <w:div w:id="718672405">
      <w:bodyDiv w:val="1"/>
      <w:marLeft w:val="0"/>
      <w:marRight w:val="0"/>
      <w:marTop w:val="0"/>
      <w:marBottom w:val="0"/>
      <w:divBdr>
        <w:top w:val="none" w:sz="0" w:space="0" w:color="auto"/>
        <w:left w:val="none" w:sz="0" w:space="0" w:color="auto"/>
        <w:bottom w:val="none" w:sz="0" w:space="0" w:color="auto"/>
        <w:right w:val="none" w:sz="0" w:space="0" w:color="auto"/>
      </w:divBdr>
    </w:div>
    <w:div w:id="727805660">
      <w:bodyDiv w:val="1"/>
      <w:marLeft w:val="0"/>
      <w:marRight w:val="0"/>
      <w:marTop w:val="0"/>
      <w:marBottom w:val="0"/>
      <w:divBdr>
        <w:top w:val="none" w:sz="0" w:space="0" w:color="auto"/>
        <w:left w:val="none" w:sz="0" w:space="0" w:color="auto"/>
        <w:bottom w:val="none" w:sz="0" w:space="0" w:color="auto"/>
        <w:right w:val="none" w:sz="0" w:space="0" w:color="auto"/>
      </w:divBdr>
    </w:div>
    <w:div w:id="730422868">
      <w:bodyDiv w:val="1"/>
      <w:marLeft w:val="0"/>
      <w:marRight w:val="0"/>
      <w:marTop w:val="0"/>
      <w:marBottom w:val="0"/>
      <w:divBdr>
        <w:top w:val="none" w:sz="0" w:space="0" w:color="auto"/>
        <w:left w:val="none" w:sz="0" w:space="0" w:color="auto"/>
        <w:bottom w:val="none" w:sz="0" w:space="0" w:color="auto"/>
        <w:right w:val="none" w:sz="0" w:space="0" w:color="auto"/>
      </w:divBdr>
    </w:div>
    <w:div w:id="732387885">
      <w:bodyDiv w:val="1"/>
      <w:marLeft w:val="0"/>
      <w:marRight w:val="0"/>
      <w:marTop w:val="0"/>
      <w:marBottom w:val="0"/>
      <w:divBdr>
        <w:top w:val="none" w:sz="0" w:space="0" w:color="auto"/>
        <w:left w:val="none" w:sz="0" w:space="0" w:color="auto"/>
        <w:bottom w:val="none" w:sz="0" w:space="0" w:color="auto"/>
        <w:right w:val="none" w:sz="0" w:space="0" w:color="auto"/>
      </w:divBdr>
    </w:div>
    <w:div w:id="735056076">
      <w:bodyDiv w:val="1"/>
      <w:marLeft w:val="0"/>
      <w:marRight w:val="0"/>
      <w:marTop w:val="0"/>
      <w:marBottom w:val="0"/>
      <w:divBdr>
        <w:top w:val="none" w:sz="0" w:space="0" w:color="auto"/>
        <w:left w:val="none" w:sz="0" w:space="0" w:color="auto"/>
        <w:bottom w:val="none" w:sz="0" w:space="0" w:color="auto"/>
        <w:right w:val="none" w:sz="0" w:space="0" w:color="auto"/>
      </w:divBdr>
    </w:div>
    <w:div w:id="737216507">
      <w:bodyDiv w:val="1"/>
      <w:marLeft w:val="0"/>
      <w:marRight w:val="0"/>
      <w:marTop w:val="0"/>
      <w:marBottom w:val="0"/>
      <w:divBdr>
        <w:top w:val="none" w:sz="0" w:space="0" w:color="auto"/>
        <w:left w:val="none" w:sz="0" w:space="0" w:color="auto"/>
        <w:bottom w:val="none" w:sz="0" w:space="0" w:color="auto"/>
        <w:right w:val="none" w:sz="0" w:space="0" w:color="auto"/>
      </w:divBdr>
    </w:div>
    <w:div w:id="738094011">
      <w:bodyDiv w:val="1"/>
      <w:marLeft w:val="0"/>
      <w:marRight w:val="0"/>
      <w:marTop w:val="0"/>
      <w:marBottom w:val="0"/>
      <w:divBdr>
        <w:top w:val="none" w:sz="0" w:space="0" w:color="auto"/>
        <w:left w:val="none" w:sz="0" w:space="0" w:color="auto"/>
        <w:bottom w:val="none" w:sz="0" w:space="0" w:color="auto"/>
        <w:right w:val="none" w:sz="0" w:space="0" w:color="auto"/>
      </w:divBdr>
    </w:div>
    <w:div w:id="738408638">
      <w:bodyDiv w:val="1"/>
      <w:marLeft w:val="0"/>
      <w:marRight w:val="0"/>
      <w:marTop w:val="0"/>
      <w:marBottom w:val="0"/>
      <w:divBdr>
        <w:top w:val="none" w:sz="0" w:space="0" w:color="auto"/>
        <w:left w:val="none" w:sz="0" w:space="0" w:color="auto"/>
        <w:bottom w:val="none" w:sz="0" w:space="0" w:color="auto"/>
        <w:right w:val="none" w:sz="0" w:space="0" w:color="auto"/>
      </w:divBdr>
    </w:div>
    <w:div w:id="742143512">
      <w:bodyDiv w:val="1"/>
      <w:marLeft w:val="0"/>
      <w:marRight w:val="0"/>
      <w:marTop w:val="0"/>
      <w:marBottom w:val="0"/>
      <w:divBdr>
        <w:top w:val="none" w:sz="0" w:space="0" w:color="auto"/>
        <w:left w:val="none" w:sz="0" w:space="0" w:color="auto"/>
        <w:bottom w:val="none" w:sz="0" w:space="0" w:color="auto"/>
        <w:right w:val="none" w:sz="0" w:space="0" w:color="auto"/>
      </w:divBdr>
    </w:div>
    <w:div w:id="743533060">
      <w:bodyDiv w:val="1"/>
      <w:marLeft w:val="0"/>
      <w:marRight w:val="0"/>
      <w:marTop w:val="0"/>
      <w:marBottom w:val="0"/>
      <w:divBdr>
        <w:top w:val="none" w:sz="0" w:space="0" w:color="auto"/>
        <w:left w:val="none" w:sz="0" w:space="0" w:color="auto"/>
        <w:bottom w:val="none" w:sz="0" w:space="0" w:color="auto"/>
        <w:right w:val="none" w:sz="0" w:space="0" w:color="auto"/>
      </w:divBdr>
    </w:div>
    <w:div w:id="743725004">
      <w:bodyDiv w:val="1"/>
      <w:marLeft w:val="0"/>
      <w:marRight w:val="0"/>
      <w:marTop w:val="0"/>
      <w:marBottom w:val="0"/>
      <w:divBdr>
        <w:top w:val="none" w:sz="0" w:space="0" w:color="auto"/>
        <w:left w:val="none" w:sz="0" w:space="0" w:color="auto"/>
        <w:bottom w:val="none" w:sz="0" w:space="0" w:color="auto"/>
        <w:right w:val="none" w:sz="0" w:space="0" w:color="auto"/>
      </w:divBdr>
    </w:div>
    <w:div w:id="746734322">
      <w:bodyDiv w:val="1"/>
      <w:marLeft w:val="0"/>
      <w:marRight w:val="0"/>
      <w:marTop w:val="0"/>
      <w:marBottom w:val="0"/>
      <w:divBdr>
        <w:top w:val="none" w:sz="0" w:space="0" w:color="auto"/>
        <w:left w:val="none" w:sz="0" w:space="0" w:color="auto"/>
        <w:bottom w:val="none" w:sz="0" w:space="0" w:color="auto"/>
        <w:right w:val="none" w:sz="0" w:space="0" w:color="auto"/>
      </w:divBdr>
    </w:div>
    <w:div w:id="750736223">
      <w:bodyDiv w:val="1"/>
      <w:marLeft w:val="0"/>
      <w:marRight w:val="0"/>
      <w:marTop w:val="0"/>
      <w:marBottom w:val="0"/>
      <w:divBdr>
        <w:top w:val="none" w:sz="0" w:space="0" w:color="auto"/>
        <w:left w:val="none" w:sz="0" w:space="0" w:color="auto"/>
        <w:bottom w:val="none" w:sz="0" w:space="0" w:color="auto"/>
        <w:right w:val="none" w:sz="0" w:space="0" w:color="auto"/>
      </w:divBdr>
    </w:div>
    <w:div w:id="751589377">
      <w:bodyDiv w:val="1"/>
      <w:marLeft w:val="0"/>
      <w:marRight w:val="0"/>
      <w:marTop w:val="0"/>
      <w:marBottom w:val="0"/>
      <w:divBdr>
        <w:top w:val="none" w:sz="0" w:space="0" w:color="auto"/>
        <w:left w:val="none" w:sz="0" w:space="0" w:color="auto"/>
        <w:bottom w:val="none" w:sz="0" w:space="0" w:color="auto"/>
        <w:right w:val="none" w:sz="0" w:space="0" w:color="auto"/>
      </w:divBdr>
    </w:div>
    <w:div w:id="751775613">
      <w:bodyDiv w:val="1"/>
      <w:marLeft w:val="0"/>
      <w:marRight w:val="0"/>
      <w:marTop w:val="0"/>
      <w:marBottom w:val="0"/>
      <w:divBdr>
        <w:top w:val="none" w:sz="0" w:space="0" w:color="auto"/>
        <w:left w:val="none" w:sz="0" w:space="0" w:color="auto"/>
        <w:bottom w:val="none" w:sz="0" w:space="0" w:color="auto"/>
        <w:right w:val="none" w:sz="0" w:space="0" w:color="auto"/>
      </w:divBdr>
    </w:div>
    <w:div w:id="752312721">
      <w:bodyDiv w:val="1"/>
      <w:marLeft w:val="0"/>
      <w:marRight w:val="0"/>
      <w:marTop w:val="0"/>
      <w:marBottom w:val="0"/>
      <w:divBdr>
        <w:top w:val="none" w:sz="0" w:space="0" w:color="auto"/>
        <w:left w:val="none" w:sz="0" w:space="0" w:color="auto"/>
        <w:bottom w:val="none" w:sz="0" w:space="0" w:color="auto"/>
        <w:right w:val="none" w:sz="0" w:space="0" w:color="auto"/>
      </w:divBdr>
    </w:div>
    <w:div w:id="754980515">
      <w:bodyDiv w:val="1"/>
      <w:marLeft w:val="0"/>
      <w:marRight w:val="0"/>
      <w:marTop w:val="0"/>
      <w:marBottom w:val="0"/>
      <w:divBdr>
        <w:top w:val="none" w:sz="0" w:space="0" w:color="auto"/>
        <w:left w:val="none" w:sz="0" w:space="0" w:color="auto"/>
        <w:bottom w:val="none" w:sz="0" w:space="0" w:color="auto"/>
        <w:right w:val="none" w:sz="0" w:space="0" w:color="auto"/>
      </w:divBdr>
    </w:div>
    <w:div w:id="755982000">
      <w:bodyDiv w:val="1"/>
      <w:marLeft w:val="0"/>
      <w:marRight w:val="0"/>
      <w:marTop w:val="0"/>
      <w:marBottom w:val="0"/>
      <w:divBdr>
        <w:top w:val="none" w:sz="0" w:space="0" w:color="auto"/>
        <w:left w:val="none" w:sz="0" w:space="0" w:color="auto"/>
        <w:bottom w:val="none" w:sz="0" w:space="0" w:color="auto"/>
        <w:right w:val="none" w:sz="0" w:space="0" w:color="auto"/>
      </w:divBdr>
    </w:div>
    <w:div w:id="757169102">
      <w:bodyDiv w:val="1"/>
      <w:marLeft w:val="0"/>
      <w:marRight w:val="0"/>
      <w:marTop w:val="0"/>
      <w:marBottom w:val="0"/>
      <w:divBdr>
        <w:top w:val="none" w:sz="0" w:space="0" w:color="auto"/>
        <w:left w:val="none" w:sz="0" w:space="0" w:color="auto"/>
        <w:bottom w:val="none" w:sz="0" w:space="0" w:color="auto"/>
        <w:right w:val="none" w:sz="0" w:space="0" w:color="auto"/>
      </w:divBdr>
    </w:div>
    <w:div w:id="760296056">
      <w:bodyDiv w:val="1"/>
      <w:marLeft w:val="0"/>
      <w:marRight w:val="0"/>
      <w:marTop w:val="0"/>
      <w:marBottom w:val="0"/>
      <w:divBdr>
        <w:top w:val="none" w:sz="0" w:space="0" w:color="auto"/>
        <w:left w:val="none" w:sz="0" w:space="0" w:color="auto"/>
        <w:bottom w:val="none" w:sz="0" w:space="0" w:color="auto"/>
        <w:right w:val="none" w:sz="0" w:space="0" w:color="auto"/>
      </w:divBdr>
    </w:div>
    <w:div w:id="761948567">
      <w:bodyDiv w:val="1"/>
      <w:marLeft w:val="0"/>
      <w:marRight w:val="0"/>
      <w:marTop w:val="0"/>
      <w:marBottom w:val="0"/>
      <w:divBdr>
        <w:top w:val="none" w:sz="0" w:space="0" w:color="auto"/>
        <w:left w:val="none" w:sz="0" w:space="0" w:color="auto"/>
        <w:bottom w:val="none" w:sz="0" w:space="0" w:color="auto"/>
        <w:right w:val="none" w:sz="0" w:space="0" w:color="auto"/>
      </w:divBdr>
    </w:div>
    <w:div w:id="772212622">
      <w:bodyDiv w:val="1"/>
      <w:marLeft w:val="0"/>
      <w:marRight w:val="0"/>
      <w:marTop w:val="0"/>
      <w:marBottom w:val="0"/>
      <w:divBdr>
        <w:top w:val="none" w:sz="0" w:space="0" w:color="auto"/>
        <w:left w:val="none" w:sz="0" w:space="0" w:color="auto"/>
        <w:bottom w:val="none" w:sz="0" w:space="0" w:color="auto"/>
        <w:right w:val="none" w:sz="0" w:space="0" w:color="auto"/>
      </w:divBdr>
    </w:div>
    <w:div w:id="779647285">
      <w:bodyDiv w:val="1"/>
      <w:marLeft w:val="0"/>
      <w:marRight w:val="0"/>
      <w:marTop w:val="0"/>
      <w:marBottom w:val="0"/>
      <w:divBdr>
        <w:top w:val="none" w:sz="0" w:space="0" w:color="auto"/>
        <w:left w:val="none" w:sz="0" w:space="0" w:color="auto"/>
        <w:bottom w:val="none" w:sz="0" w:space="0" w:color="auto"/>
        <w:right w:val="none" w:sz="0" w:space="0" w:color="auto"/>
      </w:divBdr>
    </w:div>
    <w:div w:id="791098489">
      <w:bodyDiv w:val="1"/>
      <w:marLeft w:val="0"/>
      <w:marRight w:val="0"/>
      <w:marTop w:val="0"/>
      <w:marBottom w:val="0"/>
      <w:divBdr>
        <w:top w:val="none" w:sz="0" w:space="0" w:color="auto"/>
        <w:left w:val="none" w:sz="0" w:space="0" w:color="auto"/>
        <w:bottom w:val="none" w:sz="0" w:space="0" w:color="auto"/>
        <w:right w:val="none" w:sz="0" w:space="0" w:color="auto"/>
      </w:divBdr>
    </w:div>
    <w:div w:id="797801053">
      <w:bodyDiv w:val="1"/>
      <w:marLeft w:val="0"/>
      <w:marRight w:val="0"/>
      <w:marTop w:val="0"/>
      <w:marBottom w:val="0"/>
      <w:divBdr>
        <w:top w:val="none" w:sz="0" w:space="0" w:color="auto"/>
        <w:left w:val="none" w:sz="0" w:space="0" w:color="auto"/>
        <w:bottom w:val="none" w:sz="0" w:space="0" w:color="auto"/>
        <w:right w:val="none" w:sz="0" w:space="0" w:color="auto"/>
      </w:divBdr>
    </w:div>
    <w:div w:id="798232273">
      <w:bodyDiv w:val="1"/>
      <w:marLeft w:val="0"/>
      <w:marRight w:val="0"/>
      <w:marTop w:val="0"/>
      <w:marBottom w:val="0"/>
      <w:divBdr>
        <w:top w:val="none" w:sz="0" w:space="0" w:color="auto"/>
        <w:left w:val="none" w:sz="0" w:space="0" w:color="auto"/>
        <w:bottom w:val="none" w:sz="0" w:space="0" w:color="auto"/>
        <w:right w:val="none" w:sz="0" w:space="0" w:color="auto"/>
      </w:divBdr>
    </w:div>
    <w:div w:id="798496667">
      <w:bodyDiv w:val="1"/>
      <w:marLeft w:val="0"/>
      <w:marRight w:val="0"/>
      <w:marTop w:val="0"/>
      <w:marBottom w:val="0"/>
      <w:divBdr>
        <w:top w:val="none" w:sz="0" w:space="0" w:color="auto"/>
        <w:left w:val="none" w:sz="0" w:space="0" w:color="auto"/>
        <w:bottom w:val="none" w:sz="0" w:space="0" w:color="auto"/>
        <w:right w:val="none" w:sz="0" w:space="0" w:color="auto"/>
      </w:divBdr>
    </w:div>
    <w:div w:id="798691490">
      <w:bodyDiv w:val="1"/>
      <w:marLeft w:val="0"/>
      <w:marRight w:val="0"/>
      <w:marTop w:val="0"/>
      <w:marBottom w:val="0"/>
      <w:divBdr>
        <w:top w:val="none" w:sz="0" w:space="0" w:color="auto"/>
        <w:left w:val="none" w:sz="0" w:space="0" w:color="auto"/>
        <w:bottom w:val="none" w:sz="0" w:space="0" w:color="auto"/>
        <w:right w:val="none" w:sz="0" w:space="0" w:color="auto"/>
      </w:divBdr>
    </w:div>
    <w:div w:id="798769234">
      <w:bodyDiv w:val="1"/>
      <w:marLeft w:val="0"/>
      <w:marRight w:val="0"/>
      <w:marTop w:val="0"/>
      <w:marBottom w:val="0"/>
      <w:divBdr>
        <w:top w:val="none" w:sz="0" w:space="0" w:color="auto"/>
        <w:left w:val="none" w:sz="0" w:space="0" w:color="auto"/>
        <w:bottom w:val="none" w:sz="0" w:space="0" w:color="auto"/>
        <w:right w:val="none" w:sz="0" w:space="0" w:color="auto"/>
      </w:divBdr>
    </w:div>
    <w:div w:id="808014342">
      <w:bodyDiv w:val="1"/>
      <w:marLeft w:val="0"/>
      <w:marRight w:val="0"/>
      <w:marTop w:val="0"/>
      <w:marBottom w:val="0"/>
      <w:divBdr>
        <w:top w:val="none" w:sz="0" w:space="0" w:color="auto"/>
        <w:left w:val="none" w:sz="0" w:space="0" w:color="auto"/>
        <w:bottom w:val="none" w:sz="0" w:space="0" w:color="auto"/>
        <w:right w:val="none" w:sz="0" w:space="0" w:color="auto"/>
      </w:divBdr>
    </w:div>
    <w:div w:id="813908037">
      <w:bodyDiv w:val="1"/>
      <w:marLeft w:val="0"/>
      <w:marRight w:val="0"/>
      <w:marTop w:val="0"/>
      <w:marBottom w:val="0"/>
      <w:divBdr>
        <w:top w:val="none" w:sz="0" w:space="0" w:color="auto"/>
        <w:left w:val="none" w:sz="0" w:space="0" w:color="auto"/>
        <w:bottom w:val="none" w:sz="0" w:space="0" w:color="auto"/>
        <w:right w:val="none" w:sz="0" w:space="0" w:color="auto"/>
      </w:divBdr>
    </w:div>
    <w:div w:id="819659513">
      <w:bodyDiv w:val="1"/>
      <w:marLeft w:val="0"/>
      <w:marRight w:val="0"/>
      <w:marTop w:val="0"/>
      <w:marBottom w:val="0"/>
      <w:divBdr>
        <w:top w:val="none" w:sz="0" w:space="0" w:color="auto"/>
        <w:left w:val="none" w:sz="0" w:space="0" w:color="auto"/>
        <w:bottom w:val="none" w:sz="0" w:space="0" w:color="auto"/>
        <w:right w:val="none" w:sz="0" w:space="0" w:color="auto"/>
      </w:divBdr>
    </w:div>
    <w:div w:id="826943943">
      <w:bodyDiv w:val="1"/>
      <w:marLeft w:val="0"/>
      <w:marRight w:val="0"/>
      <w:marTop w:val="0"/>
      <w:marBottom w:val="0"/>
      <w:divBdr>
        <w:top w:val="none" w:sz="0" w:space="0" w:color="auto"/>
        <w:left w:val="none" w:sz="0" w:space="0" w:color="auto"/>
        <w:bottom w:val="none" w:sz="0" w:space="0" w:color="auto"/>
        <w:right w:val="none" w:sz="0" w:space="0" w:color="auto"/>
      </w:divBdr>
    </w:div>
    <w:div w:id="827869399">
      <w:bodyDiv w:val="1"/>
      <w:marLeft w:val="0"/>
      <w:marRight w:val="0"/>
      <w:marTop w:val="0"/>
      <w:marBottom w:val="0"/>
      <w:divBdr>
        <w:top w:val="none" w:sz="0" w:space="0" w:color="auto"/>
        <w:left w:val="none" w:sz="0" w:space="0" w:color="auto"/>
        <w:bottom w:val="none" w:sz="0" w:space="0" w:color="auto"/>
        <w:right w:val="none" w:sz="0" w:space="0" w:color="auto"/>
      </w:divBdr>
    </w:div>
    <w:div w:id="831524208">
      <w:bodyDiv w:val="1"/>
      <w:marLeft w:val="0"/>
      <w:marRight w:val="0"/>
      <w:marTop w:val="0"/>
      <w:marBottom w:val="0"/>
      <w:divBdr>
        <w:top w:val="none" w:sz="0" w:space="0" w:color="auto"/>
        <w:left w:val="none" w:sz="0" w:space="0" w:color="auto"/>
        <w:bottom w:val="none" w:sz="0" w:space="0" w:color="auto"/>
        <w:right w:val="none" w:sz="0" w:space="0" w:color="auto"/>
      </w:divBdr>
    </w:div>
    <w:div w:id="834103730">
      <w:bodyDiv w:val="1"/>
      <w:marLeft w:val="0"/>
      <w:marRight w:val="0"/>
      <w:marTop w:val="0"/>
      <w:marBottom w:val="0"/>
      <w:divBdr>
        <w:top w:val="none" w:sz="0" w:space="0" w:color="auto"/>
        <w:left w:val="none" w:sz="0" w:space="0" w:color="auto"/>
        <w:bottom w:val="none" w:sz="0" w:space="0" w:color="auto"/>
        <w:right w:val="none" w:sz="0" w:space="0" w:color="auto"/>
      </w:divBdr>
    </w:div>
    <w:div w:id="834489740">
      <w:bodyDiv w:val="1"/>
      <w:marLeft w:val="0"/>
      <w:marRight w:val="0"/>
      <w:marTop w:val="0"/>
      <w:marBottom w:val="0"/>
      <w:divBdr>
        <w:top w:val="none" w:sz="0" w:space="0" w:color="auto"/>
        <w:left w:val="none" w:sz="0" w:space="0" w:color="auto"/>
        <w:bottom w:val="none" w:sz="0" w:space="0" w:color="auto"/>
        <w:right w:val="none" w:sz="0" w:space="0" w:color="auto"/>
      </w:divBdr>
    </w:div>
    <w:div w:id="838539904">
      <w:bodyDiv w:val="1"/>
      <w:marLeft w:val="0"/>
      <w:marRight w:val="0"/>
      <w:marTop w:val="0"/>
      <w:marBottom w:val="0"/>
      <w:divBdr>
        <w:top w:val="none" w:sz="0" w:space="0" w:color="auto"/>
        <w:left w:val="none" w:sz="0" w:space="0" w:color="auto"/>
        <w:bottom w:val="none" w:sz="0" w:space="0" w:color="auto"/>
        <w:right w:val="none" w:sz="0" w:space="0" w:color="auto"/>
      </w:divBdr>
    </w:div>
    <w:div w:id="841316175">
      <w:bodyDiv w:val="1"/>
      <w:marLeft w:val="0"/>
      <w:marRight w:val="0"/>
      <w:marTop w:val="0"/>
      <w:marBottom w:val="0"/>
      <w:divBdr>
        <w:top w:val="none" w:sz="0" w:space="0" w:color="auto"/>
        <w:left w:val="none" w:sz="0" w:space="0" w:color="auto"/>
        <w:bottom w:val="none" w:sz="0" w:space="0" w:color="auto"/>
        <w:right w:val="none" w:sz="0" w:space="0" w:color="auto"/>
      </w:divBdr>
    </w:div>
    <w:div w:id="843014368">
      <w:bodyDiv w:val="1"/>
      <w:marLeft w:val="0"/>
      <w:marRight w:val="0"/>
      <w:marTop w:val="0"/>
      <w:marBottom w:val="0"/>
      <w:divBdr>
        <w:top w:val="none" w:sz="0" w:space="0" w:color="auto"/>
        <w:left w:val="none" w:sz="0" w:space="0" w:color="auto"/>
        <w:bottom w:val="none" w:sz="0" w:space="0" w:color="auto"/>
        <w:right w:val="none" w:sz="0" w:space="0" w:color="auto"/>
      </w:divBdr>
    </w:div>
    <w:div w:id="843780974">
      <w:bodyDiv w:val="1"/>
      <w:marLeft w:val="0"/>
      <w:marRight w:val="0"/>
      <w:marTop w:val="0"/>
      <w:marBottom w:val="0"/>
      <w:divBdr>
        <w:top w:val="none" w:sz="0" w:space="0" w:color="auto"/>
        <w:left w:val="none" w:sz="0" w:space="0" w:color="auto"/>
        <w:bottom w:val="none" w:sz="0" w:space="0" w:color="auto"/>
        <w:right w:val="none" w:sz="0" w:space="0" w:color="auto"/>
      </w:divBdr>
    </w:div>
    <w:div w:id="847478215">
      <w:bodyDiv w:val="1"/>
      <w:marLeft w:val="0"/>
      <w:marRight w:val="0"/>
      <w:marTop w:val="0"/>
      <w:marBottom w:val="0"/>
      <w:divBdr>
        <w:top w:val="none" w:sz="0" w:space="0" w:color="auto"/>
        <w:left w:val="none" w:sz="0" w:space="0" w:color="auto"/>
        <w:bottom w:val="none" w:sz="0" w:space="0" w:color="auto"/>
        <w:right w:val="none" w:sz="0" w:space="0" w:color="auto"/>
      </w:divBdr>
    </w:div>
    <w:div w:id="848761576">
      <w:bodyDiv w:val="1"/>
      <w:marLeft w:val="0"/>
      <w:marRight w:val="0"/>
      <w:marTop w:val="0"/>
      <w:marBottom w:val="0"/>
      <w:divBdr>
        <w:top w:val="none" w:sz="0" w:space="0" w:color="auto"/>
        <w:left w:val="none" w:sz="0" w:space="0" w:color="auto"/>
        <w:bottom w:val="none" w:sz="0" w:space="0" w:color="auto"/>
        <w:right w:val="none" w:sz="0" w:space="0" w:color="auto"/>
      </w:divBdr>
    </w:div>
    <w:div w:id="851067736">
      <w:bodyDiv w:val="1"/>
      <w:marLeft w:val="0"/>
      <w:marRight w:val="0"/>
      <w:marTop w:val="0"/>
      <w:marBottom w:val="0"/>
      <w:divBdr>
        <w:top w:val="none" w:sz="0" w:space="0" w:color="auto"/>
        <w:left w:val="none" w:sz="0" w:space="0" w:color="auto"/>
        <w:bottom w:val="none" w:sz="0" w:space="0" w:color="auto"/>
        <w:right w:val="none" w:sz="0" w:space="0" w:color="auto"/>
      </w:divBdr>
    </w:div>
    <w:div w:id="861699562">
      <w:bodyDiv w:val="1"/>
      <w:marLeft w:val="0"/>
      <w:marRight w:val="0"/>
      <w:marTop w:val="0"/>
      <w:marBottom w:val="0"/>
      <w:divBdr>
        <w:top w:val="none" w:sz="0" w:space="0" w:color="auto"/>
        <w:left w:val="none" w:sz="0" w:space="0" w:color="auto"/>
        <w:bottom w:val="none" w:sz="0" w:space="0" w:color="auto"/>
        <w:right w:val="none" w:sz="0" w:space="0" w:color="auto"/>
      </w:divBdr>
    </w:div>
    <w:div w:id="861741751">
      <w:bodyDiv w:val="1"/>
      <w:marLeft w:val="0"/>
      <w:marRight w:val="0"/>
      <w:marTop w:val="0"/>
      <w:marBottom w:val="0"/>
      <w:divBdr>
        <w:top w:val="none" w:sz="0" w:space="0" w:color="auto"/>
        <w:left w:val="none" w:sz="0" w:space="0" w:color="auto"/>
        <w:bottom w:val="none" w:sz="0" w:space="0" w:color="auto"/>
        <w:right w:val="none" w:sz="0" w:space="0" w:color="auto"/>
      </w:divBdr>
    </w:div>
    <w:div w:id="862132798">
      <w:bodyDiv w:val="1"/>
      <w:marLeft w:val="0"/>
      <w:marRight w:val="0"/>
      <w:marTop w:val="0"/>
      <w:marBottom w:val="0"/>
      <w:divBdr>
        <w:top w:val="none" w:sz="0" w:space="0" w:color="auto"/>
        <w:left w:val="none" w:sz="0" w:space="0" w:color="auto"/>
        <w:bottom w:val="none" w:sz="0" w:space="0" w:color="auto"/>
        <w:right w:val="none" w:sz="0" w:space="0" w:color="auto"/>
      </w:divBdr>
    </w:div>
    <w:div w:id="869683344">
      <w:bodyDiv w:val="1"/>
      <w:marLeft w:val="0"/>
      <w:marRight w:val="0"/>
      <w:marTop w:val="0"/>
      <w:marBottom w:val="0"/>
      <w:divBdr>
        <w:top w:val="none" w:sz="0" w:space="0" w:color="auto"/>
        <w:left w:val="none" w:sz="0" w:space="0" w:color="auto"/>
        <w:bottom w:val="none" w:sz="0" w:space="0" w:color="auto"/>
        <w:right w:val="none" w:sz="0" w:space="0" w:color="auto"/>
      </w:divBdr>
    </w:div>
    <w:div w:id="870607262">
      <w:bodyDiv w:val="1"/>
      <w:marLeft w:val="0"/>
      <w:marRight w:val="0"/>
      <w:marTop w:val="0"/>
      <w:marBottom w:val="0"/>
      <w:divBdr>
        <w:top w:val="none" w:sz="0" w:space="0" w:color="auto"/>
        <w:left w:val="none" w:sz="0" w:space="0" w:color="auto"/>
        <w:bottom w:val="none" w:sz="0" w:space="0" w:color="auto"/>
        <w:right w:val="none" w:sz="0" w:space="0" w:color="auto"/>
      </w:divBdr>
    </w:div>
    <w:div w:id="875389686">
      <w:bodyDiv w:val="1"/>
      <w:marLeft w:val="0"/>
      <w:marRight w:val="0"/>
      <w:marTop w:val="0"/>
      <w:marBottom w:val="0"/>
      <w:divBdr>
        <w:top w:val="none" w:sz="0" w:space="0" w:color="auto"/>
        <w:left w:val="none" w:sz="0" w:space="0" w:color="auto"/>
        <w:bottom w:val="none" w:sz="0" w:space="0" w:color="auto"/>
        <w:right w:val="none" w:sz="0" w:space="0" w:color="auto"/>
      </w:divBdr>
    </w:div>
    <w:div w:id="882598636">
      <w:bodyDiv w:val="1"/>
      <w:marLeft w:val="0"/>
      <w:marRight w:val="0"/>
      <w:marTop w:val="0"/>
      <w:marBottom w:val="0"/>
      <w:divBdr>
        <w:top w:val="none" w:sz="0" w:space="0" w:color="auto"/>
        <w:left w:val="none" w:sz="0" w:space="0" w:color="auto"/>
        <w:bottom w:val="none" w:sz="0" w:space="0" w:color="auto"/>
        <w:right w:val="none" w:sz="0" w:space="0" w:color="auto"/>
      </w:divBdr>
    </w:div>
    <w:div w:id="887455383">
      <w:bodyDiv w:val="1"/>
      <w:marLeft w:val="0"/>
      <w:marRight w:val="0"/>
      <w:marTop w:val="0"/>
      <w:marBottom w:val="0"/>
      <w:divBdr>
        <w:top w:val="none" w:sz="0" w:space="0" w:color="auto"/>
        <w:left w:val="none" w:sz="0" w:space="0" w:color="auto"/>
        <w:bottom w:val="none" w:sz="0" w:space="0" w:color="auto"/>
        <w:right w:val="none" w:sz="0" w:space="0" w:color="auto"/>
      </w:divBdr>
    </w:div>
    <w:div w:id="887566459">
      <w:bodyDiv w:val="1"/>
      <w:marLeft w:val="0"/>
      <w:marRight w:val="0"/>
      <w:marTop w:val="0"/>
      <w:marBottom w:val="0"/>
      <w:divBdr>
        <w:top w:val="none" w:sz="0" w:space="0" w:color="auto"/>
        <w:left w:val="none" w:sz="0" w:space="0" w:color="auto"/>
        <w:bottom w:val="none" w:sz="0" w:space="0" w:color="auto"/>
        <w:right w:val="none" w:sz="0" w:space="0" w:color="auto"/>
      </w:divBdr>
    </w:div>
    <w:div w:id="896353764">
      <w:bodyDiv w:val="1"/>
      <w:marLeft w:val="0"/>
      <w:marRight w:val="0"/>
      <w:marTop w:val="0"/>
      <w:marBottom w:val="0"/>
      <w:divBdr>
        <w:top w:val="none" w:sz="0" w:space="0" w:color="auto"/>
        <w:left w:val="none" w:sz="0" w:space="0" w:color="auto"/>
        <w:bottom w:val="none" w:sz="0" w:space="0" w:color="auto"/>
        <w:right w:val="none" w:sz="0" w:space="0" w:color="auto"/>
      </w:divBdr>
    </w:div>
    <w:div w:id="898400158">
      <w:bodyDiv w:val="1"/>
      <w:marLeft w:val="0"/>
      <w:marRight w:val="0"/>
      <w:marTop w:val="0"/>
      <w:marBottom w:val="0"/>
      <w:divBdr>
        <w:top w:val="none" w:sz="0" w:space="0" w:color="auto"/>
        <w:left w:val="none" w:sz="0" w:space="0" w:color="auto"/>
        <w:bottom w:val="none" w:sz="0" w:space="0" w:color="auto"/>
        <w:right w:val="none" w:sz="0" w:space="0" w:color="auto"/>
      </w:divBdr>
    </w:div>
    <w:div w:id="904799434">
      <w:bodyDiv w:val="1"/>
      <w:marLeft w:val="0"/>
      <w:marRight w:val="0"/>
      <w:marTop w:val="0"/>
      <w:marBottom w:val="0"/>
      <w:divBdr>
        <w:top w:val="none" w:sz="0" w:space="0" w:color="auto"/>
        <w:left w:val="none" w:sz="0" w:space="0" w:color="auto"/>
        <w:bottom w:val="none" w:sz="0" w:space="0" w:color="auto"/>
        <w:right w:val="none" w:sz="0" w:space="0" w:color="auto"/>
      </w:divBdr>
    </w:div>
    <w:div w:id="909538601">
      <w:bodyDiv w:val="1"/>
      <w:marLeft w:val="0"/>
      <w:marRight w:val="0"/>
      <w:marTop w:val="0"/>
      <w:marBottom w:val="0"/>
      <w:divBdr>
        <w:top w:val="none" w:sz="0" w:space="0" w:color="auto"/>
        <w:left w:val="none" w:sz="0" w:space="0" w:color="auto"/>
        <w:bottom w:val="none" w:sz="0" w:space="0" w:color="auto"/>
        <w:right w:val="none" w:sz="0" w:space="0" w:color="auto"/>
      </w:divBdr>
    </w:div>
    <w:div w:id="917594246">
      <w:bodyDiv w:val="1"/>
      <w:marLeft w:val="0"/>
      <w:marRight w:val="0"/>
      <w:marTop w:val="0"/>
      <w:marBottom w:val="0"/>
      <w:divBdr>
        <w:top w:val="none" w:sz="0" w:space="0" w:color="auto"/>
        <w:left w:val="none" w:sz="0" w:space="0" w:color="auto"/>
        <w:bottom w:val="none" w:sz="0" w:space="0" w:color="auto"/>
        <w:right w:val="none" w:sz="0" w:space="0" w:color="auto"/>
      </w:divBdr>
    </w:div>
    <w:div w:id="931009310">
      <w:bodyDiv w:val="1"/>
      <w:marLeft w:val="0"/>
      <w:marRight w:val="0"/>
      <w:marTop w:val="0"/>
      <w:marBottom w:val="0"/>
      <w:divBdr>
        <w:top w:val="none" w:sz="0" w:space="0" w:color="auto"/>
        <w:left w:val="none" w:sz="0" w:space="0" w:color="auto"/>
        <w:bottom w:val="none" w:sz="0" w:space="0" w:color="auto"/>
        <w:right w:val="none" w:sz="0" w:space="0" w:color="auto"/>
      </w:divBdr>
    </w:div>
    <w:div w:id="935552558">
      <w:bodyDiv w:val="1"/>
      <w:marLeft w:val="0"/>
      <w:marRight w:val="0"/>
      <w:marTop w:val="0"/>
      <w:marBottom w:val="0"/>
      <w:divBdr>
        <w:top w:val="none" w:sz="0" w:space="0" w:color="auto"/>
        <w:left w:val="none" w:sz="0" w:space="0" w:color="auto"/>
        <w:bottom w:val="none" w:sz="0" w:space="0" w:color="auto"/>
        <w:right w:val="none" w:sz="0" w:space="0" w:color="auto"/>
      </w:divBdr>
    </w:div>
    <w:div w:id="942224503">
      <w:bodyDiv w:val="1"/>
      <w:marLeft w:val="0"/>
      <w:marRight w:val="0"/>
      <w:marTop w:val="0"/>
      <w:marBottom w:val="0"/>
      <w:divBdr>
        <w:top w:val="none" w:sz="0" w:space="0" w:color="auto"/>
        <w:left w:val="none" w:sz="0" w:space="0" w:color="auto"/>
        <w:bottom w:val="none" w:sz="0" w:space="0" w:color="auto"/>
        <w:right w:val="none" w:sz="0" w:space="0" w:color="auto"/>
      </w:divBdr>
    </w:div>
    <w:div w:id="942767793">
      <w:bodyDiv w:val="1"/>
      <w:marLeft w:val="0"/>
      <w:marRight w:val="0"/>
      <w:marTop w:val="0"/>
      <w:marBottom w:val="0"/>
      <w:divBdr>
        <w:top w:val="none" w:sz="0" w:space="0" w:color="auto"/>
        <w:left w:val="none" w:sz="0" w:space="0" w:color="auto"/>
        <w:bottom w:val="none" w:sz="0" w:space="0" w:color="auto"/>
        <w:right w:val="none" w:sz="0" w:space="0" w:color="auto"/>
      </w:divBdr>
    </w:div>
    <w:div w:id="945043929">
      <w:bodyDiv w:val="1"/>
      <w:marLeft w:val="0"/>
      <w:marRight w:val="0"/>
      <w:marTop w:val="0"/>
      <w:marBottom w:val="0"/>
      <w:divBdr>
        <w:top w:val="none" w:sz="0" w:space="0" w:color="auto"/>
        <w:left w:val="none" w:sz="0" w:space="0" w:color="auto"/>
        <w:bottom w:val="none" w:sz="0" w:space="0" w:color="auto"/>
        <w:right w:val="none" w:sz="0" w:space="0" w:color="auto"/>
      </w:divBdr>
    </w:div>
    <w:div w:id="948271387">
      <w:bodyDiv w:val="1"/>
      <w:marLeft w:val="0"/>
      <w:marRight w:val="0"/>
      <w:marTop w:val="0"/>
      <w:marBottom w:val="0"/>
      <w:divBdr>
        <w:top w:val="none" w:sz="0" w:space="0" w:color="auto"/>
        <w:left w:val="none" w:sz="0" w:space="0" w:color="auto"/>
        <w:bottom w:val="none" w:sz="0" w:space="0" w:color="auto"/>
        <w:right w:val="none" w:sz="0" w:space="0" w:color="auto"/>
      </w:divBdr>
    </w:div>
    <w:div w:id="955404692">
      <w:bodyDiv w:val="1"/>
      <w:marLeft w:val="0"/>
      <w:marRight w:val="0"/>
      <w:marTop w:val="0"/>
      <w:marBottom w:val="0"/>
      <w:divBdr>
        <w:top w:val="none" w:sz="0" w:space="0" w:color="auto"/>
        <w:left w:val="none" w:sz="0" w:space="0" w:color="auto"/>
        <w:bottom w:val="none" w:sz="0" w:space="0" w:color="auto"/>
        <w:right w:val="none" w:sz="0" w:space="0" w:color="auto"/>
      </w:divBdr>
    </w:div>
    <w:div w:id="960259535">
      <w:bodyDiv w:val="1"/>
      <w:marLeft w:val="0"/>
      <w:marRight w:val="0"/>
      <w:marTop w:val="0"/>
      <w:marBottom w:val="0"/>
      <w:divBdr>
        <w:top w:val="none" w:sz="0" w:space="0" w:color="auto"/>
        <w:left w:val="none" w:sz="0" w:space="0" w:color="auto"/>
        <w:bottom w:val="none" w:sz="0" w:space="0" w:color="auto"/>
        <w:right w:val="none" w:sz="0" w:space="0" w:color="auto"/>
      </w:divBdr>
    </w:div>
    <w:div w:id="963460753">
      <w:bodyDiv w:val="1"/>
      <w:marLeft w:val="0"/>
      <w:marRight w:val="0"/>
      <w:marTop w:val="0"/>
      <w:marBottom w:val="0"/>
      <w:divBdr>
        <w:top w:val="none" w:sz="0" w:space="0" w:color="auto"/>
        <w:left w:val="none" w:sz="0" w:space="0" w:color="auto"/>
        <w:bottom w:val="none" w:sz="0" w:space="0" w:color="auto"/>
        <w:right w:val="none" w:sz="0" w:space="0" w:color="auto"/>
      </w:divBdr>
    </w:div>
    <w:div w:id="963464956">
      <w:bodyDiv w:val="1"/>
      <w:marLeft w:val="0"/>
      <w:marRight w:val="0"/>
      <w:marTop w:val="0"/>
      <w:marBottom w:val="0"/>
      <w:divBdr>
        <w:top w:val="none" w:sz="0" w:space="0" w:color="auto"/>
        <w:left w:val="none" w:sz="0" w:space="0" w:color="auto"/>
        <w:bottom w:val="none" w:sz="0" w:space="0" w:color="auto"/>
        <w:right w:val="none" w:sz="0" w:space="0" w:color="auto"/>
      </w:divBdr>
    </w:div>
    <w:div w:id="965967547">
      <w:bodyDiv w:val="1"/>
      <w:marLeft w:val="0"/>
      <w:marRight w:val="0"/>
      <w:marTop w:val="0"/>
      <w:marBottom w:val="0"/>
      <w:divBdr>
        <w:top w:val="none" w:sz="0" w:space="0" w:color="auto"/>
        <w:left w:val="none" w:sz="0" w:space="0" w:color="auto"/>
        <w:bottom w:val="none" w:sz="0" w:space="0" w:color="auto"/>
        <w:right w:val="none" w:sz="0" w:space="0" w:color="auto"/>
      </w:divBdr>
    </w:div>
    <w:div w:id="972949619">
      <w:bodyDiv w:val="1"/>
      <w:marLeft w:val="0"/>
      <w:marRight w:val="0"/>
      <w:marTop w:val="0"/>
      <w:marBottom w:val="0"/>
      <w:divBdr>
        <w:top w:val="none" w:sz="0" w:space="0" w:color="auto"/>
        <w:left w:val="none" w:sz="0" w:space="0" w:color="auto"/>
        <w:bottom w:val="none" w:sz="0" w:space="0" w:color="auto"/>
        <w:right w:val="none" w:sz="0" w:space="0" w:color="auto"/>
      </w:divBdr>
    </w:div>
    <w:div w:id="974529247">
      <w:bodyDiv w:val="1"/>
      <w:marLeft w:val="0"/>
      <w:marRight w:val="0"/>
      <w:marTop w:val="0"/>
      <w:marBottom w:val="0"/>
      <w:divBdr>
        <w:top w:val="none" w:sz="0" w:space="0" w:color="auto"/>
        <w:left w:val="none" w:sz="0" w:space="0" w:color="auto"/>
        <w:bottom w:val="none" w:sz="0" w:space="0" w:color="auto"/>
        <w:right w:val="none" w:sz="0" w:space="0" w:color="auto"/>
      </w:divBdr>
    </w:div>
    <w:div w:id="983698479">
      <w:bodyDiv w:val="1"/>
      <w:marLeft w:val="0"/>
      <w:marRight w:val="0"/>
      <w:marTop w:val="0"/>
      <w:marBottom w:val="0"/>
      <w:divBdr>
        <w:top w:val="none" w:sz="0" w:space="0" w:color="auto"/>
        <w:left w:val="none" w:sz="0" w:space="0" w:color="auto"/>
        <w:bottom w:val="none" w:sz="0" w:space="0" w:color="auto"/>
        <w:right w:val="none" w:sz="0" w:space="0" w:color="auto"/>
      </w:divBdr>
    </w:div>
    <w:div w:id="990718760">
      <w:bodyDiv w:val="1"/>
      <w:marLeft w:val="0"/>
      <w:marRight w:val="0"/>
      <w:marTop w:val="0"/>
      <w:marBottom w:val="0"/>
      <w:divBdr>
        <w:top w:val="none" w:sz="0" w:space="0" w:color="auto"/>
        <w:left w:val="none" w:sz="0" w:space="0" w:color="auto"/>
        <w:bottom w:val="none" w:sz="0" w:space="0" w:color="auto"/>
        <w:right w:val="none" w:sz="0" w:space="0" w:color="auto"/>
      </w:divBdr>
    </w:div>
    <w:div w:id="995916803">
      <w:bodyDiv w:val="1"/>
      <w:marLeft w:val="0"/>
      <w:marRight w:val="0"/>
      <w:marTop w:val="0"/>
      <w:marBottom w:val="0"/>
      <w:divBdr>
        <w:top w:val="none" w:sz="0" w:space="0" w:color="auto"/>
        <w:left w:val="none" w:sz="0" w:space="0" w:color="auto"/>
        <w:bottom w:val="none" w:sz="0" w:space="0" w:color="auto"/>
        <w:right w:val="none" w:sz="0" w:space="0" w:color="auto"/>
      </w:divBdr>
    </w:div>
    <w:div w:id="997878225">
      <w:bodyDiv w:val="1"/>
      <w:marLeft w:val="0"/>
      <w:marRight w:val="0"/>
      <w:marTop w:val="0"/>
      <w:marBottom w:val="0"/>
      <w:divBdr>
        <w:top w:val="none" w:sz="0" w:space="0" w:color="auto"/>
        <w:left w:val="none" w:sz="0" w:space="0" w:color="auto"/>
        <w:bottom w:val="none" w:sz="0" w:space="0" w:color="auto"/>
        <w:right w:val="none" w:sz="0" w:space="0" w:color="auto"/>
      </w:divBdr>
    </w:div>
    <w:div w:id="1000933806">
      <w:bodyDiv w:val="1"/>
      <w:marLeft w:val="0"/>
      <w:marRight w:val="0"/>
      <w:marTop w:val="0"/>
      <w:marBottom w:val="0"/>
      <w:divBdr>
        <w:top w:val="none" w:sz="0" w:space="0" w:color="auto"/>
        <w:left w:val="none" w:sz="0" w:space="0" w:color="auto"/>
        <w:bottom w:val="none" w:sz="0" w:space="0" w:color="auto"/>
        <w:right w:val="none" w:sz="0" w:space="0" w:color="auto"/>
      </w:divBdr>
    </w:div>
    <w:div w:id="1003437483">
      <w:bodyDiv w:val="1"/>
      <w:marLeft w:val="0"/>
      <w:marRight w:val="0"/>
      <w:marTop w:val="0"/>
      <w:marBottom w:val="0"/>
      <w:divBdr>
        <w:top w:val="none" w:sz="0" w:space="0" w:color="auto"/>
        <w:left w:val="none" w:sz="0" w:space="0" w:color="auto"/>
        <w:bottom w:val="none" w:sz="0" w:space="0" w:color="auto"/>
        <w:right w:val="none" w:sz="0" w:space="0" w:color="auto"/>
      </w:divBdr>
    </w:div>
    <w:div w:id="1005741301">
      <w:bodyDiv w:val="1"/>
      <w:marLeft w:val="0"/>
      <w:marRight w:val="0"/>
      <w:marTop w:val="0"/>
      <w:marBottom w:val="0"/>
      <w:divBdr>
        <w:top w:val="none" w:sz="0" w:space="0" w:color="auto"/>
        <w:left w:val="none" w:sz="0" w:space="0" w:color="auto"/>
        <w:bottom w:val="none" w:sz="0" w:space="0" w:color="auto"/>
        <w:right w:val="none" w:sz="0" w:space="0" w:color="auto"/>
      </w:divBdr>
    </w:div>
    <w:div w:id="1008797484">
      <w:bodyDiv w:val="1"/>
      <w:marLeft w:val="0"/>
      <w:marRight w:val="0"/>
      <w:marTop w:val="0"/>
      <w:marBottom w:val="0"/>
      <w:divBdr>
        <w:top w:val="none" w:sz="0" w:space="0" w:color="auto"/>
        <w:left w:val="none" w:sz="0" w:space="0" w:color="auto"/>
        <w:bottom w:val="none" w:sz="0" w:space="0" w:color="auto"/>
        <w:right w:val="none" w:sz="0" w:space="0" w:color="auto"/>
      </w:divBdr>
    </w:div>
    <w:div w:id="1009066107">
      <w:bodyDiv w:val="1"/>
      <w:marLeft w:val="0"/>
      <w:marRight w:val="0"/>
      <w:marTop w:val="0"/>
      <w:marBottom w:val="0"/>
      <w:divBdr>
        <w:top w:val="none" w:sz="0" w:space="0" w:color="auto"/>
        <w:left w:val="none" w:sz="0" w:space="0" w:color="auto"/>
        <w:bottom w:val="none" w:sz="0" w:space="0" w:color="auto"/>
        <w:right w:val="none" w:sz="0" w:space="0" w:color="auto"/>
      </w:divBdr>
    </w:div>
    <w:div w:id="1010525536">
      <w:bodyDiv w:val="1"/>
      <w:marLeft w:val="0"/>
      <w:marRight w:val="0"/>
      <w:marTop w:val="0"/>
      <w:marBottom w:val="0"/>
      <w:divBdr>
        <w:top w:val="none" w:sz="0" w:space="0" w:color="auto"/>
        <w:left w:val="none" w:sz="0" w:space="0" w:color="auto"/>
        <w:bottom w:val="none" w:sz="0" w:space="0" w:color="auto"/>
        <w:right w:val="none" w:sz="0" w:space="0" w:color="auto"/>
      </w:divBdr>
    </w:div>
    <w:div w:id="1018393032">
      <w:bodyDiv w:val="1"/>
      <w:marLeft w:val="0"/>
      <w:marRight w:val="0"/>
      <w:marTop w:val="0"/>
      <w:marBottom w:val="0"/>
      <w:divBdr>
        <w:top w:val="none" w:sz="0" w:space="0" w:color="auto"/>
        <w:left w:val="none" w:sz="0" w:space="0" w:color="auto"/>
        <w:bottom w:val="none" w:sz="0" w:space="0" w:color="auto"/>
        <w:right w:val="none" w:sz="0" w:space="0" w:color="auto"/>
      </w:divBdr>
    </w:div>
    <w:div w:id="1019893691">
      <w:bodyDiv w:val="1"/>
      <w:marLeft w:val="0"/>
      <w:marRight w:val="0"/>
      <w:marTop w:val="0"/>
      <w:marBottom w:val="0"/>
      <w:divBdr>
        <w:top w:val="none" w:sz="0" w:space="0" w:color="auto"/>
        <w:left w:val="none" w:sz="0" w:space="0" w:color="auto"/>
        <w:bottom w:val="none" w:sz="0" w:space="0" w:color="auto"/>
        <w:right w:val="none" w:sz="0" w:space="0" w:color="auto"/>
      </w:divBdr>
    </w:div>
    <w:div w:id="1022169244">
      <w:bodyDiv w:val="1"/>
      <w:marLeft w:val="0"/>
      <w:marRight w:val="0"/>
      <w:marTop w:val="0"/>
      <w:marBottom w:val="0"/>
      <w:divBdr>
        <w:top w:val="none" w:sz="0" w:space="0" w:color="auto"/>
        <w:left w:val="none" w:sz="0" w:space="0" w:color="auto"/>
        <w:bottom w:val="none" w:sz="0" w:space="0" w:color="auto"/>
        <w:right w:val="none" w:sz="0" w:space="0" w:color="auto"/>
      </w:divBdr>
    </w:div>
    <w:div w:id="1027171493">
      <w:bodyDiv w:val="1"/>
      <w:marLeft w:val="0"/>
      <w:marRight w:val="0"/>
      <w:marTop w:val="0"/>
      <w:marBottom w:val="0"/>
      <w:divBdr>
        <w:top w:val="none" w:sz="0" w:space="0" w:color="auto"/>
        <w:left w:val="none" w:sz="0" w:space="0" w:color="auto"/>
        <w:bottom w:val="none" w:sz="0" w:space="0" w:color="auto"/>
        <w:right w:val="none" w:sz="0" w:space="0" w:color="auto"/>
      </w:divBdr>
    </w:div>
    <w:div w:id="1033455061">
      <w:bodyDiv w:val="1"/>
      <w:marLeft w:val="0"/>
      <w:marRight w:val="0"/>
      <w:marTop w:val="0"/>
      <w:marBottom w:val="0"/>
      <w:divBdr>
        <w:top w:val="none" w:sz="0" w:space="0" w:color="auto"/>
        <w:left w:val="none" w:sz="0" w:space="0" w:color="auto"/>
        <w:bottom w:val="none" w:sz="0" w:space="0" w:color="auto"/>
        <w:right w:val="none" w:sz="0" w:space="0" w:color="auto"/>
      </w:divBdr>
    </w:div>
    <w:div w:id="1034505927">
      <w:bodyDiv w:val="1"/>
      <w:marLeft w:val="0"/>
      <w:marRight w:val="0"/>
      <w:marTop w:val="0"/>
      <w:marBottom w:val="0"/>
      <w:divBdr>
        <w:top w:val="none" w:sz="0" w:space="0" w:color="auto"/>
        <w:left w:val="none" w:sz="0" w:space="0" w:color="auto"/>
        <w:bottom w:val="none" w:sz="0" w:space="0" w:color="auto"/>
        <w:right w:val="none" w:sz="0" w:space="0" w:color="auto"/>
      </w:divBdr>
    </w:div>
    <w:div w:id="1036388179">
      <w:bodyDiv w:val="1"/>
      <w:marLeft w:val="0"/>
      <w:marRight w:val="0"/>
      <w:marTop w:val="0"/>
      <w:marBottom w:val="0"/>
      <w:divBdr>
        <w:top w:val="none" w:sz="0" w:space="0" w:color="auto"/>
        <w:left w:val="none" w:sz="0" w:space="0" w:color="auto"/>
        <w:bottom w:val="none" w:sz="0" w:space="0" w:color="auto"/>
        <w:right w:val="none" w:sz="0" w:space="0" w:color="auto"/>
      </w:divBdr>
    </w:div>
    <w:div w:id="1040664256">
      <w:bodyDiv w:val="1"/>
      <w:marLeft w:val="0"/>
      <w:marRight w:val="0"/>
      <w:marTop w:val="0"/>
      <w:marBottom w:val="0"/>
      <w:divBdr>
        <w:top w:val="none" w:sz="0" w:space="0" w:color="auto"/>
        <w:left w:val="none" w:sz="0" w:space="0" w:color="auto"/>
        <w:bottom w:val="none" w:sz="0" w:space="0" w:color="auto"/>
        <w:right w:val="none" w:sz="0" w:space="0" w:color="auto"/>
      </w:divBdr>
    </w:div>
    <w:div w:id="1051656818">
      <w:bodyDiv w:val="1"/>
      <w:marLeft w:val="0"/>
      <w:marRight w:val="0"/>
      <w:marTop w:val="0"/>
      <w:marBottom w:val="0"/>
      <w:divBdr>
        <w:top w:val="none" w:sz="0" w:space="0" w:color="auto"/>
        <w:left w:val="none" w:sz="0" w:space="0" w:color="auto"/>
        <w:bottom w:val="none" w:sz="0" w:space="0" w:color="auto"/>
        <w:right w:val="none" w:sz="0" w:space="0" w:color="auto"/>
      </w:divBdr>
    </w:div>
    <w:div w:id="1062870438">
      <w:bodyDiv w:val="1"/>
      <w:marLeft w:val="0"/>
      <w:marRight w:val="0"/>
      <w:marTop w:val="0"/>
      <w:marBottom w:val="0"/>
      <w:divBdr>
        <w:top w:val="none" w:sz="0" w:space="0" w:color="auto"/>
        <w:left w:val="none" w:sz="0" w:space="0" w:color="auto"/>
        <w:bottom w:val="none" w:sz="0" w:space="0" w:color="auto"/>
        <w:right w:val="none" w:sz="0" w:space="0" w:color="auto"/>
      </w:divBdr>
    </w:div>
    <w:div w:id="1066993170">
      <w:bodyDiv w:val="1"/>
      <w:marLeft w:val="0"/>
      <w:marRight w:val="0"/>
      <w:marTop w:val="0"/>
      <w:marBottom w:val="0"/>
      <w:divBdr>
        <w:top w:val="none" w:sz="0" w:space="0" w:color="auto"/>
        <w:left w:val="none" w:sz="0" w:space="0" w:color="auto"/>
        <w:bottom w:val="none" w:sz="0" w:space="0" w:color="auto"/>
        <w:right w:val="none" w:sz="0" w:space="0" w:color="auto"/>
      </w:divBdr>
    </w:div>
    <w:div w:id="1082339076">
      <w:bodyDiv w:val="1"/>
      <w:marLeft w:val="0"/>
      <w:marRight w:val="0"/>
      <w:marTop w:val="0"/>
      <w:marBottom w:val="0"/>
      <w:divBdr>
        <w:top w:val="none" w:sz="0" w:space="0" w:color="auto"/>
        <w:left w:val="none" w:sz="0" w:space="0" w:color="auto"/>
        <w:bottom w:val="none" w:sz="0" w:space="0" w:color="auto"/>
        <w:right w:val="none" w:sz="0" w:space="0" w:color="auto"/>
      </w:divBdr>
    </w:div>
    <w:div w:id="1082679061">
      <w:bodyDiv w:val="1"/>
      <w:marLeft w:val="0"/>
      <w:marRight w:val="0"/>
      <w:marTop w:val="0"/>
      <w:marBottom w:val="0"/>
      <w:divBdr>
        <w:top w:val="none" w:sz="0" w:space="0" w:color="auto"/>
        <w:left w:val="none" w:sz="0" w:space="0" w:color="auto"/>
        <w:bottom w:val="none" w:sz="0" w:space="0" w:color="auto"/>
        <w:right w:val="none" w:sz="0" w:space="0" w:color="auto"/>
      </w:divBdr>
    </w:div>
    <w:div w:id="1087994039">
      <w:bodyDiv w:val="1"/>
      <w:marLeft w:val="0"/>
      <w:marRight w:val="0"/>
      <w:marTop w:val="0"/>
      <w:marBottom w:val="0"/>
      <w:divBdr>
        <w:top w:val="none" w:sz="0" w:space="0" w:color="auto"/>
        <w:left w:val="none" w:sz="0" w:space="0" w:color="auto"/>
        <w:bottom w:val="none" w:sz="0" w:space="0" w:color="auto"/>
        <w:right w:val="none" w:sz="0" w:space="0" w:color="auto"/>
      </w:divBdr>
    </w:div>
    <w:div w:id="1090076880">
      <w:bodyDiv w:val="1"/>
      <w:marLeft w:val="0"/>
      <w:marRight w:val="0"/>
      <w:marTop w:val="0"/>
      <w:marBottom w:val="0"/>
      <w:divBdr>
        <w:top w:val="none" w:sz="0" w:space="0" w:color="auto"/>
        <w:left w:val="none" w:sz="0" w:space="0" w:color="auto"/>
        <w:bottom w:val="none" w:sz="0" w:space="0" w:color="auto"/>
        <w:right w:val="none" w:sz="0" w:space="0" w:color="auto"/>
      </w:divBdr>
    </w:div>
    <w:div w:id="1093209210">
      <w:bodyDiv w:val="1"/>
      <w:marLeft w:val="0"/>
      <w:marRight w:val="0"/>
      <w:marTop w:val="0"/>
      <w:marBottom w:val="0"/>
      <w:divBdr>
        <w:top w:val="none" w:sz="0" w:space="0" w:color="auto"/>
        <w:left w:val="none" w:sz="0" w:space="0" w:color="auto"/>
        <w:bottom w:val="none" w:sz="0" w:space="0" w:color="auto"/>
        <w:right w:val="none" w:sz="0" w:space="0" w:color="auto"/>
      </w:divBdr>
    </w:div>
    <w:div w:id="1098333011">
      <w:bodyDiv w:val="1"/>
      <w:marLeft w:val="0"/>
      <w:marRight w:val="0"/>
      <w:marTop w:val="0"/>
      <w:marBottom w:val="0"/>
      <w:divBdr>
        <w:top w:val="none" w:sz="0" w:space="0" w:color="auto"/>
        <w:left w:val="none" w:sz="0" w:space="0" w:color="auto"/>
        <w:bottom w:val="none" w:sz="0" w:space="0" w:color="auto"/>
        <w:right w:val="none" w:sz="0" w:space="0" w:color="auto"/>
      </w:divBdr>
    </w:div>
    <w:div w:id="1102413814">
      <w:bodyDiv w:val="1"/>
      <w:marLeft w:val="0"/>
      <w:marRight w:val="0"/>
      <w:marTop w:val="0"/>
      <w:marBottom w:val="0"/>
      <w:divBdr>
        <w:top w:val="none" w:sz="0" w:space="0" w:color="auto"/>
        <w:left w:val="none" w:sz="0" w:space="0" w:color="auto"/>
        <w:bottom w:val="none" w:sz="0" w:space="0" w:color="auto"/>
        <w:right w:val="none" w:sz="0" w:space="0" w:color="auto"/>
      </w:divBdr>
    </w:div>
    <w:div w:id="1108618634">
      <w:bodyDiv w:val="1"/>
      <w:marLeft w:val="0"/>
      <w:marRight w:val="0"/>
      <w:marTop w:val="0"/>
      <w:marBottom w:val="0"/>
      <w:divBdr>
        <w:top w:val="none" w:sz="0" w:space="0" w:color="auto"/>
        <w:left w:val="none" w:sz="0" w:space="0" w:color="auto"/>
        <w:bottom w:val="none" w:sz="0" w:space="0" w:color="auto"/>
        <w:right w:val="none" w:sz="0" w:space="0" w:color="auto"/>
      </w:divBdr>
    </w:div>
    <w:div w:id="1113869043">
      <w:bodyDiv w:val="1"/>
      <w:marLeft w:val="0"/>
      <w:marRight w:val="0"/>
      <w:marTop w:val="0"/>
      <w:marBottom w:val="0"/>
      <w:divBdr>
        <w:top w:val="none" w:sz="0" w:space="0" w:color="auto"/>
        <w:left w:val="none" w:sz="0" w:space="0" w:color="auto"/>
        <w:bottom w:val="none" w:sz="0" w:space="0" w:color="auto"/>
        <w:right w:val="none" w:sz="0" w:space="0" w:color="auto"/>
      </w:divBdr>
    </w:div>
    <w:div w:id="1120615163">
      <w:bodyDiv w:val="1"/>
      <w:marLeft w:val="0"/>
      <w:marRight w:val="0"/>
      <w:marTop w:val="0"/>
      <w:marBottom w:val="0"/>
      <w:divBdr>
        <w:top w:val="none" w:sz="0" w:space="0" w:color="auto"/>
        <w:left w:val="none" w:sz="0" w:space="0" w:color="auto"/>
        <w:bottom w:val="none" w:sz="0" w:space="0" w:color="auto"/>
        <w:right w:val="none" w:sz="0" w:space="0" w:color="auto"/>
      </w:divBdr>
    </w:div>
    <w:div w:id="1127820494">
      <w:bodyDiv w:val="1"/>
      <w:marLeft w:val="0"/>
      <w:marRight w:val="0"/>
      <w:marTop w:val="0"/>
      <w:marBottom w:val="0"/>
      <w:divBdr>
        <w:top w:val="none" w:sz="0" w:space="0" w:color="auto"/>
        <w:left w:val="none" w:sz="0" w:space="0" w:color="auto"/>
        <w:bottom w:val="none" w:sz="0" w:space="0" w:color="auto"/>
        <w:right w:val="none" w:sz="0" w:space="0" w:color="auto"/>
      </w:divBdr>
    </w:div>
    <w:div w:id="1131750232">
      <w:bodyDiv w:val="1"/>
      <w:marLeft w:val="0"/>
      <w:marRight w:val="0"/>
      <w:marTop w:val="0"/>
      <w:marBottom w:val="0"/>
      <w:divBdr>
        <w:top w:val="none" w:sz="0" w:space="0" w:color="auto"/>
        <w:left w:val="none" w:sz="0" w:space="0" w:color="auto"/>
        <w:bottom w:val="none" w:sz="0" w:space="0" w:color="auto"/>
        <w:right w:val="none" w:sz="0" w:space="0" w:color="auto"/>
      </w:divBdr>
    </w:div>
    <w:div w:id="1147553276">
      <w:bodyDiv w:val="1"/>
      <w:marLeft w:val="0"/>
      <w:marRight w:val="0"/>
      <w:marTop w:val="0"/>
      <w:marBottom w:val="0"/>
      <w:divBdr>
        <w:top w:val="none" w:sz="0" w:space="0" w:color="auto"/>
        <w:left w:val="none" w:sz="0" w:space="0" w:color="auto"/>
        <w:bottom w:val="none" w:sz="0" w:space="0" w:color="auto"/>
        <w:right w:val="none" w:sz="0" w:space="0" w:color="auto"/>
      </w:divBdr>
    </w:div>
    <w:div w:id="1148208274">
      <w:bodyDiv w:val="1"/>
      <w:marLeft w:val="0"/>
      <w:marRight w:val="0"/>
      <w:marTop w:val="0"/>
      <w:marBottom w:val="0"/>
      <w:divBdr>
        <w:top w:val="none" w:sz="0" w:space="0" w:color="auto"/>
        <w:left w:val="none" w:sz="0" w:space="0" w:color="auto"/>
        <w:bottom w:val="none" w:sz="0" w:space="0" w:color="auto"/>
        <w:right w:val="none" w:sz="0" w:space="0" w:color="auto"/>
      </w:divBdr>
    </w:div>
    <w:div w:id="1154026450">
      <w:bodyDiv w:val="1"/>
      <w:marLeft w:val="0"/>
      <w:marRight w:val="0"/>
      <w:marTop w:val="0"/>
      <w:marBottom w:val="0"/>
      <w:divBdr>
        <w:top w:val="none" w:sz="0" w:space="0" w:color="auto"/>
        <w:left w:val="none" w:sz="0" w:space="0" w:color="auto"/>
        <w:bottom w:val="none" w:sz="0" w:space="0" w:color="auto"/>
        <w:right w:val="none" w:sz="0" w:space="0" w:color="auto"/>
      </w:divBdr>
    </w:div>
    <w:div w:id="1156989212">
      <w:bodyDiv w:val="1"/>
      <w:marLeft w:val="0"/>
      <w:marRight w:val="0"/>
      <w:marTop w:val="0"/>
      <w:marBottom w:val="0"/>
      <w:divBdr>
        <w:top w:val="none" w:sz="0" w:space="0" w:color="auto"/>
        <w:left w:val="none" w:sz="0" w:space="0" w:color="auto"/>
        <w:bottom w:val="none" w:sz="0" w:space="0" w:color="auto"/>
        <w:right w:val="none" w:sz="0" w:space="0" w:color="auto"/>
      </w:divBdr>
    </w:div>
    <w:div w:id="1157267237">
      <w:bodyDiv w:val="1"/>
      <w:marLeft w:val="0"/>
      <w:marRight w:val="0"/>
      <w:marTop w:val="0"/>
      <w:marBottom w:val="0"/>
      <w:divBdr>
        <w:top w:val="none" w:sz="0" w:space="0" w:color="auto"/>
        <w:left w:val="none" w:sz="0" w:space="0" w:color="auto"/>
        <w:bottom w:val="none" w:sz="0" w:space="0" w:color="auto"/>
        <w:right w:val="none" w:sz="0" w:space="0" w:color="auto"/>
      </w:divBdr>
    </w:div>
    <w:div w:id="1162551117">
      <w:bodyDiv w:val="1"/>
      <w:marLeft w:val="0"/>
      <w:marRight w:val="0"/>
      <w:marTop w:val="0"/>
      <w:marBottom w:val="0"/>
      <w:divBdr>
        <w:top w:val="none" w:sz="0" w:space="0" w:color="auto"/>
        <w:left w:val="none" w:sz="0" w:space="0" w:color="auto"/>
        <w:bottom w:val="none" w:sz="0" w:space="0" w:color="auto"/>
        <w:right w:val="none" w:sz="0" w:space="0" w:color="auto"/>
      </w:divBdr>
    </w:div>
    <w:div w:id="1163425076">
      <w:bodyDiv w:val="1"/>
      <w:marLeft w:val="0"/>
      <w:marRight w:val="0"/>
      <w:marTop w:val="0"/>
      <w:marBottom w:val="0"/>
      <w:divBdr>
        <w:top w:val="none" w:sz="0" w:space="0" w:color="auto"/>
        <w:left w:val="none" w:sz="0" w:space="0" w:color="auto"/>
        <w:bottom w:val="none" w:sz="0" w:space="0" w:color="auto"/>
        <w:right w:val="none" w:sz="0" w:space="0" w:color="auto"/>
      </w:divBdr>
    </w:div>
    <w:div w:id="1167745832">
      <w:bodyDiv w:val="1"/>
      <w:marLeft w:val="0"/>
      <w:marRight w:val="0"/>
      <w:marTop w:val="0"/>
      <w:marBottom w:val="0"/>
      <w:divBdr>
        <w:top w:val="none" w:sz="0" w:space="0" w:color="auto"/>
        <w:left w:val="none" w:sz="0" w:space="0" w:color="auto"/>
        <w:bottom w:val="none" w:sz="0" w:space="0" w:color="auto"/>
        <w:right w:val="none" w:sz="0" w:space="0" w:color="auto"/>
      </w:divBdr>
    </w:div>
    <w:div w:id="1169373360">
      <w:bodyDiv w:val="1"/>
      <w:marLeft w:val="0"/>
      <w:marRight w:val="0"/>
      <w:marTop w:val="0"/>
      <w:marBottom w:val="0"/>
      <w:divBdr>
        <w:top w:val="none" w:sz="0" w:space="0" w:color="auto"/>
        <w:left w:val="none" w:sz="0" w:space="0" w:color="auto"/>
        <w:bottom w:val="none" w:sz="0" w:space="0" w:color="auto"/>
        <w:right w:val="none" w:sz="0" w:space="0" w:color="auto"/>
      </w:divBdr>
    </w:div>
    <w:div w:id="1177502286">
      <w:bodyDiv w:val="1"/>
      <w:marLeft w:val="0"/>
      <w:marRight w:val="0"/>
      <w:marTop w:val="0"/>
      <w:marBottom w:val="0"/>
      <w:divBdr>
        <w:top w:val="none" w:sz="0" w:space="0" w:color="auto"/>
        <w:left w:val="none" w:sz="0" w:space="0" w:color="auto"/>
        <w:bottom w:val="none" w:sz="0" w:space="0" w:color="auto"/>
        <w:right w:val="none" w:sz="0" w:space="0" w:color="auto"/>
      </w:divBdr>
    </w:div>
    <w:div w:id="1184514863">
      <w:bodyDiv w:val="1"/>
      <w:marLeft w:val="0"/>
      <w:marRight w:val="0"/>
      <w:marTop w:val="0"/>
      <w:marBottom w:val="0"/>
      <w:divBdr>
        <w:top w:val="none" w:sz="0" w:space="0" w:color="auto"/>
        <w:left w:val="none" w:sz="0" w:space="0" w:color="auto"/>
        <w:bottom w:val="none" w:sz="0" w:space="0" w:color="auto"/>
        <w:right w:val="none" w:sz="0" w:space="0" w:color="auto"/>
      </w:divBdr>
    </w:div>
    <w:div w:id="1201940228">
      <w:bodyDiv w:val="1"/>
      <w:marLeft w:val="0"/>
      <w:marRight w:val="0"/>
      <w:marTop w:val="0"/>
      <w:marBottom w:val="0"/>
      <w:divBdr>
        <w:top w:val="none" w:sz="0" w:space="0" w:color="auto"/>
        <w:left w:val="none" w:sz="0" w:space="0" w:color="auto"/>
        <w:bottom w:val="none" w:sz="0" w:space="0" w:color="auto"/>
        <w:right w:val="none" w:sz="0" w:space="0" w:color="auto"/>
      </w:divBdr>
    </w:div>
    <w:div w:id="1209293670">
      <w:bodyDiv w:val="1"/>
      <w:marLeft w:val="0"/>
      <w:marRight w:val="0"/>
      <w:marTop w:val="0"/>
      <w:marBottom w:val="0"/>
      <w:divBdr>
        <w:top w:val="none" w:sz="0" w:space="0" w:color="auto"/>
        <w:left w:val="none" w:sz="0" w:space="0" w:color="auto"/>
        <w:bottom w:val="none" w:sz="0" w:space="0" w:color="auto"/>
        <w:right w:val="none" w:sz="0" w:space="0" w:color="auto"/>
      </w:divBdr>
    </w:div>
    <w:div w:id="1213231346">
      <w:bodyDiv w:val="1"/>
      <w:marLeft w:val="0"/>
      <w:marRight w:val="0"/>
      <w:marTop w:val="0"/>
      <w:marBottom w:val="0"/>
      <w:divBdr>
        <w:top w:val="none" w:sz="0" w:space="0" w:color="auto"/>
        <w:left w:val="none" w:sz="0" w:space="0" w:color="auto"/>
        <w:bottom w:val="none" w:sz="0" w:space="0" w:color="auto"/>
        <w:right w:val="none" w:sz="0" w:space="0" w:color="auto"/>
      </w:divBdr>
    </w:div>
    <w:div w:id="1213620546">
      <w:bodyDiv w:val="1"/>
      <w:marLeft w:val="0"/>
      <w:marRight w:val="0"/>
      <w:marTop w:val="0"/>
      <w:marBottom w:val="0"/>
      <w:divBdr>
        <w:top w:val="none" w:sz="0" w:space="0" w:color="auto"/>
        <w:left w:val="none" w:sz="0" w:space="0" w:color="auto"/>
        <w:bottom w:val="none" w:sz="0" w:space="0" w:color="auto"/>
        <w:right w:val="none" w:sz="0" w:space="0" w:color="auto"/>
      </w:divBdr>
    </w:div>
    <w:div w:id="1215963904">
      <w:bodyDiv w:val="1"/>
      <w:marLeft w:val="0"/>
      <w:marRight w:val="0"/>
      <w:marTop w:val="0"/>
      <w:marBottom w:val="0"/>
      <w:divBdr>
        <w:top w:val="none" w:sz="0" w:space="0" w:color="auto"/>
        <w:left w:val="none" w:sz="0" w:space="0" w:color="auto"/>
        <w:bottom w:val="none" w:sz="0" w:space="0" w:color="auto"/>
        <w:right w:val="none" w:sz="0" w:space="0" w:color="auto"/>
      </w:divBdr>
    </w:div>
    <w:div w:id="1226719838">
      <w:bodyDiv w:val="1"/>
      <w:marLeft w:val="0"/>
      <w:marRight w:val="0"/>
      <w:marTop w:val="0"/>
      <w:marBottom w:val="0"/>
      <w:divBdr>
        <w:top w:val="none" w:sz="0" w:space="0" w:color="auto"/>
        <w:left w:val="none" w:sz="0" w:space="0" w:color="auto"/>
        <w:bottom w:val="none" w:sz="0" w:space="0" w:color="auto"/>
        <w:right w:val="none" w:sz="0" w:space="0" w:color="auto"/>
      </w:divBdr>
    </w:div>
    <w:div w:id="1231119457">
      <w:bodyDiv w:val="1"/>
      <w:marLeft w:val="0"/>
      <w:marRight w:val="0"/>
      <w:marTop w:val="0"/>
      <w:marBottom w:val="0"/>
      <w:divBdr>
        <w:top w:val="none" w:sz="0" w:space="0" w:color="auto"/>
        <w:left w:val="none" w:sz="0" w:space="0" w:color="auto"/>
        <w:bottom w:val="none" w:sz="0" w:space="0" w:color="auto"/>
        <w:right w:val="none" w:sz="0" w:space="0" w:color="auto"/>
      </w:divBdr>
    </w:div>
    <w:div w:id="1233076947">
      <w:bodyDiv w:val="1"/>
      <w:marLeft w:val="0"/>
      <w:marRight w:val="0"/>
      <w:marTop w:val="0"/>
      <w:marBottom w:val="0"/>
      <w:divBdr>
        <w:top w:val="none" w:sz="0" w:space="0" w:color="auto"/>
        <w:left w:val="none" w:sz="0" w:space="0" w:color="auto"/>
        <w:bottom w:val="none" w:sz="0" w:space="0" w:color="auto"/>
        <w:right w:val="none" w:sz="0" w:space="0" w:color="auto"/>
      </w:divBdr>
    </w:div>
    <w:div w:id="1239248988">
      <w:bodyDiv w:val="1"/>
      <w:marLeft w:val="0"/>
      <w:marRight w:val="0"/>
      <w:marTop w:val="0"/>
      <w:marBottom w:val="0"/>
      <w:divBdr>
        <w:top w:val="none" w:sz="0" w:space="0" w:color="auto"/>
        <w:left w:val="none" w:sz="0" w:space="0" w:color="auto"/>
        <w:bottom w:val="none" w:sz="0" w:space="0" w:color="auto"/>
        <w:right w:val="none" w:sz="0" w:space="0" w:color="auto"/>
      </w:divBdr>
    </w:div>
    <w:div w:id="1240404766">
      <w:bodyDiv w:val="1"/>
      <w:marLeft w:val="0"/>
      <w:marRight w:val="0"/>
      <w:marTop w:val="0"/>
      <w:marBottom w:val="0"/>
      <w:divBdr>
        <w:top w:val="none" w:sz="0" w:space="0" w:color="auto"/>
        <w:left w:val="none" w:sz="0" w:space="0" w:color="auto"/>
        <w:bottom w:val="none" w:sz="0" w:space="0" w:color="auto"/>
        <w:right w:val="none" w:sz="0" w:space="0" w:color="auto"/>
      </w:divBdr>
    </w:div>
    <w:div w:id="1246066717">
      <w:bodyDiv w:val="1"/>
      <w:marLeft w:val="0"/>
      <w:marRight w:val="0"/>
      <w:marTop w:val="0"/>
      <w:marBottom w:val="0"/>
      <w:divBdr>
        <w:top w:val="none" w:sz="0" w:space="0" w:color="auto"/>
        <w:left w:val="none" w:sz="0" w:space="0" w:color="auto"/>
        <w:bottom w:val="none" w:sz="0" w:space="0" w:color="auto"/>
        <w:right w:val="none" w:sz="0" w:space="0" w:color="auto"/>
      </w:divBdr>
    </w:div>
    <w:div w:id="1252274803">
      <w:bodyDiv w:val="1"/>
      <w:marLeft w:val="0"/>
      <w:marRight w:val="0"/>
      <w:marTop w:val="0"/>
      <w:marBottom w:val="0"/>
      <w:divBdr>
        <w:top w:val="none" w:sz="0" w:space="0" w:color="auto"/>
        <w:left w:val="none" w:sz="0" w:space="0" w:color="auto"/>
        <w:bottom w:val="none" w:sz="0" w:space="0" w:color="auto"/>
        <w:right w:val="none" w:sz="0" w:space="0" w:color="auto"/>
      </w:divBdr>
    </w:div>
    <w:div w:id="1252666764">
      <w:bodyDiv w:val="1"/>
      <w:marLeft w:val="0"/>
      <w:marRight w:val="0"/>
      <w:marTop w:val="0"/>
      <w:marBottom w:val="0"/>
      <w:divBdr>
        <w:top w:val="none" w:sz="0" w:space="0" w:color="auto"/>
        <w:left w:val="none" w:sz="0" w:space="0" w:color="auto"/>
        <w:bottom w:val="none" w:sz="0" w:space="0" w:color="auto"/>
        <w:right w:val="none" w:sz="0" w:space="0" w:color="auto"/>
      </w:divBdr>
    </w:div>
    <w:div w:id="1254624441">
      <w:bodyDiv w:val="1"/>
      <w:marLeft w:val="0"/>
      <w:marRight w:val="0"/>
      <w:marTop w:val="0"/>
      <w:marBottom w:val="0"/>
      <w:divBdr>
        <w:top w:val="none" w:sz="0" w:space="0" w:color="auto"/>
        <w:left w:val="none" w:sz="0" w:space="0" w:color="auto"/>
        <w:bottom w:val="none" w:sz="0" w:space="0" w:color="auto"/>
        <w:right w:val="none" w:sz="0" w:space="0" w:color="auto"/>
      </w:divBdr>
    </w:div>
    <w:div w:id="1255937047">
      <w:bodyDiv w:val="1"/>
      <w:marLeft w:val="0"/>
      <w:marRight w:val="0"/>
      <w:marTop w:val="0"/>
      <w:marBottom w:val="0"/>
      <w:divBdr>
        <w:top w:val="none" w:sz="0" w:space="0" w:color="auto"/>
        <w:left w:val="none" w:sz="0" w:space="0" w:color="auto"/>
        <w:bottom w:val="none" w:sz="0" w:space="0" w:color="auto"/>
        <w:right w:val="none" w:sz="0" w:space="0" w:color="auto"/>
      </w:divBdr>
    </w:div>
    <w:div w:id="1257863113">
      <w:bodyDiv w:val="1"/>
      <w:marLeft w:val="0"/>
      <w:marRight w:val="0"/>
      <w:marTop w:val="0"/>
      <w:marBottom w:val="0"/>
      <w:divBdr>
        <w:top w:val="none" w:sz="0" w:space="0" w:color="auto"/>
        <w:left w:val="none" w:sz="0" w:space="0" w:color="auto"/>
        <w:bottom w:val="none" w:sz="0" w:space="0" w:color="auto"/>
        <w:right w:val="none" w:sz="0" w:space="0" w:color="auto"/>
      </w:divBdr>
    </w:div>
    <w:div w:id="1266041885">
      <w:bodyDiv w:val="1"/>
      <w:marLeft w:val="0"/>
      <w:marRight w:val="0"/>
      <w:marTop w:val="0"/>
      <w:marBottom w:val="0"/>
      <w:divBdr>
        <w:top w:val="none" w:sz="0" w:space="0" w:color="auto"/>
        <w:left w:val="none" w:sz="0" w:space="0" w:color="auto"/>
        <w:bottom w:val="none" w:sz="0" w:space="0" w:color="auto"/>
        <w:right w:val="none" w:sz="0" w:space="0" w:color="auto"/>
      </w:divBdr>
    </w:div>
    <w:div w:id="1272515048">
      <w:bodyDiv w:val="1"/>
      <w:marLeft w:val="0"/>
      <w:marRight w:val="0"/>
      <w:marTop w:val="0"/>
      <w:marBottom w:val="0"/>
      <w:divBdr>
        <w:top w:val="none" w:sz="0" w:space="0" w:color="auto"/>
        <w:left w:val="none" w:sz="0" w:space="0" w:color="auto"/>
        <w:bottom w:val="none" w:sz="0" w:space="0" w:color="auto"/>
        <w:right w:val="none" w:sz="0" w:space="0" w:color="auto"/>
      </w:divBdr>
    </w:div>
    <w:div w:id="1275745196">
      <w:bodyDiv w:val="1"/>
      <w:marLeft w:val="0"/>
      <w:marRight w:val="0"/>
      <w:marTop w:val="0"/>
      <w:marBottom w:val="0"/>
      <w:divBdr>
        <w:top w:val="none" w:sz="0" w:space="0" w:color="auto"/>
        <w:left w:val="none" w:sz="0" w:space="0" w:color="auto"/>
        <w:bottom w:val="none" w:sz="0" w:space="0" w:color="auto"/>
        <w:right w:val="none" w:sz="0" w:space="0" w:color="auto"/>
      </w:divBdr>
    </w:div>
    <w:div w:id="1275940847">
      <w:bodyDiv w:val="1"/>
      <w:marLeft w:val="0"/>
      <w:marRight w:val="0"/>
      <w:marTop w:val="0"/>
      <w:marBottom w:val="0"/>
      <w:divBdr>
        <w:top w:val="none" w:sz="0" w:space="0" w:color="auto"/>
        <w:left w:val="none" w:sz="0" w:space="0" w:color="auto"/>
        <w:bottom w:val="none" w:sz="0" w:space="0" w:color="auto"/>
        <w:right w:val="none" w:sz="0" w:space="0" w:color="auto"/>
      </w:divBdr>
    </w:div>
    <w:div w:id="1279945586">
      <w:bodyDiv w:val="1"/>
      <w:marLeft w:val="0"/>
      <w:marRight w:val="0"/>
      <w:marTop w:val="0"/>
      <w:marBottom w:val="0"/>
      <w:divBdr>
        <w:top w:val="none" w:sz="0" w:space="0" w:color="auto"/>
        <w:left w:val="none" w:sz="0" w:space="0" w:color="auto"/>
        <w:bottom w:val="none" w:sz="0" w:space="0" w:color="auto"/>
        <w:right w:val="none" w:sz="0" w:space="0" w:color="auto"/>
      </w:divBdr>
    </w:div>
    <w:div w:id="1282955197">
      <w:bodyDiv w:val="1"/>
      <w:marLeft w:val="0"/>
      <w:marRight w:val="0"/>
      <w:marTop w:val="0"/>
      <w:marBottom w:val="0"/>
      <w:divBdr>
        <w:top w:val="none" w:sz="0" w:space="0" w:color="auto"/>
        <w:left w:val="none" w:sz="0" w:space="0" w:color="auto"/>
        <w:bottom w:val="none" w:sz="0" w:space="0" w:color="auto"/>
        <w:right w:val="none" w:sz="0" w:space="0" w:color="auto"/>
      </w:divBdr>
    </w:div>
    <w:div w:id="1293638754">
      <w:bodyDiv w:val="1"/>
      <w:marLeft w:val="0"/>
      <w:marRight w:val="0"/>
      <w:marTop w:val="0"/>
      <w:marBottom w:val="0"/>
      <w:divBdr>
        <w:top w:val="none" w:sz="0" w:space="0" w:color="auto"/>
        <w:left w:val="none" w:sz="0" w:space="0" w:color="auto"/>
        <w:bottom w:val="none" w:sz="0" w:space="0" w:color="auto"/>
        <w:right w:val="none" w:sz="0" w:space="0" w:color="auto"/>
      </w:divBdr>
    </w:div>
    <w:div w:id="1294751839">
      <w:bodyDiv w:val="1"/>
      <w:marLeft w:val="0"/>
      <w:marRight w:val="0"/>
      <w:marTop w:val="0"/>
      <w:marBottom w:val="0"/>
      <w:divBdr>
        <w:top w:val="none" w:sz="0" w:space="0" w:color="auto"/>
        <w:left w:val="none" w:sz="0" w:space="0" w:color="auto"/>
        <w:bottom w:val="none" w:sz="0" w:space="0" w:color="auto"/>
        <w:right w:val="none" w:sz="0" w:space="0" w:color="auto"/>
      </w:divBdr>
    </w:div>
    <w:div w:id="1302350334">
      <w:bodyDiv w:val="1"/>
      <w:marLeft w:val="0"/>
      <w:marRight w:val="0"/>
      <w:marTop w:val="0"/>
      <w:marBottom w:val="0"/>
      <w:divBdr>
        <w:top w:val="none" w:sz="0" w:space="0" w:color="auto"/>
        <w:left w:val="none" w:sz="0" w:space="0" w:color="auto"/>
        <w:bottom w:val="none" w:sz="0" w:space="0" w:color="auto"/>
        <w:right w:val="none" w:sz="0" w:space="0" w:color="auto"/>
      </w:divBdr>
    </w:div>
    <w:div w:id="1304651948">
      <w:bodyDiv w:val="1"/>
      <w:marLeft w:val="0"/>
      <w:marRight w:val="0"/>
      <w:marTop w:val="0"/>
      <w:marBottom w:val="0"/>
      <w:divBdr>
        <w:top w:val="none" w:sz="0" w:space="0" w:color="auto"/>
        <w:left w:val="none" w:sz="0" w:space="0" w:color="auto"/>
        <w:bottom w:val="none" w:sz="0" w:space="0" w:color="auto"/>
        <w:right w:val="none" w:sz="0" w:space="0" w:color="auto"/>
      </w:divBdr>
    </w:div>
    <w:div w:id="1315379757">
      <w:bodyDiv w:val="1"/>
      <w:marLeft w:val="0"/>
      <w:marRight w:val="0"/>
      <w:marTop w:val="0"/>
      <w:marBottom w:val="0"/>
      <w:divBdr>
        <w:top w:val="none" w:sz="0" w:space="0" w:color="auto"/>
        <w:left w:val="none" w:sz="0" w:space="0" w:color="auto"/>
        <w:bottom w:val="none" w:sz="0" w:space="0" w:color="auto"/>
        <w:right w:val="none" w:sz="0" w:space="0" w:color="auto"/>
      </w:divBdr>
    </w:div>
    <w:div w:id="1315523271">
      <w:bodyDiv w:val="1"/>
      <w:marLeft w:val="0"/>
      <w:marRight w:val="0"/>
      <w:marTop w:val="0"/>
      <w:marBottom w:val="0"/>
      <w:divBdr>
        <w:top w:val="none" w:sz="0" w:space="0" w:color="auto"/>
        <w:left w:val="none" w:sz="0" w:space="0" w:color="auto"/>
        <w:bottom w:val="none" w:sz="0" w:space="0" w:color="auto"/>
        <w:right w:val="none" w:sz="0" w:space="0" w:color="auto"/>
      </w:divBdr>
    </w:div>
    <w:div w:id="1320698186">
      <w:bodyDiv w:val="1"/>
      <w:marLeft w:val="0"/>
      <w:marRight w:val="0"/>
      <w:marTop w:val="0"/>
      <w:marBottom w:val="0"/>
      <w:divBdr>
        <w:top w:val="none" w:sz="0" w:space="0" w:color="auto"/>
        <w:left w:val="none" w:sz="0" w:space="0" w:color="auto"/>
        <w:bottom w:val="none" w:sz="0" w:space="0" w:color="auto"/>
        <w:right w:val="none" w:sz="0" w:space="0" w:color="auto"/>
      </w:divBdr>
    </w:div>
    <w:div w:id="1330866724">
      <w:bodyDiv w:val="1"/>
      <w:marLeft w:val="0"/>
      <w:marRight w:val="0"/>
      <w:marTop w:val="0"/>
      <w:marBottom w:val="0"/>
      <w:divBdr>
        <w:top w:val="none" w:sz="0" w:space="0" w:color="auto"/>
        <w:left w:val="none" w:sz="0" w:space="0" w:color="auto"/>
        <w:bottom w:val="none" w:sz="0" w:space="0" w:color="auto"/>
        <w:right w:val="none" w:sz="0" w:space="0" w:color="auto"/>
      </w:divBdr>
    </w:div>
    <w:div w:id="1333219480">
      <w:bodyDiv w:val="1"/>
      <w:marLeft w:val="0"/>
      <w:marRight w:val="0"/>
      <w:marTop w:val="0"/>
      <w:marBottom w:val="0"/>
      <w:divBdr>
        <w:top w:val="none" w:sz="0" w:space="0" w:color="auto"/>
        <w:left w:val="none" w:sz="0" w:space="0" w:color="auto"/>
        <w:bottom w:val="none" w:sz="0" w:space="0" w:color="auto"/>
        <w:right w:val="none" w:sz="0" w:space="0" w:color="auto"/>
      </w:divBdr>
    </w:div>
    <w:div w:id="1333920248">
      <w:bodyDiv w:val="1"/>
      <w:marLeft w:val="0"/>
      <w:marRight w:val="0"/>
      <w:marTop w:val="0"/>
      <w:marBottom w:val="0"/>
      <w:divBdr>
        <w:top w:val="none" w:sz="0" w:space="0" w:color="auto"/>
        <w:left w:val="none" w:sz="0" w:space="0" w:color="auto"/>
        <w:bottom w:val="none" w:sz="0" w:space="0" w:color="auto"/>
        <w:right w:val="none" w:sz="0" w:space="0" w:color="auto"/>
      </w:divBdr>
    </w:div>
    <w:div w:id="1342201589">
      <w:bodyDiv w:val="1"/>
      <w:marLeft w:val="0"/>
      <w:marRight w:val="0"/>
      <w:marTop w:val="0"/>
      <w:marBottom w:val="0"/>
      <w:divBdr>
        <w:top w:val="none" w:sz="0" w:space="0" w:color="auto"/>
        <w:left w:val="none" w:sz="0" w:space="0" w:color="auto"/>
        <w:bottom w:val="none" w:sz="0" w:space="0" w:color="auto"/>
        <w:right w:val="none" w:sz="0" w:space="0" w:color="auto"/>
      </w:divBdr>
    </w:div>
    <w:div w:id="1342508295">
      <w:bodyDiv w:val="1"/>
      <w:marLeft w:val="0"/>
      <w:marRight w:val="0"/>
      <w:marTop w:val="0"/>
      <w:marBottom w:val="0"/>
      <w:divBdr>
        <w:top w:val="none" w:sz="0" w:space="0" w:color="auto"/>
        <w:left w:val="none" w:sz="0" w:space="0" w:color="auto"/>
        <w:bottom w:val="none" w:sz="0" w:space="0" w:color="auto"/>
        <w:right w:val="none" w:sz="0" w:space="0" w:color="auto"/>
      </w:divBdr>
    </w:div>
    <w:div w:id="1351222943">
      <w:bodyDiv w:val="1"/>
      <w:marLeft w:val="0"/>
      <w:marRight w:val="0"/>
      <w:marTop w:val="0"/>
      <w:marBottom w:val="0"/>
      <w:divBdr>
        <w:top w:val="none" w:sz="0" w:space="0" w:color="auto"/>
        <w:left w:val="none" w:sz="0" w:space="0" w:color="auto"/>
        <w:bottom w:val="none" w:sz="0" w:space="0" w:color="auto"/>
        <w:right w:val="none" w:sz="0" w:space="0" w:color="auto"/>
      </w:divBdr>
    </w:div>
    <w:div w:id="1352874783">
      <w:bodyDiv w:val="1"/>
      <w:marLeft w:val="0"/>
      <w:marRight w:val="0"/>
      <w:marTop w:val="0"/>
      <w:marBottom w:val="0"/>
      <w:divBdr>
        <w:top w:val="none" w:sz="0" w:space="0" w:color="auto"/>
        <w:left w:val="none" w:sz="0" w:space="0" w:color="auto"/>
        <w:bottom w:val="none" w:sz="0" w:space="0" w:color="auto"/>
        <w:right w:val="none" w:sz="0" w:space="0" w:color="auto"/>
      </w:divBdr>
    </w:div>
    <w:div w:id="1358694501">
      <w:bodyDiv w:val="1"/>
      <w:marLeft w:val="0"/>
      <w:marRight w:val="0"/>
      <w:marTop w:val="0"/>
      <w:marBottom w:val="0"/>
      <w:divBdr>
        <w:top w:val="none" w:sz="0" w:space="0" w:color="auto"/>
        <w:left w:val="none" w:sz="0" w:space="0" w:color="auto"/>
        <w:bottom w:val="none" w:sz="0" w:space="0" w:color="auto"/>
        <w:right w:val="none" w:sz="0" w:space="0" w:color="auto"/>
      </w:divBdr>
    </w:div>
    <w:div w:id="1362047715">
      <w:bodyDiv w:val="1"/>
      <w:marLeft w:val="0"/>
      <w:marRight w:val="0"/>
      <w:marTop w:val="0"/>
      <w:marBottom w:val="0"/>
      <w:divBdr>
        <w:top w:val="none" w:sz="0" w:space="0" w:color="auto"/>
        <w:left w:val="none" w:sz="0" w:space="0" w:color="auto"/>
        <w:bottom w:val="none" w:sz="0" w:space="0" w:color="auto"/>
        <w:right w:val="none" w:sz="0" w:space="0" w:color="auto"/>
      </w:divBdr>
    </w:div>
    <w:div w:id="1363634019">
      <w:bodyDiv w:val="1"/>
      <w:marLeft w:val="0"/>
      <w:marRight w:val="0"/>
      <w:marTop w:val="0"/>
      <w:marBottom w:val="0"/>
      <w:divBdr>
        <w:top w:val="none" w:sz="0" w:space="0" w:color="auto"/>
        <w:left w:val="none" w:sz="0" w:space="0" w:color="auto"/>
        <w:bottom w:val="none" w:sz="0" w:space="0" w:color="auto"/>
        <w:right w:val="none" w:sz="0" w:space="0" w:color="auto"/>
      </w:divBdr>
    </w:div>
    <w:div w:id="1385326818">
      <w:bodyDiv w:val="1"/>
      <w:marLeft w:val="0"/>
      <w:marRight w:val="0"/>
      <w:marTop w:val="0"/>
      <w:marBottom w:val="0"/>
      <w:divBdr>
        <w:top w:val="none" w:sz="0" w:space="0" w:color="auto"/>
        <w:left w:val="none" w:sz="0" w:space="0" w:color="auto"/>
        <w:bottom w:val="none" w:sz="0" w:space="0" w:color="auto"/>
        <w:right w:val="none" w:sz="0" w:space="0" w:color="auto"/>
      </w:divBdr>
    </w:div>
    <w:div w:id="1392075428">
      <w:bodyDiv w:val="1"/>
      <w:marLeft w:val="0"/>
      <w:marRight w:val="0"/>
      <w:marTop w:val="0"/>
      <w:marBottom w:val="0"/>
      <w:divBdr>
        <w:top w:val="none" w:sz="0" w:space="0" w:color="auto"/>
        <w:left w:val="none" w:sz="0" w:space="0" w:color="auto"/>
        <w:bottom w:val="none" w:sz="0" w:space="0" w:color="auto"/>
        <w:right w:val="none" w:sz="0" w:space="0" w:color="auto"/>
      </w:divBdr>
    </w:div>
    <w:div w:id="1392772563">
      <w:bodyDiv w:val="1"/>
      <w:marLeft w:val="0"/>
      <w:marRight w:val="0"/>
      <w:marTop w:val="0"/>
      <w:marBottom w:val="0"/>
      <w:divBdr>
        <w:top w:val="none" w:sz="0" w:space="0" w:color="auto"/>
        <w:left w:val="none" w:sz="0" w:space="0" w:color="auto"/>
        <w:bottom w:val="none" w:sz="0" w:space="0" w:color="auto"/>
        <w:right w:val="none" w:sz="0" w:space="0" w:color="auto"/>
      </w:divBdr>
    </w:div>
    <w:div w:id="1393506289">
      <w:bodyDiv w:val="1"/>
      <w:marLeft w:val="0"/>
      <w:marRight w:val="0"/>
      <w:marTop w:val="0"/>
      <w:marBottom w:val="0"/>
      <w:divBdr>
        <w:top w:val="none" w:sz="0" w:space="0" w:color="auto"/>
        <w:left w:val="none" w:sz="0" w:space="0" w:color="auto"/>
        <w:bottom w:val="none" w:sz="0" w:space="0" w:color="auto"/>
        <w:right w:val="none" w:sz="0" w:space="0" w:color="auto"/>
      </w:divBdr>
    </w:div>
    <w:div w:id="1393850777">
      <w:bodyDiv w:val="1"/>
      <w:marLeft w:val="0"/>
      <w:marRight w:val="0"/>
      <w:marTop w:val="0"/>
      <w:marBottom w:val="0"/>
      <w:divBdr>
        <w:top w:val="none" w:sz="0" w:space="0" w:color="auto"/>
        <w:left w:val="none" w:sz="0" w:space="0" w:color="auto"/>
        <w:bottom w:val="none" w:sz="0" w:space="0" w:color="auto"/>
        <w:right w:val="none" w:sz="0" w:space="0" w:color="auto"/>
      </w:divBdr>
    </w:div>
    <w:div w:id="1395351704">
      <w:bodyDiv w:val="1"/>
      <w:marLeft w:val="0"/>
      <w:marRight w:val="0"/>
      <w:marTop w:val="0"/>
      <w:marBottom w:val="0"/>
      <w:divBdr>
        <w:top w:val="none" w:sz="0" w:space="0" w:color="auto"/>
        <w:left w:val="none" w:sz="0" w:space="0" w:color="auto"/>
        <w:bottom w:val="none" w:sz="0" w:space="0" w:color="auto"/>
        <w:right w:val="none" w:sz="0" w:space="0" w:color="auto"/>
      </w:divBdr>
    </w:div>
    <w:div w:id="1400902799">
      <w:bodyDiv w:val="1"/>
      <w:marLeft w:val="0"/>
      <w:marRight w:val="0"/>
      <w:marTop w:val="0"/>
      <w:marBottom w:val="0"/>
      <w:divBdr>
        <w:top w:val="none" w:sz="0" w:space="0" w:color="auto"/>
        <w:left w:val="none" w:sz="0" w:space="0" w:color="auto"/>
        <w:bottom w:val="none" w:sz="0" w:space="0" w:color="auto"/>
        <w:right w:val="none" w:sz="0" w:space="0" w:color="auto"/>
      </w:divBdr>
    </w:div>
    <w:div w:id="1408575142">
      <w:bodyDiv w:val="1"/>
      <w:marLeft w:val="0"/>
      <w:marRight w:val="0"/>
      <w:marTop w:val="0"/>
      <w:marBottom w:val="0"/>
      <w:divBdr>
        <w:top w:val="none" w:sz="0" w:space="0" w:color="auto"/>
        <w:left w:val="none" w:sz="0" w:space="0" w:color="auto"/>
        <w:bottom w:val="none" w:sz="0" w:space="0" w:color="auto"/>
        <w:right w:val="none" w:sz="0" w:space="0" w:color="auto"/>
      </w:divBdr>
    </w:div>
    <w:div w:id="1416825994">
      <w:bodyDiv w:val="1"/>
      <w:marLeft w:val="0"/>
      <w:marRight w:val="0"/>
      <w:marTop w:val="0"/>
      <w:marBottom w:val="0"/>
      <w:divBdr>
        <w:top w:val="none" w:sz="0" w:space="0" w:color="auto"/>
        <w:left w:val="none" w:sz="0" w:space="0" w:color="auto"/>
        <w:bottom w:val="none" w:sz="0" w:space="0" w:color="auto"/>
        <w:right w:val="none" w:sz="0" w:space="0" w:color="auto"/>
      </w:divBdr>
    </w:div>
    <w:div w:id="1418671764">
      <w:bodyDiv w:val="1"/>
      <w:marLeft w:val="0"/>
      <w:marRight w:val="0"/>
      <w:marTop w:val="0"/>
      <w:marBottom w:val="0"/>
      <w:divBdr>
        <w:top w:val="none" w:sz="0" w:space="0" w:color="auto"/>
        <w:left w:val="none" w:sz="0" w:space="0" w:color="auto"/>
        <w:bottom w:val="none" w:sz="0" w:space="0" w:color="auto"/>
        <w:right w:val="none" w:sz="0" w:space="0" w:color="auto"/>
      </w:divBdr>
    </w:div>
    <w:div w:id="1421178938">
      <w:bodyDiv w:val="1"/>
      <w:marLeft w:val="0"/>
      <w:marRight w:val="0"/>
      <w:marTop w:val="0"/>
      <w:marBottom w:val="0"/>
      <w:divBdr>
        <w:top w:val="none" w:sz="0" w:space="0" w:color="auto"/>
        <w:left w:val="none" w:sz="0" w:space="0" w:color="auto"/>
        <w:bottom w:val="none" w:sz="0" w:space="0" w:color="auto"/>
        <w:right w:val="none" w:sz="0" w:space="0" w:color="auto"/>
      </w:divBdr>
    </w:div>
    <w:div w:id="1430927000">
      <w:bodyDiv w:val="1"/>
      <w:marLeft w:val="0"/>
      <w:marRight w:val="0"/>
      <w:marTop w:val="0"/>
      <w:marBottom w:val="0"/>
      <w:divBdr>
        <w:top w:val="none" w:sz="0" w:space="0" w:color="auto"/>
        <w:left w:val="none" w:sz="0" w:space="0" w:color="auto"/>
        <w:bottom w:val="none" w:sz="0" w:space="0" w:color="auto"/>
        <w:right w:val="none" w:sz="0" w:space="0" w:color="auto"/>
      </w:divBdr>
    </w:div>
    <w:div w:id="1433041546">
      <w:bodyDiv w:val="1"/>
      <w:marLeft w:val="0"/>
      <w:marRight w:val="0"/>
      <w:marTop w:val="0"/>
      <w:marBottom w:val="0"/>
      <w:divBdr>
        <w:top w:val="none" w:sz="0" w:space="0" w:color="auto"/>
        <w:left w:val="none" w:sz="0" w:space="0" w:color="auto"/>
        <w:bottom w:val="none" w:sz="0" w:space="0" w:color="auto"/>
        <w:right w:val="none" w:sz="0" w:space="0" w:color="auto"/>
      </w:divBdr>
    </w:div>
    <w:div w:id="1434592248">
      <w:bodyDiv w:val="1"/>
      <w:marLeft w:val="0"/>
      <w:marRight w:val="0"/>
      <w:marTop w:val="0"/>
      <w:marBottom w:val="0"/>
      <w:divBdr>
        <w:top w:val="none" w:sz="0" w:space="0" w:color="auto"/>
        <w:left w:val="none" w:sz="0" w:space="0" w:color="auto"/>
        <w:bottom w:val="none" w:sz="0" w:space="0" w:color="auto"/>
        <w:right w:val="none" w:sz="0" w:space="0" w:color="auto"/>
      </w:divBdr>
    </w:div>
    <w:div w:id="1450853618">
      <w:bodyDiv w:val="1"/>
      <w:marLeft w:val="0"/>
      <w:marRight w:val="0"/>
      <w:marTop w:val="0"/>
      <w:marBottom w:val="0"/>
      <w:divBdr>
        <w:top w:val="none" w:sz="0" w:space="0" w:color="auto"/>
        <w:left w:val="none" w:sz="0" w:space="0" w:color="auto"/>
        <w:bottom w:val="none" w:sz="0" w:space="0" w:color="auto"/>
        <w:right w:val="none" w:sz="0" w:space="0" w:color="auto"/>
      </w:divBdr>
    </w:div>
    <w:div w:id="1452941457">
      <w:bodyDiv w:val="1"/>
      <w:marLeft w:val="0"/>
      <w:marRight w:val="0"/>
      <w:marTop w:val="0"/>
      <w:marBottom w:val="0"/>
      <w:divBdr>
        <w:top w:val="none" w:sz="0" w:space="0" w:color="auto"/>
        <w:left w:val="none" w:sz="0" w:space="0" w:color="auto"/>
        <w:bottom w:val="none" w:sz="0" w:space="0" w:color="auto"/>
        <w:right w:val="none" w:sz="0" w:space="0" w:color="auto"/>
      </w:divBdr>
    </w:div>
    <w:div w:id="1454178411">
      <w:bodyDiv w:val="1"/>
      <w:marLeft w:val="0"/>
      <w:marRight w:val="0"/>
      <w:marTop w:val="0"/>
      <w:marBottom w:val="0"/>
      <w:divBdr>
        <w:top w:val="none" w:sz="0" w:space="0" w:color="auto"/>
        <w:left w:val="none" w:sz="0" w:space="0" w:color="auto"/>
        <w:bottom w:val="none" w:sz="0" w:space="0" w:color="auto"/>
        <w:right w:val="none" w:sz="0" w:space="0" w:color="auto"/>
      </w:divBdr>
    </w:div>
    <w:div w:id="1454711514">
      <w:bodyDiv w:val="1"/>
      <w:marLeft w:val="0"/>
      <w:marRight w:val="0"/>
      <w:marTop w:val="0"/>
      <w:marBottom w:val="0"/>
      <w:divBdr>
        <w:top w:val="none" w:sz="0" w:space="0" w:color="auto"/>
        <w:left w:val="none" w:sz="0" w:space="0" w:color="auto"/>
        <w:bottom w:val="none" w:sz="0" w:space="0" w:color="auto"/>
        <w:right w:val="none" w:sz="0" w:space="0" w:color="auto"/>
      </w:divBdr>
    </w:div>
    <w:div w:id="1456409451">
      <w:bodyDiv w:val="1"/>
      <w:marLeft w:val="0"/>
      <w:marRight w:val="0"/>
      <w:marTop w:val="0"/>
      <w:marBottom w:val="0"/>
      <w:divBdr>
        <w:top w:val="none" w:sz="0" w:space="0" w:color="auto"/>
        <w:left w:val="none" w:sz="0" w:space="0" w:color="auto"/>
        <w:bottom w:val="none" w:sz="0" w:space="0" w:color="auto"/>
        <w:right w:val="none" w:sz="0" w:space="0" w:color="auto"/>
      </w:divBdr>
    </w:div>
    <w:div w:id="1461221441">
      <w:bodyDiv w:val="1"/>
      <w:marLeft w:val="0"/>
      <w:marRight w:val="0"/>
      <w:marTop w:val="0"/>
      <w:marBottom w:val="0"/>
      <w:divBdr>
        <w:top w:val="none" w:sz="0" w:space="0" w:color="auto"/>
        <w:left w:val="none" w:sz="0" w:space="0" w:color="auto"/>
        <w:bottom w:val="none" w:sz="0" w:space="0" w:color="auto"/>
        <w:right w:val="none" w:sz="0" w:space="0" w:color="auto"/>
      </w:divBdr>
    </w:div>
    <w:div w:id="1466922431">
      <w:bodyDiv w:val="1"/>
      <w:marLeft w:val="0"/>
      <w:marRight w:val="0"/>
      <w:marTop w:val="0"/>
      <w:marBottom w:val="0"/>
      <w:divBdr>
        <w:top w:val="none" w:sz="0" w:space="0" w:color="auto"/>
        <w:left w:val="none" w:sz="0" w:space="0" w:color="auto"/>
        <w:bottom w:val="none" w:sz="0" w:space="0" w:color="auto"/>
        <w:right w:val="none" w:sz="0" w:space="0" w:color="auto"/>
      </w:divBdr>
    </w:div>
    <w:div w:id="1468813821">
      <w:bodyDiv w:val="1"/>
      <w:marLeft w:val="0"/>
      <w:marRight w:val="0"/>
      <w:marTop w:val="0"/>
      <w:marBottom w:val="0"/>
      <w:divBdr>
        <w:top w:val="none" w:sz="0" w:space="0" w:color="auto"/>
        <w:left w:val="none" w:sz="0" w:space="0" w:color="auto"/>
        <w:bottom w:val="none" w:sz="0" w:space="0" w:color="auto"/>
        <w:right w:val="none" w:sz="0" w:space="0" w:color="auto"/>
      </w:divBdr>
    </w:div>
    <w:div w:id="1473404331">
      <w:bodyDiv w:val="1"/>
      <w:marLeft w:val="0"/>
      <w:marRight w:val="0"/>
      <w:marTop w:val="0"/>
      <w:marBottom w:val="0"/>
      <w:divBdr>
        <w:top w:val="none" w:sz="0" w:space="0" w:color="auto"/>
        <w:left w:val="none" w:sz="0" w:space="0" w:color="auto"/>
        <w:bottom w:val="none" w:sz="0" w:space="0" w:color="auto"/>
        <w:right w:val="none" w:sz="0" w:space="0" w:color="auto"/>
      </w:divBdr>
    </w:div>
    <w:div w:id="1473643770">
      <w:bodyDiv w:val="1"/>
      <w:marLeft w:val="0"/>
      <w:marRight w:val="0"/>
      <w:marTop w:val="0"/>
      <w:marBottom w:val="0"/>
      <w:divBdr>
        <w:top w:val="none" w:sz="0" w:space="0" w:color="auto"/>
        <w:left w:val="none" w:sz="0" w:space="0" w:color="auto"/>
        <w:bottom w:val="none" w:sz="0" w:space="0" w:color="auto"/>
        <w:right w:val="none" w:sz="0" w:space="0" w:color="auto"/>
      </w:divBdr>
    </w:div>
    <w:div w:id="1476682311">
      <w:bodyDiv w:val="1"/>
      <w:marLeft w:val="0"/>
      <w:marRight w:val="0"/>
      <w:marTop w:val="0"/>
      <w:marBottom w:val="0"/>
      <w:divBdr>
        <w:top w:val="none" w:sz="0" w:space="0" w:color="auto"/>
        <w:left w:val="none" w:sz="0" w:space="0" w:color="auto"/>
        <w:bottom w:val="none" w:sz="0" w:space="0" w:color="auto"/>
        <w:right w:val="none" w:sz="0" w:space="0" w:color="auto"/>
      </w:divBdr>
    </w:div>
    <w:div w:id="1483890964">
      <w:bodyDiv w:val="1"/>
      <w:marLeft w:val="0"/>
      <w:marRight w:val="0"/>
      <w:marTop w:val="0"/>
      <w:marBottom w:val="0"/>
      <w:divBdr>
        <w:top w:val="none" w:sz="0" w:space="0" w:color="auto"/>
        <w:left w:val="none" w:sz="0" w:space="0" w:color="auto"/>
        <w:bottom w:val="none" w:sz="0" w:space="0" w:color="auto"/>
        <w:right w:val="none" w:sz="0" w:space="0" w:color="auto"/>
      </w:divBdr>
    </w:div>
    <w:div w:id="1487625671">
      <w:bodyDiv w:val="1"/>
      <w:marLeft w:val="0"/>
      <w:marRight w:val="0"/>
      <w:marTop w:val="0"/>
      <w:marBottom w:val="0"/>
      <w:divBdr>
        <w:top w:val="none" w:sz="0" w:space="0" w:color="auto"/>
        <w:left w:val="none" w:sz="0" w:space="0" w:color="auto"/>
        <w:bottom w:val="none" w:sz="0" w:space="0" w:color="auto"/>
        <w:right w:val="none" w:sz="0" w:space="0" w:color="auto"/>
      </w:divBdr>
    </w:div>
    <w:div w:id="1488747777">
      <w:bodyDiv w:val="1"/>
      <w:marLeft w:val="0"/>
      <w:marRight w:val="0"/>
      <w:marTop w:val="0"/>
      <w:marBottom w:val="0"/>
      <w:divBdr>
        <w:top w:val="none" w:sz="0" w:space="0" w:color="auto"/>
        <w:left w:val="none" w:sz="0" w:space="0" w:color="auto"/>
        <w:bottom w:val="none" w:sz="0" w:space="0" w:color="auto"/>
        <w:right w:val="none" w:sz="0" w:space="0" w:color="auto"/>
      </w:divBdr>
    </w:div>
    <w:div w:id="1490439080">
      <w:bodyDiv w:val="1"/>
      <w:marLeft w:val="0"/>
      <w:marRight w:val="0"/>
      <w:marTop w:val="0"/>
      <w:marBottom w:val="0"/>
      <w:divBdr>
        <w:top w:val="none" w:sz="0" w:space="0" w:color="auto"/>
        <w:left w:val="none" w:sz="0" w:space="0" w:color="auto"/>
        <w:bottom w:val="none" w:sz="0" w:space="0" w:color="auto"/>
        <w:right w:val="none" w:sz="0" w:space="0" w:color="auto"/>
      </w:divBdr>
    </w:div>
    <w:div w:id="1491751482">
      <w:bodyDiv w:val="1"/>
      <w:marLeft w:val="0"/>
      <w:marRight w:val="0"/>
      <w:marTop w:val="0"/>
      <w:marBottom w:val="0"/>
      <w:divBdr>
        <w:top w:val="none" w:sz="0" w:space="0" w:color="auto"/>
        <w:left w:val="none" w:sz="0" w:space="0" w:color="auto"/>
        <w:bottom w:val="none" w:sz="0" w:space="0" w:color="auto"/>
        <w:right w:val="none" w:sz="0" w:space="0" w:color="auto"/>
      </w:divBdr>
    </w:div>
    <w:div w:id="1492869776">
      <w:bodyDiv w:val="1"/>
      <w:marLeft w:val="0"/>
      <w:marRight w:val="0"/>
      <w:marTop w:val="0"/>
      <w:marBottom w:val="0"/>
      <w:divBdr>
        <w:top w:val="none" w:sz="0" w:space="0" w:color="auto"/>
        <w:left w:val="none" w:sz="0" w:space="0" w:color="auto"/>
        <w:bottom w:val="none" w:sz="0" w:space="0" w:color="auto"/>
        <w:right w:val="none" w:sz="0" w:space="0" w:color="auto"/>
      </w:divBdr>
    </w:div>
    <w:div w:id="1494367566">
      <w:bodyDiv w:val="1"/>
      <w:marLeft w:val="0"/>
      <w:marRight w:val="0"/>
      <w:marTop w:val="0"/>
      <w:marBottom w:val="0"/>
      <w:divBdr>
        <w:top w:val="none" w:sz="0" w:space="0" w:color="auto"/>
        <w:left w:val="none" w:sz="0" w:space="0" w:color="auto"/>
        <w:bottom w:val="none" w:sz="0" w:space="0" w:color="auto"/>
        <w:right w:val="none" w:sz="0" w:space="0" w:color="auto"/>
      </w:divBdr>
    </w:div>
    <w:div w:id="1496073181">
      <w:bodyDiv w:val="1"/>
      <w:marLeft w:val="0"/>
      <w:marRight w:val="0"/>
      <w:marTop w:val="0"/>
      <w:marBottom w:val="0"/>
      <w:divBdr>
        <w:top w:val="none" w:sz="0" w:space="0" w:color="auto"/>
        <w:left w:val="none" w:sz="0" w:space="0" w:color="auto"/>
        <w:bottom w:val="none" w:sz="0" w:space="0" w:color="auto"/>
        <w:right w:val="none" w:sz="0" w:space="0" w:color="auto"/>
      </w:divBdr>
    </w:div>
    <w:div w:id="1497770777">
      <w:bodyDiv w:val="1"/>
      <w:marLeft w:val="0"/>
      <w:marRight w:val="0"/>
      <w:marTop w:val="0"/>
      <w:marBottom w:val="0"/>
      <w:divBdr>
        <w:top w:val="none" w:sz="0" w:space="0" w:color="auto"/>
        <w:left w:val="none" w:sz="0" w:space="0" w:color="auto"/>
        <w:bottom w:val="none" w:sz="0" w:space="0" w:color="auto"/>
        <w:right w:val="none" w:sz="0" w:space="0" w:color="auto"/>
      </w:divBdr>
    </w:div>
    <w:div w:id="1498181406">
      <w:bodyDiv w:val="1"/>
      <w:marLeft w:val="0"/>
      <w:marRight w:val="0"/>
      <w:marTop w:val="0"/>
      <w:marBottom w:val="0"/>
      <w:divBdr>
        <w:top w:val="none" w:sz="0" w:space="0" w:color="auto"/>
        <w:left w:val="none" w:sz="0" w:space="0" w:color="auto"/>
        <w:bottom w:val="none" w:sz="0" w:space="0" w:color="auto"/>
        <w:right w:val="none" w:sz="0" w:space="0" w:color="auto"/>
      </w:divBdr>
    </w:div>
    <w:div w:id="1511606159">
      <w:bodyDiv w:val="1"/>
      <w:marLeft w:val="0"/>
      <w:marRight w:val="0"/>
      <w:marTop w:val="0"/>
      <w:marBottom w:val="0"/>
      <w:divBdr>
        <w:top w:val="none" w:sz="0" w:space="0" w:color="auto"/>
        <w:left w:val="none" w:sz="0" w:space="0" w:color="auto"/>
        <w:bottom w:val="none" w:sz="0" w:space="0" w:color="auto"/>
        <w:right w:val="none" w:sz="0" w:space="0" w:color="auto"/>
      </w:divBdr>
    </w:div>
    <w:div w:id="1515223245">
      <w:bodyDiv w:val="1"/>
      <w:marLeft w:val="0"/>
      <w:marRight w:val="0"/>
      <w:marTop w:val="0"/>
      <w:marBottom w:val="0"/>
      <w:divBdr>
        <w:top w:val="none" w:sz="0" w:space="0" w:color="auto"/>
        <w:left w:val="none" w:sz="0" w:space="0" w:color="auto"/>
        <w:bottom w:val="none" w:sz="0" w:space="0" w:color="auto"/>
        <w:right w:val="none" w:sz="0" w:space="0" w:color="auto"/>
      </w:divBdr>
    </w:div>
    <w:div w:id="1516651161">
      <w:bodyDiv w:val="1"/>
      <w:marLeft w:val="0"/>
      <w:marRight w:val="0"/>
      <w:marTop w:val="0"/>
      <w:marBottom w:val="0"/>
      <w:divBdr>
        <w:top w:val="none" w:sz="0" w:space="0" w:color="auto"/>
        <w:left w:val="none" w:sz="0" w:space="0" w:color="auto"/>
        <w:bottom w:val="none" w:sz="0" w:space="0" w:color="auto"/>
        <w:right w:val="none" w:sz="0" w:space="0" w:color="auto"/>
      </w:divBdr>
    </w:div>
    <w:div w:id="1529173620">
      <w:bodyDiv w:val="1"/>
      <w:marLeft w:val="0"/>
      <w:marRight w:val="0"/>
      <w:marTop w:val="0"/>
      <w:marBottom w:val="0"/>
      <w:divBdr>
        <w:top w:val="none" w:sz="0" w:space="0" w:color="auto"/>
        <w:left w:val="none" w:sz="0" w:space="0" w:color="auto"/>
        <w:bottom w:val="none" w:sz="0" w:space="0" w:color="auto"/>
        <w:right w:val="none" w:sz="0" w:space="0" w:color="auto"/>
      </w:divBdr>
    </w:div>
    <w:div w:id="1530606829">
      <w:bodyDiv w:val="1"/>
      <w:marLeft w:val="0"/>
      <w:marRight w:val="0"/>
      <w:marTop w:val="0"/>
      <w:marBottom w:val="0"/>
      <w:divBdr>
        <w:top w:val="none" w:sz="0" w:space="0" w:color="auto"/>
        <w:left w:val="none" w:sz="0" w:space="0" w:color="auto"/>
        <w:bottom w:val="none" w:sz="0" w:space="0" w:color="auto"/>
        <w:right w:val="none" w:sz="0" w:space="0" w:color="auto"/>
      </w:divBdr>
    </w:div>
    <w:div w:id="1531067070">
      <w:bodyDiv w:val="1"/>
      <w:marLeft w:val="0"/>
      <w:marRight w:val="0"/>
      <w:marTop w:val="0"/>
      <w:marBottom w:val="0"/>
      <w:divBdr>
        <w:top w:val="none" w:sz="0" w:space="0" w:color="auto"/>
        <w:left w:val="none" w:sz="0" w:space="0" w:color="auto"/>
        <w:bottom w:val="none" w:sz="0" w:space="0" w:color="auto"/>
        <w:right w:val="none" w:sz="0" w:space="0" w:color="auto"/>
      </w:divBdr>
    </w:div>
    <w:div w:id="1532114209">
      <w:bodyDiv w:val="1"/>
      <w:marLeft w:val="0"/>
      <w:marRight w:val="0"/>
      <w:marTop w:val="0"/>
      <w:marBottom w:val="0"/>
      <w:divBdr>
        <w:top w:val="none" w:sz="0" w:space="0" w:color="auto"/>
        <w:left w:val="none" w:sz="0" w:space="0" w:color="auto"/>
        <w:bottom w:val="none" w:sz="0" w:space="0" w:color="auto"/>
        <w:right w:val="none" w:sz="0" w:space="0" w:color="auto"/>
      </w:divBdr>
    </w:div>
    <w:div w:id="1533302821">
      <w:bodyDiv w:val="1"/>
      <w:marLeft w:val="0"/>
      <w:marRight w:val="0"/>
      <w:marTop w:val="0"/>
      <w:marBottom w:val="0"/>
      <w:divBdr>
        <w:top w:val="none" w:sz="0" w:space="0" w:color="auto"/>
        <w:left w:val="none" w:sz="0" w:space="0" w:color="auto"/>
        <w:bottom w:val="none" w:sz="0" w:space="0" w:color="auto"/>
        <w:right w:val="none" w:sz="0" w:space="0" w:color="auto"/>
      </w:divBdr>
    </w:div>
    <w:div w:id="1534001635">
      <w:bodyDiv w:val="1"/>
      <w:marLeft w:val="0"/>
      <w:marRight w:val="0"/>
      <w:marTop w:val="0"/>
      <w:marBottom w:val="0"/>
      <w:divBdr>
        <w:top w:val="none" w:sz="0" w:space="0" w:color="auto"/>
        <w:left w:val="none" w:sz="0" w:space="0" w:color="auto"/>
        <w:bottom w:val="none" w:sz="0" w:space="0" w:color="auto"/>
        <w:right w:val="none" w:sz="0" w:space="0" w:color="auto"/>
      </w:divBdr>
    </w:div>
    <w:div w:id="1534804404">
      <w:bodyDiv w:val="1"/>
      <w:marLeft w:val="0"/>
      <w:marRight w:val="0"/>
      <w:marTop w:val="0"/>
      <w:marBottom w:val="0"/>
      <w:divBdr>
        <w:top w:val="none" w:sz="0" w:space="0" w:color="auto"/>
        <w:left w:val="none" w:sz="0" w:space="0" w:color="auto"/>
        <w:bottom w:val="none" w:sz="0" w:space="0" w:color="auto"/>
        <w:right w:val="none" w:sz="0" w:space="0" w:color="auto"/>
      </w:divBdr>
    </w:div>
    <w:div w:id="1535998946">
      <w:bodyDiv w:val="1"/>
      <w:marLeft w:val="0"/>
      <w:marRight w:val="0"/>
      <w:marTop w:val="0"/>
      <w:marBottom w:val="0"/>
      <w:divBdr>
        <w:top w:val="none" w:sz="0" w:space="0" w:color="auto"/>
        <w:left w:val="none" w:sz="0" w:space="0" w:color="auto"/>
        <w:bottom w:val="none" w:sz="0" w:space="0" w:color="auto"/>
        <w:right w:val="none" w:sz="0" w:space="0" w:color="auto"/>
      </w:divBdr>
    </w:div>
    <w:div w:id="1540511722">
      <w:bodyDiv w:val="1"/>
      <w:marLeft w:val="0"/>
      <w:marRight w:val="0"/>
      <w:marTop w:val="0"/>
      <w:marBottom w:val="0"/>
      <w:divBdr>
        <w:top w:val="none" w:sz="0" w:space="0" w:color="auto"/>
        <w:left w:val="none" w:sz="0" w:space="0" w:color="auto"/>
        <w:bottom w:val="none" w:sz="0" w:space="0" w:color="auto"/>
        <w:right w:val="none" w:sz="0" w:space="0" w:color="auto"/>
      </w:divBdr>
    </w:div>
    <w:div w:id="1542202857">
      <w:bodyDiv w:val="1"/>
      <w:marLeft w:val="0"/>
      <w:marRight w:val="0"/>
      <w:marTop w:val="0"/>
      <w:marBottom w:val="0"/>
      <w:divBdr>
        <w:top w:val="none" w:sz="0" w:space="0" w:color="auto"/>
        <w:left w:val="none" w:sz="0" w:space="0" w:color="auto"/>
        <w:bottom w:val="none" w:sz="0" w:space="0" w:color="auto"/>
        <w:right w:val="none" w:sz="0" w:space="0" w:color="auto"/>
      </w:divBdr>
    </w:div>
    <w:div w:id="1545285431">
      <w:bodyDiv w:val="1"/>
      <w:marLeft w:val="0"/>
      <w:marRight w:val="0"/>
      <w:marTop w:val="0"/>
      <w:marBottom w:val="0"/>
      <w:divBdr>
        <w:top w:val="none" w:sz="0" w:space="0" w:color="auto"/>
        <w:left w:val="none" w:sz="0" w:space="0" w:color="auto"/>
        <w:bottom w:val="none" w:sz="0" w:space="0" w:color="auto"/>
        <w:right w:val="none" w:sz="0" w:space="0" w:color="auto"/>
      </w:divBdr>
    </w:div>
    <w:div w:id="1548683549">
      <w:bodyDiv w:val="1"/>
      <w:marLeft w:val="0"/>
      <w:marRight w:val="0"/>
      <w:marTop w:val="0"/>
      <w:marBottom w:val="0"/>
      <w:divBdr>
        <w:top w:val="none" w:sz="0" w:space="0" w:color="auto"/>
        <w:left w:val="none" w:sz="0" w:space="0" w:color="auto"/>
        <w:bottom w:val="none" w:sz="0" w:space="0" w:color="auto"/>
        <w:right w:val="none" w:sz="0" w:space="0" w:color="auto"/>
      </w:divBdr>
    </w:div>
    <w:div w:id="1551068516">
      <w:bodyDiv w:val="1"/>
      <w:marLeft w:val="0"/>
      <w:marRight w:val="0"/>
      <w:marTop w:val="0"/>
      <w:marBottom w:val="0"/>
      <w:divBdr>
        <w:top w:val="none" w:sz="0" w:space="0" w:color="auto"/>
        <w:left w:val="none" w:sz="0" w:space="0" w:color="auto"/>
        <w:bottom w:val="none" w:sz="0" w:space="0" w:color="auto"/>
        <w:right w:val="none" w:sz="0" w:space="0" w:color="auto"/>
      </w:divBdr>
    </w:div>
    <w:div w:id="1554730670">
      <w:bodyDiv w:val="1"/>
      <w:marLeft w:val="0"/>
      <w:marRight w:val="0"/>
      <w:marTop w:val="0"/>
      <w:marBottom w:val="0"/>
      <w:divBdr>
        <w:top w:val="none" w:sz="0" w:space="0" w:color="auto"/>
        <w:left w:val="none" w:sz="0" w:space="0" w:color="auto"/>
        <w:bottom w:val="none" w:sz="0" w:space="0" w:color="auto"/>
        <w:right w:val="none" w:sz="0" w:space="0" w:color="auto"/>
      </w:divBdr>
    </w:div>
    <w:div w:id="1572496703">
      <w:bodyDiv w:val="1"/>
      <w:marLeft w:val="0"/>
      <w:marRight w:val="0"/>
      <w:marTop w:val="0"/>
      <w:marBottom w:val="0"/>
      <w:divBdr>
        <w:top w:val="none" w:sz="0" w:space="0" w:color="auto"/>
        <w:left w:val="none" w:sz="0" w:space="0" w:color="auto"/>
        <w:bottom w:val="none" w:sz="0" w:space="0" w:color="auto"/>
        <w:right w:val="none" w:sz="0" w:space="0" w:color="auto"/>
      </w:divBdr>
    </w:div>
    <w:div w:id="1573614088">
      <w:bodyDiv w:val="1"/>
      <w:marLeft w:val="0"/>
      <w:marRight w:val="0"/>
      <w:marTop w:val="0"/>
      <w:marBottom w:val="0"/>
      <w:divBdr>
        <w:top w:val="none" w:sz="0" w:space="0" w:color="auto"/>
        <w:left w:val="none" w:sz="0" w:space="0" w:color="auto"/>
        <w:bottom w:val="none" w:sz="0" w:space="0" w:color="auto"/>
        <w:right w:val="none" w:sz="0" w:space="0" w:color="auto"/>
      </w:divBdr>
    </w:div>
    <w:div w:id="1573852662">
      <w:bodyDiv w:val="1"/>
      <w:marLeft w:val="0"/>
      <w:marRight w:val="0"/>
      <w:marTop w:val="0"/>
      <w:marBottom w:val="0"/>
      <w:divBdr>
        <w:top w:val="none" w:sz="0" w:space="0" w:color="auto"/>
        <w:left w:val="none" w:sz="0" w:space="0" w:color="auto"/>
        <w:bottom w:val="none" w:sz="0" w:space="0" w:color="auto"/>
        <w:right w:val="none" w:sz="0" w:space="0" w:color="auto"/>
      </w:divBdr>
    </w:div>
    <w:div w:id="1574465165">
      <w:bodyDiv w:val="1"/>
      <w:marLeft w:val="0"/>
      <w:marRight w:val="0"/>
      <w:marTop w:val="0"/>
      <w:marBottom w:val="0"/>
      <w:divBdr>
        <w:top w:val="none" w:sz="0" w:space="0" w:color="auto"/>
        <w:left w:val="none" w:sz="0" w:space="0" w:color="auto"/>
        <w:bottom w:val="none" w:sz="0" w:space="0" w:color="auto"/>
        <w:right w:val="none" w:sz="0" w:space="0" w:color="auto"/>
      </w:divBdr>
    </w:div>
    <w:div w:id="1577275846">
      <w:bodyDiv w:val="1"/>
      <w:marLeft w:val="0"/>
      <w:marRight w:val="0"/>
      <w:marTop w:val="0"/>
      <w:marBottom w:val="0"/>
      <w:divBdr>
        <w:top w:val="none" w:sz="0" w:space="0" w:color="auto"/>
        <w:left w:val="none" w:sz="0" w:space="0" w:color="auto"/>
        <w:bottom w:val="none" w:sz="0" w:space="0" w:color="auto"/>
        <w:right w:val="none" w:sz="0" w:space="0" w:color="auto"/>
      </w:divBdr>
    </w:div>
    <w:div w:id="1585066520">
      <w:bodyDiv w:val="1"/>
      <w:marLeft w:val="0"/>
      <w:marRight w:val="0"/>
      <w:marTop w:val="0"/>
      <w:marBottom w:val="0"/>
      <w:divBdr>
        <w:top w:val="none" w:sz="0" w:space="0" w:color="auto"/>
        <w:left w:val="none" w:sz="0" w:space="0" w:color="auto"/>
        <w:bottom w:val="none" w:sz="0" w:space="0" w:color="auto"/>
        <w:right w:val="none" w:sz="0" w:space="0" w:color="auto"/>
      </w:divBdr>
    </w:div>
    <w:div w:id="1586576613">
      <w:bodyDiv w:val="1"/>
      <w:marLeft w:val="0"/>
      <w:marRight w:val="0"/>
      <w:marTop w:val="0"/>
      <w:marBottom w:val="0"/>
      <w:divBdr>
        <w:top w:val="none" w:sz="0" w:space="0" w:color="auto"/>
        <w:left w:val="none" w:sz="0" w:space="0" w:color="auto"/>
        <w:bottom w:val="none" w:sz="0" w:space="0" w:color="auto"/>
        <w:right w:val="none" w:sz="0" w:space="0" w:color="auto"/>
      </w:divBdr>
    </w:div>
    <w:div w:id="1589532886">
      <w:bodyDiv w:val="1"/>
      <w:marLeft w:val="0"/>
      <w:marRight w:val="0"/>
      <w:marTop w:val="0"/>
      <w:marBottom w:val="0"/>
      <w:divBdr>
        <w:top w:val="none" w:sz="0" w:space="0" w:color="auto"/>
        <w:left w:val="none" w:sz="0" w:space="0" w:color="auto"/>
        <w:bottom w:val="none" w:sz="0" w:space="0" w:color="auto"/>
        <w:right w:val="none" w:sz="0" w:space="0" w:color="auto"/>
      </w:divBdr>
    </w:div>
    <w:div w:id="1591499089">
      <w:bodyDiv w:val="1"/>
      <w:marLeft w:val="0"/>
      <w:marRight w:val="0"/>
      <w:marTop w:val="0"/>
      <w:marBottom w:val="0"/>
      <w:divBdr>
        <w:top w:val="none" w:sz="0" w:space="0" w:color="auto"/>
        <w:left w:val="none" w:sz="0" w:space="0" w:color="auto"/>
        <w:bottom w:val="none" w:sz="0" w:space="0" w:color="auto"/>
        <w:right w:val="none" w:sz="0" w:space="0" w:color="auto"/>
      </w:divBdr>
    </w:div>
    <w:div w:id="1592591287">
      <w:bodyDiv w:val="1"/>
      <w:marLeft w:val="0"/>
      <w:marRight w:val="0"/>
      <w:marTop w:val="0"/>
      <w:marBottom w:val="0"/>
      <w:divBdr>
        <w:top w:val="none" w:sz="0" w:space="0" w:color="auto"/>
        <w:left w:val="none" w:sz="0" w:space="0" w:color="auto"/>
        <w:bottom w:val="none" w:sz="0" w:space="0" w:color="auto"/>
        <w:right w:val="none" w:sz="0" w:space="0" w:color="auto"/>
      </w:divBdr>
    </w:div>
    <w:div w:id="1594624738">
      <w:bodyDiv w:val="1"/>
      <w:marLeft w:val="0"/>
      <w:marRight w:val="0"/>
      <w:marTop w:val="0"/>
      <w:marBottom w:val="0"/>
      <w:divBdr>
        <w:top w:val="none" w:sz="0" w:space="0" w:color="auto"/>
        <w:left w:val="none" w:sz="0" w:space="0" w:color="auto"/>
        <w:bottom w:val="none" w:sz="0" w:space="0" w:color="auto"/>
        <w:right w:val="none" w:sz="0" w:space="0" w:color="auto"/>
      </w:divBdr>
    </w:div>
    <w:div w:id="1595161890">
      <w:bodyDiv w:val="1"/>
      <w:marLeft w:val="0"/>
      <w:marRight w:val="0"/>
      <w:marTop w:val="0"/>
      <w:marBottom w:val="0"/>
      <w:divBdr>
        <w:top w:val="none" w:sz="0" w:space="0" w:color="auto"/>
        <w:left w:val="none" w:sz="0" w:space="0" w:color="auto"/>
        <w:bottom w:val="none" w:sz="0" w:space="0" w:color="auto"/>
        <w:right w:val="none" w:sz="0" w:space="0" w:color="auto"/>
      </w:divBdr>
    </w:div>
    <w:div w:id="1601986830">
      <w:bodyDiv w:val="1"/>
      <w:marLeft w:val="0"/>
      <w:marRight w:val="0"/>
      <w:marTop w:val="0"/>
      <w:marBottom w:val="0"/>
      <w:divBdr>
        <w:top w:val="none" w:sz="0" w:space="0" w:color="auto"/>
        <w:left w:val="none" w:sz="0" w:space="0" w:color="auto"/>
        <w:bottom w:val="none" w:sz="0" w:space="0" w:color="auto"/>
        <w:right w:val="none" w:sz="0" w:space="0" w:color="auto"/>
      </w:divBdr>
    </w:div>
    <w:div w:id="1609577473">
      <w:bodyDiv w:val="1"/>
      <w:marLeft w:val="0"/>
      <w:marRight w:val="0"/>
      <w:marTop w:val="0"/>
      <w:marBottom w:val="0"/>
      <w:divBdr>
        <w:top w:val="none" w:sz="0" w:space="0" w:color="auto"/>
        <w:left w:val="none" w:sz="0" w:space="0" w:color="auto"/>
        <w:bottom w:val="none" w:sz="0" w:space="0" w:color="auto"/>
        <w:right w:val="none" w:sz="0" w:space="0" w:color="auto"/>
      </w:divBdr>
    </w:div>
    <w:div w:id="1612930567">
      <w:bodyDiv w:val="1"/>
      <w:marLeft w:val="0"/>
      <w:marRight w:val="0"/>
      <w:marTop w:val="0"/>
      <w:marBottom w:val="0"/>
      <w:divBdr>
        <w:top w:val="none" w:sz="0" w:space="0" w:color="auto"/>
        <w:left w:val="none" w:sz="0" w:space="0" w:color="auto"/>
        <w:bottom w:val="none" w:sz="0" w:space="0" w:color="auto"/>
        <w:right w:val="none" w:sz="0" w:space="0" w:color="auto"/>
      </w:divBdr>
    </w:div>
    <w:div w:id="1613441942">
      <w:bodyDiv w:val="1"/>
      <w:marLeft w:val="0"/>
      <w:marRight w:val="0"/>
      <w:marTop w:val="0"/>
      <w:marBottom w:val="0"/>
      <w:divBdr>
        <w:top w:val="none" w:sz="0" w:space="0" w:color="auto"/>
        <w:left w:val="none" w:sz="0" w:space="0" w:color="auto"/>
        <w:bottom w:val="none" w:sz="0" w:space="0" w:color="auto"/>
        <w:right w:val="none" w:sz="0" w:space="0" w:color="auto"/>
      </w:divBdr>
    </w:div>
    <w:div w:id="1627587156">
      <w:bodyDiv w:val="1"/>
      <w:marLeft w:val="0"/>
      <w:marRight w:val="0"/>
      <w:marTop w:val="0"/>
      <w:marBottom w:val="0"/>
      <w:divBdr>
        <w:top w:val="none" w:sz="0" w:space="0" w:color="auto"/>
        <w:left w:val="none" w:sz="0" w:space="0" w:color="auto"/>
        <w:bottom w:val="none" w:sz="0" w:space="0" w:color="auto"/>
        <w:right w:val="none" w:sz="0" w:space="0" w:color="auto"/>
      </w:divBdr>
    </w:div>
    <w:div w:id="1637756388">
      <w:bodyDiv w:val="1"/>
      <w:marLeft w:val="0"/>
      <w:marRight w:val="0"/>
      <w:marTop w:val="0"/>
      <w:marBottom w:val="0"/>
      <w:divBdr>
        <w:top w:val="none" w:sz="0" w:space="0" w:color="auto"/>
        <w:left w:val="none" w:sz="0" w:space="0" w:color="auto"/>
        <w:bottom w:val="none" w:sz="0" w:space="0" w:color="auto"/>
        <w:right w:val="none" w:sz="0" w:space="0" w:color="auto"/>
      </w:divBdr>
    </w:div>
    <w:div w:id="1639459501">
      <w:bodyDiv w:val="1"/>
      <w:marLeft w:val="0"/>
      <w:marRight w:val="0"/>
      <w:marTop w:val="0"/>
      <w:marBottom w:val="0"/>
      <w:divBdr>
        <w:top w:val="none" w:sz="0" w:space="0" w:color="auto"/>
        <w:left w:val="none" w:sz="0" w:space="0" w:color="auto"/>
        <w:bottom w:val="none" w:sz="0" w:space="0" w:color="auto"/>
        <w:right w:val="none" w:sz="0" w:space="0" w:color="auto"/>
      </w:divBdr>
    </w:div>
    <w:div w:id="1640647354">
      <w:bodyDiv w:val="1"/>
      <w:marLeft w:val="0"/>
      <w:marRight w:val="0"/>
      <w:marTop w:val="0"/>
      <w:marBottom w:val="0"/>
      <w:divBdr>
        <w:top w:val="none" w:sz="0" w:space="0" w:color="auto"/>
        <w:left w:val="none" w:sz="0" w:space="0" w:color="auto"/>
        <w:bottom w:val="none" w:sz="0" w:space="0" w:color="auto"/>
        <w:right w:val="none" w:sz="0" w:space="0" w:color="auto"/>
      </w:divBdr>
    </w:div>
    <w:div w:id="1642225952">
      <w:bodyDiv w:val="1"/>
      <w:marLeft w:val="0"/>
      <w:marRight w:val="0"/>
      <w:marTop w:val="0"/>
      <w:marBottom w:val="0"/>
      <w:divBdr>
        <w:top w:val="none" w:sz="0" w:space="0" w:color="auto"/>
        <w:left w:val="none" w:sz="0" w:space="0" w:color="auto"/>
        <w:bottom w:val="none" w:sz="0" w:space="0" w:color="auto"/>
        <w:right w:val="none" w:sz="0" w:space="0" w:color="auto"/>
      </w:divBdr>
    </w:div>
    <w:div w:id="1653564760">
      <w:bodyDiv w:val="1"/>
      <w:marLeft w:val="0"/>
      <w:marRight w:val="0"/>
      <w:marTop w:val="0"/>
      <w:marBottom w:val="0"/>
      <w:divBdr>
        <w:top w:val="none" w:sz="0" w:space="0" w:color="auto"/>
        <w:left w:val="none" w:sz="0" w:space="0" w:color="auto"/>
        <w:bottom w:val="none" w:sz="0" w:space="0" w:color="auto"/>
        <w:right w:val="none" w:sz="0" w:space="0" w:color="auto"/>
      </w:divBdr>
    </w:div>
    <w:div w:id="1653945551">
      <w:bodyDiv w:val="1"/>
      <w:marLeft w:val="0"/>
      <w:marRight w:val="0"/>
      <w:marTop w:val="0"/>
      <w:marBottom w:val="0"/>
      <w:divBdr>
        <w:top w:val="none" w:sz="0" w:space="0" w:color="auto"/>
        <w:left w:val="none" w:sz="0" w:space="0" w:color="auto"/>
        <w:bottom w:val="none" w:sz="0" w:space="0" w:color="auto"/>
        <w:right w:val="none" w:sz="0" w:space="0" w:color="auto"/>
      </w:divBdr>
    </w:div>
    <w:div w:id="1660381437">
      <w:bodyDiv w:val="1"/>
      <w:marLeft w:val="0"/>
      <w:marRight w:val="0"/>
      <w:marTop w:val="0"/>
      <w:marBottom w:val="0"/>
      <w:divBdr>
        <w:top w:val="none" w:sz="0" w:space="0" w:color="auto"/>
        <w:left w:val="none" w:sz="0" w:space="0" w:color="auto"/>
        <w:bottom w:val="none" w:sz="0" w:space="0" w:color="auto"/>
        <w:right w:val="none" w:sz="0" w:space="0" w:color="auto"/>
      </w:divBdr>
    </w:div>
    <w:div w:id="1661302311">
      <w:bodyDiv w:val="1"/>
      <w:marLeft w:val="0"/>
      <w:marRight w:val="0"/>
      <w:marTop w:val="0"/>
      <w:marBottom w:val="0"/>
      <w:divBdr>
        <w:top w:val="none" w:sz="0" w:space="0" w:color="auto"/>
        <w:left w:val="none" w:sz="0" w:space="0" w:color="auto"/>
        <w:bottom w:val="none" w:sz="0" w:space="0" w:color="auto"/>
        <w:right w:val="none" w:sz="0" w:space="0" w:color="auto"/>
      </w:divBdr>
    </w:div>
    <w:div w:id="1666935038">
      <w:bodyDiv w:val="1"/>
      <w:marLeft w:val="0"/>
      <w:marRight w:val="0"/>
      <w:marTop w:val="0"/>
      <w:marBottom w:val="0"/>
      <w:divBdr>
        <w:top w:val="none" w:sz="0" w:space="0" w:color="auto"/>
        <w:left w:val="none" w:sz="0" w:space="0" w:color="auto"/>
        <w:bottom w:val="none" w:sz="0" w:space="0" w:color="auto"/>
        <w:right w:val="none" w:sz="0" w:space="0" w:color="auto"/>
      </w:divBdr>
    </w:div>
    <w:div w:id="1678077388">
      <w:bodyDiv w:val="1"/>
      <w:marLeft w:val="0"/>
      <w:marRight w:val="0"/>
      <w:marTop w:val="0"/>
      <w:marBottom w:val="0"/>
      <w:divBdr>
        <w:top w:val="none" w:sz="0" w:space="0" w:color="auto"/>
        <w:left w:val="none" w:sz="0" w:space="0" w:color="auto"/>
        <w:bottom w:val="none" w:sz="0" w:space="0" w:color="auto"/>
        <w:right w:val="none" w:sz="0" w:space="0" w:color="auto"/>
      </w:divBdr>
    </w:div>
    <w:div w:id="1694067357">
      <w:bodyDiv w:val="1"/>
      <w:marLeft w:val="0"/>
      <w:marRight w:val="0"/>
      <w:marTop w:val="0"/>
      <w:marBottom w:val="0"/>
      <w:divBdr>
        <w:top w:val="none" w:sz="0" w:space="0" w:color="auto"/>
        <w:left w:val="none" w:sz="0" w:space="0" w:color="auto"/>
        <w:bottom w:val="none" w:sz="0" w:space="0" w:color="auto"/>
        <w:right w:val="none" w:sz="0" w:space="0" w:color="auto"/>
      </w:divBdr>
    </w:div>
    <w:div w:id="1695955829">
      <w:bodyDiv w:val="1"/>
      <w:marLeft w:val="0"/>
      <w:marRight w:val="0"/>
      <w:marTop w:val="0"/>
      <w:marBottom w:val="0"/>
      <w:divBdr>
        <w:top w:val="none" w:sz="0" w:space="0" w:color="auto"/>
        <w:left w:val="none" w:sz="0" w:space="0" w:color="auto"/>
        <w:bottom w:val="none" w:sz="0" w:space="0" w:color="auto"/>
        <w:right w:val="none" w:sz="0" w:space="0" w:color="auto"/>
      </w:divBdr>
    </w:div>
    <w:div w:id="1697193521">
      <w:bodyDiv w:val="1"/>
      <w:marLeft w:val="0"/>
      <w:marRight w:val="0"/>
      <w:marTop w:val="0"/>
      <w:marBottom w:val="0"/>
      <w:divBdr>
        <w:top w:val="none" w:sz="0" w:space="0" w:color="auto"/>
        <w:left w:val="none" w:sz="0" w:space="0" w:color="auto"/>
        <w:bottom w:val="none" w:sz="0" w:space="0" w:color="auto"/>
        <w:right w:val="none" w:sz="0" w:space="0" w:color="auto"/>
      </w:divBdr>
    </w:div>
    <w:div w:id="1698505997">
      <w:bodyDiv w:val="1"/>
      <w:marLeft w:val="0"/>
      <w:marRight w:val="0"/>
      <w:marTop w:val="0"/>
      <w:marBottom w:val="0"/>
      <w:divBdr>
        <w:top w:val="none" w:sz="0" w:space="0" w:color="auto"/>
        <w:left w:val="none" w:sz="0" w:space="0" w:color="auto"/>
        <w:bottom w:val="none" w:sz="0" w:space="0" w:color="auto"/>
        <w:right w:val="none" w:sz="0" w:space="0" w:color="auto"/>
      </w:divBdr>
    </w:div>
    <w:div w:id="1702901181">
      <w:bodyDiv w:val="1"/>
      <w:marLeft w:val="0"/>
      <w:marRight w:val="0"/>
      <w:marTop w:val="0"/>
      <w:marBottom w:val="0"/>
      <w:divBdr>
        <w:top w:val="none" w:sz="0" w:space="0" w:color="auto"/>
        <w:left w:val="none" w:sz="0" w:space="0" w:color="auto"/>
        <w:bottom w:val="none" w:sz="0" w:space="0" w:color="auto"/>
        <w:right w:val="none" w:sz="0" w:space="0" w:color="auto"/>
      </w:divBdr>
    </w:div>
    <w:div w:id="1703243526">
      <w:bodyDiv w:val="1"/>
      <w:marLeft w:val="0"/>
      <w:marRight w:val="0"/>
      <w:marTop w:val="0"/>
      <w:marBottom w:val="0"/>
      <w:divBdr>
        <w:top w:val="none" w:sz="0" w:space="0" w:color="auto"/>
        <w:left w:val="none" w:sz="0" w:space="0" w:color="auto"/>
        <w:bottom w:val="none" w:sz="0" w:space="0" w:color="auto"/>
        <w:right w:val="none" w:sz="0" w:space="0" w:color="auto"/>
      </w:divBdr>
    </w:div>
    <w:div w:id="1708529653">
      <w:bodyDiv w:val="1"/>
      <w:marLeft w:val="0"/>
      <w:marRight w:val="0"/>
      <w:marTop w:val="0"/>
      <w:marBottom w:val="0"/>
      <w:divBdr>
        <w:top w:val="none" w:sz="0" w:space="0" w:color="auto"/>
        <w:left w:val="none" w:sz="0" w:space="0" w:color="auto"/>
        <w:bottom w:val="none" w:sz="0" w:space="0" w:color="auto"/>
        <w:right w:val="none" w:sz="0" w:space="0" w:color="auto"/>
      </w:divBdr>
    </w:div>
    <w:div w:id="1710838313">
      <w:bodyDiv w:val="1"/>
      <w:marLeft w:val="0"/>
      <w:marRight w:val="0"/>
      <w:marTop w:val="0"/>
      <w:marBottom w:val="0"/>
      <w:divBdr>
        <w:top w:val="none" w:sz="0" w:space="0" w:color="auto"/>
        <w:left w:val="none" w:sz="0" w:space="0" w:color="auto"/>
        <w:bottom w:val="none" w:sz="0" w:space="0" w:color="auto"/>
        <w:right w:val="none" w:sz="0" w:space="0" w:color="auto"/>
      </w:divBdr>
    </w:div>
    <w:div w:id="1714571190">
      <w:bodyDiv w:val="1"/>
      <w:marLeft w:val="0"/>
      <w:marRight w:val="0"/>
      <w:marTop w:val="0"/>
      <w:marBottom w:val="0"/>
      <w:divBdr>
        <w:top w:val="none" w:sz="0" w:space="0" w:color="auto"/>
        <w:left w:val="none" w:sz="0" w:space="0" w:color="auto"/>
        <w:bottom w:val="none" w:sz="0" w:space="0" w:color="auto"/>
        <w:right w:val="none" w:sz="0" w:space="0" w:color="auto"/>
      </w:divBdr>
    </w:div>
    <w:div w:id="1745950699">
      <w:bodyDiv w:val="1"/>
      <w:marLeft w:val="0"/>
      <w:marRight w:val="0"/>
      <w:marTop w:val="0"/>
      <w:marBottom w:val="0"/>
      <w:divBdr>
        <w:top w:val="none" w:sz="0" w:space="0" w:color="auto"/>
        <w:left w:val="none" w:sz="0" w:space="0" w:color="auto"/>
        <w:bottom w:val="none" w:sz="0" w:space="0" w:color="auto"/>
        <w:right w:val="none" w:sz="0" w:space="0" w:color="auto"/>
      </w:divBdr>
    </w:div>
    <w:div w:id="1750957040">
      <w:bodyDiv w:val="1"/>
      <w:marLeft w:val="0"/>
      <w:marRight w:val="0"/>
      <w:marTop w:val="0"/>
      <w:marBottom w:val="0"/>
      <w:divBdr>
        <w:top w:val="none" w:sz="0" w:space="0" w:color="auto"/>
        <w:left w:val="none" w:sz="0" w:space="0" w:color="auto"/>
        <w:bottom w:val="none" w:sz="0" w:space="0" w:color="auto"/>
        <w:right w:val="none" w:sz="0" w:space="0" w:color="auto"/>
      </w:divBdr>
    </w:div>
    <w:div w:id="1751657083">
      <w:bodyDiv w:val="1"/>
      <w:marLeft w:val="0"/>
      <w:marRight w:val="0"/>
      <w:marTop w:val="0"/>
      <w:marBottom w:val="0"/>
      <w:divBdr>
        <w:top w:val="none" w:sz="0" w:space="0" w:color="auto"/>
        <w:left w:val="none" w:sz="0" w:space="0" w:color="auto"/>
        <w:bottom w:val="none" w:sz="0" w:space="0" w:color="auto"/>
        <w:right w:val="none" w:sz="0" w:space="0" w:color="auto"/>
      </w:divBdr>
    </w:div>
    <w:div w:id="1759909796">
      <w:bodyDiv w:val="1"/>
      <w:marLeft w:val="0"/>
      <w:marRight w:val="0"/>
      <w:marTop w:val="0"/>
      <w:marBottom w:val="0"/>
      <w:divBdr>
        <w:top w:val="none" w:sz="0" w:space="0" w:color="auto"/>
        <w:left w:val="none" w:sz="0" w:space="0" w:color="auto"/>
        <w:bottom w:val="none" w:sz="0" w:space="0" w:color="auto"/>
        <w:right w:val="none" w:sz="0" w:space="0" w:color="auto"/>
      </w:divBdr>
    </w:div>
    <w:div w:id="1772431573">
      <w:bodyDiv w:val="1"/>
      <w:marLeft w:val="0"/>
      <w:marRight w:val="0"/>
      <w:marTop w:val="0"/>
      <w:marBottom w:val="0"/>
      <w:divBdr>
        <w:top w:val="none" w:sz="0" w:space="0" w:color="auto"/>
        <w:left w:val="none" w:sz="0" w:space="0" w:color="auto"/>
        <w:bottom w:val="none" w:sz="0" w:space="0" w:color="auto"/>
        <w:right w:val="none" w:sz="0" w:space="0" w:color="auto"/>
      </w:divBdr>
    </w:div>
    <w:div w:id="1773209448">
      <w:bodyDiv w:val="1"/>
      <w:marLeft w:val="0"/>
      <w:marRight w:val="0"/>
      <w:marTop w:val="0"/>
      <w:marBottom w:val="0"/>
      <w:divBdr>
        <w:top w:val="none" w:sz="0" w:space="0" w:color="auto"/>
        <w:left w:val="none" w:sz="0" w:space="0" w:color="auto"/>
        <w:bottom w:val="none" w:sz="0" w:space="0" w:color="auto"/>
        <w:right w:val="none" w:sz="0" w:space="0" w:color="auto"/>
      </w:divBdr>
    </w:div>
    <w:div w:id="1773277968">
      <w:bodyDiv w:val="1"/>
      <w:marLeft w:val="0"/>
      <w:marRight w:val="0"/>
      <w:marTop w:val="0"/>
      <w:marBottom w:val="0"/>
      <w:divBdr>
        <w:top w:val="none" w:sz="0" w:space="0" w:color="auto"/>
        <w:left w:val="none" w:sz="0" w:space="0" w:color="auto"/>
        <w:bottom w:val="none" w:sz="0" w:space="0" w:color="auto"/>
        <w:right w:val="none" w:sz="0" w:space="0" w:color="auto"/>
      </w:divBdr>
    </w:div>
    <w:div w:id="1776292496">
      <w:bodyDiv w:val="1"/>
      <w:marLeft w:val="0"/>
      <w:marRight w:val="0"/>
      <w:marTop w:val="0"/>
      <w:marBottom w:val="0"/>
      <w:divBdr>
        <w:top w:val="none" w:sz="0" w:space="0" w:color="auto"/>
        <w:left w:val="none" w:sz="0" w:space="0" w:color="auto"/>
        <w:bottom w:val="none" w:sz="0" w:space="0" w:color="auto"/>
        <w:right w:val="none" w:sz="0" w:space="0" w:color="auto"/>
      </w:divBdr>
    </w:div>
    <w:div w:id="1778524823">
      <w:bodyDiv w:val="1"/>
      <w:marLeft w:val="0"/>
      <w:marRight w:val="0"/>
      <w:marTop w:val="0"/>
      <w:marBottom w:val="0"/>
      <w:divBdr>
        <w:top w:val="none" w:sz="0" w:space="0" w:color="auto"/>
        <w:left w:val="none" w:sz="0" w:space="0" w:color="auto"/>
        <w:bottom w:val="none" w:sz="0" w:space="0" w:color="auto"/>
        <w:right w:val="none" w:sz="0" w:space="0" w:color="auto"/>
      </w:divBdr>
    </w:div>
    <w:div w:id="1789619590">
      <w:bodyDiv w:val="1"/>
      <w:marLeft w:val="0"/>
      <w:marRight w:val="0"/>
      <w:marTop w:val="0"/>
      <w:marBottom w:val="0"/>
      <w:divBdr>
        <w:top w:val="none" w:sz="0" w:space="0" w:color="auto"/>
        <w:left w:val="none" w:sz="0" w:space="0" w:color="auto"/>
        <w:bottom w:val="none" w:sz="0" w:space="0" w:color="auto"/>
        <w:right w:val="none" w:sz="0" w:space="0" w:color="auto"/>
      </w:divBdr>
    </w:div>
    <w:div w:id="1792702552">
      <w:bodyDiv w:val="1"/>
      <w:marLeft w:val="0"/>
      <w:marRight w:val="0"/>
      <w:marTop w:val="0"/>
      <w:marBottom w:val="0"/>
      <w:divBdr>
        <w:top w:val="none" w:sz="0" w:space="0" w:color="auto"/>
        <w:left w:val="none" w:sz="0" w:space="0" w:color="auto"/>
        <w:bottom w:val="none" w:sz="0" w:space="0" w:color="auto"/>
        <w:right w:val="none" w:sz="0" w:space="0" w:color="auto"/>
      </w:divBdr>
    </w:div>
    <w:div w:id="1794909784">
      <w:bodyDiv w:val="1"/>
      <w:marLeft w:val="0"/>
      <w:marRight w:val="0"/>
      <w:marTop w:val="0"/>
      <w:marBottom w:val="0"/>
      <w:divBdr>
        <w:top w:val="none" w:sz="0" w:space="0" w:color="auto"/>
        <w:left w:val="none" w:sz="0" w:space="0" w:color="auto"/>
        <w:bottom w:val="none" w:sz="0" w:space="0" w:color="auto"/>
        <w:right w:val="none" w:sz="0" w:space="0" w:color="auto"/>
      </w:divBdr>
    </w:div>
    <w:div w:id="1803502245">
      <w:bodyDiv w:val="1"/>
      <w:marLeft w:val="0"/>
      <w:marRight w:val="0"/>
      <w:marTop w:val="0"/>
      <w:marBottom w:val="0"/>
      <w:divBdr>
        <w:top w:val="none" w:sz="0" w:space="0" w:color="auto"/>
        <w:left w:val="none" w:sz="0" w:space="0" w:color="auto"/>
        <w:bottom w:val="none" w:sz="0" w:space="0" w:color="auto"/>
        <w:right w:val="none" w:sz="0" w:space="0" w:color="auto"/>
      </w:divBdr>
    </w:div>
    <w:div w:id="1808080987">
      <w:bodyDiv w:val="1"/>
      <w:marLeft w:val="0"/>
      <w:marRight w:val="0"/>
      <w:marTop w:val="0"/>
      <w:marBottom w:val="0"/>
      <w:divBdr>
        <w:top w:val="none" w:sz="0" w:space="0" w:color="auto"/>
        <w:left w:val="none" w:sz="0" w:space="0" w:color="auto"/>
        <w:bottom w:val="none" w:sz="0" w:space="0" w:color="auto"/>
        <w:right w:val="none" w:sz="0" w:space="0" w:color="auto"/>
      </w:divBdr>
    </w:div>
    <w:div w:id="1809472430">
      <w:bodyDiv w:val="1"/>
      <w:marLeft w:val="0"/>
      <w:marRight w:val="0"/>
      <w:marTop w:val="0"/>
      <w:marBottom w:val="0"/>
      <w:divBdr>
        <w:top w:val="none" w:sz="0" w:space="0" w:color="auto"/>
        <w:left w:val="none" w:sz="0" w:space="0" w:color="auto"/>
        <w:bottom w:val="none" w:sz="0" w:space="0" w:color="auto"/>
        <w:right w:val="none" w:sz="0" w:space="0" w:color="auto"/>
      </w:divBdr>
    </w:div>
    <w:div w:id="1821841811">
      <w:bodyDiv w:val="1"/>
      <w:marLeft w:val="0"/>
      <w:marRight w:val="0"/>
      <w:marTop w:val="0"/>
      <w:marBottom w:val="0"/>
      <w:divBdr>
        <w:top w:val="none" w:sz="0" w:space="0" w:color="auto"/>
        <w:left w:val="none" w:sz="0" w:space="0" w:color="auto"/>
        <w:bottom w:val="none" w:sz="0" w:space="0" w:color="auto"/>
        <w:right w:val="none" w:sz="0" w:space="0" w:color="auto"/>
      </w:divBdr>
    </w:div>
    <w:div w:id="1828664408">
      <w:bodyDiv w:val="1"/>
      <w:marLeft w:val="0"/>
      <w:marRight w:val="0"/>
      <w:marTop w:val="0"/>
      <w:marBottom w:val="0"/>
      <w:divBdr>
        <w:top w:val="none" w:sz="0" w:space="0" w:color="auto"/>
        <w:left w:val="none" w:sz="0" w:space="0" w:color="auto"/>
        <w:bottom w:val="none" w:sz="0" w:space="0" w:color="auto"/>
        <w:right w:val="none" w:sz="0" w:space="0" w:color="auto"/>
      </w:divBdr>
    </w:div>
    <w:div w:id="1829200583">
      <w:bodyDiv w:val="1"/>
      <w:marLeft w:val="0"/>
      <w:marRight w:val="0"/>
      <w:marTop w:val="0"/>
      <w:marBottom w:val="0"/>
      <w:divBdr>
        <w:top w:val="none" w:sz="0" w:space="0" w:color="auto"/>
        <w:left w:val="none" w:sz="0" w:space="0" w:color="auto"/>
        <w:bottom w:val="none" w:sz="0" w:space="0" w:color="auto"/>
        <w:right w:val="none" w:sz="0" w:space="0" w:color="auto"/>
      </w:divBdr>
    </w:div>
    <w:div w:id="1830634803">
      <w:bodyDiv w:val="1"/>
      <w:marLeft w:val="0"/>
      <w:marRight w:val="0"/>
      <w:marTop w:val="0"/>
      <w:marBottom w:val="0"/>
      <w:divBdr>
        <w:top w:val="none" w:sz="0" w:space="0" w:color="auto"/>
        <w:left w:val="none" w:sz="0" w:space="0" w:color="auto"/>
        <w:bottom w:val="none" w:sz="0" w:space="0" w:color="auto"/>
        <w:right w:val="none" w:sz="0" w:space="0" w:color="auto"/>
      </w:divBdr>
    </w:div>
    <w:div w:id="1837500834">
      <w:bodyDiv w:val="1"/>
      <w:marLeft w:val="0"/>
      <w:marRight w:val="0"/>
      <w:marTop w:val="0"/>
      <w:marBottom w:val="0"/>
      <w:divBdr>
        <w:top w:val="none" w:sz="0" w:space="0" w:color="auto"/>
        <w:left w:val="none" w:sz="0" w:space="0" w:color="auto"/>
        <w:bottom w:val="none" w:sz="0" w:space="0" w:color="auto"/>
        <w:right w:val="none" w:sz="0" w:space="0" w:color="auto"/>
      </w:divBdr>
    </w:div>
    <w:div w:id="1838693824">
      <w:bodyDiv w:val="1"/>
      <w:marLeft w:val="0"/>
      <w:marRight w:val="0"/>
      <w:marTop w:val="0"/>
      <w:marBottom w:val="0"/>
      <w:divBdr>
        <w:top w:val="none" w:sz="0" w:space="0" w:color="auto"/>
        <w:left w:val="none" w:sz="0" w:space="0" w:color="auto"/>
        <w:bottom w:val="none" w:sz="0" w:space="0" w:color="auto"/>
        <w:right w:val="none" w:sz="0" w:space="0" w:color="auto"/>
      </w:divBdr>
    </w:div>
    <w:div w:id="1839808080">
      <w:bodyDiv w:val="1"/>
      <w:marLeft w:val="0"/>
      <w:marRight w:val="0"/>
      <w:marTop w:val="0"/>
      <w:marBottom w:val="0"/>
      <w:divBdr>
        <w:top w:val="none" w:sz="0" w:space="0" w:color="auto"/>
        <w:left w:val="none" w:sz="0" w:space="0" w:color="auto"/>
        <w:bottom w:val="none" w:sz="0" w:space="0" w:color="auto"/>
        <w:right w:val="none" w:sz="0" w:space="0" w:color="auto"/>
      </w:divBdr>
    </w:div>
    <w:div w:id="1849364649">
      <w:bodyDiv w:val="1"/>
      <w:marLeft w:val="0"/>
      <w:marRight w:val="0"/>
      <w:marTop w:val="0"/>
      <w:marBottom w:val="0"/>
      <w:divBdr>
        <w:top w:val="none" w:sz="0" w:space="0" w:color="auto"/>
        <w:left w:val="none" w:sz="0" w:space="0" w:color="auto"/>
        <w:bottom w:val="none" w:sz="0" w:space="0" w:color="auto"/>
        <w:right w:val="none" w:sz="0" w:space="0" w:color="auto"/>
      </w:divBdr>
    </w:div>
    <w:div w:id="1850216290">
      <w:bodyDiv w:val="1"/>
      <w:marLeft w:val="0"/>
      <w:marRight w:val="0"/>
      <w:marTop w:val="0"/>
      <w:marBottom w:val="0"/>
      <w:divBdr>
        <w:top w:val="none" w:sz="0" w:space="0" w:color="auto"/>
        <w:left w:val="none" w:sz="0" w:space="0" w:color="auto"/>
        <w:bottom w:val="none" w:sz="0" w:space="0" w:color="auto"/>
        <w:right w:val="none" w:sz="0" w:space="0" w:color="auto"/>
      </w:divBdr>
    </w:div>
    <w:div w:id="1853687282">
      <w:bodyDiv w:val="1"/>
      <w:marLeft w:val="0"/>
      <w:marRight w:val="0"/>
      <w:marTop w:val="0"/>
      <w:marBottom w:val="0"/>
      <w:divBdr>
        <w:top w:val="none" w:sz="0" w:space="0" w:color="auto"/>
        <w:left w:val="none" w:sz="0" w:space="0" w:color="auto"/>
        <w:bottom w:val="none" w:sz="0" w:space="0" w:color="auto"/>
        <w:right w:val="none" w:sz="0" w:space="0" w:color="auto"/>
      </w:divBdr>
    </w:div>
    <w:div w:id="1863744993">
      <w:bodyDiv w:val="1"/>
      <w:marLeft w:val="0"/>
      <w:marRight w:val="0"/>
      <w:marTop w:val="0"/>
      <w:marBottom w:val="0"/>
      <w:divBdr>
        <w:top w:val="none" w:sz="0" w:space="0" w:color="auto"/>
        <w:left w:val="none" w:sz="0" w:space="0" w:color="auto"/>
        <w:bottom w:val="none" w:sz="0" w:space="0" w:color="auto"/>
        <w:right w:val="none" w:sz="0" w:space="0" w:color="auto"/>
      </w:divBdr>
    </w:div>
    <w:div w:id="1865828835">
      <w:bodyDiv w:val="1"/>
      <w:marLeft w:val="0"/>
      <w:marRight w:val="0"/>
      <w:marTop w:val="0"/>
      <w:marBottom w:val="0"/>
      <w:divBdr>
        <w:top w:val="none" w:sz="0" w:space="0" w:color="auto"/>
        <w:left w:val="none" w:sz="0" w:space="0" w:color="auto"/>
        <w:bottom w:val="none" w:sz="0" w:space="0" w:color="auto"/>
        <w:right w:val="none" w:sz="0" w:space="0" w:color="auto"/>
      </w:divBdr>
    </w:div>
    <w:div w:id="1871143149">
      <w:bodyDiv w:val="1"/>
      <w:marLeft w:val="0"/>
      <w:marRight w:val="0"/>
      <w:marTop w:val="0"/>
      <w:marBottom w:val="0"/>
      <w:divBdr>
        <w:top w:val="none" w:sz="0" w:space="0" w:color="auto"/>
        <w:left w:val="none" w:sz="0" w:space="0" w:color="auto"/>
        <w:bottom w:val="none" w:sz="0" w:space="0" w:color="auto"/>
        <w:right w:val="none" w:sz="0" w:space="0" w:color="auto"/>
      </w:divBdr>
    </w:div>
    <w:div w:id="1875654332">
      <w:bodyDiv w:val="1"/>
      <w:marLeft w:val="0"/>
      <w:marRight w:val="0"/>
      <w:marTop w:val="0"/>
      <w:marBottom w:val="0"/>
      <w:divBdr>
        <w:top w:val="none" w:sz="0" w:space="0" w:color="auto"/>
        <w:left w:val="none" w:sz="0" w:space="0" w:color="auto"/>
        <w:bottom w:val="none" w:sz="0" w:space="0" w:color="auto"/>
        <w:right w:val="none" w:sz="0" w:space="0" w:color="auto"/>
      </w:divBdr>
    </w:div>
    <w:div w:id="1882549798">
      <w:bodyDiv w:val="1"/>
      <w:marLeft w:val="0"/>
      <w:marRight w:val="0"/>
      <w:marTop w:val="0"/>
      <w:marBottom w:val="0"/>
      <w:divBdr>
        <w:top w:val="none" w:sz="0" w:space="0" w:color="auto"/>
        <w:left w:val="none" w:sz="0" w:space="0" w:color="auto"/>
        <w:bottom w:val="none" w:sz="0" w:space="0" w:color="auto"/>
        <w:right w:val="none" w:sz="0" w:space="0" w:color="auto"/>
      </w:divBdr>
    </w:div>
    <w:div w:id="1884441356">
      <w:bodyDiv w:val="1"/>
      <w:marLeft w:val="0"/>
      <w:marRight w:val="0"/>
      <w:marTop w:val="0"/>
      <w:marBottom w:val="0"/>
      <w:divBdr>
        <w:top w:val="none" w:sz="0" w:space="0" w:color="auto"/>
        <w:left w:val="none" w:sz="0" w:space="0" w:color="auto"/>
        <w:bottom w:val="none" w:sz="0" w:space="0" w:color="auto"/>
        <w:right w:val="none" w:sz="0" w:space="0" w:color="auto"/>
      </w:divBdr>
    </w:div>
    <w:div w:id="1893685482">
      <w:bodyDiv w:val="1"/>
      <w:marLeft w:val="0"/>
      <w:marRight w:val="0"/>
      <w:marTop w:val="0"/>
      <w:marBottom w:val="0"/>
      <w:divBdr>
        <w:top w:val="none" w:sz="0" w:space="0" w:color="auto"/>
        <w:left w:val="none" w:sz="0" w:space="0" w:color="auto"/>
        <w:bottom w:val="none" w:sz="0" w:space="0" w:color="auto"/>
        <w:right w:val="none" w:sz="0" w:space="0" w:color="auto"/>
      </w:divBdr>
    </w:div>
    <w:div w:id="1894535349">
      <w:bodyDiv w:val="1"/>
      <w:marLeft w:val="0"/>
      <w:marRight w:val="0"/>
      <w:marTop w:val="0"/>
      <w:marBottom w:val="0"/>
      <w:divBdr>
        <w:top w:val="none" w:sz="0" w:space="0" w:color="auto"/>
        <w:left w:val="none" w:sz="0" w:space="0" w:color="auto"/>
        <w:bottom w:val="none" w:sz="0" w:space="0" w:color="auto"/>
        <w:right w:val="none" w:sz="0" w:space="0" w:color="auto"/>
      </w:divBdr>
    </w:div>
    <w:div w:id="1896116960">
      <w:bodyDiv w:val="1"/>
      <w:marLeft w:val="0"/>
      <w:marRight w:val="0"/>
      <w:marTop w:val="0"/>
      <w:marBottom w:val="0"/>
      <w:divBdr>
        <w:top w:val="none" w:sz="0" w:space="0" w:color="auto"/>
        <w:left w:val="none" w:sz="0" w:space="0" w:color="auto"/>
        <w:bottom w:val="none" w:sz="0" w:space="0" w:color="auto"/>
        <w:right w:val="none" w:sz="0" w:space="0" w:color="auto"/>
      </w:divBdr>
    </w:div>
    <w:div w:id="1899197485">
      <w:bodyDiv w:val="1"/>
      <w:marLeft w:val="0"/>
      <w:marRight w:val="0"/>
      <w:marTop w:val="0"/>
      <w:marBottom w:val="0"/>
      <w:divBdr>
        <w:top w:val="none" w:sz="0" w:space="0" w:color="auto"/>
        <w:left w:val="none" w:sz="0" w:space="0" w:color="auto"/>
        <w:bottom w:val="none" w:sz="0" w:space="0" w:color="auto"/>
        <w:right w:val="none" w:sz="0" w:space="0" w:color="auto"/>
      </w:divBdr>
    </w:div>
    <w:div w:id="1900703198">
      <w:bodyDiv w:val="1"/>
      <w:marLeft w:val="0"/>
      <w:marRight w:val="0"/>
      <w:marTop w:val="0"/>
      <w:marBottom w:val="0"/>
      <w:divBdr>
        <w:top w:val="none" w:sz="0" w:space="0" w:color="auto"/>
        <w:left w:val="none" w:sz="0" w:space="0" w:color="auto"/>
        <w:bottom w:val="none" w:sz="0" w:space="0" w:color="auto"/>
        <w:right w:val="none" w:sz="0" w:space="0" w:color="auto"/>
      </w:divBdr>
    </w:div>
    <w:div w:id="1905066781">
      <w:bodyDiv w:val="1"/>
      <w:marLeft w:val="0"/>
      <w:marRight w:val="0"/>
      <w:marTop w:val="0"/>
      <w:marBottom w:val="0"/>
      <w:divBdr>
        <w:top w:val="none" w:sz="0" w:space="0" w:color="auto"/>
        <w:left w:val="none" w:sz="0" w:space="0" w:color="auto"/>
        <w:bottom w:val="none" w:sz="0" w:space="0" w:color="auto"/>
        <w:right w:val="none" w:sz="0" w:space="0" w:color="auto"/>
      </w:divBdr>
    </w:div>
    <w:div w:id="1917127605">
      <w:bodyDiv w:val="1"/>
      <w:marLeft w:val="0"/>
      <w:marRight w:val="0"/>
      <w:marTop w:val="0"/>
      <w:marBottom w:val="0"/>
      <w:divBdr>
        <w:top w:val="none" w:sz="0" w:space="0" w:color="auto"/>
        <w:left w:val="none" w:sz="0" w:space="0" w:color="auto"/>
        <w:bottom w:val="none" w:sz="0" w:space="0" w:color="auto"/>
        <w:right w:val="none" w:sz="0" w:space="0" w:color="auto"/>
      </w:divBdr>
    </w:div>
    <w:div w:id="1917468431">
      <w:bodyDiv w:val="1"/>
      <w:marLeft w:val="0"/>
      <w:marRight w:val="0"/>
      <w:marTop w:val="0"/>
      <w:marBottom w:val="0"/>
      <w:divBdr>
        <w:top w:val="none" w:sz="0" w:space="0" w:color="auto"/>
        <w:left w:val="none" w:sz="0" w:space="0" w:color="auto"/>
        <w:bottom w:val="none" w:sz="0" w:space="0" w:color="auto"/>
        <w:right w:val="none" w:sz="0" w:space="0" w:color="auto"/>
      </w:divBdr>
    </w:div>
    <w:div w:id="1921328348">
      <w:bodyDiv w:val="1"/>
      <w:marLeft w:val="0"/>
      <w:marRight w:val="0"/>
      <w:marTop w:val="0"/>
      <w:marBottom w:val="0"/>
      <w:divBdr>
        <w:top w:val="none" w:sz="0" w:space="0" w:color="auto"/>
        <w:left w:val="none" w:sz="0" w:space="0" w:color="auto"/>
        <w:bottom w:val="none" w:sz="0" w:space="0" w:color="auto"/>
        <w:right w:val="none" w:sz="0" w:space="0" w:color="auto"/>
      </w:divBdr>
    </w:div>
    <w:div w:id="1923490580">
      <w:bodyDiv w:val="1"/>
      <w:marLeft w:val="0"/>
      <w:marRight w:val="0"/>
      <w:marTop w:val="0"/>
      <w:marBottom w:val="0"/>
      <w:divBdr>
        <w:top w:val="none" w:sz="0" w:space="0" w:color="auto"/>
        <w:left w:val="none" w:sz="0" w:space="0" w:color="auto"/>
        <w:bottom w:val="none" w:sz="0" w:space="0" w:color="auto"/>
        <w:right w:val="none" w:sz="0" w:space="0" w:color="auto"/>
      </w:divBdr>
    </w:div>
    <w:div w:id="1933317275">
      <w:bodyDiv w:val="1"/>
      <w:marLeft w:val="0"/>
      <w:marRight w:val="0"/>
      <w:marTop w:val="0"/>
      <w:marBottom w:val="0"/>
      <w:divBdr>
        <w:top w:val="none" w:sz="0" w:space="0" w:color="auto"/>
        <w:left w:val="none" w:sz="0" w:space="0" w:color="auto"/>
        <w:bottom w:val="none" w:sz="0" w:space="0" w:color="auto"/>
        <w:right w:val="none" w:sz="0" w:space="0" w:color="auto"/>
      </w:divBdr>
    </w:div>
    <w:div w:id="1941983592">
      <w:bodyDiv w:val="1"/>
      <w:marLeft w:val="0"/>
      <w:marRight w:val="0"/>
      <w:marTop w:val="0"/>
      <w:marBottom w:val="0"/>
      <w:divBdr>
        <w:top w:val="none" w:sz="0" w:space="0" w:color="auto"/>
        <w:left w:val="none" w:sz="0" w:space="0" w:color="auto"/>
        <w:bottom w:val="none" w:sz="0" w:space="0" w:color="auto"/>
        <w:right w:val="none" w:sz="0" w:space="0" w:color="auto"/>
      </w:divBdr>
    </w:div>
    <w:div w:id="1943562362">
      <w:bodyDiv w:val="1"/>
      <w:marLeft w:val="0"/>
      <w:marRight w:val="0"/>
      <w:marTop w:val="0"/>
      <w:marBottom w:val="0"/>
      <w:divBdr>
        <w:top w:val="none" w:sz="0" w:space="0" w:color="auto"/>
        <w:left w:val="none" w:sz="0" w:space="0" w:color="auto"/>
        <w:bottom w:val="none" w:sz="0" w:space="0" w:color="auto"/>
        <w:right w:val="none" w:sz="0" w:space="0" w:color="auto"/>
      </w:divBdr>
    </w:div>
    <w:div w:id="1946037888">
      <w:bodyDiv w:val="1"/>
      <w:marLeft w:val="0"/>
      <w:marRight w:val="0"/>
      <w:marTop w:val="0"/>
      <w:marBottom w:val="0"/>
      <w:divBdr>
        <w:top w:val="none" w:sz="0" w:space="0" w:color="auto"/>
        <w:left w:val="none" w:sz="0" w:space="0" w:color="auto"/>
        <w:bottom w:val="none" w:sz="0" w:space="0" w:color="auto"/>
        <w:right w:val="none" w:sz="0" w:space="0" w:color="auto"/>
      </w:divBdr>
    </w:div>
    <w:div w:id="1949771645">
      <w:bodyDiv w:val="1"/>
      <w:marLeft w:val="0"/>
      <w:marRight w:val="0"/>
      <w:marTop w:val="0"/>
      <w:marBottom w:val="0"/>
      <w:divBdr>
        <w:top w:val="none" w:sz="0" w:space="0" w:color="auto"/>
        <w:left w:val="none" w:sz="0" w:space="0" w:color="auto"/>
        <w:bottom w:val="none" w:sz="0" w:space="0" w:color="auto"/>
        <w:right w:val="none" w:sz="0" w:space="0" w:color="auto"/>
      </w:divBdr>
    </w:div>
    <w:div w:id="1957105064">
      <w:bodyDiv w:val="1"/>
      <w:marLeft w:val="0"/>
      <w:marRight w:val="0"/>
      <w:marTop w:val="0"/>
      <w:marBottom w:val="0"/>
      <w:divBdr>
        <w:top w:val="none" w:sz="0" w:space="0" w:color="auto"/>
        <w:left w:val="none" w:sz="0" w:space="0" w:color="auto"/>
        <w:bottom w:val="none" w:sz="0" w:space="0" w:color="auto"/>
        <w:right w:val="none" w:sz="0" w:space="0" w:color="auto"/>
      </w:divBdr>
    </w:div>
    <w:div w:id="1959755302">
      <w:bodyDiv w:val="1"/>
      <w:marLeft w:val="0"/>
      <w:marRight w:val="0"/>
      <w:marTop w:val="0"/>
      <w:marBottom w:val="0"/>
      <w:divBdr>
        <w:top w:val="none" w:sz="0" w:space="0" w:color="auto"/>
        <w:left w:val="none" w:sz="0" w:space="0" w:color="auto"/>
        <w:bottom w:val="none" w:sz="0" w:space="0" w:color="auto"/>
        <w:right w:val="none" w:sz="0" w:space="0" w:color="auto"/>
      </w:divBdr>
    </w:div>
    <w:div w:id="1962495339">
      <w:bodyDiv w:val="1"/>
      <w:marLeft w:val="0"/>
      <w:marRight w:val="0"/>
      <w:marTop w:val="0"/>
      <w:marBottom w:val="0"/>
      <w:divBdr>
        <w:top w:val="none" w:sz="0" w:space="0" w:color="auto"/>
        <w:left w:val="none" w:sz="0" w:space="0" w:color="auto"/>
        <w:bottom w:val="none" w:sz="0" w:space="0" w:color="auto"/>
        <w:right w:val="none" w:sz="0" w:space="0" w:color="auto"/>
      </w:divBdr>
    </w:div>
    <w:div w:id="1968854613">
      <w:bodyDiv w:val="1"/>
      <w:marLeft w:val="0"/>
      <w:marRight w:val="0"/>
      <w:marTop w:val="0"/>
      <w:marBottom w:val="0"/>
      <w:divBdr>
        <w:top w:val="none" w:sz="0" w:space="0" w:color="auto"/>
        <w:left w:val="none" w:sz="0" w:space="0" w:color="auto"/>
        <w:bottom w:val="none" w:sz="0" w:space="0" w:color="auto"/>
        <w:right w:val="none" w:sz="0" w:space="0" w:color="auto"/>
      </w:divBdr>
    </w:div>
    <w:div w:id="1968967355">
      <w:bodyDiv w:val="1"/>
      <w:marLeft w:val="0"/>
      <w:marRight w:val="0"/>
      <w:marTop w:val="0"/>
      <w:marBottom w:val="0"/>
      <w:divBdr>
        <w:top w:val="none" w:sz="0" w:space="0" w:color="auto"/>
        <w:left w:val="none" w:sz="0" w:space="0" w:color="auto"/>
        <w:bottom w:val="none" w:sz="0" w:space="0" w:color="auto"/>
        <w:right w:val="none" w:sz="0" w:space="0" w:color="auto"/>
      </w:divBdr>
    </w:div>
    <w:div w:id="1977446553">
      <w:bodyDiv w:val="1"/>
      <w:marLeft w:val="0"/>
      <w:marRight w:val="0"/>
      <w:marTop w:val="0"/>
      <w:marBottom w:val="0"/>
      <w:divBdr>
        <w:top w:val="none" w:sz="0" w:space="0" w:color="auto"/>
        <w:left w:val="none" w:sz="0" w:space="0" w:color="auto"/>
        <w:bottom w:val="none" w:sz="0" w:space="0" w:color="auto"/>
        <w:right w:val="none" w:sz="0" w:space="0" w:color="auto"/>
      </w:divBdr>
    </w:div>
    <w:div w:id="1983075327">
      <w:bodyDiv w:val="1"/>
      <w:marLeft w:val="0"/>
      <w:marRight w:val="0"/>
      <w:marTop w:val="0"/>
      <w:marBottom w:val="0"/>
      <w:divBdr>
        <w:top w:val="none" w:sz="0" w:space="0" w:color="auto"/>
        <w:left w:val="none" w:sz="0" w:space="0" w:color="auto"/>
        <w:bottom w:val="none" w:sz="0" w:space="0" w:color="auto"/>
        <w:right w:val="none" w:sz="0" w:space="0" w:color="auto"/>
      </w:divBdr>
    </w:div>
    <w:div w:id="1988976989">
      <w:bodyDiv w:val="1"/>
      <w:marLeft w:val="0"/>
      <w:marRight w:val="0"/>
      <w:marTop w:val="0"/>
      <w:marBottom w:val="0"/>
      <w:divBdr>
        <w:top w:val="none" w:sz="0" w:space="0" w:color="auto"/>
        <w:left w:val="none" w:sz="0" w:space="0" w:color="auto"/>
        <w:bottom w:val="none" w:sz="0" w:space="0" w:color="auto"/>
        <w:right w:val="none" w:sz="0" w:space="0" w:color="auto"/>
      </w:divBdr>
    </w:div>
    <w:div w:id="1989359913">
      <w:bodyDiv w:val="1"/>
      <w:marLeft w:val="0"/>
      <w:marRight w:val="0"/>
      <w:marTop w:val="0"/>
      <w:marBottom w:val="0"/>
      <w:divBdr>
        <w:top w:val="none" w:sz="0" w:space="0" w:color="auto"/>
        <w:left w:val="none" w:sz="0" w:space="0" w:color="auto"/>
        <w:bottom w:val="none" w:sz="0" w:space="0" w:color="auto"/>
        <w:right w:val="none" w:sz="0" w:space="0" w:color="auto"/>
      </w:divBdr>
    </w:div>
    <w:div w:id="1993094487">
      <w:bodyDiv w:val="1"/>
      <w:marLeft w:val="0"/>
      <w:marRight w:val="0"/>
      <w:marTop w:val="0"/>
      <w:marBottom w:val="0"/>
      <w:divBdr>
        <w:top w:val="none" w:sz="0" w:space="0" w:color="auto"/>
        <w:left w:val="none" w:sz="0" w:space="0" w:color="auto"/>
        <w:bottom w:val="none" w:sz="0" w:space="0" w:color="auto"/>
        <w:right w:val="none" w:sz="0" w:space="0" w:color="auto"/>
      </w:divBdr>
    </w:div>
    <w:div w:id="1997342562">
      <w:bodyDiv w:val="1"/>
      <w:marLeft w:val="0"/>
      <w:marRight w:val="0"/>
      <w:marTop w:val="0"/>
      <w:marBottom w:val="0"/>
      <w:divBdr>
        <w:top w:val="none" w:sz="0" w:space="0" w:color="auto"/>
        <w:left w:val="none" w:sz="0" w:space="0" w:color="auto"/>
        <w:bottom w:val="none" w:sz="0" w:space="0" w:color="auto"/>
        <w:right w:val="none" w:sz="0" w:space="0" w:color="auto"/>
      </w:divBdr>
    </w:div>
    <w:div w:id="2005237204">
      <w:bodyDiv w:val="1"/>
      <w:marLeft w:val="0"/>
      <w:marRight w:val="0"/>
      <w:marTop w:val="0"/>
      <w:marBottom w:val="0"/>
      <w:divBdr>
        <w:top w:val="none" w:sz="0" w:space="0" w:color="auto"/>
        <w:left w:val="none" w:sz="0" w:space="0" w:color="auto"/>
        <w:bottom w:val="none" w:sz="0" w:space="0" w:color="auto"/>
        <w:right w:val="none" w:sz="0" w:space="0" w:color="auto"/>
      </w:divBdr>
    </w:div>
    <w:div w:id="2014143785">
      <w:bodyDiv w:val="1"/>
      <w:marLeft w:val="0"/>
      <w:marRight w:val="0"/>
      <w:marTop w:val="0"/>
      <w:marBottom w:val="0"/>
      <w:divBdr>
        <w:top w:val="none" w:sz="0" w:space="0" w:color="auto"/>
        <w:left w:val="none" w:sz="0" w:space="0" w:color="auto"/>
        <w:bottom w:val="none" w:sz="0" w:space="0" w:color="auto"/>
        <w:right w:val="none" w:sz="0" w:space="0" w:color="auto"/>
      </w:divBdr>
    </w:div>
    <w:div w:id="2014334527">
      <w:bodyDiv w:val="1"/>
      <w:marLeft w:val="0"/>
      <w:marRight w:val="0"/>
      <w:marTop w:val="0"/>
      <w:marBottom w:val="0"/>
      <w:divBdr>
        <w:top w:val="none" w:sz="0" w:space="0" w:color="auto"/>
        <w:left w:val="none" w:sz="0" w:space="0" w:color="auto"/>
        <w:bottom w:val="none" w:sz="0" w:space="0" w:color="auto"/>
        <w:right w:val="none" w:sz="0" w:space="0" w:color="auto"/>
      </w:divBdr>
    </w:div>
    <w:div w:id="2015523596">
      <w:bodyDiv w:val="1"/>
      <w:marLeft w:val="0"/>
      <w:marRight w:val="0"/>
      <w:marTop w:val="0"/>
      <w:marBottom w:val="0"/>
      <w:divBdr>
        <w:top w:val="none" w:sz="0" w:space="0" w:color="auto"/>
        <w:left w:val="none" w:sz="0" w:space="0" w:color="auto"/>
        <w:bottom w:val="none" w:sz="0" w:space="0" w:color="auto"/>
        <w:right w:val="none" w:sz="0" w:space="0" w:color="auto"/>
      </w:divBdr>
    </w:div>
    <w:div w:id="2019964172">
      <w:bodyDiv w:val="1"/>
      <w:marLeft w:val="0"/>
      <w:marRight w:val="0"/>
      <w:marTop w:val="0"/>
      <w:marBottom w:val="0"/>
      <w:divBdr>
        <w:top w:val="none" w:sz="0" w:space="0" w:color="auto"/>
        <w:left w:val="none" w:sz="0" w:space="0" w:color="auto"/>
        <w:bottom w:val="none" w:sz="0" w:space="0" w:color="auto"/>
        <w:right w:val="none" w:sz="0" w:space="0" w:color="auto"/>
      </w:divBdr>
    </w:div>
    <w:div w:id="2023360234">
      <w:bodyDiv w:val="1"/>
      <w:marLeft w:val="0"/>
      <w:marRight w:val="0"/>
      <w:marTop w:val="0"/>
      <w:marBottom w:val="0"/>
      <w:divBdr>
        <w:top w:val="none" w:sz="0" w:space="0" w:color="auto"/>
        <w:left w:val="none" w:sz="0" w:space="0" w:color="auto"/>
        <w:bottom w:val="none" w:sz="0" w:space="0" w:color="auto"/>
        <w:right w:val="none" w:sz="0" w:space="0" w:color="auto"/>
      </w:divBdr>
    </w:div>
    <w:div w:id="2024358194">
      <w:bodyDiv w:val="1"/>
      <w:marLeft w:val="0"/>
      <w:marRight w:val="0"/>
      <w:marTop w:val="0"/>
      <w:marBottom w:val="0"/>
      <w:divBdr>
        <w:top w:val="none" w:sz="0" w:space="0" w:color="auto"/>
        <w:left w:val="none" w:sz="0" w:space="0" w:color="auto"/>
        <w:bottom w:val="none" w:sz="0" w:space="0" w:color="auto"/>
        <w:right w:val="none" w:sz="0" w:space="0" w:color="auto"/>
      </w:divBdr>
    </w:div>
    <w:div w:id="2028170360">
      <w:bodyDiv w:val="1"/>
      <w:marLeft w:val="0"/>
      <w:marRight w:val="0"/>
      <w:marTop w:val="0"/>
      <w:marBottom w:val="0"/>
      <w:divBdr>
        <w:top w:val="none" w:sz="0" w:space="0" w:color="auto"/>
        <w:left w:val="none" w:sz="0" w:space="0" w:color="auto"/>
        <w:bottom w:val="none" w:sz="0" w:space="0" w:color="auto"/>
        <w:right w:val="none" w:sz="0" w:space="0" w:color="auto"/>
      </w:divBdr>
    </w:div>
    <w:div w:id="2030796032">
      <w:bodyDiv w:val="1"/>
      <w:marLeft w:val="0"/>
      <w:marRight w:val="0"/>
      <w:marTop w:val="0"/>
      <w:marBottom w:val="0"/>
      <w:divBdr>
        <w:top w:val="none" w:sz="0" w:space="0" w:color="auto"/>
        <w:left w:val="none" w:sz="0" w:space="0" w:color="auto"/>
        <w:bottom w:val="none" w:sz="0" w:space="0" w:color="auto"/>
        <w:right w:val="none" w:sz="0" w:space="0" w:color="auto"/>
      </w:divBdr>
    </w:div>
    <w:div w:id="2044596732">
      <w:bodyDiv w:val="1"/>
      <w:marLeft w:val="0"/>
      <w:marRight w:val="0"/>
      <w:marTop w:val="0"/>
      <w:marBottom w:val="0"/>
      <w:divBdr>
        <w:top w:val="none" w:sz="0" w:space="0" w:color="auto"/>
        <w:left w:val="none" w:sz="0" w:space="0" w:color="auto"/>
        <w:bottom w:val="none" w:sz="0" w:space="0" w:color="auto"/>
        <w:right w:val="none" w:sz="0" w:space="0" w:color="auto"/>
      </w:divBdr>
    </w:div>
    <w:div w:id="2045908018">
      <w:bodyDiv w:val="1"/>
      <w:marLeft w:val="0"/>
      <w:marRight w:val="0"/>
      <w:marTop w:val="0"/>
      <w:marBottom w:val="0"/>
      <w:divBdr>
        <w:top w:val="none" w:sz="0" w:space="0" w:color="auto"/>
        <w:left w:val="none" w:sz="0" w:space="0" w:color="auto"/>
        <w:bottom w:val="none" w:sz="0" w:space="0" w:color="auto"/>
        <w:right w:val="none" w:sz="0" w:space="0" w:color="auto"/>
      </w:divBdr>
    </w:div>
    <w:div w:id="2055345486">
      <w:bodyDiv w:val="1"/>
      <w:marLeft w:val="0"/>
      <w:marRight w:val="0"/>
      <w:marTop w:val="0"/>
      <w:marBottom w:val="0"/>
      <w:divBdr>
        <w:top w:val="none" w:sz="0" w:space="0" w:color="auto"/>
        <w:left w:val="none" w:sz="0" w:space="0" w:color="auto"/>
        <w:bottom w:val="none" w:sz="0" w:space="0" w:color="auto"/>
        <w:right w:val="none" w:sz="0" w:space="0" w:color="auto"/>
      </w:divBdr>
    </w:div>
    <w:div w:id="2055615944">
      <w:bodyDiv w:val="1"/>
      <w:marLeft w:val="0"/>
      <w:marRight w:val="0"/>
      <w:marTop w:val="0"/>
      <w:marBottom w:val="0"/>
      <w:divBdr>
        <w:top w:val="none" w:sz="0" w:space="0" w:color="auto"/>
        <w:left w:val="none" w:sz="0" w:space="0" w:color="auto"/>
        <w:bottom w:val="none" w:sz="0" w:space="0" w:color="auto"/>
        <w:right w:val="none" w:sz="0" w:space="0" w:color="auto"/>
      </w:divBdr>
    </w:div>
    <w:div w:id="2055956383">
      <w:bodyDiv w:val="1"/>
      <w:marLeft w:val="0"/>
      <w:marRight w:val="0"/>
      <w:marTop w:val="0"/>
      <w:marBottom w:val="0"/>
      <w:divBdr>
        <w:top w:val="none" w:sz="0" w:space="0" w:color="auto"/>
        <w:left w:val="none" w:sz="0" w:space="0" w:color="auto"/>
        <w:bottom w:val="none" w:sz="0" w:space="0" w:color="auto"/>
        <w:right w:val="none" w:sz="0" w:space="0" w:color="auto"/>
      </w:divBdr>
    </w:div>
    <w:div w:id="2056853631">
      <w:bodyDiv w:val="1"/>
      <w:marLeft w:val="0"/>
      <w:marRight w:val="0"/>
      <w:marTop w:val="0"/>
      <w:marBottom w:val="0"/>
      <w:divBdr>
        <w:top w:val="none" w:sz="0" w:space="0" w:color="auto"/>
        <w:left w:val="none" w:sz="0" w:space="0" w:color="auto"/>
        <w:bottom w:val="none" w:sz="0" w:space="0" w:color="auto"/>
        <w:right w:val="none" w:sz="0" w:space="0" w:color="auto"/>
      </w:divBdr>
    </w:div>
    <w:div w:id="2060468300">
      <w:bodyDiv w:val="1"/>
      <w:marLeft w:val="0"/>
      <w:marRight w:val="0"/>
      <w:marTop w:val="0"/>
      <w:marBottom w:val="0"/>
      <w:divBdr>
        <w:top w:val="none" w:sz="0" w:space="0" w:color="auto"/>
        <w:left w:val="none" w:sz="0" w:space="0" w:color="auto"/>
        <w:bottom w:val="none" w:sz="0" w:space="0" w:color="auto"/>
        <w:right w:val="none" w:sz="0" w:space="0" w:color="auto"/>
      </w:divBdr>
    </w:div>
    <w:div w:id="2073308478">
      <w:bodyDiv w:val="1"/>
      <w:marLeft w:val="0"/>
      <w:marRight w:val="0"/>
      <w:marTop w:val="0"/>
      <w:marBottom w:val="0"/>
      <w:divBdr>
        <w:top w:val="none" w:sz="0" w:space="0" w:color="auto"/>
        <w:left w:val="none" w:sz="0" w:space="0" w:color="auto"/>
        <w:bottom w:val="none" w:sz="0" w:space="0" w:color="auto"/>
        <w:right w:val="none" w:sz="0" w:space="0" w:color="auto"/>
      </w:divBdr>
    </w:div>
    <w:div w:id="2084570249">
      <w:bodyDiv w:val="1"/>
      <w:marLeft w:val="0"/>
      <w:marRight w:val="0"/>
      <w:marTop w:val="0"/>
      <w:marBottom w:val="0"/>
      <w:divBdr>
        <w:top w:val="none" w:sz="0" w:space="0" w:color="auto"/>
        <w:left w:val="none" w:sz="0" w:space="0" w:color="auto"/>
        <w:bottom w:val="none" w:sz="0" w:space="0" w:color="auto"/>
        <w:right w:val="none" w:sz="0" w:space="0" w:color="auto"/>
      </w:divBdr>
    </w:div>
    <w:div w:id="2087721752">
      <w:bodyDiv w:val="1"/>
      <w:marLeft w:val="0"/>
      <w:marRight w:val="0"/>
      <w:marTop w:val="0"/>
      <w:marBottom w:val="0"/>
      <w:divBdr>
        <w:top w:val="none" w:sz="0" w:space="0" w:color="auto"/>
        <w:left w:val="none" w:sz="0" w:space="0" w:color="auto"/>
        <w:bottom w:val="none" w:sz="0" w:space="0" w:color="auto"/>
        <w:right w:val="none" w:sz="0" w:space="0" w:color="auto"/>
      </w:divBdr>
    </w:div>
    <w:div w:id="2093353328">
      <w:bodyDiv w:val="1"/>
      <w:marLeft w:val="0"/>
      <w:marRight w:val="0"/>
      <w:marTop w:val="0"/>
      <w:marBottom w:val="0"/>
      <w:divBdr>
        <w:top w:val="none" w:sz="0" w:space="0" w:color="auto"/>
        <w:left w:val="none" w:sz="0" w:space="0" w:color="auto"/>
        <w:bottom w:val="none" w:sz="0" w:space="0" w:color="auto"/>
        <w:right w:val="none" w:sz="0" w:space="0" w:color="auto"/>
      </w:divBdr>
    </w:div>
    <w:div w:id="2095545758">
      <w:bodyDiv w:val="1"/>
      <w:marLeft w:val="0"/>
      <w:marRight w:val="0"/>
      <w:marTop w:val="0"/>
      <w:marBottom w:val="0"/>
      <w:divBdr>
        <w:top w:val="none" w:sz="0" w:space="0" w:color="auto"/>
        <w:left w:val="none" w:sz="0" w:space="0" w:color="auto"/>
        <w:bottom w:val="none" w:sz="0" w:space="0" w:color="auto"/>
        <w:right w:val="none" w:sz="0" w:space="0" w:color="auto"/>
      </w:divBdr>
    </w:div>
    <w:div w:id="2100131717">
      <w:bodyDiv w:val="1"/>
      <w:marLeft w:val="0"/>
      <w:marRight w:val="0"/>
      <w:marTop w:val="0"/>
      <w:marBottom w:val="0"/>
      <w:divBdr>
        <w:top w:val="none" w:sz="0" w:space="0" w:color="auto"/>
        <w:left w:val="none" w:sz="0" w:space="0" w:color="auto"/>
        <w:bottom w:val="none" w:sz="0" w:space="0" w:color="auto"/>
        <w:right w:val="none" w:sz="0" w:space="0" w:color="auto"/>
      </w:divBdr>
    </w:div>
    <w:div w:id="2103837466">
      <w:bodyDiv w:val="1"/>
      <w:marLeft w:val="0"/>
      <w:marRight w:val="0"/>
      <w:marTop w:val="0"/>
      <w:marBottom w:val="0"/>
      <w:divBdr>
        <w:top w:val="none" w:sz="0" w:space="0" w:color="auto"/>
        <w:left w:val="none" w:sz="0" w:space="0" w:color="auto"/>
        <w:bottom w:val="none" w:sz="0" w:space="0" w:color="auto"/>
        <w:right w:val="none" w:sz="0" w:space="0" w:color="auto"/>
      </w:divBdr>
    </w:div>
    <w:div w:id="2105177944">
      <w:bodyDiv w:val="1"/>
      <w:marLeft w:val="0"/>
      <w:marRight w:val="0"/>
      <w:marTop w:val="0"/>
      <w:marBottom w:val="0"/>
      <w:divBdr>
        <w:top w:val="none" w:sz="0" w:space="0" w:color="auto"/>
        <w:left w:val="none" w:sz="0" w:space="0" w:color="auto"/>
        <w:bottom w:val="none" w:sz="0" w:space="0" w:color="auto"/>
        <w:right w:val="none" w:sz="0" w:space="0" w:color="auto"/>
      </w:divBdr>
    </w:div>
    <w:div w:id="2106268314">
      <w:bodyDiv w:val="1"/>
      <w:marLeft w:val="0"/>
      <w:marRight w:val="0"/>
      <w:marTop w:val="0"/>
      <w:marBottom w:val="0"/>
      <w:divBdr>
        <w:top w:val="none" w:sz="0" w:space="0" w:color="auto"/>
        <w:left w:val="none" w:sz="0" w:space="0" w:color="auto"/>
        <w:bottom w:val="none" w:sz="0" w:space="0" w:color="auto"/>
        <w:right w:val="none" w:sz="0" w:space="0" w:color="auto"/>
      </w:divBdr>
    </w:div>
    <w:div w:id="2106873895">
      <w:bodyDiv w:val="1"/>
      <w:marLeft w:val="0"/>
      <w:marRight w:val="0"/>
      <w:marTop w:val="0"/>
      <w:marBottom w:val="0"/>
      <w:divBdr>
        <w:top w:val="none" w:sz="0" w:space="0" w:color="auto"/>
        <w:left w:val="none" w:sz="0" w:space="0" w:color="auto"/>
        <w:bottom w:val="none" w:sz="0" w:space="0" w:color="auto"/>
        <w:right w:val="none" w:sz="0" w:space="0" w:color="auto"/>
      </w:divBdr>
    </w:div>
    <w:div w:id="2108429615">
      <w:bodyDiv w:val="1"/>
      <w:marLeft w:val="0"/>
      <w:marRight w:val="0"/>
      <w:marTop w:val="0"/>
      <w:marBottom w:val="0"/>
      <w:divBdr>
        <w:top w:val="none" w:sz="0" w:space="0" w:color="auto"/>
        <w:left w:val="none" w:sz="0" w:space="0" w:color="auto"/>
        <w:bottom w:val="none" w:sz="0" w:space="0" w:color="auto"/>
        <w:right w:val="none" w:sz="0" w:space="0" w:color="auto"/>
      </w:divBdr>
    </w:div>
    <w:div w:id="2109038349">
      <w:bodyDiv w:val="1"/>
      <w:marLeft w:val="0"/>
      <w:marRight w:val="0"/>
      <w:marTop w:val="0"/>
      <w:marBottom w:val="0"/>
      <w:divBdr>
        <w:top w:val="none" w:sz="0" w:space="0" w:color="auto"/>
        <w:left w:val="none" w:sz="0" w:space="0" w:color="auto"/>
        <w:bottom w:val="none" w:sz="0" w:space="0" w:color="auto"/>
        <w:right w:val="none" w:sz="0" w:space="0" w:color="auto"/>
      </w:divBdr>
    </w:div>
    <w:div w:id="2111702938">
      <w:bodyDiv w:val="1"/>
      <w:marLeft w:val="0"/>
      <w:marRight w:val="0"/>
      <w:marTop w:val="0"/>
      <w:marBottom w:val="0"/>
      <w:divBdr>
        <w:top w:val="none" w:sz="0" w:space="0" w:color="auto"/>
        <w:left w:val="none" w:sz="0" w:space="0" w:color="auto"/>
        <w:bottom w:val="none" w:sz="0" w:space="0" w:color="auto"/>
        <w:right w:val="none" w:sz="0" w:space="0" w:color="auto"/>
      </w:divBdr>
    </w:div>
    <w:div w:id="2112779481">
      <w:bodyDiv w:val="1"/>
      <w:marLeft w:val="0"/>
      <w:marRight w:val="0"/>
      <w:marTop w:val="0"/>
      <w:marBottom w:val="0"/>
      <w:divBdr>
        <w:top w:val="none" w:sz="0" w:space="0" w:color="auto"/>
        <w:left w:val="none" w:sz="0" w:space="0" w:color="auto"/>
        <w:bottom w:val="none" w:sz="0" w:space="0" w:color="auto"/>
        <w:right w:val="none" w:sz="0" w:space="0" w:color="auto"/>
      </w:divBdr>
    </w:div>
    <w:div w:id="2113083312">
      <w:bodyDiv w:val="1"/>
      <w:marLeft w:val="0"/>
      <w:marRight w:val="0"/>
      <w:marTop w:val="0"/>
      <w:marBottom w:val="0"/>
      <w:divBdr>
        <w:top w:val="none" w:sz="0" w:space="0" w:color="auto"/>
        <w:left w:val="none" w:sz="0" w:space="0" w:color="auto"/>
        <w:bottom w:val="none" w:sz="0" w:space="0" w:color="auto"/>
        <w:right w:val="none" w:sz="0" w:space="0" w:color="auto"/>
      </w:divBdr>
    </w:div>
    <w:div w:id="2115785459">
      <w:bodyDiv w:val="1"/>
      <w:marLeft w:val="0"/>
      <w:marRight w:val="0"/>
      <w:marTop w:val="0"/>
      <w:marBottom w:val="0"/>
      <w:divBdr>
        <w:top w:val="none" w:sz="0" w:space="0" w:color="auto"/>
        <w:left w:val="none" w:sz="0" w:space="0" w:color="auto"/>
        <w:bottom w:val="none" w:sz="0" w:space="0" w:color="auto"/>
        <w:right w:val="none" w:sz="0" w:space="0" w:color="auto"/>
      </w:divBdr>
    </w:div>
    <w:div w:id="2122264789">
      <w:bodyDiv w:val="1"/>
      <w:marLeft w:val="0"/>
      <w:marRight w:val="0"/>
      <w:marTop w:val="0"/>
      <w:marBottom w:val="0"/>
      <w:divBdr>
        <w:top w:val="none" w:sz="0" w:space="0" w:color="auto"/>
        <w:left w:val="none" w:sz="0" w:space="0" w:color="auto"/>
        <w:bottom w:val="none" w:sz="0" w:space="0" w:color="auto"/>
        <w:right w:val="none" w:sz="0" w:space="0" w:color="auto"/>
      </w:divBdr>
    </w:div>
    <w:div w:id="2126344370">
      <w:bodyDiv w:val="1"/>
      <w:marLeft w:val="0"/>
      <w:marRight w:val="0"/>
      <w:marTop w:val="0"/>
      <w:marBottom w:val="0"/>
      <w:divBdr>
        <w:top w:val="none" w:sz="0" w:space="0" w:color="auto"/>
        <w:left w:val="none" w:sz="0" w:space="0" w:color="auto"/>
        <w:bottom w:val="none" w:sz="0" w:space="0" w:color="auto"/>
        <w:right w:val="none" w:sz="0" w:space="0" w:color="auto"/>
      </w:divBdr>
    </w:div>
    <w:div w:id="2135831038">
      <w:bodyDiv w:val="1"/>
      <w:marLeft w:val="0"/>
      <w:marRight w:val="0"/>
      <w:marTop w:val="0"/>
      <w:marBottom w:val="0"/>
      <w:divBdr>
        <w:top w:val="none" w:sz="0" w:space="0" w:color="auto"/>
        <w:left w:val="none" w:sz="0" w:space="0" w:color="auto"/>
        <w:bottom w:val="none" w:sz="0" w:space="0" w:color="auto"/>
        <w:right w:val="none" w:sz="0" w:space="0" w:color="auto"/>
      </w:divBdr>
    </w:div>
    <w:div w:id="2137139224">
      <w:bodyDiv w:val="1"/>
      <w:marLeft w:val="0"/>
      <w:marRight w:val="0"/>
      <w:marTop w:val="0"/>
      <w:marBottom w:val="0"/>
      <w:divBdr>
        <w:top w:val="none" w:sz="0" w:space="0" w:color="auto"/>
        <w:left w:val="none" w:sz="0" w:space="0" w:color="auto"/>
        <w:bottom w:val="none" w:sz="0" w:space="0" w:color="auto"/>
        <w:right w:val="none" w:sz="0" w:space="0" w:color="auto"/>
      </w:divBdr>
    </w:div>
    <w:div w:id="2143647230">
      <w:bodyDiv w:val="1"/>
      <w:marLeft w:val="0"/>
      <w:marRight w:val="0"/>
      <w:marTop w:val="0"/>
      <w:marBottom w:val="0"/>
      <w:divBdr>
        <w:top w:val="none" w:sz="0" w:space="0" w:color="auto"/>
        <w:left w:val="none" w:sz="0" w:space="0" w:color="auto"/>
        <w:bottom w:val="none" w:sz="0" w:space="0" w:color="auto"/>
        <w:right w:val="none" w:sz="0" w:space="0" w:color="auto"/>
      </w:divBdr>
    </w:div>
    <w:div w:id="214561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C70901E3EA46EFA2DE10B54900BDEA"/>
        <w:category>
          <w:name w:val="General"/>
          <w:gallery w:val="placeholder"/>
        </w:category>
        <w:types>
          <w:type w:val="bbPlcHdr"/>
        </w:types>
        <w:behaviors>
          <w:behavior w:val="content"/>
        </w:behaviors>
        <w:guid w:val="{400401A8-24A9-4CF6-9DB0-649AAB07AA52}"/>
      </w:docPartPr>
      <w:docPartBody>
        <w:p w:rsidR="00EE30D4" w:rsidRDefault="00107189" w:rsidP="00107189">
          <w:pPr>
            <w:pStyle w:val="FAC70901E3EA46EFA2DE10B54900BDEA"/>
          </w:pPr>
          <w:r>
            <w:rPr>
              <w:color w:val="4472C4" w:themeColor="accent1"/>
              <w:sz w:val="28"/>
              <w:szCs w:val="28"/>
            </w:rPr>
            <w:t>[Author name]</w:t>
          </w:r>
        </w:p>
      </w:docPartBody>
    </w:docPart>
    <w:docPart>
      <w:docPartPr>
        <w:name w:val="EA13B5CB302649C18490F842E8DBB2F1"/>
        <w:category>
          <w:name w:val="General"/>
          <w:gallery w:val="placeholder"/>
        </w:category>
        <w:types>
          <w:type w:val="bbPlcHdr"/>
        </w:types>
        <w:behaviors>
          <w:behavior w:val="content"/>
        </w:behaviors>
        <w:guid w:val="{209C0FD3-65CB-45F6-8D8A-4CCFC04684EB}"/>
      </w:docPartPr>
      <w:docPartBody>
        <w:p w:rsidR="00000000" w:rsidRDefault="006F36C0">
          <w:pPr>
            <w:pStyle w:val="EA13B5CB302649C18490F842E8DBB2F1"/>
          </w:pPr>
          <w:r>
            <w:rPr>
              <w:color w:val="2F5496" w:themeColor="accent1" w:themeShade="BF"/>
            </w:rPr>
            <w:t>[Company name]</w:t>
          </w:r>
        </w:p>
      </w:docPartBody>
    </w:docPart>
    <w:docPart>
      <w:docPartPr>
        <w:name w:val="D2CEEB360A5143E6BBCBCC5B02136F12"/>
        <w:category>
          <w:name w:val="General"/>
          <w:gallery w:val="placeholder"/>
        </w:category>
        <w:types>
          <w:type w:val="bbPlcHdr"/>
        </w:types>
        <w:behaviors>
          <w:behavior w:val="content"/>
        </w:behaviors>
        <w:guid w:val="{007C8C6F-DE9A-4B30-961B-4A98CFE0B6E7}"/>
      </w:docPartPr>
      <w:docPartBody>
        <w:p w:rsidR="00000000" w:rsidRDefault="006F36C0">
          <w:pPr>
            <w:pStyle w:val="D2CEEB360A5143E6BBCBCC5B02136F12"/>
          </w:pPr>
          <w:r>
            <w:rPr>
              <w:rFonts w:asciiTheme="majorHAnsi" w:eastAsiaTheme="majorEastAsia" w:hAnsiTheme="majorHAnsi" w:cstheme="majorBidi"/>
              <w:color w:val="4472C4" w:themeColor="accent1"/>
              <w:sz w:val="88"/>
              <w:szCs w:val="88"/>
            </w:rPr>
            <w:t>[Document title]</w:t>
          </w:r>
        </w:p>
      </w:docPartBody>
    </w:docPart>
    <w:docPart>
      <w:docPartPr>
        <w:name w:val="2B2990C4DEF946FABE5D286579D9D6F9"/>
        <w:category>
          <w:name w:val="General"/>
          <w:gallery w:val="placeholder"/>
        </w:category>
        <w:types>
          <w:type w:val="bbPlcHdr"/>
        </w:types>
        <w:behaviors>
          <w:behavior w:val="content"/>
        </w:behaviors>
        <w:guid w:val="{0BA05A5A-A5D0-47EA-910A-9F5756206B4E}"/>
      </w:docPartPr>
      <w:docPartBody>
        <w:p w:rsidR="00000000" w:rsidRDefault="006F36C0">
          <w:pPr>
            <w:pStyle w:val="2B2990C4DEF946FABE5D286579D9D6F9"/>
          </w:pPr>
          <w:r>
            <w:rPr>
              <w:color w:val="2F5496"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8BB"/>
    <w:rsid w:val="00004CFD"/>
    <w:rsid w:val="000A036B"/>
    <w:rsid w:val="000B1081"/>
    <w:rsid w:val="00107189"/>
    <w:rsid w:val="0014669B"/>
    <w:rsid w:val="00306349"/>
    <w:rsid w:val="00317923"/>
    <w:rsid w:val="00521F93"/>
    <w:rsid w:val="005C6D3A"/>
    <w:rsid w:val="006F36C0"/>
    <w:rsid w:val="0079164B"/>
    <w:rsid w:val="00932F82"/>
    <w:rsid w:val="00A208BB"/>
    <w:rsid w:val="00B05F50"/>
    <w:rsid w:val="00C6202A"/>
    <w:rsid w:val="00E52E49"/>
    <w:rsid w:val="00EE3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D661153C6B46848CE07F11F1FF9073">
    <w:name w:val="23D661153C6B46848CE07F11F1FF9073"/>
    <w:rsid w:val="00A208BB"/>
  </w:style>
  <w:style w:type="paragraph" w:customStyle="1" w:styleId="AF12EB1035C549B6BE89EA5E5F7DE3EC">
    <w:name w:val="AF12EB1035C549B6BE89EA5E5F7DE3EC"/>
    <w:rsid w:val="00A208BB"/>
  </w:style>
  <w:style w:type="paragraph" w:customStyle="1" w:styleId="7AF3A8AEB487467E9B6EA42FFD40C947">
    <w:name w:val="7AF3A8AEB487467E9B6EA42FFD40C947"/>
    <w:rsid w:val="00A208BB"/>
  </w:style>
  <w:style w:type="paragraph" w:customStyle="1" w:styleId="FAC70901E3EA46EFA2DE10B54900BDEA">
    <w:name w:val="FAC70901E3EA46EFA2DE10B54900BDEA"/>
    <w:rsid w:val="00107189"/>
  </w:style>
  <w:style w:type="paragraph" w:customStyle="1" w:styleId="EC9E515F60734D8C807CEBFDDFBF7009">
    <w:name w:val="EC9E515F60734D8C807CEBFDDFBF7009"/>
    <w:rsid w:val="00107189"/>
  </w:style>
  <w:style w:type="paragraph" w:customStyle="1" w:styleId="EA13B5CB302649C18490F842E8DBB2F1">
    <w:name w:val="EA13B5CB302649C18490F842E8DBB2F1"/>
    <w:pPr>
      <w:spacing w:line="259" w:lineRule="auto"/>
    </w:pPr>
    <w:rPr>
      <w:kern w:val="0"/>
      <w:sz w:val="22"/>
      <w:szCs w:val="22"/>
      <w14:ligatures w14:val="none"/>
    </w:rPr>
  </w:style>
  <w:style w:type="paragraph" w:customStyle="1" w:styleId="D2CEEB360A5143E6BBCBCC5B02136F12">
    <w:name w:val="D2CEEB360A5143E6BBCBCC5B02136F12"/>
    <w:pPr>
      <w:spacing w:line="259" w:lineRule="auto"/>
    </w:pPr>
    <w:rPr>
      <w:kern w:val="0"/>
      <w:sz w:val="22"/>
      <w:szCs w:val="22"/>
      <w14:ligatures w14:val="none"/>
    </w:rPr>
  </w:style>
  <w:style w:type="paragraph" w:customStyle="1" w:styleId="2B2990C4DEF946FABE5D286579D9D6F9">
    <w:name w:val="2B2990C4DEF946FABE5D286579D9D6F9"/>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Que25</b:Tag>
    <b:SourceType>InternetSite</b:SourceType>
    <b:Guid>{34C41D12-1CC6-4097-961A-694B62346EE1}</b:Guid>
    <b:Author>
      <b:Author>
        <b:NameList>
          <b:Person>
            <b:Last>Holland</b:Last>
            <b:First>Quentin</b:First>
          </b:Person>
        </b:NameList>
      </b:Author>
    </b:Author>
    <b:Title>The Evolution Of Wastewater Treatment Plants: A Historical Overview</b:Title>
    <b:Year>2025</b:Year>
    <b:YearAccessed>2026</b:YearAccessed>
    <b:MonthAccessed>April</b:MonthAccessed>
    <b:DayAccessed>6</b:DayAccessed>
    <b:URL>https://shuncy.com/article/how-long-have-wastewater-treatment-plants-existed</b:URL>
    <b:RefOrder>2</b:RefOrder>
  </b:Source>
  <b:Source>
    <b:Tag>Par24</b:Tag>
    <b:SourceType>InternetSite</b:SourceType>
    <b:Guid>{C1C71674-A7AE-49B0-8527-CF4B3D3682A3}</b:Guid>
    <b:Author>
      <b:Author>
        <b:NameList>
          <b:Person>
            <b:Last>Kumar</b:Last>
            <b:First>Parul</b:First>
          </b:Person>
        </b:NameList>
      </b:Author>
    </b:Author>
    <b:Title>Processes of Waste Water Treatment: 4 Processes</b:Title>
    <b:Year>2024</b:Year>
    <b:YearAccessed>2026</b:YearAccessed>
    <b:MonthAccessed>April </b:MonthAccessed>
    <b:DayAccessed>6</b:DayAccessed>
    <b:URL>https://www.biologydiscussion.com/waste-management/waste-water-treatment/processes-of-waste-water-treatment-4-process-with-diagram/10989</b:URL>
    <b:RefOrder>4</b:RefOrder>
  </b:Source>
  <b:Source>
    <b:Tag>Dre22</b:Tag>
    <b:SourceType>InternetSite</b:SourceType>
    <b:Guid>{85B09113-7994-46A4-AD4F-77869BB1EAD8}</b:Guid>
    <b:Author>
      <b:Author>
        <b:Corporate>Dream Civil</b:Corporate>
      </b:Author>
    </b:Author>
    <b:Title>Grit Chamber: Types, Uses, Composition, Working Principle, Advantages &amp; Disadvantages</b:Title>
    <b:Year>2022</b:Year>
    <b:YearAccessed>2026</b:YearAccessed>
    <b:MonthAccessed>April</b:MonthAccessed>
    <b:DayAccessed>6</b:DayAccessed>
    <b:URL>https://dreamcivil.com/grit-chamber/</b:URL>
    <b:RefOrder>6</b:RefOrder>
  </b:Source>
  <b:Source>
    <b:Tag>Ice26</b:Tag>
    <b:SourceType>InternetSite</b:SourceType>
    <b:Guid>{87B43C17-30D1-43E7-9334-C6BD213FD4D9}</b:Guid>
    <b:Author>
      <b:Author>
        <b:Corporate>Icenta</b:Corporate>
      </b:Author>
    </b:Author>
    <b:Title>Ultrasonic Flow Meters</b:Title>
    <b:Year>2026</b:Year>
    <b:YearAccessed>2026</b:YearAccessed>
    <b:MonthAccessed>April</b:MonthAccessed>
    <b:DayAccessed>6</b:DayAccessed>
    <b:URL>https://www.icenta.co.uk/product-category/flow-meters/ultrasonic-flow-meters/</b:URL>
    <b:RefOrder>13</b:RefOrder>
  </b:Source>
  <b:Source>
    <b:Tag>Sen26</b:Tag>
    <b:SourceType>InternetSite</b:SourceType>
    <b:Guid>{3806434D-0770-4FE2-9CB9-0126A24F0174}</b:Guid>
    <b:Author>
      <b:Author>
        <b:Corporate>SenTec</b:Corporate>
      </b:Author>
    </b:Author>
    <b:Title>Dual Channel Two-wire Ultrasonic Flowmeter</b:Title>
    <b:Year>2026</b:Year>
    <b:YearAccessed>2026</b:YearAccessed>
    <b:MonthAccessed>April </b:MonthAccessed>
    <b:DayAccessed>6</b:DayAccessed>
    <b:URL>https://cdsentec.com/product/fmu854-dual-channel-two-wire-ultrasonic-flowmeter/</b:URL>
    <b:RefOrder>15</b:RefOrder>
  </b:Source>
  <b:Source>
    <b:Tag>Wer25</b:Tag>
    <b:SourceType>InternetSite</b:SourceType>
    <b:Guid>{232C80AE-E235-4BC4-BB2A-B5236E401EFA}</b:Guid>
    <b:Author>
      <b:Author>
        <b:NameList>
          <b:Person>
            <b:Last>Solken</b:Last>
            <b:First>Werner</b:First>
          </b:Person>
        </b:NameList>
      </b:Author>
    </b:Author>
    <b:Title>Orifice Plates for Flow Measurement and Flow Restriction</b:Title>
    <b:Year>2025</b:Year>
    <b:YearAccessed>2026</b:YearAccessed>
    <b:MonthAccessed>April</b:MonthAccessed>
    <b:DayAccessed>6</b:DayAccessed>
    <b:URL>https://www.wermac.org/specials/orificeplate.html</b:URL>
    <b:RefOrder>16</b:RefOrder>
  </b:Source>
  <b:Source>
    <b:Tag>Jim18</b:Tag>
    <b:SourceType>InternetSite</b:SourceType>
    <b:Guid>{D21CFCD3-2DA0-4DC5-9420-2472AD001703}</b:Guid>
    <b:Author>
      <b:Author>
        <b:NameList>
          <b:Person>
            <b:Last>Lauria</b:Last>
            <b:First>Jim</b:First>
          </b:Person>
        </b:NameList>
      </b:Author>
    </b:Author>
    <b:Title>Cut Back on Wastewater Treatment Maintenance with a Venturi Aeration System</b:Title>
    <b:Year>2018</b:Year>
    <b:YearAccessed>2026</b:YearAccessed>
    <b:MonthAccessed>April</b:MonthAccessed>
    <b:DayAccessed>6</b:DayAccessed>
    <b:URL>https://www.pumpsandsystems.com/cut-back-wastewater-treatment-maintenance-venturi-aeration-system</b:URL>
    <b:RefOrder>17</b:RefOrder>
  </b:Source>
  <b:Source>
    <b:Tag>Int20</b:Tag>
    <b:SourceType>InternetSite</b:SourceType>
    <b:Guid>{914EEDD8-4F20-4595-948F-6CFD6EEDAED7}</b:Guid>
    <b:Author>
      <b:Author>
        <b:Corporate>Interreg</b:Corporate>
      </b:Author>
    </b:Author>
    <b:Title>PRINCIPLE OF OPERATION</b:Title>
    <b:Year>2020</b:Year>
    <b:YearAccessed>2026</b:YearAccessed>
    <b:MonthAccessed>April</b:MonthAccessed>
    <b:DayAccessed>20</b:DayAccessed>
    <b:URL>https://bestbalticproject.eu/wp-content/uploads/2020/09/4-WWTP_-INSTRUMENTATION-CONTROL-AND-AUTOMATION-1.pdf</b:URL>
    <b:RefOrder>42</b:RefOrder>
  </b:Source>
  <b:Source>
    <b:Tag>Veo26</b:Tag>
    <b:SourceType>InternetSite</b:SourceType>
    <b:Guid>{B43DA00F-AC2F-4CBC-8E64-2D21DC4E1705}</b:Guid>
    <b:Author>
      <b:Author>
        <b:Corporate>Veolia</b:Corporate>
      </b:Author>
    </b:Author>
    <b:Title>Wastewater treatment plants: the keys to sustainable wastewater management</b:Title>
    <b:Year>2026</b:Year>
    <b:YearAccessed>2026</b:YearAccessed>
    <b:MonthAccessed>April</b:MonthAccessed>
    <b:DayAccessed>20</b:DayAccessed>
    <b:URL>https://www.veolia.com/en/planetlive/wastewater-treatment-plants-keys-sustainable-wastewater-management</b:URL>
    <b:RefOrder>1</b:RefOrder>
  </b:Source>
  <b:Source>
    <b:Tag>Def25</b:Tag>
    <b:SourceType>InternetSite</b:SourceType>
    <b:Guid>{E5D97E0C-947B-46B9-AE0F-E62783258ED1}</b:Guid>
    <b:Author>
      <b:Author>
        <b:NameList>
          <b:Person>
            <b:Last>Defrablogs</b:Last>
          </b:Person>
        </b:NameList>
      </b:Author>
    </b:Author>
    <b:Title>Regulating the water industry: legal powers and duties </b:Title>
    <b:Year>2025</b:Year>
    <b:YearAccessed>2025 </b:YearAccessed>
    <b:MonthAccessed>April</b:MonthAccessed>
    <b:DayAccessed>20</b:DayAccessed>
    <b:URL>https://environmentagency.blog.gov.uk/2025/06/19/regulating-the-water-industry-legal-powers-and-duties/</b:URL>
    <b:RefOrder>37</b:RefOrder>
  </b:Source>
  <b:Source>
    <b:Tag>Vol25</b:Tag>
    <b:SourceType>InternetSite</b:SourceType>
    <b:Guid>{CBDE6228-FA02-46A1-907D-651CEEFE4BD2}</b:Guid>
    <b:Author>
      <b:Author>
        <b:Corporate>Voltonic Systems LLC </b:Corporate>
      </b:Author>
    </b:Author>
    <b:Title>The Crucial Role of Industrial Automation in Wastewater Management</b:Title>
    <b:Year>2025</b:Year>
    <b:YearAccessed>2025</b:YearAccessed>
    <b:MonthAccessed>April </b:MonthAccessed>
    <b:DayAccessed>20</b:DayAccessed>
    <b:URL>https://voltonicsys.com/the-crucial-role-of-industrial-automation-in-wastewater-management/#:~:text=Automation%20systems%20continuously%20monitor%20wastewater,treatment%20processes%20for%20maximum%20efficiency.</b:URL>
    <b:RefOrder>39</b:RefOrder>
  </b:Source>
  <b:Source>
    <b:Tag>Net24</b:Tag>
    <b:SourceType>InternetSite</b:SourceType>
    <b:Guid>{78157E55-BFE3-44BA-8977-697DBF7B0F85}</b:Guid>
    <b:Author>
      <b:Author>
        <b:Corporate>NetSol Water</b:Corporate>
      </b:Author>
    </b:Author>
    <b:Title>Bar Screens</b:Title>
    <b:Year>2024</b:Year>
    <b:YearAccessed>2026</b:YearAccessed>
    <b:MonthAccessed>April</b:MonthAccessed>
    <b:DayAccessed>6</b:DayAccessed>
    <b:URL>https://www.netsolwater.com/what-is-screening-process-in-waste-water-treatment.php?blog=1621</b:URL>
    <b:RefOrder>5</b:RefOrder>
  </b:Source>
  <b:Source>
    <b:Tag>DrA23</b:Tag>
    <b:SourceType>InternetSite</b:SourceType>
    <b:Guid>{FA1BD3D7-4321-43E7-A1A6-ED4D9E698DB2}</b:Guid>
    <b:Author>
      <b:Author>
        <b:NameList>
          <b:Person>
            <b:Last>Aparna</b:Last>
            <b:First>Dr.</b:First>
          </b:Person>
        </b:NameList>
      </b:Author>
    </b:Author>
    <b:Title>Grit Chamber</b:Title>
    <b:Year>2023</b:Year>
    <b:YearAccessed>2026</b:YearAccessed>
    <b:MonthAccessed>April</b:MonthAccessed>
    <b:DayAccessed>6</b:DayAccessed>
    <b:URL>https://biologyreader.com/preliminary-treatment-of-wastewater.html</b:URL>
    <b:RefOrder>8</b:RefOrder>
  </b:Source>
  <b:Source>
    <b:Tag>Net26</b:Tag>
    <b:SourceType>InternetSite</b:SourceType>
    <b:Guid>{BBBF036A-8AC6-48AA-BA7F-031750E1C80A}</b:Guid>
    <b:Author>
      <b:Author>
        <b:Corporate>NetsolWater</b:Corporate>
      </b:Author>
    </b:Author>
    <b:Title>Sedimentation Tank</b:Title>
    <b:Year>2026</b:Year>
    <b:YearAccessed>2026</b:YearAccessed>
    <b:MonthAccessed>April</b:MonthAccessed>
    <b:DayAccessed>20</b:DayAccessed>
    <b:URL>https://www.netsolwater.com/how-primary-sedimentation-works-in-wastewater-treatment.php?blog=5939</b:URL>
    <b:RefOrder>9</b:RefOrder>
  </b:Source>
  <b:Source>
    <b:Tag>Wat25</b:Tag>
    <b:SourceType>InternetSite</b:SourceType>
    <b:Guid>{BF08B8E4-1B63-4A31-9BE2-397EF7F3CB13}</b:Guid>
    <b:Title>The Future of Automated Wastewater Treatment: AI and IoT Solutions</b:Title>
    <b:Year>2025</b:Year>
    <b:Author>
      <b:Author>
        <b:Corporate>Water and Waste Water</b:Corporate>
      </b:Author>
    </b:Author>
    <b:YearAccessed>2026</b:YearAccessed>
    <b:MonthAccessed>April </b:MonthAccessed>
    <b:DayAccessed>20</b:DayAccessed>
    <b:URL>https://www.waterandwastewater.com/the-future-of-automated-wastewater-treatment-ai-and-iot-solutions/</b:URL>
    <b:RefOrder>41</b:RefOrder>
  </b:Source>
  <b:Source>
    <b:Tag>Ind25</b:Tag>
    <b:SourceType>InternetSite</b:SourceType>
    <b:Guid>{EBA601F3-5580-4902-B37F-828BA2AA6872}</b:Guid>
    <b:Author>
      <b:Author>
        <b:Corporate>Inductive Automation</b:Corporate>
      </b:Author>
    </b:Author>
    <b:Title>HMI: Human-Machine Interface</b:Title>
    <b:Year>2025</b:Year>
    <b:YearAccessed>2026</b:YearAccessed>
    <b:MonthAccessed>April</b:MonthAccessed>
    <b:DayAccessed>20</b:DayAccessed>
    <b:URL>https://inductiveautomation.com/resources/article/what-is-hmi#hmi-defined</b:URL>
    <b:RefOrder>35</b:RefOrder>
  </b:Source>
  <b:Source>
    <b:Tag>Par25</b:Tag>
    <b:SourceType>InternetSite</b:SourceType>
    <b:Guid>{F8079CE3-C187-4F9B-9761-142918E102DE}</b:Guid>
    <b:Author>
      <b:Author>
        <b:NameList>
          <b:Person>
            <b:Last>Kumar</b:Last>
            <b:First>Parul</b:First>
          </b:Person>
        </b:NameList>
      </b:Author>
    </b:Author>
    <b:Title>Watewater Treatment Process Flow Chart </b:Title>
    <b:Year>2025</b:Year>
    <b:YearAccessed>2026</b:YearAccessed>
    <b:MonthAccessed>April</b:MonthAccessed>
    <b:DayAccessed>20</b:DayAccessed>
    <b:URL>https://www.biologydiscussion.com/waste-management/waste-water-treatment/processes-of-waste-water-treatment-4-process-with-diagram/10989</b:URL>
    <b:RefOrder>3</b:RefOrder>
  </b:Source>
  <b:Source>
    <b:Tag>NIB25</b:Tag>
    <b:SourceType>InternetSite</b:SourceType>
    <b:Guid>{8D99DAFC-D4F3-4BBD-9D3D-293042B6A97F}</b:Guid>
    <b:Author>
      <b:Author>
        <b:Corporate>NIBuisness</b:Corporate>
      </b:Author>
    </b:Author>
    <b:Title>Process control systems for energy efficiency</b:Title>
    <b:Year>2025</b:Year>
    <b:YearAccessed>2026</b:YearAccessed>
    <b:MonthAccessed>April</b:MonthAccessed>
    <b:DayAccessed>21</b:DayAccessed>
    <b:URL>https://www.nibusinessinfo.co.uk/content/how-process-control-systems-work</b:URL>
    <b:RefOrder>21</b:RefOrder>
  </b:Source>
  <b:Source>
    <b:Tag>NIB24</b:Tag>
    <b:SourceType>InternetSite</b:SourceType>
    <b:Guid>{BC587434-79D5-4388-824E-5C5844148D09}</b:Guid>
    <b:Author>
      <b:Author>
        <b:Corporate>NIBuisness</b:Corporate>
      </b:Author>
    </b:Author>
    <b:Title>Process control systems in industrial processes</b:Title>
    <b:Year>2024</b:Year>
    <b:YearAccessed>2026</b:YearAccessed>
    <b:MonthAccessed>April</b:MonthAccessed>
    <b:DayAccessed>21</b:DayAccessed>
    <b:URL>https://www.nibusinessinfo.co.uk/content/process-control-systems-industrial-processes</b:URL>
    <b:RefOrder>22</b:RefOrder>
  </b:Source>
  <b:Source>
    <b:Tag>Eur25</b:Tag>
    <b:SourceType>InternetSite</b:SourceType>
    <b:Guid>{68F6B18B-02E9-4359-91AB-15FE24EBBC35}</b:Guid>
    <b:Author>
      <b:Author>
        <b:Corporate>Eureka</b:Corporate>
      </b:Author>
    </b:Author>
    <b:Title>What is an Actuator and How Does It Work?</b:Title>
    <b:Year>2025</b:Year>
    <b:YearAccessed>2026</b:YearAccessed>
    <b:MonthAccessed>April</b:MonthAccessed>
    <b:DayAccessed>21</b:DayAccessed>
    <b:URL>https://eureka.patsnap.com/article/what-is-an-actuator-and-how-does-it-work</b:URL>
    <b:RefOrder>27</b:RefOrder>
  </b:Source>
  <b:Source>
    <b:Tag>Sha24</b:Tag>
    <b:SourceType>InternetSite</b:SourceType>
    <b:Guid>{89DAB4CE-3441-4D03-BC0A-4090491A6FD1}</b:Guid>
    <b:Author>
      <b:Author>
        <b:NameList>
          <b:Person>
            <b:Last>Shaik</b:Last>
          </b:Person>
        </b:NameList>
      </b:Author>
    </b:Author>
    <b:Title>Quarter Turn Electric Actuators for Use in the Water and Wastewater Industry 2024</b:Title>
    <b:Year>2024</b:Year>
    <b:YearAccessed>2026</b:YearAccessed>
    <b:MonthAccessed>April</b:MonthAccessed>
    <b:DayAccessed>21</b:DayAccessed>
    <b:URL>https://www.cairindia.com/quarter-turn-electric-actuators-water-wastewater/#:~:text=Cair%20Euro%27s%20Quarter-turn%20Electric,700%E2%80%936500%20NM%20Torque%20Range)</b:URL>
    <b:RefOrder>29</b:RefOrder>
  </b:Source>
  <b:Source>
    <b:Tag>Rob20</b:Tag>
    <b:SourceType>InternetSite</b:SourceType>
    <b:Guid>{835B89E8-1726-412E-B9FD-3731EC7BCAE9}</b:Guid>
    <b:Author>
      <b:Author>
        <b:NameList>
          <b:Person>
            <b:Last>Mitchell</b:Last>
            <b:First>Robin</b:First>
          </b:Person>
        </b:NameList>
      </b:Author>
    </b:Author>
    <b:Title>Electric Actuator's Suitable for Use in Specific Environments</b:Title>
    <b:Year>2020</b:Year>
    <b:YearAccessed>2026</b:YearAccessed>
    <b:MonthAccessed>April</b:MonthAccessed>
    <b:DayAccessed>21</b:DayAccessed>
    <b:URL>https://control.com/technical-articles/Basic-Applications-of-Pneumatic-Hydraulic-and-Electric-Actuators/#:~:text=Benefits%20and%20Uses%20of%20Pneumatic,the%20use%20of%20a%20screwdriver.</b:URL>
    <b:RefOrder>30</b:RefOrder>
  </b:Source>
  <b:Source>
    <b:Tag>Adv25</b:Tag>
    <b:SourceType>InternetSite</b:SourceType>
    <b:Guid>{823A0447-394D-4FD0-96DA-F03BC59A10E3}</b:Guid>
    <b:Author>
      <b:Author>
        <b:Corporate>Advanced Actuators </b:Corporate>
      </b:Author>
    </b:Author>
    <b:Title>Reliable Actuators for Water Utilities and Treatment Valves</b:Title>
    <b:Year>2025</b:Year>
    <b:YearAccessed>2026</b:YearAccessed>
    <b:MonthAccessed>April</b:MonthAccessed>
    <b:DayAccessed>21</b:DayAccessed>
    <b:URL>https://advanced-actuators.com/reliable-actuators-for-water-utilities-and-treatment-valves/</b:URL>
    <b:RefOrder>28</b:RefOrder>
  </b:Source>
  <b:Source>
    <b:Tag>Yok26</b:Tag>
    <b:SourceType>InternetSite</b:SourceType>
    <b:Guid>{67D76157-B440-4CF7-ABC2-68FFE11621CA}</b:Guid>
    <b:Author>
      <b:Author>
        <b:Corporate>Yokogawa</b:Corporate>
      </b:Author>
    </b:Author>
    <b:Title>What Are Single Loop Controllers?</b:Title>
    <b:Year>2026</b:Year>
    <b:YearAccessed>2026</b:YearAccessed>
    <b:MonthAccessed>April</b:MonthAccessed>
    <b:DayAccessed>21</b:DayAccessed>
    <b:URL>https://www.yokogawa.com/us/solutions/products-and-services/control/control-devices/single-loop-controllers/</b:URL>
    <b:RefOrder>23</b:RefOrder>
  </b:Source>
  <b:Source>
    <b:Tag>MFa23</b:Tag>
    <b:SourceType>InternetSite</b:SourceType>
    <b:Guid>{1D87391B-19F5-474E-8A08-7DA8A638EDAF}</b:Guid>
    <b:Author>
      <b:Author>
        <b:NameList>
          <b:Person>
            <b:Last>Faisal</b:Last>
            <b:First>M.</b:First>
          </b:Person>
        </b:NameList>
      </b:Author>
    </b:Author>
    <b:Title>Control technologies of wastewater treatment plants: The state-of-the-art, current challenges, and future directions</b:Title>
    <b:Year>2023</b:Year>
    <b:YearAccessed>2026</b:YearAccessed>
    <b:MonthAccessed>April</b:MonthAccessed>
    <b:DayAccessed>21</b:DayAccessed>
    <b:URL>https://www.sciencedirect.com/science/article/abs/pii/S1364032123001806</b:URL>
    <b:RefOrder>24</b:RefOrder>
  </b:Source>
  <b:Source>
    <b:Tag>Net261</b:Tag>
    <b:SourceType>InternetSite</b:SourceType>
    <b:Guid>{3E0E1CEB-57F9-47C0-B604-4C0764E6AEB0}</b:Guid>
    <b:Author>
      <b:Author>
        <b:Corporate>NetSol Water</b:Corporate>
      </b:Author>
    </b:Author>
    <b:Title>Measuring Devices in WWTPs</b:Title>
    <b:Year>2026</b:Year>
    <b:YearAccessed>2026</b:YearAccessed>
    <b:MonthAccessed>April</b:MonthAccessed>
    <b:DayAccessed>21</b:DayAccessed>
    <b:URL>https://www.netsolwater.com/what-are-various-instrumentation-and-control-systems-in-wwtp.php?blog=4084</b:URL>
    <b:RefOrder>12</b:RefOrder>
  </b:Source>
  <b:Source>
    <b:Tag>Wat241</b:Tag>
    <b:SourceType>InternetSite</b:SourceType>
    <b:Guid>{758328CE-1349-4791-8556-C20FE8B0AF5D}</b:Guid>
    <b:Author>
      <b:Author>
        <b:Corporate>Wate&amp;Wastewater</b:Corporate>
      </b:Author>
    </b:Author>
    <b:Title>pH Sensors and Testing for Water Treatment: Types and Applications</b:Title>
    <b:Year>2024</b:Year>
    <b:YearAccessed>2026</b:YearAccessed>
    <b:MonthAccessed>April</b:MonthAccessed>
    <b:DayAccessed>21</b:DayAccessed>
    <b:URL>https://www.waterandwastewater.com/ph-sensors-and-testing-for-water-treatment-types-and-applications/</b:URL>
    <b:RefOrder>19</b:RefOrder>
  </b:Source>
  <b:Source>
    <b:Tag>Coc02</b:Tag>
    <b:SourceType>InternetSite</b:SourceType>
    <b:Guid>{37309414-0D6F-4404-9230-E5A1FE9A3D8D}</b:Guid>
    <b:Author>
      <b:Author>
        <b:NameList>
          <b:Person>
            <b:Last>Li</b:Last>
            <b:First>Coco</b:First>
          </b:Person>
        </b:NameList>
      </b:Author>
    </b:Author>
    <b:Title>Doppler Ultrasonic Flow Meters</b:Title>
    <b:Year>202</b:Year>
    <b:YearAccessed>2026</b:YearAccessed>
    <b:MonthAccessed>April</b:MonthAccessed>
    <b:DayAccessed>21</b:DayAccessed>
    <b:URL>https://www.gaimc.com/Newsinfo/ultrasonic-flow-meters-working-principles-applications-benefits</b:URL>
    <b:RefOrder>14</b:RefOrder>
  </b:Source>
  <b:Source>
    <b:Tag>Atl25</b:Tag>
    <b:SourceType>InternetSite</b:SourceType>
    <b:Guid>{D8520D98-B6D3-48AB-AB6A-707BE4AFC8C2}</b:Guid>
    <b:Author>
      <b:Author>
        <b:Corporate>Atlas Scientific</b:Corporate>
      </b:Author>
    </b:Author>
    <b:Title>How Does A pH Probe Work?</b:Title>
    <b:Year>2025</b:Year>
    <b:YearAccessed>2026</b:YearAccessed>
    <b:MonthAccessed>April</b:MonthAccessed>
    <b:DayAccessed>21</b:DayAccessed>
    <b:URL>https://atlas-scientific.com/blog/how-does-a-ph-probe-work/</b:URL>
    <b:RefOrder>18</b:RefOrder>
  </b:Source>
  <b:Source>
    <b:Tag>Yok261</b:Tag>
    <b:SourceType>InternetSite</b:SourceType>
    <b:Guid>{B269718B-D217-4A1D-8A89-52906DCC4D9E}</b:Guid>
    <b:Author>
      <b:Author>
        <b:Corporate>Yokagawa</b:Corporate>
      </b:Author>
    </b:Author>
    <b:Title>Wireless pH sensor diagram </b:Title>
    <b:Year>2026</b:Year>
    <b:YearAccessed>2026</b:YearAccessed>
    <b:MonthAccessed>April</b:MonthAccessed>
    <b:DayAccessed>21</b:DayAccessed>
    <b:URL>https://web-material3.yokogawa.com/1/6014/files/wireless-pH_en.jpg</b:URL>
    <b:RefOrder>20</b:RefOrder>
  </b:Source>
  <b:Source>
    <b:Tag>RAC25</b:Tag>
    <b:SourceType>InternetSite</b:SourceType>
    <b:Guid>{728228AA-9C97-4A7B-AE49-2CFADB943740}</b:Guid>
    <b:Author>
      <b:Author>
        <b:Corporate>RACO </b:Corporate>
      </b:Author>
    </b:Author>
    <b:Title>How a Grit Chamber Works</b:Title>
    <b:Year>2025</b:Year>
    <b:YearAccessed>2026</b:YearAccessed>
    <b:MonthAccessed>April</b:MonthAccessed>
    <b:DayAccessed>22</b:DayAccessed>
    <b:URL>https://www.racoman.com/blog/grit-chamber-wastewater-treatment-explained?srsltid=AfmBOorCD08Sb2QUkG4tsEHb7HLpiU8Gpg5rtLdxr2ipUH6v5L0L6MF0</b:URL>
    <b:RefOrder>7</b:RefOrder>
  </b:Source>
  <b:Source>
    <b:Tag>Eng21</b:Tag>
    <b:SourceType>InternetSite</b:SourceType>
    <b:Guid>{A4F51722-EAAA-409B-B1A6-D15543DD18B8}</b:Guid>
    <b:Author>
      <b:Author>
        <b:Corporate>Engineer Fix</b:Corporate>
      </b:Author>
    </b:Author>
    <b:Title>What is a Programmable Logic Controller (PLC)?</b:Title>
    <b:Year>2021</b:Year>
    <b:YearAccessed>2026</b:YearAccessed>
    <b:MonthAccessed>April</b:MonthAccessed>
    <b:DayAccessed>22</b:DayAccessed>
    <b:URL>https://engineerfix.com/what-is-a-plc-and-how-do-they-work/</b:URL>
    <b:RefOrder>25</b:RefOrder>
  </b:Source>
  <b:Source>
    <b:Tag>Sec23</b:Tag>
    <b:SourceType>InternetSite</b:SourceType>
    <b:Guid>{DD66223B-584C-4EBE-8709-4F5A93C4B350}</b:Guid>
    <b:Title>Second Treatment Clarifiers</b:Title>
    <b:Year>2023</b:Year>
    <b:YearAccessed>2026</b:YearAccessed>
    <b:MonthAccessed>April</b:MonthAccessed>
    <b:DayAccessed>22</b:DayAccessed>
    <b:URL>https://www.brotherfiltration.com/secondary-wastewater-treatment/</b:URL>
    <b:Author>
      <b:Author>
        <b:Corporate>Bolefil</b:Corporate>
      </b:Author>
    </b:Author>
    <b:RefOrder>11</b:RefOrder>
  </b:Source>
  <b:Source>
    <b:Tag>PLC23</b:Tag>
    <b:SourceType>InternetSite</b:SourceType>
    <b:Guid>{51600166-5B75-4916-8419-70543BA6022D}</b:Guid>
    <b:Author>
      <b:Author>
        <b:Corporate>PLC Department</b:Corporate>
      </b:Author>
    </b:Author>
    <b:Title>PLC Programming for Water and Wastewater Treatment</b:Title>
    <b:Year>2023</b:Year>
    <b:YearAccessed>2026</b:YearAccessed>
    <b:MonthAccessed>April</b:MonthAccessed>
    <b:DayAccessed>22</b:DayAccessed>
    <b:URL>https://www.brotherfiltration.com/secondary-wastewater-treatment/</b:URL>
    <b:RefOrder>26</b:RefOrder>
  </b:Source>
  <b:Source>
    <b:Tag>Cry26</b:Tag>
    <b:SourceType>InternetSite</b:SourceType>
    <b:Guid>{F4051D0F-B53E-48E8-AF1D-59D592F43CA6}</b:Guid>
    <b:Author>
      <b:Author>
        <b:Corporate>Crystal Tank</b:Corporate>
      </b:Author>
    </b:Author>
    <b:Title>Sewage Treatment Plant - EN12566-3 UK</b:Title>
    <b:Year>2026</b:Year>
    <b:YearAccessed>2026</b:YearAccessed>
    <b:MonthAccessed>April</b:MonthAccessed>
    <b:DayAccessed>23</b:DayAccessed>
    <b:URL>https://www.crystaltanks.com/regulations.html#:~:text=Confusion%20Surrounding%20the%20EN%2012566,that%20was%20badly%20thought%20out.</b:URL>
    <b:RefOrder>38</b:RefOrder>
  </b:Source>
  <b:Source>
    <b:Tag>Env26</b:Tag>
    <b:SourceType>InternetSite</b:SourceType>
    <b:Guid>{2EE4055B-9EB6-4EF7-B6C6-603D1F398773}</b:Guid>
    <b:Author>
      <b:Author>
        <b:Corporate>EnviroSuite</b:Corporate>
      </b:Author>
    </b:Author>
    <b:Title>How wastewater management operators can protect their reputation with growing communities</b:Title>
    <b:Year>2026</b:Year>
    <b:YearAccessed>2026</b:YearAccessed>
    <b:MonthAccessed>April</b:MonthAccessed>
    <b:DayAccessed>23</b:DayAccessed>
    <b:URL>https://envirosuite.com/insights/news/how-wastewater-management-operators-can-protect-their-reputation-with-growing-communities</b:URL>
    <b:RefOrder>40</b:RefOrder>
  </b:Source>
  <b:Source>
    <b:Tag>Elp26</b:Tag>
    <b:SourceType>InternetSite</b:SourceType>
    <b:Guid>{917DDD7F-73DA-4BFE-BED6-48E507755836}</b:Guid>
    <b:Author>
      <b:Author>
        <b:Corporate>Elprocus</b:Corporate>
      </b:Author>
    </b:Author>
    <b:Title>What is a Hydraulic Actuator : Working &amp; Its Applications</b:Title>
    <b:Year>2026</b:Year>
    <b:YearAccessed>2026</b:YearAccessed>
    <b:MonthAccessed>April</b:MonthAccessed>
    <b:DayAccessed>23</b:DayAccessed>
    <b:URL>https://www.elprocus.com/hydraulic-actuator/</b:URL>
    <b:RefOrder>31</b:RefOrder>
  </b:Source>
  <b:Source>
    <b:Tag>Cow26</b:Tag>
    <b:SourceType>InternetSite</b:SourceType>
    <b:Guid>{CB4E9E37-D6EE-4EC9-B031-E665EB656461}</b:Guid>
    <b:Author>
      <b:Author>
        <b:NameList>
          <b:Person>
            <b:Last>Cowan</b:Last>
          </b:Person>
        </b:NameList>
      </b:Author>
    </b:Author>
    <b:Title>How Do Pneumatic Actuators Work?</b:Title>
    <b:Year>2026</b:Year>
    <b:YearAccessed>2026</b:YearAccessed>
    <b:MonthAccessed>April</b:MonthAccessed>
    <b:DayAccessed>23</b:DayAccessed>
    <b:URL>https://www.cowandynamics.com/how-pneumatic-actuators-work/</b:URL>
    <b:RefOrder>32</b:RefOrder>
  </b:Source>
  <b:Source>
    <b:Tag>Tra26</b:Tag>
    <b:SourceType>InternetSite</b:SourceType>
    <b:Guid>{D9BF8EFA-4633-4126-984F-D71181C4DC69}</b:Guid>
    <b:Author>
      <b:Author>
        <b:Corporate>Trade Zero</b:Corporate>
      </b:Author>
    </b:Author>
    <b:Title>Types of Sensors in Wastewater Treatment Control</b:Title>
    <b:Year>2026</b:Year>
    <b:YearAccessed>2026</b:YearAccessed>
    <b:MonthAccessed>April</b:MonthAccessed>
    <b:DayAccessed>23</b:DayAccessed>
    <b:URL>https://zeroinstrument.com/types-of-sensors-in-wastewater-treatment-control/#:~:text=Dissolved%20oxygen%20sensors%20work%20by,of%20the%20biological%20treatment%20process.</b:URL>
    <b:RefOrder>10</b:RefOrder>
  </b:Source>
  <b:Source>
    <b:Tag>Rug23</b:Tag>
    <b:SourceType>InternetSite</b:SourceType>
    <b:Guid>{20720FB5-09FD-4B54-86B6-CE4E55861CA4}</b:Guid>
    <b:Title>Benefits of SCADA in Wastewater Management</b:Title>
    <b:Year>2023</b:Year>
    <b:Edition>https://www.ruggedtelemetry.com/blog-posts/benefits-of-scada-in-wastewater-management</b:Edition>
    <b:Author>
      <b:Author>
        <b:Corporate>Rugged T</b:Corporate>
      </b:Author>
    </b:Author>
    <b:YearAccessed>2026</b:YearAccessed>
    <b:MonthAccessed>April</b:MonthAccessed>
    <b:DayAccessed>24</b:DayAccessed>
    <b:URL>https://www.ruggedtelemetry.com/blog-posts/benefits-of-scada-in-wastewater-management</b:URL>
    <b:RefOrder>33</b:RefOrder>
  </b:Source>
  <b:Source>
    <b:Tag>Est25</b:Tag>
    <b:SourceType>InternetSite</b:SourceType>
    <b:Guid>{F1FE1865-4A4F-4B30-9A75-D0098B27C843}</b:Guid>
    <b:Author>
      <b:Author>
        <b:NameList>
          <b:Person>
            <b:Last>Zhou</b:Last>
            <b:First>Estelle</b:First>
          </b:Person>
        </b:NameList>
      </b:Author>
    </b:Author>
    <b:Title>How SCADA Communicates with PLCs: Protocol Conversion and Interface Compatibility</b:Title>
    <b:Year>2025</b:Year>
    <b:YearAccessed>2026</b:YearAccessed>
    <b:MonthAccessed>April</b:MonthAccessed>
    <b:DayAccessed>24</b:DayAccessed>
    <b:URL>https://www.come-star.com/blog/how-scada-communicates-with-plcs/</b:URL>
    <b:RefOrder>36</b:RefOrder>
  </b:Source>
  <b:Source>
    <b:Tag>Hee09</b:Tag>
    <b:SourceType>InternetSite</b:SourceType>
    <b:Guid>{838AE234-40C3-4B2E-A553-644EB86228C5}</b:Guid>
    <b:Title>Closed-loop control system flowchart </b:Title>
    <b:Year>2009</b:Year>
    <b:Author>
      <b:Author>
        <b:NameList>
          <b:Person>
            <b:Last>Cho</b:Last>
            <b:First>Heejin</b:First>
          </b:Person>
        </b:NameList>
      </b:Author>
    </b:Author>
    <b:YearAccessed>2026</b:YearAccessed>
    <b:MonthAccessed>April</b:MonthAccessed>
    <b:DayAccessed>24</b:DayAccessed>
    <b:URL>https://www.researchgate.net/figure/Schematic-diagram-of-the-relationships-among-a-sensor-controller-and-actuator-for_fig2_255219182</b:URL>
    <b:RefOrder>34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667560-4EB9-425D-8BE4-AC0ECD7B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27</Pages>
  <Words>5730</Words>
  <Characters>32665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Applications of Automation in Wastewater Treatment</vt:lpstr>
    </vt:vector>
  </TitlesOfParts>
  <Company>Control and Automation</Company>
  <LinksUpToDate>false</LinksUpToDate>
  <CharactersWithSpaces>38319</CharactersWithSpaces>
  <SharedDoc>false</SharedDoc>
  <HLinks>
    <vt:vector size="198" baseType="variant">
      <vt:variant>
        <vt:i4>1048639</vt:i4>
      </vt:variant>
      <vt:variant>
        <vt:i4>194</vt:i4>
      </vt:variant>
      <vt:variant>
        <vt:i4>0</vt:i4>
      </vt:variant>
      <vt:variant>
        <vt:i4>5</vt:i4>
      </vt:variant>
      <vt:variant>
        <vt:lpwstr/>
      </vt:variant>
      <vt:variant>
        <vt:lpwstr>_Toc226386301</vt:lpwstr>
      </vt:variant>
      <vt:variant>
        <vt:i4>1048639</vt:i4>
      </vt:variant>
      <vt:variant>
        <vt:i4>188</vt:i4>
      </vt:variant>
      <vt:variant>
        <vt:i4>0</vt:i4>
      </vt:variant>
      <vt:variant>
        <vt:i4>5</vt:i4>
      </vt:variant>
      <vt:variant>
        <vt:lpwstr/>
      </vt:variant>
      <vt:variant>
        <vt:lpwstr>_Toc226386300</vt:lpwstr>
      </vt:variant>
      <vt:variant>
        <vt:i4>1638462</vt:i4>
      </vt:variant>
      <vt:variant>
        <vt:i4>182</vt:i4>
      </vt:variant>
      <vt:variant>
        <vt:i4>0</vt:i4>
      </vt:variant>
      <vt:variant>
        <vt:i4>5</vt:i4>
      </vt:variant>
      <vt:variant>
        <vt:lpwstr/>
      </vt:variant>
      <vt:variant>
        <vt:lpwstr>_Toc226386299</vt:lpwstr>
      </vt:variant>
      <vt:variant>
        <vt:i4>1638462</vt:i4>
      </vt:variant>
      <vt:variant>
        <vt:i4>176</vt:i4>
      </vt:variant>
      <vt:variant>
        <vt:i4>0</vt:i4>
      </vt:variant>
      <vt:variant>
        <vt:i4>5</vt:i4>
      </vt:variant>
      <vt:variant>
        <vt:lpwstr/>
      </vt:variant>
      <vt:variant>
        <vt:lpwstr>_Toc226386298</vt:lpwstr>
      </vt:variant>
      <vt:variant>
        <vt:i4>1638462</vt:i4>
      </vt:variant>
      <vt:variant>
        <vt:i4>170</vt:i4>
      </vt:variant>
      <vt:variant>
        <vt:i4>0</vt:i4>
      </vt:variant>
      <vt:variant>
        <vt:i4>5</vt:i4>
      </vt:variant>
      <vt:variant>
        <vt:lpwstr/>
      </vt:variant>
      <vt:variant>
        <vt:lpwstr>_Toc226386297</vt:lpwstr>
      </vt:variant>
      <vt:variant>
        <vt:i4>1638462</vt:i4>
      </vt:variant>
      <vt:variant>
        <vt:i4>164</vt:i4>
      </vt:variant>
      <vt:variant>
        <vt:i4>0</vt:i4>
      </vt:variant>
      <vt:variant>
        <vt:i4>5</vt:i4>
      </vt:variant>
      <vt:variant>
        <vt:lpwstr/>
      </vt:variant>
      <vt:variant>
        <vt:lpwstr>_Toc226386296</vt:lpwstr>
      </vt:variant>
      <vt:variant>
        <vt:i4>1638462</vt:i4>
      </vt:variant>
      <vt:variant>
        <vt:i4>158</vt:i4>
      </vt:variant>
      <vt:variant>
        <vt:i4>0</vt:i4>
      </vt:variant>
      <vt:variant>
        <vt:i4>5</vt:i4>
      </vt:variant>
      <vt:variant>
        <vt:lpwstr/>
      </vt:variant>
      <vt:variant>
        <vt:lpwstr>_Toc226386295</vt:lpwstr>
      </vt:variant>
      <vt:variant>
        <vt:i4>1638462</vt:i4>
      </vt:variant>
      <vt:variant>
        <vt:i4>152</vt:i4>
      </vt:variant>
      <vt:variant>
        <vt:i4>0</vt:i4>
      </vt:variant>
      <vt:variant>
        <vt:i4>5</vt:i4>
      </vt:variant>
      <vt:variant>
        <vt:lpwstr/>
      </vt:variant>
      <vt:variant>
        <vt:lpwstr>_Toc226386294</vt:lpwstr>
      </vt:variant>
      <vt:variant>
        <vt:i4>1638462</vt:i4>
      </vt:variant>
      <vt:variant>
        <vt:i4>146</vt:i4>
      </vt:variant>
      <vt:variant>
        <vt:i4>0</vt:i4>
      </vt:variant>
      <vt:variant>
        <vt:i4>5</vt:i4>
      </vt:variant>
      <vt:variant>
        <vt:lpwstr/>
      </vt:variant>
      <vt:variant>
        <vt:lpwstr>_Toc226386293</vt:lpwstr>
      </vt:variant>
      <vt:variant>
        <vt:i4>1638462</vt:i4>
      </vt:variant>
      <vt:variant>
        <vt:i4>140</vt:i4>
      </vt:variant>
      <vt:variant>
        <vt:i4>0</vt:i4>
      </vt:variant>
      <vt:variant>
        <vt:i4>5</vt:i4>
      </vt:variant>
      <vt:variant>
        <vt:lpwstr/>
      </vt:variant>
      <vt:variant>
        <vt:lpwstr>_Toc226386292</vt:lpwstr>
      </vt:variant>
      <vt:variant>
        <vt:i4>1638462</vt:i4>
      </vt:variant>
      <vt:variant>
        <vt:i4>134</vt:i4>
      </vt:variant>
      <vt:variant>
        <vt:i4>0</vt:i4>
      </vt:variant>
      <vt:variant>
        <vt:i4>5</vt:i4>
      </vt:variant>
      <vt:variant>
        <vt:lpwstr/>
      </vt:variant>
      <vt:variant>
        <vt:lpwstr>_Toc226386291</vt:lpwstr>
      </vt:variant>
      <vt:variant>
        <vt:i4>1638462</vt:i4>
      </vt:variant>
      <vt:variant>
        <vt:i4>128</vt:i4>
      </vt:variant>
      <vt:variant>
        <vt:i4>0</vt:i4>
      </vt:variant>
      <vt:variant>
        <vt:i4>5</vt:i4>
      </vt:variant>
      <vt:variant>
        <vt:lpwstr/>
      </vt:variant>
      <vt:variant>
        <vt:lpwstr>_Toc226386290</vt:lpwstr>
      </vt:variant>
      <vt:variant>
        <vt:i4>1572926</vt:i4>
      </vt:variant>
      <vt:variant>
        <vt:i4>122</vt:i4>
      </vt:variant>
      <vt:variant>
        <vt:i4>0</vt:i4>
      </vt:variant>
      <vt:variant>
        <vt:i4>5</vt:i4>
      </vt:variant>
      <vt:variant>
        <vt:lpwstr/>
      </vt:variant>
      <vt:variant>
        <vt:lpwstr>_Toc226386289</vt:lpwstr>
      </vt:variant>
      <vt:variant>
        <vt:i4>1572926</vt:i4>
      </vt:variant>
      <vt:variant>
        <vt:i4>116</vt:i4>
      </vt:variant>
      <vt:variant>
        <vt:i4>0</vt:i4>
      </vt:variant>
      <vt:variant>
        <vt:i4>5</vt:i4>
      </vt:variant>
      <vt:variant>
        <vt:lpwstr/>
      </vt:variant>
      <vt:variant>
        <vt:lpwstr>_Toc226386288</vt:lpwstr>
      </vt:variant>
      <vt:variant>
        <vt:i4>1572926</vt:i4>
      </vt:variant>
      <vt:variant>
        <vt:i4>110</vt:i4>
      </vt:variant>
      <vt:variant>
        <vt:i4>0</vt:i4>
      </vt:variant>
      <vt:variant>
        <vt:i4>5</vt:i4>
      </vt:variant>
      <vt:variant>
        <vt:lpwstr/>
      </vt:variant>
      <vt:variant>
        <vt:lpwstr>_Toc226386287</vt:lpwstr>
      </vt:variant>
      <vt:variant>
        <vt:i4>1572926</vt:i4>
      </vt:variant>
      <vt:variant>
        <vt:i4>104</vt:i4>
      </vt:variant>
      <vt:variant>
        <vt:i4>0</vt:i4>
      </vt:variant>
      <vt:variant>
        <vt:i4>5</vt:i4>
      </vt:variant>
      <vt:variant>
        <vt:lpwstr/>
      </vt:variant>
      <vt:variant>
        <vt:lpwstr>_Toc226386286</vt:lpwstr>
      </vt:variant>
      <vt:variant>
        <vt:i4>1572926</vt:i4>
      </vt:variant>
      <vt:variant>
        <vt:i4>98</vt:i4>
      </vt:variant>
      <vt:variant>
        <vt:i4>0</vt:i4>
      </vt:variant>
      <vt:variant>
        <vt:i4>5</vt:i4>
      </vt:variant>
      <vt:variant>
        <vt:lpwstr/>
      </vt:variant>
      <vt:variant>
        <vt:lpwstr>_Toc226386285</vt:lpwstr>
      </vt:variant>
      <vt:variant>
        <vt:i4>1572926</vt:i4>
      </vt:variant>
      <vt:variant>
        <vt:i4>92</vt:i4>
      </vt:variant>
      <vt:variant>
        <vt:i4>0</vt:i4>
      </vt:variant>
      <vt:variant>
        <vt:i4>5</vt:i4>
      </vt:variant>
      <vt:variant>
        <vt:lpwstr/>
      </vt:variant>
      <vt:variant>
        <vt:lpwstr>_Toc226386284</vt:lpwstr>
      </vt:variant>
      <vt:variant>
        <vt:i4>1572926</vt:i4>
      </vt:variant>
      <vt:variant>
        <vt:i4>86</vt:i4>
      </vt:variant>
      <vt:variant>
        <vt:i4>0</vt:i4>
      </vt:variant>
      <vt:variant>
        <vt:i4>5</vt:i4>
      </vt:variant>
      <vt:variant>
        <vt:lpwstr/>
      </vt:variant>
      <vt:variant>
        <vt:lpwstr>_Toc226386283</vt:lpwstr>
      </vt:variant>
      <vt:variant>
        <vt:i4>1572926</vt:i4>
      </vt:variant>
      <vt:variant>
        <vt:i4>80</vt:i4>
      </vt:variant>
      <vt:variant>
        <vt:i4>0</vt:i4>
      </vt:variant>
      <vt:variant>
        <vt:i4>5</vt:i4>
      </vt:variant>
      <vt:variant>
        <vt:lpwstr/>
      </vt:variant>
      <vt:variant>
        <vt:lpwstr>_Toc226386282</vt:lpwstr>
      </vt:variant>
      <vt:variant>
        <vt:i4>1572926</vt:i4>
      </vt:variant>
      <vt:variant>
        <vt:i4>74</vt:i4>
      </vt:variant>
      <vt:variant>
        <vt:i4>0</vt:i4>
      </vt:variant>
      <vt:variant>
        <vt:i4>5</vt:i4>
      </vt:variant>
      <vt:variant>
        <vt:lpwstr/>
      </vt:variant>
      <vt:variant>
        <vt:lpwstr>_Toc226386281</vt:lpwstr>
      </vt:variant>
      <vt:variant>
        <vt:i4>1572926</vt:i4>
      </vt:variant>
      <vt:variant>
        <vt:i4>68</vt:i4>
      </vt:variant>
      <vt:variant>
        <vt:i4>0</vt:i4>
      </vt:variant>
      <vt:variant>
        <vt:i4>5</vt:i4>
      </vt:variant>
      <vt:variant>
        <vt:lpwstr/>
      </vt:variant>
      <vt:variant>
        <vt:lpwstr>_Toc226386280</vt:lpwstr>
      </vt:variant>
      <vt:variant>
        <vt:i4>1507390</vt:i4>
      </vt:variant>
      <vt:variant>
        <vt:i4>62</vt:i4>
      </vt:variant>
      <vt:variant>
        <vt:i4>0</vt:i4>
      </vt:variant>
      <vt:variant>
        <vt:i4>5</vt:i4>
      </vt:variant>
      <vt:variant>
        <vt:lpwstr/>
      </vt:variant>
      <vt:variant>
        <vt:lpwstr>_Toc226386279</vt:lpwstr>
      </vt:variant>
      <vt:variant>
        <vt:i4>1507390</vt:i4>
      </vt:variant>
      <vt:variant>
        <vt:i4>56</vt:i4>
      </vt:variant>
      <vt:variant>
        <vt:i4>0</vt:i4>
      </vt:variant>
      <vt:variant>
        <vt:i4>5</vt:i4>
      </vt:variant>
      <vt:variant>
        <vt:lpwstr/>
      </vt:variant>
      <vt:variant>
        <vt:lpwstr>_Toc226386278</vt:lpwstr>
      </vt:variant>
      <vt:variant>
        <vt:i4>1507390</vt:i4>
      </vt:variant>
      <vt:variant>
        <vt:i4>50</vt:i4>
      </vt:variant>
      <vt:variant>
        <vt:i4>0</vt:i4>
      </vt:variant>
      <vt:variant>
        <vt:i4>5</vt:i4>
      </vt:variant>
      <vt:variant>
        <vt:lpwstr/>
      </vt:variant>
      <vt:variant>
        <vt:lpwstr>_Toc226386277</vt:lpwstr>
      </vt:variant>
      <vt:variant>
        <vt:i4>1507390</vt:i4>
      </vt:variant>
      <vt:variant>
        <vt:i4>44</vt:i4>
      </vt:variant>
      <vt:variant>
        <vt:i4>0</vt:i4>
      </vt:variant>
      <vt:variant>
        <vt:i4>5</vt:i4>
      </vt:variant>
      <vt:variant>
        <vt:lpwstr/>
      </vt:variant>
      <vt:variant>
        <vt:lpwstr>_Toc226386276</vt:lpwstr>
      </vt:variant>
      <vt:variant>
        <vt:i4>1507390</vt:i4>
      </vt:variant>
      <vt:variant>
        <vt:i4>38</vt:i4>
      </vt:variant>
      <vt:variant>
        <vt:i4>0</vt:i4>
      </vt:variant>
      <vt:variant>
        <vt:i4>5</vt:i4>
      </vt:variant>
      <vt:variant>
        <vt:lpwstr/>
      </vt:variant>
      <vt:variant>
        <vt:lpwstr>_Toc226386275</vt:lpwstr>
      </vt:variant>
      <vt:variant>
        <vt:i4>1507390</vt:i4>
      </vt:variant>
      <vt:variant>
        <vt:i4>32</vt:i4>
      </vt:variant>
      <vt:variant>
        <vt:i4>0</vt:i4>
      </vt:variant>
      <vt:variant>
        <vt:i4>5</vt:i4>
      </vt:variant>
      <vt:variant>
        <vt:lpwstr/>
      </vt:variant>
      <vt:variant>
        <vt:lpwstr>_Toc226386274</vt:lpwstr>
      </vt:variant>
      <vt:variant>
        <vt:i4>1507390</vt:i4>
      </vt:variant>
      <vt:variant>
        <vt:i4>26</vt:i4>
      </vt:variant>
      <vt:variant>
        <vt:i4>0</vt:i4>
      </vt:variant>
      <vt:variant>
        <vt:i4>5</vt:i4>
      </vt:variant>
      <vt:variant>
        <vt:lpwstr/>
      </vt:variant>
      <vt:variant>
        <vt:lpwstr>_Toc226386273</vt:lpwstr>
      </vt:variant>
      <vt:variant>
        <vt:i4>1507390</vt:i4>
      </vt:variant>
      <vt:variant>
        <vt:i4>20</vt:i4>
      </vt:variant>
      <vt:variant>
        <vt:i4>0</vt:i4>
      </vt:variant>
      <vt:variant>
        <vt:i4>5</vt:i4>
      </vt:variant>
      <vt:variant>
        <vt:lpwstr/>
      </vt:variant>
      <vt:variant>
        <vt:lpwstr>_Toc226386272</vt:lpwstr>
      </vt:variant>
      <vt:variant>
        <vt:i4>1507390</vt:i4>
      </vt:variant>
      <vt:variant>
        <vt:i4>14</vt:i4>
      </vt:variant>
      <vt:variant>
        <vt:i4>0</vt:i4>
      </vt:variant>
      <vt:variant>
        <vt:i4>5</vt:i4>
      </vt:variant>
      <vt:variant>
        <vt:lpwstr/>
      </vt:variant>
      <vt:variant>
        <vt:lpwstr>_Toc226386271</vt:lpwstr>
      </vt:variant>
      <vt:variant>
        <vt:i4>1507390</vt:i4>
      </vt:variant>
      <vt:variant>
        <vt:i4>8</vt:i4>
      </vt:variant>
      <vt:variant>
        <vt:i4>0</vt:i4>
      </vt:variant>
      <vt:variant>
        <vt:i4>5</vt:i4>
      </vt:variant>
      <vt:variant>
        <vt:lpwstr/>
      </vt:variant>
      <vt:variant>
        <vt:lpwstr>_Toc226386270</vt:lpwstr>
      </vt:variant>
      <vt:variant>
        <vt:i4>1441854</vt:i4>
      </vt:variant>
      <vt:variant>
        <vt:i4>2</vt:i4>
      </vt:variant>
      <vt:variant>
        <vt:i4>0</vt:i4>
      </vt:variant>
      <vt:variant>
        <vt:i4>5</vt:i4>
      </vt:variant>
      <vt:variant>
        <vt:lpwstr/>
      </vt:variant>
      <vt:variant>
        <vt:lpwstr>_Toc226386269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Applications of Automation in Wastewater Treatment</dc:title>
  <dc:subject>ACMA5001</dc:subject>
  <dc:creator>Iona Cousins - 2411526</dc:creator>
  <cp:keywords/>
  <dc:description/>
  <cp:lastModifiedBy>Iona</cp:lastModifiedBy>
  <cp:revision>410</cp:revision>
  <dcterms:created xsi:type="dcterms:W3CDTF">2026-03-30T10:16:00Z</dcterms:created>
  <dcterms:modified xsi:type="dcterms:W3CDTF">2026-04-26T08:45:00Z</dcterms:modified>
</cp:coreProperties>
</file>