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B4273F" w14:textId="7D519316" w:rsidR="00380FB1" w:rsidRPr="007F3772" w:rsidRDefault="00380FB1" w:rsidP="00380FB1">
      <w:pPr>
        <w:shd w:val="clear" w:color="auto" w:fill="FFFFFF"/>
        <w:spacing w:after="240" w:line="480" w:lineRule="atLeast"/>
        <w:jc w:val="center"/>
        <w:rPr>
          <w:rFonts w:asciiTheme="majorBidi" w:eastAsia="Times New Roman" w:hAnsiTheme="majorBidi" w:cstheme="majorBidi"/>
          <w:b/>
          <w:bCs/>
          <w:color w:val="212121"/>
          <w:kern w:val="0"/>
          <w:sz w:val="40"/>
          <w:szCs w:val="40"/>
          <w:lang w:eastAsia="en-GB"/>
          <w14:ligatures w14:val="none"/>
        </w:rPr>
      </w:pPr>
      <w:r w:rsidRPr="007F3772">
        <w:rPr>
          <w:rFonts w:asciiTheme="majorBidi" w:eastAsia="Times New Roman" w:hAnsiTheme="majorBidi" w:cstheme="majorBidi"/>
          <w:b/>
          <w:bCs/>
          <w:color w:val="212121"/>
          <w:kern w:val="0"/>
          <w:sz w:val="40"/>
          <w:szCs w:val="40"/>
          <w:lang w:eastAsia="en-GB"/>
          <w14:ligatures w14:val="none"/>
        </w:rPr>
        <w:t>Nike: Business Communication Failure at the Top</w:t>
      </w:r>
    </w:p>
    <w:p w14:paraId="5EB37F3C" w14:textId="3B637915" w:rsidR="00380FB1" w:rsidRPr="007F3772" w:rsidRDefault="00380FB1" w:rsidP="00380FB1">
      <w:p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Since 1971, when the Swoosh logo was officially unveiled, Nike has been one of the biggest names in the sneaker world. With endorsement deals with some of the most famous names in sports, Nike solidified its place as the leader of the pack in the footwear industry and has an annual profit of $36 billion.</w:t>
      </w:r>
    </w:p>
    <w:p w14:paraId="524B1E64" w14:textId="025A90D1" w:rsidR="00380FB1" w:rsidRPr="007F3772" w:rsidRDefault="00380FB1" w:rsidP="00380FB1">
      <w:p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But despite its spot as one of the world’s most profitable apparel brands, Nike has had a few PR crises that required major repair.</w:t>
      </w:r>
    </w:p>
    <w:p w14:paraId="2E55991B" w14:textId="77777777" w:rsidR="00380FB1" w:rsidRPr="007F3772" w:rsidRDefault="00380FB1" w:rsidP="00380FB1">
      <w:p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In 2018, female employees spoke out about the male-dominated culture that fostered harassment and discrimination in the workplace. It started as an anonymous survey by a group of women at the company’s Beaverton, Oregon headquarters about their experiences. The disturbing results were delivered to CEO Mark Parker.</w:t>
      </w:r>
    </w:p>
    <w:p w14:paraId="655A4840" w14:textId="7C64491B" w:rsidR="00380FB1" w:rsidRPr="007F3772" w:rsidRDefault="00380FB1" w:rsidP="00380FB1">
      <w:p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 xml:space="preserve">Some examples of internal communication problems that went wrong here include: It took a renegade survey by a group of employees to reveal this toxic culture </w:t>
      </w:r>
    </w:p>
    <w:p w14:paraId="5392A1C8" w14:textId="77777777" w:rsidR="00380FB1" w:rsidRPr="007F3772" w:rsidRDefault="00380FB1" w:rsidP="00380FB1">
      <w:pPr>
        <w:pStyle w:val="ListParagraph"/>
        <w:numPr>
          <w:ilvl w:val="0"/>
          <w:numId w:val="2"/>
        </w:num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Lack of trust in HR</w:t>
      </w:r>
    </w:p>
    <w:p w14:paraId="3B554A07" w14:textId="77777777" w:rsidR="00380FB1" w:rsidRPr="007F3772" w:rsidRDefault="00380FB1" w:rsidP="00380FB1">
      <w:pPr>
        <w:pStyle w:val="ListParagraph"/>
        <w:numPr>
          <w:ilvl w:val="0"/>
          <w:numId w:val="2"/>
        </w:num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A leader who says he was unaware of the problems</w:t>
      </w:r>
    </w:p>
    <w:p w14:paraId="3B023FC3" w14:textId="5205B640" w:rsidR="00EA302A" w:rsidRPr="007F3772" w:rsidRDefault="00380FB1" w:rsidP="00380FB1">
      <w:pPr>
        <w:pStyle w:val="ListParagraph"/>
        <w:numPr>
          <w:ilvl w:val="0"/>
          <w:numId w:val="2"/>
        </w:numPr>
        <w:shd w:val="clear" w:color="auto" w:fill="FFFFFF"/>
        <w:spacing w:after="240" w:line="276" w:lineRule="auto"/>
        <w:rPr>
          <w:rFonts w:asciiTheme="majorBidi" w:eastAsia="Times New Roman" w:hAnsiTheme="majorBidi" w:cstheme="majorBidi"/>
          <w:color w:val="212121"/>
          <w:kern w:val="0"/>
          <w:lang w:eastAsia="en-GB"/>
          <w14:ligatures w14:val="none"/>
        </w:rPr>
      </w:pPr>
      <w:r w:rsidRPr="007F3772">
        <w:rPr>
          <w:rFonts w:asciiTheme="majorBidi" w:eastAsia="Times New Roman" w:hAnsiTheme="majorBidi" w:cstheme="majorBidi"/>
          <w:color w:val="212121"/>
          <w:kern w:val="0"/>
          <w:lang w:eastAsia="en-GB"/>
          <w14:ligatures w14:val="none"/>
        </w:rPr>
        <w:t>Inefficient methods of bottom-up communication</w:t>
      </w:r>
    </w:p>
    <w:p w14:paraId="1B4032A1" w14:textId="77777777" w:rsidR="000E13A3" w:rsidRPr="007F3772" w:rsidRDefault="000E13A3" w:rsidP="000E13A3">
      <w:pPr>
        <w:pStyle w:val="ListParagraph"/>
        <w:ind w:left="1080"/>
        <w:rPr>
          <w:rFonts w:asciiTheme="majorBidi" w:hAnsiTheme="majorBidi" w:cstheme="majorBidi"/>
        </w:rPr>
      </w:pPr>
    </w:p>
    <w:p w14:paraId="388A841D" w14:textId="51DD9CD0" w:rsidR="000E13A3" w:rsidRPr="007F3772" w:rsidRDefault="000E13A3" w:rsidP="000E13A3">
      <w:pPr>
        <w:rPr>
          <w:rFonts w:asciiTheme="majorBidi" w:hAnsiTheme="majorBidi" w:cstheme="majorBidi"/>
        </w:rPr>
      </w:pPr>
      <w:hyperlink r:id="rId5" w:history="1">
        <w:r w:rsidRPr="007F3772">
          <w:rPr>
            <w:rStyle w:val="Hyperlink"/>
            <w:rFonts w:asciiTheme="majorBidi" w:hAnsiTheme="majorBidi" w:cstheme="majorBidi"/>
          </w:rPr>
          <w:t>https://www.beekeeper.io/blog/3-internal-communication-failures-that-turned-into-pr-disasters/</w:t>
        </w:r>
      </w:hyperlink>
    </w:p>
    <w:p w14:paraId="49B4BD28" w14:textId="77777777" w:rsidR="000E13A3" w:rsidRPr="007F3772" w:rsidRDefault="000E13A3" w:rsidP="000E13A3">
      <w:pPr>
        <w:rPr>
          <w:rFonts w:asciiTheme="majorBidi" w:hAnsiTheme="majorBidi" w:cstheme="majorBidi"/>
        </w:rPr>
      </w:pPr>
    </w:p>
    <w:p w14:paraId="1E511CB9" w14:textId="7DEE073B" w:rsidR="000E13A3" w:rsidRPr="007F3772" w:rsidRDefault="000E13A3" w:rsidP="000E13A3">
      <w:pPr>
        <w:shd w:val="clear" w:color="auto" w:fill="FFFFFF"/>
        <w:spacing w:after="240" w:line="276" w:lineRule="auto"/>
        <w:rPr>
          <w:rFonts w:asciiTheme="majorBidi" w:eastAsia="Times New Roman" w:hAnsiTheme="majorBidi" w:cstheme="majorBidi"/>
          <w:b/>
          <w:bCs/>
          <w:color w:val="212121"/>
          <w:kern w:val="0"/>
          <w:lang w:eastAsia="en-GB"/>
          <w14:ligatures w14:val="none"/>
        </w:rPr>
      </w:pPr>
      <w:r w:rsidRPr="007F3772">
        <w:rPr>
          <w:rFonts w:asciiTheme="majorBidi" w:eastAsia="Times New Roman" w:hAnsiTheme="majorBidi" w:cstheme="majorBidi"/>
          <w:b/>
          <w:bCs/>
          <w:color w:val="212121"/>
          <w:kern w:val="0"/>
          <w:lang w:eastAsia="en-GB"/>
          <w14:ligatures w14:val="none"/>
        </w:rPr>
        <w:t>Questions:</w:t>
      </w:r>
    </w:p>
    <w:p w14:paraId="2DBFB177" w14:textId="1EDBE429" w:rsidR="00380FB1" w:rsidRPr="007F3772" w:rsidRDefault="00380FB1" w:rsidP="00380FB1">
      <w:pPr>
        <w:pStyle w:val="ListParagraph"/>
        <w:numPr>
          <w:ilvl w:val="0"/>
          <w:numId w:val="3"/>
        </w:numPr>
        <w:spacing w:line="276" w:lineRule="auto"/>
        <w:rPr>
          <w:rFonts w:asciiTheme="majorBidi" w:eastAsia="Times New Roman" w:hAnsiTheme="majorBidi" w:cstheme="majorBidi"/>
          <w:b/>
          <w:bCs/>
          <w:color w:val="212121"/>
          <w:kern w:val="0"/>
          <w:lang w:eastAsia="en-GB"/>
          <w14:ligatures w14:val="none"/>
        </w:rPr>
      </w:pPr>
      <w:r w:rsidRPr="007F3772">
        <w:rPr>
          <w:rFonts w:asciiTheme="majorBidi" w:eastAsia="Times New Roman" w:hAnsiTheme="majorBidi" w:cstheme="majorBidi"/>
          <w:b/>
          <w:bCs/>
          <w:color w:val="212121"/>
          <w:kern w:val="0"/>
          <w:lang w:eastAsia="en-GB"/>
          <w14:ligatures w14:val="none"/>
        </w:rPr>
        <w:t>In groups, make a detailed explanation of what steps should Nike take to rebuild its image after such a crisis?</w:t>
      </w:r>
    </w:p>
    <w:p w14:paraId="6F3379AF" w14:textId="6FCAB291" w:rsidR="00380FB1" w:rsidRPr="007F3772" w:rsidRDefault="00380FB1" w:rsidP="00380FB1">
      <w:pPr>
        <w:pStyle w:val="ListParagraph"/>
        <w:numPr>
          <w:ilvl w:val="0"/>
          <w:numId w:val="3"/>
        </w:numPr>
        <w:spacing w:line="276" w:lineRule="auto"/>
        <w:rPr>
          <w:rFonts w:asciiTheme="majorBidi" w:eastAsia="Times New Roman" w:hAnsiTheme="majorBidi" w:cstheme="majorBidi"/>
          <w:b/>
          <w:bCs/>
          <w:color w:val="212121"/>
          <w:kern w:val="0"/>
          <w:lang w:eastAsia="en-GB"/>
          <w14:ligatures w14:val="none"/>
        </w:rPr>
      </w:pPr>
      <w:r w:rsidRPr="007F3772">
        <w:rPr>
          <w:rFonts w:asciiTheme="majorBidi" w:eastAsia="Times New Roman" w:hAnsiTheme="majorBidi" w:cstheme="majorBidi"/>
          <w:b/>
          <w:bCs/>
          <w:color w:val="212121"/>
          <w:kern w:val="0"/>
          <w:lang w:eastAsia="en-GB"/>
          <w14:ligatures w14:val="none"/>
        </w:rPr>
        <w:t>What communication channels should companies provide to ensure employees feel safe and heard when reporting issues? And why?</w:t>
      </w:r>
    </w:p>
    <w:p w14:paraId="428B57FA" w14:textId="415B7922" w:rsidR="00380FB1" w:rsidRPr="007F3772" w:rsidRDefault="00380FB1" w:rsidP="00380FB1">
      <w:pPr>
        <w:pStyle w:val="ListParagraph"/>
        <w:numPr>
          <w:ilvl w:val="0"/>
          <w:numId w:val="3"/>
        </w:numPr>
        <w:spacing w:line="276" w:lineRule="auto"/>
        <w:rPr>
          <w:rFonts w:asciiTheme="majorBidi" w:eastAsia="Times New Roman" w:hAnsiTheme="majorBidi" w:cstheme="majorBidi"/>
          <w:b/>
          <w:bCs/>
          <w:color w:val="212121"/>
          <w:kern w:val="0"/>
          <w:lang w:eastAsia="en-GB"/>
          <w14:ligatures w14:val="none"/>
        </w:rPr>
      </w:pPr>
      <w:r w:rsidRPr="007F3772">
        <w:rPr>
          <w:rFonts w:asciiTheme="majorBidi" w:eastAsia="Times New Roman" w:hAnsiTheme="majorBidi" w:cstheme="majorBidi"/>
          <w:b/>
          <w:bCs/>
          <w:color w:val="212121"/>
          <w:kern w:val="0"/>
          <w:lang w:eastAsia="en-GB"/>
          <w14:ligatures w14:val="none"/>
        </w:rPr>
        <w:t>How should companies communicate with the public about internal problems while maintaining transparency and accountability?</w:t>
      </w:r>
    </w:p>
    <w:p w14:paraId="32BE307D" w14:textId="77777777" w:rsidR="00380FB1" w:rsidRDefault="00380FB1" w:rsidP="00380FB1">
      <w:pPr>
        <w:rPr>
          <w:rFonts w:ascii="Roboto" w:eastAsia="Times New Roman" w:hAnsi="Roboto" w:cs="Times New Roman"/>
          <w:color w:val="212121"/>
          <w:kern w:val="0"/>
          <w:lang w:eastAsia="en-GB"/>
          <w14:ligatures w14:val="none"/>
        </w:rPr>
      </w:pPr>
    </w:p>
    <w:sectPr w:rsidR="00380FB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charset w:val="00"/>
    <w:family w:val="auto"/>
    <w:pitch w:val="variable"/>
    <w:sig w:usb0="E0000AFF" w:usb1="5000217F" w:usb2="00000021"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D7A25"/>
    <w:multiLevelType w:val="hybridMultilevel"/>
    <w:tmpl w:val="56349A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3CD204EA"/>
    <w:multiLevelType w:val="hybridMultilevel"/>
    <w:tmpl w:val="7FB4B8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4C6F3D"/>
    <w:multiLevelType w:val="multilevel"/>
    <w:tmpl w:val="671AB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83261880">
    <w:abstractNumId w:val="2"/>
  </w:num>
  <w:num w:numId="2" w16cid:durableId="1511334853">
    <w:abstractNumId w:val="0"/>
  </w:num>
  <w:num w:numId="3" w16cid:durableId="18250091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2A"/>
    <w:rsid w:val="00021D76"/>
    <w:rsid w:val="000E13A3"/>
    <w:rsid w:val="00136289"/>
    <w:rsid w:val="00380FB1"/>
    <w:rsid w:val="00420016"/>
    <w:rsid w:val="004F2663"/>
    <w:rsid w:val="007F3772"/>
    <w:rsid w:val="008A134B"/>
    <w:rsid w:val="00E83AC1"/>
    <w:rsid w:val="00EA30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D0A986"/>
  <w15:chartTrackingRefBased/>
  <w15:docId w15:val="{BA4DE9E1-FFD7-6547-A857-C11D5FF041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30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30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A30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30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30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302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02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02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02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30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30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A30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30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30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30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0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0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02A"/>
    <w:rPr>
      <w:rFonts w:eastAsiaTheme="majorEastAsia" w:cstheme="majorBidi"/>
      <w:color w:val="272727" w:themeColor="text1" w:themeTint="D8"/>
    </w:rPr>
  </w:style>
  <w:style w:type="paragraph" w:styleId="Title">
    <w:name w:val="Title"/>
    <w:basedOn w:val="Normal"/>
    <w:next w:val="Normal"/>
    <w:link w:val="TitleChar"/>
    <w:uiPriority w:val="10"/>
    <w:qFormat/>
    <w:rsid w:val="00EA302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0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02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0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02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A302A"/>
    <w:rPr>
      <w:i/>
      <w:iCs/>
      <w:color w:val="404040" w:themeColor="text1" w:themeTint="BF"/>
    </w:rPr>
  </w:style>
  <w:style w:type="paragraph" w:styleId="ListParagraph">
    <w:name w:val="List Paragraph"/>
    <w:basedOn w:val="Normal"/>
    <w:uiPriority w:val="34"/>
    <w:qFormat/>
    <w:rsid w:val="00EA302A"/>
    <w:pPr>
      <w:ind w:left="720"/>
      <w:contextualSpacing/>
    </w:pPr>
  </w:style>
  <w:style w:type="character" w:styleId="IntenseEmphasis">
    <w:name w:val="Intense Emphasis"/>
    <w:basedOn w:val="DefaultParagraphFont"/>
    <w:uiPriority w:val="21"/>
    <w:qFormat/>
    <w:rsid w:val="00EA302A"/>
    <w:rPr>
      <w:i/>
      <w:iCs/>
      <w:color w:val="0F4761" w:themeColor="accent1" w:themeShade="BF"/>
    </w:rPr>
  </w:style>
  <w:style w:type="paragraph" w:styleId="IntenseQuote">
    <w:name w:val="Intense Quote"/>
    <w:basedOn w:val="Normal"/>
    <w:next w:val="Normal"/>
    <w:link w:val="IntenseQuoteChar"/>
    <w:uiPriority w:val="30"/>
    <w:qFormat/>
    <w:rsid w:val="00EA30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302A"/>
    <w:rPr>
      <w:i/>
      <w:iCs/>
      <w:color w:val="0F4761" w:themeColor="accent1" w:themeShade="BF"/>
    </w:rPr>
  </w:style>
  <w:style w:type="character" w:styleId="IntenseReference">
    <w:name w:val="Intense Reference"/>
    <w:basedOn w:val="DefaultParagraphFont"/>
    <w:uiPriority w:val="32"/>
    <w:qFormat/>
    <w:rsid w:val="00EA302A"/>
    <w:rPr>
      <w:b/>
      <w:bCs/>
      <w:smallCaps/>
      <w:color w:val="0F4761" w:themeColor="accent1" w:themeShade="BF"/>
      <w:spacing w:val="5"/>
    </w:rPr>
  </w:style>
  <w:style w:type="paragraph" w:styleId="NormalWeb">
    <w:name w:val="Normal (Web)"/>
    <w:basedOn w:val="Normal"/>
    <w:uiPriority w:val="99"/>
    <w:semiHidden/>
    <w:unhideWhenUsed/>
    <w:rsid w:val="00EA302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EA302A"/>
    <w:rPr>
      <w:color w:val="0000FF"/>
      <w:u w:val="single"/>
    </w:rPr>
  </w:style>
  <w:style w:type="character" w:styleId="UnresolvedMention">
    <w:name w:val="Unresolved Mention"/>
    <w:basedOn w:val="DefaultParagraphFont"/>
    <w:uiPriority w:val="99"/>
    <w:semiHidden/>
    <w:unhideWhenUsed/>
    <w:rsid w:val="000E13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8777195">
      <w:bodyDiv w:val="1"/>
      <w:marLeft w:val="0"/>
      <w:marRight w:val="0"/>
      <w:marTop w:val="0"/>
      <w:marBottom w:val="0"/>
      <w:divBdr>
        <w:top w:val="none" w:sz="0" w:space="0" w:color="auto"/>
        <w:left w:val="none" w:sz="0" w:space="0" w:color="auto"/>
        <w:bottom w:val="none" w:sz="0" w:space="0" w:color="auto"/>
        <w:right w:val="none" w:sz="0" w:space="0" w:color="auto"/>
      </w:divBdr>
    </w:div>
    <w:div w:id="771972041">
      <w:bodyDiv w:val="1"/>
      <w:marLeft w:val="0"/>
      <w:marRight w:val="0"/>
      <w:marTop w:val="0"/>
      <w:marBottom w:val="0"/>
      <w:divBdr>
        <w:top w:val="none" w:sz="0" w:space="0" w:color="auto"/>
        <w:left w:val="none" w:sz="0" w:space="0" w:color="auto"/>
        <w:bottom w:val="none" w:sz="0" w:space="0" w:color="auto"/>
        <w:right w:val="none" w:sz="0" w:space="0" w:color="auto"/>
      </w:divBdr>
    </w:div>
    <w:div w:id="1092551567">
      <w:bodyDiv w:val="1"/>
      <w:marLeft w:val="0"/>
      <w:marRight w:val="0"/>
      <w:marTop w:val="0"/>
      <w:marBottom w:val="0"/>
      <w:divBdr>
        <w:top w:val="none" w:sz="0" w:space="0" w:color="auto"/>
        <w:left w:val="none" w:sz="0" w:space="0" w:color="auto"/>
        <w:bottom w:val="none" w:sz="0" w:space="0" w:color="auto"/>
        <w:right w:val="none" w:sz="0" w:space="0" w:color="auto"/>
      </w:divBdr>
    </w:div>
    <w:div w:id="1398014167">
      <w:bodyDiv w:val="1"/>
      <w:marLeft w:val="0"/>
      <w:marRight w:val="0"/>
      <w:marTop w:val="0"/>
      <w:marBottom w:val="0"/>
      <w:divBdr>
        <w:top w:val="none" w:sz="0" w:space="0" w:color="auto"/>
        <w:left w:val="none" w:sz="0" w:space="0" w:color="auto"/>
        <w:bottom w:val="none" w:sz="0" w:space="0" w:color="auto"/>
        <w:right w:val="none" w:sz="0" w:space="0" w:color="auto"/>
      </w:divBdr>
    </w:div>
    <w:div w:id="1733312693">
      <w:bodyDiv w:val="1"/>
      <w:marLeft w:val="0"/>
      <w:marRight w:val="0"/>
      <w:marTop w:val="0"/>
      <w:marBottom w:val="0"/>
      <w:divBdr>
        <w:top w:val="none" w:sz="0" w:space="0" w:color="auto"/>
        <w:left w:val="none" w:sz="0" w:space="0" w:color="auto"/>
        <w:bottom w:val="none" w:sz="0" w:space="0" w:color="auto"/>
        <w:right w:val="none" w:sz="0" w:space="0" w:color="auto"/>
      </w:divBdr>
      <w:divsChild>
        <w:div w:id="2759157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eekeeper.io/blog/3-internal-communication-failures-that-turned-into-pr-disaster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247</Words>
  <Characters>1410</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3</cp:revision>
  <dcterms:created xsi:type="dcterms:W3CDTF">2024-11-22T16:02:00Z</dcterms:created>
  <dcterms:modified xsi:type="dcterms:W3CDTF">2025-06-02T14:26:00Z</dcterms:modified>
</cp:coreProperties>
</file>