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430812971"/>
        <w:docPartObj>
          <w:docPartGallery w:val="Cover Pages"/>
          <w:docPartUnique/>
        </w:docPartObj>
      </w:sdtPr>
      <w:sdtEndPr>
        <w:rPr>
          <w:rFonts w:ascii="Times New Roman" w:hAnsi="Times New Roman" w:cs="Times New Roman"/>
          <w:sz w:val="24"/>
          <w:szCs w:val="24"/>
        </w:rPr>
      </w:sdtEndPr>
      <w:sdtContent>
        <w:p w14:paraId="63D84535" w14:textId="3A0E6596" w:rsidR="00A60B9D" w:rsidRDefault="00A60B9D">
          <w:r>
            <w:rPr>
              <w:noProof/>
            </w:rPr>
            <mc:AlternateContent>
              <mc:Choice Requires="wpg">
                <w:drawing>
                  <wp:anchor distT="0" distB="0" distL="114300" distR="114300" simplePos="0" relativeHeight="251662336" behindDoc="0" locked="0" layoutInCell="1" allowOverlap="1" wp14:anchorId="7AE3E156" wp14:editId="13488D57">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148CB5C"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61630810" wp14:editId="2F393644">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0C5CD40" w14:textId="7C0E2561" w:rsidR="00A60B9D" w:rsidRDefault="00A60B9D">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1630810" id="_x0000_t202" coordsize="21600,21600" o:spt="202" path="m,l,21600r21600,l21600,xe">
                    <v:stroke joinstyle="miter"/>
                    <v:path gradientshapeok="t" o:connecttype="rect"/>
                  </v:shapetype>
                  <v:shape id="Text Box 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p w14:paraId="70C5CD40" w14:textId="7C0E2561" w:rsidR="00A60B9D" w:rsidRDefault="00A60B9D">
                          <w:pPr>
                            <w:pStyle w:val="NoSpacing"/>
                            <w:jc w:val="right"/>
                            <w:rPr>
                              <w:color w:val="595959" w:themeColor="text1" w:themeTint="A6"/>
                              <w:sz w:val="18"/>
                              <w:szCs w:val="18"/>
                            </w:rPr>
                          </w:pPr>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40E38A1F" wp14:editId="7436A2AC">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14A7BFF" w14:textId="7E8B6E63" w:rsidR="00A60B9D" w:rsidRPr="00DF6823" w:rsidRDefault="003D2FCF">
                                <w:pPr>
                                  <w:pStyle w:val="NoSpacing"/>
                                  <w:jc w:val="right"/>
                                  <w:rPr>
                                    <w:rFonts w:ascii="Times New Roman" w:hAnsi="Times New Roman" w:cs="Times New Roman"/>
                                    <w:color w:val="4472C4" w:themeColor="accent1"/>
                                    <w:sz w:val="28"/>
                                    <w:szCs w:val="28"/>
                                  </w:rPr>
                                </w:pPr>
                                <w:r w:rsidRPr="00DF6823">
                                  <w:rPr>
                                    <w:rFonts w:ascii="Times New Roman" w:hAnsi="Times New Roman" w:cs="Times New Roman"/>
                                    <w:color w:val="4472C4" w:themeColor="accent1"/>
                                    <w:sz w:val="28"/>
                                    <w:szCs w:val="28"/>
                                  </w:rPr>
                                  <w:t>Assignment 1</w:t>
                                </w:r>
                              </w:p>
                              <w:sdt>
                                <w:sdtPr>
                                  <w:rPr>
                                    <w:rFonts w:ascii="Times New Roman" w:hAnsi="Times New Roman" w:cs="Times New Roman"/>
                                    <w:sz w:val="24"/>
                                    <w:szCs w:val="24"/>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3183C279" w14:textId="79293F8A" w:rsidR="00A60B9D" w:rsidRPr="003D2FCF" w:rsidRDefault="003D2FCF">
                                    <w:pPr>
                                      <w:pStyle w:val="NoSpacing"/>
                                      <w:jc w:val="right"/>
                                      <w:rPr>
                                        <w:color w:val="595959" w:themeColor="text1" w:themeTint="A6"/>
                                        <w:sz w:val="20"/>
                                        <w:szCs w:val="20"/>
                                      </w:rPr>
                                    </w:pPr>
                                    <w:r w:rsidRPr="003D2FCF">
                                      <w:rPr>
                                        <w:rFonts w:ascii="Times New Roman" w:hAnsi="Times New Roman" w:cs="Times New Roman"/>
                                        <w:sz w:val="24"/>
                                        <w:szCs w:val="24"/>
                                      </w:rPr>
                                      <w:t xml:space="preserve">For an Advocacy </w:t>
                                    </w:r>
                                    <w:proofErr w:type="spellStart"/>
                                    <w:r w:rsidRPr="003D2FCF">
                                      <w:rPr>
                                        <w:rFonts w:ascii="Times New Roman" w:hAnsi="Times New Roman" w:cs="Times New Roman"/>
                                        <w:sz w:val="24"/>
                                        <w:szCs w:val="24"/>
                                      </w:rPr>
                                      <w:t>Organisation</w:t>
                                    </w:r>
                                    <w:proofErr w:type="spellEnd"/>
                                    <w:r w:rsidRPr="003D2FCF">
                                      <w:rPr>
                                        <w:rFonts w:ascii="Times New Roman" w:hAnsi="Times New Roman" w:cs="Times New Roman"/>
                                        <w:sz w:val="24"/>
                                        <w:szCs w:val="24"/>
                                      </w:rPr>
                                      <w:t xml:space="preserve"> of your choice, identify and critique the professional standards in place.</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40E38A1F" id="Text Box 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514A7BFF" w14:textId="7E8B6E63" w:rsidR="00A60B9D" w:rsidRPr="00DF6823" w:rsidRDefault="003D2FCF">
                          <w:pPr>
                            <w:pStyle w:val="NoSpacing"/>
                            <w:jc w:val="right"/>
                            <w:rPr>
                              <w:rFonts w:ascii="Times New Roman" w:hAnsi="Times New Roman" w:cs="Times New Roman"/>
                              <w:color w:val="4472C4" w:themeColor="accent1"/>
                              <w:sz w:val="28"/>
                              <w:szCs w:val="28"/>
                            </w:rPr>
                          </w:pPr>
                          <w:r w:rsidRPr="00DF6823">
                            <w:rPr>
                              <w:rFonts w:ascii="Times New Roman" w:hAnsi="Times New Roman" w:cs="Times New Roman"/>
                              <w:color w:val="4472C4" w:themeColor="accent1"/>
                              <w:sz w:val="28"/>
                              <w:szCs w:val="28"/>
                            </w:rPr>
                            <w:t>Assignment 1</w:t>
                          </w:r>
                        </w:p>
                        <w:sdt>
                          <w:sdtPr>
                            <w:rPr>
                              <w:rFonts w:ascii="Times New Roman" w:hAnsi="Times New Roman" w:cs="Times New Roman"/>
                              <w:sz w:val="24"/>
                              <w:szCs w:val="24"/>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3183C279" w14:textId="79293F8A" w:rsidR="00A60B9D" w:rsidRPr="003D2FCF" w:rsidRDefault="003D2FCF">
                              <w:pPr>
                                <w:pStyle w:val="NoSpacing"/>
                                <w:jc w:val="right"/>
                                <w:rPr>
                                  <w:color w:val="595959" w:themeColor="text1" w:themeTint="A6"/>
                                  <w:sz w:val="20"/>
                                  <w:szCs w:val="20"/>
                                </w:rPr>
                              </w:pPr>
                              <w:r w:rsidRPr="003D2FCF">
                                <w:rPr>
                                  <w:rFonts w:ascii="Times New Roman" w:hAnsi="Times New Roman" w:cs="Times New Roman"/>
                                  <w:sz w:val="24"/>
                                  <w:szCs w:val="24"/>
                                </w:rPr>
                                <w:t xml:space="preserve">For an Advocacy </w:t>
                              </w:r>
                              <w:proofErr w:type="spellStart"/>
                              <w:r w:rsidRPr="003D2FCF">
                                <w:rPr>
                                  <w:rFonts w:ascii="Times New Roman" w:hAnsi="Times New Roman" w:cs="Times New Roman"/>
                                  <w:sz w:val="24"/>
                                  <w:szCs w:val="24"/>
                                </w:rPr>
                                <w:t>Organisation</w:t>
                              </w:r>
                              <w:proofErr w:type="spellEnd"/>
                              <w:r w:rsidRPr="003D2FCF">
                                <w:rPr>
                                  <w:rFonts w:ascii="Times New Roman" w:hAnsi="Times New Roman" w:cs="Times New Roman"/>
                                  <w:sz w:val="24"/>
                                  <w:szCs w:val="24"/>
                                </w:rPr>
                                <w:t xml:space="preserve"> of your choice, identify and critique the professional standards in place.</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6F0B9166" wp14:editId="29D5EC12">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3A98149" w14:textId="631B749C" w:rsidR="00A60B9D" w:rsidRPr="00DF6823" w:rsidRDefault="00905340">
                                <w:pPr>
                                  <w:jc w:val="right"/>
                                  <w:rPr>
                                    <w:rFonts w:ascii="Times New Roman" w:hAnsi="Times New Roman" w:cs="Times New Roman"/>
                                    <w:color w:val="4472C4" w:themeColor="accent1"/>
                                    <w:sz w:val="64"/>
                                    <w:szCs w:val="64"/>
                                  </w:rPr>
                                </w:pPr>
                                <w:sdt>
                                  <w:sdtPr>
                                    <w:rPr>
                                      <w:rFonts w:ascii="Times New Roman" w:hAnsi="Times New Roman" w:cs="Times New Roman"/>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A60B9D" w:rsidRPr="00DF6823">
                                      <w:rPr>
                                        <w:rFonts w:ascii="Times New Roman" w:hAnsi="Times New Roman" w:cs="Times New Roman"/>
                                        <w:caps/>
                                        <w:color w:val="4472C4" w:themeColor="accent1"/>
                                        <w:sz w:val="64"/>
                                        <w:szCs w:val="64"/>
                                      </w:rPr>
                                      <w:t>ECAY6002</w:t>
                                    </w:r>
                                  </w:sdtContent>
                                </w:sdt>
                              </w:p>
                              <w:sdt>
                                <w:sdtPr>
                                  <w:rPr>
                                    <w:rFonts w:ascii="Times New Roman" w:hAnsi="Times New Roman" w:cs="Times New Roman"/>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48D1D118" w14:textId="57512C5C" w:rsidR="00A60B9D" w:rsidRPr="00DF6823" w:rsidRDefault="003D2FCF">
                                    <w:pPr>
                                      <w:jc w:val="right"/>
                                      <w:rPr>
                                        <w:rFonts w:ascii="Times New Roman" w:hAnsi="Times New Roman" w:cs="Times New Roman"/>
                                        <w:smallCaps/>
                                        <w:color w:val="404040" w:themeColor="text1" w:themeTint="BF"/>
                                        <w:sz w:val="36"/>
                                        <w:szCs w:val="36"/>
                                      </w:rPr>
                                    </w:pPr>
                                    <w:r w:rsidRPr="00DF6823">
                                      <w:rPr>
                                        <w:rFonts w:ascii="Times New Roman" w:hAnsi="Times New Roman" w:cs="Times New Roman"/>
                                        <w:color w:val="404040" w:themeColor="text1" w:themeTint="BF"/>
                                        <w:sz w:val="36"/>
                                        <w:szCs w:val="36"/>
                                      </w:rPr>
                                      <w:t>Student number: 201744</w:t>
                                    </w:r>
                                    <w:r w:rsidR="00DF6823" w:rsidRPr="00DF6823">
                                      <w:rPr>
                                        <w:rFonts w:ascii="Times New Roman" w:hAnsi="Times New Roman" w:cs="Times New Roman"/>
                                        <w:color w:val="404040" w:themeColor="text1" w:themeTint="BF"/>
                                        <w:sz w:val="36"/>
                                        <w:szCs w:val="36"/>
                                      </w:rPr>
                                      <w:t>5 Elaine Avsar</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F0B9166" id="Text Box 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73A98149" w14:textId="631B749C" w:rsidR="00A60B9D" w:rsidRPr="00DF6823" w:rsidRDefault="00905340">
                          <w:pPr>
                            <w:jc w:val="right"/>
                            <w:rPr>
                              <w:rFonts w:ascii="Times New Roman" w:hAnsi="Times New Roman" w:cs="Times New Roman"/>
                              <w:color w:val="4472C4" w:themeColor="accent1"/>
                              <w:sz w:val="64"/>
                              <w:szCs w:val="64"/>
                            </w:rPr>
                          </w:pPr>
                          <w:sdt>
                            <w:sdtPr>
                              <w:rPr>
                                <w:rFonts w:ascii="Times New Roman" w:hAnsi="Times New Roman" w:cs="Times New Roman"/>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A60B9D" w:rsidRPr="00DF6823">
                                <w:rPr>
                                  <w:rFonts w:ascii="Times New Roman" w:hAnsi="Times New Roman" w:cs="Times New Roman"/>
                                  <w:caps/>
                                  <w:color w:val="4472C4" w:themeColor="accent1"/>
                                  <w:sz w:val="64"/>
                                  <w:szCs w:val="64"/>
                                </w:rPr>
                                <w:t>ECAY6002</w:t>
                              </w:r>
                            </w:sdtContent>
                          </w:sdt>
                        </w:p>
                        <w:sdt>
                          <w:sdtPr>
                            <w:rPr>
                              <w:rFonts w:ascii="Times New Roman" w:hAnsi="Times New Roman" w:cs="Times New Roman"/>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48D1D118" w14:textId="57512C5C" w:rsidR="00A60B9D" w:rsidRPr="00DF6823" w:rsidRDefault="003D2FCF">
                              <w:pPr>
                                <w:jc w:val="right"/>
                                <w:rPr>
                                  <w:rFonts w:ascii="Times New Roman" w:hAnsi="Times New Roman" w:cs="Times New Roman"/>
                                  <w:smallCaps/>
                                  <w:color w:val="404040" w:themeColor="text1" w:themeTint="BF"/>
                                  <w:sz w:val="36"/>
                                  <w:szCs w:val="36"/>
                                </w:rPr>
                              </w:pPr>
                              <w:r w:rsidRPr="00DF6823">
                                <w:rPr>
                                  <w:rFonts w:ascii="Times New Roman" w:hAnsi="Times New Roman" w:cs="Times New Roman"/>
                                  <w:color w:val="404040" w:themeColor="text1" w:themeTint="BF"/>
                                  <w:sz w:val="36"/>
                                  <w:szCs w:val="36"/>
                                </w:rPr>
                                <w:t>Student number: 201744</w:t>
                              </w:r>
                              <w:r w:rsidR="00DF6823" w:rsidRPr="00DF6823">
                                <w:rPr>
                                  <w:rFonts w:ascii="Times New Roman" w:hAnsi="Times New Roman" w:cs="Times New Roman"/>
                                  <w:color w:val="404040" w:themeColor="text1" w:themeTint="BF"/>
                                  <w:sz w:val="36"/>
                                  <w:szCs w:val="36"/>
                                </w:rPr>
                                <w:t>5 Elaine Avsar</w:t>
                              </w:r>
                            </w:p>
                          </w:sdtContent>
                        </w:sdt>
                      </w:txbxContent>
                    </v:textbox>
                    <w10:wrap type="square" anchorx="page" anchory="page"/>
                  </v:shape>
                </w:pict>
              </mc:Fallback>
            </mc:AlternateContent>
          </w:r>
        </w:p>
        <w:p w14:paraId="19059F9E" w14:textId="6F7B4336" w:rsidR="00A60B9D" w:rsidRDefault="00A60B9D">
          <w:pPr>
            <w:rPr>
              <w:rFonts w:ascii="Times New Roman" w:hAnsi="Times New Roman" w:cs="Times New Roman"/>
              <w:sz w:val="24"/>
              <w:szCs w:val="24"/>
            </w:rPr>
          </w:pPr>
          <w:r>
            <w:rPr>
              <w:rFonts w:ascii="Times New Roman" w:hAnsi="Times New Roman" w:cs="Times New Roman"/>
              <w:sz w:val="24"/>
              <w:szCs w:val="24"/>
            </w:rPr>
            <w:br w:type="page"/>
          </w:r>
        </w:p>
      </w:sdtContent>
    </w:sdt>
    <w:p w14:paraId="2C51D228" w14:textId="0759F9AA" w:rsidR="00CB75BC" w:rsidRDefault="00CB75BC" w:rsidP="00DF6823">
      <w:pPr>
        <w:spacing w:line="360" w:lineRule="auto"/>
        <w:jc w:val="both"/>
        <w:rPr>
          <w:rFonts w:ascii="Times New Roman" w:hAnsi="Times New Roman" w:cs="Times New Roman"/>
          <w:b/>
          <w:bCs/>
          <w:sz w:val="24"/>
          <w:szCs w:val="24"/>
          <w:u w:val="single"/>
        </w:rPr>
      </w:pPr>
      <w:r>
        <w:rPr>
          <w:rFonts w:ascii="Times New Roman" w:hAnsi="Times New Roman" w:cs="Times New Roman"/>
          <w:b/>
          <w:bCs/>
          <w:sz w:val="24"/>
          <w:szCs w:val="24"/>
          <w:u w:val="single"/>
        </w:rPr>
        <w:lastRenderedPageBreak/>
        <w:t xml:space="preserve">The Advocacy Charter </w:t>
      </w:r>
    </w:p>
    <w:p w14:paraId="5DB9291C" w14:textId="389050DE" w:rsidR="009D3683" w:rsidRDefault="009D3683" w:rsidP="00DF6823">
      <w:pPr>
        <w:spacing w:line="360" w:lineRule="auto"/>
        <w:jc w:val="both"/>
        <w:rPr>
          <w:rFonts w:ascii="Times New Roman" w:hAnsi="Times New Roman" w:cs="Times New Roman"/>
          <w:sz w:val="24"/>
          <w:szCs w:val="24"/>
        </w:rPr>
      </w:pPr>
      <w:r>
        <w:rPr>
          <w:rFonts w:ascii="Times New Roman" w:hAnsi="Times New Roman" w:cs="Times New Roman"/>
          <w:sz w:val="24"/>
          <w:szCs w:val="24"/>
        </w:rPr>
        <w:t>The aim of the Advocacy Charter</w:t>
      </w:r>
      <w:r w:rsidR="004E0189">
        <w:rPr>
          <w:rFonts w:ascii="Times New Roman" w:hAnsi="Times New Roman" w:cs="Times New Roman"/>
          <w:sz w:val="24"/>
          <w:szCs w:val="24"/>
        </w:rPr>
        <w:t xml:space="preserve"> (AC)</w:t>
      </w:r>
      <w:r w:rsidR="007B155D">
        <w:rPr>
          <w:rFonts w:ascii="Times New Roman" w:hAnsi="Times New Roman" w:cs="Times New Roman"/>
          <w:sz w:val="24"/>
          <w:szCs w:val="24"/>
        </w:rPr>
        <w:t xml:space="preserve"> (see Appendix 1)</w:t>
      </w:r>
      <w:r>
        <w:rPr>
          <w:rFonts w:ascii="Times New Roman" w:hAnsi="Times New Roman" w:cs="Times New Roman"/>
          <w:sz w:val="24"/>
          <w:szCs w:val="24"/>
        </w:rPr>
        <w:t xml:space="preserve"> has always been to ‘provide a robust national test of the quality of independent advocacy provision’ (</w:t>
      </w:r>
      <w:proofErr w:type="spellStart"/>
      <w:r>
        <w:rPr>
          <w:rFonts w:ascii="Times New Roman" w:hAnsi="Times New Roman" w:cs="Times New Roman"/>
          <w:sz w:val="24"/>
          <w:szCs w:val="24"/>
        </w:rPr>
        <w:t>NDTi</w:t>
      </w:r>
      <w:proofErr w:type="spellEnd"/>
      <w:r>
        <w:rPr>
          <w:rFonts w:ascii="Times New Roman" w:hAnsi="Times New Roman" w:cs="Times New Roman"/>
          <w:sz w:val="24"/>
          <w:szCs w:val="24"/>
        </w:rPr>
        <w:t xml:space="preserve">, 2024, no page).  The </w:t>
      </w:r>
      <w:r w:rsidR="003D3160">
        <w:rPr>
          <w:rFonts w:ascii="Times New Roman" w:hAnsi="Times New Roman" w:cs="Times New Roman"/>
          <w:sz w:val="24"/>
          <w:szCs w:val="24"/>
        </w:rPr>
        <w:t>AC</w:t>
      </w:r>
      <w:r>
        <w:rPr>
          <w:rFonts w:ascii="Times New Roman" w:hAnsi="Times New Roman" w:cs="Times New Roman"/>
          <w:sz w:val="24"/>
          <w:szCs w:val="24"/>
        </w:rPr>
        <w:t xml:space="preserve"> lists ten elements (see Appendix 1)</w:t>
      </w:r>
      <w:r w:rsidR="001C6FA1">
        <w:rPr>
          <w:rFonts w:ascii="Times New Roman" w:hAnsi="Times New Roman" w:cs="Times New Roman"/>
          <w:sz w:val="24"/>
          <w:szCs w:val="24"/>
        </w:rPr>
        <w:t xml:space="preserve"> or standards,</w:t>
      </w:r>
      <w:r>
        <w:rPr>
          <w:rFonts w:ascii="Times New Roman" w:hAnsi="Times New Roman" w:cs="Times New Roman"/>
          <w:sz w:val="24"/>
          <w:szCs w:val="24"/>
        </w:rPr>
        <w:t xml:space="preserve"> and the </w:t>
      </w:r>
      <w:r w:rsidR="0014682B">
        <w:rPr>
          <w:rFonts w:ascii="Times New Roman" w:hAnsi="Times New Roman" w:cs="Times New Roman"/>
          <w:sz w:val="24"/>
          <w:szCs w:val="24"/>
        </w:rPr>
        <w:t xml:space="preserve">Advocacy </w:t>
      </w:r>
      <w:r>
        <w:rPr>
          <w:rFonts w:ascii="Times New Roman" w:hAnsi="Times New Roman" w:cs="Times New Roman"/>
          <w:sz w:val="24"/>
          <w:szCs w:val="24"/>
        </w:rPr>
        <w:t>Code of Practice</w:t>
      </w:r>
      <w:r w:rsidR="00F73DD1">
        <w:rPr>
          <w:rFonts w:ascii="Times New Roman" w:hAnsi="Times New Roman" w:cs="Times New Roman"/>
          <w:sz w:val="24"/>
          <w:szCs w:val="24"/>
        </w:rPr>
        <w:t xml:space="preserve"> (</w:t>
      </w:r>
      <w:proofErr w:type="spellStart"/>
      <w:r w:rsidR="00F73DD1">
        <w:rPr>
          <w:rFonts w:ascii="Times New Roman" w:hAnsi="Times New Roman" w:cs="Times New Roman"/>
          <w:sz w:val="24"/>
          <w:szCs w:val="24"/>
        </w:rPr>
        <w:t>ACoP</w:t>
      </w:r>
      <w:proofErr w:type="spellEnd"/>
      <w:r w:rsidR="00F73DD1">
        <w:rPr>
          <w:rFonts w:ascii="Times New Roman" w:hAnsi="Times New Roman" w:cs="Times New Roman"/>
          <w:sz w:val="24"/>
          <w:szCs w:val="24"/>
        </w:rPr>
        <w:t>)</w:t>
      </w:r>
      <w:r>
        <w:rPr>
          <w:rFonts w:ascii="Times New Roman" w:hAnsi="Times New Roman" w:cs="Times New Roman"/>
          <w:sz w:val="24"/>
          <w:szCs w:val="24"/>
        </w:rPr>
        <w:t xml:space="preserve"> (</w:t>
      </w:r>
      <w:proofErr w:type="spellStart"/>
      <w:r>
        <w:rPr>
          <w:rFonts w:ascii="Times New Roman" w:hAnsi="Times New Roman" w:cs="Times New Roman"/>
          <w:sz w:val="24"/>
          <w:szCs w:val="24"/>
        </w:rPr>
        <w:t>NDTi</w:t>
      </w:r>
      <w:proofErr w:type="spellEnd"/>
      <w:r>
        <w:rPr>
          <w:rFonts w:ascii="Times New Roman" w:hAnsi="Times New Roman" w:cs="Times New Roman"/>
          <w:sz w:val="24"/>
          <w:szCs w:val="24"/>
        </w:rPr>
        <w:t>, 2018, pp. 7-18) expands on what is expected from independent advocacy providers under the headings of the</w:t>
      </w:r>
      <w:r w:rsidR="00F24407">
        <w:rPr>
          <w:rFonts w:ascii="Times New Roman" w:hAnsi="Times New Roman" w:cs="Times New Roman"/>
          <w:sz w:val="24"/>
          <w:szCs w:val="24"/>
        </w:rPr>
        <w:t>se</w:t>
      </w:r>
      <w:r>
        <w:rPr>
          <w:rFonts w:ascii="Times New Roman" w:hAnsi="Times New Roman" w:cs="Times New Roman"/>
          <w:sz w:val="24"/>
          <w:szCs w:val="24"/>
        </w:rPr>
        <w:t xml:space="preserve"> ten elements.</w:t>
      </w:r>
    </w:p>
    <w:p w14:paraId="6D243F7E" w14:textId="292D0B79" w:rsidR="008A3343" w:rsidRDefault="008A3343" w:rsidP="00DF6823">
      <w:pPr>
        <w:spacing w:line="360" w:lineRule="auto"/>
        <w:jc w:val="both"/>
        <w:rPr>
          <w:rFonts w:ascii="Times New Roman" w:hAnsi="Times New Roman" w:cs="Times New Roman"/>
          <w:sz w:val="24"/>
          <w:szCs w:val="24"/>
        </w:rPr>
      </w:pPr>
      <w:r w:rsidRPr="008A3343">
        <w:rPr>
          <w:rFonts w:ascii="Times New Roman" w:hAnsi="Times New Roman" w:cs="Times New Roman"/>
          <w:sz w:val="24"/>
          <w:szCs w:val="24"/>
        </w:rPr>
        <w:t xml:space="preserve">The </w:t>
      </w:r>
      <w:r w:rsidR="003D3160">
        <w:rPr>
          <w:rFonts w:ascii="Times New Roman" w:hAnsi="Times New Roman" w:cs="Times New Roman"/>
          <w:sz w:val="24"/>
          <w:szCs w:val="24"/>
        </w:rPr>
        <w:t>AC</w:t>
      </w:r>
      <w:r w:rsidRPr="008A3343">
        <w:rPr>
          <w:rFonts w:ascii="Times New Roman" w:hAnsi="Times New Roman" w:cs="Times New Roman"/>
          <w:sz w:val="24"/>
          <w:szCs w:val="24"/>
        </w:rPr>
        <w:t xml:space="preserve"> </w:t>
      </w:r>
      <w:r w:rsidR="004B4192">
        <w:rPr>
          <w:rFonts w:ascii="Times New Roman" w:hAnsi="Times New Roman" w:cs="Times New Roman"/>
          <w:sz w:val="24"/>
          <w:szCs w:val="24"/>
        </w:rPr>
        <w:t xml:space="preserve">(see Appendix 1) </w:t>
      </w:r>
      <w:r w:rsidR="009B0B0A">
        <w:rPr>
          <w:rFonts w:ascii="Times New Roman" w:hAnsi="Times New Roman" w:cs="Times New Roman"/>
          <w:sz w:val="24"/>
          <w:szCs w:val="24"/>
        </w:rPr>
        <w:t xml:space="preserve">was </w:t>
      </w:r>
      <w:r w:rsidR="006F4024">
        <w:rPr>
          <w:rFonts w:ascii="Times New Roman" w:hAnsi="Times New Roman" w:cs="Times New Roman"/>
          <w:sz w:val="24"/>
          <w:szCs w:val="24"/>
        </w:rPr>
        <w:t xml:space="preserve">initially published </w:t>
      </w:r>
      <w:r w:rsidR="00927394">
        <w:rPr>
          <w:rFonts w:ascii="Times New Roman" w:hAnsi="Times New Roman" w:cs="Times New Roman"/>
          <w:sz w:val="24"/>
          <w:szCs w:val="24"/>
        </w:rPr>
        <w:t xml:space="preserve">in 2008 </w:t>
      </w:r>
      <w:r w:rsidR="006F4024">
        <w:rPr>
          <w:rFonts w:ascii="Times New Roman" w:hAnsi="Times New Roman" w:cs="Times New Roman"/>
          <w:sz w:val="24"/>
          <w:szCs w:val="24"/>
        </w:rPr>
        <w:t xml:space="preserve">by Action for Advocacy, an advocacy organisation </w:t>
      </w:r>
      <w:r w:rsidR="004E659D">
        <w:rPr>
          <w:rFonts w:ascii="Times New Roman" w:hAnsi="Times New Roman" w:cs="Times New Roman"/>
          <w:sz w:val="24"/>
          <w:szCs w:val="24"/>
        </w:rPr>
        <w:t xml:space="preserve">previously active in London </w:t>
      </w:r>
      <w:r w:rsidR="009162CC">
        <w:rPr>
          <w:rFonts w:ascii="Times New Roman" w:hAnsi="Times New Roman" w:cs="Times New Roman"/>
          <w:sz w:val="24"/>
          <w:szCs w:val="24"/>
        </w:rPr>
        <w:t>but which</w:t>
      </w:r>
      <w:r w:rsidR="00285B53">
        <w:rPr>
          <w:rFonts w:ascii="Times New Roman" w:hAnsi="Times New Roman" w:cs="Times New Roman"/>
          <w:sz w:val="24"/>
          <w:szCs w:val="24"/>
        </w:rPr>
        <w:t xml:space="preserve"> </w:t>
      </w:r>
      <w:r w:rsidR="00BB401E">
        <w:rPr>
          <w:rFonts w:ascii="Times New Roman" w:hAnsi="Times New Roman" w:cs="Times New Roman"/>
          <w:sz w:val="24"/>
          <w:szCs w:val="24"/>
        </w:rPr>
        <w:t xml:space="preserve">closed </w:t>
      </w:r>
      <w:r w:rsidR="009162CC">
        <w:rPr>
          <w:rFonts w:ascii="Times New Roman" w:hAnsi="Times New Roman" w:cs="Times New Roman"/>
          <w:sz w:val="24"/>
          <w:szCs w:val="24"/>
        </w:rPr>
        <w:t xml:space="preserve">in </w:t>
      </w:r>
      <w:r w:rsidR="00BB401E">
        <w:rPr>
          <w:rFonts w:ascii="Times New Roman" w:hAnsi="Times New Roman" w:cs="Times New Roman"/>
          <w:sz w:val="24"/>
          <w:szCs w:val="24"/>
        </w:rPr>
        <w:t>2013</w:t>
      </w:r>
      <w:r w:rsidR="009830E8">
        <w:rPr>
          <w:rFonts w:ascii="Times New Roman" w:hAnsi="Times New Roman" w:cs="Times New Roman"/>
          <w:sz w:val="24"/>
          <w:szCs w:val="24"/>
        </w:rPr>
        <w:t xml:space="preserve"> (</w:t>
      </w:r>
      <w:proofErr w:type="spellStart"/>
      <w:r w:rsidR="009830E8">
        <w:rPr>
          <w:rFonts w:ascii="Times New Roman" w:hAnsi="Times New Roman" w:cs="Times New Roman"/>
          <w:sz w:val="24"/>
          <w:szCs w:val="24"/>
        </w:rPr>
        <w:t>NDTi</w:t>
      </w:r>
      <w:proofErr w:type="spellEnd"/>
      <w:r w:rsidR="009830E8">
        <w:rPr>
          <w:rFonts w:ascii="Times New Roman" w:hAnsi="Times New Roman" w:cs="Times New Roman"/>
          <w:sz w:val="24"/>
          <w:szCs w:val="24"/>
        </w:rPr>
        <w:t>, 2024</w:t>
      </w:r>
      <w:r w:rsidR="00202EDD">
        <w:rPr>
          <w:rFonts w:ascii="Times New Roman" w:hAnsi="Times New Roman" w:cs="Times New Roman"/>
          <w:sz w:val="24"/>
          <w:szCs w:val="24"/>
        </w:rPr>
        <w:t>, no page</w:t>
      </w:r>
      <w:r w:rsidR="009830E8">
        <w:rPr>
          <w:rFonts w:ascii="Times New Roman" w:hAnsi="Times New Roman" w:cs="Times New Roman"/>
          <w:sz w:val="24"/>
          <w:szCs w:val="24"/>
        </w:rPr>
        <w:t>)</w:t>
      </w:r>
      <w:r w:rsidR="004E659D">
        <w:rPr>
          <w:rFonts w:ascii="Times New Roman" w:hAnsi="Times New Roman" w:cs="Times New Roman"/>
          <w:sz w:val="24"/>
          <w:szCs w:val="24"/>
        </w:rPr>
        <w:t>.</w:t>
      </w:r>
      <w:r w:rsidR="00D55022">
        <w:rPr>
          <w:rFonts w:ascii="Times New Roman" w:hAnsi="Times New Roman" w:cs="Times New Roman"/>
          <w:sz w:val="24"/>
          <w:szCs w:val="24"/>
        </w:rPr>
        <w:t xml:space="preserve"> The </w:t>
      </w:r>
      <w:r w:rsidR="00802DF0">
        <w:rPr>
          <w:rFonts w:ascii="Times New Roman" w:hAnsi="Times New Roman" w:cs="Times New Roman"/>
          <w:sz w:val="24"/>
          <w:szCs w:val="24"/>
        </w:rPr>
        <w:t>current standards</w:t>
      </w:r>
      <w:r w:rsidR="008D611C">
        <w:rPr>
          <w:rFonts w:ascii="Times New Roman" w:hAnsi="Times New Roman" w:cs="Times New Roman"/>
          <w:sz w:val="24"/>
          <w:szCs w:val="24"/>
        </w:rPr>
        <w:t xml:space="preserve">, following </w:t>
      </w:r>
      <w:r w:rsidR="00FB48B8">
        <w:rPr>
          <w:rFonts w:ascii="Times New Roman" w:hAnsi="Times New Roman" w:cs="Times New Roman"/>
          <w:sz w:val="24"/>
          <w:szCs w:val="24"/>
        </w:rPr>
        <w:t>recommission by the Department of Health</w:t>
      </w:r>
      <w:r w:rsidR="00EB410F">
        <w:rPr>
          <w:rFonts w:ascii="Times New Roman" w:hAnsi="Times New Roman" w:cs="Times New Roman"/>
          <w:sz w:val="24"/>
          <w:szCs w:val="24"/>
        </w:rPr>
        <w:t xml:space="preserve"> in 2013</w:t>
      </w:r>
      <w:r w:rsidR="00EA57D8">
        <w:rPr>
          <w:rFonts w:ascii="Times New Roman" w:hAnsi="Times New Roman" w:cs="Times New Roman"/>
          <w:sz w:val="24"/>
          <w:szCs w:val="24"/>
        </w:rPr>
        <w:t xml:space="preserve">, were reviewed and </w:t>
      </w:r>
      <w:r w:rsidR="00D97665">
        <w:rPr>
          <w:rFonts w:ascii="Times New Roman" w:hAnsi="Times New Roman" w:cs="Times New Roman"/>
          <w:sz w:val="24"/>
          <w:szCs w:val="24"/>
        </w:rPr>
        <w:t xml:space="preserve">republished by </w:t>
      </w:r>
      <w:r w:rsidR="003A4E25">
        <w:rPr>
          <w:rFonts w:ascii="Times New Roman" w:hAnsi="Times New Roman" w:cs="Times New Roman"/>
          <w:sz w:val="24"/>
          <w:szCs w:val="24"/>
        </w:rPr>
        <w:t>the National Development Team for Inclusion (</w:t>
      </w:r>
      <w:proofErr w:type="spellStart"/>
      <w:r w:rsidR="003A4E25">
        <w:rPr>
          <w:rFonts w:ascii="Times New Roman" w:hAnsi="Times New Roman" w:cs="Times New Roman"/>
          <w:sz w:val="24"/>
          <w:szCs w:val="24"/>
        </w:rPr>
        <w:t>NDTi</w:t>
      </w:r>
      <w:proofErr w:type="spellEnd"/>
      <w:r w:rsidR="003A4E25">
        <w:rPr>
          <w:rFonts w:ascii="Times New Roman" w:hAnsi="Times New Roman" w:cs="Times New Roman"/>
          <w:sz w:val="24"/>
          <w:szCs w:val="24"/>
        </w:rPr>
        <w:t>)</w:t>
      </w:r>
      <w:r w:rsidR="00FF16DB">
        <w:rPr>
          <w:rFonts w:ascii="Times New Roman" w:hAnsi="Times New Roman" w:cs="Times New Roman"/>
          <w:sz w:val="24"/>
          <w:szCs w:val="24"/>
        </w:rPr>
        <w:t xml:space="preserve"> in 2014 and again in 2018</w:t>
      </w:r>
      <w:r w:rsidR="00EC31DE">
        <w:rPr>
          <w:rFonts w:ascii="Times New Roman" w:hAnsi="Times New Roman" w:cs="Times New Roman"/>
          <w:sz w:val="24"/>
          <w:szCs w:val="24"/>
        </w:rPr>
        <w:t xml:space="preserve"> (</w:t>
      </w:r>
      <w:proofErr w:type="spellStart"/>
      <w:r w:rsidR="00EC31DE">
        <w:rPr>
          <w:rFonts w:ascii="Times New Roman" w:hAnsi="Times New Roman" w:cs="Times New Roman"/>
          <w:sz w:val="24"/>
          <w:szCs w:val="24"/>
        </w:rPr>
        <w:t>NDTi</w:t>
      </w:r>
      <w:proofErr w:type="spellEnd"/>
      <w:r w:rsidR="00EC31DE">
        <w:rPr>
          <w:rFonts w:ascii="Times New Roman" w:hAnsi="Times New Roman" w:cs="Times New Roman"/>
          <w:sz w:val="24"/>
          <w:szCs w:val="24"/>
        </w:rPr>
        <w:t>, 2024, no page)</w:t>
      </w:r>
      <w:r w:rsidR="00E01FBC">
        <w:rPr>
          <w:rFonts w:ascii="Times New Roman" w:hAnsi="Times New Roman" w:cs="Times New Roman"/>
          <w:sz w:val="24"/>
          <w:szCs w:val="24"/>
        </w:rPr>
        <w:t xml:space="preserve">.  To date, the </w:t>
      </w:r>
      <w:proofErr w:type="spellStart"/>
      <w:r w:rsidR="00E01FBC">
        <w:rPr>
          <w:rFonts w:ascii="Times New Roman" w:hAnsi="Times New Roman" w:cs="Times New Roman"/>
          <w:sz w:val="24"/>
          <w:szCs w:val="24"/>
        </w:rPr>
        <w:t>NDTi</w:t>
      </w:r>
      <w:proofErr w:type="spellEnd"/>
      <w:r w:rsidR="00E01FBC">
        <w:rPr>
          <w:rFonts w:ascii="Times New Roman" w:hAnsi="Times New Roman" w:cs="Times New Roman"/>
          <w:sz w:val="24"/>
          <w:szCs w:val="24"/>
        </w:rPr>
        <w:t xml:space="preserve"> is responsible for </w:t>
      </w:r>
      <w:r w:rsidR="00377DCB">
        <w:rPr>
          <w:rFonts w:ascii="Times New Roman" w:hAnsi="Times New Roman" w:cs="Times New Roman"/>
          <w:sz w:val="24"/>
          <w:szCs w:val="24"/>
        </w:rPr>
        <w:t xml:space="preserve">the </w:t>
      </w:r>
      <w:r w:rsidR="00AC20E1">
        <w:rPr>
          <w:rFonts w:ascii="Times New Roman" w:hAnsi="Times New Roman" w:cs="Times New Roman"/>
          <w:sz w:val="24"/>
          <w:szCs w:val="24"/>
        </w:rPr>
        <w:t>AC</w:t>
      </w:r>
      <w:r w:rsidR="002F4951">
        <w:rPr>
          <w:rFonts w:ascii="Times New Roman" w:hAnsi="Times New Roman" w:cs="Times New Roman"/>
          <w:sz w:val="24"/>
          <w:szCs w:val="24"/>
        </w:rPr>
        <w:t xml:space="preserve"> and </w:t>
      </w:r>
      <w:r w:rsidR="00EB19C2">
        <w:rPr>
          <w:rFonts w:ascii="Times New Roman" w:hAnsi="Times New Roman" w:cs="Times New Roman"/>
          <w:sz w:val="24"/>
          <w:szCs w:val="24"/>
        </w:rPr>
        <w:t xml:space="preserve">the appraisal system for organisations to </w:t>
      </w:r>
      <w:r w:rsidR="00C74E9C">
        <w:rPr>
          <w:rFonts w:ascii="Times New Roman" w:hAnsi="Times New Roman" w:cs="Times New Roman"/>
          <w:sz w:val="24"/>
          <w:szCs w:val="24"/>
        </w:rPr>
        <w:t>achieve the Advocacy Quality Achievement Mark</w:t>
      </w:r>
      <w:r w:rsidR="005D05E2">
        <w:rPr>
          <w:rFonts w:ascii="Times New Roman" w:hAnsi="Times New Roman" w:cs="Times New Roman"/>
          <w:sz w:val="24"/>
          <w:szCs w:val="24"/>
        </w:rPr>
        <w:t xml:space="preserve"> (AQAM)</w:t>
      </w:r>
      <w:r w:rsidR="00A9242F">
        <w:rPr>
          <w:rFonts w:ascii="Times New Roman" w:hAnsi="Times New Roman" w:cs="Times New Roman"/>
          <w:sz w:val="24"/>
          <w:szCs w:val="24"/>
        </w:rPr>
        <w:t xml:space="preserve"> (</w:t>
      </w:r>
      <w:proofErr w:type="spellStart"/>
      <w:r w:rsidR="00A9242F">
        <w:rPr>
          <w:rFonts w:ascii="Times New Roman" w:hAnsi="Times New Roman" w:cs="Times New Roman"/>
          <w:sz w:val="24"/>
          <w:szCs w:val="24"/>
        </w:rPr>
        <w:t>NDTi</w:t>
      </w:r>
      <w:proofErr w:type="spellEnd"/>
      <w:r w:rsidR="00A9242F">
        <w:rPr>
          <w:rFonts w:ascii="Times New Roman" w:hAnsi="Times New Roman" w:cs="Times New Roman"/>
          <w:sz w:val="24"/>
          <w:szCs w:val="24"/>
        </w:rPr>
        <w:t xml:space="preserve">, 2014, p. </w:t>
      </w:r>
      <w:r w:rsidR="00242333">
        <w:rPr>
          <w:rFonts w:ascii="Times New Roman" w:hAnsi="Times New Roman" w:cs="Times New Roman"/>
          <w:sz w:val="24"/>
          <w:szCs w:val="24"/>
        </w:rPr>
        <w:t>3)</w:t>
      </w:r>
      <w:r w:rsidR="007B5C0E">
        <w:rPr>
          <w:rFonts w:ascii="Times New Roman" w:hAnsi="Times New Roman" w:cs="Times New Roman"/>
          <w:sz w:val="24"/>
          <w:szCs w:val="24"/>
        </w:rPr>
        <w:t xml:space="preserve">.  This is a </w:t>
      </w:r>
      <w:r w:rsidR="002D20F5">
        <w:rPr>
          <w:rFonts w:ascii="Times New Roman" w:hAnsi="Times New Roman" w:cs="Times New Roman"/>
          <w:sz w:val="24"/>
          <w:szCs w:val="24"/>
        </w:rPr>
        <w:t xml:space="preserve">comprehensive evaluation of an organisation’s policies and procedures measured against the </w:t>
      </w:r>
      <w:r w:rsidR="00AC20E1">
        <w:rPr>
          <w:rFonts w:ascii="Times New Roman" w:hAnsi="Times New Roman" w:cs="Times New Roman"/>
          <w:sz w:val="24"/>
          <w:szCs w:val="24"/>
        </w:rPr>
        <w:t>AC</w:t>
      </w:r>
      <w:r w:rsidR="002D20F5">
        <w:rPr>
          <w:rFonts w:ascii="Times New Roman" w:hAnsi="Times New Roman" w:cs="Times New Roman"/>
          <w:sz w:val="24"/>
          <w:szCs w:val="24"/>
        </w:rPr>
        <w:t xml:space="preserve">.  For those organisations who can be shown to work </w:t>
      </w:r>
      <w:r w:rsidR="00343995">
        <w:rPr>
          <w:rFonts w:ascii="Times New Roman" w:hAnsi="Times New Roman" w:cs="Times New Roman"/>
          <w:sz w:val="24"/>
          <w:szCs w:val="24"/>
        </w:rPr>
        <w:t>to those measures, the A</w:t>
      </w:r>
      <w:r w:rsidR="009748BA">
        <w:rPr>
          <w:rFonts w:ascii="Times New Roman" w:hAnsi="Times New Roman" w:cs="Times New Roman"/>
          <w:sz w:val="24"/>
          <w:szCs w:val="24"/>
        </w:rPr>
        <w:t xml:space="preserve">QAM </w:t>
      </w:r>
      <w:r w:rsidR="00343995">
        <w:rPr>
          <w:rFonts w:ascii="Times New Roman" w:hAnsi="Times New Roman" w:cs="Times New Roman"/>
          <w:sz w:val="24"/>
          <w:szCs w:val="24"/>
        </w:rPr>
        <w:t xml:space="preserve">is </w:t>
      </w:r>
      <w:r w:rsidR="00CB5CD5">
        <w:rPr>
          <w:rFonts w:ascii="Times New Roman" w:hAnsi="Times New Roman" w:cs="Times New Roman"/>
          <w:sz w:val="24"/>
          <w:szCs w:val="24"/>
        </w:rPr>
        <w:t>awarded,</w:t>
      </w:r>
      <w:r w:rsidR="00460E31">
        <w:rPr>
          <w:rFonts w:ascii="Times New Roman" w:hAnsi="Times New Roman" w:cs="Times New Roman"/>
          <w:sz w:val="24"/>
          <w:szCs w:val="24"/>
        </w:rPr>
        <w:t xml:space="preserve"> and a</w:t>
      </w:r>
      <w:r w:rsidR="00AA514A">
        <w:rPr>
          <w:rFonts w:ascii="Times New Roman" w:hAnsi="Times New Roman" w:cs="Times New Roman"/>
          <w:sz w:val="24"/>
          <w:szCs w:val="24"/>
        </w:rPr>
        <w:t xml:space="preserve"> working</w:t>
      </w:r>
      <w:r w:rsidR="00460E31">
        <w:rPr>
          <w:rFonts w:ascii="Times New Roman" w:hAnsi="Times New Roman" w:cs="Times New Roman"/>
          <w:sz w:val="24"/>
          <w:szCs w:val="24"/>
        </w:rPr>
        <w:t xml:space="preserve"> agreement </w:t>
      </w:r>
      <w:r w:rsidR="00A00172">
        <w:rPr>
          <w:rFonts w:ascii="Times New Roman" w:hAnsi="Times New Roman" w:cs="Times New Roman"/>
          <w:sz w:val="24"/>
          <w:szCs w:val="24"/>
        </w:rPr>
        <w:t xml:space="preserve">is </w:t>
      </w:r>
      <w:r w:rsidR="00A31496">
        <w:rPr>
          <w:rFonts w:ascii="Times New Roman" w:hAnsi="Times New Roman" w:cs="Times New Roman"/>
          <w:sz w:val="24"/>
          <w:szCs w:val="24"/>
        </w:rPr>
        <w:t>signed by</w:t>
      </w:r>
      <w:r w:rsidR="00A00172">
        <w:rPr>
          <w:rFonts w:ascii="Times New Roman" w:hAnsi="Times New Roman" w:cs="Times New Roman"/>
          <w:sz w:val="24"/>
          <w:szCs w:val="24"/>
        </w:rPr>
        <w:t xml:space="preserve"> both parties</w:t>
      </w:r>
      <w:r w:rsidR="00CF532B">
        <w:rPr>
          <w:rFonts w:ascii="Times New Roman" w:hAnsi="Times New Roman" w:cs="Times New Roman"/>
          <w:sz w:val="24"/>
          <w:szCs w:val="24"/>
        </w:rPr>
        <w:t xml:space="preserve"> for the duration of the contract</w:t>
      </w:r>
      <w:r w:rsidR="001C6FE5">
        <w:rPr>
          <w:rFonts w:ascii="Times New Roman" w:hAnsi="Times New Roman" w:cs="Times New Roman"/>
          <w:sz w:val="24"/>
          <w:szCs w:val="24"/>
        </w:rPr>
        <w:t xml:space="preserve"> (</w:t>
      </w:r>
      <w:proofErr w:type="spellStart"/>
      <w:r w:rsidR="001C6FE5">
        <w:rPr>
          <w:rFonts w:ascii="Times New Roman" w:hAnsi="Times New Roman" w:cs="Times New Roman"/>
          <w:sz w:val="24"/>
          <w:szCs w:val="24"/>
        </w:rPr>
        <w:t>NDTi</w:t>
      </w:r>
      <w:proofErr w:type="spellEnd"/>
      <w:r w:rsidR="001C6FE5">
        <w:rPr>
          <w:rFonts w:ascii="Times New Roman" w:hAnsi="Times New Roman" w:cs="Times New Roman"/>
          <w:sz w:val="24"/>
          <w:szCs w:val="24"/>
        </w:rPr>
        <w:t>, 2024a, no page)</w:t>
      </w:r>
      <w:r w:rsidR="00343995">
        <w:rPr>
          <w:rFonts w:ascii="Times New Roman" w:hAnsi="Times New Roman" w:cs="Times New Roman"/>
          <w:sz w:val="24"/>
          <w:szCs w:val="24"/>
        </w:rPr>
        <w:t xml:space="preserve">.  </w:t>
      </w:r>
      <w:r w:rsidR="00463DB0">
        <w:rPr>
          <w:rFonts w:ascii="Times New Roman" w:hAnsi="Times New Roman" w:cs="Times New Roman"/>
          <w:sz w:val="24"/>
          <w:szCs w:val="24"/>
        </w:rPr>
        <w:t xml:space="preserve">An organisation is required to </w:t>
      </w:r>
      <w:r w:rsidR="00606289">
        <w:rPr>
          <w:rFonts w:ascii="Times New Roman" w:hAnsi="Times New Roman" w:cs="Times New Roman"/>
          <w:sz w:val="24"/>
          <w:szCs w:val="24"/>
        </w:rPr>
        <w:t>reapply and</w:t>
      </w:r>
      <w:r w:rsidR="001361D1">
        <w:rPr>
          <w:rFonts w:ascii="Times New Roman" w:hAnsi="Times New Roman" w:cs="Times New Roman"/>
          <w:sz w:val="24"/>
          <w:szCs w:val="24"/>
        </w:rPr>
        <w:t xml:space="preserve"> undergo reassessment</w:t>
      </w:r>
      <w:r w:rsidR="00463DB0">
        <w:rPr>
          <w:rFonts w:ascii="Times New Roman" w:hAnsi="Times New Roman" w:cs="Times New Roman"/>
          <w:sz w:val="24"/>
          <w:szCs w:val="24"/>
        </w:rPr>
        <w:t xml:space="preserve"> for the </w:t>
      </w:r>
      <w:r w:rsidR="006F7B8A">
        <w:rPr>
          <w:rFonts w:ascii="Times New Roman" w:hAnsi="Times New Roman" w:cs="Times New Roman"/>
          <w:sz w:val="24"/>
          <w:szCs w:val="24"/>
        </w:rPr>
        <w:t>AQAM</w:t>
      </w:r>
      <w:r w:rsidR="00463DB0">
        <w:rPr>
          <w:rFonts w:ascii="Times New Roman" w:hAnsi="Times New Roman" w:cs="Times New Roman"/>
          <w:sz w:val="24"/>
          <w:szCs w:val="24"/>
        </w:rPr>
        <w:t xml:space="preserve"> every three years </w:t>
      </w:r>
      <w:r w:rsidR="007A227C">
        <w:rPr>
          <w:rFonts w:ascii="Times New Roman" w:hAnsi="Times New Roman" w:cs="Times New Roman"/>
          <w:sz w:val="24"/>
          <w:szCs w:val="24"/>
        </w:rPr>
        <w:t>(</w:t>
      </w:r>
      <w:proofErr w:type="spellStart"/>
      <w:r w:rsidR="007A227C">
        <w:rPr>
          <w:rFonts w:ascii="Times New Roman" w:hAnsi="Times New Roman" w:cs="Times New Roman"/>
          <w:sz w:val="24"/>
          <w:szCs w:val="24"/>
        </w:rPr>
        <w:t>NDTi</w:t>
      </w:r>
      <w:proofErr w:type="spellEnd"/>
      <w:r w:rsidR="007A227C">
        <w:rPr>
          <w:rFonts w:ascii="Times New Roman" w:hAnsi="Times New Roman" w:cs="Times New Roman"/>
          <w:sz w:val="24"/>
          <w:szCs w:val="24"/>
        </w:rPr>
        <w:t>, 2024a, no page).</w:t>
      </w:r>
      <w:r w:rsidR="003B25B1">
        <w:rPr>
          <w:rFonts w:ascii="Times New Roman" w:hAnsi="Times New Roman" w:cs="Times New Roman"/>
          <w:sz w:val="24"/>
          <w:szCs w:val="24"/>
        </w:rPr>
        <w:t xml:space="preserve">  </w:t>
      </w:r>
    </w:p>
    <w:p w14:paraId="50C9B3B2" w14:textId="784FE58E" w:rsidR="003F07B7" w:rsidRPr="008A3343" w:rsidRDefault="003F07B7" w:rsidP="003F07B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Professional standards are a signal to service-users, funding bodies, and legislators that staff within, as well as the organisation as a whole, are working to good practice (Professional Standards Authority for Health and Social Care, no date, no page).  With regard to the provision of advocacy services, the required good practice is accepted to be that contained within the </w:t>
      </w:r>
      <w:r w:rsidR="007F6018">
        <w:rPr>
          <w:rFonts w:ascii="Times New Roman" w:hAnsi="Times New Roman" w:cs="Times New Roman"/>
          <w:sz w:val="24"/>
          <w:szCs w:val="24"/>
        </w:rPr>
        <w:t>AC</w:t>
      </w:r>
      <w:r>
        <w:rPr>
          <w:rFonts w:ascii="Times New Roman" w:hAnsi="Times New Roman" w:cs="Times New Roman"/>
          <w:sz w:val="24"/>
          <w:szCs w:val="24"/>
        </w:rPr>
        <w:t xml:space="preserve"> (see Appendix 1</w:t>
      </w:r>
      <w:r w:rsidR="00AF47B3">
        <w:rPr>
          <w:rFonts w:ascii="Times New Roman" w:hAnsi="Times New Roman" w:cs="Times New Roman"/>
          <w:sz w:val="24"/>
          <w:szCs w:val="24"/>
        </w:rPr>
        <w:t xml:space="preserve">; </w:t>
      </w:r>
      <w:proofErr w:type="spellStart"/>
      <w:r w:rsidR="00AF47B3">
        <w:rPr>
          <w:rFonts w:ascii="Times New Roman" w:hAnsi="Times New Roman" w:cs="Times New Roman"/>
          <w:sz w:val="24"/>
          <w:szCs w:val="24"/>
        </w:rPr>
        <w:t>NDTi</w:t>
      </w:r>
      <w:proofErr w:type="spellEnd"/>
      <w:r w:rsidR="00AF47B3">
        <w:rPr>
          <w:rFonts w:ascii="Times New Roman" w:hAnsi="Times New Roman" w:cs="Times New Roman"/>
          <w:sz w:val="24"/>
          <w:szCs w:val="24"/>
        </w:rPr>
        <w:t xml:space="preserve">, </w:t>
      </w:r>
      <w:r w:rsidR="00B45FC7">
        <w:rPr>
          <w:rFonts w:ascii="Times New Roman" w:hAnsi="Times New Roman" w:cs="Times New Roman"/>
          <w:sz w:val="24"/>
          <w:szCs w:val="24"/>
        </w:rPr>
        <w:t>no date, no page)</w:t>
      </w:r>
      <w:r>
        <w:rPr>
          <w:rFonts w:ascii="Times New Roman" w:hAnsi="Times New Roman" w:cs="Times New Roman"/>
          <w:sz w:val="24"/>
          <w:szCs w:val="24"/>
        </w:rPr>
        <w:t>.</w:t>
      </w:r>
      <w:r w:rsidR="00CC6A7F">
        <w:rPr>
          <w:rFonts w:ascii="Times New Roman" w:hAnsi="Times New Roman" w:cs="Times New Roman"/>
          <w:sz w:val="24"/>
          <w:szCs w:val="24"/>
        </w:rPr>
        <w:t xml:space="preserve">  </w:t>
      </w:r>
    </w:p>
    <w:p w14:paraId="215EE6D1" w14:textId="77777777" w:rsidR="003F07B7" w:rsidRDefault="003F07B7" w:rsidP="00DF6823">
      <w:pPr>
        <w:spacing w:line="360" w:lineRule="auto"/>
        <w:jc w:val="both"/>
        <w:rPr>
          <w:rFonts w:ascii="Times New Roman" w:hAnsi="Times New Roman" w:cs="Times New Roman"/>
          <w:sz w:val="24"/>
          <w:szCs w:val="24"/>
        </w:rPr>
      </w:pPr>
    </w:p>
    <w:p w14:paraId="517200A7" w14:textId="77777777" w:rsidR="00F852EE" w:rsidRDefault="00F852EE" w:rsidP="00DF6823">
      <w:pPr>
        <w:spacing w:line="360" w:lineRule="auto"/>
        <w:jc w:val="both"/>
        <w:rPr>
          <w:rFonts w:ascii="Times New Roman" w:hAnsi="Times New Roman" w:cs="Times New Roman"/>
          <w:sz w:val="24"/>
          <w:szCs w:val="24"/>
        </w:rPr>
      </w:pPr>
    </w:p>
    <w:p w14:paraId="30A1A57F" w14:textId="77777777" w:rsidR="000C2849" w:rsidRDefault="000C2849" w:rsidP="00DF6823">
      <w:pPr>
        <w:spacing w:line="360" w:lineRule="auto"/>
        <w:jc w:val="both"/>
        <w:rPr>
          <w:rFonts w:ascii="Times New Roman" w:hAnsi="Times New Roman" w:cs="Times New Roman"/>
          <w:b/>
          <w:bCs/>
          <w:sz w:val="24"/>
          <w:szCs w:val="24"/>
          <w:u w:val="single"/>
        </w:rPr>
      </w:pPr>
    </w:p>
    <w:p w14:paraId="4F0E7357" w14:textId="77777777" w:rsidR="000C2849" w:rsidRDefault="000C2849" w:rsidP="00DF6823">
      <w:pPr>
        <w:spacing w:line="360" w:lineRule="auto"/>
        <w:jc w:val="both"/>
        <w:rPr>
          <w:rFonts w:ascii="Times New Roman" w:hAnsi="Times New Roman" w:cs="Times New Roman"/>
          <w:b/>
          <w:bCs/>
          <w:sz w:val="24"/>
          <w:szCs w:val="24"/>
          <w:u w:val="single"/>
        </w:rPr>
      </w:pPr>
    </w:p>
    <w:p w14:paraId="570916FB" w14:textId="77777777" w:rsidR="000C2849" w:rsidRDefault="000C2849" w:rsidP="00DF6823">
      <w:pPr>
        <w:spacing w:line="360" w:lineRule="auto"/>
        <w:jc w:val="both"/>
        <w:rPr>
          <w:rFonts w:ascii="Times New Roman" w:hAnsi="Times New Roman" w:cs="Times New Roman"/>
          <w:b/>
          <w:bCs/>
          <w:sz w:val="24"/>
          <w:szCs w:val="24"/>
          <w:u w:val="single"/>
        </w:rPr>
      </w:pPr>
    </w:p>
    <w:p w14:paraId="6F283BF4" w14:textId="77777777" w:rsidR="000C2849" w:rsidRDefault="000C2849" w:rsidP="00DF6823">
      <w:pPr>
        <w:spacing w:line="360" w:lineRule="auto"/>
        <w:jc w:val="both"/>
        <w:rPr>
          <w:rFonts w:ascii="Times New Roman" w:hAnsi="Times New Roman" w:cs="Times New Roman"/>
          <w:b/>
          <w:bCs/>
          <w:sz w:val="24"/>
          <w:szCs w:val="24"/>
          <w:u w:val="single"/>
        </w:rPr>
      </w:pPr>
    </w:p>
    <w:p w14:paraId="5435AFED" w14:textId="77777777" w:rsidR="000C2849" w:rsidRDefault="000C2849" w:rsidP="00DF6823">
      <w:pPr>
        <w:spacing w:line="360" w:lineRule="auto"/>
        <w:jc w:val="both"/>
        <w:rPr>
          <w:rFonts w:ascii="Times New Roman" w:hAnsi="Times New Roman" w:cs="Times New Roman"/>
          <w:b/>
          <w:bCs/>
          <w:sz w:val="24"/>
          <w:szCs w:val="24"/>
          <w:u w:val="single"/>
        </w:rPr>
      </w:pPr>
    </w:p>
    <w:p w14:paraId="1517B86B" w14:textId="7590EF35" w:rsidR="00CB75BC" w:rsidRDefault="009C0F76" w:rsidP="00DF6823">
      <w:pPr>
        <w:spacing w:line="360" w:lineRule="auto"/>
        <w:jc w:val="both"/>
        <w:rPr>
          <w:rFonts w:ascii="Times New Roman" w:hAnsi="Times New Roman" w:cs="Times New Roman"/>
          <w:b/>
          <w:bCs/>
          <w:sz w:val="24"/>
          <w:szCs w:val="24"/>
          <w:u w:val="single"/>
        </w:rPr>
      </w:pPr>
      <w:r>
        <w:rPr>
          <w:rFonts w:ascii="Times New Roman" w:hAnsi="Times New Roman" w:cs="Times New Roman"/>
          <w:b/>
          <w:bCs/>
          <w:sz w:val="24"/>
          <w:szCs w:val="24"/>
          <w:u w:val="single"/>
        </w:rPr>
        <w:lastRenderedPageBreak/>
        <w:t>Mental Health Matters Wales</w:t>
      </w:r>
    </w:p>
    <w:p w14:paraId="5928CB77" w14:textId="274737C5" w:rsidR="00497D85" w:rsidRDefault="008B1DA8" w:rsidP="00DF6823">
      <w:pPr>
        <w:spacing w:line="360" w:lineRule="auto"/>
        <w:jc w:val="both"/>
        <w:rPr>
          <w:rFonts w:ascii="Times New Roman" w:hAnsi="Times New Roman" w:cs="Times New Roman"/>
          <w:sz w:val="24"/>
          <w:szCs w:val="24"/>
        </w:rPr>
      </w:pPr>
      <w:r>
        <w:rPr>
          <w:rFonts w:ascii="Times New Roman" w:hAnsi="Times New Roman" w:cs="Times New Roman"/>
          <w:sz w:val="24"/>
          <w:szCs w:val="24"/>
        </w:rPr>
        <w:t>Mental Health Matters Wales</w:t>
      </w:r>
      <w:r w:rsidR="00E1288F">
        <w:rPr>
          <w:rFonts w:ascii="Times New Roman" w:hAnsi="Times New Roman" w:cs="Times New Roman"/>
          <w:sz w:val="24"/>
          <w:szCs w:val="24"/>
        </w:rPr>
        <w:t xml:space="preserve"> </w:t>
      </w:r>
      <w:r w:rsidR="00BD7ECC">
        <w:rPr>
          <w:rFonts w:ascii="Times New Roman" w:hAnsi="Times New Roman" w:cs="Times New Roman"/>
          <w:sz w:val="24"/>
          <w:szCs w:val="24"/>
        </w:rPr>
        <w:t xml:space="preserve">(MHMW) </w:t>
      </w:r>
      <w:r w:rsidR="00E1288F">
        <w:rPr>
          <w:rFonts w:ascii="Times New Roman" w:hAnsi="Times New Roman" w:cs="Times New Roman"/>
          <w:sz w:val="24"/>
          <w:szCs w:val="24"/>
        </w:rPr>
        <w:t xml:space="preserve">is a registered charity providing support and advocacy for those in need of assistance in Wales. </w:t>
      </w:r>
      <w:r w:rsidR="00495E0F">
        <w:rPr>
          <w:rFonts w:ascii="Times New Roman" w:hAnsi="Times New Roman" w:cs="Times New Roman"/>
          <w:sz w:val="24"/>
          <w:szCs w:val="24"/>
        </w:rPr>
        <w:t xml:space="preserve">The organisation was formed in </w:t>
      </w:r>
      <w:r w:rsidR="00331F48">
        <w:rPr>
          <w:rFonts w:ascii="Times New Roman" w:hAnsi="Times New Roman" w:cs="Times New Roman"/>
          <w:sz w:val="24"/>
          <w:szCs w:val="24"/>
        </w:rPr>
        <w:t>1984, and t</w:t>
      </w:r>
      <w:r w:rsidR="000D2E98">
        <w:rPr>
          <w:rFonts w:ascii="Times New Roman" w:hAnsi="Times New Roman" w:cs="Times New Roman"/>
          <w:sz w:val="24"/>
          <w:szCs w:val="24"/>
        </w:rPr>
        <w:t xml:space="preserve">heir </w:t>
      </w:r>
      <w:r w:rsidR="00331F48">
        <w:rPr>
          <w:rFonts w:ascii="Times New Roman" w:hAnsi="Times New Roman" w:cs="Times New Roman"/>
          <w:sz w:val="24"/>
          <w:szCs w:val="24"/>
        </w:rPr>
        <w:t>head</w:t>
      </w:r>
      <w:r w:rsidR="000D2E98">
        <w:rPr>
          <w:rFonts w:ascii="Times New Roman" w:hAnsi="Times New Roman" w:cs="Times New Roman"/>
          <w:sz w:val="24"/>
          <w:szCs w:val="24"/>
        </w:rPr>
        <w:t xml:space="preserve"> office is in Bridgend</w:t>
      </w:r>
      <w:r w:rsidR="002D20E5">
        <w:rPr>
          <w:rFonts w:ascii="Times New Roman" w:hAnsi="Times New Roman" w:cs="Times New Roman"/>
          <w:sz w:val="24"/>
          <w:szCs w:val="24"/>
        </w:rPr>
        <w:t>, Glamorgan</w:t>
      </w:r>
      <w:r w:rsidR="00495E0F">
        <w:rPr>
          <w:rFonts w:ascii="Times New Roman" w:hAnsi="Times New Roman" w:cs="Times New Roman"/>
          <w:sz w:val="24"/>
          <w:szCs w:val="24"/>
        </w:rPr>
        <w:t xml:space="preserve">.  </w:t>
      </w:r>
      <w:r w:rsidR="00F44E88">
        <w:rPr>
          <w:rFonts w:ascii="Times New Roman" w:hAnsi="Times New Roman" w:cs="Times New Roman"/>
          <w:sz w:val="24"/>
          <w:szCs w:val="24"/>
        </w:rPr>
        <w:t xml:space="preserve">The organisation’s main focus is mental </w:t>
      </w:r>
      <w:r w:rsidR="00497D85">
        <w:rPr>
          <w:rFonts w:ascii="Times New Roman" w:hAnsi="Times New Roman" w:cs="Times New Roman"/>
          <w:sz w:val="24"/>
          <w:szCs w:val="24"/>
        </w:rPr>
        <w:t>health,</w:t>
      </w:r>
      <w:r w:rsidR="00F44E88">
        <w:rPr>
          <w:rFonts w:ascii="Times New Roman" w:hAnsi="Times New Roman" w:cs="Times New Roman"/>
          <w:sz w:val="24"/>
          <w:szCs w:val="24"/>
        </w:rPr>
        <w:t xml:space="preserve"> and their services are for anyone over the age of 18</w:t>
      </w:r>
      <w:r w:rsidR="00EE3858">
        <w:rPr>
          <w:rFonts w:ascii="Times New Roman" w:hAnsi="Times New Roman" w:cs="Times New Roman"/>
          <w:sz w:val="24"/>
          <w:szCs w:val="24"/>
        </w:rPr>
        <w:t xml:space="preserve"> (</w:t>
      </w:r>
      <w:r w:rsidR="00634756">
        <w:rPr>
          <w:rFonts w:ascii="Times New Roman" w:hAnsi="Times New Roman" w:cs="Times New Roman"/>
          <w:sz w:val="24"/>
          <w:szCs w:val="24"/>
        </w:rPr>
        <w:t xml:space="preserve">MHMW, no date, </w:t>
      </w:r>
      <w:r w:rsidR="003A5941">
        <w:rPr>
          <w:rFonts w:ascii="Times New Roman" w:hAnsi="Times New Roman" w:cs="Times New Roman"/>
          <w:sz w:val="24"/>
          <w:szCs w:val="24"/>
        </w:rPr>
        <w:t>a, no page</w:t>
      </w:r>
      <w:r w:rsidR="00EE3858">
        <w:rPr>
          <w:rFonts w:ascii="Times New Roman" w:hAnsi="Times New Roman" w:cs="Times New Roman"/>
          <w:sz w:val="24"/>
          <w:szCs w:val="24"/>
        </w:rPr>
        <w:t>)</w:t>
      </w:r>
      <w:r w:rsidR="00F44E88">
        <w:rPr>
          <w:rFonts w:ascii="Times New Roman" w:hAnsi="Times New Roman" w:cs="Times New Roman"/>
          <w:sz w:val="24"/>
          <w:szCs w:val="24"/>
        </w:rPr>
        <w:t>.</w:t>
      </w:r>
      <w:r w:rsidR="00056F57">
        <w:rPr>
          <w:rFonts w:ascii="Times New Roman" w:hAnsi="Times New Roman" w:cs="Times New Roman"/>
          <w:sz w:val="24"/>
          <w:szCs w:val="24"/>
        </w:rPr>
        <w:t xml:space="preserve">  The </w:t>
      </w:r>
      <w:r w:rsidR="003A1E06">
        <w:rPr>
          <w:rFonts w:ascii="Times New Roman" w:hAnsi="Times New Roman" w:cs="Times New Roman"/>
          <w:sz w:val="24"/>
          <w:szCs w:val="24"/>
        </w:rPr>
        <w:t xml:space="preserve">organisation </w:t>
      </w:r>
      <w:r w:rsidR="003A5941">
        <w:rPr>
          <w:rFonts w:ascii="Times New Roman" w:hAnsi="Times New Roman" w:cs="Times New Roman"/>
          <w:sz w:val="24"/>
          <w:szCs w:val="24"/>
        </w:rPr>
        <w:t>displays</w:t>
      </w:r>
      <w:r w:rsidR="003A1E06">
        <w:rPr>
          <w:rFonts w:ascii="Times New Roman" w:hAnsi="Times New Roman" w:cs="Times New Roman"/>
          <w:sz w:val="24"/>
          <w:szCs w:val="24"/>
        </w:rPr>
        <w:t xml:space="preserve"> the </w:t>
      </w:r>
      <w:r w:rsidR="00E70163">
        <w:rPr>
          <w:rFonts w:ascii="Times New Roman" w:hAnsi="Times New Roman" w:cs="Times New Roman"/>
          <w:sz w:val="24"/>
          <w:szCs w:val="24"/>
        </w:rPr>
        <w:t>AQAM</w:t>
      </w:r>
      <w:r w:rsidR="003A1E06">
        <w:rPr>
          <w:rFonts w:ascii="Times New Roman" w:hAnsi="Times New Roman" w:cs="Times New Roman"/>
          <w:sz w:val="24"/>
          <w:szCs w:val="24"/>
        </w:rPr>
        <w:t xml:space="preserve"> icon on their website</w:t>
      </w:r>
      <w:r w:rsidR="00DC5B55">
        <w:rPr>
          <w:rFonts w:ascii="Times New Roman" w:hAnsi="Times New Roman" w:cs="Times New Roman"/>
          <w:sz w:val="24"/>
          <w:szCs w:val="24"/>
        </w:rPr>
        <w:t xml:space="preserve"> (MHMW, no date,</w:t>
      </w:r>
      <w:r w:rsidR="003A5941">
        <w:rPr>
          <w:rFonts w:ascii="Times New Roman" w:hAnsi="Times New Roman" w:cs="Times New Roman"/>
          <w:sz w:val="24"/>
          <w:szCs w:val="24"/>
        </w:rPr>
        <w:t xml:space="preserve"> a</w:t>
      </w:r>
      <w:r w:rsidR="00DC5B55">
        <w:rPr>
          <w:rFonts w:ascii="Times New Roman" w:hAnsi="Times New Roman" w:cs="Times New Roman"/>
          <w:sz w:val="24"/>
          <w:szCs w:val="24"/>
        </w:rPr>
        <w:t xml:space="preserve">, no page) and they are listed </w:t>
      </w:r>
      <w:r w:rsidR="00CB0DE9">
        <w:rPr>
          <w:rFonts w:ascii="Times New Roman" w:hAnsi="Times New Roman" w:cs="Times New Roman"/>
          <w:sz w:val="24"/>
          <w:szCs w:val="24"/>
        </w:rPr>
        <w:t xml:space="preserve">on the </w:t>
      </w:r>
      <w:r w:rsidR="00A21430">
        <w:rPr>
          <w:rFonts w:ascii="Times New Roman" w:hAnsi="Times New Roman" w:cs="Times New Roman"/>
          <w:sz w:val="24"/>
          <w:szCs w:val="24"/>
        </w:rPr>
        <w:t xml:space="preserve">current </w:t>
      </w:r>
      <w:r w:rsidR="00A56CB4">
        <w:rPr>
          <w:rFonts w:ascii="Times New Roman" w:hAnsi="Times New Roman" w:cs="Times New Roman"/>
          <w:sz w:val="24"/>
          <w:szCs w:val="24"/>
        </w:rPr>
        <w:t xml:space="preserve">register of organisations </w:t>
      </w:r>
      <w:r w:rsidR="00F57610">
        <w:rPr>
          <w:rFonts w:ascii="Times New Roman" w:hAnsi="Times New Roman" w:cs="Times New Roman"/>
          <w:sz w:val="24"/>
          <w:szCs w:val="24"/>
        </w:rPr>
        <w:t xml:space="preserve">awarded the </w:t>
      </w:r>
      <w:r w:rsidR="009C32FA">
        <w:rPr>
          <w:rFonts w:ascii="Times New Roman" w:hAnsi="Times New Roman" w:cs="Times New Roman"/>
          <w:sz w:val="24"/>
          <w:szCs w:val="24"/>
        </w:rPr>
        <w:t>AQAM (</w:t>
      </w:r>
      <w:proofErr w:type="spellStart"/>
      <w:r w:rsidR="00135335">
        <w:rPr>
          <w:rFonts w:ascii="Times New Roman" w:hAnsi="Times New Roman" w:cs="Times New Roman"/>
          <w:sz w:val="24"/>
          <w:szCs w:val="24"/>
        </w:rPr>
        <w:t>NDTi</w:t>
      </w:r>
      <w:proofErr w:type="spellEnd"/>
      <w:r w:rsidR="00135335">
        <w:rPr>
          <w:rFonts w:ascii="Times New Roman" w:hAnsi="Times New Roman" w:cs="Times New Roman"/>
          <w:sz w:val="24"/>
          <w:szCs w:val="24"/>
        </w:rPr>
        <w:t>, 2024</w:t>
      </w:r>
      <w:r w:rsidR="00451F4F">
        <w:rPr>
          <w:rFonts w:ascii="Times New Roman" w:hAnsi="Times New Roman" w:cs="Times New Roman"/>
          <w:sz w:val="24"/>
          <w:szCs w:val="24"/>
        </w:rPr>
        <w:t>b</w:t>
      </w:r>
      <w:r w:rsidR="00135335">
        <w:rPr>
          <w:rFonts w:ascii="Times New Roman" w:hAnsi="Times New Roman" w:cs="Times New Roman"/>
          <w:sz w:val="24"/>
          <w:szCs w:val="24"/>
        </w:rPr>
        <w:t xml:space="preserve">, p. </w:t>
      </w:r>
      <w:r w:rsidR="00374137">
        <w:rPr>
          <w:rFonts w:ascii="Times New Roman" w:hAnsi="Times New Roman" w:cs="Times New Roman"/>
          <w:sz w:val="24"/>
          <w:szCs w:val="24"/>
        </w:rPr>
        <w:t>3).</w:t>
      </w:r>
    </w:p>
    <w:p w14:paraId="0AC57718" w14:textId="0D1273FE" w:rsidR="00907E76" w:rsidRDefault="00E1288F" w:rsidP="00DF682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organisation is currently responsible for the provision of statutory advocacy </w:t>
      </w:r>
      <w:r w:rsidR="00140F9A">
        <w:rPr>
          <w:rFonts w:ascii="Times New Roman" w:hAnsi="Times New Roman" w:cs="Times New Roman"/>
          <w:sz w:val="24"/>
          <w:szCs w:val="24"/>
        </w:rPr>
        <w:t>under the Mental Health Act</w:t>
      </w:r>
      <w:r w:rsidR="008B1DA8">
        <w:rPr>
          <w:rFonts w:ascii="Times New Roman" w:hAnsi="Times New Roman" w:cs="Times New Roman"/>
          <w:sz w:val="24"/>
          <w:szCs w:val="24"/>
        </w:rPr>
        <w:t xml:space="preserve"> (</w:t>
      </w:r>
      <w:r w:rsidR="0061327B">
        <w:rPr>
          <w:rFonts w:ascii="Times New Roman" w:hAnsi="Times New Roman" w:cs="Times New Roman"/>
          <w:sz w:val="24"/>
          <w:szCs w:val="24"/>
        </w:rPr>
        <w:t>1983</w:t>
      </w:r>
      <w:r w:rsidR="008B1DA8">
        <w:rPr>
          <w:rFonts w:ascii="Times New Roman" w:hAnsi="Times New Roman" w:cs="Times New Roman"/>
          <w:sz w:val="24"/>
          <w:szCs w:val="24"/>
        </w:rPr>
        <w:t>)</w:t>
      </w:r>
      <w:r w:rsidR="009E6730">
        <w:rPr>
          <w:rFonts w:ascii="Times New Roman" w:hAnsi="Times New Roman" w:cs="Times New Roman"/>
          <w:sz w:val="24"/>
          <w:szCs w:val="24"/>
        </w:rPr>
        <w:t xml:space="preserve">, </w:t>
      </w:r>
      <w:r w:rsidR="0061327B">
        <w:rPr>
          <w:rFonts w:ascii="Times New Roman" w:hAnsi="Times New Roman" w:cs="Times New Roman"/>
          <w:sz w:val="24"/>
          <w:szCs w:val="24"/>
        </w:rPr>
        <w:t xml:space="preserve">the </w:t>
      </w:r>
      <w:r w:rsidR="00DB4074">
        <w:rPr>
          <w:rFonts w:ascii="Times New Roman" w:hAnsi="Times New Roman" w:cs="Times New Roman"/>
          <w:sz w:val="24"/>
          <w:szCs w:val="24"/>
        </w:rPr>
        <w:t xml:space="preserve">Mental Health (Wales) Measure </w:t>
      </w:r>
      <w:r w:rsidR="00A5549A">
        <w:rPr>
          <w:rFonts w:ascii="Times New Roman" w:hAnsi="Times New Roman" w:cs="Times New Roman"/>
          <w:sz w:val="24"/>
          <w:szCs w:val="24"/>
        </w:rPr>
        <w:t>(</w:t>
      </w:r>
      <w:r w:rsidR="00DB4074">
        <w:rPr>
          <w:rFonts w:ascii="Times New Roman" w:hAnsi="Times New Roman" w:cs="Times New Roman"/>
          <w:sz w:val="24"/>
          <w:szCs w:val="24"/>
        </w:rPr>
        <w:t>2010</w:t>
      </w:r>
      <w:r w:rsidR="00A5549A">
        <w:rPr>
          <w:rFonts w:ascii="Times New Roman" w:hAnsi="Times New Roman" w:cs="Times New Roman"/>
          <w:sz w:val="24"/>
          <w:szCs w:val="24"/>
        </w:rPr>
        <w:t>)</w:t>
      </w:r>
      <w:r w:rsidR="00DB4074">
        <w:rPr>
          <w:rFonts w:ascii="Times New Roman" w:hAnsi="Times New Roman" w:cs="Times New Roman"/>
          <w:sz w:val="24"/>
          <w:szCs w:val="24"/>
        </w:rPr>
        <w:t xml:space="preserve"> </w:t>
      </w:r>
      <w:r w:rsidR="007C7B6D">
        <w:rPr>
          <w:rFonts w:ascii="Times New Roman" w:hAnsi="Times New Roman" w:cs="Times New Roman"/>
          <w:sz w:val="24"/>
          <w:szCs w:val="24"/>
        </w:rPr>
        <w:t xml:space="preserve">and </w:t>
      </w:r>
      <w:r w:rsidR="009E6730">
        <w:rPr>
          <w:rFonts w:ascii="Times New Roman" w:hAnsi="Times New Roman" w:cs="Times New Roman"/>
          <w:sz w:val="24"/>
          <w:szCs w:val="24"/>
        </w:rPr>
        <w:t>the Mental Capacity Act (</w:t>
      </w:r>
      <w:r w:rsidR="00850E6E">
        <w:rPr>
          <w:rFonts w:ascii="Times New Roman" w:hAnsi="Times New Roman" w:cs="Times New Roman"/>
          <w:sz w:val="24"/>
          <w:szCs w:val="24"/>
        </w:rPr>
        <w:t>2005</w:t>
      </w:r>
      <w:r w:rsidR="009E6730">
        <w:rPr>
          <w:rFonts w:ascii="Times New Roman" w:hAnsi="Times New Roman" w:cs="Times New Roman"/>
          <w:sz w:val="24"/>
          <w:szCs w:val="24"/>
        </w:rPr>
        <w:t>)</w:t>
      </w:r>
      <w:r w:rsidR="008B1DA8">
        <w:rPr>
          <w:rFonts w:ascii="Times New Roman" w:hAnsi="Times New Roman" w:cs="Times New Roman"/>
          <w:sz w:val="24"/>
          <w:szCs w:val="24"/>
        </w:rPr>
        <w:t xml:space="preserve"> </w:t>
      </w:r>
      <w:r>
        <w:rPr>
          <w:rFonts w:ascii="Times New Roman" w:hAnsi="Times New Roman" w:cs="Times New Roman"/>
          <w:sz w:val="24"/>
          <w:szCs w:val="24"/>
        </w:rPr>
        <w:t>for the</w:t>
      </w:r>
      <w:r w:rsidR="00907E76">
        <w:rPr>
          <w:rFonts w:ascii="Times New Roman" w:hAnsi="Times New Roman" w:cs="Times New Roman"/>
          <w:sz w:val="24"/>
          <w:szCs w:val="24"/>
        </w:rPr>
        <w:t>:</w:t>
      </w:r>
    </w:p>
    <w:p w14:paraId="173B90EF" w14:textId="4F8A337B" w:rsidR="00CC3A4A" w:rsidRDefault="00E1288F" w:rsidP="00DF6823">
      <w:pPr>
        <w:pStyle w:val="ListParagraph"/>
        <w:numPr>
          <w:ilvl w:val="0"/>
          <w:numId w:val="8"/>
        </w:numPr>
        <w:spacing w:line="360" w:lineRule="auto"/>
        <w:jc w:val="both"/>
        <w:rPr>
          <w:rFonts w:ascii="Times New Roman" w:hAnsi="Times New Roman" w:cs="Times New Roman"/>
          <w:sz w:val="24"/>
          <w:szCs w:val="24"/>
        </w:rPr>
      </w:pPr>
      <w:r w:rsidRPr="00907E76">
        <w:rPr>
          <w:rFonts w:ascii="Times New Roman" w:hAnsi="Times New Roman" w:cs="Times New Roman"/>
          <w:sz w:val="24"/>
          <w:szCs w:val="24"/>
        </w:rPr>
        <w:t>Independent Mental Capacity Advocate (IMCA) service in</w:t>
      </w:r>
      <w:r w:rsidR="000A7FD7" w:rsidRPr="00907E76">
        <w:rPr>
          <w:rFonts w:ascii="Times New Roman" w:hAnsi="Times New Roman" w:cs="Times New Roman"/>
          <w:sz w:val="24"/>
          <w:szCs w:val="24"/>
        </w:rPr>
        <w:t xml:space="preserve"> Swansea, Neath</w:t>
      </w:r>
      <w:r w:rsidR="00CF3D4B">
        <w:rPr>
          <w:rFonts w:ascii="Times New Roman" w:hAnsi="Times New Roman" w:cs="Times New Roman"/>
          <w:sz w:val="24"/>
          <w:szCs w:val="24"/>
        </w:rPr>
        <w:t xml:space="preserve">, Port Talbot, </w:t>
      </w:r>
      <w:r w:rsidR="00C25701">
        <w:rPr>
          <w:rFonts w:ascii="Times New Roman" w:hAnsi="Times New Roman" w:cs="Times New Roman"/>
          <w:sz w:val="24"/>
          <w:szCs w:val="24"/>
        </w:rPr>
        <w:t>Carmarthen, Pembrokeshire, and Ceredigion</w:t>
      </w:r>
      <w:r w:rsidR="00055E38">
        <w:rPr>
          <w:rFonts w:ascii="Times New Roman" w:hAnsi="Times New Roman" w:cs="Times New Roman"/>
          <w:sz w:val="24"/>
          <w:szCs w:val="24"/>
        </w:rPr>
        <w:t xml:space="preserve"> areas.</w:t>
      </w:r>
    </w:p>
    <w:p w14:paraId="23E0E7A3" w14:textId="7EACF8A2" w:rsidR="00CC3A4A" w:rsidRPr="00CC3A4A" w:rsidRDefault="003C3E4B" w:rsidP="00DF682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For individuals detained under the </w:t>
      </w:r>
      <w:r w:rsidR="00CF77F6">
        <w:rPr>
          <w:rFonts w:ascii="Times New Roman" w:hAnsi="Times New Roman" w:cs="Times New Roman"/>
          <w:sz w:val="24"/>
          <w:szCs w:val="24"/>
        </w:rPr>
        <w:t>Mental Health Act (</w:t>
      </w:r>
      <w:r w:rsidR="00A5549A">
        <w:rPr>
          <w:rFonts w:ascii="Times New Roman" w:hAnsi="Times New Roman" w:cs="Times New Roman"/>
          <w:sz w:val="24"/>
          <w:szCs w:val="24"/>
        </w:rPr>
        <w:t>1983</w:t>
      </w:r>
      <w:r w:rsidR="00CF77F6">
        <w:rPr>
          <w:rFonts w:ascii="Times New Roman" w:hAnsi="Times New Roman" w:cs="Times New Roman"/>
          <w:sz w:val="24"/>
          <w:szCs w:val="24"/>
        </w:rPr>
        <w:t>)</w:t>
      </w:r>
      <w:r w:rsidR="008E7A33">
        <w:rPr>
          <w:rFonts w:ascii="Times New Roman" w:hAnsi="Times New Roman" w:cs="Times New Roman"/>
          <w:sz w:val="24"/>
          <w:szCs w:val="24"/>
        </w:rPr>
        <w:t xml:space="preserve"> under the rules applying to the Deprivation of Liberty </w:t>
      </w:r>
      <w:r w:rsidR="00161356">
        <w:rPr>
          <w:rFonts w:ascii="Times New Roman" w:hAnsi="Times New Roman" w:cs="Times New Roman"/>
          <w:sz w:val="24"/>
          <w:szCs w:val="24"/>
        </w:rPr>
        <w:t xml:space="preserve">Safeguards </w:t>
      </w:r>
      <w:r w:rsidR="008E7A33">
        <w:rPr>
          <w:rFonts w:ascii="Times New Roman" w:hAnsi="Times New Roman" w:cs="Times New Roman"/>
          <w:sz w:val="24"/>
          <w:szCs w:val="24"/>
        </w:rPr>
        <w:t>(</w:t>
      </w:r>
      <w:proofErr w:type="spellStart"/>
      <w:r w:rsidR="008E7A33">
        <w:rPr>
          <w:rFonts w:ascii="Times New Roman" w:hAnsi="Times New Roman" w:cs="Times New Roman"/>
          <w:sz w:val="24"/>
          <w:szCs w:val="24"/>
        </w:rPr>
        <w:t>DoL</w:t>
      </w:r>
      <w:r w:rsidR="00161356">
        <w:rPr>
          <w:rFonts w:ascii="Times New Roman" w:hAnsi="Times New Roman" w:cs="Times New Roman"/>
          <w:sz w:val="24"/>
          <w:szCs w:val="24"/>
        </w:rPr>
        <w:t>S</w:t>
      </w:r>
      <w:proofErr w:type="spellEnd"/>
      <w:r w:rsidR="008E7A33">
        <w:rPr>
          <w:rFonts w:ascii="Times New Roman" w:hAnsi="Times New Roman" w:cs="Times New Roman"/>
          <w:sz w:val="24"/>
          <w:szCs w:val="24"/>
        </w:rPr>
        <w:t>)</w:t>
      </w:r>
      <w:r w:rsidR="00520A78">
        <w:rPr>
          <w:rFonts w:ascii="Times New Roman" w:hAnsi="Times New Roman" w:cs="Times New Roman"/>
          <w:sz w:val="24"/>
          <w:szCs w:val="24"/>
        </w:rPr>
        <w:t xml:space="preserve">, an amendment added to </w:t>
      </w:r>
      <w:r w:rsidR="00555109">
        <w:rPr>
          <w:rFonts w:ascii="Times New Roman" w:hAnsi="Times New Roman" w:cs="Times New Roman"/>
          <w:sz w:val="24"/>
          <w:szCs w:val="24"/>
        </w:rPr>
        <w:t>the Mental Capacity Act (2005)</w:t>
      </w:r>
      <w:r w:rsidR="008F18AC">
        <w:rPr>
          <w:rFonts w:ascii="Times New Roman" w:hAnsi="Times New Roman" w:cs="Times New Roman"/>
          <w:sz w:val="24"/>
          <w:szCs w:val="24"/>
        </w:rPr>
        <w:t xml:space="preserve"> </w:t>
      </w:r>
      <w:r w:rsidR="009A5A75">
        <w:rPr>
          <w:rFonts w:ascii="Times New Roman" w:hAnsi="Times New Roman" w:cs="Times New Roman"/>
          <w:sz w:val="24"/>
          <w:szCs w:val="24"/>
        </w:rPr>
        <w:t>(Social Care Wales</w:t>
      </w:r>
      <w:r w:rsidR="00A0377D">
        <w:rPr>
          <w:rFonts w:ascii="Times New Roman" w:hAnsi="Times New Roman" w:cs="Times New Roman"/>
          <w:sz w:val="24"/>
          <w:szCs w:val="24"/>
        </w:rPr>
        <w:t>,</w:t>
      </w:r>
      <w:r w:rsidR="0092307A">
        <w:rPr>
          <w:rFonts w:ascii="Times New Roman" w:hAnsi="Times New Roman" w:cs="Times New Roman"/>
          <w:sz w:val="24"/>
          <w:szCs w:val="24"/>
        </w:rPr>
        <w:t xml:space="preserve"> 2023, p.5),</w:t>
      </w:r>
      <w:r w:rsidR="00A0377D">
        <w:rPr>
          <w:rFonts w:ascii="Times New Roman" w:hAnsi="Times New Roman" w:cs="Times New Roman"/>
          <w:sz w:val="24"/>
          <w:szCs w:val="24"/>
        </w:rPr>
        <w:t xml:space="preserve"> Mental Health Matters Wales </w:t>
      </w:r>
      <w:r w:rsidR="003B6781">
        <w:rPr>
          <w:rFonts w:ascii="Times New Roman" w:hAnsi="Times New Roman" w:cs="Times New Roman"/>
          <w:sz w:val="24"/>
          <w:szCs w:val="24"/>
        </w:rPr>
        <w:t>provide</w:t>
      </w:r>
      <w:r w:rsidR="000F42A4">
        <w:rPr>
          <w:rFonts w:ascii="Times New Roman" w:hAnsi="Times New Roman" w:cs="Times New Roman"/>
          <w:sz w:val="24"/>
          <w:szCs w:val="24"/>
        </w:rPr>
        <w:t>:</w:t>
      </w:r>
    </w:p>
    <w:p w14:paraId="01DFE645" w14:textId="5F599AB8" w:rsidR="00E1288F" w:rsidRDefault="002009FC" w:rsidP="00DF6823">
      <w:pPr>
        <w:pStyle w:val="ListParagraph"/>
        <w:numPr>
          <w:ilvl w:val="0"/>
          <w:numId w:val="8"/>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Paid </w:t>
      </w:r>
      <w:r w:rsidR="003764A5">
        <w:rPr>
          <w:rFonts w:ascii="Times New Roman" w:hAnsi="Times New Roman" w:cs="Times New Roman"/>
          <w:sz w:val="24"/>
          <w:szCs w:val="24"/>
        </w:rPr>
        <w:t>Relevant Persons Representative</w:t>
      </w:r>
      <w:r w:rsidR="002E5580">
        <w:rPr>
          <w:rFonts w:ascii="Times New Roman" w:hAnsi="Times New Roman" w:cs="Times New Roman"/>
          <w:sz w:val="24"/>
          <w:szCs w:val="24"/>
        </w:rPr>
        <w:t xml:space="preserve"> (PRPR)</w:t>
      </w:r>
      <w:r w:rsidR="00901456">
        <w:rPr>
          <w:rFonts w:ascii="Times New Roman" w:hAnsi="Times New Roman" w:cs="Times New Roman"/>
          <w:sz w:val="24"/>
          <w:szCs w:val="24"/>
        </w:rPr>
        <w:t xml:space="preserve"> services</w:t>
      </w:r>
      <w:r w:rsidR="003B6781">
        <w:rPr>
          <w:rFonts w:ascii="Times New Roman" w:hAnsi="Times New Roman" w:cs="Times New Roman"/>
          <w:sz w:val="24"/>
          <w:szCs w:val="24"/>
        </w:rPr>
        <w:t>,</w:t>
      </w:r>
      <w:r w:rsidR="00901456">
        <w:rPr>
          <w:rFonts w:ascii="Times New Roman" w:hAnsi="Times New Roman" w:cs="Times New Roman"/>
          <w:sz w:val="24"/>
          <w:szCs w:val="24"/>
        </w:rPr>
        <w:t xml:space="preserve"> available for individuals in </w:t>
      </w:r>
      <w:proofErr w:type="gramStart"/>
      <w:r w:rsidR="00167A82">
        <w:rPr>
          <w:rFonts w:ascii="Times New Roman" w:hAnsi="Times New Roman" w:cs="Times New Roman"/>
          <w:sz w:val="24"/>
          <w:szCs w:val="24"/>
        </w:rPr>
        <w:t>South West</w:t>
      </w:r>
      <w:proofErr w:type="gramEnd"/>
      <w:r w:rsidR="00167A82">
        <w:rPr>
          <w:rFonts w:ascii="Times New Roman" w:hAnsi="Times New Roman" w:cs="Times New Roman"/>
          <w:sz w:val="24"/>
          <w:szCs w:val="24"/>
        </w:rPr>
        <w:t xml:space="preserve"> Wales, West Wales, Rhondda Cynon Taf</w:t>
      </w:r>
      <w:r w:rsidR="00CF3995">
        <w:rPr>
          <w:rFonts w:ascii="Times New Roman" w:hAnsi="Times New Roman" w:cs="Times New Roman"/>
          <w:sz w:val="24"/>
          <w:szCs w:val="24"/>
        </w:rPr>
        <w:t xml:space="preserve">, and Merthyr Tydfil areas. </w:t>
      </w:r>
      <w:r w:rsidR="000D2523">
        <w:rPr>
          <w:rFonts w:ascii="Times New Roman" w:hAnsi="Times New Roman" w:cs="Times New Roman"/>
          <w:sz w:val="24"/>
          <w:szCs w:val="24"/>
        </w:rPr>
        <w:t>(</w:t>
      </w:r>
      <w:r w:rsidR="00287229">
        <w:rPr>
          <w:rFonts w:ascii="Times New Roman" w:hAnsi="Times New Roman" w:cs="Times New Roman"/>
          <w:sz w:val="24"/>
          <w:szCs w:val="24"/>
        </w:rPr>
        <w:t>Other areas are considered</w:t>
      </w:r>
      <w:r w:rsidR="000D2523">
        <w:rPr>
          <w:rFonts w:ascii="Times New Roman" w:hAnsi="Times New Roman" w:cs="Times New Roman"/>
          <w:sz w:val="24"/>
          <w:szCs w:val="24"/>
        </w:rPr>
        <w:t>)</w:t>
      </w:r>
      <w:r w:rsidR="00287229">
        <w:rPr>
          <w:rFonts w:ascii="Times New Roman" w:hAnsi="Times New Roman" w:cs="Times New Roman"/>
          <w:sz w:val="24"/>
          <w:szCs w:val="24"/>
        </w:rPr>
        <w:t xml:space="preserve">. </w:t>
      </w:r>
    </w:p>
    <w:p w14:paraId="5A7867EE" w14:textId="27885F69" w:rsidR="0097383F" w:rsidRDefault="0097383F" w:rsidP="00DF6823">
      <w:pPr>
        <w:spacing w:line="360" w:lineRule="auto"/>
        <w:jc w:val="both"/>
        <w:rPr>
          <w:rFonts w:ascii="Times New Roman" w:hAnsi="Times New Roman" w:cs="Times New Roman"/>
          <w:sz w:val="24"/>
          <w:szCs w:val="24"/>
        </w:rPr>
      </w:pPr>
      <w:r>
        <w:rPr>
          <w:rFonts w:ascii="Times New Roman" w:hAnsi="Times New Roman" w:cs="Times New Roman"/>
          <w:sz w:val="24"/>
          <w:szCs w:val="24"/>
        </w:rPr>
        <w:t>For individuals</w:t>
      </w:r>
      <w:r w:rsidR="00060BE2">
        <w:rPr>
          <w:rFonts w:ascii="Times New Roman" w:hAnsi="Times New Roman" w:cs="Times New Roman"/>
          <w:sz w:val="24"/>
          <w:szCs w:val="24"/>
        </w:rPr>
        <w:t xml:space="preserve"> </w:t>
      </w:r>
      <w:r w:rsidR="00412037">
        <w:rPr>
          <w:rFonts w:ascii="Times New Roman" w:hAnsi="Times New Roman" w:cs="Times New Roman"/>
          <w:sz w:val="24"/>
          <w:szCs w:val="24"/>
        </w:rPr>
        <w:t>engaged with Social Services</w:t>
      </w:r>
      <w:r w:rsidR="009658C7">
        <w:rPr>
          <w:rFonts w:ascii="Times New Roman" w:hAnsi="Times New Roman" w:cs="Times New Roman"/>
          <w:sz w:val="24"/>
          <w:szCs w:val="24"/>
        </w:rPr>
        <w:t xml:space="preserve">, </w:t>
      </w:r>
      <w:r w:rsidR="00BB5634">
        <w:rPr>
          <w:rFonts w:ascii="Times New Roman" w:hAnsi="Times New Roman" w:cs="Times New Roman"/>
          <w:sz w:val="24"/>
          <w:szCs w:val="24"/>
        </w:rPr>
        <w:t xml:space="preserve">under the Social Services and Well-being (Wales) Act (2104), </w:t>
      </w:r>
      <w:r w:rsidR="00BD7ECC">
        <w:rPr>
          <w:rFonts w:ascii="Times New Roman" w:hAnsi="Times New Roman" w:cs="Times New Roman"/>
          <w:sz w:val="24"/>
          <w:szCs w:val="24"/>
        </w:rPr>
        <w:t>MHMW</w:t>
      </w:r>
      <w:r w:rsidR="009658C7">
        <w:rPr>
          <w:rFonts w:ascii="Times New Roman" w:hAnsi="Times New Roman" w:cs="Times New Roman"/>
          <w:sz w:val="24"/>
          <w:szCs w:val="24"/>
        </w:rPr>
        <w:t xml:space="preserve"> is currently responsible for the provision of</w:t>
      </w:r>
      <w:r w:rsidR="005806BF">
        <w:rPr>
          <w:rFonts w:ascii="Times New Roman" w:hAnsi="Times New Roman" w:cs="Times New Roman"/>
          <w:sz w:val="24"/>
          <w:szCs w:val="24"/>
        </w:rPr>
        <w:t>:</w:t>
      </w:r>
    </w:p>
    <w:p w14:paraId="171C7945" w14:textId="62DBB203" w:rsidR="005806BF" w:rsidRDefault="00E02C48" w:rsidP="00DF6823">
      <w:pPr>
        <w:pStyle w:val="ListParagraph"/>
        <w:numPr>
          <w:ilvl w:val="0"/>
          <w:numId w:val="8"/>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Independent Professional Advocacy </w:t>
      </w:r>
      <w:r w:rsidR="00FE0AA9">
        <w:rPr>
          <w:rFonts w:ascii="Times New Roman" w:hAnsi="Times New Roman" w:cs="Times New Roman"/>
          <w:sz w:val="24"/>
          <w:szCs w:val="24"/>
        </w:rPr>
        <w:t>(IPA)</w:t>
      </w:r>
      <w:r w:rsidR="00665AB6">
        <w:rPr>
          <w:rFonts w:ascii="Times New Roman" w:hAnsi="Times New Roman" w:cs="Times New Roman"/>
          <w:sz w:val="24"/>
          <w:szCs w:val="24"/>
        </w:rPr>
        <w:t xml:space="preserve"> services</w:t>
      </w:r>
      <w:r w:rsidR="00FE0AA9">
        <w:rPr>
          <w:rFonts w:ascii="Times New Roman" w:hAnsi="Times New Roman" w:cs="Times New Roman"/>
          <w:sz w:val="24"/>
          <w:szCs w:val="24"/>
        </w:rPr>
        <w:t xml:space="preserve"> in Neath, </w:t>
      </w:r>
      <w:r w:rsidR="0012139B">
        <w:rPr>
          <w:rFonts w:ascii="Times New Roman" w:hAnsi="Times New Roman" w:cs="Times New Roman"/>
          <w:sz w:val="24"/>
          <w:szCs w:val="24"/>
        </w:rPr>
        <w:t>Port Talbot, Bridgend, and Swansea areas.</w:t>
      </w:r>
    </w:p>
    <w:p w14:paraId="11392CED" w14:textId="270A242A" w:rsidR="007429A5" w:rsidRPr="001C753A" w:rsidRDefault="00725236" w:rsidP="0088203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report will now consider Mental Health Matters </w:t>
      </w:r>
      <w:r w:rsidR="00EE20DD">
        <w:rPr>
          <w:rFonts w:ascii="Times New Roman" w:hAnsi="Times New Roman" w:cs="Times New Roman"/>
          <w:sz w:val="24"/>
          <w:szCs w:val="24"/>
        </w:rPr>
        <w:t>Wales’s</w:t>
      </w:r>
      <w:r>
        <w:rPr>
          <w:rFonts w:ascii="Times New Roman" w:hAnsi="Times New Roman" w:cs="Times New Roman"/>
          <w:sz w:val="24"/>
          <w:szCs w:val="24"/>
        </w:rPr>
        <w:t xml:space="preserve"> </w:t>
      </w:r>
      <w:r w:rsidR="00AE0F07">
        <w:rPr>
          <w:rFonts w:ascii="Times New Roman" w:hAnsi="Times New Roman" w:cs="Times New Roman"/>
          <w:sz w:val="24"/>
          <w:szCs w:val="24"/>
        </w:rPr>
        <w:t xml:space="preserve">application of </w:t>
      </w:r>
      <w:r w:rsidR="00DC2414">
        <w:rPr>
          <w:rFonts w:ascii="Times New Roman" w:hAnsi="Times New Roman" w:cs="Times New Roman"/>
          <w:sz w:val="24"/>
          <w:szCs w:val="24"/>
        </w:rPr>
        <w:t>three</w:t>
      </w:r>
      <w:r w:rsidR="00EE20DD">
        <w:rPr>
          <w:rFonts w:ascii="Times New Roman" w:hAnsi="Times New Roman" w:cs="Times New Roman"/>
          <w:sz w:val="24"/>
          <w:szCs w:val="24"/>
        </w:rPr>
        <w:t xml:space="preserve"> elements of the </w:t>
      </w:r>
      <w:r w:rsidR="007F6018">
        <w:rPr>
          <w:rFonts w:ascii="Times New Roman" w:hAnsi="Times New Roman" w:cs="Times New Roman"/>
          <w:sz w:val="24"/>
          <w:szCs w:val="24"/>
        </w:rPr>
        <w:t>AC</w:t>
      </w:r>
      <w:r w:rsidR="00EE20DD">
        <w:rPr>
          <w:rFonts w:ascii="Times New Roman" w:hAnsi="Times New Roman" w:cs="Times New Roman"/>
          <w:sz w:val="24"/>
          <w:szCs w:val="24"/>
        </w:rPr>
        <w:t xml:space="preserve"> (</w:t>
      </w:r>
      <w:r w:rsidR="00CC74D3">
        <w:rPr>
          <w:rFonts w:ascii="Times New Roman" w:hAnsi="Times New Roman" w:cs="Times New Roman"/>
          <w:sz w:val="24"/>
          <w:szCs w:val="24"/>
        </w:rPr>
        <w:t>see Appendix 1</w:t>
      </w:r>
      <w:r w:rsidR="00EE20DD">
        <w:rPr>
          <w:rFonts w:ascii="Times New Roman" w:hAnsi="Times New Roman" w:cs="Times New Roman"/>
          <w:sz w:val="24"/>
          <w:szCs w:val="24"/>
        </w:rPr>
        <w:t>)</w:t>
      </w:r>
      <w:r w:rsidR="007036EF">
        <w:rPr>
          <w:rFonts w:ascii="Times New Roman" w:hAnsi="Times New Roman" w:cs="Times New Roman"/>
          <w:sz w:val="24"/>
          <w:szCs w:val="24"/>
        </w:rPr>
        <w:t xml:space="preserve"> according to the </w:t>
      </w:r>
      <w:r w:rsidR="00A521FE">
        <w:rPr>
          <w:rFonts w:ascii="Times New Roman" w:hAnsi="Times New Roman" w:cs="Times New Roman"/>
          <w:sz w:val="24"/>
          <w:szCs w:val="24"/>
        </w:rPr>
        <w:t xml:space="preserve">information </w:t>
      </w:r>
      <w:r w:rsidR="002E00D6">
        <w:rPr>
          <w:rFonts w:ascii="Times New Roman" w:hAnsi="Times New Roman" w:cs="Times New Roman"/>
          <w:sz w:val="24"/>
          <w:szCs w:val="24"/>
        </w:rPr>
        <w:t xml:space="preserve">they provide </w:t>
      </w:r>
      <w:r w:rsidR="00A521FE">
        <w:rPr>
          <w:rFonts w:ascii="Times New Roman" w:hAnsi="Times New Roman" w:cs="Times New Roman"/>
          <w:sz w:val="24"/>
          <w:szCs w:val="24"/>
        </w:rPr>
        <w:t>online as of February 2024</w:t>
      </w:r>
      <w:r w:rsidR="00EE20DD">
        <w:rPr>
          <w:rFonts w:ascii="Times New Roman" w:hAnsi="Times New Roman" w:cs="Times New Roman"/>
          <w:sz w:val="24"/>
          <w:szCs w:val="24"/>
        </w:rPr>
        <w:t>.</w:t>
      </w:r>
      <w:r w:rsidR="007429A5">
        <w:rPr>
          <w:rFonts w:ascii="Times New Roman" w:hAnsi="Times New Roman" w:cs="Times New Roman"/>
          <w:sz w:val="24"/>
          <w:szCs w:val="24"/>
        </w:rPr>
        <w:t xml:space="preserve"> </w:t>
      </w:r>
      <w:r w:rsidR="00DD576B">
        <w:rPr>
          <w:rFonts w:ascii="Times New Roman" w:hAnsi="Times New Roman" w:cs="Times New Roman"/>
          <w:sz w:val="24"/>
          <w:szCs w:val="24"/>
        </w:rPr>
        <w:t>The</w:t>
      </w:r>
      <w:r w:rsidR="006525A1">
        <w:rPr>
          <w:rFonts w:ascii="Times New Roman" w:hAnsi="Times New Roman" w:cs="Times New Roman"/>
          <w:sz w:val="24"/>
          <w:szCs w:val="24"/>
        </w:rPr>
        <w:t xml:space="preserve"> focus</w:t>
      </w:r>
      <w:r w:rsidR="00DD576B">
        <w:rPr>
          <w:rFonts w:ascii="Times New Roman" w:hAnsi="Times New Roman" w:cs="Times New Roman"/>
          <w:sz w:val="24"/>
          <w:szCs w:val="24"/>
        </w:rPr>
        <w:t xml:space="preserve"> </w:t>
      </w:r>
      <w:r w:rsidR="00464C8A">
        <w:rPr>
          <w:rFonts w:ascii="Times New Roman" w:hAnsi="Times New Roman" w:cs="Times New Roman"/>
          <w:sz w:val="24"/>
          <w:szCs w:val="24"/>
        </w:rPr>
        <w:t>will be on some of</w:t>
      </w:r>
      <w:r w:rsidR="006525A1">
        <w:rPr>
          <w:rFonts w:ascii="Times New Roman" w:hAnsi="Times New Roman" w:cs="Times New Roman"/>
          <w:sz w:val="24"/>
          <w:szCs w:val="24"/>
        </w:rPr>
        <w:t xml:space="preserve"> </w:t>
      </w:r>
      <w:r w:rsidR="00AF390B">
        <w:rPr>
          <w:rFonts w:ascii="Times New Roman" w:hAnsi="Times New Roman" w:cs="Times New Roman"/>
          <w:sz w:val="24"/>
          <w:szCs w:val="24"/>
        </w:rPr>
        <w:t xml:space="preserve">the advocacy services they provide. </w:t>
      </w:r>
      <w:r w:rsidR="007429A5">
        <w:rPr>
          <w:rFonts w:ascii="Times New Roman" w:hAnsi="Times New Roman" w:cs="Times New Roman"/>
          <w:sz w:val="24"/>
          <w:szCs w:val="24"/>
        </w:rPr>
        <w:t>The three elements are:</w:t>
      </w:r>
      <w:r w:rsidR="006348E5">
        <w:rPr>
          <w:rFonts w:ascii="Times New Roman" w:hAnsi="Times New Roman" w:cs="Times New Roman"/>
          <w:sz w:val="24"/>
          <w:szCs w:val="24"/>
        </w:rPr>
        <w:t xml:space="preserve"> </w:t>
      </w:r>
      <w:r w:rsidR="007429A5" w:rsidRPr="001C753A">
        <w:rPr>
          <w:rFonts w:ascii="Times New Roman" w:hAnsi="Times New Roman" w:cs="Times New Roman"/>
          <w:sz w:val="24"/>
          <w:szCs w:val="24"/>
        </w:rPr>
        <w:t xml:space="preserve">Clarity of Purpose, </w:t>
      </w:r>
      <w:r w:rsidR="0045186F" w:rsidRPr="001C753A">
        <w:rPr>
          <w:rFonts w:ascii="Times New Roman" w:hAnsi="Times New Roman" w:cs="Times New Roman"/>
          <w:sz w:val="24"/>
          <w:szCs w:val="24"/>
        </w:rPr>
        <w:t xml:space="preserve">Accessibility, and </w:t>
      </w:r>
      <w:r w:rsidR="0013143E">
        <w:rPr>
          <w:rFonts w:ascii="Times New Roman" w:hAnsi="Times New Roman" w:cs="Times New Roman"/>
          <w:sz w:val="24"/>
          <w:szCs w:val="24"/>
        </w:rPr>
        <w:t>Equality and Diversity</w:t>
      </w:r>
      <w:r w:rsidR="0045186F" w:rsidRPr="001C753A">
        <w:rPr>
          <w:rFonts w:ascii="Times New Roman" w:hAnsi="Times New Roman" w:cs="Times New Roman"/>
          <w:sz w:val="24"/>
          <w:szCs w:val="24"/>
        </w:rPr>
        <w:t>.</w:t>
      </w:r>
    </w:p>
    <w:p w14:paraId="03CBA54E" w14:textId="77777777" w:rsidR="005E2DE8" w:rsidRDefault="005E2DE8" w:rsidP="00160C83">
      <w:pPr>
        <w:rPr>
          <w:rFonts w:ascii="Times New Roman" w:hAnsi="Times New Roman" w:cs="Times New Roman"/>
          <w:b/>
          <w:bCs/>
          <w:sz w:val="24"/>
          <w:szCs w:val="24"/>
          <w:u w:val="single"/>
        </w:rPr>
      </w:pPr>
    </w:p>
    <w:p w14:paraId="2B268B0F" w14:textId="77777777" w:rsidR="00E908CB" w:rsidRDefault="00E908CB" w:rsidP="00160C83">
      <w:pPr>
        <w:rPr>
          <w:rFonts w:ascii="Times New Roman" w:hAnsi="Times New Roman" w:cs="Times New Roman"/>
          <w:b/>
          <w:bCs/>
          <w:sz w:val="24"/>
          <w:szCs w:val="24"/>
          <w:u w:val="single"/>
        </w:rPr>
      </w:pPr>
    </w:p>
    <w:p w14:paraId="38431F85" w14:textId="77777777" w:rsidR="00E908CB" w:rsidRDefault="00E908CB" w:rsidP="00160C83">
      <w:pPr>
        <w:rPr>
          <w:rFonts w:ascii="Times New Roman" w:hAnsi="Times New Roman" w:cs="Times New Roman"/>
          <w:b/>
          <w:bCs/>
          <w:sz w:val="24"/>
          <w:szCs w:val="24"/>
          <w:u w:val="single"/>
        </w:rPr>
      </w:pPr>
    </w:p>
    <w:p w14:paraId="2FFF9222" w14:textId="77777777" w:rsidR="00E908CB" w:rsidRDefault="00E908CB" w:rsidP="00160C83">
      <w:pPr>
        <w:rPr>
          <w:rFonts w:ascii="Times New Roman" w:hAnsi="Times New Roman" w:cs="Times New Roman"/>
          <w:b/>
          <w:bCs/>
          <w:sz w:val="24"/>
          <w:szCs w:val="24"/>
          <w:u w:val="single"/>
        </w:rPr>
      </w:pPr>
    </w:p>
    <w:p w14:paraId="723E7B4F" w14:textId="021D101B" w:rsidR="00DA5A54" w:rsidRPr="00160C83" w:rsidRDefault="00DA5A54" w:rsidP="00160C83">
      <w:pPr>
        <w:rPr>
          <w:rFonts w:ascii="Times New Roman" w:hAnsi="Times New Roman" w:cs="Times New Roman"/>
          <w:b/>
          <w:bCs/>
          <w:sz w:val="24"/>
          <w:szCs w:val="24"/>
          <w:u w:val="single"/>
        </w:rPr>
      </w:pPr>
      <w:r w:rsidRPr="00160C83">
        <w:rPr>
          <w:rFonts w:ascii="Times New Roman" w:hAnsi="Times New Roman" w:cs="Times New Roman"/>
          <w:b/>
          <w:bCs/>
          <w:sz w:val="24"/>
          <w:szCs w:val="24"/>
          <w:u w:val="single"/>
        </w:rPr>
        <w:lastRenderedPageBreak/>
        <w:t>Clarity of Purpose</w:t>
      </w:r>
    </w:p>
    <w:p w14:paraId="4AD12DDD" w14:textId="484C0DC8" w:rsidR="004464F4" w:rsidRDefault="001E2596" w:rsidP="00114E3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Under the element of Clarity of Purpose, </w:t>
      </w:r>
      <w:r w:rsidR="00C65115">
        <w:rPr>
          <w:rFonts w:ascii="Times New Roman" w:hAnsi="Times New Roman" w:cs="Times New Roman"/>
          <w:sz w:val="24"/>
          <w:szCs w:val="24"/>
        </w:rPr>
        <w:t xml:space="preserve">the AC </w:t>
      </w:r>
      <w:r>
        <w:rPr>
          <w:rFonts w:ascii="Times New Roman" w:hAnsi="Times New Roman" w:cs="Times New Roman"/>
          <w:sz w:val="24"/>
          <w:szCs w:val="24"/>
        </w:rPr>
        <w:t xml:space="preserve">(see Appendix 1) </w:t>
      </w:r>
      <w:r w:rsidR="004464F4">
        <w:rPr>
          <w:rFonts w:ascii="Times New Roman" w:hAnsi="Times New Roman" w:cs="Times New Roman"/>
          <w:sz w:val="24"/>
          <w:szCs w:val="24"/>
        </w:rPr>
        <w:t xml:space="preserve">states: </w:t>
      </w:r>
    </w:p>
    <w:p w14:paraId="6CCC6BBC" w14:textId="18912E10" w:rsidR="00CF5DE9" w:rsidRDefault="001E16BE" w:rsidP="00C07D7A">
      <w:pPr>
        <w:spacing w:line="240" w:lineRule="auto"/>
        <w:ind w:left="720" w:right="720"/>
        <w:jc w:val="both"/>
        <w:rPr>
          <w:rFonts w:ascii="Times New Roman" w:hAnsi="Times New Roman" w:cs="Times New Roman"/>
          <w:sz w:val="24"/>
          <w:szCs w:val="24"/>
        </w:rPr>
      </w:pPr>
      <w:r>
        <w:rPr>
          <w:rFonts w:ascii="Times New Roman" w:hAnsi="Times New Roman" w:cs="Times New Roman"/>
          <w:sz w:val="24"/>
          <w:szCs w:val="24"/>
        </w:rPr>
        <w:t xml:space="preserve">Advocacy </w:t>
      </w:r>
      <w:r w:rsidR="007A7F52">
        <w:rPr>
          <w:rFonts w:ascii="Times New Roman" w:hAnsi="Times New Roman" w:cs="Times New Roman"/>
          <w:sz w:val="24"/>
          <w:szCs w:val="24"/>
        </w:rPr>
        <w:t>P</w:t>
      </w:r>
      <w:r>
        <w:rPr>
          <w:rFonts w:ascii="Times New Roman" w:hAnsi="Times New Roman" w:cs="Times New Roman"/>
          <w:sz w:val="24"/>
          <w:szCs w:val="24"/>
        </w:rPr>
        <w:t xml:space="preserve">roviders ensure that </w:t>
      </w:r>
      <w:r w:rsidR="004E3BCC">
        <w:rPr>
          <w:rFonts w:ascii="Times New Roman" w:hAnsi="Times New Roman" w:cs="Times New Roman"/>
          <w:sz w:val="24"/>
          <w:szCs w:val="24"/>
        </w:rPr>
        <w:t xml:space="preserve">the individuals they advocate for, referrers, health and social care services </w:t>
      </w:r>
      <w:r w:rsidR="005B314C">
        <w:rPr>
          <w:rFonts w:ascii="Times New Roman" w:hAnsi="Times New Roman" w:cs="Times New Roman"/>
          <w:sz w:val="24"/>
          <w:szCs w:val="24"/>
        </w:rPr>
        <w:t xml:space="preserve">and funding agencies all </w:t>
      </w:r>
      <w:r w:rsidR="00882034">
        <w:rPr>
          <w:rFonts w:ascii="Times New Roman" w:hAnsi="Times New Roman" w:cs="Times New Roman"/>
          <w:sz w:val="24"/>
          <w:szCs w:val="24"/>
        </w:rPr>
        <w:t xml:space="preserve">receive information that helps them </w:t>
      </w:r>
      <w:r w:rsidR="00047B6B">
        <w:rPr>
          <w:rFonts w:ascii="Times New Roman" w:hAnsi="Times New Roman" w:cs="Times New Roman"/>
          <w:sz w:val="24"/>
          <w:szCs w:val="24"/>
        </w:rPr>
        <w:t xml:space="preserve">understand the advocacy service and the role of the advocate, including its benefits and boundaries.  </w:t>
      </w:r>
    </w:p>
    <w:p w14:paraId="07A471E1" w14:textId="62AACF6A" w:rsidR="000A7229" w:rsidRDefault="00E12951" w:rsidP="00114E3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w:t>
      </w:r>
      <w:proofErr w:type="spellStart"/>
      <w:r w:rsidR="00BE6AEA">
        <w:rPr>
          <w:rFonts w:ascii="Times New Roman" w:hAnsi="Times New Roman" w:cs="Times New Roman"/>
          <w:sz w:val="24"/>
          <w:szCs w:val="24"/>
        </w:rPr>
        <w:t>ACoP</w:t>
      </w:r>
      <w:proofErr w:type="spellEnd"/>
      <w:r>
        <w:rPr>
          <w:rFonts w:ascii="Times New Roman" w:hAnsi="Times New Roman" w:cs="Times New Roman"/>
          <w:sz w:val="24"/>
          <w:szCs w:val="24"/>
        </w:rPr>
        <w:t xml:space="preserve"> </w:t>
      </w:r>
      <w:r w:rsidR="00C7271A">
        <w:rPr>
          <w:rFonts w:ascii="Times New Roman" w:hAnsi="Times New Roman" w:cs="Times New Roman"/>
          <w:sz w:val="24"/>
          <w:szCs w:val="24"/>
        </w:rPr>
        <w:t>(</w:t>
      </w:r>
      <w:proofErr w:type="spellStart"/>
      <w:proofErr w:type="gramStart"/>
      <w:r w:rsidR="00C7271A">
        <w:rPr>
          <w:rFonts w:ascii="Times New Roman" w:hAnsi="Times New Roman" w:cs="Times New Roman"/>
          <w:sz w:val="24"/>
          <w:szCs w:val="24"/>
        </w:rPr>
        <w:t>NDTi</w:t>
      </w:r>
      <w:proofErr w:type="spellEnd"/>
      <w:r w:rsidR="00C7271A">
        <w:rPr>
          <w:rFonts w:ascii="Times New Roman" w:hAnsi="Times New Roman" w:cs="Times New Roman"/>
          <w:sz w:val="24"/>
          <w:szCs w:val="24"/>
        </w:rPr>
        <w:t xml:space="preserve"> )</w:t>
      </w:r>
      <w:proofErr w:type="gramEnd"/>
      <w:r w:rsidR="00C7271A">
        <w:rPr>
          <w:rFonts w:ascii="Times New Roman" w:hAnsi="Times New Roman" w:cs="Times New Roman"/>
          <w:sz w:val="24"/>
          <w:szCs w:val="24"/>
        </w:rPr>
        <w:t xml:space="preserve"> </w:t>
      </w:r>
      <w:r>
        <w:rPr>
          <w:rFonts w:ascii="Times New Roman" w:hAnsi="Times New Roman" w:cs="Times New Roman"/>
          <w:sz w:val="24"/>
          <w:szCs w:val="24"/>
        </w:rPr>
        <w:t xml:space="preserve">goes on to </w:t>
      </w:r>
      <w:r w:rsidR="00FE787D">
        <w:rPr>
          <w:rFonts w:ascii="Times New Roman" w:hAnsi="Times New Roman" w:cs="Times New Roman"/>
          <w:sz w:val="24"/>
          <w:szCs w:val="24"/>
        </w:rPr>
        <w:t>state:</w:t>
      </w:r>
    </w:p>
    <w:p w14:paraId="15048BAA" w14:textId="6B60F082" w:rsidR="000A7229" w:rsidRPr="008D13A8" w:rsidRDefault="008D13A8" w:rsidP="008D13A8">
      <w:pPr>
        <w:spacing w:line="240" w:lineRule="auto"/>
        <w:ind w:left="720" w:right="720"/>
        <w:jc w:val="both"/>
        <w:rPr>
          <w:rFonts w:ascii="Times New Roman" w:hAnsi="Times New Roman" w:cs="Times New Roman"/>
          <w:sz w:val="24"/>
          <w:szCs w:val="24"/>
        </w:rPr>
      </w:pPr>
      <w:r w:rsidRPr="008D13A8">
        <w:rPr>
          <w:rFonts w:ascii="Times New Roman" w:hAnsi="Times New Roman" w:cs="Times New Roman"/>
          <w:sz w:val="24"/>
          <w:szCs w:val="24"/>
        </w:rPr>
        <w:t>The advocacy provider’s aims, objectives and planned activities are within the objects set out in its governing document and providers should be able to demonstrate how these meet the principles contained in this Charter. Advocacy providers should ensure that the people they advocate on behalf of, health and social care services and funding agencies have information on the scope and limitations of the advocacy provider’s role.</w:t>
      </w:r>
    </w:p>
    <w:p w14:paraId="34A6D664" w14:textId="77777777" w:rsidR="000A7229" w:rsidRDefault="000A7229" w:rsidP="00114E36">
      <w:pPr>
        <w:spacing w:line="360" w:lineRule="auto"/>
        <w:jc w:val="both"/>
        <w:rPr>
          <w:rFonts w:ascii="Times New Roman" w:hAnsi="Times New Roman" w:cs="Times New Roman"/>
          <w:sz w:val="24"/>
          <w:szCs w:val="24"/>
        </w:rPr>
      </w:pPr>
    </w:p>
    <w:p w14:paraId="7C5EEBF6" w14:textId="17EB205B" w:rsidR="00CF5DE9" w:rsidRDefault="00217470" w:rsidP="00114E36">
      <w:pPr>
        <w:spacing w:line="360" w:lineRule="auto"/>
        <w:jc w:val="both"/>
        <w:rPr>
          <w:rFonts w:ascii="Times New Roman" w:hAnsi="Times New Roman" w:cs="Times New Roman"/>
          <w:sz w:val="24"/>
          <w:szCs w:val="24"/>
        </w:rPr>
      </w:pPr>
      <w:r>
        <w:rPr>
          <w:rFonts w:ascii="Times New Roman" w:hAnsi="Times New Roman" w:cs="Times New Roman"/>
          <w:sz w:val="24"/>
          <w:szCs w:val="24"/>
        </w:rPr>
        <w:t>As stated</w:t>
      </w:r>
      <w:r w:rsidR="009405CE">
        <w:rPr>
          <w:rFonts w:ascii="Times New Roman" w:hAnsi="Times New Roman" w:cs="Times New Roman"/>
          <w:sz w:val="24"/>
          <w:szCs w:val="24"/>
        </w:rPr>
        <w:t xml:space="preserve"> above</w:t>
      </w:r>
      <w:r w:rsidR="0018134E">
        <w:rPr>
          <w:rFonts w:ascii="Times New Roman" w:hAnsi="Times New Roman" w:cs="Times New Roman"/>
          <w:sz w:val="24"/>
          <w:szCs w:val="24"/>
        </w:rPr>
        <w:t xml:space="preserve"> (p.2)</w:t>
      </w:r>
      <w:r>
        <w:rPr>
          <w:rFonts w:ascii="Times New Roman" w:hAnsi="Times New Roman" w:cs="Times New Roman"/>
          <w:sz w:val="24"/>
          <w:szCs w:val="24"/>
        </w:rPr>
        <w:t xml:space="preserve">, the </w:t>
      </w:r>
      <w:r w:rsidR="001F3B9F">
        <w:rPr>
          <w:rFonts w:ascii="Times New Roman" w:hAnsi="Times New Roman" w:cs="Times New Roman"/>
          <w:sz w:val="24"/>
          <w:szCs w:val="24"/>
        </w:rPr>
        <w:t xml:space="preserve">statutory advocacy services provided by </w:t>
      </w:r>
      <w:r w:rsidR="00EE4C69">
        <w:rPr>
          <w:rFonts w:ascii="Times New Roman" w:hAnsi="Times New Roman" w:cs="Times New Roman"/>
          <w:sz w:val="24"/>
          <w:szCs w:val="24"/>
        </w:rPr>
        <w:t>MHMW</w:t>
      </w:r>
      <w:r w:rsidR="00114E36">
        <w:rPr>
          <w:rFonts w:ascii="Times New Roman" w:hAnsi="Times New Roman" w:cs="Times New Roman"/>
          <w:sz w:val="24"/>
          <w:szCs w:val="24"/>
        </w:rPr>
        <w:t xml:space="preserve">, fall </w:t>
      </w:r>
      <w:r w:rsidR="007D768D">
        <w:rPr>
          <w:rFonts w:ascii="Times New Roman" w:hAnsi="Times New Roman" w:cs="Times New Roman"/>
          <w:sz w:val="24"/>
          <w:szCs w:val="24"/>
        </w:rPr>
        <w:t>under</w:t>
      </w:r>
      <w:r w:rsidR="00114E36">
        <w:rPr>
          <w:rFonts w:ascii="Times New Roman" w:hAnsi="Times New Roman" w:cs="Times New Roman"/>
          <w:sz w:val="24"/>
          <w:szCs w:val="24"/>
        </w:rPr>
        <w:t xml:space="preserve"> more than one piece of legislation</w:t>
      </w:r>
      <w:r w:rsidR="00F16351">
        <w:rPr>
          <w:rFonts w:ascii="Times New Roman" w:hAnsi="Times New Roman" w:cs="Times New Roman"/>
          <w:sz w:val="24"/>
          <w:szCs w:val="24"/>
        </w:rPr>
        <w:t xml:space="preserve">.  The funding agencies </w:t>
      </w:r>
      <w:r w:rsidR="00A47AC1">
        <w:rPr>
          <w:rFonts w:ascii="Times New Roman" w:hAnsi="Times New Roman" w:cs="Times New Roman"/>
          <w:sz w:val="24"/>
          <w:szCs w:val="24"/>
        </w:rPr>
        <w:t xml:space="preserve">and referring bodies </w:t>
      </w:r>
      <w:r w:rsidR="00F16351">
        <w:rPr>
          <w:rFonts w:ascii="Times New Roman" w:hAnsi="Times New Roman" w:cs="Times New Roman"/>
          <w:sz w:val="24"/>
          <w:szCs w:val="24"/>
        </w:rPr>
        <w:t>are therefore from more than one UK and</w:t>
      </w:r>
      <w:r w:rsidR="006A655B">
        <w:rPr>
          <w:rFonts w:ascii="Times New Roman" w:hAnsi="Times New Roman" w:cs="Times New Roman"/>
          <w:sz w:val="24"/>
          <w:szCs w:val="24"/>
        </w:rPr>
        <w:t>/</w:t>
      </w:r>
      <w:r w:rsidR="00F16351">
        <w:rPr>
          <w:rFonts w:ascii="Times New Roman" w:hAnsi="Times New Roman" w:cs="Times New Roman"/>
          <w:sz w:val="24"/>
          <w:szCs w:val="24"/>
        </w:rPr>
        <w:t>or Welsh Government department</w:t>
      </w:r>
      <w:r w:rsidR="002742E1">
        <w:rPr>
          <w:rFonts w:ascii="Times New Roman" w:hAnsi="Times New Roman" w:cs="Times New Roman"/>
          <w:sz w:val="24"/>
          <w:szCs w:val="24"/>
        </w:rPr>
        <w:t>.</w:t>
      </w:r>
      <w:r w:rsidR="00F16351">
        <w:rPr>
          <w:rFonts w:ascii="Times New Roman" w:hAnsi="Times New Roman" w:cs="Times New Roman"/>
          <w:sz w:val="24"/>
          <w:szCs w:val="24"/>
        </w:rPr>
        <w:t xml:space="preserve"> The funding bodies for </w:t>
      </w:r>
      <w:r w:rsidR="00662DE1">
        <w:rPr>
          <w:rFonts w:ascii="Times New Roman" w:hAnsi="Times New Roman" w:cs="Times New Roman"/>
          <w:sz w:val="24"/>
          <w:szCs w:val="24"/>
        </w:rPr>
        <w:t xml:space="preserve">IMCA services provided by </w:t>
      </w:r>
      <w:r w:rsidR="006A655B">
        <w:rPr>
          <w:rFonts w:ascii="Times New Roman" w:hAnsi="Times New Roman" w:cs="Times New Roman"/>
          <w:sz w:val="24"/>
          <w:szCs w:val="24"/>
        </w:rPr>
        <w:t>MHMW</w:t>
      </w:r>
      <w:r w:rsidR="00662DE1">
        <w:rPr>
          <w:rFonts w:ascii="Times New Roman" w:hAnsi="Times New Roman" w:cs="Times New Roman"/>
          <w:sz w:val="24"/>
          <w:szCs w:val="24"/>
        </w:rPr>
        <w:t xml:space="preserve">, are </w:t>
      </w:r>
      <w:r w:rsidR="009405CE">
        <w:rPr>
          <w:rFonts w:ascii="Times New Roman" w:hAnsi="Times New Roman" w:cs="Times New Roman"/>
          <w:sz w:val="24"/>
          <w:szCs w:val="24"/>
        </w:rPr>
        <w:t xml:space="preserve">the Swansea Bay </w:t>
      </w:r>
      <w:r w:rsidR="00C804C1">
        <w:rPr>
          <w:rFonts w:ascii="Times New Roman" w:hAnsi="Times New Roman" w:cs="Times New Roman"/>
          <w:sz w:val="24"/>
          <w:szCs w:val="24"/>
        </w:rPr>
        <w:t xml:space="preserve">University Health Board </w:t>
      </w:r>
      <w:r w:rsidR="00D75E52">
        <w:rPr>
          <w:rFonts w:ascii="Times New Roman" w:hAnsi="Times New Roman" w:cs="Times New Roman"/>
          <w:sz w:val="24"/>
          <w:szCs w:val="24"/>
        </w:rPr>
        <w:t>and the Hywel Dda University Health Board</w:t>
      </w:r>
      <w:r w:rsidR="00260C64">
        <w:rPr>
          <w:rFonts w:ascii="Times New Roman" w:hAnsi="Times New Roman" w:cs="Times New Roman"/>
          <w:sz w:val="24"/>
          <w:szCs w:val="24"/>
        </w:rPr>
        <w:t xml:space="preserve">.  </w:t>
      </w:r>
      <w:r w:rsidR="003756AE">
        <w:rPr>
          <w:rFonts w:ascii="Times New Roman" w:hAnsi="Times New Roman" w:cs="Times New Roman"/>
          <w:sz w:val="24"/>
          <w:szCs w:val="24"/>
        </w:rPr>
        <w:t xml:space="preserve">These are all publicly funded bodies. </w:t>
      </w:r>
      <w:r w:rsidR="00025485">
        <w:rPr>
          <w:rFonts w:ascii="Times New Roman" w:hAnsi="Times New Roman" w:cs="Times New Roman"/>
          <w:sz w:val="24"/>
          <w:szCs w:val="24"/>
        </w:rPr>
        <w:t>The organisation therefore has</w:t>
      </w:r>
      <w:r w:rsidR="008E1ACA">
        <w:rPr>
          <w:rFonts w:ascii="Times New Roman" w:hAnsi="Times New Roman" w:cs="Times New Roman"/>
          <w:sz w:val="24"/>
          <w:szCs w:val="24"/>
        </w:rPr>
        <w:t xml:space="preserve"> a responsibility to be transparent to all parties involved in the service</w:t>
      </w:r>
      <w:r w:rsidR="00561416">
        <w:rPr>
          <w:rFonts w:ascii="Times New Roman" w:hAnsi="Times New Roman" w:cs="Times New Roman"/>
          <w:sz w:val="24"/>
          <w:szCs w:val="24"/>
        </w:rPr>
        <w:t xml:space="preserve"> </w:t>
      </w:r>
      <w:r w:rsidR="00F856F2">
        <w:rPr>
          <w:rFonts w:ascii="Times New Roman" w:hAnsi="Times New Roman" w:cs="Times New Roman"/>
          <w:sz w:val="24"/>
          <w:szCs w:val="24"/>
        </w:rPr>
        <w:t xml:space="preserve">(UK Government, </w:t>
      </w:r>
      <w:r w:rsidR="008265AC">
        <w:rPr>
          <w:rFonts w:ascii="Times New Roman" w:hAnsi="Times New Roman" w:cs="Times New Roman"/>
          <w:sz w:val="24"/>
          <w:szCs w:val="24"/>
        </w:rPr>
        <w:t>2004)</w:t>
      </w:r>
      <w:r w:rsidR="008E1ACA">
        <w:rPr>
          <w:rFonts w:ascii="Times New Roman" w:hAnsi="Times New Roman" w:cs="Times New Roman"/>
          <w:sz w:val="24"/>
          <w:szCs w:val="24"/>
        </w:rPr>
        <w:t xml:space="preserve">.  </w:t>
      </w:r>
      <w:r w:rsidR="00811B81">
        <w:rPr>
          <w:rFonts w:ascii="Times New Roman" w:hAnsi="Times New Roman" w:cs="Times New Roman"/>
          <w:sz w:val="24"/>
          <w:szCs w:val="24"/>
        </w:rPr>
        <w:t>The organisation, MHMW</w:t>
      </w:r>
      <w:r w:rsidR="00DD75C2">
        <w:rPr>
          <w:rFonts w:ascii="Times New Roman" w:hAnsi="Times New Roman" w:cs="Times New Roman"/>
          <w:sz w:val="24"/>
          <w:szCs w:val="24"/>
        </w:rPr>
        <w:t xml:space="preserve">, provides comprehensive information </w:t>
      </w:r>
      <w:r w:rsidR="00D13D61">
        <w:rPr>
          <w:rFonts w:ascii="Times New Roman" w:hAnsi="Times New Roman" w:cs="Times New Roman"/>
          <w:sz w:val="24"/>
          <w:szCs w:val="24"/>
        </w:rPr>
        <w:t xml:space="preserve">for </w:t>
      </w:r>
      <w:r w:rsidR="00E300F7">
        <w:rPr>
          <w:rFonts w:ascii="Times New Roman" w:hAnsi="Times New Roman" w:cs="Times New Roman"/>
          <w:sz w:val="24"/>
          <w:szCs w:val="24"/>
        </w:rPr>
        <w:t xml:space="preserve">both </w:t>
      </w:r>
      <w:r w:rsidR="00D13D61">
        <w:rPr>
          <w:rFonts w:ascii="Times New Roman" w:hAnsi="Times New Roman" w:cs="Times New Roman"/>
          <w:sz w:val="24"/>
          <w:szCs w:val="24"/>
        </w:rPr>
        <w:t xml:space="preserve">the </w:t>
      </w:r>
      <w:r w:rsidR="006226F8">
        <w:rPr>
          <w:rFonts w:ascii="Times New Roman" w:hAnsi="Times New Roman" w:cs="Times New Roman"/>
          <w:sz w:val="24"/>
          <w:szCs w:val="24"/>
        </w:rPr>
        <w:t>service user and referrer/provider via a series of pages on their website</w:t>
      </w:r>
      <w:r w:rsidR="000B5D93">
        <w:rPr>
          <w:rFonts w:ascii="Times New Roman" w:hAnsi="Times New Roman" w:cs="Times New Roman"/>
          <w:sz w:val="24"/>
          <w:szCs w:val="24"/>
        </w:rPr>
        <w:t xml:space="preserve"> (</w:t>
      </w:r>
      <w:r w:rsidR="005A6734">
        <w:rPr>
          <w:rFonts w:ascii="Times New Roman" w:hAnsi="Times New Roman" w:cs="Times New Roman"/>
          <w:sz w:val="24"/>
          <w:szCs w:val="24"/>
        </w:rPr>
        <w:t xml:space="preserve">MHMW, no date, </w:t>
      </w:r>
      <w:r w:rsidR="002731D6">
        <w:rPr>
          <w:rFonts w:ascii="Times New Roman" w:hAnsi="Times New Roman" w:cs="Times New Roman"/>
          <w:sz w:val="24"/>
          <w:szCs w:val="24"/>
        </w:rPr>
        <w:t xml:space="preserve">a, </w:t>
      </w:r>
      <w:r w:rsidR="005A6734">
        <w:rPr>
          <w:rFonts w:ascii="Times New Roman" w:hAnsi="Times New Roman" w:cs="Times New Roman"/>
          <w:sz w:val="24"/>
          <w:szCs w:val="24"/>
        </w:rPr>
        <w:t>no page</w:t>
      </w:r>
      <w:r w:rsidR="00BD7ECC">
        <w:rPr>
          <w:rFonts w:ascii="Times New Roman" w:hAnsi="Times New Roman" w:cs="Times New Roman"/>
          <w:sz w:val="24"/>
          <w:szCs w:val="24"/>
        </w:rPr>
        <w:t>)</w:t>
      </w:r>
      <w:r w:rsidR="002742E1">
        <w:rPr>
          <w:rFonts w:ascii="Times New Roman" w:hAnsi="Times New Roman" w:cs="Times New Roman"/>
          <w:sz w:val="24"/>
          <w:szCs w:val="24"/>
        </w:rPr>
        <w:t xml:space="preserve">, which is in line with the </w:t>
      </w:r>
      <w:r w:rsidR="00CF1E1A">
        <w:rPr>
          <w:rFonts w:ascii="Times New Roman" w:hAnsi="Times New Roman" w:cs="Times New Roman"/>
          <w:sz w:val="24"/>
          <w:szCs w:val="24"/>
        </w:rPr>
        <w:t>Advocacy Charter’s requirement for Clarity of Purpose</w:t>
      </w:r>
      <w:r w:rsidR="0060686C">
        <w:rPr>
          <w:rFonts w:ascii="Times New Roman" w:hAnsi="Times New Roman" w:cs="Times New Roman"/>
          <w:sz w:val="24"/>
          <w:szCs w:val="24"/>
        </w:rPr>
        <w:t xml:space="preserve"> (see Appendix 1)</w:t>
      </w:r>
      <w:r w:rsidR="00CF1E1A">
        <w:rPr>
          <w:rFonts w:ascii="Times New Roman" w:hAnsi="Times New Roman" w:cs="Times New Roman"/>
          <w:sz w:val="24"/>
          <w:szCs w:val="24"/>
        </w:rPr>
        <w:t>.</w:t>
      </w:r>
      <w:r w:rsidR="00981C0D">
        <w:rPr>
          <w:rFonts w:ascii="Times New Roman" w:hAnsi="Times New Roman" w:cs="Times New Roman"/>
          <w:sz w:val="24"/>
          <w:szCs w:val="24"/>
        </w:rPr>
        <w:t xml:space="preserve"> All of the information contained on the organisation’s website is publicly available</w:t>
      </w:r>
      <w:r w:rsidR="00231577">
        <w:rPr>
          <w:rFonts w:ascii="Times New Roman" w:hAnsi="Times New Roman" w:cs="Times New Roman"/>
          <w:sz w:val="24"/>
          <w:szCs w:val="24"/>
        </w:rPr>
        <w:t xml:space="preserve"> and free of charge</w:t>
      </w:r>
      <w:r w:rsidR="00981C0D">
        <w:rPr>
          <w:rFonts w:ascii="Times New Roman" w:hAnsi="Times New Roman" w:cs="Times New Roman"/>
          <w:sz w:val="24"/>
          <w:szCs w:val="24"/>
        </w:rPr>
        <w:t xml:space="preserve"> </w:t>
      </w:r>
      <w:r w:rsidR="00832073">
        <w:rPr>
          <w:rFonts w:ascii="Times New Roman" w:hAnsi="Times New Roman" w:cs="Times New Roman"/>
          <w:sz w:val="24"/>
          <w:szCs w:val="24"/>
        </w:rPr>
        <w:t xml:space="preserve">as per the services themselves </w:t>
      </w:r>
      <w:r w:rsidR="00981C0D">
        <w:rPr>
          <w:rFonts w:ascii="Times New Roman" w:hAnsi="Times New Roman" w:cs="Times New Roman"/>
          <w:sz w:val="24"/>
          <w:szCs w:val="24"/>
        </w:rPr>
        <w:t>(</w:t>
      </w:r>
      <w:proofErr w:type="spellStart"/>
      <w:r w:rsidR="00981C0D">
        <w:rPr>
          <w:rFonts w:ascii="Times New Roman" w:hAnsi="Times New Roman" w:cs="Times New Roman"/>
          <w:sz w:val="24"/>
          <w:szCs w:val="24"/>
        </w:rPr>
        <w:t>NDTi</w:t>
      </w:r>
      <w:proofErr w:type="spellEnd"/>
      <w:r w:rsidR="00981C0D">
        <w:rPr>
          <w:rFonts w:ascii="Times New Roman" w:hAnsi="Times New Roman" w:cs="Times New Roman"/>
          <w:sz w:val="24"/>
          <w:szCs w:val="24"/>
        </w:rPr>
        <w:t>, 2018, p.5)</w:t>
      </w:r>
      <w:r w:rsidR="00832073">
        <w:rPr>
          <w:rFonts w:ascii="Times New Roman" w:hAnsi="Times New Roman" w:cs="Times New Roman"/>
          <w:sz w:val="24"/>
          <w:szCs w:val="24"/>
        </w:rPr>
        <w:t xml:space="preserve">. </w:t>
      </w:r>
    </w:p>
    <w:p w14:paraId="09698300" w14:textId="40A99F14" w:rsidR="00B323E3" w:rsidRDefault="00292A73" w:rsidP="00114E36">
      <w:pPr>
        <w:spacing w:line="360" w:lineRule="auto"/>
        <w:jc w:val="both"/>
        <w:rPr>
          <w:rFonts w:ascii="Times New Roman" w:hAnsi="Times New Roman" w:cs="Times New Roman"/>
          <w:sz w:val="24"/>
          <w:szCs w:val="24"/>
        </w:rPr>
      </w:pPr>
      <w:r>
        <w:rPr>
          <w:rFonts w:ascii="Times New Roman" w:hAnsi="Times New Roman" w:cs="Times New Roman"/>
          <w:sz w:val="24"/>
          <w:szCs w:val="24"/>
        </w:rPr>
        <w:t>The</w:t>
      </w:r>
      <w:r w:rsidR="00B323E3">
        <w:rPr>
          <w:rFonts w:ascii="Times New Roman" w:hAnsi="Times New Roman" w:cs="Times New Roman"/>
          <w:sz w:val="24"/>
          <w:szCs w:val="24"/>
        </w:rPr>
        <w:t xml:space="preserve"> section of the </w:t>
      </w:r>
      <w:r w:rsidR="004828A3">
        <w:rPr>
          <w:rFonts w:ascii="Times New Roman" w:hAnsi="Times New Roman" w:cs="Times New Roman"/>
          <w:sz w:val="24"/>
          <w:szCs w:val="24"/>
        </w:rPr>
        <w:t>MHMW web</w:t>
      </w:r>
      <w:r w:rsidR="00B323E3">
        <w:rPr>
          <w:rFonts w:ascii="Times New Roman" w:hAnsi="Times New Roman" w:cs="Times New Roman"/>
          <w:sz w:val="24"/>
          <w:szCs w:val="24"/>
        </w:rPr>
        <w:t>site cover</w:t>
      </w:r>
      <w:r w:rsidR="00811228">
        <w:rPr>
          <w:rFonts w:ascii="Times New Roman" w:hAnsi="Times New Roman" w:cs="Times New Roman"/>
          <w:sz w:val="24"/>
          <w:szCs w:val="24"/>
        </w:rPr>
        <w:t>ing</w:t>
      </w:r>
      <w:r w:rsidR="00B323E3">
        <w:rPr>
          <w:rFonts w:ascii="Times New Roman" w:hAnsi="Times New Roman" w:cs="Times New Roman"/>
          <w:sz w:val="24"/>
          <w:szCs w:val="24"/>
        </w:rPr>
        <w:t xml:space="preserve"> </w:t>
      </w:r>
      <w:r w:rsidR="002C330C">
        <w:rPr>
          <w:rFonts w:ascii="Times New Roman" w:hAnsi="Times New Roman" w:cs="Times New Roman"/>
          <w:sz w:val="24"/>
          <w:szCs w:val="24"/>
        </w:rPr>
        <w:t>‘</w:t>
      </w:r>
      <w:r w:rsidR="00FB75A9">
        <w:rPr>
          <w:rFonts w:ascii="Times New Roman" w:hAnsi="Times New Roman" w:cs="Times New Roman"/>
          <w:sz w:val="24"/>
          <w:szCs w:val="24"/>
        </w:rPr>
        <w:t>Advocacy</w:t>
      </w:r>
      <w:r w:rsidR="002C330C">
        <w:rPr>
          <w:rFonts w:ascii="Times New Roman" w:hAnsi="Times New Roman" w:cs="Times New Roman"/>
          <w:sz w:val="24"/>
          <w:szCs w:val="24"/>
        </w:rPr>
        <w:t>’</w:t>
      </w:r>
      <w:r w:rsidR="00811228">
        <w:rPr>
          <w:rFonts w:ascii="Times New Roman" w:hAnsi="Times New Roman" w:cs="Times New Roman"/>
          <w:sz w:val="24"/>
          <w:szCs w:val="24"/>
        </w:rPr>
        <w:t xml:space="preserve"> has </w:t>
      </w:r>
      <w:r w:rsidR="007661BC">
        <w:rPr>
          <w:rFonts w:ascii="Times New Roman" w:hAnsi="Times New Roman" w:cs="Times New Roman"/>
          <w:sz w:val="24"/>
          <w:szCs w:val="24"/>
        </w:rPr>
        <w:t>the following subsections</w:t>
      </w:r>
      <w:r w:rsidR="001A1C84">
        <w:rPr>
          <w:rFonts w:ascii="Times New Roman" w:hAnsi="Times New Roman" w:cs="Times New Roman"/>
          <w:sz w:val="24"/>
          <w:szCs w:val="24"/>
        </w:rPr>
        <w:t>:</w:t>
      </w:r>
    </w:p>
    <w:p w14:paraId="3332239D" w14:textId="4B562E95" w:rsidR="001A1C84" w:rsidRDefault="002724E6" w:rsidP="00114E36">
      <w:pPr>
        <w:spacing w:line="360" w:lineRule="auto"/>
        <w:jc w:val="both"/>
        <w:rPr>
          <w:rFonts w:ascii="Times New Roman" w:hAnsi="Times New Roman" w:cs="Times New Roman"/>
          <w:sz w:val="24"/>
          <w:szCs w:val="24"/>
        </w:rPr>
      </w:pPr>
      <w:r>
        <w:rPr>
          <w:rFonts w:ascii="Times New Roman" w:hAnsi="Times New Roman" w:cs="Times New Roman"/>
          <w:sz w:val="24"/>
          <w:szCs w:val="24"/>
        </w:rPr>
        <w:t>‘</w:t>
      </w:r>
      <w:r w:rsidR="001A1C84">
        <w:rPr>
          <w:rFonts w:ascii="Times New Roman" w:hAnsi="Times New Roman" w:cs="Times New Roman"/>
          <w:sz w:val="24"/>
          <w:szCs w:val="24"/>
        </w:rPr>
        <w:t>Advocacy Advice for Professionals</w:t>
      </w:r>
      <w:r>
        <w:rPr>
          <w:rFonts w:ascii="Times New Roman" w:hAnsi="Times New Roman" w:cs="Times New Roman"/>
          <w:sz w:val="24"/>
          <w:szCs w:val="24"/>
        </w:rPr>
        <w:t>’</w:t>
      </w:r>
      <w:r w:rsidR="00C2493A">
        <w:rPr>
          <w:rFonts w:ascii="Times New Roman" w:hAnsi="Times New Roman" w:cs="Times New Roman"/>
          <w:sz w:val="24"/>
          <w:szCs w:val="24"/>
        </w:rPr>
        <w:t xml:space="preserve">; </w:t>
      </w:r>
      <w:r>
        <w:rPr>
          <w:rFonts w:ascii="Times New Roman" w:hAnsi="Times New Roman" w:cs="Times New Roman"/>
          <w:sz w:val="24"/>
          <w:szCs w:val="24"/>
        </w:rPr>
        <w:t>‘</w:t>
      </w:r>
      <w:r w:rsidR="00C2493A">
        <w:rPr>
          <w:rFonts w:ascii="Times New Roman" w:hAnsi="Times New Roman" w:cs="Times New Roman"/>
          <w:sz w:val="24"/>
          <w:szCs w:val="24"/>
        </w:rPr>
        <w:t>Independent Mental Capacity Advocacy (IMCA)</w:t>
      </w:r>
      <w:r>
        <w:rPr>
          <w:rFonts w:ascii="Times New Roman" w:hAnsi="Times New Roman" w:cs="Times New Roman"/>
          <w:sz w:val="24"/>
          <w:szCs w:val="24"/>
        </w:rPr>
        <w:t>’</w:t>
      </w:r>
      <w:r w:rsidR="00C2493A">
        <w:rPr>
          <w:rFonts w:ascii="Times New Roman" w:hAnsi="Times New Roman" w:cs="Times New Roman"/>
          <w:sz w:val="24"/>
          <w:szCs w:val="24"/>
        </w:rPr>
        <w:t xml:space="preserve">; </w:t>
      </w:r>
      <w:r>
        <w:rPr>
          <w:rFonts w:ascii="Times New Roman" w:hAnsi="Times New Roman" w:cs="Times New Roman"/>
          <w:sz w:val="24"/>
          <w:szCs w:val="24"/>
        </w:rPr>
        <w:t>‘</w:t>
      </w:r>
      <w:r w:rsidR="00A76B2A">
        <w:rPr>
          <w:rFonts w:ascii="Times New Roman" w:hAnsi="Times New Roman" w:cs="Times New Roman"/>
          <w:sz w:val="24"/>
          <w:szCs w:val="24"/>
        </w:rPr>
        <w:t>Independent Professional Advocacy</w:t>
      </w:r>
      <w:r w:rsidR="00FC6B6E">
        <w:rPr>
          <w:rFonts w:ascii="Times New Roman" w:hAnsi="Times New Roman" w:cs="Times New Roman"/>
          <w:sz w:val="24"/>
          <w:szCs w:val="24"/>
        </w:rPr>
        <w:t xml:space="preserve"> (IPA)</w:t>
      </w:r>
      <w:r>
        <w:rPr>
          <w:rFonts w:ascii="Times New Roman" w:hAnsi="Times New Roman" w:cs="Times New Roman"/>
          <w:sz w:val="24"/>
          <w:szCs w:val="24"/>
        </w:rPr>
        <w:t>’</w:t>
      </w:r>
      <w:r w:rsidR="00A76B2A">
        <w:rPr>
          <w:rFonts w:ascii="Times New Roman" w:hAnsi="Times New Roman" w:cs="Times New Roman"/>
          <w:sz w:val="24"/>
          <w:szCs w:val="24"/>
        </w:rPr>
        <w:t xml:space="preserve">; </w:t>
      </w:r>
      <w:r>
        <w:rPr>
          <w:rFonts w:ascii="Times New Roman" w:hAnsi="Times New Roman" w:cs="Times New Roman"/>
          <w:sz w:val="24"/>
          <w:szCs w:val="24"/>
        </w:rPr>
        <w:t>‘</w:t>
      </w:r>
      <w:r w:rsidR="00FC6B6E">
        <w:rPr>
          <w:rFonts w:ascii="Times New Roman" w:hAnsi="Times New Roman" w:cs="Times New Roman"/>
          <w:sz w:val="24"/>
          <w:szCs w:val="24"/>
        </w:rPr>
        <w:t>Paid Relevant Persons</w:t>
      </w:r>
      <w:r w:rsidR="007D6707">
        <w:rPr>
          <w:rFonts w:ascii="Times New Roman" w:hAnsi="Times New Roman" w:cs="Times New Roman"/>
          <w:sz w:val="24"/>
          <w:szCs w:val="24"/>
        </w:rPr>
        <w:t xml:space="preserve"> Representative (PRPR)</w:t>
      </w:r>
      <w:r>
        <w:rPr>
          <w:rFonts w:ascii="Times New Roman" w:hAnsi="Times New Roman" w:cs="Times New Roman"/>
          <w:sz w:val="24"/>
          <w:szCs w:val="24"/>
        </w:rPr>
        <w:t>’</w:t>
      </w:r>
      <w:r w:rsidR="007D6707">
        <w:rPr>
          <w:rFonts w:ascii="Times New Roman" w:hAnsi="Times New Roman" w:cs="Times New Roman"/>
          <w:sz w:val="24"/>
          <w:szCs w:val="24"/>
        </w:rPr>
        <w:t xml:space="preserve">; </w:t>
      </w:r>
      <w:r>
        <w:rPr>
          <w:rFonts w:ascii="Times New Roman" w:hAnsi="Times New Roman" w:cs="Times New Roman"/>
          <w:sz w:val="24"/>
          <w:szCs w:val="24"/>
        </w:rPr>
        <w:t>‘</w:t>
      </w:r>
      <w:r w:rsidR="005474F5">
        <w:rPr>
          <w:rFonts w:ascii="Times New Roman" w:hAnsi="Times New Roman" w:cs="Times New Roman"/>
          <w:sz w:val="24"/>
          <w:szCs w:val="24"/>
        </w:rPr>
        <w:t>Professional Independent Advocacy (PIA)</w:t>
      </w:r>
      <w:r>
        <w:rPr>
          <w:rFonts w:ascii="Times New Roman" w:hAnsi="Times New Roman" w:cs="Times New Roman"/>
          <w:sz w:val="24"/>
          <w:szCs w:val="24"/>
        </w:rPr>
        <w:t>’</w:t>
      </w:r>
      <w:r w:rsidR="005474F5">
        <w:rPr>
          <w:rFonts w:ascii="Times New Roman" w:hAnsi="Times New Roman" w:cs="Times New Roman"/>
          <w:sz w:val="24"/>
          <w:szCs w:val="24"/>
        </w:rPr>
        <w:t xml:space="preserve">; </w:t>
      </w:r>
      <w:r>
        <w:rPr>
          <w:rFonts w:ascii="Times New Roman" w:hAnsi="Times New Roman" w:cs="Times New Roman"/>
          <w:sz w:val="24"/>
          <w:szCs w:val="24"/>
        </w:rPr>
        <w:t>‘</w:t>
      </w:r>
      <w:r w:rsidR="004C7102">
        <w:rPr>
          <w:rFonts w:ascii="Times New Roman" w:hAnsi="Times New Roman" w:cs="Times New Roman"/>
          <w:sz w:val="24"/>
          <w:szCs w:val="24"/>
        </w:rPr>
        <w:t xml:space="preserve">Litigation Friend; </w:t>
      </w:r>
      <w:r w:rsidR="00562DBA">
        <w:rPr>
          <w:rFonts w:ascii="Times New Roman" w:hAnsi="Times New Roman" w:cs="Times New Roman"/>
          <w:sz w:val="24"/>
          <w:szCs w:val="24"/>
        </w:rPr>
        <w:t>Nearest Relative</w:t>
      </w:r>
      <w:r>
        <w:rPr>
          <w:rFonts w:ascii="Times New Roman" w:hAnsi="Times New Roman" w:cs="Times New Roman"/>
          <w:sz w:val="24"/>
          <w:szCs w:val="24"/>
        </w:rPr>
        <w:t>’</w:t>
      </w:r>
      <w:r w:rsidR="00562DBA">
        <w:rPr>
          <w:rFonts w:ascii="Times New Roman" w:hAnsi="Times New Roman" w:cs="Times New Roman"/>
          <w:sz w:val="24"/>
          <w:szCs w:val="24"/>
        </w:rPr>
        <w:t>.</w:t>
      </w:r>
    </w:p>
    <w:p w14:paraId="69C35382" w14:textId="63D5F1EB" w:rsidR="00CA7E3F" w:rsidRDefault="00E14E54" w:rsidP="00114E3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Each page clearly sets out </w:t>
      </w:r>
      <w:r w:rsidR="00ED6F78">
        <w:rPr>
          <w:rFonts w:ascii="Times New Roman" w:hAnsi="Times New Roman" w:cs="Times New Roman"/>
          <w:sz w:val="24"/>
          <w:szCs w:val="24"/>
        </w:rPr>
        <w:t xml:space="preserve">the parameters and </w:t>
      </w:r>
      <w:r w:rsidR="007D7288">
        <w:rPr>
          <w:rFonts w:ascii="Times New Roman" w:hAnsi="Times New Roman" w:cs="Times New Roman"/>
          <w:sz w:val="24"/>
          <w:szCs w:val="24"/>
        </w:rPr>
        <w:t xml:space="preserve">eligibility criteria for </w:t>
      </w:r>
      <w:r w:rsidR="00810953">
        <w:rPr>
          <w:rFonts w:ascii="Times New Roman" w:hAnsi="Times New Roman" w:cs="Times New Roman"/>
          <w:sz w:val="24"/>
          <w:szCs w:val="24"/>
        </w:rPr>
        <w:t>each</w:t>
      </w:r>
      <w:r w:rsidR="007D7288">
        <w:rPr>
          <w:rFonts w:ascii="Times New Roman" w:hAnsi="Times New Roman" w:cs="Times New Roman"/>
          <w:sz w:val="24"/>
          <w:szCs w:val="24"/>
        </w:rPr>
        <w:t xml:space="preserve"> service. </w:t>
      </w:r>
      <w:r w:rsidR="0017013A">
        <w:rPr>
          <w:rFonts w:ascii="Times New Roman" w:hAnsi="Times New Roman" w:cs="Times New Roman"/>
          <w:sz w:val="24"/>
          <w:szCs w:val="24"/>
        </w:rPr>
        <w:t>T</w:t>
      </w:r>
      <w:r w:rsidR="007D7288">
        <w:rPr>
          <w:rFonts w:ascii="Times New Roman" w:hAnsi="Times New Roman" w:cs="Times New Roman"/>
          <w:sz w:val="24"/>
          <w:szCs w:val="24"/>
        </w:rPr>
        <w:t xml:space="preserve">he </w:t>
      </w:r>
      <w:r w:rsidR="00037867">
        <w:rPr>
          <w:rFonts w:ascii="Times New Roman" w:hAnsi="Times New Roman" w:cs="Times New Roman"/>
          <w:sz w:val="24"/>
          <w:szCs w:val="24"/>
        </w:rPr>
        <w:t>‘</w:t>
      </w:r>
      <w:r w:rsidR="007D7288">
        <w:rPr>
          <w:rFonts w:ascii="Times New Roman" w:hAnsi="Times New Roman" w:cs="Times New Roman"/>
          <w:sz w:val="24"/>
          <w:szCs w:val="24"/>
        </w:rPr>
        <w:t>Advocacy Advice for Professional</w:t>
      </w:r>
      <w:r w:rsidR="00CF04BF">
        <w:rPr>
          <w:rFonts w:ascii="Times New Roman" w:hAnsi="Times New Roman" w:cs="Times New Roman"/>
          <w:sz w:val="24"/>
          <w:szCs w:val="24"/>
        </w:rPr>
        <w:t>s</w:t>
      </w:r>
      <w:r w:rsidR="00037867">
        <w:rPr>
          <w:rFonts w:ascii="Times New Roman" w:hAnsi="Times New Roman" w:cs="Times New Roman"/>
          <w:sz w:val="24"/>
          <w:szCs w:val="24"/>
        </w:rPr>
        <w:t>’</w:t>
      </w:r>
      <w:r w:rsidR="00CF04BF">
        <w:rPr>
          <w:rFonts w:ascii="Times New Roman" w:hAnsi="Times New Roman" w:cs="Times New Roman"/>
          <w:sz w:val="24"/>
          <w:szCs w:val="24"/>
        </w:rPr>
        <w:t xml:space="preserve"> </w:t>
      </w:r>
      <w:r w:rsidR="00746A68">
        <w:rPr>
          <w:rFonts w:ascii="Times New Roman" w:hAnsi="Times New Roman" w:cs="Times New Roman"/>
          <w:sz w:val="24"/>
          <w:szCs w:val="24"/>
        </w:rPr>
        <w:t>page</w:t>
      </w:r>
      <w:r w:rsidR="005E05D5">
        <w:rPr>
          <w:rFonts w:ascii="Times New Roman" w:hAnsi="Times New Roman" w:cs="Times New Roman"/>
          <w:sz w:val="24"/>
          <w:szCs w:val="24"/>
        </w:rPr>
        <w:t xml:space="preserve"> (MHMW, no date,</w:t>
      </w:r>
      <w:r w:rsidR="00946608">
        <w:rPr>
          <w:rFonts w:ascii="Times New Roman" w:hAnsi="Times New Roman" w:cs="Times New Roman"/>
          <w:sz w:val="24"/>
          <w:szCs w:val="24"/>
        </w:rPr>
        <w:t xml:space="preserve"> b, no </w:t>
      </w:r>
      <w:r w:rsidR="005151C7">
        <w:rPr>
          <w:rFonts w:ascii="Times New Roman" w:hAnsi="Times New Roman" w:cs="Times New Roman"/>
          <w:sz w:val="24"/>
          <w:szCs w:val="24"/>
        </w:rPr>
        <w:t>page) provides</w:t>
      </w:r>
      <w:r w:rsidR="00B72227">
        <w:rPr>
          <w:rFonts w:ascii="Times New Roman" w:hAnsi="Times New Roman" w:cs="Times New Roman"/>
          <w:sz w:val="24"/>
          <w:szCs w:val="24"/>
        </w:rPr>
        <w:t xml:space="preserve"> a list of possible queries a</w:t>
      </w:r>
      <w:r w:rsidR="00EE64F4">
        <w:rPr>
          <w:rFonts w:ascii="Times New Roman" w:hAnsi="Times New Roman" w:cs="Times New Roman"/>
          <w:sz w:val="24"/>
          <w:szCs w:val="24"/>
        </w:rPr>
        <w:t xml:space="preserve"> professional may have (see </w:t>
      </w:r>
      <w:r w:rsidR="008646BD">
        <w:rPr>
          <w:rFonts w:ascii="Times New Roman" w:hAnsi="Times New Roman" w:cs="Times New Roman"/>
          <w:sz w:val="24"/>
          <w:szCs w:val="24"/>
        </w:rPr>
        <w:t>Image</w:t>
      </w:r>
      <w:r w:rsidR="00EE64F4">
        <w:rPr>
          <w:rFonts w:ascii="Times New Roman" w:hAnsi="Times New Roman" w:cs="Times New Roman"/>
          <w:sz w:val="24"/>
          <w:szCs w:val="24"/>
        </w:rPr>
        <w:t xml:space="preserve"> </w:t>
      </w:r>
      <w:r w:rsidR="008646BD">
        <w:rPr>
          <w:rFonts w:ascii="Times New Roman" w:hAnsi="Times New Roman" w:cs="Times New Roman"/>
          <w:sz w:val="24"/>
          <w:szCs w:val="24"/>
        </w:rPr>
        <w:t>1</w:t>
      </w:r>
      <w:r w:rsidR="00EE64F4">
        <w:rPr>
          <w:rFonts w:ascii="Times New Roman" w:hAnsi="Times New Roman" w:cs="Times New Roman"/>
          <w:sz w:val="24"/>
          <w:szCs w:val="24"/>
        </w:rPr>
        <w:t xml:space="preserve">) </w:t>
      </w:r>
      <w:r w:rsidR="00503592">
        <w:rPr>
          <w:rFonts w:ascii="Times New Roman" w:hAnsi="Times New Roman" w:cs="Times New Roman"/>
          <w:sz w:val="24"/>
          <w:szCs w:val="24"/>
        </w:rPr>
        <w:t xml:space="preserve">and </w:t>
      </w:r>
      <w:r w:rsidR="00293A7A">
        <w:rPr>
          <w:rFonts w:ascii="Times New Roman" w:hAnsi="Times New Roman" w:cs="Times New Roman"/>
          <w:sz w:val="24"/>
          <w:szCs w:val="24"/>
        </w:rPr>
        <w:t xml:space="preserve">suggests </w:t>
      </w:r>
      <w:r w:rsidR="00106B80">
        <w:rPr>
          <w:rFonts w:ascii="Times New Roman" w:hAnsi="Times New Roman" w:cs="Times New Roman"/>
          <w:sz w:val="24"/>
          <w:szCs w:val="24"/>
        </w:rPr>
        <w:t xml:space="preserve">speaking to one of their </w:t>
      </w:r>
      <w:r w:rsidR="00CA7E3F">
        <w:rPr>
          <w:rFonts w:ascii="Times New Roman" w:hAnsi="Times New Roman" w:cs="Times New Roman"/>
          <w:sz w:val="24"/>
          <w:szCs w:val="24"/>
        </w:rPr>
        <w:t>a</w:t>
      </w:r>
      <w:r w:rsidR="00106B80">
        <w:rPr>
          <w:rFonts w:ascii="Times New Roman" w:hAnsi="Times New Roman" w:cs="Times New Roman"/>
          <w:sz w:val="24"/>
          <w:szCs w:val="24"/>
        </w:rPr>
        <w:t xml:space="preserve">dvocates </w:t>
      </w:r>
      <w:r w:rsidR="00E01412">
        <w:rPr>
          <w:rFonts w:ascii="Times New Roman" w:hAnsi="Times New Roman" w:cs="Times New Roman"/>
          <w:sz w:val="24"/>
          <w:szCs w:val="24"/>
        </w:rPr>
        <w:t>to</w:t>
      </w:r>
      <w:r w:rsidR="00106B80">
        <w:rPr>
          <w:rFonts w:ascii="Times New Roman" w:hAnsi="Times New Roman" w:cs="Times New Roman"/>
          <w:sz w:val="24"/>
          <w:szCs w:val="24"/>
        </w:rPr>
        <w:t xml:space="preserve"> </w:t>
      </w:r>
      <w:r w:rsidR="007F3921">
        <w:rPr>
          <w:rFonts w:ascii="Times New Roman" w:hAnsi="Times New Roman" w:cs="Times New Roman"/>
          <w:sz w:val="24"/>
          <w:szCs w:val="24"/>
        </w:rPr>
        <w:t>determine</w:t>
      </w:r>
      <w:r w:rsidR="00884A16">
        <w:rPr>
          <w:rFonts w:ascii="Times New Roman" w:hAnsi="Times New Roman" w:cs="Times New Roman"/>
          <w:sz w:val="24"/>
          <w:szCs w:val="24"/>
        </w:rPr>
        <w:t xml:space="preserve"> whether statutory advocacy is appropriate or not</w:t>
      </w:r>
      <w:r w:rsidR="007A75DD">
        <w:rPr>
          <w:rFonts w:ascii="Times New Roman" w:hAnsi="Times New Roman" w:cs="Times New Roman"/>
          <w:sz w:val="24"/>
          <w:szCs w:val="24"/>
        </w:rPr>
        <w:t xml:space="preserve">.  </w:t>
      </w:r>
      <w:r w:rsidR="00737D86">
        <w:rPr>
          <w:rFonts w:ascii="Times New Roman" w:hAnsi="Times New Roman" w:cs="Times New Roman"/>
          <w:sz w:val="24"/>
          <w:szCs w:val="24"/>
        </w:rPr>
        <w:t xml:space="preserve">This is an important </w:t>
      </w:r>
      <w:r w:rsidR="00F665C1">
        <w:rPr>
          <w:rFonts w:ascii="Times New Roman" w:hAnsi="Times New Roman" w:cs="Times New Roman"/>
          <w:sz w:val="24"/>
          <w:szCs w:val="24"/>
        </w:rPr>
        <w:t>inclusion</w:t>
      </w:r>
      <w:r w:rsidR="00737D86">
        <w:rPr>
          <w:rFonts w:ascii="Times New Roman" w:hAnsi="Times New Roman" w:cs="Times New Roman"/>
          <w:sz w:val="24"/>
          <w:szCs w:val="24"/>
        </w:rPr>
        <w:t xml:space="preserve"> as </w:t>
      </w:r>
      <w:r w:rsidR="00CE3355">
        <w:rPr>
          <w:rFonts w:ascii="Times New Roman" w:hAnsi="Times New Roman" w:cs="Times New Roman"/>
          <w:sz w:val="24"/>
          <w:szCs w:val="24"/>
        </w:rPr>
        <w:t>the Welsh Government (2011</w:t>
      </w:r>
      <w:r w:rsidR="00F83771">
        <w:rPr>
          <w:rFonts w:ascii="Times New Roman" w:hAnsi="Times New Roman" w:cs="Times New Roman"/>
          <w:sz w:val="24"/>
          <w:szCs w:val="24"/>
        </w:rPr>
        <w:t>, p.50</w:t>
      </w:r>
      <w:r w:rsidR="00CE3355">
        <w:rPr>
          <w:rFonts w:ascii="Times New Roman" w:hAnsi="Times New Roman" w:cs="Times New Roman"/>
          <w:sz w:val="24"/>
          <w:szCs w:val="24"/>
        </w:rPr>
        <w:t>) advise</w:t>
      </w:r>
      <w:r w:rsidR="00A862A8">
        <w:rPr>
          <w:rFonts w:ascii="Times New Roman" w:hAnsi="Times New Roman" w:cs="Times New Roman"/>
          <w:sz w:val="24"/>
          <w:szCs w:val="24"/>
        </w:rPr>
        <w:t>s</w:t>
      </w:r>
      <w:r w:rsidR="00CE3355">
        <w:rPr>
          <w:rFonts w:ascii="Times New Roman" w:hAnsi="Times New Roman" w:cs="Times New Roman"/>
          <w:sz w:val="24"/>
          <w:szCs w:val="24"/>
        </w:rPr>
        <w:t xml:space="preserve"> </w:t>
      </w:r>
      <w:r w:rsidR="00F665C1">
        <w:rPr>
          <w:rFonts w:ascii="Times New Roman" w:hAnsi="Times New Roman" w:cs="Times New Roman"/>
          <w:sz w:val="24"/>
          <w:szCs w:val="24"/>
        </w:rPr>
        <w:t xml:space="preserve">that for situations where </w:t>
      </w:r>
      <w:r w:rsidR="00204B5B">
        <w:rPr>
          <w:rFonts w:ascii="Times New Roman" w:hAnsi="Times New Roman" w:cs="Times New Roman"/>
          <w:sz w:val="24"/>
          <w:szCs w:val="24"/>
        </w:rPr>
        <w:t xml:space="preserve">an individual </w:t>
      </w:r>
      <w:r w:rsidR="00204B5B">
        <w:rPr>
          <w:rFonts w:ascii="Times New Roman" w:hAnsi="Times New Roman" w:cs="Times New Roman"/>
          <w:sz w:val="24"/>
          <w:szCs w:val="24"/>
        </w:rPr>
        <w:lastRenderedPageBreak/>
        <w:t xml:space="preserve">is not eligible for </w:t>
      </w:r>
      <w:r w:rsidR="00F665C1">
        <w:rPr>
          <w:rFonts w:ascii="Times New Roman" w:hAnsi="Times New Roman" w:cs="Times New Roman"/>
          <w:sz w:val="24"/>
          <w:szCs w:val="24"/>
        </w:rPr>
        <w:t xml:space="preserve">statutory </w:t>
      </w:r>
      <w:r w:rsidR="00595DF8">
        <w:rPr>
          <w:rFonts w:ascii="Times New Roman" w:hAnsi="Times New Roman" w:cs="Times New Roman"/>
          <w:sz w:val="24"/>
          <w:szCs w:val="24"/>
        </w:rPr>
        <w:t>advocacy services</w:t>
      </w:r>
      <w:r w:rsidR="00204B5B">
        <w:rPr>
          <w:rFonts w:ascii="Times New Roman" w:hAnsi="Times New Roman" w:cs="Times New Roman"/>
          <w:sz w:val="24"/>
          <w:szCs w:val="24"/>
        </w:rPr>
        <w:t xml:space="preserve">, </w:t>
      </w:r>
      <w:r w:rsidR="007A22AA">
        <w:rPr>
          <w:rFonts w:ascii="Times New Roman" w:hAnsi="Times New Roman" w:cs="Times New Roman"/>
          <w:sz w:val="24"/>
          <w:szCs w:val="24"/>
        </w:rPr>
        <w:t xml:space="preserve">organisations should make the person </w:t>
      </w:r>
      <w:r w:rsidR="00D30614">
        <w:rPr>
          <w:rFonts w:ascii="Times New Roman" w:hAnsi="Times New Roman" w:cs="Times New Roman"/>
          <w:sz w:val="24"/>
          <w:szCs w:val="24"/>
        </w:rPr>
        <w:t xml:space="preserve">aware of non-statutory services. </w:t>
      </w:r>
    </w:p>
    <w:p w14:paraId="72E6521B" w14:textId="72994370" w:rsidR="00CA7E3F" w:rsidRDefault="00106EE4" w:rsidP="00114E36">
      <w:pPr>
        <w:spacing w:line="360" w:lineRule="auto"/>
        <w:jc w:val="both"/>
        <w:rPr>
          <w:rFonts w:ascii="Times New Roman" w:hAnsi="Times New Roman" w:cs="Times New Roman"/>
          <w:sz w:val="24"/>
          <w:szCs w:val="24"/>
        </w:rPr>
      </w:pPr>
      <w:r w:rsidRPr="00B0585E">
        <w:rPr>
          <w:rFonts w:ascii="Times New Roman" w:hAnsi="Times New Roman" w:cs="Times New Roman"/>
          <w:noProof/>
        </w:rPr>
        <w:drawing>
          <wp:inline distT="0" distB="0" distL="0" distR="0" wp14:anchorId="7CBD0A9B" wp14:editId="3470E3E6">
            <wp:extent cx="5731510" cy="2729230"/>
            <wp:effectExtent l="0" t="0" r="2540" b="0"/>
            <wp:docPr id="191538162" name="Picture 1" descr="A screenshot of a legal ad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538162" name="Picture 1" descr="A screenshot of a legal advice&#10;&#10;Description automatically generated"/>
                    <pic:cNvPicPr/>
                  </pic:nvPicPr>
                  <pic:blipFill>
                    <a:blip r:embed="rId10"/>
                    <a:stretch>
                      <a:fillRect/>
                    </a:stretch>
                  </pic:blipFill>
                  <pic:spPr>
                    <a:xfrm>
                      <a:off x="0" y="0"/>
                      <a:ext cx="5731510" cy="2729230"/>
                    </a:xfrm>
                    <a:prstGeom prst="rect">
                      <a:avLst/>
                    </a:prstGeom>
                  </pic:spPr>
                </pic:pic>
              </a:graphicData>
            </a:graphic>
          </wp:inline>
        </w:drawing>
      </w:r>
    </w:p>
    <w:p w14:paraId="6351F370" w14:textId="14739266" w:rsidR="00106EE4" w:rsidRDefault="00106EE4" w:rsidP="00114E3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Image 1 </w:t>
      </w:r>
      <w:r w:rsidR="00CA7F4D">
        <w:rPr>
          <w:rFonts w:ascii="Times New Roman" w:hAnsi="Times New Roman" w:cs="Times New Roman"/>
          <w:sz w:val="24"/>
          <w:szCs w:val="24"/>
        </w:rPr>
        <w:tab/>
      </w:r>
      <w:r w:rsidR="00CA7F4D">
        <w:rPr>
          <w:rFonts w:ascii="Times New Roman" w:hAnsi="Times New Roman" w:cs="Times New Roman"/>
          <w:sz w:val="24"/>
          <w:szCs w:val="24"/>
        </w:rPr>
        <w:tab/>
      </w:r>
      <w:r w:rsidR="00CA7F4D">
        <w:rPr>
          <w:rFonts w:ascii="Times New Roman" w:hAnsi="Times New Roman" w:cs="Times New Roman"/>
          <w:sz w:val="24"/>
          <w:szCs w:val="24"/>
        </w:rPr>
        <w:tab/>
      </w:r>
      <w:r w:rsidR="00CA7F4D">
        <w:rPr>
          <w:rFonts w:ascii="Times New Roman" w:hAnsi="Times New Roman" w:cs="Times New Roman"/>
          <w:sz w:val="24"/>
          <w:szCs w:val="24"/>
        </w:rPr>
        <w:tab/>
      </w:r>
      <w:r w:rsidR="00CA7F4D">
        <w:rPr>
          <w:rFonts w:ascii="Times New Roman" w:hAnsi="Times New Roman" w:cs="Times New Roman"/>
          <w:sz w:val="24"/>
          <w:szCs w:val="24"/>
        </w:rPr>
        <w:tab/>
      </w:r>
      <w:r w:rsidR="00CA7F4D">
        <w:rPr>
          <w:rFonts w:ascii="Times New Roman" w:hAnsi="Times New Roman" w:cs="Times New Roman"/>
          <w:sz w:val="24"/>
          <w:szCs w:val="24"/>
        </w:rPr>
        <w:tab/>
      </w:r>
      <w:r w:rsidR="00CA7F4D">
        <w:rPr>
          <w:rFonts w:ascii="Times New Roman" w:hAnsi="Times New Roman" w:cs="Times New Roman"/>
          <w:sz w:val="24"/>
          <w:szCs w:val="24"/>
        </w:rPr>
        <w:tab/>
      </w:r>
      <w:r>
        <w:rPr>
          <w:rFonts w:ascii="Times New Roman" w:hAnsi="Times New Roman" w:cs="Times New Roman"/>
          <w:sz w:val="24"/>
          <w:szCs w:val="24"/>
        </w:rPr>
        <w:t>(</w:t>
      </w:r>
      <w:r w:rsidR="00E7624F">
        <w:rPr>
          <w:rFonts w:ascii="Times New Roman" w:hAnsi="Times New Roman" w:cs="Times New Roman"/>
          <w:sz w:val="24"/>
          <w:szCs w:val="24"/>
        </w:rPr>
        <w:t>MHMW, no date, b, no page)</w:t>
      </w:r>
    </w:p>
    <w:p w14:paraId="6D03BDE0" w14:textId="067F0A8D" w:rsidR="001A56ED" w:rsidRDefault="00757AC1" w:rsidP="00114E3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line </w:t>
      </w:r>
      <w:r w:rsidR="00A23D5A">
        <w:rPr>
          <w:rFonts w:ascii="Times New Roman" w:hAnsi="Times New Roman" w:cs="Times New Roman"/>
          <w:sz w:val="24"/>
          <w:szCs w:val="24"/>
        </w:rPr>
        <w:t xml:space="preserve">with the </w:t>
      </w:r>
      <w:r w:rsidR="00720D8D">
        <w:rPr>
          <w:rFonts w:ascii="Times New Roman" w:hAnsi="Times New Roman" w:cs="Times New Roman"/>
          <w:sz w:val="24"/>
          <w:szCs w:val="24"/>
        </w:rPr>
        <w:t>AC’s</w:t>
      </w:r>
      <w:r w:rsidR="00A23D5A">
        <w:rPr>
          <w:rFonts w:ascii="Times New Roman" w:hAnsi="Times New Roman" w:cs="Times New Roman"/>
          <w:sz w:val="24"/>
          <w:szCs w:val="24"/>
        </w:rPr>
        <w:t xml:space="preserve"> </w:t>
      </w:r>
      <w:r w:rsidR="0037340A">
        <w:rPr>
          <w:rFonts w:ascii="Times New Roman" w:hAnsi="Times New Roman" w:cs="Times New Roman"/>
          <w:sz w:val="24"/>
          <w:szCs w:val="24"/>
        </w:rPr>
        <w:t xml:space="preserve">Clarity of Purpose </w:t>
      </w:r>
      <w:r w:rsidR="007559AA">
        <w:rPr>
          <w:rFonts w:ascii="Times New Roman" w:hAnsi="Times New Roman" w:cs="Times New Roman"/>
          <w:sz w:val="24"/>
          <w:szCs w:val="24"/>
        </w:rPr>
        <w:t xml:space="preserve">requirement to clearly state </w:t>
      </w:r>
      <w:r w:rsidR="0010333F">
        <w:rPr>
          <w:rFonts w:ascii="Times New Roman" w:hAnsi="Times New Roman" w:cs="Times New Roman"/>
          <w:sz w:val="24"/>
          <w:szCs w:val="24"/>
        </w:rPr>
        <w:t>‘</w:t>
      </w:r>
      <w:r w:rsidR="000E41AB">
        <w:rPr>
          <w:rFonts w:ascii="Times New Roman" w:hAnsi="Times New Roman" w:cs="Times New Roman"/>
          <w:sz w:val="24"/>
          <w:szCs w:val="24"/>
        </w:rPr>
        <w:t>boundaries</w:t>
      </w:r>
      <w:r w:rsidR="0010333F">
        <w:rPr>
          <w:rFonts w:ascii="Times New Roman" w:hAnsi="Times New Roman" w:cs="Times New Roman"/>
          <w:sz w:val="24"/>
          <w:szCs w:val="24"/>
        </w:rPr>
        <w:t>’ (see Appendix 1)</w:t>
      </w:r>
      <w:r w:rsidR="000E41AB">
        <w:rPr>
          <w:rFonts w:ascii="Times New Roman" w:hAnsi="Times New Roman" w:cs="Times New Roman"/>
          <w:sz w:val="24"/>
          <w:szCs w:val="24"/>
        </w:rPr>
        <w:t xml:space="preserve">, the webpage </w:t>
      </w:r>
      <w:r w:rsidR="00D30E01">
        <w:rPr>
          <w:rFonts w:ascii="Times New Roman" w:hAnsi="Times New Roman" w:cs="Times New Roman"/>
          <w:sz w:val="24"/>
          <w:szCs w:val="24"/>
        </w:rPr>
        <w:t>‘</w:t>
      </w:r>
      <w:r w:rsidR="000E41AB">
        <w:rPr>
          <w:rFonts w:ascii="Times New Roman" w:hAnsi="Times New Roman" w:cs="Times New Roman"/>
          <w:sz w:val="24"/>
          <w:szCs w:val="24"/>
        </w:rPr>
        <w:t>IMCA</w:t>
      </w:r>
      <w:r w:rsidR="00D30E01">
        <w:rPr>
          <w:rFonts w:ascii="Times New Roman" w:hAnsi="Times New Roman" w:cs="Times New Roman"/>
          <w:sz w:val="24"/>
          <w:szCs w:val="24"/>
        </w:rPr>
        <w:t>’</w:t>
      </w:r>
      <w:r w:rsidR="00A93251">
        <w:rPr>
          <w:rFonts w:ascii="Times New Roman" w:hAnsi="Times New Roman" w:cs="Times New Roman"/>
          <w:sz w:val="24"/>
          <w:szCs w:val="24"/>
        </w:rPr>
        <w:t xml:space="preserve"> </w:t>
      </w:r>
      <w:r w:rsidR="00DE4BC8">
        <w:rPr>
          <w:rFonts w:ascii="Times New Roman" w:hAnsi="Times New Roman" w:cs="Times New Roman"/>
          <w:sz w:val="24"/>
          <w:szCs w:val="24"/>
        </w:rPr>
        <w:t xml:space="preserve">(MHMW, no date, c, no page) </w:t>
      </w:r>
      <w:r w:rsidR="00A93251">
        <w:rPr>
          <w:rFonts w:ascii="Times New Roman" w:hAnsi="Times New Roman" w:cs="Times New Roman"/>
          <w:sz w:val="24"/>
          <w:szCs w:val="24"/>
        </w:rPr>
        <w:t xml:space="preserve">clearly lays out </w:t>
      </w:r>
      <w:r w:rsidR="001A56ED">
        <w:rPr>
          <w:rFonts w:ascii="Times New Roman" w:hAnsi="Times New Roman" w:cs="Times New Roman"/>
          <w:sz w:val="24"/>
          <w:szCs w:val="24"/>
        </w:rPr>
        <w:t>what an IMCA is</w:t>
      </w:r>
      <w:r w:rsidR="00EE0AB2">
        <w:rPr>
          <w:rFonts w:ascii="Times New Roman" w:hAnsi="Times New Roman" w:cs="Times New Roman"/>
          <w:sz w:val="24"/>
          <w:szCs w:val="24"/>
        </w:rPr>
        <w:t xml:space="preserve">, </w:t>
      </w:r>
      <w:r w:rsidR="0085609B">
        <w:rPr>
          <w:rFonts w:ascii="Times New Roman" w:hAnsi="Times New Roman" w:cs="Times New Roman"/>
          <w:sz w:val="24"/>
          <w:szCs w:val="24"/>
        </w:rPr>
        <w:t xml:space="preserve">what they are able to do, and </w:t>
      </w:r>
      <w:r w:rsidR="00B837DE">
        <w:rPr>
          <w:rFonts w:ascii="Times New Roman" w:hAnsi="Times New Roman" w:cs="Times New Roman"/>
          <w:sz w:val="24"/>
          <w:szCs w:val="24"/>
        </w:rPr>
        <w:t xml:space="preserve">when an IMCA should become involved </w:t>
      </w:r>
      <w:r w:rsidR="008307C5">
        <w:rPr>
          <w:rFonts w:ascii="Times New Roman" w:hAnsi="Times New Roman" w:cs="Times New Roman"/>
          <w:sz w:val="24"/>
          <w:szCs w:val="24"/>
        </w:rPr>
        <w:t xml:space="preserve">in a case </w:t>
      </w:r>
      <w:r w:rsidR="00B837DE">
        <w:rPr>
          <w:rFonts w:ascii="Times New Roman" w:hAnsi="Times New Roman" w:cs="Times New Roman"/>
          <w:sz w:val="24"/>
          <w:szCs w:val="24"/>
        </w:rPr>
        <w:t>(MHMW</w:t>
      </w:r>
      <w:r w:rsidR="008055F0">
        <w:rPr>
          <w:rFonts w:ascii="Times New Roman" w:hAnsi="Times New Roman" w:cs="Times New Roman"/>
          <w:sz w:val="24"/>
          <w:szCs w:val="24"/>
        </w:rPr>
        <w:t xml:space="preserve">, no date, </w:t>
      </w:r>
      <w:r w:rsidR="006D2056">
        <w:rPr>
          <w:rFonts w:ascii="Times New Roman" w:hAnsi="Times New Roman" w:cs="Times New Roman"/>
          <w:sz w:val="24"/>
          <w:szCs w:val="24"/>
        </w:rPr>
        <w:t xml:space="preserve">c, </w:t>
      </w:r>
      <w:r w:rsidR="008055F0">
        <w:rPr>
          <w:rFonts w:ascii="Times New Roman" w:hAnsi="Times New Roman" w:cs="Times New Roman"/>
          <w:sz w:val="24"/>
          <w:szCs w:val="24"/>
        </w:rPr>
        <w:t xml:space="preserve">no page). </w:t>
      </w:r>
      <w:r w:rsidR="005570F3">
        <w:rPr>
          <w:rFonts w:ascii="Times New Roman" w:hAnsi="Times New Roman" w:cs="Times New Roman"/>
          <w:sz w:val="24"/>
          <w:szCs w:val="24"/>
        </w:rPr>
        <w:t xml:space="preserve"> </w:t>
      </w:r>
      <w:r w:rsidR="00FC76BB">
        <w:rPr>
          <w:rFonts w:ascii="Times New Roman" w:hAnsi="Times New Roman" w:cs="Times New Roman"/>
          <w:sz w:val="24"/>
          <w:szCs w:val="24"/>
        </w:rPr>
        <w:t xml:space="preserve">The organisation </w:t>
      </w:r>
      <w:r w:rsidR="00475A4F">
        <w:rPr>
          <w:rFonts w:ascii="Times New Roman" w:hAnsi="Times New Roman" w:cs="Times New Roman"/>
          <w:sz w:val="24"/>
          <w:szCs w:val="24"/>
        </w:rPr>
        <w:t xml:space="preserve">also </w:t>
      </w:r>
      <w:r w:rsidR="006A3694">
        <w:rPr>
          <w:rFonts w:ascii="Times New Roman" w:hAnsi="Times New Roman" w:cs="Times New Roman"/>
          <w:sz w:val="24"/>
          <w:szCs w:val="24"/>
        </w:rPr>
        <w:t xml:space="preserve">cites the relevant legislation </w:t>
      </w:r>
      <w:r w:rsidR="00E17938">
        <w:rPr>
          <w:rFonts w:ascii="Times New Roman" w:hAnsi="Times New Roman" w:cs="Times New Roman"/>
          <w:sz w:val="24"/>
          <w:szCs w:val="24"/>
        </w:rPr>
        <w:t>for the</w:t>
      </w:r>
      <w:r w:rsidR="006A3694">
        <w:rPr>
          <w:rFonts w:ascii="Times New Roman" w:hAnsi="Times New Roman" w:cs="Times New Roman"/>
          <w:sz w:val="24"/>
          <w:szCs w:val="24"/>
        </w:rPr>
        <w:t xml:space="preserve"> IMCA</w:t>
      </w:r>
      <w:r w:rsidR="00CA50E3">
        <w:rPr>
          <w:rFonts w:ascii="Times New Roman" w:hAnsi="Times New Roman" w:cs="Times New Roman"/>
          <w:sz w:val="24"/>
          <w:szCs w:val="24"/>
        </w:rPr>
        <w:t xml:space="preserve"> role </w:t>
      </w:r>
      <w:r w:rsidR="00061F00">
        <w:rPr>
          <w:rFonts w:ascii="Times New Roman" w:hAnsi="Times New Roman" w:cs="Times New Roman"/>
          <w:sz w:val="24"/>
          <w:szCs w:val="24"/>
        </w:rPr>
        <w:t xml:space="preserve">as per the Mental </w:t>
      </w:r>
      <w:r w:rsidR="008F6CAC">
        <w:rPr>
          <w:rFonts w:ascii="Times New Roman" w:hAnsi="Times New Roman" w:cs="Times New Roman"/>
          <w:sz w:val="24"/>
          <w:szCs w:val="24"/>
        </w:rPr>
        <w:t>Capacity</w:t>
      </w:r>
      <w:r w:rsidR="00061F00">
        <w:rPr>
          <w:rFonts w:ascii="Times New Roman" w:hAnsi="Times New Roman" w:cs="Times New Roman"/>
          <w:sz w:val="24"/>
          <w:szCs w:val="24"/>
        </w:rPr>
        <w:t xml:space="preserve"> </w:t>
      </w:r>
      <w:r w:rsidR="003E5FE5">
        <w:rPr>
          <w:rFonts w:ascii="Times New Roman" w:hAnsi="Times New Roman" w:cs="Times New Roman"/>
          <w:sz w:val="24"/>
          <w:szCs w:val="24"/>
        </w:rPr>
        <w:t>Act Code of Practice (</w:t>
      </w:r>
      <w:r w:rsidR="00C113C5">
        <w:rPr>
          <w:rFonts w:ascii="Times New Roman" w:hAnsi="Times New Roman" w:cs="Times New Roman"/>
          <w:sz w:val="24"/>
          <w:szCs w:val="24"/>
        </w:rPr>
        <w:t xml:space="preserve">UK Government, </w:t>
      </w:r>
      <w:r w:rsidR="00D41136">
        <w:rPr>
          <w:rFonts w:ascii="Times New Roman" w:hAnsi="Times New Roman" w:cs="Times New Roman"/>
          <w:sz w:val="24"/>
          <w:szCs w:val="24"/>
        </w:rPr>
        <w:t>2007, section 10</w:t>
      </w:r>
      <w:r w:rsidR="003E5FE5">
        <w:rPr>
          <w:rFonts w:ascii="Times New Roman" w:hAnsi="Times New Roman" w:cs="Times New Roman"/>
          <w:sz w:val="24"/>
          <w:szCs w:val="24"/>
        </w:rPr>
        <w:t xml:space="preserve">). </w:t>
      </w:r>
      <w:r w:rsidR="005570F3">
        <w:rPr>
          <w:rFonts w:ascii="Times New Roman" w:hAnsi="Times New Roman" w:cs="Times New Roman"/>
          <w:sz w:val="24"/>
          <w:szCs w:val="24"/>
        </w:rPr>
        <w:t xml:space="preserve">There is additional clear information regarding the </w:t>
      </w:r>
      <w:r w:rsidR="007703FB">
        <w:rPr>
          <w:rFonts w:ascii="Times New Roman" w:hAnsi="Times New Roman" w:cs="Times New Roman"/>
          <w:sz w:val="24"/>
          <w:szCs w:val="24"/>
        </w:rPr>
        <w:t>referral process,</w:t>
      </w:r>
      <w:r w:rsidR="00184871">
        <w:rPr>
          <w:rFonts w:ascii="Times New Roman" w:hAnsi="Times New Roman" w:cs="Times New Roman"/>
          <w:sz w:val="24"/>
          <w:szCs w:val="24"/>
        </w:rPr>
        <w:t xml:space="preserve"> and a person’s</w:t>
      </w:r>
      <w:r w:rsidR="007703FB">
        <w:rPr>
          <w:rFonts w:ascii="Times New Roman" w:hAnsi="Times New Roman" w:cs="Times New Roman"/>
          <w:sz w:val="24"/>
          <w:szCs w:val="24"/>
        </w:rPr>
        <w:t xml:space="preserve"> eligibility by </w:t>
      </w:r>
      <w:r w:rsidR="00451CF9">
        <w:rPr>
          <w:rFonts w:ascii="Times New Roman" w:hAnsi="Times New Roman" w:cs="Times New Roman"/>
          <w:sz w:val="24"/>
          <w:szCs w:val="24"/>
        </w:rPr>
        <w:t xml:space="preserve">geographical </w:t>
      </w:r>
      <w:r w:rsidR="00F8057A">
        <w:rPr>
          <w:rFonts w:ascii="Times New Roman" w:hAnsi="Times New Roman" w:cs="Times New Roman"/>
          <w:sz w:val="24"/>
          <w:szCs w:val="24"/>
        </w:rPr>
        <w:t>location</w:t>
      </w:r>
      <w:r w:rsidR="00C05CD6">
        <w:rPr>
          <w:rFonts w:ascii="Times New Roman" w:hAnsi="Times New Roman" w:cs="Times New Roman"/>
          <w:sz w:val="24"/>
          <w:szCs w:val="24"/>
        </w:rPr>
        <w:t>,</w:t>
      </w:r>
      <w:r w:rsidR="00184871">
        <w:rPr>
          <w:rFonts w:ascii="Times New Roman" w:hAnsi="Times New Roman" w:cs="Times New Roman"/>
          <w:sz w:val="24"/>
          <w:szCs w:val="24"/>
        </w:rPr>
        <w:t xml:space="preserve"> and age.</w:t>
      </w:r>
      <w:r w:rsidR="00C05CD6">
        <w:rPr>
          <w:rFonts w:ascii="Times New Roman" w:hAnsi="Times New Roman" w:cs="Times New Roman"/>
          <w:sz w:val="24"/>
          <w:szCs w:val="24"/>
        </w:rPr>
        <w:t xml:space="preserve"> </w:t>
      </w:r>
    </w:p>
    <w:p w14:paraId="38DA6081" w14:textId="09E9F9F4" w:rsidR="004D1A33" w:rsidRDefault="004D1A33" w:rsidP="00114E3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w:t>
      </w:r>
      <w:r w:rsidR="00D26097">
        <w:rPr>
          <w:rFonts w:ascii="Times New Roman" w:hAnsi="Times New Roman" w:cs="Times New Roman"/>
          <w:sz w:val="24"/>
          <w:szCs w:val="24"/>
        </w:rPr>
        <w:t xml:space="preserve">IMCA </w:t>
      </w:r>
      <w:r>
        <w:rPr>
          <w:rFonts w:ascii="Times New Roman" w:hAnsi="Times New Roman" w:cs="Times New Roman"/>
          <w:sz w:val="24"/>
          <w:szCs w:val="24"/>
        </w:rPr>
        <w:t>referral form itself</w:t>
      </w:r>
      <w:r w:rsidR="009609EB">
        <w:rPr>
          <w:rFonts w:ascii="Times New Roman" w:hAnsi="Times New Roman" w:cs="Times New Roman"/>
          <w:sz w:val="24"/>
          <w:szCs w:val="24"/>
        </w:rPr>
        <w:t>, available to open and download from the ‘IMCA’ page (MHMW, no date</w:t>
      </w:r>
      <w:r w:rsidR="005A2BF6">
        <w:rPr>
          <w:rFonts w:ascii="Times New Roman" w:hAnsi="Times New Roman" w:cs="Times New Roman"/>
          <w:sz w:val="24"/>
          <w:szCs w:val="24"/>
        </w:rPr>
        <w:t xml:space="preserve">, c, no page) </w:t>
      </w:r>
      <w:r w:rsidR="00F476EB">
        <w:rPr>
          <w:rFonts w:ascii="Times New Roman" w:hAnsi="Times New Roman" w:cs="Times New Roman"/>
          <w:sz w:val="24"/>
          <w:szCs w:val="24"/>
        </w:rPr>
        <w:t xml:space="preserve">clearly states the </w:t>
      </w:r>
      <w:r w:rsidR="005A2BF6">
        <w:rPr>
          <w:rFonts w:ascii="Times New Roman" w:hAnsi="Times New Roman" w:cs="Times New Roman"/>
          <w:sz w:val="24"/>
          <w:szCs w:val="24"/>
        </w:rPr>
        <w:t>areas</w:t>
      </w:r>
      <w:r w:rsidR="00F476EB">
        <w:rPr>
          <w:rFonts w:ascii="Times New Roman" w:hAnsi="Times New Roman" w:cs="Times New Roman"/>
          <w:sz w:val="24"/>
          <w:szCs w:val="24"/>
        </w:rPr>
        <w:t xml:space="preserve"> covered by the </w:t>
      </w:r>
      <w:r w:rsidR="00360DCF">
        <w:rPr>
          <w:rFonts w:ascii="Times New Roman" w:hAnsi="Times New Roman" w:cs="Times New Roman"/>
          <w:sz w:val="24"/>
          <w:szCs w:val="24"/>
        </w:rPr>
        <w:t>service and</w:t>
      </w:r>
      <w:r w:rsidR="002D1BAE">
        <w:rPr>
          <w:rFonts w:ascii="Times New Roman" w:hAnsi="Times New Roman" w:cs="Times New Roman"/>
          <w:sz w:val="24"/>
          <w:szCs w:val="24"/>
        </w:rPr>
        <w:t xml:space="preserve"> </w:t>
      </w:r>
      <w:r w:rsidR="00F66E20">
        <w:rPr>
          <w:rFonts w:ascii="Times New Roman" w:hAnsi="Times New Roman" w:cs="Times New Roman"/>
          <w:sz w:val="24"/>
          <w:szCs w:val="24"/>
        </w:rPr>
        <w:t>states</w:t>
      </w:r>
      <w:r w:rsidR="002D1BAE">
        <w:rPr>
          <w:rFonts w:ascii="Times New Roman" w:hAnsi="Times New Roman" w:cs="Times New Roman"/>
          <w:sz w:val="24"/>
          <w:szCs w:val="24"/>
        </w:rPr>
        <w:t xml:space="preserve"> who can </w:t>
      </w:r>
      <w:r w:rsidR="00811EA8">
        <w:rPr>
          <w:rFonts w:ascii="Times New Roman" w:hAnsi="Times New Roman" w:cs="Times New Roman"/>
          <w:sz w:val="24"/>
          <w:szCs w:val="24"/>
        </w:rPr>
        <w:t>refer an individual</w:t>
      </w:r>
      <w:r w:rsidR="002D1BAE">
        <w:rPr>
          <w:rFonts w:ascii="Times New Roman" w:hAnsi="Times New Roman" w:cs="Times New Roman"/>
          <w:sz w:val="24"/>
          <w:szCs w:val="24"/>
        </w:rPr>
        <w:t xml:space="preserve"> for the IMCA service</w:t>
      </w:r>
      <w:r w:rsidR="00AC39BA">
        <w:rPr>
          <w:rFonts w:ascii="Times New Roman" w:hAnsi="Times New Roman" w:cs="Times New Roman"/>
          <w:sz w:val="24"/>
          <w:szCs w:val="24"/>
        </w:rPr>
        <w:t xml:space="preserve">: </w:t>
      </w:r>
      <w:r w:rsidR="00D029F2">
        <w:rPr>
          <w:rFonts w:ascii="Times New Roman" w:hAnsi="Times New Roman" w:cs="Times New Roman"/>
          <w:sz w:val="24"/>
          <w:szCs w:val="24"/>
        </w:rPr>
        <w:t xml:space="preserve">employees from a local health board, </w:t>
      </w:r>
      <w:r w:rsidR="00C44081">
        <w:rPr>
          <w:rFonts w:ascii="Times New Roman" w:hAnsi="Times New Roman" w:cs="Times New Roman"/>
          <w:sz w:val="24"/>
          <w:szCs w:val="24"/>
        </w:rPr>
        <w:t xml:space="preserve">NHS trust or </w:t>
      </w:r>
      <w:r w:rsidR="00697C55">
        <w:rPr>
          <w:rFonts w:ascii="Times New Roman" w:hAnsi="Times New Roman" w:cs="Times New Roman"/>
          <w:sz w:val="24"/>
          <w:szCs w:val="24"/>
        </w:rPr>
        <w:t>local authority</w:t>
      </w:r>
      <w:r w:rsidR="002D1BAE">
        <w:rPr>
          <w:rFonts w:ascii="Times New Roman" w:hAnsi="Times New Roman" w:cs="Times New Roman"/>
          <w:sz w:val="24"/>
          <w:szCs w:val="24"/>
        </w:rPr>
        <w:t xml:space="preserve">. </w:t>
      </w:r>
      <w:r w:rsidR="00CF21A3">
        <w:rPr>
          <w:rFonts w:ascii="Times New Roman" w:hAnsi="Times New Roman" w:cs="Times New Roman"/>
          <w:sz w:val="24"/>
          <w:szCs w:val="24"/>
        </w:rPr>
        <w:t xml:space="preserve">The </w:t>
      </w:r>
      <w:r w:rsidR="00B66AE5">
        <w:rPr>
          <w:rFonts w:ascii="Times New Roman" w:hAnsi="Times New Roman" w:cs="Times New Roman"/>
          <w:sz w:val="24"/>
          <w:szCs w:val="24"/>
        </w:rPr>
        <w:t xml:space="preserve">referral </w:t>
      </w:r>
      <w:r w:rsidR="00CF21A3">
        <w:rPr>
          <w:rFonts w:ascii="Times New Roman" w:hAnsi="Times New Roman" w:cs="Times New Roman"/>
          <w:sz w:val="24"/>
          <w:szCs w:val="24"/>
        </w:rPr>
        <w:t xml:space="preserve">form </w:t>
      </w:r>
      <w:r w:rsidR="008D15E3">
        <w:rPr>
          <w:rFonts w:ascii="Times New Roman" w:hAnsi="Times New Roman" w:cs="Times New Roman"/>
          <w:sz w:val="24"/>
          <w:szCs w:val="24"/>
        </w:rPr>
        <w:t xml:space="preserve">requires the referrer to have followed </w:t>
      </w:r>
      <w:r w:rsidR="0037484E">
        <w:rPr>
          <w:rFonts w:ascii="Times New Roman" w:hAnsi="Times New Roman" w:cs="Times New Roman"/>
          <w:sz w:val="24"/>
          <w:szCs w:val="24"/>
        </w:rPr>
        <w:t xml:space="preserve">proper </w:t>
      </w:r>
      <w:r w:rsidR="008D4C7A">
        <w:rPr>
          <w:rFonts w:ascii="Times New Roman" w:hAnsi="Times New Roman" w:cs="Times New Roman"/>
          <w:sz w:val="24"/>
          <w:szCs w:val="24"/>
        </w:rPr>
        <w:t xml:space="preserve">legal </w:t>
      </w:r>
      <w:r w:rsidR="008D15E3">
        <w:rPr>
          <w:rFonts w:ascii="Times New Roman" w:hAnsi="Times New Roman" w:cs="Times New Roman"/>
          <w:sz w:val="24"/>
          <w:szCs w:val="24"/>
        </w:rPr>
        <w:t xml:space="preserve">procedure by having </w:t>
      </w:r>
      <w:r w:rsidR="00490A90">
        <w:rPr>
          <w:rFonts w:ascii="Times New Roman" w:hAnsi="Times New Roman" w:cs="Times New Roman"/>
          <w:sz w:val="24"/>
          <w:szCs w:val="24"/>
        </w:rPr>
        <w:t xml:space="preserve">an </w:t>
      </w:r>
      <w:r w:rsidR="00FE6410">
        <w:rPr>
          <w:rFonts w:ascii="Times New Roman" w:hAnsi="Times New Roman" w:cs="Times New Roman"/>
          <w:sz w:val="24"/>
          <w:szCs w:val="24"/>
        </w:rPr>
        <w:t>up-to-date</w:t>
      </w:r>
      <w:r w:rsidR="00490A90">
        <w:rPr>
          <w:rFonts w:ascii="Times New Roman" w:hAnsi="Times New Roman" w:cs="Times New Roman"/>
          <w:sz w:val="24"/>
          <w:szCs w:val="24"/>
        </w:rPr>
        <w:t xml:space="preserve"> assessment of capa</w:t>
      </w:r>
      <w:r w:rsidR="00F60D7C">
        <w:rPr>
          <w:rFonts w:ascii="Times New Roman" w:hAnsi="Times New Roman" w:cs="Times New Roman"/>
          <w:sz w:val="24"/>
          <w:szCs w:val="24"/>
        </w:rPr>
        <w:t>city</w:t>
      </w:r>
      <w:r w:rsidR="00697C55">
        <w:rPr>
          <w:rFonts w:ascii="Times New Roman" w:hAnsi="Times New Roman" w:cs="Times New Roman"/>
          <w:sz w:val="24"/>
          <w:szCs w:val="24"/>
        </w:rPr>
        <w:t xml:space="preserve"> before continuing with the application</w:t>
      </w:r>
      <w:r w:rsidR="00F60D7C">
        <w:rPr>
          <w:rFonts w:ascii="Times New Roman" w:hAnsi="Times New Roman" w:cs="Times New Roman"/>
          <w:sz w:val="24"/>
          <w:szCs w:val="24"/>
        </w:rPr>
        <w:t xml:space="preserve">. </w:t>
      </w:r>
    </w:p>
    <w:p w14:paraId="5D194ED8" w14:textId="6D95AB96" w:rsidR="00E14E54" w:rsidRDefault="005120F5" w:rsidP="00114E36">
      <w:pPr>
        <w:spacing w:line="360" w:lineRule="auto"/>
        <w:jc w:val="both"/>
        <w:rPr>
          <w:rFonts w:ascii="Times New Roman" w:hAnsi="Times New Roman" w:cs="Times New Roman"/>
          <w:sz w:val="24"/>
          <w:szCs w:val="24"/>
        </w:rPr>
      </w:pPr>
      <w:r>
        <w:rPr>
          <w:rFonts w:ascii="Times New Roman" w:hAnsi="Times New Roman" w:cs="Times New Roman"/>
          <w:sz w:val="24"/>
          <w:szCs w:val="24"/>
        </w:rPr>
        <w:t>The page</w:t>
      </w:r>
      <w:r w:rsidR="00C1743A">
        <w:rPr>
          <w:rFonts w:ascii="Times New Roman" w:hAnsi="Times New Roman" w:cs="Times New Roman"/>
          <w:sz w:val="24"/>
          <w:szCs w:val="24"/>
        </w:rPr>
        <w:t xml:space="preserve"> (MHMW, no date, d, no page)</w:t>
      </w:r>
      <w:r>
        <w:rPr>
          <w:rFonts w:ascii="Times New Roman" w:hAnsi="Times New Roman" w:cs="Times New Roman"/>
          <w:sz w:val="24"/>
          <w:szCs w:val="24"/>
        </w:rPr>
        <w:t xml:space="preserve"> </w:t>
      </w:r>
      <w:r w:rsidR="00AC39BA">
        <w:rPr>
          <w:rFonts w:ascii="Times New Roman" w:hAnsi="Times New Roman" w:cs="Times New Roman"/>
          <w:sz w:val="24"/>
          <w:szCs w:val="24"/>
        </w:rPr>
        <w:t>named</w:t>
      </w:r>
      <w:r>
        <w:rPr>
          <w:rFonts w:ascii="Times New Roman" w:hAnsi="Times New Roman" w:cs="Times New Roman"/>
          <w:sz w:val="24"/>
          <w:szCs w:val="24"/>
        </w:rPr>
        <w:t xml:space="preserve"> </w:t>
      </w:r>
      <w:r w:rsidR="00CB33A2">
        <w:rPr>
          <w:rFonts w:ascii="Times New Roman" w:hAnsi="Times New Roman" w:cs="Times New Roman"/>
          <w:sz w:val="24"/>
          <w:szCs w:val="24"/>
        </w:rPr>
        <w:t>‘</w:t>
      </w:r>
      <w:r>
        <w:rPr>
          <w:rFonts w:ascii="Times New Roman" w:hAnsi="Times New Roman" w:cs="Times New Roman"/>
          <w:sz w:val="24"/>
          <w:szCs w:val="24"/>
        </w:rPr>
        <w:t>Independent Professional Advocacy</w:t>
      </w:r>
      <w:r w:rsidR="00671933">
        <w:rPr>
          <w:rFonts w:ascii="Times New Roman" w:hAnsi="Times New Roman" w:cs="Times New Roman"/>
          <w:sz w:val="24"/>
          <w:szCs w:val="24"/>
        </w:rPr>
        <w:t>’</w:t>
      </w:r>
      <w:r>
        <w:rPr>
          <w:rFonts w:ascii="Times New Roman" w:hAnsi="Times New Roman" w:cs="Times New Roman"/>
          <w:sz w:val="24"/>
          <w:szCs w:val="24"/>
        </w:rPr>
        <w:t xml:space="preserve"> (IPA) services</w:t>
      </w:r>
      <w:r w:rsidR="006A56CF">
        <w:rPr>
          <w:rFonts w:ascii="Times New Roman" w:hAnsi="Times New Roman" w:cs="Times New Roman"/>
          <w:sz w:val="24"/>
          <w:szCs w:val="24"/>
        </w:rPr>
        <w:t xml:space="preserve"> </w:t>
      </w:r>
      <w:r w:rsidR="00D14CDC">
        <w:rPr>
          <w:rFonts w:ascii="Times New Roman" w:hAnsi="Times New Roman" w:cs="Times New Roman"/>
          <w:sz w:val="24"/>
          <w:szCs w:val="24"/>
        </w:rPr>
        <w:t xml:space="preserve">is again </w:t>
      </w:r>
      <w:r w:rsidR="00073BC1">
        <w:rPr>
          <w:rFonts w:ascii="Times New Roman" w:hAnsi="Times New Roman" w:cs="Times New Roman"/>
          <w:sz w:val="24"/>
          <w:szCs w:val="24"/>
        </w:rPr>
        <w:t>compliant with</w:t>
      </w:r>
      <w:r w:rsidR="00EB1231">
        <w:rPr>
          <w:rFonts w:ascii="Times New Roman" w:hAnsi="Times New Roman" w:cs="Times New Roman"/>
          <w:sz w:val="24"/>
          <w:szCs w:val="24"/>
        </w:rPr>
        <w:t xml:space="preserve"> Clarity of Purpose</w:t>
      </w:r>
      <w:r w:rsidR="00073BC1">
        <w:rPr>
          <w:rFonts w:ascii="Times New Roman" w:hAnsi="Times New Roman" w:cs="Times New Roman"/>
          <w:sz w:val="24"/>
          <w:szCs w:val="24"/>
        </w:rPr>
        <w:t xml:space="preserve"> requirement</w:t>
      </w:r>
      <w:r w:rsidR="00D14FAB">
        <w:rPr>
          <w:rFonts w:ascii="Times New Roman" w:hAnsi="Times New Roman" w:cs="Times New Roman"/>
          <w:sz w:val="24"/>
          <w:szCs w:val="24"/>
        </w:rPr>
        <w:t>s</w:t>
      </w:r>
      <w:r w:rsidR="003D0191">
        <w:rPr>
          <w:rFonts w:ascii="Times New Roman" w:hAnsi="Times New Roman" w:cs="Times New Roman"/>
          <w:sz w:val="24"/>
          <w:szCs w:val="24"/>
        </w:rPr>
        <w:t xml:space="preserve"> re</w:t>
      </w:r>
      <w:r w:rsidR="001E7232">
        <w:rPr>
          <w:rFonts w:ascii="Times New Roman" w:hAnsi="Times New Roman" w:cs="Times New Roman"/>
          <w:sz w:val="24"/>
          <w:szCs w:val="24"/>
        </w:rPr>
        <w:t>garding ‘boundaries’ (</w:t>
      </w:r>
      <w:r w:rsidR="00B22627">
        <w:rPr>
          <w:rFonts w:ascii="Times New Roman" w:hAnsi="Times New Roman" w:cs="Times New Roman"/>
          <w:sz w:val="24"/>
          <w:szCs w:val="24"/>
        </w:rPr>
        <w:t xml:space="preserve">see </w:t>
      </w:r>
      <w:r w:rsidR="001E7232">
        <w:rPr>
          <w:rFonts w:ascii="Times New Roman" w:hAnsi="Times New Roman" w:cs="Times New Roman"/>
          <w:sz w:val="24"/>
          <w:szCs w:val="24"/>
        </w:rPr>
        <w:t xml:space="preserve">Appendix </w:t>
      </w:r>
      <w:r w:rsidR="00B22627">
        <w:rPr>
          <w:rFonts w:ascii="Times New Roman" w:hAnsi="Times New Roman" w:cs="Times New Roman"/>
          <w:sz w:val="24"/>
          <w:szCs w:val="24"/>
        </w:rPr>
        <w:t>1</w:t>
      </w:r>
      <w:r w:rsidR="001E7232">
        <w:rPr>
          <w:rFonts w:ascii="Times New Roman" w:hAnsi="Times New Roman" w:cs="Times New Roman"/>
          <w:sz w:val="24"/>
          <w:szCs w:val="24"/>
        </w:rPr>
        <w:t>)</w:t>
      </w:r>
      <w:r w:rsidR="00EB1231">
        <w:rPr>
          <w:rFonts w:ascii="Times New Roman" w:hAnsi="Times New Roman" w:cs="Times New Roman"/>
          <w:sz w:val="24"/>
          <w:szCs w:val="24"/>
        </w:rPr>
        <w:t xml:space="preserve">.  </w:t>
      </w:r>
      <w:r w:rsidR="004A548A">
        <w:rPr>
          <w:rFonts w:ascii="Times New Roman" w:hAnsi="Times New Roman" w:cs="Times New Roman"/>
          <w:sz w:val="24"/>
          <w:szCs w:val="24"/>
        </w:rPr>
        <w:t>This page</w:t>
      </w:r>
      <w:r w:rsidR="00C06A76">
        <w:rPr>
          <w:rFonts w:ascii="Times New Roman" w:hAnsi="Times New Roman" w:cs="Times New Roman"/>
          <w:sz w:val="24"/>
          <w:szCs w:val="24"/>
        </w:rPr>
        <w:t xml:space="preserve"> (MHMW, no date, d, no page)</w:t>
      </w:r>
      <w:r w:rsidR="004A548A">
        <w:rPr>
          <w:rFonts w:ascii="Times New Roman" w:hAnsi="Times New Roman" w:cs="Times New Roman"/>
          <w:sz w:val="24"/>
          <w:szCs w:val="24"/>
        </w:rPr>
        <w:t xml:space="preserve"> sets out what </w:t>
      </w:r>
      <w:r w:rsidR="00317F39">
        <w:rPr>
          <w:rFonts w:ascii="Times New Roman" w:hAnsi="Times New Roman" w:cs="Times New Roman"/>
          <w:sz w:val="24"/>
          <w:szCs w:val="24"/>
        </w:rPr>
        <w:t>the service is</w:t>
      </w:r>
      <w:r w:rsidR="00611819">
        <w:rPr>
          <w:rFonts w:ascii="Times New Roman" w:hAnsi="Times New Roman" w:cs="Times New Roman"/>
          <w:sz w:val="24"/>
          <w:szCs w:val="24"/>
        </w:rPr>
        <w:t>, the legislation they work within</w:t>
      </w:r>
      <w:r w:rsidR="00BE40F0">
        <w:rPr>
          <w:rFonts w:ascii="Times New Roman" w:hAnsi="Times New Roman" w:cs="Times New Roman"/>
          <w:sz w:val="24"/>
          <w:szCs w:val="24"/>
        </w:rPr>
        <w:t>,</w:t>
      </w:r>
      <w:r w:rsidR="00317F39">
        <w:rPr>
          <w:rFonts w:ascii="Times New Roman" w:hAnsi="Times New Roman" w:cs="Times New Roman"/>
          <w:sz w:val="24"/>
          <w:szCs w:val="24"/>
        </w:rPr>
        <w:t xml:space="preserve"> and who it is open to</w:t>
      </w:r>
      <w:r w:rsidR="005519AA">
        <w:rPr>
          <w:rFonts w:ascii="Times New Roman" w:hAnsi="Times New Roman" w:cs="Times New Roman"/>
          <w:sz w:val="24"/>
          <w:szCs w:val="24"/>
        </w:rPr>
        <w:t>.  As the service operates across three local authorities</w:t>
      </w:r>
      <w:r w:rsidR="00403575">
        <w:rPr>
          <w:rFonts w:ascii="Times New Roman" w:hAnsi="Times New Roman" w:cs="Times New Roman"/>
          <w:sz w:val="24"/>
          <w:szCs w:val="24"/>
        </w:rPr>
        <w:t xml:space="preserve">, it provides information </w:t>
      </w:r>
      <w:r w:rsidR="00095FFD">
        <w:rPr>
          <w:rFonts w:ascii="Times New Roman" w:hAnsi="Times New Roman" w:cs="Times New Roman"/>
          <w:sz w:val="24"/>
          <w:szCs w:val="24"/>
        </w:rPr>
        <w:t>for</w:t>
      </w:r>
      <w:r w:rsidR="00403575">
        <w:rPr>
          <w:rFonts w:ascii="Times New Roman" w:hAnsi="Times New Roman" w:cs="Times New Roman"/>
          <w:sz w:val="24"/>
          <w:szCs w:val="24"/>
        </w:rPr>
        <w:t xml:space="preserve"> each of the areas covered: </w:t>
      </w:r>
      <w:r w:rsidR="002B2626">
        <w:rPr>
          <w:rFonts w:ascii="Times New Roman" w:hAnsi="Times New Roman" w:cs="Times New Roman"/>
          <w:sz w:val="24"/>
          <w:szCs w:val="24"/>
        </w:rPr>
        <w:t xml:space="preserve">one for Bridgend, one for </w:t>
      </w:r>
      <w:r w:rsidR="002B2626">
        <w:rPr>
          <w:rFonts w:ascii="Times New Roman" w:hAnsi="Times New Roman" w:cs="Times New Roman"/>
          <w:sz w:val="24"/>
          <w:szCs w:val="24"/>
        </w:rPr>
        <w:lastRenderedPageBreak/>
        <w:t>Neath Port Talbot, and one for Swansea.</w:t>
      </w:r>
      <w:r w:rsidR="00F16C34">
        <w:rPr>
          <w:rFonts w:ascii="Times New Roman" w:hAnsi="Times New Roman" w:cs="Times New Roman"/>
          <w:sz w:val="24"/>
          <w:szCs w:val="24"/>
        </w:rPr>
        <w:t xml:space="preserve">  Each of these three services operate</w:t>
      </w:r>
      <w:r w:rsidR="000724FE">
        <w:rPr>
          <w:rFonts w:ascii="Times New Roman" w:hAnsi="Times New Roman" w:cs="Times New Roman"/>
          <w:sz w:val="24"/>
          <w:szCs w:val="24"/>
        </w:rPr>
        <w:t>s</w:t>
      </w:r>
      <w:r w:rsidR="00F16C34">
        <w:rPr>
          <w:rFonts w:ascii="Times New Roman" w:hAnsi="Times New Roman" w:cs="Times New Roman"/>
          <w:sz w:val="24"/>
          <w:szCs w:val="24"/>
        </w:rPr>
        <w:t xml:space="preserve"> slightly differently which is eviden</w:t>
      </w:r>
      <w:r w:rsidR="002F0357">
        <w:rPr>
          <w:rFonts w:ascii="Times New Roman" w:hAnsi="Times New Roman" w:cs="Times New Roman"/>
          <w:sz w:val="24"/>
          <w:szCs w:val="24"/>
        </w:rPr>
        <w:t>ced</w:t>
      </w:r>
      <w:r w:rsidR="00F16C34">
        <w:rPr>
          <w:rFonts w:ascii="Times New Roman" w:hAnsi="Times New Roman" w:cs="Times New Roman"/>
          <w:sz w:val="24"/>
          <w:szCs w:val="24"/>
        </w:rPr>
        <w:t xml:space="preserve"> </w:t>
      </w:r>
      <w:r w:rsidR="00934ECA">
        <w:rPr>
          <w:rFonts w:ascii="Times New Roman" w:hAnsi="Times New Roman" w:cs="Times New Roman"/>
          <w:sz w:val="24"/>
          <w:szCs w:val="24"/>
        </w:rPr>
        <w:t xml:space="preserve">by the </w:t>
      </w:r>
      <w:r w:rsidR="00681B6C">
        <w:rPr>
          <w:rFonts w:ascii="Times New Roman" w:hAnsi="Times New Roman" w:cs="Times New Roman"/>
          <w:sz w:val="24"/>
          <w:szCs w:val="24"/>
        </w:rPr>
        <w:t>language</w:t>
      </w:r>
      <w:r w:rsidR="00934ECA">
        <w:rPr>
          <w:rFonts w:ascii="Times New Roman" w:hAnsi="Times New Roman" w:cs="Times New Roman"/>
          <w:sz w:val="24"/>
          <w:szCs w:val="24"/>
        </w:rPr>
        <w:t xml:space="preserve"> used. </w:t>
      </w:r>
      <w:r w:rsidR="00AD2240">
        <w:rPr>
          <w:rFonts w:ascii="Times New Roman" w:hAnsi="Times New Roman" w:cs="Times New Roman"/>
          <w:sz w:val="24"/>
          <w:szCs w:val="24"/>
        </w:rPr>
        <w:t xml:space="preserve">There are </w:t>
      </w:r>
      <w:r w:rsidR="00034B16">
        <w:rPr>
          <w:rFonts w:ascii="Times New Roman" w:hAnsi="Times New Roman" w:cs="Times New Roman"/>
          <w:sz w:val="24"/>
          <w:szCs w:val="24"/>
        </w:rPr>
        <w:t>links to referral form</w:t>
      </w:r>
      <w:r w:rsidR="007E7AEB">
        <w:rPr>
          <w:rFonts w:ascii="Times New Roman" w:hAnsi="Times New Roman" w:cs="Times New Roman"/>
          <w:sz w:val="24"/>
          <w:szCs w:val="24"/>
        </w:rPr>
        <w:t>s</w:t>
      </w:r>
      <w:r w:rsidR="00034B16">
        <w:rPr>
          <w:rFonts w:ascii="Times New Roman" w:hAnsi="Times New Roman" w:cs="Times New Roman"/>
          <w:sz w:val="24"/>
          <w:szCs w:val="24"/>
        </w:rPr>
        <w:t xml:space="preserve"> </w:t>
      </w:r>
      <w:r w:rsidR="000233D9">
        <w:rPr>
          <w:rFonts w:ascii="Times New Roman" w:hAnsi="Times New Roman" w:cs="Times New Roman"/>
          <w:sz w:val="24"/>
          <w:szCs w:val="24"/>
        </w:rPr>
        <w:t xml:space="preserve">for </w:t>
      </w:r>
      <w:r w:rsidR="006C2DE0">
        <w:rPr>
          <w:rFonts w:ascii="Times New Roman" w:hAnsi="Times New Roman" w:cs="Times New Roman"/>
          <w:sz w:val="24"/>
          <w:szCs w:val="24"/>
        </w:rPr>
        <w:t>the</w:t>
      </w:r>
      <w:r w:rsidR="000233D9">
        <w:rPr>
          <w:rFonts w:ascii="Times New Roman" w:hAnsi="Times New Roman" w:cs="Times New Roman"/>
          <w:sz w:val="24"/>
          <w:szCs w:val="24"/>
        </w:rPr>
        <w:t xml:space="preserve"> </w:t>
      </w:r>
      <w:r w:rsidR="00CC3D29">
        <w:rPr>
          <w:rFonts w:ascii="Times New Roman" w:hAnsi="Times New Roman" w:cs="Times New Roman"/>
          <w:sz w:val="24"/>
          <w:szCs w:val="24"/>
        </w:rPr>
        <w:t>different area</w:t>
      </w:r>
      <w:r w:rsidR="006C2DE0">
        <w:rPr>
          <w:rFonts w:ascii="Times New Roman" w:hAnsi="Times New Roman" w:cs="Times New Roman"/>
          <w:sz w:val="24"/>
          <w:szCs w:val="24"/>
        </w:rPr>
        <w:t>s</w:t>
      </w:r>
      <w:r w:rsidR="00212BDE">
        <w:rPr>
          <w:rFonts w:ascii="Times New Roman" w:hAnsi="Times New Roman" w:cs="Times New Roman"/>
          <w:sz w:val="24"/>
          <w:szCs w:val="24"/>
        </w:rPr>
        <w:t xml:space="preserve"> (MHMW, no date, d, no page)</w:t>
      </w:r>
      <w:r w:rsidR="000233D9">
        <w:rPr>
          <w:rFonts w:ascii="Times New Roman" w:hAnsi="Times New Roman" w:cs="Times New Roman"/>
          <w:sz w:val="24"/>
          <w:szCs w:val="24"/>
        </w:rPr>
        <w:t>.</w:t>
      </w:r>
      <w:r w:rsidR="00432B89">
        <w:rPr>
          <w:rFonts w:ascii="Times New Roman" w:hAnsi="Times New Roman" w:cs="Times New Roman"/>
          <w:sz w:val="24"/>
          <w:szCs w:val="24"/>
        </w:rPr>
        <w:t xml:space="preserve">  </w:t>
      </w:r>
      <w:r w:rsidR="00727BD4">
        <w:rPr>
          <w:rFonts w:ascii="Times New Roman" w:hAnsi="Times New Roman" w:cs="Times New Roman"/>
          <w:sz w:val="24"/>
          <w:szCs w:val="24"/>
        </w:rPr>
        <w:t xml:space="preserve">The IPA </w:t>
      </w:r>
      <w:r w:rsidR="00E675D6">
        <w:rPr>
          <w:rFonts w:ascii="Times New Roman" w:hAnsi="Times New Roman" w:cs="Times New Roman"/>
          <w:sz w:val="24"/>
          <w:szCs w:val="24"/>
        </w:rPr>
        <w:t>service referral form</w:t>
      </w:r>
      <w:r w:rsidR="00FD0929">
        <w:rPr>
          <w:rFonts w:ascii="Times New Roman" w:hAnsi="Times New Roman" w:cs="Times New Roman"/>
          <w:sz w:val="24"/>
          <w:szCs w:val="24"/>
        </w:rPr>
        <w:t xml:space="preserve">, which can be </w:t>
      </w:r>
      <w:r w:rsidR="007120C7">
        <w:rPr>
          <w:rFonts w:ascii="Times New Roman" w:hAnsi="Times New Roman" w:cs="Times New Roman"/>
          <w:sz w:val="24"/>
          <w:szCs w:val="24"/>
        </w:rPr>
        <w:t xml:space="preserve">opened and </w:t>
      </w:r>
      <w:r w:rsidR="00FD0929">
        <w:rPr>
          <w:rFonts w:ascii="Times New Roman" w:hAnsi="Times New Roman" w:cs="Times New Roman"/>
          <w:sz w:val="24"/>
          <w:szCs w:val="24"/>
        </w:rPr>
        <w:t>downloaded from the ‘IPA’ page</w:t>
      </w:r>
      <w:r w:rsidR="00212BDE">
        <w:rPr>
          <w:rFonts w:ascii="Times New Roman" w:hAnsi="Times New Roman" w:cs="Times New Roman"/>
          <w:sz w:val="24"/>
          <w:szCs w:val="24"/>
        </w:rPr>
        <w:t xml:space="preserve"> (</w:t>
      </w:r>
      <w:r w:rsidR="00E67608">
        <w:rPr>
          <w:rFonts w:ascii="Times New Roman" w:hAnsi="Times New Roman" w:cs="Times New Roman"/>
          <w:sz w:val="24"/>
          <w:szCs w:val="24"/>
        </w:rPr>
        <w:t>MHMW, no date, d, no page</w:t>
      </w:r>
      <w:r w:rsidR="00212BDE">
        <w:rPr>
          <w:rFonts w:ascii="Times New Roman" w:hAnsi="Times New Roman" w:cs="Times New Roman"/>
          <w:sz w:val="24"/>
          <w:szCs w:val="24"/>
        </w:rPr>
        <w:t>)</w:t>
      </w:r>
      <w:r w:rsidR="00E675D6">
        <w:rPr>
          <w:rFonts w:ascii="Times New Roman" w:hAnsi="Times New Roman" w:cs="Times New Roman"/>
          <w:sz w:val="24"/>
          <w:szCs w:val="24"/>
        </w:rPr>
        <w:t xml:space="preserve"> reiterate</w:t>
      </w:r>
      <w:r w:rsidR="00E67608">
        <w:rPr>
          <w:rFonts w:ascii="Times New Roman" w:hAnsi="Times New Roman" w:cs="Times New Roman"/>
          <w:sz w:val="24"/>
          <w:szCs w:val="24"/>
        </w:rPr>
        <w:t>s</w:t>
      </w:r>
      <w:r w:rsidR="00E675D6">
        <w:rPr>
          <w:rFonts w:ascii="Times New Roman" w:hAnsi="Times New Roman" w:cs="Times New Roman"/>
          <w:sz w:val="24"/>
          <w:szCs w:val="24"/>
        </w:rPr>
        <w:t xml:space="preserve"> </w:t>
      </w:r>
      <w:r w:rsidR="007524E9">
        <w:rPr>
          <w:rFonts w:ascii="Times New Roman" w:hAnsi="Times New Roman" w:cs="Times New Roman"/>
          <w:sz w:val="24"/>
          <w:szCs w:val="24"/>
        </w:rPr>
        <w:t xml:space="preserve">that the service is subject to </w:t>
      </w:r>
      <w:r w:rsidR="00CA083A">
        <w:rPr>
          <w:rFonts w:ascii="Times New Roman" w:hAnsi="Times New Roman" w:cs="Times New Roman"/>
          <w:sz w:val="24"/>
          <w:szCs w:val="24"/>
        </w:rPr>
        <w:t>eligibility</w:t>
      </w:r>
      <w:r w:rsidR="00A55169">
        <w:rPr>
          <w:rFonts w:ascii="Times New Roman" w:hAnsi="Times New Roman" w:cs="Times New Roman"/>
          <w:sz w:val="24"/>
          <w:szCs w:val="24"/>
        </w:rPr>
        <w:t xml:space="preserve"> </w:t>
      </w:r>
      <w:r w:rsidR="00A15362">
        <w:rPr>
          <w:rFonts w:ascii="Times New Roman" w:hAnsi="Times New Roman" w:cs="Times New Roman"/>
          <w:sz w:val="24"/>
          <w:szCs w:val="24"/>
        </w:rPr>
        <w:t>parameters set</w:t>
      </w:r>
      <w:r w:rsidR="00A55169">
        <w:rPr>
          <w:rFonts w:ascii="Times New Roman" w:hAnsi="Times New Roman" w:cs="Times New Roman"/>
          <w:sz w:val="24"/>
          <w:szCs w:val="24"/>
        </w:rPr>
        <w:t xml:space="preserve"> </w:t>
      </w:r>
      <w:r w:rsidR="00942E6E">
        <w:rPr>
          <w:rFonts w:ascii="Times New Roman" w:hAnsi="Times New Roman" w:cs="Times New Roman"/>
          <w:sz w:val="24"/>
          <w:szCs w:val="24"/>
        </w:rPr>
        <w:t>by</w:t>
      </w:r>
      <w:r w:rsidR="00A55169">
        <w:rPr>
          <w:rFonts w:ascii="Times New Roman" w:hAnsi="Times New Roman" w:cs="Times New Roman"/>
          <w:sz w:val="24"/>
          <w:szCs w:val="24"/>
        </w:rPr>
        <w:t xml:space="preserve"> the Social Services and Well-being (Wales) Act (</w:t>
      </w:r>
      <w:r w:rsidR="003C78EB">
        <w:rPr>
          <w:rFonts w:ascii="Times New Roman" w:hAnsi="Times New Roman" w:cs="Times New Roman"/>
          <w:sz w:val="24"/>
          <w:szCs w:val="24"/>
        </w:rPr>
        <w:t>2014</w:t>
      </w:r>
      <w:r w:rsidR="00A55169">
        <w:rPr>
          <w:rFonts w:ascii="Times New Roman" w:hAnsi="Times New Roman" w:cs="Times New Roman"/>
          <w:sz w:val="24"/>
          <w:szCs w:val="24"/>
        </w:rPr>
        <w:t>)</w:t>
      </w:r>
      <w:r w:rsidR="00EA39FA">
        <w:rPr>
          <w:rFonts w:ascii="Times New Roman" w:hAnsi="Times New Roman" w:cs="Times New Roman"/>
          <w:sz w:val="24"/>
          <w:szCs w:val="24"/>
        </w:rPr>
        <w:t xml:space="preserve"> </w:t>
      </w:r>
      <w:r w:rsidR="00AA71E0">
        <w:rPr>
          <w:rFonts w:ascii="Times New Roman" w:hAnsi="Times New Roman" w:cs="Times New Roman"/>
          <w:sz w:val="24"/>
          <w:szCs w:val="24"/>
        </w:rPr>
        <w:t>and states clearly and plainly what the service does not offer.  The</w:t>
      </w:r>
      <w:r w:rsidR="00E86287">
        <w:rPr>
          <w:rFonts w:ascii="Times New Roman" w:hAnsi="Times New Roman" w:cs="Times New Roman"/>
          <w:sz w:val="24"/>
          <w:szCs w:val="24"/>
        </w:rPr>
        <w:t xml:space="preserve"> form makes it clear that the IPA service is not </w:t>
      </w:r>
      <w:r w:rsidR="00F108DA">
        <w:rPr>
          <w:rFonts w:ascii="Times New Roman" w:hAnsi="Times New Roman" w:cs="Times New Roman"/>
          <w:sz w:val="24"/>
          <w:szCs w:val="24"/>
        </w:rPr>
        <w:t xml:space="preserve">a befriending, counselling, </w:t>
      </w:r>
      <w:r w:rsidR="00B4343B">
        <w:rPr>
          <w:rFonts w:ascii="Times New Roman" w:hAnsi="Times New Roman" w:cs="Times New Roman"/>
          <w:sz w:val="24"/>
          <w:szCs w:val="24"/>
        </w:rPr>
        <w:t xml:space="preserve">mediation, </w:t>
      </w:r>
      <w:r w:rsidR="00285126">
        <w:rPr>
          <w:rFonts w:ascii="Times New Roman" w:hAnsi="Times New Roman" w:cs="Times New Roman"/>
          <w:sz w:val="24"/>
          <w:szCs w:val="24"/>
        </w:rPr>
        <w:t>advisory, or legal support service (</w:t>
      </w:r>
      <w:r w:rsidR="00767CBE">
        <w:rPr>
          <w:rFonts w:ascii="Times New Roman" w:hAnsi="Times New Roman" w:cs="Times New Roman"/>
          <w:sz w:val="24"/>
          <w:szCs w:val="24"/>
        </w:rPr>
        <w:t>MHMW, no date, d, no page</w:t>
      </w:r>
      <w:r w:rsidR="00285126">
        <w:rPr>
          <w:rFonts w:ascii="Times New Roman" w:hAnsi="Times New Roman" w:cs="Times New Roman"/>
          <w:sz w:val="24"/>
          <w:szCs w:val="24"/>
        </w:rPr>
        <w:t>)</w:t>
      </w:r>
      <w:r w:rsidR="00A16F62">
        <w:rPr>
          <w:rFonts w:ascii="Times New Roman" w:hAnsi="Times New Roman" w:cs="Times New Roman"/>
          <w:sz w:val="24"/>
          <w:szCs w:val="24"/>
        </w:rPr>
        <w:t>.</w:t>
      </w:r>
    </w:p>
    <w:p w14:paraId="6865726F" w14:textId="4860770E" w:rsidR="00A16F62" w:rsidRDefault="00A16F62" w:rsidP="00114E36">
      <w:pPr>
        <w:spacing w:line="360" w:lineRule="auto"/>
        <w:jc w:val="both"/>
        <w:rPr>
          <w:rFonts w:ascii="Times New Roman" w:hAnsi="Times New Roman" w:cs="Times New Roman"/>
          <w:sz w:val="24"/>
          <w:szCs w:val="24"/>
        </w:rPr>
      </w:pPr>
      <w:r>
        <w:rPr>
          <w:rFonts w:ascii="Times New Roman" w:hAnsi="Times New Roman" w:cs="Times New Roman"/>
          <w:sz w:val="24"/>
          <w:szCs w:val="24"/>
        </w:rPr>
        <w:t>As the Welsh Government (2011, p.50)</w:t>
      </w:r>
      <w:r w:rsidR="000428E5">
        <w:rPr>
          <w:rFonts w:ascii="Times New Roman" w:hAnsi="Times New Roman" w:cs="Times New Roman"/>
          <w:sz w:val="24"/>
          <w:szCs w:val="24"/>
        </w:rPr>
        <w:t xml:space="preserve"> advises service providers </w:t>
      </w:r>
      <w:r w:rsidR="003A55C5">
        <w:rPr>
          <w:rFonts w:ascii="Times New Roman" w:hAnsi="Times New Roman" w:cs="Times New Roman"/>
          <w:sz w:val="24"/>
          <w:szCs w:val="24"/>
        </w:rPr>
        <w:t>offer</w:t>
      </w:r>
      <w:r w:rsidR="00B7060B">
        <w:rPr>
          <w:rFonts w:ascii="Times New Roman" w:hAnsi="Times New Roman" w:cs="Times New Roman"/>
          <w:sz w:val="24"/>
          <w:szCs w:val="24"/>
        </w:rPr>
        <w:t xml:space="preserve"> </w:t>
      </w:r>
      <w:r w:rsidR="00B917A2">
        <w:rPr>
          <w:rFonts w:ascii="Times New Roman" w:hAnsi="Times New Roman" w:cs="Times New Roman"/>
          <w:sz w:val="24"/>
          <w:szCs w:val="24"/>
        </w:rPr>
        <w:t xml:space="preserve">alternative </w:t>
      </w:r>
      <w:r w:rsidR="000428E5">
        <w:rPr>
          <w:rFonts w:ascii="Times New Roman" w:hAnsi="Times New Roman" w:cs="Times New Roman"/>
          <w:sz w:val="24"/>
          <w:szCs w:val="24"/>
        </w:rPr>
        <w:t xml:space="preserve">information for </w:t>
      </w:r>
      <w:r w:rsidR="00F46EFE">
        <w:rPr>
          <w:rFonts w:ascii="Times New Roman" w:hAnsi="Times New Roman" w:cs="Times New Roman"/>
          <w:sz w:val="24"/>
          <w:szCs w:val="24"/>
        </w:rPr>
        <w:t>individuals</w:t>
      </w:r>
      <w:r w:rsidR="000428E5">
        <w:rPr>
          <w:rFonts w:ascii="Times New Roman" w:hAnsi="Times New Roman" w:cs="Times New Roman"/>
          <w:sz w:val="24"/>
          <w:szCs w:val="24"/>
        </w:rPr>
        <w:t xml:space="preserve"> who </w:t>
      </w:r>
      <w:r w:rsidR="001873C4">
        <w:rPr>
          <w:rFonts w:ascii="Times New Roman" w:hAnsi="Times New Roman" w:cs="Times New Roman"/>
          <w:sz w:val="24"/>
          <w:szCs w:val="24"/>
        </w:rPr>
        <w:t>are not eligible for</w:t>
      </w:r>
      <w:r w:rsidR="000428E5">
        <w:rPr>
          <w:rFonts w:ascii="Times New Roman" w:hAnsi="Times New Roman" w:cs="Times New Roman"/>
          <w:sz w:val="24"/>
          <w:szCs w:val="24"/>
        </w:rPr>
        <w:t xml:space="preserve"> statutory advocacy services</w:t>
      </w:r>
      <w:r w:rsidR="00902D94">
        <w:rPr>
          <w:rFonts w:ascii="Times New Roman" w:hAnsi="Times New Roman" w:cs="Times New Roman"/>
          <w:sz w:val="24"/>
          <w:szCs w:val="24"/>
        </w:rPr>
        <w:t>;</w:t>
      </w:r>
      <w:r w:rsidR="00F54EC2">
        <w:rPr>
          <w:rFonts w:ascii="Times New Roman" w:hAnsi="Times New Roman" w:cs="Times New Roman"/>
          <w:sz w:val="24"/>
          <w:szCs w:val="24"/>
        </w:rPr>
        <w:t xml:space="preserve"> MHMW includes this on their website </w:t>
      </w:r>
      <w:r w:rsidR="00AB24CA">
        <w:rPr>
          <w:rFonts w:ascii="Times New Roman" w:hAnsi="Times New Roman" w:cs="Times New Roman"/>
          <w:sz w:val="24"/>
          <w:szCs w:val="24"/>
        </w:rPr>
        <w:t xml:space="preserve">under the heading </w:t>
      </w:r>
      <w:r w:rsidR="00B9565B">
        <w:rPr>
          <w:rFonts w:ascii="Times New Roman" w:hAnsi="Times New Roman" w:cs="Times New Roman"/>
          <w:sz w:val="24"/>
          <w:szCs w:val="24"/>
        </w:rPr>
        <w:t>‘</w:t>
      </w:r>
      <w:r w:rsidR="00AB24CA">
        <w:rPr>
          <w:rFonts w:ascii="Times New Roman" w:hAnsi="Times New Roman" w:cs="Times New Roman"/>
          <w:sz w:val="24"/>
          <w:szCs w:val="24"/>
        </w:rPr>
        <w:t>Professional Independent Advocacy</w:t>
      </w:r>
      <w:r w:rsidR="00B9565B">
        <w:rPr>
          <w:rFonts w:ascii="Times New Roman" w:hAnsi="Times New Roman" w:cs="Times New Roman"/>
          <w:sz w:val="24"/>
          <w:szCs w:val="24"/>
        </w:rPr>
        <w:t>’ (PIA) (MHMW</w:t>
      </w:r>
      <w:r w:rsidR="00C40EE8">
        <w:rPr>
          <w:rFonts w:ascii="Times New Roman" w:hAnsi="Times New Roman" w:cs="Times New Roman"/>
          <w:sz w:val="24"/>
          <w:szCs w:val="24"/>
        </w:rPr>
        <w:t>, no date, e, no page</w:t>
      </w:r>
      <w:r w:rsidR="00B9565B">
        <w:rPr>
          <w:rFonts w:ascii="Times New Roman" w:hAnsi="Times New Roman" w:cs="Times New Roman"/>
          <w:sz w:val="24"/>
          <w:szCs w:val="24"/>
        </w:rPr>
        <w:t>)</w:t>
      </w:r>
      <w:r w:rsidR="000137D0">
        <w:rPr>
          <w:rFonts w:ascii="Times New Roman" w:hAnsi="Times New Roman" w:cs="Times New Roman"/>
          <w:sz w:val="24"/>
          <w:szCs w:val="24"/>
        </w:rPr>
        <w:t xml:space="preserve">. </w:t>
      </w:r>
      <w:r w:rsidR="00842997">
        <w:rPr>
          <w:rFonts w:ascii="Times New Roman" w:hAnsi="Times New Roman" w:cs="Times New Roman"/>
          <w:sz w:val="24"/>
          <w:szCs w:val="24"/>
        </w:rPr>
        <w:t>Again,</w:t>
      </w:r>
      <w:r w:rsidR="00326E29">
        <w:rPr>
          <w:rFonts w:ascii="Times New Roman" w:hAnsi="Times New Roman" w:cs="Times New Roman"/>
          <w:sz w:val="24"/>
          <w:szCs w:val="24"/>
        </w:rPr>
        <w:t xml:space="preserve"> the page</w:t>
      </w:r>
      <w:r w:rsidR="005E212D">
        <w:rPr>
          <w:rFonts w:ascii="Times New Roman" w:hAnsi="Times New Roman" w:cs="Times New Roman"/>
          <w:sz w:val="24"/>
          <w:szCs w:val="24"/>
        </w:rPr>
        <w:t xml:space="preserve"> (MHMW, no date, e, no page)</w:t>
      </w:r>
      <w:r w:rsidR="00326E29">
        <w:rPr>
          <w:rFonts w:ascii="Times New Roman" w:hAnsi="Times New Roman" w:cs="Times New Roman"/>
          <w:sz w:val="24"/>
          <w:szCs w:val="24"/>
        </w:rPr>
        <w:t xml:space="preserve"> is clear in setting out what the service is and is not</w:t>
      </w:r>
      <w:r w:rsidR="00B11B54">
        <w:rPr>
          <w:rFonts w:ascii="Times New Roman" w:hAnsi="Times New Roman" w:cs="Times New Roman"/>
          <w:sz w:val="24"/>
          <w:szCs w:val="24"/>
        </w:rPr>
        <w:t xml:space="preserve">, </w:t>
      </w:r>
      <w:r w:rsidR="00BC4B26">
        <w:rPr>
          <w:rFonts w:ascii="Times New Roman" w:hAnsi="Times New Roman" w:cs="Times New Roman"/>
          <w:sz w:val="24"/>
          <w:szCs w:val="24"/>
        </w:rPr>
        <w:t xml:space="preserve">in line with the </w:t>
      </w:r>
      <w:r w:rsidR="00DA38C9">
        <w:rPr>
          <w:rFonts w:ascii="Times New Roman" w:hAnsi="Times New Roman" w:cs="Times New Roman"/>
          <w:sz w:val="24"/>
          <w:szCs w:val="24"/>
        </w:rPr>
        <w:t>AC’s</w:t>
      </w:r>
      <w:r w:rsidR="00C2640E">
        <w:rPr>
          <w:rFonts w:ascii="Times New Roman" w:hAnsi="Times New Roman" w:cs="Times New Roman"/>
          <w:sz w:val="24"/>
          <w:szCs w:val="24"/>
        </w:rPr>
        <w:t xml:space="preserve"> Clarity of Purpose</w:t>
      </w:r>
      <w:r w:rsidR="00C865D2">
        <w:rPr>
          <w:rFonts w:ascii="Times New Roman" w:hAnsi="Times New Roman" w:cs="Times New Roman"/>
          <w:sz w:val="24"/>
          <w:szCs w:val="24"/>
        </w:rPr>
        <w:t xml:space="preserve"> remit</w:t>
      </w:r>
      <w:r w:rsidR="00C2640E">
        <w:rPr>
          <w:rFonts w:ascii="Times New Roman" w:hAnsi="Times New Roman" w:cs="Times New Roman"/>
          <w:sz w:val="24"/>
          <w:szCs w:val="24"/>
        </w:rPr>
        <w:t xml:space="preserve"> </w:t>
      </w:r>
      <w:r w:rsidR="00B11B54">
        <w:rPr>
          <w:rFonts w:ascii="Times New Roman" w:hAnsi="Times New Roman" w:cs="Times New Roman"/>
          <w:sz w:val="24"/>
          <w:szCs w:val="24"/>
        </w:rPr>
        <w:t>(see Appendix 1)</w:t>
      </w:r>
      <w:r w:rsidR="00326E29">
        <w:rPr>
          <w:rFonts w:ascii="Times New Roman" w:hAnsi="Times New Roman" w:cs="Times New Roman"/>
          <w:sz w:val="24"/>
          <w:szCs w:val="24"/>
        </w:rPr>
        <w:t xml:space="preserve">.  </w:t>
      </w:r>
      <w:r w:rsidR="001A0084">
        <w:rPr>
          <w:rFonts w:ascii="Times New Roman" w:hAnsi="Times New Roman" w:cs="Times New Roman"/>
          <w:sz w:val="24"/>
          <w:szCs w:val="24"/>
        </w:rPr>
        <w:t>The</w:t>
      </w:r>
      <w:r w:rsidR="00A76ED1">
        <w:rPr>
          <w:rFonts w:ascii="Times New Roman" w:hAnsi="Times New Roman" w:cs="Times New Roman"/>
          <w:sz w:val="24"/>
          <w:szCs w:val="24"/>
        </w:rPr>
        <w:t xml:space="preserve"> Service Agreement</w:t>
      </w:r>
      <w:r w:rsidR="00235306">
        <w:rPr>
          <w:rFonts w:ascii="Times New Roman" w:hAnsi="Times New Roman" w:cs="Times New Roman"/>
          <w:sz w:val="24"/>
          <w:szCs w:val="24"/>
        </w:rPr>
        <w:t xml:space="preserve">, which can be opened and downloaded from the </w:t>
      </w:r>
      <w:r w:rsidR="004D060F">
        <w:rPr>
          <w:rFonts w:ascii="Times New Roman" w:hAnsi="Times New Roman" w:cs="Times New Roman"/>
          <w:sz w:val="24"/>
          <w:szCs w:val="24"/>
        </w:rPr>
        <w:t>‘PIA’</w:t>
      </w:r>
      <w:r w:rsidR="00A76ED1">
        <w:rPr>
          <w:rFonts w:ascii="Times New Roman" w:hAnsi="Times New Roman" w:cs="Times New Roman"/>
          <w:sz w:val="24"/>
          <w:szCs w:val="24"/>
        </w:rPr>
        <w:t xml:space="preserve"> </w:t>
      </w:r>
      <w:r w:rsidR="004D060F">
        <w:rPr>
          <w:rFonts w:ascii="Times New Roman" w:hAnsi="Times New Roman" w:cs="Times New Roman"/>
          <w:sz w:val="24"/>
          <w:szCs w:val="24"/>
        </w:rPr>
        <w:t xml:space="preserve">page </w:t>
      </w:r>
      <w:r w:rsidR="005F75AE">
        <w:rPr>
          <w:rFonts w:ascii="Times New Roman" w:hAnsi="Times New Roman" w:cs="Times New Roman"/>
          <w:sz w:val="24"/>
          <w:szCs w:val="24"/>
        </w:rPr>
        <w:t>(</w:t>
      </w:r>
      <w:r w:rsidR="004D060F">
        <w:rPr>
          <w:rFonts w:ascii="Times New Roman" w:hAnsi="Times New Roman" w:cs="Times New Roman"/>
          <w:sz w:val="24"/>
          <w:szCs w:val="24"/>
        </w:rPr>
        <w:t>MHMW, no date, e, no page</w:t>
      </w:r>
      <w:r w:rsidR="005F75AE">
        <w:rPr>
          <w:rFonts w:ascii="Times New Roman" w:hAnsi="Times New Roman" w:cs="Times New Roman"/>
          <w:sz w:val="24"/>
          <w:szCs w:val="24"/>
        </w:rPr>
        <w:t xml:space="preserve">) </w:t>
      </w:r>
      <w:r w:rsidR="00A76ED1">
        <w:rPr>
          <w:rFonts w:ascii="Times New Roman" w:hAnsi="Times New Roman" w:cs="Times New Roman"/>
          <w:sz w:val="24"/>
          <w:szCs w:val="24"/>
        </w:rPr>
        <w:t xml:space="preserve">makes </w:t>
      </w:r>
      <w:r w:rsidR="00D834ED">
        <w:rPr>
          <w:rFonts w:ascii="Times New Roman" w:hAnsi="Times New Roman" w:cs="Times New Roman"/>
          <w:sz w:val="24"/>
          <w:szCs w:val="24"/>
        </w:rPr>
        <w:t xml:space="preserve">it very </w:t>
      </w:r>
      <w:r w:rsidR="00A76ED1">
        <w:rPr>
          <w:rFonts w:ascii="Times New Roman" w:hAnsi="Times New Roman" w:cs="Times New Roman"/>
          <w:sz w:val="24"/>
          <w:szCs w:val="24"/>
        </w:rPr>
        <w:t xml:space="preserve">clear that this is a paid service and details </w:t>
      </w:r>
      <w:r w:rsidR="009A7A6E">
        <w:rPr>
          <w:rFonts w:ascii="Times New Roman" w:hAnsi="Times New Roman" w:cs="Times New Roman"/>
          <w:sz w:val="24"/>
          <w:szCs w:val="24"/>
        </w:rPr>
        <w:t xml:space="preserve">hourly rates, mileage rates, and </w:t>
      </w:r>
      <w:r w:rsidR="006B4947">
        <w:rPr>
          <w:rFonts w:ascii="Times New Roman" w:hAnsi="Times New Roman" w:cs="Times New Roman"/>
          <w:sz w:val="24"/>
          <w:szCs w:val="24"/>
        </w:rPr>
        <w:t>refers to billing and reporting procedures</w:t>
      </w:r>
      <w:r w:rsidR="009A7A6E">
        <w:rPr>
          <w:rFonts w:ascii="Times New Roman" w:hAnsi="Times New Roman" w:cs="Times New Roman"/>
          <w:sz w:val="24"/>
          <w:szCs w:val="24"/>
        </w:rPr>
        <w:t xml:space="preserve">. </w:t>
      </w:r>
    </w:p>
    <w:p w14:paraId="5C7EBF17" w14:textId="3C97AEC9" w:rsidR="009E2AA1" w:rsidRDefault="009E2AA1" w:rsidP="00114E3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organisation </w:t>
      </w:r>
      <w:r w:rsidR="00AD1E3C">
        <w:rPr>
          <w:rFonts w:ascii="Times New Roman" w:hAnsi="Times New Roman" w:cs="Times New Roman"/>
          <w:sz w:val="24"/>
          <w:szCs w:val="24"/>
        </w:rPr>
        <w:t>clearly</w:t>
      </w:r>
      <w:r>
        <w:rPr>
          <w:rFonts w:ascii="Times New Roman" w:hAnsi="Times New Roman" w:cs="Times New Roman"/>
          <w:sz w:val="24"/>
          <w:szCs w:val="24"/>
        </w:rPr>
        <w:t xml:space="preserve"> </w:t>
      </w:r>
      <w:r w:rsidR="007E44CD">
        <w:rPr>
          <w:rFonts w:ascii="Times New Roman" w:hAnsi="Times New Roman" w:cs="Times New Roman"/>
          <w:sz w:val="24"/>
          <w:szCs w:val="24"/>
        </w:rPr>
        <w:t>states</w:t>
      </w:r>
      <w:r w:rsidR="00E65B5B">
        <w:rPr>
          <w:rFonts w:ascii="Times New Roman" w:hAnsi="Times New Roman" w:cs="Times New Roman"/>
          <w:sz w:val="24"/>
          <w:szCs w:val="24"/>
        </w:rPr>
        <w:t xml:space="preserve"> </w:t>
      </w:r>
      <w:r>
        <w:rPr>
          <w:rFonts w:ascii="Times New Roman" w:hAnsi="Times New Roman" w:cs="Times New Roman"/>
          <w:sz w:val="24"/>
          <w:szCs w:val="24"/>
        </w:rPr>
        <w:t xml:space="preserve">that </w:t>
      </w:r>
      <w:r w:rsidR="00EC3C41">
        <w:rPr>
          <w:rFonts w:ascii="Times New Roman" w:hAnsi="Times New Roman" w:cs="Times New Roman"/>
          <w:sz w:val="24"/>
          <w:szCs w:val="24"/>
        </w:rPr>
        <w:t>they are</w:t>
      </w:r>
      <w:r>
        <w:rPr>
          <w:rFonts w:ascii="Times New Roman" w:hAnsi="Times New Roman" w:cs="Times New Roman"/>
          <w:sz w:val="24"/>
          <w:szCs w:val="24"/>
        </w:rPr>
        <w:t xml:space="preserve"> not a crisis service</w:t>
      </w:r>
      <w:r w:rsidR="00B542CA">
        <w:rPr>
          <w:rFonts w:ascii="Times New Roman" w:hAnsi="Times New Roman" w:cs="Times New Roman"/>
          <w:sz w:val="24"/>
          <w:szCs w:val="24"/>
        </w:rPr>
        <w:t xml:space="preserve"> (MHMW, no date, h, no page)</w:t>
      </w:r>
      <w:r>
        <w:rPr>
          <w:rFonts w:ascii="Times New Roman" w:hAnsi="Times New Roman" w:cs="Times New Roman"/>
          <w:sz w:val="24"/>
          <w:szCs w:val="24"/>
        </w:rPr>
        <w:t xml:space="preserve">.  </w:t>
      </w:r>
      <w:r w:rsidR="007E44CD">
        <w:rPr>
          <w:rFonts w:ascii="Times New Roman" w:hAnsi="Times New Roman" w:cs="Times New Roman"/>
          <w:sz w:val="24"/>
          <w:szCs w:val="24"/>
        </w:rPr>
        <w:t>A</w:t>
      </w:r>
      <w:r>
        <w:rPr>
          <w:rFonts w:ascii="Times New Roman" w:hAnsi="Times New Roman" w:cs="Times New Roman"/>
          <w:sz w:val="24"/>
          <w:szCs w:val="24"/>
        </w:rPr>
        <w:t>gain, alternative information is provided when its services are not appropriate</w:t>
      </w:r>
      <w:r w:rsidR="00A04589">
        <w:rPr>
          <w:rFonts w:ascii="Times New Roman" w:hAnsi="Times New Roman" w:cs="Times New Roman"/>
          <w:sz w:val="24"/>
          <w:szCs w:val="24"/>
        </w:rPr>
        <w:t>;</w:t>
      </w:r>
      <w:r w:rsidR="007E44CD">
        <w:rPr>
          <w:rFonts w:ascii="Times New Roman" w:hAnsi="Times New Roman" w:cs="Times New Roman"/>
          <w:sz w:val="24"/>
          <w:szCs w:val="24"/>
        </w:rPr>
        <w:t xml:space="preserve"> </w:t>
      </w:r>
      <w:r w:rsidR="001844C8">
        <w:rPr>
          <w:rFonts w:ascii="Times New Roman" w:hAnsi="Times New Roman" w:cs="Times New Roman"/>
          <w:sz w:val="24"/>
          <w:szCs w:val="24"/>
        </w:rPr>
        <w:t>MHMW provide the names and telephone numbers of crisis services</w:t>
      </w:r>
      <w:r w:rsidR="00CF371F">
        <w:rPr>
          <w:rFonts w:ascii="Times New Roman" w:hAnsi="Times New Roman" w:cs="Times New Roman"/>
          <w:sz w:val="24"/>
          <w:szCs w:val="24"/>
        </w:rPr>
        <w:t xml:space="preserve"> on their website (</w:t>
      </w:r>
      <w:r w:rsidR="009529FD">
        <w:rPr>
          <w:rFonts w:ascii="Times New Roman" w:hAnsi="Times New Roman" w:cs="Times New Roman"/>
          <w:sz w:val="24"/>
          <w:szCs w:val="24"/>
        </w:rPr>
        <w:t xml:space="preserve">MHMW, no date, </w:t>
      </w:r>
      <w:r w:rsidR="00A56927">
        <w:rPr>
          <w:rFonts w:ascii="Times New Roman" w:hAnsi="Times New Roman" w:cs="Times New Roman"/>
          <w:sz w:val="24"/>
          <w:szCs w:val="24"/>
        </w:rPr>
        <w:t>g, no page</w:t>
      </w:r>
      <w:r w:rsidR="00441D99">
        <w:rPr>
          <w:rFonts w:ascii="Times New Roman" w:hAnsi="Times New Roman" w:cs="Times New Roman"/>
          <w:sz w:val="24"/>
          <w:szCs w:val="24"/>
        </w:rPr>
        <w:t xml:space="preserve">; MHMW, no date, h, </w:t>
      </w:r>
      <w:r w:rsidR="00B542CA">
        <w:rPr>
          <w:rFonts w:ascii="Times New Roman" w:hAnsi="Times New Roman" w:cs="Times New Roman"/>
          <w:sz w:val="24"/>
          <w:szCs w:val="24"/>
        </w:rPr>
        <w:t>no page</w:t>
      </w:r>
      <w:r w:rsidR="00CF371F">
        <w:rPr>
          <w:rFonts w:ascii="Times New Roman" w:hAnsi="Times New Roman" w:cs="Times New Roman"/>
          <w:sz w:val="24"/>
          <w:szCs w:val="24"/>
        </w:rPr>
        <w:t>)</w:t>
      </w:r>
      <w:r>
        <w:rPr>
          <w:rFonts w:ascii="Times New Roman" w:hAnsi="Times New Roman" w:cs="Times New Roman"/>
          <w:sz w:val="24"/>
          <w:szCs w:val="24"/>
        </w:rPr>
        <w:t xml:space="preserve">.  </w:t>
      </w:r>
    </w:p>
    <w:p w14:paraId="3BD2A2F3" w14:textId="71BDF464" w:rsidR="00F57BEF" w:rsidRDefault="009E061A" w:rsidP="00114E3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As per the </w:t>
      </w:r>
      <w:proofErr w:type="spellStart"/>
      <w:r w:rsidR="00A04589">
        <w:rPr>
          <w:rFonts w:ascii="Times New Roman" w:hAnsi="Times New Roman" w:cs="Times New Roman"/>
          <w:sz w:val="24"/>
          <w:szCs w:val="24"/>
        </w:rPr>
        <w:t>ACoP</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NDTi</w:t>
      </w:r>
      <w:proofErr w:type="spellEnd"/>
      <w:r>
        <w:rPr>
          <w:rFonts w:ascii="Times New Roman" w:hAnsi="Times New Roman" w:cs="Times New Roman"/>
          <w:sz w:val="24"/>
          <w:szCs w:val="24"/>
        </w:rPr>
        <w:t xml:space="preserve">) </w:t>
      </w:r>
      <w:r w:rsidR="00C34D8B">
        <w:rPr>
          <w:rFonts w:ascii="Times New Roman" w:hAnsi="Times New Roman" w:cs="Times New Roman"/>
          <w:sz w:val="24"/>
          <w:szCs w:val="24"/>
        </w:rPr>
        <w:t xml:space="preserve">advocacy organisations </w:t>
      </w:r>
      <w:r w:rsidR="00725EB6">
        <w:rPr>
          <w:rFonts w:ascii="Times New Roman" w:hAnsi="Times New Roman" w:cs="Times New Roman"/>
          <w:sz w:val="24"/>
          <w:szCs w:val="24"/>
        </w:rPr>
        <w:t xml:space="preserve">should </w:t>
      </w:r>
      <w:r w:rsidR="00332BC3">
        <w:rPr>
          <w:rFonts w:ascii="Times New Roman" w:hAnsi="Times New Roman" w:cs="Times New Roman"/>
          <w:sz w:val="24"/>
          <w:szCs w:val="24"/>
        </w:rPr>
        <w:t xml:space="preserve">have </w:t>
      </w:r>
      <w:r w:rsidR="00A104AD">
        <w:rPr>
          <w:rFonts w:ascii="Times New Roman" w:hAnsi="Times New Roman" w:cs="Times New Roman"/>
          <w:sz w:val="24"/>
          <w:szCs w:val="24"/>
        </w:rPr>
        <w:t xml:space="preserve">a governing document </w:t>
      </w:r>
      <w:r w:rsidR="00C93269">
        <w:rPr>
          <w:rFonts w:ascii="Times New Roman" w:hAnsi="Times New Roman" w:cs="Times New Roman"/>
          <w:sz w:val="24"/>
          <w:szCs w:val="24"/>
        </w:rPr>
        <w:t xml:space="preserve">with their aims and objectives set out.  </w:t>
      </w:r>
      <w:r w:rsidR="0055507D">
        <w:rPr>
          <w:rFonts w:ascii="Times New Roman" w:hAnsi="Times New Roman" w:cs="Times New Roman"/>
          <w:sz w:val="24"/>
          <w:szCs w:val="24"/>
        </w:rPr>
        <w:t>Due</w:t>
      </w:r>
      <w:r w:rsidR="00C93269">
        <w:rPr>
          <w:rFonts w:ascii="Times New Roman" w:hAnsi="Times New Roman" w:cs="Times New Roman"/>
          <w:sz w:val="24"/>
          <w:szCs w:val="24"/>
        </w:rPr>
        <w:t xml:space="preserve"> to the</w:t>
      </w:r>
      <w:r w:rsidR="003D0071">
        <w:rPr>
          <w:rFonts w:ascii="Times New Roman" w:hAnsi="Times New Roman" w:cs="Times New Roman"/>
          <w:sz w:val="24"/>
          <w:szCs w:val="24"/>
        </w:rPr>
        <w:t xml:space="preserve">re not being a search function on MHMW’s website, a Google search was </w:t>
      </w:r>
      <w:r w:rsidR="00804101">
        <w:rPr>
          <w:rFonts w:ascii="Times New Roman" w:hAnsi="Times New Roman" w:cs="Times New Roman"/>
          <w:sz w:val="24"/>
          <w:szCs w:val="24"/>
        </w:rPr>
        <w:t>run using the search term ‘Mental Health Matters Wales governing document</w:t>
      </w:r>
      <w:r w:rsidR="00043D3C">
        <w:rPr>
          <w:rFonts w:ascii="Times New Roman" w:hAnsi="Times New Roman" w:cs="Times New Roman"/>
          <w:sz w:val="24"/>
          <w:szCs w:val="24"/>
        </w:rPr>
        <w:t xml:space="preserve">.’ The search </w:t>
      </w:r>
      <w:r w:rsidR="00361CAD">
        <w:rPr>
          <w:rFonts w:ascii="Times New Roman" w:hAnsi="Times New Roman" w:cs="Times New Roman"/>
          <w:sz w:val="24"/>
          <w:szCs w:val="24"/>
        </w:rPr>
        <w:t>led to</w:t>
      </w:r>
      <w:r w:rsidR="00043D3C">
        <w:rPr>
          <w:rFonts w:ascii="Times New Roman" w:hAnsi="Times New Roman" w:cs="Times New Roman"/>
          <w:sz w:val="24"/>
          <w:szCs w:val="24"/>
        </w:rPr>
        <w:t xml:space="preserve"> the organisation’s listing on the </w:t>
      </w:r>
      <w:r w:rsidR="003E7492">
        <w:rPr>
          <w:rFonts w:ascii="Times New Roman" w:hAnsi="Times New Roman" w:cs="Times New Roman"/>
          <w:sz w:val="24"/>
          <w:szCs w:val="24"/>
        </w:rPr>
        <w:t xml:space="preserve">website for the </w:t>
      </w:r>
      <w:r w:rsidR="00983781">
        <w:rPr>
          <w:rFonts w:ascii="Times New Roman" w:hAnsi="Times New Roman" w:cs="Times New Roman"/>
          <w:sz w:val="24"/>
          <w:szCs w:val="24"/>
        </w:rPr>
        <w:t>Charities Commission for England and Wales (</w:t>
      </w:r>
      <w:r w:rsidR="00341C76">
        <w:rPr>
          <w:rFonts w:ascii="Times New Roman" w:hAnsi="Times New Roman" w:cs="Times New Roman"/>
          <w:sz w:val="24"/>
          <w:szCs w:val="24"/>
        </w:rPr>
        <w:t>no date, no page)</w:t>
      </w:r>
      <w:r w:rsidR="008434A6">
        <w:rPr>
          <w:rFonts w:ascii="Times New Roman" w:hAnsi="Times New Roman" w:cs="Times New Roman"/>
          <w:sz w:val="24"/>
          <w:szCs w:val="24"/>
        </w:rPr>
        <w:t xml:space="preserve">.  On the tab for the </w:t>
      </w:r>
      <w:r w:rsidR="00153894">
        <w:rPr>
          <w:rFonts w:ascii="Times New Roman" w:hAnsi="Times New Roman" w:cs="Times New Roman"/>
          <w:sz w:val="24"/>
          <w:szCs w:val="24"/>
        </w:rPr>
        <w:t>g</w:t>
      </w:r>
      <w:r w:rsidR="008434A6">
        <w:rPr>
          <w:rFonts w:ascii="Times New Roman" w:hAnsi="Times New Roman" w:cs="Times New Roman"/>
          <w:sz w:val="24"/>
          <w:szCs w:val="24"/>
        </w:rPr>
        <w:t>overning document</w:t>
      </w:r>
      <w:r w:rsidR="00D179BA">
        <w:rPr>
          <w:rFonts w:ascii="Times New Roman" w:hAnsi="Times New Roman" w:cs="Times New Roman"/>
          <w:sz w:val="24"/>
          <w:szCs w:val="24"/>
        </w:rPr>
        <w:t xml:space="preserve">, </w:t>
      </w:r>
      <w:r w:rsidR="00327A8A">
        <w:rPr>
          <w:rFonts w:ascii="Times New Roman" w:hAnsi="Times New Roman" w:cs="Times New Roman"/>
          <w:sz w:val="24"/>
          <w:szCs w:val="24"/>
        </w:rPr>
        <w:t>information is not provided in full</w:t>
      </w:r>
      <w:r w:rsidR="00F83DD2">
        <w:rPr>
          <w:rFonts w:ascii="Times New Roman" w:hAnsi="Times New Roman" w:cs="Times New Roman"/>
          <w:sz w:val="24"/>
          <w:szCs w:val="24"/>
        </w:rPr>
        <w:t xml:space="preserve"> (see Image 3).</w:t>
      </w:r>
      <w:r w:rsidR="009A5631">
        <w:rPr>
          <w:rFonts w:ascii="Times New Roman" w:hAnsi="Times New Roman" w:cs="Times New Roman"/>
          <w:sz w:val="24"/>
          <w:szCs w:val="24"/>
        </w:rPr>
        <w:t xml:space="preserve">  </w:t>
      </w:r>
    </w:p>
    <w:p w14:paraId="7928C0C6" w14:textId="587D49E2" w:rsidR="0086739B" w:rsidRDefault="0086739B" w:rsidP="00114E36">
      <w:pPr>
        <w:spacing w:line="360" w:lineRule="auto"/>
        <w:jc w:val="both"/>
        <w:rPr>
          <w:rFonts w:ascii="Times New Roman" w:hAnsi="Times New Roman" w:cs="Times New Roman"/>
          <w:sz w:val="24"/>
          <w:szCs w:val="24"/>
        </w:rPr>
      </w:pPr>
      <w:r w:rsidRPr="0086739B">
        <w:rPr>
          <w:rFonts w:ascii="Times New Roman" w:hAnsi="Times New Roman" w:cs="Times New Roman"/>
          <w:noProof/>
          <w:sz w:val="24"/>
          <w:szCs w:val="24"/>
        </w:rPr>
        <w:lastRenderedPageBreak/>
        <w:drawing>
          <wp:inline distT="0" distB="0" distL="0" distR="0" wp14:anchorId="59884A34" wp14:editId="4CE7EEC3">
            <wp:extent cx="5731510" cy="4258310"/>
            <wp:effectExtent l="0" t="0" r="2540" b="8890"/>
            <wp:docPr id="10827184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271846" name="Picture 1" descr="A screenshot of a computer&#10;&#10;Description automatically generated"/>
                    <pic:cNvPicPr/>
                  </pic:nvPicPr>
                  <pic:blipFill>
                    <a:blip r:embed="rId11"/>
                    <a:stretch>
                      <a:fillRect/>
                    </a:stretch>
                  </pic:blipFill>
                  <pic:spPr>
                    <a:xfrm>
                      <a:off x="0" y="0"/>
                      <a:ext cx="5731510" cy="4258310"/>
                    </a:xfrm>
                    <a:prstGeom prst="rect">
                      <a:avLst/>
                    </a:prstGeom>
                  </pic:spPr>
                </pic:pic>
              </a:graphicData>
            </a:graphic>
          </wp:inline>
        </w:drawing>
      </w:r>
    </w:p>
    <w:p w14:paraId="03249417" w14:textId="0E5134E7" w:rsidR="006F42C9" w:rsidRDefault="006F42C9" w:rsidP="00114E36">
      <w:pPr>
        <w:spacing w:line="360" w:lineRule="auto"/>
        <w:jc w:val="both"/>
        <w:rPr>
          <w:rFonts w:ascii="Times New Roman" w:hAnsi="Times New Roman" w:cs="Times New Roman"/>
          <w:sz w:val="24"/>
          <w:szCs w:val="24"/>
        </w:rPr>
      </w:pPr>
      <w:r>
        <w:rPr>
          <w:rFonts w:ascii="Times New Roman" w:hAnsi="Times New Roman" w:cs="Times New Roman"/>
          <w:sz w:val="24"/>
          <w:szCs w:val="24"/>
        </w:rPr>
        <w:t>Image 3</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sidR="00763C47">
        <w:rPr>
          <w:rFonts w:ascii="Times New Roman" w:hAnsi="Times New Roman" w:cs="Times New Roman"/>
          <w:sz w:val="24"/>
          <w:szCs w:val="24"/>
        </w:rPr>
        <w:t>(Charity Commission for England and Wales, no date).</w:t>
      </w:r>
    </w:p>
    <w:p w14:paraId="6EE74404" w14:textId="4DB38B69" w:rsidR="00860ABB" w:rsidRDefault="00860ABB" w:rsidP="00860ABB">
      <w:pPr>
        <w:spacing w:line="360" w:lineRule="auto"/>
        <w:jc w:val="both"/>
        <w:rPr>
          <w:rFonts w:ascii="Times New Roman" w:hAnsi="Times New Roman" w:cs="Times New Roman"/>
          <w:sz w:val="24"/>
          <w:szCs w:val="24"/>
        </w:rPr>
      </w:pPr>
      <w:r>
        <w:rPr>
          <w:rFonts w:ascii="Times New Roman" w:hAnsi="Times New Roman" w:cs="Times New Roman"/>
          <w:sz w:val="24"/>
          <w:szCs w:val="24"/>
        </w:rPr>
        <w:t>There are no links available for a governing document on the MHMW website</w:t>
      </w:r>
      <w:r w:rsidR="00B76807">
        <w:rPr>
          <w:rFonts w:ascii="Times New Roman" w:hAnsi="Times New Roman" w:cs="Times New Roman"/>
          <w:sz w:val="24"/>
          <w:szCs w:val="24"/>
        </w:rPr>
        <w:t xml:space="preserve"> itself</w:t>
      </w:r>
      <w:r>
        <w:rPr>
          <w:rFonts w:ascii="Times New Roman" w:hAnsi="Times New Roman" w:cs="Times New Roman"/>
          <w:sz w:val="24"/>
          <w:szCs w:val="24"/>
        </w:rPr>
        <w:t>, however, the organisation’s mission statement, objectives and values can be found on the ‘About us’ page</w:t>
      </w:r>
      <w:r w:rsidR="00BB1BF9">
        <w:rPr>
          <w:rFonts w:ascii="Times New Roman" w:hAnsi="Times New Roman" w:cs="Times New Roman"/>
          <w:sz w:val="24"/>
          <w:szCs w:val="24"/>
        </w:rPr>
        <w:t xml:space="preserve"> (</w:t>
      </w:r>
      <w:r w:rsidR="00CC1988">
        <w:rPr>
          <w:rFonts w:ascii="Times New Roman" w:hAnsi="Times New Roman" w:cs="Times New Roman"/>
          <w:sz w:val="24"/>
          <w:szCs w:val="24"/>
        </w:rPr>
        <w:t xml:space="preserve">MHMW, no date, </w:t>
      </w:r>
      <w:proofErr w:type="spellStart"/>
      <w:r w:rsidR="00CC1988">
        <w:rPr>
          <w:rFonts w:ascii="Times New Roman" w:hAnsi="Times New Roman" w:cs="Times New Roman"/>
          <w:sz w:val="24"/>
          <w:szCs w:val="24"/>
        </w:rPr>
        <w:t>i</w:t>
      </w:r>
      <w:proofErr w:type="spellEnd"/>
      <w:r w:rsidR="00CC1988">
        <w:rPr>
          <w:rFonts w:ascii="Times New Roman" w:hAnsi="Times New Roman" w:cs="Times New Roman"/>
          <w:sz w:val="24"/>
          <w:szCs w:val="24"/>
        </w:rPr>
        <w:t>, no page</w:t>
      </w:r>
      <w:r w:rsidR="00BB1BF9">
        <w:rPr>
          <w:rFonts w:ascii="Times New Roman" w:hAnsi="Times New Roman" w:cs="Times New Roman"/>
          <w:sz w:val="24"/>
          <w:szCs w:val="24"/>
        </w:rPr>
        <w:t>)</w:t>
      </w:r>
      <w:r>
        <w:rPr>
          <w:rFonts w:ascii="Times New Roman" w:hAnsi="Times New Roman" w:cs="Times New Roman"/>
          <w:sz w:val="24"/>
          <w:szCs w:val="24"/>
        </w:rPr>
        <w:t xml:space="preserve">. </w:t>
      </w:r>
      <w:r w:rsidR="005605D2">
        <w:rPr>
          <w:rFonts w:ascii="Times New Roman" w:hAnsi="Times New Roman" w:cs="Times New Roman"/>
          <w:sz w:val="24"/>
          <w:szCs w:val="24"/>
        </w:rPr>
        <w:t xml:space="preserve">On the </w:t>
      </w:r>
      <w:r w:rsidR="00AB6927">
        <w:rPr>
          <w:rFonts w:ascii="Times New Roman" w:hAnsi="Times New Roman" w:cs="Times New Roman"/>
          <w:sz w:val="24"/>
          <w:szCs w:val="24"/>
        </w:rPr>
        <w:t>‘</w:t>
      </w:r>
      <w:r>
        <w:rPr>
          <w:rFonts w:ascii="Times New Roman" w:hAnsi="Times New Roman" w:cs="Times New Roman"/>
          <w:sz w:val="24"/>
          <w:szCs w:val="24"/>
        </w:rPr>
        <w:t>O</w:t>
      </w:r>
      <w:r w:rsidR="00AB6927">
        <w:rPr>
          <w:rFonts w:ascii="Times New Roman" w:hAnsi="Times New Roman" w:cs="Times New Roman"/>
          <w:sz w:val="24"/>
          <w:szCs w:val="24"/>
        </w:rPr>
        <w:t>ur services’ page (MHMW, no date, no page)</w:t>
      </w:r>
      <w:r w:rsidR="00F414A9">
        <w:rPr>
          <w:rFonts w:ascii="Times New Roman" w:hAnsi="Times New Roman" w:cs="Times New Roman"/>
          <w:sz w:val="24"/>
          <w:szCs w:val="24"/>
        </w:rPr>
        <w:t xml:space="preserve"> there is a section with their </w:t>
      </w:r>
      <w:r w:rsidR="004569BB">
        <w:rPr>
          <w:rFonts w:ascii="Times New Roman" w:hAnsi="Times New Roman" w:cs="Times New Roman"/>
          <w:sz w:val="24"/>
          <w:szCs w:val="24"/>
        </w:rPr>
        <w:t xml:space="preserve">‘Service Assurance’ </w:t>
      </w:r>
      <w:r w:rsidR="00C87E45">
        <w:rPr>
          <w:rFonts w:ascii="Times New Roman" w:hAnsi="Times New Roman" w:cs="Times New Roman"/>
          <w:sz w:val="24"/>
          <w:szCs w:val="24"/>
        </w:rPr>
        <w:t xml:space="preserve">which does state their commitment to </w:t>
      </w:r>
      <w:r w:rsidR="006B6721">
        <w:rPr>
          <w:rFonts w:ascii="Times New Roman" w:hAnsi="Times New Roman" w:cs="Times New Roman"/>
          <w:sz w:val="24"/>
          <w:szCs w:val="24"/>
        </w:rPr>
        <w:t xml:space="preserve">service beneficiaries.  </w:t>
      </w:r>
      <w:r>
        <w:rPr>
          <w:rFonts w:ascii="Times New Roman" w:hAnsi="Times New Roman" w:cs="Times New Roman"/>
          <w:sz w:val="24"/>
          <w:szCs w:val="24"/>
        </w:rPr>
        <w:t xml:space="preserve"> </w:t>
      </w:r>
      <w:r w:rsidR="006B6721">
        <w:rPr>
          <w:rFonts w:ascii="Times New Roman" w:hAnsi="Times New Roman" w:cs="Times New Roman"/>
          <w:sz w:val="24"/>
          <w:szCs w:val="24"/>
        </w:rPr>
        <w:t>On the</w:t>
      </w:r>
      <w:r>
        <w:rPr>
          <w:rFonts w:ascii="Times New Roman" w:hAnsi="Times New Roman" w:cs="Times New Roman"/>
          <w:sz w:val="24"/>
          <w:szCs w:val="24"/>
        </w:rPr>
        <w:t xml:space="preserve"> ‘About us’ page</w:t>
      </w:r>
      <w:r w:rsidR="00F45C1E">
        <w:rPr>
          <w:rFonts w:ascii="Times New Roman" w:hAnsi="Times New Roman" w:cs="Times New Roman"/>
          <w:sz w:val="24"/>
          <w:szCs w:val="24"/>
        </w:rPr>
        <w:t xml:space="preserve"> (MHMW, no date, </w:t>
      </w:r>
      <w:proofErr w:type="spellStart"/>
      <w:r w:rsidR="00F45C1E">
        <w:rPr>
          <w:rFonts w:ascii="Times New Roman" w:hAnsi="Times New Roman" w:cs="Times New Roman"/>
          <w:sz w:val="24"/>
          <w:szCs w:val="24"/>
        </w:rPr>
        <w:t>i</w:t>
      </w:r>
      <w:proofErr w:type="spellEnd"/>
      <w:r w:rsidR="00F45C1E">
        <w:rPr>
          <w:rFonts w:ascii="Times New Roman" w:hAnsi="Times New Roman" w:cs="Times New Roman"/>
          <w:sz w:val="24"/>
          <w:szCs w:val="24"/>
        </w:rPr>
        <w:t>, no page)</w:t>
      </w:r>
      <w:r>
        <w:rPr>
          <w:rFonts w:ascii="Times New Roman" w:hAnsi="Times New Roman" w:cs="Times New Roman"/>
          <w:sz w:val="24"/>
          <w:szCs w:val="24"/>
        </w:rPr>
        <w:t xml:space="preserve"> is a link to one Annual Impact Report for 2018-19 (MHMW, no date</w:t>
      </w:r>
      <w:r w:rsidR="00377518">
        <w:rPr>
          <w:rFonts w:ascii="Times New Roman" w:hAnsi="Times New Roman" w:cs="Times New Roman"/>
          <w:sz w:val="24"/>
          <w:szCs w:val="24"/>
        </w:rPr>
        <w:t>, f, no page</w:t>
      </w:r>
      <w:r w:rsidR="0064258B">
        <w:rPr>
          <w:rFonts w:ascii="Times New Roman" w:hAnsi="Times New Roman" w:cs="Times New Roman"/>
          <w:sz w:val="24"/>
          <w:szCs w:val="24"/>
        </w:rPr>
        <w:t>)</w:t>
      </w:r>
      <w:r>
        <w:rPr>
          <w:rFonts w:ascii="Times New Roman" w:hAnsi="Times New Roman" w:cs="Times New Roman"/>
          <w:sz w:val="24"/>
          <w:szCs w:val="24"/>
        </w:rPr>
        <w:t>.  This information is not up to date</w:t>
      </w:r>
      <w:r w:rsidR="003947C7">
        <w:rPr>
          <w:rFonts w:ascii="Times New Roman" w:hAnsi="Times New Roman" w:cs="Times New Roman"/>
          <w:sz w:val="24"/>
          <w:szCs w:val="24"/>
        </w:rPr>
        <w:t>, as of February 2024</w:t>
      </w:r>
      <w:r>
        <w:rPr>
          <w:rFonts w:ascii="Times New Roman" w:hAnsi="Times New Roman" w:cs="Times New Roman"/>
          <w:sz w:val="24"/>
          <w:szCs w:val="24"/>
        </w:rPr>
        <w:t xml:space="preserve">. </w:t>
      </w:r>
      <w:r w:rsidR="00B45AF4">
        <w:rPr>
          <w:rFonts w:ascii="Times New Roman" w:hAnsi="Times New Roman" w:cs="Times New Roman"/>
          <w:sz w:val="24"/>
          <w:szCs w:val="24"/>
        </w:rPr>
        <w:t>The document does detail</w:t>
      </w:r>
      <w:r w:rsidR="006E76AB">
        <w:rPr>
          <w:rFonts w:ascii="Times New Roman" w:hAnsi="Times New Roman" w:cs="Times New Roman"/>
          <w:sz w:val="24"/>
          <w:szCs w:val="24"/>
        </w:rPr>
        <w:t xml:space="preserve"> </w:t>
      </w:r>
      <w:r w:rsidR="00CD0D21">
        <w:rPr>
          <w:rFonts w:ascii="Times New Roman" w:hAnsi="Times New Roman" w:cs="Times New Roman"/>
          <w:sz w:val="24"/>
          <w:szCs w:val="24"/>
        </w:rPr>
        <w:t xml:space="preserve">an overview of who the organisation is, </w:t>
      </w:r>
      <w:r w:rsidR="007F1F1E">
        <w:rPr>
          <w:rFonts w:ascii="Times New Roman" w:hAnsi="Times New Roman" w:cs="Times New Roman"/>
          <w:sz w:val="24"/>
          <w:szCs w:val="24"/>
        </w:rPr>
        <w:t xml:space="preserve">their mission statement, the aims, their values, and a list of their </w:t>
      </w:r>
      <w:r w:rsidR="000E4854">
        <w:rPr>
          <w:rFonts w:ascii="Times New Roman" w:hAnsi="Times New Roman" w:cs="Times New Roman"/>
          <w:sz w:val="24"/>
          <w:szCs w:val="24"/>
        </w:rPr>
        <w:t>executive committee</w:t>
      </w:r>
      <w:r w:rsidR="00324CFE">
        <w:rPr>
          <w:rFonts w:ascii="Times New Roman" w:hAnsi="Times New Roman" w:cs="Times New Roman"/>
          <w:sz w:val="24"/>
          <w:szCs w:val="24"/>
        </w:rPr>
        <w:t xml:space="preserve"> and </w:t>
      </w:r>
      <w:r w:rsidR="000E4854">
        <w:rPr>
          <w:rFonts w:ascii="Times New Roman" w:hAnsi="Times New Roman" w:cs="Times New Roman"/>
          <w:sz w:val="24"/>
          <w:szCs w:val="24"/>
        </w:rPr>
        <w:t>staff names</w:t>
      </w:r>
      <w:r w:rsidR="00661CEA">
        <w:rPr>
          <w:rFonts w:ascii="Times New Roman" w:hAnsi="Times New Roman" w:cs="Times New Roman"/>
          <w:sz w:val="24"/>
          <w:szCs w:val="24"/>
        </w:rPr>
        <w:t xml:space="preserve"> (MHMW, no date</w:t>
      </w:r>
      <w:r w:rsidR="003F15AC">
        <w:rPr>
          <w:rFonts w:ascii="Times New Roman" w:hAnsi="Times New Roman" w:cs="Times New Roman"/>
          <w:sz w:val="24"/>
          <w:szCs w:val="24"/>
        </w:rPr>
        <w:t>,</w:t>
      </w:r>
      <w:r w:rsidR="00377518">
        <w:rPr>
          <w:rFonts w:ascii="Times New Roman" w:hAnsi="Times New Roman" w:cs="Times New Roman"/>
          <w:sz w:val="24"/>
          <w:szCs w:val="24"/>
        </w:rPr>
        <w:t xml:space="preserve"> f,</w:t>
      </w:r>
      <w:r w:rsidR="003F15AC">
        <w:rPr>
          <w:rFonts w:ascii="Times New Roman" w:hAnsi="Times New Roman" w:cs="Times New Roman"/>
          <w:sz w:val="24"/>
          <w:szCs w:val="24"/>
        </w:rPr>
        <w:t xml:space="preserve"> pp. 4-6)</w:t>
      </w:r>
      <w:r w:rsidR="000E4854">
        <w:rPr>
          <w:rFonts w:ascii="Times New Roman" w:hAnsi="Times New Roman" w:cs="Times New Roman"/>
          <w:sz w:val="24"/>
          <w:szCs w:val="24"/>
        </w:rPr>
        <w:t xml:space="preserve">. </w:t>
      </w:r>
      <w:r w:rsidR="00324CFE">
        <w:rPr>
          <w:rFonts w:ascii="Times New Roman" w:hAnsi="Times New Roman" w:cs="Times New Roman"/>
          <w:sz w:val="24"/>
          <w:szCs w:val="24"/>
        </w:rPr>
        <w:t>Again</w:t>
      </w:r>
      <w:r w:rsidR="006A2DBF">
        <w:rPr>
          <w:rFonts w:ascii="Times New Roman" w:hAnsi="Times New Roman" w:cs="Times New Roman"/>
          <w:sz w:val="24"/>
          <w:szCs w:val="24"/>
        </w:rPr>
        <w:t xml:space="preserve"> though</w:t>
      </w:r>
      <w:r w:rsidR="00324CFE">
        <w:rPr>
          <w:rFonts w:ascii="Times New Roman" w:hAnsi="Times New Roman" w:cs="Times New Roman"/>
          <w:sz w:val="24"/>
          <w:szCs w:val="24"/>
        </w:rPr>
        <w:t xml:space="preserve">, this information is not </w:t>
      </w:r>
      <w:r w:rsidR="005B0353">
        <w:rPr>
          <w:rFonts w:ascii="Times New Roman" w:hAnsi="Times New Roman" w:cs="Times New Roman"/>
          <w:sz w:val="24"/>
          <w:szCs w:val="24"/>
        </w:rPr>
        <w:t xml:space="preserve">the full text of their governing document as </w:t>
      </w:r>
      <w:r w:rsidR="0069562B">
        <w:rPr>
          <w:rFonts w:ascii="Times New Roman" w:hAnsi="Times New Roman" w:cs="Times New Roman"/>
          <w:sz w:val="24"/>
          <w:szCs w:val="24"/>
        </w:rPr>
        <w:t>informed by</w:t>
      </w:r>
      <w:r w:rsidR="000E2C10">
        <w:rPr>
          <w:rFonts w:ascii="Times New Roman" w:hAnsi="Times New Roman" w:cs="Times New Roman"/>
          <w:sz w:val="24"/>
          <w:szCs w:val="24"/>
        </w:rPr>
        <w:t xml:space="preserve"> </w:t>
      </w:r>
      <w:r w:rsidR="00863548">
        <w:rPr>
          <w:rFonts w:ascii="Times New Roman" w:hAnsi="Times New Roman" w:cs="Times New Roman"/>
          <w:sz w:val="24"/>
          <w:szCs w:val="24"/>
        </w:rPr>
        <w:t>the UK Government (The Charity Commission, 2014</w:t>
      </w:r>
      <w:r w:rsidR="0089756A">
        <w:rPr>
          <w:rFonts w:ascii="Times New Roman" w:hAnsi="Times New Roman" w:cs="Times New Roman"/>
          <w:sz w:val="24"/>
          <w:szCs w:val="24"/>
        </w:rPr>
        <w:t>, no page</w:t>
      </w:r>
      <w:r w:rsidR="00863548">
        <w:rPr>
          <w:rFonts w:ascii="Times New Roman" w:hAnsi="Times New Roman" w:cs="Times New Roman"/>
          <w:sz w:val="24"/>
          <w:szCs w:val="24"/>
        </w:rPr>
        <w:t>)</w:t>
      </w:r>
      <w:r w:rsidR="0089756A">
        <w:rPr>
          <w:rFonts w:ascii="Times New Roman" w:hAnsi="Times New Roman" w:cs="Times New Roman"/>
          <w:sz w:val="24"/>
          <w:szCs w:val="24"/>
        </w:rPr>
        <w:t>.</w:t>
      </w:r>
    </w:p>
    <w:p w14:paraId="690AE840" w14:textId="347F3DE5" w:rsidR="00B978ED" w:rsidRDefault="002D2202" w:rsidP="00114E3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accordance with the </w:t>
      </w:r>
      <w:r w:rsidR="00127B41">
        <w:rPr>
          <w:rFonts w:ascii="Times New Roman" w:hAnsi="Times New Roman" w:cs="Times New Roman"/>
          <w:sz w:val="24"/>
          <w:szCs w:val="24"/>
        </w:rPr>
        <w:t>AC</w:t>
      </w:r>
      <w:r w:rsidR="00B779B8">
        <w:rPr>
          <w:rFonts w:ascii="Times New Roman" w:hAnsi="Times New Roman" w:cs="Times New Roman"/>
          <w:sz w:val="24"/>
          <w:szCs w:val="24"/>
        </w:rPr>
        <w:t xml:space="preserve"> (see Appendix 1)</w:t>
      </w:r>
      <w:r>
        <w:rPr>
          <w:rFonts w:ascii="Times New Roman" w:hAnsi="Times New Roman" w:cs="Times New Roman"/>
          <w:sz w:val="24"/>
          <w:szCs w:val="24"/>
        </w:rPr>
        <w:t xml:space="preserve"> and </w:t>
      </w:r>
      <w:proofErr w:type="spellStart"/>
      <w:r w:rsidR="005D2873">
        <w:rPr>
          <w:rFonts w:ascii="Times New Roman" w:hAnsi="Times New Roman" w:cs="Times New Roman"/>
          <w:sz w:val="24"/>
          <w:szCs w:val="24"/>
        </w:rPr>
        <w:t>ACoP</w:t>
      </w:r>
      <w:proofErr w:type="spellEnd"/>
      <w:r w:rsidR="001854D4">
        <w:rPr>
          <w:rFonts w:ascii="Times New Roman" w:hAnsi="Times New Roman" w:cs="Times New Roman"/>
          <w:sz w:val="24"/>
          <w:szCs w:val="24"/>
        </w:rPr>
        <w:t xml:space="preserve"> (ref)</w:t>
      </w:r>
      <w:r>
        <w:rPr>
          <w:rFonts w:ascii="Times New Roman" w:hAnsi="Times New Roman" w:cs="Times New Roman"/>
          <w:sz w:val="24"/>
          <w:szCs w:val="24"/>
        </w:rPr>
        <w:t xml:space="preserve">, the benefits of the organisation’s </w:t>
      </w:r>
      <w:r w:rsidR="00FF6796">
        <w:rPr>
          <w:rFonts w:ascii="Times New Roman" w:hAnsi="Times New Roman" w:cs="Times New Roman"/>
          <w:sz w:val="24"/>
          <w:szCs w:val="24"/>
        </w:rPr>
        <w:t xml:space="preserve">advocacy services can be viewed within the Annual Impact Report 2018-19 (MHMW, no date, </w:t>
      </w:r>
      <w:r w:rsidR="001854D4">
        <w:rPr>
          <w:rFonts w:ascii="Times New Roman" w:hAnsi="Times New Roman" w:cs="Times New Roman"/>
          <w:sz w:val="24"/>
          <w:szCs w:val="24"/>
        </w:rPr>
        <w:t>f</w:t>
      </w:r>
      <w:r w:rsidR="00FF6796">
        <w:rPr>
          <w:rFonts w:ascii="Times New Roman" w:hAnsi="Times New Roman" w:cs="Times New Roman"/>
          <w:sz w:val="24"/>
          <w:szCs w:val="24"/>
        </w:rPr>
        <w:t xml:space="preserve">, </w:t>
      </w:r>
      <w:r w:rsidR="0069562B">
        <w:rPr>
          <w:rFonts w:ascii="Times New Roman" w:hAnsi="Times New Roman" w:cs="Times New Roman"/>
          <w:sz w:val="24"/>
          <w:szCs w:val="24"/>
        </w:rPr>
        <w:t xml:space="preserve">pp. </w:t>
      </w:r>
      <w:r w:rsidR="008C1C0C">
        <w:rPr>
          <w:rFonts w:ascii="Times New Roman" w:hAnsi="Times New Roman" w:cs="Times New Roman"/>
          <w:sz w:val="24"/>
          <w:szCs w:val="24"/>
        </w:rPr>
        <w:t>14-20).</w:t>
      </w:r>
      <w:r w:rsidR="00AC7A36">
        <w:rPr>
          <w:rFonts w:ascii="Times New Roman" w:hAnsi="Times New Roman" w:cs="Times New Roman"/>
          <w:sz w:val="24"/>
          <w:szCs w:val="24"/>
        </w:rPr>
        <w:t xml:space="preserve"> Again</w:t>
      </w:r>
      <w:r w:rsidR="00206052">
        <w:rPr>
          <w:rFonts w:ascii="Times New Roman" w:hAnsi="Times New Roman" w:cs="Times New Roman"/>
          <w:sz w:val="24"/>
          <w:szCs w:val="24"/>
        </w:rPr>
        <w:t xml:space="preserve"> however</w:t>
      </w:r>
      <w:r w:rsidR="00AC7A36">
        <w:rPr>
          <w:rFonts w:ascii="Times New Roman" w:hAnsi="Times New Roman" w:cs="Times New Roman"/>
          <w:sz w:val="24"/>
          <w:szCs w:val="24"/>
        </w:rPr>
        <w:t xml:space="preserve">, this is not up to date as of February 2024. </w:t>
      </w:r>
    </w:p>
    <w:p w14:paraId="72178F3D" w14:textId="2728F34F" w:rsidR="00B2769F" w:rsidRPr="00B978ED" w:rsidRDefault="00B2769F" w:rsidP="00114E36">
      <w:pPr>
        <w:spacing w:line="360" w:lineRule="auto"/>
        <w:jc w:val="both"/>
        <w:rPr>
          <w:rFonts w:ascii="Times New Roman" w:hAnsi="Times New Roman" w:cs="Times New Roman"/>
          <w:sz w:val="24"/>
          <w:szCs w:val="24"/>
        </w:rPr>
      </w:pPr>
      <w:r w:rsidRPr="00FB2EA6">
        <w:rPr>
          <w:rFonts w:ascii="Times New Roman" w:hAnsi="Times New Roman" w:cs="Times New Roman"/>
          <w:b/>
          <w:bCs/>
          <w:sz w:val="24"/>
          <w:szCs w:val="24"/>
          <w:u w:val="single"/>
        </w:rPr>
        <w:lastRenderedPageBreak/>
        <w:t>Accessibility</w:t>
      </w:r>
    </w:p>
    <w:p w14:paraId="4DDB264D" w14:textId="46AB83EE" w:rsidR="00FB2EA6" w:rsidRDefault="00F749A6" w:rsidP="00114E3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Under the element </w:t>
      </w:r>
      <w:r w:rsidR="00F4429D">
        <w:rPr>
          <w:rFonts w:ascii="Times New Roman" w:hAnsi="Times New Roman" w:cs="Times New Roman"/>
          <w:sz w:val="24"/>
          <w:szCs w:val="24"/>
        </w:rPr>
        <w:t>of Accessibility</w:t>
      </w:r>
      <w:r w:rsidR="007D0CAB">
        <w:rPr>
          <w:rFonts w:ascii="Times New Roman" w:hAnsi="Times New Roman" w:cs="Times New Roman"/>
          <w:sz w:val="24"/>
          <w:szCs w:val="24"/>
        </w:rPr>
        <w:t xml:space="preserve">, the </w:t>
      </w:r>
      <w:r w:rsidR="00670D32">
        <w:rPr>
          <w:rFonts w:ascii="Times New Roman" w:hAnsi="Times New Roman" w:cs="Times New Roman"/>
          <w:sz w:val="24"/>
          <w:szCs w:val="24"/>
        </w:rPr>
        <w:t>AC</w:t>
      </w:r>
      <w:r w:rsidR="007D0CAB">
        <w:rPr>
          <w:rFonts w:ascii="Times New Roman" w:hAnsi="Times New Roman" w:cs="Times New Roman"/>
          <w:sz w:val="24"/>
          <w:szCs w:val="24"/>
        </w:rPr>
        <w:t xml:space="preserve"> (see Appen</w:t>
      </w:r>
      <w:r w:rsidR="00B03AF7">
        <w:rPr>
          <w:rFonts w:ascii="Times New Roman" w:hAnsi="Times New Roman" w:cs="Times New Roman"/>
          <w:sz w:val="24"/>
          <w:szCs w:val="24"/>
        </w:rPr>
        <w:t>dix 1) states:</w:t>
      </w:r>
    </w:p>
    <w:p w14:paraId="2489FF32" w14:textId="5016DC7D" w:rsidR="00B03AF7" w:rsidRDefault="00E40D25" w:rsidP="00C07D7A">
      <w:pPr>
        <w:spacing w:line="240" w:lineRule="auto"/>
        <w:ind w:left="720" w:right="720"/>
        <w:jc w:val="both"/>
        <w:rPr>
          <w:rFonts w:ascii="Times New Roman" w:hAnsi="Times New Roman" w:cs="Times New Roman"/>
          <w:sz w:val="24"/>
          <w:szCs w:val="24"/>
        </w:rPr>
      </w:pPr>
      <w:r>
        <w:rPr>
          <w:rFonts w:ascii="Times New Roman" w:hAnsi="Times New Roman" w:cs="Times New Roman"/>
          <w:sz w:val="24"/>
          <w:szCs w:val="24"/>
        </w:rPr>
        <w:t>Advocacy will be provided free of charge</w:t>
      </w:r>
      <w:r w:rsidR="00484356">
        <w:rPr>
          <w:rFonts w:ascii="Times New Roman" w:hAnsi="Times New Roman" w:cs="Times New Roman"/>
          <w:sz w:val="24"/>
          <w:szCs w:val="24"/>
        </w:rPr>
        <w:t xml:space="preserve"> to eligible people.  </w:t>
      </w:r>
      <w:r w:rsidR="001D2A00">
        <w:rPr>
          <w:rFonts w:ascii="Times New Roman" w:hAnsi="Times New Roman" w:cs="Times New Roman"/>
          <w:sz w:val="24"/>
          <w:szCs w:val="24"/>
        </w:rPr>
        <w:t>The Advocacy Provider will</w:t>
      </w:r>
      <w:r w:rsidR="005B2176">
        <w:rPr>
          <w:rFonts w:ascii="Times New Roman" w:hAnsi="Times New Roman" w:cs="Times New Roman"/>
          <w:sz w:val="24"/>
          <w:szCs w:val="24"/>
        </w:rPr>
        <w:t xml:space="preserve"> ensure that its </w:t>
      </w:r>
      <w:r w:rsidR="00A20C7A">
        <w:rPr>
          <w:rFonts w:ascii="Times New Roman" w:hAnsi="Times New Roman" w:cs="Times New Roman"/>
          <w:sz w:val="24"/>
          <w:szCs w:val="24"/>
        </w:rPr>
        <w:t>premises (where appropriate)</w:t>
      </w:r>
      <w:r w:rsidR="005A76E2">
        <w:rPr>
          <w:rFonts w:ascii="Times New Roman" w:hAnsi="Times New Roman" w:cs="Times New Roman"/>
          <w:sz w:val="24"/>
          <w:szCs w:val="24"/>
        </w:rPr>
        <w:t xml:space="preserve">, policies, procedures, </w:t>
      </w:r>
      <w:r w:rsidR="004E7117">
        <w:rPr>
          <w:rFonts w:ascii="Times New Roman" w:hAnsi="Times New Roman" w:cs="Times New Roman"/>
          <w:sz w:val="24"/>
          <w:szCs w:val="24"/>
        </w:rPr>
        <w:t xml:space="preserve">and publicity materials </w:t>
      </w:r>
      <w:r w:rsidR="007663E3">
        <w:rPr>
          <w:rFonts w:ascii="Times New Roman" w:hAnsi="Times New Roman" w:cs="Times New Roman"/>
          <w:sz w:val="24"/>
          <w:szCs w:val="24"/>
        </w:rPr>
        <w:t xml:space="preserve">promote full access for the population that it serves.  Advocates will </w:t>
      </w:r>
      <w:r w:rsidR="001E7C1A">
        <w:rPr>
          <w:rFonts w:ascii="Times New Roman" w:hAnsi="Times New Roman" w:cs="Times New Roman"/>
          <w:sz w:val="24"/>
          <w:szCs w:val="24"/>
        </w:rPr>
        <w:t xml:space="preserve">provide information and </w:t>
      </w:r>
      <w:r w:rsidR="00861832">
        <w:rPr>
          <w:rFonts w:ascii="Times New Roman" w:hAnsi="Times New Roman" w:cs="Times New Roman"/>
          <w:sz w:val="24"/>
          <w:szCs w:val="24"/>
        </w:rPr>
        <w:t xml:space="preserve">use language that is </w:t>
      </w:r>
      <w:r w:rsidR="003679C0">
        <w:rPr>
          <w:rFonts w:ascii="Times New Roman" w:hAnsi="Times New Roman" w:cs="Times New Roman"/>
          <w:sz w:val="24"/>
          <w:szCs w:val="24"/>
        </w:rPr>
        <w:t xml:space="preserve">easy to </w:t>
      </w:r>
      <w:r w:rsidR="00136EC5">
        <w:rPr>
          <w:rFonts w:ascii="Times New Roman" w:hAnsi="Times New Roman" w:cs="Times New Roman"/>
          <w:sz w:val="24"/>
          <w:szCs w:val="24"/>
        </w:rPr>
        <w:t>understand</w:t>
      </w:r>
      <w:r w:rsidR="003679C0">
        <w:rPr>
          <w:rFonts w:ascii="Times New Roman" w:hAnsi="Times New Roman" w:cs="Times New Roman"/>
          <w:sz w:val="24"/>
          <w:szCs w:val="24"/>
        </w:rPr>
        <w:t xml:space="preserve"> </w:t>
      </w:r>
      <w:r w:rsidR="00DB6711">
        <w:rPr>
          <w:rFonts w:ascii="Times New Roman" w:hAnsi="Times New Roman" w:cs="Times New Roman"/>
          <w:sz w:val="24"/>
          <w:szCs w:val="24"/>
        </w:rPr>
        <w:t xml:space="preserve">and accessible to the </w:t>
      </w:r>
      <w:r w:rsidR="00F86D16">
        <w:rPr>
          <w:rFonts w:ascii="Times New Roman" w:hAnsi="Times New Roman" w:cs="Times New Roman"/>
          <w:sz w:val="24"/>
          <w:szCs w:val="24"/>
        </w:rPr>
        <w:t>person.</w:t>
      </w:r>
    </w:p>
    <w:p w14:paraId="5AD8BEB4" w14:textId="77777777" w:rsidR="00C02FFE" w:rsidRDefault="00C02FFE" w:rsidP="00C02FFE">
      <w:pPr>
        <w:spacing w:line="240" w:lineRule="auto"/>
        <w:jc w:val="both"/>
        <w:rPr>
          <w:rFonts w:ascii="Times New Roman" w:hAnsi="Times New Roman" w:cs="Times New Roman"/>
          <w:sz w:val="24"/>
          <w:szCs w:val="24"/>
        </w:rPr>
      </w:pPr>
    </w:p>
    <w:p w14:paraId="486A6509" w14:textId="065F1520" w:rsidR="00173142" w:rsidRDefault="00173142" w:rsidP="00C02FFE">
      <w:pPr>
        <w:spacing w:line="240" w:lineRule="auto"/>
        <w:jc w:val="both"/>
        <w:rPr>
          <w:rFonts w:ascii="Times New Roman" w:hAnsi="Times New Roman" w:cs="Times New Roman"/>
          <w:sz w:val="24"/>
          <w:szCs w:val="24"/>
        </w:rPr>
      </w:pPr>
      <w:r>
        <w:rPr>
          <w:rFonts w:ascii="Times New Roman" w:hAnsi="Times New Roman" w:cs="Times New Roman"/>
          <w:sz w:val="24"/>
          <w:szCs w:val="24"/>
        </w:rPr>
        <w:t xml:space="preserve">The </w:t>
      </w:r>
      <w:proofErr w:type="spellStart"/>
      <w:r w:rsidR="00850730">
        <w:rPr>
          <w:rFonts w:ascii="Times New Roman" w:hAnsi="Times New Roman" w:cs="Times New Roman"/>
          <w:sz w:val="24"/>
          <w:szCs w:val="24"/>
        </w:rPr>
        <w:t>ACoP</w:t>
      </w:r>
      <w:proofErr w:type="spellEnd"/>
      <w:r w:rsidR="006D6B1E">
        <w:rPr>
          <w:rFonts w:ascii="Times New Roman" w:hAnsi="Times New Roman" w:cs="Times New Roman"/>
          <w:sz w:val="24"/>
          <w:szCs w:val="24"/>
        </w:rPr>
        <w:t xml:space="preserve"> </w:t>
      </w:r>
      <w:r w:rsidR="004706E5">
        <w:rPr>
          <w:rFonts w:ascii="Times New Roman" w:hAnsi="Times New Roman" w:cs="Times New Roman"/>
          <w:sz w:val="24"/>
          <w:szCs w:val="24"/>
        </w:rPr>
        <w:t>(</w:t>
      </w:r>
      <w:proofErr w:type="spellStart"/>
      <w:r w:rsidR="004706E5">
        <w:rPr>
          <w:rFonts w:ascii="Times New Roman" w:hAnsi="Times New Roman" w:cs="Times New Roman"/>
          <w:sz w:val="24"/>
          <w:szCs w:val="24"/>
        </w:rPr>
        <w:t>NDTi</w:t>
      </w:r>
      <w:proofErr w:type="spellEnd"/>
      <w:r w:rsidR="004706E5">
        <w:rPr>
          <w:rFonts w:ascii="Times New Roman" w:hAnsi="Times New Roman" w:cs="Times New Roman"/>
          <w:sz w:val="24"/>
          <w:szCs w:val="24"/>
        </w:rPr>
        <w:t>, 2018, p.</w:t>
      </w:r>
      <w:r w:rsidR="00690800">
        <w:rPr>
          <w:rFonts w:ascii="Times New Roman" w:hAnsi="Times New Roman" w:cs="Times New Roman"/>
          <w:sz w:val="24"/>
          <w:szCs w:val="24"/>
        </w:rPr>
        <w:t xml:space="preserve"> 5</w:t>
      </w:r>
      <w:r w:rsidR="004706E5">
        <w:rPr>
          <w:rFonts w:ascii="Times New Roman" w:hAnsi="Times New Roman" w:cs="Times New Roman"/>
          <w:sz w:val="24"/>
          <w:szCs w:val="24"/>
        </w:rPr>
        <w:t xml:space="preserve">) </w:t>
      </w:r>
      <w:r w:rsidR="006D6B1E">
        <w:rPr>
          <w:rFonts w:ascii="Times New Roman" w:hAnsi="Times New Roman" w:cs="Times New Roman"/>
          <w:sz w:val="24"/>
          <w:szCs w:val="24"/>
        </w:rPr>
        <w:t>expands on this:</w:t>
      </w:r>
    </w:p>
    <w:p w14:paraId="5D52B41E" w14:textId="64AF9A2C" w:rsidR="006D6B1E" w:rsidRPr="00465BAB" w:rsidRDefault="00F22411" w:rsidP="00AC5D65">
      <w:pPr>
        <w:spacing w:line="240" w:lineRule="auto"/>
        <w:ind w:left="720" w:right="720"/>
        <w:jc w:val="both"/>
        <w:rPr>
          <w:rFonts w:ascii="Times New Roman" w:hAnsi="Times New Roman" w:cs="Times New Roman"/>
          <w:sz w:val="24"/>
          <w:szCs w:val="24"/>
        </w:rPr>
      </w:pPr>
      <w:r w:rsidRPr="00465BAB">
        <w:rPr>
          <w:rFonts w:ascii="Times New Roman" w:hAnsi="Times New Roman" w:cs="Times New Roman"/>
          <w:sz w:val="24"/>
          <w:szCs w:val="24"/>
        </w:rPr>
        <w:t>Advocacy will be provided free of charge to eligible people. Where clients need or want to purchase advocacy or where someone has an appointed deputy/attorney in place who wishes to instruct an advocate on the person’s behalf, suitable processes should be in place to safeguard the person and ensure they are not open to financial abuse. The advocacy provider will aim to ensure that its premises (where</w:t>
      </w:r>
      <w:r w:rsidR="00465BAB" w:rsidRPr="00465BAB">
        <w:rPr>
          <w:rFonts w:ascii="Times New Roman" w:hAnsi="Times New Roman" w:cs="Times New Roman"/>
          <w:sz w:val="24"/>
          <w:szCs w:val="24"/>
        </w:rPr>
        <w:t xml:space="preserve"> appropriate), policies, procedures and publicity materials promote access for the population that it serves.</w:t>
      </w:r>
    </w:p>
    <w:p w14:paraId="42BBAAE9" w14:textId="77777777" w:rsidR="00A101C3" w:rsidRDefault="00A101C3" w:rsidP="00705DB6">
      <w:pPr>
        <w:spacing w:line="360" w:lineRule="auto"/>
        <w:jc w:val="both"/>
        <w:rPr>
          <w:rFonts w:ascii="Times New Roman" w:hAnsi="Times New Roman" w:cs="Times New Roman"/>
          <w:sz w:val="24"/>
          <w:szCs w:val="24"/>
        </w:rPr>
      </w:pPr>
    </w:p>
    <w:p w14:paraId="4ADD45AD" w14:textId="0A8B1A6B" w:rsidR="00530342" w:rsidRDefault="00642A5D" w:rsidP="00705DB6">
      <w:pPr>
        <w:spacing w:line="360" w:lineRule="auto"/>
        <w:jc w:val="both"/>
        <w:rPr>
          <w:rFonts w:ascii="Times New Roman" w:hAnsi="Times New Roman" w:cs="Times New Roman"/>
          <w:sz w:val="24"/>
          <w:szCs w:val="24"/>
        </w:rPr>
      </w:pPr>
      <w:r>
        <w:rPr>
          <w:rFonts w:ascii="Times New Roman" w:hAnsi="Times New Roman" w:cs="Times New Roman"/>
          <w:sz w:val="24"/>
          <w:szCs w:val="24"/>
        </w:rPr>
        <w:t>This</w:t>
      </w:r>
      <w:r w:rsidR="00036C79">
        <w:rPr>
          <w:rFonts w:ascii="Times New Roman" w:hAnsi="Times New Roman" w:cs="Times New Roman"/>
          <w:sz w:val="24"/>
          <w:szCs w:val="24"/>
        </w:rPr>
        <w:t xml:space="preserve"> report asses</w:t>
      </w:r>
      <w:r w:rsidR="00202715">
        <w:rPr>
          <w:rFonts w:ascii="Times New Roman" w:hAnsi="Times New Roman" w:cs="Times New Roman"/>
          <w:sz w:val="24"/>
          <w:szCs w:val="24"/>
        </w:rPr>
        <w:t xml:space="preserve">ses </w:t>
      </w:r>
      <w:r w:rsidR="000F799E">
        <w:rPr>
          <w:rFonts w:ascii="Times New Roman" w:hAnsi="Times New Roman" w:cs="Times New Roman"/>
          <w:sz w:val="24"/>
          <w:szCs w:val="24"/>
        </w:rPr>
        <w:t xml:space="preserve">the ability to </w:t>
      </w:r>
      <w:r w:rsidR="00F84110">
        <w:rPr>
          <w:rFonts w:ascii="Times New Roman" w:hAnsi="Times New Roman" w:cs="Times New Roman"/>
          <w:sz w:val="24"/>
          <w:szCs w:val="24"/>
        </w:rPr>
        <w:t xml:space="preserve">access </w:t>
      </w:r>
      <w:r w:rsidR="002A147C">
        <w:rPr>
          <w:rFonts w:ascii="Times New Roman" w:hAnsi="Times New Roman" w:cs="Times New Roman"/>
          <w:sz w:val="24"/>
          <w:szCs w:val="24"/>
        </w:rPr>
        <w:t xml:space="preserve">relevant </w:t>
      </w:r>
      <w:r w:rsidR="00F84110">
        <w:rPr>
          <w:rFonts w:ascii="Times New Roman" w:hAnsi="Times New Roman" w:cs="Times New Roman"/>
          <w:sz w:val="24"/>
          <w:szCs w:val="24"/>
        </w:rPr>
        <w:t>information and the ability to access physical spaces</w:t>
      </w:r>
      <w:r w:rsidR="00D928AC">
        <w:rPr>
          <w:rFonts w:ascii="Times New Roman" w:hAnsi="Times New Roman" w:cs="Times New Roman"/>
          <w:sz w:val="24"/>
          <w:szCs w:val="24"/>
        </w:rPr>
        <w:t xml:space="preserve"> connected to MHMW</w:t>
      </w:r>
      <w:r w:rsidR="00F84110">
        <w:rPr>
          <w:rFonts w:ascii="Times New Roman" w:hAnsi="Times New Roman" w:cs="Times New Roman"/>
          <w:sz w:val="24"/>
          <w:szCs w:val="24"/>
        </w:rPr>
        <w:t xml:space="preserve">.  </w:t>
      </w:r>
      <w:r w:rsidR="005941E8">
        <w:rPr>
          <w:rFonts w:ascii="Times New Roman" w:hAnsi="Times New Roman" w:cs="Times New Roman"/>
          <w:sz w:val="24"/>
          <w:szCs w:val="24"/>
        </w:rPr>
        <w:t xml:space="preserve">Accessibility is </w:t>
      </w:r>
      <w:r w:rsidR="00395C08">
        <w:rPr>
          <w:rFonts w:ascii="Times New Roman" w:hAnsi="Times New Roman" w:cs="Times New Roman"/>
          <w:sz w:val="24"/>
          <w:szCs w:val="24"/>
        </w:rPr>
        <w:t>inclusive</w:t>
      </w:r>
      <w:r w:rsidR="00DE442B">
        <w:rPr>
          <w:rFonts w:ascii="Times New Roman" w:hAnsi="Times New Roman" w:cs="Times New Roman"/>
          <w:sz w:val="24"/>
          <w:szCs w:val="24"/>
        </w:rPr>
        <w:t xml:space="preserve"> (Persson </w:t>
      </w:r>
      <w:r w:rsidR="00DE442B" w:rsidRPr="00DE442B">
        <w:rPr>
          <w:rFonts w:ascii="Times New Roman" w:hAnsi="Times New Roman" w:cs="Times New Roman"/>
          <w:i/>
          <w:iCs/>
          <w:sz w:val="24"/>
          <w:szCs w:val="24"/>
        </w:rPr>
        <w:t>et al.,</w:t>
      </w:r>
      <w:r w:rsidR="00395C08">
        <w:rPr>
          <w:rFonts w:ascii="Times New Roman" w:hAnsi="Times New Roman" w:cs="Times New Roman"/>
          <w:sz w:val="24"/>
          <w:szCs w:val="24"/>
        </w:rPr>
        <w:t xml:space="preserve"> </w:t>
      </w:r>
      <w:r w:rsidR="00E872E1">
        <w:rPr>
          <w:rFonts w:ascii="Times New Roman" w:hAnsi="Times New Roman" w:cs="Times New Roman"/>
          <w:sz w:val="24"/>
          <w:szCs w:val="24"/>
        </w:rPr>
        <w:t>2014,</w:t>
      </w:r>
      <w:r w:rsidR="00CD2E54">
        <w:rPr>
          <w:rFonts w:ascii="Times New Roman" w:hAnsi="Times New Roman" w:cs="Times New Roman"/>
          <w:sz w:val="24"/>
          <w:szCs w:val="24"/>
        </w:rPr>
        <w:t xml:space="preserve"> </w:t>
      </w:r>
      <w:r w:rsidR="00B121F5">
        <w:rPr>
          <w:rFonts w:ascii="Times New Roman" w:hAnsi="Times New Roman" w:cs="Times New Roman"/>
          <w:sz w:val="24"/>
          <w:szCs w:val="24"/>
        </w:rPr>
        <w:t>p.509</w:t>
      </w:r>
      <w:r w:rsidR="00CD2E54">
        <w:rPr>
          <w:rFonts w:ascii="Times New Roman" w:hAnsi="Times New Roman" w:cs="Times New Roman"/>
          <w:sz w:val="24"/>
          <w:szCs w:val="24"/>
        </w:rPr>
        <w:t xml:space="preserve">), </w:t>
      </w:r>
      <w:r w:rsidR="00395C08">
        <w:rPr>
          <w:rFonts w:ascii="Times New Roman" w:hAnsi="Times New Roman" w:cs="Times New Roman"/>
          <w:sz w:val="24"/>
          <w:szCs w:val="24"/>
        </w:rPr>
        <w:t xml:space="preserve">and in line with the </w:t>
      </w:r>
      <w:r w:rsidR="001136D9">
        <w:rPr>
          <w:rFonts w:ascii="Times New Roman" w:hAnsi="Times New Roman" w:cs="Times New Roman"/>
          <w:sz w:val="24"/>
          <w:szCs w:val="24"/>
        </w:rPr>
        <w:t>principles</w:t>
      </w:r>
      <w:r w:rsidR="008504BC">
        <w:rPr>
          <w:rFonts w:ascii="Times New Roman" w:hAnsi="Times New Roman" w:cs="Times New Roman"/>
          <w:sz w:val="24"/>
          <w:szCs w:val="24"/>
        </w:rPr>
        <w:t xml:space="preserve"> of the </w:t>
      </w:r>
      <w:r w:rsidR="00395C08">
        <w:rPr>
          <w:rFonts w:ascii="Times New Roman" w:hAnsi="Times New Roman" w:cs="Times New Roman"/>
          <w:sz w:val="24"/>
          <w:szCs w:val="24"/>
        </w:rPr>
        <w:t>Social Model of Disability</w:t>
      </w:r>
      <w:r w:rsidR="00530342">
        <w:rPr>
          <w:rFonts w:ascii="Times New Roman" w:hAnsi="Times New Roman" w:cs="Times New Roman"/>
          <w:sz w:val="24"/>
          <w:szCs w:val="24"/>
        </w:rPr>
        <w:t xml:space="preserve"> (</w:t>
      </w:r>
      <w:r w:rsidR="005309C2">
        <w:rPr>
          <w:rFonts w:ascii="Times New Roman" w:hAnsi="Times New Roman" w:cs="Times New Roman"/>
          <w:sz w:val="24"/>
          <w:szCs w:val="24"/>
        </w:rPr>
        <w:t>Shakespeare,</w:t>
      </w:r>
      <w:r w:rsidR="0015394D">
        <w:rPr>
          <w:rFonts w:ascii="Times New Roman" w:hAnsi="Times New Roman" w:cs="Times New Roman"/>
          <w:sz w:val="24"/>
          <w:szCs w:val="24"/>
        </w:rPr>
        <w:t xml:space="preserve"> </w:t>
      </w:r>
      <w:r w:rsidR="00480F21">
        <w:rPr>
          <w:rFonts w:ascii="Times New Roman" w:hAnsi="Times New Roman" w:cs="Times New Roman"/>
          <w:sz w:val="24"/>
          <w:szCs w:val="24"/>
        </w:rPr>
        <w:t>2014,</w:t>
      </w:r>
      <w:r w:rsidR="005309C2">
        <w:rPr>
          <w:rFonts w:ascii="Times New Roman" w:hAnsi="Times New Roman" w:cs="Times New Roman"/>
          <w:sz w:val="24"/>
          <w:szCs w:val="24"/>
        </w:rPr>
        <w:t xml:space="preserve"> </w:t>
      </w:r>
      <w:r w:rsidR="001E44D4">
        <w:rPr>
          <w:rFonts w:ascii="Times New Roman" w:hAnsi="Times New Roman" w:cs="Times New Roman"/>
          <w:sz w:val="24"/>
          <w:szCs w:val="24"/>
        </w:rPr>
        <w:t>p.</w:t>
      </w:r>
      <w:r w:rsidR="0015394D">
        <w:rPr>
          <w:rFonts w:ascii="Times New Roman" w:hAnsi="Times New Roman" w:cs="Times New Roman"/>
          <w:sz w:val="24"/>
          <w:szCs w:val="24"/>
        </w:rPr>
        <w:t xml:space="preserve"> </w:t>
      </w:r>
      <w:r w:rsidR="001E44D4">
        <w:rPr>
          <w:rFonts w:ascii="Times New Roman" w:hAnsi="Times New Roman" w:cs="Times New Roman"/>
          <w:sz w:val="24"/>
          <w:szCs w:val="24"/>
        </w:rPr>
        <w:t>215</w:t>
      </w:r>
      <w:r w:rsidR="00530342">
        <w:rPr>
          <w:rFonts w:ascii="Times New Roman" w:hAnsi="Times New Roman" w:cs="Times New Roman"/>
          <w:sz w:val="24"/>
          <w:szCs w:val="24"/>
        </w:rPr>
        <w:t xml:space="preserve">). </w:t>
      </w:r>
    </w:p>
    <w:p w14:paraId="789D57B1" w14:textId="46E03E7C" w:rsidR="00705DB6" w:rsidRPr="00FB2EA6" w:rsidRDefault="00530342" w:rsidP="00705DB6">
      <w:pPr>
        <w:spacing w:line="360" w:lineRule="auto"/>
        <w:jc w:val="both"/>
        <w:rPr>
          <w:rFonts w:ascii="Times New Roman" w:hAnsi="Times New Roman" w:cs="Times New Roman"/>
          <w:sz w:val="24"/>
          <w:szCs w:val="24"/>
        </w:rPr>
      </w:pPr>
      <w:r>
        <w:rPr>
          <w:rFonts w:ascii="Times New Roman" w:hAnsi="Times New Roman" w:cs="Times New Roman"/>
          <w:sz w:val="24"/>
          <w:szCs w:val="24"/>
        </w:rPr>
        <w:t>In</w:t>
      </w:r>
      <w:r w:rsidR="00F53BE5">
        <w:rPr>
          <w:rFonts w:ascii="Times New Roman" w:hAnsi="Times New Roman" w:cs="Times New Roman"/>
          <w:sz w:val="24"/>
          <w:szCs w:val="24"/>
        </w:rPr>
        <w:t xml:space="preserve"> regard to the accessibility of information for </w:t>
      </w:r>
      <w:r w:rsidR="00265DE0">
        <w:rPr>
          <w:rFonts w:ascii="Times New Roman" w:hAnsi="Times New Roman" w:cs="Times New Roman"/>
          <w:sz w:val="24"/>
          <w:szCs w:val="24"/>
        </w:rPr>
        <w:t xml:space="preserve">those seeking advocacy services, </w:t>
      </w:r>
      <w:r w:rsidR="004E5A8E">
        <w:rPr>
          <w:rFonts w:ascii="Times New Roman" w:hAnsi="Times New Roman" w:cs="Times New Roman"/>
          <w:sz w:val="24"/>
          <w:szCs w:val="24"/>
        </w:rPr>
        <w:t>both professional and non-professional</w:t>
      </w:r>
      <w:r w:rsidR="00265DE0">
        <w:rPr>
          <w:rFonts w:ascii="Times New Roman" w:hAnsi="Times New Roman" w:cs="Times New Roman"/>
          <w:sz w:val="24"/>
          <w:szCs w:val="24"/>
        </w:rPr>
        <w:t xml:space="preserve">, </w:t>
      </w:r>
      <w:r w:rsidR="0034766B">
        <w:rPr>
          <w:rFonts w:ascii="Times New Roman" w:hAnsi="Times New Roman" w:cs="Times New Roman"/>
          <w:sz w:val="24"/>
          <w:szCs w:val="24"/>
        </w:rPr>
        <w:t>MHMW</w:t>
      </w:r>
      <w:r w:rsidR="00C00FE9">
        <w:rPr>
          <w:rFonts w:ascii="Times New Roman" w:hAnsi="Times New Roman" w:cs="Times New Roman"/>
          <w:sz w:val="24"/>
          <w:szCs w:val="24"/>
        </w:rPr>
        <w:t>’s</w:t>
      </w:r>
      <w:r w:rsidR="0034766B">
        <w:rPr>
          <w:rFonts w:ascii="Times New Roman" w:hAnsi="Times New Roman" w:cs="Times New Roman"/>
          <w:sz w:val="24"/>
          <w:szCs w:val="24"/>
        </w:rPr>
        <w:t xml:space="preserve"> </w:t>
      </w:r>
      <w:r w:rsidR="00B07D95">
        <w:rPr>
          <w:rFonts w:ascii="Times New Roman" w:hAnsi="Times New Roman" w:cs="Times New Roman"/>
          <w:sz w:val="24"/>
          <w:szCs w:val="24"/>
        </w:rPr>
        <w:t>website has</w:t>
      </w:r>
      <w:r w:rsidR="009C7637">
        <w:rPr>
          <w:rFonts w:ascii="Times New Roman" w:hAnsi="Times New Roman" w:cs="Times New Roman"/>
          <w:sz w:val="24"/>
          <w:szCs w:val="24"/>
        </w:rPr>
        <w:t xml:space="preserve"> </w:t>
      </w:r>
      <w:r w:rsidR="005B23C6">
        <w:rPr>
          <w:rFonts w:ascii="Times New Roman" w:hAnsi="Times New Roman" w:cs="Times New Roman"/>
          <w:sz w:val="24"/>
          <w:szCs w:val="24"/>
        </w:rPr>
        <w:t xml:space="preserve">individual </w:t>
      </w:r>
      <w:r w:rsidR="00C75028">
        <w:rPr>
          <w:rFonts w:ascii="Times New Roman" w:hAnsi="Times New Roman" w:cs="Times New Roman"/>
          <w:sz w:val="24"/>
          <w:szCs w:val="24"/>
        </w:rPr>
        <w:t xml:space="preserve">pages </w:t>
      </w:r>
      <w:r w:rsidR="00F02FFE">
        <w:rPr>
          <w:rFonts w:ascii="Times New Roman" w:hAnsi="Times New Roman" w:cs="Times New Roman"/>
          <w:sz w:val="24"/>
          <w:szCs w:val="24"/>
        </w:rPr>
        <w:t>for each</w:t>
      </w:r>
      <w:r w:rsidR="00405D0B">
        <w:rPr>
          <w:rFonts w:ascii="Times New Roman" w:hAnsi="Times New Roman" w:cs="Times New Roman"/>
          <w:sz w:val="24"/>
          <w:szCs w:val="24"/>
        </w:rPr>
        <w:t xml:space="preserve"> type of advocacy service available (</w:t>
      </w:r>
      <w:r w:rsidR="000326CF">
        <w:rPr>
          <w:rFonts w:ascii="Times New Roman" w:hAnsi="Times New Roman" w:cs="Times New Roman"/>
          <w:sz w:val="24"/>
          <w:szCs w:val="24"/>
        </w:rPr>
        <w:t xml:space="preserve">MHMW, no date, a, no </w:t>
      </w:r>
      <w:r w:rsidR="006F7BA8">
        <w:rPr>
          <w:rFonts w:ascii="Times New Roman" w:hAnsi="Times New Roman" w:cs="Times New Roman"/>
          <w:sz w:val="24"/>
          <w:szCs w:val="24"/>
        </w:rPr>
        <w:t>page</w:t>
      </w:r>
      <w:r w:rsidR="00405D0B">
        <w:rPr>
          <w:rFonts w:ascii="Times New Roman" w:hAnsi="Times New Roman" w:cs="Times New Roman"/>
          <w:sz w:val="24"/>
          <w:szCs w:val="24"/>
        </w:rPr>
        <w:t>).</w:t>
      </w:r>
      <w:r w:rsidR="0081586B">
        <w:rPr>
          <w:rFonts w:ascii="Times New Roman" w:hAnsi="Times New Roman" w:cs="Times New Roman"/>
          <w:sz w:val="24"/>
          <w:szCs w:val="24"/>
        </w:rPr>
        <w:t xml:space="preserve">  Each page on the website has contact details</w:t>
      </w:r>
      <w:r w:rsidR="00A64670">
        <w:rPr>
          <w:rFonts w:ascii="Times New Roman" w:hAnsi="Times New Roman" w:cs="Times New Roman"/>
          <w:sz w:val="24"/>
          <w:szCs w:val="24"/>
        </w:rPr>
        <w:t>: home office address, email address</w:t>
      </w:r>
      <w:r w:rsidR="000A2D16">
        <w:rPr>
          <w:rFonts w:ascii="Times New Roman" w:hAnsi="Times New Roman" w:cs="Times New Roman"/>
          <w:sz w:val="24"/>
          <w:szCs w:val="24"/>
        </w:rPr>
        <w:t>,</w:t>
      </w:r>
      <w:r w:rsidR="00A64670">
        <w:rPr>
          <w:rFonts w:ascii="Times New Roman" w:hAnsi="Times New Roman" w:cs="Times New Roman"/>
          <w:sz w:val="24"/>
          <w:szCs w:val="24"/>
        </w:rPr>
        <w:t xml:space="preserve"> and telephone numbers on the </w:t>
      </w:r>
      <w:r w:rsidR="00184DEB">
        <w:rPr>
          <w:rFonts w:ascii="Times New Roman" w:hAnsi="Times New Roman" w:cs="Times New Roman"/>
          <w:sz w:val="24"/>
          <w:szCs w:val="24"/>
        </w:rPr>
        <w:t xml:space="preserve">page footer.  </w:t>
      </w:r>
      <w:r w:rsidR="000221A7">
        <w:rPr>
          <w:rFonts w:ascii="Times New Roman" w:hAnsi="Times New Roman" w:cs="Times New Roman"/>
          <w:sz w:val="24"/>
          <w:szCs w:val="24"/>
        </w:rPr>
        <w:t xml:space="preserve">There is a </w:t>
      </w:r>
      <w:r w:rsidR="00206052">
        <w:rPr>
          <w:rFonts w:ascii="Times New Roman" w:hAnsi="Times New Roman" w:cs="Times New Roman"/>
          <w:sz w:val="24"/>
          <w:szCs w:val="24"/>
        </w:rPr>
        <w:t>‘</w:t>
      </w:r>
      <w:r w:rsidR="000221A7">
        <w:rPr>
          <w:rFonts w:ascii="Times New Roman" w:hAnsi="Times New Roman" w:cs="Times New Roman"/>
          <w:sz w:val="24"/>
          <w:szCs w:val="24"/>
        </w:rPr>
        <w:t xml:space="preserve">Contact </w:t>
      </w:r>
      <w:r w:rsidR="00206052">
        <w:rPr>
          <w:rFonts w:ascii="Times New Roman" w:hAnsi="Times New Roman" w:cs="Times New Roman"/>
          <w:sz w:val="24"/>
          <w:szCs w:val="24"/>
        </w:rPr>
        <w:t>u</w:t>
      </w:r>
      <w:r w:rsidR="000221A7">
        <w:rPr>
          <w:rFonts w:ascii="Times New Roman" w:hAnsi="Times New Roman" w:cs="Times New Roman"/>
          <w:sz w:val="24"/>
          <w:szCs w:val="24"/>
        </w:rPr>
        <w:t>s</w:t>
      </w:r>
      <w:r w:rsidR="00206052">
        <w:rPr>
          <w:rFonts w:ascii="Times New Roman" w:hAnsi="Times New Roman" w:cs="Times New Roman"/>
          <w:sz w:val="24"/>
          <w:szCs w:val="24"/>
        </w:rPr>
        <w:t>’</w:t>
      </w:r>
      <w:r w:rsidR="000221A7">
        <w:rPr>
          <w:rFonts w:ascii="Times New Roman" w:hAnsi="Times New Roman" w:cs="Times New Roman"/>
          <w:sz w:val="24"/>
          <w:szCs w:val="24"/>
        </w:rPr>
        <w:t xml:space="preserve"> tab on </w:t>
      </w:r>
      <w:r w:rsidR="00C00FE9">
        <w:rPr>
          <w:rFonts w:ascii="Times New Roman" w:hAnsi="Times New Roman" w:cs="Times New Roman"/>
          <w:sz w:val="24"/>
          <w:szCs w:val="24"/>
        </w:rPr>
        <w:t>each</w:t>
      </w:r>
      <w:r w:rsidR="000221A7">
        <w:rPr>
          <w:rFonts w:ascii="Times New Roman" w:hAnsi="Times New Roman" w:cs="Times New Roman"/>
          <w:sz w:val="24"/>
          <w:szCs w:val="24"/>
        </w:rPr>
        <w:t xml:space="preserve"> </w:t>
      </w:r>
      <w:r w:rsidR="00CF5C8F">
        <w:rPr>
          <w:rFonts w:ascii="Times New Roman" w:hAnsi="Times New Roman" w:cs="Times New Roman"/>
          <w:sz w:val="24"/>
          <w:szCs w:val="24"/>
        </w:rPr>
        <w:t>page</w:t>
      </w:r>
      <w:r w:rsidR="00C00FE9">
        <w:rPr>
          <w:rFonts w:ascii="Times New Roman" w:hAnsi="Times New Roman" w:cs="Times New Roman"/>
          <w:sz w:val="24"/>
          <w:szCs w:val="24"/>
        </w:rPr>
        <w:t>’s</w:t>
      </w:r>
      <w:r w:rsidR="00CF5C8F">
        <w:rPr>
          <w:rFonts w:ascii="Times New Roman" w:hAnsi="Times New Roman" w:cs="Times New Roman"/>
          <w:sz w:val="24"/>
          <w:szCs w:val="24"/>
        </w:rPr>
        <w:t xml:space="preserve"> header</w:t>
      </w:r>
      <w:r w:rsidR="00D65F7C">
        <w:rPr>
          <w:rFonts w:ascii="Times New Roman" w:hAnsi="Times New Roman" w:cs="Times New Roman"/>
          <w:sz w:val="24"/>
          <w:szCs w:val="24"/>
        </w:rPr>
        <w:t xml:space="preserve">.  This </w:t>
      </w:r>
      <w:r w:rsidR="00BE6A48">
        <w:rPr>
          <w:rFonts w:ascii="Times New Roman" w:hAnsi="Times New Roman" w:cs="Times New Roman"/>
          <w:sz w:val="24"/>
          <w:szCs w:val="24"/>
        </w:rPr>
        <w:t>page (</w:t>
      </w:r>
      <w:r w:rsidR="006F7BA8">
        <w:rPr>
          <w:rFonts w:ascii="Times New Roman" w:hAnsi="Times New Roman" w:cs="Times New Roman"/>
          <w:sz w:val="24"/>
          <w:szCs w:val="24"/>
        </w:rPr>
        <w:t xml:space="preserve">MHMW, no date, </w:t>
      </w:r>
      <w:r w:rsidR="00702020">
        <w:rPr>
          <w:rFonts w:ascii="Times New Roman" w:hAnsi="Times New Roman" w:cs="Times New Roman"/>
          <w:sz w:val="24"/>
          <w:szCs w:val="24"/>
        </w:rPr>
        <w:t>h, no page</w:t>
      </w:r>
      <w:r w:rsidR="00BE6A48">
        <w:rPr>
          <w:rFonts w:ascii="Times New Roman" w:hAnsi="Times New Roman" w:cs="Times New Roman"/>
          <w:sz w:val="24"/>
          <w:szCs w:val="24"/>
        </w:rPr>
        <w:t xml:space="preserve">) </w:t>
      </w:r>
      <w:r w:rsidR="005C59B2">
        <w:rPr>
          <w:rFonts w:ascii="Times New Roman" w:hAnsi="Times New Roman" w:cs="Times New Roman"/>
          <w:sz w:val="24"/>
          <w:szCs w:val="24"/>
        </w:rPr>
        <w:t xml:space="preserve">provides access to information </w:t>
      </w:r>
      <w:r w:rsidR="006A506A">
        <w:rPr>
          <w:rFonts w:ascii="Times New Roman" w:hAnsi="Times New Roman" w:cs="Times New Roman"/>
          <w:sz w:val="24"/>
          <w:szCs w:val="24"/>
        </w:rPr>
        <w:t>for</w:t>
      </w:r>
      <w:r w:rsidR="005C59B2">
        <w:rPr>
          <w:rFonts w:ascii="Times New Roman" w:hAnsi="Times New Roman" w:cs="Times New Roman"/>
          <w:sz w:val="24"/>
          <w:szCs w:val="24"/>
        </w:rPr>
        <w:t xml:space="preserve"> </w:t>
      </w:r>
      <w:r w:rsidR="001066C9">
        <w:rPr>
          <w:rFonts w:ascii="Times New Roman" w:hAnsi="Times New Roman" w:cs="Times New Roman"/>
          <w:sz w:val="24"/>
          <w:szCs w:val="24"/>
        </w:rPr>
        <w:t xml:space="preserve">the head office street address, and telephone numbers. </w:t>
      </w:r>
      <w:r w:rsidR="007A0593">
        <w:rPr>
          <w:rFonts w:ascii="Times New Roman" w:hAnsi="Times New Roman" w:cs="Times New Roman"/>
          <w:sz w:val="24"/>
          <w:szCs w:val="24"/>
        </w:rPr>
        <w:t xml:space="preserve">There is also a live link to email the organisation, and </w:t>
      </w:r>
      <w:r w:rsidR="006A506A">
        <w:rPr>
          <w:rFonts w:ascii="Times New Roman" w:hAnsi="Times New Roman" w:cs="Times New Roman"/>
          <w:sz w:val="24"/>
          <w:szCs w:val="24"/>
        </w:rPr>
        <w:t>another to</w:t>
      </w:r>
      <w:r w:rsidR="007A0593">
        <w:rPr>
          <w:rFonts w:ascii="Times New Roman" w:hAnsi="Times New Roman" w:cs="Times New Roman"/>
          <w:sz w:val="24"/>
          <w:szCs w:val="24"/>
        </w:rPr>
        <w:t xml:space="preserve"> return to the </w:t>
      </w:r>
      <w:r w:rsidR="00AE1E87">
        <w:rPr>
          <w:rFonts w:ascii="Times New Roman" w:hAnsi="Times New Roman" w:cs="Times New Roman"/>
          <w:sz w:val="24"/>
          <w:szCs w:val="24"/>
        </w:rPr>
        <w:t>h</w:t>
      </w:r>
      <w:r w:rsidR="007A0593">
        <w:rPr>
          <w:rFonts w:ascii="Times New Roman" w:hAnsi="Times New Roman" w:cs="Times New Roman"/>
          <w:sz w:val="24"/>
          <w:szCs w:val="24"/>
        </w:rPr>
        <w:t xml:space="preserve">omepage.  </w:t>
      </w:r>
      <w:r w:rsidR="0077035A">
        <w:rPr>
          <w:rFonts w:ascii="Times New Roman" w:hAnsi="Times New Roman" w:cs="Times New Roman"/>
          <w:sz w:val="24"/>
          <w:szCs w:val="24"/>
        </w:rPr>
        <w:t xml:space="preserve">For statutory </w:t>
      </w:r>
      <w:r w:rsidR="00112519">
        <w:rPr>
          <w:rFonts w:ascii="Times New Roman" w:hAnsi="Times New Roman" w:cs="Times New Roman"/>
          <w:sz w:val="24"/>
          <w:szCs w:val="24"/>
        </w:rPr>
        <w:t xml:space="preserve">advocacy services, the organisation makes it clear that the service is free, as per the </w:t>
      </w:r>
      <w:proofErr w:type="spellStart"/>
      <w:r w:rsidR="00CE2060">
        <w:rPr>
          <w:rFonts w:ascii="Times New Roman" w:hAnsi="Times New Roman" w:cs="Times New Roman"/>
          <w:sz w:val="24"/>
          <w:szCs w:val="24"/>
        </w:rPr>
        <w:t>ACoP</w:t>
      </w:r>
      <w:proofErr w:type="spellEnd"/>
      <w:r w:rsidR="00CE2060">
        <w:rPr>
          <w:rFonts w:ascii="Times New Roman" w:hAnsi="Times New Roman" w:cs="Times New Roman"/>
          <w:sz w:val="24"/>
          <w:szCs w:val="24"/>
        </w:rPr>
        <w:t xml:space="preserve"> </w:t>
      </w:r>
      <w:r w:rsidR="00ED35D5">
        <w:rPr>
          <w:rFonts w:ascii="Times New Roman" w:hAnsi="Times New Roman" w:cs="Times New Roman"/>
          <w:sz w:val="24"/>
          <w:szCs w:val="24"/>
        </w:rPr>
        <w:t>(ref)</w:t>
      </w:r>
      <w:r w:rsidR="00112519">
        <w:rPr>
          <w:rFonts w:ascii="Times New Roman" w:hAnsi="Times New Roman" w:cs="Times New Roman"/>
          <w:sz w:val="24"/>
          <w:szCs w:val="24"/>
        </w:rPr>
        <w:t>.</w:t>
      </w:r>
      <w:r w:rsidR="00ED35D5">
        <w:rPr>
          <w:rFonts w:ascii="Times New Roman" w:hAnsi="Times New Roman" w:cs="Times New Roman"/>
          <w:sz w:val="24"/>
          <w:szCs w:val="24"/>
        </w:rPr>
        <w:t xml:space="preserve"> </w:t>
      </w:r>
      <w:r w:rsidR="00112519">
        <w:rPr>
          <w:rFonts w:ascii="Times New Roman" w:hAnsi="Times New Roman" w:cs="Times New Roman"/>
          <w:sz w:val="24"/>
          <w:szCs w:val="24"/>
        </w:rPr>
        <w:t xml:space="preserve">  </w:t>
      </w:r>
      <w:r w:rsidR="00705DB6">
        <w:rPr>
          <w:rFonts w:ascii="Times New Roman" w:hAnsi="Times New Roman" w:cs="Times New Roman"/>
          <w:sz w:val="24"/>
          <w:szCs w:val="24"/>
        </w:rPr>
        <w:t xml:space="preserve">The web page headers also contain links to the organisation’s social media accounts.  There were no broken links and all links opened on the relevant app accounts.  The </w:t>
      </w:r>
      <w:r w:rsidR="00CE2060">
        <w:rPr>
          <w:rFonts w:ascii="Times New Roman" w:hAnsi="Times New Roman" w:cs="Times New Roman"/>
          <w:sz w:val="24"/>
          <w:szCs w:val="24"/>
        </w:rPr>
        <w:t>social me</w:t>
      </w:r>
      <w:r w:rsidR="005B4337">
        <w:rPr>
          <w:rFonts w:ascii="Times New Roman" w:hAnsi="Times New Roman" w:cs="Times New Roman"/>
          <w:sz w:val="24"/>
          <w:szCs w:val="24"/>
        </w:rPr>
        <w:t>dia account</w:t>
      </w:r>
      <w:r w:rsidR="00705DB6">
        <w:rPr>
          <w:rFonts w:ascii="Times New Roman" w:hAnsi="Times New Roman" w:cs="Times New Roman"/>
          <w:sz w:val="24"/>
          <w:szCs w:val="24"/>
        </w:rPr>
        <w:t xml:space="preserve"> pages were all up to date</w:t>
      </w:r>
      <w:r w:rsidR="005B4337">
        <w:rPr>
          <w:rFonts w:ascii="Times New Roman" w:hAnsi="Times New Roman" w:cs="Times New Roman"/>
          <w:sz w:val="24"/>
          <w:szCs w:val="24"/>
        </w:rPr>
        <w:t>.</w:t>
      </w:r>
      <w:r w:rsidR="00D7402A">
        <w:rPr>
          <w:rFonts w:ascii="Times New Roman" w:hAnsi="Times New Roman" w:cs="Times New Roman"/>
          <w:sz w:val="24"/>
          <w:szCs w:val="24"/>
        </w:rPr>
        <w:t xml:space="preserve"> </w:t>
      </w:r>
      <w:r w:rsidR="008E6652">
        <w:rPr>
          <w:rFonts w:ascii="Times New Roman" w:hAnsi="Times New Roman" w:cs="Times New Roman"/>
          <w:sz w:val="24"/>
          <w:szCs w:val="24"/>
        </w:rPr>
        <w:t>This</w:t>
      </w:r>
      <w:r w:rsidR="00D7402A">
        <w:rPr>
          <w:rFonts w:ascii="Times New Roman" w:hAnsi="Times New Roman" w:cs="Times New Roman"/>
          <w:sz w:val="24"/>
          <w:szCs w:val="24"/>
        </w:rPr>
        <w:t xml:space="preserve"> </w:t>
      </w:r>
      <w:r w:rsidR="008E6652">
        <w:rPr>
          <w:rFonts w:ascii="Times New Roman" w:hAnsi="Times New Roman" w:cs="Times New Roman"/>
          <w:sz w:val="24"/>
          <w:szCs w:val="24"/>
        </w:rPr>
        <w:t xml:space="preserve">provides </w:t>
      </w:r>
      <w:r w:rsidR="005763DE">
        <w:rPr>
          <w:rFonts w:ascii="Times New Roman" w:hAnsi="Times New Roman" w:cs="Times New Roman"/>
          <w:sz w:val="24"/>
          <w:szCs w:val="24"/>
        </w:rPr>
        <w:t xml:space="preserve">an effective means of accessibility to information, as </w:t>
      </w:r>
      <w:r w:rsidR="00D31170">
        <w:rPr>
          <w:rFonts w:ascii="Times New Roman" w:hAnsi="Times New Roman" w:cs="Times New Roman"/>
          <w:sz w:val="24"/>
          <w:szCs w:val="24"/>
        </w:rPr>
        <w:t xml:space="preserve">just over three quarters of people aged 16 and over in Wales use </w:t>
      </w:r>
      <w:r w:rsidR="00D976FC">
        <w:rPr>
          <w:rFonts w:ascii="Times New Roman" w:hAnsi="Times New Roman" w:cs="Times New Roman"/>
          <w:sz w:val="24"/>
          <w:szCs w:val="24"/>
        </w:rPr>
        <w:t>at least one social media platform</w:t>
      </w:r>
      <w:r w:rsidR="00864B59">
        <w:rPr>
          <w:rFonts w:ascii="Times New Roman" w:hAnsi="Times New Roman" w:cs="Times New Roman"/>
          <w:sz w:val="24"/>
          <w:szCs w:val="24"/>
        </w:rPr>
        <w:t xml:space="preserve"> (</w:t>
      </w:r>
      <w:r w:rsidR="00674D41">
        <w:rPr>
          <w:rFonts w:ascii="Times New Roman" w:hAnsi="Times New Roman" w:cs="Times New Roman"/>
          <w:sz w:val="24"/>
          <w:szCs w:val="24"/>
        </w:rPr>
        <w:t xml:space="preserve">Public Health Wales, </w:t>
      </w:r>
      <w:r w:rsidR="00E6070A">
        <w:rPr>
          <w:rFonts w:ascii="Times New Roman" w:hAnsi="Times New Roman" w:cs="Times New Roman"/>
          <w:sz w:val="24"/>
          <w:szCs w:val="24"/>
        </w:rPr>
        <w:t>2020, p.3).</w:t>
      </w:r>
    </w:p>
    <w:p w14:paraId="36C9CFA1" w14:textId="085CBCE9" w:rsidR="00791057" w:rsidRDefault="00791057" w:rsidP="00F86D1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Further down the same </w:t>
      </w:r>
      <w:r w:rsidR="00197A50">
        <w:rPr>
          <w:rFonts w:ascii="Times New Roman" w:hAnsi="Times New Roman" w:cs="Times New Roman"/>
          <w:sz w:val="24"/>
          <w:szCs w:val="24"/>
        </w:rPr>
        <w:t>‘</w:t>
      </w:r>
      <w:r>
        <w:rPr>
          <w:rFonts w:ascii="Times New Roman" w:hAnsi="Times New Roman" w:cs="Times New Roman"/>
          <w:sz w:val="24"/>
          <w:szCs w:val="24"/>
        </w:rPr>
        <w:t xml:space="preserve">Contact </w:t>
      </w:r>
      <w:r w:rsidR="00197A50">
        <w:rPr>
          <w:rFonts w:ascii="Times New Roman" w:hAnsi="Times New Roman" w:cs="Times New Roman"/>
          <w:sz w:val="24"/>
          <w:szCs w:val="24"/>
        </w:rPr>
        <w:t>u</w:t>
      </w:r>
      <w:r>
        <w:rPr>
          <w:rFonts w:ascii="Times New Roman" w:hAnsi="Times New Roman" w:cs="Times New Roman"/>
          <w:sz w:val="24"/>
          <w:szCs w:val="24"/>
        </w:rPr>
        <w:t>s</w:t>
      </w:r>
      <w:r w:rsidR="00197A50">
        <w:rPr>
          <w:rFonts w:ascii="Times New Roman" w:hAnsi="Times New Roman" w:cs="Times New Roman"/>
          <w:sz w:val="24"/>
          <w:szCs w:val="24"/>
        </w:rPr>
        <w:t>’</w:t>
      </w:r>
      <w:r>
        <w:rPr>
          <w:rFonts w:ascii="Times New Roman" w:hAnsi="Times New Roman" w:cs="Times New Roman"/>
          <w:sz w:val="24"/>
          <w:szCs w:val="24"/>
        </w:rPr>
        <w:t xml:space="preserve"> page</w:t>
      </w:r>
      <w:r w:rsidR="00BB2F66">
        <w:rPr>
          <w:rFonts w:ascii="Times New Roman" w:hAnsi="Times New Roman" w:cs="Times New Roman"/>
          <w:sz w:val="24"/>
          <w:szCs w:val="24"/>
        </w:rPr>
        <w:t xml:space="preserve"> (</w:t>
      </w:r>
      <w:r w:rsidR="00C118F6">
        <w:rPr>
          <w:rFonts w:ascii="Times New Roman" w:hAnsi="Times New Roman" w:cs="Times New Roman"/>
          <w:sz w:val="24"/>
          <w:szCs w:val="24"/>
        </w:rPr>
        <w:t>MHMW, no date, h, no page</w:t>
      </w:r>
      <w:r w:rsidR="00BB2F66">
        <w:rPr>
          <w:rFonts w:ascii="Times New Roman" w:hAnsi="Times New Roman" w:cs="Times New Roman"/>
          <w:sz w:val="24"/>
          <w:szCs w:val="24"/>
        </w:rPr>
        <w:t>)</w:t>
      </w:r>
      <w:r>
        <w:rPr>
          <w:rFonts w:ascii="Times New Roman" w:hAnsi="Times New Roman" w:cs="Times New Roman"/>
          <w:sz w:val="24"/>
          <w:szCs w:val="24"/>
        </w:rPr>
        <w:t xml:space="preserve">, there is </w:t>
      </w:r>
      <w:r w:rsidR="00000A2B">
        <w:rPr>
          <w:rFonts w:ascii="Times New Roman" w:hAnsi="Times New Roman" w:cs="Times New Roman"/>
          <w:sz w:val="24"/>
          <w:szCs w:val="24"/>
        </w:rPr>
        <w:t xml:space="preserve">information for </w:t>
      </w:r>
      <w:r w:rsidR="004E671C">
        <w:rPr>
          <w:rFonts w:ascii="Times New Roman" w:hAnsi="Times New Roman" w:cs="Times New Roman"/>
          <w:sz w:val="24"/>
          <w:szCs w:val="24"/>
        </w:rPr>
        <w:t xml:space="preserve">another </w:t>
      </w:r>
      <w:r w:rsidR="00952E05">
        <w:rPr>
          <w:rFonts w:ascii="Times New Roman" w:hAnsi="Times New Roman" w:cs="Times New Roman"/>
          <w:sz w:val="24"/>
          <w:szCs w:val="24"/>
        </w:rPr>
        <w:t>office</w:t>
      </w:r>
      <w:r w:rsidR="001A6EBC">
        <w:rPr>
          <w:rFonts w:ascii="Times New Roman" w:hAnsi="Times New Roman" w:cs="Times New Roman"/>
          <w:sz w:val="24"/>
          <w:szCs w:val="24"/>
        </w:rPr>
        <w:t>.  This lists the street address, telephone number</w:t>
      </w:r>
      <w:r w:rsidR="00CB205F">
        <w:rPr>
          <w:rFonts w:ascii="Times New Roman" w:hAnsi="Times New Roman" w:cs="Times New Roman"/>
          <w:sz w:val="24"/>
          <w:szCs w:val="24"/>
        </w:rPr>
        <w:t xml:space="preserve">, </w:t>
      </w:r>
      <w:r w:rsidR="00D6235C">
        <w:rPr>
          <w:rFonts w:ascii="Times New Roman" w:hAnsi="Times New Roman" w:cs="Times New Roman"/>
          <w:sz w:val="24"/>
          <w:szCs w:val="24"/>
        </w:rPr>
        <w:t xml:space="preserve">a </w:t>
      </w:r>
      <w:r w:rsidR="00CB205F">
        <w:rPr>
          <w:rFonts w:ascii="Times New Roman" w:hAnsi="Times New Roman" w:cs="Times New Roman"/>
          <w:sz w:val="24"/>
          <w:szCs w:val="24"/>
        </w:rPr>
        <w:t xml:space="preserve">live link to email the </w:t>
      </w:r>
      <w:r w:rsidR="00CB205F">
        <w:rPr>
          <w:rFonts w:ascii="Times New Roman" w:hAnsi="Times New Roman" w:cs="Times New Roman"/>
          <w:sz w:val="24"/>
          <w:szCs w:val="24"/>
        </w:rPr>
        <w:lastRenderedPageBreak/>
        <w:t>organisation</w:t>
      </w:r>
      <w:r w:rsidR="000308B0">
        <w:rPr>
          <w:rFonts w:ascii="Times New Roman" w:hAnsi="Times New Roman" w:cs="Times New Roman"/>
          <w:sz w:val="24"/>
          <w:szCs w:val="24"/>
        </w:rPr>
        <w:t>,</w:t>
      </w:r>
      <w:r w:rsidR="00CB205F">
        <w:rPr>
          <w:rFonts w:ascii="Times New Roman" w:hAnsi="Times New Roman" w:cs="Times New Roman"/>
          <w:sz w:val="24"/>
          <w:szCs w:val="24"/>
        </w:rPr>
        <w:t xml:space="preserve"> and </w:t>
      </w:r>
      <w:r w:rsidR="00D6235C">
        <w:rPr>
          <w:rFonts w:ascii="Times New Roman" w:hAnsi="Times New Roman" w:cs="Times New Roman"/>
          <w:sz w:val="24"/>
          <w:szCs w:val="24"/>
        </w:rPr>
        <w:t xml:space="preserve">a </w:t>
      </w:r>
      <w:r w:rsidR="00CB205F">
        <w:rPr>
          <w:rFonts w:ascii="Times New Roman" w:hAnsi="Times New Roman" w:cs="Times New Roman"/>
          <w:sz w:val="24"/>
          <w:szCs w:val="24"/>
        </w:rPr>
        <w:t xml:space="preserve">link to return to the </w:t>
      </w:r>
      <w:r w:rsidR="003218EE">
        <w:rPr>
          <w:rFonts w:ascii="Times New Roman" w:hAnsi="Times New Roman" w:cs="Times New Roman"/>
          <w:sz w:val="24"/>
          <w:szCs w:val="24"/>
        </w:rPr>
        <w:t>h</w:t>
      </w:r>
      <w:r w:rsidR="00CB205F">
        <w:rPr>
          <w:rFonts w:ascii="Times New Roman" w:hAnsi="Times New Roman" w:cs="Times New Roman"/>
          <w:sz w:val="24"/>
          <w:szCs w:val="24"/>
        </w:rPr>
        <w:t xml:space="preserve">omepage.  </w:t>
      </w:r>
      <w:r w:rsidR="00FB443F">
        <w:rPr>
          <w:rFonts w:ascii="Times New Roman" w:hAnsi="Times New Roman" w:cs="Times New Roman"/>
          <w:sz w:val="24"/>
          <w:szCs w:val="24"/>
        </w:rPr>
        <w:t xml:space="preserve">The page also lists office opening hours and </w:t>
      </w:r>
      <w:r w:rsidR="00BD49FA">
        <w:rPr>
          <w:rFonts w:ascii="Times New Roman" w:hAnsi="Times New Roman" w:cs="Times New Roman"/>
          <w:sz w:val="24"/>
          <w:szCs w:val="24"/>
        </w:rPr>
        <w:t xml:space="preserve">is clear in stating both offices are only </w:t>
      </w:r>
      <w:r w:rsidR="00DC78C8">
        <w:rPr>
          <w:rFonts w:ascii="Times New Roman" w:hAnsi="Times New Roman" w:cs="Times New Roman"/>
          <w:sz w:val="24"/>
          <w:szCs w:val="24"/>
        </w:rPr>
        <w:t>open</w:t>
      </w:r>
      <w:r w:rsidR="00BD49FA">
        <w:rPr>
          <w:rFonts w:ascii="Times New Roman" w:hAnsi="Times New Roman" w:cs="Times New Roman"/>
          <w:sz w:val="24"/>
          <w:szCs w:val="24"/>
        </w:rPr>
        <w:t xml:space="preserve"> </w:t>
      </w:r>
      <w:r w:rsidR="002854DC">
        <w:rPr>
          <w:rFonts w:ascii="Times New Roman" w:hAnsi="Times New Roman" w:cs="Times New Roman"/>
          <w:sz w:val="24"/>
          <w:szCs w:val="24"/>
        </w:rPr>
        <w:t xml:space="preserve">to people with </w:t>
      </w:r>
      <w:r w:rsidR="005B4337">
        <w:rPr>
          <w:rFonts w:ascii="Times New Roman" w:hAnsi="Times New Roman" w:cs="Times New Roman"/>
          <w:sz w:val="24"/>
          <w:szCs w:val="24"/>
        </w:rPr>
        <w:t>pre</w:t>
      </w:r>
      <w:r w:rsidR="002854DC">
        <w:rPr>
          <w:rFonts w:ascii="Times New Roman" w:hAnsi="Times New Roman" w:cs="Times New Roman"/>
          <w:sz w:val="24"/>
          <w:szCs w:val="24"/>
        </w:rPr>
        <w:t xml:space="preserve">booked appointments.  </w:t>
      </w:r>
      <w:r w:rsidR="00F54510">
        <w:rPr>
          <w:rFonts w:ascii="Times New Roman" w:hAnsi="Times New Roman" w:cs="Times New Roman"/>
          <w:sz w:val="24"/>
          <w:szCs w:val="24"/>
        </w:rPr>
        <w:t>There is also a</w:t>
      </w:r>
      <w:r w:rsidR="00475752">
        <w:rPr>
          <w:rFonts w:ascii="Times New Roman" w:hAnsi="Times New Roman" w:cs="Times New Roman"/>
          <w:sz w:val="24"/>
          <w:szCs w:val="24"/>
        </w:rPr>
        <w:t xml:space="preserve">n online form to </w:t>
      </w:r>
      <w:r w:rsidR="00193C2B">
        <w:rPr>
          <w:rFonts w:ascii="Times New Roman" w:hAnsi="Times New Roman" w:cs="Times New Roman"/>
          <w:sz w:val="24"/>
          <w:szCs w:val="24"/>
        </w:rPr>
        <w:t>‘make an enquiry</w:t>
      </w:r>
      <w:r w:rsidR="008376C6">
        <w:rPr>
          <w:rFonts w:ascii="Times New Roman" w:hAnsi="Times New Roman" w:cs="Times New Roman"/>
          <w:sz w:val="24"/>
          <w:szCs w:val="24"/>
        </w:rPr>
        <w:t>’</w:t>
      </w:r>
      <w:r w:rsidR="00193C2B">
        <w:rPr>
          <w:rFonts w:ascii="Times New Roman" w:hAnsi="Times New Roman" w:cs="Times New Roman"/>
          <w:sz w:val="24"/>
          <w:szCs w:val="24"/>
        </w:rPr>
        <w:t xml:space="preserve"> (</w:t>
      </w:r>
      <w:r w:rsidR="00A15505">
        <w:rPr>
          <w:rFonts w:ascii="Times New Roman" w:hAnsi="Times New Roman" w:cs="Times New Roman"/>
          <w:sz w:val="24"/>
          <w:szCs w:val="24"/>
        </w:rPr>
        <w:t>MHMW, no date, h, no page</w:t>
      </w:r>
      <w:r w:rsidR="00193C2B">
        <w:rPr>
          <w:rFonts w:ascii="Times New Roman" w:hAnsi="Times New Roman" w:cs="Times New Roman"/>
          <w:sz w:val="24"/>
          <w:szCs w:val="24"/>
        </w:rPr>
        <w:t xml:space="preserve">). </w:t>
      </w:r>
    </w:p>
    <w:p w14:paraId="245F440D" w14:textId="0B5D7DF9" w:rsidR="00C83892" w:rsidRDefault="00F15095" w:rsidP="00F86D1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As </w:t>
      </w:r>
      <w:r w:rsidR="00DA0CDA">
        <w:rPr>
          <w:rFonts w:ascii="Times New Roman" w:hAnsi="Times New Roman" w:cs="Times New Roman"/>
          <w:sz w:val="24"/>
          <w:szCs w:val="24"/>
        </w:rPr>
        <w:t>one</w:t>
      </w:r>
      <w:r>
        <w:rPr>
          <w:rFonts w:ascii="Times New Roman" w:hAnsi="Times New Roman" w:cs="Times New Roman"/>
          <w:sz w:val="24"/>
          <w:szCs w:val="24"/>
        </w:rPr>
        <w:t xml:space="preserve"> requirement of </w:t>
      </w:r>
      <w:r w:rsidR="002D2F9A">
        <w:rPr>
          <w:rFonts w:ascii="Times New Roman" w:hAnsi="Times New Roman" w:cs="Times New Roman"/>
          <w:sz w:val="24"/>
          <w:szCs w:val="24"/>
        </w:rPr>
        <w:t xml:space="preserve">both </w:t>
      </w:r>
      <w:r>
        <w:rPr>
          <w:rFonts w:ascii="Times New Roman" w:hAnsi="Times New Roman" w:cs="Times New Roman"/>
          <w:sz w:val="24"/>
          <w:szCs w:val="24"/>
        </w:rPr>
        <w:t xml:space="preserve">the </w:t>
      </w:r>
      <w:r w:rsidR="00952E05">
        <w:rPr>
          <w:rFonts w:ascii="Times New Roman" w:hAnsi="Times New Roman" w:cs="Times New Roman"/>
          <w:sz w:val="24"/>
          <w:szCs w:val="24"/>
        </w:rPr>
        <w:t>AC</w:t>
      </w:r>
      <w:r w:rsidR="006C137D">
        <w:rPr>
          <w:rFonts w:ascii="Times New Roman" w:hAnsi="Times New Roman" w:cs="Times New Roman"/>
          <w:sz w:val="24"/>
          <w:szCs w:val="24"/>
        </w:rPr>
        <w:t xml:space="preserve"> (see Appendix 1)</w:t>
      </w:r>
      <w:r>
        <w:rPr>
          <w:rFonts w:ascii="Times New Roman" w:hAnsi="Times New Roman" w:cs="Times New Roman"/>
          <w:sz w:val="24"/>
          <w:szCs w:val="24"/>
        </w:rPr>
        <w:t xml:space="preserve"> and </w:t>
      </w:r>
      <w:proofErr w:type="spellStart"/>
      <w:r w:rsidR="005B4337">
        <w:rPr>
          <w:rFonts w:ascii="Times New Roman" w:hAnsi="Times New Roman" w:cs="Times New Roman"/>
          <w:sz w:val="24"/>
          <w:szCs w:val="24"/>
        </w:rPr>
        <w:t>ACoP</w:t>
      </w:r>
      <w:proofErr w:type="spellEnd"/>
      <w:r w:rsidR="006C137D">
        <w:rPr>
          <w:rFonts w:ascii="Times New Roman" w:hAnsi="Times New Roman" w:cs="Times New Roman"/>
          <w:sz w:val="24"/>
          <w:szCs w:val="24"/>
        </w:rPr>
        <w:t xml:space="preserve"> (</w:t>
      </w:r>
      <w:proofErr w:type="spellStart"/>
      <w:r w:rsidR="00237780">
        <w:rPr>
          <w:rFonts w:ascii="Times New Roman" w:hAnsi="Times New Roman" w:cs="Times New Roman"/>
          <w:sz w:val="24"/>
          <w:szCs w:val="24"/>
        </w:rPr>
        <w:t>NDTi</w:t>
      </w:r>
      <w:proofErr w:type="spellEnd"/>
      <w:r w:rsidR="00237780">
        <w:rPr>
          <w:rFonts w:ascii="Times New Roman" w:hAnsi="Times New Roman" w:cs="Times New Roman"/>
          <w:sz w:val="24"/>
          <w:szCs w:val="24"/>
        </w:rPr>
        <w:t>, 2018, p. 5</w:t>
      </w:r>
      <w:r w:rsidR="006C137D">
        <w:rPr>
          <w:rFonts w:ascii="Times New Roman" w:hAnsi="Times New Roman" w:cs="Times New Roman"/>
          <w:sz w:val="24"/>
          <w:szCs w:val="24"/>
        </w:rPr>
        <w:t>)</w:t>
      </w:r>
      <w:r w:rsidR="001A02F5">
        <w:rPr>
          <w:rFonts w:ascii="Times New Roman" w:hAnsi="Times New Roman" w:cs="Times New Roman"/>
          <w:sz w:val="24"/>
          <w:szCs w:val="24"/>
        </w:rPr>
        <w:t xml:space="preserve"> </w:t>
      </w:r>
      <w:r w:rsidR="00BF33C1">
        <w:rPr>
          <w:rFonts w:ascii="Times New Roman" w:hAnsi="Times New Roman" w:cs="Times New Roman"/>
          <w:sz w:val="24"/>
          <w:szCs w:val="24"/>
        </w:rPr>
        <w:t>is to ensure accessibility</w:t>
      </w:r>
      <w:r w:rsidR="001A02F5">
        <w:rPr>
          <w:rFonts w:ascii="Times New Roman" w:hAnsi="Times New Roman" w:cs="Times New Roman"/>
          <w:sz w:val="24"/>
          <w:szCs w:val="24"/>
        </w:rPr>
        <w:t xml:space="preserve"> for </w:t>
      </w:r>
      <w:r w:rsidR="00F94F6C">
        <w:rPr>
          <w:rFonts w:ascii="Times New Roman" w:hAnsi="Times New Roman" w:cs="Times New Roman"/>
          <w:sz w:val="24"/>
          <w:szCs w:val="24"/>
        </w:rPr>
        <w:t xml:space="preserve">the population </w:t>
      </w:r>
      <w:r w:rsidR="00BF33C1">
        <w:rPr>
          <w:rFonts w:ascii="Times New Roman" w:hAnsi="Times New Roman" w:cs="Times New Roman"/>
          <w:sz w:val="24"/>
          <w:szCs w:val="24"/>
        </w:rPr>
        <w:t>the organisation</w:t>
      </w:r>
      <w:r w:rsidR="00F94F6C">
        <w:rPr>
          <w:rFonts w:ascii="Times New Roman" w:hAnsi="Times New Roman" w:cs="Times New Roman"/>
          <w:sz w:val="24"/>
          <w:szCs w:val="24"/>
        </w:rPr>
        <w:t xml:space="preserve"> serves, </w:t>
      </w:r>
      <w:r w:rsidR="00432051">
        <w:rPr>
          <w:rFonts w:ascii="Times New Roman" w:hAnsi="Times New Roman" w:cs="Times New Roman"/>
          <w:sz w:val="24"/>
          <w:szCs w:val="24"/>
        </w:rPr>
        <w:t xml:space="preserve">there is a distinct lack of information </w:t>
      </w:r>
      <w:r w:rsidR="008533B8">
        <w:rPr>
          <w:rFonts w:ascii="Times New Roman" w:hAnsi="Times New Roman" w:cs="Times New Roman"/>
          <w:sz w:val="24"/>
          <w:szCs w:val="24"/>
        </w:rPr>
        <w:t>in both</w:t>
      </w:r>
      <w:r w:rsidR="00C83892">
        <w:rPr>
          <w:rFonts w:ascii="Times New Roman" w:hAnsi="Times New Roman" w:cs="Times New Roman"/>
          <w:sz w:val="24"/>
          <w:szCs w:val="24"/>
        </w:rPr>
        <w:t xml:space="preserve"> English and Welsh</w:t>
      </w:r>
      <w:r w:rsidR="00D048F5">
        <w:rPr>
          <w:rFonts w:ascii="Times New Roman" w:hAnsi="Times New Roman" w:cs="Times New Roman"/>
          <w:sz w:val="24"/>
          <w:szCs w:val="24"/>
        </w:rPr>
        <w:t xml:space="preserve"> on the website</w:t>
      </w:r>
      <w:r w:rsidR="0060108C">
        <w:rPr>
          <w:rFonts w:ascii="Times New Roman" w:hAnsi="Times New Roman" w:cs="Times New Roman"/>
          <w:sz w:val="24"/>
          <w:szCs w:val="24"/>
        </w:rPr>
        <w:t xml:space="preserve"> (</w:t>
      </w:r>
      <w:r w:rsidR="00FF0F02">
        <w:rPr>
          <w:rFonts w:ascii="Times New Roman" w:hAnsi="Times New Roman" w:cs="Times New Roman"/>
          <w:sz w:val="24"/>
          <w:szCs w:val="24"/>
        </w:rPr>
        <w:t>MHMW, no date, a, no page</w:t>
      </w:r>
      <w:r w:rsidR="0060108C">
        <w:rPr>
          <w:rFonts w:ascii="Times New Roman" w:hAnsi="Times New Roman" w:cs="Times New Roman"/>
          <w:sz w:val="24"/>
          <w:szCs w:val="24"/>
        </w:rPr>
        <w:t>)</w:t>
      </w:r>
      <w:r w:rsidR="00C83892">
        <w:rPr>
          <w:rFonts w:ascii="Times New Roman" w:hAnsi="Times New Roman" w:cs="Times New Roman"/>
          <w:sz w:val="24"/>
          <w:szCs w:val="24"/>
        </w:rPr>
        <w:t xml:space="preserve">.  </w:t>
      </w:r>
      <w:r w:rsidR="002D2F9A">
        <w:rPr>
          <w:rFonts w:ascii="Times New Roman" w:hAnsi="Times New Roman" w:cs="Times New Roman"/>
          <w:sz w:val="24"/>
          <w:szCs w:val="24"/>
        </w:rPr>
        <w:t xml:space="preserve">The </w:t>
      </w:r>
      <w:r w:rsidR="00E57E04">
        <w:rPr>
          <w:rFonts w:ascii="Times New Roman" w:hAnsi="Times New Roman" w:cs="Times New Roman"/>
          <w:sz w:val="24"/>
          <w:szCs w:val="24"/>
        </w:rPr>
        <w:t xml:space="preserve">Welsh Language Commissioner’s </w:t>
      </w:r>
      <w:r w:rsidR="00AC2551">
        <w:rPr>
          <w:rFonts w:ascii="Times New Roman" w:hAnsi="Times New Roman" w:cs="Times New Roman"/>
          <w:sz w:val="24"/>
          <w:szCs w:val="24"/>
        </w:rPr>
        <w:t xml:space="preserve">Code of Practice </w:t>
      </w:r>
      <w:r w:rsidR="00CC7C07">
        <w:rPr>
          <w:rFonts w:ascii="Times New Roman" w:hAnsi="Times New Roman" w:cs="Times New Roman"/>
          <w:sz w:val="24"/>
          <w:szCs w:val="24"/>
        </w:rPr>
        <w:t>for the Welsh Language Standards (20</w:t>
      </w:r>
      <w:r w:rsidR="004F32A2">
        <w:rPr>
          <w:rFonts w:ascii="Times New Roman" w:hAnsi="Times New Roman" w:cs="Times New Roman"/>
          <w:sz w:val="24"/>
          <w:szCs w:val="24"/>
        </w:rPr>
        <w:t>20</w:t>
      </w:r>
      <w:r w:rsidR="00CC7C07">
        <w:rPr>
          <w:rFonts w:ascii="Times New Roman" w:hAnsi="Times New Roman" w:cs="Times New Roman"/>
          <w:sz w:val="24"/>
          <w:szCs w:val="24"/>
        </w:rPr>
        <w:t>, p.141) list</w:t>
      </w:r>
      <w:r w:rsidR="001C6D9C">
        <w:rPr>
          <w:rFonts w:ascii="Times New Roman" w:hAnsi="Times New Roman" w:cs="Times New Roman"/>
          <w:sz w:val="24"/>
          <w:szCs w:val="24"/>
        </w:rPr>
        <w:t>s</w:t>
      </w:r>
      <w:r w:rsidR="00CC7C07">
        <w:rPr>
          <w:rFonts w:ascii="Times New Roman" w:hAnsi="Times New Roman" w:cs="Times New Roman"/>
          <w:sz w:val="24"/>
          <w:szCs w:val="24"/>
        </w:rPr>
        <w:t xml:space="preserve"> </w:t>
      </w:r>
      <w:r w:rsidR="00C84C92">
        <w:rPr>
          <w:rFonts w:ascii="Times New Roman" w:hAnsi="Times New Roman" w:cs="Times New Roman"/>
          <w:sz w:val="24"/>
          <w:szCs w:val="24"/>
        </w:rPr>
        <w:t xml:space="preserve">the county and borough councils </w:t>
      </w:r>
      <w:r w:rsidR="00E040AB">
        <w:rPr>
          <w:rFonts w:ascii="Times New Roman" w:hAnsi="Times New Roman" w:cs="Times New Roman"/>
          <w:sz w:val="24"/>
          <w:szCs w:val="24"/>
        </w:rPr>
        <w:t>associated with MHMW</w:t>
      </w:r>
      <w:r w:rsidR="00621ADA">
        <w:rPr>
          <w:rFonts w:ascii="Times New Roman" w:hAnsi="Times New Roman" w:cs="Times New Roman"/>
          <w:sz w:val="24"/>
          <w:szCs w:val="24"/>
        </w:rPr>
        <w:t>’s</w:t>
      </w:r>
      <w:r w:rsidR="00E040AB">
        <w:rPr>
          <w:rFonts w:ascii="Times New Roman" w:hAnsi="Times New Roman" w:cs="Times New Roman"/>
          <w:sz w:val="24"/>
          <w:szCs w:val="24"/>
        </w:rPr>
        <w:t xml:space="preserve"> services, </w:t>
      </w:r>
      <w:r w:rsidR="00C84C92">
        <w:rPr>
          <w:rFonts w:ascii="Times New Roman" w:hAnsi="Times New Roman" w:cs="Times New Roman"/>
          <w:sz w:val="24"/>
          <w:szCs w:val="24"/>
        </w:rPr>
        <w:t xml:space="preserve">as </w:t>
      </w:r>
      <w:r w:rsidR="002247CA">
        <w:rPr>
          <w:rFonts w:ascii="Times New Roman" w:hAnsi="Times New Roman" w:cs="Times New Roman"/>
          <w:sz w:val="24"/>
          <w:szCs w:val="24"/>
        </w:rPr>
        <w:t xml:space="preserve">bodies to which the code applies.  </w:t>
      </w:r>
      <w:r w:rsidR="007C1609">
        <w:rPr>
          <w:rFonts w:ascii="Times New Roman" w:hAnsi="Times New Roman" w:cs="Times New Roman"/>
          <w:sz w:val="24"/>
          <w:szCs w:val="24"/>
        </w:rPr>
        <w:t xml:space="preserve">Although the organisation itself is not listed, MHMW </w:t>
      </w:r>
      <w:r w:rsidR="00FE5CE6">
        <w:rPr>
          <w:rFonts w:ascii="Times New Roman" w:hAnsi="Times New Roman" w:cs="Times New Roman"/>
          <w:sz w:val="24"/>
          <w:szCs w:val="24"/>
        </w:rPr>
        <w:t xml:space="preserve">is the service </w:t>
      </w:r>
      <w:r w:rsidR="00DA0CDA">
        <w:rPr>
          <w:rFonts w:ascii="Times New Roman" w:hAnsi="Times New Roman" w:cs="Times New Roman"/>
          <w:sz w:val="24"/>
          <w:szCs w:val="24"/>
        </w:rPr>
        <w:t>provider</w:t>
      </w:r>
      <w:r w:rsidR="00FE5CE6">
        <w:rPr>
          <w:rFonts w:ascii="Times New Roman" w:hAnsi="Times New Roman" w:cs="Times New Roman"/>
          <w:sz w:val="24"/>
          <w:szCs w:val="24"/>
        </w:rPr>
        <w:t xml:space="preserve"> for these </w:t>
      </w:r>
      <w:r w:rsidR="00AA77AB">
        <w:rPr>
          <w:rFonts w:ascii="Times New Roman" w:hAnsi="Times New Roman" w:cs="Times New Roman"/>
          <w:sz w:val="24"/>
          <w:szCs w:val="24"/>
        </w:rPr>
        <w:t>bodies</w:t>
      </w:r>
      <w:r w:rsidR="00DA0CDA">
        <w:rPr>
          <w:rFonts w:ascii="Times New Roman" w:hAnsi="Times New Roman" w:cs="Times New Roman"/>
          <w:sz w:val="24"/>
          <w:szCs w:val="24"/>
        </w:rPr>
        <w:t>,</w:t>
      </w:r>
      <w:r w:rsidR="00A40E8B">
        <w:rPr>
          <w:rFonts w:ascii="Times New Roman" w:hAnsi="Times New Roman" w:cs="Times New Roman"/>
          <w:sz w:val="24"/>
          <w:szCs w:val="24"/>
        </w:rPr>
        <w:t xml:space="preserve"> </w:t>
      </w:r>
      <w:r w:rsidR="00C231F8">
        <w:rPr>
          <w:rFonts w:ascii="Times New Roman" w:hAnsi="Times New Roman" w:cs="Times New Roman"/>
          <w:sz w:val="24"/>
          <w:szCs w:val="24"/>
        </w:rPr>
        <w:t xml:space="preserve">it is </w:t>
      </w:r>
      <w:r w:rsidR="00CB75FF">
        <w:rPr>
          <w:rFonts w:ascii="Times New Roman" w:hAnsi="Times New Roman" w:cs="Times New Roman"/>
          <w:sz w:val="24"/>
          <w:szCs w:val="24"/>
        </w:rPr>
        <w:t xml:space="preserve">therefore </w:t>
      </w:r>
      <w:r w:rsidR="00C231F8">
        <w:rPr>
          <w:rFonts w:ascii="Times New Roman" w:hAnsi="Times New Roman" w:cs="Times New Roman"/>
          <w:sz w:val="24"/>
          <w:szCs w:val="24"/>
        </w:rPr>
        <w:t xml:space="preserve">suggested they </w:t>
      </w:r>
      <w:r w:rsidR="00891698">
        <w:rPr>
          <w:rFonts w:ascii="Times New Roman" w:hAnsi="Times New Roman" w:cs="Times New Roman"/>
          <w:sz w:val="24"/>
          <w:szCs w:val="24"/>
        </w:rPr>
        <w:t xml:space="preserve">too </w:t>
      </w:r>
      <w:r w:rsidR="00C231F8">
        <w:rPr>
          <w:rFonts w:ascii="Times New Roman" w:hAnsi="Times New Roman" w:cs="Times New Roman"/>
          <w:sz w:val="24"/>
          <w:szCs w:val="24"/>
        </w:rPr>
        <w:t xml:space="preserve">should be providing information in both languages. </w:t>
      </w:r>
    </w:p>
    <w:p w14:paraId="2FBF6554" w14:textId="699558F4" w:rsidR="00E03129" w:rsidRDefault="00744A13" w:rsidP="00481DFA">
      <w:pPr>
        <w:spacing w:line="360" w:lineRule="auto"/>
        <w:jc w:val="both"/>
        <w:rPr>
          <w:rFonts w:ascii="Times New Roman" w:hAnsi="Times New Roman" w:cs="Times New Roman"/>
          <w:sz w:val="24"/>
          <w:szCs w:val="24"/>
        </w:rPr>
      </w:pPr>
      <w:r>
        <w:rPr>
          <w:rFonts w:ascii="Times New Roman" w:hAnsi="Times New Roman" w:cs="Times New Roman"/>
          <w:sz w:val="24"/>
          <w:szCs w:val="24"/>
        </w:rPr>
        <w:t>For</w:t>
      </w:r>
      <w:r w:rsidR="006B035A">
        <w:rPr>
          <w:rFonts w:ascii="Times New Roman" w:hAnsi="Times New Roman" w:cs="Times New Roman"/>
          <w:sz w:val="24"/>
          <w:szCs w:val="24"/>
        </w:rPr>
        <w:t xml:space="preserve"> the website’s other pages outlining </w:t>
      </w:r>
      <w:r w:rsidR="00DE2DED">
        <w:rPr>
          <w:rFonts w:ascii="Times New Roman" w:hAnsi="Times New Roman" w:cs="Times New Roman"/>
          <w:sz w:val="24"/>
          <w:szCs w:val="24"/>
        </w:rPr>
        <w:t xml:space="preserve">the </w:t>
      </w:r>
      <w:r w:rsidR="00D528D0">
        <w:rPr>
          <w:rFonts w:ascii="Times New Roman" w:hAnsi="Times New Roman" w:cs="Times New Roman"/>
          <w:sz w:val="24"/>
          <w:szCs w:val="24"/>
        </w:rPr>
        <w:t>MHMW</w:t>
      </w:r>
      <w:r w:rsidR="006B035A">
        <w:rPr>
          <w:rFonts w:ascii="Times New Roman" w:hAnsi="Times New Roman" w:cs="Times New Roman"/>
          <w:sz w:val="24"/>
          <w:szCs w:val="24"/>
        </w:rPr>
        <w:t xml:space="preserve"> advocacy services, </w:t>
      </w:r>
      <w:r w:rsidR="00EE0F9A">
        <w:rPr>
          <w:rFonts w:ascii="Times New Roman" w:hAnsi="Times New Roman" w:cs="Times New Roman"/>
          <w:sz w:val="24"/>
          <w:szCs w:val="24"/>
        </w:rPr>
        <w:t xml:space="preserve">on the </w:t>
      </w:r>
      <w:r w:rsidR="003D4166">
        <w:rPr>
          <w:rFonts w:ascii="Times New Roman" w:hAnsi="Times New Roman" w:cs="Times New Roman"/>
          <w:sz w:val="24"/>
          <w:szCs w:val="24"/>
        </w:rPr>
        <w:t>‘</w:t>
      </w:r>
      <w:r w:rsidR="00EE0F9A">
        <w:rPr>
          <w:rFonts w:ascii="Times New Roman" w:hAnsi="Times New Roman" w:cs="Times New Roman"/>
          <w:sz w:val="24"/>
          <w:szCs w:val="24"/>
        </w:rPr>
        <w:t>Advocacy Advice for Professionals</w:t>
      </w:r>
      <w:r w:rsidR="003D4166">
        <w:rPr>
          <w:rFonts w:ascii="Times New Roman" w:hAnsi="Times New Roman" w:cs="Times New Roman"/>
          <w:sz w:val="24"/>
          <w:szCs w:val="24"/>
        </w:rPr>
        <w:t>’</w:t>
      </w:r>
      <w:r w:rsidR="008B6401">
        <w:rPr>
          <w:rFonts w:ascii="Times New Roman" w:hAnsi="Times New Roman" w:cs="Times New Roman"/>
          <w:sz w:val="24"/>
          <w:szCs w:val="24"/>
        </w:rPr>
        <w:t xml:space="preserve"> page</w:t>
      </w:r>
      <w:r w:rsidR="003D4166">
        <w:rPr>
          <w:rFonts w:ascii="Times New Roman" w:hAnsi="Times New Roman" w:cs="Times New Roman"/>
          <w:sz w:val="24"/>
          <w:szCs w:val="24"/>
        </w:rPr>
        <w:t xml:space="preserve"> (</w:t>
      </w:r>
      <w:r w:rsidR="007E4989">
        <w:rPr>
          <w:rFonts w:ascii="Times New Roman" w:hAnsi="Times New Roman" w:cs="Times New Roman"/>
          <w:sz w:val="24"/>
          <w:szCs w:val="24"/>
        </w:rPr>
        <w:t>MHMW, no date, b, no page</w:t>
      </w:r>
      <w:r w:rsidR="003D4166">
        <w:rPr>
          <w:rFonts w:ascii="Times New Roman" w:hAnsi="Times New Roman" w:cs="Times New Roman"/>
          <w:sz w:val="24"/>
          <w:szCs w:val="24"/>
        </w:rPr>
        <w:t>)</w:t>
      </w:r>
      <w:r w:rsidR="00EE0F9A">
        <w:rPr>
          <w:rFonts w:ascii="Times New Roman" w:hAnsi="Times New Roman" w:cs="Times New Roman"/>
          <w:sz w:val="24"/>
          <w:szCs w:val="24"/>
        </w:rPr>
        <w:t xml:space="preserve">, one improvement </w:t>
      </w:r>
      <w:r w:rsidR="00621FFA">
        <w:rPr>
          <w:rFonts w:ascii="Times New Roman" w:hAnsi="Times New Roman" w:cs="Times New Roman"/>
          <w:sz w:val="24"/>
          <w:szCs w:val="24"/>
        </w:rPr>
        <w:t>for</w:t>
      </w:r>
      <w:r w:rsidR="00EE0F9A">
        <w:rPr>
          <w:rFonts w:ascii="Times New Roman" w:hAnsi="Times New Roman" w:cs="Times New Roman"/>
          <w:sz w:val="24"/>
          <w:szCs w:val="24"/>
        </w:rPr>
        <w:t xml:space="preserve"> contact</w:t>
      </w:r>
      <w:r w:rsidR="00C336C6">
        <w:rPr>
          <w:rFonts w:ascii="Times New Roman" w:hAnsi="Times New Roman" w:cs="Times New Roman"/>
          <w:sz w:val="24"/>
          <w:szCs w:val="24"/>
        </w:rPr>
        <w:t>ing</w:t>
      </w:r>
      <w:r w:rsidR="00EE0F9A">
        <w:rPr>
          <w:rFonts w:ascii="Times New Roman" w:hAnsi="Times New Roman" w:cs="Times New Roman"/>
          <w:sz w:val="24"/>
          <w:szCs w:val="24"/>
        </w:rPr>
        <w:t xml:space="preserve"> an </w:t>
      </w:r>
      <w:r w:rsidR="00C73773">
        <w:rPr>
          <w:rFonts w:ascii="Times New Roman" w:hAnsi="Times New Roman" w:cs="Times New Roman"/>
          <w:sz w:val="24"/>
          <w:szCs w:val="24"/>
        </w:rPr>
        <w:t>a</w:t>
      </w:r>
      <w:r w:rsidR="00EE0F9A">
        <w:rPr>
          <w:rFonts w:ascii="Times New Roman" w:hAnsi="Times New Roman" w:cs="Times New Roman"/>
          <w:sz w:val="24"/>
          <w:szCs w:val="24"/>
        </w:rPr>
        <w:t>dvocate on this page (MHMW, no date, b, no page</w:t>
      </w:r>
      <w:r w:rsidR="009F70EB">
        <w:rPr>
          <w:rFonts w:ascii="Times New Roman" w:hAnsi="Times New Roman" w:cs="Times New Roman"/>
          <w:sz w:val="24"/>
          <w:szCs w:val="24"/>
        </w:rPr>
        <w:t xml:space="preserve"> [also see Image 1]</w:t>
      </w:r>
      <w:r w:rsidR="00EE0F9A">
        <w:rPr>
          <w:rFonts w:ascii="Times New Roman" w:hAnsi="Times New Roman" w:cs="Times New Roman"/>
          <w:sz w:val="24"/>
          <w:szCs w:val="24"/>
        </w:rPr>
        <w:t xml:space="preserve">), would be to visibly highlight the telephone number, as currently, the reader would have to </w:t>
      </w:r>
      <w:r w:rsidR="009F04EA">
        <w:rPr>
          <w:rFonts w:ascii="Times New Roman" w:hAnsi="Times New Roman" w:cs="Times New Roman"/>
          <w:sz w:val="24"/>
          <w:szCs w:val="24"/>
        </w:rPr>
        <w:t xml:space="preserve">scroll to the bottom of the page, </w:t>
      </w:r>
      <w:r w:rsidR="00D17027">
        <w:rPr>
          <w:rFonts w:ascii="Times New Roman" w:hAnsi="Times New Roman" w:cs="Times New Roman"/>
          <w:sz w:val="24"/>
          <w:szCs w:val="24"/>
        </w:rPr>
        <w:t xml:space="preserve">or click on the </w:t>
      </w:r>
      <w:r w:rsidR="007E4989">
        <w:rPr>
          <w:rFonts w:ascii="Times New Roman" w:hAnsi="Times New Roman" w:cs="Times New Roman"/>
          <w:sz w:val="24"/>
          <w:szCs w:val="24"/>
        </w:rPr>
        <w:t>‘</w:t>
      </w:r>
      <w:r w:rsidR="00D17027">
        <w:rPr>
          <w:rFonts w:ascii="Times New Roman" w:hAnsi="Times New Roman" w:cs="Times New Roman"/>
          <w:sz w:val="24"/>
          <w:szCs w:val="24"/>
        </w:rPr>
        <w:t xml:space="preserve">Contact </w:t>
      </w:r>
      <w:r w:rsidR="007E4989">
        <w:rPr>
          <w:rFonts w:ascii="Times New Roman" w:hAnsi="Times New Roman" w:cs="Times New Roman"/>
          <w:sz w:val="24"/>
          <w:szCs w:val="24"/>
        </w:rPr>
        <w:t>u</w:t>
      </w:r>
      <w:r w:rsidR="00D17027">
        <w:rPr>
          <w:rFonts w:ascii="Times New Roman" w:hAnsi="Times New Roman" w:cs="Times New Roman"/>
          <w:sz w:val="24"/>
          <w:szCs w:val="24"/>
        </w:rPr>
        <w:t>s</w:t>
      </w:r>
      <w:r w:rsidR="007E4989">
        <w:rPr>
          <w:rFonts w:ascii="Times New Roman" w:hAnsi="Times New Roman" w:cs="Times New Roman"/>
          <w:sz w:val="24"/>
          <w:szCs w:val="24"/>
        </w:rPr>
        <w:t>’</w:t>
      </w:r>
      <w:r w:rsidR="00D17027">
        <w:rPr>
          <w:rFonts w:ascii="Times New Roman" w:hAnsi="Times New Roman" w:cs="Times New Roman"/>
          <w:sz w:val="24"/>
          <w:szCs w:val="24"/>
        </w:rPr>
        <w:t xml:space="preserve"> tab, </w:t>
      </w:r>
      <w:r w:rsidR="00EE0F9A">
        <w:rPr>
          <w:rFonts w:ascii="Times New Roman" w:hAnsi="Times New Roman" w:cs="Times New Roman"/>
          <w:sz w:val="24"/>
          <w:szCs w:val="24"/>
        </w:rPr>
        <w:t>thereby navigating away from the page with the question prompts.</w:t>
      </w:r>
      <w:r w:rsidR="00FF4C5B">
        <w:rPr>
          <w:rFonts w:ascii="Times New Roman" w:hAnsi="Times New Roman" w:cs="Times New Roman"/>
          <w:sz w:val="24"/>
          <w:szCs w:val="24"/>
        </w:rPr>
        <w:t xml:space="preserve">  </w:t>
      </w:r>
      <w:r w:rsidR="004B3DD1">
        <w:rPr>
          <w:rFonts w:ascii="Times New Roman" w:hAnsi="Times New Roman" w:cs="Times New Roman"/>
          <w:sz w:val="24"/>
          <w:szCs w:val="24"/>
        </w:rPr>
        <w:t xml:space="preserve">On the </w:t>
      </w:r>
      <w:r w:rsidR="00CE3E34">
        <w:rPr>
          <w:rFonts w:ascii="Times New Roman" w:hAnsi="Times New Roman" w:cs="Times New Roman"/>
          <w:sz w:val="24"/>
          <w:szCs w:val="24"/>
        </w:rPr>
        <w:t>‘</w:t>
      </w:r>
      <w:r w:rsidR="004B3DD1">
        <w:rPr>
          <w:rFonts w:ascii="Times New Roman" w:hAnsi="Times New Roman" w:cs="Times New Roman"/>
          <w:sz w:val="24"/>
          <w:szCs w:val="24"/>
        </w:rPr>
        <w:t>IPA</w:t>
      </w:r>
      <w:r w:rsidR="00CE3E34">
        <w:rPr>
          <w:rFonts w:ascii="Times New Roman" w:hAnsi="Times New Roman" w:cs="Times New Roman"/>
          <w:sz w:val="24"/>
          <w:szCs w:val="24"/>
        </w:rPr>
        <w:t>’</w:t>
      </w:r>
      <w:r w:rsidR="004B3DD1">
        <w:rPr>
          <w:rFonts w:ascii="Times New Roman" w:hAnsi="Times New Roman" w:cs="Times New Roman"/>
          <w:sz w:val="24"/>
          <w:szCs w:val="24"/>
        </w:rPr>
        <w:t xml:space="preserve"> page</w:t>
      </w:r>
      <w:r w:rsidR="00CE3E34">
        <w:rPr>
          <w:rFonts w:ascii="Times New Roman" w:hAnsi="Times New Roman" w:cs="Times New Roman"/>
          <w:sz w:val="24"/>
          <w:szCs w:val="24"/>
        </w:rPr>
        <w:t xml:space="preserve"> (</w:t>
      </w:r>
      <w:r w:rsidR="00BB4226">
        <w:rPr>
          <w:rFonts w:ascii="Times New Roman" w:hAnsi="Times New Roman" w:cs="Times New Roman"/>
          <w:sz w:val="24"/>
          <w:szCs w:val="24"/>
        </w:rPr>
        <w:t>MHMW, no date, d, no page</w:t>
      </w:r>
      <w:r w:rsidR="00CE3E34">
        <w:rPr>
          <w:rFonts w:ascii="Times New Roman" w:hAnsi="Times New Roman" w:cs="Times New Roman"/>
          <w:sz w:val="24"/>
          <w:szCs w:val="24"/>
        </w:rPr>
        <w:t>)</w:t>
      </w:r>
      <w:r w:rsidR="00E7229E">
        <w:rPr>
          <w:rFonts w:ascii="Times New Roman" w:hAnsi="Times New Roman" w:cs="Times New Roman"/>
          <w:sz w:val="24"/>
          <w:szCs w:val="24"/>
        </w:rPr>
        <w:t>, the</w:t>
      </w:r>
      <w:r w:rsidR="004C79A2">
        <w:rPr>
          <w:rFonts w:ascii="Times New Roman" w:hAnsi="Times New Roman" w:cs="Times New Roman"/>
          <w:sz w:val="24"/>
          <w:szCs w:val="24"/>
        </w:rPr>
        <w:t xml:space="preserve"> information </w:t>
      </w:r>
      <w:r w:rsidR="00E7229E">
        <w:rPr>
          <w:rFonts w:ascii="Times New Roman" w:hAnsi="Times New Roman" w:cs="Times New Roman"/>
          <w:sz w:val="24"/>
          <w:szCs w:val="24"/>
        </w:rPr>
        <w:t xml:space="preserve">for the services covering the three separate areas, </w:t>
      </w:r>
      <w:r w:rsidR="004C79A2">
        <w:rPr>
          <w:rFonts w:ascii="Times New Roman" w:hAnsi="Times New Roman" w:cs="Times New Roman"/>
          <w:sz w:val="24"/>
          <w:szCs w:val="24"/>
        </w:rPr>
        <w:t>is set in three separate text boxes</w:t>
      </w:r>
      <w:r w:rsidR="0020231A">
        <w:rPr>
          <w:rFonts w:ascii="Times New Roman" w:hAnsi="Times New Roman" w:cs="Times New Roman"/>
          <w:sz w:val="24"/>
          <w:szCs w:val="24"/>
        </w:rPr>
        <w:t xml:space="preserve">.  This is helpful for accessibility </w:t>
      </w:r>
      <w:r w:rsidR="00CE3E34">
        <w:rPr>
          <w:rFonts w:ascii="Times New Roman" w:hAnsi="Times New Roman" w:cs="Times New Roman"/>
          <w:sz w:val="24"/>
          <w:szCs w:val="24"/>
        </w:rPr>
        <w:t xml:space="preserve">purposes </w:t>
      </w:r>
      <w:r w:rsidR="00AB6ED4">
        <w:rPr>
          <w:rFonts w:ascii="Times New Roman" w:hAnsi="Times New Roman" w:cs="Times New Roman"/>
          <w:sz w:val="24"/>
          <w:szCs w:val="24"/>
        </w:rPr>
        <w:t>and avoids</w:t>
      </w:r>
      <w:r w:rsidR="004C79A2">
        <w:rPr>
          <w:rFonts w:ascii="Times New Roman" w:hAnsi="Times New Roman" w:cs="Times New Roman"/>
          <w:sz w:val="24"/>
          <w:szCs w:val="24"/>
        </w:rPr>
        <w:t xml:space="preserve"> confusion </w:t>
      </w:r>
      <w:r w:rsidR="00AB6ED4">
        <w:rPr>
          <w:rFonts w:ascii="Times New Roman" w:hAnsi="Times New Roman" w:cs="Times New Roman"/>
          <w:sz w:val="24"/>
          <w:szCs w:val="24"/>
        </w:rPr>
        <w:t>for</w:t>
      </w:r>
      <w:r w:rsidR="004C79A2">
        <w:rPr>
          <w:rFonts w:ascii="Times New Roman" w:hAnsi="Times New Roman" w:cs="Times New Roman"/>
          <w:sz w:val="24"/>
          <w:szCs w:val="24"/>
        </w:rPr>
        <w:t xml:space="preserve"> the </w:t>
      </w:r>
      <w:r w:rsidR="00AB6ED4">
        <w:rPr>
          <w:rFonts w:ascii="Times New Roman" w:hAnsi="Times New Roman" w:cs="Times New Roman"/>
          <w:sz w:val="24"/>
          <w:szCs w:val="24"/>
        </w:rPr>
        <w:t>user</w:t>
      </w:r>
      <w:r w:rsidR="004C79A2">
        <w:rPr>
          <w:rFonts w:ascii="Times New Roman" w:hAnsi="Times New Roman" w:cs="Times New Roman"/>
          <w:sz w:val="24"/>
          <w:szCs w:val="24"/>
        </w:rPr>
        <w:t xml:space="preserve">. </w:t>
      </w:r>
      <w:r w:rsidR="004242E2">
        <w:rPr>
          <w:rFonts w:ascii="Times New Roman" w:hAnsi="Times New Roman" w:cs="Times New Roman"/>
          <w:sz w:val="24"/>
          <w:szCs w:val="24"/>
        </w:rPr>
        <w:t>Posters</w:t>
      </w:r>
      <w:r w:rsidR="004C79A2">
        <w:rPr>
          <w:rFonts w:ascii="Times New Roman" w:hAnsi="Times New Roman" w:cs="Times New Roman"/>
          <w:sz w:val="24"/>
          <w:szCs w:val="24"/>
        </w:rPr>
        <w:t xml:space="preserve"> are free to download and printable from this </w:t>
      </w:r>
      <w:r w:rsidR="00E65E5A">
        <w:rPr>
          <w:rFonts w:ascii="Times New Roman" w:hAnsi="Times New Roman" w:cs="Times New Roman"/>
          <w:sz w:val="24"/>
          <w:szCs w:val="24"/>
        </w:rPr>
        <w:t>page</w:t>
      </w:r>
      <w:r w:rsidR="004C79A2">
        <w:rPr>
          <w:rFonts w:ascii="Times New Roman" w:hAnsi="Times New Roman" w:cs="Times New Roman"/>
          <w:sz w:val="24"/>
          <w:szCs w:val="24"/>
        </w:rPr>
        <w:t xml:space="preserve">; however, on </w:t>
      </w:r>
      <w:r w:rsidR="006B23C0">
        <w:rPr>
          <w:rFonts w:ascii="Times New Roman" w:hAnsi="Times New Roman" w:cs="Times New Roman"/>
          <w:sz w:val="24"/>
          <w:szCs w:val="24"/>
        </w:rPr>
        <w:t>opening</w:t>
      </w:r>
      <w:r w:rsidR="004C79A2">
        <w:rPr>
          <w:rFonts w:ascii="Times New Roman" w:hAnsi="Times New Roman" w:cs="Times New Roman"/>
          <w:sz w:val="24"/>
          <w:szCs w:val="24"/>
        </w:rPr>
        <w:t xml:space="preserve"> them, the poster for Bridgend was small and pixelated and requires </w:t>
      </w:r>
      <w:r w:rsidR="006B23C0">
        <w:rPr>
          <w:rFonts w:ascii="Times New Roman" w:hAnsi="Times New Roman" w:cs="Times New Roman"/>
          <w:sz w:val="24"/>
          <w:szCs w:val="24"/>
        </w:rPr>
        <w:t>editing.</w:t>
      </w:r>
      <w:r w:rsidR="00D54AE7">
        <w:rPr>
          <w:rFonts w:ascii="Times New Roman" w:hAnsi="Times New Roman" w:cs="Times New Roman"/>
          <w:sz w:val="24"/>
          <w:szCs w:val="24"/>
        </w:rPr>
        <w:t xml:space="preserve">  </w:t>
      </w:r>
      <w:r w:rsidR="00C06984">
        <w:rPr>
          <w:rFonts w:ascii="Times New Roman" w:hAnsi="Times New Roman" w:cs="Times New Roman"/>
          <w:sz w:val="24"/>
          <w:szCs w:val="24"/>
        </w:rPr>
        <w:t xml:space="preserve">At the time of this report, February 2024, </w:t>
      </w:r>
      <w:r w:rsidR="008753B1">
        <w:rPr>
          <w:rFonts w:ascii="Times New Roman" w:hAnsi="Times New Roman" w:cs="Times New Roman"/>
          <w:sz w:val="24"/>
          <w:szCs w:val="24"/>
        </w:rPr>
        <w:t>the website pages launched quickly, with no broken links</w:t>
      </w:r>
      <w:r w:rsidR="008569CF">
        <w:rPr>
          <w:rFonts w:ascii="Times New Roman" w:hAnsi="Times New Roman" w:cs="Times New Roman"/>
          <w:sz w:val="24"/>
          <w:szCs w:val="24"/>
        </w:rPr>
        <w:t xml:space="preserve"> found</w:t>
      </w:r>
      <w:r w:rsidR="008753B1">
        <w:rPr>
          <w:rFonts w:ascii="Times New Roman" w:hAnsi="Times New Roman" w:cs="Times New Roman"/>
          <w:sz w:val="24"/>
          <w:szCs w:val="24"/>
        </w:rPr>
        <w:t xml:space="preserve">. </w:t>
      </w:r>
    </w:p>
    <w:p w14:paraId="62C10FD1" w14:textId="4AB59728" w:rsidR="00C71379" w:rsidRDefault="0063509E" w:rsidP="00481DF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Accessibility </w:t>
      </w:r>
      <w:r w:rsidR="00806F36">
        <w:rPr>
          <w:rFonts w:ascii="Times New Roman" w:hAnsi="Times New Roman" w:cs="Times New Roman"/>
          <w:sz w:val="24"/>
          <w:szCs w:val="24"/>
        </w:rPr>
        <w:t xml:space="preserve">also relates to the </w:t>
      </w:r>
      <w:r w:rsidR="0034478A">
        <w:rPr>
          <w:rFonts w:ascii="Times New Roman" w:hAnsi="Times New Roman" w:cs="Times New Roman"/>
          <w:sz w:val="24"/>
          <w:szCs w:val="24"/>
        </w:rPr>
        <w:t>layout, font, and choices of colour</w:t>
      </w:r>
      <w:r w:rsidR="00E03129">
        <w:rPr>
          <w:rFonts w:ascii="Times New Roman" w:hAnsi="Times New Roman" w:cs="Times New Roman"/>
          <w:sz w:val="24"/>
          <w:szCs w:val="24"/>
        </w:rPr>
        <w:t xml:space="preserve"> used on media</w:t>
      </w:r>
      <w:r w:rsidR="0034478A">
        <w:rPr>
          <w:rFonts w:ascii="Times New Roman" w:hAnsi="Times New Roman" w:cs="Times New Roman"/>
          <w:sz w:val="24"/>
          <w:szCs w:val="24"/>
        </w:rPr>
        <w:t>, and how accessible they are to people with additional needs</w:t>
      </w:r>
      <w:r w:rsidR="0080578D">
        <w:rPr>
          <w:rFonts w:ascii="Times New Roman" w:hAnsi="Times New Roman" w:cs="Times New Roman"/>
          <w:sz w:val="24"/>
          <w:szCs w:val="24"/>
        </w:rPr>
        <w:t xml:space="preserve">, especially </w:t>
      </w:r>
      <w:r w:rsidR="007A55D6">
        <w:rPr>
          <w:rFonts w:ascii="Times New Roman" w:hAnsi="Times New Roman" w:cs="Times New Roman"/>
          <w:sz w:val="24"/>
          <w:szCs w:val="24"/>
        </w:rPr>
        <w:t xml:space="preserve">those with </w:t>
      </w:r>
      <w:r w:rsidR="0080578D">
        <w:rPr>
          <w:rFonts w:ascii="Times New Roman" w:hAnsi="Times New Roman" w:cs="Times New Roman"/>
          <w:sz w:val="24"/>
          <w:szCs w:val="24"/>
        </w:rPr>
        <w:t>sight issues</w:t>
      </w:r>
      <w:r w:rsidR="0034478A">
        <w:rPr>
          <w:rFonts w:ascii="Times New Roman" w:hAnsi="Times New Roman" w:cs="Times New Roman"/>
          <w:sz w:val="24"/>
          <w:szCs w:val="24"/>
        </w:rPr>
        <w:t xml:space="preserve">. </w:t>
      </w:r>
      <w:r w:rsidR="005E2168">
        <w:rPr>
          <w:rFonts w:ascii="Times New Roman" w:hAnsi="Times New Roman" w:cs="Times New Roman"/>
          <w:sz w:val="24"/>
          <w:szCs w:val="24"/>
        </w:rPr>
        <w:t>Comprehensive guidelines of good practice can be found on UK government websites with regard to making a website accessible to users (Home Office</w:t>
      </w:r>
      <w:r w:rsidR="00D02CED">
        <w:rPr>
          <w:rFonts w:ascii="Times New Roman" w:hAnsi="Times New Roman" w:cs="Times New Roman"/>
          <w:sz w:val="24"/>
          <w:szCs w:val="24"/>
        </w:rPr>
        <w:t>, no date, no page</w:t>
      </w:r>
      <w:r w:rsidR="005E2168">
        <w:rPr>
          <w:rFonts w:ascii="Times New Roman" w:hAnsi="Times New Roman" w:cs="Times New Roman"/>
          <w:sz w:val="24"/>
          <w:szCs w:val="24"/>
        </w:rPr>
        <w:t>)</w:t>
      </w:r>
      <w:r w:rsidR="000F452E">
        <w:rPr>
          <w:rFonts w:ascii="Times New Roman" w:hAnsi="Times New Roman" w:cs="Times New Roman"/>
          <w:sz w:val="24"/>
          <w:szCs w:val="24"/>
        </w:rPr>
        <w:t>.</w:t>
      </w:r>
      <w:r w:rsidR="005E2168">
        <w:rPr>
          <w:rFonts w:ascii="Times New Roman" w:hAnsi="Times New Roman" w:cs="Times New Roman"/>
          <w:sz w:val="24"/>
          <w:szCs w:val="24"/>
        </w:rPr>
        <w:t xml:space="preserve"> </w:t>
      </w:r>
      <w:r w:rsidR="006143D8">
        <w:rPr>
          <w:rFonts w:ascii="Times New Roman" w:hAnsi="Times New Roman" w:cs="Times New Roman"/>
          <w:sz w:val="24"/>
          <w:szCs w:val="24"/>
        </w:rPr>
        <w:t>Th</w:t>
      </w:r>
      <w:r w:rsidR="000F452E">
        <w:rPr>
          <w:rFonts w:ascii="Times New Roman" w:hAnsi="Times New Roman" w:cs="Times New Roman"/>
          <w:sz w:val="24"/>
          <w:szCs w:val="24"/>
        </w:rPr>
        <w:t>is</w:t>
      </w:r>
      <w:r w:rsidR="006143D8">
        <w:rPr>
          <w:rFonts w:ascii="Times New Roman" w:hAnsi="Times New Roman" w:cs="Times New Roman"/>
          <w:sz w:val="24"/>
          <w:szCs w:val="24"/>
        </w:rPr>
        <w:t xml:space="preserve"> website uses </w:t>
      </w:r>
      <w:r w:rsidR="009F7544">
        <w:rPr>
          <w:rFonts w:ascii="Times New Roman" w:hAnsi="Times New Roman" w:cs="Times New Roman"/>
          <w:sz w:val="24"/>
          <w:szCs w:val="24"/>
        </w:rPr>
        <w:t>white on blue text</w:t>
      </w:r>
      <w:r w:rsidR="00690495">
        <w:rPr>
          <w:rFonts w:ascii="Times New Roman" w:hAnsi="Times New Roman" w:cs="Times New Roman"/>
          <w:sz w:val="24"/>
          <w:szCs w:val="24"/>
        </w:rPr>
        <w:t>, black on white text,</w:t>
      </w:r>
      <w:r w:rsidR="009F7544">
        <w:rPr>
          <w:rFonts w:ascii="Times New Roman" w:hAnsi="Times New Roman" w:cs="Times New Roman"/>
          <w:sz w:val="24"/>
          <w:szCs w:val="24"/>
        </w:rPr>
        <w:t xml:space="preserve"> and black on blue text throughout the site as a whole.  This </w:t>
      </w:r>
      <w:r w:rsidR="0073632C">
        <w:rPr>
          <w:rFonts w:ascii="Times New Roman" w:hAnsi="Times New Roman" w:cs="Times New Roman"/>
          <w:sz w:val="24"/>
          <w:szCs w:val="24"/>
        </w:rPr>
        <w:t>reflects</w:t>
      </w:r>
      <w:r w:rsidR="00C26146">
        <w:rPr>
          <w:rFonts w:ascii="Times New Roman" w:hAnsi="Times New Roman" w:cs="Times New Roman"/>
          <w:sz w:val="24"/>
          <w:szCs w:val="24"/>
        </w:rPr>
        <w:t xml:space="preserve"> the organisation’s logo, which is two shades of blue.  </w:t>
      </w:r>
      <w:r w:rsidR="00EA2689">
        <w:rPr>
          <w:rFonts w:ascii="Times New Roman" w:hAnsi="Times New Roman" w:cs="Times New Roman"/>
          <w:sz w:val="24"/>
          <w:szCs w:val="24"/>
        </w:rPr>
        <w:t>The choice of colours is in line with good practice (Home Office</w:t>
      </w:r>
      <w:r w:rsidR="00B83BB7">
        <w:rPr>
          <w:rFonts w:ascii="Times New Roman" w:hAnsi="Times New Roman" w:cs="Times New Roman"/>
          <w:sz w:val="24"/>
          <w:szCs w:val="24"/>
        </w:rPr>
        <w:t xml:space="preserve">, </w:t>
      </w:r>
      <w:r w:rsidR="007C5E03">
        <w:rPr>
          <w:rFonts w:ascii="Times New Roman" w:hAnsi="Times New Roman" w:cs="Times New Roman"/>
          <w:sz w:val="24"/>
          <w:szCs w:val="24"/>
        </w:rPr>
        <w:t xml:space="preserve">no date, </w:t>
      </w:r>
      <w:r w:rsidR="00D02CED">
        <w:rPr>
          <w:rFonts w:ascii="Times New Roman" w:hAnsi="Times New Roman" w:cs="Times New Roman"/>
          <w:sz w:val="24"/>
          <w:szCs w:val="24"/>
        </w:rPr>
        <w:t xml:space="preserve">a, </w:t>
      </w:r>
      <w:r w:rsidR="007C5E03">
        <w:rPr>
          <w:rFonts w:ascii="Times New Roman" w:hAnsi="Times New Roman" w:cs="Times New Roman"/>
          <w:sz w:val="24"/>
          <w:szCs w:val="24"/>
        </w:rPr>
        <w:t>no page</w:t>
      </w:r>
      <w:r w:rsidR="00EA2689">
        <w:rPr>
          <w:rFonts w:ascii="Times New Roman" w:hAnsi="Times New Roman" w:cs="Times New Roman"/>
          <w:sz w:val="24"/>
          <w:szCs w:val="24"/>
        </w:rPr>
        <w:t xml:space="preserve">). </w:t>
      </w:r>
      <w:r w:rsidR="0073632C">
        <w:rPr>
          <w:rFonts w:ascii="Times New Roman" w:hAnsi="Times New Roman" w:cs="Times New Roman"/>
          <w:sz w:val="24"/>
          <w:szCs w:val="24"/>
        </w:rPr>
        <w:t>The front/homepage</w:t>
      </w:r>
      <w:r w:rsidR="00B248E2">
        <w:rPr>
          <w:rFonts w:ascii="Times New Roman" w:hAnsi="Times New Roman" w:cs="Times New Roman"/>
          <w:sz w:val="24"/>
          <w:szCs w:val="24"/>
        </w:rPr>
        <w:t xml:space="preserve"> (MHMW, no date, </w:t>
      </w:r>
      <w:r w:rsidR="000B2CE9">
        <w:rPr>
          <w:rFonts w:ascii="Times New Roman" w:hAnsi="Times New Roman" w:cs="Times New Roman"/>
          <w:sz w:val="24"/>
          <w:szCs w:val="24"/>
        </w:rPr>
        <w:t>b</w:t>
      </w:r>
      <w:r w:rsidR="00B248E2">
        <w:rPr>
          <w:rFonts w:ascii="Times New Roman" w:hAnsi="Times New Roman" w:cs="Times New Roman"/>
          <w:sz w:val="24"/>
          <w:szCs w:val="24"/>
        </w:rPr>
        <w:t>, no page)</w:t>
      </w:r>
      <w:r w:rsidR="0073632C">
        <w:rPr>
          <w:rFonts w:ascii="Times New Roman" w:hAnsi="Times New Roman" w:cs="Times New Roman"/>
          <w:sz w:val="24"/>
          <w:szCs w:val="24"/>
        </w:rPr>
        <w:t xml:space="preserve"> is quite busy in that it contains a </w:t>
      </w:r>
      <w:r w:rsidR="00751583">
        <w:rPr>
          <w:rFonts w:ascii="Times New Roman" w:hAnsi="Times New Roman" w:cs="Times New Roman"/>
          <w:sz w:val="24"/>
          <w:szCs w:val="24"/>
        </w:rPr>
        <w:t xml:space="preserve">scrolling picture gallery, which </w:t>
      </w:r>
      <w:r w:rsidR="00B248E2">
        <w:rPr>
          <w:rFonts w:ascii="Times New Roman" w:hAnsi="Times New Roman" w:cs="Times New Roman"/>
          <w:sz w:val="24"/>
          <w:szCs w:val="24"/>
        </w:rPr>
        <w:t>cannot</w:t>
      </w:r>
      <w:r w:rsidR="00751583">
        <w:rPr>
          <w:rFonts w:ascii="Times New Roman" w:hAnsi="Times New Roman" w:cs="Times New Roman"/>
          <w:sz w:val="24"/>
          <w:szCs w:val="24"/>
        </w:rPr>
        <w:t xml:space="preserve"> be paused</w:t>
      </w:r>
      <w:r w:rsidR="00B248E2">
        <w:rPr>
          <w:rFonts w:ascii="Times New Roman" w:hAnsi="Times New Roman" w:cs="Times New Roman"/>
          <w:sz w:val="24"/>
          <w:szCs w:val="24"/>
        </w:rPr>
        <w:t xml:space="preserve">; </w:t>
      </w:r>
      <w:r w:rsidR="002E1737">
        <w:rPr>
          <w:rFonts w:ascii="Times New Roman" w:hAnsi="Times New Roman" w:cs="Times New Roman"/>
          <w:sz w:val="24"/>
          <w:szCs w:val="24"/>
        </w:rPr>
        <w:t>however,</w:t>
      </w:r>
      <w:r w:rsidR="00751583">
        <w:rPr>
          <w:rFonts w:ascii="Times New Roman" w:hAnsi="Times New Roman" w:cs="Times New Roman"/>
          <w:sz w:val="24"/>
          <w:szCs w:val="24"/>
        </w:rPr>
        <w:t xml:space="preserve"> i</w:t>
      </w:r>
      <w:r w:rsidR="005E2168">
        <w:rPr>
          <w:rFonts w:ascii="Times New Roman" w:hAnsi="Times New Roman" w:cs="Times New Roman"/>
          <w:sz w:val="24"/>
          <w:szCs w:val="24"/>
        </w:rPr>
        <w:t xml:space="preserve">t </w:t>
      </w:r>
      <w:r w:rsidR="000D56DB">
        <w:rPr>
          <w:rFonts w:ascii="Times New Roman" w:hAnsi="Times New Roman" w:cs="Times New Roman"/>
          <w:sz w:val="24"/>
          <w:szCs w:val="24"/>
        </w:rPr>
        <w:t>flashe</w:t>
      </w:r>
      <w:r w:rsidR="0080578D">
        <w:rPr>
          <w:rFonts w:ascii="Times New Roman" w:hAnsi="Times New Roman" w:cs="Times New Roman"/>
          <w:sz w:val="24"/>
          <w:szCs w:val="24"/>
        </w:rPr>
        <w:t>s</w:t>
      </w:r>
      <w:r w:rsidR="000D56DB">
        <w:rPr>
          <w:rFonts w:ascii="Times New Roman" w:hAnsi="Times New Roman" w:cs="Times New Roman"/>
          <w:sz w:val="24"/>
          <w:szCs w:val="24"/>
        </w:rPr>
        <w:t xml:space="preserve"> no more than three times per second</w:t>
      </w:r>
      <w:r w:rsidR="00247D85">
        <w:rPr>
          <w:rFonts w:ascii="Times New Roman" w:hAnsi="Times New Roman" w:cs="Times New Roman"/>
          <w:sz w:val="24"/>
          <w:szCs w:val="24"/>
        </w:rPr>
        <w:t xml:space="preserve">, as per suggested good practice </w:t>
      </w:r>
      <w:r w:rsidR="000D56DB">
        <w:rPr>
          <w:rFonts w:ascii="Times New Roman" w:hAnsi="Times New Roman" w:cs="Times New Roman"/>
          <w:sz w:val="24"/>
          <w:szCs w:val="24"/>
        </w:rPr>
        <w:t>(Home Office</w:t>
      </w:r>
      <w:r w:rsidR="00497C4D">
        <w:rPr>
          <w:rFonts w:ascii="Times New Roman" w:hAnsi="Times New Roman" w:cs="Times New Roman"/>
          <w:sz w:val="24"/>
          <w:szCs w:val="24"/>
        </w:rPr>
        <w:t xml:space="preserve">, no date, </w:t>
      </w:r>
      <w:r w:rsidR="000B2CE9">
        <w:rPr>
          <w:rFonts w:ascii="Times New Roman" w:hAnsi="Times New Roman" w:cs="Times New Roman"/>
          <w:sz w:val="24"/>
          <w:szCs w:val="24"/>
        </w:rPr>
        <w:t>b</w:t>
      </w:r>
      <w:r w:rsidR="00497C4D">
        <w:rPr>
          <w:rFonts w:ascii="Times New Roman" w:hAnsi="Times New Roman" w:cs="Times New Roman"/>
          <w:sz w:val="24"/>
          <w:szCs w:val="24"/>
        </w:rPr>
        <w:t>, no page</w:t>
      </w:r>
      <w:r w:rsidR="000D56DB">
        <w:rPr>
          <w:rFonts w:ascii="Times New Roman" w:hAnsi="Times New Roman" w:cs="Times New Roman"/>
          <w:sz w:val="24"/>
          <w:szCs w:val="24"/>
        </w:rPr>
        <w:t xml:space="preserve">). </w:t>
      </w:r>
      <w:r w:rsidR="004A0A47">
        <w:rPr>
          <w:rFonts w:ascii="Times New Roman" w:hAnsi="Times New Roman" w:cs="Times New Roman"/>
          <w:sz w:val="24"/>
          <w:szCs w:val="24"/>
        </w:rPr>
        <w:t>The information directly below this gallery has a text box with ‘What’s happening</w:t>
      </w:r>
      <w:r w:rsidR="00D84BF5">
        <w:rPr>
          <w:rFonts w:ascii="Times New Roman" w:hAnsi="Times New Roman" w:cs="Times New Roman"/>
          <w:sz w:val="24"/>
          <w:szCs w:val="24"/>
        </w:rPr>
        <w:t>’ (</w:t>
      </w:r>
      <w:r w:rsidR="00894DA1">
        <w:rPr>
          <w:rFonts w:ascii="Times New Roman" w:hAnsi="Times New Roman" w:cs="Times New Roman"/>
          <w:sz w:val="24"/>
          <w:szCs w:val="24"/>
        </w:rPr>
        <w:t xml:space="preserve">MHMW, no date, </w:t>
      </w:r>
      <w:r w:rsidR="00B248E2">
        <w:rPr>
          <w:rFonts w:ascii="Times New Roman" w:hAnsi="Times New Roman" w:cs="Times New Roman"/>
          <w:sz w:val="24"/>
          <w:szCs w:val="24"/>
        </w:rPr>
        <w:t>a, no date</w:t>
      </w:r>
      <w:r w:rsidR="00D84BF5">
        <w:rPr>
          <w:rFonts w:ascii="Times New Roman" w:hAnsi="Times New Roman" w:cs="Times New Roman"/>
          <w:sz w:val="24"/>
          <w:szCs w:val="24"/>
        </w:rPr>
        <w:t xml:space="preserve">). This also has </w:t>
      </w:r>
      <w:r w:rsidR="00877C72">
        <w:rPr>
          <w:rFonts w:ascii="Times New Roman" w:hAnsi="Times New Roman" w:cs="Times New Roman"/>
          <w:sz w:val="24"/>
          <w:szCs w:val="24"/>
        </w:rPr>
        <w:t xml:space="preserve">flashing </w:t>
      </w:r>
      <w:r w:rsidR="002655BB">
        <w:rPr>
          <w:rFonts w:ascii="Times New Roman" w:hAnsi="Times New Roman" w:cs="Times New Roman"/>
          <w:sz w:val="24"/>
          <w:szCs w:val="24"/>
        </w:rPr>
        <w:t xml:space="preserve">graphics on the </w:t>
      </w:r>
      <w:r w:rsidR="000B6898">
        <w:rPr>
          <w:rFonts w:ascii="Times New Roman" w:hAnsi="Times New Roman" w:cs="Times New Roman"/>
          <w:sz w:val="24"/>
          <w:szCs w:val="24"/>
        </w:rPr>
        <w:lastRenderedPageBreak/>
        <w:t xml:space="preserve">thumbnails of downloadable </w:t>
      </w:r>
      <w:r w:rsidR="00715BEE">
        <w:rPr>
          <w:rFonts w:ascii="Times New Roman" w:hAnsi="Times New Roman" w:cs="Times New Roman"/>
          <w:sz w:val="24"/>
          <w:szCs w:val="24"/>
        </w:rPr>
        <w:t>posters. Again</w:t>
      </w:r>
      <w:r w:rsidR="00FB489C">
        <w:rPr>
          <w:rFonts w:ascii="Times New Roman" w:hAnsi="Times New Roman" w:cs="Times New Roman"/>
          <w:sz w:val="24"/>
          <w:szCs w:val="24"/>
        </w:rPr>
        <w:t>,</w:t>
      </w:r>
      <w:r w:rsidR="00715BEE">
        <w:rPr>
          <w:rFonts w:ascii="Times New Roman" w:hAnsi="Times New Roman" w:cs="Times New Roman"/>
          <w:sz w:val="24"/>
          <w:szCs w:val="24"/>
        </w:rPr>
        <w:t xml:space="preserve"> the user is unable to pause the feature</w:t>
      </w:r>
      <w:r w:rsidR="003F159D">
        <w:rPr>
          <w:rFonts w:ascii="Times New Roman" w:hAnsi="Times New Roman" w:cs="Times New Roman"/>
          <w:sz w:val="24"/>
          <w:szCs w:val="24"/>
        </w:rPr>
        <w:t>,</w:t>
      </w:r>
      <w:r w:rsidR="00715BEE">
        <w:rPr>
          <w:rFonts w:ascii="Times New Roman" w:hAnsi="Times New Roman" w:cs="Times New Roman"/>
          <w:sz w:val="24"/>
          <w:szCs w:val="24"/>
        </w:rPr>
        <w:t xml:space="preserve"> and </w:t>
      </w:r>
      <w:r w:rsidR="003F159D">
        <w:rPr>
          <w:rFonts w:ascii="Times New Roman" w:hAnsi="Times New Roman" w:cs="Times New Roman"/>
          <w:sz w:val="24"/>
          <w:szCs w:val="24"/>
        </w:rPr>
        <w:t xml:space="preserve">it is </w:t>
      </w:r>
      <w:r w:rsidR="004D62DB">
        <w:rPr>
          <w:rFonts w:ascii="Times New Roman" w:hAnsi="Times New Roman" w:cs="Times New Roman"/>
          <w:sz w:val="24"/>
          <w:szCs w:val="24"/>
        </w:rPr>
        <w:t>in constant motion</w:t>
      </w:r>
      <w:r w:rsidR="000555B4">
        <w:rPr>
          <w:rFonts w:ascii="Times New Roman" w:hAnsi="Times New Roman" w:cs="Times New Roman"/>
          <w:sz w:val="24"/>
          <w:szCs w:val="24"/>
        </w:rPr>
        <w:t>.</w:t>
      </w:r>
      <w:r w:rsidR="00323C80">
        <w:rPr>
          <w:rFonts w:ascii="Times New Roman" w:hAnsi="Times New Roman" w:cs="Times New Roman"/>
          <w:sz w:val="24"/>
          <w:szCs w:val="24"/>
        </w:rPr>
        <w:t xml:space="preserve"> This is not </w:t>
      </w:r>
      <w:r w:rsidR="00751CFC">
        <w:rPr>
          <w:rFonts w:ascii="Times New Roman" w:hAnsi="Times New Roman" w:cs="Times New Roman"/>
          <w:sz w:val="24"/>
          <w:szCs w:val="24"/>
        </w:rPr>
        <w:t xml:space="preserve">ideal for those with </w:t>
      </w:r>
      <w:r w:rsidR="001A37CD">
        <w:rPr>
          <w:rFonts w:ascii="Times New Roman" w:hAnsi="Times New Roman" w:cs="Times New Roman"/>
          <w:sz w:val="24"/>
          <w:szCs w:val="24"/>
        </w:rPr>
        <w:t>vision</w:t>
      </w:r>
      <w:r w:rsidR="008E482B">
        <w:rPr>
          <w:rFonts w:ascii="Times New Roman" w:hAnsi="Times New Roman" w:cs="Times New Roman"/>
          <w:sz w:val="24"/>
          <w:szCs w:val="24"/>
        </w:rPr>
        <w:t xml:space="preserve"> issues</w:t>
      </w:r>
      <w:r w:rsidR="001A37CD">
        <w:rPr>
          <w:rFonts w:ascii="Times New Roman" w:hAnsi="Times New Roman" w:cs="Times New Roman"/>
          <w:sz w:val="24"/>
          <w:szCs w:val="24"/>
        </w:rPr>
        <w:t xml:space="preserve"> (Home Office</w:t>
      </w:r>
      <w:r w:rsidR="00497C4D">
        <w:rPr>
          <w:rFonts w:ascii="Times New Roman" w:hAnsi="Times New Roman" w:cs="Times New Roman"/>
          <w:sz w:val="24"/>
          <w:szCs w:val="24"/>
        </w:rPr>
        <w:t xml:space="preserve">, no date, </w:t>
      </w:r>
      <w:r w:rsidR="000B2CE9">
        <w:rPr>
          <w:rFonts w:ascii="Times New Roman" w:hAnsi="Times New Roman" w:cs="Times New Roman"/>
          <w:sz w:val="24"/>
          <w:szCs w:val="24"/>
        </w:rPr>
        <w:t>b</w:t>
      </w:r>
      <w:r w:rsidR="00497C4D">
        <w:rPr>
          <w:rFonts w:ascii="Times New Roman" w:hAnsi="Times New Roman" w:cs="Times New Roman"/>
          <w:sz w:val="24"/>
          <w:szCs w:val="24"/>
        </w:rPr>
        <w:t>, no page</w:t>
      </w:r>
      <w:r w:rsidR="001A37CD">
        <w:rPr>
          <w:rFonts w:ascii="Times New Roman" w:hAnsi="Times New Roman" w:cs="Times New Roman"/>
          <w:sz w:val="24"/>
          <w:szCs w:val="24"/>
        </w:rPr>
        <w:t>).</w:t>
      </w:r>
      <w:r w:rsidR="000555B4">
        <w:rPr>
          <w:rFonts w:ascii="Times New Roman" w:hAnsi="Times New Roman" w:cs="Times New Roman"/>
          <w:sz w:val="24"/>
          <w:szCs w:val="24"/>
        </w:rPr>
        <w:t xml:space="preserve">  </w:t>
      </w:r>
      <w:r w:rsidR="000863D0">
        <w:rPr>
          <w:rFonts w:ascii="Times New Roman" w:hAnsi="Times New Roman" w:cs="Times New Roman"/>
          <w:sz w:val="24"/>
          <w:szCs w:val="24"/>
        </w:rPr>
        <w:t xml:space="preserve">On the </w:t>
      </w:r>
      <w:r w:rsidR="001A27DF">
        <w:rPr>
          <w:rFonts w:ascii="Times New Roman" w:hAnsi="Times New Roman" w:cs="Times New Roman"/>
          <w:sz w:val="24"/>
          <w:szCs w:val="24"/>
        </w:rPr>
        <w:t>‘</w:t>
      </w:r>
      <w:r w:rsidR="000863D0">
        <w:rPr>
          <w:rFonts w:ascii="Times New Roman" w:hAnsi="Times New Roman" w:cs="Times New Roman"/>
          <w:sz w:val="24"/>
          <w:szCs w:val="24"/>
        </w:rPr>
        <w:t>IMCA</w:t>
      </w:r>
      <w:r w:rsidR="001A27DF">
        <w:rPr>
          <w:rFonts w:ascii="Times New Roman" w:hAnsi="Times New Roman" w:cs="Times New Roman"/>
          <w:sz w:val="24"/>
          <w:szCs w:val="24"/>
        </w:rPr>
        <w:t>’</w:t>
      </w:r>
      <w:r w:rsidR="000863D0">
        <w:rPr>
          <w:rFonts w:ascii="Times New Roman" w:hAnsi="Times New Roman" w:cs="Times New Roman"/>
          <w:sz w:val="24"/>
          <w:szCs w:val="24"/>
        </w:rPr>
        <w:t xml:space="preserve"> page</w:t>
      </w:r>
      <w:r w:rsidR="001A27DF">
        <w:rPr>
          <w:rFonts w:ascii="Times New Roman" w:hAnsi="Times New Roman" w:cs="Times New Roman"/>
          <w:sz w:val="24"/>
          <w:szCs w:val="24"/>
        </w:rPr>
        <w:t xml:space="preserve"> (</w:t>
      </w:r>
      <w:r w:rsidR="002E1737">
        <w:rPr>
          <w:rFonts w:ascii="Times New Roman" w:hAnsi="Times New Roman" w:cs="Times New Roman"/>
          <w:sz w:val="24"/>
          <w:szCs w:val="24"/>
        </w:rPr>
        <w:t>MHMW, no date, c, no page</w:t>
      </w:r>
      <w:r w:rsidR="001A27DF">
        <w:rPr>
          <w:rFonts w:ascii="Times New Roman" w:hAnsi="Times New Roman" w:cs="Times New Roman"/>
          <w:sz w:val="24"/>
          <w:szCs w:val="24"/>
        </w:rPr>
        <w:t>)</w:t>
      </w:r>
      <w:r w:rsidR="000863D0">
        <w:rPr>
          <w:rFonts w:ascii="Times New Roman" w:hAnsi="Times New Roman" w:cs="Times New Roman"/>
          <w:sz w:val="24"/>
          <w:szCs w:val="24"/>
        </w:rPr>
        <w:t xml:space="preserve">, there is a small image of the map of Wales with the areas covered by </w:t>
      </w:r>
      <w:r w:rsidR="003109A3">
        <w:rPr>
          <w:rFonts w:ascii="Times New Roman" w:hAnsi="Times New Roman" w:cs="Times New Roman"/>
          <w:sz w:val="24"/>
          <w:szCs w:val="24"/>
        </w:rPr>
        <w:t xml:space="preserve">the </w:t>
      </w:r>
      <w:r w:rsidR="000863D0">
        <w:rPr>
          <w:rFonts w:ascii="Times New Roman" w:hAnsi="Times New Roman" w:cs="Times New Roman"/>
          <w:sz w:val="24"/>
          <w:szCs w:val="24"/>
        </w:rPr>
        <w:t xml:space="preserve">MHMW IMCA </w:t>
      </w:r>
      <w:r w:rsidR="00990310">
        <w:rPr>
          <w:rFonts w:ascii="Times New Roman" w:hAnsi="Times New Roman" w:cs="Times New Roman"/>
          <w:sz w:val="24"/>
          <w:szCs w:val="24"/>
        </w:rPr>
        <w:t>service</w:t>
      </w:r>
      <w:r w:rsidR="00630D7C">
        <w:rPr>
          <w:rFonts w:ascii="Times New Roman" w:hAnsi="Times New Roman" w:cs="Times New Roman"/>
          <w:sz w:val="24"/>
          <w:szCs w:val="24"/>
        </w:rPr>
        <w:t xml:space="preserve"> (see Image 3)</w:t>
      </w:r>
      <w:r w:rsidR="000863D0">
        <w:rPr>
          <w:rFonts w:ascii="Times New Roman" w:hAnsi="Times New Roman" w:cs="Times New Roman"/>
          <w:sz w:val="24"/>
          <w:szCs w:val="24"/>
        </w:rPr>
        <w:t xml:space="preserve">. </w:t>
      </w:r>
      <w:r w:rsidR="00B36D86">
        <w:rPr>
          <w:rFonts w:ascii="Times New Roman" w:hAnsi="Times New Roman" w:cs="Times New Roman"/>
          <w:sz w:val="24"/>
          <w:szCs w:val="24"/>
        </w:rPr>
        <w:t>T</w:t>
      </w:r>
      <w:r w:rsidR="000863D0">
        <w:rPr>
          <w:rFonts w:ascii="Times New Roman" w:hAnsi="Times New Roman" w:cs="Times New Roman"/>
          <w:sz w:val="24"/>
          <w:szCs w:val="24"/>
        </w:rPr>
        <w:t>he text reads ‘Our IMCA service spans the area in blue’</w:t>
      </w:r>
      <w:r w:rsidR="00C70F86">
        <w:rPr>
          <w:rFonts w:ascii="Times New Roman" w:hAnsi="Times New Roman" w:cs="Times New Roman"/>
          <w:sz w:val="24"/>
          <w:szCs w:val="24"/>
        </w:rPr>
        <w:t>. T</w:t>
      </w:r>
      <w:r w:rsidR="00D7055A">
        <w:rPr>
          <w:rFonts w:ascii="Times New Roman" w:hAnsi="Times New Roman" w:cs="Times New Roman"/>
          <w:sz w:val="24"/>
          <w:szCs w:val="24"/>
        </w:rPr>
        <w:t xml:space="preserve">his is </w:t>
      </w:r>
      <w:r w:rsidR="00A231F1">
        <w:rPr>
          <w:rFonts w:ascii="Times New Roman" w:hAnsi="Times New Roman" w:cs="Times New Roman"/>
          <w:sz w:val="24"/>
          <w:szCs w:val="24"/>
        </w:rPr>
        <w:t>confusing</w:t>
      </w:r>
      <w:r w:rsidR="00D7055A">
        <w:rPr>
          <w:rFonts w:ascii="Times New Roman" w:hAnsi="Times New Roman" w:cs="Times New Roman"/>
          <w:sz w:val="24"/>
          <w:szCs w:val="24"/>
        </w:rPr>
        <w:t xml:space="preserve">, </w:t>
      </w:r>
      <w:r w:rsidR="00416339">
        <w:rPr>
          <w:rFonts w:ascii="Times New Roman" w:hAnsi="Times New Roman" w:cs="Times New Roman"/>
          <w:sz w:val="24"/>
          <w:szCs w:val="24"/>
        </w:rPr>
        <w:t>an alternative to two shades of</w:t>
      </w:r>
      <w:r w:rsidR="000863D0">
        <w:rPr>
          <w:rFonts w:ascii="Times New Roman" w:hAnsi="Times New Roman" w:cs="Times New Roman"/>
          <w:sz w:val="24"/>
          <w:szCs w:val="24"/>
        </w:rPr>
        <w:t xml:space="preserve"> blue </w:t>
      </w:r>
      <w:r w:rsidR="00416339">
        <w:rPr>
          <w:rFonts w:ascii="Times New Roman" w:hAnsi="Times New Roman" w:cs="Times New Roman"/>
          <w:sz w:val="24"/>
          <w:szCs w:val="24"/>
        </w:rPr>
        <w:t>would be advisable</w:t>
      </w:r>
      <w:r w:rsidR="000D4E70">
        <w:rPr>
          <w:rFonts w:ascii="Times New Roman" w:hAnsi="Times New Roman" w:cs="Times New Roman"/>
          <w:sz w:val="24"/>
          <w:szCs w:val="24"/>
        </w:rPr>
        <w:t>.</w:t>
      </w:r>
    </w:p>
    <w:p w14:paraId="04BDC7F9" w14:textId="77777777" w:rsidR="00630D7C" w:rsidRDefault="00C71379" w:rsidP="00481DFA">
      <w:pPr>
        <w:spacing w:line="360" w:lineRule="auto"/>
        <w:jc w:val="both"/>
        <w:rPr>
          <w:rFonts w:ascii="Times New Roman" w:hAnsi="Times New Roman" w:cs="Times New Roman"/>
          <w:sz w:val="24"/>
          <w:szCs w:val="24"/>
        </w:rPr>
      </w:pPr>
      <w:r w:rsidRPr="00C71379">
        <w:rPr>
          <w:rFonts w:ascii="Times New Roman" w:hAnsi="Times New Roman" w:cs="Times New Roman"/>
          <w:noProof/>
          <w:sz w:val="24"/>
          <w:szCs w:val="24"/>
        </w:rPr>
        <w:drawing>
          <wp:inline distT="0" distB="0" distL="0" distR="0" wp14:anchorId="7E9A54D9" wp14:editId="01B60FC8">
            <wp:extent cx="2457793" cy="2886478"/>
            <wp:effectExtent l="0" t="0" r="0" b="9525"/>
            <wp:docPr id="996989472" name="Picture 1" descr="A map of the countr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6989472" name="Picture 1" descr="A map of the country&#10;&#10;Description automatically generated"/>
                    <pic:cNvPicPr/>
                  </pic:nvPicPr>
                  <pic:blipFill>
                    <a:blip r:embed="rId12"/>
                    <a:stretch>
                      <a:fillRect/>
                    </a:stretch>
                  </pic:blipFill>
                  <pic:spPr>
                    <a:xfrm>
                      <a:off x="0" y="0"/>
                      <a:ext cx="2457793" cy="2886478"/>
                    </a:xfrm>
                    <a:prstGeom prst="rect">
                      <a:avLst/>
                    </a:prstGeom>
                  </pic:spPr>
                </pic:pic>
              </a:graphicData>
            </a:graphic>
          </wp:inline>
        </w:drawing>
      </w:r>
    </w:p>
    <w:p w14:paraId="23198F91" w14:textId="225943D7" w:rsidR="00B1552F" w:rsidRDefault="00630D7C" w:rsidP="00481DF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Image </w:t>
      </w:r>
      <w:r w:rsidR="006A71F1">
        <w:rPr>
          <w:rFonts w:ascii="Times New Roman" w:hAnsi="Times New Roman" w:cs="Times New Roman"/>
          <w:sz w:val="24"/>
          <w:szCs w:val="24"/>
        </w:rPr>
        <w:t>3 (</w:t>
      </w:r>
      <w:r w:rsidR="008E758A">
        <w:rPr>
          <w:rFonts w:ascii="Times New Roman" w:hAnsi="Times New Roman" w:cs="Times New Roman"/>
          <w:sz w:val="24"/>
          <w:szCs w:val="24"/>
        </w:rPr>
        <w:t xml:space="preserve">MHMW, no date, </w:t>
      </w:r>
      <w:r w:rsidR="00A24025">
        <w:rPr>
          <w:rFonts w:ascii="Times New Roman" w:hAnsi="Times New Roman" w:cs="Times New Roman"/>
          <w:sz w:val="24"/>
          <w:szCs w:val="24"/>
        </w:rPr>
        <w:t>c, no page</w:t>
      </w:r>
      <w:r>
        <w:rPr>
          <w:rFonts w:ascii="Times New Roman" w:hAnsi="Times New Roman" w:cs="Times New Roman"/>
          <w:sz w:val="24"/>
          <w:szCs w:val="24"/>
        </w:rPr>
        <w:t>)</w:t>
      </w:r>
      <w:r w:rsidR="000D4E70">
        <w:rPr>
          <w:rFonts w:ascii="Times New Roman" w:hAnsi="Times New Roman" w:cs="Times New Roman"/>
          <w:sz w:val="24"/>
          <w:szCs w:val="24"/>
        </w:rPr>
        <w:t xml:space="preserve"> </w:t>
      </w:r>
    </w:p>
    <w:p w14:paraId="5309EF8E" w14:textId="097D1227" w:rsidR="00401853" w:rsidRDefault="00FB489C" w:rsidP="00481DF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On the mobile version of the website, </w:t>
      </w:r>
      <w:r w:rsidR="001F6E56">
        <w:rPr>
          <w:rFonts w:ascii="Times New Roman" w:hAnsi="Times New Roman" w:cs="Times New Roman"/>
          <w:sz w:val="24"/>
          <w:szCs w:val="24"/>
        </w:rPr>
        <w:t xml:space="preserve">the user is unable </w:t>
      </w:r>
      <w:r w:rsidR="00BD304F">
        <w:rPr>
          <w:rFonts w:ascii="Times New Roman" w:hAnsi="Times New Roman" w:cs="Times New Roman"/>
          <w:sz w:val="24"/>
          <w:szCs w:val="24"/>
        </w:rPr>
        <w:t xml:space="preserve">to enlarge the screen to </w:t>
      </w:r>
      <w:r w:rsidR="00F45803">
        <w:rPr>
          <w:rFonts w:ascii="Times New Roman" w:hAnsi="Times New Roman" w:cs="Times New Roman"/>
          <w:sz w:val="24"/>
          <w:szCs w:val="24"/>
        </w:rPr>
        <w:t>click</w:t>
      </w:r>
      <w:r w:rsidR="00BD304F">
        <w:rPr>
          <w:rFonts w:ascii="Times New Roman" w:hAnsi="Times New Roman" w:cs="Times New Roman"/>
          <w:sz w:val="24"/>
          <w:szCs w:val="24"/>
        </w:rPr>
        <w:t xml:space="preserve"> on the tab links as the scrolling picture gallery </w:t>
      </w:r>
      <w:r w:rsidR="00BE10F9">
        <w:rPr>
          <w:rFonts w:ascii="Times New Roman" w:hAnsi="Times New Roman" w:cs="Times New Roman"/>
          <w:sz w:val="24"/>
          <w:szCs w:val="24"/>
        </w:rPr>
        <w:t xml:space="preserve">prevents them from doing so.  </w:t>
      </w:r>
      <w:r w:rsidR="00CB2183">
        <w:rPr>
          <w:rFonts w:ascii="Times New Roman" w:hAnsi="Times New Roman" w:cs="Times New Roman"/>
          <w:sz w:val="24"/>
          <w:szCs w:val="24"/>
        </w:rPr>
        <w:t>However,</w:t>
      </w:r>
      <w:r w:rsidR="00BE10F9">
        <w:rPr>
          <w:rFonts w:ascii="Times New Roman" w:hAnsi="Times New Roman" w:cs="Times New Roman"/>
          <w:sz w:val="24"/>
          <w:szCs w:val="24"/>
        </w:rPr>
        <w:t xml:space="preserve"> once a tab is clicked, the page can be enlarged using two fingers on the screen.  </w:t>
      </w:r>
      <w:r w:rsidR="00CB2183">
        <w:rPr>
          <w:rFonts w:ascii="Times New Roman" w:hAnsi="Times New Roman" w:cs="Times New Roman"/>
          <w:sz w:val="24"/>
          <w:szCs w:val="24"/>
        </w:rPr>
        <w:t>Th</w:t>
      </w:r>
      <w:r w:rsidR="00F96C55">
        <w:rPr>
          <w:rFonts w:ascii="Times New Roman" w:hAnsi="Times New Roman" w:cs="Times New Roman"/>
          <w:sz w:val="24"/>
          <w:szCs w:val="24"/>
        </w:rPr>
        <w:t>is ‘responsive site’ (</w:t>
      </w:r>
      <w:proofErr w:type="spellStart"/>
      <w:r w:rsidR="00D155A2">
        <w:rPr>
          <w:rFonts w:ascii="Times New Roman" w:hAnsi="Times New Roman" w:cs="Times New Roman"/>
          <w:sz w:val="24"/>
          <w:szCs w:val="24"/>
        </w:rPr>
        <w:t>Budiu</w:t>
      </w:r>
      <w:proofErr w:type="spellEnd"/>
      <w:r w:rsidR="00D155A2">
        <w:rPr>
          <w:rFonts w:ascii="Times New Roman" w:hAnsi="Times New Roman" w:cs="Times New Roman"/>
          <w:sz w:val="24"/>
          <w:szCs w:val="24"/>
        </w:rPr>
        <w:t xml:space="preserve">, 2016, no page) </w:t>
      </w:r>
      <w:r w:rsidR="00CB2183">
        <w:rPr>
          <w:rFonts w:ascii="Times New Roman" w:hAnsi="Times New Roman" w:cs="Times New Roman"/>
          <w:sz w:val="24"/>
          <w:szCs w:val="24"/>
        </w:rPr>
        <w:t xml:space="preserve">has been created using both desktop and mobile </w:t>
      </w:r>
      <w:r w:rsidR="00732778">
        <w:rPr>
          <w:rFonts w:ascii="Times New Roman" w:hAnsi="Times New Roman" w:cs="Times New Roman"/>
          <w:sz w:val="24"/>
          <w:szCs w:val="24"/>
        </w:rPr>
        <w:t>formats</w:t>
      </w:r>
      <w:r w:rsidR="00FE43AE">
        <w:rPr>
          <w:rFonts w:ascii="Times New Roman" w:hAnsi="Times New Roman" w:cs="Times New Roman"/>
          <w:sz w:val="24"/>
          <w:szCs w:val="24"/>
        </w:rPr>
        <w:t xml:space="preserve">, as evidenced </w:t>
      </w:r>
      <w:r w:rsidR="00EF2A11">
        <w:rPr>
          <w:rFonts w:ascii="Times New Roman" w:hAnsi="Times New Roman" w:cs="Times New Roman"/>
          <w:sz w:val="24"/>
          <w:szCs w:val="24"/>
        </w:rPr>
        <w:t>through</w:t>
      </w:r>
      <w:r w:rsidR="00FE43AE">
        <w:rPr>
          <w:rFonts w:ascii="Times New Roman" w:hAnsi="Times New Roman" w:cs="Times New Roman"/>
          <w:sz w:val="24"/>
          <w:szCs w:val="24"/>
        </w:rPr>
        <w:t xml:space="preserve"> </w:t>
      </w:r>
      <w:r w:rsidR="00A24025">
        <w:rPr>
          <w:rFonts w:ascii="Times New Roman" w:hAnsi="Times New Roman" w:cs="Times New Roman"/>
          <w:sz w:val="24"/>
          <w:szCs w:val="24"/>
        </w:rPr>
        <w:t xml:space="preserve">the </w:t>
      </w:r>
      <w:r w:rsidR="005F16A7">
        <w:rPr>
          <w:rFonts w:ascii="Times New Roman" w:hAnsi="Times New Roman" w:cs="Times New Roman"/>
          <w:sz w:val="24"/>
          <w:szCs w:val="24"/>
        </w:rPr>
        <w:t>same layout and formatting</w:t>
      </w:r>
      <w:r w:rsidR="00FE43AE">
        <w:rPr>
          <w:rFonts w:ascii="Times New Roman" w:hAnsi="Times New Roman" w:cs="Times New Roman"/>
          <w:sz w:val="24"/>
          <w:szCs w:val="24"/>
        </w:rPr>
        <w:t xml:space="preserve"> </w:t>
      </w:r>
      <w:r w:rsidR="002E7345">
        <w:rPr>
          <w:rFonts w:ascii="Times New Roman" w:hAnsi="Times New Roman" w:cs="Times New Roman"/>
          <w:sz w:val="24"/>
          <w:szCs w:val="24"/>
        </w:rPr>
        <w:t>on</w:t>
      </w:r>
      <w:r w:rsidR="00FE43AE">
        <w:rPr>
          <w:rFonts w:ascii="Times New Roman" w:hAnsi="Times New Roman" w:cs="Times New Roman"/>
          <w:sz w:val="24"/>
          <w:szCs w:val="24"/>
        </w:rPr>
        <w:t xml:space="preserve"> both </w:t>
      </w:r>
      <w:r w:rsidR="00EF2A11">
        <w:rPr>
          <w:rFonts w:ascii="Times New Roman" w:hAnsi="Times New Roman" w:cs="Times New Roman"/>
          <w:sz w:val="24"/>
          <w:szCs w:val="24"/>
        </w:rPr>
        <w:t>laptop and mobile phone</w:t>
      </w:r>
      <w:r w:rsidR="00DD3C07">
        <w:rPr>
          <w:rFonts w:ascii="Times New Roman" w:hAnsi="Times New Roman" w:cs="Times New Roman"/>
          <w:sz w:val="24"/>
          <w:szCs w:val="24"/>
        </w:rPr>
        <w:t xml:space="preserve">. </w:t>
      </w:r>
      <w:r w:rsidR="001A29C8">
        <w:rPr>
          <w:rFonts w:ascii="Times New Roman" w:hAnsi="Times New Roman" w:cs="Times New Roman"/>
          <w:sz w:val="24"/>
          <w:szCs w:val="24"/>
        </w:rPr>
        <w:t>However, for laptop and desktop users, t</w:t>
      </w:r>
      <w:r w:rsidR="00E869B3">
        <w:rPr>
          <w:rFonts w:ascii="Times New Roman" w:hAnsi="Times New Roman" w:cs="Times New Roman"/>
          <w:sz w:val="24"/>
          <w:szCs w:val="24"/>
        </w:rPr>
        <w:t xml:space="preserve">here </w:t>
      </w:r>
      <w:r w:rsidR="001A29C8">
        <w:rPr>
          <w:rFonts w:ascii="Times New Roman" w:hAnsi="Times New Roman" w:cs="Times New Roman"/>
          <w:sz w:val="24"/>
          <w:szCs w:val="24"/>
        </w:rPr>
        <w:t>is</w:t>
      </w:r>
      <w:r w:rsidR="00E869B3">
        <w:rPr>
          <w:rFonts w:ascii="Times New Roman" w:hAnsi="Times New Roman" w:cs="Times New Roman"/>
          <w:sz w:val="24"/>
          <w:szCs w:val="24"/>
        </w:rPr>
        <w:t xml:space="preserve"> no obvious </w:t>
      </w:r>
      <w:r w:rsidR="001A29C8">
        <w:rPr>
          <w:rFonts w:ascii="Times New Roman" w:hAnsi="Times New Roman" w:cs="Times New Roman"/>
          <w:sz w:val="24"/>
          <w:szCs w:val="24"/>
        </w:rPr>
        <w:t xml:space="preserve">link on the website to </w:t>
      </w:r>
      <w:r w:rsidR="004B666C">
        <w:rPr>
          <w:rFonts w:ascii="Times New Roman" w:hAnsi="Times New Roman" w:cs="Times New Roman"/>
          <w:sz w:val="24"/>
          <w:szCs w:val="24"/>
        </w:rPr>
        <w:t xml:space="preserve">an </w:t>
      </w:r>
      <w:r w:rsidR="009121ED">
        <w:rPr>
          <w:rFonts w:ascii="Times New Roman" w:hAnsi="Times New Roman" w:cs="Times New Roman"/>
          <w:sz w:val="24"/>
          <w:szCs w:val="24"/>
        </w:rPr>
        <w:t>‘</w:t>
      </w:r>
      <w:r w:rsidR="004B666C">
        <w:rPr>
          <w:rFonts w:ascii="Times New Roman" w:hAnsi="Times New Roman" w:cs="Times New Roman"/>
          <w:sz w:val="24"/>
          <w:szCs w:val="24"/>
        </w:rPr>
        <w:t>Accessibility</w:t>
      </w:r>
      <w:r w:rsidR="009121ED">
        <w:rPr>
          <w:rFonts w:ascii="Times New Roman" w:hAnsi="Times New Roman" w:cs="Times New Roman"/>
          <w:sz w:val="24"/>
          <w:szCs w:val="24"/>
        </w:rPr>
        <w:t>’</w:t>
      </w:r>
      <w:r w:rsidR="004B666C">
        <w:rPr>
          <w:rFonts w:ascii="Times New Roman" w:hAnsi="Times New Roman" w:cs="Times New Roman"/>
          <w:sz w:val="24"/>
          <w:szCs w:val="24"/>
        </w:rPr>
        <w:t xml:space="preserve"> page, no</w:t>
      </w:r>
      <w:r w:rsidR="00B51F01">
        <w:rPr>
          <w:rFonts w:ascii="Times New Roman" w:hAnsi="Times New Roman" w:cs="Times New Roman"/>
          <w:sz w:val="24"/>
          <w:szCs w:val="24"/>
        </w:rPr>
        <w:t xml:space="preserve">r </w:t>
      </w:r>
      <w:r w:rsidR="004B666C">
        <w:rPr>
          <w:rFonts w:ascii="Times New Roman" w:hAnsi="Times New Roman" w:cs="Times New Roman"/>
          <w:sz w:val="24"/>
          <w:szCs w:val="24"/>
        </w:rPr>
        <w:t>a feature to enlarge text</w:t>
      </w:r>
      <w:r w:rsidR="001B6F5E">
        <w:rPr>
          <w:rFonts w:ascii="Times New Roman" w:hAnsi="Times New Roman" w:cs="Times New Roman"/>
          <w:sz w:val="24"/>
          <w:szCs w:val="24"/>
        </w:rPr>
        <w:t xml:space="preserve">.  There is also no search facility nor </w:t>
      </w:r>
      <w:r w:rsidR="009121ED">
        <w:rPr>
          <w:rFonts w:ascii="Times New Roman" w:hAnsi="Times New Roman" w:cs="Times New Roman"/>
          <w:sz w:val="24"/>
          <w:szCs w:val="24"/>
        </w:rPr>
        <w:t>‘</w:t>
      </w:r>
      <w:r w:rsidR="00401853">
        <w:rPr>
          <w:rFonts w:ascii="Times New Roman" w:hAnsi="Times New Roman" w:cs="Times New Roman"/>
          <w:sz w:val="24"/>
          <w:szCs w:val="24"/>
        </w:rPr>
        <w:t>Site Map</w:t>
      </w:r>
      <w:r w:rsidR="009121ED">
        <w:rPr>
          <w:rFonts w:ascii="Times New Roman" w:hAnsi="Times New Roman" w:cs="Times New Roman"/>
          <w:sz w:val="24"/>
          <w:szCs w:val="24"/>
        </w:rPr>
        <w:t>’</w:t>
      </w:r>
      <w:r w:rsidR="00777FA2">
        <w:rPr>
          <w:rFonts w:ascii="Times New Roman" w:hAnsi="Times New Roman" w:cs="Times New Roman"/>
          <w:sz w:val="24"/>
          <w:szCs w:val="24"/>
        </w:rPr>
        <w:t xml:space="preserve"> on any page on both formats</w:t>
      </w:r>
      <w:r w:rsidR="00401853">
        <w:rPr>
          <w:rFonts w:ascii="Times New Roman" w:hAnsi="Times New Roman" w:cs="Times New Roman"/>
          <w:sz w:val="24"/>
          <w:szCs w:val="24"/>
        </w:rPr>
        <w:t>.</w:t>
      </w:r>
    </w:p>
    <w:p w14:paraId="14FDEB21" w14:textId="2F2565E8" w:rsidR="007A7F52" w:rsidRDefault="00EC1119" w:rsidP="00114E36">
      <w:pPr>
        <w:spacing w:line="360" w:lineRule="auto"/>
        <w:jc w:val="both"/>
        <w:rPr>
          <w:rFonts w:ascii="Times New Roman" w:hAnsi="Times New Roman" w:cs="Times New Roman"/>
          <w:sz w:val="24"/>
          <w:szCs w:val="24"/>
        </w:rPr>
      </w:pPr>
      <w:r>
        <w:rPr>
          <w:rFonts w:ascii="Times New Roman" w:hAnsi="Times New Roman" w:cs="Times New Roman"/>
          <w:sz w:val="24"/>
          <w:szCs w:val="24"/>
        </w:rPr>
        <w:t>Throughout the website</w:t>
      </w:r>
      <w:r w:rsidR="002E7345">
        <w:rPr>
          <w:rFonts w:ascii="Times New Roman" w:hAnsi="Times New Roman" w:cs="Times New Roman"/>
          <w:sz w:val="24"/>
          <w:szCs w:val="24"/>
        </w:rPr>
        <w:t xml:space="preserve"> (MHMW, no date, </w:t>
      </w:r>
      <w:r w:rsidR="006944A8">
        <w:rPr>
          <w:rFonts w:ascii="Times New Roman" w:hAnsi="Times New Roman" w:cs="Times New Roman"/>
          <w:sz w:val="24"/>
          <w:szCs w:val="24"/>
        </w:rPr>
        <w:t>a, no page</w:t>
      </w:r>
      <w:r w:rsidR="0006737F">
        <w:rPr>
          <w:rFonts w:ascii="Times New Roman" w:hAnsi="Times New Roman" w:cs="Times New Roman"/>
          <w:sz w:val="24"/>
          <w:szCs w:val="24"/>
        </w:rPr>
        <w:t>)</w:t>
      </w:r>
      <w:r>
        <w:rPr>
          <w:rFonts w:ascii="Times New Roman" w:hAnsi="Times New Roman" w:cs="Times New Roman"/>
          <w:sz w:val="24"/>
          <w:szCs w:val="24"/>
        </w:rPr>
        <w:t xml:space="preserve"> are links to posters, </w:t>
      </w:r>
      <w:r w:rsidR="00390978">
        <w:rPr>
          <w:rFonts w:ascii="Times New Roman" w:hAnsi="Times New Roman" w:cs="Times New Roman"/>
          <w:sz w:val="24"/>
          <w:szCs w:val="24"/>
        </w:rPr>
        <w:t xml:space="preserve">leaflets, and referral forms.  All </w:t>
      </w:r>
      <w:r w:rsidR="00F81763">
        <w:rPr>
          <w:rFonts w:ascii="Times New Roman" w:hAnsi="Times New Roman" w:cs="Times New Roman"/>
          <w:sz w:val="24"/>
          <w:szCs w:val="24"/>
        </w:rPr>
        <w:t>can be downloaded and printed;</w:t>
      </w:r>
      <w:r w:rsidR="00390978">
        <w:rPr>
          <w:rFonts w:ascii="Times New Roman" w:hAnsi="Times New Roman" w:cs="Times New Roman"/>
          <w:sz w:val="24"/>
          <w:szCs w:val="24"/>
        </w:rPr>
        <w:t xml:space="preserve"> however, the user would need access to a </w:t>
      </w:r>
      <w:r w:rsidR="00F81763">
        <w:rPr>
          <w:rFonts w:ascii="Times New Roman" w:hAnsi="Times New Roman" w:cs="Times New Roman"/>
          <w:sz w:val="24"/>
          <w:szCs w:val="24"/>
        </w:rPr>
        <w:t xml:space="preserve">printer.  For the </w:t>
      </w:r>
      <w:r w:rsidR="00230323">
        <w:rPr>
          <w:rFonts w:ascii="Times New Roman" w:hAnsi="Times New Roman" w:cs="Times New Roman"/>
          <w:sz w:val="24"/>
          <w:szCs w:val="24"/>
        </w:rPr>
        <w:t xml:space="preserve">referral forms, </w:t>
      </w:r>
      <w:r w:rsidR="00BE1E8E">
        <w:rPr>
          <w:rFonts w:ascii="Times New Roman" w:hAnsi="Times New Roman" w:cs="Times New Roman"/>
          <w:sz w:val="24"/>
          <w:szCs w:val="24"/>
        </w:rPr>
        <w:t xml:space="preserve">if not printing a hard copy, </w:t>
      </w:r>
      <w:r w:rsidR="00230323">
        <w:rPr>
          <w:rFonts w:ascii="Times New Roman" w:hAnsi="Times New Roman" w:cs="Times New Roman"/>
          <w:sz w:val="24"/>
          <w:szCs w:val="24"/>
        </w:rPr>
        <w:t xml:space="preserve">the user would need access to Microsoft Word for </w:t>
      </w:r>
      <w:r w:rsidR="00AD21D7">
        <w:rPr>
          <w:rFonts w:ascii="Times New Roman" w:hAnsi="Times New Roman" w:cs="Times New Roman"/>
          <w:sz w:val="24"/>
          <w:szCs w:val="24"/>
        </w:rPr>
        <w:t xml:space="preserve">editing online. It is possible to self-refer for </w:t>
      </w:r>
      <w:r w:rsidR="00D945D7">
        <w:rPr>
          <w:rFonts w:ascii="Times New Roman" w:hAnsi="Times New Roman" w:cs="Times New Roman"/>
          <w:sz w:val="24"/>
          <w:szCs w:val="24"/>
        </w:rPr>
        <w:t>IPA</w:t>
      </w:r>
      <w:r w:rsidR="00713184">
        <w:rPr>
          <w:rFonts w:ascii="Times New Roman" w:hAnsi="Times New Roman" w:cs="Times New Roman"/>
          <w:sz w:val="24"/>
          <w:szCs w:val="24"/>
        </w:rPr>
        <w:t xml:space="preserve"> and PIA</w:t>
      </w:r>
      <w:r w:rsidR="00AD21D7">
        <w:rPr>
          <w:rFonts w:ascii="Times New Roman" w:hAnsi="Times New Roman" w:cs="Times New Roman"/>
          <w:sz w:val="24"/>
          <w:szCs w:val="24"/>
        </w:rPr>
        <w:t xml:space="preserve"> </w:t>
      </w:r>
      <w:r w:rsidR="00132E20">
        <w:rPr>
          <w:rFonts w:ascii="Times New Roman" w:hAnsi="Times New Roman" w:cs="Times New Roman"/>
          <w:sz w:val="24"/>
          <w:szCs w:val="24"/>
        </w:rPr>
        <w:t>so this would apply to a non-professional</w:t>
      </w:r>
      <w:r w:rsidR="0065309C">
        <w:rPr>
          <w:rFonts w:ascii="Times New Roman" w:hAnsi="Times New Roman" w:cs="Times New Roman"/>
          <w:sz w:val="24"/>
          <w:szCs w:val="24"/>
        </w:rPr>
        <w:t xml:space="preserve"> who may not have access to either</w:t>
      </w:r>
      <w:r w:rsidR="00132E20">
        <w:rPr>
          <w:rFonts w:ascii="Times New Roman" w:hAnsi="Times New Roman" w:cs="Times New Roman"/>
          <w:sz w:val="24"/>
          <w:szCs w:val="24"/>
        </w:rPr>
        <w:t xml:space="preserve">. </w:t>
      </w:r>
      <w:r w:rsidR="005E1955">
        <w:rPr>
          <w:rFonts w:ascii="Times New Roman" w:hAnsi="Times New Roman" w:cs="Times New Roman"/>
          <w:sz w:val="24"/>
          <w:szCs w:val="24"/>
        </w:rPr>
        <w:t>A Welsh Government survey (</w:t>
      </w:r>
      <w:r w:rsidR="009221EA">
        <w:rPr>
          <w:rFonts w:ascii="Times New Roman" w:hAnsi="Times New Roman" w:cs="Times New Roman"/>
          <w:sz w:val="24"/>
          <w:szCs w:val="24"/>
        </w:rPr>
        <w:t xml:space="preserve">Welsh Government, </w:t>
      </w:r>
      <w:r w:rsidR="005E1955">
        <w:rPr>
          <w:rFonts w:ascii="Times New Roman" w:hAnsi="Times New Roman" w:cs="Times New Roman"/>
          <w:sz w:val="24"/>
          <w:szCs w:val="24"/>
        </w:rPr>
        <w:t>201</w:t>
      </w:r>
      <w:r w:rsidR="009221EA">
        <w:rPr>
          <w:rFonts w:ascii="Times New Roman" w:hAnsi="Times New Roman" w:cs="Times New Roman"/>
          <w:sz w:val="24"/>
          <w:szCs w:val="24"/>
        </w:rPr>
        <w:t>4, p.</w:t>
      </w:r>
      <w:r w:rsidR="002F5EF6">
        <w:rPr>
          <w:rFonts w:ascii="Times New Roman" w:hAnsi="Times New Roman" w:cs="Times New Roman"/>
          <w:sz w:val="24"/>
          <w:szCs w:val="24"/>
        </w:rPr>
        <w:t>6</w:t>
      </w:r>
      <w:r w:rsidR="005E1955">
        <w:rPr>
          <w:rFonts w:ascii="Times New Roman" w:hAnsi="Times New Roman" w:cs="Times New Roman"/>
          <w:sz w:val="24"/>
          <w:szCs w:val="24"/>
        </w:rPr>
        <w:t xml:space="preserve">) </w:t>
      </w:r>
      <w:r w:rsidR="005E6DA7">
        <w:rPr>
          <w:rFonts w:ascii="Times New Roman" w:hAnsi="Times New Roman" w:cs="Times New Roman"/>
          <w:sz w:val="24"/>
          <w:szCs w:val="24"/>
        </w:rPr>
        <w:t>shows th</w:t>
      </w:r>
      <w:r w:rsidR="005E4078">
        <w:rPr>
          <w:rFonts w:ascii="Times New Roman" w:hAnsi="Times New Roman" w:cs="Times New Roman"/>
          <w:sz w:val="24"/>
          <w:szCs w:val="24"/>
        </w:rPr>
        <w:t xml:space="preserve">at </w:t>
      </w:r>
      <w:r w:rsidR="00A050EF">
        <w:rPr>
          <w:rFonts w:ascii="Times New Roman" w:hAnsi="Times New Roman" w:cs="Times New Roman"/>
          <w:sz w:val="24"/>
          <w:szCs w:val="24"/>
        </w:rPr>
        <w:t xml:space="preserve">67% of </w:t>
      </w:r>
      <w:r w:rsidR="00195953">
        <w:rPr>
          <w:rFonts w:ascii="Times New Roman" w:hAnsi="Times New Roman" w:cs="Times New Roman"/>
          <w:sz w:val="24"/>
          <w:szCs w:val="24"/>
        </w:rPr>
        <w:t>18–24-year-olds</w:t>
      </w:r>
      <w:r w:rsidR="00A050EF">
        <w:rPr>
          <w:rFonts w:ascii="Times New Roman" w:hAnsi="Times New Roman" w:cs="Times New Roman"/>
          <w:sz w:val="24"/>
          <w:szCs w:val="24"/>
        </w:rPr>
        <w:t xml:space="preserve"> were using a smartphone to access the internet</w:t>
      </w:r>
      <w:r w:rsidR="00CF131B">
        <w:rPr>
          <w:rFonts w:ascii="Times New Roman" w:hAnsi="Times New Roman" w:cs="Times New Roman"/>
          <w:sz w:val="24"/>
          <w:szCs w:val="24"/>
        </w:rPr>
        <w:t>,</w:t>
      </w:r>
      <w:r w:rsidR="000B4CA9">
        <w:rPr>
          <w:rFonts w:ascii="Times New Roman" w:hAnsi="Times New Roman" w:cs="Times New Roman"/>
          <w:sz w:val="24"/>
          <w:szCs w:val="24"/>
        </w:rPr>
        <w:t xml:space="preserve"> and </w:t>
      </w:r>
      <w:r w:rsidR="00930A2C">
        <w:rPr>
          <w:rFonts w:ascii="Times New Roman" w:hAnsi="Times New Roman" w:cs="Times New Roman"/>
          <w:sz w:val="24"/>
          <w:szCs w:val="24"/>
        </w:rPr>
        <w:t xml:space="preserve">all of the advocacy services provided by MHMW are from age 18 upwards. </w:t>
      </w:r>
      <w:r w:rsidR="00E611D4">
        <w:rPr>
          <w:rFonts w:ascii="Times New Roman" w:hAnsi="Times New Roman" w:cs="Times New Roman"/>
          <w:sz w:val="24"/>
          <w:szCs w:val="24"/>
        </w:rPr>
        <w:lastRenderedPageBreak/>
        <w:t xml:space="preserve">In the year 2022-2023, </w:t>
      </w:r>
      <w:r w:rsidR="007038FC">
        <w:rPr>
          <w:rFonts w:ascii="Times New Roman" w:hAnsi="Times New Roman" w:cs="Times New Roman"/>
          <w:sz w:val="24"/>
          <w:szCs w:val="24"/>
        </w:rPr>
        <w:t>91% of a</w:t>
      </w:r>
      <w:r w:rsidR="009045B1">
        <w:rPr>
          <w:rFonts w:ascii="Times New Roman" w:hAnsi="Times New Roman" w:cs="Times New Roman"/>
          <w:sz w:val="24"/>
          <w:szCs w:val="24"/>
        </w:rPr>
        <w:t xml:space="preserve">ll users </w:t>
      </w:r>
      <w:r w:rsidR="003144A4">
        <w:rPr>
          <w:rFonts w:ascii="Times New Roman" w:hAnsi="Times New Roman" w:cs="Times New Roman"/>
          <w:sz w:val="24"/>
          <w:szCs w:val="24"/>
        </w:rPr>
        <w:t>accessed the internet using</w:t>
      </w:r>
      <w:r w:rsidR="009045B1">
        <w:rPr>
          <w:rFonts w:ascii="Times New Roman" w:hAnsi="Times New Roman" w:cs="Times New Roman"/>
          <w:sz w:val="24"/>
          <w:szCs w:val="24"/>
        </w:rPr>
        <w:t xml:space="preserve"> their smartphone</w:t>
      </w:r>
      <w:r w:rsidR="003144A4">
        <w:rPr>
          <w:rFonts w:ascii="Times New Roman" w:hAnsi="Times New Roman" w:cs="Times New Roman"/>
          <w:sz w:val="24"/>
          <w:szCs w:val="24"/>
        </w:rPr>
        <w:t xml:space="preserve"> </w:t>
      </w:r>
      <w:r w:rsidR="00546382">
        <w:rPr>
          <w:rFonts w:ascii="Times New Roman" w:hAnsi="Times New Roman" w:cs="Times New Roman"/>
          <w:sz w:val="24"/>
          <w:szCs w:val="24"/>
        </w:rPr>
        <w:t xml:space="preserve">(Welsh Government, </w:t>
      </w:r>
      <w:r w:rsidR="00DF5AA3">
        <w:rPr>
          <w:rFonts w:ascii="Times New Roman" w:hAnsi="Times New Roman" w:cs="Times New Roman"/>
          <w:sz w:val="24"/>
          <w:szCs w:val="24"/>
        </w:rPr>
        <w:t xml:space="preserve">2023, p. </w:t>
      </w:r>
      <w:r w:rsidR="00CC6CA7">
        <w:rPr>
          <w:rFonts w:ascii="Times New Roman" w:hAnsi="Times New Roman" w:cs="Times New Roman"/>
          <w:sz w:val="24"/>
          <w:szCs w:val="24"/>
        </w:rPr>
        <w:t xml:space="preserve">16). </w:t>
      </w:r>
      <w:r w:rsidR="000344FF">
        <w:rPr>
          <w:rFonts w:ascii="Times New Roman" w:hAnsi="Times New Roman" w:cs="Times New Roman"/>
          <w:sz w:val="24"/>
          <w:szCs w:val="24"/>
        </w:rPr>
        <w:t xml:space="preserve">It is not a given that these users will have access to a </w:t>
      </w:r>
      <w:r w:rsidR="00160921">
        <w:rPr>
          <w:rFonts w:ascii="Times New Roman" w:hAnsi="Times New Roman" w:cs="Times New Roman"/>
          <w:sz w:val="24"/>
          <w:szCs w:val="24"/>
        </w:rPr>
        <w:t xml:space="preserve">printer </w:t>
      </w:r>
      <w:r w:rsidR="008007EF">
        <w:rPr>
          <w:rFonts w:ascii="Times New Roman" w:hAnsi="Times New Roman" w:cs="Times New Roman"/>
          <w:sz w:val="24"/>
          <w:szCs w:val="24"/>
        </w:rPr>
        <w:t>linked</w:t>
      </w:r>
      <w:r w:rsidR="00160921">
        <w:rPr>
          <w:rFonts w:ascii="Times New Roman" w:hAnsi="Times New Roman" w:cs="Times New Roman"/>
          <w:sz w:val="24"/>
          <w:szCs w:val="24"/>
        </w:rPr>
        <w:t xml:space="preserve"> to their smart phone, or Microsoft Word for editing documents.</w:t>
      </w:r>
      <w:r w:rsidR="00465840">
        <w:rPr>
          <w:rFonts w:ascii="Times New Roman" w:hAnsi="Times New Roman" w:cs="Times New Roman"/>
          <w:sz w:val="24"/>
          <w:szCs w:val="24"/>
        </w:rPr>
        <w:t xml:space="preserve">  As the </w:t>
      </w:r>
      <w:r w:rsidR="00337F83">
        <w:rPr>
          <w:rFonts w:ascii="Times New Roman" w:hAnsi="Times New Roman" w:cs="Times New Roman"/>
          <w:sz w:val="24"/>
          <w:szCs w:val="24"/>
        </w:rPr>
        <w:t xml:space="preserve">offices are only open </w:t>
      </w:r>
      <w:r w:rsidR="005924A5">
        <w:rPr>
          <w:rFonts w:ascii="Times New Roman" w:hAnsi="Times New Roman" w:cs="Times New Roman"/>
          <w:sz w:val="24"/>
          <w:szCs w:val="24"/>
        </w:rPr>
        <w:t xml:space="preserve">during regular office </w:t>
      </w:r>
      <w:r w:rsidR="00337F83">
        <w:rPr>
          <w:rFonts w:ascii="Times New Roman" w:hAnsi="Times New Roman" w:cs="Times New Roman"/>
          <w:sz w:val="24"/>
          <w:szCs w:val="24"/>
        </w:rPr>
        <w:t xml:space="preserve">hours, </w:t>
      </w:r>
      <w:r w:rsidR="00B2460A">
        <w:rPr>
          <w:rFonts w:ascii="Times New Roman" w:hAnsi="Times New Roman" w:cs="Times New Roman"/>
          <w:sz w:val="24"/>
          <w:szCs w:val="24"/>
        </w:rPr>
        <w:t xml:space="preserve">are not open to drop-ins, </w:t>
      </w:r>
      <w:r w:rsidR="008F5250">
        <w:rPr>
          <w:rFonts w:ascii="Times New Roman" w:hAnsi="Times New Roman" w:cs="Times New Roman"/>
          <w:sz w:val="24"/>
          <w:szCs w:val="24"/>
        </w:rPr>
        <w:t>and do not answer their telephones out of working hours</w:t>
      </w:r>
      <w:r w:rsidR="00DE77C6">
        <w:rPr>
          <w:rFonts w:ascii="Times New Roman" w:hAnsi="Times New Roman" w:cs="Times New Roman"/>
          <w:sz w:val="24"/>
          <w:szCs w:val="24"/>
        </w:rPr>
        <w:t>,</w:t>
      </w:r>
      <w:r w:rsidR="00B2460A">
        <w:rPr>
          <w:rFonts w:ascii="Times New Roman" w:hAnsi="Times New Roman" w:cs="Times New Roman"/>
          <w:sz w:val="24"/>
          <w:szCs w:val="24"/>
        </w:rPr>
        <w:t xml:space="preserve"> </w:t>
      </w:r>
      <w:r w:rsidR="00833CA6">
        <w:rPr>
          <w:rFonts w:ascii="Times New Roman" w:hAnsi="Times New Roman" w:cs="Times New Roman"/>
          <w:sz w:val="24"/>
          <w:szCs w:val="24"/>
        </w:rPr>
        <w:t>an individual may have no option but to access</w:t>
      </w:r>
      <w:r w:rsidR="00E84EA7">
        <w:rPr>
          <w:rFonts w:ascii="Times New Roman" w:hAnsi="Times New Roman" w:cs="Times New Roman"/>
          <w:sz w:val="24"/>
          <w:szCs w:val="24"/>
        </w:rPr>
        <w:t xml:space="preserve"> the website</w:t>
      </w:r>
      <w:r w:rsidR="00833CA6">
        <w:rPr>
          <w:rFonts w:ascii="Times New Roman" w:hAnsi="Times New Roman" w:cs="Times New Roman"/>
          <w:sz w:val="24"/>
          <w:szCs w:val="24"/>
        </w:rPr>
        <w:t xml:space="preserve"> via their smartphone</w:t>
      </w:r>
      <w:r w:rsidR="00DE77C6">
        <w:rPr>
          <w:rFonts w:ascii="Times New Roman" w:hAnsi="Times New Roman" w:cs="Times New Roman"/>
          <w:sz w:val="24"/>
          <w:szCs w:val="24"/>
        </w:rPr>
        <w:t>.</w:t>
      </w:r>
      <w:r w:rsidR="00833CA6">
        <w:rPr>
          <w:rFonts w:ascii="Times New Roman" w:hAnsi="Times New Roman" w:cs="Times New Roman"/>
          <w:sz w:val="24"/>
          <w:szCs w:val="24"/>
        </w:rPr>
        <w:t xml:space="preserve"> </w:t>
      </w:r>
      <w:r w:rsidR="00DE77C6">
        <w:rPr>
          <w:rFonts w:ascii="Times New Roman" w:hAnsi="Times New Roman" w:cs="Times New Roman"/>
          <w:sz w:val="24"/>
          <w:szCs w:val="24"/>
        </w:rPr>
        <w:t>Due</w:t>
      </w:r>
      <w:r w:rsidR="006C5682">
        <w:rPr>
          <w:rFonts w:ascii="Times New Roman" w:hAnsi="Times New Roman" w:cs="Times New Roman"/>
          <w:sz w:val="24"/>
          <w:szCs w:val="24"/>
        </w:rPr>
        <w:t xml:space="preserve"> to these </w:t>
      </w:r>
      <w:r w:rsidR="00910381">
        <w:rPr>
          <w:rFonts w:ascii="Times New Roman" w:hAnsi="Times New Roman" w:cs="Times New Roman"/>
          <w:sz w:val="24"/>
          <w:szCs w:val="24"/>
        </w:rPr>
        <w:t>limitations,</w:t>
      </w:r>
      <w:r w:rsidR="005924A5">
        <w:rPr>
          <w:rFonts w:ascii="Times New Roman" w:hAnsi="Times New Roman" w:cs="Times New Roman"/>
          <w:sz w:val="24"/>
          <w:szCs w:val="24"/>
        </w:rPr>
        <w:t xml:space="preserve"> </w:t>
      </w:r>
      <w:r w:rsidR="00DE77C6">
        <w:rPr>
          <w:rFonts w:ascii="Times New Roman" w:hAnsi="Times New Roman" w:cs="Times New Roman"/>
          <w:sz w:val="24"/>
          <w:szCs w:val="24"/>
        </w:rPr>
        <w:t>they</w:t>
      </w:r>
      <w:r w:rsidR="00833CA6">
        <w:rPr>
          <w:rFonts w:ascii="Times New Roman" w:hAnsi="Times New Roman" w:cs="Times New Roman"/>
          <w:sz w:val="24"/>
          <w:szCs w:val="24"/>
        </w:rPr>
        <w:t xml:space="preserve"> </w:t>
      </w:r>
      <w:r w:rsidR="005924A5">
        <w:rPr>
          <w:rFonts w:ascii="Times New Roman" w:hAnsi="Times New Roman" w:cs="Times New Roman"/>
          <w:sz w:val="24"/>
          <w:szCs w:val="24"/>
        </w:rPr>
        <w:t xml:space="preserve">may </w:t>
      </w:r>
      <w:r w:rsidR="006B67AB">
        <w:rPr>
          <w:rFonts w:ascii="Times New Roman" w:hAnsi="Times New Roman" w:cs="Times New Roman"/>
          <w:sz w:val="24"/>
          <w:szCs w:val="24"/>
        </w:rPr>
        <w:t>subsequently</w:t>
      </w:r>
      <w:r w:rsidR="004857F0">
        <w:rPr>
          <w:rFonts w:ascii="Times New Roman" w:hAnsi="Times New Roman" w:cs="Times New Roman"/>
          <w:sz w:val="24"/>
          <w:szCs w:val="24"/>
        </w:rPr>
        <w:t xml:space="preserve"> </w:t>
      </w:r>
      <w:r w:rsidR="00833CA6">
        <w:rPr>
          <w:rFonts w:ascii="Times New Roman" w:hAnsi="Times New Roman" w:cs="Times New Roman"/>
          <w:sz w:val="24"/>
          <w:szCs w:val="24"/>
        </w:rPr>
        <w:t xml:space="preserve">be excluded from the service due to a lack of </w:t>
      </w:r>
      <w:r w:rsidR="001E57A1">
        <w:rPr>
          <w:rFonts w:ascii="Times New Roman" w:hAnsi="Times New Roman" w:cs="Times New Roman"/>
          <w:sz w:val="24"/>
          <w:szCs w:val="24"/>
        </w:rPr>
        <w:t>editing and printing facilities.</w:t>
      </w:r>
    </w:p>
    <w:p w14:paraId="6AB3F8C2" w14:textId="27710359" w:rsidR="009D719A" w:rsidRDefault="00A553D3" w:rsidP="009D719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other area concerning </w:t>
      </w:r>
      <w:r w:rsidR="00A34403">
        <w:rPr>
          <w:rFonts w:ascii="Times New Roman" w:hAnsi="Times New Roman" w:cs="Times New Roman"/>
          <w:sz w:val="24"/>
          <w:szCs w:val="24"/>
        </w:rPr>
        <w:t>a</w:t>
      </w:r>
      <w:r>
        <w:rPr>
          <w:rFonts w:ascii="Times New Roman" w:hAnsi="Times New Roman" w:cs="Times New Roman"/>
          <w:sz w:val="24"/>
          <w:szCs w:val="24"/>
        </w:rPr>
        <w:t xml:space="preserve">ccessibility is </w:t>
      </w:r>
      <w:r w:rsidR="00616599">
        <w:rPr>
          <w:rFonts w:ascii="Times New Roman" w:hAnsi="Times New Roman" w:cs="Times New Roman"/>
          <w:sz w:val="24"/>
          <w:szCs w:val="24"/>
        </w:rPr>
        <w:t xml:space="preserve">access to physical spaces, that is offices and/or places where </w:t>
      </w:r>
      <w:r w:rsidR="00A01738">
        <w:rPr>
          <w:rFonts w:ascii="Times New Roman" w:hAnsi="Times New Roman" w:cs="Times New Roman"/>
          <w:sz w:val="24"/>
          <w:szCs w:val="24"/>
        </w:rPr>
        <w:t xml:space="preserve">advocacy services take place.  Whilst </w:t>
      </w:r>
      <w:r w:rsidR="00C44BE2">
        <w:rPr>
          <w:rFonts w:ascii="Times New Roman" w:hAnsi="Times New Roman" w:cs="Times New Roman"/>
          <w:sz w:val="24"/>
          <w:szCs w:val="24"/>
        </w:rPr>
        <w:t>some of the</w:t>
      </w:r>
      <w:r w:rsidR="00C23C38">
        <w:rPr>
          <w:rFonts w:ascii="Times New Roman" w:hAnsi="Times New Roman" w:cs="Times New Roman"/>
          <w:sz w:val="24"/>
          <w:szCs w:val="24"/>
        </w:rPr>
        <w:t xml:space="preserve"> </w:t>
      </w:r>
      <w:r w:rsidR="00A01738">
        <w:rPr>
          <w:rFonts w:ascii="Times New Roman" w:hAnsi="Times New Roman" w:cs="Times New Roman"/>
          <w:sz w:val="24"/>
          <w:szCs w:val="24"/>
        </w:rPr>
        <w:t xml:space="preserve">addresses </w:t>
      </w:r>
      <w:r w:rsidR="00C23C38">
        <w:rPr>
          <w:rFonts w:ascii="Times New Roman" w:hAnsi="Times New Roman" w:cs="Times New Roman"/>
          <w:sz w:val="24"/>
          <w:szCs w:val="24"/>
        </w:rPr>
        <w:t xml:space="preserve">are </w:t>
      </w:r>
      <w:r w:rsidR="00CD43FC">
        <w:rPr>
          <w:rFonts w:ascii="Times New Roman" w:hAnsi="Times New Roman" w:cs="Times New Roman"/>
          <w:sz w:val="24"/>
          <w:szCs w:val="24"/>
        </w:rPr>
        <w:t>available</w:t>
      </w:r>
      <w:r w:rsidR="00C23C38">
        <w:rPr>
          <w:rFonts w:ascii="Times New Roman" w:hAnsi="Times New Roman" w:cs="Times New Roman"/>
          <w:sz w:val="24"/>
          <w:szCs w:val="24"/>
        </w:rPr>
        <w:t xml:space="preserve"> on the website</w:t>
      </w:r>
      <w:r w:rsidR="008302DE">
        <w:rPr>
          <w:rFonts w:ascii="Times New Roman" w:hAnsi="Times New Roman" w:cs="Times New Roman"/>
          <w:sz w:val="24"/>
          <w:szCs w:val="24"/>
        </w:rPr>
        <w:t xml:space="preserve"> (MHMW, no date, </w:t>
      </w:r>
      <w:r w:rsidR="00C536E0">
        <w:rPr>
          <w:rFonts w:ascii="Times New Roman" w:hAnsi="Times New Roman" w:cs="Times New Roman"/>
          <w:sz w:val="24"/>
          <w:szCs w:val="24"/>
        </w:rPr>
        <w:t>h, no page)</w:t>
      </w:r>
      <w:r w:rsidR="00CD43FC">
        <w:rPr>
          <w:rFonts w:ascii="Times New Roman" w:hAnsi="Times New Roman" w:cs="Times New Roman"/>
          <w:sz w:val="24"/>
          <w:szCs w:val="24"/>
        </w:rPr>
        <w:t xml:space="preserve">, there are no details as to </w:t>
      </w:r>
      <w:r w:rsidR="005650EE">
        <w:rPr>
          <w:rFonts w:ascii="Times New Roman" w:hAnsi="Times New Roman" w:cs="Times New Roman"/>
          <w:sz w:val="24"/>
          <w:szCs w:val="24"/>
        </w:rPr>
        <w:t>how</w:t>
      </w:r>
      <w:r w:rsidR="005A3C91">
        <w:rPr>
          <w:rFonts w:ascii="Times New Roman" w:hAnsi="Times New Roman" w:cs="Times New Roman"/>
          <w:sz w:val="24"/>
          <w:szCs w:val="24"/>
        </w:rPr>
        <w:t xml:space="preserve"> </w:t>
      </w:r>
      <w:r w:rsidR="005650EE">
        <w:rPr>
          <w:rFonts w:ascii="Times New Roman" w:hAnsi="Times New Roman" w:cs="Times New Roman"/>
          <w:sz w:val="24"/>
          <w:szCs w:val="24"/>
        </w:rPr>
        <w:t xml:space="preserve">wheelchair friendly the spaces are.  </w:t>
      </w:r>
      <w:r w:rsidR="0094343E">
        <w:rPr>
          <w:rFonts w:ascii="Times New Roman" w:hAnsi="Times New Roman" w:cs="Times New Roman"/>
          <w:sz w:val="24"/>
          <w:szCs w:val="24"/>
        </w:rPr>
        <w:t xml:space="preserve">In order to ascertain this information for this report </w:t>
      </w:r>
      <w:r w:rsidR="008B3D71">
        <w:rPr>
          <w:rFonts w:ascii="Times New Roman" w:hAnsi="Times New Roman" w:cs="Times New Roman"/>
          <w:sz w:val="24"/>
          <w:szCs w:val="24"/>
        </w:rPr>
        <w:t xml:space="preserve">(due to </w:t>
      </w:r>
      <w:r w:rsidR="00154EA1">
        <w:rPr>
          <w:rFonts w:ascii="Times New Roman" w:hAnsi="Times New Roman" w:cs="Times New Roman"/>
          <w:sz w:val="24"/>
          <w:szCs w:val="24"/>
        </w:rPr>
        <w:t>no search function)</w:t>
      </w:r>
      <w:r w:rsidR="00506AD9">
        <w:rPr>
          <w:rFonts w:ascii="Times New Roman" w:hAnsi="Times New Roman" w:cs="Times New Roman"/>
          <w:sz w:val="24"/>
          <w:szCs w:val="24"/>
        </w:rPr>
        <w:t>,</w:t>
      </w:r>
      <w:r w:rsidR="00154EA1">
        <w:rPr>
          <w:rFonts w:ascii="Times New Roman" w:hAnsi="Times New Roman" w:cs="Times New Roman"/>
          <w:sz w:val="24"/>
          <w:szCs w:val="24"/>
        </w:rPr>
        <w:t xml:space="preserve"> </w:t>
      </w:r>
      <w:r w:rsidR="0094343E">
        <w:rPr>
          <w:rFonts w:ascii="Times New Roman" w:hAnsi="Times New Roman" w:cs="Times New Roman"/>
          <w:sz w:val="24"/>
          <w:szCs w:val="24"/>
        </w:rPr>
        <w:t xml:space="preserve">it was necessary to run a </w:t>
      </w:r>
      <w:r w:rsidR="00126CDC">
        <w:rPr>
          <w:rFonts w:ascii="Times New Roman" w:hAnsi="Times New Roman" w:cs="Times New Roman"/>
          <w:sz w:val="24"/>
          <w:szCs w:val="24"/>
        </w:rPr>
        <w:t xml:space="preserve">Google search.  </w:t>
      </w:r>
      <w:r w:rsidR="00930487">
        <w:rPr>
          <w:rFonts w:ascii="Times New Roman" w:hAnsi="Times New Roman" w:cs="Times New Roman"/>
          <w:sz w:val="24"/>
          <w:szCs w:val="24"/>
        </w:rPr>
        <w:t xml:space="preserve">This search returned </w:t>
      </w:r>
      <w:r w:rsidR="00BA4201">
        <w:rPr>
          <w:rFonts w:ascii="Times New Roman" w:hAnsi="Times New Roman" w:cs="Times New Roman"/>
          <w:sz w:val="24"/>
          <w:szCs w:val="24"/>
        </w:rPr>
        <w:t>the result of a</w:t>
      </w:r>
      <w:r w:rsidR="00126CDC">
        <w:rPr>
          <w:rFonts w:ascii="Times New Roman" w:hAnsi="Times New Roman" w:cs="Times New Roman"/>
          <w:sz w:val="24"/>
          <w:szCs w:val="24"/>
        </w:rPr>
        <w:t xml:space="preserve"> directory </w:t>
      </w:r>
      <w:r w:rsidR="00CA5362">
        <w:rPr>
          <w:rFonts w:ascii="Times New Roman" w:hAnsi="Times New Roman" w:cs="Times New Roman"/>
          <w:sz w:val="24"/>
          <w:szCs w:val="24"/>
        </w:rPr>
        <w:t>(MHMW</w:t>
      </w:r>
      <w:r w:rsidR="00234FAB">
        <w:rPr>
          <w:rFonts w:ascii="Times New Roman" w:hAnsi="Times New Roman" w:cs="Times New Roman"/>
          <w:sz w:val="24"/>
          <w:szCs w:val="24"/>
        </w:rPr>
        <w:t>, 2012</w:t>
      </w:r>
      <w:r w:rsidR="00CA5362">
        <w:rPr>
          <w:rFonts w:ascii="Times New Roman" w:hAnsi="Times New Roman" w:cs="Times New Roman"/>
          <w:sz w:val="24"/>
          <w:szCs w:val="24"/>
        </w:rPr>
        <w:t xml:space="preserve">) </w:t>
      </w:r>
      <w:r w:rsidR="00910381">
        <w:rPr>
          <w:rFonts w:ascii="Times New Roman" w:hAnsi="Times New Roman" w:cs="Times New Roman"/>
          <w:sz w:val="24"/>
          <w:szCs w:val="24"/>
        </w:rPr>
        <w:t xml:space="preserve">with </w:t>
      </w:r>
      <w:r w:rsidR="00CE75BC">
        <w:rPr>
          <w:rFonts w:ascii="Times New Roman" w:hAnsi="Times New Roman" w:cs="Times New Roman"/>
          <w:sz w:val="24"/>
          <w:szCs w:val="24"/>
        </w:rPr>
        <w:t>a</w:t>
      </w:r>
      <w:r w:rsidR="0052304E">
        <w:rPr>
          <w:rFonts w:ascii="Times New Roman" w:hAnsi="Times New Roman" w:cs="Times New Roman"/>
          <w:sz w:val="24"/>
          <w:szCs w:val="24"/>
        </w:rPr>
        <w:t xml:space="preserve"> </w:t>
      </w:r>
      <w:r w:rsidR="00CE75BC">
        <w:rPr>
          <w:rFonts w:ascii="Times New Roman" w:hAnsi="Times New Roman" w:cs="Times New Roman"/>
          <w:sz w:val="24"/>
          <w:szCs w:val="24"/>
        </w:rPr>
        <w:t>listing</w:t>
      </w:r>
      <w:r w:rsidR="0052304E">
        <w:rPr>
          <w:rFonts w:ascii="Times New Roman" w:hAnsi="Times New Roman" w:cs="Times New Roman"/>
          <w:sz w:val="24"/>
          <w:szCs w:val="24"/>
        </w:rPr>
        <w:t xml:space="preserve"> for </w:t>
      </w:r>
      <w:r w:rsidR="00282058">
        <w:rPr>
          <w:rFonts w:ascii="Times New Roman" w:hAnsi="Times New Roman" w:cs="Times New Roman"/>
          <w:sz w:val="24"/>
          <w:szCs w:val="24"/>
        </w:rPr>
        <w:t xml:space="preserve">one of </w:t>
      </w:r>
      <w:r w:rsidR="0052304E">
        <w:rPr>
          <w:rFonts w:ascii="Times New Roman" w:hAnsi="Times New Roman" w:cs="Times New Roman"/>
          <w:sz w:val="24"/>
          <w:szCs w:val="24"/>
        </w:rPr>
        <w:t xml:space="preserve">the </w:t>
      </w:r>
      <w:r w:rsidR="006866F0">
        <w:rPr>
          <w:rFonts w:ascii="Times New Roman" w:hAnsi="Times New Roman" w:cs="Times New Roman"/>
          <w:sz w:val="24"/>
          <w:szCs w:val="24"/>
        </w:rPr>
        <w:t xml:space="preserve">MHMW </w:t>
      </w:r>
      <w:r w:rsidR="00CE75BC">
        <w:rPr>
          <w:rFonts w:ascii="Times New Roman" w:hAnsi="Times New Roman" w:cs="Times New Roman"/>
          <w:sz w:val="24"/>
          <w:szCs w:val="24"/>
        </w:rPr>
        <w:t>buildings</w:t>
      </w:r>
      <w:r w:rsidR="006866F0">
        <w:rPr>
          <w:rFonts w:ascii="Times New Roman" w:hAnsi="Times New Roman" w:cs="Times New Roman"/>
          <w:sz w:val="24"/>
          <w:szCs w:val="24"/>
        </w:rPr>
        <w:t xml:space="preserve"> and </w:t>
      </w:r>
      <w:r w:rsidR="00BA4201">
        <w:rPr>
          <w:rFonts w:ascii="Times New Roman" w:hAnsi="Times New Roman" w:cs="Times New Roman"/>
          <w:sz w:val="24"/>
          <w:szCs w:val="24"/>
        </w:rPr>
        <w:t xml:space="preserve">it </w:t>
      </w:r>
      <w:r w:rsidR="00090A1C">
        <w:rPr>
          <w:rFonts w:ascii="Times New Roman" w:hAnsi="Times New Roman" w:cs="Times New Roman"/>
          <w:sz w:val="24"/>
          <w:szCs w:val="24"/>
        </w:rPr>
        <w:t>states wheelchair access is ‘limited’</w:t>
      </w:r>
      <w:r w:rsidR="004C6AAC">
        <w:rPr>
          <w:rFonts w:ascii="Times New Roman" w:hAnsi="Times New Roman" w:cs="Times New Roman"/>
          <w:sz w:val="24"/>
          <w:szCs w:val="24"/>
        </w:rPr>
        <w:t xml:space="preserve"> (MHMW, 2012, p.28)</w:t>
      </w:r>
      <w:r w:rsidR="00090A1C">
        <w:rPr>
          <w:rFonts w:ascii="Times New Roman" w:hAnsi="Times New Roman" w:cs="Times New Roman"/>
          <w:sz w:val="24"/>
          <w:szCs w:val="24"/>
        </w:rPr>
        <w:t xml:space="preserve">. </w:t>
      </w:r>
      <w:r w:rsidR="00EF09B7">
        <w:rPr>
          <w:rFonts w:ascii="Times New Roman" w:hAnsi="Times New Roman" w:cs="Times New Roman"/>
          <w:sz w:val="24"/>
          <w:szCs w:val="24"/>
        </w:rPr>
        <w:t xml:space="preserve">Whilst this directory is twelve years old, the </w:t>
      </w:r>
      <w:r w:rsidR="006B1261">
        <w:rPr>
          <w:rFonts w:ascii="Times New Roman" w:hAnsi="Times New Roman" w:cs="Times New Roman"/>
          <w:sz w:val="24"/>
          <w:szCs w:val="24"/>
        </w:rPr>
        <w:t>image used on the website suggests the building has not been renovated in some time</w:t>
      </w:r>
      <w:r w:rsidR="00A10AC8">
        <w:rPr>
          <w:rFonts w:ascii="Times New Roman" w:hAnsi="Times New Roman" w:cs="Times New Roman"/>
          <w:sz w:val="24"/>
          <w:szCs w:val="24"/>
        </w:rPr>
        <w:t xml:space="preserve"> (</w:t>
      </w:r>
      <w:r w:rsidR="00C536E0">
        <w:rPr>
          <w:rFonts w:ascii="Times New Roman" w:hAnsi="Times New Roman" w:cs="Times New Roman"/>
          <w:sz w:val="24"/>
          <w:szCs w:val="24"/>
        </w:rPr>
        <w:t xml:space="preserve">MHMW, no date, </w:t>
      </w:r>
      <w:r w:rsidR="002D7CBA">
        <w:rPr>
          <w:rFonts w:ascii="Times New Roman" w:hAnsi="Times New Roman" w:cs="Times New Roman"/>
          <w:sz w:val="24"/>
          <w:szCs w:val="24"/>
        </w:rPr>
        <w:t>h, no page</w:t>
      </w:r>
      <w:r w:rsidR="00A10AC8">
        <w:rPr>
          <w:rFonts w:ascii="Times New Roman" w:hAnsi="Times New Roman" w:cs="Times New Roman"/>
          <w:sz w:val="24"/>
          <w:szCs w:val="24"/>
        </w:rPr>
        <w:t xml:space="preserve">) and </w:t>
      </w:r>
      <w:r w:rsidR="00B140A7">
        <w:rPr>
          <w:rFonts w:ascii="Times New Roman" w:hAnsi="Times New Roman" w:cs="Times New Roman"/>
          <w:sz w:val="24"/>
          <w:szCs w:val="24"/>
        </w:rPr>
        <w:t xml:space="preserve">this </w:t>
      </w:r>
      <w:r w:rsidR="00A10AC8">
        <w:rPr>
          <w:rFonts w:ascii="Times New Roman" w:hAnsi="Times New Roman" w:cs="Times New Roman"/>
          <w:sz w:val="24"/>
          <w:szCs w:val="24"/>
        </w:rPr>
        <w:t>could therefore still apply</w:t>
      </w:r>
      <w:r w:rsidR="006B1261">
        <w:rPr>
          <w:rFonts w:ascii="Times New Roman" w:hAnsi="Times New Roman" w:cs="Times New Roman"/>
          <w:sz w:val="24"/>
          <w:szCs w:val="24"/>
        </w:rPr>
        <w:t xml:space="preserve">. </w:t>
      </w:r>
      <w:r w:rsidR="009D719A">
        <w:rPr>
          <w:rFonts w:ascii="Times New Roman" w:hAnsi="Times New Roman" w:cs="Times New Roman"/>
          <w:sz w:val="24"/>
          <w:szCs w:val="24"/>
        </w:rPr>
        <w:t xml:space="preserve">Whilst the website does have a live link to a map for the Bridgend offices </w:t>
      </w:r>
      <w:r w:rsidR="00A74B9F">
        <w:rPr>
          <w:rFonts w:ascii="Times New Roman" w:hAnsi="Times New Roman" w:cs="Times New Roman"/>
          <w:sz w:val="24"/>
          <w:szCs w:val="24"/>
        </w:rPr>
        <w:t>on the footer of each page</w:t>
      </w:r>
      <w:r w:rsidR="009D719A">
        <w:rPr>
          <w:rFonts w:ascii="Times New Roman" w:hAnsi="Times New Roman" w:cs="Times New Roman"/>
          <w:sz w:val="24"/>
          <w:szCs w:val="24"/>
        </w:rPr>
        <w:t xml:space="preserve">, there is no information regarding accessibility via public transport or parking facilities. </w:t>
      </w:r>
    </w:p>
    <w:p w14:paraId="58D618E3" w14:textId="6A1E66C5" w:rsidR="007A7F52" w:rsidRDefault="005C6C03" w:rsidP="00114E3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It was also not possible to ascertain if </w:t>
      </w:r>
      <w:r w:rsidR="00FF6738">
        <w:rPr>
          <w:rFonts w:ascii="Times New Roman" w:hAnsi="Times New Roman" w:cs="Times New Roman"/>
          <w:sz w:val="24"/>
          <w:szCs w:val="24"/>
        </w:rPr>
        <w:t xml:space="preserve">there are any adjustments made for hearing-impaired individuals either </w:t>
      </w:r>
      <w:r w:rsidR="00431F44">
        <w:rPr>
          <w:rFonts w:ascii="Times New Roman" w:hAnsi="Times New Roman" w:cs="Times New Roman"/>
          <w:sz w:val="24"/>
          <w:szCs w:val="24"/>
        </w:rPr>
        <w:t xml:space="preserve">on </w:t>
      </w:r>
      <w:r w:rsidR="0023458D">
        <w:rPr>
          <w:rFonts w:ascii="Times New Roman" w:hAnsi="Times New Roman" w:cs="Times New Roman"/>
          <w:sz w:val="24"/>
          <w:szCs w:val="24"/>
        </w:rPr>
        <w:t xml:space="preserve">information pages on </w:t>
      </w:r>
      <w:r w:rsidR="00431F44">
        <w:rPr>
          <w:rFonts w:ascii="Times New Roman" w:hAnsi="Times New Roman" w:cs="Times New Roman"/>
          <w:sz w:val="24"/>
          <w:szCs w:val="24"/>
        </w:rPr>
        <w:t xml:space="preserve">the website or within the aforementioned directory. </w:t>
      </w:r>
      <w:r w:rsidR="004F464D">
        <w:rPr>
          <w:rFonts w:ascii="Times New Roman" w:hAnsi="Times New Roman" w:cs="Times New Roman"/>
          <w:sz w:val="24"/>
          <w:szCs w:val="24"/>
        </w:rPr>
        <w:t>For example, t</w:t>
      </w:r>
      <w:r w:rsidR="003B110C">
        <w:rPr>
          <w:rFonts w:ascii="Times New Roman" w:hAnsi="Times New Roman" w:cs="Times New Roman"/>
          <w:sz w:val="24"/>
          <w:szCs w:val="24"/>
        </w:rPr>
        <w:t xml:space="preserve">here are no </w:t>
      </w:r>
      <w:r w:rsidR="00DB1B36">
        <w:rPr>
          <w:rFonts w:ascii="Times New Roman" w:hAnsi="Times New Roman" w:cs="Times New Roman"/>
          <w:sz w:val="24"/>
          <w:szCs w:val="24"/>
        </w:rPr>
        <w:t>symbols</w:t>
      </w:r>
      <w:r w:rsidR="0003438D">
        <w:rPr>
          <w:rFonts w:ascii="Times New Roman" w:hAnsi="Times New Roman" w:cs="Times New Roman"/>
          <w:sz w:val="24"/>
          <w:szCs w:val="24"/>
        </w:rPr>
        <w:t xml:space="preserve"> (see </w:t>
      </w:r>
      <w:r w:rsidR="00106EE4">
        <w:rPr>
          <w:rFonts w:ascii="Times New Roman" w:hAnsi="Times New Roman" w:cs="Times New Roman"/>
          <w:sz w:val="24"/>
          <w:szCs w:val="24"/>
        </w:rPr>
        <w:t>I</w:t>
      </w:r>
      <w:r w:rsidR="0003438D">
        <w:rPr>
          <w:rFonts w:ascii="Times New Roman" w:hAnsi="Times New Roman" w:cs="Times New Roman"/>
          <w:sz w:val="24"/>
          <w:szCs w:val="24"/>
        </w:rPr>
        <w:t xml:space="preserve">mage </w:t>
      </w:r>
      <w:r w:rsidR="00106EE4">
        <w:rPr>
          <w:rFonts w:ascii="Times New Roman" w:hAnsi="Times New Roman" w:cs="Times New Roman"/>
          <w:sz w:val="24"/>
          <w:szCs w:val="24"/>
        </w:rPr>
        <w:t>2</w:t>
      </w:r>
      <w:r w:rsidR="0003438D">
        <w:rPr>
          <w:rFonts w:ascii="Times New Roman" w:hAnsi="Times New Roman" w:cs="Times New Roman"/>
          <w:sz w:val="24"/>
          <w:szCs w:val="24"/>
        </w:rPr>
        <w:t>)</w:t>
      </w:r>
      <w:r w:rsidR="00F65621">
        <w:rPr>
          <w:rFonts w:ascii="Times New Roman" w:hAnsi="Times New Roman" w:cs="Times New Roman"/>
          <w:sz w:val="24"/>
          <w:szCs w:val="24"/>
        </w:rPr>
        <w:t xml:space="preserve"> on the website for </w:t>
      </w:r>
      <w:r w:rsidR="00DB1B36">
        <w:rPr>
          <w:rFonts w:ascii="Times New Roman" w:hAnsi="Times New Roman" w:cs="Times New Roman"/>
          <w:sz w:val="24"/>
          <w:szCs w:val="24"/>
        </w:rPr>
        <w:t xml:space="preserve">the </w:t>
      </w:r>
      <w:r w:rsidR="004352BC">
        <w:rPr>
          <w:rFonts w:ascii="Times New Roman" w:hAnsi="Times New Roman" w:cs="Times New Roman"/>
          <w:sz w:val="24"/>
          <w:szCs w:val="24"/>
        </w:rPr>
        <w:t>hearing loop</w:t>
      </w:r>
      <w:r w:rsidR="0003438D">
        <w:rPr>
          <w:rFonts w:ascii="Times New Roman" w:hAnsi="Times New Roman" w:cs="Times New Roman"/>
          <w:sz w:val="24"/>
          <w:szCs w:val="24"/>
        </w:rPr>
        <w:t xml:space="preserve"> </w:t>
      </w:r>
      <w:r w:rsidR="0060604F">
        <w:rPr>
          <w:rFonts w:ascii="Times New Roman" w:hAnsi="Times New Roman" w:cs="Times New Roman"/>
          <w:sz w:val="24"/>
          <w:szCs w:val="24"/>
        </w:rPr>
        <w:t xml:space="preserve">facility </w:t>
      </w:r>
      <w:r w:rsidR="0003438D">
        <w:rPr>
          <w:rFonts w:ascii="Times New Roman" w:hAnsi="Times New Roman" w:cs="Times New Roman"/>
          <w:sz w:val="24"/>
          <w:szCs w:val="24"/>
        </w:rPr>
        <w:t>next to any telephone numbers.</w:t>
      </w:r>
    </w:p>
    <w:p w14:paraId="16344DA4" w14:textId="168824DA" w:rsidR="0003438D" w:rsidRDefault="00B17EFC" w:rsidP="00114E36">
      <w:pPr>
        <w:spacing w:line="360" w:lineRule="auto"/>
        <w:jc w:val="both"/>
        <w:rPr>
          <w:rFonts w:ascii="Times New Roman" w:hAnsi="Times New Roman" w:cs="Times New Roman"/>
          <w:sz w:val="24"/>
          <w:szCs w:val="24"/>
        </w:rPr>
      </w:pPr>
      <w:r>
        <w:rPr>
          <w:noProof/>
        </w:rPr>
        <w:drawing>
          <wp:inline distT="0" distB="0" distL="0" distR="0" wp14:anchorId="66FC168A" wp14:editId="7DEC9B87">
            <wp:extent cx="2260655" cy="1504950"/>
            <wp:effectExtent l="0" t="0" r="6350" b="0"/>
            <wp:docPr id="1999137826" name="Picture 1" descr="A blue sign with a white ear and arr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9137826" name="Picture 1" descr="A blue sign with a white ear and arrow&#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269579" cy="1510891"/>
                    </a:xfrm>
                    <a:prstGeom prst="rect">
                      <a:avLst/>
                    </a:prstGeom>
                    <a:noFill/>
                    <a:ln>
                      <a:noFill/>
                    </a:ln>
                  </pic:spPr>
                </pic:pic>
              </a:graphicData>
            </a:graphic>
          </wp:inline>
        </w:drawing>
      </w:r>
    </w:p>
    <w:p w14:paraId="1EA1E7A9" w14:textId="24D791A4" w:rsidR="00F5218F" w:rsidRDefault="00F5218F" w:rsidP="00114E3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Image </w:t>
      </w:r>
      <w:r w:rsidR="00106EE4">
        <w:rPr>
          <w:rFonts w:ascii="Times New Roman" w:hAnsi="Times New Roman" w:cs="Times New Roman"/>
          <w:sz w:val="24"/>
          <w:szCs w:val="24"/>
        </w:rPr>
        <w:t>2</w:t>
      </w:r>
      <w:r>
        <w:rPr>
          <w:rFonts w:ascii="Times New Roman" w:hAnsi="Times New Roman" w:cs="Times New Roman"/>
          <w:sz w:val="24"/>
          <w:szCs w:val="24"/>
        </w:rPr>
        <w:t xml:space="preserve"> (</w:t>
      </w:r>
      <w:r w:rsidR="00322D96">
        <w:rPr>
          <w:rFonts w:ascii="Times New Roman" w:hAnsi="Times New Roman" w:cs="Times New Roman"/>
          <w:sz w:val="24"/>
          <w:szCs w:val="24"/>
        </w:rPr>
        <w:t xml:space="preserve">Royal Free London NHS Trust, </w:t>
      </w:r>
      <w:r w:rsidR="00DB1B36">
        <w:rPr>
          <w:rFonts w:ascii="Times New Roman" w:hAnsi="Times New Roman" w:cs="Times New Roman"/>
          <w:sz w:val="24"/>
          <w:szCs w:val="24"/>
        </w:rPr>
        <w:t>no date, no page).</w:t>
      </w:r>
    </w:p>
    <w:p w14:paraId="026BBF12" w14:textId="65138792" w:rsidR="002C457B" w:rsidRDefault="004E1A92" w:rsidP="00114E3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As </w:t>
      </w:r>
      <w:r w:rsidR="005A3857">
        <w:rPr>
          <w:rFonts w:ascii="Times New Roman" w:hAnsi="Times New Roman" w:cs="Times New Roman"/>
          <w:sz w:val="24"/>
          <w:szCs w:val="24"/>
        </w:rPr>
        <w:t xml:space="preserve">the </w:t>
      </w:r>
      <w:r w:rsidR="00B55BC1">
        <w:rPr>
          <w:rFonts w:ascii="Times New Roman" w:hAnsi="Times New Roman" w:cs="Times New Roman"/>
          <w:sz w:val="24"/>
          <w:szCs w:val="24"/>
        </w:rPr>
        <w:t xml:space="preserve">telephone numbers listed are landline numbers, this suggests a text facility </w:t>
      </w:r>
      <w:r w:rsidR="0045223D">
        <w:rPr>
          <w:rFonts w:ascii="Times New Roman" w:hAnsi="Times New Roman" w:cs="Times New Roman"/>
          <w:sz w:val="24"/>
          <w:szCs w:val="24"/>
        </w:rPr>
        <w:t xml:space="preserve">is not available.  This can </w:t>
      </w:r>
      <w:r w:rsidR="00B60F9A">
        <w:rPr>
          <w:rFonts w:ascii="Times New Roman" w:hAnsi="Times New Roman" w:cs="Times New Roman"/>
          <w:sz w:val="24"/>
          <w:szCs w:val="24"/>
        </w:rPr>
        <w:t>cause accessibility issues</w:t>
      </w:r>
      <w:r w:rsidR="00E71C90">
        <w:rPr>
          <w:rFonts w:ascii="Times New Roman" w:hAnsi="Times New Roman" w:cs="Times New Roman"/>
          <w:sz w:val="24"/>
          <w:szCs w:val="24"/>
        </w:rPr>
        <w:t xml:space="preserve"> for those individuals who </w:t>
      </w:r>
      <w:r w:rsidR="00CF0AA1">
        <w:rPr>
          <w:rFonts w:ascii="Times New Roman" w:hAnsi="Times New Roman" w:cs="Times New Roman"/>
          <w:sz w:val="24"/>
          <w:szCs w:val="24"/>
        </w:rPr>
        <w:t>have</w:t>
      </w:r>
      <w:r w:rsidR="00E71C90">
        <w:rPr>
          <w:rFonts w:ascii="Times New Roman" w:hAnsi="Times New Roman" w:cs="Times New Roman"/>
          <w:sz w:val="24"/>
          <w:szCs w:val="24"/>
        </w:rPr>
        <w:t xml:space="preserve"> </w:t>
      </w:r>
      <w:r w:rsidR="008E2743">
        <w:rPr>
          <w:rFonts w:ascii="Times New Roman" w:hAnsi="Times New Roman" w:cs="Times New Roman"/>
          <w:sz w:val="24"/>
          <w:szCs w:val="24"/>
        </w:rPr>
        <w:t>speech disorders</w:t>
      </w:r>
      <w:r w:rsidR="00615AF0">
        <w:rPr>
          <w:rFonts w:ascii="Times New Roman" w:hAnsi="Times New Roman" w:cs="Times New Roman"/>
          <w:sz w:val="24"/>
          <w:szCs w:val="24"/>
        </w:rPr>
        <w:t xml:space="preserve">.  The Equality Act (2010) </w:t>
      </w:r>
      <w:r w:rsidR="0066536C">
        <w:rPr>
          <w:rFonts w:ascii="Times New Roman" w:hAnsi="Times New Roman" w:cs="Times New Roman"/>
          <w:sz w:val="24"/>
          <w:szCs w:val="24"/>
        </w:rPr>
        <w:t xml:space="preserve">has legalised the duty to </w:t>
      </w:r>
      <w:r w:rsidR="00D47131">
        <w:rPr>
          <w:rFonts w:ascii="Times New Roman" w:hAnsi="Times New Roman" w:cs="Times New Roman"/>
          <w:sz w:val="24"/>
          <w:szCs w:val="24"/>
        </w:rPr>
        <w:t xml:space="preserve">‘ensure reasonable adjustments are </w:t>
      </w:r>
      <w:r w:rsidR="004349A3">
        <w:rPr>
          <w:rFonts w:ascii="Times New Roman" w:hAnsi="Times New Roman" w:cs="Times New Roman"/>
          <w:sz w:val="24"/>
          <w:szCs w:val="24"/>
        </w:rPr>
        <w:t xml:space="preserve">made to </w:t>
      </w:r>
      <w:r w:rsidR="004349A3">
        <w:rPr>
          <w:rFonts w:ascii="Times New Roman" w:hAnsi="Times New Roman" w:cs="Times New Roman"/>
          <w:sz w:val="24"/>
          <w:szCs w:val="24"/>
        </w:rPr>
        <w:lastRenderedPageBreak/>
        <w:t>deliver equality of healthcare services for disabled people’ (</w:t>
      </w:r>
      <w:r w:rsidR="00611DAE">
        <w:rPr>
          <w:rFonts w:ascii="Times New Roman" w:hAnsi="Times New Roman" w:cs="Times New Roman"/>
          <w:sz w:val="24"/>
          <w:szCs w:val="24"/>
        </w:rPr>
        <w:t xml:space="preserve">NHS Wales, </w:t>
      </w:r>
      <w:r w:rsidR="0040496E">
        <w:rPr>
          <w:rFonts w:ascii="Times New Roman" w:hAnsi="Times New Roman" w:cs="Times New Roman"/>
          <w:sz w:val="24"/>
          <w:szCs w:val="24"/>
        </w:rPr>
        <w:t>2013, p.1)</w:t>
      </w:r>
      <w:r w:rsidR="0032356A">
        <w:rPr>
          <w:rFonts w:ascii="Times New Roman" w:hAnsi="Times New Roman" w:cs="Times New Roman"/>
          <w:sz w:val="24"/>
          <w:szCs w:val="24"/>
        </w:rPr>
        <w:t>, and a</w:t>
      </w:r>
      <w:r w:rsidR="0040496E">
        <w:rPr>
          <w:rFonts w:ascii="Times New Roman" w:hAnsi="Times New Roman" w:cs="Times New Roman"/>
          <w:sz w:val="24"/>
          <w:szCs w:val="24"/>
        </w:rPr>
        <w:t xml:space="preserve">s the advocacy </w:t>
      </w:r>
      <w:r w:rsidR="007A09D9">
        <w:rPr>
          <w:rFonts w:ascii="Times New Roman" w:hAnsi="Times New Roman" w:cs="Times New Roman"/>
          <w:sz w:val="24"/>
          <w:szCs w:val="24"/>
        </w:rPr>
        <w:t xml:space="preserve">service is being </w:t>
      </w:r>
      <w:r w:rsidR="002330FE">
        <w:rPr>
          <w:rFonts w:ascii="Times New Roman" w:hAnsi="Times New Roman" w:cs="Times New Roman"/>
          <w:sz w:val="24"/>
          <w:szCs w:val="24"/>
        </w:rPr>
        <w:t xml:space="preserve">provided on behalf of a public body, </w:t>
      </w:r>
      <w:r w:rsidR="00EE4CFC">
        <w:rPr>
          <w:rFonts w:ascii="Times New Roman" w:hAnsi="Times New Roman" w:cs="Times New Roman"/>
          <w:sz w:val="24"/>
          <w:szCs w:val="24"/>
        </w:rPr>
        <w:t>it is suggested the sa</w:t>
      </w:r>
      <w:r w:rsidR="00630757">
        <w:rPr>
          <w:rFonts w:ascii="Times New Roman" w:hAnsi="Times New Roman" w:cs="Times New Roman"/>
          <w:sz w:val="24"/>
          <w:szCs w:val="24"/>
        </w:rPr>
        <w:t>m</w:t>
      </w:r>
      <w:r w:rsidR="00EE4CFC">
        <w:rPr>
          <w:rFonts w:ascii="Times New Roman" w:hAnsi="Times New Roman" w:cs="Times New Roman"/>
          <w:sz w:val="24"/>
          <w:szCs w:val="24"/>
        </w:rPr>
        <w:t xml:space="preserve">e </w:t>
      </w:r>
      <w:r w:rsidR="00630757">
        <w:rPr>
          <w:rFonts w:ascii="Times New Roman" w:hAnsi="Times New Roman" w:cs="Times New Roman"/>
          <w:sz w:val="24"/>
          <w:szCs w:val="24"/>
        </w:rPr>
        <w:t xml:space="preserve">standards </w:t>
      </w:r>
      <w:r w:rsidR="00EE4CFC">
        <w:rPr>
          <w:rFonts w:ascii="Times New Roman" w:hAnsi="Times New Roman" w:cs="Times New Roman"/>
          <w:sz w:val="24"/>
          <w:szCs w:val="24"/>
        </w:rPr>
        <w:t>should apply to MHMW</w:t>
      </w:r>
      <w:r w:rsidR="00DB6FBE">
        <w:rPr>
          <w:rFonts w:ascii="Times New Roman" w:hAnsi="Times New Roman" w:cs="Times New Roman"/>
          <w:sz w:val="24"/>
          <w:szCs w:val="24"/>
        </w:rPr>
        <w:t xml:space="preserve"> as the service provider</w:t>
      </w:r>
      <w:r w:rsidR="00EE4CFC">
        <w:rPr>
          <w:rFonts w:ascii="Times New Roman" w:hAnsi="Times New Roman" w:cs="Times New Roman"/>
          <w:sz w:val="24"/>
          <w:szCs w:val="24"/>
        </w:rPr>
        <w:t>.</w:t>
      </w:r>
    </w:p>
    <w:p w14:paraId="50CB80E2" w14:textId="77777777" w:rsidR="00A74B9F" w:rsidRDefault="00A74B9F" w:rsidP="00114E36">
      <w:pPr>
        <w:spacing w:line="360" w:lineRule="auto"/>
        <w:jc w:val="both"/>
        <w:rPr>
          <w:rFonts w:ascii="Times New Roman" w:hAnsi="Times New Roman" w:cs="Times New Roman"/>
          <w:sz w:val="24"/>
          <w:szCs w:val="24"/>
        </w:rPr>
      </w:pPr>
    </w:p>
    <w:p w14:paraId="18A37555" w14:textId="77777777" w:rsidR="00A74B9F" w:rsidRDefault="00A74B9F" w:rsidP="00114E36">
      <w:pPr>
        <w:spacing w:line="360" w:lineRule="auto"/>
        <w:jc w:val="both"/>
        <w:rPr>
          <w:rFonts w:ascii="Times New Roman" w:hAnsi="Times New Roman" w:cs="Times New Roman"/>
          <w:sz w:val="24"/>
          <w:szCs w:val="24"/>
        </w:rPr>
      </w:pPr>
    </w:p>
    <w:p w14:paraId="09EF6A66" w14:textId="77777777" w:rsidR="00A74B9F" w:rsidRDefault="00A74B9F" w:rsidP="00114E36">
      <w:pPr>
        <w:spacing w:line="360" w:lineRule="auto"/>
        <w:jc w:val="both"/>
        <w:rPr>
          <w:rFonts w:ascii="Times New Roman" w:hAnsi="Times New Roman" w:cs="Times New Roman"/>
          <w:sz w:val="24"/>
          <w:szCs w:val="24"/>
        </w:rPr>
      </w:pPr>
    </w:p>
    <w:p w14:paraId="41010CCB" w14:textId="77777777" w:rsidR="00A74B9F" w:rsidRDefault="00A74B9F" w:rsidP="00114E36">
      <w:pPr>
        <w:spacing w:line="360" w:lineRule="auto"/>
        <w:jc w:val="both"/>
        <w:rPr>
          <w:rFonts w:ascii="Times New Roman" w:hAnsi="Times New Roman" w:cs="Times New Roman"/>
          <w:sz w:val="24"/>
          <w:szCs w:val="24"/>
        </w:rPr>
      </w:pPr>
    </w:p>
    <w:p w14:paraId="2888B785" w14:textId="77777777" w:rsidR="00A74B9F" w:rsidRDefault="00A74B9F" w:rsidP="00114E36">
      <w:pPr>
        <w:spacing w:line="360" w:lineRule="auto"/>
        <w:jc w:val="both"/>
        <w:rPr>
          <w:rFonts w:ascii="Times New Roman" w:hAnsi="Times New Roman" w:cs="Times New Roman"/>
          <w:sz w:val="24"/>
          <w:szCs w:val="24"/>
        </w:rPr>
      </w:pPr>
    </w:p>
    <w:p w14:paraId="1E9CCD06" w14:textId="77777777" w:rsidR="00A74B9F" w:rsidRDefault="00A74B9F" w:rsidP="00114E36">
      <w:pPr>
        <w:spacing w:line="360" w:lineRule="auto"/>
        <w:jc w:val="both"/>
        <w:rPr>
          <w:rFonts w:ascii="Times New Roman" w:hAnsi="Times New Roman" w:cs="Times New Roman"/>
          <w:sz w:val="24"/>
          <w:szCs w:val="24"/>
        </w:rPr>
      </w:pPr>
    </w:p>
    <w:p w14:paraId="37FCB242" w14:textId="77777777" w:rsidR="00A74B9F" w:rsidRDefault="00A74B9F" w:rsidP="00114E36">
      <w:pPr>
        <w:spacing w:line="360" w:lineRule="auto"/>
        <w:jc w:val="both"/>
        <w:rPr>
          <w:rFonts w:ascii="Times New Roman" w:hAnsi="Times New Roman" w:cs="Times New Roman"/>
          <w:sz w:val="24"/>
          <w:szCs w:val="24"/>
        </w:rPr>
      </w:pPr>
    </w:p>
    <w:p w14:paraId="5CAAF11E" w14:textId="77777777" w:rsidR="00044D10" w:rsidRDefault="00044D10" w:rsidP="00114E36">
      <w:pPr>
        <w:spacing w:line="360" w:lineRule="auto"/>
        <w:jc w:val="both"/>
        <w:rPr>
          <w:rFonts w:ascii="Times New Roman" w:hAnsi="Times New Roman" w:cs="Times New Roman"/>
          <w:sz w:val="24"/>
          <w:szCs w:val="24"/>
        </w:rPr>
      </w:pPr>
    </w:p>
    <w:p w14:paraId="401300FE" w14:textId="77777777" w:rsidR="00624203" w:rsidRDefault="00624203" w:rsidP="00114E36">
      <w:pPr>
        <w:spacing w:line="360" w:lineRule="auto"/>
        <w:jc w:val="both"/>
        <w:rPr>
          <w:rFonts w:ascii="Times New Roman" w:hAnsi="Times New Roman" w:cs="Times New Roman"/>
          <w:b/>
          <w:bCs/>
          <w:sz w:val="24"/>
          <w:szCs w:val="24"/>
          <w:u w:val="single"/>
        </w:rPr>
      </w:pPr>
    </w:p>
    <w:p w14:paraId="626F0E23" w14:textId="77777777" w:rsidR="00624203" w:rsidRDefault="00624203" w:rsidP="00114E36">
      <w:pPr>
        <w:spacing w:line="360" w:lineRule="auto"/>
        <w:jc w:val="both"/>
        <w:rPr>
          <w:rFonts w:ascii="Times New Roman" w:hAnsi="Times New Roman" w:cs="Times New Roman"/>
          <w:b/>
          <w:bCs/>
          <w:sz w:val="24"/>
          <w:szCs w:val="24"/>
          <w:u w:val="single"/>
        </w:rPr>
      </w:pPr>
    </w:p>
    <w:p w14:paraId="5A313F38" w14:textId="77777777" w:rsidR="00624203" w:rsidRDefault="00624203" w:rsidP="00114E36">
      <w:pPr>
        <w:spacing w:line="360" w:lineRule="auto"/>
        <w:jc w:val="both"/>
        <w:rPr>
          <w:rFonts w:ascii="Times New Roman" w:hAnsi="Times New Roman" w:cs="Times New Roman"/>
          <w:b/>
          <w:bCs/>
          <w:sz w:val="24"/>
          <w:szCs w:val="24"/>
          <w:u w:val="single"/>
        </w:rPr>
      </w:pPr>
    </w:p>
    <w:p w14:paraId="4A03ED84" w14:textId="77777777" w:rsidR="00624203" w:rsidRDefault="00624203" w:rsidP="00114E36">
      <w:pPr>
        <w:spacing w:line="360" w:lineRule="auto"/>
        <w:jc w:val="both"/>
        <w:rPr>
          <w:rFonts w:ascii="Times New Roman" w:hAnsi="Times New Roman" w:cs="Times New Roman"/>
          <w:b/>
          <w:bCs/>
          <w:sz w:val="24"/>
          <w:szCs w:val="24"/>
          <w:u w:val="single"/>
        </w:rPr>
      </w:pPr>
    </w:p>
    <w:p w14:paraId="2EFD5A1B" w14:textId="77777777" w:rsidR="003B5178" w:rsidRDefault="003B5178" w:rsidP="00114E36">
      <w:pPr>
        <w:spacing w:line="360" w:lineRule="auto"/>
        <w:jc w:val="both"/>
        <w:rPr>
          <w:rFonts w:ascii="Times New Roman" w:hAnsi="Times New Roman" w:cs="Times New Roman"/>
          <w:b/>
          <w:bCs/>
          <w:sz w:val="24"/>
          <w:szCs w:val="24"/>
          <w:u w:val="single"/>
        </w:rPr>
      </w:pPr>
    </w:p>
    <w:p w14:paraId="064BC802" w14:textId="77777777" w:rsidR="003B5178" w:rsidRDefault="003B5178" w:rsidP="00114E36">
      <w:pPr>
        <w:spacing w:line="360" w:lineRule="auto"/>
        <w:jc w:val="both"/>
        <w:rPr>
          <w:rFonts w:ascii="Times New Roman" w:hAnsi="Times New Roman" w:cs="Times New Roman"/>
          <w:b/>
          <w:bCs/>
          <w:sz w:val="24"/>
          <w:szCs w:val="24"/>
          <w:u w:val="single"/>
        </w:rPr>
      </w:pPr>
    </w:p>
    <w:p w14:paraId="7B7C6776" w14:textId="77777777" w:rsidR="003B5178" w:rsidRDefault="003B5178" w:rsidP="00114E36">
      <w:pPr>
        <w:spacing w:line="360" w:lineRule="auto"/>
        <w:jc w:val="both"/>
        <w:rPr>
          <w:rFonts w:ascii="Times New Roman" w:hAnsi="Times New Roman" w:cs="Times New Roman"/>
          <w:b/>
          <w:bCs/>
          <w:sz w:val="24"/>
          <w:szCs w:val="24"/>
          <w:u w:val="single"/>
        </w:rPr>
      </w:pPr>
    </w:p>
    <w:p w14:paraId="27DBA264" w14:textId="77777777" w:rsidR="003B5178" w:rsidRDefault="003B5178" w:rsidP="00114E36">
      <w:pPr>
        <w:spacing w:line="360" w:lineRule="auto"/>
        <w:jc w:val="both"/>
        <w:rPr>
          <w:rFonts w:ascii="Times New Roman" w:hAnsi="Times New Roman" w:cs="Times New Roman"/>
          <w:b/>
          <w:bCs/>
          <w:sz w:val="24"/>
          <w:szCs w:val="24"/>
          <w:u w:val="single"/>
        </w:rPr>
      </w:pPr>
    </w:p>
    <w:p w14:paraId="623A5EBF" w14:textId="77777777" w:rsidR="003B5178" w:rsidRDefault="003B5178" w:rsidP="00114E36">
      <w:pPr>
        <w:spacing w:line="360" w:lineRule="auto"/>
        <w:jc w:val="both"/>
        <w:rPr>
          <w:rFonts w:ascii="Times New Roman" w:hAnsi="Times New Roman" w:cs="Times New Roman"/>
          <w:b/>
          <w:bCs/>
          <w:sz w:val="24"/>
          <w:szCs w:val="24"/>
          <w:u w:val="single"/>
        </w:rPr>
      </w:pPr>
    </w:p>
    <w:p w14:paraId="7ACF004F" w14:textId="77777777" w:rsidR="003B5178" w:rsidRDefault="003B5178" w:rsidP="00114E36">
      <w:pPr>
        <w:spacing w:line="360" w:lineRule="auto"/>
        <w:jc w:val="both"/>
        <w:rPr>
          <w:rFonts w:ascii="Times New Roman" w:hAnsi="Times New Roman" w:cs="Times New Roman"/>
          <w:b/>
          <w:bCs/>
          <w:sz w:val="24"/>
          <w:szCs w:val="24"/>
          <w:u w:val="single"/>
        </w:rPr>
      </w:pPr>
    </w:p>
    <w:p w14:paraId="5F7DD053" w14:textId="77777777" w:rsidR="003B5178" w:rsidRDefault="003B5178" w:rsidP="00114E36">
      <w:pPr>
        <w:spacing w:line="360" w:lineRule="auto"/>
        <w:jc w:val="both"/>
        <w:rPr>
          <w:rFonts w:ascii="Times New Roman" w:hAnsi="Times New Roman" w:cs="Times New Roman"/>
          <w:b/>
          <w:bCs/>
          <w:sz w:val="24"/>
          <w:szCs w:val="24"/>
          <w:u w:val="single"/>
        </w:rPr>
      </w:pPr>
    </w:p>
    <w:p w14:paraId="40573988" w14:textId="77777777" w:rsidR="003B5178" w:rsidRDefault="003B5178" w:rsidP="00114E36">
      <w:pPr>
        <w:spacing w:line="360" w:lineRule="auto"/>
        <w:jc w:val="both"/>
        <w:rPr>
          <w:rFonts w:ascii="Times New Roman" w:hAnsi="Times New Roman" w:cs="Times New Roman"/>
          <w:b/>
          <w:bCs/>
          <w:sz w:val="24"/>
          <w:szCs w:val="24"/>
          <w:u w:val="single"/>
        </w:rPr>
      </w:pPr>
    </w:p>
    <w:p w14:paraId="3E717E15" w14:textId="77777777" w:rsidR="009A33FA" w:rsidRDefault="009A33FA" w:rsidP="00114E36">
      <w:pPr>
        <w:spacing w:line="360" w:lineRule="auto"/>
        <w:jc w:val="both"/>
        <w:rPr>
          <w:rFonts w:ascii="Times New Roman" w:hAnsi="Times New Roman" w:cs="Times New Roman"/>
          <w:b/>
          <w:bCs/>
          <w:sz w:val="24"/>
          <w:szCs w:val="24"/>
          <w:u w:val="single"/>
        </w:rPr>
      </w:pPr>
    </w:p>
    <w:p w14:paraId="5B6226D3" w14:textId="77777777" w:rsidR="001372BE" w:rsidRDefault="001372BE" w:rsidP="00114E36">
      <w:pPr>
        <w:spacing w:line="360" w:lineRule="auto"/>
        <w:jc w:val="both"/>
        <w:rPr>
          <w:rFonts w:ascii="Times New Roman" w:hAnsi="Times New Roman" w:cs="Times New Roman"/>
          <w:b/>
          <w:bCs/>
          <w:sz w:val="24"/>
          <w:szCs w:val="24"/>
          <w:u w:val="single"/>
        </w:rPr>
      </w:pPr>
    </w:p>
    <w:p w14:paraId="4C496690" w14:textId="272F4476" w:rsidR="00490C64" w:rsidRPr="00044D10" w:rsidRDefault="0013143E" w:rsidP="00114E36">
      <w:pPr>
        <w:spacing w:line="360" w:lineRule="auto"/>
        <w:jc w:val="both"/>
        <w:rPr>
          <w:rFonts w:ascii="Times New Roman" w:hAnsi="Times New Roman" w:cs="Times New Roman"/>
          <w:b/>
          <w:bCs/>
          <w:sz w:val="24"/>
          <w:szCs w:val="24"/>
          <w:u w:val="single"/>
        </w:rPr>
      </w:pPr>
      <w:r w:rsidRPr="00044D10">
        <w:rPr>
          <w:rFonts w:ascii="Times New Roman" w:hAnsi="Times New Roman" w:cs="Times New Roman"/>
          <w:b/>
          <w:bCs/>
          <w:sz w:val="24"/>
          <w:szCs w:val="24"/>
          <w:u w:val="single"/>
        </w:rPr>
        <w:lastRenderedPageBreak/>
        <w:t>Equality and Diversity</w:t>
      </w:r>
    </w:p>
    <w:p w14:paraId="40DC768C" w14:textId="6552AB7D" w:rsidR="00643699" w:rsidRDefault="00643699" w:rsidP="0064369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Under the element of </w:t>
      </w:r>
      <w:r w:rsidR="0013143E">
        <w:rPr>
          <w:rFonts w:ascii="Times New Roman" w:hAnsi="Times New Roman" w:cs="Times New Roman"/>
          <w:sz w:val="24"/>
          <w:szCs w:val="24"/>
        </w:rPr>
        <w:t>Equality and Diversity</w:t>
      </w:r>
      <w:r>
        <w:rPr>
          <w:rFonts w:ascii="Times New Roman" w:hAnsi="Times New Roman" w:cs="Times New Roman"/>
          <w:sz w:val="24"/>
          <w:szCs w:val="24"/>
        </w:rPr>
        <w:t xml:space="preserve">, The </w:t>
      </w:r>
      <w:r w:rsidR="009A33FA">
        <w:rPr>
          <w:rFonts w:ascii="Times New Roman" w:hAnsi="Times New Roman" w:cs="Times New Roman"/>
          <w:sz w:val="24"/>
          <w:szCs w:val="24"/>
        </w:rPr>
        <w:t>AC</w:t>
      </w:r>
      <w:r>
        <w:rPr>
          <w:rFonts w:ascii="Times New Roman" w:hAnsi="Times New Roman" w:cs="Times New Roman"/>
          <w:sz w:val="24"/>
          <w:szCs w:val="24"/>
        </w:rPr>
        <w:t xml:space="preserve"> (see Appendix 1) states: </w:t>
      </w:r>
    </w:p>
    <w:p w14:paraId="6EFCC584" w14:textId="2E1E1902" w:rsidR="0013143E" w:rsidRDefault="004679B0" w:rsidP="0030309F">
      <w:pPr>
        <w:spacing w:line="240" w:lineRule="auto"/>
        <w:ind w:left="720" w:right="720"/>
        <w:jc w:val="both"/>
        <w:rPr>
          <w:rFonts w:ascii="Times New Roman" w:hAnsi="Times New Roman" w:cs="Times New Roman"/>
          <w:sz w:val="24"/>
          <w:szCs w:val="24"/>
        </w:rPr>
      </w:pPr>
      <w:r>
        <w:rPr>
          <w:rFonts w:ascii="Times New Roman" w:hAnsi="Times New Roman" w:cs="Times New Roman"/>
          <w:sz w:val="24"/>
          <w:szCs w:val="24"/>
        </w:rPr>
        <w:t xml:space="preserve">The Advocacy Provider will have an </w:t>
      </w:r>
      <w:proofErr w:type="gramStart"/>
      <w:r>
        <w:rPr>
          <w:rFonts w:ascii="Times New Roman" w:hAnsi="Times New Roman" w:cs="Times New Roman"/>
          <w:sz w:val="24"/>
          <w:szCs w:val="24"/>
        </w:rPr>
        <w:t>up to date</w:t>
      </w:r>
      <w:proofErr w:type="gramEnd"/>
      <w:r>
        <w:rPr>
          <w:rFonts w:ascii="Times New Roman" w:hAnsi="Times New Roman" w:cs="Times New Roman"/>
          <w:sz w:val="24"/>
          <w:szCs w:val="24"/>
        </w:rPr>
        <w:t xml:space="preserve"> </w:t>
      </w:r>
      <w:r w:rsidR="00193F70">
        <w:rPr>
          <w:rFonts w:ascii="Times New Roman" w:hAnsi="Times New Roman" w:cs="Times New Roman"/>
          <w:sz w:val="24"/>
          <w:szCs w:val="24"/>
        </w:rPr>
        <w:t xml:space="preserve">Equality and </w:t>
      </w:r>
      <w:r>
        <w:rPr>
          <w:rFonts w:ascii="Times New Roman" w:hAnsi="Times New Roman" w:cs="Times New Roman"/>
          <w:sz w:val="24"/>
          <w:szCs w:val="24"/>
        </w:rPr>
        <w:t xml:space="preserve">Diversity </w:t>
      </w:r>
      <w:r w:rsidR="00193F70">
        <w:rPr>
          <w:rFonts w:ascii="Times New Roman" w:hAnsi="Times New Roman" w:cs="Times New Roman"/>
          <w:sz w:val="24"/>
          <w:szCs w:val="24"/>
        </w:rPr>
        <w:t xml:space="preserve">Policy that recognises the </w:t>
      </w:r>
      <w:r w:rsidR="00BF6B36">
        <w:rPr>
          <w:rFonts w:ascii="Times New Roman" w:hAnsi="Times New Roman" w:cs="Times New Roman"/>
          <w:sz w:val="24"/>
          <w:szCs w:val="24"/>
        </w:rPr>
        <w:t>need to</w:t>
      </w:r>
      <w:r w:rsidR="00B71ADD">
        <w:rPr>
          <w:rFonts w:ascii="Times New Roman" w:hAnsi="Times New Roman" w:cs="Times New Roman"/>
          <w:sz w:val="24"/>
          <w:szCs w:val="24"/>
        </w:rPr>
        <w:t xml:space="preserve"> be pro-active in </w:t>
      </w:r>
      <w:r w:rsidR="002F27C8">
        <w:rPr>
          <w:rFonts w:ascii="Times New Roman" w:hAnsi="Times New Roman" w:cs="Times New Roman"/>
          <w:sz w:val="24"/>
          <w:szCs w:val="24"/>
        </w:rPr>
        <w:t>tackling all forms of inequality</w:t>
      </w:r>
      <w:r w:rsidR="00B460FA">
        <w:rPr>
          <w:rFonts w:ascii="Times New Roman" w:hAnsi="Times New Roman" w:cs="Times New Roman"/>
          <w:sz w:val="24"/>
          <w:szCs w:val="24"/>
        </w:rPr>
        <w:t xml:space="preserve">, discrimination and social exclusion </w:t>
      </w:r>
      <w:r w:rsidR="00B226AE">
        <w:rPr>
          <w:rFonts w:ascii="Times New Roman" w:hAnsi="Times New Roman" w:cs="Times New Roman"/>
          <w:sz w:val="24"/>
          <w:szCs w:val="24"/>
        </w:rPr>
        <w:t xml:space="preserve">so that all people are treated fairly.  Advocates time will be allocated equitably. </w:t>
      </w:r>
      <w:r w:rsidR="00BF6B36">
        <w:rPr>
          <w:rFonts w:ascii="Times New Roman" w:hAnsi="Times New Roman" w:cs="Times New Roman"/>
          <w:sz w:val="24"/>
          <w:szCs w:val="24"/>
        </w:rPr>
        <w:t xml:space="preserve">Advocates make reasonable adjustments to ensure people have </w:t>
      </w:r>
      <w:r w:rsidR="002457C5">
        <w:rPr>
          <w:rFonts w:ascii="Times New Roman" w:hAnsi="Times New Roman" w:cs="Times New Roman"/>
          <w:sz w:val="24"/>
          <w:szCs w:val="24"/>
        </w:rPr>
        <w:t xml:space="preserve">appropriate opportunity to engage, direct and benefit from the </w:t>
      </w:r>
      <w:r w:rsidR="0030309F">
        <w:rPr>
          <w:rFonts w:ascii="Times New Roman" w:hAnsi="Times New Roman" w:cs="Times New Roman"/>
          <w:sz w:val="24"/>
          <w:szCs w:val="24"/>
        </w:rPr>
        <w:t>advocacy activity.</w:t>
      </w:r>
    </w:p>
    <w:p w14:paraId="75903345" w14:textId="2B1131A2" w:rsidR="0030309F" w:rsidRDefault="00290B16" w:rsidP="0064369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w:t>
      </w:r>
      <w:proofErr w:type="spellStart"/>
      <w:r w:rsidR="003B5178">
        <w:rPr>
          <w:rFonts w:ascii="Times New Roman" w:hAnsi="Times New Roman" w:cs="Times New Roman"/>
          <w:sz w:val="24"/>
          <w:szCs w:val="24"/>
        </w:rPr>
        <w:t>ACoP</w:t>
      </w:r>
      <w:proofErr w:type="spellEnd"/>
      <w:r>
        <w:rPr>
          <w:rFonts w:ascii="Times New Roman" w:hAnsi="Times New Roman" w:cs="Times New Roman"/>
          <w:sz w:val="24"/>
          <w:szCs w:val="24"/>
        </w:rPr>
        <w:t xml:space="preserve"> </w:t>
      </w:r>
      <w:r w:rsidR="004D58AF">
        <w:rPr>
          <w:rFonts w:ascii="Times New Roman" w:hAnsi="Times New Roman" w:cs="Times New Roman"/>
          <w:sz w:val="24"/>
          <w:szCs w:val="24"/>
        </w:rPr>
        <w:t>(</w:t>
      </w:r>
      <w:proofErr w:type="spellStart"/>
      <w:r w:rsidR="004D58AF">
        <w:rPr>
          <w:rFonts w:ascii="Times New Roman" w:hAnsi="Times New Roman" w:cs="Times New Roman"/>
          <w:sz w:val="24"/>
          <w:szCs w:val="24"/>
        </w:rPr>
        <w:t>NDTi</w:t>
      </w:r>
      <w:proofErr w:type="spellEnd"/>
      <w:r w:rsidR="004D58AF">
        <w:rPr>
          <w:rFonts w:ascii="Times New Roman" w:hAnsi="Times New Roman" w:cs="Times New Roman"/>
          <w:sz w:val="24"/>
          <w:szCs w:val="24"/>
        </w:rPr>
        <w:t xml:space="preserve">, 2018, p. </w:t>
      </w:r>
      <w:r w:rsidR="00EA2A38">
        <w:rPr>
          <w:rFonts w:ascii="Times New Roman" w:hAnsi="Times New Roman" w:cs="Times New Roman"/>
          <w:sz w:val="24"/>
          <w:szCs w:val="24"/>
        </w:rPr>
        <w:t xml:space="preserve">5) </w:t>
      </w:r>
      <w:r>
        <w:rPr>
          <w:rFonts w:ascii="Times New Roman" w:hAnsi="Times New Roman" w:cs="Times New Roman"/>
          <w:sz w:val="24"/>
          <w:szCs w:val="24"/>
        </w:rPr>
        <w:t>states:</w:t>
      </w:r>
    </w:p>
    <w:p w14:paraId="1DB0B4F9" w14:textId="7DEC8676" w:rsidR="00290B16" w:rsidRDefault="00CF73B0" w:rsidP="00CF73B0">
      <w:pPr>
        <w:spacing w:line="240" w:lineRule="auto"/>
        <w:ind w:left="720" w:right="720"/>
        <w:jc w:val="both"/>
        <w:rPr>
          <w:rFonts w:ascii="Times New Roman" w:hAnsi="Times New Roman" w:cs="Times New Roman"/>
          <w:sz w:val="24"/>
          <w:szCs w:val="24"/>
        </w:rPr>
      </w:pPr>
      <w:r w:rsidRPr="00CF73B0">
        <w:rPr>
          <w:rFonts w:ascii="Times New Roman" w:hAnsi="Times New Roman" w:cs="Times New Roman"/>
          <w:sz w:val="24"/>
          <w:szCs w:val="24"/>
        </w:rPr>
        <w:t>The organisation will have a written equal opportunities policy that recognises the need to be pro-active in tackling all forms of inequality, discrimination and social exclusion. The advocacy provider will have systems in place for the fair and equitable allocation of advocates’ time.</w:t>
      </w:r>
    </w:p>
    <w:p w14:paraId="2D1D31D3" w14:textId="77777777" w:rsidR="00D14853" w:rsidRDefault="00D14853" w:rsidP="00181A85">
      <w:pPr>
        <w:spacing w:line="360" w:lineRule="auto"/>
        <w:ind w:right="720"/>
        <w:jc w:val="both"/>
        <w:rPr>
          <w:rFonts w:ascii="Times New Roman" w:hAnsi="Times New Roman" w:cs="Times New Roman"/>
          <w:sz w:val="24"/>
          <w:szCs w:val="24"/>
        </w:rPr>
      </w:pPr>
    </w:p>
    <w:p w14:paraId="199A01E0" w14:textId="1D295FD4" w:rsidR="00762561" w:rsidRDefault="00C21A33" w:rsidP="00181A85">
      <w:pPr>
        <w:spacing w:line="360" w:lineRule="auto"/>
        <w:ind w:right="720"/>
        <w:jc w:val="both"/>
        <w:rPr>
          <w:rFonts w:ascii="Times New Roman" w:hAnsi="Times New Roman" w:cs="Times New Roman"/>
          <w:sz w:val="24"/>
          <w:szCs w:val="24"/>
        </w:rPr>
      </w:pPr>
      <w:r>
        <w:rPr>
          <w:rFonts w:ascii="Times New Roman" w:hAnsi="Times New Roman" w:cs="Times New Roman"/>
          <w:sz w:val="24"/>
          <w:szCs w:val="24"/>
        </w:rPr>
        <w:t>With no</w:t>
      </w:r>
      <w:r w:rsidR="00990589">
        <w:rPr>
          <w:rFonts w:ascii="Times New Roman" w:hAnsi="Times New Roman" w:cs="Times New Roman"/>
          <w:sz w:val="24"/>
          <w:szCs w:val="24"/>
        </w:rPr>
        <w:t xml:space="preserve"> search </w:t>
      </w:r>
      <w:r w:rsidR="00DF7193">
        <w:rPr>
          <w:rFonts w:ascii="Times New Roman" w:hAnsi="Times New Roman" w:cs="Times New Roman"/>
          <w:sz w:val="24"/>
          <w:szCs w:val="24"/>
        </w:rPr>
        <w:t>function</w:t>
      </w:r>
      <w:r w:rsidR="005375EF">
        <w:rPr>
          <w:rFonts w:ascii="Times New Roman" w:hAnsi="Times New Roman" w:cs="Times New Roman"/>
          <w:sz w:val="24"/>
          <w:szCs w:val="24"/>
        </w:rPr>
        <w:t xml:space="preserve"> it is not easy to find specific policies on the </w:t>
      </w:r>
      <w:r>
        <w:rPr>
          <w:rFonts w:ascii="Times New Roman" w:hAnsi="Times New Roman" w:cs="Times New Roman"/>
          <w:sz w:val="24"/>
          <w:szCs w:val="24"/>
        </w:rPr>
        <w:t>MHMW’s web</w:t>
      </w:r>
      <w:r w:rsidR="005375EF">
        <w:rPr>
          <w:rFonts w:ascii="Times New Roman" w:hAnsi="Times New Roman" w:cs="Times New Roman"/>
          <w:sz w:val="24"/>
          <w:szCs w:val="24"/>
        </w:rPr>
        <w:t xml:space="preserve">site.  </w:t>
      </w:r>
      <w:r w:rsidR="00D72AB1">
        <w:rPr>
          <w:rFonts w:ascii="Times New Roman" w:hAnsi="Times New Roman" w:cs="Times New Roman"/>
          <w:sz w:val="24"/>
          <w:szCs w:val="24"/>
        </w:rPr>
        <w:t xml:space="preserve">There is no </w:t>
      </w:r>
      <w:r w:rsidR="005E4828">
        <w:rPr>
          <w:rFonts w:ascii="Times New Roman" w:hAnsi="Times New Roman" w:cs="Times New Roman"/>
          <w:sz w:val="24"/>
          <w:szCs w:val="24"/>
        </w:rPr>
        <w:t>link to a specific Equality and Diversity Policy</w:t>
      </w:r>
      <w:r w:rsidR="007D0B5A">
        <w:rPr>
          <w:rFonts w:ascii="Times New Roman" w:hAnsi="Times New Roman" w:cs="Times New Roman"/>
          <w:sz w:val="24"/>
          <w:szCs w:val="24"/>
        </w:rPr>
        <w:t xml:space="preserve"> covering all </w:t>
      </w:r>
      <w:r w:rsidR="00976008">
        <w:rPr>
          <w:rFonts w:ascii="Times New Roman" w:hAnsi="Times New Roman" w:cs="Times New Roman"/>
          <w:sz w:val="24"/>
          <w:szCs w:val="24"/>
        </w:rPr>
        <w:t>of</w:t>
      </w:r>
      <w:r w:rsidR="00260A68">
        <w:rPr>
          <w:rFonts w:ascii="Times New Roman" w:hAnsi="Times New Roman" w:cs="Times New Roman"/>
          <w:sz w:val="24"/>
          <w:szCs w:val="24"/>
        </w:rPr>
        <w:t xml:space="preserve"> Wales on any of the site pages.</w:t>
      </w:r>
      <w:r w:rsidR="008211A4">
        <w:rPr>
          <w:rFonts w:ascii="Times New Roman" w:hAnsi="Times New Roman" w:cs="Times New Roman"/>
          <w:sz w:val="24"/>
          <w:szCs w:val="24"/>
        </w:rPr>
        <w:t xml:space="preserve">  A policy of this nature also </w:t>
      </w:r>
      <w:r w:rsidR="00741E11">
        <w:rPr>
          <w:rFonts w:ascii="Times New Roman" w:hAnsi="Times New Roman" w:cs="Times New Roman"/>
          <w:sz w:val="24"/>
          <w:szCs w:val="24"/>
        </w:rPr>
        <w:t xml:space="preserve">does </w:t>
      </w:r>
      <w:r w:rsidR="008211A4">
        <w:rPr>
          <w:rFonts w:ascii="Times New Roman" w:hAnsi="Times New Roman" w:cs="Times New Roman"/>
          <w:sz w:val="24"/>
          <w:szCs w:val="24"/>
        </w:rPr>
        <w:t>not show in Google search result</w:t>
      </w:r>
      <w:r w:rsidR="00FC3B37">
        <w:rPr>
          <w:rFonts w:ascii="Times New Roman" w:hAnsi="Times New Roman" w:cs="Times New Roman"/>
          <w:sz w:val="24"/>
          <w:szCs w:val="24"/>
        </w:rPr>
        <w:t>s.</w:t>
      </w:r>
      <w:r w:rsidR="00741E11">
        <w:rPr>
          <w:rFonts w:ascii="Times New Roman" w:hAnsi="Times New Roman" w:cs="Times New Roman"/>
          <w:sz w:val="24"/>
          <w:szCs w:val="24"/>
        </w:rPr>
        <w:t xml:space="preserve">  What is available to view are icons for </w:t>
      </w:r>
      <w:r w:rsidR="002E4F7B">
        <w:rPr>
          <w:rFonts w:ascii="Times New Roman" w:hAnsi="Times New Roman" w:cs="Times New Roman"/>
          <w:sz w:val="24"/>
          <w:szCs w:val="24"/>
        </w:rPr>
        <w:t xml:space="preserve">organisations </w:t>
      </w:r>
      <w:r w:rsidR="00C328B4">
        <w:rPr>
          <w:rFonts w:ascii="Times New Roman" w:hAnsi="Times New Roman" w:cs="Times New Roman"/>
          <w:sz w:val="24"/>
          <w:szCs w:val="24"/>
        </w:rPr>
        <w:t xml:space="preserve">focussed on addressing inequalities identified in the protected characteristics of the Equality Act (2010).  For </w:t>
      </w:r>
      <w:r w:rsidR="00567157">
        <w:rPr>
          <w:rFonts w:ascii="Times New Roman" w:hAnsi="Times New Roman" w:cs="Times New Roman"/>
          <w:sz w:val="24"/>
          <w:szCs w:val="24"/>
        </w:rPr>
        <w:t>example,</w:t>
      </w:r>
      <w:r w:rsidR="00C328B4">
        <w:rPr>
          <w:rFonts w:ascii="Times New Roman" w:hAnsi="Times New Roman" w:cs="Times New Roman"/>
          <w:sz w:val="24"/>
          <w:szCs w:val="24"/>
        </w:rPr>
        <w:t xml:space="preserve"> on the footer of the frontpage (MHMW</w:t>
      </w:r>
      <w:r w:rsidR="00C33ED3">
        <w:rPr>
          <w:rFonts w:ascii="Times New Roman" w:hAnsi="Times New Roman" w:cs="Times New Roman"/>
          <w:sz w:val="24"/>
          <w:szCs w:val="24"/>
        </w:rPr>
        <w:t>, no date, a, no page</w:t>
      </w:r>
      <w:r w:rsidR="00C328B4">
        <w:rPr>
          <w:rFonts w:ascii="Times New Roman" w:hAnsi="Times New Roman" w:cs="Times New Roman"/>
          <w:sz w:val="24"/>
          <w:szCs w:val="24"/>
        </w:rPr>
        <w:t>)</w:t>
      </w:r>
      <w:r w:rsidR="00FA6D5A">
        <w:rPr>
          <w:rFonts w:ascii="Times New Roman" w:hAnsi="Times New Roman" w:cs="Times New Roman"/>
          <w:sz w:val="24"/>
          <w:szCs w:val="24"/>
        </w:rPr>
        <w:t xml:space="preserve"> there are icons for Diverse Cymru</w:t>
      </w:r>
      <w:r w:rsidR="00B9241A">
        <w:rPr>
          <w:rFonts w:ascii="Times New Roman" w:hAnsi="Times New Roman" w:cs="Times New Roman"/>
          <w:sz w:val="24"/>
          <w:szCs w:val="24"/>
        </w:rPr>
        <w:t xml:space="preserve"> (</w:t>
      </w:r>
      <w:r w:rsidR="003427FB">
        <w:rPr>
          <w:rFonts w:ascii="Times New Roman" w:hAnsi="Times New Roman" w:cs="Times New Roman"/>
          <w:sz w:val="24"/>
          <w:szCs w:val="24"/>
        </w:rPr>
        <w:t xml:space="preserve">Diverse Cymru, </w:t>
      </w:r>
      <w:r w:rsidR="003E4B87">
        <w:rPr>
          <w:rFonts w:ascii="Times New Roman" w:hAnsi="Times New Roman" w:cs="Times New Roman"/>
          <w:sz w:val="24"/>
          <w:szCs w:val="24"/>
        </w:rPr>
        <w:t>2024, no page</w:t>
      </w:r>
      <w:r w:rsidR="00B9241A">
        <w:rPr>
          <w:rFonts w:ascii="Times New Roman" w:hAnsi="Times New Roman" w:cs="Times New Roman"/>
          <w:sz w:val="24"/>
          <w:szCs w:val="24"/>
        </w:rPr>
        <w:t>)</w:t>
      </w:r>
      <w:r w:rsidR="00567157">
        <w:rPr>
          <w:rFonts w:ascii="Times New Roman" w:hAnsi="Times New Roman" w:cs="Times New Roman"/>
          <w:sz w:val="24"/>
          <w:szCs w:val="24"/>
        </w:rPr>
        <w:t xml:space="preserve"> and</w:t>
      </w:r>
      <w:r w:rsidR="00B9241A">
        <w:rPr>
          <w:rFonts w:ascii="Times New Roman" w:hAnsi="Times New Roman" w:cs="Times New Roman"/>
          <w:sz w:val="24"/>
          <w:szCs w:val="24"/>
        </w:rPr>
        <w:t xml:space="preserve"> Zero Racism Wales</w:t>
      </w:r>
      <w:r w:rsidR="003E4B87">
        <w:rPr>
          <w:rFonts w:ascii="Times New Roman" w:hAnsi="Times New Roman" w:cs="Times New Roman"/>
          <w:sz w:val="24"/>
          <w:szCs w:val="24"/>
        </w:rPr>
        <w:t xml:space="preserve"> </w:t>
      </w:r>
      <w:r w:rsidR="00C267FC">
        <w:rPr>
          <w:rFonts w:ascii="Times New Roman" w:hAnsi="Times New Roman" w:cs="Times New Roman"/>
          <w:sz w:val="24"/>
          <w:szCs w:val="24"/>
        </w:rPr>
        <w:t>(Zero Racism Wales, no date, no page)</w:t>
      </w:r>
      <w:r w:rsidR="00567157">
        <w:rPr>
          <w:rFonts w:ascii="Times New Roman" w:hAnsi="Times New Roman" w:cs="Times New Roman"/>
          <w:sz w:val="24"/>
          <w:szCs w:val="24"/>
        </w:rPr>
        <w:t xml:space="preserve">. These are two organisations focussed on </w:t>
      </w:r>
      <w:r w:rsidR="004E790B">
        <w:rPr>
          <w:rFonts w:ascii="Times New Roman" w:hAnsi="Times New Roman" w:cs="Times New Roman"/>
          <w:sz w:val="24"/>
          <w:szCs w:val="24"/>
        </w:rPr>
        <w:t>reducing inequality</w:t>
      </w:r>
      <w:r w:rsidR="006F3A9C">
        <w:rPr>
          <w:rFonts w:ascii="Times New Roman" w:hAnsi="Times New Roman" w:cs="Times New Roman"/>
          <w:sz w:val="24"/>
          <w:szCs w:val="24"/>
        </w:rPr>
        <w:t xml:space="preserve"> and </w:t>
      </w:r>
      <w:r w:rsidR="00BA0087">
        <w:rPr>
          <w:rFonts w:ascii="Times New Roman" w:hAnsi="Times New Roman" w:cs="Times New Roman"/>
          <w:sz w:val="24"/>
          <w:szCs w:val="24"/>
        </w:rPr>
        <w:t>discrimination and</w:t>
      </w:r>
      <w:r w:rsidR="009E5BDD">
        <w:rPr>
          <w:rFonts w:ascii="Times New Roman" w:hAnsi="Times New Roman" w:cs="Times New Roman"/>
          <w:sz w:val="24"/>
          <w:szCs w:val="24"/>
        </w:rPr>
        <w:t xml:space="preserve"> </w:t>
      </w:r>
      <w:r w:rsidR="00BA0087">
        <w:rPr>
          <w:rFonts w:ascii="Times New Roman" w:hAnsi="Times New Roman" w:cs="Times New Roman"/>
          <w:sz w:val="24"/>
          <w:szCs w:val="24"/>
        </w:rPr>
        <w:t xml:space="preserve">promoting </w:t>
      </w:r>
      <w:r w:rsidR="009E5BDD">
        <w:rPr>
          <w:rFonts w:ascii="Times New Roman" w:hAnsi="Times New Roman" w:cs="Times New Roman"/>
          <w:sz w:val="24"/>
          <w:szCs w:val="24"/>
        </w:rPr>
        <w:t>equality for all</w:t>
      </w:r>
      <w:r w:rsidR="006F3A9C">
        <w:rPr>
          <w:rFonts w:ascii="Times New Roman" w:hAnsi="Times New Roman" w:cs="Times New Roman"/>
          <w:sz w:val="24"/>
          <w:szCs w:val="24"/>
        </w:rPr>
        <w:t xml:space="preserve">. </w:t>
      </w:r>
      <w:r w:rsidR="00260A68">
        <w:rPr>
          <w:rFonts w:ascii="Times New Roman" w:hAnsi="Times New Roman" w:cs="Times New Roman"/>
          <w:sz w:val="24"/>
          <w:szCs w:val="24"/>
        </w:rPr>
        <w:t xml:space="preserve"> </w:t>
      </w:r>
      <w:r w:rsidR="00BA0087">
        <w:rPr>
          <w:rFonts w:ascii="Times New Roman" w:hAnsi="Times New Roman" w:cs="Times New Roman"/>
          <w:sz w:val="24"/>
          <w:szCs w:val="24"/>
        </w:rPr>
        <w:t>Both organisations offer schemes for others to</w:t>
      </w:r>
      <w:r w:rsidR="002B13C0">
        <w:rPr>
          <w:rFonts w:ascii="Times New Roman" w:hAnsi="Times New Roman" w:cs="Times New Roman"/>
          <w:sz w:val="24"/>
          <w:szCs w:val="24"/>
        </w:rPr>
        <w:t xml:space="preserve"> pledge their </w:t>
      </w:r>
      <w:r w:rsidR="008E0B15">
        <w:rPr>
          <w:rFonts w:ascii="Times New Roman" w:hAnsi="Times New Roman" w:cs="Times New Roman"/>
          <w:sz w:val="24"/>
          <w:szCs w:val="24"/>
        </w:rPr>
        <w:t>commitment</w:t>
      </w:r>
      <w:r w:rsidR="00361795">
        <w:rPr>
          <w:rFonts w:ascii="Times New Roman" w:hAnsi="Times New Roman" w:cs="Times New Roman"/>
          <w:sz w:val="24"/>
          <w:szCs w:val="24"/>
        </w:rPr>
        <w:t xml:space="preserve">, and as MHMW have icons </w:t>
      </w:r>
      <w:r w:rsidR="00C62F70">
        <w:rPr>
          <w:rFonts w:ascii="Times New Roman" w:hAnsi="Times New Roman" w:cs="Times New Roman"/>
          <w:sz w:val="24"/>
          <w:szCs w:val="24"/>
        </w:rPr>
        <w:t>on the website (MHMW, no date, a, no page) it can be taken that they have</w:t>
      </w:r>
      <w:r w:rsidR="00510CEB">
        <w:rPr>
          <w:rFonts w:ascii="Times New Roman" w:hAnsi="Times New Roman" w:cs="Times New Roman"/>
          <w:sz w:val="24"/>
          <w:szCs w:val="24"/>
        </w:rPr>
        <w:t xml:space="preserve"> done </w:t>
      </w:r>
      <w:r w:rsidR="00415A23">
        <w:rPr>
          <w:rFonts w:ascii="Times New Roman" w:hAnsi="Times New Roman" w:cs="Times New Roman"/>
          <w:sz w:val="24"/>
          <w:szCs w:val="24"/>
        </w:rPr>
        <w:t>so</w:t>
      </w:r>
      <w:r w:rsidR="00C62F70">
        <w:rPr>
          <w:rFonts w:ascii="Times New Roman" w:hAnsi="Times New Roman" w:cs="Times New Roman"/>
          <w:sz w:val="24"/>
          <w:szCs w:val="24"/>
        </w:rPr>
        <w:t>.</w:t>
      </w:r>
      <w:r w:rsidR="008431C0">
        <w:rPr>
          <w:rFonts w:ascii="Times New Roman" w:hAnsi="Times New Roman" w:cs="Times New Roman"/>
          <w:sz w:val="24"/>
          <w:szCs w:val="24"/>
        </w:rPr>
        <w:t xml:space="preserve"> </w:t>
      </w:r>
      <w:r w:rsidR="00405860">
        <w:rPr>
          <w:rFonts w:ascii="Times New Roman" w:hAnsi="Times New Roman" w:cs="Times New Roman"/>
          <w:sz w:val="24"/>
          <w:szCs w:val="24"/>
        </w:rPr>
        <w:t>As further evidence</w:t>
      </w:r>
      <w:r w:rsidR="00415A23">
        <w:rPr>
          <w:rFonts w:ascii="Times New Roman" w:hAnsi="Times New Roman" w:cs="Times New Roman"/>
          <w:sz w:val="24"/>
          <w:szCs w:val="24"/>
        </w:rPr>
        <w:t>,</w:t>
      </w:r>
      <w:r w:rsidR="00405860">
        <w:rPr>
          <w:rFonts w:ascii="Times New Roman" w:hAnsi="Times New Roman" w:cs="Times New Roman"/>
          <w:sz w:val="24"/>
          <w:szCs w:val="24"/>
        </w:rPr>
        <w:t xml:space="preserve"> there are documents which </w:t>
      </w:r>
      <w:r w:rsidR="00BB0AE4">
        <w:rPr>
          <w:rFonts w:ascii="Times New Roman" w:hAnsi="Times New Roman" w:cs="Times New Roman"/>
          <w:sz w:val="24"/>
          <w:szCs w:val="24"/>
        </w:rPr>
        <w:t xml:space="preserve">address MHMW’s </w:t>
      </w:r>
      <w:r w:rsidR="00477AE7">
        <w:rPr>
          <w:rFonts w:ascii="Times New Roman" w:hAnsi="Times New Roman" w:cs="Times New Roman"/>
          <w:sz w:val="24"/>
          <w:szCs w:val="24"/>
        </w:rPr>
        <w:t xml:space="preserve">Cultural Competency Guidelines and </w:t>
      </w:r>
      <w:r w:rsidR="00325A61">
        <w:rPr>
          <w:rFonts w:ascii="Times New Roman" w:hAnsi="Times New Roman" w:cs="Times New Roman"/>
          <w:sz w:val="24"/>
          <w:szCs w:val="24"/>
        </w:rPr>
        <w:t xml:space="preserve">their Zero Racism Pledge (MHMW, </w:t>
      </w:r>
      <w:r w:rsidR="006B177B">
        <w:rPr>
          <w:rFonts w:ascii="Times New Roman" w:hAnsi="Times New Roman" w:cs="Times New Roman"/>
          <w:sz w:val="24"/>
          <w:szCs w:val="24"/>
        </w:rPr>
        <w:t xml:space="preserve">no date, </w:t>
      </w:r>
      <w:r w:rsidR="000F5B33">
        <w:rPr>
          <w:rFonts w:ascii="Times New Roman" w:hAnsi="Times New Roman" w:cs="Times New Roman"/>
          <w:sz w:val="24"/>
          <w:szCs w:val="24"/>
        </w:rPr>
        <w:t>j, no page).</w:t>
      </w:r>
    </w:p>
    <w:p w14:paraId="2009442F" w14:textId="1338498C" w:rsidR="0093515E" w:rsidRDefault="0093515E" w:rsidP="00181A85">
      <w:pPr>
        <w:spacing w:line="360" w:lineRule="auto"/>
        <w:ind w:right="720"/>
        <w:jc w:val="both"/>
        <w:rPr>
          <w:rFonts w:ascii="Times New Roman" w:hAnsi="Times New Roman" w:cs="Times New Roman"/>
          <w:sz w:val="24"/>
          <w:szCs w:val="24"/>
        </w:rPr>
      </w:pPr>
      <w:r>
        <w:rPr>
          <w:rFonts w:ascii="Times New Roman" w:hAnsi="Times New Roman" w:cs="Times New Roman"/>
          <w:sz w:val="24"/>
          <w:szCs w:val="24"/>
        </w:rPr>
        <w:t xml:space="preserve">MHMW have identified a </w:t>
      </w:r>
      <w:r w:rsidR="0019538A">
        <w:rPr>
          <w:rFonts w:ascii="Times New Roman" w:hAnsi="Times New Roman" w:cs="Times New Roman"/>
          <w:sz w:val="24"/>
          <w:szCs w:val="24"/>
        </w:rPr>
        <w:t xml:space="preserve">disparity in access to services according to race and </w:t>
      </w:r>
      <w:r w:rsidR="0071466C">
        <w:rPr>
          <w:rFonts w:ascii="Times New Roman" w:hAnsi="Times New Roman" w:cs="Times New Roman"/>
          <w:sz w:val="24"/>
          <w:szCs w:val="24"/>
        </w:rPr>
        <w:t xml:space="preserve">ethnicity and </w:t>
      </w:r>
      <w:r w:rsidR="00FC30CC">
        <w:rPr>
          <w:rFonts w:ascii="Times New Roman" w:hAnsi="Times New Roman" w:cs="Times New Roman"/>
          <w:sz w:val="24"/>
          <w:szCs w:val="24"/>
        </w:rPr>
        <w:t xml:space="preserve">state their </w:t>
      </w:r>
      <w:r w:rsidR="00310831">
        <w:rPr>
          <w:rFonts w:ascii="Times New Roman" w:hAnsi="Times New Roman" w:cs="Times New Roman"/>
          <w:sz w:val="24"/>
          <w:szCs w:val="24"/>
        </w:rPr>
        <w:t>commitment to address</w:t>
      </w:r>
      <w:r w:rsidR="001372BE">
        <w:rPr>
          <w:rFonts w:ascii="Times New Roman" w:hAnsi="Times New Roman" w:cs="Times New Roman"/>
          <w:sz w:val="24"/>
          <w:szCs w:val="24"/>
        </w:rPr>
        <w:t>ing</w:t>
      </w:r>
      <w:r w:rsidR="00310831">
        <w:rPr>
          <w:rFonts w:ascii="Times New Roman" w:hAnsi="Times New Roman" w:cs="Times New Roman"/>
          <w:sz w:val="24"/>
          <w:szCs w:val="24"/>
        </w:rPr>
        <w:t xml:space="preserve"> this (MHMW</w:t>
      </w:r>
      <w:r w:rsidR="00605A88">
        <w:rPr>
          <w:rFonts w:ascii="Times New Roman" w:hAnsi="Times New Roman" w:cs="Times New Roman"/>
          <w:sz w:val="24"/>
          <w:szCs w:val="24"/>
        </w:rPr>
        <w:t>, no date, j, no page). There is no date on the information they provide however the organisation states</w:t>
      </w:r>
      <w:r w:rsidR="0056039A">
        <w:rPr>
          <w:rFonts w:ascii="Times New Roman" w:hAnsi="Times New Roman" w:cs="Times New Roman"/>
          <w:sz w:val="24"/>
          <w:szCs w:val="24"/>
        </w:rPr>
        <w:t xml:space="preserve"> (MHMW, no date, j, no page)</w:t>
      </w:r>
      <w:r w:rsidR="00605A88">
        <w:rPr>
          <w:rFonts w:ascii="Times New Roman" w:hAnsi="Times New Roman" w:cs="Times New Roman"/>
          <w:sz w:val="24"/>
          <w:szCs w:val="24"/>
        </w:rPr>
        <w:t xml:space="preserve"> it is</w:t>
      </w:r>
      <w:r w:rsidR="00146681">
        <w:rPr>
          <w:rFonts w:ascii="Times New Roman" w:hAnsi="Times New Roman" w:cs="Times New Roman"/>
          <w:sz w:val="24"/>
          <w:szCs w:val="24"/>
        </w:rPr>
        <w:t>:</w:t>
      </w:r>
      <w:r w:rsidR="00605A88">
        <w:rPr>
          <w:rFonts w:ascii="Times New Roman" w:hAnsi="Times New Roman" w:cs="Times New Roman"/>
          <w:sz w:val="24"/>
          <w:szCs w:val="24"/>
        </w:rPr>
        <w:t xml:space="preserve"> </w:t>
      </w:r>
    </w:p>
    <w:p w14:paraId="761E8FAD" w14:textId="34DA32D1" w:rsidR="003B7543" w:rsidRPr="00146681" w:rsidRDefault="003B7543" w:rsidP="00146681">
      <w:pPr>
        <w:spacing w:line="240" w:lineRule="auto"/>
        <w:ind w:left="720" w:right="720"/>
        <w:jc w:val="both"/>
        <w:rPr>
          <w:rFonts w:ascii="Times New Roman" w:hAnsi="Times New Roman" w:cs="Times New Roman"/>
          <w:sz w:val="24"/>
          <w:szCs w:val="24"/>
        </w:rPr>
      </w:pPr>
      <w:r w:rsidRPr="00146681">
        <w:rPr>
          <w:rFonts w:ascii="Times New Roman" w:hAnsi="Times New Roman" w:cs="Times New Roman"/>
          <w:color w:val="000000"/>
          <w:sz w:val="24"/>
          <w:szCs w:val="24"/>
        </w:rPr>
        <w:t xml:space="preserve">working towards the Diverse Cymru Good Practice Workplace Certification Scheme which recognises the commitment to continually develop ways in which organisations can improve services and provide culturally appropriate mental health services through offering practical ongoing positive differences </w:t>
      </w:r>
      <w:r w:rsidRPr="00146681">
        <w:rPr>
          <w:rFonts w:ascii="Times New Roman" w:hAnsi="Times New Roman" w:cs="Times New Roman"/>
          <w:color w:val="000000"/>
          <w:sz w:val="24"/>
          <w:szCs w:val="24"/>
        </w:rPr>
        <w:lastRenderedPageBreak/>
        <w:t>and by ensuring everyone experiencing a mental health problem gets the support, dignity and respect they deserve.</w:t>
      </w:r>
    </w:p>
    <w:p w14:paraId="11B7FC61" w14:textId="77777777" w:rsidR="00DF6601" w:rsidRDefault="00DF6601" w:rsidP="00181A85">
      <w:pPr>
        <w:spacing w:line="360" w:lineRule="auto"/>
        <w:ind w:right="720"/>
        <w:jc w:val="both"/>
        <w:rPr>
          <w:rFonts w:ascii="Times New Roman" w:hAnsi="Times New Roman" w:cs="Times New Roman"/>
          <w:sz w:val="24"/>
          <w:szCs w:val="24"/>
        </w:rPr>
      </w:pPr>
    </w:p>
    <w:p w14:paraId="7E93731E" w14:textId="425AAA06" w:rsidR="008772FF" w:rsidRDefault="009204F4" w:rsidP="00181A85">
      <w:pPr>
        <w:spacing w:line="360" w:lineRule="auto"/>
        <w:ind w:right="720"/>
        <w:jc w:val="both"/>
        <w:rPr>
          <w:rFonts w:ascii="Times New Roman" w:hAnsi="Times New Roman" w:cs="Times New Roman"/>
          <w:sz w:val="24"/>
          <w:szCs w:val="24"/>
        </w:rPr>
      </w:pPr>
      <w:r>
        <w:rPr>
          <w:rFonts w:ascii="Times New Roman" w:hAnsi="Times New Roman" w:cs="Times New Roman"/>
          <w:sz w:val="24"/>
          <w:szCs w:val="24"/>
        </w:rPr>
        <w:t>Findi</w:t>
      </w:r>
      <w:r w:rsidR="001319A9">
        <w:rPr>
          <w:rFonts w:ascii="Times New Roman" w:hAnsi="Times New Roman" w:cs="Times New Roman"/>
          <w:sz w:val="24"/>
          <w:szCs w:val="24"/>
        </w:rPr>
        <w:t xml:space="preserve">ngs from the Welsh Government’s reports, mandated as part of the </w:t>
      </w:r>
      <w:r w:rsidR="009D6B42">
        <w:rPr>
          <w:rFonts w:ascii="Times New Roman" w:hAnsi="Times New Roman" w:cs="Times New Roman"/>
          <w:sz w:val="24"/>
          <w:szCs w:val="24"/>
        </w:rPr>
        <w:t>Well-being of Future Generations (Wales) Act (2015)</w:t>
      </w:r>
      <w:r w:rsidR="00D76493">
        <w:rPr>
          <w:rFonts w:ascii="Times New Roman" w:hAnsi="Times New Roman" w:cs="Times New Roman"/>
          <w:sz w:val="24"/>
          <w:szCs w:val="24"/>
        </w:rPr>
        <w:t xml:space="preserve"> provide a </w:t>
      </w:r>
      <w:r w:rsidR="00164BA7">
        <w:rPr>
          <w:rFonts w:ascii="Times New Roman" w:hAnsi="Times New Roman" w:cs="Times New Roman"/>
          <w:sz w:val="24"/>
          <w:szCs w:val="24"/>
        </w:rPr>
        <w:t>picture</w:t>
      </w:r>
      <w:r w:rsidR="00D76493">
        <w:rPr>
          <w:rFonts w:ascii="Times New Roman" w:hAnsi="Times New Roman" w:cs="Times New Roman"/>
          <w:sz w:val="24"/>
          <w:szCs w:val="24"/>
        </w:rPr>
        <w:t xml:space="preserve"> of the </w:t>
      </w:r>
      <w:r w:rsidR="003E537F">
        <w:rPr>
          <w:rFonts w:ascii="Times New Roman" w:hAnsi="Times New Roman" w:cs="Times New Roman"/>
          <w:sz w:val="24"/>
          <w:szCs w:val="24"/>
        </w:rPr>
        <w:t>levels and means of social exclusion in Wales (Wales Centre for Public Policy</w:t>
      </w:r>
      <w:r w:rsidR="00317765">
        <w:rPr>
          <w:rFonts w:ascii="Times New Roman" w:hAnsi="Times New Roman" w:cs="Times New Roman"/>
          <w:sz w:val="24"/>
          <w:szCs w:val="24"/>
        </w:rPr>
        <w:t xml:space="preserve">, 2022, p.1). Poverty and low income are enduring </w:t>
      </w:r>
      <w:r w:rsidR="007028F8">
        <w:rPr>
          <w:rFonts w:ascii="Times New Roman" w:hAnsi="Times New Roman" w:cs="Times New Roman"/>
          <w:sz w:val="24"/>
          <w:szCs w:val="24"/>
        </w:rPr>
        <w:t>problems</w:t>
      </w:r>
      <w:r w:rsidR="00130DE1">
        <w:rPr>
          <w:rFonts w:ascii="Times New Roman" w:hAnsi="Times New Roman" w:cs="Times New Roman"/>
          <w:sz w:val="24"/>
          <w:szCs w:val="24"/>
        </w:rPr>
        <w:t xml:space="preserve"> (Wales Centre for Public Policy, 2022, p.1).  </w:t>
      </w:r>
      <w:r w:rsidR="003168C5">
        <w:rPr>
          <w:rFonts w:ascii="Times New Roman" w:hAnsi="Times New Roman" w:cs="Times New Roman"/>
          <w:sz w:val="24"/>
          <w:szCs w:val="24"/>
        </w:rPr>
        <w:t xml:space="preserve">Lack of personal funds leads to social exclusion from </w:t>
      </w:r>
      <w:r w:rsidR="00450C07">
        <w:rPr>
          <w:rFonts w:ascii="Times New Roman" w:hAnsi="Times New Roman" w:cs="Times New Roman"/>
          <w:sz w:val="24"/>
          <w:szCs w:val="24"/>
        </w:rPr>
        <w:t>a</w:t>
      </w:r>
      <w:r w:rsidR="003854E4">
        <w:rPr>
          <w:rFonts w:ascii="Times New Roman" w:hAnsi="Times New Roman" w:cs="Times New Roman"/>
          <w:sz w:val="24"/>
          <w:szCs w:val="24"/>
        </w:rPr>
        <w:t xml:space="preserve"> wide range of social and civic services</w:t>
      </w:r>
      <w:r w:rsidR="008552DB">
        <w:rPr>
          <w:rFonts w:ascii="Times New Roman" w:hAnsi="Times New Roman" w:cs="Times New Roman"/>
          <w:sz w:val="24"/>
          <w:szCs w:val="24"/>
        </w:rPr>
        <w:t xml:space="preserve"> </w:t>
      </w:r>
      <w:r w:rsidR="00FC4433">
        <w:rPr>
          <w:rFonts w:ascii="Times New Roman" w:hAnsi="Times New Roman" w:cs="Times New Roman"/>
          <w:sz w:val="24"/>
          <w:szCs w:val="24"/>
        </w:rPr>
        <w:t xml:space="preserve">(Wales Centre for Public Policy, 2022) </w:t>
      </w:r>
      <w:r w:rsidR="008552DB">
        <w:rPr>
          <w:rFonts w:ascii="Times New Roman" w:hAnsi="Times New Roman" w:cs="Times New Roman"/>
          <w:sz w:val="24"/>
          <w:szCs w:val="24"/>
        </w:rPr>
        <w:t xml:space="preserve">so access to free advocacy services is </w:t>
      </w:r>
      <w:r w:rsidR="00E75F00">
        <w:rPr>
          <w:rFonts w:ascii="Times New Roman" w:hAnsi="Times New Roman" w:cs="Times New Roman"/>
          <w:sz w:val="24"/>
          <w:szCs w:val="24"/>
        </w:rPr>
        <w:t xml:space="preserve">vital </w:t>
      </w:r>
      <w:r w:rsidR="00C952BA">
        <w:rPr>
          <w:rFonts w:ascii="Times New Roman" w:hAnsi="Times New Roman" w:cs="Times New Roman"/>
          <w:sz w:val="24"/>
          <w:szCs w:val="24"/>
        </w:rPr>
        <w:t xml:space="preserve">to those in </w:t>
      </w:r>
      <w:r w:rsidR="00B21579">
        <w:rPr>
          <w:rFonts w:ascii="Times New Roman" w:hAnsi="Times New Roman" w:cs="Times New Roman"/>
          <w:sz w:val="24"/>
          <w:szCs w:val="24"/>
        </w:rPr>
        <w:t>need</w:t>
      </w:r>
      <w:r w:rsidR="00C952BA">
        <w:rPr>
          <w:rFonts w:ascii="Times New Roman" w:hAnsi="Times New Roman" w:cs="Times New Roman"/>
          <w:sz w:val="24"/>
          <w:szCs w:val="24"/>
        </w:rPr>
        <w:t xml:space="preserve">. </w:t>
      </w:r>
      <w:r w:rsidR="008772FF">
        <w:rPr>
          <w:rFonts w:ascii="Times New Roman" w:hAnsi="Times New Roman" w:cs="Times New Roman"/>
          <w:sz w:val="24"/>
          <w:szCs w:val="24"/>
        </w:rPr>
        <w:t xml:space="preserve">For the period 2018-2019, </w:t>
      </w:r>
      <w:r w:rsidR="00A92CF9">
        <w:rPr>
          <w:rFonts w:ascii="Times New Roman" w:hAnsi="Times New Roman" w:cs="Times New Roman"/>
          <w:sz w:val="24"/>
          <w:szCs w:val="24"/>
        </w:rPr>
        <w:t xml:space="preserve">MHMW </w:t>
      </w:r>
      <w:r w:rsidR="00072401">
        <w:rPr>
          <w:rFonts w:ascii="Times New Roman" w:hAnsi="Times New Roman" w:cs="Times New Roman"/>
          <w:sz w:val="24"/>
          <w:szCs w:val="24"/>
        </w:rPr>
        <w:t xml:space="preserve">acted on 240 instructions from </w:t>
      </w:r>
      <w:r w:rsidR="00241FA8">
        <w:rPr>
          <w:rFonts w:ascii="Times New Roman" w:hAnsi="Times New Roman" w:cs="Times New Roman"/>
          <w:sz w:val="24"/>
          <w:szCs w:val="24"/>
        </w:rPr>
        <w:t>statutory</w:t>
      </w:r>
      <w:r w:rsidR="00072401">
        <w:rPr>
          <w:rFonts w:ascii="Times New Roman" w:hAnsi="Times New Roman" w:cs="Times New Roman"/>
          <w:sz w:val="24"/>
          <w:szCs w:val="24"/>
        </w:rPr>
        <w:t xml:space="preserve"> bodies for IMCA services (</w:t>
      </w:r>
      <w:r w:rsidR="00C7688A">
        <w:rPr>
          <w:rFonts w:ascii="Times New Roman" w:hAnsi="Times New Roman" w:cs="Times New Roman"/>
          <w:sz w:val="24"/>
          <w:szCs w:val="24"/>
        </w:rPr>
        <w:t xml:space="preserve">MHMW, no date, f, p. </w:t>
      </w:r>
      <w:r w:rsidR="00F05D22">
        <w:rPr>
          <w:rFonts w:ascii="Times New Roman" w:hAnsi="Times New Roman" w:cs="Times New Roman"/>
          <w:sz w:val="24"/>
          <w:szCs w:val="24"/>
        </w:rPr>
        <w:t>15)</w:t>
      </w:r>
      <w:r w:rsidR="0006114D">
        <w:rPr>
          <w:rFonts w:ascii="Times New Roman" w:hAnsi="Times New Roman" w:cs="Times New Roman"/>
          <w:sz w:val="24"/>
          <w:szCs w:val="24"/>
        </w:rPr>
        <w:t xml:space="preserve">. The same period saw 879 referrals </w:t>
      </w:r>
      <w:r w:rsidR="00C8356F">
        <w:rPr>
          <w:rFonts w:ascii="Times New Roman" w:hAnsi="Times New Roman" w:cs="Times New Roman"/>
          <w:sz w:val="24"/>
          <w:szCs w:val="24"/>
        </w:rPr>
        <w:t xml:space="preserve">for </w:t>
      </w:r>
      <w:r w:rsidR="00F352DB">
        <w:rPr>
          <w:rFonts w:ascii="Times New Roman" w:hAnsi="Times New Roman" w:cs="Times New Roman"/>
          <w:sz w:val="24"/>
          <w:szCs w:val="24"/>
        </w:rPr>
        <w:t>PRPR services</w:t>
      </w:r>
      <w:r w:rsidR="007533CE">
        <w:rPr>
          <w:rFonts w:ascii="Times New Roman" w:hAnsi="Times New Roman" w:cs="Times New Roman"/>
          <w:sz w:val="24"/>
          <w:szCs w:val="24"/>
        </w:rPr>
        <w:t xml:space="preserve"> (MHMW, no date, f, p.</w:t>
      </w:r>
      <w:r w:rsidR="004029BA">
        <w:rPr>
          <w:rFonts w:ascii="Times New Roman" w:hAnsi="Times New Roman" w:cs="Times New Roman"/>
          <w:sz w:val="24"/>
          <w:szCs w:val="24"/>
        </w:rPr>
        <w:t xml:space="preserve"> </w:t>
      </w:r>
      <w:r w:rsidR="007533CE">
        <w:rPr>
          <w:rFonts w:ascii="Times New Roman" w:hAnsi="Times New Roman" w:cs="Times New Roman"/>
          <w:sz w:val="24"/>
          <w:szCs w:val="24"/>
        </w:rPr>
        <w:t>17</w:t>
      </w:r>
      <w:r w:rsidR="004029BA">
        <w:rPr>
          <w:rFonts w:ascii="Times New Roman" w:hAnsi="Times New Roman" w:cs="Times New Roman"/>
          <w:sz w:val="24"/>
          <w:szCs w:val="24"/>
        </w:rPr>
        <w:t>), and 71 referrals for IPA</w:t>
      </w:r>
      <w:r w:rsidR="00C30E95">
        <w:rPr>
          <w:rFonts w:ascii="Times New Roman" w:hAnsi="Times New Roman" w:cs="Times New Roman"/>
          <w:sz w:val="24"/>
          <w:szCs w:val="24"/>
        </w:rPr>
        <w:t xml:space="preserve"> services (MHMW, no date, f, p. </w:t>
      </w:r>
      <w:r w:rsidR="008111C0">
        <w:rPr>
          <w:rFonts w:ascii="Times New Roman" w:hAnsi="Times New Roman" w:cs="Times New Roman"/>
          <w:sz w:val="24"/>
          <w:szCs w:val="24"/>
        </w:rPr>
        <w:t xml:space="preserve">19).  As all three services are mandated in several pieces of legislation, </w:t>
      </w:r>
      <w:r w:rsidR="00B155FA">
        <w:rPr>
          <w:rFonts w:ascii="Times New Roman" w:hAnsi="Times New Roman" w:cs="Times New Roman"/>
          <w:sz w:val="24"/>
          <w:szCs w:val="24"/>
        </w:rPr>
        <w:t xml:space="preserve">(see </w:t>
      </w:r>
      <w:r w:rsidR="002268F3">
        <w:rPr>
          <w:rFonts w:ascii="Times New Roman" w:hAnsi="Times New Roman" w:cs="Times New Roman"/>
          <w:sz w:val="24"/>
          <w:szCs w:val="24"/>
        </w:rPr>
        <w:t>p. 2 this document)</w:t>
      </w:r>
      <w:r w:rsidR="007B58B4">
        <w:rPr>
          <w:rFonts w:ascii="Times New Roman" w:hAnsi="Times New Roman" w:cs="Times New Roman"/>
          <w:sz w:val="24"/>
          <w:szCs w:val="24"/>
        </w:rPr>
        <w:t>,</w:t>
      </w:r>
      <w:r w:rsidR="00307146">
        <w:rPr>
          <w:rFonts w:ascii="Times New Roman" w:hAnsi="Times New Roman" w:cs="Times New Roman"/>
          <w:sz w:val="24"/>
          <w:szCs w:val="24"/>
        </w:rPr>
        <w:t xml:space="preserve"> </w:t>
      </w:r>
      <w:r w:rsidR="007B58B4">
        <w:rPr>
          <w:rFonts w:ascii="Times New Roman" w:hAnsi="Times New Roman" w:cs="Times New Roman"/>
          <w:sz w:val="24"/>
          <w:szCs w:val="24"/>
        </w:rPr>
        <w:t>these services would have been free of charge to the individual</w:t>
      </w:r>
      <w:r w:rsidR="000F36CC">
        <w:rPr>
          <w:rFonts w:ascii="Times New Roman" w:hAnsi="Times New Roman" w:cs="Times New Roman"/>
          <w:sz w:val="24"/>
          <w:szCs w:val="24"/>
        </w:rPr>
        <w:t xml:space="preserve">, thereby going some way to combat social exclusion. </w:t>
      </w:r>
    </w:p>
    <w:p w14:paraId="23FF6BCA" w14:textId="77777777" w:rsidR="00F83930" w:rsidRDefault="00F83930" w:rsidP="00114E36">
      <w:pPr>
        <w:spacing w:line="360" w:lineRule="auto"/>
        <w:jc w:val="both"/>
        <w:rPr>
          <w:rFonts w:ascii="Times New Roman" w:hAnsi="Times New Roman" w:cs="Times New Roman"/>
          <w:sz w:val="24"/>
          <w:szCs w:val="24"/>
        </w:rPr>
      </w:pPr>
    </w:p>
    <w:p w14:paraId="43B3E0AA" w14:textId="77777777" w:rsidR="005D2809" w:rsidRDefault="005D2809" w:rsidP="00114E36">
      <w:pPr>
        <w:spacing w:line="360" w:lineRule="auto"/>
        <w:jc w:val="both"/>
        <w:rPr>
          <w:rFonts w:ascii="Times New Roman" w:hAnsi="Times New Roman" w:cs="Times New Roman"/>
          <w:b/>
          <w:bCs/>
          <w:sz w:val="24"/>
          <w:szCs w:val="24"/>
          <w:u w:val="single"/>
        </w:rPr>
      </w:pPr>
    </w:p>
    <w:p w14:paraId="3BEE9269" w14:textId="77777777" w:rsidR="005D2809" w:rsidRDefault="005D2809" w:rsidP="00114E36">
      <w:pPr>
        <w:spacing w:line="360" w:lineRule="auto"/>
        <w:jc w:val="both"/>
        <w:rPr>
          <w:rFonts w:ascii="Times New Roman" w:hAnsi="Times New Roman" w:cs="Times New Roman"/>
          <w:b/>
          <w:bCs/>
          <w:sz w:val="24"/>
          <w:szCs w:val="24"/>
          <w:u w:val="single"/>
        </w:rPr>
      </w:pPr>
    </w:p>
    <w:p w14:paraId="514BD287" w14:textId="77777777" w:rsidR="005D2809" w:rsidRDefault="005D2809" w:rsidP="00114E36">
      <w:pPr>
        <w:spacing w:line="360" w:lineRule="auto"/>
        <w:jc w:val="both"/>
        <w:rPr>
          <w:rFonts w:ascii="Times New Roman" w:hAnsi="Times New Roman" w:cs="Times New Roman"/>
          <w:b/>
          <w:bCs/>
          <w:sz w:val="24"/>
          <w:szCs w:val="24"/>
          <w:u w:val="single"/>
        </w:rPr>
      </w:pPr>
    </w:p>
    <w:p w14:paraId="5D3E0471" w14:textId="77777777" w:rsidR="005D2809" w:rsidRDefault="005D2809" w:rsidP="00114E36">
      <w:pPr>
        <w:spacing w:line="360" w:lineRule="auto"/>
        <w:jc w:val="both"/>
        <w:rPr>
          <w:rFonts w:ascii="Times New Roman" w:hAnsi="Times New Roman" w:cs="Times New Roman"/>
          <w:b/>
          <w:bCs/>
          <w:sz w:val="24"/>
          <w:szCs w:val="24"/>
          <w:u w:val="single"/>
        </w:rPr>
      </w:pPr>
    </w:p>
    <w:p w14:paraId="5EBFA12F" w14:textId="77777777" w:rsidR="005D2809" w:rsidRDefault="005D2809" w:rsidP="00114E36">
      <w:pPr>
        <w:spacing w:line="360" w:lineRule="auto"/>
        <w:jc w:val="both"/>
        <w:rPr>
          <w:rFonts w:ascii="Times New Roman" w:hAnsi="Times New Roman" w:cs="Times New Roman"/>
          <w:b/>
          <w:bCs/>
          <w:sz w:val="24"/>
          <w:szCs w:val="24"/>
          <w:u w:val="single"/>
        </w:rPr>
      </w:pPr>
    </w:p>
    <w:p w14:paraId="647CC9B1" w14:textId="77777777" w:rsidR="005D2809" w:rsidRDefault="005D2809" w:rsidP="00114E36">
      <w:pPr>
        <w:spacing w:line="360" w:lineRule="auto"/>
        <w:jc w:val="both"/>
        <w:rPr>
          <w:rFonts w:ascii="Times New Roman" w:hAnsi="Times New Roman" w:cs="Times New Roman"/>
          <w:b/>
          <w:bCs/>
          <w:sz w:val="24"/>
          <w:szCs w:val="24"/>
          <w:u w:val="single"/>
        </w:rPr>
      </w:pPr>
    </w:p>
    <w:p w14:paraId="522C37A4" w14:textId="77777777" w:rsidR="005D2809" w:rsidRDefault="005D2809" w:rsidP="00114E36">
      <w:pPr>
        <w:spacing w:line="360" w:lineRule="auto"/>
        <w:jc w:val="both"/>
        <w:rPr>
          <w:rFonts w:ascii="Times New Roman" w:hAnsi="Times New Roman" w:cs="Times New Roman"/>
          <w:b/>
          <w:bCs/>
          <w:sz w:val="24"/>
          <w:szCs w:val="24"/>
          <w:u w:val="single"/>
        </w:rPr>
      </w:pPr>
    </w:p>
    <w:p w14:paraId="385DE0BC" w14:textId="77777777" w:rsidR="005D2809" w:rsidRDefault="005D2809" w:rsidP="00114E36">
      <w:pPr>
        <w:spacing w:line="360" w:lineRule="auto"/>
        <w:jc w:val="both"/>
        <w:rPr>
          <w:rFonts w:ascii="Times New Roman" w:hAnsi="Times New Roman" w:cs="Times New Roman"/>
          <w:b/>
          <w:bCs/>
          <w:sz w:val="24"/>
          <w:szCs w:val="24"/>
          <w:u w:val="single"/>
        </w:rPr>
      </w:pPr>
    </w:p>
    <w:p w14:paraId="3CFB4087" w14:textId="77777777" w:rsidR="005D2809" w:rsidRDefault="005D2809" w:rsidP="00114E36">
      <w:pPr>
        <w:spacing w:line="360" w:lineRule="auto"/>
        <w:jc w:val="both"/>
        <w:rPr>
          <w:rFonts w:ascii="Times New Roman" w:hAnsi="Times New Roman" w:cs="Times New Roman"/>
          <w:b/>
          <w:bCs/>
          <w:sz w:val="24"/>
          <w:szCs w:val="24"/>
          <w:u w:val="single"/>
        </w:rPr>
      </w:pPr>
    </w:p>
    <w:p w14:paraId="22FF3742" w14:textId="77777777" w:rsidR="00FD7C16" w:rsidRDefault="00FD7C16" w:rsidP="00114E36">
      <w:pPr>
        <w:spacing w:line="360" w:lineRule="auto"/>
        <w:jc w:val="both"/>
        <w:rPr>
          <w:rFonts w:ascii="Times New Roman" w:hAnsi="Times New Roman" w:cs="Times New Roman"/>
          <w:b/>
          <w:bCs/>
          <w:sz w:val="24"/>
          <w:szCs w:val="24"/>
          <w:u w:val="single"/>
        </w:rPr>
      </w:pPr>
    </w:p>
    <w:p w14:paraId="26C2E6C0" w14:textId="77777777" w:rsidR="004C3C97" w:rsidRDefault="004C3C97" w:rsidP="00114E36">
      <w:pPr>
        <w:spacing w:line="360" w:lineRule="auto"/>
        <w:jc w:val="both"/>
        <w:rPr>
          <w:rFonts w:ascii="Times New Roman" w:hAnsi="Times New Roman" w:cs="Times New Roman"/>
          <w:b/>
          <w:bCs/>
          <w:sz w:val="24"/>
          <w:szCs w:val="24"/>
          <w:u w:val="single"/>
        </w:rPr>
      </w:pPr>
    </w:p>
    <w:p w14:paraId="42E6D8CF" w14:textId="77777777" w:rsidR="008C0325" w:rsidRDefault="008C0325" w:rsidP="00114E36">
      <w:pPr>
        <w:spacing w:line="360" w:lineRule="auto"/>
        <w:jc w:val="both"/>
        <w:rPr>
          <w:rFonts w:ascii="Times New Roman" w:hAnsi="Times New Roman" w:cs="Times New Roman"/>
          <w:b/>
          <w:bCs/>
          <w:sz w:val="24"/>
          <w:szCs w:val="24"/>
          <w:u w:val="single"/>
        </w:rPr>
      </w:pPr>
    </w:p>
    <w:p w14:paraId="08962006" w14:textId="43E4FDBB" w:rsidR="00A02A47" w:rsidRDefault="00A02A47" w:rsidP="00114E36">
      <w:pPr>
        <w:spacing w:line="360" w:lineRule="auto"/>
        <w:jc w:val="both"/>
        <w:rPr>
          <w:rFonts w:ascii="Times New Roman" w:hAnsi="Times New Roman" w:cs="Times New Roman"/>
          <w:b/>
          <w:bCs/>
          <w:sz w:val="24"/>
          <w:szCs w:val="24"/>
          <w:u w:val="single"/>
        </w:rPr>
      </w:pPr>
      <w:r w:rsidRPr="00A02A47">
        <w:rPr>
          <w:rFonts w:ascii="Times New Roman" w:hAnsi="Times New Roman" w:cs="Times New Roman"/>
          <w:b/>
          <w:bCs/>
          <w:sz w:val="24"/>
          <w:szCs w:val="24"/>
          <w:u w:val="single"/>
        </w:rPr>
        <w:lastRenderedPageBreak/>
        <w:t>Conclusion</w:t>
      </w:r>
    </w:p>
    <w:p w14:paraId="0F495BA4" w14:textId="77777777" w:rsidR="00AF086C" w:rsidRDefault="006153C2" w:rsidP="00114E3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There are several recommendations identified as a result of this report according to the three elements </w:t>
      </w:r>
      <w:r w:rsidR="006F6552">
        <w:rPr>
          <w:rFonts w:ascii="Times New Roman" w:hAnsi="Times New Roman" w:cs="Times New Roman"/>
          <w:sz w:val="24"/>
          <w:szCs w:val="24"/>
        </w:rPr>
        <w:t>assessed</w:t>
      </w:r>
      <w:r w:rsidR="00AF086C">
        <w:rPr>
          <w:rFonts w:ascii="Times New Roman" w:hAnsi="Times New Roman" w:cs="Times New Roman"/>
          <w:sz w:val="24"/>
          <w:szCs w:val="24"/>
        </w:rPr>
        <w:t>:</w:t>
      </w:r>
      <w:r w:rsidR="006F6552">
        <w:rPr>
          <w:rFonts w:ascii="Times New Roman" w:hAnsi="Times New Roman" w:cs="Times New Roman"/>
          <w:sz w:val="24"/>
          <w:szCs w:val="24"/>
        </w:rPr>
        <w:t xml:space="preserve">  </w:t>
      </w:r>
    </w:p>
    <w:p w14:paraId="35EF53D9" w14:textId="47F5C118" w:rsidR="006153C2" w:rsidRDefault="006F6552" w:rsidP="00114E36">
      <w:pPr>
        <w:spacing w:line="360" w:lineRule="auto"/>
        <w:jc w:val="both"/>
        <w:rPr>
          <w:rFonts w:ascii="Times New Roman" w:hAnsi="Times New Roman" w:cs="Times New Roman"/>
          <w:sz w:val="24"/>
          <w:szCs w:val="24"/>
        </w:rPr>
      </w:pPr>
      <w:r>
        <w:rPr>
          <w:rFonts w:ascii="Times New Roman" w:hAnsi="Times New Roman" w:cs="Times New Roman"/>
          <w:sz w:val="24"/>
          <w:szCs w:val="24"/>
        </w:rPr>
        <w:t>For Clarity of Purpose, it would be beneficial for MHMW</w:t>
      </w:r>
      <w:r w:rsidR="00035C54">
        <w:rPr>
          <w:rFonts w:ascii="Times New Roman" w:hAnsi="Times New Roman" w:cs="Times New Roman"/>
          <w:sz w:val="24"/>
          <w:szCs w:val="24"/>
        </w:rPr>
        <w:t xml:space="preserve"> to include </w:t>
      </w:r>
      <w:r w:rsidR="00F924A8">
        <w:rPr>
          <w:rFonts w:ascii="Times New Roman" w:hAnsi="Times New Roman" w:cs="Times New Roman"/>
          <w:sz w:val="24"/>
          <w:szCs w:val="24"/>
        </w:rPr>
        <w:t>a concise policy covering the required elements for a governing document (Charity Commission</w:t>
      </w:r>
      <w:r w:rsidR="00616CFB">
        <w:rPr>
          <w:rFonts w:ascii="Times New Roman" w:hAnsi="Times New Roman" w:cs="Times New Roman"/>
          <w:sz w:val="24"/>
          <w:szCs w:val="24"/>
        </w:rPr>
        <w:t xml:space="preserve"> for England and Wales</w:t>
      </w:r>
      <w:r w:rsidR="00F924A8">
        <w:rPr>
          <w:rFonts w:ascii="Times New Roman" w:hAnsi="Times New Roman" w:cs="Times New Roman"/>
          <w:sz w:val="24"/>
          <w:szCs w:val="24"/>
        </w:rPr>
        <w:t xml:space="preserve">, 2014, no page). </w:t>
      </w:r>
      <w:r w:rsidR="00FC4E00">
        <w:rPr>
          <w:rFonts w:ascii="Times New Roman" w:hAnsi="Times New Roman" w:cs="Times New Roman"/>
          <w:sz w:val="24"/>
          <w:szCs w:val="24"/>
        </w:rPr>
        <w:t xml:space="preserve">Additionally, it would be beneficial to have an </w:t>
      </w:r>
      <w:r w:rsidR="00226459">
        <w:rPr>
          <w:rFonts w:ascii="Times New Roman" w:hAnsi="Times New Roman" w:cs="Times New Roman"/>
          <w:sz w:val="24"/>
          <w:szCs w:val="24"/>
        </w:rPr>
        <w:t>up-to-date</w:t>
      </w:r>
      <w:r w:rsidR="00FC4E00">
        <w:rPr>
          <w:rFonts w:ascii="Times New Roman" w:hAnsi="Times New Roman" w:cs="Times New Roman"/>
          <w:sz w:val="24"/>
          <w:szCs w:val="24"/>
        </w:rPr>
        <w:t xml:space="preserve"> Impact Report</w:t>
      </w:r>
      <w:r w:rsidR="00DA3069">
        <w:rPr>
          <w:rFonts w:ascii="Times New Roman" w:hAnsi="Times New Roman" w:cs="Times New Roman"/>
          <w:sz w:val="24"/>
          <w:szCs w:val="24"/>
        </w:rPr>
        <w:t xml:space="preserve"> published.</w:t>
      </w:r>
    </w:p>
    <w:p w14:paraId="56A209B0" w14:textId="18D33171" w:rsidR="00616CFB" w:rsidRDefault="00AF086C" w:rsidP="00114E36">
      <w:pPr>
        <w:spacing w:line="360" w:lineRule="auto"/>
        <w:jc w:val="both"/>
        <w:rPr>
          <w:rFonts w:ascii="Times New Roman" w:hAnsi="Times New Roman" w:cs="Times New Roman"/>
          <w:sz w:val="24"/>
          <w:szCs w:val="24"/>
        </w:rPr>
      </w:pPr>
      <w:r>
        <w:rPr>
          <w:rFonts w:ascii="Times New Roman" w:hAnsi="Times New Roman" w:cs="Times New Roman"/>
          <w:sz w:val="24"/>
          <w:szCs w:val="24"/>
        </w:rPr>
        <w:t>For</w:t>
      </w:r>
      <w:r w:rsidR="00616CFB">
        <w:rPr>
          <w:rFonts w:ascii="Times New Roman" w:hAnsi="Times New Roman" w:cs="Times New Roman"/>
          <w:sz w:val="24"/>
          <w:szCs w:val="24"/>
        </w:rPr>
        <w:t xml:space="preserve"> Accessibility,</w:t>
      </w:r>
      <w:r w:rsidR="00BD4CB4">
        <w:rPr>
          <w:rFonts w:ascii="Times New Roman" w:hAnsi="Times New Roman" w:cs="Times New Roman"/>
          <w:sz w:val="24"/>
          <w:szCs w:val="24"/>
        </w:rPr>
        <w:t xml:space="preserve"> it would be beneficial </w:t>
      </w:r>
      <w:r w:rsidR="007F1321">
        <w:rPr>
          <w:rFonts w:ascii="Times New Roman" w:hAnsi="Times New Roman" w:cs="Times New Roman"/>
          <w:sz w:val="24"/>
          <w:szCs w:val="24"/>
        </w:rPr>
        <w:t>to have a</w:t>
      </w:r>
      <w:r w:rsidR="00866005">
        <w:rPr>
          <w:rFonts w:ascii="Times New Roman" w:hAnsi="Times New Roman" w:cs="Times New Roman"/>
          <w:sz w:val="24"/>
          <w:szCs w:val="24"/>
        </w:rPr>
        <w:t xml:space="preserve"> contact</w:t>
      </w:r>
      <w:r w:rsidR="007F1321">
        <w:rPr>
          <w:rFonts w:ascii="Times New Roman" w:hAnsi="Times New Roman" w:cs="Times New Roman"/>
          <w:sz w:val="24"/>
          <w:szCs w:val="24"/>
        </w:rPr>
        <w:t xml:space="preserve"> </w:t>
      </w:r>
      <w:r w:rsidR="00866005">
        <w:rPr>
          <w:rFonts w:ascii="Times New Roman" w:hAnsi="Times New Roman" w:cs="Times New Roman"/>
          <w:sz w:val="24"/>
          <w:szCs w:val="24"/>
        </w:rPr>
        <w:t xml:space="preserve">mobile </w:t>
      </w:r>
      <w:r w:rsidR="0029217F">
        <w:rPr>
          <w:rFonts w:ascii="Times New Roman" w:hAnsi="Times New Roman" w:cs="Times New Roman"/>
          <w:sz w:val="24"/>
          <w:szCs w:val="24"/>
        </w:rPr>
        <w:t>tele</w:t>
      </w:r>
      <w:r w:rsidR="00866005">
        <w:rPr>
          <w:rFonts w:ascii="Times New Roman" w:hAnsi="Times New Roman" w:cs="Times New Roman"/>
          <w:sz w:val="24"/>
          <w:szCs w:val="24"/>
        </w:rPr>
        <w:t xml:space="preserve">phone number for </w:t>
      </w:r>
      <w:r w:rsidR="0053335A">
        <w:rPr>
          <w:rFonts w:ascii="Times New Roman" w:hAnsi="Times New Roman" w:cs="Times New Roman"/>
          <w:sz w:val="24"/>
          <w:szCs w:val="24"/>
        </w:rPr>
        <w:t xml:space="preserve">a </w:t>
      </w:r>
      <w:r w:rsidR="00866005">
        <w:rPr>
          <w:rFonts w:ascii="Times New Roman" w:hAnsi="Times New Roman" w:cs="Times New Roman"/>
          <w:sz w:val="24"/>
          <w:szCs w:val="24"/>
        </w:rPr>
        <w:t>tex</w:t>
      </w:r>
      <w:r w:rsidR="0053335A">
        <w:rPr>
          <w:rFonts w:ascii="Times New Roman" w:hAnsi="Times New Roman" w:cs="Times New Roman"/>
          <w:sz w:val="24"/>
          <w:szCs w:val="24"/>
        </w:rPr>
        <w:t>t</w:t>
      </w:r>
      <w:r w:rsidR="00866005">
        <w:rPr>
          <w:rFonts w:ascii="Times New Roman" w:hAnsi="Times New Roman" w:cs="Times New Roman"/>
          <w:sz w:val="24"/>
          <w:szCs w:val="24"/>
        </w:rPr>
        <w:t xml:space="preserve"> messag</w:t>
      </w:r>
      <w:r w:rsidR="0053335A">
        <w:rPr>
          <w:rFonts w:ascii="Times New Roman" w:hAnsi="Times New Roman" w:cs="Times New Roman"/>
          <w:sz w:val="24"/>
          <w:szCs w:val="24"/>
        </w:rPr>
        <w:t>ing facility.</w:t>
      </w:r>
      <w:r w:rsidR="0029217F">
        <w:rPr>
          <w:rFonts w:ascii="Times New Roman" w:hAnsi="Times New Roman" w:cs="Times New Roman"/>
          <w:sz w:val="24"/>
          <w:szCs w:val="24"/>
        </w:rPr>
        <w:t xml:space="preserve">  </w:t>
      </w:r>
      <w:r w:rsidR="002A3230">
        <w:rPr>
          <w:rFonts w:ascii="Times New Roman" w:hAnsi="Times New Roman" w:cs="Times New Roman"/>
          <w:sz w:val="24"/>
          <w:szCs w:val="24"/>
        </w:rPr>
        <w:t>With reference to the website,</w:t>
      </w:r>
      <w:r w:rsidR="00B56BCA">
        <w:rPr>
          <w:rFonts w:ascii="Times New Roman" w:hAnsi="Times New Roman" w:cs="Times New Roman"/>
          <w:sz w:val="24"/>
          <w:szCs w:val="24"/>
        </w:rPr>
        <w:t xml:space="preserve"> </w:t>
      </w:r>
      <w:r w:rsidR="002A3230">
        <w:rPr>
          <w:rFonts w:ascii="Times New Roman" w:hAnsi="Times New Roman" w:cs="Times New Roman"/>
          <w:sz w:val="24"/>
          <w:szCs w:val="24"/>
        </w:rPr>
        <w:t>i</w:t>
      </w:r>
      <w:r w:rsidR="0029217F">
        <w:rPr>
          <w:rFonts w:ascii="Times New Roman" w:hAnsi="Times New Roman" w:cs="Times New Roman"/>
          <w:sz w:val="24"/>
          <w:szCs w:val="24"/>
        </w:rPr>
        <w:t xml:space="preserve">t would be beneficial to </w:t>
      </w:r>
      <w:r w:rsidR="00196691">
        <w:rPr>
          <w:rFonts w:ascii="Times New Roman" w:hAnsi="Times New Roman" w:cs="Times New Roman"/>
          <w:sz w:val="24"/>
          <w:szCs w:val="24"/>
        </w:rPr>
        <w:t xml:space="preserve">advise where a person can pick up a hard copy of the </w:t>
      </w:r>
      <w:r w:rsidR="00CE342F">
        <w:rPr>
          <w:rFonts w:ascii="Times New Roman" w:hAnsi="Times New Roman" w:cs="Times New Roman"/>
          <w:sz w:val="24"/>
          <w:szCs w:val="24"/>
        </w:rPr>
        <w:t xml:space="preserve">self-referral forms </w:t>
      </w:r>
      <w:r w:rsidR="00532E8F">
        <w:rPr>
          <w:rFonts w:ascii="Times New Roman" w:hAnsi="Times New Roman" w:cs="Times New Roman"/>
          <w:sz w:val="24"/>
          <w:szCs w:val="24"/>
        </w:rPr>
        <w:t xml:space="preserve">in the various locations the services cover. It would be advisable to </w:t>
      </w:r>
      <w:r w:rsidR="00AD2D52">
        <w:rPr>
          <w:rFonts w:ascii="Times New Roman" w:hAnsi="Times New Roman" w:cs="Times New Roman"/>
          <w:sz w:val="24"/>
          <w:szCs w:val="24"/>
        </w:rPr>
        <w:t>provide directions to offices, along with details of nearest public transport and car parking facil</w:t>
      </w:r>
      <w:r w:rsidR="004343A5">
        <w:rPr>
          <w:rFonts w:ascii="Times New Roman" w:hAnsi="Times New Roman" w:cs="Times New Roman"/>
          <w:sz w:val="24"/>
          <w:szCs w:val="24"/>
        </w:rPr>
        <w:t xml:space="preserve">ities.  It would be advisable to provide </w:t>
      </w:r>
      <w:r w:rsidR="004172A3">
        <w:rPr>
          <w:rFonts w:ascii="Times New Roman" w:hAnsi="Times New Roman" w:cs="Times New Roman"/>
          <w:sz w:val="24"/>
          <w:szCs w:val="24"/>
        </w:rPr>
        <w:t xml:space="preserve">details of wheelchair accessibility and whether there are </w:t>
      </w:r>
      <w:r w:rsidR="002523B7">
        <w:rPr>
          <w:rFonts w:ascii="Times New Roman" w:hAnsi="Times New Roman" w:cs="Times New Roman"/>
          <w:sz w:val="24"/>
          <w:szCs w:val="24"/>
        </w:rPr>
        <w:t xml:space="preserve">arrangements made for </w:t>
      </w:r>
      <w:r w:rsidR="004D1F13">
        <w:rPr>
          <w:rFonts w:ascii="Times New Roman" w:hAnsi="Times New Roman" w:cs="Times New Roman"/>
          <w:sz w:val="24"/>
          <w:szCs w:val="24"/>
        </w:rPr>
        <w:t xml:space="preserve">people with hearing loss. It would be advisable to </w:t>
      </w:r>
      <w:r w:rsidR="008C4ACD">
        <w:rPr>
          <w:rFonts w:ascii="Times New Roman" w:hAnsi="Times New Roman" w:cs="Times New Roman"/>
          <w:sz w:val="24"/>
          <w:szCs w:val="24"/>
        </w:rPr>
        <w:t xml:space="preserve">consider the </w:t>
      </w:r>
      <w:r w:rsidR="00060D80">
        <w:rPr>
          <w:rFonts w:ascii="Times New Roman" w:hAnsi="Times New Roman" w:cs="Times New Roman"/>
          <w:sz w:val="24"/>
          <w:szCs w:val="24"/>
        </w:rPr>
        <w:t xml:space="preserve">moving </w:t>
      </w:r>
      <w:r w:rsidR="004705FF">
        <w:rPr>
          <w:rFonts w:ascii="Times New Roman" w:hAnsi="Times New Roman" w:cs="Times New Roman"/>
          <w:sz w:val="24"/>
          <w:szCs w:val="24"/>
        </w:rPr>
        <w:t>images</w:t>
      </w:r>
      <w:r w:rsidR="00060D80">
        <w:rPr>
          <w:rFonts w:ascii="Times New Roman" w:hAnsi="Times New Roman" w:cs="Times New Roman"/>
          <w:sz w:val="24"/>
          <w:szCs w:val="24"/>
        </w:rPr>
        <w:t xml:space="preserve"> and colours used on the web pages in respect of </w:t>
      </w:r>
      <w:r w:rsidR="00624203">
        <w:rPr>
          <w:rFonts w:ascii="Times New Roman" w:hAnsi="Times New Roman" w:cs="Times New Roman"/>
          <w:sz w:val="24"/>
          <w:szCs w:val="24"/>
        </w:rPr>
        <w:t>good practice (Home Office</w:t>
      </w:r>
      <w:r w:rsidR="00210D96">
        <w:rPr>
          <w:rFonts w:ascii="Times New Roman" w:hAnsi="Times New Roman" w:cs="Times New Roman"/>
          <w:sz w:val="24"/>
          <w:szCs w:val="24"/>
        </w:rPr>
        <w:t>, no date, no page; Home Office, no date, a, no page</w:t>
      </w:r>
      <w:r w:rsidR="00624203">
        <w:rPr>
          <w:rFonts w:ascii="Times New Roman" w:hAnsi="Times New Roman" w:cs="Times New Roman"/>
          <w:sz w:val="24"/>
          <w:szCs w:val="24"/>
        </w:rPr>
        <w:t xml:space="preserve">). It would be advisable to have the facility to </w:t>
      </w:r>
      <w:r w:rsidR="0000282F">
        <w:rPr>
          <w:rFonts w:ascii="Times New Roman" w:hAnsi="Times New Roman" w:cs="Times New Roman"/>
          <w:sz w:val="24"/>
          <w:szCs w:val="24"/>
        </w:rPr>
        <w:t>choose</w:t>
      </w:r>
      <w:r w:rsidR="00624203">
        <w:rPr>
          <w:rFonts w:ascii="Times New Roman" w:hAnsi="Times New Roman" w:cs="Times New Roman"/>
          <w:sz w:val="24"/>
          <w:szCs w:val="24"/>
        </w:rPr>
        <w:t xml:space="preserve"> </w:t>
      </w:r>
      <w:r w:rsidR="0000282F">
        <w:rPr>
          <w:rFonts w:ascii="Times New Roman" w:hAnsi="Times New Roman" w:cs="Times New Roman"/>
          <w:sz w:val="24"/>
          <w:szCs w:val="24"/>
        </w:rPr>
        <w:t xml:space="preserve">Welsh or English for the whole website and to </w:t>
      </w:r>
      <w:r w:rsidR="00E12D6B">
        <w:rPr>
          <w:rFonts w:ascii="Times New Roman" w:hAnsi="Times New Roman" w:cs="Times New Roman"/>
          <w:sz w:val="24"/>
          <w:szCs w:val="24"/>
        </w:rPr>
        <w:t>offer</w:t>
      </w:r>
      <w:r w:rsidR="0000282F">
        <w:rPr>
          <w:rFonts w:ascii="Times New Roman" w:hAnsi="Times New Roman" w:cs="Times New Roman"/>
          <w:sz w:val="24"/>
          <w:szCs w:val="24"/>
        </w:rPr>
        <w:t xml:space="preserve"> forms, leaflets, and other </w:t>
      </w:r>
      <w:r w:rsidR="00F00647">
        <w:rPr>
          <w:rFonts w:ascii="Times New Roman" w:hAnsi="Times New Roman" w:cs="Times New Roman"/>
          <w:sz w:val="24"/>
          <w:szCs w:val="24"/>
        </w:rPr>
        <w:t xml:space="preserve">media in </w:t>
      </w:r>
      <w:r w:rsidR="00E12D6B">
        <w:rPr>
          <w:rFonts w:ascii="Times New Roman" w:hAnsi="Times New Roman" w:cs="Times New Roman"/>
          <w:sz w:val="24"/>
          <w:szCs w:val="24"/>
        </w:rPr>
        <w:t>both</w:t>
      </w:r>
      <w:r w:rsidR="00F00647">
        <w:rPr>
          <w:rFonts w:ascii="Times New Roman" w:hAnsi="Times New Roman" w:cs="Times New Roman"/>
          <w:sz w:val="24"/>
          <w:szCs w:val="24"/>
        </w:rPr>
        <w:t>.</w:t>
      </w:r>
    </w:p>
    <w:p w14:paraId="3582FD81" w14:textId="79D7DC36" w:rsidR="00F00647" w:rsidRDefault="00F00647" w:rsidP="00114E36">
      <w:pPr>
        <w:spacing w:line="360" w:lineRule="auto"/>
        <w:jc w:val="both"/>
        <w:rPr>
          <w:rFonts w:ascii="Times New Roman" w:hAnsi="Times New Roman" w:cs="Times New Roman"/>
          <w:sz w:val="24"/>
          <w:szCs w:val="24"/>
        </w:rPr>
      </w:pPr>
      <w:r>
        <w:rPr>
          <w:rFonts w:ascii="Times New Roman" w:hAnsi="Times New Roman" w:cs="Times New Roman"/>
          <w:sz w:val="24"/>
          <w:szCs w:val="24"/>
        </w:rPr>
        <w:t>For Equality and Diversity</w:t>
      </w:r>
      <w:r w:rsidR="00D36638">
        <w:rPr>
          <w:rFonts w:ascii="Times New Roman" w:hAnsi="Times New Roman" w:cs="Times New Roman"/>
          <w:sz w:val="24"/>
          <w:szCs w:val="24"/>
        </w:rPr>
        <w:t xml:space="preserve">, it would be beneficial </w:t>
      </w:r>
      <w:r w:rsidR="002A0D03">
        <w:rPr>
          <w:rFonts w:ascii="Times New Roman" w:hAnsi="Times New Roman" w:cs="Times New Roman"/>
          <w:sz w:val="24"/>
          <w:szCs w:val="24"/>
        </w:rPr>
        <w:t>to</w:t>
      </w:r>
      <w:r w:rsidR="00D36638">
        <w:rPr>
          <w:rFonts w:ascii="Times New Roman" w:hAnsi="Times New Roman" w:cs="Times New Roman"/>
          <w:sz w:val="24"/>
          <w:szCs w:val="24"/>
        </w:rPr>
        <w:t xml:space="preserve"> have a </w:t>
      </w:r>
      <w:r w:rsidR="002A0D03">
        <w:rPr>
          <w:rFonts w:ascii="Times New Roman" w:hAnsi="Times New Roman" w:cs="Times New Roman"/>
          <w:sz w:val="24"/>
          <w:szCs w:val="24"/>
        </w:rPr>
        <w:t>core</w:t>
      </w:r>
      <w:r w:rsidR="00D36638">
        <w:rPr>
          <w:rFonts w:ascii="Times New Roman" w:hAnsi="Times New Roman" w:cs="Times New Roman"/>
          <w:sz w:val="24"/>
          <w:szCs w:val="24"/>
        </w:rPr>
        <w:t xml:space="preserve"> Equality and Diversity Policy on the website, identifying how </w:t>
      </w:r>
      <w:r w:rsidR="00E90A67">
        <w:rPr>
          <w:rFonts w:ascii="Times New Roman" w:hAnsi="Times New Roman" w:cs="Times New Roman"/>
          <w:sz w:val="24"/>
          <w:szCs w:val="24"/>
        </w:rPr>
        <w:t xml:space="preserve">MHMW is addressing inequality, social exclusion and discrimination.  </w:t>
      </w:r>
      <w:r w:rsidR="00E04FFE">
        <w:rPr>
          <w:rFonts w:ascii="Times New Roman" w:hAnsi="Times New Roman" w:cs="Times New Roman"/>
          <w:sz w:val="24"/>
          <w:szCs w:val="24"/>
        </w:rPr>
        <w:t>It</w:t>
      </w:r>
      <w:r w:rsidR="00E90A67">
        <w:rPr>
          <w:rFonts w:ascii="Times New Roman" w:hAnsi="Times New Roman" w:cs="Times New Roman"/>
          <w:sz w:val="24"/>
          <w:szCs w:val="24"/>
        </w:rPr>
        <w:t xml:space="preserve"> would </w:t>
      </w:r>
      <w:r w:rsidR="00E04FFE">
        <w:rPr>
          <w:rFonts w:ascii="Times New Roman" w:hAnsi="Times New Roman" w:cs="Times New Roman"/>
          <w:sz w:val="24"/>
          <w:szCs w:val="24"/>
        </w:rPr>
        <w:t xml:space="preserve">also </w:t>
      </w:r>
      <w:r w:rsidR="00E90A67">
        <w:rPr>
          <w:rFonts w:ascii="Times New Roman" w:hAnsi="Times New Roman" w:cs="Times New Roman"/>
          <w:sz w:val="24"/>
          <w:szCs w:val="24"/>
        </w:rPr>
        <w:t xml:space="preserve">be beneficial to have an </w:t>
      </w:r>
      <w:r w:rsidR="00B35FD1">
        <w:rPr>
          <w:rFonts w:ascii="Times New Roman" w:hAnsi="Times New Roman" w:cs="Times New Roman"/>
          <w:sz w:val="24"/>
          <w:szCs w:val="24"/>
        </w:rPr>
        <w:t>up-to-date</w:t>
      </w:r>
      <w:r w:rsidR="00E90A67">
        <w:rPr>
          <w:rFonts w:ascii="Times New Roman" w:hAnsi="Times New Roman" w:cs="Times New Roman"/>
          <w:sz w:val="24"/>
          <w:szCs w:val="24"/>
        </w:rPr>
        <w:t xml:space="preserve"> Impact Report for this element</w:t>
      </w:r>
      <w:r w:rsidR="002A0D03">
        <w:rPr>
          <w:rFonts w:ascii="Times New Roman" w:hAnsi="Times New Roman" w:cs="Times New Roman"/>
          <w:sz w:val="24"/>
          <w:szCs w:val="24"/>
        </w:rPr>
        <w:t>.</w:t>
      </w:r>
    </w:p>
    <w:p w14:paraId="4B3C545C" w14:textId="2BD43894" w:rsidR="002A0D03" w:rsidRDefault="002A0D03" w:rsidP="002A0D03">
      <w:pPr>
        <w:spacing w:line="360" w:lineRule="auto"/>
        <w:jc w:val="both"/>
        <w:rPr>
          <w:rFonts w:ascii="Times New Roman" w:hAnsi="Times New Roman" w:cs="Times New Roman"/>
          <w:sz w:val="24"/>
          <w:szCs w:val="24"/>
        </w:rPr>
      </w:pPr>
      <w:r>
        <w:rPr>
          <w:rFonts w:ascii="Times New Roman" w:hAnsi="Times New Roman" w:cs="Times New Roman"/>
          <w:sz w:val="24"/>
          <w:szCs w:val="24"/>
        </w:rPr>
        <w:t>In summary, as MHMW are listed within the Register of Accredited Organisations, and their accreditation is listed as valid until 2026 (</w:t>
      </w:r>
      <w:proofErr w:type="spellStart"/>
      <w:r>
        <w:rPr>
          <w:rFonts w:ascii="Times New Roman" w:hAnsi="Times New Roman" w:cs="Times New Roman"/>
          <w:sz w:val="24"/>
          <w:szCs w:val="24"/>
        </w:rPr>
        <w:t>NDTi</w:t>
      </w:r>
      <w:proofErr w:type="spellEnd"/>
      <w:r>
        <w:rPr>
          <w:rFonts w:ascii="Times New Roman" w:hAnsi="Times New Roman" w:cs="Times New Roman"/>
          <w:sz w:val="24"/>
          <w:szCs w:val="24"/>
        </w:rPr>
        <w:t>,</w:t>
      </w:r>
      <w:r w:rsidR="00E85AEC">
        <w:rPr>
          <w:rFonts w:ascii="Times New Roman" w:hAnsi="Times New Roman" w:cs="Times New Roman"/>
          <w:sz w:val="24"/>
          <w:szCs w:val="24"/>
        </w:rPr>
        <w:t xml:space="preserve"> 2024</w:t>
      </w:r>
      <w:r w:rsidR="00D62F01">
        <w:rPr>
          <w:rFonts w:ascii="Times New Roman" w:hAnsi="Times New Roman" w:cs="Times New Roman"/>
          <w:sz w:val="24"/>
          <w:szCs w:val="24"/>
        </w:rPr>
        <w:t>b</w:t>
      </w:r>
      <w:r>
        <w:rPr>
          <w:rFonts w:ascii="Times New Roman" w:hAnsi="Times New Roman" w:cs="Times New Roman"/>
          <w:sz w:val="24"/>
          <w:szCs w:val="24"/>
        </w:rPr>
        <w:t>,</w:t>
      </w:r>
      <w:r w:rsidR="00D62F01">
        <w:rPr>
          <w:rFonts w:ascii="Times New Roman" w:hAnsi="Times New Roman" w:cs="Times New Roman"/>
          <w:sz w:val="24"/>
          <w:szCs w:val="24"/>
        </w:rPr>
        <w:t xml:space="preserve"> p. 3)</w:t>
      </w:r>
      <w:r>
        <w:rPr>
          <w:rFonts w:ascii="Times New Roman" w:hAnsi="Times New Roman" w:cs="Times New Roman"/>
          <w:sz w:val="24"/>
          <w:szCs w:val="24"/>
        </w:rPr>
        <w:t xml:space="preserve"> the </w:t>
      </w:r>
      <w:proofErr w:type="spellStart"/>
      <w:r>
        <w:rPr>
          <w:rFonts w:ascii="Times New Roman" w:hAnsi="Times New Roman" w:cs="Times New Roman"/>
          <w:sz w:val="24"/>
          <w:szCs w:val="24"/>
        </w:rPr>
        <w:t>NDTi</w:t>
      </w:r>
      <w:proofErr w:type="spellEnd"/>
      <w:r>
        <w:rPr>
          <w:rFonts w:ascii="Times New Roman" w:hAnsi="Times New Roman" w:cs="Times New Roman"/>
          <w:sz w:val="24"/>
          <w:szCs w:val="24"/>
        </w:rPr>
        <w:t>, is satisfied that they are working to the standard to be awarded the AQAM.</w:t>
      </w:r>
      <w:r w:rsidR="00FD7C16">
        <w:rPr>
          <w:rFonts w:ascii="Times New Roman" w:hAnsi="Times New Roman" w:cs="Times New Roman"/>
          <w:sz w:val="24"/>
          <w:szCs w:val="24"/>
        </w:rPr>
        <w:t xml:space="preserve">  Provided there are no changes between </w:t>
      </w:r>
      <w:r w:rsidR="00B175B7">
        <w:rPr>
          <w:rFonts w:ascii="Times New Roman" w:hAnsi="Times New Roman" w:cs="Times New Roman"/>
          <w:sz w:val="24"/>
          <w:szCs w:val="24"/>
        </w:rPr>
        <w:t xml:space="preserve">this report </w:t>
      </w:r>
      <w:r w:rsidR="00E500B3">
        <w:rPr>
          <w:rFonts w:ascii="Times New Roman" w:hAnsi="Times New Roman" w:cs="Times New Roman"/>
          <w:sz w:val="24"/>
          <w:szCs w:val="24"/>
        </w:rPr>
        <w:t xml:space="preserve">dated </w:t>
      </w:r>
      <w:r w:rsidR="00B175B7">
        <w:rPr>
          <w:rFonts w:ascii="Times New Roman" w:hAnsi="Times New Roman" w:cs="Times New Roman"/>
          <w:sz w:val="24"/>
          <w:szCs w:val="24"/>
        </w:rPr>
        <w:t xml:space="preserve">February 2024 and </w:t>
      </w:r>
      <w:r w:rsidR="00E500B3">
        <w:rPr>
          <w:rFonts w:ascii="Times New Roman" w:hAnsi="Times New Roman" w:cs="Times New Roman"/>
          <w:sz w:val="24"/>
          <w:szCs w:val="24"/>
        </w:rPr>
        <w:t>January 2026</w:t>
      </w:r>
      <w:r w:rsidR="002C24B5">
        <w:rPr>
          <w:rFonts w:ascii="Times New Roman" w:hAnsi="Times New Roman" w:cs="Times New Roman"/>
          <w:sz w:val="24"/>
          <w:szCs w:val="24"/>
        </w:rPr>
        <w:t xml:space="preserve">, the contract between the MHMW and </w:t>
      </w:r>
      <w:proofErr w:type="spellStart"/>
      <w:r w:rsidR="00F441F1">
        <w:rPr>
          <w:rFonts w:ascii="Times New Roman" w:hAnsi="Times New Roman" w:cs="Times New Roman"/>
          <w:sz w:val="24"/>
          <w:szCs w:val="24"/>
        </w:rPr>
        <w:t>NDTi</w:t>
      </w:r>
      <w:proofErr w:type="spellEnd"/>
      <w:r w:rsidR="00F441F1">
        <w:rPr>
          <w:rFonts w:ascii="Times New Roman" w:hAnsi="Times New Roman" w:cs="Times New Roman"/>
          <w:sz w:val="24"/>
          <w:szCs w:val="24"/>
        </w:rPr>
        <w:t xml:space="preserve">, is evidence that the </w:t>
      </w:r>
      <w:r w:rsidR="00B0392D">
        <w:rPr>
          <w:rFonts w:ascii="Times New Roman" w:hAnsi="Times New Roman" w:cs="Times New Roman"/>
          <w:sz w:val="24"/>
          <w:szCs w:val="24"/>
        </w:rPr>
        <w:t>professional standards</w:t>
      </w:r>
      <w:r w:rsidR="0022271F">
        <w:rPr>
          <w:rFonts w:ascii="Times New Roman" w:hAnsi="Times New Roman" w:cs="Times New Roman"/>
          <w:sz w:val="24"/>
          <w:szCs w:val="24"/>
        </w:rPr>
        <w:t xml:space="preserve"> are being </w:t>
      </w:r>
      <w:r w:rsidR="00D22DFC">
        <w:rPr>
          <w:rFonts w:ascii="Times New Roman" w:hAnsi="Times New Roman" w:cs="Times New Roman"/>
          <w:sz w:val="24"/>
          <w:szCs w:val="24"/>
        </w:rPr>
        <w:t>met</w:t>
      </w:r>
      <w:r w:rsidR="0022271F">
        <w:rPr>
          <w:rFonts w:ascii="Times New Roman" w:hAnsi="Times New Roman" w:cs="Times New Roman"/>
          <w:sz w:val="24"/>
          <w:szCs w:val="24"/>
        </w:rPr>
        <w:t>.</w:t>
      </w:r>
    </w:p>
    <w:p w14:paraId="288D2E77" w14:textId="77777777" w:rsidR="002A0D03" w:rsidRPr="00A02A47" w:rsidRDefault="002A0D03" w:rsidP="00114E36">
      <w:pPr>
        <w:spacing w:line="360" w:lineRule="auto"/>
        <w:jc w:val="both"/>
        <w:rPr>
          <w:rFonts w:ascii="Times New Roman" w:hAnsi="Times New Roman" w:cs="Times New Roman"/>
          <w:sz w:val="24"/>
          <w:szCs w:val="24"/>
        </w:rPr>
      </w:pPr>
    </w:p>
    <w:p w14:paraId="0598D486" w14:textId="77777777" w:rsidR="00511720" w:rsidRDefault="00511720" w:rsidP="00114E36">
      <w:pPr>
        <w:spacing w:line="360" w:lineRule="auto"/>
        <w:jc w:val="both"/>
        <w:rPr>
          <w:rFonts w:ascii="Times New Roman" w:hAnsi="Times New Roman" w:cs="Times New Roman"/>
          <w:sz w:val="24"/>
          <w:szCs w:val="24"/>
        </w:rPr>
      </w:pPr>
    </w:p>
    <w:p w14:paraId="2C228F20" w14:textId="77777777" w:rsidR="007A7F52" w:rsidRDefault="007A7F52" w:rsidP="00114E36">
      <w:pPr>
        <w:spacing w:line="360" w:lineRule="auto"/>
        <w:jc w:val="both"/>
        <w:rPr>
          <w:rFonts w:ascii="Times New Roman" w:hAnsi="Times New Roman" w:cs="Times New Roman"/>
          <w:sz w:val="24"/>
          <w:szCs w:val="24"/>
        </w:rPr>
      </w:pPr>
    </w:p>
    <w:p w14:paraId="59079734" w14:textId="77777777" w:rsidR="00E85AEC" w:rsidRDefault="00E85AEC">
      <w:pPr>
        <w:rPr>
          <w:rFonts w:ascii="Times New Roman" w:hAnsi="Times New Roman" w:cs="Times New Roman"/>
          <w:sz w:val="24"/>
          <w:szCs w:val="24"/>
        </w:rPr>
      </w:pPr>
    </w:p>
    <w:p w14:paraId="3A57484E" w14:textId="1199EC36" w:rsidR="00D236E6" w:rsidRDefault="00D236E6">
      <w:pPr>
        <w:rPr>
          <w:rFonts w:ascii="Times New Roman" w:hAnsi="Times New Roman" w:cs="Times New Roman"/>
          <w:b/>
          <w:bCs/>
          <w:sz w:val="24"/>
          <w:szCs w:val="24"/>
          <w:u w:val="single"/>
        </w:rPr>
      </w:pPr>
      <w:r>
        <w:rPr>
          <w:rFonts w:ascii="Times New Roman" w:hAnsi="Times New Roman" w:cs="Times New Roman"/>
          <w:b/>
          <w:bCs/>
          <w:sz w:val="24"/>
          <w:szCs w:val="24"/>
          <w:u w:val="single"/>
        </w:rPr>
        <w:lastRenderedPageBreak/>
        <w:t>References</w:t>
      </w:r>
    </w:p>
    <w:p w14:paraId="11D5800F" w14:textId="77777777" w:rsidR="007A5F11" w:rsidRDefault="007A5F11" w:rsidP="0025523C">
      <w:pPr>
        <w:ind w:left="720" w:hanging="720"/>
        <w:rPr>
          <w:rFonts w:ascii="Times New Roman" w:hAnsi="Times New Roman" w:cs="Times New Roman"/>
          <w:sz w:val="24"/>
          <w:szCs w:val="24"/>
        </w:rPr>
      </w:pPr>
      <w:proofErr w:type="spellStart"/>
      <w:r>
        <w:rPr>
          <w:rFonts w:ascii="Times New Roman" w:hAnsi="Times New Roman" w:cs="Times New Roman"/>
          <w:sz w:val="24"/>
          <w:szCs w:val="24"/>
        </w:rPr>
        <w:t>Budiu</w:t>
      </w:r>
      <w:proofErr w:type="spellEnd"/>
      <w:r>
        <w:rPr>
          <w:rFonts w:ascii="Times New Roman" w:hAnsi="Times New Roman" w:cs="Times New Roman"/>
          <w:sz w:val="24"/>
          <w:szCs w:val="24"/>
        </w:rPr>
        <w:t xml:space="preserve">, R. (2016) </w:t>
      </w:r>
      <w:r w:rsidRPr="00B21769">
        <w:rPr>
          <w:rFonts w:ascii="Times New Roman" w:hAnsi="Times New Roman" w:cs="Times New Roman"/>
          <w:i/>
          <w:iCs/>
          <w:sz w:val="24"/>
          <w:szCs w:val="24"/>
        </w:rPr>
        <w:t>Mobile Websites: Mobile Dedicated, Responsive, Adaptive, or Desktop Site?</w:t>
      </w:r>
      <w:r>
        <w:rPr>
          <w:rFonts w:ascii="Times New Roman" w:hAnsi="Times New Roman" w:cs="Times New Roman"/>
          <w:sz w:val="24"/>
          <w:szCs w:val="24"/>
        </w:rPr>
        <w:t xml:space="preserve">  Available at: </w:t>
      </w:r>
      <w:hyperlink r:id="rId14" w:anchor=":~:text=Responsive%20sites%20can%20support%20a,for%20mobile%20and%20for%20desktop" w:history="1">
        <w:r w:rsidRPr="00022154">
          <w:rPr>
            <w:rStyle w:val="Hyperlink"/>
            <w:rFonts w:ascii="Times New Roman" w:hAnsi="Times New Roman" w:cs="Times New Roman"/>
            <w:sz w:val="24"/>
            <w:szCs w:val="24"/>
          </w:rPr>
          <w:t>https://www.nngroup.com/articles/mobile-vs-responsive/#:~:text=Responsive%20sites%20can%20support%20a,for%20mobile%20and%20for%20desktop</w:t>
        </w:r>
      </w:hyperlink>
      <w:r w:rsidRPr="00B21769">
        <w:rPr>
          <w:rFonts w:ascii="Times New Roman" w:hAnsi="Times New Roman" w:cs="Times New Roman"/>
          <w:sz w:val="24"/>
          <w:szCs w:val="24"/>
        </w:rPr>
        <w:t>.</w:t>
      </w:r>
      <w:r>
        <w:rPr>
          <w:rFonts w:ascii="Times New Roman" w:hAnsi="Times New Roman" w:cs="Times New Roman"/>
          <w:sz w:val="24"/>
          <w:szCs w:val="24"/>
        </w:rPr>
        <w:t xml:space="preserve">  (Accessed: 27 February 2024).</w:t>
      </w:r>
    </w:p>
    <w:p w14:paraId="469E7C84" w14:textId="77777777" w:rsidR="007A5F11" w:rsidRDefault="007A5F11" w:rsidP="0025523C">
      <w:pPr>
        <w:ind w:left="720" w:hanging="720"/>
        <w:rPr>
          <w:rFonts w:ascii="Times New Roman" w:hAnsi="Times New Roman" w:cs="Times New Roman"/>
          <w:sz w:val="24"/>
          <w:szCs w:val="24"/>
        </w:rPr>
      </w:pPr>
      <w:r>
        <w:rPr>
          <w:rFonts w:ascii="Times New Roman" w:hAnsi="Times New Roman" w:cs="Times New Roman"/>
          <w:sz w:val="24"/>
          <w:szCs w:val="24"/>
        </w:rPr>
        <w:t xml:space="preserve">Charity Commission for England and Wales (no date) </w:t>
      </w:r>
      <w:r w:rsidRPr="00DA49D0">
        <w:rPr>
          <w:rFonts w:ascii="Times New Roman" w:hAnsi="Times New Roman" w:cs="Times New Roman"/>
          <w:i/>
          <w:iCs/>
          <w:sz w:val="24"/>
          <w:szCs w:val="24"/>
        </w:rPr>
        <w:t>Register of charities Mental Health Matters Wales.</w:t>
      </w:r>
      <w:r>
        <w:rPr>
          <w:rFonts w:ascii="Times New Roman" w:hAnsi="Times New Roman" w:cs="Times New Roman"/>
          <w:sz w:val="24"/>
          <w:szCs w:val="24"/>
        </w:rPr>
        <w:t xml:space="preserve"> Available at: </w:t>
      </w:r>
      <w:hyperlink r:id="rId15" w:history="1">
        <w:r w:rsidRPr="0047548D">
          <w:rPr>
            <w:rStyle w:val="Hyperlink"/>
            <w:rFonts w:ascii="Times New Roman" w:hAnsi="Times New Roman" w:cs="Times New Roman"/>
            <w:sz w:val="24"/>
            <w:szCs w:val="24"/>
          </w:rPr>
          <w:t>https://register-of-charities.charitycommission.gov.uk/charity-search/-/charity-details/4038349/governing-document</w:t>
        </w:r>
      </w:hyperlink>
      <w:r>
        <w:rPr>
          <w:rFonts w:ascii="Times New Roman" w:hAnsi="Times New Roman" w:cs="Times New Roman"/>
          <w:sz w:val="24"/>
          <w:szCs w:val="24"/>
        </w:rPr>
        <w:t xml:space="preserve">  (Accessed: 28 February 2024).</w:t>
      </w:r>
    </w:p>
    <w:p w14:paraId="491BAF37" w14:textId="77777777" w:rsidR="007A5F11" w:rsidRDefault="007A5F11" w:rsidP="0025523C">
      <w:pPr>
        <w:ind w:left="720" w:hanging="720"/>
        <w:rPr>
          <w:rFonts w:ascii="Times New Roman" w:hAnsi="Times New Roman" w:cs="Times New Roman"/>
          <w:sz w:val="24"/>
          <w:szCs w:val="24"/>
        </w:rPr>
      </w:pPr>
      <w:r>
        <w:rPr>
          <w:rFonts w:ascii="Times New Roman" w:hAnsi="Times New Roman" w:cs="Times New Roman"/>
          <w:sz w:val="24"/>
          <w:szCs w:val="24"/>
        </w:rPr>
        <w:t xml:space="preserve">Diverse Cymru (2024) </w:t>
      </w:r>
      <w:r w:rsidRPr="00235464">
        <w:rPr>
          <w:rFonts w:ascii="Times New Roman" w:hAnsi="Times New Roman" w:cs="Times New Roman"/>
          <w:i/>
          <w:iCs/>
          <w:sz w:val="24"/>
          <w:szCs w:val="24"/>
        </w:rPr>
        <w:t>Home</w:t>
      </w:r>
      <w:r>
        <w:rPr>
          <w:rFonts w:ascii="Times New Roman" w:hAnsi="Times New Roman" w:cs="Times New Roman"/>
          <w:sz w:val="24"/>
          <w:szCs w:val="24"/>
        </w:rPr>
        <w:t xml:space="preserve">.  Available at: </w:t>
      </w:r>
      <w:hyperlink r:id="rId16" w:history="1">
        <w:r w:rsidRPr="000677C3">
          <w:rPr>
            <w:rStyle w:val="Hyperlink"/>
            <w:rFonts w:ascii="Times New Roman" w:hAnsi="Times New Roman" w:cs="Times New Roman"/>
            <w:sz w:val="24"/>
            <w:szCs w:val="24"/>
          </w:rPr>
          <w:t>https://diversecymru.org.uk/</w:t>
        </w:r>
      </w:hyperlink>
      <w:r>
        <w:rPr>
          <w:rFonts w:ascii="Times New Roman" w:hAnsi="Times New Roman" w:cs="Times New Roman"/>
          <w:sz w:val="24"/>
          <w:szCs w:val="24"/>
        </w:rPr>
        <w:t xml:space="preserve">  (Accessed: 28 February 2024). </w:t>
      </w:r>
    </w:p>
    <w:p w14:paraId="461DB3F6" w14:textId="77777777" w:rsidR="007A5F11" w:rsidRDefault="007A5F11" w:rsidP="0025523C">
      <w:pPr>
        <w:ind w:left="720" w:hanging="720"/>
        <w:rPr>
          <w:rFonts w:ascii="Times New Roman" w:hAnsi="Times New Roman" w:cs="Times New Roman"/>
          <w:sz w:val="24"/>
          <w:szCs w:val="24"/>
        </w:rPr>
      </w:pPr>
      <w:r w:rsidRPr="00CD0953">
        <w:rPr>
          <w:rFonts w:ascii="Times New Roman" w:hAnsi="Times New Roman" w:cs="Times New Roman"/>
          <w:i/>
          <w:iCs/>
          <w:sz w:val="24"/>
          <w:szCs w:val="24"/>
        </w:rPr>
        <w:t>Equality Act, 2010, c. 15.</w:t>
      </w:r>
      <w:r>
        <w:rPr>
          <w:rFonts w:ascii="Times New Roman" w:hAnsi="Times New Roman" w:cs="Times New Roman"/>
          <w:sz w:val="24"/>
          <w:szCs w:val="24"/>
        </w:rPr>
        <w:t xml:space="preserve">  Available at:  </w:t>
      </w:r>
      <w:hyperlink r:id="rId17" w:history="1">
        <w:r w:rsidRPr="002C0C73">
          <w:rPr>
            <w:rStyle w:val="Hyperlink"/>
            <w:rFonts w:ascii="Times New Roman" w:hAnsi="Times New Roman" w:cs="Times New Roman"/>
            <w:sz w:val="24"/>
            <w:szCs w:val="24"/>
          </w:rPr>
          <w:t>https://www.legislation.gov.uk/ukpga/2010/15/contents</w:t>
        </w:r>
      </w:hyperlink>
      <w:r>
        <w:rPr>
          <w:rFonts w:ascii="Times New Roman" w:hAnsi="Times New Roman" w:cs="Times New Roman"/>
          <w:sz w:val="24"/>
          <w:szCs w:val="24"/>
        </w:rPr>
        <w:t xml:space="preserve">  (Accessed: 26 February 2024).</w:t>
      </w:r>
    </w:p>
    <w:p w14:paraId="7C8DBC2E" w14:textId="77777777" w:rsidR="007A5F11" w:rsidRDefault="007A5F11" w:rsidP="0025523C">
      <w:pPr>
        <w:ind w:left="720" w:hanging="720"/>
        <w:rPr>
          <w:rFonts w:ascii="Times New Roman" w:hAnsi="Times New Roman" w:cs="Times New Roman"/>
          <w:sz w:val="24"/>
          <w:szCs w:val="24"/>
        </w:rPr>
      </w:pPr>
      <w:r>
        <w:rPr>
          <w:rFonts w:ascii="Times New Roman" w:hAnsi="Times New Roman" w:cs="Times New Roman"/>
          <w:sz w:val="24"/>
          <w:szCs w:val="24"/>
        </w:rPr>
        <w:t xml:space="preserve">Home Office (no date) Accessibility.  Available at: </w:t>
      </w:r>
      <w:hyperlink r:id="rId18" w:history="1">
        <w:r w:rsidRPr="002C0C73">
          <w:rPr>
            <w:rStyle w:val="Hyperlink"/>
            <w:rFonts w:ascii="Times New Roman" w:hAnsi="Times New Roman" w:cs="Times New Roman"/>
            <w:sz w:val="24"/>
            <w:szCs w:val="24"/>
          </w:rPr>
          <w:t>https://design.homeoffice.gov.uk/accessibility</w:t>
        </w:r>
      </w:hyperlink>
      <w:r>
        <w:rPr>
          <w:rFonts w:ascii="Times New Roman" w:hAnsi="Times New Roman" w:cs="Times New Roman"/>
          <w:sz w:val="24"/>
          <w:szCs w:val="24"/>
        </w:rPr>
        <w:t xml:space="preserve">  (Accessed: 26 February 2024).</w:t>
      </w:r>
    </w:p>
    <w:p w14:paraId="64792C6A" w14:textId="77777777" w:rsidR="007A5F11" w:rsidRDefault="007A5F11" w:rsidP="0025523C">
      <w:pPr>
        <w:ind w:left="720" w:hanging="720"/>
        <w:rPr>
          <w:rFonts w:ascii="Times New Roman" w:hAnsi="Times New Roman" w:cs="Times New Roman"/>
          <w:sz w:val="24"/>
          <w:szCs w:val="24"/>
        </w:rPr>
      </w:pPr>
      <w:r>
        <w:rPr>
          <w:rFonts w:ascii="Times New Roman" w:hAnsi="Times New Roman" w:cs="Times New Roman"/>
          <w:sz w:val="24"/>
          <w:szCs w:val="24"/>
        </w:rPr>
        <w:t xml:space="preserve">Home Office (no date, a) </w:t>
      </w:r>
      <w:r w:rsidRPr="00412B1D">
        <w:rPr>
          <w:rFonts w:ascii="Times New Roman" w:hAnsi="Times New Roman" w:cs="Times New Roman"/>
          <w:i/>
          <w:iCs/>
          <w:sz w:val="24"/>
          <w:szCs w:val="24"/>
        </w:rPr>
        <w:t>Accessibility Colour and Contrast</w:t>
      </w:r>
      <w:r>
        <w:rPr>
          <w:rFonts w:ascii="Times New Roman" w:hAnsi="Times New Roman" w:cs="Times New Roman"/>
          <w:sz w:val="24"/>
          <w:szCs w:val="24"/>
        </w:rPr>
        <w:t xml:space="preserve">.  Available at: </w:t>
      </w:r>
      <w:hyperlink r:id="rId19" w:history="1">
        <w:r w:rsidRPr="002C0C73">
          <w:rPr>
            <w:rStyle w:val="Hyperlink"/>
            <w:rFonts w:ascii="Times New Roman" w:hAnsi="Times New Roman" w:cs="Times New Roman"/>
            <w:sz w:val="24"/>
            <w:szCs w:val="24"/>
          </w:rPr>
          <w:t>https://design.homeoffice.gov.uk/accessibility/colour-and-contrast</w:t>
        </w:r>
      </w:hyperlink>
      <w:r>
        <w:rPr>
          <w:rFonts w:ascii="Times New Roman" w:hAnsi="Times New Roman" w:cs="Times New Roman"/>
          <w:sz w:val="24"/>
          <w:szCs w:val="24"/>
        </w:rPr>
        <w:t xml:space="preserve">  (Accessed: 26 February 2024).</w:t>
      </w:r>
    </w:p>
    <w:p w14:paraId="17A9DA84" w14:textId="77777777" w:rsidR="007A5F11" w:rsidRPr="00D155A2" w:rsidRDefault="007A5F11" w:rsidP="0025523C">
      <w:pPr>
        <w:ind w:left="720" w:hanging="720"/>
        <w:rPr>
          <w:rFonts w:ascii="Times New Roman" w:hAnsi="Times New Roman" w:cs="Times New Roman"/>
          <w:sz w:val="24"/>
          <w:szCs w:val="24"/>
        </w:rPr>
      </w:pPr>
      <w:r>
        <w:rPr>
          <w:rFonts w:ascii="Times New Roman" w:hAnsi="Times New Roman" w:cs="Times New Roman"/>
          <w:sz w:val="24"/>
          <w:szCs w:val="24"/>
        </w:rPr>
        <w:t xml:space="preserve">Home Office (no date, b) </w:t>
      </w:r>
      <w:r w:rsidRPr="00165531">
        <w:rPr>
          <w:rFonts w:ascii="Times New Roman" w:hAnsi="Times New Roman" w:cs="Times New Roman"/>
          <w:i/>
          <w:iCs/>
          <w:sz w:val="24"/>
          <w:szCs w:val="24"/>
        </w:rPr>
        <w:t>Accessibility Moving and Flashing Content</w:t>
      </w:r>
      <w:r>
        <w:rPr>
          <w:rFonts w:ascii="Times New Roman" w:hAnsi="Times New Roman" w:cs="Times New Roman"/>
          <w:sz w:val="24"/>
          <w:szCs w:val="24"/>
        </w:rPr>
        <w:t xml:space="preserve">.  Available at: </w:t>
      </w:r>
      <w:hyperlink r:id="rId20" w:history="1">
        <w:r w:rsidRPr="002C0C73">
          <w:rPr>
            <w:rStyle w:val="Hyperlink"/>
            <w:rFonts w:ascii="Times New Roman" w:hAnsi="Times New Roman" w:cs="Times New Roman"/>
            <w:sz w:val="24"/>
            <w:szCs w:val="24"/>
          </w:rPr>
          <w:t>https://design.homeoffice.gov.uk/accessibility/moving-and-flashing-content</w:t>
        </w:r>
      </w:hyperlink>
      <w:r>
        <w:rPr>
          <w:rFonts w:ascii="Times New Roman" w:hAnsi="Times New Roman" w:cs="Times New Roman"/>
          <w:sz w:val="24"/>
          <w:szCs w:val="24"/>
        </w:rPr>
        <w:t xml:space="preserve">  (Accessed: 26 February 2024).</w:t>
      </w:r>
    </w:p>
    <w:p w14:paraId="6A30C507" w14:textId="77777777" w:rsidR="007A5F11" w:rsidRDefault="007A5F11" w:rsidP="007A443A">
      <w:pPr>
        <w:ind w:left="720" w:hanging="720"/>
        <w:rPr>
          <w:rFonts w:ascii="Times New Roman" w:hAnsi="Times New Roman" w:cs="Times New Roman"/>
          <w:sz w:val="24"/>
          <w:szCs w:val="24"/>
        </w:rPr>
      </w:pPr>
      <w:r w:rsidRPr="003B3F6B">
        <w:rPr>
          <w:rFonts w:ascii="Times New Roman" w:hAnsi="Times New Roman" w:cs="Times New Roman"/>
          <w:i/>
          <w:iCs/>
          <w:sz w:val="24"/>
          <w:szCs w:val="24"/>
        </w:rPr>
        <w:t>Mental Capacity Act 2005 c. 9</w:t>
      </w:r>
      <w:r>
        <w:rPr>
          <w:rFonts w:ascii="Times New Roman" w:hAnsi="Times New Roman" w:cs="Times New Roman"/>
          <w:sz w:val="24"/>
          <w:szCs w:val="24"/>
        </w:rPr>
        <w:t xml:space="preserve">.  Available at: </w:t>
      </w:r>
      <w:hyperlink r:id="rId21" w:history="1">
        <w:r w:rsidRPr="00E64788">
          <w:rPr>
            <w:rStyle w:val="Hyperlink"/>
            <w:rFonts w:ascii="Times New Roman" w:hAnsi="Times New Roman" w:cs="Times New Roman"/>
            <w:sz w:val="24"/>
            <w:szCs w:val="24"/>
          </w:rPr>
          <w:t>https://www.legislation.gov.uk/ukpga/2005/9/contents</w:t>
        </w:r>
      </w:hyperlink>
      <w:r>
        <w:rPr>
          <w:rFonts w:ascii="Times New Roman" w:hAnsi="Times New Roman" w:cs="Times New Roman"/>
          <w:sz w:val="24"/>
          <w:szCs w:val="24"/>
        </w:rPr>
        <w:t xml:space="preserve">  (Accessed: 22 February 2024).</w:t>
      </w:r>
    </w:p>
    <w:p w14:paraId="6C039DE5" w14:textId="77777777" w:rsidR="007A5F11" w:rsidRDefault="007A5F11" w:rsidP="007A443A">
      <w:pPr>
        <w:ind w:left="720" w:hanging="720"/>
        <w:rPr>
          <w:rFonts w:ascii="Times New Roman" w:hAnsi="Times New Roman" w:cs="Times New Roman"/>
          <w:sz w:val="24"/>
          <w:szCs w:val="24"/>
        </w:rPr>
      </w:pPr>
      <w:r w:rsidRPr="00C72875">
        <w:rPr>
          <w:rFonts w:ascii="Times New Roman" w:hAnsi="Times New Roman" w:cs="Times New Roman"/>
          <w:i/>
          <w:iCs/>
          <w:sz w:val="24"/>
          <w:szCs w:val="24"/>
        </w:rPr>
        <w:t xml:space="preserve">Mental Health (Wales) Measure 2010 </w:t>
      </w:r>
      <w:proofErr w:type="spellStart"/>
      <w:r w:rsidRPr="00C72875">
        <w:rPr>
          <w:rFonts w:ascii="Times New Roman" w:hAnsi="Times New Roman" w:cs="Times New Roman"/>
          <w:i/>
          <w:iCs/>
          <w:sz w:val="24"/>
          <w:szCs w:val="24"/>
        </w:rPr>
        <w:t>nawm</w:t>
      </w:r>
      <w:proofErr w:type="spellEnd"/>
      <w:r w:rsidRPr="00C72875">
        <w:rPr>
          <w:rFonts w:ascii="Times New Roman" w:hAnsi="Times New Roman" w:cs="Times New Roman"/>
          <w:i/>
          <w:iCs/>
          <w:sz w:val="24"/>
          <w:szCs w:val="24"/>
        </w:rPr>
        <w:t xml:space="preserve"> 7</w:t>
      </w:r>
      <w:r>
        <w:rPr>
          <w:rFonts w:ascii="Times New Roman" w:hAnsi="Times New Roman" w:cs="Times New Roman"/>
          <w:sz w:val="24"/>
          <w:szCs w:val="24"/>
        </w:rPr>
        <w:t>. Available at:</w:t>
      </w:r>
      <w:r w:rsidRPr="005F6067">
        <w:t xml:space="preserve"> </w:t>
      </w:r>
      <w:hyperlink r:id="rId22" w:history="1">
        <w:r w:rsidRPr="00E64788">
          <w:rPr>
            <w:rStyle w:val="Hyperlink"/>
            <w:rFonts w:ascii="Times New Roman" w:hAnsi="Times New Roman" w:cs="Times New Roman"/>
            <w:sz w:val="24"/>
            <w:szCs w:val="24"/>
          </w:rPr>
          <w:t>https://www.legislation.gov.uk/mwa/2010/7/contents</w:t>
        </w:r>
      </w:hyperlink>
      <w:r>
        <w:rPr>
          <w:rFonts w:ascii="Times New Roman" w:hAnsi="Times New Roman" w:cs="Times New Roman"/>
          <w:sz w:val="24"/>
          <w:szCs w:val="24"/>
        </w:rPr>
        <w:t xml:space="preserve">  (Accessed: 22 February 2024). </w:t>
      </w:r>
    </w:p>
    <w:p w14:paraId="61CD39CC" w14:textId="77777777" w:rsidR="007A5F11" w:rsidRDefault="007A5F11" w:rsidP="007A443A">
      <w:pPr>
        <w:ind w:left="720" w:hanging="720"/>
        <w:rPr>
          <w:rFonts w:ascii="Times New Roman" w:hAnsi="Times New Roman" w:cs="Times New Roman"/>
          <w:sz w:val="24"/>
          <w:szCs w:val="24"/>
        </w:rPr>
      </w:pPr>
      <w:r w:rsidRPr="00FE06C7">
        <w:rPr>
          <w:rFonts w:ascii="Times New Roman" w:hAnsi="Times New Roman" w:cs="Times New Roman"/>
          <w:i/>
          <w:iCs/>
          <w:sz w:val="24"/>
          <w:szCs w:val="24"/>
        </w:rPr>
        <w:t>Mental Health Act 1983 c.20</w:t>
      </w:r>
      <w:r>
        <w:rPr>
          <w:rFonts w:ascii="Times New Roman" w:hAnsi="Times New Roman" w:cs="Times New Roman"/>
          <w:sz w:val="24"/>
          <w:szCs w:val="24"/>
        </w:rPr>
        <w:t xml:space="preserve">. Available at: </w:t>
      </w:r>
      <w:hyperlink r:id="rId23" w:history="1">
        <w:r w:rsidRPr="00E64788">
          <w:rPr>
            <w:rStyle w:val="Hyperlink"/>
            <w:rFonts w:ascii="Times New Roman" w:hAnsi="Times New Roman" w:cs="Times New Roman"/>
            <w:sz w:val="24"/>
            <w:szCs w:val="24"/>
          </w:rPr>
          <w:t>https://www.legislation.gov.uk/ukpga/1983/20/contents</w:t>
        </w:r>
      </w:hyperlink>
      <w:r>
        <w:rPr>
          <w:rFonts w:ascii="Times New Roman" w:hAnsi="Times New Roman" w:cs="Times New Roman"/>
          <w:sz w:val="24"/>
          <w:szCs w:val="24"/>
        </w:rPr>
        <w:t xml:space="preserve"> (Accessed: 22 February 2024). </w:t>
      </w:r>
    </w:p>
    <w:p w14:paraId="192F3E9F" w14:textId="77777777" w:rsidR="007A5F11" w:rsidRDefault="007A5F11" w:rsidP="007A443A">
      <w:pPr>
        <w:ind w:left="720" w:hanging="720"/>
        <w:rPr>
          <w:rFonts w:ascii="Times New Roman" w:hAnsi="Times New Roman" w:cs="Times New Roman"/>
          <w:sz w:val="24"/>
          <w:szCs w:val="24"/>
        </w:rPr>
      </w:pPr>
      <w:r>
        <w:rPr>
          <w:rFonts w:ascii="Times New Roman" w:hAnsi="Times New Roman" w:cs="Times New Roman"/>
          <w:sz w:val="24"/>
          <w:szCs w:val="24"/>
        </w:rPr>
        <w:t xml:space="preserve">MHMW Mental Health Matters Wales (2012) </w:t>
      </w:r>
      <w:r w:rsidRPr="00234FAB">
        <w:rPr>
          <w:rFonts w:ascii="Times New Roman" w:hAnsi="Times New Roman" w:cs="Times New Roman"/>
          <w:i/>
          <w:iCs/>
          <w:sz w:val="24"/>
          <w:szCs w:val="24"/>
        </w:rPr>
        <w:t>Directory of Mental Health and Wellbeing Services for Bridgend County Borough</w:t>
      </w:r>
      <w:r>
        <w:rPr>
          <w:rFonts w:ascii="Times New Roman" w:hAnsi="Times New Roman" w:cs="Times New Roman"/>
          <w:sz w:val="24"/>
          <w:szCs w:val="24"/>
        </w:rPr>
        <w:t xml:space="preserve">.  Available at: </w:t>
      </w:r>
      <w:hyperlink r:id="rId24" w:history="1">
        <w:r w:rsidRPr="00022154">
          <w:rPr>
            <w:rStyle w:val="Hyperlink"/>
            <w:rFonts w:ascii="Times New Roman" w:hAnsi="Times New Roman" w:cs="Times New Roman"/>
            <w:sz w:val="24"/>
            <w:szCs w:val="24"/>
          </w:rPr>
          <w:t>https://www.mhmwales.org.uk/Directory.PDF</w:t>
        </w:r>
      </w:hyperlink>
      <w:r>
        <w:rPr>
          <w:rFonts w:ascii="Times New Roman" w:hAnsi="Times New Roman" w:cs="Times New Roman"/>
          <w:sz w:val="24"/>
          <w:szCs w:val="24"/>
        </w:rPr>
        <w:t xml:space="preserve"> (Accessed: 26 February 2024).</w:t>
      </w:r>
    </w:p>
    <w:p w14:paraId="448228BC" w14:textId="77777777" w:rsidR="007A5F11" w:rsidRDefault="007A5F11" w:rsidP="007A443A">
      <w:pPr>
        <w:ind w:left="720" w:hanging="720"/>
        <w:jc w:val="both"/>
        <w:rPr>
          <w:rFonts w:ascii="Times New Roman" w:hAnsi="Times New Roman" w:cs="Times New Roman"/>
          <w:sz w:val="24"/>
          <w:szCs w:val="24"/>
        </w:rPr>
      </w:pPr>
      <w:r>
        <w:rPr>
          <w:rFonts w:ascii="Times New Roman" w:hAnsi="Times New Roman" w:cs="Times New Roman"/>
          <w:sz w:val="24"/>
          <w:szCs w:val="24"/>
        </w:rPr>
        <w:t xml:space="preserve">MHMW </w:t>
      </w:r>
      <w:r w:rsidRPr="0075553D">
        <w:rPr>
          <w:rFonts w:ascii="Times New Roman" w:hAnsi="Times New Roman" w:cs="Times New Roman"/>
          <w:sz w:val="24"/>
          <w:szCs w:val="24"/>
        </w:rPr>
        <w:t>Mental Health Matters Wales</w:t>
      </w:r>
      <w:r>
        <w:rPr>
          <w:rFonts w:ascii="Times New Roman" w:hAnsi="Times New Roman" w:cs="Times New Roman"/>
          <w:sz w:val="24"/>
          <w:szCs w:val="24"/>
        </w:rPr>
        <w:t xml:space="preserve"> (no date) </w:t>
      </w:r>
      <w:r w:rsidRPr="00AA291A">
        <w:rPr>
          <w:rFonts w:ascii="Times New Roman" w:hAnsi="Times New Roman" w:cs="Times New Roman"/>
          <w:i/>
          <w:iCs/>
          <w:sz w:val="24"/>
          <w:szCs w:val="24"/>
        </w:rPr>
        <w:t>Our Services</w:t>
      </w:r>
      <w:r>
        <w:rPr>
          <w:rFonts w:ascii="Times New Roman" w:hAnsi="Times New Roman" w:cs="Times New Roman"/>
          <w:sz w:val="24"/>
          <w:szCs w:val="24"/>
        </w:rPr>
        <w:t xml:space="preserve">. Available at: </w:t>
      </w:r>
      <w:hyperlink r:id="rId25" w:history="1">
        <w:r w:rsidRPr="00E64788">
          <w:rPr>
            <w:rStyle w:val="Hyperlink"/>
            <w:rFonts w:ascii="Times New Roman" w:hAnsi="Times New Roman" w:cs="Times New Roman"/>
            <w:sz w:val="24"/>
            <w:szCs w:val="24"/>
          </w:rPr>
          <w:t>https://mhmwales.org.uk/our-services-1/</w:t>
        </w:r>
      </w:hyperlink>
      <w:r>
        <w:rPr>
          <w:rFonts w:ascii="Times New Roman" w:hAnsi="Times New Roman" w:cs="Times New Roman"/>
          <w:sz w:val="24"/>
          <w:szCs w:val="24"/>
        </w:rPr>
        <w:t xml:space="preserve">  (Accessed: 22 February 2024). </w:t>
      </w:r>
    </w:p>
    <w:p w14:paraId="50619F5E" w14:textId="77777777" w:rsidR="007A5F11" w:rsidRDefault="007A5F11" w:rsidP="007A443A">
      <w:pPr>
        <w:ind w:left="720" w:hanging="720"/>
        <w:jc w:val="both"/>
        <w:rPr>
          <w:rFonts w:ascii="Times New Roman" w:hAnsi="Times New Roman" w:cs="Times New Roman"/>
          <w:sz w:val="24"/>
          <w:szCs w:val="24"/>
        </w:rPr>
      </w:pPr>
      <w:r>
        <w:rPr>
          <w:rFonts w:ascii="Times New Roman" w:hAnsi="Times New Roman" w:cs="Times New Roman"/>
          <w:sz w:val="24"/>
          <w:szCs w:val="24"/>
        </w:rPr>
        <w:t xml:space="preserve">MHMW Mental Health Matters Wales (no date, a) </w:t>
      </w:r>
      <w:r w:rsidRPr="00723FC9">
        <w:rPr>
          <w:rFonts w:ascii="Times New Roman" w:hAnsi="Times New Roman" w:cs="Times New Roman"/>
          <w:i/>
          <w:iCs/>
          <w:sz w:val="24"/>
          <w:szCs w:val="24"/>
        </w:rPr>
        <w:t>Home</w:t>
      </w:r>
      <w:r>
        <w:rPr>
          <w:rFonts w:ascii="Times New Roman" w:hAnsi="Times New Roman" w:cs="Times New Roman"/>
          <w:sz w:val="24"/>
          <w:szCs w:val="24"/>
        </w:rPr>
        <w:t xml:space="preserve">. Available at: </w:t>
      </w:r>
      <w:hyperlink r:id="rId26" w:history="1">
        <w:r w:rsidRPr="00E64788">
          <w:rPr>
            <w:rStyle w:val="Hyperlink"/>
            <w:rFonts w:ascii="Times New Roman" w:hAnsi="Times New Roman" w:cs="Times New Roman"/>
            <w:sz w:val="24"/>
            <w:szCs w:val="24"/>
          </w:rPr>
          <w:t>https://mhmwales.org.uk/</w:t>
        </w:r>
      </w:hyperlink>
      <w:r>
        <w:rPr>
          <w:rFonts w:ascii="Times New Roman" w:hAnsi="Times New Roman" w:cs="Times New Roman"/>
          <w:sz w:val="24"/>
          <w:szCs w:val="24"/>
        </w:rPr>
        <w:t xml:space="preserve">  (Accessed: 22 February 2024). </w:t>
      </w:r>
    </w:p>
    <w:p w14:paraId="4C2BC8A4" w14:textId="77777777" w:rsidR="007A5F11" w:rsidRPr="0075553D" w:rsidRDefault="007A5F11" w:rsidP="007A443A">
      <w:pPr>
        <w:ind w:left="720" w:hanging="720"/>
        <w:jc w:val="both"/>
        <w:rPr>
          <w:rFonts w:ascii="Times New Roman" w:hAnsi="Times New Roman" w:cs="Times New Roman"/>
          <w:sz w:val="24"/>
          <w:szCs w:val="24"/>
        </w:rPr>
      </w:pPr>
      <w:r>
        <w:rPr>
          <w:rFonts w:ascii="Times New Roman" w:hAnsi="Times New Roman" w:cs="Times New Roman"/>
          <w:sz w:val="24"/>
          <w:szCs w:val="24"/>
        </w:rPr>
        <w:t xml:space="preserve">MHMW Mental Health Matters Wales (no date, b) </w:t>
      </w:r>
      <w:r w:rsidRPr="00F30A65">
        <w:rPr>
          <w:rFonts w:ascii="Times New Roman" w:hAnsi="Times New Roman" w:cs="Times New Roman"/>
          <w:i/>
          <w:iCs/>
          <w:sz w:val="24"/>
          <w:szCs w:val="24"/>
        </w:rPr>
        <w:t>Advocacy Advice for Professionals</w:t>
      </w:r>
      <w:r>
        <w:rPr>
          <w:rFonts w:ascii="Times New Roman" w:hAnsi="Times New Roman" w:cs="Times New Roman"/>
          <w:sz w:val="24"/>
          <w:szCs w:val="24"/>
        </w:rPr>
        <w:t xml:space="preserve">. Available at: </w:t>
      </w:r>
      <w:hyperlink r:id="rId27" w:history="1">
        <w:r w:rsidRPr="00E64788">
          <w:rPr>
            <w:rStyle w:val="Hyperlink"/>
            <w:rFonts w:ascii="Times New Roman" w:hAnsi="Times New Roman" w:cs="Times New Roman"/>
            <w:sz w:val="24"/>
            <w:szCs w:val="24"/>
          </w:rPr>
          <w:t>https://mhmwales.org.uk/our-services-1/advocacy-1/advocacy-advice-for-professionals.html</w:t>
        </w:r>
      </w:hyperlink>
      <w:r>
        <w:rPr>
          <w:rFonts w:ascii="Times New Roman" w:hAnsi="Times New Roman" w:cs="Times New Roman"/>
          <w:sz w:val="24"/>
          <w:szCs w:val="24"/>
        </w:rPr>
        <w:t xml:space="preserve"> (Accessed: 22 February 2024).</w:t>
      </w:r>
    </w:p>
    <w:p w14:paraId="46BD2035" w14:textId="77777777" w:rsidR="007A5F11" w:rsidRDefault="007A5F11" w:rsidP="007A443A">
      <w:pPr>
        <w:ind w:left="720" w:hanging="720"/>
        <w:rPr>
          <w:rFonts w:ascii="Times New Roman" w:hAnsi="Times New Roman" w:cs="Times New Roman"/>
          <w:sz w:val="24"/>
          <w:szCs w:val="24"/>
        </w:rPr>
      </w:pPr>
      <w:r>
        <w:rPr>
          <w:rFonts w:ascii="Times New Roman" w:hAnsi="Times New Roman" w:cs="Times New Roman"/>
          <w:sz w:val="24"/>
          <w:szCs w:val="24"/>
        </w:rPr>
        <w:lastRenderedPageBreak/>
        <w:t xml:space="preserve">MHMW Mental Health Matters Wales (no date, c) </w:t>
      </w:r>
      <w:r w:rsidRPr="00A52825">
        <w:rPr>
          <w:rFonts w:ascii="Times New Roman" w:hAnsi="Times New Roman" w:cs="Times New Roman"/>
          <w:i/>
          <w:iCs/>
          <w:sz w:val="24"/>
          <w:szCs w:val="24"/>
        </w:rPr>
        <w:t>IMCA Independent Mental Capacity Advocacy</w:t>
      </w:r>
      <w:r>
        <w:rPr>
          <w:rFonts w:ascii="Times New Roman" w:hAnsi="Times New Roman" w:cs="Times New Roman"/>
          <w:sz w:val="24"/>
          <w:szCs w:val="24"/>
        </w:rPr>
        <w:t xml:space="preserve">. Available at: </w:t>
      </w:r>
      <w:hyperlink r:id="rId28" w:history="1">
        <w:r w:rsidRPr="00E64788">
          <w:rPr>
            <w:rStyle w:val="Hyperlink"/>
            <w:rFonts w:ascii="Times New Roman" w:hAnsi="Times New Roman" w:cs="Times New Roman"/>
            <w:sz w:val="24"/>
            <w:szCs w:val="24"/>
          </w:rPr>
          <w:t>https://mhmwales.org.uk/our-services-1/advocacy-1/imca-1.html</w:t>
        </w:r>
      </w:hyperlink>
      <w:r>
        <w:rPr>
          <w:rFonts w:ascii="Times New Roman" w:hAnsi="Times New Roman" w:cs="Times New Roman"/>
          <w:sz w:val="24"/>
          <w:szCs w:val="24"/>
        </w:rPr>
        <w:t xml:space="preserve">  (Accessed: 22 February 2024).</w:t>
      </w:r>
    </w:p>
    <w:p w14:paraId="608968EB" w14:textId="77777777" w:rsidR="007A5F11" w:rsidRDefault="007A5F11" w:rsidP="007A443A">
      <w:pPr>
        <w:ind w:left="720" w:hanging="720"/>
        <w:rPr>
          <w:rFonts w:ascii="Times New Roman" w:hAnsi="Times New Roman" w:cs="Times New Roman"/>
          <w:sz w:val="24"/>
          <w:szCs w:val="24"/>
        </w:rPr>
      </w:pPr>
      <w:r>
        <w:rPr>
          <w:rFonts w:ascii="Times New Roman" w:hAnsi="Times New Roman" w:cs="Times New Roman"/>
          <w:sz w:val="24"/>
          <w:szCs w:val="24"/>
        </w:rPr>
        <w:t xml:space="preserve">MHMW Mental Health Matters Wales (no date, e) </w:t>
      </w:r>
      <w:r w:rsidRPr="00495593">
        <w:rPr>
          <w:rFonts w:ascii="Times New Roman" w:hAnsi="Times New Roman" w:cs="Times New Roman"/>
          <w:i/>
          <w:iCs/>
          <w:sz w:val="24"/>
          <w:szCs w:val="24"/>
        </w:rPr>
        <w:t>MHM Wales Our Impact Report</w:t>
      </w:r>
      <w:r>
        <w:rPr>
          <w:rFonts w:ascii="Times New Roman" w:hAnsi="Times New Roman" w:cs="Times New Roman"/>
          <w:sz w:val="24"/>
          <w:szCs w:val="24"/>
        </w:rPr>
        <w:t xml:space="preserve">. Available at: </w:t>
      </w:r>
      <w:hyperlink r:id="rId29" w:history="1">
        <w:r w:rsidRPr="0047548D">
          <w:rPr>
            <w:rStyle w:val="Hyperlink"/>
            <w:rFonts w:ascii="Times New Roman" w:hAnsi="Times New Roman" w:cs="Times New Roman"/>
            <w:sz w:val="24"/>
            <w:szCs w:val="24"/>
          </w:rPr>
          <w:t>https://mhmwales.org.uk/onewebmedia/Annual%20Report%202018%20-19.pdf</w:t>
        </w:r>
      </w:hyperlink>
      <w:r>
        <w:rPr>
          <w:rFonts w:ascii="Times New Roman" w:hAnsi="Times New Roman" w:cs="Times New Roman"/>
          <w:sz w:val="24"/>
          <w:szCs w:val="24"/>
        </w:rPr>
        <w:t xml:space="preserve">  (Accessed: 22 February 2024).</w:t>
      </w:r>
    </w:p>
    <w:p w14:paraId="128AED25" w14:textId="77777777" w:rsidR="007A5F11" w:rsidRDefault="007A5F11" w:rsidP="007A443A">
      <w:pPr>
        <w:ind w:left="720" w:hanging="720"/>
        <w:rPr>
          <w:rFonts w:ascii="Times New Roman" w:hAnsi="Times New Roman" w:cs="Times New Roman"/>
          <w:sz w:val="24"/>
          <w:szCs w:val="24"/>
        </w:rPr>
      </w:pPr>
      <w:r>
        <w:rPr>
          <w:rFonts w:ascii="Times New Roman" w:hAnsi="Times New Roman" w:cs="Times New Roman"/>
          <w:sz w:val="24"/>
          <w:szCs w:val="24"/>
        </w:rPr>
        <w:t xml:space="preserve">MHMW Mental Health Matters Wales (no date, j) </w:t>
      </w:r>
      <w:r w:rsidRPr="00DA4CE6">
        <w:rPr>
          <w:rFonts w:ascii="Times New Roman" w:hAnsi="Times New Roman" w:cs="Times New Roman"/>
          <w:i/>
          <w:iCs/>
          <w:sz w:val="24"/>
          <w:szCs w:val="24"/>
        </w:rPr>
        <w:t>BME (Black and Minority Ethnic)</w:t>
      </w:r>
      <w:r>
        <w:rPr>
          <w:rFonts w:ascii="Times New Roman" w:hAnsi="Times New Roman" w:cs="Times New Roman"/>
          <w:sz w:val="24"/>
          <w:szCs w:val="24"/>
        </w:rPr>
        <w:t xml:space="preserve"> Mental Health.  Available at: </w:t>
      </w:r>
      <w:hyperlink r:id="rId30" w:history="1">
        <w:r w:rsidRPr="000677C3">
          <w:rPr>
            <w:rStyle w:val="Hyperlink"/>
            <w:rFonts w:ascii="Times New Roman" w:hAnsi="Times New Roman" w:cs="Times New Roman"/>
            <w:sz w:val="24"/>
            <w:szCs w:val="24"/>
          </w:rPr>
          <w:t>https://mhmwales.org.uk/about-us-1/bme-mental-health.html</w:t>
        </w:r>
      </w:hyperlink>
      <w:r>
        <w:rPr>
          <w:rFonts w:ascii="Times New Roman" w:hAnsi="Times New Roman" w:cs="Times New Roman"/>
          <w:sz w:val="24"/>
          <w:szCs w:val="24"/>
        </w:rPr>
        <w:t xml:space="preserve">  (Accessed: 28 February 2024). </w:t>
      </w:r>
    </w:p>
    <w:p w14:paraId="5D6E9E0A" w14:textId="1D8457BF" w:rsidR="006E7DDF" w:rsidRDefault="006E7DDF" w:rsidP="007A443A">
      <w:pPr>
        <w:ind w:left="720" w:hanging="720"/>
        <w:rPr>
          <w:rFonts w:ascii="Times New Roman" w:hAnsi="Times New Roman" w:cs="Times New Roman"/>
          <w:sz w:val="24"/>
          <w:szCs w:val="24"/>
        </w:rPr>
      </w:pPr>
      <w:proofErr w:type="spellStart"/>
      <w:r>
        <w:rPr>
          <w:rFonts w:ascii="Times New Roman" w:hAnsi="Times New Roman" w:cs="Times New Roman"/>
          <w:sz w:val="24"/>
          <w:szCs w:val="24"/>
        </w:rPr>
        <w:t>NDTi</w:t>
      </w:r>
      <w:proofErr w:type="spellEnd"/>
      <w:r>
        <w:rPr>
          <w:rFonts w:ascii="Times New Roman" w:hAnsi="Times New Roman" w:cs="Times New Roman"/>
          <w:sz w:val="24"/>
          <w:szCs w:val="24"/>
        </w:rPr>
        <w:t xml:space="preserve"> National Development Team for Inclusion </w:t>
      </w:r>
      <w:r w:rsidR="00457B73">
        <w:rPr>
          <w:rFonts w:ascii="Times New Roman" w:hAnsi="Times New Roman" w:cs="Times New Roman"/>
          <w:sz w:val="24"/>
          <w:szCs w:val="24"/>
        </w:rPr>
        <w:t xml:space="preserve">(2018a) </w:t>
      </w:r>
      <w:r w:rsidR="00682E2B" w:rsidRPr="00682E2B">
        <w:rPr>
          <w:rFonts w:ascii="Times New Roman" w:hAnsi="Times New Roman" w:cs="Times New Roman"/>
          <w:i/>
          <w:iCs/>
          <w:sz w:val="24"/>
          <w:szCs w:val="24"/>
        </w:rPr>
        <w:t>Advocacy Charter.</w:t>
      </w:r>
      <w:r w:rsidR="00682E2B">
        <w:rPr>
          <w:rFonts w:ascii="Times New Roman" w:hAnsi="Times New Roman" w:cs="Times New Roman"/>
          <w:sz w:val="24"/>
          <w:szCs w:val="24"/>
        </w:rPr>
        <w:t xml:space="preserve"> </w:t>
      </w:r>
      <w:r w:rsidR="00E66875">
        <w:rPr>
          <w:rFonts w:ascii="Times New Roman" w:hAnsi="Times New Roman" w:cs="Times New Roman"/>
          <w:sz w:val="24"/>
          <w:szCs w:val="24"/>
        </w:rPr>
        <w:t>[Poster]. 22 February 2024.</w:t>
      </w:r>
    </w:p>
    <w:p w14:paraId="76B85BE3" w14:textId="77777777" w:rsidR="007A5F11" w:rsidRDefault="007A5F11" w:rsidP="007A443A">
      <w:pPr>
        <w:ind w:left="720" w:hanging="720"/>
        <w:rPr>
          <w:rFonts w:ascii="Times New Roman" w:hAnsi="Times New Roman" w:cs="Times New Roman"/>
          <w:sz w:val="24"/>
          <w:szCs w:val="24"/>
        </w:rPr>
      </w:pPr>
      <w:proofErr w:type="spellStart"/>
      <w:r>
        <w:rPr>
          <w:rFonts w:ascii="Times New Roman" w:hAnsi="Times New Roman" w:cs="Times New Roman"/>
          <w:sz w:val="24"/>
          <w:szCs w:val="24"/>
        </w:rPr>
        <w:t>NDTi</w:t>
      </w:r>
      <w:proofErr w:type="spellEnd"/>
      <w:r>
        <w:rPr>
          <w:rFonts w:ascii="Times New Roman" w:hAnsi="Times New Roman" w:cs="Times New Roman"/>
          <w:sz w:val="24"/>
          <w:szCs w:val="24"/>
        </w:rPr>
        <w:t xml:space="preserve"> National Development Team for Inclusion (2018) </w:t>
      </w:r>
      <w:r w:rsidRPr="0009120A">
        <w:rPr>
          <w:rFonts w:ascii="Times New Roman" w:hAnsi="Times New Roman" w:cs="Times New Roman"/>
          <w:i/>
          <w:iCs/>
          <w:sz w:val="24"/>
          <w:szCs w:val="24"/>
        </w:rPr>
        <w:t>Code of Practice</w:t>
      </w:r>
      <w:r>
        <w:rPr>
          <w:rFonts w:ascii="Times New Roman" w:hAnsi="Times New Roman" w:cs="Times New Roman"/>
          <w:sz w:val="24"/>
          <w:szCs w:val="24"/>
        </w:rPr>
        <w:t xml:space="preserve">. Available at: </w:t>
      </w:r>
      <w:hyperlink r:id="rId31" w:history="1">
        <w:r w:rsidRPr="005D6CEB">
          <w:rPr>
            <w:rStyle w:val="Hyperlink"/>
            <w:rFonts w:ascii="Times New Roman" w:hAnsi="Times New Roman" w:cs="Times New Roman"/>
            <w:sz w:val="24"/>
            <w:szCs w:val="24"/>
          </w:rPr>
          <w:t>https://qualityadvocacy.org.uk/wp-content/uploads/2018/05/Code-of-Practice-1.pdf</w:t>
        </w:r>
      </w:hyperlink>
      <w:r>
        <w:rPr>
          <w:rFonts w:ascii="Times New Roman" w:hAnsi="Times New Roman" w:cs="Times New Roman"/>
          <w:sz w:val="24"/>
          <w:szCs w:val="24"/>
        </w:rPr>
        <w:t xml:space="preserve">  (Accessed: 22 February 2024)</w:t>
      </w:r>
    </w:p>
    <w:p w14:paraId="19A9FD31" w14:textId="77777777" w:rsidR="007A5F11" w:rsidRDefault="007A5F11" w:rsidP="007A443A">
      <w:pPr>
        <w:ind w:left="720" w:hanging="720"/>
        <w:rPr>
          <w:rFonts w:ascii="Times New Roman" w:hAnsi="Times New Roman" w:cs="Times New Roman"/>
          <w:sz w:val="24"/>
          <w:szCs w:val="24"/>
        </w:rPr>
      </w:pPr>
      <w:proofErr w:type="spellStart"/>
      <w:r>
        <w:rPr>
          <w:rFonts w:ascii="Times New Roman" w:hAnsi="Times New Roman" w:cs="Times New Roman"/>
          <w:sz w:val="24"/>
          <w:szCs w:val="24"/>
        </w:rPr>
        <w:t>NDTi</w:t>
      </w:r>
      <w:proofErr w:type="spellEnd"/>
      <w:r>
        <w:rPr>
          <w:rFonts w:ascii="Times New Roman" w:hAnsi="Times New Roman" w:cs="Times New Roman"/>
          <w:sz w:val="24"/>
          <w:szCs w:val="24"/>
        </w:rPr>
        <w:t xml:space="preserve"> National Development Team for Inclusion (2024a) </w:t>
      </w:r>
      <w:r w:rsidRPr="00030462">
        <w:rPr>
          <w:rFonts w:ascii="Times New Roman" w:hAnsi="Times New Roman" w:cs="Times New Roman"/>
          <w:i/>
          <w:iCs/>
          <w:sz w:val="24"/>
          <w:szCs w:val="24"/>
        </w:rPr>
        <w:t>Frequently Asked Questions</w:t>
      </w:r>
      <w:r>
        <w:rPr>
          <w:rFonts w:ascii="Times New Roman" w:hAnsi="Times New Roman" w:cs="Times New Roman"/>
          <w:sz w:val="24"/>
          <w:szCs w:val="24"/>
        </w:rPr>
        <w:t xml:space="preserve">. Available at: </w:t>
      </w:r>
      <w:hyperlink r:id="rId32" w:history="1">
        <w:r w:rsidRPr="005D6CEB">
          <w:rPr>
            <w:rStyle w:val="Hyperlink"/>
            <w:rFonts w:ascii="Times New Roman" w:hAnsi="Times New Roman" w:cs="Times New Roman"/>
            <w:sz w:val="24"/>
            <w:szCs w:val="24"/>
          </w:rPr>
          <w:t>https://qualityadvocacy.org.uk/resources/faqs/</w:t>
        </w:r>
      </w:hyperlink>
      <w:r>
        <w:rPr>
          <w:rFonts w:ascii="Times New Roman" w:hAnsi="Times New Roman" w:cs="Times New Roman"/>
          <w:sz w:val="24"/>
          <w:szCs w:val="24"/>
        </w:rPr>
        <w:t xml:space="preserve"> (Accessed: 22 February 2024).</w:t>
      </w:r>
    </w:p>
    <w:p w14:paraId="2962FFAB" w14:textId="77777777" w:rsidR="007A5F11" w:rsidRDefault="007A5F11" w:rsidP="007A443A">
      <w:pPr>
        <w:ind w:left="720" w:hanging="720"/>
        <w:rPr>
          <w:rFonts w:ascii="Times New Roman" w:hAnsi="Times New Roman" w:cs="Times New Roman"/>
          <w:sz w:val="24"/>
          <w:szCs w:val="24"/>
        </w:rPr>
      </w:pPr>
      <w:proofErr w:type="spellStart"/>
      <w:r>
        <w:rPr>
          <w:rFonts w:ascii="Times New Roman" w:hAnsi="Times New Roman" w:cs="Times New Roman"/>
          <w:sz w:val="24"/>
          <w:szCs w:val="24"/>
        </w:rPr>
        <w:t>NDTi</w:t>
      </w:r>
      <w:proofErr w:type="spellEnd"/>
      <w:r>
        <w:rPr>
          <w:rFonts w:ascii="Times New Roman" w:hAnsi="Times New Roman" w:cs="Times New Roman"/>
          <w:sz w:val="24"/>
          <w:szCs w:val="24"/>
        </w:rPr>
        <w:t xml:space="preserve"> National Development Team for Inclusion (2024b) </w:t>
      </w:r>
      <w:r w:rsidRPr="002B4D39">
        <w:rPr>
          <w:rFonts w:ascii="Times New Roman" w:hAnsi="Times New Roman" w:cs="Times New Roman"/>
          <w:i/>
          <w:iCs/>
          <w:sz w:val="24"/>
          <w:szCs w:val="24"/>
        </w:rPr>
        <w:t>Register Of Accredited Organisation.</w:t>
      </w:r>
      <w:r>
        <w:rPr>
          <w:rFonts w:ascii="Times New Roman" w:hAnsi="Times New Roman" w:cs="Times New Roman"/>
          <w:sz w:val="24"/>
          <w:szCs w:val="24"/>
        </w:rPr>
        <w:t xml:space="preserve">  Available at: </w:t>
      </w:r>
      <w:hyperlink r:id="rId33" w:history="1">
        <w:r w:rsidRPr="0047548D">
          <w:rPr>
            <w:rStyle w:val="Hyperlink"/>
            <w:rFonts w:ascii="Times New Roman" w:hAnsi="Times New Roman" w:cs="Times New Roman"/>
            <w:sz w:val="24"/>
            <w:szCs w:val="24"/>
          </w:rPr>
          <w:t>https://qualityadvocacy.org.uk/wp-content/uploads/2024/02/Current-Accredited-QPM-Organisations-Feb-24.pdf</w:t>
        </w:r>
      </w:hyperlink>
      <w:r>
        <w:rPr>
          <w:rFonts w:ascii="Times New Roman" w:hAnsi="Times New Roman" w:cs="Times New Roman"/>
          <w:sz w:val="24"/>
          <w:szCs w:val="24"/>
        </w:rPr>
        <w:t xml:space="preserve">  (Accessed: 28 February 2024).</w:t>
      </w:r>
    </w:p>
    <w:p w14:paraId="55F705CE" w14:textId="77777777" w:rsidR="007A5F11" w:rsidRDefault="007A5F11" w:rsidP="007A443A">
      <w:pPr>
        <w:ind w:left="720" w:hanging="720"/>
        <w:rPr>
          <w:rFonts w:ascii="Times New Roman" w:hAnsi="Times New Roman" w:cs="Times New Roman"/>
          <w:sz w:val="24"/>
          <w:szCs w:val="24"/>
        </w:rPr>
      </w:pPr>
      <w:proofErr w:type="spellStart"/>
      <w:r>
        <w:rPr>
          <w:rFonts w:ascii="Times New Roman" w:hAnsi="Times New Roman" w:cs="Times New Roman"/>
          <w:sz w:val="24"/>
          <w:szCs w:val="24"/>
        </w:rPr>
        <w:t>NDTi</w:t>
      </w:r>
      <w:proofErr w:type="spellEnd"/>
      <w:r>
        <w:rPr>
          <w:rFonts w:ascii="Times New Roman" w:hAnsi="Times New Roman" w:cs="Times New Roman"/>
          <w:sz w:val="24"/>
          <w:szCs w:val="24"/>
        </w:rPr>
        <w:t xml:space="preserve"> National Development Team for Inclusion (no date) </w:t>
      </w:r>
      <w:r w:rsidRPr="001448FA">
        <w:rPr>
          <w:rFonts w:ascii="Times New Roman" w:hAnsi="Times New Roman" w:cs="Times New Roman"/>
          <w:i/>
          <w:iCs/>
          <w:sz w:val="24"/>
          <w:szCs w:val="24"/>
        </w:rPr>
        <w:t xml:space="preserve">Advocacy </w:t>
      </w:r>
      <w:r>
        <w:rPr>
          <w:rFonts w:ascii="Times New Roman" w:hAnsi="Times New Roman" w:cs="Times New Roman"/>
          <w:i/>
          <w:iCs/>
          <w:sz w:val="24"/>
          <w:szCs w:val="24"/>
        </w:rPr>
        <w:t>Q</w:t>
      </w:r>
      <w:r w:rsidRPr="001448FA">
        <w:rPr>
          <w:rFonts w:ascii="Times New Roman" w:hAnsi="Times New Roman" w:cs="Times New Roman"/>
          <w:i/>
          <w:iCs/>
          <w:sz w:val="24"/>
          <w:szCs w:val="24"/>
        </w:rPr>
        <w:t xml:space="preserve">uality </w:t>
      </w:r>
      <w:r>
        <w:rPr>
          <w:rFonts w:ascii="Times New Roman" w:hAnsi="Times New Roman" w:cs="Times New Roman"/>
          <w:i/>
          <w:iCs/>
          <w:sz w:val="24"/>
          <w:szCs w:val="24"/>
        </w:rPr>
        <w:t>P</w:t>
      </w:r>
      <w:r w:rsidRPr="001448FA">
        <w:rPr>
          <w:rFonts w:ascii="Times New Roman" w:hAnsi="Times New Roman" w:cs="Times New Roman"/>
          <w:i/>
          <w:iCs/>
          <w:sz w:val="24"/>
          <w:szCs w:val="24"/>
        </w:rPr>
        <w:t xml:space="preserve">erformance </w:t>
      </w:r>
      <w:r>
        <w:rPr>
          <w:rFonts w:ascii="Times New Roman" w:hAnsi="Times New Roman" w:cs="Times New Roman"/>
          <w:i/>
          <w:iCs/>
          <w:sz w:val="24"/>
          <w:szCs w:val="24"/>
        </w:rPr>
        <w:t>M</w:t>
      </w:r>
      <w:r w:rsidRPr="001448FA">
        <w:rPr>
          <w:rFonts w:ascii="Times New Roman" w:hAnsi="Times New Roman" w:cs="Times New Roman"/>
          <w:i/>
          <w:iCs/>
          <w:sz w:val="24"/>
          <w:szCs w:val="24"/>
        </w:rPr>
        <w:t>ark</w:t>
      </w:r>
      <w:r>
        <w:rPr>
          <w:rFonts w:ascii="Times New Roman" w:hAnsi="Times New Roman" w:cs="Times New Roman"/>
          <w:i/>
          <w:iCs/>
          <w:sz w:val="24"/>
          <w:szCs w:val="24"/>
        </w:rPr>
        <w:t xml:space="preserve"> (QPM)</w:t>
      </w:r>
      <w:r>
        <w:rPr>
          <w:rFonts w:ascii="Times New Roman" w:hAnsi="Times New Roman" w:cs="Times New Roman"/>
          <w:sz w:val="24"/>
          <w:szCs w:val="24"/>
        </w:rPr>
        <w:t xml:space="preserve">. Available at: </w:t>
      </w:r>
      <w:hyperlink r:id="rId34" w:history="1">
        <w:r w:rsidRPr="0047548D">
          <w:rPr>
            <w:rStyle w:val="Hyperlink"/>
            <w:rFonts w:ascii="Times New Roman" w:hAnsi="Times New Roman" w:cs="Times New Roman"/>
            <w:sz w:val="24"/>
            <w:szCs w:val="24"/>
          </w:rPr>
          <w:t>https://www.ndti.org.uk/projects/advocacy-quality-performance-mark</w:t>
        </w:r>
      </w:hyperlink>
      <w:r>
        <w:rPr>
          <w:rFonts w:ascii="Times New Roman" w:hAnsi="Times New Roman" w:cs="Times New Roman"/>
          <w:sz w:val="24"/>
          <w:szCs w:val="24"/>
        </w:rPr>
        <w:t xml:space="preserve">  (Accessed: 27 February 2024). </w:t>
      </w:r>
    </w:p>
    <w:p w14:paraId="00A6A301" w14:textId="77777777" w:rsidR="007A5F11" w:rsidRDefault="007A5F11" w:rsidP="007A443A">
      <w:pPr>
        <w:ind w:left="720" w:hanging="720"/>
        <w:rPr>
          <w:rFonts w:ascii="Times New Roman" w:hAnsi="Times New Roman" w:cs="Times New Roman"/>
          <w:sz w:val="24"/>
          <w:szCs w:val="24"/>
        </w:rPr>
      </w:pPr>
      <w:proofErr w:type="spellStart"/>
      <w:r>
        <w:rPr>
          <w:rFonts w:ascii="Times New Roman" w:hAnsi="Times New Roman" w:cs="Times New Roman"/>
          <w:sz w:val="24"/>
          <w:szCs w:val="24"/>
        </w:rPr>
        <w:t>NDTi</w:t>
      </w:r>
      <w:proofErr w:type="spellEnd"/>
      <w:r>
        <w:rPr>
          <w:rFonts w:ascii="Times New Roman" w:hAnsi="Times New Roman" w:cs="Times New Roman"/>
          <w:sz w:val="24"/>
          <w:szCs w:val="24"/>
        </w:rPr>
        <w:t xml:space="preserve">, National Development Team for Inclusion (2024) </w:t>
      </w:r>
      <w:r w:rsidRPr="002D40D1">
        <w:rPr>
          <w:rFonts w:ascii="Times New Roman" w:hAnsi="Times New Roman" w:cs="Times New Roman"/>
          <w:i/>
          <w:iCs/>
          <w:sz w:val="24"/>
          <w:szCs w:val="24"/>
        </w:rPr>
        <w:t>QPM’s History</w:t>
      </w:r>
      <w:r>
        <w:rPr>
          <w:rFonts w:ascii="Times New Roman" w:hAnsi="Times New Roman" w:cs="Times New Roman"/>
          <w:sz w:val="24"/>
          <w:szCs w:val="24"/>
        </w:rPr>
        <w:t xml:space="preserve">.  Available at: </w:t>
      </w:r>
      <w:hyperlink r:id="rId35" w:history="1">
        <w:r w:rsidRPr="005D6CEB">
          <w:rPr>
            <w:rStyle w:val="Hyperlink"/>
            <w:rFonts w:ascii="Times New Roman" w:hAnsi="Times New Roman" w:cs="Times New Roman"/>
            <w:sz w:val="24"/>
            <w:szCs w:val="24"/>
          </w:rPr>
          <w:t>https://qualityadvocacy.org.uk/about-the-qpm/the-history-of-the-advocacy-qpm/</w:t>
        </w:r>
      </w:hyperlink>
      <w:r>
        <w:rPr>
          <w:rFonts w:ascii="Times New Roman" w:hAnsi="Times New Roman" w:cs="Times New Roman"/>
          <w:sz w:val="24"/>
          <w:szCs w:val="24"/>
        </w:rPr>
        <w:t xml:space="preserve">  (Accessed: 22 February 2024).</w:t>
      </w:r>
    </w:p>
    <w:p w14:paraId="13C817CF" w14:textId="77777777" w:rsidR="007A5F11" w:rsidRDefault="007A5F11" w:rsidP="007A443A">
      <w:pPr>
        <w:ind w:left="720" w:hanging="720"/>
        <w:rPr>
          <w:rFonts w:ascii="Times New Roman" w:hAnsi="Times New Roman" w:cs="Times New Roman"/>
          <w:sz w:val="24"/>
          <w:szCs w:val="24"/>
        </w:rPr>
      </w:pPr>
      <w:r>
        <w:rPr>
          <w:rFonts w:ascii="Times New Roman" w:hAnsi="Times New Roman" w:cs="Times New Roman"/>
          <w:sz w:val="24"/>
          <w:szCs w:val="24"/>
        </w:rPr>
        <w:t xml:space="preserve">NHS Wales (2013) </w:t>
      </w:r>
      <w:r w:rsidRPr="003B46C4">
        <w:rPr>
          <w:rFonts w:ascii="Times New Roman" w:hAnsi="Times New Roman" w:cs="Times New Roman"/>
          <w:i/>
          <w:iCs/>
          <w:sz w:val="24"/>
          <w:szCs w:val="24"/>
        </w:rPr>
        <w:t>All Wales Standards for Accessible Communication and Information for People with Sensory Loss</w:t>
      </w:r>
      <w:r>
        <w:rPr>
          <w:rFonts w:ascii="Times New Roman" w:hAnsi="Times New Roman" w:cs="Times New Roman"/>
          <w:sz w:val="24"/>
          <w:szCs w:val="24"/>
        </w:rPr>
        <w:t xml:space="preserve">.  Available at: </w:t>
      </w:r>
      <w:hyperlink r:id="rId36" w:history="1">
        <w:r w:rsidRPr="00022154">
          <w:rPr>
            <w:rStyle w:val="Hyperlink"/>
            <w:rFonts w:ascii="Times New Roman" w:hAnsi="Times New Roman" w:cs="Times New Roman"/>
            <w:sz w:val="24"/>
            <w:szCs w:val="24"/>
          </w:rPr>
          <w:t>https://www.gov.wales/sites/default/files/publications/2019-04/all-wales-standards-for-accessible-communication-and-information-for-people-with-sensory-loss.pdf</w:t>
        </w:r>
      </w:hyperlink>
      <w:r>
        <w:rPr>
          <w:rFonts w:ascii="Times New Roman" w:hAnsi="Times New Roman" w:cs="Times New Roman"/>
          <w:sz w:val="24"/>
          <w:szCs w:val="24"/>
        </w:rPr>
        <w:t xml:space="preserve">  (Accessed: 27 February 2024). </w:t>
      </w:r>
    </w:p>
    <w:p w14:paraId="7E462DBF" w14:textId="77777777" w:rsidR="007A5F11" w:rsidRDefault="007A5F11" w:rsidP="007A443A">
      <w:pPr>
        <w:ind w:left="720" w:hanging="720"/>
        <w:rPr>
          <w:rFonts w:ascii="Times New Roman" w:hAnsi="Times New Roman" w:cs="Times New Roman"/>
          <w:sz w:val="24"/>
          <w:szCs w:val="24"/>
        </w:rPr>
      </w:pPr>
      <w:r w:rsidRPr="001136D9">
        <w:rPr>
          <w:rFonts w:ascii="Times New Roman" w:hAnsi="Times New Roman" w:cs="Times New Roman"/>
          <w:sz w:val="24"/>
          <w:szCs w:val="24"/>
        </w:rPr>
        <w:t>Persson, H</w:t>
      </w:r>
      <w:r>
        <w:rPr>
          <w:rFonts w:ascii="Times New Roman" w:hAnsi="Times New Roman" w:cs="Times New Roman"/>
          <w:sz w:val="24"/>
          <w:szCs w:val="24"/>
        </w:rPr>
        <w:t>.,</w:t>
      </w:r>
      <w:r w:rsidRPr="001136D9">
        <w:rPr>
          <w:rFonts w:ascii="Times New Roman" w:hAnsi="Times New Roman" w:cs="Times New Roman"/>
          <w:sz w:val="24"/>
          <w:szCs w:val="24"/>
        </w:rPr>
        <w:t xml:space="preserve"> Åhman, H</w:t>
      </w:r>
      <w:r>
        <w:rPr>
          <w:rFonts w:ascii="Times New Roman" w:hAnsi="Times New Roman" w:cs="Times New Roman"/>
          <w:sz w:val="24"/>
          <w:szCs w:val="24"/>
        </w:rPr>
        <w:t>.,</w:t>
      </w:r>
      <w:r w:rsidRPr="001136D9">
        <w:rPr>
          <w:rFonts w:ascii="Times New Roman" w:hAnsi="Times New Roman" w:cs="Times New Roman"/>
          <w:sz w:val="24"/>
          <w:szCs w:val="24"/>
        </w:rPr>
        <w:t xml:space="preserve"> </w:t>
      </w:r>
      <w:proofErr w:type="spellStart"/>
      <w:r w:rsidRPr="001136D9">
        <w:rPr>
          <w:rFonts w:ascii="Times New Roman" w:hAnsi="Times New Roman" w:cs="Times New Roman"/>
          <w:sz w:val="24"/>
          <w:szCs w:val="24"/>
        </w:rPr>
        <w:t>Yngling</w:t>
      </w:r>
      <w:proofErr w:type="spellEnd"/>
      <w:r w:rsidRPr="001136D9">
        <w:rPr>
          <w:rFonts w:ascii="Times New Roman" w:hAnsi="Times New Roman" w:cs="Times New Roman"/>
          <w:sz w:val="24"/>
          <w:szCs w:val="24"/>
        </w:rPr>
        <w:t>, A</w:t>
      </w:r>
      <w:r>
        <w:rPr>
          <w:rFonts w:ascii="Times New Roman" w:hAnsi="Times New Roman" w:cs="Times New Roman"/>
          <w:sz w:val="24"/>
          <w:szCs w:val="24"/>
        </w:rPr>
        <w:t>.,</w:t>
      </w:r>
      <w:r w:rsidRPr="001136D9">
        <w:rPr>
          <w:rFonts w:ascii="Times New Roman" w:hAnsi="Times New Roman" w:cs="Times New Roman"/>
          <w:sz w:val="24"/>
          <w:szCs w:val="24"/>
        </w:rPr>
        <w:t xml:space="preserve"> Gulliksen, J. (2014) </w:t>
      </w:r>
      <w:r>
        <w:rPr>
          <w:rFonts w:ascii="Times New Roman" w:hAnsi="Times New Roman" w:cs="Times New Roman"/>
          <w:sz w:val="24"/>
          <w:szCs w:val="24"/>
        </w:rPr>
        <w:t>‘</w:t>
      </w:r>
      <w:r w:rsidRPr="001136D9">
        <w:rPr>
          <w:rFonts w:ascii="Times New Roman" w:hAnsi="Times New Roman" w:cs="Times New Roman"/>
          <w:sz w:val="24"/>
          <w:szCs w:val="24"/>
        </w:rPr>
        <w:t xml:space="preserve">Universal design, inclusive design, accessible design, design for all: different concepts—one goal? On the concept of accessibility—historical, methodological and philosophical </w:t>
      </w:r>
      <w:proofErr w:type="gramStart"/>
      <w:r w:rsidRPr="001136D9">
        <w:rPr>
          <w:rFonts w:ascii="Times New Roman" w:hAnsi="Times New Roman" w:cs="Times New Roman"/>
          <w:sz w:val="24"/>
          <w:szCs w:val="24"/>
        </w:rPr>
        <w:t>aspects</w:t>
      </w:r>
      <w:r>
        <w:rPr>
          <w:rFonts w:ascii="Times New Roman" w:hAnsi="Times New Roman" w:cs="Times New Roman"/>
          <w:sz w:val="24"/>
          <w:szCs w:val="24"/>
        </w:rPr>
        <w:t>’</w:t>
      </w:r>
      <w:proofErr w:type="gramEnd"/>
      <w:r w:rsidRPr="001136D9">
        <w:rPr>
          <w:rFonts w:ascii="Times New Roman" w:hAnsi="Times New Roman" w:cs="Times New Roman"/>
          <w:sz w:val="24"/>
          <w:szCs w:val="24"/>
        </w:rPr>
        <w:t xml:space="preserve">. </w:t>
      </w:r>
      <w:r w:rsidRPr="003D1CAB">
        <w:rPr>
          <w:rFonts w:ascii="Times New Roman" w:hAnsi="Times New Roman" w:cs="Times New Roman"/>
          <w:i/>
          <w:iCs/>
          <w:sz w:val="24"/>
          <w:szCs w:val="24"/>
        </w:rPr>
        <w:t>Universal Access in the Information Society</w:t>
      </w:r>
      <w:r w:rsidRPr="001136D9">
        <w:rPr>
          <w:rFonts w:ascii="Times New Roman" w:hAnsi="Times New Roman" w:cs="Times New Roman"/>
          <w:sz w:val="24"/>
          <w:szCs w:val="24"/>
        </w:rPr>
        <w:t>. 14</w:t>
      </w:r>
      <w:r>
        <w:rPr>
          <w:rFonts w:ascii="Times New Roman" w:hAnsi="Times New Roman" w:cs="Times New Roman"/>
          <w:sz w:val="24"/>
          <w:szCs w:val="24"/>
        </w:rPr>
        <w:t>(4), pp. 505-526.</w:t>
      </w:r>
    </w:p>
    <w:p w14:paraId="65560403" w14:textId="77777777" w:rsidR="007A5F11" w:rsidRDefault="007A5F11" w:rsidP="007A443A">
      <w:pPr>
        <w:ind w:left="720" w:hanging="720"/>
        <w:rPr>
          <w:rFonts w:ascii="Times New Roman" w:hAnsi="Times New Roman" w:cs="Times New Roman"/>
          <w:sz w:val="24"/>
          <w:szCs w:val="24"/>
        </w:rPr>
      </w:pPr>
      <w:r>
        <w:rPr>
          <w:rFonts w:ascii="Times New Roman" w:hAnsi="Times New Roman" w:cs="Times New Roman"/>
          <w:sz w:val="24"/>
          <w:szCs w:val="24"/>
        </w:rPr>
        <w:t xml:space="preserve">Professional Standards Authority for Health and Social Care (no date) </w:t>
      </w:r>
      <w:r w:rsidRPr="00704C89">
        <w:rPr>
          <w:rFonts w:ascii="Times New Roman" w:hAnsi="Times New Roman" w:cs="Times New Roman"/>
          <w:i/>
          <w:iCs/>
          <w:sz w:val="24"/>
          <w:szCs w:val="24"/>
        </w:rPr>
        <w:t>Standards for Accredited Registers</w:t>
      </w:r>
      <w:r>
        <w:rPr>
          <w:rFonts w:ascii="Times New Roman" w:hAnsi="Times New Roman" w:cs="Times New Roman"/>
          <w:sz w:val="24"/>
          <w:szCs w:val="24"/>
        </w:rPr>
        <w:t xml:space="preserve">. Available at: </w:t>
      </w:r>
      <w:hyperlink r:id="rId37" w:history="1">
        <w:r w:rsidRPr="005D6CEB">
          <w:rPr>
            <w:rStyle w:val="Hyperlink"/>
            <w:rFonts w:ascii="Times New Roman" w:hAnsi="Times New Roman" w:cs="Times New Roman"/>
            <w:sz w:val="24"/>
            <w:szCs w:val="24"/>
          </w:rPr>
          <w:t>https://www.professionalstandards.org.uk/what-we-do/accredited-registers/about-accredited-registers/our-standards</w:t>
        </w:r>
      </w:hyperlink>
      <w:r>
        <w:rPr>
          <w:rFonts w:ascii="Times New Roman" w:hAnsi="Times New Roman" w:cs="Times New Roman"/>
          <w:sz w:val="24"/>
          <w:szCs w:val="24"/>
        </w:rPr>
        <w:t xml:space="preserve">  (Accessed: 22 February 2024).</w:t>
      </w:r>
    </w:p>
    <w:p w14:paraId="2FE4E6D8" w14:textId="77777777" w:rsidR="007A5F11" w:rsidRPr="003D16E0" w:rsidRDefault="007A5F11" w:rsidP="007A443A">
      <w:pPr>
        <w:ind w:left="720" w:hanging="720"/>
        <w:rPr>
          <w:rFonts w:ascii="Times New Roman" w:hAnsi="Times New Roman" w:cs="Times New Roman"/>
          <w:sz w:val="24"/>
          <w:szCs w:val="24"/>
        </w:rPr>
      </w:pPr>
      <w:r>
        <w:rPr>
          <w:rFonts w:ascii="Times New Roman" w:hAnsi="Times New Roman" w:cs="Times New Roman"/>
          <w:sz w:val="24"/>
          <w:szCs w:val="24"/>
        </w:rPr>
        <w:lastRenderedPageBreak/>
        <w:t xml:space="preserve">Public Health Wales (2020) </w:t>
      </w:r>
      <w:r w:rsidRPr="003D16E0">
        <w:rPr>
          <w:rFonts w:ascii="Times New Roman" w:hAnsi="Times New Roman" w:cs="Times New Roman"/>
          <w:i/>
          <w:iCs/>
          <w:sz w:val="24"/>
          <w:szCs w:val="24"/>
        </w:rPr>
        <w:t>Population health in a digital age Patterns in the use of social media in Wales.</w:t>
      </w:r>
      <w:r>
        <w:rPr>
          <w:rFonts w:ascii="Times New Roman" w:hAnsi="Times New Roman" w:cs="Times New Roman"/>
          <w:i/>
          <w:iCs/>
          <w:sz w:val="24"/>
          <w:szCs w:val="24"/>
        </w:rPr>
        <w:t xml:space="preserve"> </w:t>
      </w:r>
      <w:r>
        <w:rPr>
          <w:rFonts w:ascii="Times New Roman" w:hAnsi="Times New Roman" w:cs="Times New Roman"/>
          <w:sz w:val="24"/>
          <w:szCs w:val="24"/>
        </w:rPr>
        <w:t xml:space="preserve">Available at: </w:t>
      </w:r>
      <w:hyperlink r:id="rId38" w:history="1">
        <w:r w:rsidRPr="00022154">
          <w:rPr>
            <w:rStyle w:val="Hyperlink"/>
            <w:rFonts w:ascii="Times New Roman" w:hAnsi="Times New Roman" w:cs="Times New Roman"/>
            <w:sz w:val="24"/>
            <w:szCs w:val="24"/>
          </w:rPr>
          <w:t>https://phw.nhs.wales/topics/digital-technology-and-health/population-health-in-a-digital-age1/</w:t>
        </w:r>
      </w:hyperlink>
      <w:r>
        <w:rPr>
          <w:rFonts w:ascii="Times New Roman" w:hAnsi="Times New Roman" w:cs="Times New Roman"/>
          <w:sz w:val="24"/>
          <w:szCs w:val="24"/>
        </w:rPr>
        <w:t xml:space="preserve">  (Accessed: 27 February 2024).</w:t>
      </w:r>
    </w:p>
    <w:p w14:paraId="7B78BAB1" w14:textId="77777777" w:rsidR="007A5F11" w:rsidRDefault="007A5F11" w:rsidP="007A443A">
      <w:pPr>
        <w:ind w:left="720" w:hanging="720"/>
        <w:rPr>
          <w:rFonts w:ascii="Times New Roman" w:hAnsi="Times New Roman" w:cs="Times New Roman"/>
          <w:sz w:val="24"/>
          <w:szCs w:val="24"/>
        </w:rPr>
      </w:pPr>
      <w:r>
        <w:rPr>
          <w:rFonts w:ascii="Times New Roman" w:hAnsi="Times New Roman" w:cs="Times New Roman"/>
          <w:sz w:val="24"/>
          <w:szCs w:val="24"/>
        </w:rPr>
        <w:t xml:space="preserve">Royal Free London NHS Trust (no date) </w:t>
      </w:r>
      <w:r w:rsidRPr="007549D9">
        <w:rPr>
          <w:rFonts w:ascii="Times New Roman" w:hAnsi="Times New Roman" w:cs="Times New Roman"/>
          <w:i/>
          <w:iCs/>
          <w:sz w:val="24"/>
          <w:szCs w:val="24"/>
        </w:rPr>
        <w:t>Hearing Loops</w:t>
      </w:r>
      <w:r>
        <w:rPr>
          <w:rFonts w:ascii="Times New Roman" w:hAnsi="Times New Roman" w:cs="Times New Roman"/>
          <w:sz w:val="24"/>
          <w:szCs w:val="24"/>
        </w:rPr>
        <w:t xml:space="preserve">. Available at: </w:t>
      </w:r>
      <w:hyperlink r:id="rId39" w:history="1">
        <w:r w:rsidRPr="00022154">
          <w:rPr>
            <w:rStyle w:val="Hyperlink"/>
            <w:rFonts w:ascii="Times New Roman" w:hAnsi="Times New Roman" w:cs="Times New Roman"/>
            <w:sz w:val="24"/>
            <w:szCs w:val="24"/>
          </w:rPr>
          <w:t>https://www.royalfree.nhs.uk/patients-and-visitors/patient-information-leaflets/hearing-loops</w:t>
        </w:r>
      </w:hyperlink>
      <w:r>
        <w:rPr>
          <w:rFonts w:ascii="Times New Roman" w:hAnsi="Times New Roman" w:cs="Times New Roman"/>
          <w:sz w:val="24"/>
          <w:szCs w:val="24"/>
        </w:rPr>
        <w:t xml:space="preserve">  (Accessed: 27 February 2024).</w:t>
      </w:r>
    </w:p>
    <w:p w14:paraId="619F0A6A" w14:textId="77777777" w:rsidR="007A5F11" w:rsidRPr="00A21203" w:rsidRDefault="007A5F11" w:rsidP="007A443A">
      <w:pPr>
        <w:ind w:left="720" w:hanging="720"/>
        <w:rPr>
          <w:rFonts w:ascii="Times New Roman" w:hAnsi="Times New Roman" w:cs="Times New Roman"/>
          <w:sz w:val="24"/>
          <w:szCs w:val="24"/>
        </w:rPr>
      </w:pPr>
      <w:r>
        <w:rPr>
          <w:rFonts w:ascii="Times New Roman" w:hAnsi="Times New Roman" w:cs="Times New Roman"/>
          <w:sz w:val="24"/>
          <w:szCs w:val="24"/>
        </w:rPr>
        <w:t xml:space="preserve">Shakespeare, T. (2014) ‘The Social Model of Disability’, in L. J. Davies (ed.) </w:t>
      </w:r>
      <w:r w:rsidRPr="00880245">
        <w:rPr>
          <w:rFonts w:ascii="Times New Roman" w:hAnsi="Times New Roman" w:cs="Times New Roman"/>
          <w:i/>
          <w:iCs/>
          <w:sz w:val="24"/>
          <w:szCs w:val="24"/>
        </w:rPr>
        <w:t>The Disability Studies Reader</w:t>
      </w:r>
      <w:r>
        <w:rPr>
          <w:rFonts w:ascii="Times New Roman" w:hAnsi="Times New Roman" w:cs="Times New Roman"/>
          <w:i/>
          <w:iCs/>
          <w:sz w:val="24"/>
          <w:szCs w:val="24"/>
        </w:rPr>
        <w:t xml:space="preserve">. </w:t>
      </w:r>
      <w:r>
        <w:rPr>
          <w:rFonts w:ascii="Times New Roman" w:hAnsi="Times New Roman" w:cs="Times New Roman"/>
          <w:sz w:val="24"/>
          <w:szCs w:val="24"/>
        </w:rPr>
        <w:t xml:space="preserve"> Abingdon: Routledge, p.215.</w:t>
      </w:r>
    </w:p>
    <w:p w14:paraId="2D5F76ED" w14:textId="77777777" w:rsidR="007A5F11" w:rsidRDefault="007A5F11" w:rsidP="007A443A">
      <w:pPr>
        <w:ind w:left="720" w:hanging="720"/>
        <w:rPr>
          <w:rFonts w:ascii="Times New Roman" w:hAnsi="Times New Roman" w:cs="Times New Roman"/>
          <w:sz w:val="24"/>
          <w:szCs w:val="24"/>
        </w:rPr>
      </w:pPr>
      <w:r>
        <w:rPr>
          <w:rFonts w:ascii="Times New Roman" w:hAnsi="Times New Roman" w:cs="Times New Roman"/>
          <w:sz w:val="24"/>
          <w:szCs w:val="24"/>
        </w:rPr>
        <w:t xml:space="preserve">Social Care Wales (2023) </w:t>
      </w:r>
      <w:r w:rsidRPr="000D76FB">
        <w:rPr>
          <w:rFonts w:ascii="Times New Roman" w:hAnsi="Times New Roman" w:cs="Times New Roman"/>
          <w:i/>
          <w:iCs/>
          <w:sz w:val="24"/>
          <w:szCs w:val="24"/>
        </w:rPr>
        <w:t>The Mental Capacity Act and Deprivation of Liberty Safeguards (</w:t>
      </w:r>
      <w:proofErr w:type="spellStart"/>
      <w:r w:rsidRPr="000D76FB">
        <w:rPr>
          <w:rFonts w:ascii="Times New Roman" w:hAnsi="Times New Roman" w:cs="Times New Roman"/>
          <w:i/>
          <w:iCs/>
          <w:sz w:val="24"/>
          <w:szCs w:val="24"/>
        </w:rPr>
        <w:t>DoLS</w:t>
      </w:r>
      <w:proofErr w:type="spellEnd"/>
      <w:r w:rsidRPr="000D76FB">
        <w:rPr>
          <w:rFonts w:ascii="Times New Roman" w:hAnsi="Times New Roman" w:cs="Times New Roman"/>
          <w:i/>
          <w:iCs/>
          <w:sz w:val="24"/>
          <w:szCs w:val="24"/>
        </w:rPr>
        <w:t>)</w:t>
      </w:r>
      <w:r>
        <w:rPr>
          <w:rFonts w:ascii="Times New Roman" w:hAnsi="Times New Roman" w:cs="Times New Roman"/>
          <w:sz w:val="24"/>
          <w:szCs w:val="24"/>
        </w:rPr>
        <w:t xml:space="preserve"> Available at: </w:t>
      </w:r>
      <w:hyperlink r:id="rId40" w:history="1">
        <w:r w:rsidRPr="00E64788">
          <w:rPr>
            <w:rStyle w:val="Hyperlink"/>
            <w:rFonts w:ascii="Times New Roman" w:hAnsi="Times New Roman" w:cs="Times New Roman"/>
            <w:sz w:val="24"/>
            <w:szCs w:val="24"/>
          </w:rPr>
          <w:t>https://socialcare.wales/pdfs/scw-mental-capacity-act-dols-33652.pdf</w:t>
        </w:r>
      </w:hyperlink>
      <w:r>
        <w:rPr>
          <w:rFonts w:ascii="Times New Roman" w:hAnsi="Times New Roman" w:cs="Times New Roman"/>
          <w:sz w:val="24"/>
          <w:szCs w:val="24"/>
        </w:rPr>
        <w:t xml:space="preserve">  (Accessed: 22 February 2024). </w:t>
      </w:r>
    </w:p>
    <w:p w14:paraId="42622396" w14:textId="77777777" w:rsidR="007A5F11" w:rsidRDefault="007A5F11" w:rsidP="007A443A">
      <w:pPr>
        <w:ind w:left="720" w:hanging="720"/>
        <w:rPr>
          <w:rFonts w:ascii="Times New Roman" w:hAnsi="Times New Roman" w:cs="Times New Roman"/>
          <w:sz w:val="24"/>
          <w:szCs w:val="24"/>
        </w:rPr>
      </w:pPr>
      <w:r w:rsidRPr="00FE06C7">
        <w:rPr>
          <w:rFonts w:ascii="Times New Roman" w:hAnsi="Times New Roman" w:cs="Times New Roman"/>
          <w:i/>
          <w:iCs/>
          <w:sz w:val="24"/>
          <w:szCs w:val="24"/>
        </w:rPr>
        <w:t xml:space="preserve">Social Services and Well-being (Wales) Act 2014 </w:t>
      </w:r>
      <w:proofErr w:type="spellStart"/>
      <w:r w:rsidRPr="00FE06C7">
        <w:rPr>
          <w:rFonts w:ascii="Times New Roman" w:hAnsi="Times New Roman" w:cs="Times New Roman"/>
          <w:i/>
          <w:iCs/>
          <w:sz w:val="24"/>
          <w:szCs w:val="24"/>
        </w:rPr>
        <w:t>anaw</w:t>
      </w:r>
      <w:proofErr w:type="spellEnd"/>
      <w:r w:rsidRPr="00FE06C7">
        <w:rPr>
          <w:rFonts w:ascii="Times New Roman" w:hAnsi="Times New Roman" w:cs="Times New Roman"/>
          <w:i/>
          <w:iCs/>
          <w:sz w:val="24"/>
          <w:szCs w:val="24"/>
        </w:rPr>
        <w:t xml:space="preserve"> 4.</w:t>
      </w:r>
      <w:r>
        <w:rPr>
          <w:rFonts w:ascii="Times New Roman" w:hAnsi="Times New Roman" w:cs="Times New Roman"/>
          <w:sz w:val="24"/>
          <w:szCs w:val="24"/>
        </w:rPr>
        <w:t xml:space="preserve"> Available at: </w:t>
      </w:r>
      <w:hyperlink r:id="rId41" w:history="1">
        <w:r w:rsidRPr="00E64788">
          <w:rPr>
            <w:rStyle w:val="Hyperlink"/>
            <w:rFonts w:ascii="Times New Roman" w:hAnsi="Times New Roman" w:cs="Times New Roman"/>
            <w:sz w:val="24"/>
            <w:szCs w:val="24"/>
          </w:rPr>
          <w:t>https://www.legislation.gov.uk/anaw/2014/4/contents</w:t>
        </w:r>
      </w:hyperlink>
      <w:r>
        <w:rPr>
          <w:rFonts w:ascii="Times New Roman" w:hAnsi="Times New Roman" w:cs="Times New Roman"/>
          <w:sz w:val="24"/>
          <w:szCs w:val="24"/>
        </w:rPr>
        <w:t xml:space="preserve">  (Accessed: 22 February 2024).</w:t>
      </w:r>
    </w:p>
    <w:p w14:paraId="49FC01E4" w14:textId="77777777" w:rsidR="007A5F11" w:rsidRDefault="007A5F11" w:rsidP="007A443A">
      <w:pPr>
        <w:ind w:left="720" w:hanging="720"/>
        <w:rPr>
          <w:rFonts w:ascii="Times New Roman" w:hAnsi="Times New Roman" w:cs="Times New Roman"/>
          <w:sz w:val="24"/>
          <w:szCs w:val="24"/>
        </w:rPr>
      </w:pPr>
      <w:r>
        <w:rPr>
          <w:rFonts w:ascii="Times New Roman" w:hAnsi="Times New Roman" w:cs="Times New Roman"/>
          <w:sz w:val="24"/>
          <w:szCs w:val="24"/>
        </w:rPr>
        <w:t xml:space="preserve">The Charity Commission (2014) </w:t>
      </w:r>
      <w:r w:rsidRPr="006E3992">
        <w:rPr>
          <w:rFonts w:ascii="Times New Roman" w:hAnsi="Times New Roman" w:cs="Times New Roman"/>
          <w:i/>
          <w:iCs/>
          <w:sz w:val="24"/>
          <w:szCs w:val="24"/>
        </w:rPr>
        <w:t>How to write your charity’s governing document (CC22b).</w:t>
      </w:r>
      <w:r>
        <w:rPr>
          <w:rFonts w:ascii="Times New Roman" w:hAnsi="Times New Roman" w:cs="Times New Roman"/>
          <w:sz w:val="24"/>
          <w:szCs w:val="24"/>
        </w:rPr>
        <w:t xml:space="preserve">  Available at: </w:t>
      </w:r>
      <w:hyperlink r:id="rId42" w:history="1">
        <w:r w:rsidRPr="0047548D">
          <w:rPr>
            <w:rStyle w:val="Hyperlink"/>
            <w:rFonts w:ascii="Times New Roman" w:hAnsi="Times New Roman" w:cs="Times New Roman"/>
            <w:sz w:val="24"/>
            <w:szCs w:val="24"/>
          </w:rPr>
          <w:t>https://www.gov.uk/guidance/how-to-write-your-charitys-governing-document</w:t>
        </w:r>
      </w:hyperlink>
      <w:r>
        <w:rPr>
          <w:rFonts w:ascii="Times New Roman" w:hAnsi="Times New Roman" w:cs="Times New Roman"/>
          <w:sz w:val="24"/>
          <w:szCs w:val="24"/>
        </w:rPr>
        <w:t xml:space="preserve">  (Accessed: 28 February 2024).</w:t>
      </w:r>
    </w:p>
    <w:p w14:paraId="63E15DD8" w14:textId="77777777" w:rsidR="007A5F11" w:rsidRDefault="007A5F11" w:rsidP="007A443A">
      <w:pPr>
        <w:ind w:left="720" w:hanging="720"/>
        <w:rPr>
          <w:rFonts w:ascii="Times New Roman" w:hAnsi="Times New Roman" w:cs="Times New Roman"/>
          <w:sz w:val="24"/>
          <w:szCs w:val="24"/>
        </w:rPr>
      </w:pPr>
      <w:r>
        <w:rPr>
          <w:rFonts w:ascii="Times New Roman" w:hAnsi="Times New Roman" w:cs="Times New Roman"/>
          <w:sz w:val="24"/>
          <w:szCs w:val="24"/>
        </w:rPr>
        <w:t xml:space="preserve">UK Government (2004) </w:t>
      </w:r>
      <w:r w:rsidRPr="00FE235A">
        <w:rPr>
          <w:rFonts w:ascii="Times New Roman" w:hAnsi="Times New Roman" w:cs="Times New Roman"/>
          <w:i/>
          <w:iCs/>
          <w:sz w:val="24"/>
          <w:szCs w:val="24"/>
        </w:rPr>
        <w:t>RS8 – Transparency and Accountability.</w:t>
      </w:r>
      <w:r>
        <w:rPr>
          <w:rFonts w:ascii="Times New Roman" w:hAnsi="Times New Roman" w:cs="Times New Roman"/>
          <w:sz w:val="24"/>
          <w:szCs w:val="24"/>
        </w:rPr>
        <w:t xml:space="preserve">  Available at: </w:t>
      </w:r>
      <w:hyperlink r:id="rId43" w:history="1">
        <w:r w:rsidRPr="0047548D">
          <w:rPr>
            <w:rStyle w:val="Hyperlink"/>
            <w:rFonts w:ascii="Times New Roman" w:hAnsi="Times New Roman" w:cs="Times New Roman"/>
            <w:sz w:val="24"/>
            <w:szCs w:val="24"/>
          </w:rPr>
          <w:t>https://assets.publishing.service.gov.uk/media/5a7c91bae5274a7b7e321527/rs8text.pdf</w:t>
        </w:r>
      </w:hyperlink>
      <w:r>
        <w:rPr>
          <w:rFonts w:ascii="Times New Roman" w:hAnsi="Times New Roman" w:cs="Times New Roman"/>
          <w:sz w:val="24"/>
          <w:szCs w:val="24"/>
        </w:rPr>
        <w:t xml:space="preserve"> (Accessed: 28 February 2024).</w:t>
      </w:r>
    </w:p>
    <w:p w14:paraId="57DA1563" w14:textId="77777777" w:rsidR="007A5F11" w:rsidRDefault="007A5F11" w:rsidP="007A443A">
      <w:pPr>
        <w:ind w:left="720" w:hanging="720"/>
        <w:rPr>
          <w:rFonts w:ascii="Times New Roman" w:hAnsi="Times New Roman" w:cs="Times New Roman"/>
          <w:sz w:val="24"/>
          <w:szCs w:val="24"/>
        </w:rPr>
      </w:pPr>
      <w:r>
        <w:rPr>
          <w:rFonts w:ascii="Times New Roman" w:hAnsi="Times New Roman" w:cs="Times New Roman"/>
          <w:sz w:val="24"/>
          <w:szCs w:val="24"/>
        </w:rPr>
        <w:t xml:space="preserve">UK Government (2007) </w:t>
      </w:r>
      <w:r w:rsidRPr="005371A7">
        <w:rPr>
          <w:rFonts w:ascii="Times New Roman" w:hAnsi="Times New Roman" w:cs="Times New Roman"/>
          <w:i/>
          <w:iCs/>
          <w:sz w:val="24"/>
          <w:szCs w:val="24"/>
        </w:rPr>
        <w:t>Mental Capacity Act 2005 Code of Practice</w:t>
      </w:r>
      <w:r>
        <w:rPr>
          <w:rFonts w:ascii="Times New Roman" w:hAnsi="Times New Roman" w:cs="Times New Roman"/>
          <w:i/>
          <w:iCs/>
          <w:sz w:val="24"/>
          <w:szCs w:val="24"/>
        </w:rPr>
        <w:t xml:space="preserve">. </w:t>
      </w:r>
      <w:r>
        <w:rPr>
          <w:rFonts w:ascii="Times New Roman" w:hAnsi="Times New Roman" w:cs="Times New Roman"/>
          <w:sz w:val="24"/>
          <w:szCs w:val="24"/>
        </w:rPr>
        <w:t xml:space="preserve">Available at: </w:t>
      </w:r>
      <w:hyperlink r:id="rId44" w:history="1">
        <w:r w:rsidRPr="00E64788">
          <w:rPr>
            <w:rStyle w:val="Hyperlink"/>
            <w:rFonts w:ascii="Times New Roman" w:hAnsi="Times New Roman" w:cs="Times New Roman"/>
            <w:sz w:val="24"/>
            <w:szCs w:val="24"/>
          </w:rPr>
          <w:t>https://assets.publishing.service.gov.uk/government/uploads/system/uploads/attachment_data/file/921428/Mental-capacity-act-code-of-practice.pdf</w:t>
        </w:r>
      </w:hyperlink>
      <w:r>
        <w:rPr>
          <w:rFonts w:ascii="Times New Roman" w:hAnsi="Times New Roman" w:cs="Times New Roman"/>
          <w:sz w:val="24"/>
          <w:szCs w:val="24"/>
        </w:rPr>
        <w:t xml:space="preserve"> (Accessed: 22 February 2024).</w:t>
      </w:r>
    </w:p>
    <w:p w14:paraId="647362B6" w14:textId="77777777" w:rsidR="007A5F11" w:rsidRPr="005371A7" w:rsidRDefault="007A5F11" w:rsidP="007A443A">
      <w:pPr>
        <w:ind w:left="720" w:hanging="720"/>
        <w:rPr>
          <w:rFonts w:ascii="Times New Roman" w:hAnsi="Times New Roman" w:cs="Times New Roman"/>
          <w:sz w:val="24"/>
          <w:szCs w:val="24"/>
        </w:rPr>
      </w:pPr>
      <w:r>
        <w:rPr>
          <w:rFonts w:ascii="Times New Roman" w:hAnsi="Times New Roman" w:cs="Times New Roman"/>
          <w:sz w:val="24"/>
          <w:szCs w:val="24"/>
        </w:rPr>
        <w:t xml:space="preserve">Wales Centre for Public Policy (2022) </w:t>
      </w:r>
      <w:r w:rsidRPr="00946F08">
        <w:rPr>
          <w:rFonts w:ascii="Times New Roman" w:hAnsi="Times New Roman" w:cs="Times New Roman"/>
          <w:i/>
          <w:iCs/>
          <w:sz w:val="24"/>
          <w:szCs w:val="24"/>
        </w:rPr>
        <w:t>Social exclusion in Wales.</w:t>
      </w:r>
      <w:r>
        <w:rPr>
          <w:rFonts w:ascii="Times New Roman" w:hAnsi="Times New Roman" w:cs="Times New Roman"/>
          <w:sz w:val="24"/>
          <w:szCs w:val="24"/>
        </w:rPr>
        <w:t xml:space="preserve">  Available at: </w:t>
      </w:r>
      <w:hyperlink r:id="rId45" w:history="1">
        <w:r w:rsidRPr="000677C3">
          <w:rPr>
            <w:rStyle w:val="Hyperlink"/>
            <w:rFonts w:ascii="Times New Roman" w:hAnsi="Times New Roman" w:cs="Times New Roman"/>
            <w:sz w:val="24"/>
            <w:szCs w:val="24"/>
          </w:rPr>
          <w:t>https://www.wcpp.org.uk/wp-content/uploads/2022/09/Social-exclusion-in-Wales-Policy-Briefing-.pdf</w:t>
        </w:r>
      </w:hyperlink>
      <w:r>
        <w:rPr>
          <w:rFonts w:ascii="Times New Roman" w:hAnsi="Times New Roman" w:cs="Times New Roman"/>
          <w:sz w:val="24"/>
          <w:szCs w:val="24"/>
        </w:rPr>
        <w:t xml:space="preserve">  (Accessed: 28 February 2024).</w:t>
      </w:r>
    </w:p>
    <w:p w14:paraId="399EC19A" w14:textId="77777777" w:rsidR="007A5F11" w:rsidRDefault="007A5F11" w:rsidP="007A443A">
      <w:pPr>
        <w:ind w:left="720" w:hanging="720"/>
        <w:rPr>
          <w:rFonts w:ascii="Times New Roman" w:hAnsi="Times New Roman" w:cs="Times New Roman"/>
          <w:sz w:val="24"/>
          <w:szCs w:val="24"/>
        </w:rPr>
      </w:pPr>
      <w:r>
        <w:rPr>
          <w:rFonts w:ascii="Times New Roman" w:hAnsi="Times New Roman" w:cs="Times New Roman"/>
          <w:sz w:val="24"/>
          <w:szCs w:val="24"/>
        </w:rPr>
        <w:t xml:space="preserve">Welsh Government (2011) </w:t>
      </w:r>
      <w:r w:rsidRPr="00CA792E">
        <w:rPr>
          <w:rFonts w:ascii="Times New Roman" w:hAnsi="Times New Roman" w:cs="Times New Roman"/>
          <w:i/>
          <w:iCs/>
          <w:sz w:val="24"/>
          <w:szCs w:val="24"/>
        </w:rPr>
        <w:t>Delivering the Independent Mental Health Advocacy Service in Wales: Guidance for Independent Mental Health Advocacy Providers and Local Health Board Advocacy Service Planners</w:t>
      </w:r>
      <w:r>
        <w:rPr>
          <w:rFonts w:ascii="Times New Roman" w:hAnsi="Times New Roman" w:cs="Times New Roman"/>
          <w:sz w:val="24"/>
          <w:szCs w:val="24"/>
        </w:rPr>
        <w:t>.  Available at:</w:t>
      </w:r>
      <w:r w:rsidRPr="00CA792E">
        <w:t xml:space="preserve"> </w:t>
      </w:r>
      <w:hyperlink r:id="rId46" w:history="1">
        <w:r w:rsidRPr="00E64788">
          <w:rPr>
            <w:rStyle w:val="Hyperlink"/>
            <w:rFonts w:ascii="Times New Roman" w:hAnsi="Times New Roman" w:cs="Times New Roman"/>
            <w:sz w:val="24"/>
            <w:szCs w:val="24"/>
          </w:rPr>
          <w:t>https://www.gov.wales/sites/default/files/publications/2019-06/delivering-the-independent-mental-health-advocacy-service-in-wales.pdf</w:t>
        </w:r>
      </w:hyperlink>
      <w:r>
        <w:rPr>
          <w:rFonts w:ascii="Times New Roman" w:hAnsi="Times New Roman" w:cs="Times New Roman"/>
          <w:sz w:val="24"/>
          <w:szCs w:val="24"/>
        </w:rPr>
        <w:t xml:space="preserve">  (Accessed: 22 February 2024).</w:t>
      </w:r>
    </w:p>
    <w:p w14:paraId="1A75F07D" w14:textId="77777777" w:rsidR="007A5F11" w:rsidRDefault="007A5F11" w:rsidP="007A443A">
      <w:pPr>
        <w:ind w:left="720" w:hanging="720"/>
        <w:rPr>
          <w:rFonts w:ascii="Times New Roman" w:hAnsi="Times New Roman" w:cs="Times New Roman"/>
          <w:sz w:val="24"/>
          <w:szCs w:val="24"/>
        </w:rPr>
      </w:pPr>
      <w:r>
        <w:rPr>
          <w:rFonts w:ascii="Times New Roman" w:hAnsi="Times New Roman" w:cs="Times New Roman"/>
          <w:sz w:val="24"/>
          <w:szCs w:val="24"/>
        </w:rPr>
        <w:t xml:space="preserve">Welsh Government (2014) </w:t>
      </w:r>
      <w:r w:rsidRPr="00126030">
        <w:rPr>
          <w:rFonts w:ascii="Times New Roman" w:hAnsi="Times New Roman" w:cs="Times New Roman"/>
          <w:i/>
          <w:iCs/>
          <w:sz w:val="24"/>
          <w:szCs w:val="24"/>
        </w:rPr>
        <w:t>National Survey for Wales</w:t>
      </w:r>
      <w:r>
        <w:rPr>
          <w:rFonts w:ascii="Times New Roman" w:hAnsi="Times New Roman" w:cs="Times New Roman"/>
          <w:i/>
          <w:iCs/>
          <w:sz w:val="24"/>
          <w:szCs w:val="24"/>
        </w:rPr>
        <w:t>,</w:t>
      </w:r>
      <w:r w:rsidRPr="00126030">
        <w:rPr>
          <w:rFonts w:ascii="Times New Roman" w:hAnsi="Times New Roman" w:cs="Times New Roman"/>
          <w:i/>
          <w:iCs/>
          <w:sz w:val="24"/>
          <w:szCs w:val="24"/>
        </w:rPr>
        <w:t xml:space="preserve"> 2012-13 Internet use</w:t>
      </w:r>
      <w:r>
        <w:rPr>
          <w:rFonts w:ascii="Times New Roman" w:hAnsi="Times New Roman" w:cs="Times New Roman"/>
          <w:sz w:val="24"/>
          <w:szCs w:val="24"/>
        </w:rPr>
        <w:t xml:space="preserve">.  Available at: </w:t>
      </w:r>
      <w:hyperlink r:id="rId47" w:history="1">
        <w:r w:rsidRPr="00022154">
          <w:rPr>
            <w:rStyle w:val="Hyperlink"/>
            <w:rFonts w:ascii="Times New Roman" w:hAnsi="Times New Roman" w:cs="Times New Roman"/>
            <w:sz w:val="24"/>
            <w:szCs w:val="24"/>
          </w:rPr>
          <w:t>https://www.gov.wales/sites/default/files/statistics-and-research/2019-05/national-survey-wales-internet-use-2012-13.pdf</w:t>
        </w:r>
      </w:hyperlink>
      <w:r>
        <w:rPr>
          <w:rFonts w:ascii="Times New Roman" w:hAnsi="Times New Roman" w:cs="Times New Roman"/>
          <w:sz w:val="24"/>
          <w:szCs w:val="24"/>
        </w:rPr>
        <w:t xml:space="preserve">  (Accessed: 27 February 2024).</w:t>
      </w:r>
    </w:p>
    <w:p w14:paraId="3997A016" w14:textId="77777777" w:rsidR="007A5F11" w:rsidRDefault="007A5F11" w:rsidP="007A443A">
      <w:pPr>
        <w:ind w:left="720" w:hanging="720"/>
        <w:rPr>
          <w:rFonts w:ascii="Times New Roman" w:hAnsi="Times New Roman" w:cs="Times New Roman"/>
          <w:sz w:val="24"/>
          <w:szCs w:val="24"/>
        </w:rPr>
      </w:pPr>
      <w:r>
        <w:rPr>
          <w:rFonts w:ascii="Times New Roman" w:hAnsi="Times New Roman" w:cs="Times New Roman"/>
          <w:sz w:val="24"/>
          <w:szCs w:val="24"/>
        </w:rPr>
        <w:t xml:space="preserve">Welsh Government (2023) </w:t>
      </w:r>
      <w:r w:rsidRPr="009F79B6">
        <w:rPr>
          <w:rFonts w:ascii="Times New Roman" w:hAnsi="Times New Roman" w:cs="Times New Roman"/>
          <w:i/>
          <w:iCs/>
          <w:sz w:val="24"/>
          <w:szCs w:val="24"/>
        </w:rPr>
        <w:t>National Survey for Wales headline results: April 2022 to March 2023</w:t>
      </w:r>
      <w:r>
        <w:rPr>
          <w:rFonts w:ascii="Times New Roman" w:hAnsi="Times New Roman" w:cs="Times New Roman"/>
          <w:sz w:val="24"/>
          <w:szCs w:val="24"/>
        </w:rPr>
        <w:t xml:space="preserve">.  Available at: </w:t>
      </w:r>
      <w:hyperlink r:id="rId48" w:history="1">
        <w:r w:rsidRPr="00022154">
          <w:rPr>
            <w:rStyle w:val="Hyperlink"/>
            <w:rFonts w:ascii="Times New Roman" w:hAnsi="Times New Roman" w:cs="Times New Roman"/>
            <w:sz w:val="24"/>
            <w:szCs w:val="24"/>
          </w:rPr>
          <w:t>https://www.gov.wales/sites/default/files/pdf-versions/2023/11/2/1701179033/national-survey-wales-headline-results-april-2022-march-2023.pdf</w:t>
        </w:r>
      </w:hyperlink>
      <w:r>
        <w:rPr>
          <w:rFonts w:ascii="Times New Roman" w:hAnsi="Times New Roman" w:cs="Times New Roman"/>
          <w:sz w:val="24"/>
          <w:szCs w:val="24"/>
        </w:rPr>
        <w:t xml:space="preserve">  (Accessed: 27 February 2024). </w:t>
      </w:r>
    </w:p>
    <w:p w14:paraId="08E53A12" w14:textId="77777777" w:rsidR="007A5F11" w:rsidRDefault="007A5F11" w:rsidP="007A443A">
      <w:pPr>
        <w:ind w:left="720" w:hanging="720"/>
        <w:rPr>
          <w:rFonts w:ascii="Times New Roman" w:hAnsi="Times New Roman" w:cs="Times New Roman"/>
          <w:sz w:val="24"/>
          <w:szCs w:val="24"/>
        </w:rPr>
      </w:pPr>
      <w:r>
        <w:rPr>
          <w:rFonts w:ascii="Times New Roman" w:hAnsi="Times New Roman" w:cs="Times New Roman"/>
          <w:sz w:val="24"/>
          <w:szCs w:val="24"/>
        </w:rPr>
        <w:lastRenderedPageBreak/>
        <w:t xml:space="preserve">Welsh Language Commissioner (2020) Code of Practice for the Welsh Language Standards (No. 1) Regulations 2015. Available at: </w:t>
      </w:r>
      <w:hyperlink r:id="rId49" w:history="1">
        <w:r w:rsidRPr="00022154">
          <w:rPr>
            <w:rStyle w:val="Hyperlink"/>
            <w:rFonts w:ascii="Times New Roman" w:hAnsi="Times New Roman" w:cs="Times New Roman"/>
            <w:sz w:val="24"/>
            <w:szCs w:val="24"/>
          </w:rPr>
          <w:t>https://www.gov.wales/sites/default/files/publications/2021-06/atisn15185doc44.pdf</w:t>
        </w:r>
      </w:hyperlink>
      <w:r>
        <w:rPr>
          <w:rFonts w:ascii="Times New Roman" w:hAnsi="Times New Roman" w:cs="Times New Roman"/>
          <w:sz w:val="24"/>
          <w:szCs w:val="24"/>
        </w:rPr>
        <w:t xml:space="preserve"> (Accessed: 28 February 2024). </w:t>
      </w:r>
    </w:p>
    <w:p w14:paraId="5CF1825A" w14:textId="77777777" w:rsidR="007A5F11" w:rsidRDefault="007A5F11" w:rsidP="007A443A">
      <w:pPr>
        <w:ind w:left="720" w:hanging="720"/>
        <w:rPr>
          <w:rFonts w:ascii="Times New Roman" w:hAnsi="Times New Roman" w:cs="Times New Roman"/>
          <w:sz w:val="24"/>
          <w:szCs w:val="24"/>
        </w:rPr>
      </w:pPr>
      <w:r>
        <w:rPr>
          <w:rFonts w:ascii="Times New Roman" w:hAnsi="Times New Roman" w:cs="Times New Roman"/>
          <w:sz w:val="24"/>
          <w:szCs w:val="24"/>
        </w:rPr>
        <w:t xml:space="preserve">Zero Racism Wales (no date) </w:t>
      </w:r>
      <w:r>
        <w:rPr>
          <w:rFonts w:ascii="Times New Roman" w:hAnsi="Times New Roman" w:cs="Times New Roman"/>
          <w:i/>
          <w:iCs/>
          <w:sz w:val="24"/>
          <w:szCs w:val="24"/>
        </w:rPr>
        <w:t>Home</w:t>
      </w:r>
      <w:r>
        <w:rPr>
          <w:rFonts w:ascii="Times New Roman" w:hAnsi="Times New Roman" w:cs="Times New Roman"/>
          <w:sz w:val="24"/>
          <w:szCs w:val="24"/>
        </w:rPr>
        <w:t xml:space="preserve">. Available at: </w:t>
      </w:r>
      <w:hyperlink r:id="rId50" w:history="1">
        <w:r w:rsidRPr="000677C3">
          <w:rPr>
            <w:rStyle w:val="Hyperlink"/>
            <w:rFonts w:ascii="Times New Roman" w:hAnsi="Times New Roman" w:cs="Times New Roman"/>
            <w:sz w:val="24"/>
            <w:szCs w:val="24"/>
          </w:rPr>
          <w:t>https://zeroracismwales.co.uk/</w:t>
        </w:r>
      </w:hyperlink>
      <w:r>
        <w:rPr>
          <w:rFonts w:ascii="Times New Roman" w:hAnsi="Times New Roman" w:cs="Times New Roman"/>
          <w:sz w:val="24"/>
          <w:szCs w:val="24"/>
        </w:rPr>
        <w:t xml:space="preserve">  (Accessed: 28 February 2024). </w:t>
      </w:r>
    </w:p>
    <w:p w14:paraId="249DBCED" w14:textId="77777777" w:rsidR="001D5B19" w:rsidRDefault="001D5B19" w:rsidP="007A443A">
      <w:pPr>
        <w:ind w:left="720" w:hanging="720"/>
        <w:rPr>
          <w:rFonts w:ascii="Times New Roman" w:hAnsi="Times New Roman" w:cs="Times New Roman"/>
          <w:sz w:val="24"/>
          <w:szCs w:val="24"/>
        </w:rPr>
      </w:pPr>
    </w:p>
    <w:p w14:paraId="6BBED7F9" w14:textId="13704DFE" w:rsidR="003839E4" w:rsidRDefault="003839E4">
      <w:pPr>
        <w:rPr>
          <w:rFonts w:ascii="Times New Roman" w:hAnsi="Times New Roman" w:cs="Times New Roman"/>
          <w:sz w:val="24"/>
          <w:szCs w:val="24"/>
        </w:rPr>
      </w:pPr>
      <w:r>
        <w:rPr>
          <w:rFonts w:ascii="Times New Roman" w:hAnsi="Times New Roman" w:cs="Times New Roman"/>
          <w:sz w:val="24"/>
          <w:szCs w:val="24"/>
        </w:rPr>
        <w:br w:type="page"/>
      </w:r>
    </w:p>
    <w:p w14:paraId="566CB75A" w14:textId="51F60423" w:rsidR="003839E4" w:rsidRDefault="003839E4" w:rsidP="003839E4">
      <w:pPr>
        <w:ind w:left="720" w:hanging="720"/>
        <w:jc w:val="both"/>
        <w:rPr>
          <w:rFonts w:ascii="Times New Roman" w:hAnsi="Times New Roman" w:cs="Times New Roman"/>
          <w:sz w:val="24"/>
          <w:szCs w:val="24"/>
        </w:rPr>
      </w:pPr>
      <w:r>
        <w:rPr>
          <w:rFonts w:ascii="Times New Roman" w:hAnsi="Times New Roman" w:cs="Times New Roman"/>
          <w:sz w:val="24"/>
          <w:szCs w:val="24"/>
        </w:rPr>
        <w:lastRenderedPageBreak/>
        <w:t>Appendix 1</w:t>
      </w:r>
    </w:p>
    <w:p w14:paraId="192DE091" w14:textId="1FFA5A9F" w:rsidR="003839E4" w:rsidRDefault="0045011B" w:rsidP="003839E4">
      <w:pPr>
        <w:ind w:left="720" w:hanging="720"/>
        <w:jc w:val="both"/>
        <w:rPr>
          <w:rFonts w:ascii="Times New Roman" w:hAnsi="Times New Roman" w:cs="Times New Roman"/>
          <w:sz w:val="24"/>
          <w:szCs w:val="24"/>
        </w:rPr>
      </w:pPr>
      <w:r w:rsidRPr="001A0680">
        <w:rPr>
          <w:noProof/>
        </w:rPr>
        <w:drawing>
          <wp:inline distT="0" distB="0" distL="0" distR="0" wp14:anchorId="627349A5" wp14:editId="795C4D59">
            <wp:extent cx="5731510" cy="7356796"/>
            <wp:effectExtent l="0" t="0" r="2540" b="0"/>
            <wp:docPr id="967152781" name="Picture 1" descr="A post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7152781" name="Picture 1" descr="A poster with text on it&#10;&#10;Description automatically generated"/>
                    <pic:cNvPicPr/>
                  </pic:nvPicPr>
                  <pic:blipFill>
                    <a:blip r:embed="rId51"/>
                    <a:stretch>
                      <a:fillRect/>
                    </a:stretch>
                  </pic:blipFill>
                  <pic:spPr>
                    <a:xfrm>
                      <a:off x="0" y="0"/>
                      <a:ext cx="5731510" cy="7356796"/>
                    </a:xfrm>
                    <a:prstGeom prst="rect">
                      <a:avLst/>
                    </a:prstGeom>
                  </pic:spPr>
                </pic:pic>
              </a:graphicData>
            </a:graphic>
          </wp:inline>
        </w:drawing>
      </w:r>
    </w:p>
    <w:p w14:paraId="0A91E1A6" w14:textId="642AF83E" w:rsidR="00B76994" w:rsidRDefault="00B76994" w:rsidP="003839E4">
      <w:pPr>
        <w:ind w:left="720" w:hanging="720"/>
        <w:jc w:val="both"/>
        <w:rPr>
          <w:rFonts w:ascii="Times New Roman" w:hAnsi="Times New Roman" w:cs="Times New Roman"/>
          <w:sz w:val="24"/>
          <w:szCs w:val="24"/>
        </w:rPr>
      </w:pPr>
      <w:proofErr w:type="spellStart"/>
      <w:r>
        <w:rPr>
          <w:rFonts w:ascii="Times New Roman" w:hAnsi="Times New Roman" w:cs="Times New Roman"/>
          <w:sz w:val="24"/>
          <w:szCs w:val="24"/>
        </w:rPr>
        <w:t>NDTi</w:t>
      </w:r>
      <w:proofErr w:type="spellEnd"/>
      <w:r>
        <w:rPr>
          <w:rFonts w:ascii="Times New Roman" w:hAnsi="Times New Roman" w:cs="Times New Roman"/>
          <w:sz w:val="24"/>
          <w:szCs w:val="24"/>
        </w:rPr>
        <w:t>, 2018</w:t>
      </w:r>
      <w:r w:rsidR="00B22388">
        <w:rPr>
          <w:rFonts w:ascii="Times New Roman" w:hAnsi="Times New Roman" w:cs="Times New Roman"/>
          <w:sz w:val="24"/>
          <w:szCs w:val="24"/>
        </w:rPr>
        <w:t>a, The Advocacy Charter</w:t>
      </w:r>
      <w:r w:rsidR="00972B1E">
        <w:rPr>
          <w:rFonts w:ascii="Times New Roman" w:hAnsi="Times New Roman" w:cs="Times New Roman"/>
          <w:sz w:val="24"/>
          <w:szCs w:val="24"/>
        </w:rPr>
        <w:t>.</w:t>
      </w:r>
    </w:p>
    <w:sectPr w:rsidR="00B76994" w:rsidSect="00EA73B0">
      <w:headerReference w:type="default" r:id="rId52"/>
      <w:footerReference w:type="default" r:id="rId5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B53991" w14:textId="77777777" w:rsidR="00EA73B0" w:rsidRDefault="00EA73B0" w:rsidP="008111C0">
      <w:pPr>
        <w:spacing w:after="0" w:line="240" w:lineRule="auto"/>
      </w:pPr>
      <w:r>
        <w:separator/>
      </w:r>
    </w:p>
  </w:endnote>
  <w:endnote w:type="continuationSeparator" w:id="0">
    <w:p w14:paraId="13FED609" w14:textId="77777777" w:rsidR="00EA73B0" w:rsidRDefault="00EA73B0" w:rsidP="008111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40120546"/>
      <w:docPartObj>
        <w:docPartGallery w:val="Page Numbers (Bottom of Page)"/>
        <w:docPartUnique/>
      </w:docPartObj>
    </w:sdtPr>
    <w:sdtEndPr>
      <w:rPr>
        <w:noProof/>
      </w:rPr>
    </w:sdtEndPr>
    <w:sdtContent>
      <w:p w14:paraId="1720A372" w14:textId="7CF396E3" w:rsidR="002268F3" w:rsidRDefault="002268F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D7D6B7A" w14:textId="77777777" w:rsidR="008111C0" w:rsidRDefault="008111C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4F4831" w14:textId="77777777" w:rsidR="00EA73B0" w:rsidRDefault="00EA73B0" w:rsidP="008111C0">
      <w:pPr>
        <w:spacing w:after="0" w:line="240" w:lineRule="auto"/>
      </w:pPr>
      <w:r>
        <w:separator/>
      </w:r>
    </w:p>
  </w:footnote>
  <w:footnote w:type="continuationSeparator" w:id="0">
    <w:p w14:paraId="17426DA7" w14:textId="77777777" w:rsidR="00EA73B0" w:rsidRDefault="00EA73B0" w:rsidP="008111C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7A1259" w14:textId="6E8985B5" w:rsidR="003C3467" w:rsidRDefault="001A2AEE">
    <w:pPr>
      <w:pStyle w:val="Header"/>
    </w:pPr>
    <w:r>
      <w:t>ECAY6002</w:t>
    </w:r>
    <w:r w:rsidR="003C3467">
      <w:ptab w:relativeTo="margin" w:alignment="center" w:leader="none"/>
    </w:r>
    <w:r>
      <w:t>Assignment 1</w:t>
    </w:r>
    <w:r w:rsidR="003C3467">
      <w:ptab w:relativeTo="margin" w:alignment="right" w:leader="none"/>
    </w:r>
    <w:r>
      <w:t>Student number: 2017445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1F3E60"/>
    <w:multiLevelType w:val="hybridMultilevel"/>
    <w:tmpl w:val="0EAC22FC"/>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 w15:restartNumberingAfterBreak="0">
    <w:nsid w:val="14D613A5"/>
    <w:multiLevelType w:val="hybridMultilevel"/>
    <w:tmpl w:val="B73890F6"/>
    <w:lvl w:ilvl="0" w:tplc="B06CC068">
      <w:start w:val="1"/>
      <w:numFmt w:val="bullet"/>
      <w:lvlText w:val="–"/>
      <w:lvlJc w:val="left"/>
      <w:pPr>
        <w:tabs>
          <w:tab w:val="num" w:pos="360"/>
        </w:tabs>
        <w:ind w:left="360" w:hanging="360"/>
      </w:pPr>
      <w:rPr>
        <w:rFonts w:ascii="Arial" w:hAnsi="Arial" w:hint="default"/>
      </w:rPr>
    </w:lvl>
    <w:lvl w:ilvl="1" w:tplc="EDB626B2">
      <w:start w:val="1"/>
      <w:numFmt w:val="bullet"/>
      <w:lvlText w:val="–"/>
      <w:lvlJc w:val="left"/>
      <w:pPr>
        <w:tabs>
          <w:tab w:val="num" w:pos="1080"/>
        </w:tabs>
        <w:ind w:left="1080" w:hanging="360"/>
      </w:pPr>
      <w:rPr>
        <w:rFonts w:ascii="Arial" w:hAnsi="Arial" w:hint="default"/>
      </w:rPr>
    </w:lvl>
    <w:lvl w:ilvl="2" w:tplc="C7EC4520" w:tentative="1">
      <w:start w:val="1"/>
      <w:numFmt w:val="bullet"/>
      <w:lvlText w:val="–"/>
      <w:lvlJc w:val="left"/>
      <w:pPr>
        <w:tabs>
          <w:tab w:val="num" w:pos="1800"/>
        </w:tabs>
        <w:ind w:left="1800" w:hanging="360"/>
      </w:pPr>
      <w:rPr>
        <w:rFonts w:ascii="Arial" w:hAnsi="Arial" w:hint="default"/>
      </w:rPr>
    </w:lvl>
    <w:lvl w:ilvl="3" w:tplc="5C80004A" w:tentative="1">
      <w:start w:val="1"/>
      <w:numFmt w:val="bullet"/>
      <w:lvlText w:val="–"/>
      <w:lvlJc w:val="left"/>
      <w:pPr>
        <w:tabs>
          <w:tab w:val="num" w:pos="2520"/>
        </w:tabs>
        <w:ind w:left="2520" w:hanging="360"/>
      </w:pPr>
      <w:rPr>
        <w:rFonts w:ascii="Arial" w:hAnsi="Arial" w:hint="default"/>
      </w:rPr>
    </w:lvl>
    <w:lvl w:ilvl="4" w:tplc="5D945DE6" w:tentative="1">
      <w:start w:val="1"/>
      <w:numFmt w:val="bullet"/>
      <w:lvlText w:val="–"/>
      <w:lvlJc w:val="left"/>
      <w:pPr>
        <w:tabs>
          <w:tab w:val="num" w:pos="3240"/>
        </w:tabs>
        <w:ind w:left="3240" w:hanging="360"/>
      </w:pPr>
      <w:rPr>
        <w:rFonts w:ascii="Arial" w:hAnsi="Arial" w:hint="default"/>
      </w:rPr>
    </w:lvl>
    <w:lvl w:ilvl="5" w:tplc="9CB095CC" w:tentative="1">
      <w:start w:val="1"/>
      <w:numFmt w:val="bullet"/>
      <w:lvlText w:val="–"/>
      <w:lvlJc w:val="left"/>
      <w:pPr>
        <w:tabs>
          <w:tab w:val="num" w:pos="3960"/>
        </w:tabs>
        <w:ind w:left="3960" w:hanging="360"/>
      </w:pPr>
      <w:rPr>
        <w:rFonts w:ascii="Arial" w:hAnsi="Arial" w:hint="default"/>
      </w:rPr>
    </w:lvl>
    <w:lvl w:ilvl="6" w:tplc="4F807AA2" w:tentative="1">
      <w:start w:val="1"/>
      <w:numFmt w:val="bullet"/>
      <w:lvlText w:val="–"/>
      <w:lvlJc w:val="left"/>
      <w:pPr>
        <w:tabs>
          <w:tab w:val="num" w:pos="4680"/>
        </w:tabs>
        <w:ind w:left="4680" w:hanging="360"/>
      </w:pPr>
      <w:rPr>
        <w:rFonts w:ascii="Arial" w:hAnsi="Arial" w:hint="default"/>
      </w:rPr>
    </w:lvl>
    <w:lvl w:ilvl="7" w:tplc="3C888E2C" w:tentative="1">
      <w:start w:val="1"/>
      <w:numFmt w:val="bullet"/>
      <w:lvlText w:val="–"/>
      <w:lvlJc w:val="left"/>
      <w:pPr>
        <w:tabs>
          <w:tab w:val="num" w:pos="5400"/>
        </w:tabs>
        <w:ind w:left="5400" w:hanging="360"/>
      </w:pPr>
      <w:rPr>
        <w:rFonts w:ascii="Arial" w:hAnsi="Arial" w:hint="default"/>
      </w:rPr>
    </w:lvl>
    <w:lvl w:ilvl="8" w:tplc="B7EA0A5A" w:tentative="1">
      <w:start w:val="1"/>
      <w:numFmt w:val="bullet"/>
      <w:lvlText w:val="–"/>
      <w:lvlJc w:val="left"/>
      <w:pPr>
        <w:tabs>
          <w:tab w:val="num" w:pos="6120"/>
        </w:tabs>
        <w:ind w:left="6120" w:hanging="360"/>
      </w:pPr>
      <w:rPr>
        <w:rFonts w:ascii="Arial" w:hAnsi="Arial" w:hint="default"/>
      </w:rPr>
    </w:lvl>
  </w:abstractNum>
  <w:abstractNum w:abstractNumId="2" w15:restartNumberingAfterBreak="0">
    <w:nsid w:val="1D253F3C"/>
    <w:multiLevelType w:val="hybridMultilevel"/>
    <w:tmpl w:val="23721520"/>
    <w:lvl w:ilvl="0" w:tplc="ABF68F3C">
      <w:start w:val="1"/>
      <w:numFmt w:val="bullet"/>
      <w:lvlText w:val="•"/>
      <w:lvlJc w:val="left"/>
      <w:pPr>
        <w:tabs>
          <w:tab w:val="num" w:pos="720"/>
        </w:tabs>
        <w:ind w:left="720" w:hanging="360"/>
      </w:pPr>
      <w:rPr>
        <w:rFonts w:ascii="Arial" w:hAnsi="Arial" w:hint="default"/>
      </w:rPr>
    </w:lvl>
    <w:lvl w:ilvl="1" w:tplc="58BA529A">
      <w:numFmt w:val="bullet"/>
      <w:lvlText w:val="–"/>
      <w:lvlJc w:val="left"/>
      <w:pPr>
        <w:tabs>
          <w:tab w:val="num" w:pos="1440"/>
        </w:tabs>
        <w:ind w:left="1440" w:hanging="360"/>
      </w:pPr>
      <w:rPr>
        <w:rFonts w:ascii="Arial" w:hAnsi="Arial" w:hint="default"/>
      </w:rPr>
    </w:lvl>
    <w:lvl w:ilvl="2" w:tplc="46FEE518">
      <w:numFmt w:val="bullet"/>
      <w:lvlText w:val="•"/>
      <w:lvlJc w:val="left"/>
      <w:pPr>
        <w:tabs>
          <w:tab w:val="num" w:pos="2160"/>
        </w:tabs>
        <w:ind w:left="2160" w:hanging="360"/>
      </w:pPr>
      <w:rPr>
        <w:rFonts w:ascii="Arial" w:hAnsi="Arial" w:hint="default"/>
      </w:rPr>
    </w:lvl>
    <w:lvl w:ilvl="3" w:tplc="507AD0E6" w:tentative="1">
      <w:start w:val="1"/>
      <w:numFmt w:val="bullet"/>
      <w:lvlText w:val="•"/>
      <w:lvlJc w:val="left"/>
      <w:pPr>
        <w:tabs>
          <w:tab w:val="num" w:pos="2880"/>
        </w:tabs>
        <w:ind w:left="2880" w:hanging="360"/>
      </w:pPr>
      <w:rPr>
        <w:rFonts w:ascii="Arial" w:hAnsi="Arial" w:hint="default"/>
      </w:rPr>
    </w:lvl>
    <w:lvl w:ilvl="4" w:tplc="AC46AC98" w:tentative="1">
      <w:start w:val="1"/>
      <w:numFmt w:val="bullet"/>
      <w:lvlText w:val="•"/>
      <w:lvlJc w:val="left"/>
      <w:pPr>
        <w:tabs>
          <w:tab w:val="num" w:pos="3600"/>
        </w:tabs>
        <w:ind w:left="3600" w:hanging="360"/>
      </w:pPr>
      <w:rPr>
        <w:rFonts w:ascii="Arial" w:hAnsi="Arial" w:hint="default"/>
      </w:rPr>
    </w:lvl>
    <w:lvl w:ilvl="5" w:tplc="CA64D244" w:tentative="1">
      <w:start w:val="1"/>
      <w:numFmt w:val="bullet"/>
      <w:lvlText w:val="•"/>
      <w:lvlJc w:val="left"/>
      <w:pPr>
        <w:tabs>
          <w:tab w:val="num" w:pos="4320"/>
        </w:tabs>
        <w:ind w:left="4320" w:hanging="360"/>
      </w:pPr>
      <w:rPr>
        <w:rFonts w:ascii="Arial" w:hAnsi="Arial" w:hint="default"/>
      </w:rPr>
    </w:lvl>
    <w:lvl w:ilvl="6" w:tplc="F92CA198" w:tentative="1">
      <w:start w:val="1"/>
      <w:numFmt w:val="bullet"/>
      <w:lvlText w:val="•"/>
      <w:lvlJc w:val="left"/>
      <w:pPr>
        <w:tabs>
          <w:tab w:val="num" w:pos="5040"/>
        </w:tabs>
        <w:ind w:left="5040" w:hanging="360"/>
      </w:pPr>
      <w:rPr>
        <w:rFonts w:ascii="Arial" w:hAnsi="Arial" w:hint="default"/>
      </w:rPr>
    </w:lvl>
    <w:lvl w:ilvl="7" w:tplc="B156C702" w:tentative="1">
      <w:start w:val="1"/>
      <w:numFmt w:val="bullet"/>
      <w:lvlText w:val="•"/>
      <w:lvlJc w:val="left"/>
      <w:pPr>
        <w:tabs>
          <w:tab w:val="num" w:pos="5760"/>
        </w:tabs>
        <w:ind w:left="5760" w:hanging="360"/>
      </w:pPr>
      <w:rPr>
        <w:rFonts w:ascii="Arial" w:hAnsi="Arial" w:hint="default"/>
      </w:rPr>
    </w:lvl>
    <w:lvl w:ilvl="8" w:tplc="527CF614"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B790C71"/>
    <w:multiLevelType w:val="hybridMultilevel"/>
    <w:tmpl w:val="E7BA4D98"/>
    <w:lvl w:ilvl="0" w:tplc="3F44A5A0">
      <w:start w:val="1"/>
      <w:numFmt w:val="bullet"/>
      <w:lvlText w:val="•"/>
      <w:lvlJc w:val="left"/>
      <w:pPr>
        <w:tabs>
          <w:tab w:val="num" w:pos="720"/>
        </w:tabs>
        <w:ind w:left="720" w:hanging="360"/>
      </w:pPr>
      <w:rPr>
        <w:rFonts w:ascii="Arial" w:hAnsi="Arial" w:hint="default"/>
      </w:rPr>
    </w:lvl>
    <w:lvl w:ilvl="1" w:tplc="8EDAA910">
      <w:numFmt w:val="bullet"/>
      <w:lvlText w:val="–"/>
      <w:lvlJc w:val="left"/>
      <w:pPr>
        <w:tabs>
          <w:tab w:val="num" w:pos="1440"/>
        </w:tabs>
        <w:ind w:left="1440" w:hanging="360"/>
      </w:pPr>
      <w:rPr>
        <w:rFonts w:ascii="Arial" w:hAnsi="Arial" w:hint="default"/>
      </w:rPr>
    </w:lvl>
    <w:lvl w:ilvl="2" w:tplc="79E4B028" w:tentative="1">
      <w:start w:val="1"/>
      <w:numFmt w:val="bullet"/>
      <w:lvlText w:val="•"/>
      <w:lvlJc w:val="left"/>
      <w:pPr>
        <w:tabs>
          <w:tab w:val="num" w:pos="2160"/>
        </w:tabs>
        <w:ind w:left="2160" w:hanging="360"/>
      </w:pPr>
      <w:rPr>
        <w:rFonts w:ascii="Arial" w:hAnsi="Arial" w:hint="default"/>
      </w:rPr>
    </w:lvl>
    <w:lvl w:ilvl="3" w:tplc="9B34A096" w:tentative="1">
      <w:start w:val="1"/>
      <w:numFmt w:val="bullet"/>
      <w:lvlText w:val="•"/>
      <w:lvlJc w:val="left"/>
      <w:pPr>
        <w:tabs>
          <w:tab w:val="num" w:pos="2880"/>
        </w:tabs>
        <w:ind w:left="2880" w:hanging="360"/>
      </w:pPr>
      <w:rPr>
        <w:rFonts w:ascii="Arial" w:hAnsi="Arial" w:hint="default"/>
      </w:rPr>
    </w:lvl>
    <w:lvl w:ilvl="4" w:tplc="266EB4EE" w:tentative="1">
      <w:start w:val="1"/>
      <w:numFmt w:val="bullet"/>
      <w:lvlText w:val="•"/>
      <w:lvlJc w:val="left"/>
      <w:pPr>
        <w:tabs>
          <w:tab w:val="num" w:pos="3600"/>
        </w:tabs>
        <w:ind w:left="3600" w:hanging="360"/>
      </w:pPr>
      <w:rPr>
        <w:rFonts w:ascii="Arial" w:hAnsi="Arial" w:hint="default"/>
      </w:rPr>
    </w:lvl>
    <w:lvl w:ilvl="5" w:tplc="B0F428FC" w:tentative="1">
      <w:start w:val="1"/>
      <w:numFmt w:val="bullet"/>
      <w:lvlText w:val="•"/>
      <w:lvlJc w:val="left"/>
      <w:pPr>
        <w:tabs>
          <w:tab w:val="num" w:pos="4320"/>
        </w:tabs>
        <w:ind w:left="4320" w:hanging="360"/>
      </w:pPr>
      <w:rPr>
        <w:rFonts w:ascii="Arial" w:hAnsi="Arial" w:hint="default"/>
      </w:rPr>
    </w:lvl>
    <w:lvl w:ilvl="6" w:tplc="C19E3F5A" w:tentative="1">
      <w:start w:val="1"/>
      <w:numFmt w:val="bullet"/>
      <w:lvlText w:val="•"/>
      <w:lvlJc w:val="left"/>
      <w:pPr>
        <w:tabs>
          <w:tab w:val="num" w:pos="5040"/>
        </w:tabs>
        <w:ind w:left="5040" w:hanging="360"/>
      </w:pPr>
      <w:rPr>
        <w:rFonts w:ascii="Arial" w:hAnsi="Arial" w:hint="default"/>
      </w:rPr>
    </w:lvl>
    <w:lvl w:ilvl="7" w:tplc="CF464B38" w:tentative="1">
      <w:start w:val="1"/>
      <w:numFmt w:val="bullet"/>
      <w:lvlText w:val="•"/>
      <w:lvlJc w:val="left"/>
      <w:pPr>
        <w:tabs>
          <w:tab w:val="num" w:pos="5760"/>
        </w:tabs>
        <w:ind w:left="5760" w:hanging="360"/>
      </w:pPr>
      <w:rPr>
        <w:rFonts w:ascii="Arial" w:hAnsi="Arial" w:hint="default"/>
      </w:rPr>
    </w:lvl>
    <w:lvl w:ilvl="8" w:tplc="2258F752"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4C2F6772"/>
    <w:multiLevelType w:val="hybridMultilevel"/>
    <w:tmpl w:val="885A5418"/>
    <w:lvl w:ilvl="0" w:tplc="B2C482CC">
      <w:start w:val="1"/>
      <w:numFmt w:val="bullet"/>
      <w:lvlText w:val="•"/>
      <w:lvlJc w:val="left"/>
      <w:pPr>
        <w:tabs>
          <w:tab w:val="num" w:pos="720"/>
        </w:tabs>
        <w:ind w:left="720" w:hanging="360"/>
      </w:pPr>
      <w:rPr>
        <w:rFonts w:ascii="Arial" w:hAnsi="Arial" w:hint="default"/>
      </w:rPr>
    </w:lvl>
    <w:lvl w:ilvl="1" w:tplc="5A221E1A">
      <w:numFmt w:val="bullet"/>
      <w:lvlText w:val="–"/>
      <w:lvlJc w:val="left"/>
      <w:pPr>
        <w:tabs>
          <w:tab w:val="num" w:pos="1440"/>
        </w:tabs>
        <w:ind w:left="1440" w:hanging="360"/>
      </w:pPr>
      <w:rPr>
        <w:rFonts w:ascii="Arial" w:hAnsi="Arial" w:hint="default"/>
      </w:rPr>
    </w:lvl>
    <w:lvl w:ilvl="2" w:tplc="1BFCDB20" w:tentative="1">
      <w:start w:val="1"/>
      <w:numFmt w:val="bullet"/>
      <w:lvlText w:val="•"/>
      <w:lvlJc w:val="left"/>
      <w:pPr>
        <w:tabs>
          <w:tab w:val="num" w:pos="2160"/>
        </w:tabs>
        <w:ind w:left="2160" w:hanging="360"/>
      </w:pPr>
      <w:rPr>
        <w:rFonts w:ascii="Arial" w:hAnsi="Arial" w:hint="default"/>
      </w:rPr>
    </w:lvl>
    <w:lvl w:ilvl="3" w:tplc="D7FEBA08" w:tentative="1">
      <w:start w:val="1"/>
      <w:numFmt w:val="bullet"/>
      <w:lvlText w:val="•"/>
      <w:lvlJc w:val="left"/>
      <w:pPr>
        <w:tabs>
          <w:tab w:val="num" w:pos="2880"/>
        </w:tabs>
        <w:ind w:left="2880" w:hanging="360"/>
      </w:pPr>
      <w:rPr>
        <w:rFonts w:ascii="Arial" w:hAnsi="Arial" w:hint="default"/>
      </w:rPr>
    </w:lvl>
    <w:lvl w:ilvl="4" w:tplc="61C4F556" w:tentative="1">
      <w:start w:val="1"/>
      <w:numFmt w:val="bullet"/>
      <w:lvlText w:val="•"/>
      <w:lvlJc w:val="left"/>
      <w:pPr>
        <w:tabs>
          <w:tab w:val="num" w:pos="3600"/>
        </w:tabs>
        <w:ind w:left="3600" w:hanging="360"/>
      </w:pPr>
      <w:rPr>
        <w:rFonts w:ascii="Arial" w:hAnsi="Arial" w:hint="default"/>
      </w:rPr>
    </w:lvl>
    <w:lvl w:ilvl="5" w:tplc="6B88DA1C" w:tentative="1">
      <w:start w:val="1"/>
      <w:numFmt w:val="bullet"/>
      <w:lvlText w:val="•"/>
      <w:lvlJc w:val="left"/>
      <w:pPr>
        <w:tabs>
          <w:tab w:val="num" w:pos="4320"/>
        </w:tabs>
        <w:ind w:left="4320" w:hanging="360"/>
      </w:pPr>
      <w:rPr>
        <w:rFonts w:ascii="Arial" w:hAnsi="Arial" w:hint="default"/>
      </w:rPr>
    </w:lvl>
    <w:lvl w:ilvl="6" w:tplc="269A2A98" w:tentative="1">
      <w:start w:val="1"/>
      <w:numFmt w:val="bullet"/>
      <w:lvlText w:val="•"/>
      <w:lvlJc w:val="left"/>
      <w:pPr>
        <w:tabs>
          <w:tab w:val="num" w:pos="5040"/>
        </w:tabs>
        <w:ind w:left="5040" w:hanging="360"/>
      </w:pPr>
      <w:rPr>
        <w:rFonts w:ascii="Arial" w:hAnsi="Arial" w:hint="default"/>
      </w:rPr>
    </w:lvl>
    <w:lvl w:ilvl="7" w:tplc="8B84E75E" w:tentative="1">
      <w:start w:val="1"/>
      <w:numFmt w:val="bullet"/>
      <w:lvlText w:val="•"/>
      <w:lvlJc w:val="left"/>
      <w:pPr>
        <w:tabs>
          <w:tab w:val="num" w:pos="5760"/>
        </w:tabs>
        <w:ind w:left="5760" w:hanging="360"/>
      </w:pPr>
      <w:rPr>
        <w:rFonts w:ascii="Arial" w:hAnsi="Arial" w:hint="default"/>
      </w:rPr>
    </w:lvl>
    <w:lvl w:ilvl="8" w:tplc="9460A3D4"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51601F6D"/>
    <w:multiLevelType w:val="hybridMultilevel"/>
    <w:tmpl w:val="2E6439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1E00CE6"/>
    <w:multiLevelType w:val="hybridMultilevel"/>
    <w:tmpl w:val="EFEE045E"/>
    <w:lvl w:ilvl="0" w:tplc="C4E0419C">
      <w:start w:val="1"/>
      <w:numFmt w:val="bullet"/>
      <w:lvlText w:val="•"/>
      <w:lvlJc w:val="left"/>
      <w:pPr>
        <w:tabs>
          <w:tab w:val="num" w:pos="720"/>
        </w:tabs>
        <w:ind w:left="720" w:hanging="360"/>
      </w:pPr>
      <w:rPr>
        <w:rFonts w:ascii="Arial" w:hAnsi="Arial" w:hint="default"/>
      </w:rPr>
    </w:lvl>
    <w:lvl w:ilvl="1" w:tplc="6CFEE49C">
      <w:numFmt w:val="bullet"/>
      <w:lvlText w:val="–"/>
      <w:lvlJc w:val="left"/>
      <w:pPr>
        <w:tabs>
          <w:tab w:val="num" w:pos="1440"/>
        </w:tabs>
        <w:ind w:left="1440" w:hanging="360"/>
      </w:pPr>
      <w:rPr>
        <w:rFonts w:ascii="Arial" w:hAnsi="Arial" w:hint="default"/>
      </w:rPr>
    </w:lvl>
    <w:lvl w:ilvl="2" w:tplc="BE427222" w:tentative="1">
      <w:start w:val="1"/>
      <w:numFmt w:val="bullet"/>
      <w:lvlText w:val="•"/>
      <w:lvlJc w:val="left"/>
      <w:pPr>
        <w:tabs>
          <w:tab w:val="num" w:pos="2160"/>
        </w:tabs>
        <w:ind w:left="2160" w:hanging="360"/>
      </w:pPr>
      <w:rPr>
        <w:rFonts w:ascii="Arial" w:hAnsi="Arial" w:hint="default"/>
      </w:rPr>
    </w:lvl>
    <w:lvl w:ilvl="3" w:tplc="245C3E3A" w:tentative="1">
      <w:start w:val="1"/>
      <w:numFmt w:val="bullet"/>
      <w:lvlText w:val="•"/>
      <w:lvlJc w:val="left"/>
      <w:pPr>
        <w:tabs>
          <w:tab w:val="num" w:pos="2880"/>
        </w:tabs>
        <w:ind w:left="2880" w:hanging="360"/>
      </w:pPr>
      <w:rPr>
        <w:rFonts w:ascii="Arial" w:hAnsi="Arial" w:hint="default"/>
      </w:rPr>
    </w:lvl>
    <w:lvl w:ilvl="4" w:tplc="867A7960" w:tentative="1">
      <w:start w:val="1"/>
      <w:numFmt w:val="bullet"/>
      <w:lvlText w:val="•"/>
      <w:lvlJc w:val="left"/>
      <w:pPr>
        <w:tabs>
          <w:tab w:val="num" w:pos="3600"/>
        </w:tabs>
        <w:ind w:left="3600" w:hanging="360"/>
      </w:pPr>
      <w:rPr>
        <w:rFonts w:ascii="Arial" w:hAnsi="Arial" w:hint="default"/>
      </w:rPr>
    </w:lvl>
    <w:lvl w:ilvl="5" w:tplc="EE781234" w:tentative="1">
      <w:start w:val="1"/>
      <w:numFmt w:val="bullet"/>
      <w:lvlText w:val="•"/>
      <w:lvlJc w:val="left"/>
      <w:pPr>
        <w:tabs>
          <w:tab w:val="num" w:pos="4320"/>
        </w:tabs>
        <w:ind w:left="4320" w:hanging="360"/>
      </w:pPr>
      <w:rPr>
        <w:rFonts w:ascii="Arial" w:hAnsi="Arial" w:hint="default"/>
      </w:rPr>
    </w:lvl>
    <w:lvl w:ilvl="6" w:tplc="90A69F4E" w:tentative="1">
      <w:start w:val="1"/>
      <w:numFmt w:val="bullet"/>
      <w:lvlText w:val="•"/>
      <w:lvlJc w:val="left"/>
      <w:pPr>
        <w:tabs>
          <w:tab w:val="num" w:pos="5040"/>
        </w:tabs>
        <w:ind w:left="5040" w:hanging="360"/>
      </w:pPr>
      <w:rPr>
        <w:rFonts w:ascii="Arial" w:hAnsi="Arial" w:hint="default"/>
      </w:rPr>
    </w:lvl>
    <w:lvl w:ilvl="7" w:tplc="F3408004" w:tentative="1">
      <w:start w:val="1"/>
      <w:numFmt w:val="bullet"/>
      <w:lvlText w:val="•"/>
      <w:lvlJc w:val="left"/>
      <w:pPr>
        <w:tabs>
          <w:tab w:val="num" w:pos="5760"/>
        </w:tabs>
        <w:ind w:left="5760" w:hanging="360"/>
      </w:pPr>
      <w:rPr>
        <w:rFonts w:ascii="Arial" w:hAnsi="Arial" w:hint="default"/>
      </w:rPr>
    </w:lvl>
    <w:lvl w:ilvl="8" w:tplc="9B467CC8"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692877EB"/>
    <w:multiLevelType w:val="hybridMultilevel"/>
    <w:tmpl w:val="7F5EDDE2"/>
    <w:lvl w:ilvl="0" w:tplc="D946D568">
      <w:start w:val="1"/>
      <w:numFmt w:val="bullet"/>
      <w:lvlText w:val="•"/>
      <w:lvlJc w:val="left"/>
      <w:pPr>
        <w:tabs>
          <w:tab w:val="num" w:pos="720"/>
        </w:tabs>
        <w:ind w:left="720" w:hanging="360"/>
      </w:pPr>
      <w:rPr>
        <w:rFonts w:ascii="Arial" w:hAnsi="Arial" w:hint="default"/>
      </w:rPr>
    </w:lvl>
    <w:lvl w:ilvl="1" w:tplc="77DEE642">
      <w:numFmt w:val="bullet"/>
      <w:lvlText w:val="–"/>
      <w:lvlJc w:val="left"/>
      <w:pPr>
        <w:tabs>
          <w:tab w:val="num" w:pos="1440"/>
        </w:tabs>
        <w:ind w:left="1440" w:hanging="360"/>
      </w:pPr>
      <w:rPr>
        <w:rFonts w:ascii="Arial" w:hAnsi="Arial" w:hint="default"/>
      </w:rPr>
    </w:lvl>
    <w:lvl w:ilvl="2" w:tplc="14E844E2">
      <w:numFmt w:val="bullet"/>
      <w:lvlText w:val="•"/>
      <w:lvlJc w:val="left"/>
      <w:pPr>
        <w:tabs>
          <w:tab w:val="num" w:pos="2160"/>
        </w:tabs>
        <w:ind w:left="2160" w:hanging="360"/>
      </w:pPr>
      <w:rPr>
        <w:rFonts w:ascii="Arial" w:hAnsi="Arial" w:hint="default"/>
      </w:rPr>
    </w:lvl>
    <w:lvl w:ilvl="3" w:tplc="1CC06F68" w:tentative="1">
      <w:start w:val="1"/>
      <w:numFmt w:val="bullet"/>
      <w:lvlText w:val="•"/>
      <w:lvlJc w:val="left"/>
      <w:pPr>
        <w:tabs>
          <w:tab w:val="num" w:pos="2880"/>
        </w:tabs>
        <w:ind w:left="2880" w:hanging="360"/>
      </w:pPr>
      <w:rPr>
        <w:rFonts w:ascii="Arial" w:hAnsi="Arial" w:hint="default"/>
      </w:rPr>
    </w:lvl>
    <w:lvl w:ilvl="4" w:tplc="77A0C93A" w:tentative="1">
      <w:start w:val="1"/>
      <w:numFmt w:val="bullet"/>
      <w:lvlText w:val="•"/>
      <w:lvlJc w:val="left"/>
      <w:pPr>
        <w:tabs>
          <w:tab w:val="num" w:pos="3600"/>
        </w:tabs>
        <w:ind w:left="3600" w:hanging="360"/>
      </w:pPr>
      <w:rPr>
        <w:rFonts w:ascii="Arial" w:hAnsi="Arial" w:hint="default"/>
      </w:rPr>
    </w:lvl>
    <w:lvl w:ilvl="5" w:tplc="628026E8" w:tentative="1">
      <w:start w:val="1"/>
      <w:numFmt w:val="bullet"/>
      <w:lvlText w:val="•"/>
      <w:lvlJc w:val="left"/>
      <w:pPr>
        <w:tabs>
          <w:tab w:val="num" w:pos="4320"/>
        </w:tabs>
        <w:ind w:left="4320" w:hanging="360"/>
      </w:pPr>
      <w:rPr>
        <w:rFonts w:ascii="Arial" w:hAnsi="Arial" w:hint="default"/>
      </w:rPr>
    </w:lvl>
    <w:lvl w:ilvl="6" w:tplc="D45A24C8" w:tentative="1">
      <w:start w:val="1"/>
      <w:numFmt w:val="bullet"/>
      <w:lvlText w:val="•"/>
      <w:lvlJc w:val="left"/>
      <w:pPr>
        <w:tabs>
          <w:tab w:val="num" w:pos="5040"/>
        </w:tabs>
        <w:ind w:left="5040" w:hanging="360"/>
      </w:pPr>
      <w:rPr>
        <w:rFonts w:ascii="Arial" w:hAnsi="Arial" w:hint="default"/>
      </w:rPr>
    </w:lvl>
    <w:lvl w:ilvl="7" w:tplc="9272C934" w:tentative="1">
      <w:start w:val="1"/>
      <w:numFmt w:val="bullet"/>
      <w:lvlText w:val="•"/>
      <w:lvlJc w:val="left"/>
      <w:pPr>
        <w:tabs>
          <w:tab w:val="num" w:pos="5760"/>
        </w:tabs>
        <w:ind w:left="5760" w:hanging="360"/>
      </w:pPr>
      <w:rPr>
        <w:rFonts w:ascii="Arial" w:hAnsi="Arial" w:hint="default"/>
      </w:rPr>
    </w:lvl>
    <w:lvl w:ilvl="8" w:tplc="8AF2EF1E"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743907AD"/>
    <w:multiLevelType w:val="hybridMultilevel"/>
    <w:tmpl w:val="672C9A28"/>
    <w:lvl w:ilvl="0" w:tplc="8A627AEE">
      <w:start w:val="1"/>
      <w:numFmt w:val="bullet"/>
      <w:lvlText w:val="•"/>
      <w:lvlJc w:val="left"/>
      <w:pPr>
        <w:tabs>
          <w:tab w:val="num" w:pos="720"/>
        </w:tabs>
        <w:ind w:left="720" w:hanging="360"/>
      </w:pPr>
      <w:rPr>
        <w:rFonts w:ascii="Arial" w:hAnsi="Arial" w:hint="default"/>
      </w:rPr>
    </w:lvl>
    <w:lvl w:ilvl="1" w:tplc="936AD450">
      <w:numFmt w:val="bullet"/>
      <w:lvlText w:val="–"/>
      <w:lvlJc w:val="left"/>
      <w:pPr>
        <w:tabs>
          <w:tab w:val="num" w:pos="1440"/>
        </w:tabs>
        <w:ind w:left="1440" w:hanging="360"/>
      </w:pPr>
      <w:rPr>
        <w:rFonts w:ascii="Arial" w:hAnsi="Arial" w:hint="default"/>
      </w:rPr>
    </w:lvl>
    <w:lvl w:ilvl="2" w:tplc="87368E1A" w:tentative="1">
      <w:start w:val="1"/>
      <w:numFmt w:val="bullet"/>
      <w:lvlText w:val="•"/>
      <w:lvlJc w:val="left"/>
      <w:pPr>
        <w:tabs>
          <w:tab w:val="num" w:pos="2160"/>
        </w:tabs>
        <w:ind w:left="2160" w:hanging="360"/>
      </w:pPr>
      <w:rPr>
        <w:rFonts w:ascii="Arial" w:hAnsi="Arial" w:hint="default"/>
      </w:rPr>
    </w:lvl>
    <w:lvl w:ilvl="3" w:tplc="07000182" w:tentative="1">
      <w:start w:val="1"/>
      <w:numFmt w:val="bullet"/>
      <w:lvlText w:val="•"/>
      <w:lvlJc w:val="left"/>
      <w:pPr>
        <w:tabs>
          <w:tab w:val="num" w:pos="2880"/>
        </w:tabs>
        <w:ind w:left="2880" w:hanging="360"/>
      </w:pPr>
      <w:rPr>
        <w:rFonts w:ascii="Arial" w:hAnsi="Arial" w:hint="default"/>
      </w:rPr>
    </w:lvl>
    <w:lvl w:ilvl="4" w:tplc="1FC2C45E" w:tentative="1">
      <w:start w:val="1"/>
      <w:numFmt w:val="bullet"/>
      <w:lvlText w:val="•"/>
      <w:lvlJc w:val="left"/>
      <w:pPr>
        <w:tabs>
          <w:tab w:val="num" w:pos="3600"/>
        </w:tabs>
        <w:ind w:left="3600" w:hanging="360"/>
      </w:pPr>
      <w:rPr>
        <w:rFonts w:ascii="Arial" w:hAnsi="Arial" w:hint="default"/>
      </w:rPr>
    </w:lvl>
    <w:lvl w:ilvl="5" w:tplc="EADC9978" w:tentative="1">
      <w:start w:val="1"/>
      <w:numFmt w:val="bullet"/>
      <w:lvlText w:val="•"/>
      <w:lvlJc w:val="left"/>
      <w:pPr>
        <w:tabs>
          <w:tab w:val="num" w:pos="4320"/>
        </w:tabs>
        <w:ind w:left="4320" w:hanging="360"/>
      </w:pPr>
      <w:rPr>
        <w:rFonts w:ascii="Arial" w:hAnsi="Arial" w:hint="default"/>
      </w:rPr>
    </w:lvl>
    <w:lvl w:ilvl="6" w:tplc="1CB81EB8" w:tentative="1">
      <w:start w:val="1"/>
      <w:numFmt w:val="bullet"/>
      <w:lvlText w:val="•"/>
      <w:lvlJc w:val="left"/>
      <w:pPr>
        <w:tabs>
          <w:tab w:val="num" w:pos="5040"/>
        </w:tabs>
        <w:ind w:left="5040" w:hanging="360"/>
      </w:pPr>
      <w:rPr>
        <w:rFonts w:ascii="Arial" w:hAnsi="Arial" w:hint="default"/>
      </w:rPr>
    </w:lvl>
    <w:lvl w:ilvl="7" w:tplc="C14057FC" w:tentative="1">
      <w:start w:val="1"/>
      <w:numFmt w:val="bullet"/>
      <w:lvlText w:val="•"/>
      <w:lvlJc w:val="left"/>
      <w:pPr>
        <w:tabs>
          <w:tab w:val="num" w:pos="5760"/>
        </w:tabs>
        <w:ind w:left="5760" w:hanging="360"/>
      </w:pPr>
      <w:rPr>
        <w:rFonts w:ascii="Arial" w:hAnsi="Arial" w:hint="default"/>
      </w:rPr>
    </w:lvl>
    <w:lvl w:ilvl="8" w:tplc="B2888856" w:tentative="1">
      <w:start w:val="1"/>
      <w:numFmt w:val="bullet"/>
      <w:lvlText w:val="•"/>
      <w:lvlJc w:val="left"/>
      <w:pPr>
        <w:tabs>
          <w:tab w:val="num" w:pos="6480"/>
        </w:tabs>
        <w:ind w:left="6480" w:hanging="360"/>
      </w:pPr>
      <w:rPr>
        <w:rFonts w:ascii="Arial" w:hAnsi="Arial" w:hint="default"/>
      </w:rPr>
    </w:lvl>
  </w:abstractNum>
  <w:num w:numId="1" w16cid:durableId="2028945423">
    <w:abstractNumId w:val="7"/>
  </w:num>
  <w:num w:numId="2" w16cid:durableId="74520529">
    <w:abstractNumId w:val="2"/>
  </w:num>
  <w:num w:numId="3" w16cid:durableId="1784766299">
    <w:abstractNumId w:val="8"/>
  </w:num>
  <w:num w:numId="4" w16cid:durableId="1528592388">
    <w:abstractNumId w:val="3"/>
  </w:num>
  <w:num w:numId="5" w16cid:durableId="1404839134">
    <w:abstractNumId w:val="4"/>
  </w:num>
  <w:num w:numId="6" w16cid:durableId="1146816893">
    <w:abstractNumId w:val="6"/>
  </w:num>
  <w:num w:numId="7" w16cid:durableId="748620740">
    <w:abstractNumId w:val="1"/>
  </w:num>
  <w:num w:numId="8" w16cid:durableId="1935358586">
    <w:abstractNumId w:val="0"/>
  </w:num>
  <w:num w:numId="9" w16cid:durableId="20225187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75BC"/>
    <w:rsid w:val="00000A2B"/>
    <w:rsid w:val="0000282F"/>
    <w:rsid w:val="000137D0"/>
    <w:rsid w:val="00015271"/>
    <w:rsid w:val="00020BEA"/>
    <w:rsid w:val="00021F0C"/>
    <w:rsid w:val="000221A7"/>
    <w:rsid w:val="000233D9"/>
    <w:rsid w:val="00024760"/>
    <w:rsid w:val="00025485"/>
    <w:rsid w:val="00030462"/>
    <w:rsid w:val="00030632"/>
    <w:rsid w:val="00030759"/>
    <w:rsid w:val="000308B0"/>
    <w:rsid w:val="00031D9E"/>
    <w:rsid w:val="0003207B"/>
    <w:rsid w:val="000326CF"/>
    <w:rsid w:val="0003438D"/>
    <w:rsid w:val="000344FF"/>
    <w:rsid w:val="0003478F"/>
    <w:rsid w:val="00034B16"/>
    <w:rsid w:val="00035C54"/>
    <w:rsid w:val="00036C79"/>
    <w:rsid w:val="000377BF"/>
    <w:rsid w:val="00037867"/>
    <w:rsid w:val="000428E5"/>
    <w:rsid w:val="00042C59"/>
    <w:rsid w:val="00043D3C"/>
    <w:rsid w:val="00044D10"/>
    <w:rsid w:val="00045265"/>
    <w:rsid w:val="00047B6B"/>
    <w:rsid w:val="00053564"/>
    <w:rsid w:val="000555B4"/>
    <w:rsid w:val="00055E38"/>
    <w:rsid w:val="00056F57"/>
    <w:rsid w:val="00060BE2"/>
    <w:rsid w:val="00060D80"/>
    <w:rsid w:val="0006114D"/>
    <w:rsid w:val="000611CF"/>
    <w:rsid w:val="00061F00"/>
    <w:rsid w:val="000633E1"/>
    <w:rsid w:val="0006737F"/>
    <w:rsid w:val="00067CEC"/>
    <w:rsid w:val="00070CE4"/>
    <w:rsid w:val="00072401"/>
    <w:rsid w:val="000724FE"/>
    <w:rsid w:val="00073BC1"/>
    <w:rsid w:val="00076DE0"/>
    <w:rsid w:val="00081E1D"/>
    <w:rsid w:val="000863D0"/>
    <w:rsid w:val="00086541"/>
    <w:rsid w:val="0008705B"/>
    <w:rsid w:val="00090A1C"/>
    <w:rsid w:val="0009120A"/>
    <w:rsid w:val="00095FFD"/>
    <w:rsid w:val="00097752"/>
    <w:rsid w:val="000A2D16"/>
    <w:rsid w:val="000A4ACB"/>
    <w:rsid w:val="000A589E"/>
    <w:rsid w:val="000A69E2"/>
    <w:rsid w:val="000A71E5"/>
    <w:rsid w:val="000A7229"/>
    <w:rsid w:val="000A7FD7"/>
    <w:rsid w:val="000B2CE9"/>
    <w:rsid w:val="000B4CA9"/>
    <w:rsid w:val="000B5D93"/>
    <w:rsid w:val="000B6898"/>
    <w:rsid w:val="000C007D"/>
    <w:rsid w:val="000C023A"/>
    <w:rsid w:val="000C1A66"/>
    <w:rsid w:val="000C1C4D"/>
    <w:rsid w:val="000C2849"/>
    <w:rsid w:val="000D0124"/>
    <w:rsid w:val="000D2523"/>
    <w:rsid w:val="000D2E98"/>
    <w:rsid w:val="000D3FA9"/>
    <w:rsid w:val="000D4776"/>
    <w:rsid w:val="000D4E70"/>
    <w:rsid w:val="000D5486"/>
    <w:rsid w:val="000D56DB"/>
    <w:rsid w:val="000D76FB"/>
    <w:rsid w:val="000E2C10"/>
    <w:rsid w:val="000E2EE6"/>
    <w:rsid w:val="000E41AB"/>
    <w:rsid w:val="000E4431"/>
    <w:rsid w:val="000E4854"/>
    <w:rsid w:val="000F36CC"/>
    <w:rsid w:val="000F42A4"/>
    <w:rsid w:val="000F452E"/>
    <w:rsid w:val="000F5B33"/>
    <w:rsid w:val="000F799E"/>
    <w:rsid w:val="0010333F"/>
    <w:rsid w:val="00105F99"/>
    <w:rsid w:val="001066C9"/>
    <w:rsid w:val="00106B80"/>
    <w:rsid w:val="00106EE4"/>
    <w:rsid w:val="00110CAE"/>
    <w:rsid w:val="001120E7"/>
    <w:rsid w:val="00112519"/>
    <w:rsid w:val="001136D9"/>
    <w:rsid w:val="00114319"/>
    <w:rsid w:val="00114E36"/>
    <w:rsid w:val="00116F30"/>
    <w:rsid w:val="001206B3"/>
    <w:rsid w:val="00120DA4"/>
    <w:rsid w:val="00120DF3"/>
    <w:rsid w:val="0012139B"/>
    <w:rsid w:val="00123FC2"/>
    <w:rsid w:val="00126030"/>
    <w:rsid w:val="00126CDC"/>
    <w:rsid w:val="00127B41"/>
    <w:rsid w:val="00130DE1"/>
    <w:rsid w:val="0013143E"/>
    <w:rsid w:val="001319A9"/>
    <w:rsid w:val="001326C2"/>
    <w:rsid w:val="00132E20"/>
    <w:rsid w:val="0013394D"/>
    <w:rsid w:val="00133E2D"/>
    <w:rsid w:val="00135335"/>
    <w:rsid w:val="001361D1"/>
    <w:rsid w:val="00136EC5"/>
    <w:rsid w:val="001372BE"/>
    <w:rsid w:val="001375E9"/>
    <w:rsid w:val="00137F4E"/>
    <w:rsid w:val="00140F9A"/>
    <w:rsid w:val="001420E6"/>
    <w:rsid w:val="001448FA"/>
    <w:rsid w:val="00146681"/>
    <w:rsid w:val="0014682B"/>
    <w:rsid w:val="001530DC"/>
    <w:rsid w:val="001533AF"/>
    <w:rsid w:val="00153894"/>
    <w:rsid w:val="0015394D"/>
    <w:rsid w:val="00153A40"/>
    <w:rsid w:val="00154EA1"/>
    <w:rsid w:val="00160807"/>
    <w:rsid w:val="00160921"/>
    <w:rsid w:val="00160C83"/>
    <w:rsid w:val="00161356"/>
    <w:rsid w:val="001615FB"/>
    <w:rsid w:val="00161F82"/>
    <w:rsid w:val="00164BA7"/>
    <w:rsid w:val="00165531"/>
    <w:rsid w:val="00167A82"/>
    <w:rsid w:val="0017013A"/>
    <w:rsid w:val="00171435"/>
    <w:rsid w:val="00173142"/>
    <w:rsid w:val="0018005D"/>
    <w:rsid w:val="0018134E"/>
    <w:rsid w:val="00181A85"/>
    <w:rsid w:val="001844C8"/>
    <w:rsid w:val="00184871"/>
    <w:rsid w:val="00184D0B"/>
    <w:rsid w:val="00184DEB"/>
    <w:rsid w:val="001854D4"/>
    <w:rsid w:val="001873C4"/>
    <w:rsid w:val="001919BB"/>
    <w:rsid w:val="00193C2B"/>
    <w:rsid w:val="00193F70"/>
    <w:rsid w:val="0019538A"/>
    <w:rsid w:val="00195953"/>
    <w:rsid w:val="00196691"/>
    <w:rsid w:val="00197A50"/>
    <w:rsid w:val="001A0084"/>
    <w:rsid w:val="001A02F5"/>
    <w:rsid w:val="001A10C2"/>
    <w:rsid w:val="001A1C84"/>
    <w:rsid w:val="001A20EC"/>
    <w:rsid w:val="001A27DF"/>
    <w:rsid w:val="001A29C8"/>
    <w:rsid w:val="001A2AEE"/>
    <w:rsid w:val="001A37CD"/>
    <w:rsid w:val="001A56ED"/>
    <w:rsid w:val="001A68CD"/>
    <w:rsid w:val="001A6EBC"/>
    <w:rsid w:val="001B4A6C"/>
    <w:rsid w:val="001B6F5E"/>
    <w:rsid w:val="001B751D"/>
    <w:rsid w:val="001C0363"/>
    <w:rsid w:val="001C6D9C"/>
    <w:rsid w:val="001C6FA1"/>
    <w:rsid w:val="001C6FE5"/>
    <w:rsid w:val="001C753A"/>
    <w:rsid w:val="001D2A00"/>
    <w:rsid w:val="001D3FB4"/>
    <w:rsid w:val="001D5B19"/>
    <w:rsid w:val="001E16BE"/>
    <w:rsid w:val="001E2596"/>
    <w:rsid w:val="001E44D4"/>
    <w:rsid w:val="001E4CE1"/>
    <w:rsid w:val="001E57A1"/>
    <w:rsid w:val="001E7232"/>
    <w:rsid w:val="001E7C1A"/>
    <w:rsid w:val="001F3B9F"/>
    <w:rsid w:val="001F6E56"/>
    <w:rsid w:val="002009FC"/>
    <w:rsid w:val="0020105A"/>
    <w:rsid w:val="00201563"/>
    <w:rsid w:val="0020231A"/>
    <w:rsid w:val="00202715"/>
    <w:rsid w:val="00202EDD"/>
    <w:rsid w:val="00204B5B"/>
    <w:rsid w:val="00206052"/>
    <w:rsid w:val="00210D96"/>
    <w:rsid w:val="00212BDE"/>
    <w:rsid w:val="00216AF4"/>
    <w:rsid w:val="00217470"/>
    <w:rsid w:val="0022271F"/>
    <w:rsid w:val="002247CA"/>
    <w:rsid w:val="002259D3"/>
    <w:rsid w:val="00226459"/>
    <w:rsid w:val="002268F3"/>
    <w:rsid w:val="00226F0D"/>
    <w:rsid w:val="00230323"/>
    <w:rsid w:val="00231577"/>
    <w:rsid w:val="002330FE"/>
    <w:rsid w:val="0023458D"/>
    <w:rsid w:val="00234FAB"/>
    <w:rsid w:val="00235306"/>
    <w:rsid w:val="00235464"/>
    <w:rsid w:val="00237780"/>
    <w:rsid w:val="00241FA8"/>
    <w:rsid w:val="00242333"/>
    <w:rsid w:val="00242B4C"/>
    <w:rsid w:val="002457C5"/>
    <w:rsid w:val="00247D85"/>
    <w:rsid w:val="00250DD3"/>
    <w:rsid w:val="00252188"/>
    <w:rsid w:val="002523B7"/>
    <w:rsid w:val="0025523C"/>
    <w:rsid w:val="002575F5"/>
    <w:rsid w:val="00260A68"/>
    <w:rsid w:val="00260C64"/>
    <w:rsid w:val="002611D7"/>
    <w:rsid w:val="00262ADA"/>
    <w:rsid w:val="002655BB"/>
    <w:rsid w:val="00265DE0"/>
    <w:rsid w:val="002724E6"/>
    <w:rsid w:val="00272977"/>
    <w:rsid w:val="002731D6"/>
    <w:rsid w:val="002742E1"/>
    <w:rsid w:val="00280D9B"/>
    <w:rsid w:val="00282058"/>
    <w:rsid w:val="002820B6"/>
    <w:rsid w:val="00285126"/>
    <w:rsid w:val="002854DC"/>
    <w:rsid w:val="00285B53"/>
    <w:rsid w:val="00287229"/>
    <w:rsid w:val="00287953"/>
    <w:rsid w:val="00290B16"/>
    <w:rsid w:val="0029217F"/>
    <w:rsid w:val="00292A73"/>
    <w:rsid w:val="00292AEE"/>
    <w:rsid w:val="00293A7A"/>
    <w:rsid w:val="002A0D03"/>
    <w:rsid w:val="002A147C"/>
    <w:rsid w:val="002A3230"/>
    <w:rsid w:val="002B13C0"/>
    <w:rsid w:val="002B2626"/>
    <w:rsid w:val="002B2CD6"/>
    <w:rsid w:val="002B49B1"/>
    <w:rsid w:val="002B4D39"/>
    <w:rsid w:val="002C24B5"/>
    <w:rsid w:val="002C330C"/>
    <w:rsid w:val="002C457B"/>
    <w:rsid w:val="002C6300"/>
    <w:rsid w:val="002C660D"/>
    <w:rsid w:val="002D1BAE"/>
    <w:rsid w:val="002D20E5"/>
    <w:rsid w:val="002D20F5"/>
    <w:rsid w:val="002D2202"/>
    <w:rsid w:val="002D2F9A"/>
    <w:rsid w:val="002D40D1"/>
    <w:rsid w:val="002D7CBA"/>
    <w:rsid w:val="002E00D6"/>
    <w:rsid w:val="002E1737"/>
    <w:rsid w:val="002E4F7B"/>
    <w:rsid w:val="002E5580"/>
    <w:rsid w:val="002E7345"/>
    <w:rsid w:val="002F0357"/>
    <w:rsid w:val="002F1B53"/>
    <w:rsid w:val="002F27C8"/>
    <w:rsid w:val="002F4951"/>
    <w:rsid w:val="002F5EF6"/>
    <w:rsid w:val="002F7974"/>
    <w:rsid w:val="0030309F"/>
    <w:rsid w:val="00305C92"/>
    <w:rsid w:val="00307146"/>
    <w:rsid w:val="00310831"/>
    <w:rsid w:val="003109A3"/>
    <w:rsid w:val="003144A4"/>
    <w:rsid w:val="003168C5"/>
    <w:rsid w:val="00317765"/>
    <w:rsid w:val="00317F39"/>
    <w:rsid w:val="003218EE"/>
    <w:rsid w:val="00322C33"/>
    <w:rsid w:val="00322D96"/>
    <w:rsid w:val="0032356A"/>
    <w:rsid w:val="00323C80"/>
    <w:rsid w:val="00323EF6"/>
    <w:rsid w:val="00324CFE"/>
    <w:rsid w:val="00325A61"/>
    <w:rsid w:val="00326E29"/>
    <w:rsid w:val="00327A8A"/>
    <w:rsid w:val="00331F48"/>
    <w:rsid w:val="00332BC3"/>
    <w:rsid w:val="00333664"/>
    <w:rsid w:val="00334EF3"/>
    <w:rsid w:val="003371FF"/>
    <w:rsid w:val="00337F83"/>
    <w:rsid w:val="00341C76"/>
    <w:rsid w:val="003427FB"/>
    <w:rsid w:val="00343995"/>
    <w:rsid w:val="0034478A"/>
    <w:rsid w:val="00344C56"/>
    <w:rsid w:val="003466CF"/>
    <w:rsid w:val="0034766B"/>
    <w:rsid w:val="00350A2F"/>
    <w:rsid w:val="00360DCF"/>
    <w:rsid w:val="003613AD"/>
    <w:rsid w:val="00361795"/>
    <w:rsid w:val="00361CAD"/>
    <w:rsid w:val="00365E2D"/>
    <w:rsid w:val="003679C0"/>
    <w:rsid w:val="0037340A"/>
    <w:rsid w:val="00374137"/>
    <w:rsid w:val="0037484E"/>
    <w:rsid w:val="00375131"/>
    <w:rsid w:val="003755A0"/>
    <w:rsid w:val="003756AE"/>
    <w:rsid w:val="003764A5"/>
    <w:rsid w:val="0037652E"/>
    <w:rsid w:val="00377518"/>
    <w:rsid w:val="00377DCB"/>
    <w:rsid w:val="00382D94"/>
    <w:rsid w:val="003839E4"/>
    <w:rsid w:val="003854E4"/>
    <w:rsid w:val="00390978"/>
    <w:rsid w:val="00390C87"/>
    <w:rsid w:val="003947C7"/>
    <w:rsid w:val="00395C08"/>
    <w:rsid w:val="003979A9"/>
    <w:rsid w:val="003A1E06"/>
    <w:rsid w:val="003A36D1"/>
    <w:rsid w:val="003A4E25"/>
    <w:rsid w:val="003A55C5"/>
    <w:rsid w:val="003A5941"/>
    <w:rsid w:val="003B110C"/>
    <w:rsid w:val="003B25B1"/>
    <w:rsid w:val="003B303D"/>
    <w:rsid w:val="003B3F6B"/>
    <w:rsid w:val="003B46C4"/>
    <w:rsid w:val="003B5178"/>
    <w:rsid w:val="003B5D94"/>
    <w:rsid w:val="003B6781"/>
    <w:rsid w:val="003B7543"/>
    <w:rsid w:val="003C3467"/>
    <w:rsid w:val="003C3E4B"/>
    <w:rsid w:val="003C78EB"/>
    <w:rsid w:val="003D0071"/>
    <w:rsid w:val="003D0191"/>
    <w:rsid w:val="003D11DB"/>
    <w:rsid w:val="003D16E0"/>
    <w:rsid w:val="003D1CAB"/>
    <w:rsid w:val="003D2FCF"/>
    <w:rsid w:val="003D3160"/>
    <w:rsid w:val="003D4166"/>
    <w:rsid w:val="003D4ECB"/>
    <w:rsid w:val="003E0163"/>
    <w:rsid w:val="003E24A5"/>
    <w:rsid w:val="003E3D52"/>
    <w:rsid w:val="003E4B87"/>
    <w:rsid w:val="003E537F"/>
    <w:rsid w:val="003E5FE5"/>
    <w:rsid w:val="003E636A"/>
    <w:rsid w:val="003E7492"/>
    <w:rsid w:val="003F07B7"/>
    <w:rsid w:val="003F159D"/>
    <w:rsid w:val="003F15AC"/>
    <w:rsid w:val="003F2559"/>
    <w:rsid w:val="003F2774"/>
    <w:rsid w:val="003F2A1B"/>
    <w:rsid w:val="003F52FB"/>
    <w:rsid w:val="00401853"/>
    <w:rsid w:val="00401DBF"/>
    <w:rsid w:val="004029BA"/>
    <w:rsid w:val="00402EC4"/>
    <w:rsid w:val="00403575"/>
    <w:rsid w:val="00404857"/>
    <w:rsid w:val="0040496E"/>
    <w:rsid w:val="00405860"/>
    <w:rsid w:val="00405D0B"/>
    <w:rsid w:val="00412037"/>
    <w:rsid w:val="00412B1D"/>
    <w:rsid w:val="0041580E"/>
    <w:rsid w:val="00415A23"/>
    <w:rsid w:val="00416339"/>
    <w:rsid w:val="004172A3"/>
    <w:rsid w:val="004242E2"/>
    <w:rsid w:val="00431F44"/>
    <w:rsid w:val="00432051"/>
    <w:rsid w:val="00432B89"/>
    <w:rsid w:val="00434219"/>
    <w:rsid w:val="004343A5"/>
    <w:rsid w:val="0043473A"/>
    <w:rsid w:val="004349A3"/>
    <w:rsid w:val="004352BC"/>
    <w:rsid w:val="00435DCA"/>
    <w:rsid w:val="00440E67"/>
    <w:rsid w:val="00441D99"/>
    <w:rsid w:val="004425DB"/>
    <w:rsid w:val="004464F4"/>
    <w:rsid w:val="00447333"/>
    <w:rsid w:val="00447861"/>
    <w:rsid w:val="0045011B"/>
    <w:rsid w:val="00450487"/>
    <w:rsid w:val="00450C07"/>
    <w:rsid w:val="0045186F"/>
    <w:rsid w:val="00451CF9"/>
    <w:rsid w:val="00451F4F"/>
    <w:rsid w:val="0045223D"/>
    <w:rsid w:val="00455C5E"/>
    <w:rsid w:val="004569BB"/>
    <w:rsid w:val="00457074"/>
    <w:rsid w:val="00457B73"/>
    <w:rsid w:val="00457EBD"/>
    <w:rsid w:val="00460E31"/>
    <w:rsid w:val="00463DB0"/>
    <w:rsid w:val="00464C8A"/>
    <w:rsid w:val="00465840"/>
    <w:rsid w:val="00465BAB"/>
    <w:rsid w:val="004679B0"/>
    <w:rsid w:val="004705FF"/>
    <w:rsid w:val="004706E5"/>
    <w:rsid w:val="00471579"/>
    <w:rsid w:val="00475752"/>
    <w:rsid w:val="00475A4F"/>
    <w:rsid w:val="00476465"/>
    <w:rsid w:val="00477AE7"/>
    <w:rsid w:val="0048051B"/>
    <w:rsid w:val="00480F21"/>
    <w:rsid w:val="00481CD9"/>
    <w:rsid w:val="00481DFA"/>
    <w:rsid w:val="004828A3"/>
    <w:rsid w:val="00484356"/>
    <w:rsid w:val="004857F0"/>
    <w:rsid w:val="00490A90"/>
    <w:rsid w:val="00490C64"/>
    <w:rsid w:val="00492B8F"/>
    <w:rsid w:val="004933B1"/>
    <w:rsid w:val="004948FA"/>
    <w:rsid w:val="00495593"/>
    <w:rsid w:val="00495E0F"/>
    <w:rsid w:val="00497C4D"/>
    <w:rsid w:val="00497D0C"/>
    <w:rsid w:val="00497D85"/>
    <w:rsid w:val="004A0A47"/>
    <w:rsid w:val="004A548A"/>
    <w:rsid w:val="004A6C41"/>
    <w:rsid w:val="004B3DD1"/>
    <w:rsid w:val="004B4192"/>
    <w:rsid w:val="004B4FF5"/>
    <w:rsid w:val="004B666C"/>
    <w:rsid w:val="004B785B"/>
    <w:rsid w:val="004C3C97"/>
    <w:rsid w:val="004C6AAC"/>
    <w:rsid w:val="004C7102"/>
    <w:rsid w:val="004C79A2"/>
    <w:rsid w:val="004C7CEA"/>
    <w:rsid w:val="004D060F"/>
    <w:rsid w:val="004D1A33"/>
    <w:rsid w:val="004D1F13"/>
    <w:rsid w:val="004D58AF"/>
    <w:rsid w:val="004D62DB"/>
    <w:rsid w:val="004E0189"/>
    <w:rsid w:val="004E18A4"/>
    <w:rsid w:val="004E1A92"/>
    <w:rsid w:val="004E3BCC"/>
    <w:rsid w:val="004E5A8E"/>
    <w:rsid w:val="004E659D"/>
    <w:rsid w:val="004E671C"/>
    <w:rsid w:val="004E7117"/>
    <w:rsid w:val="004E790B"/>
    <w:rsid w:val="004F32A2"/>
    <w:rsid w:val="004F464D"/>
    <w:rsid w:val="004F47D4"/>
    <w:rsid w:val="004F78B6"/>
    <w:rsid w:val="00503592"/>
    <w:rsid w:val="00506AD9"/>
    <w:rsid w:val="00510CEB"/>
    <w:rsid w:val="00511720"/>
    <w:rsid w:val="005120F5"/>
    <w:rsid w:val="005151C7"/>
    <w:rsid w:val="00516F7F"/>
    <w:rsid w:val="00520A78"/>
    <w:rsid w:val="00520D3D"/>
    <w:rsid w:val="00522016"/>
    <w:rsid w:val="0052304E"/>
    <w:rsid w:val="00523EF7"/>
    <w:rsid w:val="00530342"/>
    <w:rsid w:val="005305CE"/>
    <w:rsid w:val="005309C2"/>
    <w:rsid w:val="00532D22"/>
    <w:rsid w:val="00532E8F"/>
    <w:rsid w:val="0053335A"/>
    <w:rsid w:val="00537174"/>
    <w:rsid w:val="005371A7"/>
    <w:rsid w:val="005375EF"/>
    <w:rsid w:val="00544D7E"/>
    <w:rsid w:val="00546382"/>
    <w:rsid w:val="005474F5"/>
    <w:rsid w:val="005519AA"/>
    <w:rsid w:val="00555075"/>
    <w:rsid w:val="0055507D"/>
    <w:rsid w:val="00555109"/>
    <w:rsid w:val="005570F3"/>
    <w:rsid w:val="0056039A"/>
    <w:rsid w:val="005605D2"/>
    <w:rsid w:val="00561416"/>
    <w:rsid w:val="00562DBA"/>
    <w:rsid w:val="00563651"/>
    <w:rsid w:val="005650EE"/>
    <w:rsid w:val="00567157"/>
    <w:rsid w:val="005711E3"/>
    <w:rsid w:val="005720DD"/>
    <w:rsid w:val="005763DE"/>
    <w:rsid w:val="00576E5A"/>
    <w:rsid w:val="005806BF"/>
    <w:rsid w:val="00580DAA"/>
    <w:rsid w:val="005856E2"/>
    <w:rsid w:val="0059062B"/>
    <w:rsid w:val="005921CF"/>
    <w:rsid w:val="005924A5"/>
    <w:rsid w:val="00592D08"/>
    <w:rsid w:val="00593068"/>
    <w:rsid w:val="005931D4"/>
    <w:rsid w:val="00593EE1"/>
    <w:rsid w:val="005941E8"/>
    <w:rsid w:val="00595DF8"/>
    <w:rsid w:val="00597F03"/>
    <w:rsid w:val="005A0DE2"/>
    <w:rsid w:val="005A2BF6"/>
    <w:rsid w:val="005A3857"/>
    <w:rsid w:val="005A3C91"/>
    <w:rsid w:val="005A6734"/>
    <w:rsid w:val="005A6CED"/>
    <w:rsid w:val="005A76E2"/>
    <w:rsid w:val="005B0353"/>
    <w:rsid w:val="005B2176"/>
    <w:rsid w:val="005B23C6"/>
    <w:rsid w:val="005B3049"/>
    <w:rsid w:val="005B314C"/>
    <w:rsid w:val="005B4337"/>
    <w:rsid w:val="005B6B66"/>
    <w:rsid w:val="005C0CF5"/>
    <w:rsid w:val="005C298A"/>
    <w:rsid w:val="005C2D5C"/>
    <w:rsid w:val="005C59B2"/>
    <w:rsid w:val="005C6C03"/>
    <w:rsid w:val="005D05E2"/>
    <w:rsid w:val="005D2809"/>
    <w:rsid w:val="005D2873"/>
    <w:rsid w:val="005D34A5"/>
    <w:rsid w:val="005D34CA"/>
    <w:rsid w:val="005D57FF"/>
    <w:rsid w:val="005D6110"/>
    <w:rsid w:val="005D7017"/>
    <w:rsid w:val="005D7B3C"/>
    <w:rsid w:val="005E05D5"/>
    <w:rsid w:val="005E1955"/>
    <w:rsid w:val="005E212D"/>
    <w:rsid w:val="005E2168"/>
    <w:rsid w:val="005E2DE8"/>
    <w:rsid w:val="005E4078"/>
    <w:rsid w:val="005E4828"/>
    <w:rsid w:val="005E6DA7"/>
    <w:rsid w:val="005F16A7"/>
    <w:rsid w:val="005F4D98"/>
    <w:rsid w:val="005F5A5F"/>
    <w:rsid w:val="005F6067"/>
    <w:rsid w:val="005F75AE"/>
    <w:rsid w:val="0060108C"/>
    <w:rsid w:val="006019A4"/>
    <w:rsid w:val="00602495"/>
    <w:rsid w:val="00605A88"/>
    <w:rsid w:val="0060604F"/>
    <w:rsid w:val="00606289"/>
    <w:rsid w:val="0060686C"/>
    <w:rsid w:val="00611819"/>
    <w:rsid w:val="00611DAE"/>
    <w:rsid w:val="0061327B"/>
    <w:rsid w:val="006132E8"/>
    <w:rsid w:val="006143D8"/>
    <w:rsid w:val="006153C2"/>
    <w:rsid w:val="00615AF0"/>
    <w:rsid w:val="00616599"/>
    <w:rsid w:val="00616CFB"/>
    <w:rsid w:val="00621ADA"/>
    <w:rsid w:val="00621FFA"/>
    <w:rsid w:val="006226F8"/>
    <w:rsid w:val="00624203"/>
    <w:rsid w:val="00627F67"/>
    <w:rsid w:val="00630757"/>
    <w:rsid w:val="00630D7C"/>
    <w:rsid w:val="00633F15"/>
    <w:rsid w:val="00634756"/>
    <w:rsid w:val="006348E5"/>
    <w:rsid w:val="0063509E"/>
    <w:rsid w:val="0064258B"/>
    <w:rsid w:val="00642A5D"/>
    <w:rsid w:val="00643699"/>
    <w:rsid w:val="0064465B"/>
    <w:rsid w:val="006525A1"/>
    <w:rsid w:val="0065309C"/>
    <w:rsid w:val="00660A63"/>
    <w:rsid w:val="00661CEA"/>
    <w:rsid w:val="00662DE1"/>
    <w:rsid w:val="0066536C"/>
    <w:rsid w:val="00665AB6"/>
    <w:rsid w:val="00670D32"/>
    <w:rsid w:val="00671933"/>
    <w:rsid w:val="00672AF7"/>
    <w:rsid w:val="00673518"/>
    <w:rsid w:val="00674D41"/>
    <w:rsid w:val="00681B6C"/>
    <w:rsid w:val="00682358"/>
    <w:rsid w:val="00682CC0"/>
    <w:rsid w:val="00682E2B"/>
    <w:rsid w:val="00684D4E"/>
    <w:rsid w:val="006866F0"/>
    <w:rsid w:val="00686D69"/>
    <w:rsid w:val="00690495"/>
    <w:rsid w:val="00690800"/>
    <w:rsid w:val="006927FC"/>
    <w:rsid w:val="006937BA"/>
    <w:rsid w:val="00693A8D"/>
    <w:rsid w:val="006944A8"/>
    <w:rsid w:val="00694739"/>
    <w:rsid w:val="00695046"/>
    <w:rsid w:val="0069562B"/>
    <w:rsid w:val="00697C55"/>
    <w:rsid w:val="006A0ABB"/>
    <w:rsid w:val="006A2DBF"/>
    <w:rsid w:val="006A3335"/>
    <w:rsid w:val="006A3694"/>
    <w:rsid w:val="006A506A"/>
    <w:rsid w:val="006A56CF"/>
    <w:rsid w:val="006A655B"/>
    <w:rsid w:val="006A71F1"/>
    <w:rsid w:val="006B035A"/>
    <w:rsid w:val="006B1261"/>
    <w:rsid w:val="006B177B"/>
    <w:rsid w:val="006B23C0"/>
    <w:rsid w:val="006B4947"/>
    <w:rsid w:val="006B5526"/>
    <w:rsid w:val="006B6721"/>
    <w:rsid w:val="006B67AB"/>
    <w:rsid w:val="006B7A86"/>
    <w:rsid w:val="006C137D"/>
    <w:rsid w:val="006C2DE0"/>
    <w:rsid w:val="006C5682"/>
    <w:rsid w:val="006D2056"/>
    <w:rsid w:val="006D6B1E"/>
    <w:rsid w:val="006E3992"/>
    <w:rsid w:val="006E76AB"/>
    <w:rsid w:val="006E7DDF"/>
    <w:rsid w:val="006F3A9C"/>
    <w:rsid w:val="006F4024"/>
    <w:rsid w:val="006F42C9"/>
    <w:rsid w:val="006F4A1E"/>
    <w:rsid w:val="006F6552"/>
    <w:rsid w:val="006F7B8A"/>
    <w:rsid w:val="006F7BA8"/>
    <w:rsid w:val="00702020"/>
    <w:rsid w:val="007028F8"/>
    <w:rsid w:val="007036EF"/>
    <w:rsid w:val="007038FC"/>
    <w:rsid w:val="00704C89"/>
    <w:rsid w:val="00705251"/>
    <w:rsid w:val="00705DB6"/>
    <w:rsid w:val="007120C7"/>
    <w:rsid w:val="00713184"/>
    <w:rsid w:val="0071466C"/>
    <w:rsid w:val="00715BEE"/>
    <w:rsid w:val="00720D8D"/>
    <w:rsid w:val="00721477"/>
    <w:rsid w:val="007233F0"/>
    <w:rsid w:val="00723FC9"/>
    <w:rsid w:val="00724172"/>
    <w:rsid w:val="00725236"/>
    <w:rsid w:val="00725EB6"/>
    <w:rsid w:val="00727BD4"/>
    <w:rsid w:val="007300F6"/>
    <w:rsid w:val="00732778"/>
    <w:rsid w:val="007359D8"/>
    <w:rsid w:val="0073632C"/>
    <w:rsid w:val="00737D86"/>
    <w:rsid w:val="00741E11"/>
    <w:rsid w:val="007429A5"/>
    <w:rsid w:val="0074499B"/>
    <w:rsid w:val="00744A13"/>
    <w:rsid w:val="00746A68"/>
    <w:rsid w:val="00751583"/>
    <w:rsid w:val="00751CFC"/>
    <w:rsid w:val="007524E9"/>
    <w:rsid w:val="007533CE"/>
    <w:rsid w:val="007549D9"/>
    <w:rsid w:val="0075553D"/>
    <w:rsid w:val="007559AA"/>
    <w:rsid w:val="00756188"/>
    <w:rsid w:val="00756BF1"/>
    <w:rsid w:val="00757AC1"/>
    <w:rsid w:val="00762561"/>
    <w:rsid w:val="00763C47"/>
    <w:rsid w:val="007661BC"/>
    <w:rsid w:val="007663E3"/>
    <w:rsid w:val="0076760F"/>
    <w:rsid w:val="00767CBE"/>
    <w:rsid w:val="0077035A"/>
    <w:rsid w:val="007703FB"/>
    <w:rsid w:val="0077208D"/>
    <w:rsid w:val="00777200"/>
    <w:rsid w:val="00777FA2"/>
    <w:rsid w:val="00784853"/>
    <w:rsid w:val="0078799A"/>
    <w:rsid w:val="00791057"/>
    <w:rsid w:val="0079286B"/>
    <w:rsid w:val="00793F9B"/>
    <w:rsid w:val="007A0593"/>
    <w:rsid w:val="007A09D9"/>
    <w:rsid w:val="007A0F4C"/>
    <w:rsid w:val="007A227C"/>
    <w:rsid w:val="007A22AA"/>
    <w:rsid w:val="007A32BD"/>
    <w:rsid w:val="007A443A"/>
    <w:rsid w:val="007A55D6"/>
    <w:rsid w:val="007A5B8D"/>
    <w:rsid w:val="007A5F11"/>
    <w:rsid w:val="007A75DD"/>
    <w:rsid w:val="007A7F52"/>
    <w:rsid w:val="007B12AD"/>
    <w:rsid w:val="007B155D"/>
    <w:rsid w:val="007B58B4"/>
    <w:rsid w:val="007B5C0E"/>
    <w:rsid w:val="007C1609"/>
    <w:rsid w:val="007C29F2"/>
    <w:rsid w:val="007C30E8"/>
    <w:rsid w:val="007C4302"/>
    <w:rsid w:val="007C4520"/>
    <w:rsid w:val="007C5E03"/>
    <w:rsid w:val="007C63D6"/>
    <w:rsid w:val="007C7B6D"/>
    <w:rsid w:val="007D0B5A"/>
    <w:rsid w:val="007D0CAB"/>
    <w:rsid w:val="007D21D3"/>
    <w:rsid w:val="007D6707"/>
    <w:rsid w:val="007D7288"/>
    <w:rsid w:val="007D768D"/>
    <w:rsid w:val="007E214E"/>
    <w:rsid w:val="007E2D44"/>
    <w:rsid w:val="007E44CD"/>
    <w:rsid w:val="007E4989"/>
    <w:rsid w:val="007E7AEB"/>
    <w:rsid w:val="007F1321"/>
    <w:rsid w:val="007F1F1E"/>
    <w:rsid w:val="007F3921"/>
    <w:rsid w:val="007F3E00"/>
    <w:rsid w:val="007F4AFD"/>
    <w:rsid w:val="007F6018"/>
    <w:rsid w:val="008007EF"/>
    <w:rsid w:val="00802DF0"/>
    <w:rsid w:val="00803A51"/>
    <w:rsid w:val="00803EE4"/>
    <w:rsid w:val="00804101"/>
    <w:rsid w:val="008055F0"/>
    <w:rsid w:val="0080578D"/>
    <w:rsid w:val="00806F36"/>
    <w:rsid w:val="00810953"/>
    <w:rsid w:val="008111C0"/>
    <w:rsid w:val="00811228"/>
    <w:rsid w:val="00811B81"/>
    <w:rsid w:val="00811EA8"/>
    <w:rsid w:val="0081586B"/>
    <w:rsid w:val="0081783C"/>
    <w:rsid w:val="008211A4"/>
    <w:rsid w:val="008214FD"/>
    <w:rsid w:val="008265AC"/>
    <w:rsid w:val="008302DE"/>
    <w:rsid w:val="008307C5"/>
    <w:rsid w:val="00831BAF"/>
    <w:rsid w:val="00832073"/>
    <w:rsid w:val="00833CA6"/>
    <w:rsid w:val="008376C6"/>
    <w:rsid w:val="00842997"/>
    <w:rsid w:val="008431C0"/>
    <w:rsid w:val="008434A6"/>
    <w:rsid w:val="008504BC"/>
    <w:rsid w:val="0085069A"/>
    <w:rsid w:val="00850730"/>
    <w:rsid w:val="00850E6E"/>
    <w:rsid w:val="0085306E"/>
    <w:rsid w:val="008533B8"/>
    <w:rsid w:val="008552DB"/>
    <w:rsid w:val="0085609B"/>
    <w:rsid w:val="008569CF"/>
    <w:rsid w:val="00857C45"/>
    <w:rsid w:val="00860ABB"/>
    <w:rsid w:val="00861832"/>
    <w:rsid w:val="00863548"/>
    <w:rsid w:val="008646BD"/>
    <w:rsid w:val="00864AEF"/>
    <w:rsid w:val="00864B59"/>
    <w:rsid w:val="00866005"/>
    <w:rsid w:val="0086739B"/>
    <w:rsid w:val="00874792"/>
    <w:rsid w:val="008753B1"/>
    <w:rsid w:val="008772FF"/>
    <w:rsid w:val="00877C72"/>
    <w:rsid w:val="00880245"/>
    <w:rsid w:val="00882034"/>
    <w:rsid w:val="00883DBC"/>
    <w:rsid w:val="00884A16"/>
    <w:rsid w:val="00885049"/>
    <w:rsid w:val="00885DB5"/>
    <w:rsid w:val="0089058C"/>
    <w:rsid w:val="00891698"/>
    <w:rsid w:val="00894DA1"/>
    <w:rsid w:val="00895BB0"/>
    <w:rsid w:val="0089756A"/>
    <w:rsid w:val="008A0A37"/>
    <w:rsid w:val="008A1F94"/>
    <w:rsid w:val="008A3343"/>
    <w:rsid w:val="008A4109"/>
    <w:rsid w:val="008A5001"/>
    <w:rsid w:val="008B1DA8"/>
    <w:rsid w:val="008B3D71"/>
    <w:rsid w:val="008B6401"/>
    <w:rsid w:val="008C0325"/>
    <w:rsid w:val="008C0A7B"/>
    <w:rsid w:val="008C1C0C"/>
    <w:rsid w:val="008C1D86"/>
    <w:rsid w:val="008C30B4"/>
    <w:rsid w:val="008C4ACD"/>
    <w:rsid w:val="008C591A"/>
    <w:rsid w:val="008D0C92"/>
    <w:rsid w:val="008D13A8"/>
    <w:rsid w:val="008D15E3"/>
    <w:rsid w:val="008D3394"/>
    <w:rsid w:val="008D4B84"/>
    <w:rsid w:val="008D4C7A"/>
    <w:rsid w:val="008D611C"/>
    <w:rsid w:val="008E0B15"/>
    <w:rsid w:val="008E1ACA"/>
    <w:rsid w:val="008E2743"/>
    <w:rsid w:val="008E482B"/>
    <w:rsid w:val="008E6652"/>
    <w:rsid w:val="008E758A"/>
    <w:rsid w:val="008E7A33"/>
    <w:rsid w:val="008F18AC"/>
    <w:rsid w:val="008F5250"/>
    <w:rsid w:val="008F6CAC"/>
    <w:rsid w:val="00901456"/>
    <w:rsid w:val="00902D94"/>
    <w:rsid w:val="00903904"/>
    <w:rsid w:val="009045B1"/>
    <w:rsid w:val="00905340"/>
    <w:rsid w:val="00907C82"/>
    <w:rsid w:val="00907E76"/>
    <w:rsid w:val="00910381"/>
    <w:rsid w:val="00911357"/>
    <w:rsid w:val="009121ED"/>
    <w:rsid w:val="009162CC"/>
    <w:rsid w:val="009204F4"/>
    <w:rsid w:val="00921ECA"/>
    <w:rsid w:val="009221EA"/>
    <w:rsid w:val="0092307A"/>
    <w:rsid w:val="00924078"/>
    <w:rsid w:val="00924B8C"/>
    <w:rsid w:val="00927394"/>
    <w:rsid w:val="00930487"/>
    <w:rsid w:val="00930A2C"/>
    <w:rsid w:val="00934ECA"/>
    <w:rsid w:val="0093514D"/>
    <w:rsid w:val="0093515E"/>
    <w:rsid w:val="009360BF"/>
    <w:rsid w:val="009405CE"/>
    <w:rsid w:val="00942E6E"/>
    <w:rsid w:val="0094343E"/>
    <w:rsid w:val="00946608"/>
    <w:rsid w:val="00946F08"/>
    <w:rsid w:val="009529FD"/>
    <w:rsid w:val="00952D2D"/>
    <w:rsid w:val="00952E05"/>
    <w:rsid w:val="00953C2A"/>
    <w:rsid w:val="00954F8D"/>
    <w:rsid w:val="00955838"/>
    <w:rsid w:val="00955C15"/>
    <w:rsid w:val="009609EB"/>
    <w:rsid w:val="009658C7"/>
    <w:rsid w:val="009729B1"/>
    <w:rsid w:val="00972B1E"/>
    <w:rsid w:val="0097383F"/>
    <w:rsid w:val="009748BA"/>
    <w:rsid w:val="00976008"/>
    <w:rsid w:val="00981C0D"/>
    <w:rsid w:val="009830E8"/>
    <w:rsid w:val="00983781"/>
    <w:rsid w:val="00983C4C"/>
    <w:rsid w:val="009840EC"/>
    <w:rsid w:val="00990310"/>
    <w:rsid w:val="00990589"/>
    <w:rsid w:val="00991DFA"/>
    <w:rsid w:val="009955FB"/>
    <w:rsid w:val="00995CA0"/>
    <w:rsid w:val="00997CC0"/>
    <w:rsid w:val="009A1BD6"/>
    <w:rsid w:val="009A33FA"/>
    <w:rsid w:val="009A5631"/>
    <w:rsid w:val="009A5A75"/>
    <w:rsid w:val="009A7A6E"/>
    <w:rsid w:val="009B0B0A"/>
    <w:rsid w:val="009B3D75"/>
    <w:rsid w:val="009C0F76"/>
    <w:rsid w:val="009C2F6D"/>
    <w:rsid w:val="009C32FA"/>
    <w:rsid w:val="009C7637"/>
    <w:rsid w:val="009D02C1"/>
    <w:rsid w:val="009D2929"/>
    <w:rsid w:val="009D3683"/>
    <w:rsid w:val="009D6B42"/>
    <w:rsid w:val="009D719A"/>
    <w:rsid w:val="009E061A"/>
    <w:rsid w:val="009E2AA1"/>
    <w:rsid w:val="009E4B69"/>
    <w:rsid w:val="009E53FC"/>
    <w:rsid w:val="009E5BDD"/>
    <w:rsid w:val="009E669E"/>
    <w:rsid w:val="009E6730"/>
    <w:rsid w:val="009F04EA"/>
    <w:rsid w:val="009F31F7"/>
    <w:rsid w:val="009F383D"/>
    <w:rsid w:val="009F399F"/>
    <w:rsid w:val="009F57AE"/>
    <w:rsid w:val="009F70EB"/>
    <w:rsid w:val="009F7534"/>
    <w:rsid w:val="009F7544"/>
    <w:rsid w:val="009F79B6"/>
    <w:rsid w:val="00A00172"/>
    <w:rsid w:val="00A01738"/>
    <w:rsid w:val="00A02A47"/>
    <w:rsid w:val="00A0377D"/>
    <w:rsid w:val="00A04589"/>
    <w:rsid w:val="00A050EF"/>
    <w:rsid w:val="00A0676E"/>
    <w:rsid w:val="00A101C3"/>
    <w:rsid w:val="00A104AD"/>
    <w:rsid w:val="00A10AC8"/>
    <w:rsid w:val="00A15362"/>
    <w:rsid w:val="00A15505"/>
    <w:rsid w:val="00A16F62"/>
    <w:rsid w:val="00A20C7A"/>
    <w:rsid w:val="00A21203"/>
    <w:rsid w:val="00A21430"/>
    <w:rsid w:val="00A231F1"/>
    <w:rsid w:val="00A23D5A"/>
    <w:rsid w:val="00A24025"/>
    <w:rsid w:val="00A31496"/>
    <w:rsid w:val="00A34403"/>
    <w:rsid w:val="00A40E8B"/>
    <w:rsid w:val="00A47AC1"/>
    <w:rsid w:val="00A50B8E"/>
    <w:rsid w:val="00A521FE"/>
    <w:rsid w:val="00A52825"/>
    <w:rsid w:val="00A55169"/>
    <w:rsid w:val="00A553D3"/>
    <w:rsid w:val="00A5549A"/>
    <w:rsid w:val="00A56927"/>
    <w:rsid w:val="00A56CB4"/>
    <w:rsid w:val="00A60B9D"/>
    <w:rsid w:val="00A60EFA"/>
    <w:rsid w:val="00A63C46"/>
    <w:rsid w:val="00A644D1"/>
    <w:rsid w:val="00A64670"/>
    <w:rsid w:val="00A74B9F"/>
    <w:rsid w:val="00A76B2A"/>
    <w:rsid w:val="00A76ED1"/>
    <w:rsid w:val="00A803F5"/>
    <w:rsid w:val="00A84E13"/>
    <w:rsid w:val="00A862A8"/>
    <w:rsid w:val="00A90AF1"/>
    <w:rsid w:val="00A91F4A"/>
    <w:rsid w:val="00A9242F"/>
    <w:rsid w:val="00A92CF9"/>
    <w:rsid w:val="00A93251"/>
    <w:rsid w:val="00A9504F"/>
    <w:rsid w:val="00A95282"/>
    <w:rsid w:val="00AA0747"/>
    <w:rsid w:val="00AA291A"/>
    <w:rsid w:val="00AA4FC9"/>
    <w:rsid w:val="00AA514A"/>
    <w:rsid w:val="00AA5ACD"/>
    <w:rsid w:val="00AA6867"/>
    <w:rsid w:val="00AA71E0"/>
    <w:rsid w:val="00AA77AB"/>
    <w:rsid w:val="00AB24CA"/>
    <w:rsid w:val="00AB4436"/>
    <w:rsid w:val="00AB6927"/>
    <w:rsid w:val="00AB6ED4"/>
    <w:rsid w:val="00AB7AD2"/>
    <w:rsid w:val="00AC20E1"/>
    <w:rsid w:val="00AC2551"/>
    <w:rsid w:val="00AC39BA"/>
    <w:rsid w:val="00AC5D65"/>
    <w:rsid w:val="00AC7A36"/>
    <w:rsid w:val="00AD1E3C"/>
    <w:rsid w:val="00AD21D7"/>
    <w:rsid w:val="00AD2240"/>
    <w:rsid w:val="00AD24BB"/>
    <w:rsid w:val="00AD2D52"/>
    <w:rsid w:val="00AD6191"/>
    <w:rsid w:val="00AE0F07"/>
    <w:rsid w:val="00AE1E87"/>
    <w:rsid w:val="00AE377D"/>
    <w:rsid w:val="00AF086C"/>
    <w:rsid w:val="00AF390B"/>
    <w:rsid w:val="00AF47B3"/>
    <w:rsid w:val="00B0392D"/>
    <w:rsid w:val="00B03AF7"/>
    <w:rsid w:val="00B07D95"/>
    <w:rsid w:val="00B11B54"/>
    <w:rsid w:val="00B11BC3"/>
    <w:rsid w:val="00B121F5"/>
    <w:rsid w:val="00B12693"/>
    <w:rsid w:val="00B140A7"/>
    <w:rsid w:val="00B14E2D"/>
    <w:rsid w:val="00B1552F"/>
    <w:rsid w:val="00B155FA"/>
    <w:rsid w:val="00B1719F"/>
    <w:rsid w:val="00B175B7"/>
    <w:rsid w:val="00B17EFC"/>
    <w:rsid w:val="00B21231"/>
    <w:rsid w:val="00B21579"/>
    <w:rsid w:val="00B21769"/>
    <w:rsid w:val="00B22388"/>
    <w:rsid w:val="00B22627"/>
    <w:rsid w:val="00B226AE"/>
    <w:rsid w:val="00B2446A"/>
    <w:rsid w:val="00B2460A"/>
    <w:rsid w:val="00B248E2"/>
    <w:rsid w:val="00B25CC6"/>
    <w:rsid w:val="00B2769F"/>
    <w:rsid w:val="00B3010A"/>
    <w:rsid w:val="00B323E3"/>
    <w:rsid w:val="00B32E7F"/>
    <w:rsid w:val="00B35FD1"/>
    <w:rsid w:val="00B36D86"/>
    <w:rsid w:val="00B4343B"/>
    <w:rsid w:val="00B45AF4"/>
    <w:rsid w:val="00B45FC7"/>
    <w:rsid w:val="00B460FA"/>
    <w:rsid w:val="00B46DB3"/>
    <w:rsid w:val="00B50E4C"/>
    <w:rsid w:val="00B51B3A"/>
    <w:rsid w:val="00B51F01"/>
    <w:rsid w:val="00B542CA"/>
    <w:rsid w:val="00B55BC1"/>
    <w:rsid w:val="00B56BCA"/>
    <w:rsid w:val="00B60F9A"/>
    <w:rsid w:val="00B62A49"/>
    <w:rsid w:val="00B66AE5"/>
    <w:rsid w:val="00B66DD9"/>
    <w:rsid w:val="00B67B11"/>
    <w:rsid w:val="00B7060B"/>
    <w:rsid w:val="00B71ADD"/>
    <w:rsid w:val="00B72227"/>
    <w:rsid w:val="00B7623F"/>
    <w:rsid w:val="00B76807"/>
    <w:rsid w:val="00B76994"/>
    <w:rsid w:val="00B779B8"/>
    <w:rsid w:val="00B77E07"/>
    <w:rsid w:val="00B82C3F"/>
    <w:rsid w:val="00B837DE"/>
    <w:rsid w:val="00B83BB7"/>
    <w:rsid w:val="00B917A2"/>
    <w:rsid w:val="00B9241A"/>
    <w:rsid w:val="00B9565B"/>
    <w:rsid w:val="00B978ED"/>
    <w:rsid w:val="00BA0087"/>
    <w:rsid w:val="00BA0D28"/>
    <w:rsid w:val="00BA0D9C"/>
    <w:rsid w:val="00BA30B7"/>
    <w:rsid w:val="00BA4201"/>
    <w:rsid w:val="00BA5A55"/>
    <w:rsid w:val="00BB0AE4"/>
    <w:rsid w:val="00BB1BF9"/>
    <w:rsid w:val="00BB2F66"/>
    <w:rsid w:val="00BB401E"/>
    <w:rsid w:val="00BB4226"/>
    <w:rsid w:val="00BB529C"/>
    <w:rsid w:val="00BB5634"/>
    <w:rsid w:val="00BC32F5"/>
    <w:rsid w:val="00BC4B26"/>
    <w:rsid w:val="00BD304F"/>
    <w:rsid w:val="00BD3E55"/>
    <w:rsid w:val="00BD428E"/>
    <w:rsid w:val="00BD434A"/>
    <w:rsid w:val="00BD49FA"/>
    <w:rsid w:val="00BD4CB4"/>
    <w:rsid w:val="00BD7ECC"/>
    <w:rsid w:val="00BE10F9"/>
    <w:rsid w:val="00BE1E8E"/>
    <w:rsid w:val="00BE40F0"/>
    <w:rsid w:val="00BE6A48"/>
    <w:rsid w:val="00BE6AEA"/>
    <w:rsid w:val="00BF33C1"/>
    <w:rsid w:val="00BF49F5"/>
    <w:rsid w:val="00BF6B36"/>
    <w:rsid w:val="00C00FE9"/>
    <w:rsid w:val="00C015B2"/>
    <w:rsid w:val="00C02FFE"/>
    <w:rsid w:val="00C03660"/>
    <w:rsid w:val="00C04850"/>
    <w:rsid w:val="00C05CD6"/>
    <w:rsid w:val="00C06984"/>
    <w:rsid w:val="00C06A76"/>
    <w:rsid w:val="00C07D7A"/>
    <w:rsid w:val="00C106F3"/>
    <w:rsid w:val="00C113C5"/>
    <w:rsid w:val="00C11505"/>
    <w:rsid w:val="00C118F6"/>
    <w:rsid w:val="00C1743A"/>
    <w:rsid w:val="00C21A33"/>
    <w:rsid w:val="00C231F8"/>
    <w:rsid w:val="00C23C38"/>
    <w:rsid w:val="00C23D78"/>
    <w:rsid w:val="00C2493A"/>
    <w:rsid w:val="00C25701"/>
    <w:rsid w:val="00C26146"/>
    <w:rsid w:val="00C2640E"/>
    <w:rsid w:val="00C267FC"/>
    <w:rsid w:val="00C30E95"/>
    <w:rsid w:val="00C31FC0"/>
    <w:rsid w:val="00C3276B"/>
    <w:rsid w:val="00C328B4"/>
    <w:rsid w:val="00C336C6"/>
    <w:rsid w:val="00C33842"/>
    <w:rsid w:val="00C339C3"/>
    <w:rsid w:val="00C33ED3"/>
    <w:rsid w:val="00C34D8B"/>
    <w:rsid w:val="00C40EE8"/>
    <w:rsid w:val="00C44081"/>
    <w:rsid w:val="00C44BE2"/>
    <w:rsid w:val="00C45424"/>
    <w:rsid w:val="00C47579"/>
    <w:rsid w:val="00C52FDB"/>
    <w:rsid w:val="00C536E0"/>
    <w:rsid w:val="00C62F70"/>
    <w:rsid w:val="00C6446C"/>
    <w:rsid w:val="00C65115"/>
    <w:rsid w:val="00C70F86"/>
    <w:rsid w:val="00C71379"/>
    <w:rsid w:val="00C7271A"/>
    <w:rsid w:val="00C72875"/>
    <w:rsid w:val="00C72888"/>
    <w:rsid w:val="00C73773"/>
    <w:rsid w:val="00C74E9C"/>
    <w:rsid w:val="00C75028"/>
    <w:rsid w:val="00C7688A"/>
    <w:rsid w:val="00C77F72"/>
    <w:rsid w:val="00C804C1"/>
    <w:rsid w:val="00C8116B"/>
    <w:rsid w:val="00C8356F"/>
    <w:rsid w:val="00C83892"/>
    <w:rsid w:val="00C84C92"/>
    <w:rsid w:val="00C865D2"/>
    <w:rsid w:val="00C86713"/>
    <w:rsid w:val="00C87E45"/>
    <w:rsid w:val="00C90E66"/>
    <w:rsid w:val="00C9205D"/>
    <w:rsid w:val="00C93269"/>
    <w:rsid w:val="00C94C2B"/>
    <w:rsid w:val="00C952BA"/>
    <w:rsid w:val="00C958CD"/>
    <w:rsid w:val="00CA083A"/>
    <w:rsid w:val="00CA1A35"/>
    <w:rsid w:val="00CA2540"/>
    <w:rsid w:val="00CA471D"/>
    <w:rsid w:val="00CA4DA5"/>
    <w:rsid w:val="00CA50E3"/>
    <w:rsid w:val="00CA5362"/>
    <w:rsid w:val="00CA72FE"/>
    <w:rsid w:val="00CA792E"/>
    <w:rsid w:val="00CA7E3F"/>
    <w:rsid w:val="00CA7F4D"/>
    <w:rsid w:val="00CB0DE9"/>
    <w:rsid w:val="00CB205F"/>
    <w:rsid w:val="00CB2183"/>
    <w:rsid w:val="00CB33A2"/>
    <w:rsid w:val="00CB5CD5"/>
    <w:rsid w:val="00CB75BC"/>
    <w:rsid w:val="00CB75FF"/>
    <w:rsid w:val="00CC10EB"/>
    <w:rsid w:val="00CC1988"/>
    <w:rsid w:val="00CC2B15"/>
    <w:rsid w:val="00CC3A4A"/>
    <w:rsid w:val="00CC3D29"/>
    <w:rsid w:val="00CC6A7F"/>
    <w:rsid w:val="00CC6CA7"/>
    <w:rsid w:val="00CC74D3"/>
    <w:rsid w:val="00CC7C07"/>
    <w:rsid w:val="00CD0953"/>
    <w:rsid w:val="00CD0D21"/>
    <w:rsid w:val="00CD1023"/>
    <w:rsid w:val="00CD11DE"/>
    <w:rsid w:val="00CD2E54"/>
    <w:rsid w:val="00CD37EA"/>
    <w:rsid w:val="00CD43FC"/>
    <w:rsid w:val="00CD5330"/>
    <w:rsid w:val="00CD5A64"/>
    <w:rsid w:val="00CD62FD"/>
    <w:rsid w:val="00CD6BDF"/>
    <w:rsid w:val="00CE2060"/>
    <w:rsid w:val="00CE3355"/>
    <w:rsid w:val="00CE342F"/>
    <w:rsid w:val="00CE3E34"/>
    <w:rsid w:val="00CE75BC"/>
    <w:rsid w:val="00CF04BF"/>
    <w:rsid w:val="00CF0AA1"/>
    <w:rsid w:val="00CF131B"/>
    <w:rsid w:val="00CF1E1A"/>
    <w:rsid w:val="00CF21A3"/>
    <w:rsid w:val="00CF371F"/>
    <w:rsid w:val="00CF3995"/>
    <w:rsid w:val="00CF3D4B"/>
    <w:rsid w:val="00CF532B"/>
    <w:rsid w:val="00CF591C"/>
    <w:rsid w:val="00CF5C8F"/>
    <w:rsid w:val="00CF5DE9"/>
    <w:rsid w:val="00CF73B0"/>
    <w:rsid w:val="00CF77F6"/>
    <w:rsid w:val="00D010A6"/>
    <w:rsid w:val="00D029F2"/>
    <w:rsid w:val="00D02CED"/>
    <w:rsid w:val="00D048F5"/>
    <w:rsid w:val="00D07F12"/>
    <w:rsid w:val="00D102DA"/>
    <w:rsid w:val="00D13147"/>
    <w:rsid w:val="00D13D61"/>
    <w:rsid w:val="00D14853"/>
    <w:rsid w:val="00D14CDC"/>
    <w:rsid w:val="00D14FAB"/>
    <w:rsid w:val="00D155A2"/>
    <w:rsid w:val="00D17027"/>
    <w:rsid w:val="00D179BA"/>
    <w:rsid w:val="00D2056B"/>
    <w:rsid w:val="00D208E7"/>
    <w:rsid w:val="00D22DFC"/>
    <w:rsid w:val="00D236E6"/>
    <w:rsid w:val="00D23A06"/>
    <w:rsid w:val="00D26097"/>
    <w:rsid w:val="00D261DB"/>
    <w:rsid w:val="00D30614"/>
    <w:rsid w:val="00D30E01"/>
    <w:rsid w:val="00D31170"/>
    <w:rsid w:val="00D36638"/>
    <w:rsid w:val="00D36D65"/>
    <w:rsid w:val="00D41136"/>
    <w:rsid w:val="00D41585"/>
    <w:rsid w:val="00D43EF2"/>
    <w:rsid w:val="00D47131"/>
    <w:rsid w:val="00D50312"/>
    <w:rsid w:val="00D528D0"/>
    <w:rsid w:val="00D539B9"/>
    <w:rsid w:val="00D54AE7"/>
    <w:rsid w:val="00D55022"/>
    <w:rsid w:val="00D6235C"/>
    <w:rsid w:val="00D62F01"/>
    <w:rsid w:val="00D65F7C"/>
    <w:rsid w:val="00D67861"/>
    <w:rsid w:val="00D7055A"/>
    <w:rsid w:val="00D72AB1"/>
    <w:rsid w:val="00D7402A"/>
    <w:rsid w:val="00D740DA"/>
    <w:rsid w:val="00D75566"/>
    <w:rsid w:val="00D75E52"/>
    <w:rsid w:val="00D76493"/>
    <w:rsid w:val="00D82417"/>
    <w:rsid w:val="00D834ED"/>
    <w:rsid w:val="00D84BF5"/>
    <w:rsid w:val="00D928AC"/>
    <w:rsid w:val="00D945D7"/>
    <w:rsid w:val="00D9629D"/>
    <w:rsid w:val="00D97665"/>
    <w:rsid w:val="00D976FC"/>
    <w:rsid w:val="00DA06B8"/>
    <w:rsid w:val="00DA0CDA"/>
    <w:rsid w:val="00DA3069"/>
    <w:rsid w:val="00DA38C9"/>
    <w:rsid w:val="00DA42E6"/>
    <w:rsid w:val="00DA49D0"/>
    <w:rsid w:val="00DA4CE6"/>
    <w:rsid w:val="00DA4F38"/>
    <w:rsid w:val="00DA5A54"/>
    <w:rsid w:val="00DB1B36"/>
    <w:rsid w:val="00DB4074"/>
    <w:rsid w:val="00DB6711"/>
    <w:rsid w:val="00DB6FBE"/>
    <w:rsid w:val="00DB7CEF"/>
    <w:rsid w:val="00DC12E1"/>
    <w:rsid w:val="00DC2414"/>
    <w:rsid w:val="00DC4417"/>
    <w:rsid w:val="00DC5B55"/>
    <w:rsid w:val="00DC6A18"/>
    <w:rsid w:val="00DC78C8"/>
    <w:rsid w:val="00DD0E52"/>
    <w:rsid w:val="00DD188E"/>
    <w:rsid w:val="00DD2730"/>
    <w:rsid w:val="00DD3C07"/>
    <w:rsid w:val="00DD576B"/>
    <w:rsid w:val="00DD75C2"/>
    <w:rsid w:val="00DE21C5"/>
    <w:rsid w:val="00DE2DED"/>
    <w:rsid w:val="00DE442B"/>
    <w:rsid w:val="00DE4BC8"/>
    <w:rsid w:val="00DE77C6"/>
    <w:rsid w:val="00DF2F38"/>
    <w:rsid w:val="00DF451A"/>
    <w:rsid w:val="00DF5AA3"/>
    <w:rsid w:val="00DF6601"/>
    <w:rsid w:val="00DF6823"/>
    <w:rsid w:val="00DF7193"/>
    <w:rsid w:val="00E01412"/>
    <w:rsid w:val="00E01FBC"/>
    <w:rsid w:val="00E02C48"/>
    <w:rsid w:val="00E03129"/>
    <w:rsid w:val="00E040AB"/>
    <w:rsid w:val="00E04FFE"/>
    <w:rsid w:val="00E06799"/>
    <w:rsid w:val="00E10CA9"/>
    <w:rsid w:val="00E1288F"/>
    <w:rsid w:val="00E12951"/>
    <w:rsid w:val="00E12D6B"/>
    <w:rsid w:val="00E14E54"/>
    <w:rsid w:val="00E17938"/>
    <w:rsid w:val="00E202B5"/>
    <w:rsid w:val="00E300F7"/>
    <w:rsid w:val="00E31FC5"/>
    <w:rsid w:val="00E34FD7"/>
    <w:rsid w:val="00E36C57"/>
    <w:rsid w:val="00E40D25"/>
    <w:rsid w:val="00E453F3"/>
    <w:rsid w:val="00E500B3"/>
    <w:rsid w:val="00E502CA"/>
    <w:rsid w:val="00E560D6"/>
    <w:rsid w:val="00E56EAF"/>
    <w:rsid w:val="00E57E04"/>
    <w:rsid w:val="00E60284"/>
    <w:rsid w:val="00E6070A"/>
    <w:rsid w:val="00E611D4"/>
    <w:rsid w:val="00E65B5B"/>
    <w:rsid w:val="00E65E5A"/>
    <w:rsid w:val="00E66875"/>
    <w:rsid w:val="00E675D6"/>
    <w:rsid w:val="00E67608"/>
    <w:rsid w:val="00E70163"/>
    <w:rsid w:val="00E70FF4"/>
    <w:rsid w:val="00E71C90"/>
    <w:rsid w:val="00E7229E"/>
    <w:rsid w:val="00E731C6"/>
    <w:rsid w:val="00E75F00"/>
    <w:rsid w:val="00E76156"/>
    <w:rsid w:val="00E7624F"/>
    <w:rsid w:val="00E836A8"/>
    <w:rsid w:val="00E84EA7"/>
    <w:rsid w:val="00E85AEC"/>
    <w:rsid w:val="00E86287"/>
    <w:rsid w:val="00E869B3"/>
    <w:rsid w:val="00E872E1"/>
    <w:rsid w:val="00E908CB"/>
    <w:rsid w:val="00E90A67"/>
    <w:rsid w:val="00E917FF"/>
    <w:rsid w:val="00EA2689"/>
    <w:rsid w:val="00EA2A38"/>
    <w:rsid w:val="00EA39FA"/>
    <w:rsid w:val="00EA57D8"/>
    <w:rsid w:val="00EA73B0"/>
    <w:rsid w:val="00EB1231"/>
    <w:rsid w:val="00EB19C2"/>
    <w:rsid w:val="00EB225E"/>
    <w:rsid w:val="00EB410F"/>
    <w:rsid w:val="00EB492D"/>
    <w:rsid w:val="00EB6AF7"/>
    <w:rsid w:val="00EC0A08"/>
    <w:rsid w:val="00EC1119"/>
    <w:rsid w:val="00EC31DE"/>
    <w:rsid w:val="00EC380B"/>
    <w:rsid w:val="00EC3C41"/>
    <w:rsid w:val="00EC5988"/>
    <w:rsid w:val="00ED2787"/>
    <w:rsid w:val="00ED35D5"/>
    <w:rsid w:val="00ED6F78"/>
    <w:rsid w:val="00ED7884"/>
    <w:rsid w:val="00EE0AB2"/>
    <w:rsid w:val="00EE0F9A"/>
    <w:rsid w:val="00EE20DD"/>
    <w:rsid w:val="00EE3858"/>
    <w:rsid w:val="00EE4C69"/>
    <w:rsid w:val="00EE4CFC"/>
    <w:rsid w:val="00EE64F4"/>
    <w:rsid w:val="00EF09B7"/>
    <w:rsid w:val="00EF2A11"/>
    <w:rsid w:val="00EF69D9"/>
    <w:rsid w:val="00EF745D"/>
    <w:rsid w:val="00EF7A56"/>
    <w:rsid w:val="00EF7B73"/>
    <w:rsid w:val="00EF7D49"/>
    <w:rsid w:val="00F00647"/>
    <w:rsid w:val="00F02FFE"/>
    <w:rsid w:val="00F052BC"/>
    <w:rsid w:val="00F05D22"/>
    <w:rsid w:val="00F06F58"/>
    <w:rsid w:val="00F108DA"/>
    <w:rsid w:val="00F11265"/>
    <w:rsid w:val="00F1210B"/>
    <w:rsid w:val="00F15095"/>
    <w:rsid w:val="00F16351"/>
    <w:rsid w:val="00F16C34"/>
    <w:rsid w:val="00F22411"/>
    <w:rsid w:val="00F24260"/>
    <w:rsid w:val="00F24407"/>
    <w:rsid w:val="00F25DE1"/>
    <w:rsid w:val="00F26999"/>
    <w:rsid w:val="00F27090"/>
    <w:rsid w:val="00F30A65"/>
    <w:rsid w:val="00F352DB"/>
    <w:rsid w:val="00F414A9"/>
    <w:rsid w:val="00F441F1"/>
    <w:rsid w:val="00F4429D"/>
    <w:rsid w:val="00F44E88"/>
    <w:rsid w:val="00F45803"/>
    <w:rsid w:val="00F45C1E"/>
    <w:rsid w:val="00F4619D"/>
    <w:rsid w:val="00F46EFE"/>
    <w:rsid w:val="00F47111"/>
    <w:rsid w:val="00F476EB"/>
    <w:rsid w:val="00F5218F"/>
    <w:rsid w:val="00F522C6"/>
    <w:rsid w:val="00F53BE5"/>
    <w:rsid w:val="00F54510"/>
    <w:rsid w:val="00F54EC2"/>
    <w:rsid w:val="00F55198"/>
    <w:rsid w:val="00F57610"/>
    <w:rsid w:val="00F57BEF"/>
    <w:rsid w:val="00F60D7C"/>
    <w:rsid w:val="00F65621"/>
    <w:rsid w:val="00F665C1"/>
    <w:rsid w:val="00F66E20"/>
    <w:rsid w:val="00F73598"/>
    <w:rsid w:val="00F73DD1"/>
    <w:rsid w:val="00F749A6"/>
    <w:rsid w:val="00F76317"/>
    <w:rsid w:val="00F8057A"/>
    <w:rsid w:val="00F80D72"/>
    <w:rsid w:val="00F81763"/>
    <w:rsid w:val="00F83771"/>
    <w:rsid w:val="00F83930"/>
    <w:rsid w:val="00F83DD2"/>
    <w:rsid w:val="00F83EB9"/>
    <w:rsid w:val="00F84110"/>
    <w:rsid w:val="00F852EE"/>
    <w:rsid w:val="00F856F2"/>
    <w:rsid w:val="00F86D16"/>
    <w:rsid w:val="00F90AC0"/>
    <w:rsid w:val="00F924A8"/>
    <w:rsid w:val="00F933AE"/>
    <w:rsid w:val="00F94F6C"/>
    <w:rsid w:val="00F96C55"/>
    <w:rsid w:val="00FA658F"/>
    <w:rsid w:val="00FA6D5A"/>
    <w:rsid w:val="00FB2EA6"/>
    <w:rsid w:val="00FB394B"/>
    <w:rsid w:val="00FB443F"/>
    <w:rsid w:val="00FB489C"/>
    <w:rsid w:val="00FB48B8"/>
    <w:rsid w:val="00FB75A9"/>
    <w:rsid w:val="00FC30CC"/>
    <w:rsid w:val="00FC3A76"/>
    <w:rsid w:val="00FC3B37"/>
    <w:rsid w:val="00FC4433"/>
    <w:rsid w:val="00FC4E00"/>
    <w:rsid w:val="00FC65A9"/>
    <w:rsid w:val="00FC6B6E"/>
    <w:rsid w:val="00FC75CB"/>
    <w:rsid w:val="00FC76BB"/>
    <w:rsid w:val="00FD0929"/>
    <w:rsid w:val="00FD0998"/>
    <w:rsid w:val="00FD2490"/>
    <w:rsid w:val="00FD6CD2"/>
    <w:rsid w:val="00FD7C16"/>
    <w:rsid w:val="00FE06C7"/>
    <w:rsid w:val="00FE0AA9"/>
    <w:rsid w:val="00FE235A"/>
    <w:rsid w:val="00FE4281"/>
    <w:rsid w:val="00FE43AE"/>
    <w:rsid w:val="00FE5CE6"/>
    <w:rsid w:val="00FE6410"/>
    <w:rsid w:val="00FE787D"/>
    <w:rsid w:val="00FF0F02"/>
    <w:rsid w:val="00FF10D3"/>
    <w:rsid w:val="00FF16DB"/>
    <w:rsid w:val="00FF4C5B"/>
    <w:rsid w:val="00FF6738"/>
    <w:rsid w:val="00FF67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FB993E"/>
  <w15:chartTrackingRefBased/>
  <w15:docId w15:val="{121072EF-E174-4CC4-A3F7-6A34016561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07E76"/>
    <w:pPr>
      <w:ind w:left="720"/>
      <w:contextualSpacing/>
    </w:pPr>
  </w:style>
  <w:style w:type="character" w:styleId="Hyperlink">
    <w:name w:val="Hyperlink"/>
    <w:basedOn w:val="DefaultParagraphFont"/>
    <w:uiPriority w:val="99"/>
    <w:unhideWhenUsed/>
    <w:rsid w:val="002D40D1"/>
    <w:rPr>
      <w:color w:val="0563C1" w:themeColor="hyperlink"/>
      <w:u w:val="single"/>
    </w:rPr>
  </w:style>
  <w:style w:type="character" w:styleId="UnresolvedMention">
    <w:name w:val="Unresolved Mention"/>
    <w:basedOn w:val="DefaultParagraphFont"/>
    <w:uiPriority w:val="99"/>
    <w:semiHidden/>
    <w:unhideWhenUsed/>
    <w:rsid w:val="002D40D1"/>
    <w:rPr>
      <w:color w:val="605E5C"/>
      <w:shd w:val="clear" w:color="auto" w:fill="E1DFDD"/>
    </w:rPr>
  </w:style>
  <w:style w:type="paragraph" w:styleId="NoSpacing">
    <w:name w:val="No Spacing"/>
    <w:link w:val="NoSpacingChar"/>
    <w:uiPriority w:val="1"/>
    <w:qFormat/>
    <w:rsid w:val="00A60B9D"/>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A60B9D"/>
    <w:rPr>
      <w:rFonts w:eastAsiaTheme="minorEastAsia"/>
      <w:kern w:val="0"/>
      <w:lang w:val="en-US"/>
      <w14:ligatures w14:val="none"/>
    </w:rPr>
  </w:style>
  <w:style w:type="table" w:styleId="TableGrid">
    <w:name w:val="Table Grid"/>
    <w:basedOn w:val="TableNormal"/>
    <w:uiPriority w:val="59"/>
    <w:rsid w:val="00116F30"/>
    <w:pPr>
      <w:spacing w:after="0" w:line="240" w:lineRule="auto"/>
    </w:pPr>
    <w:rPr>
      <w:kern w:val="0"/>
      <w14:ligatures w14:val="none"/>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5A6CED"/>
    <w:rPr>
      <w:color w:val="954F72" w:themeColor="followedHyperlink"/>
      <w:u w:val="single"/>
    </w:rPr>
  </w:style>
  <w:style w:type="paragraph" w:styleId="Header">
    <w:name w:val="header"/>
    <w:basedOn w:val="Normal"/>
    <w:link w:val="HeaderChar"/>
    <w:uiPriority w:val="99"/>
    <w:unhideWhenUsed/>
    <w:rsid w:val="008111C0"/>
    <w:pPr>
      <w:tabs>
        <w:tab w:val="center" w:pos="4513"/>
        <w:tab w:val="right" w:pos="9026"/>
      </w:tabs>
      <w:spacing w:after="0" w:line="240" w:lineRule="auto"/>
    </w:pPr>
  </w:style>
  <w:style w:type="character" w:customStyle="1" w:styleId="HeaderChar">
    <w:name w:val="Header Char"/>
    <w:basedOn w:val="DefaultParagraphFont"/>
    <w:link w:val="Header"/>
    <w:uiPriority w:val="99"/>
    <w:rsid w:val="008111C0"/>
  </w:style>
  <w:style w:type="paragraph" w:styleId="Footer">
    <w:name w:val="footer"/>
    <w:basedOn w:val="Normal"/>
    <w:link w:val="FooterChar"/>
    <w:uiPriority w:val="99"/>
    <w:unhideWhenUsed/>
    <w:rsid w:val="008111C0"/>
    <w:pPr>
      <w:tabs>
        <w:tab w:val="center" w:pos="4513"/>
        <w:tab w:val="right" w:pos="9026"/>
      </w:tabs>
      <w:spacing w:after="0" w:line="240" w:lineRule="auto"/>
    </w:pPr>
  </w:style>
  <w:style w:type="character" w:customStyle="1" w:styleId="FooterChar">
    <w:name w:val="Footer Char"/>
    <w:basedOn w:val="DefaultParagraphFont"/>
    <w:link w:val="Footer"/>
    <w:uiPriority w:val="99"/>
    <w:rsid w:val="008111C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5840081">
      <w:bodyDiv w:val="1"/>
      <w:marLeft w:val="0"/>
      <w:marRight w:val="0"/>
      <w:marTop w:val="0"/>
      <w:marBottom w:val="0"/>
      <w:divBdr>
        <w:top w:val="none" w:sz="0" w:space="0" w:color="auto"/>
        <w:left w:val="none" w:sz="0" w:space="0" w:color="auto"/>
        <w:bottom w:val="none" w:sz="0" w:space="0" w:color="auto"/>
        <w:right w:val="none" w:sz="0" w:space="0" w:color="auto"/>
      </w:divBdr>
      <w:divsChild>
        <w:div w:id="1721980761">
          <w:marLeft w:val="547"/>
          <w:marRight w:val="0"/>
          <w:marTop w:val="154"/>
          <w:marBottom w:val="0"/>
          <w:divBdr>
            <w:top w:val="none" w:sz="0" w:space="0" w:color="auto"/>
            <w:left w:val="none" w:sz="0" w:space="0" w:color="auto"/>
            <w:bottom w:val="none" w:sz="0" w:space="0" w:color="auto"/>
            <w:right w:val="none" w:sz="0" w:space="0" w:color="auto"/>
          </w:divBdr>
        </w:div>
        <w:div w:id="1107237103">
          <w:marLeft w:val="1166"/>
          <w:marRight w:val="0"/>
          <w:marTop w:val="134"/>
          <w:marBottom w:val="0"/>
          <w:divBdr>
            <w:top w:val="none" w:sz="0" w:space="0" w:color="auto"/>
            <w:left w:val="none" w:sz="0" w:space="0" w:color="auto"/>
            <w:bottom w:val="none" w:sz="0" w:space="0" w:color="auto"/>
            <w:right w:val="none" w:sz="0" w:space="0" w:color="auto"/>
          </w:divBdr>
        </w:div>
      </w:divsChild>
    </w:div>
    <w:div w:id="408424345">
      <w:bodyDiv w:val="1"/>
      <w:marLeft w:val="0"/>
      <w:marRight w:val="0"/>
      <w:marTop w:val="0"/>
      <w:marBottom w:val="0"/>
      <w:divBdr>
        <w:top w:val="none" w:sz="0" w:space="0" w:color="auto"/>
        <w:left w:val="none" w:sz="0" w:space="0" w:color="auto"/>
        <w:bottom w:val="none" w:sz="0" w:space="0" w:color="auto"/>
        <w:right w:val="none" w:sz="0" w:space="0" w:color="auto"/>
      </w:divBdr>
      <w:divsChild>
        <w:div w:id="1228809319">
          <w:marLeft w:val="1166"/>
          <w:marRight w:val="0"/>
          <w:marTop w:val="134"/>
          <w:marBottom w:val="0"/>
          <w:divBdr>
            <w:top w:val="none" w:sz="0" w:space="0" w:color="auto"/>
            <w:left w:val="none" w:sz="0" w:space="0" w:color="auto"/>
            <w:bottom w:val="none" w:sz="0" w:space="0" w:color="auto"/>
            <w:right w:val="none" w:sz="0" w:space="0" w:color="auto"/>
          </w:divBdr>
        </w:div>
        <w:div w:id="1087192052">
          <w:marLeft w:val="1166"/>
          <w:marRight w:val="0"/>
          <w:marTop w:val="134"/>
          <w:marBottom w:val="0"/>
          <w:divBdr>
            <w:top w:val="none" w:sz="0" w:space="0" w:color="auto"/>
            <w:left w:val="none" w:sz="0" w:space="0" w:color="auto"/>
            <w:bottom w:val="none" w:sz="0" w:space="0" w:color="auto"/>
            <w:right w:val="none" w:sz="0" w:space="0" w:color="auto"/>
          </w:divBdr>
        </w:div>
        <w:div w:id="625433924">
          <w:marLeft w:val="1166"/>
          <w:marRight w:val="0"/>
          <w:marTop w:val="134"/>
          <w:marBottom w:val="0"/>
          <w:divBdr>
            <w:top w:val="none" w:sz="0" w:space="0" w:color="auto"/>
            <w:left w:val="none" w:sz="0" w:space="0" w:color="auto"/>
            <w:bottom w:val="none" w:sz="0" w:space="0" w:color="auto"/>
            <w:right w:val="none" w:sz="0" w:space="0" w:color="auto"/>
          </w:divBdr>
        </w:div>
      </w:divsChild>
    </w:div>
    <w:div w:id="649795321">
      <w:bodyDiv w:val="1"/>
      <w:marLeft w:val="0"/>
      <w:marRight w:val="0"/>
      <w:marTop w:val="0"/>
      <w:marBottom w:val="0"/>
      <w:divBdr>
        <w:top w:val="none" w:sz="0" w:space="0" w:color="auto"/>
        <w:left w:val="none" w:sz="0" w:space="0" w:color="auto"/>
        <w:bottom w:val="none" w:sz="0" w:space="0" w:color="auto"/>
        <w:right w:val="none" w:sz="0" w:space="0" w:color="auto"/>
      </w:divBdr>
      <w:divsChild>
        <w:div w:id="292710177">
          <w:marLeft w:val="547"/>
          <w:marRight w:val="0"/>
          <w:marTop w:val="120"/>
          <w:marBottom w:val="0"/>
          <w:divBdr>
            <w:top w:val="none" w:sz="0" w:space="0" w:color="auto"/>
            <w:left w:val="none" w:sz="0" w:space="0" w:color="auto"/>
            <w:bottom w:val="none" w:sz="0" w:space="0" w:color="auto"/>
            <w:right w:val="none" w:sz="0" w:space="0" w:color="auto"/>
          </w:divBdr>
        </w:div>
        <w:div w:id="2089769841">
          <w:marLeft w:val="1166"/>
          <w:marRight w:val="0"/>
          <w:marTop w:val="106"/>
          <w:marBottom w:val="0"/>
          <w:divBdr>
            <w:top w:val="none" w:sz="0" w:space="0" w:color="auto"/>
            <w:left w:val="none" w:sz="0" w:space="0" w:color="auto"/>
            <w:bottom w:val="none" w:sz="0" w:space="0" w:color="auto"/>
            <w:right w:val="none" w:sz="0" w:space="0" w:color="auto"/>
          </w:divBdr>
        </w:div>
        <w:div w:id="350423693">
          <w:marLeft w:val="1166"/>
          <w:marRight w:val="0"/>
          <w:marTop w:val="106"/>
          <w:marBottom w:val="0"/>
          <w:divBdr>
            <w:top w:val="none" w:sz="0" w:space="0" w:color="auto"/>
            <w:left w:val="none" w:sz="0" w:space="0" w:color="auto"/>
            <w:bottom w:val="none" w:sz="0" w:space="0" w:color="auto"/>
            <w:right w:val="none" w:sz="0" w:space="0" w:color="auto"/>
          </w:divBdr>
        </w:div>
        <w:div w:id="261032328">
          <w:marLeft w:val="1166"/>
          <w:marRight w:val="0"/>
          <w:marTop w:val="106"/>
          <w:marBottom w:val="0"/>
          <w:divBdr>
            <w:top w:val="none" w:sz="0" w:space="0" w:color="auto"/>
            <w:left w:val="none" w:sz="0" w:space="0" w:color="auto"/>
            <w:bottom w:val="none" w:sz="0" w:space="0" w:color="auto"/>
            <w:right w:val="none" w:sz="0" w:space="0" w:color="auto"/>
          </w:divBdr>
        </w:div>
        <w:div w:id="1628002494">
          <w:marLeft w:val="1166"/>
          <w:marRight w:val="0"/>
          <w:marTop w:val="106"/>
          <w:marBottom w:val="0"/>
          <w:divBdr>
            <w:top w:val="none" w:sz="0" w:space="0" w:color="auto"/>
            <w:left w:val="none" w:sz="0" w:space="0" w:color="auto"/>
            <w:bottom w:val="none" w:sz="0" w:space="0" w:color="auto"/>
            <w:right w:val="none" w:sz="0" w:space="0" w:color="auto"/>
          </w:divBdr>
        </w:div>
        <w:div w:id="1972592139">
          <w:marLeft w:val="1166"/>
          <w:marRight w:val="0"/>
          <w:marTop w:val="106"/>
          <w:marBottom w:val="0"/>
          <w:divBdr>
            <w:top w:val="none" w:sz="0" w:space="0" w:color="auto"/>
            <w:left w:val="none" w:sz="0" w:space="0" w:color="auto"/>
            <w:bottom w:val="none" w:sz="0" w:space="0" w:color="auto"/>
            <w:right w:val="none" w:sz="0" w:space="0" w:color="auto"/>
          </w:divBdr>
        </w:div>
        <w:div w:id="446437927">
          <w:marLeft w:val="1166"/>
          <w:marRight w:val="0"/>
          <w:marTop w:val="106"/>
          <w:marBottom w:val="0"/>
          <w:divBdr>
            <w:top w:val="none" w:sz="0" w:space="0" w:color="auto"/>
            <w:left w:val="none" w:sz="0" w:space="0" w:color="auto"/>
            <w:bottom w:val="none" w:sz="0" w:space="0" w:color="auto"/>
            <w:right w:val="none" w:sz="0" w:space="0" w:color="auto"/>
          </w:divBdr>
        </w:div>
        <w:div w:id="1832913394">
          <w:marLeft w:val="1166"/>
          <w:marRight w:val="0"/>
          <w:marTop w:val="106"/>
          <w:marBottom w:val="0"/>
          <w:divBdr>
            <w:top w:val="none" w:sz="0" w:space="0" w:color="auto"/>
            <w:left w:val="none" w:sz="0" w:space="0" w:color="auto"/>
            <w:bottom w:val="none" w:sz="0" w:space="0" w:color="auto"/>
            <w:right w:val="none" w:sz="0" w:space="0" w:color="auto"/>
          </w:divBdr>
        </w:div>
        <w:div w:id="24525262">
          <w:marLeft w:val="1166"/>
          <w:marRight w:val="0"/>
          <w:marTop w:val="106"/>
          <w:marBottom w:val="0"/>
          <w:divBdr>
            <w:top w:val="none" w:sz="0" w:space="0" w:color="auto"/>
            <w:left w:val="none" w:sz="0" w:space="0" w:color="auto"/>
            <w:bottom w:val="none" w:sz="0" w:space="0" w:color="auto"/>
            <w:right w:val="none" w:sz="0" w:space="0" w:color="auto"/>
          </w:divBdr>
        </w:div>
      </w:divsChild>
    </w:div>
    <w:div w:id="1251425708">
      <w:bodyDiv w:val="1"/>
      <w:marLeft w:val="0"/>
      <w:marRight w:val="0"/>
      <w:marTop w:val="0"/>
      <w:marBottom w:val="0"/>
      <w:divBdr>
        <w:top w:val="none" w:sz="0" w:space="0" w:color="auto"/>
        <w:left w:val="none" w:sz="0" w:space="0" w:color="auto"/>
        <w:bottom w:val="none" w:sz="0" w:space="0" w:color="auto"/>
        <w:right w:val="none" w:sz="0" w:space="0" w:color="auto"/>
      </w:divBdr>
    </w:div>
    <w:div w:id="1516651107">
      <w:bodyDiv w:val="1"/>
      <w:marLeft w:val="0"/>
      <w:marRight w:val="0"/>
      <w:marTop w:val="0"/>
      <w:marBottom w:val="0"/>
      <w:divBdr>
        <w:top w:val="none" w:sz="0" w:space="0" w:color="auto"/>
        <w:left w:val="none" w:sz="0" w:space="0" w:color="auto"/>
        <w:bottom w:val="none" w:sz="0" w:space="0" w:color="auto"/>
        <w:right w:val="none" w:sz="0" w:space="0" w:color="auto"/>
      </w:divBdr>
      <w:divsChild>
        <w:div w:id="1469859151">
          <w:marLeft w:val="547"/>
          <w:marRight w:val="0"/>
          <w:marTop w:val="120"/>
          <w:marBottom w:val="0"/>
          <w:divBdr>
            <w:top w:val="none" w:sz="0" w:space="0" w:color="auto"/>
            <w:left w:val="none" w:sz="0" w:space="0" w:color="auto"/>
            <w:bottom w:val="none" w:sz="0" w:space="0" w:color="auto"/>
            <w:right w:val="none" w:sz="0" w:space="0" w:color="auto"/>
          </w:divBdr>
        </w:div>
        <w:div w:id="1109276474">
          <w:marLeft w:val="547"/>
          <w:marRight w:val="0"/>
          <w:marTop w:val="120"/>
          <w:marBottom w:val="0"/>
          <w:divBdr>
            <w:top w:val="none" w:sz="0" w:space="0" w:color="auto"/>
            <w:left w:val="none" w:sz="0" w:space="0" w:color="auto"/>
            <w:bottom w:val="none" w:sz="0" w:space="0" w:color="auto"/>
            <w:right w:val="none" w:sz="0" w:space="0" w:color="auto"/>
          </w:divBdr>
        </w:div>
        <w:div w:id="41102712">
          <w:marLeft w:val="1166"/>
          <w:marRight w:val="0"/>
          <w:marTop w:val="106"/>
          <w:marBottom w:val="0"/>
          <w:divBdr>
            <w:top w:val="none" w:sz="0" w:space="0" w:color="auto"/>
            <w:left w:val="none" w:sz="0" w:space="0" w:color="auto"/>
            <w:bottom w:val="none" w:sz="0" w:space="0" w:color="auto"/>
            <w:right w:val="none" w:sz="0" w:space="0" w:color="auto"/>
          </w:divBdr>
        </w:div>
        <w:div w:id="444734149">
          <w:marLeft w:val="1166"/>
          <w:marRight w:val="0"/>
          <w:marTop w:val="106"/>
          <w:marBottom w:val="0"/>
          <w:divBdr>
            <w:top w:val="none" w:sz="0" w:space="0" w:color="auto"/>
            <w:left w:val="none" w:sz="0" w:space="0" w:color="auto"/>
            <w:bottom w:val="none" w:sz="0" w:space="0" w:color="auto"/>
            <w:right w:val="none" w:sz="0" w:space="0" w:color="auto"/>
          </w:divBdr>
        </w:div>
        <w:div w:id="320699662">
          <w:marLeft w:val="1166"/>
          <w:marRight w:val="0"/>
          <w:marTop w:val="106"/>
          <w:marBottom w:val="0"/>
          <w:divBdr>
            <w:top w:val="none" w:sz="0" w:space="0" w:color="auto"/>
            <w:left w:val="none" w:sz="0" w:space="0" w:color="auto"/>
            <w:bottom w:val="none" w:sz="0" w:space="0" w:color="auto"/>
            <w:right w:val="none" w:sz="0" w:space="0" w:color="auto"/>
          </w:divBdr>
        </w:div>
        <w:div w:id="536359166">
          <w:marLeft w:val="1166"/>
          <w:marRight w:val="0"/>
          <w:marTop w:val="106"/>
          <w:marBottom w:val="0"/>
          <w:divBdr>
            <w:top w:val="none" w:sz="0" w:space="0" w:color="auto"/>
            <w:left w:val="none" w:sz="0" w:space="0" w:color="auto"/>
            <w:bottom w:val="none" w:sz="0" w:space="0" w:color="auto"/>
            <w:right w:val="none" w:sz="0" w:space="0" w:color="auto"/>
          </w:divBdr>
        </w:div>
        <w:div w:id="2093501161">
          <w:marLeft w:val="547"/>
          <w:marRight w:val="0"/>
          <w:marTop w:val="120"/>
          <w:marBottom w:val="0"/>
          <w:divBdr>
            <w:top w:val="none" w:sz="0" w:space="0" w:color="auto"/>
            <w:left w:val="none" w:sz="0" w:space="0" w:color="auto"/>
            <w:bottom w:val="none" w:sz="0" w:space="0" w:color="auto"/>
            <w:right w:val="none" w:sz="0" w:space="0" w:color="auto"/>
          </w:divBdr>
        </w:div>
        <w:div w:id="1703169819">
          <w:marLeft w:val="547"/>
          <w:marRight w:val="0"/>
          <w:marTop w:val="120"/>
          <w:marBottom w:val="0"/>
          <w:divBdr>
            <w:top w:val="none" w:sz="0" w:space="0" w:color="auto"/>
            <w:left w:val="none" w:sz="0" w:space="0" w:color="auto"/>
            <w:bottom w:val="none" w:sz="0" w:space="0" w:color="auto"/>
            <w:right w:val="none" w:sz="0" w:space="0" w:color="auto"/>
          </w:divBdr>
        </w:div>
      </w:divsChild>
    </w:div>
    <w:div w:id="1843274506">
      <w:bodyDiv w:val="1"/>
      <w:marLeft w:val="0"/>
      <w:marRight w:val="0"/>
      <w:marTop w:val="0"/>
      <w:marBottom w:val="0"/>
      <w:divBdr>
        <w:top w:val="none" w:sz="0" w:space="0" w:color="auto"/>
        <w:left w:val="none" w:sz="0" w:space="0" w:color="auto"/>
        <w:bottom w:val="none" w:sz="0" w:space="0" w:color="auto"/>
        <w:right w:val="none" w:sz="0" w:space="0" w:color="auto"/>
      </w:divBdr>
      <w:divsChild>
        <w:div w:id="2034450704">
          <w:marLeft w:val="547"/>
          <w:marRight w:val="0"/>
          <w:marTop w:val="144"/>
          <w:marBottom w:val="0"/>
          <w:divBdr>
            <w:top w:val="none" w:sz="0" w:space="0" w:color="auto"/>
            <w:left w:val="none" w:sz="0" w:space="0" w:color="auto"/>
            <w:bottom w:val="none" w:sz="0" w:space="0" w:color="auto"/>
            <w:right w:val="none" w:sz="0" w:space="0" w:color="auto"/>
          </w:divBdr>
        </w:div>
        <w:div w:id="1381708583">
          <w:marLeft w:val="1166"/>
          <w:marRight w:val="0"/>
          <w:marTop w:val="125"/>
          <w:marBottom w:val="0"/>
          <w:divBdr>
            <w:top w:val="none" w:sz="0" w:space="0" w:color="auto"/>
            <w:left w:val="none" w:sz="0" w:space="0" w:color="auto"/>
            <w:bottom w:val="none" w:sz="0" w:space="0" w:color="auto"/>
            <w:right w:val="none" w:sz="0" w:space="0" w:color="auto"/>
          </w:divBdr>
        </w:div>
        <w:div w:id="83109871">
          <w:marLeft w:val="1166"/>
          <w:marRight w:val="0"/>
          <w:marTop w:val="125"/>
          <w:marBottom w:val="0"/>
          <w:divBdr>
            <w:top w:val="none" w:sz="0" w:space="0" w:color="auto"/>
            <w:left w:val="none" w:sz="0" w:space="0" w:color="auto"/>
            <w:bottom w:val="none" w:sz="0" w:space="0" w:color="auto"/>
            <w:right w:val="none" w:sz="0" w:space="0" w:color="auto"/>
          </w:divBdr>
        </w:div>
        <w:div w:id="45186212">
          <w:marLeft w:val="1800"/>
          <w:marRight w:val="0"/>
          <w:marTop w:val="106"/>
          <w:marBottom w:val="0"/>
          <w:divBdr>
            <w:top w:val="none" w:sz="0" w:space="0" w:color="auto"/>
            <w:left w:val="none" w:sz="0" w:space="0" w:color="auto"/>
            <w:bottom w:val="none" w:sz="0" w:space="0" w:color="auto"/>
            <w:right w:val="none" w:sz="0" w:space="0" w:color="auto"/>
          </w:divBdr>
        </w:div>
        <w:div w:id="1404572412">
          <w:marLeft w:val="1800"/>
          <w:marRight w:val="0"/>
          <w:marTop w:val="106"/>
          <w:marBottom w:val="0"/>
          <w:divBdr>
            <w:top w:val="none" w:sz="0" w:space="0" w:color="auto"/>
            <w:left w:val="none" w:sz="0" w:space="0" w:color="auto"/>
            <w:bottom w:val="none" w:sz="0" w:space="0" w:color="auto"/>
            <w:right w:val="none" w:sz="0" w:space="0" w:color="auto"/>
          </w:divBdr>
        </w:div>
        <w:div w:id="2068524895">
          <w:marLeft w:val="1800"/>
          <w:marRight w:val="0"/>
          <w:marTop w:val="106"/>
          <w:marBottom w:val="0"/>
          <w:divBdr>
            <w:top w:val="none" w:sz="0" w:space="0" w:color="auto"/>
            <w:left w:val="none" w:sz="0" w:space="0" w:color="auto"/>
            <w:bottom w:val="none" w:sz="0" w:space="0" w:color="auto"/>
            <w:right w:val="none" w:sz="0" w:space="0" w:color="auto"/>
          </w:divBdr>
        </w:div>
      </w:divsChild>
    </w:div>
    <w:div w:id="1891989600">
      <w:bodyDiv w:val="1"/>
      <w:marLeft w:val="0"/>
      <w:marRight w:val="0"/>
      <w:marTop w:val="0"/>
      <w:marBottom w:val="0"/>
      <w:divBdr>
        <w:top w:val="none" w:sz="0" w:space="0" w:color="auto"/>
        <w:left w:val="none" w:sz="0" w:space="0" w:color="auto"/>
        <w:bottom w:val="none" w:sz="0" w:space="0" w:color="auto"/>
        <w:right w:val="none" w:sz="0" w:space="0" w:color="auto"/>
      </w:divBdr>
      <w:divsChild>
        <w:div w:id="1148741534">
          <w:marLeft w:val="547"/>
          <w:marRight w:val="0"/>
          <w:marTop w:val="154"/>
          <w:marBottom w:val="0"/>
          <w:divBdr>
            <w:top w:val="none" w:sz="0" w:space="0" w:color="auto"/>
            <w:left w:val="none" w:sz="0" w:space="0" w:color="auto"/>
            <w:bottom w:val="none" w:sz="0" w:space="0" w:color="auto"/>
            <w:right w:val="none" w:sz="0" w:space="0" w:color="auto"/>
          </w:divBdr>
        </w:div>
        <w:div w:id="496380569">
          <w:marLeft w:val="1166"/>
          <w:marRight w:val="0"/>
          <w:marTop w:val="134"/>
          <w:marBottom w:val="0"/>
          <w:divBdr>
            <w:top w:val="none" w:sz="0" w:space="0" w:color="auto"/>
            <w:left w:val="none" w:sz="0" w:space="0" w:color="auto"/>
            <w:bottom w:val="none" w:sz="0" w:space="0" w:color="auto"/>
            <w:right w:val="none" w:sz="0" w:space="0" w:color="auto"/>
          </w:divBdr>
        </w:div>
        <w:div w:id="1007631080">
          <w:marLeft w:val="1166"/>
          <w:marRight w:val="0"/>
          <w:marTop w:val="134"/>
          <w:marBottom w:val="0"/>
          <w:divBdr>
            <w:top w:val="none" w:sz="0" w:space="0" w:color="auto"/>
            <w:left w:val="none" w:sz="0" w:space="0" w:color="auto"/>
            <w:bottom w:val="none" w:sz="0" w:space="0" w:color="auto"/>
            <w:right w:val="none" w:sz="0" w:space="0" w:color="auto"/>
          </w:divBdr>
        </w:div>
        <w:div w:id="991756518">
          <w:marLeft w:val="1166"/>
          <w:marRight w:val="0"/>
          <w:marTop w:val="134"/>
          <w:marBottom w:val="0"/>
          <w:divBdr>
            <w:top w:val="none" w:sz="0" w:space="0" w:color="auto"/>
            <w:left w:val="none" w:sz="0" w:space="0" w:color="auto"/>
            <w:bottom w:val="none" w:sz="0" w:space="0" w:color="auto"/>
            <w:right w:val="none" w:sz="0" w:space="0" w:color="auto"/>
          </w:divBdr>
        </w:div>
      </w:divsChild>
    </w:div>
    <w:div w:id="1942688257">
      <w:bodyDiv w:val="1"/>
      <w:marLeft w:val="0"/>
      <w:marRight w:val="0"/>
      <w:marTop w:val="0"/>
      <w:marBottom w:val="0"/>
      <w:divBdr>
        <w:top w:val="none" w:sz="0" w:space="0" w:color="auto"/>
        <w:left w:val="none" w:sz="0" w:space="0" w:color="auto"/>
        <w:bottom w:val="none" w:sz="0" w:space="0" w:color="auto"/>
        <w:right w:val="none" w:sz="0" w:space="0" w:color="auto"/>
      </w:divBdr>
      <w:divsChild>
        <w:div w:id="711735343">
          <w:marLeft w:val="547"/>
          <w:marRight w:val="0"/>
          <w:marTop w:val="144"/>
          <w:marBottom w:val="0"/>
          <w:divBdr>
            <w:top w:val="none" w:sz="0" w:space="0" w:color="auto"/>
            <w:left w:val="none" w:sz="0" w:space="0" w:color="auto"/>
            <w:bottom w:val="none" w:sz="0" w:space="0" w:color="auto"/>
            <w:right w:val="none" w:sz="0" w:space="0" w:color="auto"/>
          </w:divBdr>
        </w:div>
        <w:div w:id="591549256">
          <w:marLeft w:val="1166"/>
          <w:marRight w:val="0"/>
          <w:marTop w:val="125"/>
          <w:marBottom w:val="0"/>
          <w:divBdr>
            <w:top w:val="none" w:sz="0" w:space="0" w:color="auto"/>
            <w:left w:val="none" w:sz="0" w:space="0" w:color="auto"/>
            <w:bottom w:val="none" w:sz="0" w:space="0" w:color="auto"/>
            <w:right w:val="none" w:sz="0" w:space="0" w:color="auto"/>
          </w:divBdr>
        </w:div>
        <w:div w:id="1350134132">
          <w:marLeft w:val="1800"/>
          <w:marRight w:val="0"/>
          <w:marTop w:val="106"/>
          <w:marBottom w:val="0"/>
          <w:divBdr>
            <w:top w:val="none" w:sz="0" w:space="0" w:color="auto"/>
            <w:left w:val="none" w:sz="0" w:space="0" w:color="auto"/>
            <w:bottom w:val="none" w:sz="0" w:space="0" w:color="auto"/>
            <w:right w:val="none" w:sz="0" w:space="0" w:color="auto"/>
          </w:divBdr>
        </w:div>
        <w:div w:id="1317956255">
          <w:marLeft w:val="1800"/>
          <w:marRight w:val="0"/>
          <w:marTop w:val="106"/>
          <w:marBottom w:val="0"/>
          <w:divBdr>
            <w:top w:val="none" w:sz="0" w:space="0" w:color="auto"/>
            <w:left w:val="none" w:sz="0" w:space="0" w:color="auto"/>
            <w:bottom w:val="none" w:sz="0" w:space="0" w:color="auto"/>
            <w:right w:val="none" w:sz="0" w:space="0" w:color="auto"/>
          </w:divBdr>
        </w:div>
        <w:div w:id="996877703">
          <w:marLeft w:val="1800"/>
          <w:marRight w:val="0"/>
          <w:marTop w:val="106"/>
          <w:marBottom w:val="0"/>
          <w:divBdr>
            <w:top w:val="none" w:sz="0" w:space="0" w:color="auto"/>
            <w:left w:val="none" w:sz="0" w:space="0" w:color="auto"/>
            <w:bottom w:val="none" w:sz="0" w:space="0" w:color="auto"/>
            <w:right w:val="none" w:sz="0" w:space="0" w:color="auto"/>
          </w:divBdr>
        </w:div>
        <w:div w:id="1652442934">
          <w:marLeft w:val="1800"/>
          <w:marRight w:val="0"/>
          <w:marTop w:val="106"/>
          <w:marBottom w:val="0"/>
          <w:divBdr>
            <w:top w:val="none" w:sz="0" w:space="0" w:color="auto"/>
            <w:left w:val="none" w:sz="0" w:space="0" w:color="auto"/>
            <w:bottom w:val="none" w:sz="0" w:space="0" w:color="auto"/>
            <w:right w:val="none" w:sz="0" w:space="0" w:color="auto"/>
          </w:divBdr>
        </w:div>
      </w:divsChild>
    </w:div>
    <w:div w:id="20387259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hyperlink" Target="https://design.homeoffice.gov.uk/accessibility" TargetMode="External"/><Relationship Id="rId26" Type="http://schemas.openxmlformats.org/officeDocument/2006/relationships/hyperlink" Target="https://mhmwales.org.uk/" TargetMode="External"/><Relationship Id="rId39" Type="http://schemas.openxmlformats.org/officeDocument/2006/relationships/hyperlink" Target="https://www.royalfree.nhs.uk/patients-and-visitors/patient-information-leaflets/hearing-loops" TargetMode="External"/><Relationship Id="rId21" Type="http://schemas.openxmlformats.org/officeDocument/2006/relationships/hyperlink" Target="https://www.legislation.gov.uk/ukpga/2005/9/contents" TargetMode="External"/><Relationship Id="rId34" Type="http://schemas.openxmlformats.org/officeDocument/2006/relationships/hyperlink" Target="https://www.ndti.org.uk/projects/advocacy-quality-performance-mark" TargetMode="External"/><Relationship Id="rId42" Type="http://schemas.openxmlformats.org/officeDocument/2006/relationships/hyperlink" Target="https://www.gov.uk/guidance/how-to-write-your-charitys-governing-document" TargetMode="External"/><Relationship Id="rId47" Type="http://schemas.openxmlformats.org/officeDocument/2006/relationships/hyperlink" Target="https://www.gov.wales/sites/default/files/statistics-and-research/2019-05/national-survey-wales-internet-use-2012-13.pdf" TargetMode="External"/><Relationship Id="rId50" Type="http://schemas.openxmlformats.org/officeDocument/2006/relationships/hyperlink" Target="https://zeroracismwales.co.uk/" TargetMode="External"/><Relationship Id="rId55"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iversecymru.org.uk/" TargetMode="External"/><Relationship Id="rId29" Type="http://schemas.openxmlformats.org/officeDocument/2006/relationships/hyperlink" Target="https://mhmwales.org.uk/onewebmedia/Annual%20Report%202018%20-19.pdf" TargetMode="External"/><Relationship Id="rId11" Type="http://schemas.openxmlformats.org/officeDocument/2006/relationships/image" Target="media/image4.png"/><Relationship Id="rId24" Type="http://schemas.openxmlformats.org/officeDocument/2006/relationships/hyperlink" Target="https://www.mhmwales.org.uk/Directory.PDF" TargetMode="External"/><Relationship Id="rId32" Type="http://schemas.openxmlformats.org/officeDocument/2006/relationships/hyperlink" Target="https://qualityadvocacy.org.uk/resources/faqs/" TargetMode="External"/><Relationship Id="rId37" Type="http://schemas.openxmlformats.org/officeDocument/2006/relationships/hyperlink" Target="https://www.professionalstandards.org.uk/what-we-do/accredited-registers/about-accredited-registers/our-standards" TargetMode="External"/><Relationship Id="rId40" Type="http://schemas.openxmlformats.org/officeDocument/2006/relationships/hyperlink" Target="https://socialcare.wales/pdfs/scw-mental-capacity-act-dols-33652.pdf" TargetMode="External"/><Relationship Id="rId45" Type="http://schemas.openxmlformats.org/officeDocument/2006/relationships/hyperlink" Target="https://www.wcpp.org.uk/wp-content/uploads/2022/09/Social-exclusion-in-Wales-Policy-Briefing-.pdf" TargetMode="External"/><Relationship Id="rId53"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19" Type="http://schemas.openxmlformats.org/officeDocument/2006/relationships/hyperlink" Target="https://design.homeoffice.gov.uk/accessibility/colour-and-contrast" TargetMode="External"/><Relationship Id="rId31" Type="http://schemas.openxmlformats.org/officeDocument/2006/relationships/hyperlink" Target="https://qualityadvocacy.org.uk/wp-content/uploads/2018/05/Code-of-Practice-1.pdf" TargetMode="External"/><Relationship Id="rId44" Type="http://schemas.openxmlformats.org/officeDocument/2006/relationships/hyperlink" Target="https://assets.publishing.service.gov.uk/government/uploads/system/uploads/attachment_data/file/921428/Mental-capacity-act-code-of-practice.pdf" TargetMode="External"/><Relationship Id="rId52"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nngroup.com/articles/mobile-vs-responsive/" TargetMode="External"/><Relationship Id="rId22" Type="http://schemas.openxmlformats.org/officeDocument/2006/relationships/hyperlink" Target="https://www.legislation.gov.uk/mwa/2010/7/contents" TargetMode="External"/><Relationship Id="rId27" Type="http://schemas.openxmlformats.org/officeDocument/2006/relationships/hyperlink" Target="https://mhmwales.org.uk/our-services-1/advocacy-1/advocacy-advice-for-professionals.html" TargetMode="External"/><Relationship Id="rId30" Type="http://schemas.openxmlformats.org/officeDocument/2006/relationships/hyperlink" Target="https://mhmwales.org.uk/about-us-1/bme-mental-health.html" TargetMode="External"/><Relationship Id="rId35" Type="http://schemas.openxmlformats.org/officeDocument/2006/relationships/hyperlink" Target="https://qualityadvocacy.org.uk/about-the-qpm/the-history-of-the-advocacy-qpm/" TargetMode="External"/><Relationship Id="rId43" Type="http://schemas.openxmlformats.org/officeDocument/2006/relationships/hyperlink" Target="https://assets.publishing.service.gov.uk/media/5a7c91bae5274a7b7e321527/rs8text.pdf" TargetMode="External"/><Relationship Id="rId48" Type="http://schemas.openxmlformats.org/officeDocument/2006/relationships/hyperlink" Target="https://www.gov.wales/sites/default/files/pdf-versions/2023/11/2/1701179033/national-survey-wales-headline-results-april-2022-march-2023.pdf" TargetMode="External"/><Relationship Id="rId8" Type="http://schemas.openxmlformats.org/officeDocument/2006/relationships/image" Target="media/image1.png"/><Relationship Id="rId51" Type="http://schemas.openxmlformats.org/officeDocument/2006/relationships/image" Target="media/image7.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www.legislation.gov.uk/ukpga/2010/15/contents" TargetMode="External"/><Relationship Id="rId25" Type="http://schemas.openxmlformats.org/officeDocument/2006/relationships/hyperlink" Target="https://mhmwales.org.uk/our-services-1/" TargetMode="External"/><Relationship Id="rId33" Type="http://schemas.openxmlformats.org/officeDocument/2006/relationships/hyperlink" Target="https://qualityadvocacy.org.uk/wp-content/uploads/2024/02/Current-Accredited-QPM-Organisations-Feb-24.pdf" TargetMode="External"/><Relationship Id="rId38" Type="http://schemas.openxmlformats.org/officeDocument/2006/relationships/hyperlink" Target="https://phw.nhs.wales/topics/digital-technology-and-health/population-health-in-a-digital-age1/" TargetMode="External"/><Relationship Id="rId46" Type="http://schemas.openxmlformats.org/officeDocument/2006/relationships/hyperlink" Target="https://www.gov.wales/sites/default/files/publications/2019-06/delivering-the-independent-mental-health-advocacy-service-in-wales.pdf" TargetMode="External"/><Relationship Id="rId20" Type="http://schemas.openxmlformats.org/officeDocument/2006/relationships/hyperlink" Target="https://design.homeoffice.gov.uk/accessibility/moving-and-flashing-content" TargetMode="External"/><Relationship Id="rId41" Type="http://schemas.openxmlformats.org/officeDocument/2006/relationships/hyperlink" Target="https://www.legislation.gov.uk/anaw/2014/4/contents" TargetMode="External"/><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register-of-charities.charitycommission.gov.uk/charity-search/-/charity-details/4038349/governing-document" TargetMode="External"/><Relationship Id="rId23" Type="http://schemas.openxmlformats.org/officeDocument/2006/relationships/hyperlink" Target="https://www.legislation.gov.uk/ukpga/1983/20/contents" TargetMode="External"/><Relationship Id="rId28" Type="http://schemas.openxmlformats.org/officeDocument/2006/relationships/hyperlink" Target="https://mhmwales.org.uk/our-services-1/advocacy-1/imca-1.html" TargetMode="External"/><Relationship Id="rId36" Type="http://schemas.openxmlformats.org/officeDocument/2006/relationships/hyperlink" Target="https://www.gov.wales/sites/default/files/publications/2019-04/all-wales-standards-for-accessible-communication-and-information-for-people-with-sensory-loss.pdf" TargetMode="External"/><Relationship Id="rId49" Type="http://schemas.openxmlformats.org/officeDocument/2006/relationships/hyperlink" Target="https://www.gov.wales/sites/default/files/publications/2021-06/atisn15185doc44.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For an Advocacy Organisation of your choice, identify and critique the professional standards in place.</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20</Pages>
  <Words>5752</Words>
  <Characters>32788</Characters>
  <Application>Microsoft Office Word</Application>
  <DocSecurity>0</DocSecurity>
  <Lines>273</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38464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ECAY6002</dc:title>
  <dc:subject>Student number: 2017445 Elaine Avsar</dc:subject>
  <dc:creator>Laura Jenkins (IEH)</dc:creator>
  <cp:keywords/>
  <dc:description/>
  <cp:lastModifiedBy>Elaine Avsar (2017445)</cp:lastModifiedBy>
  <cp:revision>2</cp:revision>
  <dcterms:created xsi:type="dcterms:W3CDTF">2024-02-29T18:51:00Z</dcterms:created>
  <dcterms:modified xsi:type="dcterms:W3CDTF">2024-02-29T18:51:00Z</dcterms:modified>
</cp:coreProperties>
</file>