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095605" w14:textId="2E211A99" w:rsidR="00264751" w:rsidRPr="00264751" w:rsidRDefault="00264751" w:rsidP="00264751">
      <w:r w:rsidRPr="00264751">
        <w:rPr>
          <w:b/>
          <w:bCs/>
        </w:rPr>
        <w:t>Suitability</w:t>
      </w:r>
      <w:r>
        <w:t xml:space="preserve"> is about answering if</w:t>
      </w:r>
      <w:r w:rsidRPr="00264751">
        <w:t xml:space="preserve"> the strategy address the situation identified in the strategic analysis?</w:t>
      </w:r>
    </w:p>
    <w:p w14:paraId="1435B80A" w14:textId="77777777" w:rsidR="00264751" w:rsidRPr="00264751" w:rsidRDefault="00264751" w:rsidP="00264751">
      <w:pPr>
        <w:numPr>
          <w:ilvl w:val="0"/>
          <w:numId w:val="1"/>
        </w:numPr>
      </w:pPr>
      <w:r w:rsidRPr="00264751">
        <w:t>Does it exploit the organisation's strengths and address its weaknesses (from SWOT)?</w:t>
      </w:r>
    </w:p>
    <w:p w14:paraId="6BE21047" w14:textId="77777777" w:rsidR="00264751" w:rsidRPr="00264751" w:rsidRDefault="00264751" w:rsidP="00264751">
      <w:pPr>
        <w:numPr>
          <w:ilvl w:val="0"/>
          <w:numId w:val="1"/>
        </w:numPr>
      </w:pPr>
      <w:r w:rsidRPr="00264751">
        <w:t>Does it capitalise on opportunities and mitigate/avoid threats in the external environment (PESTEL, Five Forces)?</w:t>
      </w:r>
    </w:p>
    <w:p w14:paraId="5A9759EB" w14:textId="77777777" w:rsidR="00264751" w:rsidRPr="00264751" w:rsidRDefault="00264751" w:rsidP="00264751">
      <w:pPr>
        <w:numPr>
          <w:ilvl w:val="0"/>
          <w:numId w:val="1"/>
        </w:numPr>
      </w:pPr>
      <w:r w:rsidRPr="00264751">
        <w:t>Does it build on or extend the organisation's core competences and sources of competitive advantage?</w:t>
      </w:r>
    </w:p>
    <w:p w14:paraId="7B617C63" w14:textId="77777777" w:rsidR="00264751" w:rsidRPr="00264751" w:rsidRDefault="00264751" w:rsidP="00264751">
      <w:pPr>
        <w:numPr>
          <w:ilvl w:val="0"/>
          <w:numId w:val="1"/>
        </w:numPr>
      </w:pPr>
      <w:r w:rsidRPr="00264751">
        <w:t>Is it consistent with the organisation's mission, vision, and strategic purpose?</w:t>
      </w:r>
    </w:p>
    <w:p w14:paraId="65EDD102" w14:textId="77777777" w:rsidR="00264751" w:rsidRPr="00264751" w:rsidRDefault="00264751" w:rsidP="00264751">
      <w:pPr>
        <w:numPr>
          <w:ilvl w:val="0"/>
          <w:numId w:val="1"/>
        </w:numPr>
      </w:pPr>
      <w:r w:rsidRPr="00264751">
        <w:t>Does it fit with the wider environmental/industry trends identified in the analysis?</w:t>
      </w:r>
    </w:p>
    <w:p w14:paraId="30DF1973" w14:textId="77777777" w:rsidR="00543345" w:rsidRPr="00264751" w:rsidRDefault="00264751" w:rsidP="00264751">
      <w:pPr>
        <w:numPr>
          <w:ilvl w:val="0"/>
          <w:numId w:val="1"/>
        </w:numPr>
      </w:pPr>
      <w:r w:rsidRPr="00264751">
        <w:t>How does it compare with alternative strategic options — is it the best fit, or merely acceptable?</w:t>
      </w:r>
      <w:r w:rsidR="00543345">
        <w:br/>
      </w:r>
      <w:r w:rsidR="00543345">
        <w:br/>
      </w:r>
    </w:p>
    <w:tbl>
      <w:tblPr>
        <w:tblStyle w:val="TableGrid"/>
        <w:tblW w:w="8341" w:type="dxa"/>
        <w:tblInd w:w="720" w:type="dxa"/>
        <w:tblLook w:val="04A0" w:firstRow="1" w:lastRow="0" w:firstColumn="1" w:lastColumn="0" w:noHBand="0" w:noVBand="1"/>
      </w:tblPr>
      <w:tblGrid>
        <w:gridCol w:w="8341"/>
      </w:tblGrid>
      <w:tr w:rsidR="00543345" w14:paraId="1DB8C294" w14:textId="77777777" w:rsidTr="00543345">
        <w:trPr>
          <w:trHeight w:val="6977"/>
        </w:trPr>
        <w:tc>
          <w:tcPr>
            <w:tcW w:w="8341" w:type="dxa"/>
          </w:tcPr>
          <w:p w14:paraId="25969AAE" w14:textId="77777777" w:rsidR="00543345" w:rsidRDefault="00543345" w:rsidP="00543345"/>
        </w:tc>
      </w:tr>
    </w:tbl>
    <w:p w14:paraId="6F781B0E" w14:textId="25A7C937" w:rsidR="00264751" w:rsidRPr="00264751" w:rsidRDefault="00264751" w:rsidP="00543345">
      <w:pPr>
        <w:ind w:left="720"/>
      </w:pPr>
    </w:p>
    <w:p w14:paraId="6DB2E66A" w14:textId="303B6E82" w:rsidR="00264751" w:rsidRPr="00264751" w:rsidRDefault="00264751" w:rsidP="00264751">
      <w:r w:rsidRPr="00264751">
        <w:rPr>
          <w:b/>
          <w:bCs/>
        </w:rPr>
        <w:lastRenderedPageBreak/>
        <w:t>Feasibility</w:t>
      </w:r>
      <w:r w:rsidRPr="00264751">
        <w:t xml:space="preserve"> </w:t>
      </w:r>
      <w:r>
        <w:t>is about answering if</w:t>
      </w:r>
      <w:r w:rsidRPr="00264751">
        <w:t xml:space="preserve"> the strategy actually be made to work in practice?</w:t>
      </w:r>
    </w:p>
    <w:p w14:paraId="033E53F1" w14:textId="77777777" w:rsidR="00264751" w:rsidRPr="00264751" w:rsidRDefault="00264751" w:rsidP="00264751">
      <w:pPr>
        <w:numPr>
          <w:ilvl w:val="0"/>
          <w:numId w:val="2"/>
        </w:numPr>
      </w:pPr>
      <w:r w:rsidRPr="00264751">
        <w:t>Does the organisation have (or can it acquire) the financial resources to fund the strategy?</w:t>
      </w:r>
    </w:p>
    <w:p w14:paraId="0926F987" w14:textId="77777777" w:rsidR="00264751" w:rsidRPr="00264751" w:rsidRDefault="00264751" w:rsidP="00264751">
      <w:pPr>
        <w:numPr>
          <w:ilvl w:val="0"/>
          <w:numId w:val="2"/>
        </w:numPr>
      </w:pPr>
      <w:r w:rsidRPr="00264751">
        <w:t>Are the necessary people, skills, and competences available or attainable?</w:t>
      </w:r>
    </w:p>
    <w:p w14:paraId="373F73A2" w14:textId="77777777" w:rsidR="00264751" w:rsidRPr="00264751" w:rsidRDefault="00264751" w:rsidP="00264751">
      <w:pPr>
        <w:numPr>
          <w:ilvl w:val="0"/>
          <w:numId w:val="2"/>
        </w:numPr>
      </w:pPr>
      <w:r w:rsidRPr="00264751">
        <w:t>Is the required technology, infrastructure, or operational capacity in place?</w:t>
      </w:r>
    </w:p>
    <w:p w14:paraId="1843D22E" w14:textId="77777777" w:rsidR="00264751" w:rsidRPr="00264751" w:rsidRDefault="00264751" w:rsidP="00264751">
      <w:pPr>
        <w:numPr>
          <w:ilvl w:val="0"/>
          <w:numId w:val="2"/>
        </w:numPr>
      </w:pPr>
      <w:r w:rsidRPr="00264751">
        <w:t>Can the strategy be implemented within a realistic timeframe?</w:t>
      </w:r>
    </w:p>
    <w:p w14:paraId="7CE2EC13" w14:textId="77777777" w:rsidR="00264751" w:rsidRPr="00264751" w:rsidRDefault="00264751" w:rsidP="00264751">
      <w:pPr>
        <w:numPr>
          <w:ilvl w:val="0"/>
          <w:numId w:val="2"/>
        </w:numPr>
      </w:pPr>
      <w:r w:rsidRPr="00264751">
        <w:t>Are there supply chain, partnership, or resource dependencies that could constrain delivery?</w:t>
      </w:r>
    </w:p>
    <w:p w14:paraId="27897BAA" w14:textId="77777777" w:rsidR="00543345" w:rsidRDefault="00543345" w:rsidP="0054334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11"/>
      </w:tblGrid>
      <w:tr w:rsidR="00543345" w14:paraId="02E9059F" w14:textId="77777777" w:rsidTr="00543345">
        <w:trPr>
          <w:trHeight w:val="7997"/>
        </w:trPr>
        <w:tc>
          <w:tcPr>
            <w:tcW w:w="8911" w:type="dxa"/>
          </w:tcPr>
          <w:p w14:paraId="206FFA7B" w14:textId="77777777" w:rsidR="00543345" w:rsidRDefault="00543345" w:rsidP="00543345"/>
        </w:tc>
      </w:tr>
    </w:tbl>
    <w:p w14:paraId="01A2E940" w14:textId="279E6D9B" w:rsidR="00543345" w:rsidRDefault="00543345" w:rsidP="00543345">
      <w:r>
        <w:br/>
      </w:r>
    </w:p>
    <w:p w14:paraId="28878C0A" w14:textId="286FB254" w:rsidR="00264751" w:rsidRPr="00264751" w:rsidRDefault="00264751" w:rsidP="00543345">
      <w:pPr>
        <w:ind w:left="720"/>
      </w:pPr>
    </w:p>
    <w:p w14:paraId="73142E47" w14:textId="5479EA8D" w:rsidR="00264751" w:rsidRPr="00264751" w:rsidRDefault="00264751" w:rsidP="00264751">
      <w:r w:rsidRPr="00264751">
        <w:rPr>
          <w:b/>
          <w:bCs/>
        </w:rPr>
        <w:t>Acceptability</w:t>
      </w:r>
      <w:r w:rsidRPr="00264751">
        <w:t xml:space="preserve"> </w:t>
      </w:r>
      <w:r>
        <w:t>is about answering if</w:t>
      </w:r>
      <w:r w:rsidRPr="00264751">
        <w:t xml:space="preserve"> the strategy </w:t>
      </w:r>
      <w:r>
        <w:t xml:space="preserve">will </w:t>
      </w:r>
      <w:r w:rsidRPr="00264751">
        <w:t>deliver returns and be acceptable to stakeholders?</w:t>
      </w:r>
    </w:p>
    <w:p w14:paraId="6840410B" w14:textId="77777777" w:rsidR="00264751" w:rsidRPr="00264751" w:rsidRDefault="00264751" w:rsidP="00264751">
      <w:pPr>
        <w:numPr>
          <w:ilvl w:val="0"/>
          <w:numId w:val="3"/>
        </w:numPr>
      </w:pPr>
      <w:r w:rsidRPr="00264751">
        <w:t>What is the expected financial performance (return, payback, cost-benefit) of the strategy?</w:t>
      </w:r>
    </w:p>
    <w:p w14:paraId="040C2887" w14:textId="77777777" w:rsidR="00264751" w:rsidRPr="00264751" w:rsidRDefault="00264751" w:rsidP="00264751">
      <w:pPr>
        <w:numPr>
          <w:ilvl w:val="0"/>
          <w:numId w:val="3"/>
        </w:numPr>
      </w:pPr>
      <w:r w:rsidRPr="00264751">
        <w:t>What level of risk does it carry, and is that risk tolerable given the organisation's risk appetite?</w:t>
      </w:r>
    </w:p>
    <w:p w14:paraId="617B7B3D" w14:textId="77777777" w:rsidR="00264751" w:rsidRPr="00264751" w:rsidRDefault="00264751" w:rsidP="00264751">
      <w:pPr>
        <w:numPr>
          <w:ilvl w:val="0"/>
          <w:numId w:val="3"/>
        </w:numPr>
      </w:pPr>
      <w:r w:rsidRPr="00264751">
        <w:t>How will key stakeholders (shareholders/owners, employees, customers, regulators, communities) react to it? (Often linked to Mendelow's Matrix here.)</w:t>
      </w:r>
    </w:p>
    <w:p w14:paraId="5933B5D7" w14:textId="77777777" w:rsidR="00264751" w:rsidRPr="00264751" w:rsidRDefault="00264751" w:rsidP="00264751">
      <w:pPr>
        <w:numPr>
          <w:ilvl w:val="0"/>
          <w:numId w:val="3"/>
        </w:numPr>
      </w:pPr>
      <w:r w:rsidRPr="00264751">
        <w:t>Is it consistent with the organisation's values, ethics, and reputation (relevant for brands like Innocent where ethical positioning matters)?</w:t>
      </w:r>
    </w:p>
    <w:p w14:paraId="2FD3DB6A" w14:textId="77777777" w:rsidR="00264751" w:rsidRPr="00264751" w:rsidRDefault="00264751" w:rsidP="00264751">
      <w:pPr>
        <w:numPr>
          <w:ilvl w:val="0"/>
          <w:numId w:val="3"/>
        </w:numPr>
      </w:pPr>
      <w:r w:rsidRPr="00264751">
        <w:t>Does it create value that stakeholders will recognise and support?</w:t>
      </w:r>
    </w:p>
    <w:p w14:paraId="54C8D2C0" w14:textId="102EFE00" w:rsidR="00543345" w:rsidRPr="00264751" w:rsidRDefault="00264751" w:rsidP="00264751">
      <w:pPr>
        <w:numPr>
          <w:ilvl w:val="0"/>
          <w:numId w:val="3"/>
        </w:numPr>
      </w:pPr>
      <w:r w:rsidRPr="00264751">
        <w:t>Are there any stakeholder groups whose objection could realistically block or undermine the strategy?</w:t>
      </w:r>
      <w:r w:rsidR="00543345">
        <w:br/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81"/>
      </w:tblGrid>
      <w:tr w:rsidR="00543345" w14:paraId="402731C3" w14:textId="77777777" w:rsidTr="00543345">
        <w:trPr>
          <w:trHeight w:val="7463"/>
        </w:trPr>
        <w:tc>
          <w:tcPr>
            <w:tcW w:w="8281" w:type="dxa"/>
          </w:tcPr>
          <w:p w14:paraId="298A77EB" w14:textId="77777777" w:rsidR="00543345" w:rsidRDefault="00543345" w:rsidP="00543345"/>
        </w:tc>
      </w:tr>
    </w:tbl>
    <w:p w14:paraId="2BD52896" w14:textId="77777777" w:rsidR="006E034B" w:rsidRDefault="006E034B"/>
    <w:sectPr w:rsidR="006E03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1A7CAF"/>
    <w:multiLevelType w:val="multilevel"/>
    <w:tmpl w:val="4F142A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B116C91"/>
    <w:multiLevelType w:val="multilevel"/>
    <w:tmpl w:val="669A7B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19D5521"/>
    <w:multiLevelType w:val="multilevel"/>
    <w:tmpl w:val="35C4F7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59941053">
    <w:abstractNumId w:val="2"/>
  </w:num>
  <w:num w:numId="2" w16cid:durableId="852065179">
    <w:abstractNumId w:val="0"/>
  </w:num>
  <w:num w:numId="3" w16cid:durableId="180954603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4751"/>
    <w:rsid w:val="00012AF3"/>
    <w:rsid w:val="00264751"/>
    <w:rsid w:val="00543345"/>
    <w:rsid w:val="006A2DA3"/>
    <w:rsid w:val="006E034B"/>
    <w:rsid w:val="00936775"/>
    <w:rsid w:val="00F636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49FFD2"/>
  <w15:chartTrackingRefBased/>
  <w15:docId w15:val="{A0DE0786-D5C9-479E-A8A1-BD21B0E499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47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47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47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47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47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47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47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47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47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47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47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47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47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47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47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47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47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47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47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47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47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47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47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47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47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47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47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47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475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33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288</Words>
  <Characters>1645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3</cp:revision>
  <dcterms:created xsi:type="dcterms:W3CDTF">2026-07-16T08:47:00Z</dcterms:created>
  <dcterms:modified xsi:type="dcterms:W3CDTF">2026-07-16T09:15:00Z</dcterms:modified>
</cp:coreProperties>
</file>