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4023454"/>
        <w:docPartObj>
          <w:docPartGallery w:val="Cover Pages"/>
          <w:docPartUnique/>
        </w:docPartObj>
      </w:sdtPr>
      <w:sdtEndPr/>
      <w:sdtContent>
        <w:p w14:paraId="07E4ADB1" w14:textId="77777777" w:rsidR="00C67C13" w:rsidRDefault="006D0E03">
          <w:r>
            <w:rPr>
              <w:noProof/>
            </w:rPr>
            <mc:AlternateContent>
              <mc:Choice Requires="wpg">
                <w:drawing>
                  <wp:anchor distT="0" distB="0" distL="114300" distR="114300" simplePos="0" relativeHeight="251659264" behindDoc="1" locked="0" layoutInCell="1" allowOverlap="1" wp14:anchorId="16B94975" wp14:editId="5D43D86E">
                    <wp:simplePos x="0" y="0"/>
                    <wp:positionH relativeFrom="page">
                      <wp:align>center</wp:align>
                    </wp:positionH>
                    <wp:positionV relativeFrom="page">
                      <wp:align>center</wp:align>
                    </wp:positionV>
                    <wp:extent cx="6850380" cy="9140190"/>
                    <wp:effectExtent l="0" t="0" r="0" b="0"/>
                    <wp:wrapNone/>
                    <wp:docPr id="1"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0380" cy="9140190"/>
                              <a:chOff x="0" y="0"/>
                              <a:chExt cx="6864824" cy="9123528"/>
                            </a:xfrm>
                          </wpg:grpSpPr>
                          <wps:wsp>
                            <wps:cNvPr id="2"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B85B5" w14:textId="42DEDBD1" w:rsidR="00066742" w:rsidRDefault="001D5984" w:rsidP="00C67C13">
                                  <w:pPr>
                                    <w:pStyle w:val="NoSpacing"/>
                                    <w:spacing w:before="120"/>
                                    <w:jc w:val="center"/>
                                    <w:rPr>
                                      <w:color w:val="FFFFFF" w:themeColor="background1"/>
                                    </w:rPr>
                                  </w:pPr>
                                  <w:r>
                                    <w:rPr>
                                      <w:color w:val="FFFFFF" w:themeColor="background1"/>
                                    </w:rPr>
                                    <w:t xml:space="preserve">                                                                                                                   </w:t>
                                  </w:r>
                                  <w:r w:rsidR="00066742">
                                    <w:rPr>
                                      <w:color w:val="FFFFFF" w:themeColor="background1"/>
                                    </w:rPr>
                                    <w:t>Student ID:</w:t>
                                  </w:r>
                                  <w:r>
                                    <w:rPr>
                                      <w:color w:val="FFFFFF" w:themeColor="background1"/>
                                    </w:rPr>
                                    <w:t xml:space="preserve"> 1906576</w:t>
                                  </w:r>
                                </w:p>
                                <w:p w14:paraId="21AE8F9A" w14:textId="645D1585" w:rsidR="001D5984" w:rsidRDefault="001D5984" w:rsidP="00C67C13">
                                  <w:pPr>
                                    <w:pStyle w:val="NoSpacing"/>
                                    <w:spacing w:before="120"/>
                                    <w:jc w:val="center"/>
                                    <w:rPr>
                                      <w:color w:val="FFFFFF" w:themeColor="background1"/>
                                    </w:rPr>
                                  </w:pPr>
                                  <w:r>
                                    <w:rPr>
                                      <w:color w:val="FFFFFF" w:themeColor="background1"/>
                                    </w:rPr>
                                    <w:t xml:space="preserve">                                                                                                                    Name: Eugenia </w:t>
                                  </w:r>
                                  <w:proofErr w:type="spellStart"/>
                                  <w:r>
                                    <w:rPr>
                                      <w:color w:val="FFFFFF" w:themeColor="background1"/>
                                    </w:rPr>
                                    <w:t>Racos</w:t>
                                  </w:r>
                                  <w:proofErr w:type="spellEnd"/>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4"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C8290B" w14:textId="77777777" w:rsidR="00066742" w:rsidRDefault="00066742">
                                      <w:pPr>
                                        <w:pStyle w:val="NoSpacing"/>
                                        <w:jc w:val="center"/>
                                        <w:rPr>
                                          <w:sz w:val="72"/>
                                          <w:szCs w:val="72"/>
                                        </w:rPr>
                                      </w:pPr>
                                      <w:r w:rsidRPr="00B1386A">
                                        <w:rPr>
                                          <w:sz w:val="96"/>
                                          <w:szCs w:val="72"/>
                                        </w:rPr>
                                        <w:t>LCBB5005 Project Management</w:t>
                                      </w:r>
                                    </w:p>
                                  </w:sdtContent>
                                </w:sdt>
                                <w:p w14:paraId="3FDB6B21" w14:textId="77777777" w:rsidR="00B1386A" w:rsidRPr="00B1386A" w:rsidRDefault="00B1386A">
                                  <w:pPr>
                                    <w:pStyle w:val="NoSpacing"/>
                                    <w:jc w:val="center"/>
                                    <w:rPr>
                                      <w:b/>
                                      <w:sz w:val="220"/>
                                      <w:szCs w:val="72"/>
                                    </w:rPr>
                                  </w:pPr>
                                  <w:r w:rsidRPr="00B1386A">
                                    <w:rPr>
                                      <w:b/>
                                      <w:sz w:val="44"/>
                                    </w:rPr>
                                    <w:t>BA in Business Management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6B94975" id="Group 193" o:spid="_x0000_s1026" style="position:absolute;left:0;text-align:left;margin-left:0;margin-top:0;width:539.4pt;height:719.7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" fillcolor="#4f81bd [3204]" stroked="f" strokeweight="2pt">
                      <v:textbox inset="36pt,57.6pt,36pt,36pt">
                        <w:txbxContent>
                          <w:p w14:paraId="5D6B85B5" w14:textId="42DEDBD1" w:rsidR="00066742" w:rsidRDefault="001D5984" w:rsidP="00C67C13">
                            <w:pPr>
                              <w:pStyle w:val="NoSpacing"/>
                              <w:spacing w:before="120"/>
                              <w:jc w:val="center"/>
                              <w:rPr>
                                <w:color w:val="FFFFFF" w:themeColor="background1"/>
                              </w:rPr>
                            </w:pPr>
                            <w:r>
                              <w:rPr>
                                <w:color w:val="FFFFFF" w:themeColor="background1"/>
                              </w:rPr>
                              <w:t xml:space="preserve">                                                                                                                   </w:t>
                            </w:r>
                            <w:r w:rsidR="00066742">
                              <w:rPr>
                                <w:color w:val="FFFFFF" w:themeColor="background1"/>
                              </w:rPr>
                              <w:t>Student ID:</w:t>
                            </w:r>
                            <w:r>
                              <w:rPr>
                                <w:color w:val="FFFFFF" w:themeColor="background1"/>
                              </w:rPr>
                              <w:t xml:space="preserve"> 1906576</w:t>
                            </w:r>
                          </w:p>
                          <w:p w14:paraId="21AE8F9A" w14:textId="645D1585" w:rsidR="001D5984" w:rsidRDefault="001D5984" w:rsidP="00C67C13">
                            <w:pPr>
                              <w:pStyle w:val="NoSpacing"/>
                              <w:spacing w:before="120"/>
                              <w:jc w:val="center"/>
                              <w:rPr>
                                <w:color w:val="FFFFFF" w:themeColor="background1"/>
                              </w:rPr>
                            </w:pPr>
                            <w:r>
                              <w:rPr>
                                <w:color w:val="FFFFFF" w:themeColor="background1"/>
                              </w:rPr>
                              <w:t xml:space="preserve">                                                                                                                    Name: Eugenia </w:t>
                            </w:r>
                            <w:proofErr w:type="spellStart"/>
                            <w:r>
                              <w:rPr>
                                <w:color w:val="FFFFFF" w:themeColor="background1"/>
                              </w:rPr>
                              <w:t>Racos</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" fillcolor="white [3212]" stroked="f" strokeweight=".5pt">
                      <v:textbox inset="36pt,7.2pt,36pt,7.2pt">
                        <w:txbxContent>
                          <w:sdt>
                            <w:sdtPr>
                              <w:rPr>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C8290B" w14:textId="77777777" w:rsidR="00066742" w:rsidRDefault="00066742">
                                <w:pPr>
                                  <w:pStyle w:val="NoSpacing"/>
                                  <w:jc w:val="center"/>
                                  <w:rPr>
                                    <w:sz w:val="72"/>
                                    <w:szCs w:val="72"/>
                                  </w:rPr>
                                </w:pPr>
                                <w:r w:rsidRPr="00B1386A">
                                  <w:rPr>
                                    <w:sz w:val="96"/>
                                    <w:szCs w:val="72"/>
                                  </w:rPr>
                                  <w:t>LCBB5005 Project Management</w:t>
                                </w:r>
                              </w:p>
                            </w:sdtContent>
                          </w:sdt>
                          <w:p w14:paraId="3FDB6B21" w14:textId="77777777" w:rsidR="00B1386A" w:rsidRPr="00B1386A" w:rsidRDefault="00B1386A">
                            <w:pPr>
                              <w:pStyle w:val="NoSpacing"/>
                              <w:jc w:val="center"/>
                              <w:rPr>
                                <w:b/>
                                <w:sz w:val="220"/>
                                <w:szCs w:val="72"/>
                              </w:rPr>
                            </w:pPr>
                            <w:r w:rsidRPr="00B1386A">
                              <w:rPr>
                                <w:b/>
                                <w:sz w:val="44"/>
                              </w:rPr>
                              <w:t>BA in Business Management</w:t>
                            </w:r>
                          </w:p>
                        </w:txbxContent>
                      </v:textbox>
                    </v:shape>
                    <w10:wrap anchorx="page" anchory="page"/>
                  </v:group>
                </w:pict>
              </mc:Fallback>
            </mc:AlternateContent>
          </w:r>
        </w:p>
        <w:p w14:paraId="6AE81732" w14:textId="77777777" w:rsidR="00C67C13" w:rsidRDefault="00C67C13">
          <w:r>
            <w:br w:type="page"/>
          </w:r>
        </w:p>
      </w:sdtContent>
    </w:sdt>
    <w:sdt>
      <w:sdtPr>
        <w:rPr>
          <w:rFonts w:ascii="Arial" w:eastAsiaTheme="minorHAnsi" w:hAnsi="Arial" w:cstheme="minorBidi"/>
          <w:color w:val="000000" w:themeColor="text1"/>
          <w:sz w:val="24"/>
          <w:szCs w:val="22"/>
        </w:rPr>
        <w:id w:val="-1268770228"/>
        <w:docPartObj>
          <w:docPartGallery w:val="Table of Contents"/>
          <w:docPartUnique/>
        </w:docPartObj>
      </w:sdtPr>
      <w:sdtEndPr>
        <w:rPr>
          <w:b/>
          <w:bCs/>
          <w:noProof/>
        </w:rPr>
      </w:sdtEndPr>
      <w:sdtContent>
        <w:p w14:paraId="64CEC655" w14:textId="77777777" w:rsidR="00066742" w:rsidRDefault="00066742">
          <w:pPr>
            <w:pStyle w:val="TOCHeading"/>
          </w:pPr>
          <w:r>
            <w:t>Contents</w:t>
          </w:r>
        </w:p>
        <w:p w14:paraId="6B9B9DBE" w14:textId="77777777" w:rsidR="00DC4641" w:rsidRDefault="00066742">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02920865" w:history="1">
            <w:r w:rsidR="00DC4641" w:rsidRPr="001A7BBC">
              <w:rPr>
                <w:rStyle w:val="Hyperlink"/>
                <w:noProof/>
              </w:rPr>
              <w:t>Introduction</w:t>
            </w:r>
            <w:r w:rsidR="00DC4641">
              <w:rPr>
                <w:noProof/>
                <w:webHidden/>
              </w:rPr>
              <w:tab/>
            </w:r>
            <w:r w:rsidR="00DC4641">
              <w:rPr>
                <w:noProof/>
                <w:webHidden/>
              </w:rPr>
              <w:fldChar w:fldCharType="begin"/>
            </w:r>
            <w:r w:rsidR="00DC4641">
              <w:rPr>
                <w:noProof/>
                <w:webHidden/>
              </w:rPr>
              <w:instrText xml:space="preserve"> PAGEREF _Toc102920865 \h </w:instrText>
            </w:r>
            <w:r w:rsidR="00DC4641">
              <w:rPr>
                <w:noProof/>
                <w:webHidden/>
              </w:rPr>
            </w:r>
            <w:r w:rsidR="00DC4641">
              <w:rPr>
                <w:noProof/>
                <w:webHidden/>
              </w:rPr>
              <w:fldChar w:fldCharType="separate"/>
            </w:r>
            <w:r w:rsidR="00DC4641">
              <w:rPr>
                <w:noProof/>
                <w:webHidden/>
              </w:rPr>
              <w:t>2</w:t>
            </w:r>
            <w:r w:rsidR="00DC4641">
              <w:rPr>
                <w:noProof/>
                <w:webHidden/>
              </w:rPr>
              <w:fldChar w:fldCharType="end"/>
            </w:r>
          </w:hyperlink>
        </w:p>
        <w:p w14:paraId="4BFF6D52" w14:textId="77777777" w:rsidR="00DC4641" w:rsidRDefault="000B7862">
          <w:pPr>
            <w:pStyle w:val="TOC1"/>
            <w:tabs>
              <w:tab w:val="right" w:leader="dot" w:pos="9350"/>
            </w:tabs>
            <w:rPr>
              <w:rFonts w:asciiTheme="minorHAnsi" w:eastAsiaTheme="minorEastAsia" w:hAnsiTheme="minorHAnsi"/>
              <w:noProof/>
              <w:color w:val="auto"/>
              <w:sz w:val="22"/>
            </w:rPr>
          </w:pPr>
          <w:hyperlink w:anchor="_Toc102920866" w:history="1">
            <w:r w:rsidR="00DC4641" w:rsidRPr="001A7BBC">
              <w:rPr>
                <w:rStyle w:val="Hyperlink"/>
                <w:noProof/>
              </w:rPr>
              <w:t>Investigate the project</w:t>
            </w:r>
            <w:r w:rsidR="00DC4641">
              <w:rPr>
                <w:noProof/>
                <w:webHidden/>
              </w:rPr>
              <w:tab/>
            </w:r>
            <w:r w:rsidR="00DC4641">
              <w:rPr>
                <w:noProof/>
                <w:webHidden/>
              </w:rPr>
              <w:fldChar w:fldCharType="begin"/>
            </w:r>
            <w:r w:rsidR="00DC4641">
              <w:rPr>
                <w:noProof/>
                <w:webHidden/>
              </w:rPr>
              <w:instrText xml:space="preserve"> PAGEREF _Toc102920866 \h </w:instrText>
            </w:r>
            <w:r w:rsidR="00DC4641">
              <w:rPr>
                <w:noProof/>
                <w:webHidden/>
              </w:rPr>
            </w:r>
            <w:r w:rsidR="00DC4641">
              <w:rPr>
                <w:noProof/>
                <w:webHidden/>
              </w:rPr>
              <w:fldChar w:fldCharType="separate"/>
            </w:r>
            <w:r w:rsidR="00DC4641">
              <w:rPr>
                <w:noProof/>
                <w:webHidden/>
              </w:rPr>
              <w:t>2</w:t>
            </w:r>
            <w:r w:rsidR="00DC4641">
              <w:rPr>
                <w:noProof/>
                <w:webHidden/>
              </w:rPr>
              <w:fldChar w:fldCharType="end"/>
            </w:r>
          </w:hyperlink>
        </w:p>
        <w:p w14:paraId="2111C0D4"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67" w:history="1">
            <w:r w:rsidR="00DC4641" w:rsidRPr="001A7BBC">
              <w:rPr>
                <w:rStyle w:val="Hyperlink"/>
                <w:noProof/>
              </w:rPr>
              <w:t>Description of the Project</w:t>
            </w:r>
            <w:r w:rsidR="00DC4641">
              <w:rPr>
                <w:noProof/>
                <w:webHidden/>
              </w:rPr>
              <w:tab/>
            </w:r>
            <w:r w:rsidR="00DC4641">
              <w:rPr>
                <w:noProof/>
                <w:webHidden/>
              </w:rPr>
              <w:fldChar w:fldCharType="begin"/>
            </w:r>
            <w:r w:rsidR="00DC4641">
              <w:rPr>
                <w:noProof/>
                <w:webHidden/>
              </w:rPr>
              <w:instrText xml:space="preserve"> PAGEREF _Toc102920867 \h </w:instrText>
            </w:r>
            <w:r w:rsidR="00DC4641">
              <w:rPr>
                <w:noProof/>
                <w:webHidden/>
              </w:rPr>
            </w:r>
            <w:r w:rsidR="00DC4641">
              <w:rPr>
                <w:noProof/>
                <w:webHidden/>
              </w:rPr>
              <w:fldChar w:fldCharType="separate"/>
            </w:r>
            <w:r w:rsidR="00DC4641">
              <w:rPr>
                <w:noProof/>
                <w:webHidden/>
              </w:rPr>
              <w:t>2</w:t>
            </w:r>
            <w:r w:rsidR="00DC4641">
              <w:rPr>
                <w:noProof/>
                <w:webHidden/>
              </w:rPr>
              <w:fldChar w:fldCharType="end"/>
            </w:r>
          </w:hyperlink>
        </w:p>
        <w:p w14:paraId="411F36EB"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68" w:history="1">
            <w:r w:rsidR="00DC4641" w:rsidRPr="001A7BBC">
              <w:rPr>
                <w:rStyle w:val="Hyperlink"/>
                <w:noProof/>
              </w:rPr>
              <w:t>Background of the University</w:t>
            </w:r>
            <w:r w:rsidR="00DC4641">
              <w:rPr>
                <w:noProof/>
                <w:webHidden/>
              </w:rPr>
              <w:tab/>
            </w:r>
            <w:r w:rsidR="00DC4641">
              <w:rPr>
                <w:noProof/>
                <w:webHidden/>
              </w:rPr>
              <w:fldChar w:fldCharType="begin"/>
            </w:r>
            <w:r w:rsidR="00DC4641">
              <w:rPr>
                <w:noProof/>
                <w:webHidden/>
              </w:rPr>
              <w:instrText xml:space="preserve"> PAGEREF _Toc102920868 \h </w:instrText>
            </w:r>
            <w:r w:rsidR="00DC4641">
              <w:rPr>
                <w:noProof/>
                <w:webHidden/>
              </w:rPr>
            </w:r>
            <w:r w:rsidR="00DC4641">
              <w:rPr>
                <w:noProof/>
                <w:webHidden/>
              </w:rPr>
              <w:fldChar w:fldCharType="separate"/>
            </w:r>
            <w:r w:rsidR="00DC4641">
              <w:rPr>
                <w:noProof/>
                <w:webHidden/>
              </w:rPr>
              <w:t>2</w:t>
            </w:r>
            <w:r w:rsidR="00DC4641">
              <w:rPr>
                <w:noProof/>
                <w:webHidden/>
              </w:rPr>
              <w:fldChar w:fldCharType="end"/>
            </w:r>
          </w:hyperlink>
        </w:p>
        <w:p w14:paraId="658AAE29"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69" w:history="1">
            <w:r w:rsidR="00DC4641" w:rsidRPr="001A7BBC">
              <w:rPr>
                <w:rStyle w:val="Hyperlink"/>
                <w:noProof/>
              </w:rPr>
              <w:t>Objectives and Success Criteria of the Project</w:t>
            </w:r>
            <w:r w:rsidR="00DC4641">
              <w:rPr>
                <w:noProof/>
                <w:webHidden/>
              </w:rPr>
              <w:tab/>
            </w:r>
            <w:r w:rsidR="00DC4641">
              <w:rPr>
                <w:noProof/>
                <w:webHidden/>
              </w:rPr>
              <w:fldChar w:fldCharType="begin"/>
            </w:r>
            <w:r w:rsidR="00DC4641">
              <w:rPr>
                <w:noProof/>
                <w:webHidden/>
              </w:rPr>
              <w:instrText xml:space="preserve"> PAGEREF _Toc102920869 \h </w:instrText>
            </w:r>
            <w:r w:rsidR="00DC4641">
              <w:rPr>
                <w:noProof/>
                <w:webHidden/>
              </w:rPr>
            </w:r>
            <w:r w:rsidR="00DC4641">
              <w:rPr>
                <w:noProof/>
                <w:webHidden/>
              </w:rPr>
              <w:fldChar w:fldCharType="separate"/>
            </w:r>
            <w:r w:rsidR="00DC4641">
              <w:rPr>
                <w:noProof/>
                <w:webHidden/>
              </w:rPr>
              <w:t>3</w:t>
            </w:r>
            <w:r w:rsidR="00DC4641">
              <w:rPr>
                <w:noProof/>
                <w:webHidden/>
              </w:rPr>
              <w:fldChar w:fldCharType="end"/>
            </w:r>
          </w:hyperlink>
        </w:p>
        <w:p w14:paraId="14483E1A"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0" w:history="1">
            <w:r w:rsidR="00DC4641" w:rsidRPr="001A7BBC">
              <w:rPr>
                <w:rStyle w:val="Hyperlink"/>
                <w:noProof/>
              </w:rPr>
              <w:t>Constraints of the Project</w:t>
            </w:r>
            <w:r w:rsidR="00DC4641">
              <w:rPr>
                <w:noProof/>
                <w:webHidden/>
              </w:rPr>
              <w:tab/>
            </w:r>
            <w:r w:rsidR="00DC4641">
              <w:rPr>
                <w:noProof/>
                <w:webHidden/>
              </w:rPr>
              <w:fldChar w:fldCharType="begin"/>
            </w:r>
            <w:r w:rsidR="00DC4641">
              <w:rPr>
                <w:noProof/>
                <w:webHidden/>
              </w:rPr>
              <w:instrText xml:space="preserve"> PAGEREF _Toc102920870 \h </w:instrText>
            </w:r>
            <w:r w:rsidR="00DC4641">
              <w:rPr>
                <w:noProof/>
                <w:webHidden/>
              </w:rPr>
            </w:r>
            <w:r w:rsidR="00DC4641">
              <w:rPr>
                <w:noProof/>
                <w:webHidden/>
              </w:rPr>
              <w:fldChar w:fldCharType="separate"/>
            </w:r>
            <w:r w:rsidR="00DC4641">
              <w:rPr>
                <w:noProof/>
                <w:webHidden/>
              </w:rPr>
              <w:t>4</w:t>
            </w:r>
            <w:r w:rsidR="00DC4641">
              <w:rPr>
                <w:noProof/>
                <w:webHidden/>
              </w:rPr>
              <w:fldChar w:fldCharType="end"/>
            </w:r>
          </w:hyperlink>
        </w:p>
        <w:p w14:paraId="328331CE"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1" w:history="1">
            <w:r w:rsidR="00DC4641" w:rsidRPr="001A7BBC">
              <w:rPr>
                <w:rStyle w:val="Hyperlink"/>
                <w:noProof/>
              </w:rPr>
              <w:t>Assumptions for the Project</w:t>
            </w:r>
            <w:r w:rsidR="00DC4641">
              <w:rPr>
                <w:noProof/>
                <w:webHidden/>
              </w:rPr>
              <w:tab/>
            </w:r>
            <w:r w:rsidR="00DC4641">
              <w:rPr>
                <w:noProof/>
                <w:webHidden/>
              </w:rPr>
              <w:fldChar w:fldCharType="begin"/>
            </w:r>
            <w:r w:rsidR="00DC4641">
              <w:rPr>
                <w:noProof/>
                <w:webHidden/>
              </w:rPr>
              <w:instrText xml:space="preserve"> PAGEREF _Toc102920871 \h </w:instrText>
            </w:r>
            <w:r w:rsidR="00DC4641">
              <w:rPr>
                <w:noProof/>
                <w:webHidden/>
              </w:rPr>
            </w:r>
            <w:r w:rsidR="00DC4641">
              <w:rPr>
                <w:noProof/>
                <w:webHidden/>
              </w:rPr>
              <w:fldChar w:fldCharType="separate"/>
            </w:r>
            <w:r w:rsidR="00DC4641">
              <w:rPr>
                <w:noProof/>
                <w:webHidden/>
              </w:rPr>
              <w:t>4</w:t>
            </w:r>
            <w:r w:rsidR="00DC4641">
              <w:rPr>
                <w:noProof/>
                <w:webHidden/>
              </w:rPr>
              <w:fldChar w:fldCharType="end"/>
            </w:r>
          </w:hyperlink>
        </w:p>
        <w:p w14:paraId="6E1A74D0"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2" w:history="1">
            <w:r w:rsidR="00DC4641" w:rsidRPr="001A7BBC">
              <w:rPr>
                <w:rStyle w:val="Hyperlink"/>
                <w:noProof/>
              </w:rPr>
              <w:t>Costs of the Project</w:t>
            </w:r>
            <w:r w:rsidR="00DC4641">
              <w:rPr>
                <w:noProof/>
                <w:webHidden/>
              </w:rPr>
              <w:tab/>
            </w:r>
            <w:r w:rsidR="00DC4641">
              <w:rPr>
                <w:noProof/>
                <w:webHidden/>
              </w:rPr>
              <w:fldChar w:fldCharType="begin"/>
            </w:r>
            <w:r w:rsidR="00DC4641">
              <w:rPr>
                <w:noProof/>
                <w:webHidden/>
              </w:rPr>
              <w:instrText xml:space="preserve"> PAGEREF _Toc102920872 \h </w:instrText>
            </w:r>
            <w:r w:rsidR="00DC4641">
              <w:rPr>
                <w:noProof/>
                <w:webHidden/>
              </w:rPr>
            </w:r>
            <w:r w:rsidR="00DC4641">
              <w:rPr>
                <w:noProof/>
                <w:webHidden/>
              </w:rPr>
              <w:fldChar w:fldCharType="separate"/>
            </w:r>
            <w:r w:rsidR="00DC4641">
              <w:rPr>
                <w:noProof/>
                <w:webHidden/>
              </w:rPr>
              <w:t>4</w:t>
            </w:r>
            <w:r w:rsidR="00DC4641">
              <w:rPr>
                <w:noProof/>
                <w:webHidden/>
              </w:rPr>
              <w:fldChar w:fldCharType="end"/>
            </w:r>
          </w:hyperlink>
        </w:p>
        <w:p w14:paraId="08004C9F"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3" w:history="1">
            <w:r w:rsidR="00DC4641" w:rsidRPr="001A7BBC">
              <w:rPr>
                <w:rStyle w:val="Hyperlink"/>
                <w:noProof/>
              </w:rPr>
              <w:t>Summary of the Project</w:t>
            </w:r>
            <w:r w:rsidR="00DC4641">
              <w:rPr>
                <w:noProof/>
                <w:webHidden/>
              </w:rPr>
              <w:tab/>
            </w:r>
            <w:r w:rsidR="00DC4641">
              <w:rPr>
                <w:noProof/>
                <w:webHidden/>
              </w:rPr>
              <w:fldChar w:fldCharType="begin"/>
            </w:r>
            <w:r w:rsidR="00DC4641">
              <w:rPr>
                <w:noProof/>
                <w:webHidden/>
              </w:rPr>
              <w:instrText xml:space="preserve"> PAGEREF _Toc102920873 \h </w:instrText>
            </w:r>
            <w:r w:rsidR="00DC4641">
              <w:rPr>
                <w:noProof/>
                <w:webHidden/>
              </w:rPr>
            </w:r>
            <w:r w:rsidR="00DC4641">
              <w:rPr>
                <w:noProof/>
                <w:webHidden/>
              </w:rPr>
              <w:fldChar w:fldCharType="separate"/>
            </w:r>
            <w:r w:rsidR="00DC4641">
              <w:rPr>
                <w:noProof/>
                <w:webHidden/>
              </w:rPr>
              <w:t>6</w:t>
            </w:r>
            <w:r w:rsidR="00DC4641">
              <w:rPr>
                <w:noProof/>
                <w:webHidden/>
              </w:rPr>
              <w:fldChar w:fldCharType="end"/>
            </w:r>
          </w:hyperlink>
        </w:p>
        <w:p w14:paraId="0E882963"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4" w:history="1">
            <w:r w:rsidR="00DC4641" w:rsidRPr="001A7BBC">
              <w:rPr>
                <w:rStyle w:val="Hyperlink"/>
                <w:noProof/>
              </w:rPr>
              <w:t>Project Approach</w:t>
            </w:r>
            <w:r w:rsidR="00DC4641">
              <w:rPr>
                <w:noProof/>
                <w:webHidden/>
              </w:rPr>
              <w:tab/>
            </w:r>
            <w:r w:rsidR="00DC4641">
              <w:rPr>
                <w:noProof/>
                <w:webHidden/>
              </w:rPr>
              <w:fldChar w:fldCharType="begin"/>
            </w:r>
            <w:r w:rsidR="00DC4641">
              <w:rPr>
                <w:noProof/>
                <w:webHidden/>
              </w:rPr>
              <w:instrText xml:space="preserve"> PAGEREF _Toc102920874 \h </w:instrText>
            </w:r>
            <w:r w:rsidR="00DC4641">
              <w:rPr>
                <w:noProof/>
                <w:webHidden/>
              </w:rPr>
            </w:r>
            <w:r w:rsidR="00DC4641">
              <w:rPr>
                <w:noProof/>
                <w:webHidden/>
              </w:rPr>
              <w:fldChar w:fldCharType="separate"/>
            </w:r>
            <w:r w:rsidR="00DC4641">
              <w:rPr>
                <w:noProof/>
                <w:webHidden/>
              </w:rPr>
              <w:t>7</w:t>
            </w:r>
            <w:r w:rsidR="00DC4641">
              <w:rPr>
                <w:noProof/>
                <w:webHidden/>
              </w:rPr>
              <w:fldChar w:fldCharType="end"/>
            </w:r>
          </w:hyperlink>
        </w:p>
        <w:p w14:paraId="18A8623B" w14:textId="77777777" w:rsidR="00DC4641" w:rsidRDefault="000B7862">
          <w:pPr>
            <w:pStyle w:val="TOC1"/>
            <w:tabs>
              <w:tab w:val="right" w:leader="dot" w:pos="9350"/>
            </w:tabs>
            <w:rPr>
              <w:rFonts w:asciiTheme="minorHAnsi" w:eastAsiaTheme="minorEastAsia" w:hAnsiTheme="minorHAnsi"/>
              <w:noProof/>
              <w:color w:val="auto"/>
              <w:sz w:val="22"/>
            </w:rPr>
          </w:pPr>
          <w:hyperlink w:anchor="_Toc102920875" w:history="1">
            <w:r w:rsidR="00DC4641" w:rsidRPr="001A7BBC">
              <w:rPr>
                <w:rStyle w:val="Hyperlink"/>
                <w:noProof/>
              </w:rPr>
              <w:t>Project Management Plan</w:t>
            </w:r>
            <w:r w:rsidR="00DC4641">
              <w:rPr>
                <w:noProof/>
                <w:webHidden/>
              </w:rPr>
              <w:tab/>
            </w:r>
            <w:r w:rsidR="00DC4641">
              <w:rPr>
                <w:noProof/>
                <w:webHidden/>
              </w:rPr>
              <w:fldChar w:fldCharType="begin"/>
            </w:r>
            <w:r w:rsidR="00DC4641">
              <w:rPr>
                <w:noProof/>
                <w:webHidden/>
              </w:rPr>
              <w:instrText xml:space="preserve"> PAGEREF _Toc102920875 \h </w:instrText>
            </w:r>
            <w:r w:rsidR="00DC4641">
              <w:rPr>
                <w:noProof/>
                <w:webHidden/>
              </w:rPr>
            </w:r>
            <w:r w:rsidR="00DC4641">
              <w:rPr>
                <w:noProof/>
                <w:webHidden/>
              </w:rPr>
              <w:fldChar w:fldCharType="separate"/>
            </w:r>
            <w:r w:rsidR="00DC4641">
              <w:rPr>
                <w:noProof/>
                <w:webHidden/>
              </w:rPr>
              <w:t>7</w:t>
            </w:r>
            <w:r w:rsidR="00DC4641">
              <w:rPr>
                <w:noProof/>
                <w:webHidden/>
              </w:rPr>
              <w:fldChar w:fldCharType="end"/>
            </w:r>
          </w:hyperlink>
        </w:p>
        <w:p w14:paraId="0ECD2BCE"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6" w:history="1">
            <w:r w:rsidR="00DC4641" w:rsidRPr="001A7BBC">
              <w:rPr>
                <w:rStyle w:val="Hyperlink"/>
                <w:noProof/>
              </w:rPr>
              <w:t>Communication Strategy for Project</w:t>
            </w:r>
            <w:r w:rsidR="00DC4641">
              <w:rPr>
                <w:noProof/>
                <w:webHidden/>
              </w:rPr>
              <w:tab/>
            </w:r>
            <w:r w:rsidR="00DC4641">
              <w:rPr>
                <w:noProof/>
                <w:webHidden/>
              </w:rPr>
              <w:fldChar w:fldCharType="begin"/>
            </w:r>
            <w:r w:rsidR="00DC4641">
              <w:rPr>
                <w:noProof/>
                <w:webHidden/>
              </w:rPr>
              <w:instrText xml:space="preserve"> PAGEREF _Toc102920876 \h </w:instrText>
            </w:r>
            <w:r w:rsidR="00DC4641">
              <w:rPr>
                <w:noProof/>
                <w:webHidden/>
              </w:rPr>
            </w:r>
            <w:r w:rsidR="00DC4641">
              <w:rPr>
                <w:noProof/>
                <w:webHidden/>
              </w:rPr>
              <w:fldChar w:fldCharType="separate"/>
            </w:r>
            <w:r w:rsidR="00DC4641">
              <w:rPr>
                <w:noProof/>
                <w:webHidden/>
              </w:rPr>
              <w:t>9</w:t>
            </w:r>
            <w:r w:rsidR="00DC4641">
              <w:rPr>
                <w:noProof/>
                <w:webHidden/>
              </w:rPr>
              <w:fldChar w:fldCharType="end"/>
            </w:r>
          </w:hyperlink>
        </w:p>
        <w:p w14:paraId="7016446A" w14:textId="77777777" w:rsidR="00DC4641" w:rsidRDefault="000B7862">
          <w:pPr>
            <w:pStyle w:val="TOC2"/>
            <w:tabs>
              <w:tab w:val="right" w:leader="dot" w:pos="9350"/>
            </w:tabs>
            <w:rPr>
              <w:rFonts w:asciiTheme="minorHAnsi" w:eastAsiaTheme="minorEastAsia" w:hAnsiTheme="minorHAnsi"/>
              <w:noProof/>
              <w:color w:val="auto"/>
              <w:sz w:val="22"/>
            </w:rPr>
          </w:pPr>
          <w:hyperlink w:anchor="_Toc102920877" w:history="1">
            <w:r w:rsidR="00DC4641" w:rsidRPr="001A7BBC">
              <w:rPr>
                <w:rStyle w:val="Hyperlink"/>
                <w:noProof/>
              </w:rPr>
              <w:t>Risk Log</w:t>
            </w:r>
            <w:r w:rsidR="00DC4641">
              <w:rPr>
                <w:noProof/>
                <w:webHidden/>
              </w:rPr>
              <w:tab/>
            </w:r>
            <w:r w:rsidR="00DC4641">
              <w:rPr>
                <w:noProof/>
                <w:webHidden/>
              </w:rPr>
              <w:fldChar w:fldCharType="begin"/>
            </w:r>
            <w:r w:rsidR="00DC4641">
              <w:rPr>
                <w:noProof/>
                <w:webHidden/>
              </w:rPr>
              <w:instrText xml:space="preserve"> PAGEREF _Toc102920877 \h </w:instrText>
            </w:r>
            <w:r w:rsidR="00DC4641">
              <w:rPr>
                <w:noProof/>
                <w:webHidden/>
              </w:rPr>
            </w:r>
            <w:r w:rsidR="00DC4641">
              <w:rPr>
                <w:noProof/>
                <w:webHidden/>
              </w:rPr>
              <w:fldChar w:fldCharType="separate"/>
            </w:r>
            <w:r w:rsidR="00DC4641">
              <w:rPr>
                <w:noProof/>
                <w:webHidden/>
              </w:rPr>
              <w:t>10</w:t>
            </w:r>
            <w:r w:rsidR="00DC4641">
              <w:rPr>
                <w:noProof/>
                <w:webHidden/>
              </w:rPr>
              <w:fldChar w:fldCharType="end"/>
            </w:r>
          </w:hyperlink>
        </w:p>
        <w:p w14:paraId="214B9AC2" w14:textId="77777777" w:rsidR="00DC4641" w:rsidRDefault="000B7862">
          <w:pPr>
            <w:pStyle w:val="TOC1"/>
            <w:tabs>
              <w:tab w:val="right" w:leader="dot" w:pos="9350"/>
            </w:tabs>
            <w:rPr>
              <w:rFonts w:asciiTheme="minorHAnsi" w:eastAsiaTheme="minorEastAsia" w:hAnsiTheme="minorHAnsi"/>
              <w:noProof/>
              <w:color w:val="auto"/>
              <w:sz w:val="22"/>
            </w:rPr>
          </w:pPr>
          <w:hyperlink w:anchor="_Toc102920878" w:history="1">
            <w:r w:rsidR="00DC4641" w:rsidRPr="001A7BBC">
              <w:rPr>
                <w:rStyle w:val="Hyperlink"/>
                <w:noProof/>
              </w:rPr>
              <w:t>Conclusion</w:t>
            </w:r>
            <w:r w:rsidR="00DC4641">
              <w:rPr>
                <w:noProof/>
                <w:webHidden/>
              </w:rPr>
              <w:tab/>
            </w:r>
            <w:r w:rsidR="00DC4641">
              <w:rPr>
                <w:noProof/>
                <w:webHidden/>
              </w:rPr>
              <w:fldChar w:fldCharType="begin"/>
            </w:r>
            <w:r w:rsidR="00DC4641">
              <w:rPr>
                <w:noProof/>
                <w:webHidden/>
              </w:rPr>
              <w:instrText xml:space="preserve"> PAGEREF _Toc102920878 \h </w:instrText>
            </w:r>
            <w:r w:rsidR="00DC4641">
              <w:rPr>
                <w:noProof/>
                <w:webHidden/>
              </w:rPr>
            </w:r>
            <w:r w:rsidR="00DC4641">
              <w:rPr>
                <w:noProof/>
                <w:webHidden/>
              </w:rPr>
              <w:fldChar w:fldCharType="separate"/>
            </w:r>
            <w:r w:rsidR="00DC4641">
              <w:rPr>
                <w:noProof/>
                <w:webHidden/>
              </w:rPr>
              <w:t>14</w:t>
            </w:r>
            <w:r w:rsidR="00DC4641">
              <w:rPr>
                <w:noProof/>
                <w:webHidden/>
              </w:rPr>
              <w:fldChar w:fldCharType="end"/>
            </w:r>
          </w:hyperlink>
        </w:p>
        <w:p w14:paraId="6C7CCEE1" w14:textId="77777777" w:rsidR="00DC4641" w:rsidRDefault="000B7862">
          <w:pPr>
            <w:pStyle w:val="TOC1"/>
            <w:tabs>
              <w:tab w:val="right" w:leader="dot" w:pos="9350"/>
            </w:tabs>
            <w:rPr>
              <w:rFonts w:asciiTheme="minorHAnsi" w:eastAsiaTheme="minorEastAsia" w:hAnsiTheme="minorHAnsi"/>
              <w:noProof/>
              <w:color w:val="auto"/>
              <w:sz w:val="22"/>
            </w:rPr>
          </w:pPr>
          <w:hyperlink w:anchor="_Toc102920879" w:history="1">
            <w:r w:rsidR="00DC4641" w:rsidRPr="001A7BBC">
              <w:rPr>
                <w:rStyle w:val="Hyperlink"/>
                <w:noProof/>
              </w:rPr>
              <w:t>Reference</w:t>
            </w:r>
            <w:r w:rsidR="00DC4641">
              <w:rPr>
                <w:noProof/>
                <w:webHidden/>
              </w:rPr>
              <w:tab/>
            </w:r>
            <w:r w:rsidR="00DC4641">
              <w:rPr>
                <w:noProof/>
                <w:webHidden/>
              </w:rPr>
              <w:fldChar w:fldCharType="begin"/>
            </w:r>
            <w:r w:rsidR="00DC4641">
              <w:rPr>
                <w:noProof/>
                <w:webHidden/>
              </w:rPr>
              <w:instrText xml:space="preserve"> PAGEREF _Toc102920879 \h </w:instrText>
            </w:r>
            <w:r w:rsidR="00DC4641">
              <w:rPr>
                <w:noProof/>
                <w:webHidden/>
              </w:rPr>
            </w:r>
            <w:r w:rsidR="00DC4641">
              <w:rPr>
                <w:noProof/>
                <w:webHidden/>
              </w:rPr>
              <w:fldChar w:fldCharType="separate"/>
            </w:r>
            <w:r w:rsidR="00DC4641">
              <w:rPr>
                <w:noProof/>
                <w:webHidden/>
              </w:rPr>
              <w:t>15</w:t>
            </w:r>
            <w:r w:rsidR="00DC4641">
              <w:rPr>
                <w:noProof/>
                <w:webHidden/>
              </w:rPr>
              <w:fldChar w:fldCharType="end"/>
            </w:r>
          </w:hyperlink>
        </w:p>
        <w:p w14:paraId="0B1975BE" w14:textId="77777777" w:rsidR="00066742" w:rsidRDefault="00066742">
          <w:r>
            <w:rPr>
              <w:b/>
              <w:bCs/>
              <w:noProof/>
            </w:rPr>
            <w:fldChar w:fldCharType="end"/>
          </w:r>
        </w:p>
      </w:sdtContent>
    </w:sdt>
    <w:p w14:paraId="6AC6B1FE" w14:textId="77777777" w:rsidR="00E5715E" w:rsidRDefault="00E5715E">
      <w:pPr>
        <w:pStyle w:val="TableofFigures"/>
        <w:tabs>
          <w:tab w:val="right" w:leader="dot" w:pos="9350"/>
        </w:tabs>
      </w:pPr>
      <w:r>
        <w:t>Table of Tables</w:t>
      </w:r>
    </w:p>
    <w:p w14:paraId="63A75169" w14:textId="77777777" w:rsidR="00E5715E" w:rsidRDefault="00E5715E">
      <w:pPr>
        <w:pStyle w:val="TableofFigures"/>
        <w:tabs>
          <w:tab w:val="right" w:leader="dot" w:pos="9350"/>
        </w:tabs>
        <w:rPr>
          <w:noProof/>
        </w:rPr>
      </w:pPr>
      <w:r>
        <w:fldChar w:fldCharType="begin"/>
      </w:r>
      <w:r>
        <w:instrText xml:space="preserve"> TOC \h \z \c "Table" </w:instrText>
      </w:r>
      <w:r>
        <w:fldChar w:fldCharType="separate"/>
      </w:r>
      <w:hyperlink w:anchor="_Toc102914509" w:history="1">
        <w:r w:rsidRPr="00C26C16">
          <w:rPr>
            <w:rStyle w:val="Hyperlink"/>
            <w:noProof/>
          </w:rPr>
          <w:t>Table 1: Costs of the Project</w:t>
        </w:r>
        <w:r>
          <w:rPr>
            <w:noProof/>
            <w:webHidden/>
          </w:rPr>
          <w:tab/>
        </w:r>
        <w:r>
          <w:rPr>
            <w:noProof/>
            <w:webHidden/>
          </w:rPr>
          <w:fldChar w:fldCharType="begin"/>
        </w:r>
        <w:r>
          <w:rPr>
            <w:noProof/>
            <w:webHidden/>
          </w:rPr>
          <w:instrText xml:space="preserve"> PAGEREF _Toc102914509 \h </w:instrText>
        </w:r>
        <w:r>
          <w:rPr>
            <w:noProof/>
            <w:webHidden/>
          </w:rPr>
        </w:r>
        <w:r>
          <w:rPr>
            <w:noProof/>
            <w:webHidden/>
          </w:rPr>
          <w:fldChar w:fldCharType="separate"/>
        </w:r>
        <w:r>
          <w:rPr>
            <w:noProof/>
            <w:webHidden/>
          </w:rPr>
          <w:t>5</w:t>
        </w:r>
        <w:r>
          <w:rPr>
            <w:noProof/>
            <w:webHidden/>
          </w:rPr>
          <w:fldChar w:fldCharType="end"/>
        </w:r>
      </w:hyperlink>
    </w:p>
    <w:p w14:paraId="24EB17F7" w14:textId="77777777" w:rsidR="00E5715E" w:rsidRDefault="000B7862">
      <w:pPr>
        <w:pStyle w:val="TableofFigures"/>
        <w:tabs>
          <w:tab w:val="right" w:leader="dot" w:pos="9350"/>
        </w:tabs>
        <w:rPr>
          <w:noProof/>
        </w:rPr>
      </w:pPr>
      <w:hyperlink w:anchor="_Toc102914510" w:history="1">
        <w:r w:rsidR="00E5715E" w:rsidRPr="00C26C16">
          <w:rPr>
            <w:rStyle w:val="Hyperlink"/>
            <w:noProof/>
          </w:rPr>
          <w:t>Table 2: Project Management Plan</w:t>
        </w:r>
        <w:r w:rsidR="00E5715E">
          <w:rPr>
            <w:noProof/>
            <w:webHidden/>
          </w:rPr>
          <w:tab/>
        </w:r>
        <w:r w:rsidR="00E5715E">
          <w:rPr>
            <w:noProof/>
            <w:webHidden/>
          </w:rPr>
          <w:fldChar w:fldCharType="begin"/>
        </w:r>
        <w:r w:rsidR="00E5715E">
          <w:rPr>
            <w:noProof/>
            <w:webHidden/>
          </w:rPr>
          <w:instrText xml:space="preserve"> PAGEREF _Toc102914510 \h </w:instrText>
        </w:r>
        <w:r w:rsidR="00E5715E">
          <w:rPr>
            <w:noProof/>
            <w:webHidden/>
          </w:rPr>
        </w:r>
        <w:r w:rsidR="00E5715E">
          <w:rPr>
            <w:noProof/>
            <w:webHidden/>
          </w:rPr>
          <w:fldChar w:fldCharType="separate"/>
        </w:r>
        <w:r w:rsidR="00E5715E">
          <w:rPr>
            <w:noProof/>
            <w:webHidden/>
          </w:rPr>
          <w:t>7</w:t>
        </w:r>
        <w:r w:rsidR="00E5715E">
          <w:rPr>
            <w:noProof/>
            <w:webHidden/>
          </w:rPr>
          <w:fldChar w:fldCharType="end"/>
        </w:r>
      </w:hyperlink>
    </w:p>
    <w:p w14:paraId="6A032B01" w14:textId="77777777" w:rsidR="00E5715E" w:rsidRDefault="000B7862">
      <w:pPr>
        <w:pStyle w:val="TableofFigures"/>
        <w:tabs>
          <w:tab w:val="right" w:leader="dot" w:pos="9350"/>
        </w:tabs>
        <w:rPr>
          <w:noProof/>
        </w:rPr>
      </w:pPr>
      <w:hyperlink w:anchor="_Toc102914511" w:history="1">
        <w:r w:rsidR="00E5715E" w:rsidRPr="00C26C16">
          <w:rPr>
            <w:rStyle w:val="Hyperlink"/>
            <w:noProof/>
          </w:rPr>
          <w:t>Table 3: Risk Log</w:t>
        </w:r>
        <w:r w:rsidR="00E5715E">
          <w:rPr>
            <w:noProof/>
            <w:webHidden/>
          </w:rPr>
          <w:tab/>
        </w:r>
        <w:r w:rsidR="00E5715E">
          <w:rPr>
            <w:noProof/>
            <w:webHidden/>
          </w:rPr>
          <w:fldChar w:fldCharType="begin"/>
        </w:r>
        <w:r w:rsidR="00E5715E">
          <w:rPr>
            <w:noProof/>
            <w:webHidden/>
          </w:rPr>
          <w:instrText xml:space="preserve"> PAGEREF _Toc102914511 \h </w:instrText>
        </w:r>
        <w:r w:rsidR="00E5715E">
          <w:rPr>
            <w:noProof/>
            <w:webHidden/>
          </w:rPr>
        </w:r>
        <w:r w:rsidR="00E5715E">
          <w:rPr>
            <w:noProof/>
            <w:webHidden/>
          </w:rPr>
          <w:fldChar w:fldCharType="separate"/>
        </w:r>
        <w:r w:rsidR="00E5715E">
          <w:rPr>
            <w:noProof/>
            <w:webHidden/>
          </w:rPr>
          <w:t>10</w:t>
        </w:r>
        <w:r w:rsidR="00E5715E">
          <w:rPr>
            <w:noProof/>
            <w:webHidden/>
          </w:rPr>
          <w:fldChar w:fldCharType="end"/>
        </w:r>
      </w:hyperlink>
    </w:p>
    <w:p w14:paraId="1695C21F" w14:textId="77777777" w:rsidR="00C67C13" w:rsidRDefault="00E5715E">
      <w:pPr>
        <w:spacing w:line="276" w:lineRule="auto"/>
        <w:jc w:val="left"/>
      </w:pPr>
      <w:r>
        <w:fldChar w:fldCharType="end"/>
      </w:r>
      <w:r w:rsidR="00C67C13">
        <w:br w:type="page"/>
      </w:r>
    </w:p>
    <w:p w14:paraId="0A44E34D" w14:textId="77777777" w:rsidR="00EA4883" w:rsidRPr="00EA4883" w:rsidRDefault="00EA4883" w:rsidP="00EA4883">
      <w:pPr>
        <w:jc w:val="center"/>
        <w:rPr>
          <w:b/>
          <w:sz w:val="36"/>
          <w:u w:val="single"/>
        </w:rPr>
      </w:pPr>
      <w:r w:rsidRPr="00EA4883">
        <w:rPr>
          <w:b/>
          <w:sz w:val="36"/>
          <w:u w:val="single"/>
        </w:rPr>
        <w:lastRenderedPageBreak/>
        <w:t>Salisbury House (SH) project</w:t>
      </w:r>
    </w:p>
    <w:p w14:paraId="0FD0B1C1" w14:textId="77777777" w:rsidR="00826658" w:rsidRDefault="00C67C13" w:rsidP="00C67C13">
      <w:pPr>
        <w:pStyle w:val="Heading1"/>
      </w:pPr>
      <w:bookmarkStart w:id="0" w:name="_Toc102920865"/>
      <w:r>
        <w:t>Introduction</w:t>
      </w:r>
      <w:bookmarkEnd w:id="0"/>
    </w:p>
    <w:p w14:paraId="543FF61B" w14:textId="77777777" w:rsidR="00C67C13" w:rsidRDefault="00C67C13" w:rsidP="00DC1269">
      <w:r w:rsidRPr="00C67C13">
        <w:t>In this project</w:t>
      </w:r>
      <w:r>
        <w:t>,</w:t>
      </w:r>
      <w:r w:rsidRPr="00C67C13">
        <w:t xml:space="preserve"> it will be shown that </w:t>
      </w:r>
      <w:r>
        <w:t>understanding</w:t>
      </w:r>
      <w:r w:rsidRPr="00C67C13">
        <w:t xml:space="preserve"> the basics of project mana</w:t>
      </w:r>
      <w:r w:rsidR="003231CD">
        <w:t>gement applies</w:t>
      </w:r>
      <w:r w:rsidRPr="00C67C13">
        <w:t xml:space="preserve"> program management thoughts and ideas to real-world circumstances in this way, and contribute successfully </w:t>
      </w:r>
      <w:r>
        <w:t xml:space="preserve">to any construction environment. </w:t>
      </w:r>
      <w:r w:rsidRPr="00C67C13">
        <w:t xml:space="preserve">The enterprise leaders' principles are the key criteria that must be followed </w:t>
      </w:r>
      <w:r w:rsidR="00790789">
        <w:t>to</w:t>
      </w:r>
      <w:r w:rsidRPr="00C67C13">
        <w:t xml:space="preserve"> effectively manage operations. The Mission There is now no official arrangement of requirements for productive ventures in the administrator's Book of Knowledge</w:t>
      </w:r>
      <w:r w:rsidR="00BF402C">
        <w:t xml:space="preserve"> (</w:t>
      </w:r>
      <w:proofErr w:type="spellStart"/>
      <w:r w:rsidR="00BF402C" w:rsidRPr="00EA11E2">
        <w:rPr>
          <w:rFonts w:cs="Arial"/>
          <w:color w:val="auto"/>
          <w:szCs w:val="24"/>
          <w:shd w:val="clear" w:color="auto" w:fill="FFFFFF"/>
        </w:rPr>
        <w:t>Alnaggar</w:t>
      </w:r>
      <w:proofErr w:type="spellEnd"/>
      <w:r w:rsidR="00BF402C">
        <w:rPr>
          <w:rFonts w:cs="Arial"/>
          <w:color w:val="auto"/>
          <w:szCs w:val="24"/>
          <w:shd w:val="clear" w:color="auto" w:fill="FFFFFF"/>
        </w:rPr>
        <w:t xml:space="preserve"> and Pitt, 2018)</w:t>
      </w:r>
      <w:r w:rsidRPr="00C67C13">
        <w:t>.</w:t>
      </w:r>
      <w:r w:rsidR="00BF402C">
        <w:t xml:space="preserve"> </w:t>
      </w:r>
      <w:r w:rsidR="003231CD" w:rsidRPr="003231CD">
        <w:t xml:space="preserve">The Salisbury House (SH) project is the focus of just this Task Inception Archive. It also </w:t>
      </w:r>
      <w:r w:rsidR="0085768E" w:rsidRPr="003231CD">
        <w:t>explicates</w:t>
      </w:r>
      <w:r w:rsidR="003231CD" w:rsidRPr="003231CD">
        <w:t xml:space="preserve"> why, </w:t>
      </w:r>
      <w:r w:rsidR="0085768E" w:rsidRPr="003231CD">
        <w:t>in what way</w:t>
      </w:r>
      <w:r w:rsidR="003231CD" w:rsidRPr="003231CD">
        <w:t xml:space="preserve"> the implementation stage should go, who is </w:t>
      </w:r>
      <w:r w:rsidR="0085768E" w:rsidRPr="003231CD">
        <w:t>partaking</w:t>
      </w:r>
      <w:r w:rsidR="003231CD" w:rsidRPr="003231CD">
        <w:t>, </w:t>
      </w:r>
      <w:r w:rsidR="0085768E" w:rsidRPr="003231CD">
        <w:t>besides</w:t>
      </w:r>
      <w:r w:rsidR="003231CD" w:rsidRPr="003231CD">
        <w:t xml:space="preserve"> </w:t>
      </w:r>
      <w:r w:rsidR="0085768E" w:rsidRPr="003231CD">
        <w:t>pardon</w:t>
      </w:r>
      <w:r w:rsidR="003231CD" w:rsidRPr="003231CD">
        <w:t xml:space="preserve"> respective responsibilities </w:t>
      </w:r>
      <w:r w:rsidR="0085768E" w:rsidRPr="003231CD">
        <w:t>stand</w:t>
      </w:r>
      <w:r w:rsidR="003231CD" w:rsidRPr="003231CD">
        <w:t>. This will set the benchmark for executive duties as well as an assessment of its overall victory.</w:t>
      </w:r>
    </w:p>
    <w:p w14:paraId="34D13E1B" w14:textId="77777777" w:rsidR="00D25BA0" w:rsidRDefault="00D25BA0" w:rsidP="00D25BA0">
      <w:pPr>
        <w:pStyle w:val="Heading1"/>
      </w:pPr>
      <w:bookmarkStart w:id="1" w:name="_Toc102920866"/>
      <w:r>
        <w:t>Investigate the project</w:t>
      </w:r>
      <w:bookmarkEnd w:id="1"/>
    </w:p>
    <w:p w14:paraId="5A48528C" w14:textId="77777777" w:rsidR="003231CD" w:rsidRDefault="003231CD" w:rsidP="00D55467">
      <w:pPr>
        <w:pStyle w:val="Heading2"/>
      </w:pPr>
      <w:bookmarkStart w:id="2" w:name="_Toc102920867"/>
      <w:r>
        <w:t>Description of the Project</w:t>
      </w:r>
      <w:bookmarkEnd w:id="2"/>
    </w:p>
    <w:p w14:paraId="23939C4E" w14:textId="77777777" w:rsidR="00D55467" w:rsidRDefault="00D55467" w:rsidP="00D55467">
      <w:r w:rsidRPr="00D55467">
        <w:t xml:space="preserve">The University of Westminster Trinitarian Saint David (UWTSD) British campuses just acquired a new structural block - Salisbury House, which is located within </w:t>
      </w:r>
      <w:r w:rsidR="00213C34" w:rsidRPr="00D55467">
        <w:t>Kensington</w:t>
      </w:r>
      <w:r w:rsidRPr="00D55467">
        <w:t xml:space="preserve"> industrial park, wherein their main building is located. The new facility will provide more classrooms to accommodate the growing number of students, as well as regulation offices for important employees to manage the center</w:t>
      </w:r>
      <w:r w:rsidR="00D635DB">
        <w:t xml:space="preserve"> (</w:t>
      </w:r>
      <w:proofErr w:type="spellStart"/>
      <w:r w:rsidR="00D635DB" w:rsidRPr="00EA11E2">
        <w:rPr>
          <w:rFonts w:cs="Arial"/>
          <w:color w:val="auto"/>
          <w:szCs w:val="24"/>
          <w:shd w:val="clear" w:color="auto" w:fill="FFFFFF"/>
        </w:rPr>
        <w:t>Darmaningrat</w:t>
      </w:r>
      <w:proofErr w:type="spellEnd"/>
      <w:r w:rsidR="00D635DB">
        <w:rPr>
          <w:rFonts w:cs="Arial"/>
          <w:color w:val="auto"/>
          <w:szCs w:val="24"/>
          <w:shd w:val="clear" w:color="auto" w:fill="FFFFFF"/>
        </w:rPr>
        <w:t>, et. al., 2019)</w:t>
      </w:r>
      <w:r w:rsidRPr="00D55467">
        <w:t>. An assembling area, homerooms, instructors' office, regulation headquarters, understudy parlor, kitchen, and sanitation office are all part of the building.</w:t>
      </w:r>
    </w:p>
    <w:p w14:paraId="70E00ED6" w14:textId="77777777" w:rsidR="00D55467" w:rsidRDefault="00D55467" w:rsidP="00D55467">
      <w:pPr>
        <w:pStyle w:val="Heading2"/>
      </w:pPr>
      <w:bookmarkStart w:id="3" w:name="_Toc102920868"/>
      <w:r>
        <w:t>Background of the University</w:t>
      </w:r>
      <w:bookmarkEnd w:id="3"/>
    </w:p>
    <w:p w14:paraId="5EA611EA" w14:textId="77777777" w:rsidR="00D55467" w:rsidRDefault="00D55467" w:rsidP="00D55467">
      <w:r w:rsidRPr="00D55467">
        <w:t>Trinity University of Economics Sacred figure Goliath is a multi-campus university having three main campuses in South West Wales as well as the fourth campus in London.  London, United Kingdom, and classroom instruction in Cardiff, Wales, and Wolver Hampton, United Kingdom</w:t>
      </w:r>
      <w:r w:rsidR="00A72837">
        <w:t xml:space="preserve"> (</w:t>
      </w:r>
      <w:proofErr w:type="spellStart"/>
      <w:r w:rsidR="00A72837" w:rsidRPr="00EA11E2">
        <w:rPr>
          <w:rFonts w:cs="Arial"/>
          <w:color w:val="auto"/>
          <w:szCs w:val="24"/>
          <w:shd w:val="clear" w:color="auto" w:fill="FFFFFF"/>
        </w:rPr>
        <w:t>Keshk</w:t>
      </w:r>
      <w:proofErr w:type="spellEnd"/>
      <w:r w:rsidR="00A72837">
        <w:rPr>
          <w:rFonts w:cs="Arial"/>
          <w:color w:val="auto"/>
          <w:szCs w:val="24"/>
          <w:shd w:val="clear" w:color="auto" w:fill="FFFFFF"/>
        </w:rPr>
        <w:t>, et. al., 2018)</w:t>
      </w:r>
      <w:r w:rsidRPr="00D55467">
        <w:t xml:space="preserve">.  The university arose from the merger of two well-known higher education institutions.  Grooves, the Faculty of Wheat, Lapeer (UWL), and Went On to attend all have foundations.  TUC in 2010, with emperor approval from which include in 1828. It was designated in 2011 that the University of </w:t>
      </w:r>
      <w:r w:rsidRPr="00D55467">
        <w:lastRenderedPageBreak/>
        <w:t>Wheat would've been merged into Trinitarian Holy Persons Daniel as well. On August 1st, Newport Metropolis University merged with the university in 2013.</w:t>
      </w:r>
    </w:p>
    <w:p w14:paraId="240A26AF" w14:textId="77777777" w:rsidR="00D55467" w:rsidRDefault="00D55467" w:rsidP="00D55467">
      <w:r>
        <w:t>The Monarch of Ribs, the Head of Divinity, is the university's sponsor. R. Brinley Jones is the Pure Man Goliath, while Edwin W</w:t>
      </w:r>
      <w:r w:rsidR="00C21B21">
        <w:t xml:space="preserve"> </w:t>
      </w:r>
      <w:proofErr w:type="spellStart"/>
      <w:r>
        <w:t>illiams</w:t>
      </w:r>
      <w:proofErr w:type="spellEnd"/>
      <w:r>
        <w:t xml:space="preserve"> is the Evil Habits Rector. Late new updates this such an ideal time to reopen this previously closed door. Among the achievements are:</w:t>
      </w:r>
    </w:p>
    <w:p w14:paraId="347AD7E6" w14:textId="77777777" w:rsidR="00D55467" w:rsidRDefault="00D55467" w:rsidP="00D55467">
      <w:pPr>
        <w:pStyle w:val="ListParagraph"/>
        <w:numPr>
          <w:ilvl w:val="0"/>
          <w:numId w:val="1"/>
        </w:numPr>
      </w:pPr>
      <w:r>
        <w:t>The order declaring the legal system to be closed</w:t>
      </w:r>
    </w:p>
    <w:p w14:paraId="67B9619A" w14:textId="77777777" w:rsidR="00D55467" w:rsidRDefault="00D55467" w:rsidP="00D55467">
      <w:pPr>
        <w:pStyle w:val="ListParagraph"/>
        <w:numPr>
          <w:ilvl w:val="0"/>
          <w:numId w:val="1"/>
        </w:numPr>
      </w:pPr>
      <w:r>
        <w:t>Winchester Vision was propelled by the Area Assembly's support.</w:t>
      </w:r>
    </w:p>
    <w:p w14:paraId="4DE242FC" w14:textId="77777777" w:rsidR="00D55467" w:rsidRDefault="00D55467" w:rsidP="00D55467">
      <w:pPr>
        <w:pStyle w:val="ListParagraph"/>
        <w:numPr>
          <w:ilvl w:val="0"/>
          <w:numId w:val="1"/>
        </w:numPr>
      </w:pPr>
      <w:r>
        <w:t xml:space="preserve">The </w:t>
      </w:r>
      <w:r w:rsidR="0085768E">
        <w:t>predicted</w:t>
      </w:r>
      <w:r>
        <w:t xml:space="preserve"> approval of a </w:t>
      </w:r>
      <w:r w:rsidR="0085768E">
        <w:t>novel</w:t>
      </w:r>
      <w:r>
        <w:t xml:space="preserve"> Cunning plan for the region</w:t>
      </w:r>
    </w:p>
    <w:p w14:paraId="7C30A8EA" w14:textId="77777777" w:rsidR="00D55467" w:rsidRDefault="00D55467" w:rsidP="00D55467">
      <w:pPr>
        <w:pStyle w:val="ListParagraph"/>
        <w:numPr>
          <w:ilvl w:val="0"/>
          <w:numId w:val="1"/>
        </w:numPr>
      </w:pPr>
      <w:r>
        <w:t xml:space="preserve">The </w:t>
      </w:r>
      <w:r w:rsidR="0085768E">
        <w:t>management's</w:t>
      </w:r>
      <w:r>
        <w:t xml:space="preserve"> </w:t>
      </w:r>
      <w:r w:rsidR="0085768E">
        <w:t>importance</w:t>
      </w:r>
      <w:r>
        <w:t xml:space="preserve"> on expansion </w:t>
      </w:r>
      <w:r w:rsidR="0085768E">
        <w:t>then</w:t>
      </w:r>
      <w:r>
        <w:t xml:space="preserve"> engaging </w:t>
      </w:r>
      <w:r w:rsidR="0085768E">
        <w:t>through</w:t>
      </w:r>
      <w:r>
        <w:t xml:space="preserve"> a larger number of understudies with training</w:t>
      </w:r>
    </w:p>
    <w:p w14:paraId="71CD245F" w14:textId="77777777" w:rsidR="00D55467" w:rsidRDefault="00D55467" w:rsidP="00D55467">
      <w:pPr>
        <w:pStyle w:val="Heading2"/>
      </w:pPr>
      <w:bookmarkStart w:id="4" w:name="_Toc102920869"/>
      <w:r>
        <w:t>Objectives and Success Criteria of the Project</w:t>
      </w:r>
      <w:bookmarkEnd w:id="4"/>
    </w:p>
    <w:p w14:paraId="65F94B04" w14:textId="77777777" w:rsidR="00213C34" w:rsidRDefault="00213C34" w:rsidP="00213C34">
      <w:r>
        <w:t>The undertaking's achievements must be attended to initially. The preceding trustworthy conclusions might be written in a certain manner;</w:t>
      </w:r>
    </w:p>
    <w:p w14:paraId="27BFD80F" w14:textId="77777777" w:rsidR="00213C34" w:rsidRDefault="00213C34" w:rsidP="00213C34">
      <w:pPr>
        <w:pStyle w:val="ListParagraph"/>
        <w:numPr>
          <w:ilvl w:val="0"/>
          <w:numId w:val="2"/>
        </w:numPr>
      </w:pPr>
      <w:r>
        <w:t>An excellent Adjacent Developmental Asset (LGF) or other subsidies were obtained, resulting in an estimated £83 million in private segment endeavor.</w:t>
      </w:r>
    </w:p>
    <w:p w14:paraId="05D077BE" w14:textId="77777777" w:rsidR="00213C34" w:rsidRDefault="00213C34" w:rsidP="00213C34">
      <w:pPr>
        <w:pStyle w:val="ListParagraph"/>
        <w:numPr>
          <w:ilvl w:val="0"/>
          <w:numId w:val="2"/>
        </w:numPr>
      </w:pPr>
      <w:r>
        <w:t>Purchase of some exclusive properties required to complete the assignment.</w:t>
      </w:r>
    </w:p>
    <w:p w14:paraId="298E61A8" w14:textId="77777777" w:rsidR="00213C34" w:rsidRDefault="00213C34" w:rsidP="00213C34">
      <w:pPr>
        <w:pStyle w:val="ListParagraph"/>
        <w:numPr>
          <w:ilvl w:val="0"/>
          <w:numId w:val="2"/>
        </w:numPr>
      </w:pPr>
      <w:r>
        <w:t>Better development of current goals</w:t>
      </w:r>
    </w:p>
    <w:p w14:paraId="56453542" w14:textId="77777777" w:rsidR="00213C34" w:rsidRDefault="00213C34" w:rsidP="00213C34">
      <w:pPr>
        <w:pStyle w:val="ListParagraph"/>
        <w:numPr>
          <w:ilvl w:val="0"/>
          <w:numId w:val="2"/>
        </w:numPr>
      </w:pPr>
      <w:r>
        <w:t>The establishment of the critical implementation group.</w:t>
      </w:r>
    </w:p>
    <w:p w14:paraId="38190CE7" w14:textId="77777777" w:rsidR="00213C34" w:rsidRDefault="00213C34" w:rsidP="00213C34">
      <w:pPr>
        <w:pStyle w:val="ListParagraph"/>
        <w:numPr>
          <w:ilvl w:val="0"/>
          <w:numId w:val="2"/>
        </w:numPr>
      </w:pPr>
      <w:r>
        <w:t>When compulsory, certification of a Requisite Purchase Ledger.</w:t>
      </w:r>
    </w:p>
    <w:p w14:paraId="3410D149" w14:textId="77777777" w:rsidR="00213C34" w:rsidRDefault="00213C34" w:rsidP="00213C34">
      <w:pPr>
        <w:pStyle w:val="ListParagraph"/>
        <w:numPr>
          <w:ilvl w:val="0"/>
          <w:numId w:val="2"/>
        </w:numPr>
      </w:pPr>
      <w:r>
        <w:t>Finding a partner for progress</w:t>
      </w:r>
    </w:p>
    <w:p w14:paraId="0439AF6C" w14:textId="77777777" w:rsidR="00213C34" w:rsidRDefault="00213C34" w:rsidP="00213C34">
      <w:r>
        <w:t>The project is graded on its ability to communicate:</w:t>
      </w:r>
    </w:p>
    <w:p w14:paraId="340B63CE" w14:textId="77777777" w:rsidR="00213C34" w:rsidRDefault="00213C34" w:rsidP="00213C34">
      <w:pPr>
        <w:pStyle w:val="ListParagraph"/>
        <w:numPr>
          <w:ilvl w:val="0"/>
          <w:numId w:val="3"/>
        </w:numPr>
      </w:pPr>
      <w:r>
        <w:t>New job opportunities</w:t>
      </w:r>
    </w:p>
    <w:p w14:paraId="340097B3" w14:textId="77777777" w:rsidR="00213C34" w:rsidRDefault="00213C34" w:rsidP="00213C34">
      <w:pPr>
        <w:pStyle w:val="ListParagraph"/>
        <w:numPr>
          <w:ilvl w:val="0"/>
          <w:numId w:val="3"/>
        </w:numPr>
      </w:pPr>
      <w:r>
        <w:t>Existing roles are safeguarded</w:t>
      </w:r>
    </w:p>
    <w:p w14:paraId="15C87AE8" w14:textId="77777777" w:rsidR="00213C34" w:rsidRDefault="00213C34" w:rsidP="00213C34">
      <w:pPr>
        <w:pStyle w:val="ListParagraph"/>
        <w:numPr>
          <w:ilvl w:val="0"/>
          <w:numId w:val="3"/>
        </w:numPr>
      </w:pPr>
      <w:r>
        <w:t>Comfort placed in a different residences</w:t>
      </w:r>
    </w:p>
    <w:p w14:paraId="471FD7B2" w14:textId="77777777" w:rsidR="00213C34" w:rsidRDefault="00213C34" w:rsidP="00213C34">
      <w:pPr>
        <w:pStyle w:val="ListParagraph"/>
        <w:numPr>
          <w:ilvl w:val="0"/>
          <w:numId w:val="3"/>
        </w:numPr>
      </w:pPr>
      <w:r>
        <w:t>Room for substitutes, personnel, educators, and organization on the floor</w:t>
      </w:r>
    </w:p>
    <w:p w14:paraId="2BA29118" w14:textId="77777777" w:rsidR="00213C34" w:rsidRDefault="00213C34" w:rsidP="00213C34">
      <w:pPr>
        <w:pStyle w:val="ListParagraph"/>
        <w:numPr>
          <w:ilvl w:val="0"/>
          <w:numId w:val="3"/>
        </w:numPr>
      </w:pPr>
      <w:r>
        <w:t>Wellness center for young comers </w:t>
      </w:r>
    </w:p>
    <w:p w14:paraId="16A51FDC" w14:textId="77777777" w:rsidR="00213C34" w:rsidRDefault="00213C34" w:rsidP="00213C34">
      <w:r>
        <w:lastRenderedPageBreak/>
        <w:t xml:space="preserve">Once communicated, these proposals will create a meaningful promise to and publicly endorse the Local Region Mechanism and Corporations Organization, notably </w:t>
      </w:r>
      <w:r w:rsidR="00790789">
        <w:t>regarding</w:t>
      </w:r>
      <w:r>
        <w:t xml:space="preserve"> education and business</w:t>
      </w:r>
      <w:r w:rsidR="00D635DB">
        <w:t xml:space="preserve"> (Cooper, et. al., 2018)</w:t>
      </w:r>
      <w:r>
        <w:t>.  This project will build on the present financial success in Configuration, whose delivery is excellent and the private sector has demonstrated its eagerness to participate by contributing to surrounding upgrades in the past. The use of public money will ensure that even these final possibilities are recognized.</w:t>
      </w:r>
    </w:p>
    <w:p w14:paraId="57C4021A" w14:textId="77777777" w:rsidR="00213C34" w:rsidRDefault="00213C34" w:rsidP="00213C34">
      <w:r>
        <w:t xml:space="preserve">In </w:t>
      </w:r>
      <w:r w:rsidR="0085768E">
        <w:t>footings</w:t>
      </w:r>
      <w:r>
        <w:t xml:space="preserve"> of drawbacks, the </w:t>
      </w:r>
      <w:r w:rsidR="0085768E">
        <w:t>scheme</w:t>
      </w:r>
      <w:r>
        <w:t xml:space="preserve"> </w:t>
      </w:r>
      <w:r w:rsidR="0085768E">
        <w:t>endures</w:t>
      </w:r>
      <w:r>
        <w:t xml:space="preserve"> to </w:t>
      </w:r>
      <w:r w:rsidR="0085768E">
        <w:t>consume</w:t>
      </w:r>
      <w:r>
        <w:t xml:space="preserve"> </w:t>
      </w:r>
      <w:r w:rsidR="00790789">
        <w:t>several</w:t>
      </w:r>
      <w:r>
        <w:t xml:space="preserve"> </w:t>
      </w:r>
      <w:r w:rsidR="0085768E">
        <w:t>undesirable</w:t>
      </w:r>
      <w:r>
        <w:t xml:space="preserve"> consequences, such as a shift in </w:t>
      </w:r>
      <w:r w:rsidR="0085768E">
        <w:t>circulation</w:t>
      </w:r>
      <w:r>
        <w:t xml:space="preserve"> </w:t>
      </w:r>
      <w:r w:rsidR="0085768E">
        <w:t>decorations</w:t>
      </w:r>
      <w:r>
        <w:t xml:space="preserve"> during rush hour, </w:t>
      </w:r>
      <w:r w:rsidR="0085768E">
        <w:t>amplified</w:t>
      </w:r>
      <w:r>
        <w:t xml:space="preserve"> </w:t>
      </w:r>
      <w:r w:rsidR="0085768E">
        <w:t>helpfulness</w:t>
      </w:r>
      <w:r>
        <w:t xml:space="preserve"> costs, and legal fees for security</w:t>
      </w:r>
      <w:r w:rsidR="00D635DB">
        <w:t xml:space="preserve"> (</w:t>
      </w:r>
      <w:r w:rsidR="00D635DB" w:rsidRPr="00EA11E2">
        <w:rPr>
          <w:rFonts w:cs="Arial"/>
          <w:color w:val="auto"/>
          <w:szCs w:val="24"/>
          <w:shd w:val="clear" w:color="auto" w:fill="FFFFFF"/>
        </w:rPr>
        <w:t>Silva</w:t>
      </w:r>
      <w:r w:rsidR="00D635DB">
        <w:rPr>
          <w:rFonts w:cs="Arial"/>
          <w:color w:val="auto"/>
          <w:szCs w:val="24"/>
          <w:shd w:val="clear" w:color="auto" w:fill="FFFFFF"/>
        </w:rPr>
        <w:t>, et. al., 2019)</w:t>
      </w:r>
      <w:r>
        <w:t>. The endeavor doesn't include expert planning without the involvement of apprentices in the new university construction blocks. The educational foundation's formation would also complete any administrative procedures, such as obtaining assent and permission. Perhaps the new building's board members are limiting the scope of the project.</w:t>
      </w:r>
    </w:p>
    <w:p w14:paraId="15918EB7" w14:textId="77777777" w:rsidR="00213C34" w:rsidRDefault="00213C34" w:rsidP="00D25BA0">
      <w:pPr>
        <w:pStyle w:val="Heading2"/>
      </w:pPr>
      <w:bookmarkStart w:id="5" w:name="_Toc102920870"/>
      <w:r>
        <w:t>Constraints of the Project</w:t>
      </w:r>
      <w:bookmarkEnd w:id="5"/>
    </w:p>
    <w:p w14:paraId="0C1CD235" w14:textId="77777777" w:rsidR="00D25BA0" w:rsidRDefault="00D25BA0" w:rsidP="00D25BA0">
      <w:r>
        <w:t xml:space="preserve">Masterplan </w:t>
      </w:r>
      <w:r w:rsidR="0085768E">
        <w:t>support</w:t>
      </w:r>
      <w:r>
        <w:t xml:space="preserve"> </w:t>
      </w:r>
      <w:r w:rsidR="0085768E">
        <w:t>then</w:t>
      </w:r>
      <w:r>
        <w:t xml:space="preserve"> </w:t>
      </w:r>
      <w:r w:rsidR="0085768E">
        <w:t>distribution</w:t>
      </w:r>
      <w:r>
        <w:t xml:space="preserve"> timelines</w:t>
      </w:r>
    </w:p>
    <w:p w14:paraId="48B8F8EB" w14:textId="77777777" w:rsidR="00D25BA0" w:rsidRDefault="00D25BA0" w:rsidP="00D25BA0">
      <w:pPr>
        <w:pStyle w:val="ListParagraph"/>
        <w:numPr>
          <w:ilvl w:val="0"/>
          <w:numId w:val="4"/>
        </w:numPr>
      </w:pPr>
      <w:r>
        <w:t>Any needed CPO approvals and timeframes</w:t>
      </w:r>
    </w:p>
    <w:p w14:paraId="7B323C04" w14:textId="77777777" w:rsidR="00D25BA0" w:rsidRDefault="0085768E" w:rsidP="00D25BA0">
      <w:pPr>
        <w:pStyle w:val="ListParagraph"/>
        <w:numPr>
          <w:ilvl w:val="0"/>
          <w:numId w:val="4"/>
        </w:numPr>
      </w:pPr>
      <w:r>
        <w:t>Activities</w:t>
      </w:r>
      <w:r w:rsidR="00D25BA0">
        <w:t xml:space="preserve"> with Partner Nations</w:t>
      </w:r>
    </w:p>
    <w:p w14:paraId="51354DD4" w14:textId="77777777" w:rsidR="00D25BA0" w:rsidRDefault="0085768E" w:rsidP="00D25BA0">
      <w:pPr>
        <w:pStyle w:val="ListParagraph"/>
        <w:numPr>
          <w:ilvl w:val="0"/>
          <w:numId w:val="4"/>
        </w:numPr>
      </w:pPr>
      <w:r>
        <w:t>Convinced</w:t>
      </w:r>
      <w:r w:rsidR="00D25BA0">
        <w:t xml:space="preserve"> </w:t>
      </w:r>
      <w:r>
        <w:t>bankrolling</w:t>
      </w:r>
      <w:r w:rsidR="00D25BA0">
        <w:t xml:space="preserve"> options </w:t>
      </w:r>
      <w:r>
        <w:t>consume</w:t>
      </w:r>
      <w:r w:rsidR="00D25BA0">
        <w:t xml:space="preserve"> </w:t>
      </w:r>
      <w:r>
        <w:t>while</w:t>
      </w:r>
      <w:r w:rsidR="00D25BA0">
        <w:t xml:space="preserve"> and budget </w:t>
      </w:r>
      <w:r>
        <w:t>restrictions</w:t>
      </w:r>
      <w:r w:rsidR="00D25BA0">
        <w:t>.</w:t>
      </w:r>
    </w:p>
    <w:p w14:paraId="04F798E8" w14:textId="77777777" w:rsidR="00D25BA0" w:rsidRDefault="0085768E" w:rsidP="00D25BA0">
      <w:pPr>
        <w:pStyle w:val="ListParagraph"/>
        <w:numPr>
          <w:ilvl w:val="0"/>
          <w:numId w:val="4"/>
        </w:numPr>
      </w:pPr>
      <w:r>
        <w:t>Development</w:t>
      </w:r>
      <w:r w:rsidR="00D25BA0">
        <w:t xml:space="preserve"> limitations</w:t>
      </w:r>
    </w:p>
    <w:p w14:paraId="29B1BC6C" w14:textId="77777777" w:rsidR="00D25BA0" w:rsidRDefault="00D25BA0" w:rsidP="00D25BA0">
      <w:pPr>
        <w:pStyle w:val="ListParagraph"/>
        <w:numPr>
          <w:ilvl w:val="0"/>
          <w:numId w:val="4"/>
        </w:numPr>
      </w:pPr>
      <w:r>
        <w:t>Property ownership is dispersed.</w:t>
      </w:r>
    </w:p>
    <w:p w14:paraId="2296414B" w14:textId="77777777" w:rsidR="00213C34" w:rsidRPr="00213C34" w:rsidRDefault="00D25BA0" w:rsidP="00D25BA0">
      <w:pPr>
        <w:pStyle w:val="ListParagraph"/>
        <w:numPr>
          <w:ilvl w:val="0"/>
          <w:numId w:val="4"/>
        </w:numPr>
      </w:pPr>
      <w:r>
        <w:t>State and municipal development policies</w:t>
      </w:r>
    </w:p>
    <w:p w14:paraId="7953ADB7" w14:textId="77777777" w:rsidR="00D55467" w:rsidRDefault="00D25BA0" w:rsidP="00D25BA0">
      <w:pPr>
        <w:pStyle w:val="Heading2"/>
      </w:pPr>
      <w:bookmarkStart w:id="6" w:name="_Toc102920871"/>
      <w:r>
        <w:t>Assumptions for the Project</w:t>
      </w:r>
      <w:bookmarkEnd w:id="6"/>
    </w:p>
    <w:p w14:paraId="1A3C2CA9" w14:textId="77777777" w:rsidR="00D25BA0" w:rsidRDefault="00D25BA0" w:rsidP="00D25BA0">
      <w:r>
        <w:t>The undertaking's delivery anticipates:</w:t>
      </w:r>
    </w:p>
    <w:p w14:paraId="118A0785" w14:textId="77777777" w:rsidR="00D25BA0" w:rsidRDefault="00D25BA0" w:rsidP="00790789">
      <w:pPr>
        <w:pStyle w:val="ListParagraph"/>
        <w:numPr>
          <w:ilvl w:val="0"/>
          <w:numId w:val="5"/>
        </w:numPr>
      </w:pPr>
      <w:r>
        <w:t>Formal and informal finance can be increased to subsidize construction costs and fill up gaps caused by immigration.</w:t>
      </w:r>
    </w:p>
    <w:p w14:paraId="774F2EAA" w14:textId="77777777" w:rsidR="00D25BA0" w:rsidRDefault="00D25BA0" w:rsidP="00790789">
      <w:pPr>
        <w:pStyle w:val="ListParagraph"/>
        <w:numPr>
          <w:ilvl w:val="0"/>
          <w:numId w:val="5"/>
        </w:numPr>
      </w:pPr>
      <w:r>
        <w:t>Continued popular and political support for the project</w:t>
      </w:r>
    </w:p>
    <w:p w14:paraId="33BE1630" w14:textId="77777777" w:rsidR="00D25BA0" w:rsidRDefault="00D25BA0" w:rsidP="00790789">
      <w:pPr>
        <w:pStyle w:val="ListParagraph"/>
        <w:numPr>
          <w:ilvl w:val="0"/>
          <w:numId w:val="5"/>
        </w:numPr>
      </w:pPr>
      <w:r>
        <w:t>Participants' willingness to engage in the crucial implementation stage</w:t>
      </w:r>
    </w:p>
    <w:p w14:paraId="1E65EE9B" w14:textId="77777777" w:rsidR="00D25BA0" w:rsidRDefault="00D25BA0" w:rsidP="00790789">
      <w:pPr>
        <w:pStyle w:val="ListParagraph"/>
        <w:numPr>
          <w:ilvl w:val="0"/>
          <w:numId w:val="5"/>
        </w:numPr>
      </w:pPr>
      <w:r>
        <w:t>By January 2018, the legal system will be closed and handed over to the HCA.</w:t>
      </w:r>
    </w:p>
    <w:p w14:paraId="477F6881" w14:textId="77777777" w:rsidR="00790789" w:rsidRPr="00D25BA0" w:rsidRDefault="00790789" w:rsidP="00790789">
      <w:pPr>
        <w:pStyle w:val="Heading2"/>
      </w:pPr>
      <w:bookmarkStart w:id="7" w:name="_Toc102920872"/>
      <w:r>
        <w:lastRenderedPageBreak/>
        <w:t>Costs of the Project</w:t>
      </w:r>
      <w:bookmarkEnd w:id="7"/>
    </w:p>
    <w:p w14:paraId="7DD8FF8A" w14:textId="77777777" w:rsidR="00790789" w:rsidRDefault="00790789" w:rsidP="00790789">
      <w:r>
        <w:t>The project's transportation costs</w:t>
      </w:r>
    </w:p>
    <w:p w14:paraId="08D059CE" w14:textId="77777777" w:rsidR="003231CD" w:rsidRDefault="00790789" w:rsidP="00790789">
      <w:r>
        <w:t xml:space="preserve">The project's cost includes Task Group employment costs, which are </w:t>
      </w:r>
      <w:r w:rsidR="0085768E">
        <w:t>involved</w:t>
      </w:r>
      <w:r>
        <w:t xml:space="preserve"> in the </w:t>
      </w:r>
      <w:r w:rsidR="0085768E">
        <w:t>prevailing</w:t>
      </w:r>
      <w:r>
        <w:t xml:space="preserve"> </w:t>
      </w:r>
      <w:r w:rsidR="0085768E">
        <w:t>corrupt</w:t>
      </w:r>
      <w:r>
        <w:t xml:space="preserve"> </w:t>
      </w:r>
      <w:r w:rsidR="0085768E">
        <w:t>inexpensive</w:t>
      </w:r>
      <w:r>
        <w:t>, and technology consulting administrative expenditures, which are currently estimated at upwards of £295,000.</w:t>
      </w:r>
    </w:p>
    <w:p w14:paraId="3C11F34D" w14:textId="77777777" w:rsidR="00066742" w:rsidRPr="0043624B" w:rsidRDefault="00066742" w:rsidP="00066742">
      <w:pPr>
        <w:pStyle w:val="Caption"/>
        <w:keepNext/>
        <w:rPr>
          <w:color w:val="auto"/>
        </w:rPr>
      </w:pPr>
      <w:bookmarkStart w:id="8" w:name="_Toc102914509"/>
      <w:r w:rsidRPr="0043624B">
        <w:rPr>
          <w:color w:val="auto"/>
        </w:rPr>
        <w:t xml:space="preserve">Table </w:t>
      </w:r>
      <w:r w:rsidRPr="0043624B">
        <w:rPr>
          <w:color w:val="auto"/>
        </w:rPr>
        <w:fldChar w:fldCharType="begin"/>
      </w:r>
      <w:r w:rsidRPr="0043624B">
        <w:rPr>
          <w:color w:val="auto"/>
        </w:rPr>
        <w:instrText xml:space="preserve"> SEQ Table \* ARABIC </w:instrText>
      </w:r>
      <w:r w:rsidRPr="0043624B">
        <w:rPr>
          <w:color w:val="auto"/>
        </w:rPr>
        <w:fldChar w:fldCharType="separate"/>
      </w:r>
      <w:r w:rsidRPr="0043624B">
        <w:rPr>
          <w:noProof/>
          <w:color w:val="auto"/>
        </w:rPr>
        <w:t>1</w:t>
      </w:r>
      <w:r w:rsidRPr="0043624B">
        <w:rPr>
          <w:color w:val="auto"/>
        </w:rPr>
        <w:fldChar w:fldCharType="end"/>
      </w:r>
      <w:r w:rsidRPr="0043624B">
        <w:rPr>
          <w:color w:val="auto"/>
        </w:rPr>
        <w:t>: Costs of the Project</w:t>
      </w:r>
      <w:bookmarkEnd w:id="8"/>
    </w:p>
    <w:tbl>
      <w:tblPr>
        <w:tblStyle w:val="TableGrid"/>
        <w:tblW w:w="0" w:type="auto"/>
        <w:tblLook w:val="04A0" w:firstRow="1" w:lastRow="0" w:firstColumn="1" w:lastColumn="0" w:noHBand="0" w:noVBand="1"/>
      </w:tblPr>
      <w:tblGrid>
        <w:gridCol w:w="385"/>
        <w:gridCol w:w="3743"/>
        <w:gridCol w:w="1418"/>
        <w:gridCol w:w="3804"/>
      </w:tblGrid>
      <w:tr w:rsidR="00790789" w14:paraId="6817AB2C" w14:textId="77777777" w:rsidTr="00066742">
        <w:tc>
          <w:tcPr>
            <w:tcW w:w="385" w:type="dxa"/>
          </w:tcPr>
          <w:p w14:paraId="17AFA50C" w14:textId="77777777" w:rsidR="00790789" w:rsidRDefault="00790789" w:rsidP="00790789"/>
        </w:tc>
        <w:tc>
          <w:tcPr>
            <w:tcW w:w="3743" w:type="dxa"/>
          </w:tcPr>
          <w:p w14:paraId="485B6931" w14:textId="77777777" w:rsidR="00790789" w:rsidRPr="00790789" w:rsidRDefault="00790789" w:rsidP="00790789">
            <w:r>
              <w:t>Description</w:t>
            </w:r>
          </w:p>
        </w:tc>
        <w:tc>
          <w:tcPr>
            <w:tcW w:w="1418" w:type="dxa"/>
          </w:tcPr>
          <w:p w14:paraId="75DF609A" w14:textId="77777777" w:rsidR="00790789" w:rsidRDefault="00790789" w:rsidP="00790789">
            <w:r>
              <w:t>Cost (£)</w:t>
            </w:r>
          </w:p>
        </w:tc>
        <w:tc>
          <w:tcPr>
            <w:tcW w:w="3804" w:type="dxa"/>
          </w:tcPr>
          <w:p w14:paraId="1589F20D" w14:textId="77777777" w:rsidR="00790789" w:rsidRDefault="00790789" w:rsidP="00790789">
            <w:r>
              <w:t>Comments</w:t>
            </w:r>
          </w:p>
        </w:tc>
      </w:tr>
      <w:tr w:rsidR="00790789" w14:paraId="190096EE" w14:textId="77777777" w:rsidTr="00066742">
        <w:trPr>
          <w:trHeight w:val="3842"/>
        </w:trPr>
        <w:tc>
          <w:tcPr>
            <w:tcW w:w="385" w:type="dxa"/>
          </w:tcPr>
          <w:p w14:paraId="6F0E97A4" w14:textId="77777777" w:rsidR="00790789" w:rsidRDefault="00790789" w:rsidP="00790789">
            <w:r>
              <w:t>1</w:t>
            </w:r>
          </w:p>
          <w:p w14:paraId="1DDC548F" w14:textId="77777777" w:rsidR="00790789" w:rsidRDefault="00790789" w:rsidP="00790789">
            <w:r>
              <w:t>2</w:t>
            </w:r>
          </w:p>
          <w:p w14:paraId="28A4ADAB" w14:textId="77777777" w:rsidR="00790789" w:rsidRDefault="00790789" w:rsidP="00790789">
            <w:r>
              <w:t>3</w:t>
            </w:r>
          </w:p>
          <w:p w14:paraId="50A74A0B" w14:textId="77777777" w:rsidR="00790789" w:rsidRDefault="00790789" w:rsidP="00790789">
            <w:r>
              <w:t>4</w:t>
            </w:r>
          </w:p>
        </w:tc>
        <w:tc>
          <w:tcPr>
            <w:tcW w:w="3743" w:type="dxa"/>
          </w:tcPr>
          <w:p w14:paraId="3CD0686E" w14:textId="77777777" w:rsidR="00790789" w:rsidRDefault="00790789" w:rsidP="00790789">
            <w:r w:rsidRPr="00790789">
              <w:t>Consultant in development/marketing</w:t>
            </w:r>
          </w:p>
          <w:p w14:paraId="22431509" w14:textId="77777777" w:rsidR="00790789" w:rsidRDefault="00790789" w:rsidP="00790789">
            <w:r>
              <w:t>CPO professional surveyors</w:t>
            </w:r>
          </w:p>
          <w:p w14:paraId="028AC248" w14:textId="77777777" w:rsidR="00790789" w:rsidRDefault="00790789" w:rsidP="00790789">
            <w:r>
              <w:t>CPO judicial adviser</w:t>
            </w:r>
          </w:p>
          <w:p w14:paraId="204BE6A0" w14:textId="77777777" w:rsidR="00790789" w:rsidRDefault="00790789" w:rsidP="00790789">
            <w:r>
              <w:t>Legal Ownership Advisor</w:t>
            </w:r>
          </w:p>
        </w:tc>
        <w:tc>
          <w:tcPr>
            <w:tcW w:w="1418" w:type="dxa"/>
          </w:tcPr>
          <w:p w14:paraId="1ADB50E3" w14:textId="77777777" w:rsidR="00790789" w:rsidRDefault="00790789" w:rsidP="00790789"/>
          <w:p w14:paraId="6ABAC6E4" w14:textId="77777777" w:rsidR="00790789" w:rsidRDefault="00790789" w:rsidP="00790789"/>
          <w:p w14:paraId="1A6CFC09" w14:textId="77777777" w:rsidR="00790789" w:rsidRDefault="00790789" w:rsidP="00790789"/>
          <w:p w14:paraId="620DABA0" w14:textId="77777777" w:rsidR="00790789" w:rsidRDefault="00790789" w:rsidP="00790789"/>
          <w:p w14:paraId="417E0878" w14:textId="77777777" w:rsidR="00790789" w:rsidRDefault="00790789" w:rsidP="00790789"/>
          <w:p w14:paraId="1B17BA4A" w14:textId="77777777" w:rsidR="00790789" w:rsidRDefault="00790789" w:rsidP="00790789"/>
          <w:p w14:paraId="7852626D" w14:textId="77777777" w:rsidR="00790789" w:rsidRDefault="00790789" w:rsidP="00790789"/>
          <w:p w14:paraId="0B96DC9F" w14:textId="77777777" w:rsidR="00790789" w:rsidRDefault="00790789" w:rsidP="00790789"/>
          <w:p w14:paraId="359A7E54" w14:textId="77777777" w:rsidR="00790789" w:rsidRDefault="00790789" w:rsidP="00790789"/>
          <w:p w14:paraId="02ED29B2" w14:textId="77777777" w:rsidR="00790789" w:rsidRDefault="00790789" w:rsidP="00790789">
            <w:r>
              <w:t>121,000</w:t>
            </w:r>
          </w:p>
        </w:tc>
        <w:tc>
          <w:tcPr>
            <w:tcW w:w="3804" w:type="dxa"/>
          </w:tcPr>
          <w:p w14:paraId="5F654896" w14:textId="77777777" w:rsidR="00790789" w:rsidRDefault="00790789" w:rsidP="00790789">
            <w:r>
              <w:t xml:space="preserve">The CDC Government (January 2017) and Western Sussex One </w:t>
            </w:r>
            <w:r w:rsidR="0085768E">
              <w:t>Community</w:t>
            </w:r>
            <w:r>
              <w:t xml:space="preserve"> </w:t>
            </w:r>
            <w:r w:rsidR="0085768E">
              <w:t>Parkland</w:t>
            </w:r>
            <w:r>
              <w:t xml:space="preserve"> have </w:t>
            </w:r>
            <w:r w:rsidR="0085768E">
              <w:t>formerly</w:t>
            </w:r>
            <w:r>
              <w:t xml:space="preserve"> authorized this financing.</w:t>
            </w:r>
          </w:p>
          <w:p w14:paraId="4B9E81CE" w14:textId="77777777" w:rsidR="00790789" w:rsidRDefault="00790789" w:rsidP="00790789">
            <w:r>
              <w:t xml:space="preserve">Most of these </w:t>
            </w:r>
            <w:r w:rsidR="0085768E">
              <w:t>incidentals</w:t>
            </w:r>
            <w:r>
              <w:t xml:space="preserve"> may be </w:t>
            </w:r>
            <w:r w:rsidR="0085768E">
              <w:t>recuperated</w:t>
            </w:r>
            <w:r>
              <w:t xml:space="preserve"> </w:t>
            </w:r>
            <w:r w:rsidR="0085768E">
              <w:t>after</w:t>
            </w:r>
            <w:r>
              <w:t xml:space="preserve"> the programmer has been </w:t>
            </w:r>
            <w:r w:rsidR="0085768E">
              <w:t>preferred</w:t>
            </w:r>
            <w:r>
              <w:t xml:space="preserve">. Capital gearing for </w:t>
            </w:r>
            <w:r w:rsidR="0085768E">
              <w:t>calculated</w:t>
            </w:r>
            <w:r>
              <w:t xml:space="preserve"> </w:t>
            </w:r>
            <w:r w:rsidR="0085768E">
              <w:t>businesses</w:t>
            </w:r>
            <w:r>
              <w:t xml:space="preserve"> will be explored.</w:t>
            </w:r>
          </w:p>
          <w:p w14:paraId="1AE6881E" w14:textId="77777777" w:rsidR="00790789" w:rsidRDefault="00790789" w:rsidP="00790789">
            <w:r>
              <w:t>Currently, this does not include the disposition charge.</w:t>
            </w:r>
          </w:p>
        </w:tc>
      </w:tr>
      <w:tr w:rsidR="00790789" w14:paraId="3F295A42" w14:textId="77777777" w:rsidTr="00066742">
        <w:tc>
          <w:tcPr>
            <w:tcW w:w="385" w:type="dxa"/>
          </w:tcPr>
          <w:p w14:paraId="46AAEC7F" w14:textId="77777777" w:rsidR="00790789" w:rsidRDefault="002A0D96" w:rsidP="00790789">
            <w:r>
              <w:t>5</w:t>
            </w:r>
          </w:p>
        </w:tc>
        <w:tc>
          <w:tcPr>
            <w:tcW w:w="3743" w:type="dxa"/>
          </w:tcPr>
          <w:p w14:paraId="263F9B48" w14:textId="77777777" w:rsidR="00790789" w:rsidRDefault="002A0D96" w:rsidP="00790789">
            <w:r w:rsidRPr="002A0D96">
              <w:t>Properties purchasing &amp; mileage reimbursement</w:t>
            </w:r>
          </w:p>
        </w:tc>
        <w:tc>
          <w:tcPr>
            <w:tcW w:w="1418" w:type="dxa"/>
          </w:tcPr>
          <w:p w14:paraId="7134D625" w14:textId="77777777" w:rsidR="00790789" w:rsidRDefault="002A0D96" w:rsidP="00790789">
            <w:r>
              <w:t>3,500,000</w:t>
            </w:r>
          </w:p>
        </w:tc>
        <w:tc>
          <w:tcPr>
            <w:tcW w:w="3804" w:type="dxa"/>
          </w:tcPr>
          <w:p w14:paraId="1308441A" w14:textId="77777777" w:rsidR="00790789" w:rsidRDefault="002A0D96" w:rsidP="00790789">
            <w:r w:rsidRPr="002A0D96">
              <w:t>These expenses are covered by investment.</w:t>
            </w:r>
          </w:p>
        </w:tc>
      </w:tr>
      <w:tr w:rsidR="009118E9" w14:paraId="0064E6CA" w14:textId="77777777" w:rsidTr="00066742">
        <w:tc>
          <w:tcPr>
            <w:tcW w:w="385" w:type="dxa"/>
          </w:tcPr>
          <w:p w14:paraId="30787463" w14:textId="77777777" w:rsidR="009118E9" w:rsidRDefault="009118E9" w:rsidP="00790789"/>
        </w:tc>
        <w:tc>
          <w:tcPr>
            <w:tcW w:w="3743" w:type="dxa"/>
          </w:tcPr>
          <w:p w14:paraId="1815CEB6" w14:textId="77777777" w:rsidR="009118E9" w:rsidRPr="002A0D96" w:rsidRDefault="009118E9" w:rsidP="00790789"/>
        </w:tc>
        <w:tc>
          <w:tcPr>
            <w:tcW w:w="1418" w:type="dxa"/>
          </w:tcPr>
          <w:p w14:paraId="17A7E04E" w14:textId="77777777" w:rsidR="009118E9" w:rsidRDefault="009118E9" w:rsidP="00790789"/>
        </w:tc>
        <w:tc>
          <w:tcPr>
            <w:tcW w:w="3804" w:type="dxa"/>
          </w:tcPr>
          <w:p w14:paraId="1E54CF0E" w14:textId="77777777" w:rsidR="009118E9" w:rsidRDefault="009118E9" w:rsidP="009118E9">
            <w:r>
              <w:t xml:space="preserve">receipt of the project's license with cash flows to cover unusual building and migration expenditures that have yet to be acquired. </w:t>
            </w:r>
            <w:r w:rsidR="0085768E">
              <w:t>Subscriptions, VAT, contingencies, are</w:t>
            </w:r>
            <w:r>
              <w:t xml:space="preserve"> not included in the </w:t>
            </w:r>
            <w:r w:rsidR="0085768E">
              <w:t>assessed</w:t>
            </w:r>
            <w:r>
              <w:t xml:space="preserve"> cost.</w:t>
            </w:r>
          </w:p>
          <w:p w14:paraId="369800D6" w14:textId="77777777" w:rsidR="009118E9" w:rsidRPr="002A0D96" w:rsidRDefault="009118E9" w:rsidP="009118E9">
            <w:r>
              <w:t xml:space="preserve">This does not </w:t>
            </w:r>
            <w:r w:rsidR="0085768E">
              <w:t>embrace</w:t>
            </w:r>
            <w:r>
              <w:t xml:space="preserve"> the value of Sussex Constabulary land. They imply a regular </w:t>
            </w:r>
            <w:r w:rsidR="0085768E">
              <w:t>structure</w:t>
            </w:r>
            <w:r>
              <w:t xml:space="preserve"> site </w:t>
            </w:r>
            <w:r>
              <w:lastRenderedPageBreak/>
              <w:t xml:space="preserve">without no </w:t>
            </w:r>
            <w:r w:rsidR="0085768E">
              <w:t>uncommon</w:t>
            </w:r>
            <w:r>
              <w:t xml:space="preserve"> </w:t>
            </w:r>
            <w:r w:rsidR="0085768E">
              <w:t>disbursements</w:t>
            </w:r>
            <w:r>
              <w:t>.</w:t>
            </w:r>
          </w:p>
        </w:tc>
      </w:tr>
      <w:tr w:rsidR="00790789" w14:paraId="67502AF0" w14:textId="77777777" w:rsidTr="00066742">
        <w:tc>
          <w:tcPr>
            <w:tcW w:w="385" w:type="dxa"/>
          </w:tcPr>
          <w:p w14:paraId="39F68D14" w14:textId="77777777" w:rsidR="00790789" w:rsidRDefault="002A0D96" w:rsidP="00790789">
            <w:r>
              <w:lastRenderedPageBreak/>
              <w:t>6</w:t>
            </w:r>
          </w:p>
        </w:tc>
        <w:tc>
          <w:tcPr>
            <w:tcW w:w="3743" w:type="dxa"/>
          </w:tcPr>
          <w:p w14:paraId="428F0CDC" w14:textId="77777777" w:rsidR="00790789" w:rsidRDefault="002A0D96" w:rsidP="00790789">
            <w:r w:rsidRPr="002A0D96">
              <w:t>CDC new investments to be determined.</w:t>
            </w:r>
          </w:p>
        </w:tc>
        <w:tc>
          <w:tcPr>
            <w:tcW w:w="1418" w:type="dxa"/>
          </w:tcPr>
          <w:p w14:paraId="04ED3EEC" w14:textId="77777777" w:rsidR="00790789" w:rsidRDefault="009118E9" w:rsidP="00790789">
            <w:r w:rsidRPr="009118E9">
              <w:t>TBD; report released required.</w:t>
            </w:r>
          </w:p>
        </w:tc>
        <w:tc>
          <w:tcPr>
            <w:tcW w:w="3804" w:type="dxa"/>
          </w:tcPr>
          <w:p w14:paraId="1C93A5E6" w14:textId="77777777" w:rsidR="00790789" w:rsidRDefault="00790789" w:rsidP="00790789"/>
        </w:tc>
      </w:tr>
      <w:tr w:rsidR="00790789" w14:paraId="3409CAF2" w14:textId="77777777" w:rsidTr="00066742">
        <w:tc>
          <w:tcPr>
            <w:tcW w:w="385" w:type="dxa"/>
          </w:tcPr>
          <w:p w14:paraId="098C36D9" w14:textId="77777777" w:rsidR="00790789" w:rsidRDefault="00790789" w:rsidP="00790789"/>
        </w:tc>
        <w:tc>
          <w:tcPr>
            <w:tcW w:w="3743" w:type="dxa"/>
          </w:tcPr>
          <w:p w14:paraId="6320C765" w14:textId="77777777" w:rsidR="00790789" w:rsidRPr="009118E9" w:rsidRDefault="009118E9" w:rsidP="00790789">
            <w:pPr>
              <w:rPr>
                <w:b/>
              </w:rPr>
            </w:pPr>
            <w:r w:rsidRPr="009118E9">
              <w:rPr>
                <w:b/>
              </w:rPr>
              <w:t>Total</w:t>
            </w:r>
          </w:p>
        </w:tc>
        <w:tc>
          <w:tcPr>
            <w:tcW w:w="1418" w:type="dxa"/>
          </w:tcPr>
          <w:p w14:paraId="7B8E601B" w14:textId="77777777" w:rsidR="00790789" w:rsidRDefault="009118E9" w:rsidP="00790789">
            <w:r>
              <w:t>13,620,000</w:t>
            </w:r>
          </w:p>
        </w:tc>
        <w:tc>
          <w:tcPr>
            <w:tcW w:w="3804" w:type="dxa"/>
          </w:tcPr>
          <w:p w14:paraId="2009D3A9" w14:textId="77777777" w:rsidR="00790789" w:rsidRDefault="00790789" w:rsidP="00790789"/>
        </w:tc>
      </w:tr>
    </w:tbl>
    <w:p w14:paraId="76BB6381" w14:textId="77777777" w:rsidR="00790789" w:rsidRDefault="009118E9" w:rsidP="009118E9">
      <w:r>
        <w:t>Leaders Chief, subdomains, genuine, money, PR, acquisition, and completing the panel supports for the endeavor have been selected by CDC. The chosen architect will be responsible for the formerly omitted enhancement expenditures. Costs will be tracked as the project proceeds</w:t>
      </w:r>
      <w:r w:rsidR="00D635DB">
        <w:t xml:space="preserve"> (</w:t>
      </w:r>
      <w:r w:rsidR="00D635DB" w:rsidRPr="00EA11E2">
        <w:rPr>
          <w:rFonts w:cs="Arial"/>
          <w:color w:val="auto"/>
          <w:szCs w:val="24"/>
          <w:shd w:val="clear" w:color="auto" w:fill="FFFFFF"/>
        </w:rPr>
        <w:t>Silva</w:t>
      </w:r>
      <w:r w:rsidR="00D635DB">
        <w:rPr>
          <w:rFonts w:cs="Arial"/>
          <w:color w:val="auto"/>
          <w:szCs w:val="24"/>
          <w:shd w:val="clear" w:color="auto" w:fill="FFFFFF"/>
        </w:rPr>
        <w:t>, et. al., 2019)</w:t>
      </w:r>
      <w:r>
        <w:t>. The commission's principal ongoing expenditure would have been the administrative labor associated with any enhancement contribution that the government possessed. This would have been absorbed into the name government's current responsibilities.</w:t>
      </w:r>
    </w:p>
    <w:p w14:paraId="0DE5318B" w14:textId="77777777" w:rsidR="009118E9" w:rsidRDefault="009118E9" w:rsidP="009118E9">
      <w:pPr>
        <w:pStyle w:val="Heading2"/>
      </w:pPr>
      <w:bookmarkStart w:id="9" w:name="_Toc102920873"/>
      <w:r>
        <w:t>Summary of the Project</w:t>
      </w:r>
      <w:bookmarkEnd w:id="9"/>
      <w:r>
        <w:t xml:space="preserve"> </w:t>
      </w:r>
    </w:p>
    <w:p w14:paraId="2CAA67B5" w14:textId="77777777" w:rsidR="009118E9" w:rsidRDefault="009118E9" w:rsidP="009118E9">
      <w:r>
        <w:t>This work might be completed in a number of different ways, including:</w:t>
      </w:r>
    </w:p>
    <w:p w14:paraId="205945CD" w14:textId="77777777" w:rsidR="009118E9" w:rsidRDefault="009118E9" w:rsidP="00DB42F2">
      <w:pPr>
        <w:pStyle w:val="ListParagraph"/>
        <w:numPr>
          <w:ilvl w:val="0"/>
          <w:numId w:val="6"/>
        </w:numPr>
      </w:pPr>
      <w:r w:rsidRPr="000C6AD1">
        <w:rPr>
          <w:b/>
        </w:rPr>
        <w:t>Self-Advancement</w:t>
      </w:r>
      <w:r>
        <w:t xml:space="preserve"> – CDC, and collaborators acquire land, obtain pre-arranged approval, and try the real development.</w:t>
      </w:r>
    </w:p>
    <w:p w14:paraId="1BD7820C" w14:textId="77777777" w:rsidR="009118E9" w:rsidRDefault="009118E9" w:rsidP="00DB42F2">
      <w:pPr>
        <w:pStyle w:val="ListParagraph"/>
        <w:numPr>
          <w:ilvl w:val="0"/>
          <w:numId w:val="6"/>
        </w:numPr>
      </w:pPr>
      <w:r w:rsidRPr="000C6AD1">
        <w:rPr>
          <w:b/>
        </w:rPr>
        <w:t>Make a Choice</w:t>
      </w:r>
      <w:r>
        <w:t xml:space="preserve"> - This one will allow an external to steal the property at a certain price and in a reasonable amount of time.</w:t>
      </w:r>
    </w:p>
    <w:p w14:paraId="35A4BF28" w14:textId="77777777" w:rsidR="009118E9" w:rsidRDefault="009118E9" w:rsidP="00DB42F2">
      <w:pPr>
        <w:pStyle w:val="ListParagraph"/>
        <w:numPr>
          <w:ilvl w:val="0"/>
          <w:numId w:val="6"/>
        </w:numPr>
      </w:pPr>
      <w:r w:rsidRPr="000C6AD1">
        <w:rPr>
          <w:b/>
        </w:rPr>
        <w:t>Contingency Deal</w:t>
      </w:r>
      <w:r>
        <w:t xml:space="preserve"> - This </w:t>
      </w:r>
      <w:r w:rsidR="0085768E">
        <w:t>agrees</w:t>
      </w:r>
      <w:r>
        <w:t xml:space="preserve"> a stranger to </w:t>
      </w:r>
      <w:r w:rsidR="0085768E">
        <w:t>procurement</w:t>
      </w:r>
      <w:r>
        <w:t xml:space="preserve"> the site provided </w:t>
      </w:r>
      <w:r w:rsidR="0085768E">
        <w:t>confident</w:t>
      </w:r>
      <w:r>
        <w:t xml:space="preserve"> </w:t>
      </w:r>
      <w:r w:rsidR="0085768E">
        <w:t>environments</w:t>
      </w:r>
      <w:r>
        <w:t xml:space="preserve"> are </w:t>
      </w:r>
      <w:r w:rsidR="00CF1174">
        <w:t>happened</w:t>
      </w:r>
      <w:r>
        <w:t>, such as obtaining necessary organizing authorization.</w:t>
      </w:r>
    </w:p>
    <w:p w14:paraId="0C462F3C" w14:textId="77777777" w:rsidR="009118E9" w:rsidRDefault="009118E9" w:rsidP="00DB42F2">
      <w:pPr>
        <w:pStyle w:val="ListParagraph"/>
        <w:numPr>
          <w:ilvl w:val="0"/>
          <w:numId w:val="6"/>
        </w:numPr>
      </w:pPr>
      <w:r w:rsidRPr="000C6AD1">
        <w:rPr>
          <w:b/>
        </w:rPr>
        <w:t>Unlimited Purchase</w:t>
      </w:r>
      <w:r>
        <w:t xml:space="preserve"> - after site collection, the domain is offered for an agreed-upon total without no limitations.</w:t>
      </w:r>
    </w:p>
    <w:p w14:paraId="7B8ED222" w14:textId="77777777" w:rsidR="009118E9" w:rsidRDefault="009118E9" w:rsidP="00DB42F2">
      <w:pPr>
        <w:pStyle w:val="ListParagraph"/>
        <w:numPr>
          <w:ilvl w:val="0"/>
          <w:numId w:val="6"/>
        </w:numPr>
      </w:pPr>
      <w:r w:rsidRPr="000C6AD1">
        <w:rPr>
          <w:b/>
        </w:rPr>
        <w:t>Unqualified Agreements with Arrangement Extra amount</w:t>
      </w:r>
      <w:r>
        <w:t xml:space="preserve"> - like a qualifying arrangement, but with a provision that </w:t>
      </w:r>
      <w:r w:rsidR="00CF1174">
        <w:t>permits</w:t>
      </w:r>
      <w:r>
        <w:t xml:space="preserve"> </w:t>
      </w:r>
      <w:r w:rsidR="00CF1174">
        <w:t>a</w:t>
      </w:r>
      <w:r>
        <w:t xml:space="preserve"> </w:t>
      </w:r>
      <w:r w:rsidR="00CF1174">
        <w:t>supplementary</w:t>
      </w:r>
      <w:r>
        <w:t xml:space="preserve"> </w:t>
      </w:r>
      <w:r w:rsidR="00CF1174">
        <w:t>reimbursement</w:t>
      </w:r>
      <w:r>
        <w:t xml:space="preserve"> to be given to the Epidemiology if greater favorable progress is achieved.</w:t>
      </w:r>
    </w:p>
    <w:p w14:paraId="31204B2D" w14:textId="77777777" w:rsidR="00DB42F2" w:rsidRDefault="00DB42F2" w:rsidP="00DB42F2">
      <w:pPr>
        <w:pStyle w:val="ListParagraph"/>
        <w:numPr>
          <w:ilvl w:val="0"/>
          <w:numId w:val="6"/>
        </w:numPr>
      </w:pPr>
      <w:r w:rsidRPr="000C6AD1">
        <w:rPr>
          <w:b/>
        </w:rPr>
        <w:t xml:space="preserve">Public-Private </w:t>
      </w:r>
      <w:r w:rsidR="00CF1174" w:rsidRPr="000C6AD1">
        <w:rPr>
          <w:b/>
        </w:rPr>
        <w:t>Businesses</w:t>
      </w:r>
      <w:r>
        <w:t xml:space="preserve"> - the creation of a new </w:t>
      </w:r>
      <w:r w:rsidR="00CF1174">
        <w:t>permissible</w:t>
      </w:r>
      <w:r>
        <w:t xml:space="preserve"> </w:t>
      </w:r>
      <w:r w:rsidR="00CF1174">
        <w:t>object</w:t>
      </w:r>
      <w:r>
        <w:t xml:space="preserve"> to carry out the advancement.</w:t>
      </w:r>
    </w:p>
    <w:p w14:paraId="3EF0DBAF" w14:textId="77777777" w:rsidR="00DB42F2" w:rsidRDefault="00DB42F2" w:rsidP="00DB42F2">
      <w:r>
        <w:lastRenderedPageBreak/>
        <w:t xml:space="preserve">The group might </w:t>
      </w:r>
      <w:r w:rsidR="00CF1174">
        <w:t>encompass</w:t>
      </w:r>
      <w:r>
        <w:t xml:space="preserve"> proprietors and therefore would </w:t>
      </w:r>
      <w:r w:rsidR="00CF1174">
        <w:t>express</w:t>
      </w:r>
      <w:r>
        <w:t xml:space="preserve"> the </w:t>
      </w:r>
      <w:r w:rsidR="00CF1174">
        <w:t>countless</w:t>
      </w:r>
      <w:r>
        <w:t xml:space="preserve"> obligations to spending and benefit-sharing strategies. Independent of a CPO, either of these options might continue</w:t>
      </w:r>
      <w:r w:rsidR="00D635DB">
        <w:t xml:space="preserve"> (Chow, et. al., 2021)</w:t>
      </w:r>
      <w:r>
        <w:t>. The major landowners, the Houses Corporation, Networking Organizations, WSCC, and CDC, have investigated the difficulty with outside consultant help, and the restricted offer to an engineer is the agreed-upon preferred option. This restricts pecuniary open-mindedness to landlords, gives them control over the substance of the inevitable sequence of action, and allows them to participate in the speculations of some of the conspirators who want to do so.</w:t>
      </w:r>
    </w:p>
    <w:p w14:paraId="3928965A" w14:textId="77777777" w:rsidR="00DB42F2" w:rsidRDefault="00DB42F2" w:rsidP="00DB42F2">
      <w:pPr>
        <w:pStyle w:val="Heading2"/>
      </w:pPr>
      <w:bookmarkStart w:id="10" w:name="_Toc102920874"/>
      <w:r>
        <w:t>Project Approach</w:t>
      </w:r>
      <w:bookmarkEnd w:id="10"/>
    </w:p>
    <w:p w14:paraId="651CC300" w14:textId="77777777" w:rsidR="00DB42F2" w:rsidRDefault="00DB42F2" w:rsidP="00DB42F2">
      <w:r w:rsidRPr="00DB42F2">
        <w:t xml:space="preserve">Southern Entrance will employ a combination of the in, organization, and outside consultant </w:t>
      </w:r>
      <w:r w:rsidR="00CF1174" w:rsidRPr="00DB42F2">
        <w:t>possessions</w:t>
      </w:r>
      <w:r w:rsidR="00D635DB">
        <w:t xml:space="preserve"> (</w:t>
      </w:r>
      <w:r w:rsidR="00D635DB" w:rsidRPr="00EA11E2">
        <w:rPr>
          <w:rFonts w:cs="Arial"/>
          <w:color w:val="auto"/>
          <w:szCs w:val="24"/>
          <w:shd w:val="clear" w:color="auto" w:fill="FFFFFF"/>
        </w:rPr>
        <w:t>Richardson</w:t>
      </w:r>
      <w:r w:rsidR="00D635DB">
        <w:rPr>
          <w:rFonts w:cs="Arial"/>
          <w:color w:val="auto"/>
          <w:szCs w:val="24"/>
          <w:shd w:val="clear" w:color="auto" w:fill="FFFFFF"/>
        </w:rPr>
        <w:t xml:space="preserve"> and Jackson, 2018)</w:t>
      </w:r>
      <w:r w:rsidRPr="00DB42F2">
        <w:t xml:space="preserve">. It will </w:t>
      </w:r>
      <w:r w:rsidR="00CF1174" w:rsidRPr="00DB42F2">
        <w:t>advance</w:t>
      </w:r>
      <w:r w:rsidRPr="00DB42F2">
        <w:t xml:space="preserve"> with the </w:t>
      </w:r>
      <w:r w:rsidR="00CF1174" w:rsidRPr="00DB42F2">
        <w:t>development</w:t>
      </w:r>
      <w:r w:rsidRPr="00DB42F2">
        <w:t xml:space="preserve"> of a Critical Land </w:t>
      </w:r>
      <w:r w:rsidR="00CF1174" w:rsidRPr="00DB42F2">
        <w:t>Proprietorship</w:t>
      </w:r>
      <w:r w:rsidRPr="00DB42F2">
        <w:t xml:space="preserve"> Conference to address the elimination program, timetable, and choice of advancing partner. It will also agree on how expenditures and benefits will be distributed.</w:t>
      </w:r>
    </w:p>
    <w:p w14:paraId="1B71BBB5" w14:textId="77777777" w:rsidR="00DB42F2" w:rsidRDefault="00DB42F2" w:rsidP="00DB42F2">
      <w:pPr>
        <w:pStyle w:val="Heading1"/>
      </w:pPr>
      <w:bookmarkStart w:id="11" w:name="_Toc102920875"/>
      <w:r>
        <w:t>Project Management Plan</w:t>
      </w:r>
      <w:bookmarkEnd w:id="11"/>
    </w:p>
    <w:p w14:paraId="753AC706" w14:textId="77777777" w:rsidR="00DB42F2" w:rsidRDefault="00DB42F2" w:rsidP="00DB42F2">
      <w:r w:rsidRPr="00DB42F2">
        <w:t>Before starting a new agreement, supervisors should be aware of a few questions and how to note and address them</w:t>
      </w:r>
      <w:r w:rsidR="00D635DB">
        <w:t xml:space="preserve"> (Crawford, 2021)</w:t>
      </w:r>
      <w:r w:rsidRPr="00DB42F2">
        <w:t>. Each topic may be sought out and rejected individually. Regardless, there are indeed a handful of common situations when they can be mentioned. So, let's take a look at what enters into the project plan and what a project manager should do whilst considering the options for program development.</w:t>
      </w:r>
    </w:p>
    <w:p w14:paraId="6AF21AD4" w14:textId="77777777" w:rsidR="00066742" w:rsidRPr="0081091C" w:rsidRDefault="00066742" w:rsidP="00066742">
      <w:pPr>
        <w:pStyle w:val="Caption"/>
        <w:keepNext/>
        <w:rPr>
          <w:color w:val="auto"/>
        </w:rPr>
      </w:pPr>
      <w:bookmarkStart w:id="12" w:name="_Toc102914510"/>
      <w:r w:rsidRPr="0081091C">
        <w:rPr>
          <w:color w:val="auto"/>
        </w:rPr>
        <w:t xml:space="preserve">Table </w:t>
      </w:r>
      <w:r w:rsidRPr="0081091C">
        <w:rPr>
          <w:color w:val="auto"/>
        </w:rPr>
        <w:fldChar w:fldCharType="begin"/>
      </w:r>
      <w:r w:rsidRPr="0081091C">
        <w:rPr>
          <w:color w:val="auto"/>
        </w:rPr>
        <w:instrText xml:space="preserve"> SEQ Table \* ARABIC </w:instrText>
      </w:r>
      <w:r w:rsidRPr="0081091C">
        <w:rPr>
          <w:color w:val="auto"/>
        </w:rPr>
        <w:fldChar w:fldCharType="separate"/>
      </w:r>
      <w:r w:rsidRPr="0081091C">
        <w:rPr>
          <w:noProof/>
          <w:color w:val="auto"/>
        </w:rPr>
        <w:t>2</w:t>
      </w:r>
      <w:r w:rsidRPr="0081091C">
        <w:rPr>
          <w:color w:val="auto"/>
        </w:rPr>
        <w:fldChar w:fldCharType="end"/>
      </w:r>
      <w:r w:rsidRPr="0081091C">
        <w:rPr>
          <w:color w:val="auto"/>
        </w:rPr>
        <w:t>: Project Management Plan</w:t>
      </w:r>
      <w:bookmarkEnd w:id="12"/>
    </w:p>
    <w:tbl>
      <w:tblPr>
        <w:tblW w:w="7683" w:type="dxa"/>
        <w:tblInd w:w="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60"/>
        <w:gridCol w:w="2906"/>
        <w:gridCol w:w="1913"/>
        <w:gridCol w:w="1904"/>
      </w:tblGrid>
      <w:tr w:rsidR="008F4489" w14:paraId="1EC4F8E9" w14:textId="77777777" w:rsidTr="008F4489">
        <w:trPr>
          <w:trHeight w:val="825"/>
        </w:trPr>
        <w:tc>
          <w:tcPr>
            <w:tcW w:w="960" w:type="dxa"/>
            <w:tcBorders>
              <w:left w:val="single" w:sz="4" w:space="0" w:color="000000"/>
              <w:right w:val="single" w:sz="4" w:space="0" w:color="000000"/>
            </w:tcBorders>
            <w:shd w:val="clear" w:color="auto" w:fill="E2DDE9"/>
          </w:tcPr>
          <w:p w14:paraId="64FC1559" w14:textId="77777777" w:rsidR="008F4489" w:rsidRDefault="008F4489" w:rsidP="00066742">
            <w:pPr>
              <w:pStyle w:val="TableParagraph"/>
              <w:ind w:left="15"/>
              <w:rPr>
                <w:b/>
                <w:sz w:val="24"/>
              </w:rPr>
            </w:pPr>
            <w:r>
              <w:rPr>
                <w:b/>
                <w:sz w:val="24"/>
              </w:rPr>
              <w:t>Task No.</w:t>
            </w:r>
          </w:p>
        </w:tc>
        <w:tc>
          <w:tcPr>
            <w:tcW w:w="2906" w:type="dxa"/>
            <w:tcBorders>
              <w:left w:val="single" w:sz="4" w:space="0" w:color="000000"/>
              <w:right w:val="single" w:sz="4" w:space="0" w:color="000000"/>
            </w:tcBorders>
            <w:shd w:val="clear" w:color="auto" w:fill="E2DDE9"/>
          </w:tcPr>
          <w:p w14:paraId="35CBEB8C" w14:textId="77777777" w:rsidR="008F4489" w:rsidRDefault="008F4489" w:rsidP="00066742">
            <w:pPr>
              <w:pStyle w:val="TableParagraph"/>
              <w:ind w:left="13"/>
              <w:rPr>
                <w:b/>
                <w:sz w:val="24"/>
              </w:rPr>
            </w:pPr>
            <w:r>
              <w:rPr>
                <w:b/>
                <w:sz w:val="24"/>
              </w:rPr>
              <w:t>Task/milestone</w:t>
            </w:r>
          </w:p>
        </w:tc>
        <w:tc>
          <w:tcPr>
            <w:tcW w:w="1913" w:type="dxa"/>
            <w:tcBorders>
              <w:left w:val="single" w:sz="4" w:space="0" w:color="000000"/>
              <w:right w:val="single" w:sz="4" w:space="0" w:color="000000"/>
            </w:tcBorders>
            <w:shd w:val="clear" w:color="auto" w:fill="E2DDE9"/>
          </w:tcPr>
          <w:p w14:paraId="6B182922" w14:textId="77777777" w:rsidR="008F4489" w:rsidRDefault="008F4489" w:rsidP="00066742">
            <w:pPr>
              <w:pStyle w:val="TableParagraph"/>
              <w:rPr>
                <w:b/>
                <w:sz w:val="24"/>
              </w:rPr>
            </w:pPr>
            <w:r>
              <w:rPr>
                <w:b/>
                <w:sz w:val="24"/>
              </w:rPr>
              <w:t>Completion Date</w:t>
            </w:r>
          </w:p>
        </w:tc>
        <w:tc>
          <w:tcPr>
            <w:tcW w:w="1904" w:type="dxa"/>
            <w:tcBorders>
              <w:left w:val="single" w:sz="4" w:space="0" w:color="000000"/>
              <w:right w:val="single" w:sz="4" w:space="0" w:color="000000"/>
            </w:tcBorders>
            <w:shd w:val="clear" w:color="auto" w:fill="E2DDE9"/>
          </w:tcPr>
          <w:p w14:paraId="18EEDDF0" w14:textId="77777777" w:rsidR="008F4489" w:rsidRDefault="008F4489" w:rsidP="00066742">
            <w:pPr>
              <w:pStyle w:val="TableParagraph"/>
              <w:ind w:left="10"/>
              <w:rPr>
                <w:b/>
                <w:sz w:val="24"/>
              </w:rPr>
            </w:pPr>
            <w:r>
              <w:rPr>
                <w:b/>
                <w:sz w:val="24"/>
              </w:rPr>
              <w:t>Dependency</w:t>
            </w:r>
          </w:p>
        </w:tc>
      </w:tr>
      <w:tr w:rsidR="008F4489" w14:paraId="1024ACD8" w14:textId="77777777" w:rsidTr="008F4489">
        <w:trPr>
          <w:trHeight w:val="410"/>
        </w:trPr>
        <w:tc>
          <w:tcPr>
            <w:tcW w:w="960" w:type="dxa"/>
            <w:tcBorders>
              <w:left w:val="single" w:sz="4" w:space="0" w:color="000000"/>
              <w:right w:val="single" w:sz="4" w:space="0" w:color="000000"/>
            </w:tcBorders>
          </w:tcPr>
          <w:p w14:paraId="058DC961" w14:textId="77777777" w:rsidR="008F4489" w:rsidRDefault="008F4489" w:rsidP="00066742">
            <w:pPr>
              <w:pStyle w:val="TableParagraph"/>
              <w:ind w:left="15"/>
              <w:rPr>
                <w:sz w:val="24"/>
              </w:rPr>
            </w:pPr>
            <w:r>
              <w:rPr>
                <w:sz w:val="24"/>
              </w:rPr>
              <w:t>1a</w:t>
            </w:r>
          </w:p>
        </w:tc>
        <w:tc>
          <w:tcPr>
            <w:tcW w:w="2906" w:type="dxa"/>
            <w:tcBorders>
              <w:left w:val="single" w:sz="4" w:space="0" w:color="000000"/>
              <w:right w:val="single" w:sz="4" w:space="0" w:color="000000"/>
            </w:tcBorders>
          </w:tcPr>
          <w:p w14:paraId="2B7353B3" w14:textId="77777777" w:rsidR="008F4489" w:rsidRDefault="008F4489" w:rsidP="00066742">
            <w:pPr>
              <w:pStyle w:val="TableParagraph"/>
              <w:ind w:left="13"/>
              <w:rPr>
                <w:sz w:val="24"/>
              </w:rPr>
            </w:pPr>
            <w:r>
              <w:rPr>
                <w:sz w:val="24"/>
              </w:rPr>
              <w:t>HCA</w:t>
            </w:r>
          </w:p>
        </w:tc>
        <w:tc>
          <w:tcPr>
            <w:tcW w:w="1913" w:type="dxa"/>
            <w:tcBorders>
              <w:left w:val="single" w:sz="4" w:space="0" w:color="000000"/>
              <w:right w:val="single" w:sz="4" w:space="0" w:color="000000"/>
            </w:tcBorders>
          </w:tcPr>
          <w:p w14:paraId="025EBC1E" w14:textId="77777777" w:rsidR="008F4489" w:rsidRDefault="008F4489" w:rsidP="00066742">
            <w:pPr>
              <w:pStyle w:val="TableParagraph"/>
              <w:rPr>
                <w:sz w:val="24"/>
              </w:rPr>
            </w:pPr>
            <w:r>
              <w:rPr>
                <w:sz w:val="24"/>
              </w:rPr>
              <w:t>01/04/2022</w:t>
            </w:r>
          </w:p>
        </w:tc>
        <w:tc>
          <w:tcPr>
            <w:tcW w:w="1904" w:type="dxa"/>
            <w:tcBorders>
              <w:left w:val="single" w:sz="4" w:space="0" w:color="000000"/>
              <w:right w:val="single" w:sz="4" w:space="0" w:color="000000"/>
            </w:tcBorders>
          </w:tcPr>
          <w:p w14:paraId="07638652" w14:textId="77777777" w:rsidR="008F4489" w:rsidRDefault="008F4489" w:rsidP="00066742">
            <w:pPr>
              <w:pStyle w:val="TableParagraph"/>
              <w:spacing w:line="240" w:lineRule="auto"/>
              <w:ind w:left="0"/>
              <w:rPr>
                <w:rFonts w:ascii="Times New Roman"/>
                <w:sz w:val="24"/>
              </w:rPr>
            </w:pPr>
          </w:p>
        </w:tc>
      </w:tr>
      <w:tr w:rsidR="008F4489" w14:paraId="05047070" w14:textId="77777777" w:rsidTr="008F4489">
        <w:trPr>
          <w:trHeight w:val="411"/>
        </w:trPr>
        <w:tc>
          <w:tcPr>
            <w:tcW w:w="960" w:type="dxa"/>
            <w:tcBorders>
              <w:left w:val="single" w:sz="4" w:space="0" w:color="000000"/>
              <w:right w:val="single" w:sz="4" w:space="0" w:color="000000"/>
            </w:tcBorders>
          </w:tcPr>
          <w:p w14:paraId="6A0795A7" w14:textId="77777777" w:rsidR="008F4489" w:rsidRDefault="008F4489" w:rsidP="00066742">
            <w:pPr>
              <w:pStyle w:val="TableParagraph"/>
              <w:ind w:left="15"/>
              <w:rPr>
                <w:sz w:val="24"/>
              </w:rPr>
            </w:pPr>
            <w:r>
              <w:rPr>
                <w:sz w:val="24"/>
              </w:rPr>
              <w:t>1b</w:t>
            </w:r>
          </w:p>
        </w:tc>
        <w:tc>
          <w:tcPr>
            <w:tcW w:w="2906" w:type="dxa"/>
            <w:tcBorders>
              <w:left w:val="single" w:sz="4" w:space="0" w:color="000000"/>
              <w:right w:val="single" w:sz="4" w:space="0" w:color="000000"/>
            </w:tcBorders>
          </w:tcPr>
          <w:p w14:paraId="4005054B" w14:textId="77777777" w:rsidR="008F4489" w:rsidRDefault="008F4489" w:rsidP="00066742">
            <w:pPr>
              <w:pStyle w:val="TableParagraph"/>
              <w:ind w:left="13"/>
              <w:rPr>
                <w:sz w:val="24"/>
              </w:rPr>
            </w:pPr>
            <w:r>
              <w:rPr>
                <w:sz w:val="24"/>
              </w:rPr>
              <w:t>LEP</w:t>
            </w:r>
          </w:p>
        </w:tc>
        <w:tc>
          <w:tcPr>
            <w:tcW w:w="1913" w:type="dxa"/>
            <w:tcBorders>
              <w:left w:val="single" w:sz="4" w:space="0" w:color="000000"/>
              <w:right w:val="single" w:sz="4" w:space="0" w:color="000000"/>
            </w:tcBorders>
          </w:tcPr>
          <w:p w14:paraId="1BA8D355" w14:textId="77777777" w:rsidR="008F4489" w:rsidRDefault="008F4489" w:rsidP="00066742">
            <w:pPr>
              <w:pStyle w:val="TableParagraph"/>
              <w:rPr>
                <w:sz w:val="24"/>
              </w:rPr>
            </w:pPr>
            <w:r>
              <w:rPr>
                <w:sz w:val="24"/>
              </w:rPr>
              <w:t>01/04/2022</w:t>
            </w:r>
          </w:p>
        </w:tc>
        <w:tc>
          <w:tcPr>
            <w:tcW w:w="1904" w:type="dxa"/>
            <w:tcBorders>
              <w:left w:val="single" w:sz="4" w:space="0" w:color="000000"/>
              <w:right w:val="single" w:sz="4" w:space="0" w:color="000000"/>
            </w:tcBorders>
          </w:tcPr>
          <w:p w14:paraId="36C0297D" w14:textId="77777777" w:rsidR="008F4489" w:rsidRDefault="008F4489" w:rsidP="00066742">
            <w:pPr>
              <w:pStyle w:val="TableParagraph"/>
              <w:spacing w:line="240" w:lineRule="auto"/>
              <w:ind w:left="0"/>
              <w:rPr>
                <w:rFonts w:ascii="Times New Roman"/>
                <w:sz w:val="24"/>
              </w:rPr>
            </w:pPr>
          </w:p>
        </w:tc>
      </w:tr>
      <w:tr w:rsidR="008F4489" w14:paraId="1773E584" w14:textId="77777777" w:rsidTr="008F4489">
        <w:trPr>
          <w:trHeight w:val="410"/>
        </w:trPr>
        <w:tc>
          <w:tcPr>
            <w:tcW w:w="960" w:type="dxa"/>
            <w:tcBorders>
              <w:left w:val="single" w:sz="4" w:space="0" w:color="000000"/>
              <w:right w:val="single" w:sz="4" w:space="0" w:color="000000"/>
            </w:tcBorders>
          </w:tcPr>
          <w:p w14:paraId="165A2BDE" w14:textId="77777777" w:rsidR="008F4489" w:rsidRDefault="008F4489" w:rsidP="00066742">
            <w:pPr>
              <w:pStyle w:val="TableParagraph"/>
              <w:ind w:left="15"/>
              <w:rPr>
                <w:sz w:val="24"/>
              </w:rPr>
            </w:pPr>
            <w:r>
              <w:rPr>
                <w:sz w:val="24"/>
              </w:rPr>
              <w:t>1c</w:t>
            </w:r>
          </w:p>
        </w:tc>
        <w:tc>
          <w:tcPr>
            <w:tcW w:w="2906" w:type="dxa"/>
            <w:tcBorders>
              <w:left w:val="single" w:sz="4" w:space="0" w:color="000000"/>
              <w:right w:val="single" w:sz="4" w:space="0" w:color="000000"/>
            </w:tcBorders>
          </w:tcPr>
          <w:p w14:paraId="1C519973" w14:textId="77777777" w:rsidR="008F4489" w:rsidRDefault="008F4489" w:rsidP="00066742">
            <w:pPr>
              <w:pStyle w:val="TableParagraph"/>
              <w:ind w:left="13"/>
              <w:rPr>
                <w:sz w:val="24"/>
              </w:rPr>
            </w:pPr>
            <w:r>
              <w:rPr>
                <w:sz w:val="24"/>
              </w:rPr>
              <w:t>WSCC</w:t>
            </w:r>
          </w:p>
        </w:tc>
        <w:tc>
          <w:tcPr>
            <w:tcW w:w="1913" w:type="dxa"/>
            <w:tcBorders>
              <w:left w:val="single" w:sz="4" w:space="0" w:color="000000"/>
              <w:right w:val="single" w:sz="4" w:space="0" w:color="000000"/>
            </w:tcBorders>
          </w:tcPr>
          <w:p w14:paraId="0178944B" w14:textId="77777777" w:rsidR="008F4489" w:rsidRDefault="003C1572" w:rsidP="00066742">
            <w:pPr>
              <w:pStyle w:val="TableParagraph"/>
              <w:rPr>
                <w:sz w:val="24"/>
              </w:rPr>
            </w:pPr>
            <w:r>
              <w:rPr>
                <w:sz w:val="24"/>
              </w:rPr>
              <w:t>02</w:t>
            </w:r>
            <w:r w:rsidR="008F4489">
              <w:rPr>
                <w:sz w:val="24"/>
              </w:rPr>
              <w:t>/04/2022</w:t>
            </w:r>
          </w:p>
        </w:tc>
        <w:tc>
          <w:tcPr>
            <w:tcW w:w="1904" w:type="dxa"/>
            <w:tcBorders>
              <w:left w:val="single" w:sz="4" w:space="0" w:color="000000"/>
              <w:right w:val="single" w:sz="4" w:space="0" w:color="000000"/>
            </w:tcBorders>
          </w:tcPr>
          <w:p w14:paraId="09DDA79D" w14:textId="77777777" w:rsidR="008F4489" w:rsidRDefault="008F4489" w:rsidP="00066742">
            <w:pPr>
              <w:pStyle w:val="TableParagraph"/>
              <w:spacing w:line="240" w:lineRule="auto"/>
              <w:ind w:left="0"/>
              <w:rPr>
                <w:rFonts w:ascii="Times New Roman"/>
                <w:sz w:val="24"/>
              </w:rPr>
            </w:pPr>
          </w:p>
        </w:tc>
      </w:tr>
      <w:tr w:rsidR="008F4489" w14:paraId="22D1FB5F" w14:textId="77777777" w:rsidTr="008F4489">
        <w:trPr>
          <w:trHeight w:val="412"/>
        </w:trPr>
        <w:tc>
          <w:tcPr>
            <w:tcW w:w="960" w:type="dxa"/>
            <w:tcBorders>
              <w:left w:val="single" w:sz="4" w:space="0" w:color="000000"/>
              <w:right w:val="single" w:sz="4" w:space="0" w:color="000000"/>
            </w:tcBorders>
          </w:tcPr>
          <w:p w14:paraId="5438AFC3" w14:textId="77777777" w:rsidR="008F4489" w:rsidRDefault="008F4489" w:rsidP="00066742">
            <w:pPr>
              <w:pStyle w:val="TableParagraph"/>
              <w:ind w:left="15"/>
              <w:rPr>
                <w:sz w:val="24"/>
              </w:rPr>
            </w:pPr>
            <w:r>
              <w:rPr>
                <w:sz w:val="24"/>
              </w:rPr>
              <w:t>1d</w:t>
            </w:r>
          </w:p>
        </w:tc>
        <w:tc>
          <w:tcPr>
            <w:tcW w:w="2906" w:type="dxa"/>
            <w:tcBorders>
              <w:left w:val="single" w:sz="4" w:space="0" w:color="000000"/>
              <w:right w:val="single" w:sz="4" w:space="0" w:color="000000"/>
            </w:tcBorders>
          </w:tcPr>
          <w:p w14:paraId="1DBBB3E1" w14:textId="77777777" w:rsidR="008F4489" w:rsidRDefault="008F4489" w:rsidP="00066742">
            <w:pPr>
              <w:pStyle w:val="TableParagraph"/>
              <w:ind w:left="13"/>
              <w:rPr>
                <w:sz w:val="24"/>
              </w:rPr>
            </w:pPr>
            <w:r>
              <w:rPr>
                <w:sz w:val="24"/>
              </w:rPr>
              <w:t>One Public Estate grant</w:t>
            </w:r>
          </w:p>
        </w:tc>
        <w:tc>
          <w:tcPr>
            <w:tcW w:w="1913" w:type="dxa"/>
            <w:tcBorders>
              <w:left w:val="single" w:sz="4" w:space="0" w:color="000000"/>
              <w:right w:val="single" w:sz="4" w:space="0" w:color="000000"/>
            </w:tcBorders>
          </w:tcPr>
          <w:p w14:paraId="44F08D6A" w14:textId="77777777" w:rsidR="008F4489" w:rsidRDefault="003C1572" w:rsidP="00066742">
            <w:pPr>
              <w:pStyle w:val="TableParagraph"/>
              <w:rPr>
                <w:sz w:val="24"/>
              </w:rPr>
            </w:pPr>
            <w:r>
              <w:rPr>
                <w:sz w:val="24"/>
              </w:rPr>
              <w:t>02</w:t>
            </w:r>
            <w:r w:rsidR="008F4489">
              <w:rPr>
                <w:sz w:val="24"/>
              </w:rPr>
              <w:t>/04/2022</w:t>
            </w:r>
          </w:p>
        </w:tc>
        <w:tc>
          <w:tcPr>
            <w:tcW w:w="1904" w:type="dxa"/>
            <w:tcBorders>
              <w:left w:val="single" w:sz="4" w:space="0" w:color="000000"/>
              <w:right w:val="single" w:sz="4" w:space="0" w:color="000000"/>
            </w:tcBorders>
          </w:tcPr>
          <w:p w14:paraId="5B6DEAB5" w14:textId="77777777" w:rsidR="008F4489" w:rsidRDefault="008F4489" w:rsidP="00066742">
            <w:pPr>
              <w:pStyle w:val="TableParagraph"/>
              <w:spacing w:line="240" w:lineRule="auto"/>
              <w:ind w:left="0"/>
              <w:rPr>
                <w:rFonts w:ascii="Times New Roman"/>
                <w:sz w:val="24"/>
              </w:rPr>
            </w:pPr>
          </w:p>
        </w:tc>
      </w:tr>
      <w:tr w:rsidR="008F4489" w14:paraId="6B2F8BC8" w14:textId="77777777" w:rsidTr="008F4489">
        <w:trPr>
          <w:trHeight w:val="410"/>
        </w:trPr>
        <w:tc>
          <w:tcPr>
            <w:tcW w:w="960" w:type="dxa"/>
            <w:tcBorders>
              <w:left w:val="single" w:sz="4" w:space="0" w:color="000000"/>
              <w:right w:val="single" w:sz="4" w:space="0" w:color="000000"/>
            </w:tcBorders>
          </w:tcPr>
          <w:p w14:paraId="6CA52847" w14:textId="77777777" w:rsidR="008F4489" w:rsidRDefault="008F4489" w:rsidP="00066742">
            <w:pPr>
              <w:pStyle w:val="TableParagraph"/>
              <w:ind w:left="15"/>
              <w:rPr>
                <w:sz w:val="24"/>
              </w:rPr>
            </w:pPr>
            <w:r>
              <w:rPr>
                <w:sz w:val="24"/>
              </w:rPr>
              <w:t>1e</w:t>
            </w:r>
          </w:p>
        </w:tc>
        <w:tc>
          <w:tcPr>
            <w:tcW w:w="2906" w:type="dxa"/>
            <w:tcBorders>
              <w:left w:val="single" w:sz="4" w:space="0" w:color="000000"/>
              <w:right w:val="single" w:sz="4" w:space="0" w:color="000000"/>
            </w:tcBorders>
          </w:tcPr>
          <w:p w14:paraId="1707118C" w14:textId="77777777" w:rsidR="008F4489" w:rsidRDefault="008F4489" w:rsidP="00066742">
            <w:pPr>
              <w:pStyle w:val="TableParagraph"/>
              <w:ind w:left="13"/>
              <w:rPr>
                <w:sz w:val="24"/>
              </w:rPr>
            </w:pPr>
            <w:r>
              <w:rPr>
                <w:sz w:val="24"/>
              </w:rPr>
              <w:t>DCLG housing bid</w:t>
            </w:r>
          </w:p>
        </w:tc>
        <w:tc>
          <w:tcPr>
            <w:tcW w:w="1913" w:type="dxa"/>
            <w:tcBorders>
              <w:left w:val="single" w:sz="4" w:space="0" w:color="000000"/>
              <w:right w:val="single" w:sz="4" w:space="0" w:color="000000"/>
            </w:tcBorders>
          </w:tcPr>
          <w:p w14:paraId="0538F51D" w14:textId="77777777" w:rsidR="008F4489" w:rsidRDefault="003C1572" w:rsidP="00066742">
            <w:pPr>
              <w:pStyle w:val="TableParagraph"/>
              <w:rPr>
                <w:sz w:val="24"/>
              </w:rPr>
            </w:pPr>
            <w:r>
              <w:rPr>
                <w:sz w:val="24"/>
              </w:rPr>
              <w:t>03</w:t>
            </w:r>
            <w:r w:rsidR="008F4489">
              <w:rPr>
                <w:sz w:val="24"/>
              </w:rPr>
              <w:t>/04/2022</w:t>
            </w:r>
          </w:p>
        </w:tc>
        <w:tc>
          <w:tcPr>
            <w:tcW w:w="1904" w:type="dxa"/>
            <w:tcBorders>
              <w:left w:val="single" w:sz="4" w:space="0" w:color="000000"/>
              <w:right w:val="single" w:sz="4" w:space="0" w:color="000000"/>
            </w:tcBorders>
          </w:tcPr>
          <w:p w14:paraId="7520176C" w14:textId="77777777" w:rsidR="008F4489" w:rsidRDefault="008F4489" w:rsidP="00066742">
            <w:pPr>
              <w:pStyle w:val="TableParagraph"/>
              <w:spacing w:line="240" w:lineRule="auto"/>
              <w:ind w:left="0"/>
              <w:rPr>
                <w:rFonts w:ascii="Times New Roman"/>
                <w:sz w:val="24"/>
              </w:rPr>
            </w:pPr>
          </w:p>
        </w:tc>
      </w:tr>
      <w:tr w:rsidR="008F4489" w14:paraId="2B473A95" w14:textId="77777777" w:rsidTr="008F4489">
        <w:trPr>
          <w:trHeight w:val="410"/>
        </w:trPr>
        <w:tc>
          <w:tcPr>
            <w:tcW w:w="960" w:type="dxa"/>
            <w:tcBorders>
              <w:left w:val="single" w:sz="4" w:space="0" w:color="000000"/>
              <w:right w:val="single" w:sz="4" w:space="0" w:color="000000"/>
            </w:tcBorders>
          </w:tcPr>
          <w:p w14:paraId="1A127A1C" w14:textId="77777777" w:rsidR="008F4489" w:rsidRDefault="008F4489" w:rsidP="00066742">
            <w:pPr>
              <w:pStyle w:val="TableParagraph"/>
              <w:ind w:left="15"/>
              <w:rPr>
                <w:sz w:val="24"/>
              </w:rPr>
            </w:pPr>
            <w:r>
              <w:rPr>
                <w:sz w:val="24"/>
              </w:rPr>
              <w:t>1f</w:t>
            </w:r>
          </w:p>
        </w:tc>
        <w:tc>
          <w:tcPr>
            <w:tcW w:w="2906" w:type="dxa"/>
            <w:tcBorders>
              <w:left w:val="single" w:sz="4" w:space="0" w:color="000000"/>
              <w:right w:val="single" w:sz="4" w:space="0" w:color="000000"/>
            </w:tcBorders>
          </w:tcPr>
          <w:p w14:paraId="51E340CA" w14:textId="77777777" w:rsidR="008F4489" w:rsidRDefault="008F4489" w:rsidP="00066742">
            <w:pPr>
              <w:pStyle w:val="TableParagraph"/>
              <w:ind w:left="13"/>
              <w:rPr>
                <w:sz w:val="24"/>
              </w:rPr>
            </w:pPr>
            <w:r>
              <w:rPr>
                <w:sz w:val="24"/>
              </w:rPr>
              <w:t>Housing Infrastructure Fund</w:t>
            </w:r>
          </w:p>
        </w:tc>
        <w:tc>
          <w:tcPr>
            <w:tcW w:w="1913" w:type="dxa"/>
            <w:tcBorders>
              <w:left w:val="single" w:sz="4" w:space="0" w:color="000000"/>
              <w:right w:val="single" w:sz="4" w:space="0" w:color="000000"/>
            </w:tcBorders>
          </w:tcPr>
          <w:p w14:paraId="16395D34" w14:textId="77777777" w:rsidR="008F4489" w:rsidRDefault="003C1572" w:rsidP="00066742">
            <w:pPr>
              <w:pStyle w:val="TableParagraph"/>
              <w:rPr>
                <w:sz w:val="24"/>
              </w:rPr>
            </w:pPr>
            <w:r>
              <w:rPr>
                <w:sz w:val="24"/>
              </w:rPr>
              <w:t>03</w:t>
            </w:r>
            <w:r w:rsidR="008F4489">
              <w:rPr>
                <w:sz w:val="24"/>
              </w:rPr>
              <w:t>/04/2022</w:t>
            </w:r>
          </w:p>
        </w:tc>
        <w:tc>
          <w:tcPr>
            <w:tcW w:w="1904" w:type="dxa"/>
            <w:tcBorders>
              <w:left w:val="single" w:sz="4" w:space="0" w:color="000000"/>
              <w:right w:val="single" w:sz="4" w:space="0" w:color="000000"/>
            </w:tcBorders>
          </w:tcPr>
          <w:p w14:paraId="31B942DF" w14:textId="77777777" w:rsidR="008F4489" w:rsidRDefault="008F4489" w:rsidP="00066742">
            <w:pPr>
              <w:pStyle w:val="TableParagraph"/>
              <w:spacing w:line="240" w:lineRule="auto"/>
              <w:ind w:left="0"/>
              <w:rPr>
                <w:rFonts w:ascii="Times New Roman"/>
                <w:sz w:val="24"/>
              </w:rPr>
            </w:pPr>
          </w:p>
        </w:tc>
      </w:tr>
      <w:tr w:rsidR="008F4489" w14:paraId="33E06E29" w14:textId="77777777" w:rsidTr="008F4489">
        <w:trPr>
          <w:trHeight w:val="411"/>
        </w:trPr>
        <w:tc>
          <w:tcPr>
            <w:tcW w:w="960" w:type="dxa"/>
            <w:tcBorders>
              <w:left w:val="single" w:sz="4" w:space="0" w:color="000000"/>
              <w:right w:val="single" w:sz="4" w:space="0" w:color="000000"/>
            </w:tcBorders>
          </w:tcPr>
          <w:p w14:paraId="669F2A3D" w14:textId="77777777" w:rsidR="008F4489" w:rsidRDefault="008F4489" w:rsidP="00066742">
            <w:pPr>
              <w:pStyle w:val="TableParagraph"/>
              <w:spacing w:line="240" w:lineRule="auto"/>
              <w:ind w:left="0"/>
              <w:rPr>
                <w:rFonts w:ascii="Times New Roman"/>
                <w:sz w:val="24"/>
              </w:rPr>
            </w:pPr>
          </w:p>
        </w:tc>
        <w:tc>
          <w:tcPr>
            <w:tcW w:w="2906" w:type="dxa"/>
            <w:tcBorders>
              <w:left w:val="single" w:sz="4" w:space="0" w:color="000000"/>
              <w:right w:val="single" w:sz="4" w:space="0" w:color="000000"/>
            </w:tcBorders>
          </w:tcPr>
          <w:p w14:paraId="03244446" w14:textId="77777777" w:rsidR="008F4489" w:rsidRDefault="008F4489" w:rsidP="00066742">
            <w:pPr>
              <w:pStyle w:val="TableParagraph"/>
              <w:ind w:left="13"/>
              <w:rPr>
                <w:sz w:val="24"/>
              </w:rPr>
            </w:pPr>
            <w:r>
              <w:rPr>
                <w:sz w:val="24"/>
              </w:rPr>
              <w:t>(HIF)</w:t>
            </w:r>
          </w:p>
        </w:tc>
        <w:tc>
          <w:tcPr>
            <w:tcW w:w="1913" w:type="dxa"/>
            <w:tcBorders>
              <w:left w:val="single" w:sz="4" w:space="0" w:color="000000"/>
              <w:right w:val="single" w:sz="4" w:space="0" w:color="000000"/>
            </w:tcBorders>
          </w:tcPr>
          <w:p w14:paraId="215BEA4D" w14:textId="77777777" w:rsidR="008F4489" w:rsidRDefault="003C1572" w:rsidP="00066742">
            <w:pPr>
              <w:pStyle w:val="TableParagraph"/>
              <w:rPr>
                <w:sz w:val="24"/>
              </w:rPr>
            </w:pPr>
            <w:r>
              <w:rPr>
                <w:sz w:val="24"/>
              </w:rPr>
              <w:t>03</w:t>
            </w:r>
            <w:r w:rsidR="008F4489">
              <w:rPr>
                <w:sz w:val="24"/>
              </w:rPr>
              <w:t>/04/2022</w:t>
            </w:r>
          </w:p>
        </w:tc>
        <w:tc>
          <w:tcPr>
            <w:tcW w:w="1904" w:type="dxa"/>
            <w:tcBorders>
              <w:left w:val="single" w:sz="4" w:space="0" w:color="000000"/>
              <w:right w:val="single" w:sz="4" w:space="0" w:color="000000"/>
            </w:tcBorders>
          </w:tcPr>
          <w:p w14:paraId="5E3860A4" w14:textId="77777777" w:rsidR="008F4489" w:rsidRDefault="008F4489" w:rsidP="00066742">
            <w:pPr>
              <w:pStyle w:val="TableParagraph"/>
              <w:spacing w:line="240" w:lineRule="auto"/>
              <w:ind w:left="0"/>
              <w:rPr>
                <w:rFonts w:ascii="Times New Roman"/>
                <w:sz w:val="24"/>
              </w:rPr>
            </w:pPr>
          </w:p>
        </w:tc>
      </w:tr>
      <w:tr w:rsidR="008F4489" w14:paraId="7D286B2D" w14:textId="77777777" w:rsidTr="008F4489">
        <w:trPr>
          <w:trHeight w:val="410"/>
        </w:trPr>
        <w:tc>
          <w:tcPr>
            <w:tcW w:w="960" w:type="dxa"/>
            <w:tcBorders>
              <w:left w:val="single" w:sz="4" w:space="0" w:color="000000"/>
              <w:right w:val="single" w:sz="4" w:space="0" w:color="000000"/>
            </w:tcBorders>
          </w:tcPr>
          <w:p w14:paraId="43EEFB07" w14:textId="77777777" w:rsidR="008F4489" w:rsidRDefault="008F4489" w:rsidP="00066742">
            <w:pPr>
              <w:pStyle w:val="TableParagraph"/>
              <w:ind w:left="15"/>
              <w:rPr>
                <w:sz w:val="24"/>
              </w:rPr>
            </w:pPr>
            <w:r>
              <w:rPr>
                <w:sz w:val="24"/>
              </w:rPr>
              <w:t>1g</w:t>
            </w:r>
          </w:p>
        </w:tc>
        <w:tc>
          <w:tcPr>
            <w:tcW w:w="2906" w:type="dxa"/>
            <w:tcBorders>
              <w:left w:val="single" w:sz="4" w:space="0" w:color="000000"/>
              <w:right w:val="single" w:sz="4" w:space="0" w:color="000000"/>
            </w:tcBorders>
          </w:tcPr>
          <w:p w14:paraId="4221171B" w14:textId="77777777" w:rsidR="008F4489" w:rsidRDefault="008F4489" w:rsidP="00066742">
            <w:pPr>
              <w:pStyle w:val="TableParagraph"/>
              <w:ind w:left="13"/>
              <w:rPr>
                <w:sz w:val="24"/>
              </w:rPr>
            </w:pPr>
            <w:r>
              <w:rPr>
                <w:sz w:val="24"/>
              </w:rPr>
              <w:t>Other funding streams</w:t>
            </w:r>
          </w:p>
        </w:tc>
        <w:tc>
          <w:tcPr>
            <w:tcW w:w="1913" w:type="dxa"/>
            <w:tcBorders>
              <w:left w:val="single" w:sz="4" w:space="0" w:color="000000"/>
              <w:right w:val="single" w:sz="4" w:space="0" w:color="000000"/>
            </w:tcBorders>
          </w:tcPr>
          <w:p w14:paraId="0A803F4D" w14:textId="77777777" w:rsidR="008F4489" w:rsidRDefault="003C1572" w:rsidP="00066742">
            <w:pPr>
              <w:pStyle w:val="TableParagraph"/>
              <w:rPr>
                <w:sz w:val="24"/>
              </w:rPr>
            </w:pPr>
            <w:r>
              <w:rPr>
                <w:sz w:val="24"/>
              </w:rPr>
              <w:t>04</w:t>
            </w:r>
            <w:r w:rsidR="008F4489">
              <w:rPr>
                <w:sz w:val="24"/>
              </w:rPr>
              <w:t>/04/2022</w:t>
            </w:r>
          </w:p>
        </w:tc>
        <w:tc>
          <w:tcPr>
            <w:tcW w:w="1904" w:type="dxa"/>
            <w:tcBorders>
              <w:left w:val="single" w:sz="4" w:space="0" w:color="000000"/>
              <w:right w:val="single" w:sz="4" w:space="0" w:color="000000"/>
            </w:tcBorders>
          </w:tcPr>
          <w:p w14:paraId="7509344D" w14:textId="77777777" w:rsidR="008F4489" w:rsidRDefault="008F4489" w:rsidP="00066742">
            <w:pPr>
              <w:pStyle w:val="TableParagraph"/>
              <w:spacing w:line="240" w:lineRule="auto"/>
              <w:ind w:left="0"/>
              <w:rPr>
                <w:rFonts w:ascii="Times New Roman"/>
                <w:sz w:val="24"/>
              </w:rPr>
            </w:pPr>
          </w:p>
        </w:tc>
      </w:tr>
      <w:tr w:rsidR="008F4489" w14:paraId="6CC9184E" w14:textId="77777777" w:rsidTr="008F4489">
        <w:trPr>
          <w:trHeight w:val="824"/>
        </w:trPr>
        <w:tc>
          <w:tcPr>
            <w:tcW w:w="960" w:type="dxa"/>
            <w:tcBorders>
              <w:left w:val="single" w:sz="4" w:space="0" w:color="000000"/>
              <w:right w:val="single" w:sz="4" w:space="0" w:color="000000"/>
            </w:tcBorders>
          </w:tcPr>
          <w:p w14:paraId="12A48B45" w14:textId="77777777" w:rsidR="008F4489" w:rsidRDefault="008F4489" w:rsidP="00066742">
            <w:pPr>
              <w:pStyle w:val="TableParagraph"/>
              <w:ind w:left="15"/>
              <w:rPr>
                <w:sz w:val="24"/>
              </w:rPr>
            </w:pPr>
            <w:r>
              <w:rPr>
                <w:sz w:val="24"/>
              </w:rPr>
              <w:t>1a.1</w:t>
            </w:r>
          </w:p>
        </w:tc>
        <w:tc>
          <w:tcPr>
            <w:tcW w:w="2906" w:type="dxa"/>
            <w:tcBorders>
              <w:left w:val="single" w:sz="4" w:space="0" w:color="000000"/>
              <w:right w:val="single" w:sz="4" w:space="0" w:color="000000"/>
            </w:tcBorders>
          </w:tcPr>
          <w:p w14:paraId="4D7F9B86" w14:textId="77777777" w:rsidR="008F4489" w:rsidRDefault="008F4489" w:rsidP="00066742">
            <w:pPr>
              <w:pStyle w:val="TableParagraph"/>
              <w:tabs>
                <w:tab w:val="left" w:pos="1272"/>
              </w:tabs>
              <w:spacing w:line="272" w:lineRule="exact"/>
              <w:ind w:left="13" w:right="-29"/>
              <w:rPr>
                <w:sz w:val="24"/>
              </w:rPr>
            </w:pPr>
            <w:r>
              <w:rPr>
                <w:sz w:val="24"/>
              </w:rPr>
              <w:t>Complete</w:t>
            </w:r>
            <w:r>
              <w:rPr>
                <w:sz w:val="24"/>
              </w:rPr>
              <w:tab/>
              <w:t>Communications</w:t>
            </w:r>
          </w:p>
          <w:p w14:paraId="337E4C21" w14:textId="77777777" w:rsidR="008F4489" w:rsidRDefault="008F4489" w:rsidP="00066742">
            <w:pPr>
              <w:pStyle w:val="TableParagraph"/>
              <w:spacing w:before="138" w:line="240" w:lineRule="auto"/>
              <w:ind w:left="13"/>
              <w:rPr>
                <w:sz w:val="24"/>
              </w:rPr>
            </w:pPr>
            <w:r>
              <w:rPr>
                <w:sz w:val="24"/>
              </w:rPr>
              <w:t>Strategy</w:t>
            </w:r>
          </w:p>
        </w:tc>
        <w:tc>
          <w:tcPr>
            <w:tcW w:w="1913" w:type="dxa"/>
            <w:tcBorders>
              <w:left w:val="single" w:sz="4" w:space="0" w:color="000000"/>
              <w:right w:val="single" w:sz="4" w:space="0" w:color="000000"/>
            </w:tcBorders>
          </w:tcPr>
          <w:p w14:paraId="0F3B6FC6" w14:textId="77777777" w:rsidR="008F4489" w:rsidRDefault="003C1572" w:rsidP="00066742">
            <w:pPr>
              <w:pStyle w:val="TableParagraph"/>
              <w:rPr>
                <w:sz w:val="24"/>
              </w:rPr>
            </w:pPr>
            <w:r>
              <w:rPr>
                <w:sz w:val="24"/>
              </w:rPr>
              <w:t>05</w:t>
            </w:r>
            <w:r w:rsidR="008F4489">
              <w:rPr>
                <w:sz w:val="24"/>
              </w:rPr>
              <w:t>/04/2022</w:t>
            </w:r>
          </w:p>
        </w:tc>
        <w:tc>
          <w:tcPr>
            <w:tcW w:w="1904" w:type="dxa"/>
            <w:tcBorders>
              <w:left w:val="single" w:sz="4" w:space="0" w:color="000000"/>
              <w:right w:val="single" w:sz="4" w:space="0" w:color="000000"/>
            </w:tcBorders>
          </w:tcPr>
          <w:p w14:paraId="763BB3FA" w14:textId="77777777" w:rsidR="008F4489" w:rsidRDefault="008F4489" w:rsidP="00066742">
            <w:pPr>
              <w:pStyle w:val="TableParagraph"/>
              <w:tabs>
                <w:tab w:val="right" w:pos="1514"/>
              </w:tabs>
              <w:ind w:left="6" w:right="-29"/>
              <w:rPr>
                <w:sz w:val="24"/>
              </w:rPr>
            </w:pPr>
            <w:r>
              <w:rPr>
                <w:sz w:val="24"/>
              </w:rPr>
              <w:t>Phase</w:t>
            </w:r>
            <w:r>
              <w:rPr>
                <w:sz w:val="24"/>
              </w:rPr>
              <w:tab/>
              <w:t>1</w:t>
            </w:r>
          </w:p>
          <w:p w14:paraId="6B746EBC" w14:textId="77777777" w:rsidR="008F4489" w:rsidRDefault="008F4489" w:rsidP="00066742">
            <w:pPr>
              <w:pStyle w:val="TableParagraph"/>
              <w:spacing w:before="140" w:line="240" w:lineRule="auto"/>
              <w:ind w:left="10"/>
              <w:rPr>
                <w:sz w:val="24"/>
              </w:rPr>
            </w:pPr>
            <w:r>
              <w:rPr>
                <w:sz w:val="24"/>
              </w:rPr>
              <w:t>Masterplan</w:t>
            </w:r>
          </w:p>
        </w:tc>
      </w:tr>
      <w:tr w:rsidR="008F4489" w14:paraId="3DC6EBB1" w14:textId="77777777" w:rsidTr="008F4489">
        <w:trPr>
          <w:trHeight w:val="515"/>
        </w:trPr>
        <w:tc>
          <w:tcPr>
            <w:tcW w:w="960" w:type="dxa"/>
            <w:tcBorders>
              <w:left w:val="single" w:sz="4" w:space="0" w:color="000000"/>
              <w:right w:val="single" w:sz="4" w:space="0" w:color="000000"/>
            </w:tcBorders>
          </w:tcPr>
          <w:p w14:paraId="79B66BD5" w14:textId="77777777" w:rsidR="008F4489" w:rsidRDefault="008F4489" w:rsidP="00066742">
            <w:pPr>
              <w:pStyle w:val="TableParagraph"/>
              <w:ind w:left="15"/>
              <w:rPr>
                <w:sz w:val="24"/>
              </w:rPr>
            </w:pPr>
            <w:r>
              <w:rPr>
                <w:sz w:val="24"/>
              </w:rPr>
              <w:t>2a</w:t>
            </w:r>
          </w:p>
        </w:tc>
        <w:tc>
          <w:tcPr>
            <w:tcW w:w="2906" w:type="dxa"/>
            <w:tcBorders>
              <w:left w:val="single" w:sz="4" w:space="0" w:color="000000"/>
              <w:right w:val="single" w:sz="4" w:space="0" w:color="000000"/>
            </w:tcBorders>
          </w:tcPr>
          <w:p w14:paraId="6653C230" w14:textId="77777777" w:rsidR="008F4489" w:rsidRDefault="008F4489" w:rsidP="00066742">
            <w:pPr>
              <w:pStyle w:val="TableParagraph"/>
              <w:ind w:left="13"/>
              <w:rPr>
                <w:sz w:val="24"/>
              </w:rPr>
            </w:pPr>
            <w:r>
              <w:rPr>
                <w:sz w:val="24"/>
              </w:rPr>
              <w:t>Funding For Consultants</w:t>
            </w:r>
          </w:p>
        </w:tc>
        <w:tc>
          <w:tcPr>
            <w:tcW w:w="1913" w:type="dxa"/>
            <w:tcBorders>
              <w:left w:val="single" w:sz="4" w:space="0" w:color="000000"/>
              <w:right w:val="single" w:sz="4" w:space="0" w:color="000000"/>
            </w:tcBorders>
          </w:tcPr>
          <w:p w14:paraId="364D965C" w14:textId="77777777" w:rsidR="008F4489" w:rsidRDefault="003C1572" w:rsidP="00066742">
            <w:pPr>
              <w:pStyle w:val="TableParagraph"/>
              <w:rPr>
                <w:sz w:val="24"/>
              </w:rPr>
            </w:pPr>
            <w:r>
              <w:rPr>
                <w:sz w:val="24"/>
              </w:rPr>
              <w:t>06</w:t>
            </w:r>
            <w:r w:rsidR="008F4489">
              <w:rPr>
                <w:sz w:val="24"/>
              </w:rPr>
              <w:t>/04/2022</w:t>
            </w:r>
          </w:p>
        </w:tc>
        <w:tc>
          <w:tcPr>
            <w:tcW w:w="1904" w:type="dxa"/>
            <w:tcBorders>
              <w:left w:val="single" w:sz="4" w:space="0" w:color="000000"/>
              <w:right w:val="single" w:sz="4" w:space="0" w:color="000000"/>
            </w:tcBorders>
          </w:tcPr>
          <w:p w14:paraId="598E28FA" w14:textId="77777777" w:rsidR="008F4489" w:rsidRDefault="008F4489" w:rsidP="00066742">
            <w:pPr>
              <w:pStyle w:val="TableParagraph"/>
              <w:ind w:left="10"/>
              <w:rPr>
                <w:sz w:val="24"/>
              </w:rPr>
            </w:pPr>
            <w:r>
              <w:rPr>
                <w:sz w:val="24"/>
              </w:rPr>
              <w:t>1d</w:t>
            </w:r>
          </w:p>
        </w:tc>
      </w:tr>
      <w:tr w:rsidR="008F4489" w14:paraId="16E31EB4" w14:textId="77777777" w:rsidTr="008F4489">
        <w:trPr>
          <w:trHeight w:val="530"/>
        </w:trPr>
        <w:tc>
          <w:tcPr>
            <w:tcW w:w="960" w:type="dxa"/>
            <w:tcBorders>
              <w:left w:val="single" w:sz="4" w:space="0" w:color="000000"/>
              <w:right w:val="single" w:sz="4" w:space="0" w:color="000000"/>
            </w:tcBorders>
          </w:tcPr>
          <w:p w14:paraId="134CBC38" w14:textId="77777777" w:rsidR="008F4489" w:rsidRDefault="008F4489" w:rsidP="00066742">
            <w:pPr>
              <w:pStyle w:val="TableParagraph"/>
              <w:ind w:left="15"/>
              <w:rPr>
                <w:sz w:val="24"/>
              </w:rPr>
            </w:pPr>
            <w:r>
              <w:rPr>
                <w:sz w:val="24"/>
              </w:rPr>
              <w:t>2b</w:t>
            </w:r>
          </w:p>
        </w:tc>
        <w:tc>
          <w:tcPr>
            <w:tcW w:w="2906" w:type="dxa"/>
            <w:tcBorders>
              <w:left w:val="single" w:sz="4" w:space="0" w:color="000000"/>
              <w:right w:val="single" w:sz="4" w:space="0" w:color="000000"/>
            </w:tcBorders>
          </w:tcPr>
          <w:p w14:paraId="01DD7ECC" w14:textId="77777777" w:rsidR="008F4489" w:rsidRDefault="008F4489" w:rsidP="00066742">
            <w:pPr>
              <w:pStyle w:val="TableParagraph"/>
              <w:ind w:left="13"/>
              <w:rPr>
                <w:sz w:val="24"/>
              </w:rPr>
            </w:pPr>
            <w:r>
              <w:rPr>
                <w:sz w:val="24"/>
              </w:rPr>
              <w:t>The procurement process to begin</w:t>
            </w:r>
          </w:p>
        </w:tc>
        <w:tc>
          <w:tcPr>
            <w:tcW w:w="1913" w:type="dxa"/>
            <w:tcBorders>
              <w:left w:val="single" w:sz="4" w:space="0" w:color="000000"/>
              <w:right w:val="single" w:sz="4" w:space="0" w:color="000000"/>
            </w:tcBorders>
          </w:tcPr>
          <w:p w14:paraId="29561268" w14:textId="77777777" w:rsidR="008F4489" w:rsidRDefault="003C1572" w:rsidP="00066742">
            <w:pPr>
              <w:pStyle w:val="TableParagraph"/>
              <w:rPr>
                <w:sz w:val="24"/>
              </w:rPr>
            </w:pPr>
            <w:r>
              <w:rPr>
                <w:sz w:val="24"/>
              </w:rPr>
              <w:t>06</w:t>
            </w:r>
            <w:r w:rsidR="008F4489">
              <w:rPr>
                <w:sz w:val="24"/>
              </w:rPr>
              <w:t>/04/2022</w:t>
            </w:r>
          </w:p>
        </w:tc>
        <w:tc>
          <w:tcPr>
            <w:tcW w:w="1904" w:type="dxa"/>
            <w:tcBorders>
              <w:left w:val="single" w:sz="4" w:space="0" w:color="000000"/>
              <w:right w:val="single" w:sz="4" w:space="0" w:color="000000"/>
            </w:tcBorders>
          </w:tcPr>
          <w:p w14:paraId="660CDF65" w14:textId="77777777" w:rsidR="008F4489" w:rsidRDefault="008F4489" w:rsidP="00066742">
            <w:pPr>
              <w:pStyle w:val="TableParagraph"/>
              <w:ind w:left="10"/>
              <w:rPr>
                <w:sz w:val="24"/>
              </w:rPr>
            </w:pPr>
            <w:r>
              <w:rPr>
                <w:sz w:val="24"/>
              </w:rPr>
              <w:t>2a</w:t>
            </w:r>
          </w:p>
        </w:tc>
      </w:tr>
      <w:tr w:rsidR="008F4489" w14:paraId="1DC71F11" w14:textId="77777777" w:rsidTr="008F4489">
        <w:trPr>
          <w:trHeight w:val="520"/>
        </w:trPr>
        <w:tc>
          <w:tcPr>
            <w:tcW w:w="960" w:type="dxa"/>
            <w:tcBorders>
              <w:left w:val="single" w:sz="4" w:space="0" w:color="000000"/>
              <w:right w:val="single" w:sz="4" w:space="0" w:color="000000"/>
            </w:tcBorders>
          </w:tcPr>
          <w:p w14:paraId="221DA048" w14:textId="77777777" w:rsidR="008F4489" w:rsidRDefault="008F4489" w:rsidP="00066742">
            <w:pPr>
              <w:pStyle w:val="TableParagraph"/>
              <w:ind w:left="15"/>
              <w:rPr>
                <w:sz w:val="24"/>
              </w:rPr>
            </w:pPr>
            <w:r>
              <w:rPr>
                <w:sz w:val="24"/>
              </w:rPr>
              <w:t>2c</w:t>
            </w:r>
          </w:p>
        </w:tc>
        <w:tc>
          <w:tcPr>
            <w:tcW w:w="2906" w:type="dxa"/>
            <w:tcBorders>
              <w:left w:val="single" w:sz="4" w:space="0" w:color="000000"/>
              <w:right w:val="single" w:sz="4" w:space="0" w:color="000000"/>
            </w:tcBorders>
          </w:tcPr>
          <w:p w14:paraId="659AA92B" w14:textId="77777777" w:rsidR="008F4489" w:rsidRDefault="008F4489" w:rsidP="00066742">
            <w:pPr>
              <w:pStyle w:val="TableParagraph"/>
              <w:ind w:left="13"/>
              <w:rPr>
                <w:sz w:val="24"/>
              </w:rPr>
            </w:pPr>
            <w:r>
              <w:rPr>
                <w:sz w:val="24"/>
              </w:rPr>
              <w:t>Appointment of Consultants</w:t>
            </w:r>
          </w:p>
        </w:tc>
        <w:tc>
          <w:tcPr>
            <w:tcW w:w="1913" w:type="dxa"/>
            <w:tcBorders>
              <w:left w:val="single" w:sz="4" w:space="0" w:color="000000"/>
              <w:right w:val="single" w:sz="4" w:space="0" w:color="000000"/>
            </w:tcBorders>
          </w:tcPr>
          <w:p w14:paraId="7958CD9B" w14:textId="77777777" w:rsidR="008F4489" w:rsidRDefault="003C1572" w:rsidP="00066742">
            <w:pPr>
              <w:pStyle w:val="TableParagraph"/>
              <w:rPr>
                <w:sz w:val="24"/>
              </w:rPr>
            </w:pPr>
            <w:r>
              <w:rPr>
                <w:sz w:val="24"/>
              </w:rPr>
              <w:t>07</w:t>
            </w:r>
            <w:r w:rsidR="008F4489">
              <w:rPr>
                <w:sz w:val="24"/>
              </w:rPr>
              <w:t>/04/2022</w:t>
            </w:r>
          </w:p>
        </w:tc>
        <w:tc>
          <w:tcPr>
            <w:tcW w:w="1904" w:type="dxa"/>
            <w:tcBorders>
              <w:left w:val="single" w:sz="4" w:space="0" w:color="000000"/>
              <w:right w:val="single" w:sz="4" w:space="0" w:color="000000"/>
            </w:tcBorders>
          </w:tcPr>
          <w:p w14:paraId="5ED49E3B" w14:textId="77777777" w:rsidR="008F4489" w:rsidRDefault="008F4489" w:rsidP="00066742">
            <w:pPr>
              <w:pStyle w:val="TableParagraph"/>
              <w:ind w:left="10"/>
              <w:rPr>
                <w:sz w:val="24"/>
              </w:rPr>
            </w:pPr>
            <w:r>
              <w:rPr>
                <w:sz w:val="24"/>
              </w:rPr>
              <w:t>2b</w:t>
            </w:r>
          </w:p>
        </w:tc>
      </w:tr>
      <w:tr w:rsidR="008F4489" w14:paraId="3A458E59" w14:textId="77777777" w:rsidTr="008F4489">
        <w:trPr>
          <w:trHeight w:val="824"/>
        </w:trPr>
        <w:tc>
          <w:tcPr>
            <w:tcW w:w="960" w:type="dxa"/>
            <w:tcBorders>
              <w:left w:val="single" w:sz="4" w:space="0" w:color="000000"/>
              <w:right w:val="single" w:sz="4" w:space="0" w:color="000000"/>
            </w:tcBorders>
          </w:tcPr>
          <w:p w14:paraId="7AFF9CA6" w14:textId="77777777" w:rsidR="008F4489" w:rsidRDefault="008F4489" w:rsidP="00066742">
            <w:pPr>
              <w:pStyle w:val="TableParagraph"/>
              <w:ind w:left="15"/>
              <w:rPr>
                <w:sz w:val="24"/>
              </w:rPr>
            </w:pPr>
            <w:r>
              <w:rPr>
                <w:sz w:val="24"/>
              </w:rPr>
              <w:t>2d</w:t>
            </w:r>
          </w:p>
        </w:tc>
        <w:tc>
          <w:tcPr>
            <w:tcW w:w="2906" w:type="dxa"/>
            <w:tcBorders>
              <w:left w:val="single" w:sz="4" w:space="0" w:color="000000"/>
              <w:right w:val="single" w:sz="4" w:space="0" w:color="000000"/>
            </w:tcBorders>
          </w:tcPr>
          <w:p w14:paraId="3B298577" w14:textId="77777777" w:rsidR="008F4489" w:rsidRDefault="00CF1174" w:rsidP="00066742">
            <w:pPr>
              <w:pStyle w:val="TableParagraph"/>
              <w:spacing w:line="272" w:lineRule="exact"/>
              <w:ind w:left="13"/>
              <w:rPr>
                <w:sz w:val="24"/>
              </w:rPr>
            </w:pPr>
            <w:r>
              <w:rPr>
                <w:sz w:val="24"/>
              </w:rPr>
              <w:t>Instruction</w:t>
            </w:r>
            <w:r w:rsidR="008F4489">
              <w:rPr>
                <w:sz w:val="24"/>
              </w:rPr>
              <w:t xml:space="preserve"> </w:t>
            </w:r>
            <w:r>
              <w:rPr>
                <w:sz w:val="24"/>
              </w:rPr>
              <w:t>educations</w:t>
            </w:r>
            <w:r w:rsidR="008F4489">
              <w:rPr>
                <w:sz w:val="24"/>
              </w:rPr>
              <w:t>:</w:t>
            </w:r>
            <w:r w:rsidR="008F4489">
              <w:rPr>
                <w:spacing w:val="34"/>
                <w:sz w:val="24"/>
              </w:rPr>
              <w:t xml:space="preserve"> </w:t>
            </w:r>
            <w:r w:rsidR="008F4489">
              <w:rPr>
                <w:spacing w:val="-4"/>
                <w:sz w:val="24"/>
              </w:rPr>
              <w:t>WWT;</w:t>
            </w:r>
          </w:p>
          <w:p w14:paraId="42F1F521" w14:textId="77777777" w:rsidR="008F4489" w:rsidRDefault="00CF1174" w:rsidP="00066742">
            <w:pPr>
              <w:pStyle w:val="TableParagraph"/>
              <w:spacing w:before="138" w:line="240" w:lineRule="auto"/>
              <w:ind w:left="13"/>
              <w:rPr>
                <w:sz w:val="24"/>
              </w:rPr>
            </w:pPr>
            <w:r>
              <w:rPr>
                <w:sz w:val="24"/>
              </w:rPr>
              <w:t>Uncleanness</w:t>
            </w:r>
            <w:r w:rsidR="008F4489">
              <w:rPr>
                <w:sz w:val="24"/>
              </w:rPr>
              <w:t xml:space="preserve"> and</w:t>
            </w:r>
            <w:r w:rsidR="008F4489">
              <w:rPr>
                <w:spacing w:val="-8"/>
                <w:sz w:val="24"/>
              </w:rPr>
              <w:t xml:space="preserve"> </w:t>
            </w:r>
            <w:r>
              <w:rPr>
                <w:sz w:val="24"/>
              </w:rPr>
              <w:t>Swamping</w:t>
            </w:r>
          </w:p>
        </w:tc>
        <w:tc>
          <w:tcPr>
            <w:tcW w:w="1913" w:type="dxa"/>
            <w:tcBorders>
              <w:left w:val="single" w:sz="4" w:space="0" w:color="000000"/>
              <w:right w:val="single" w:sz="4" w:space="0" w:color="000000"/>
            </w:tcBorders>
          </w:tcPr>
          <w:p w14:paraId="5755D717" w14:textId="77777777" w:rsidR="008F4489" w:rsidRDefault="003C1572" w:rsidP="00066742">
            <w:pPr>
              <w:pStyle w:val="TableParagraph"/>
              <w:rPr>
                <w:sz w:val="24"/>
              </w:rPr>
            </w:pPr>
            <w:r>
              <w:rPr>
                <w:sz w:val="24"/>
              </w:rPr>
              <w:t>07</w:t>
            </w:r>
            <w:r w:rsidR="008F4489">
              <w:rPr>
                <w:sz w:val="24"/>
              </w:rPr>
              <w:t>/04/2022</w:t>
            </w:r>
          </w:p>
        </w:tc>
        <w:tc>
          <w:tcPr>
            <w:tcW w:w="1904" w:type="dxa"/>
            <w:tcBorders>
              <w:left w:val="single" w:sz="4" w:space="0" w:color="000000"/>
              <w:right w:val="single" w:sz="4" w:space="0" w:color="000000"/>
            </w:tcBorders>
          </w:tcPr>
          <w:p w14:paraId="132980F9" w14:textId="77777777" w:rsidR="008F4489" w:rsidRDefault="008F4489" w:rsidP="00066742">
            <w:pPr>
              <w:pStyle w:val="TableParagraph"/>
              <w:ind w:left="10"/>
              <w:rPr>
                <w:sz w:val="24"/>
              </w:rPr>
            </w:pPr>
            <w:r>
              <w:rPr>
                <w:sz w:val="24"/>
              </w:rPr>
              <w:t>2c</w:t>
            </w:r>
          </w:p>
        </w:tc>
      </w:tr>
      <w:tr w:rsidR="008F4489" w14:paraId="0792F144" w14:textId="77777777" w:rsidTr="008F4489">
        <w:trPr>
          <w:trHeight w:val="410"/>
        </w:trPr>
        <w:tc>
          <w:tcPr>
            <w:tcW w:w="960" w:type="dxa"/>
            <w:tcBorders>
              <w:left w:val="single" w:sz="4" w:space="0" w:color="000000"/>
              <w:right w:val="single" w:sz="4" w:space="0" w:color="000000"/>
            </w:tcBorders>
          </w:tcPr>
          <w:p w14:paraId="1972C786" w14:textId="77777777" w:rsidR="008F4489" w:rsidRDefault="008F4489" w:rsidP="00066742">
            <w:pPr>
              <w:pStyle w:val="TableParagraph"/>
              <w:ind w:left="15"/>
              <w:rPr>
                <w:sz w:val="24"/>
              </w:rPr>
            </w:pPr>
            <w:r>
              <w:rPr>
                <w:sz w:val="24"/>
              </w:rPr>
              <w:t>3a</w:t>
            </w:r>
          </w:p>
        </w:tc>
        <w:tc>
          <w:tcPr>
            <w:tcW w:w="2906" w:type="dxa"/>
            <w:tcBorders>
              <w:left w:val="single" w:sz="4" w:space="0" w:color="000000"/>
              <w:right w:val="single" w:sz="4" w:space="0" w:color="000000"/>
            </w:tcBorders>
          </w:tcPr>
          <w:p w14:paraId="635D1554" w14:textId="77777777" w:rsidR="008F4489" w:rsidRDefault="00CF1174" w:rsidP="00066742">
            <w:pPr>
              <w:pStyle w:val="TableParagraph"/>
              <w:ind w:left="13"/>
              <w:rPr>
                <w:sz w:val="24"/>
              </w:rPr>
            </w:pPr>
            <w:r>
              <w:rPr>
                <w:sz w:val="24"/>
              </w:rPr>
              <w:t>Assignation</w:t>
            </w:r>
            <w:r w:rsidR="008F4489">
              <w:rPr>
                <w:sz w:val="24"/>
              </w:rPr>
              <w:t xml:space="preserve"> with </w:t>
            </w:r>
            <w:r>
              <w:rPr>
                <w:sz w:val="24"/>
              </w:rPr>
              <w:t>Cohorts</w:t>
            </w:r>
          </w:p>
        </w:tc>
        <w:tc>
          <w:tcPr>
            <w:tcW w:w="1913" w:type="dxa"/>
            <w:tcBorders>
              <w:left w:val="single" w:sz="4" w:space="0" w:color="000000"/>
              <w:right w:val="single" w:sz="4" w:space="0" w:color="000000"/>
            </w:tcBorders>
          </w:tcPr>
          <w:p w14:paraId="05081375" w14:textId="77777777" w:rsidR="008F4489" w:rsidRDefault="003C1572" w:rsidP="00066742">
            <w:pPr>
              <w:pStyle w:val="TableParagraph"/>
              <w:rPr>
                <w:sz w:val="24"/>
              </w:rPr>
            </w:pPr>
            <w:r>
              <w:rPr>
                <w:sz w:val="24"/>
              </w:rPr>
              <w:t>08</w:t>
            </w:r>
            <w:r w:rsidR="008F4489">
              <w:rPr>
                <w:sz w:val="24"/>
              </w:rPr>
              <w:t>/04/2022</w:t>
            </w:r>
          </w:p>
        </w:tc>
        <w:tc>
          <w:tcPr>
            <w:tcW w:w="1904" w:type="dxa"/>
            <w:tcBorders>
              <w:left w:val="single" w:sz="4" w:space="0" w:color="000000"/>
              <w:right w:val="single" w:sz="4" w:space="0" w:color="000000"/>
            </w:tcBorders>
          </w:tcPr>
          <w:p w14:paraId="21DF1E1D" w14:textId="77777777" w:rsidR="008F4489" w:rsidRDefault="008F4489" w:rsidP="00066742">
            <w:pPr>
              <w:pStyle w:val="TableParagraph"/>
              <w:spacing w:line="240" w:lineRule="auto"/>
              <w:ind w:left="0"/>
              <w:rPr>
                <w:rFonts w:ascii="Times New Roman"/>
                <w:sz w:val="24"/>
              </w:rPr>
            </w:pPr>
          </w:p>
        </w:tc>
      </w:tr>
      <w:tr w:rsidR="008F4489" w14:paraId="1E8E98FF" w14:textId="77777777" w:rsidTr="008F4489">
        <w:trPr>
          <w:trHeight w:val="823"/>
        </w:trPr>
        <w:tc>
          <w:tcPr>
            <w:tcW w:w="960" w:type="dxa"/>
            <w:tcBorders>
              <w:left w:val="single" w:sz="4" w:space="0" w:color="000000"/>
              <w:right w:val="single" w:sz="4" w:space="0" w:color="000000"/>
            </w:tcBorders>
          </w:tcPr>
          <w:p w14:paraId="2B3E700E" w14:textId="77777777" w:rsidR="008F4489" w:rsidRDefault="008F4489" w:rsidP="00066742">
            <w:pPr>
              <w:pStyle w:val="TableParagraph"/>
              <w:ind w:left="15"/>
              <w:rPr>
                <w:sz w:val="24"/>
              </w:rPr>
            </w:pPr>
            <w:r>
              <w:rPr>
                <w:sz w:val="24"/>
              </w:rPr>
              <w:t>3b</w:t>
            </w:r>
          </w:p>
        </w:tc>
        <w:tc>
          <w:tcPr>
            <w:tcW w:w="2906" w:type="dxa"/>
            <w:tcBorders>
              <w:left w:val="single" w:sz="4" w:space="0" w:color="000000"/>
              <w:right w:val="single" w:sz="4" w:space="0" w:color="000000"/>
            </w:tcBorders>
          </w:tcPr>
          <w:p w14:paraId="155DA553" w14:textId="77777777" w:rsidR="008F4489" w:rsidRDefault="008F4489" w:rsidP="00066742">
            <w:pPr>
              <w:pStyle w:val="TableParagraph"/>
              <w:spacing w:line="272" w:lineRule="exact"/>
              <w:ind w:left="13" w:right="-15"/>
              <w:rPr>
                <w:sz w:val="24"/>
              </w:rPr>
            </w:pPr>
            <w:r>
              <w:rPr>
                <w:sz w:val="24"/>
              </w:rPr>
              <w:t xml:space="preserve">Agree </w:t>
            </w:r>
            <w:r w:rsidR="00CF1174">
              <w:rPr>
                <w:sz w:val="24"/>
              </w:rPr>
              <w:t>progress</w:t>
            </w:r>
            <w:r>
              <w:rPr>
                <w:spacing w:val="39"/>
                <w:sz w:val="24"/>
              </w:rPr>
              <w:t xml:space="preserve"> </w:t>
            </w:r>
            <w:r w:rsidR="00CF1174">
              <w:rPr>
                <w:sz w:val="24"/>
              </w:rPr>
              <w:t>Transport</w:t>
            </w:r>
          </w:p>
          <w:p w14:paraId="449C2BA2" w14:textId="77777777" w:rsidR="008F4489" w:rsidRDefault="00CF1174" w:rsidP="00066742">
            <w:pPr>
              <w:pStyle w:val="TableParagraph"/>
              <w:spacing w:before="138" w:line="240" w:lineRule="auto"/>
              <w:ind w:left="13"/>
              <w:rPr>
                <w:sz w:val="24"/>
              </w:rPr>
            </w:pPr>
            <w:r>
              <w:rPr>
                <w:sz w:val="24"/>
              </w:rPr>
              <w:t>automobile</w:t>
            </w:r>
          </w:p>
        </w:tc>
        <w:tc>
          <w:tcPr>
            <w:tcW w:w="1913" w:type="dxa"/>
            <w:tcBorders>
              <w:left w:val="single" w:sz="4" w:space="0" w:color="000000"/>
              <w:right w:val="single" w:sz="4" w:space="0" w:color="000000"/>
            </w:tcBorders>
          </w:tcPr>
          <w:p w14:paraId="3642AE75" w14:textId="77777777" w:rsidR="008F4489" w:rsidRDefault="003C1572" w:rsidP="00066742">
            <w:pPr>
              <w:pStyle w:val="TableParagraph"/>
              <w:rPr>
                <w:sz w:val="24"/>
              </w:rPr>
            </w:pPr>
            <w:r>
              <w:rPr>
                <w:sz w:val="24"/>
              </w:rPr>
              <w:t>08</w:t>
            </w:r>
            <w:r w:rsidR="008F4489">
              <w:rPr>
                <w:sz w:val="24"/>
              </w:rPr>
              <w:t>/04/2022</w:t>
            </w:r>
          </w:p>
        </w:tc>
        <w:tc>
          <w:tcPr>
            <w:tcW w:w="1904" w:type="dxa"/>
            <w:tcBorders>
              <w:left w:val="single" w:sz="4" w:space="0" w:color="000000"/>
              <w:right w:val="single" w:sz="4" w:space="0" w:color="000000"/>
            </w:tcBorders>
          </w:tcPr>
          <w:p w14:paraId="372B98B8" w14:textId="77777777" w:rsidR="008F4489" w:rsidRDefault="008F4489" w:rsidP="00066742">
            <w:pPr>
              <w:pStyle w:val="TableParagraph"/>
              <w:spacing w:line="240" w:lineRule="auto"/>
              <w:ind w:left="0"/>
              <w:rPr>
                <w:rFonts w:ascii="Times New Roman"/>
                <w:sz w:val="24"/>
              </w:rPr>
            </w:pPr>
          </w:p>
        </w:tc>
      </w:tr>
      <w:tr w:rsidR="008F4489" w14:paraId="016850C3" w14:textId="77777777" w:rsidTr="008F4489">
        <w:trPr>
          <w:trHeight w:val="826"/>
        </w:trPr>
        <w:tc>
          <w:tcPr>
            <w:tcW w:w="960" w:type="dxa"/>
            <w:tcBorders>
              <w:left w:val="single" w:sz="4" w:space="0" w:color="000000"/>
              <w:right w:val="single" w:sz="4" w:space="0" w:color="000000"/>
            </w:tcBorders>
          </w:tcPr>
          <w:p w14:paraId="5F90336B" w14:textId="77777777" w:rsidR="008F4489" w:rsidRDefault="008F4489" w:rsidP="00066742">
            <w:pPr>
              <w:pStyle w:val="TableParagraph"/>
              <w:ind w:left="15"/>
              <w:rPr>
                <w:sz w:val="24"/>
              </w:rPr>
            </w:pPr>
            <w:r>
              <w:rPr>
                <w:sz w:val="24"/>
              </w:rPr>
              <w:t>3d</w:t>
            </w:r>
          </w:p>
        </w:tc>
        <w:tc>
          <w:tcPr>
            <w:tcW w:w="2906" w:type="dxa"/>
            <w:tcBorders>
              <w:left w:val="single" w:sz="4" w:space="0" w:color="000000"/>
              <w:right w:val="single" w:sz="4" w:space="0" w:color="000000"/>
            </w:tcBorders>
          </w:tcPr>
          <w:p w14:paraId="3A118655" w14:textId="77777777" w:rsidR="008F4489" w:rsidRDefault="008F4489" w:rsidP="00066742">
            <w:pPr>
              <w:pStyle w:val="TableParagraph"/>
              <w:tabs>
                <w:tab w:val="left" w:pos="916"/>
                <w:tab w:val="left" w:pos="1672"/>
              </w:tabs>
              <w:spacing w:line="274" w:lineRule="exact"/>
              <w:ind w:left="13" w:right="-29"/>
              <w:rPr>
                <w:sz w:val="24"/>
              </w:rPr>
            </w:pPr>
            <w:r>
              <w:rPr>
                <w:sz w:val="24"/>
              </w:rPr>
              <w:t>Enter</w:t>
            </w:r>
            <w:r>
              <w:rPr>
                <w:sz w:val="24"/>
              </w:rPr>
              <w:tab/>
            </w:r>
            <w:r w:rsidR="00CF1174">
              <w:rPr>
                <w:sz w:val="24"/>
              </w:rPr>
              <w:t>hooked on</w:t>
            </w:r>
            <w:r>
              <w:rPr>
                <w:sz w:val="24"/>
              </w:rPr>
              <w:tab/>
              <w:t>development</w:t>
            </w:r>
          </w:p>
          <w:p w14:paraId="4D5B4B63" w14:textId="77777777" w:rsidR="008F4489" w:rsidRDefault="00CF1174" w:rsidP="00066742">
            <w:pPr>
              <w:pStyle w:val="TableParagraph"/>
              <w:spacing w:before="138" w:line="240" w:lineRule="auto"/>
              <w:ind w:left="13"/>
              <w:rPr>
                <w:sz w:val="24"/>
              </w:rPr>
            </w:pPr>
            <w:r>
              <w:rPr>
                <w:sz w:val="24"/>
              </w:rPr>
              <w:t>business</w:t>
            </w:r>
            <w:r w:rsidR="008F4489">
              <w:rPr>
                <w:sz w:val="24"/>
              </w:rPr>
              <w:t>/MOU</w:t>
            </w:r>
          </w:p>
        </w:tc>
        <w:tc>
          <w:tcPr>
            <w:tcW w:w="1913" w:type="dxa"/>
            <w:tcBorders>
              <w:left w:val="single" w:sz="4" w:space="0" w:color="000000"/>
              <w:right w:val="single" w:sz="4" w:space="0" w:color="000000"/>
            </w:tcBorders>
          </w:tcPr>
          <w:p w14:paraId="4267ED01" w14:textId="77777777" w:rsidR="008F4489" w:rsidRDefault="003C1572" w:rsidP="00066742">
            <w:pPr>
              <w:pStyle w:val="TableParagraph"/>
              <w:rPr>
                <w:sz w:val="24"/>
              </w:rPr>
            </w:pPr>
            <w:r>
              <w:rPr>
                <w:sz w:val="24"/>
              </w:rPr>
              <w:t>09</w:t>
            </w:r>
            <w:r w:rsidR="008F4489">
              <w:rPr>
                <w:sz w:val="24"/>
              </w:rPr>
              <w:t>/04/2022</w:t>
            </w:r>
          </w:p>
        </w:tc>
        <w:tc>
          <w:tcPr>
            <w:tcW w:w="1904" w:type="dxa"/>
            <w:tcBorders>
              <w:left w:val="single" w:sz="4" w:space="0" w:color="000000"/>
              <w:right w:val="single" w:sz="4" w:space="0" w:color="000000"/>
            </w:tcBorders>
          </w:tcPr>
          <w:p w14:paraId="27FC299D" w14:textId="77777777" w:rsidR="008F4489" w:rsidRDefault="00CF1174" w:rsidP="00066742">
            <w:pPr>
              <w:pStyle w:val="TableParagraph"/>
              <w:tabs>
                <w:tab w:val="right" w:pos="1514"/>
              </w:tabs>
              <w:ind w:left="6" w:right="-29"/>
              <w:rPr>
                <w:sz w:val="24"/>
              </w:rPr>
            </w:pPr>
            <w:r>
              <w:rPr>
                <w:sz w:val="24"/>
              </w:rPr>
              <w:t>Chapter</w:t>
            </w:r>
            <w:r w:rsidR="008F4489">
              <w:rPr>
                <w:sz w:val="24"/>
              </w:rPr>
              <w:tab/>
              <w:t>1</w:t>
            </w:r>
          </w:p>
          <w:p w14:paraId="0FD5353E" w14:textId="77777777" w:rsidR="008F4489" w:rsidRDefault="008F4489" w:rsidP="00066742">
            <w:pPr>
              <w:pStyle w:val="TableParagraph"/>
              <w:spacing w:before="142" w:line="240" w:lineRule="auto"/>
              <w:ind w:left="10"/>
              <w:rPr>
                <w:sz w:val="24"/>
              </w:rPr>
            </w:pPr>
            <w:r>
              <w:rPr>
                <w:sz w:val="24"/>
              </w:rPr>
              <w:t>Masterplan</w:t>
            </w:r>
          </w:p>
        </w:tc>
      </w:tr>
      <w:tr w:rsidR="008F4489" w14:paraId="0F12C9D1" w14:textId="77777777" w:rsidTr="008F4489">
        <w:trPr>
          <w:trHeight w:val="823"/>
        </w:trPr>
        <w:tc>
          <w:tcPr>
            <w:tcW w:w="960" w:type="dxa"/>
            <w:tcBorders>
              <w:left w:val="single" w:sz="4" w:space="0" w:color="000000"/>
              <w:right w:val="single" w:sz="4" w:space="0" w:color="000000"/>
            </w:tcBorders>
          </w:tcPr>
          <w:p w14:paraId="19EEF606" w14:textId="77777777" w:rsidR="008F4489" w:rsidRDefault="008F4489" w:rsidP="00066742">
            <w:pPr>
              <w:pStyle w:val="TableParagraph"/>
              <w:ind w:left="15"/>
              <w:rPr>
                <w:sz w:val="24"/>
              </w:rPr>
            </w:pPr>
            <w:r>
              <w:rPr>
                <w:sz w:val="24"/>
              </w:rPr>
              <w:t>3e</w:t>
            </w:r>
          </w:p>
        </w:tc>
        <w:tc>
          <w:tcPr>
            <w:tcW w:w="2906" w:type="dxa"/>
            <w:tcBorders>
              <w:left w:val="single" w:sz="4" w:space="0" w:color="000000"/>
              <w:right w:val="single" w:sz="4" w:space="0" w:color="000000"/>
            </w:tcBorders>
          </w:tcPr>
          <w:p w14:paraId="7F610BF5" w14:textId="77777777" w:rsidR="008F4489" w:rsidRDefault="008F4489" w:rsidP="00066742">
            <w:pPr>
              <w:pStyle w:val="TableParagraph"/>
              <w:spacing w:line="272" w:lineRule="exact"/>
              <w:ind w:left="13"/>
              <w:rPr>
                <w:sz w:val="24"/>
              </w:rPr>
            </w:pPr>
            <w:r>
              <w:rPr>
                <w:sz w:val="24"/>
              </w:rPr>
              <w:t>Agree strategic approach to</w:t>
            </w:r>
          </w:p>
          <w:p w14:paraId="4914C228" w14:textId="77777777" w:rsidR="008F4489" w:rsidRDefault="008F4489" w:rsidP="00066742">
            <w:pPr>
              <w:pStyle w:val="TableParagraph"/>
              <w:spacing w:before="138" w:line="240" w:lineRule="auto"/>
              <w:ind w:left="13"/>
              <w:rPr>
                <w:sz w:val="24"/>
              </w:rPr>
            </w:pPr>
            <w:r>
              <w:rPr>
                <w:sz w:val="24"/>
              </w:rPr>
              <w:t>CIL</w:t>
            </w:r>
          </w:p>
        </w:tc>
        <w:tc>
          <w:tcPr>
            <w:tcW w:w="1913" w:type="dxa"/>
            <w:tcBorders>
              <w:left w:val="single" w:sz="4" w:space="0" w:color="000000"/>
              <w:right w:val="single" w:sz="4" w:space="0" w:color="000000"/>
            </w:tcBorders>
          </w:tcPr>
          <w:p w14:paraId="3C695C69" w14:textId="77777777" w:rsidR="008F4489" w:rsidRDefault="003C1572" w:rsidP="00066742">
            <w:pPr>
              <w:pStyle w:val="TableParagraph"/>
              <w:rPr>
                <w:sz w:val="24"/>
              </w:rPr>
            </w:pPr>
            <w:r>
              <w:rPr>
                <w:sz w:val="24"/>
              </w:rPr>
              <w:t>10</w:t>
            </w:r>
            <w:r w:rsidR="008F4489">
              <w:rPr>
                <w:sz w:val="24"/>
              </w:rPr>
              <w:t>/04/2022</w:t>
            </w:r>
          </w:p>
        </w:tc>
        <w:tc>
          <w:tcPr>
            <w:tcW w:w="1904" w:type="dxa"/>
            <w:tcBorders>
              <w:left w:val="single" w:sz="4" w:space="0" w:color="000000"/>
              <w:right w:val="single" w:sz="4" w:space="0" w:color="000000"/>
            </w:tcBorders>
          </w:tcPr>
          <w:p w14:paraId="310B06DB" w14:textId="77777777" w:rsidR="008F4489" w:rsidRDefault="008F4489" w:rsidP="00066742">
            <w:pPr>
              <w:pStyle w:val="TableParagraph"/>
              <w:spacing w:line="240" w:lineRule="auto"/>
              <w:ind w:left="0"/>
              <w:rPr>
                <w:rFonts w:ascii="Times New Roman"/>
                <w:sz w:val="24"/>
              </w:rPr>
            </w:pPr>
          </w:p>
        </w:tc>
      </w:tr>
      <w:tr w:rsidR="008F4489" w14:paraId="73D5FCD7" w14:textId="77777777" w:rsidTr="008F4489">
        <w:trPr>
          <w:trHeight w:val="824"/>
        </w:trPr>
        <w:tc>
          <w:tcPr>
            <w:tcW w:w="960" w:type="dxa"/>
            <w:tcBorders>
              <w:left w:val="single" w:sz="4" w:space="0" w:color="000000"/>
              <w:right w:val="single" w:sz="4" w:space="0" w:color="000000"/>
            </w:tcBorders>
          </w:tcPr>
          <w:p w14:paraId="5ED50AA0" w14:textId="77777777" w:rsidR="008F4489" w:rsidRDefault="008F4489" w:rsidP="00066742">
            <w:pPr>
              <w:pStyle w:val="TableParagraph"/>
              <w:ind w:left="15"/>
              <w:rPr>
                <w:sz w:val="24"/>
              </w:rPr>
            </w:pPr>
            <w:r>
              <w:rPr>
                <w:sz w:val="24"/>
              </w:rPr>
              <w:t>3c</w:t>
            </w:r>
          </w:p>
        </w:tc>
        <w:tc>
          <w:tcPr>
            <w:tcW w:w="2906" w:type="dxa"/>
            <w:tcBorders>
              <w:left w:val="single" w:sz="4" w:space="0" w:color="000000"/>
              <w:right w:val="single" w:sz="4" w:space="0" w:color="000000"/>
            </w:tcBorders>
          </w:tcPr>
          <w:p w14:paraId="2E0582B4" w14:textId="77777777" w:rsidR="008F4489" w:rsidRDefault="008F4489" w:rsidP="00066742">
            <w:pPr>
              <w:pStyle w:val="TableParagraph"/>
              <w:tabs>
                <w:tab w:val="left" w:pos="890"/>
                <w:tab w:val="left" w:pos="1860"/>
              </w:tabs>
              <w:spacing w:line="274" w:lineRule="exact"/>
              <w:ind w:left="13" w:right="-15"/>
              <w:rPr>
                <w:sz w:val="24"/>
              </w:rPr>
            </w:pPr>
            <w:r>
              <w:rPr>
                <w:sz w:val="24"/>
              </w:rPr>
              <w:t>Agree</w:t>
            </w:r>
            <w:r>
              <w:rPr>
                <w:sz w:val="24"/>
              </w:rPr>
              <w:tab/>
              <w:t>partner</w:t>
            </w:r>
            <w:r>
              <w:rPr>
                <w:sz w:val="24"/>
              </w:rPr>
              <w:tab/>
            </w:r>
            <w:r>
              <w:rPr>
                <w:spacing w:val="-1"/>
                <w:sz w:val="24"/>
              </w:rPr>
              <w:t>investment</w:t>
            </w:r>
          </w:p>
          <w:p w14:paraId="2474006B" w14:textId="77777777" w:rsidR="008F4489" w:rsidRDefault="008F4489" w:rsidP="00066742">
            <w:pPr>
              <w:pStyle w:val="TableParagraph"/>
              <w:spacing w:before="138" w:line="240" w:lineRule="auto"/>
              <w:ind w:left="13"/>
              <w:rPr>
                <w:sz w:val="24"/>
              </w:rPr>
            </w:pPr>
            <w:r>
              <w:rPr>
                <w:sz w:val="24"/>
              </w:rPr>
              <w:t>approach</w:t>
            </w:r>
          </w:p>
        </w:tc>
        <w:tc>
          <w:tcPr>
            <w:tcW w:w="1913" w:type="dxa"/>
            <w:tcBorders>
              <w:left w:val="single" w:sz="4" w:space="0" w:color="000000"/>
              <w:right w:val="single" w:sz="4" w:space="0" w:color="000000"/>
            </w:tcBorders>
          </w:tcPr>
          <w:p w14:paraId="1140D839" w14:textId="77777777" w:rsidR="008F4489" w:rsidRDefault="003C1572" w:rsidP="00066742">
            <w:pPr>
              <w:pStyle w:val="TableParagraph"/>
              <w:rPr>
                <w:sz w:val="24"/>
              </w:rPr>
            </w:pPr>
            <w:r>
              <w:rPr>
                <w:sz w:val="24"/>
              </w:rPr>
              <w:t>11</w:t>
            </w:r>
            <w:r w:rsidR="008F4489">
              <w:rPr>
                <w:sz w:val="24"/>
              </w:rPr>
              <w:t>/04/2022</w:t>
            </w:r>
          </w:p>
        </w:tc>
        <w:tc>
          <w:tcPr>
            <w:tcW w:w="1904" w:type="dxa"/>
            <w:tcBorders>
              <w:left w:val="single" w:sz="4" w:space="0" w:color="000000"/>
              <w:right w:val="single" w:sz="4" w:space="0" w:color="000000"/>
            </w:tcBorders>
          </w:tcPr>
          <w:p w14:paraId="7FB3C3E4" w14:textId="77777777" w:rsidR="008F4489" w:rsidRDefault="008F4489" w:rsidP="00066742">
            <w:pPr>
              <w:pStyle w:val="TableParagraph"/>
              <w:tabs>
                <w:tab w:val="right" w:pos="1514"/>
              </w:tabs>
              <w:ind w:left="6" w:right="-29"/>
              <w:rPr>
                <w:sz w:val="24"/>
              </w:rPr>
            </w:pPr>
            <w:r>
              <w:rPr>
                <w:sz w:val="24"/>
              </w:rPr>
              <w:t>Phase</w:t>
            </w:r>
            <w:r>
              <w:rPr>
                <w:sz w:val="24"/>
              </w:rPr>
              <w:tab/>
              <w:t>1</w:t>
            </w:r>
          </w:p>
          <w:p w14:paraId="2E6F0315" w14:textId="77777777" w:rsidR="008F4489" w:rsidRDefault="008F4489" w:rsidP="00066742">
            <w:pPr>
              <w:pStyle w:val="TableParagraph"/>
              <w:spacing w:before="142" w:line="240" w:lineRule="auto"/>
              <w:ind w:left="10"/>
              <w:rPr>
                <w:sz w:val="24"/>
              </w:rPr>
            </w:pPr>
            <w:r>
              <w:rPr>
                <w:sz w:val="24"/>
              </w:rPr>
              <w:t>Masterplan</w:t>
            </w:r>
          </w:p>
        </w:tc>
      </w:tr>
      <w:tr w:rsidR="008F4489" w14:paraId="4FE85558" w14:textId="77777777" w:rsidTr="008F4489">
        <w:trPr>
          <w:trHeight w:val="826"/>
        </w:trPr>
        <w:tc>
          <w:tcPr>
            <w:tcW w:w="960" w:type="dxa"/>
            <w:tcBorders>
              <w:left w:val="single" w:sz="4" w:space="0" w:color="000000"/>
              <w:right w:val="single" w:sz="4" w:space="0" w:color="000000"/>
            </w:tcBorders>
          </w:tcPr>
          <w:p w14:paraId="7351B77E" w14:textId="77777777" w:rsidR="008F4489" w:rsidRDefault="008F4489" w:rsidP="00066742">
            <w:pPr>
              <w:pStyle w:val="TableParagraph"/>
              <w:ind w:left="15"/>
              <w:rPr>
                <w:sz w:val="24"/>
              </w:rPr>
            </w:pPr>
            <w:r>
              <w:rPr>
                <w:sz w:val="24"/>
              </w:rPr>
              <w:t>4a</w:t>
            </w:r>
          </w:p>
        </w:tc>
        <w:tc>
          <w:tcPr>
            <w:tcW w:w="2906" w:type="dxa"/>
            <w:tcBorders>
              <w:left w:val="single" w:sz="4" w:space="0" w:color="000000"/>
              <w:right w:val="single" w:sz="4" w:space="0" w:color="000000"/>
            </w:tcBorders>
          </w:tcPr>
          <w:p w14:paraId="20F9527D" w14:textId="77777777" w:rsidR="008F4489" w:rsidRDefault="008F4489" w:rsidP="00066742">
            <w:pPr>
              <w:pStyle w:val="TableParagraph"/>
              <w:tabs>
                <w:tab w:val="left" w:pos="1530"/>
                <w:tab w:val="left" w:pos="1956"/>
              </w:tabs>
              <w:spacing w:line="274" w:lineRule="exact"/>
              <w:ind w:left="13" w:right="-15"/>
              <w:rPr>
                <w:sz w:val="24"/>
              </w:rPr>
            </w:pPr>
            <w:r>
              <w:rPr>
                <w:sz w:val="24"/>
              </w:rPr>
              <w:t>Identification</w:t>
            </w:r>
            <w:r>
              <w:rPr>
                <w:sz w:val="24"/>
              </w:rPr>
              <w:tab/>
              <w:t>of</w:t>
            </w:r>
            <w:r>
              <w:rPr>
                <w:sz w:val="24"/>
              </w:rPr>
              <w:tab/>
            </w:r>
            <w:r>
              <w:rPr>
                <w:spacing w:val="-4"/>
                <w:sz w:val="24"/>
              </w:rPr>
              <w:t>relocation</w:t>
            </w:r>
          </w:p>
          <w:p w14:paraId="17DE46AD" w14:textId="77777777" w:rsidR="008F4489" w:rsidRDefault="008F4489" w:rsidP="00066742">
            <w:pPr>
              <w:pStyle w:val="TableParagraph"/>
              <w:spacing w:before="138" w:line="240" w:lineRule="auto"/>
              <w:ind w:left="13"/>
              <w:rPr>
                <w:sz w:val="24"/>
              </w:rPr>
            </w:pPr>
            <w:r>
              <w:rPr>
                <w:sz w:val="24"/>
              </w:rPr>
              <w:t>sites</w:t>
            </w:r>
          </w:p>
        </w:tc>
        <w:tc>
          <w:tcPr>
            <w:tcW w:w="1913" w:type="dxa"/>
            <w:tcBorders>
              <w:left w:val="single" w:sz="4" w:space="0" w:color="000000"/>
              <w:right w:val="single" w:sz="4" w:space="0" w:color="000000"/>
            </w:tcBorders>
          </w:tcPr>
          <w:p w14:paraId="454A1657" w14:textId="77777777" w:rsidR="008F4489" w:rsidRDefault="003C1572" w:rsidP="00066742">
            <w:pPr>
              <w:pStyle w:val="TableParagraph"/>
              <w:rPr>
                <w:sz w:val="24"/>
              </w:rPr>
            </w:pPr>
            <w:r>
              <w:rPr>
                <w:sz w:val="24"/>
              </w:rPr>
              <w:t>12</w:t>
            </w:r>
            <w:r w:rsidR="008F4489">
              <w:rPr>
                <w:sz w:val="24"/>
              </w:rPr>
              <w:t>/04/2022</w:t>
            </w:r>
          </w:p>
        </w:tc>
        <w:tc>
          <w:tcPr>
            <w:tcW w:w="1904" w:type="dxa"/>
            <w:tcBorders>
              <w:left w:val="single" w:sz="4" w:space="0" w:color="000000"/>
              <w:right w:val="single" w:sz="4" w:space="0" w:color="000000"/>
            </w:tcBorders>
          </w:tcPr>
          <w:p w14:paraId="4647E9FC" w14:textId="77777777" w:rsidR="008F4489" w:rsidRDefault="008F4489" w:rsidP="00066742">
            <w:pPr>
              <w:pStyle w:val="TableParagraph"/>
              <w:spacing w:line="240" w:lineRule="auto"/>
              <w:ind w:left="0"/>
              <w:rPr>
                <w:rFonts w:ascii="Times New Roman"/>
                <w:sz w:val="24"/>
              </w:rPr>
            </w:pPr>
          </w:p>
        </w:tc>
      </w:tr>
      <w:tr w:rsidR="008F4489" w14:paraId="410ACC2A" w14:textId="77777777" w:rsidTr="008F4489">
        <w:trPr>
          <w:trHeight w:val="823"/>
        </w:trPr>
        <w:tc>
          <w:tcPr>
            <w:tcW w:w="960" w:type="dxa"/>
            <w:tcBorders>
              <w:left w:val="single" w:sz="4" w:space="0" w:color="000000"/>
              <w:right w:val="single" w:sz="4" w:space="0" w:color="000000"/>
            </w:tcBorders>
          </w:tcPr>
          <w:p w14:paraId="1F1EE0EB" w14:textId="77777777" w:rsidR="008F4489" w:rsidRDefault="008F4489" w:rsidP="00066742">
            <w:pPr>
              <w:pStyle w:val="TableParagraph"/>
              <w:ind w:left="15"/>
              <w:rPr>
                <w:sz w:val="24"/>
              </w:rPr>
            </w:pPr>
            <w:r>
              <w:rPr>
                <w:sz w:val="24"/>
              </w:rPr>
              <w:t>4b</w:t>
            </w:r>
          </w:p>
        </w:tc>
        <w:tc>
          <w:tcPr>
            <w:tcW w:w="2906" w:type="dxa"/>
            <w:tcBorders>
              <w:left w:val="single" w:sz="4" w:space="0" w:color="000000"/>
              <w:right w:val="single" w:sz="4" w:space="0" w:color="000000"/>
            </w:tcBorders>
          </w:tcPr>
          <w:p w14:paraId="7EA769F0" w14:textId="77777777" w:rsidR="008F4489" w:rsidRDefault="00CF1174" w:rsidP="00066742">
            <w:pPr>
              <w:pStyle w:val="TableParagraph"/>
              <w:spacing w:line="272" w:lineRule="exact"/>
              <w:ind w:left="13" w:right="-15"/>
              <w:rPr>
                <w:sz w:val="24"/>
              </w:rPr>
            </w:pPr>
            <w:r>
              <w:rPr>
                <w:sz w:val="24"/>
              </w:rPr>
              <w:t>Achievement</w:t>
            </w:r>
            <w:r w:rsidR="008F4489">
              <w:rPr>
                <w:sz w:val="24"/>
              </w:rPr>
              <w:t xml:space="preserve"> of </w:t>
            </w:r>
            <w:r>
              <w:rPr>
                <w:sz w:val="24"/>
              </w:rPr>
              <w:t>purchase</w:t>
            </w:r>
            <w:r w:rsidR="008F4489">
              <w:rPr>
                <w:spacing w:val="-1"/>
                <w:sz w:val="24"/>
              </w:rPr>
              <w:t xml:space="preserve"> </w:t>
            </w:r>
            <w:r w:rsidR="008F4489">
              <w:rPr>
                <w:sz w:val="24"/>
              </w:rPr>
              <w:t>of</w:t>
            </w:r>
          </w:p>
          <w:p w14:paraId="779822D5" w14:textId="77777777" w:rsidR="008F4489" w:rsidRDefault="00CF1174" w:rsidP="00066742">
            <w:pPr>
              <w:pStyle w:val="TableParagraph"/>
              <w:spacing w:before="138" w:line="240" w:lineRule="auto"/>
              <w:ind w:left="13"/>
              <w:rPr>
                <w:sz w:val="24"/>
              </w:rPr>
            </w:pPr>
            <w:r>
              <w:rPr>
                <w:sz w:val="24"/>
              </w:rPr>
              <w:t>Commandment</w:t>
            </w:r>
            <w:r w:rsidR="008F4489">
              <w:rPr>
                <w:sz w:val="24"/>
              </w:rPr>
              <w:t xml:space="preserve"> </w:t>
            </w:r>
            <w:r>
              <w:rPr>
                <w:sz w:val="24"/>
              </w:rPr>
              <w:t>Magistrates</w:t>
            </w:r>
            <w:r w:rsidR="008F4489">
              <w:rPr>
                <w:sz w:val="24"/>
              </w:rPr>
              <w:t xml:space="preserve"> by HCA</w:t>
            </w:r>
          </w:p>
        </w:tc>
        <w:tc>
          <w:tcPr>
            <w:tcW w:w="1913" w:type="dxa"/>
            <w:tcBorders>
              <w:left w:val="single" w:sz="4" w:space="0" w:color="000000"/>
              <w:right w:val="single" w:sz="4" w:space="0" w:color="000000"/>
            </w:tcBorders>
          </w:tcPr>
          <w:p w14:paraId="227D2EF4" w14:textId="77777777" w:rsidR="008F4489" w:rsidRDefault="003C1572" w:rsidP="00066742">
            <w:pPr>
              <w:pStyle w:val="TableParagraph"/>
              <w:rPr>
                <w:sz w:val="24"/>
              </w:rPr>
            </w:pPr>
            <w:r>
              <w:rPr>
                <w:sz w:val="24"/>
              </w:rPr>
              <w:t>13</w:t>
            </w:r>
            <w:r w:rsidR="008F4489">
              <w:rPr>
                <w:sz w:val="24"/>
              </w:rPr>
              <w:t>/04/2022</w:t>
            </w:r>
          </w:p>
        </w:tc>
        <w:tc>
          <w:tcPr>
            <w:tcW w:w="1904" w:type="dxa"/>
            <w:tcBorders>
              <w:left w:val="single" w:sz="4" w:space="0" w:color="000000"/>
              <w:right w:val="single" w:sz="4" w:space="0" w:color="000000"/>
            </w:tcBorders>
          </w:tcPr>
          <w:p w14:paraId="377F1DEF" w14:textId="77777777" w:rsidR="008F4489" w:rsidRDefault="008F4489" w:rsidP="00066742">
            <w:pPr>
              <w:pStyle w:val="TableParagraph"/>
              <w:tabs>
                <w:tab w:val="left" w:pos="714"/>
              </w:tabs>
              <w:spacing w:line="272" w:lineRule="exact"/>
              <w:ind w:left="6" w:right="-15"/>
              <w:rPr>
                <w:sz w:val="24"/>
              </w:rPr>
            </w:pPr>
            <w:r>
              <w:rPr>
                <w:sz w:val="24"/>
              </w:rPr>
              <w:t>Mojo</w:t>
            </w:r>
            <w:r>
              <w:rPr>
                <w:sz w:val="24"/>
              </w:rPr>
              <w:tab/>
            </w:r>
            <w:r w:rsidR="00CF1174">
              <w:rPr>
                <w:spacing w:val="-4"/>
                <w:sz w:val="24"/>
              </w:rPr>
              <w:t>conclusion</w:t>
            </w:r>
          </w:p>
          <w:p w14:paraId="22AC24C1" w14:textId="77777777" w:rsidR="008F4489" w:rsidRDefault="008F4489" w:rsidP="00066742">
            <w:pPr>
              <w:pStyle w:val="TableParagraph"/>
              <w:spacing w:before="138" w:line="240" w:lineRule="auto"/>
              <w:ind w:left="6"/>
              <w:rPr>
                <w:sz w:val="24"/>
              </w:rPr>
            </w:pPr>
            <w:r>
              <w:rPr>
                <w:sz w:val="24"/>
              </w:rPr>
              <w:t xml:space="preserve">on </w:t>
            </w:r>
            <w:r w:rsidR="00CF1174">
              <w:rPr>
                <w:sz w:val="24"/>
              </w:rPr>
              <w:t>statement</w:t>
            </w:r>
          </w:p>
        </w:tc>
      </w:tr>
      <w:tr w:rsidR="008F4489" w14:paraId="0BD274CF" w14:textId="77777777" w:rsidTr="008F4489">
        <w:trPr>
          <w:trHeight w:val="826"/>
        </w:trPr>
        <w:tc>
          <w:tcPr>
            <w:tcW w:w="960" w:type="dxa"/>
            <w:tcBorders>
              <w:left w:val="single" w:sz="4" w:space="0" w:color="000000"/>
              <w:right w:val="single" w:sz="4" w:space="0" w:color="000000"/>
            </w:tcBorders>
          </w:tcPr>
          <w:p w14:paraId="56474F1B" w14:textId="77777777" w:rsidR="008F4489" w:rsidRDefault="008F4489" w:rsidP="00066742">
            <w:pPr>
              <w:pStyle w:val="TableParagraph"/>
              <w:ind w:left="15"/>
              <w:rPr>
                <w:sz w:val="24"/>
              </w:rPr>
            </w:pPr>
            <w:r>
              <w:rPr>
                <w:sz w:val="24"/>
              </w:rPr>
              <w:t>4c</w:t>
            </w:r>
          </w:p>
        </w:tc>
        <w:tc>
          <w:tcPr>
            <w:tcW w:w="2906" w:type="dxa"/>
            <w:tcBorders>
              <w:left w:val="single" w:sz="4" w:space="0" w:color="000000"/>
              <w:right w:val="single" w:sz="4" w:space="0" w:color="000000"/>
            </w:tcBorders>
          </w:tcPr>
          <w:p w14:paraId="08B2B593" w14:textId="77777777" w:rsidR="008F4489" w:rsidRDefault="00CF1174" w:rsidP="00066742">
            <w:pPr>
              <w:pStyle w:val="TableParagraph"/>
              <w:spacing w:line="274" w:lineRule="exact"/>
              <w:ind w:left="13" w:right="-15"/>
              <w:rPr>
                <w:sz w:val="24"/>
              </w:rPr>
            </w:pPr>
            <w:r>
              <w:rPr>
                <w:sz w:val="24"/>
              </w:rPr>
              <w:t>Achievement</w:t>
            </w:r>
            <w:r w:rsidR="008F4489">
              <w:rPr>
                <w:sz w:val="24"/>
              </w:rPr>
              <w:t xml:space="preserve"> of </w:t>
            </w:r>
            <w:r>
              <w:rPr>
                <w:sz w:val="24"/>
              </w:rPr>
              <w:t>achievement</w:t>
            </w:r>
            <w:r w:rsidR="008F4489">
              <w:rPr>
                <w:spacing w:val="-1"/>
                <w:sz w:val="24"/>
              </w:rPr>
              <w:t xml:space="preserve"> </w:t>
            </w:r>
            <w:r w:rsidR="008F4489">
              <w:rPr>
                <w:sz w:val="24"/>
              </w:rPr>
              <w:t>of</w:t>
            </w:r>
          </w:p>
          <w:p w14:paraId="4AEC780E" w14:textId="77777777" w:rsidR="008F4489" w:rsidRDefault="00CF1174" w:rsidP="00066742">
            <w:pPr>
              <w:pStyle w:val="TableParagraph"/>
              <w:spacing w:before="138" w:line="240" w:lineRule="auto"/>
              <w:ind w:left="13"/>
              <w:rPr>
                <w:sz w:val="24"/>
              </w:rPr>
            </w:pPr>
            <w:r>
              <w:rPr>
                <w:sz w:val="24"/>
              </w:rPr>
              <w:t>Constabularies</w:t>
            </w:r>
            <w:r w:rsidR="008F4489">
              <w:rPr>
                <w:sz w:val="24"/>
              </w:rPr>
              <w:t xml:space="preserve"> </w:t>
            </w:r>
            <w:r>
              <w:rPr>
                <w:sz w:val="24"/>
              </w:rPr>
              <w:t>class</w:t>
            </w:r>
            <w:r w:rsidR="008F4489">
              <w:rPr>
                <w:sz w:val="24"/>
              </w:rPr>
              <w:t xml:space="preserve"> site</w:t>
            </w:r>
          </w:p>
        </w:tc>
        <w:tc>
          <w:tcPr>
            <w:tcW w:w="1913" w:type="dxa"/>
            <w:tcBorders>
              <w:left w:val="single" w:sz="4" w:space="0" w:color="000000"/>
              <w:right w:val="single" w:sz="4" w:space="0" w:color="000000"/>
            </w:tcBorders>
          </w:tcPr>
          <w:p w14:paraId="6CC69F01" w14:textId="77777777" w:rsidR="008F4489" w:rsidRDefault="003C1572" w:rsidP="00066742">
            <w:pPr>
              <w:pStyle w:val="TableParagraph"/>
              <w:rPr>
                <w:sz w:val="24"/>
              </w:rPr>
            </w:pPr>
            <w:r>
              <w:rPr>
                <w:sz w:val="24"/>
              </w:rPr>
              <w:t>14</w:t>
            </w:r>
            <w:r w:rsidR="008F4489">
              <w:rPr>
                <w:sz w:val="24"/>
              </w:rPr>
              <w:t>/04/2022</w:t>
            </w:r>
          </w:p>
        </w:tc>
        <w:tc>
          <w:tcPr>
            <w:tcW w:w="1904" w:type="dxa"/>
            <w:tcBorders>
              <w:left w:val="single" w:sz="4" w:space="0" w:color="000000"/>
              <w:right w:val="single" w:sz="4" w:space="0" w:color="000000"/>
            </w:tcBorders>
          </w:tcPr>
          <w:p w14:paraId="1ACED51D" w14:textId="77777777" w:rsidR="008F4489" w:rsidRDefault="008F4489" w:rsidP="00066742">
            <w:pPr>
              <w:pStyle w:val="TableParagraph"/>
              <w:ind w:left="10"/>
              <w:rPr>
                <w:sz w:val="24"/>
              </w:rPr>
            </w:pPr>
            <w:r>
              <w:rPr>
                <w:sz w:val="24"/>
              </w:rPr>
              <w:t>Masterplan</w:t>
            </w:r>
          </w:p>
        </w:tc>
      </w:tr>
      <w:tr w:rsidR="008F4489" w14:paraId="52EF2D9A" w14:textId="77777777" w:rsidTr="008F4489">
        <w:trPr>
          <w:trHeight w:val="1237"/>
        </w:trPr>
        <w:tc>
          <w:tcPr>
            <w:tcW w:w="960" w:type="dxa"/>
            <w:tcBorders>
              <w:left w:val="single" w:sz="4" w:space="0" w:color="000000"/>
              <w:right w:val="single" w:sz="4" w:space="0" w:color="000000"/>
            </w:tcBorders>
          </w:tcPr>
          <w:p w14:paraId="23D7D050" w14:textId="77777777" w:rsidR="008F4489" w:rsidRDefault="008F4489" w:rsidP="00066742">
            <w:pPr>
              <w:pStyle w:val="TableParagraph"/>
              <w:ind w:left="15"/>
              <w:rPr>
                <w:sz w:val="24"/>
              </w:rPr>
            </w:pPr>
            <w:r>
              <w:rPr>
                <w:sz w:val="24"/>
              </w:rPr>
              <w:t>4d</w:t>
            </w:r>
          </w:p>
        </w:tc>
        <w:tc>
          <w:tcPr>
            <w:tcW w:w="2906" w:type="dxa"/>
            <w:tcBorders>
              <w:left w:val="single" w:sz="4" w:space="0" w:color="000000"/>
              <w:right w:val="single" w:sz="4" w:space="0" w:color="000000"/>
            </w:tcBorders>
          </w:tcPr>
          <w:p w14:paraId="295F5FDC" w14:textId="77777777" w:rsidR="008F4489" w:rsidRDefault="008F4489" w:rsidP="00066742">
            <w:pPr>
              <w:pStyle w:val="TableParagraph"/>
              <w:tabs>
                <w:tab w:val="left" w:pos="920"/>
                <w:tab w:val="left" w:pos="1682"/>
              </w:tabs>
              <w:spacing w:line="360" w:lineRule="auto"/>
              <w:ind w:left="13" w:right="-29"/>
              <w:rPr>
                <w:sz w:val="24"/>
              </w:rPr>
            </w:pPr>
            <w:r>
              <w:rPr>
                <w:sz w:val="24"/>
              </w:rPr>
              <w:t>Enter</w:t>
            </w:r>
            <w:r>
              <w:rPr>
                <w:sz w:val="24"/>
              </w:rPr>
              <w:tab/>
            </w:r>
            <w:r w:rsidR="00CF1174">
              <w:rPr>
                <w:sz w:val="24"/>
              </w:rPr>
              <w:t>hooked on</w:t>
            </w:r>
            <w:r>
              <w:rPr>
                <w:sz w:val="24"/>
              </w:rPr>
              <w:tab/>
            </w:r>
            <w:r>
              <w:rPr>
                <w:spacing w:val="-3"/>
                <w:sz w:val="24"/>
              </w:rPr>
              <w:t xml:space="preserve">development </w:t>
            </w:r>
            <w:r>
              <w:rPr>
                <w:sz w:val="24"/>
              </w:rPr>
              <w:t>partnership on High</w:t>
            </w:r>
            <w:r>
              <w:rPr>
                <w:spacing w:val="23"/>
                <w:sz w:val="24"/>
              </w:rPr>
              <w:t xml:space="preserve"> </w:t>
            </w:r>
            <w:r>
              <w:rPr>
                <w:spacing w:val="-3"/>
                <w:sz w:val="24"/>
              </w:rPr>
              <w:t>School</w:t>
            </w:r>
          </w:p>
          <w:p w14:paraId="4AED49BF" w14:textId="77777777" w:rsidR="008F4489" w:rsidRDefault="00CF1174" w:rsidP="00066742">
            <w:pPr>
              <w:pStyle w:val="TableParagraph"/>
              <w:spacing w:line="240" w:lineRule="auto"/>
              <w:ind w:left="13"/>
              <w:rPr>
                <w:sz w:val="24"/>
              </w:rPr>
            </w:pPr>
            <w:r>
              <w:rPr>
                <w:sz w:val="24"/>
              </w:rPr>
              <w:t>location</w:t>
            </w:r>
            <w:r w:rsidR="008F4489">
              <w:rPr>
                <w:sz w:val="24"/>
              </w:rPr>
              <w:t xml:space="preserve"> King sham</w:t>
            </w:r>
          </w:p>
        </w:tc>
        <w:tc>
          <w:tcPr>
            <w:tcW w:w="1913" w:type="dxa"/>
            <w:tcBorders>
              <w:left w:val="single" w:sz="4" w:space="0" w:color="000000"/>
              <w:right w:val="single" w:sz="4" w:space="0" w:color="000000"/>
            </w:tcBorders>
          </w:tcPr>
          <w:p w14:paraId="0C330187" w14:textId="77777777" w:rsidR="008F4489" w:rsidRDefault="003C1572" w:rsidP="00066742">
            <w:pPr>
              <w:pStyle w:val="TableParagraph"/>
              <w:rPr>
                <w:sz w:val="24"/>
              </w:rPr>
            </w:pPr>
            <w:r>
              <w:rPr>
                <w:sz w:val="24"/>
              </w:rPr>
              <w:t>15</w:t>
            </w:r>
            <w:r w:rsidR="008F4489">
              <w:rPr>
                <w:sz w:val="24"/>
              </w:rPr>
              <w:t>/04/2022</w:t>
            </w:r>
          </w:p>
        </w:tc>
        <w:tc>
          <w:tcPr>
            <w:tcW w:w="1904" w:type="dxa"/>
            <w:tcBorders>
              <w:left w:val="single" w:sz="4" w:space="0" w:color="000000"/>
              <w:right w:val="single" w:sz="4" w:space="0" w:color="000000"/>
            </w:tcBorders>
          </w:tcPr>
          <w:p w14:paraId="1BCE430E" w14:textId="77777777" w:rsidR="008F4489" w:rsidRDefault="008F4489" w:rsidP="00066742">
            <w:pPr>
              <w:pStyle w:val="TableParagraph"/>
              <w:ind w:left="10"/>
              <w:rPr>
                <w:sz w:val="24"/>
              </w:rPr>
            </w:pPr>
            <w:r>
              <w:rPr>
                <w:sz w:val="24"/>
              </w:rPr>
              <w:t>Masterplan</w:t>
            </w:r>
          </w:p>
        </w:tc>
      </w:tr>
      <w:tr w:rsidR="008F4489" w14:paraId="15BC0BEB" w14:textId="77777777" w:rsidTr="008F4489">
        <w:trPr>
          <w:trHeight w:val="2480"/>
        </w:trPr>
        <w:tc>
          <w:tcPr>
            <w:tcW w:w="960" w:type="dxa"/>
            <w:tcBorders>
              <w:left w:val="single" w:sz="4" w:space="0" w:color="000000"/>
              <w:right w:val="single" w:sz="4" w:space="0" w:color="000000"/>
            </w:tcBorders>
          </w:tcPr>
          <w:p w14:paraId="3CB54BA8" w14:textId="77777777" w:rsidR="008F4489" w:rsidRDefault="008F4489" w:rsidP="00066742">
            <w:pPr>
              <w:pStyle w:val="TableParagraph"/>
              <w:ind w:left="15"/>
              <w:rPr>
                <w:sz w:val="24"/>
              </w:rPr>
            </w:pPr>
            <w:r>
              <w:rPr>
                <w:sz w:val="24"/>
              </w:rPr>
              <w:lastRenderedPageBreak/>
              <w:t>4e</w:t>
            </w:r>
          </w:p>
        </w:tc>
        <w:tc>
          <w:tcPr>
            <w:tcW w:w="2906" w:type="dxa"/>
            <w:tcBorders>
              <w:left w:val="single" w:sz="4" w:space="0" w:color="000000"/>
              <w:right w:val="single" w:sz="4" w:space="0" w:color="000000"/>
            </w:tcBorders>
          </w:tcPr>
          <w:p w14:paraId="1224364A" w14:textId="77777777" w:rsidR="008F4489" w:rsidRDefault="008F4489" w:rsidP="00066742">
            <w:pPr>
              <w:pStyle w:val="TableParagraph"/>
              <w:spacing w:line="360" w:lineRule="auto"/>
              <w:ind w:left="13"/>
              <w:rPr>
                <w:sz w:val="24"/>
              </w:rPr>
            </w:pPr>
            <w:r>
              <w:rPr>
                <w:sz w:val="24"/>
              </w:rPr>
              <w:t xml:space="preserve">Closure of </w:t>
            </w:r>
            <w:r w:rsidR="00CF1174">
              <w:rPr>
                <w:sz w:val="24"/>
              </w:rPr>
              <w:t>Sink</w:t>
            </w:r>
            <w:r>
              <w:rPr>
                <w:sz w:val="24"/>
              </w:rPr>
              <w:t xml:space="preserve"> </w:t>
            </w:r>
            <w:r w:rsidR="00CF1174">
              <w:rPr>
                <w:sz w:val="24"/>
              </w:rPr>
              <w:t>Street</w:t>
            </w:r>
            <w:r>
              <w:rPr>
                <w:sz w:val="24"/>
              </w:rPr>
              <w:t xml:space="preserve"> Car </w:t>
            </w:r>
            <w:r w:rsidR="00CF1174">
              <w:rPr>
                <w:sz w:val="24"/>
              </w:rPr>
              <w:t>Green</w:t>
            </w:r>
          </w:p>
        </w:tc>
        <w:tc>
          <w:tcPr>
            <w:tcW w:w="1913" w:type="dxa"/>
            <w:tcBorders>
              <w:left w:val="single" w:sz="4" w:space="0" w:color="000000"/>
              <w:right w:val="single" w:sz="4" w:space="0" w:color="000000"/>
            </w:tcBorders>
          </w:tcPr>
          <w:p w14:paraId="12436896" w14:textId="77777777" w:rsidR="008F4489" w:rsidRDefault="003C1572" w:rsidP="00066742">
            <w:pPr>
              <w:pStyle w:val="TableParagraph"/>
              <w:rPr>
                <w:sz w:val="24"/>
              </w:rPr>
            </w:pPr>
            <w:r>
              <w:rPr>
                <w:sz w:val="24"/>
              </w:rPr>
              <w:t>16</w:t>
            </w:r>
            <w:r w:rsidR="008F4489">
              <w:rPr>
                <w:sz w:val="24"/>
              </w:rPr>
              <w:t>/04/2022</w:t>
            </w:r>
          </w:p>
        </w:tc>
        <w:tc>
          <w:tcPr>
            <w:tcW w:w="1904" w:type="dxa"/>
            <w:tcBorders>
              <w:left w:val="single" w:sz="4" w:space="0" w:color="000000"/>
              <w:right w:val="single" w:sz="4" w:space="0" w:color="000000"/>
            </w:tcBorders>
          </w:tcPr>
          <w:p w14:paraId="3F1002B5" w14:textId="77777777" w:rsidR="008F4489" w:rsidRDefault="00CF1174" w:rsidP="00066742">
            <w:pPr>
              <w:pStyle w:val="TableParagraph"/>
              <w:spacing w:line="360" w:lineRule="auto"/>
              <w:ind w:left="6" w:right="201"/>
              <w:rPr>
                <w:sz w:val="24"/>
              </w:rPr>
            </w:pPr>
            <w:r>
              <w:rPr>
                <w:sz w:val="24"/>
              </w:rPr>
              <w:t>Employment</w:t>
            </w:r>
            <w:r w:rsidR="008F4489">
              <w:rPr>
                <w:sz w:val="24"/>
              </w:rPr>
              <w:t xml:space="preserve"> of </w:t>
            </w:r>
            <w:r>
              <w:rPr>
                <w:sz w:val="24"/>
              </w:rPr>
              <w:t>expansion</w:t>
            </w:r>
          </w:p>
          <w:p w14:paraId="6444A6C7" w14:textId="77777777" w:rsidR="008F4489" w:rsidRDefault="00CF1174" w:rsidP="00066742">
            <w:pPr>
              <w:pStyle w:val="TableParagraph"/>
              <w:tabs>
                <w:tab w:val="left" w:pos="1168"/>
              </w:tabs>
              <w:spacing w:line="360" w:lineRule="auto"/>
              <w:ind w:left="6" w:right="-29"/>
              <w:rPr>
                <w:sz w:val="24"/>
              </w:rPr>
            </w:pPr>
            <w:r>
              <w:rPr>
                <w:sz w:val="24"/>
              </w:rPr>
              <w:t>companion</w:t>
            </w:r>
            <w:r w:rsidR="008F4489">
              <w:rPr>
                <w:sz w:val="24"/>
              </w:rPr>
              <w:tab/>
              <w:t xml:space="preserve">and </w:t>
            </w:r>
            <w:r>
              <w:rPr>
                <w:sz w:val="24"/>
              </w:rPr>
              <w:t>development</w:t>
            </w:r>
          </w:p>
          <w:p w14:paraId="38BF1602" w14:textId="77777777" w:rsidR="008F4489" w:rsidRDefault="00CF1174" w:rsidP="00066742">
            <w:pPr>
              <w:pStyle w:val="TableParagraph"/>
              <w:spacing w:line="240" w:lineRule="auto"/>
              <w:ind w:left="6"/>
              <w:rPr>
                <w:sz w:val="24"/>
              </w:rPr>
            </w:pPr>
            <w:r>
              <w:rPr>
                <w:sz w:val="24"/>
              </w:rPr>
              <w:t>accord</w:t>
            </w:r>
          </w:p>
        </w:tc>
      </w:tr>
      <w:tr w:rsidR="008F4489" w14:paraId="06983769" w14:textId="77777777" w:rsidTr="008F4489">
        <w:trPr>
          <w:trHeight w:val="825"/>
        </w:trPr>
        <w:tc>
          <w:tcPr>
            <w:tcW w:w="960" w:type="dxa"/>
            <w:tcBorders>
              <w:left w:val="single" w:sz="4" w:space="0" w:color="000000"/>
              <w:right w:val="single" w:sz="4" w:space="0" w:color="000000"/>
            </w:tcBorders>
          </w:tcPr>
          <w:p w14:paraId="6A21EAE5" w14:textId="77777777" w:rsidR="008F4489" w:rsidRDefault="008F4489" w:rsidP="00066742">
            <w:pPr>
              <w:pStyle w:val="TableParagraph"/>
              <w:ind w:left="15"/>
              <w:rPr>
                <w:sz w:val="24"/>
              </w:rPr>
            </w:pPr>
            <w:r>
              <w:rPr>
                <w:sz w:val="24"/>
              </w:rPr>
              <w:t>4f</w:t>
            </w:r>
          </w:p>
        </w:tc>
        <w:tc>
          <w:tcPr>
            <w:tcW w:w="2906" w:type="dxa"/>
            <w:tcBorders>
              <w:left w:val="single" w:sz="4" w:space="0" w:color="000000"/>
              <w:right w:val="single" w:sz="4" w:space="0" w:color="000000"/>
            </w:tcBorders>
          </w:tcPr>
          <w:p w14:paraId="323D39B2" w14:textId="77777777" w:rsidR="008F4489" w:rsidRDefault="008F4489" w:rsidP="00066742">
            <w:pPr>
              <w:pStyle w:val="TableParagraph"/>
              <w:spacing w:line="274" w:lineRule="exact"/>
              <w:ind w:left="13"/>
              <w:rPr>
                <w:sz w:val="24"/>
              </w:rPr>
            </w:pPr>
            <w:r>
              <w:rPr>
                <w:sz w:val="24"/>
              </w:rPr>
              <w:t xml:space="preserve">Completion of </w:t>
            </w:r>
            <w:r w:rsidR="00CF1174">
              <w:rPr>
                <w:sz w:val="24"/>
              </w:rPr>
              <w:t>Imperial</w:t>
            </w:r>
            <w:r>
              <w:rPr>
                <w:sz w:val="24"/>
              </w:rPr>
              <w:t xml:space="preserve"> </w:t>
            </w:r>
            <w:r w:rsidR="00CF1174">
              <w:rPr>
                <w:sz w:val="24"/>
              </w:rPr>
              <w:t>Mailing</w:t>
            </w:r>
          </w:p>
          <w:p w14:paraId="71DB27B8" w14:textId="77777777" w:rsidR="008F4489" w:rsidRDefault="008F4489" w:rsidP="00066742">
            <w:pPr>
              <w:pStyle w:val="TableParagraph"/>
              <w:spacing w:before="138" w:line="240" w:lineRule="auto"/>
              <w:ind w:left="13"/>
              <w:rPr>
                <w:sz w:val="24"/>
              </w:rPr>
            </w:pPr>
            <w:r>
              <w:rPr>
                <w:sz w:val="24"/>
              </w:rPr>
              <w:t>relocation and acquisition</w:t>
            </w:r>
          </w:p>
        </w:tc>
        <w:tc>
          <w:tcPr>
            <w:tcW w:w="1913" w:type="dxa"/>
            <w:tcBorders>
              <w:left w:val="single" w:sz="4" w:space="0" w:color="000000"/>
              <w:right w:val="single" w:sz="4" w:space="0" w:color="000000"/>
            </w:tcBorders>
          </w:tcPr>
          <w:p w14:paraId="7F8FB7AC" w14:textId="77777777" w:rsidR="008F4489" w:rsidRDefault="003C1572" w:rsidP="00066742">
            <w:pPr>
              <w:pStyle w:val="TableParagraph"/>
              <w:rPr>
                <w:sz w:val="24"/>
              </w:rPr>
            </w:pPr>
            <w:r>
              <w:rPr>
                <w:sz w:val="24"/>
              </w:rPr>
              <w:t>17</w:t>
            </w:r>
            <w:r w:rsidR="008F4489">
              <w:rPr>
                <w:sz w:val="24"/>
              </w:rPr>
              <w:t>/04/2022</w:t>
            </w:r>
          </w:p>
        </w:tc>
        <w:tc>
          <w:tcPr>
            <w:tcW w:w="1904" w:type="dxa"/>
            <w:tcBorders>
              <w:left w:val="single" w:sz="4" w:space="0" w:color="000000"/>
              <w:right w:val="single" w:sz="4" w:space="0" w:color="000000"/>
            </w:tcBorders>
          </w:tcPr>
          <w:p w14:paraId="47864F2C" w14:textId="77777777" w:rsidR="008F4489" w:rsidRDefault="008F4489" w:rsidP="00066742">
            <w:pPr>
              <w:pStyle w:val="TableParagraph"/>
              <w:ind w:left="10"/>
              <w:rPr>
                <w:sz w:val="24"/>
              </w:rPr>
            </w:pPr>
            <w:r>
              <w:rPr>
                <w:sz w:val="24"/>
              </w:rPr>
              <w:t>1b &amp; c</w:t>
            </w:r>
          </w:p>
        </w:tc>
      </w:tr>
      <w:tr w:rsidR="008F4489" w14:paraId="7053374E" w14:textId="77777777" w:rsidTr="008F4489">
        <w:trPr>
          <w:trHeight w:val="1238"/>
        </w:trPr>
        <w:tc>
          <w:tcPr>
            <w:tcW w:w="960" w:type="dxa"/>
            <w:tcBorders>
              <w:left w:val="single" w:sz="4" w:space="0" w:color="000000"/>
              <w:right w:val="single" w:sz="4" w:space="0" w:color="000000"/>
            </w:tcBorders>
          </w:tcPr>
          <w:p w14:paraId="18926441" w14:textId="77777777" w:rsidR="008F4489" w:rsidRDefault="008F4489" w:rsidP="00066742">
            <w:pPr>
              <w:pStyle w:val="TableParagraph"/>
              <w:ind w:left="15"/>
              <w:rPr>
                <w:sz w:val="24"/>
              </w:rPr>
            </w:pPr>
            <w:r>
              <w:rPr>
                <w:sz w:val="24"/>
              </w:rPr>
              <w:t>4g</w:t>
            </w:r>
          </w:p>
        </w:tc>
        <w:tc>
          <w:tcPr>
            <w:tcW w:w="2906" w:type="dxa"/>
            <w:tcBorders>
              <w:left w:val="single" w:sz="4" w:space="0" w:color="000000"/>
              <w:right w:val="single" w:sz="4" w:space="0" w:color="000000"/>
            </w:tcBorders>
          </w:tcPr>
          <w:p w14:paraId="431CD26D" w14:textId="77777777" w:rsidR="008F4489" w:rsidRDefault="00CF1174" w:rsidP="00066742">
            <w:pPr>
              <w:pStyle w:val="TableParagraph"/>
              <w:tabs>
                <w:tab w:val="left" w:pos="1748"/>
                <w:tab w:val="left" w:pos="2550"/>
              </w:tabs>
              <w:spacing w:line="360" w:lineRule="auto"/>
              <w:ind w:left="13" w:right="-29"/>
              <w:rPr>
                <w:sz w:val="24"/>
              </w:rPr>
            </w:pPr>
            <w:r>
              <w:rPr>
                <w:sz w:val="24"/>
              </w:rPr>
              <w:t>Conclusion</w:t>
            </w:r>
            <w:r w:rsidR="008F4489">
              <w:rPr>
                <w:sz w:val="24"/>
              </w:rPr>
              <w:tab/>
              <w:t>of</w:t>
            </w:r>
            <w:r w:rsidR="008F4489">
              <w:rPr>
                <w:sz w:val="24"/>
              </w:rPr>
              <w:tab/>
            </w:r>
            <w:r w:rsidR="008F4489">
              <w:rPr>
                <w:spacing w:val="-7"/>
                <w:sz w:val="24"/>
              </w:rPr>
              <w:t xml:space="preserve">Bus </w:t>
            </w:r>
            <w:r>
              <w:rPr>
                <w:sz w:val="24"/>
              </w:rPr>
              <w:t>position</w:t>
            </w:r>
            <w:r w:rsidR="008F4489">
              <w:rPr>
                <w:sz w:val="24"/>
              </w:rPr>
              <w:t>/</w:t>
            </w:r>
            <w:r>
              <w:rPr>
                <w:sz w:val="24"/>
              </w:rPr>
              <w:t>Garage</w:t>
            </w:r>
            <w:r w:rsidR="008F4489">
              <w:rPr>
                <w:sz w:val="24"/>
              </w:rPr>
              <w:t xml:space="preserve"> </w:t>
            </w:r>
            <w:r>
              <w:rPr>
                <w:sz w:val="24"/>
              </w:rPr>
              <w:t>moving</w:t>
            </w:r>
            <w:r w:rsidR="008F4489">
              <w:rPr>
                <w:spacing w:val="8"/>
                <w:sz w:val="24"/>
              </w:rPr>
              <w:t xml:space="preserve"> </w:t>
            </w:r>
            <w:r w:rsidR="008F4489">
              <w:rPr>
                <w:spacing w:val="-5"/>
                <w:sz w:val="24"/>
              </w:rPr>
              <w:t>and</w:t>
            </w:r>
          </w:p>
          <w:p w14:paraId="43C17E02" w14:textId="77777777" w:rsidR="008F4489" w:rsidRDefault="00CF1174" w:rsidP="00066742">
            <w:pPr>
              <w:pStyle w:val="TableParagraph"/>
              <w:spacing w:line="240" w:lineRule="auto"/>
              <w:ind w:left="13"/>
              <w:rPr>
                <w:sz w:val="24"/>
              </w:rPr>
            </w:pPr>
            <w:r>
              <w:rPr>
                <w:sz w:val="24"/>
              </w:rPr>
              <w:t>achievement</w:t>
            </w:r>
          </w:p>
        </w:tc>
        <w:tc>
          <w:tcPr>
            <w:tcW w:w="1913" w:type="dxa"/>
            <w:tcBorders>
              <w:left w:val="single" w:sz="4" w:space="0" w:color="000000"/>
              <w:right w:val="single" w:sz="4" w:space="0" w:color="000000"/>
            </w:tcBorders>
          </w:tcPr>
          <w:p w14:paraId="710BE778" w14:textId="77777777" w:rsidR="008F4489" w:rsidRDefault="003C1572" w:rsidP="00066742">
            <w:pPr>
              <w:pStyle w:val="TableParagraph"/>
              <w:rPr>
                <w:sz w:val="24"/>
              </w:rPr>
            </w:pPr>
            <w:r>
              <w:rPr>
                <w:sz w:val="24"/>
              </w:rPr>
              <w:t>17</w:t>
            </w:r>
            <w:r w:rsidR="008F4489">
              <w:rPr>
                <w:sz w:val="24"/>
              </w:rPr>
              <w:t>/04/2022</w:t>
            </w:r>
          </w:p>
        </w:tc>
        <w:tc>
          <w:tcPr>
            <w:tcW w:w="1904" w:type="dxa"/>
            <w:tcBorders>
              <w:left w:val="single" w:sz="4" w:space="0" w:color="000000"/>
              <w:right w:val="single" w:sz="4" w:space="0" w:color="000000"/>
            </w:tcBorders>
          </w:tcPr>
          <w:p w14:paraId="70BBD124" w14:textId="77777777" w:rsidR="008F4489" w:rsidRDefault="008F4489" w:rsidP="00066742">
            <w:pPr>
              <w:pStyle w:val="TableParagraph"/>
              <w:ind w:left="10"/>
              <w:rPr>
                <w:sz w:val="24"/>
              </w:rPr>
            </w:pPr>
            <w:r>
              <w:rPr>
                <w:sz w:val="24"/>
              </w:rPr>
              <w:t>1b, c, and 4a</w:t>
            </w:r>
          </w:p>
        </w:tc>
      </w:tr>
      <w:tr w:rsidR="008F4489" w14:paraId="79FB12E9" w14:textId="77777777" w:rsidTr="008F4489">
        <w:trPr>
          <w:trHeight w:val="516"/>
        </w:trPr>
        <w:tc>
          <w:tcPr>
            <w:tcW w:w="960" w:type="dxa"/>
            <w:tcBorders>
              <w:left w:val="single" w:sz="4" w:space="0" w:color="000000"/>
              <w:right w:val="single" w:sz="4" w:space="0" w:color="000000"/>
            </w:tcBorders>
          </w:tcPr>
          <w:p w14:paraId="437D9476" w14:textId="77777777" w:rsidR="008F4489" w:rsidRDefault="008F4489" w:rsidP="00066742">
            <w:pPr>
              <w:pStyle w:val="TableParagraph"/>
              <w:ind w:left="15"/>
              <w:rPr>
                <w:sz w:val="24"/>
              </w:rPr>
            </w:pPr>
            <w:r>
              <w:rPr>
                <w:sz w:val="24"/>
              </w:rPr>
              <w:t>4h</w:t>
            </w:r>
          </w:p>
        </w:tc>
        <w:tc>
          <w:tcPr>
            <w:tcW w:w="2906" w:type="dxa"/>
            <w:tcBorders>
              <w:left w:val="single" w:sz="4" w:space="0" w:color="000000"/>
              <w:right w:val="single" w:sz="4" w:space="0" w:color="000000"/>
            </w:tcBorders>
          </w:tcPr>
          <w:p w14:paraId="43B546B6" w14:textId="77777777" w:rsidR="008F4489" w:rsidRDefault="008F4489" w:rsidP="00066742">
            <w:pPr>
              <w:pStyle w:val="TableParagraph"/>
              <w:ind w:left="13"/>
              <w:rPr>
                <w:sz w:val="24"/>
              </w:rPr>
            </w:pPr>
            <w:r>
              <w:rPr>
                <w:sz w:val="24"/>
              </w:rPr>
              <w:t>Engage with Network Rail</w:t>
            </w:r>
          </w:p>
        </w:tc>
        <w:tc>
          <w:tcPr>
            <w:tcW w:w="1913" w:type="dxa"/>
            <w:tcBorders>
              <w:left w:val="single" w:sz="4" w:space="0" w:color="000000"/>
              <w:right w:val="single" w:sz="4" w:space="0" w:color="000000"/>
            </w:tcBorders>
          </w:tcPr>
          <w:p w14:paraId="1C6697C6" w14:textId="77777777" w:rsidR="008F4489" w:rsidRDefault="003C1572" w:rsidP="00066742">
            <w:pPr>
              <w:pStyle w:val="TableParagraph"/>
              <w:rPr>
                <w:sz w:val="24"/>
              </w:rPr>
            </w:pPr>
            <w:r>
              <w:rPr>
                <w:sz w:val="24"/>
              </w:rPr>
              <w:t>18</w:t>
            </w:r>
            <w:r w:rsidR="008F4489">
              <w:rPr>
                <w:sz w:val="24"/>
              </w:rPr>
              <w:t>/04/2022</w:t>
            </w:r>
          </w:p>
        </w:tc>
        <w:tc>
          <w:tcPr>
            <w:tcW w:w="1904" w:type="dxa"/>
            <w:tcBorders>
              <w:left w:val="single" w:sz="4" w:space="0" w:color="000000"/>
              <w:right w:val="single" w:sz="4" w:space="0" w:color="000000"/>
            </w:tcBorders>
          </w:tcPr>
          <w:p w14:paraId="26D950BC" w14:textId="77777777" w:rsidR="008F4489" w:rsidRDefault="008F4489" w:rsidP="00066742">
            <w:pPr>
              <w:pStyle w:val="TableParagraph"/>
              <w:ind w:left="10"/>
              <w:rPr>
                <w:sz w:val="24"/>
              </w:rPr>
            </w:pPr>
            <w:r>
              <w:rPr>
                <w:sz w:val="24"/>
              </w:rPr>
              <w:t>Masterplan</w:t>
            </w:r>
          </w:p>
        </w:tc>
      </w:tr>
      <w:tr w:rsidR="008F4489" w14:paraId="77FA3AA1" w14:textId="77777777" w:rsidTr="008F4489">
        <w:trPr>
          <w:trHeight w:val="410"/>
        </w:trPr>
        <w:tc>
          <w:tcPr>
            <w:tcW w:w="960" w:type="dxa"/>
            <w:tcBorders>
              <w:left w:val="single" w:sz="4" w:space="0" w:color="000000"/>
              <w:right w:val="single" w:sz="4" w:space="0" w:color="000000"/>
            </w:tcBorders>
          </w:tcPr>
          <w:p w14:paraId="301173F3" w14:textId="77777777" w:rsidR="008F4489" w:rsidRDefault="008F4489" w:rsidP="00066742">
            <w:pPr>
              <w:pStyle w:val="TableParagraph"/>
              <w:ind w:left="15"/>
              <w:rPr>
                <w:sz w:val="24"/>
              </w:rPr>
            </w:pPr>
            <w:r>
              <w:rPr>
                <w:sz w:val="24"/>
              </w:rPr>
              <w:t>5a</w:t>
            </w:r>
          </w:p>
        </w:tc>
        <w:tc>
          <w:tcPr>
            <w:tcW w:w="2906" w:type="dxa"/>
            <w:tcBorders>
              <w:left w:val="single" w:sz="4" w:space="0" w:color="000000"/>
              <w:right w:val="single" w:sz="4" w:space="0" w:color="000000"/>
            </w:tcBorders>
          </w:tcPr>
          <w:p w14:paraId="2899FC22" w14:textId="77777777" w:rsidR="008F4489" w:rsidRDefault="008F4489" w:rsidP="00066742">
            <w:pPr>
              <w:pStyle w:val="TableParagraph"/>
              <w:ind w:left="13"/>
              <w:rPr>
                <w:sz w:val="24"/>
              </w:rPr>
            </w:pPr>
            <w:r>
              <w:rPr>
                <w:sz w:val="24"/>
              </w:rPr>
              <w:t>Council Resolution</w:t>
            </w:r>
          </w:p>
        </w:tc>
        <w:tc>
          <w:tcPr>
            <w:tcW w:w="1913" w:type="dxa"/>
            <w:tcBorders>
              <w:left w:val="single" w:sz="4" w:space="0" w:color="000000"/>
              <w:right w:val="single" w:sz="4" w:space="0" w:color="000000"/>
            </w:tcBorders>
          </w:tcPr>
          <w:p w14:paraId="366A6970" w14:textId="77777777" w:rsidR="008F4489" w:rsidRDefault="003C1572" w:rsidP="00066742">
            <w:pPr>
              <w:pStyle w:val="TableParagraph"/>
              <w:rPr>
                <w:sz w:val="24"/>
              </w:rPr>
            </w:pPr>
            <w:r>
              <w:rPr>
                <w:sz w:val="24"/>
              </w:rPr>
              <w:t>19</w:t>
            </w:r>
            <w:r w:rsidR="008F4489">
              <w:rPr>
                <w:sz w:val="24"/>
              </w:rPr>
              <w:t>/04/2022</w:t>
            </w:r>
          </w:p>
        </w:tc>
        <w:tc>
          <w:tcPr>
            <w:tcW w:w="1904" w:type="dxa"/>
            <w:tcBorders>
              <w:left w:val="single" w:sz="4" w:space="0" w:color="000000"/>
              <w:right w:val="single" w:sz="4" w:space="0" w:color="000000"/>
            </w:tcBorders>
          </w:tcPr>
          <w:p w14:paraId="2B5BB34C" w14:textId="77777777" w:rsidR="008F4489" w:rsidRDefault="008F4489" w:rsidP="00066742">
            <w:pPr>
              <w:pStyle w:val="TableParagraph"/>
              <w:spacing w:line="240" w:lineRule="auto"/>
              <w:ind w:left="0"/>
              <w:rPr>
                <w:rFonts w:ascii="Times New Roman"/>
                <w:sz w:val="24"/>
              </w:rPr>
            </w:pPr>
          </w:p>
        </w:tc>
      </w:tr>
      <w:tr w:rsidR="008F4489" w14:paraId="6A73DAED" w14:textId="77777777" w:rsidTr="008F4489">
        <w:trPr>
          <w:trHeight w:val="412"/>
        </w:trPr>
        <w:tc>
          <w:tcPr>
            <w:tcW w:w="960" w:type="dxa"/>
            <w:tcBorders>
              <w:left w:val="single" w:sz="4" w:space="0" w:color="000000"/>
              <w:right w:val="single" w:sz="4" w:space="0" w:color="000000"/>
            </w:tcBorders>
          </w:tcPr>
          <w:p w14:paraId="55A83264" w14:textId="77777777" w:rsidR="008F4489" w:rsidRDefault="008F4489" w:rsidP="00066742">
            <w:pPr>
              <w:pStyle w:val="TableParagraph"/>
              <w:ind w:left="15"/>
              <w:rPr>
                <w:sz w:val="24"/>
              </w:rPr>
            </w:pPr>
            <w:r>
              <w:rPr>
                <w:sz w:val="24"/>
              </w:rPr>
              <w:t>5b</w:t>
            </w:r>
          </w:p>
        </w:tc>
        <w:tc>
          <w:tcPr>
            <w:tcW w:w="2906" w:type="dxa"/>
            <w:tcBorders>
              <w:left w:val="single" w:sz="4" w:space="0" w:color="000000"/>
              <w:right w:val="single" w:sz="4" w:space="0" w:color="000000"/>
            </w:tcBorders>
          </w:tcPr>
          <w:p w14:paraId="30A20291" w14:textId="77777777" w:rsidR="008F4489" w:rsidRDefault="008F4489" w:rsidP="00066742">
            <w:pPr>
              <w:pStyle w:val="TableParagraph"/>
              <w:ind w:left="13"/>
              <w:rPr>
                <w:sz w:val="24"/>
              </w:rPr>
            </w:pPr>
            <w:r>
              <w:rPr>
                <w:sz w:val="24"/>
              </w:rPr>
              <w:t>CPO confirmed</w:t>
            </w:r>
          </w:p>
        </w:tc>
        <w:tc>
          <w:tcPr>
            <w:tcW w:w="1913" w:type="dxa"/>
            <w:tcBorders>
              <w:left w:val="single" w:sz="4" w:space="0" w:color="000000"/>
              <w:right w:val="single" w:sz="4" w:space="0" w:color="000000"/>
            </w:tcBorders>
          </w:tcPr>
          <w:p w14:paraId="52493F27" w14:textId="77777777" w:rsidR="008F4489" w:rsidRDefault="003C1572" w:rsidP="00066742">
            <w:pPr>
              <w:pStyle w:val="TableParagraph"/>
              <w:rPr>
                <w:sz w:val="24"/>
              </w:rPr>
            </w:pPr>
            <w:r>
              <w:rPr>
                <w:sz w:val="24"/>
              </w:rPr>
              <w:t>20</w:t>
            </w:r>
            <w:r w:rsidR="008F4489">
              <w:rPr>
                <w:sz w:val="24"/>
              </w:rPr>
              <w:t>/04/2022</w:t>
            </w:r>
          </w:p>
        </w:tc>
        <w:tc>
          <w:tcPr>
            <w:tcW w:w="1904" w:type="dxa"/>
            <w:tcBorders>
              <w:left w:val="single" w:sz="4" w:space="0" w:color="000000"/>
              <w:right w:val="single" w:sz="4" w:space="0" w:color="000000"/>
            </w:tcBorders>
          </w:tcPr>
          <w:p w14:paraId="5F08AA23" w14:textId="77777777" w:rsidR="008F4489" w:rsidRDefault="008F4489" w:rsidP="00066742">
            <w:pPr>
              <w:pStyle w:val="TableParagraph"/>
              <w:spacing w:line="240" w:lineRule="auto"/>
              <w:ind w:left="0"/>
              <w:rPr>
                <w:rFonts w:ascii="Times New Roman"/>
                <w:sz w:val="24"/>
              </w:rPr>
            </w:pPr>
          </w:p>
        </w:tc>
      </w:tr>
      <w:tr w:rsidR="008F4489" w14:paraId="603094A6" w14:textId="77777777" w:rsidTr="008F4489">
        <w:trPr>
          <w:trHeight w:val="515"/>
        </w:trPr>
        <w:tc>
          <w:tcPr>
            <w:tcW w:w="960" w:type="dxa"/>
            <w:tcBorders>
              <w:left w:val="single" w:sz="4" w:space="0" w:color="000000"/>
              <w:right w:val="single" w:sz="4" w:space="0" w:color="000000"/>
            </w:tcBorders>
          </w:tcPr>
          <w:p w14:paraId="79A2AA9C" w14:textId="77777777" w:rsidR="008F4489" w:rsidRDefault="008F4489" w:rsidP="00066742">
            <w:pPr>
              <w:pStyle w:val="TableParagraph"/>
              <w:ind w:left="15"/>
              <w:rPr>
                <w:sz w:val="24"/>
              </w:rPr>
            </w:pPr>
            <w:r>
              <w:rPr>
                <w:sz w:val="24"/>
              </w:rPr>
              <w:t>6a</w:t>
            </w:r>
          </w:p>
        </w:tc>
        <w:tc>
          <w:tcPr>
            <w:tcW w:w="2906" w:type="dxa"/>
            <w:tcBorders>
              <w:left w:val="single" w:sz="4" w:space="0" w:color="000000"/>
              <w:right w:val="single" w:sz="4" w:space="0" w:color="000000"/>
            </w:tcBorders>
          </w:tcPr>
          <w:p w14:paraId="70780DD1" w14:textId="77777777" w:rsidR="008F4489" w:rsidRDefault="00CF1174" w:rsidP="00066742">
            <w:pPr>
              <w:pStyle w:val="TableParagraph"/>
              <w:ind w:left="13"/>
              <w:rPr>
                <w:sz w:val="24"/>
              </w:rPr>
            </w:pPr>
            <w:r>
              <w:rPr>
                <w:sz w:val="24"/>
              </w:rPr>
              <w:t>Easy</w:t>
            </w:r>
            <w:r w:rsidR="008F4489">
              <w:rPr>
                <w:sz w:val="24"/>
              </w:rPr>
              <w:t xml:space="preserve"> </w:t>
            </w:r>
            <w:r>
              <w:rPr>
                <w:sz w:val="24"/>
              </w:rPr>
              <w:t>souk</w:t>
            </w:r>
            <w:r w:rsidR="008F4489">
              <w:rPr>
                <w:sz w:val="24"/>
              </w:rPr>
              <w:t xml:space="preserve"> test</w:t>
            </w:r>
          </w:p>
        </w:tc>
        <w:tc>
          <w:tcPr>
            <w:tcW w:w="1913" w:type="dxa"/>
            <w:tcBorders>
              <w:left w:val="single" w:sz="4" w:space="0" w:color="000000"/>
              <w:right w:val="single" w:sz="4" w:space="0" w:color="000000"/>
            </w:tcBorders>
          </w:tcPr>
          <w:p w14:paraId="48B70189" w14:textId="77777777" w:rsidR="008F4489" w:rsidRDefault="003C1572" w:rsidP="00066742">
            <w:pPr>
              <w:pStyle w:val="TableParagraph"/>
              <w:rPr>
                <w:sz w:val="24"/>
              </w:rPr>
            </w:pPr>
            <w:r>
              <w:rPr>
                <w:sz w:val="24"/>
              </w:rPr>
              <w:t>21</w:t>
            </w:r>
            <w:r w:rsidR="008F4489">
              <w:rPr>
                <w:sz w:val="24"/>
              </w:rPr>
              <w:t>/04/2022</w:t>
            </w:r>
          </w:p>
        </w:tc>
        <w:tc>
          <w:tcPr>
            <w:tcW w:w="1904" w:type="dxa"/>
            <w:tcBorders>
              <w:left w:val="single" w:sz="4" w:space="0" w:color="000000"/>
              <w:right w:val="single" w:sz="4" w:space="0" w:color="000000"/>
            </w:tcBorders>
          </w:tcPr>
          <w:p w14:paraId="2FC2D34A" w14:textId="77777777" w:rsidR="008F4489" w:rsidRDefault="00CF1174" w:rsidP="00066742">
            <w:pPr>
              <w:pStyle w:val="TableParagraph"/>
              <w:ind w:left="10"/>
              <w:rPr>
                <w:sz w:val="24"/>
              </w:rPr>
            </w:pPr>
            <w:r>
              <w:rPr>
                <w:sz w:val="24"/>
              </w:rPr>
              <w:t>Period</w:t>
            </w:r>
            <w:r w:rsidR="008F4489">
              <w:rPr>
                <w:sz w:val="24"/>
              </w:rPr>
              <w:t xml:space="preserve"> 4</w:t>
            </w:r>
          </w:p>
        </w:tc>
      </w:tr>
      <w:tr w:rsidR="008F4489" w14:paraId="1A21901D" w14:textId="77777777" w:rsidTr="008F4489">
        <w:trPr>
          <w:trHeight w:val="450"/>
        </w:trPr>
        <w:tc>
          <w:tcPr>
            <w:tcW w:w="960" w:type="dxa"/>
            <w:tcBorders>
              <w:left w:val="single" w:sz="4" w:space="0" w:color="000000"/>
              <w:right w:val="single" w:sz="4" w:space="0" w:color="000000"/>
            </w:tcBorders>
          </w:tcPr>
          <w:p w14:paraId="42C38B2E" w14:textId="77777777" w:rsidR="008F4489" w:rsidRDefault="008F4489" w:rsidP="00066742">
            <w:pPr>
              <w:pStyle w:val="TableParagraph"/>
              <w:ind w:left="15"/>
              <w:rPr>
                <w:sz w:val="24"/>
              </w:rPr>
            </w:pPr>
            <w:r>
              <w:rPr>
                <w:sz w:val="24"/>
              </w:rPr>
              <w:t>6b</w:t>
            </w:r>
          </w:p>
        </w:tc>
        <w:tc>
          <w:tcPr>
            <w:tcW w:w="2906" w:type="dxa"/>
            <w:tcBorders>
              <w:left w:val="single" w:sz="4" w:space="0" w:color="000000"/>
              <w:right w:val="single" w:sz="4" w:space="0" w:color="000000"/>
            </w:tcBorders>
          </w:tcPr>
          <w:p w14:paraId="62BF4C9C" w14:textId="77777777" w:rsidR="008F4489" w:rsidRDefault="008F4489" w:rsidP="00066742">
            <w:pPr>
              <w:pStyle w:val="TableParagraph"/>
              <w:ind w:left="13"/>
              <w:rPr>
                <w:sz w:val="24"/>
              </w:rPr>
            </w:pPr>
            <w:r>
              <w:rPr>
                <w:sz w:val="24"/>
              </w:rPr>
              <w:t>Invite to tender (OJEU)</w:t>
            </w:r>
          </w:p>
        </w:tc>
        <w:tc>
          <w:tcPr>
            <w:tcW w:w="1913" w:type="dxa"/>
            <w:tcBorders>
              <w:left w:val="single" w:sz="4" w:space="0" w:color="000000"/>
              <w:right w:val="single" w:sz="4" w:space="0" w:color="000000"/>
            </w:tcBorders>
          </w:tcPr>
          <w:p w14:paraId="5FEAE1E6" w14:textId="77777777" w:rsidR="008F4489" w:rsidRDefault="003C1572" w:rsidP="00066742">
            <w:pPr>
              <w:pStyle w:val="TableParagraph"/>
              <w:rPr>
                <w:sz w:val="24"/>
              </w:rPr>
            </w:pPr>
            <w:r>
              <w:rPr>
                <w:sz w:val="24"/>
              </w:rPr>
              <w:t>21</w:t>
            </w:r>
            <w:r w:rsidR="008F4489">
              <w:rPr>
                <w:sz w:val="24"/>
              </w:rPr>
              <w:t>/04/2022</w:t>
            </w:r>
          </w:p>
        </w:tc>
        <w:tc>
          <w:tcPr>
            <w:tcW w:w="1904" w:type="dxa"/>
            <w:tcBorders>
              <w:left w:val="single" w:sz="4" w:space="0" w:color="000000"/>
              <w:right w:val="single" w:sz="4" w:space="0" w:color="000000"/>
            </w:tcBorders>
          </w:tcPr>
          <w:p w14:paraId="50E91D9A" w14:textId="77777777" w:rsidR="008F4489" w:rsidRDefault="00CF1174" w:rsidP="00066742">
            <w:pPr>
              <w:pStyle w:val="TableParagraph"/>
              <w:ind w:left="10"/>
              <w:rPr>
                <w:sz w:val="24"/>
              </w:rPr>
            </w:pPr>
            <w:r>
              <w:rPr>
                <w:sz w:val="24"/>
              </w:rPr>
              <w:t>Period</w:t>
            </w:r>
            <w:r w:rsidR="008F4489">
              <w:rPr>
                <w:sz w:val="24"/>
              </w:rPr>
              <w:t xml:space="preserve"> 4</w:t>
            </w:r>
          </w:p>
        </w:tc>
      </w:tr>
      <w:tr w:rsidR="008F4489" w14:paraId="7E34DF76" w14:textId="77777777" w:rsidTr="008F4489">
        <w:trPr>
          <w:trHeight w:val="518"/>
        </w:trPr>
        <w:tc>
          <w:tcPr>
            <w:tcW w:w="960" w:type="dxa"/>
            <w:tcBorders>
              <w:left w:val="single" w:sz="4" w:space="0" w:color="000000"/>
              <w:right w:val="single" w:sz="4" w:space="0" w:color="000000"/>
            </w:tcBorders>
          </w:tcPr>
          <w:p w14:paraId="14A262FB" w14:textId="77777777" w:rsidR="008F4489" w:rsidRDefault="008F4489" w:rsidP="00066742">
            <w:pPr>
              <w:pStyle w:val="TableParagraph"/>
              <w:ind w:left="15"/>
              <w:rPr>
                <w:sz w:val="24"/>
              </w:rPr>
            </w:pPr>
            <w:r>
              <w:rPr>
                <w:sz w:val="24"/>
              </w:rPr>
              <w:t>6c</w:t>
            </w:r>
          </w:p>
        </w:tc>
        <w:tc>
          <w:tcPr>
            <w:tcW w:w="2906" w:type="dxa"/>
            <w:tcBorders>
              <w:left w:val="single" w:sz="4" w:space="0" w:color="000000"/>
              <w:right w:val="single" w:sz="4" w:space="0" w:color="000000"/>
            </w:tcBorders>
          </w:tcPr>
          <w:p w14:paraId="34BC04BC" w14:textId="77777777" w:rsidR="008F4489" w:rsidRDefault="008F4489" w:rsidP="00066742">
            <w:pPr>
              <w:pStyle w:val="TableParagraph"/>
              <w:ind w:left="13"/>
              <w:rPr>
                <w:sz w:val="24"/>
              </w:rPr>
            </w:pPr>
            <w:r>
              <w:rPr>
                <w:sz w:val="24"/>
              </w:rPr>
              <w:t>Select developer</w:t>
            </w:r>
          </w:p>
        </w:tc>
        <w:tc>
          <w:tcPr>
            <w:tcW w:w="1913" w:type="dxa"/>
            <w:tcBorders>
              <w:left w:val="single" w:sz="4" w:space="0" w:color="000000"/>
              <w:right w:val="single" w:sz="4" w:space="0" w:color="000000"/>
            </w:tcBorders>
          </w:tcPr>
          <w:p w14:paraId="2C0E7A10" w14:textId="77777777" w:rsidR="008F4489" w:rsidRDefault="003C1572" w:rsidP="00066742">
            <w:pPr>
              <w:pStyle w:val="TableParagraph"/>
              <w:rPr>
                <w:sz w:val="24"/>
              </w:rPr>
            </w:pPr>
            <w:r>
              <w:rPr>
                <w:sz w:val="24"/>
              </w:rPr>
              <w:t>22</w:t>
            </w:r>
            <w:r w:rsidR="008F4489">
              <w:rPr>
                <w:sz w:val="24"/>
              </w:rPr>
              <w:t>/04/2022</w:t>
            </w:r>
          </w:p>
        </w:tc>
        <w:tc>
          <w:tcPr>
            <w:tcW w:w="1904" w:type="dxa"/>
            <w:tcBorders>
              <w:left w:val="single" w:sz="4" w:space="0" w:color="000000"/>
              <w:right w:val="single" w:sz="4" w:space="0" w:color="000000"/>
            </w:tcBorders>
          </w:tcPr>
          <w:p w14:paraId="426D8284" w14:textId="77777777" w:rsidR="008F4489" w:rsidRDefault="008F4489" w:rsidP="00066742">
            <w:pPr>
              <w:pStyle w:val="TableParagraph"/>
              <w:ind w:left="10"/>
              <w:rPr>
                <w:sz w:val="24"/>
              </w:rPr>
            </w:pPr>
            <w:r>
              <w:rPr>
                <w:sz w:val="24"/>
              </w:rPr>
              <w:t>6b</w:t>
            </w:r>
          </w:p>
        </w:tc>
      </w:tr>
      <w:tr w:rsidR="008F4489" w14:paraId="7F14864D" w14:textId="77777777" w:rsidTr="008F4489">
        <w:trPr>
          <w:trHeight w:val="823"/>
        </w:trPr>
        <w:tc>
          <w:tcPr>
            <w:tcW w:w="960" w:type="dxa"/>
            <w:tcBorders>
              <w:left w:val="single" w:sz="4" w:space="0" w:color="000000"/>
              <w:right w:val="single" w:sz="4" w:space="0" w:color="000000"/>
            </w:tcBorders>
          </w:tcPr>
          <w:p w14:paraId="4D6DA615" w14:textId="77777777" w:rsidR="008F4489" w:rsidRDefault="008F4489" w:rsidP="00066742">
            <w:pPr>
              <w:pStyle w:val="TableParagraph"/>
              <w:ind w:left="15"/>
              <w:rPr>
                <w:sz w:val="24"/>
              </w:rPr>
            </w:pPr>
            <w:r>
              <w:rPr>
                <w:sz w:val="24"/>
              </w:rPr>
              <w:t>6d</w:t>
            </w:r>
          </w:p>
        </w:tc>
        <w:tc>
          <w:tcPr>
            <w:tcW w:w="2906" w:type="dxa"/>
            <w:tcBorders>
              <w:left w:val="single" w:sz="4" w:space="0" w:color="000000"/>
              <w:right w:val="single" w:sz="4" w:space="0" w:color="000000"/>
            </w:tcBorders>
          </w:tcPr>
          <w:p w14:paraId="028942FB" w14:textId="77777777" w:rsidR="008F4489" w:rsidRDefault="008F4489" w:rsidP="00066742">
            <w:pPr>
              <w:pStyle w:val="TableParagraph"/>
              <w:spacing w:line="272" w:lineRule="exact"/>
              <w:ind w:left="13" w:right="-15"/>
              <w:rPr>
                <w:sz w:val="24"/>
              </w:rPr>
            </w:pPr>
            <w:r>
              <w:rPr>
                <w:sz w:val="24"/>
              </w:rPr>
              <w:t>Conclude conditional</w:t>
            </w:r>
            <w:r>
              <w:rPr>
                <w:spacing w:val="-9"/>
                <w:sz w:val="24"/>
              </w:rPr>
              <w:t xml:space="preserve"> </w:t>
            </w:r>
            <w:r>
              <w:rPr>
                <w:sz w:val="24"/>
              </w:rPr>
              <w:t>contract</w:t>
            </w:r>
          </w:p>
          <w:p w14:paraId="66DB585F" w14:textId="77777777" w:rsidR="008F4489" w:rsidRDefault="008F4489" w:rsidP="00066742">
            <w:pPr>
              <w:pStyle w:val="TableParagraph"/>
              <w:spacing w:before="138" w:line="240" w:lineRule="auto"/>
              <w:ind w:left="13"/>
              <w:rPr>
                <w:sz w:val="24"/>
              </w:rPr>
            </w:pPr>
            <w:r>
              <w:rPr>
                <w:sz w:val="24"/>
              </w:rPr>
              <w:t>to appoint developer</w:t>
            </w:r>
          </w:p>
        </w:tc>
        <w:tc>
          <w:tcPr>
            <w:tcW w:w="1913" w:type="dxa"/>
            <w:tcBorders>
              <w:left w:val="single" w:sz="4" w:space="0" w:color="000000"/>
              <w:right w:val="single" w:sz="4" w:space="0" w:color="000000"/>
            </w:tcBorders>
          </w:tcPr>
          <w:p w14:paraId="07DA0F68" w14:textId="77777777" w:rsidR="008F4489" w:rsidRDefault="003C1572" w:rsidP="00066742">
            <w:pPr>
              <w:pStyle w:val="TableParagraph"/>
              <w:rPr>
                <w:sz w:val="24"/>
              </w:rPr>
            </w:pPr>
            <w:r>
              <w:rPr>
                <w:sz w:val="24"/>
              </w:rPr>
              <w:t>23</w:t>
            </w:r>
            <w:r w:rsidR="008F4489">
              <w:rPr>
                <w:sz w:val="24"/>
              </w:rPr>
              <w:t>/04/2022</w:t>
            </w:r>
          </w:p>
        </w:tc>
        <w:tc>
          <w:tcPr>
            <w:tcW w:w="1904" w:type="dxa"/>
            <w:tcBorders>
              <w:left w:val="single" w:sz="4" w:space="0" w:color="000000"/>
              <w:right w:val="single" w:sz="4" w:space="0" w:color="000000"/>
            </w:tcBorders>
          </w:tcPr>
          <w:p w14:paraId="538DB98F" w14:textId="77777777" w:rsidR="008F4489" w:rsidRDefault="008F4489" w:rsidP="00066742">
            <w:pPr>
              <w:pStyle w:val="TableParagraph"/>
              <w:ind w:left="10"/>
              <w:rPr>
                <w:sz w:val="24"/>
              </w:rPr>
            </w:pPr>
            <w:r>
              <w:rPr>
                <w:sz w:val="24"/>
              </w:rPr>
              <w:t>6c</w:t>
            </w:r>
          </w:p>
        </w:tc>
      </w:tr>
      <w:tr w:rsidR="008F4489" w14:paraId="184B5556" w14:textId="77777777" w:rsidTr="008F4489">
        <w:trPr>
          <w:trHeight w:val="516"/>
        </w:trPr>
        <w:tc>
          <w:tcPr>
            <w:tcW w:w="960" w:type="dxa"/>
            <w:tcBorders>
              <w:left w:val="single" w:sz="4" w:space="0" w:color="000000"/>
              <w:right w:val="single" w:sz="4" w:space="0" w:color="000000"/>
            </w:tcBorders>
          </w:tcPr>
          <w:p w14:paraId="517132A1" w14:textId="77777777" w:rsidR="008F4489" w:rsidRDefault="008F4489" w:rsidP="00066742">
            <w:pPr>
              <w:pStyle w:val="TableParagraph"/>
              <w:ind w:left="15"/>
              <w:rPr>
                <w:sz w:val="24"/>
              </w:rPr>
            </w:pPr>
            <w:r>
              <w:rPr>
                <w:sz w:val="24"/>
              </w:rPr>
              <w:t>7a</w:t>
            </w:r>
          </w:p>
        </w:tc>
        <w:tc>
          <w:tcPr>
            <w:tcW w:w="2906" w:type="dxa"/>
            <w:tcBorders>
              <w:left w:val="single" w:sz="4" w:space="0" w:color="000000"/>
              <w:right w:val="single" w:sz="4" w:space="0" w:color="000000"/>
            </w:tcBorders>
          </w:tcPr>
          <w:p w14:paraId="7EB031A9" w14:textId="77777777" w:rsidR="008F4489" w:rsidRDefault="008F4489" w:rsidP="00066742">
            <w:pPr>
              <w:pStyle w:val="TableParagraph"/>
              <w:ind w:left="13"/>
              <w:rPr>
                <w:sz w:val="24"/>
              </w:rPr>
            </w:pPr>
            <w:r>
              <w:rPr>
                <w:sz w:val="24"/>
              </w:rPr>
              <w:t xml:space="preserve">Design </w:t>
            </w:r>
            <w:r w:rsidR="00CF1174">
              <w:rPr>
                <w:sz w:val="24"/>
              </w:rPr>
              <w:t>expansion</w:t>
            </w:r>
          </w:p>
        </w:tc>
        <w:tc>
          <w:tcPr>
            <w:tcW w:w="1913" w:type="dxa"/>
            <w:tcBorders>
              <w:left w:val="single" w:sz="4" w:space="0" w:color="000000"/>
              <w:right w:val="single" w:sz="4" w:space="0" w:color="000000"/>
            </w:tcBorders>
          </w:tcPr>
          <w:p w14:paraId="486E252B" w14:textId="77777777" w:rsidR="008F4489" w:rsidRDefault="003C1572" w:rsidP="00066742">
            <w:pPr>
              <w:pStyle w:val="TableParagraph"/>
              <w:rPr>
                <w:sz w:val="24"/>
              </w:rPr>
            </w:pPr>
            <w:r>
              <w:rPr>
                <w:sz w:val="24"/>
              </w:rPr>
              <w:t>25</w:t>
            </w:r>
            <w:r w:rsidR="008F4489">
              <w:rPr>
                <w:sz w:val="24"/>
              </w:rPr>
              <w:t>/04/2022</w:t>
            </w:r>
          </w:p>
        </w:tc>
        <w:tc>
          <w:tcPr>
            <w:tcW w:w="1904" w:type="dxa"/>
            <w:tcBorders>
              <w:left w:val="single" w:sz="4" w:space="0" w:color="000000"/>
              <w:right w:val="single" w:sz="4" w:space="0" w:color="000000"/>
            </w:tcBorders>
          </w:tcPr>
          <w:p w14:paraId="4494B75D" w14:textId="77777777" w:rsidR="008F4489" w:rsidRDefault="008F4489" w:rsidP="00066742">
            <w:pPr>
              <w:pStyle w:val="TableParagraph"/>
              <w:ind w:left="10"/>
              <w:rPr>
                <w:sz w:val="24"/>
              </w:rPr>
            </w:pPr>
            <w:r>
              <w:rPr>
                <w:sz w:val="24"/>
              </w:rPr>
              <w:t>6d</w:t>
            </w:r>
          </w:p>
        </w:tc>
      </w:tr>
      <w:tr w:rsidR="008F4489" w14:paraId="77444543" w14:textId="77777777" w:rsidTr="008F4489">
        <w:trPr>
          <w:trHeight w:val="515"/>
        </w:trPr>
        <w:tc>
          <w:tcPr>
            <w:tcW w:w="960" w:type="dxa"/>
            <w:tcBorders>
              <w:left w:val="single" w:sz="4" w:space="0" w:color="000000"/>
              <w:right w:val="single" w:sz="4" w:space="0" w:color="000000"/>
            </w:tcBorders>
          </w:tcPr>
          <w:p w14:paraId="1D1582F6" w14:textId="77777777" w:rsidR="008F4489" w:rsidRDefault="008F4489" w:rsidP="00066742">
            <w:pPr>
              <w:pStyle w:val="TableParagraph"/>
              <w:ind w:left="15"/>
              <w:rPr>
                <w:sz w:val="24"/>
              </w:rPr>
            </w:pPr>
            <w:r>
              <w:rPr>
                <w:sz w:val="24"/>
              </w:rPr>
              <w:t>7b</w:t>
            </w:r>
          </w:p>
        </w:tc>
        <w:tc>
          <w:tcPr>
            <w:tcW w:w="2906" w:type="dxa"/>
            <w:tcBorders>
              <w:left w:val="single" w:sz="4" w:space="0" w:color="000000"/>
              <w:right w:val="single" w:sz="4" w:space="0" w:color="000000"/>
            </w:tcBorders>
          </w:tcPr>
          <w:p w14:paraId="5D4DCC1E" w14:textId="77777777" w:rsidR="008F4489" w:rsidRDefault="00CF1174" w:rsidP="00066742">
            <w:pPr>
              <w:pStyle w:val="TableParagraph"/>
              <w:ind w:left="13"/>
              <w:rPr>
                <w:sz w:val="24"/>
              </w:rPr>
            </w:pPr>
            <w:r>
              <w:rPr>
                <w:sz w:val="24"/>
              </w:rPr>
              <w:t>Gain</w:t>
            </w:r>
            <w:r w:rsidR="008F4489">
              <w:rPr>
                <w:sz w:val="24"/>
              </w:rPr>
              <w:t xml:space="preserve"> </w:t>
            </w:r>
            <w:r>
              <w:rPr>
                <w:sz w:val="24"/>
              </w:rPr>
              <w:t>development</w:t>
            </w:r>
            <w:r w:rsidR="008F4489">
              <w:rPr>
                <w:sz w:val="24"/>
              </w:rPr>
              <w:t xml:space="preserve"> </w:t>
            </w:r>
            <w:r>
              <w:rPr>
                <w:sz w:val="24"/>
              </w:rPr>
              <w:t>authorization</w:t>
            </w:r>
          </w:p>
        </w:tc>
        <w:tc>
          <w:tcPr>
            <w:tcW w:w="1913" w:type="dxa"/>
            <w:tcBorders>
              <w:left w:val="single" w:sz="4" w:space="0" w:color="000000"/>
              <w:right w:val="single" w:sz="4" w:space="0" w:color="000000"/>
            </w:tcBorders>
          </w:tcPr>
          <w:p w14:paraId="0C9C6FF2" w14:textId="77777777" w:rsidR="008F4489" w:rsidRDefault="003C1572" w:rsidP="00066742">
            <w:pPr>
              <w:pStyle w:val="TableParagraph"/>
              <w:rPr>
                <w:sz w:val="24"/>
              </w:rPr>
            </w:pPr>
            <w:r>
              <w:rPr>
                <w:sz w:val="24"/>
              </w:rPr>
              <w:t>26</w:t>
            </w:r>
            <w:r w:rsidR="008F4489">
              <w:rPr>
                <w:sz w:val="24"/>
              </w:rPr>
              <w:t>/04/2022</w:t>
            </w:r>
          </w:p>
        </w:tc>
        <w:tc>
          <w:tcPr>
            <w:tcW w:w="1904" w:type="dxa"/>
            <w:tcBorders>
              <w:left w:val="single" w:sz="4" w:space="0" w:color="000000"/>
              <w:right w:val="single" w:sz="4" w:space="0" w:color="000000"/>
            </w:tcBorders>
          </w:tcPr>
          <w:p w14:paraId="687F509B" w14:textId="77777777" w:rsidR="008F4489" w:rsidRDefault="008F4489" w:rsidP="00066742">
            <w:pPr>
              <w:pStyle w:val="TableParagraph"/>
              <w:ind w:left="10"/>
              <w:rPr>
                <w:sz w:val="24"/>
              </w:rPr>
            </w:pPr>
            <w:r>
              <w:rPr>
                <w:sz w:val="24"/>
              </w:rPr>
              <w:t>7a</w:t>
            </w:r>
          </w:p>
        </w:tc>
      </w:tr>
      <w:tr w:rsidR="008F4489" w14:paraId="0A60D8D6" w14:textId="77777777" w:rsidTr="008F4489">
        <w:trPr>
          <w:trHeight w:val="792"/>
        </w:trPr>
        <w:tc>
          <w:tcPr>
            <w:tcW w:w="960" w:type="dxa"/>
            <w:tcBorders>
              <w:left w:val="single" w:sz="4" w:space="0" w:color="000000"/>
              <w:right w:val="single" w:sz="4" w:space="0" w:color="000000"/>
            </w:tcBorders>
          </w:tcPr>
          <w:p w14:paraId="11221E51" w14:textId="77777777" w:rsidR="008F4489" w:rsidRDefault="008F4489" w:rsidP="00066742">
            <w:pPr>
              <w:pStyle w:val="TableParagraph"/>
              <w:ind w:left="15"/>
              <w:rPr>
                <w:sz w:val="24"/>
              </w:rPr>
            </w:pPr>
            <w:r>
              <w:rPr>
                <w:sz w:val="24"/>
              </w:rPr>
              <w:t>7c</w:t>
            </w:r>
          </w:p>
        </w:tc>
        <w:tc>
          <w:tcPr>
            <w:tcW w:w="2906" w:type="dxa"/>
            <w:tcBorders>
              <w:left w:val="single" w:sz="4" w:space="0" w:color="000000"/>
              <w:right w:val="single" w:sz="4" w:space="0" w:color="000000"/>
            </w:tcBorders>
          </w:tcPr>
          <w:p w14:paraId="64F1D062" w14:textId="77777777" w:rsidR="008F4489" w:rsidRDefault="00CF1174" w:rsidP="00066742">
            <w:pPr>
              <w:pStyle w:val="TableParagraph"/>
              <w:ind w:left="13"/>
              <w:rPr>
                <w:sz w:val="24"/>
              </w:rPr>
            </w:pPr>
            <w:r>
              <w:rPr>
                <w:sz w:val="24"/>
              </w:rPr>
              <w:t>Transport</w:t>
            </w:r>
            <w:r w:rsidR="008F4489">
              <w:rPr>
                <w:sz w:val="24"/>
              </w:rPr>
              <w:t xml:space="preserve"> </w:t>
            </w:r>
            <w:r>
              <w:rPr>
                <w:sz w:val="24"/>
              </w:rPr>
              <w:t>expansion</w:t>
            </w:r>
          </w:p>
        </w:tc>
        <w:tc>
          <w:tcPr>
            <w:tcW w:w="1913" w:type="dxa"/>
            <w:tcBorders>
              <w:left w:val="single" w:sz="4" w:space="0" w:color="000000"/>
              <w:right w:val="single" w:sz="4" w:space="0" w:color="000000"/>
            </w:tcBorders>
          </w:tcPr>
          <w:p w14:paraId="2BD419F7" w14:textId="77777777" w:rsidR="008F4489" w:rsidRDefault="003C1572" w:rsidP="00066742">
            <w:pPr>
              <w:pStyle w:val="TableParagraph"/>
              <w:rPr>
                <w:sz w:val="24"/>
              </w:rPr>
            </w:pPr>
            <w:r>
              <w:rPr>
                <w:sz w:val="24"/>
              </w:rPr>
              <w:t>27</w:t>
            </w:r>
            <w:r w:rsidR="008F4489">
              <w:rPr>
                <w:sz w:val="24"/>
              </w:rPr>
              <w:t>/04/2022</w:t>
            </w:r>
          </w:p>
        </w:tc>
        <w:tc>
          <w:tcPr>
            <w:tcW w:w="1904" w:type="dxa"/>
            <w:tcBorders>
              <w:left w:val="single" w:sz="4" w:space="0" w:color="000000"/>
              <w:right w:val="single" w:sz="4" w:space="0" w:color="000000"/>
            </w:tcBorders>
          </w:tcPr>
          <w:p w14:paraId="02F4F4D2" w14:textId="77777777" w:rsidR="008F4489" w:rsidRDefault="008F4489" w:rsidP="00066742">
            <w:pPr>
              <w:pStyle w:val="TableParagraph"/>
              <w:ind w:left="10"/>
              <w:rPr>
                <w:sz w:val="24"/>
              </w:rPr>
            </w:pPr>
            <w:r>
              <w:rPr>
                <w:sz w:val="24"/>
              </w:rPr>
              <w:t>7b/</w:t>
            </w:r>
            <w:r w:rsidR="00CF1174">
              <w:rPr>
                <w:sz w:val="24"/>
              </w:rPr>
              <w:t>Period</w:t>
            </w:r>
            <w:r>
              <w:rPr>
                <w:sz w:val="24"/>
              </w:rPr>
              <w:t xml:space="preserve"> 4</w:t>
            </w:r>
          </w:p>
        </w:tc>
      </w:tr>
    </w:tbl>
    <w:p w14:paraId="406B343B" w14:textId="77777777" w:rsidR="00D92978" w:rsidRDefault="00D92978" w:rsidP="00D92978">
      <w:pPr>
        <w:pStyle w:val="Heading2"/>
      </w:pPr>
      <w:bookmarkStart w:id="13" w:name="_Toc102920876"/>
      <w:r>
        <w:t>Communication Strategy for Project</w:t>
      </w:r>
      <w:bookmarkEnd w:id="13"/>
    </w:p>
    <w:p w14:paraId="6BBF8587" w14:textId="77777777" w:rsidR="00D92978" w:rsidRDefault="00D92978" w:rsidP="00D92978">
      <w:r>
        <w:t xml:space="preserve">Chosen CDC persons will be fully updated via the monthly Members' Announcement, personalized email communication as needed, studios, and reporting to the Sector Of industry Committee and Guidance Collecting Board on an occasional basis. Notifications to the Professional Top managerial staff will keep CDC management updated. Development and helping those who are also not critical collaborators, such as </w:t>
      </w:r>
      <w:r>
        <w:lastRenderedPageBreak/>
        <w:t xml:space="preserve">homeowners, will be closely monitored and given the opportunity to participate in the relationship at key phases. The Christchurch BID, City </w:t>
      </w:r>
      <w:r w:rsidR="00A10E76">
        <w:t>Meeting</w:t>
      </w:r>
      <w:r>
        <w:t xml:space="preserve">, and </w:t>
      </w:r>
      <w:r w:rsidR="00A10E76">
        <w:t>Call</w:t>
      </w:r>
      <w:r>
        <w:t xml:space="preserve"> Winchester are all </w:t>
      </w:r>
      <w:r w:rsidR="00A10E76">
        <w:t>instances</w:t>
      </w:r>
      <w:r>
        <w:t xml:space="preserve"> of such meetings.</w:t>
      </w:r>
    </w:p>
    <w:p w14:paraId="2D726F40" w14:textId="77777777" w:rsidR="00D92978" w:rsidRDefault="00D92978" w:rsidP="00D92978">
      <w:r>
        <w:t>The meeting materials will be available both physical and online there at Committee's institutions and public institutions. The Gathering's Statement of Local Region Contributions shall be followed in all public meetings. It will be developed a Communication Mechanism. According to the widely agreed-upon Communication Procedure, major collaborators will utilize their own communications advertising to reach and enlighten their companions. While organizing associated views such as well before and preparing applications, the regular administration communication and discussion cycles will be implemented.</w:t>
      </w:r>
    </w:p>
    <w:p w14:paraId="1A22B09C" w14:textId="77777777" w:rsidR="00D92978" w:rsidRDefault="00D92978" w:rsidP="00D92978">
      <w:r w:rsidRPr="00D92978">
        <w:t>The accompanying hazards have already been recognized, including an appraisal of their seriousness and potential mitigation/reduction strategies</w:t>
      </w:r>
      <w:r w:rsidR="00FD052E">
        <w:t xml:space="preserve"> (</w:t>
      </w:r>
      <w:proofErr w:type="spellStart"/>
      <w:r w:rsidR="00FD052E" w:rsidRPr="00EA11E2">
        <w:rPr>
          <w:rFonts w:cs="Arial"/>
          <w:color w:val="auto"/>
          <w:szCs w:val="24"/>
          <w:shd w:val="clear" w:color="auto" w:fill="FFFFFF"/>
        </w:rPr>
        <w:t>Alnaggar</w:t>
      </w:r>
      <w:proofErr w:type="spellEnd"/>
      <w:r w:rsidR="00FD052E">
        <w:rPr>
          <w:rFonts w:cs="Arial"/>
          <w:color w:val="auto"/>
          <w:szCs w:val="24"/>
          <w:shd w:val="clear" w:color="auto" w:fill="FFFFFF"/>
        </w:rPr>
        <w:t xml:space="preserve"> and Pitt, 2018)</w:t>
      </w:r>
      <w:r w:rsidRPr="00D92978">
        <w:t>. All development hazards will indeed be documented as soon as they can be detected.</w:t>
      </w:r>
    </w:p>
    <w:p w14:paraId="3FDE19A7" w14:textId="77777777" w:rsidR="00D92978" w:rsidRDefault="00D92978" w:rsidP="00D92978">
      <w:pPr>
        <w:pStyle w:val="Heading2"/>
      </w:pPr>
      <w:bookmarkStart w:id="14" w:name="_Toc102920877"/>
      <w:r>
        <w:t>Risk Log</w:t>
      </w:r>
      <w:bookmarkEnd w:id="14"/>
    </w:p>
    <w:p w14:paraId="468AF25C" w14:textId="77777777" w:rsidR="00D92978" w:rsidRDefault="00D92978" w:rsidP="00D92978">
      <w:r w:rsidRPr="00D92978">
        <w:t>The accompanying hazards have already been recognized, including an appraisal of their seriousness and potential mitigation/reduction strategies. All development hazards will indeed be documented as soon as they can be detected.</w:t>
      </w:r>
    </w:p>
    <w:p w14:paraId="5B809354" w14:textId="77777777" w:rsidR="00066742" w:rsidRPr="0081091C" w:rsidRDefault="00066742" w:rsidP="00066742">
      <w:pPr>
        <w:pStyle w:val="Caption"/>
        <w:keepNext/>
        <w:rPr>
          <w:color w:val="auto"/>
        </w:rPr>
      </w:pPr>
      <w:bookmarkStart w:id="15" w:name="_Toc102914511"/>
      <w:r w:rsidRPr="0081091C">
        <w:rPr>
          <w:color w:val="auto"/>
        </w:rPr>
        <w:t xml:space="preserve">Table </w:t>
      </w:r>
      <w:r w:rsidRPr="0081091C">
        <w:rPr>
          <w:color w:val="auto"/>
        </w:rPr>
        <w:fldChar w:fldCharType="begin"/>
      </w:r>
      <w:r w:rsidRPr="0081091C">
        <w:rPr>
          <w:color w:val="auto"/>
        </w:rPr>
        <w:instrText xml:space="preserve"> SEQ Table \* ARABIC </w:instrText>
      </w:r>
      <w:r w:rsidRPr="0081091C">
        <w:rPr>
          <w:color w:val="auto"/>
        </w:rPr>
        <w:fldChar w:fldCharType="separate"/>
      </w:r>
      <w:r w:rsidRPr="0081091C">
        <w:rPr>
          <w:noProof/>
          <w:color w:val="auto"/>
        </w:rPr>
        <w:t>3</w:t>
      </w:r>
      <w:r w:rsidRPr="0081091C">
        <w:rPr>
          <w:color w:val="auto"/>
        </w:rPr>
        <w:fldChar w:fldCharType="end"/>
      </w:r>
      <w:r w:rsidRPr="0081091C">
        <w:rPr>
          <w:color w:val="auto"/>
        </w:rPr>
        <w:t>: Risk Log</w:t>
      </w:r>
      <w:bookmarkEnd w:id="15"/>
    </w:p>
    <w:tbl>
      <w:tblPr>
        <w:tblW w:w="9842" w:type="dxa"/>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84"/>
        <w:gridCol w:w="2314"/>
        <w:gridCol w:w="1830"/>
        <w:gridCol w:w="1302"/>
        <w:gridCol w:w="2254"/>
        <w:gridCol w:w="1458"/>
      </w:tblGrid>
      <w:tr w:rsidR="006D0E03" w:rsidRPr="006D0E03" w14:paraId="70905EFF" w14:textId="77777777" w:rsidTr="006C0B69">
        <w:trPr>
          <w:trHeight w:val="2049"/>
        </w:trPr>
        <w:tc>
          <w:tcPr>
            <w:tcW w:w="684" w:type="dxa"/>
            <w:tcBorders>
              <w:left w:val="single" w:sz="4" w:space="0" w:color="000000"/>
              <w:right w:val="single" w:sz="4" w:space="0" w:color="000000"/>
            </w:tcBorders>
            <w:shd w:val="clear" w:color="auto" w:fill="auto"/>
          </w:tcPr>
          <w:p w14:paraId="6EA0EA89" w14:textId="77777777" w:rsidR="00D92978" w:rsidRPr="00FD6E14" w:rsidRDefault="00D92978" w:rsidP="00066742">
            <w:pPr>
              <w:pStyle w:val="TableParagraph"/>
              <w:spacing w:line="360" w:lineRule="auto"/>
              <w:ind w:left="15"/>
              <w:rPr>
                <w:b/>
                <w:color w:val="000000" w:themeColor="text1"/>
                <w:sz w:val="24"/>
              </w:rPr>
            </w:pPr>
            <w:r w:rsidRPr="00FD6E14">
              <w:rPr>
                <w:b/>
                <w:color w:val="000000" w:themeColor="text1"/>
                <w:sz w:val="24"/>
              </w:rPr>
              <w:t>Risk No</w:t>
            </w:r>
          </w:p>
        </w:tc>
        <w:tc>
          <w:tcPr>
            <w:tcW w:w="2314" w:type="dxa"/>
            <w:tcBorders>
              <w:left w:val="single" w:sz="4" w:space="0" w:color="000000"/>
              <w:right w:val="single" w:sz="4" w:space="0" w:color="000000"/>
            </w:tcBorders>
            <w:shd w:val="clear" w:color="auto" w:fill="auto"/>
          </w:tcPr>
          <w:p w14:paraId="2E526EA0" w14:textId="77777777" w:rsidR="00D92978" w:rsidRPr="00FD6E14" w:rsidRDefault="00D92978" w:rsidP="00066742">
            <w:pPr>
              <w:pStyle w:val="TableParagraph"/>
              <w:ind w:left="13"/>
              <w:rPr>
                <w:b/>
                <w:color w:val="000000" w:themeColor="text1"/>
                <w:sz w:val="24"/>
              </w:rPr>
            </w:pPr>
            <w:r w:rsidRPr="00FD6E14">
              <w:rPr>
                <w:b/>
                <w:color w:val="000000" w:themeColor="text1"/>
                <w:sz w:val="24"/>
              </w:rPr>
              <w:t>Risk Description</w:t>
            </w:r>
          </w:p>
        </w:tc>
        <w:tc>
          <w:tcPr>
            <w:tcW w:w="1830" w:type="dxa"/>
            <w:tcBorders>
              <w:left w:val="single" w:sz="4" w:space="0" w:color="000000"/>
              <w:right w:val="single" w:sz="4" w:space="0" w:color="000000"/>
            </w:tcBorders>
            <w:shd w:val="clear" w:color="auto" w:fill="auto"/>
          </w:tcPr>
          <w:p w14:paraId="2B6AB67C" w14:textId="77777777" w:rsidR="00D92978" w:rsidRPr="00FD6E14" w:rsidRDefault="00A10E76" w:rsidP="00066742">
            <w:pPr>
              <w:pStyle w:val="TableParagraph"/>
              <w:rPr>
                <w:b/>
                <w:color w:val="000000" w:themeColor="text1"/>
                <w:sz w:val="24"/>
              </w:rPr>
            </w:pPr>
            <w:r w:rsidRPr="00FD6E14">
              <w:rPr>
                <w:b/>
                <w:color w:val="000000" w:themeColor="text1"/>
                <w:sz w:val="24"/>
              </w:rPr>
              <w:t>Possibility</w:t>
            </w:r>
          </w:p>
          <w:p w14:paraId="37E77C07" w14:textId="77777777" w:rsidR="00D92978" w:rsidRPr="00FD6E14" w:rsidRDefault="00A10E76" w:rsidP="006D0E03">
            <w:pPr>
              <w:pStyle w:val="TableParagraph"/>
              <w:spacing w:before="152" w:line="410" w:lineRule="atLeast"/>
              <w:ind w:right="692"/>
              <w:jc w:val="both"/>
              <w:rPr>
                <w:b/>
                <w:i/>
                <w:color w:val="000000" w:themeColor="text1"/>
                <w:sz w:val="24"/>
              </w:rPr>
            </w:pPr>
            <w:r w:rsidRPr="00FD6E14">
              <w:rPr>
                <w:b/>
                <w:i/>
                <w:color w:val="000000" w:themeColor="text1"/>
                <w:sz w:val="24"/>
              </w:rPr>
              <w:t>Doubtful</w:t>
            </w:r>
            <w:r w:rsidR="00D92978" w:rsidRPr="00FD6E14">
              <w:rPr>
                <w:b/>
                <w:i/>
                <w:color w:val="000000" w:themeColor="text1"/>
                <w:sz w:val="24"/>
              </w:rPr>
              <w:t xml:space="preserve"> </w:t>
            </w:r>
            <w:r w:rsidRPr="00FD6E14">
              <w:rPr>
                <w:b/>
                <w:i/>
                <w:color w:val="000000" w:themeColor="text1"/>
                <w:sz w:val="24"/>
              </w:rPr>
              <w:t>Imaginable</w:t>
            </w:r>
            <w:r w:rsidR="00D92978" w:rsidRPr="00FD6E14">
              <w:rPr>
                <w:b/>
                <w:i/>
                <w:color w:val="000000" w:themeColor="text1"/>
                <w:sz w:val="24"/>
              </w:rPr>
              <w:t xml:space="preserve"> </w:t>
            </w:r>
            <w:r w:rsidRPr="00FD6E14">
              <w:rPr>
                <w:b/>
                <w:i/>
                <w:color w:val="000000" w:themeColor="text1"/>
                <w:sz w:val="24"/>
              </w:rPr>
              <w:t>Credible</w:t>
            </w:r>
          </w:p>
        </w:tc>
        <w:tc>
          <w:tcPr>
            <w:tcW w:w="1302" w:type="dxa"/>
            <w:tcBorders>
              <w:left w:val="single" w:sz="4" w:space="0" w:color="000000"/>
              <w:right w:val="single" w:sz="4" w:space="0" w:color="000000"/>
            </w:tcBorders>
            <w:shd w:val="clear" w:color="auto" w:fill="auto"/>
          </w:tcPr>
          <w:p w14:paraId="468DEF3C" w14:textId="77777777" w:rsidR="00D92978" w:rsidRPr="00FD6E14" w:rsidRDefault="00A10E76" w:rsidP="00066742">
            <w:pPr>
              <w:pStyle w:val="TableParagraph"/>
              <w:spacing w:line="360" w:lineRule="auto"/>
              <w:ind w:right="268"/>
              <w:rPr>
                <w:b/>
                <w:i/>
                <w:color w:val="000000" w:themeColor="text1"/>
                <w:sz w:val="24"/>
              </w:rPr>
            </w:pPr>
            <w:r w:rsidRPr="00FD6E14">
              <w:rPr>
                <w:b/>
                <w:color w:val="000000" w:themeColor="text1"/>
                <w:sz w:val="24"/>
              </w:rPr>
              <w:t>Impression</w:t>
            </w:r>
            <w:r w:rsidR="00D92978" w:rsidRPr="00FD6E14">
              <w:rPr>
                <w:b/>
                <w:color w:val="000000" w:themeColor="text1"/>
                <w:sz w:val="24"/>
              </w:rPr>
              <w:t xml:space="preserve"> </w:t>
            </w:r>
            <w:r w:rsidRPr="00FD6E14">
              <w:rPr>
                <w:b/>
                <w:i/>
                <w:color w:val="000000" w:themeColor="text1"/>
                <w:sz w:val="24"/>
              </w:rPr>
              <w:t>Slight</w:t>
            </w:r>
            <w:r w:rsidR="00D92978" w:rsidRPr="00FD6E14">
              <w:rPr>
                <w:b/>
                <w:i/>
                <w:color w:val="000000" w:themeColor="text1"/>
                <w:sz w:val="24"/>
              </w:rPr>
              <w:t xml:space="preserve"> </w:t>
            </w:r>
            <w:r w:rsidRPr="00FD6E14">
              <w:rPr>
                <w:b/>
                <w:i/>
                <w:color w:val="000000" w:themeColor="text1"/>
                <w:sz w:val="24"/>
              </w:rPr>
              <w:t>Noteworthy</w:t>
            </w:r>
            <w:r w:rsidR="00D92978" w:rsidRPr="00FD6E14">
              <w:rPr>
                <w:b/>
                <w:i/>
                <w:color w:val="000000" w:themeColor="text1"/>
                <w:sz w:val="24"/>
              </w:rPr>
              <w:t xml:space="preserve"> </w:t>
            </w:r>
            <w:r w:rsidRPr="00FD6E14">
              <w:rPr>
                <w:b/>
                <w:i/>
                <w:color w:val="000000" w:themeColor="text1"/>
                <w:sz w:val="24"/>
              </w:rPr>
              <w:t>Solemn</w:t>
            </w:r>
          </w:p>
        </w:tc>
        <w:tc>
          <w:tcPr>
            <w:tcW w:w="2254" w:type="dxa"/>
            <w:tcBorders>
              <w:left w:val="single" w:sz="4" w:space="0" w:color="000000"/>
              <w:right w:val="single" w:sz="4" w:space="0" w:color="000000"/>
            </w:tcBorders>
            <w:shd w:val="clear" w:color="auto" w:fill="auto"/>
          </w:tcPr>
          <w:p w14:paraId="4E1FB0B4" w14:textId="77777777" w:rsidR="00D92978" w:rsidRPr="00FD6E14" w:rsidRDefault="00D92978" w:rsidP="00066742">
            <w:pPr>
              <w:pStyle w:val="TableParagraph"/>
              <w:tabs>
                <w:tab w:val="left" w:pos="1080"/>
                <w:tab w:val="left" w:pos="2096"/>
              </w:tabs>
              <w:spacing w:line="360" w:lineRule="auto"/>
              <w:ind w:right="-29"/>
              <w:rPr>
                <w:b/>
                <w:color w:val="000000" w:themeColor="text1"/>
                <w:sz w:val="24"/>
              </w:rPr>
            </w:pPr>
            <w:r w:rsidRPr="00FD6E14">
              <w:rPr>
                <w:b/>
                <w:color w:val="000000" w:themeColor="text1"/>
                <w:sz w:val="24"/>
              </w:rPr>
              <w:t>Planned</w:t>
            </w:r>
            <w:r w:rsidRPr="00FD6E14">
              <w:rPr>
                <w:b/>
                <w:color w:val="000000" w:themeColor="text1"/>
                <w:sz w:val="24"/>
              </w:rPr>
              <w:tab/>
            </w:r>
            <w:r w:rsidR="00A10E76" w:rsidRPr="00FD6E14">
              <w:rPr>
                <w:b/>
                <w:color w:val="000000" w:themeColor="text1"/>
                <w:sz w:val="24"/>
              </w:rPr>
              <w:t>Activities</w:t>
            </w:r>
            <w:r w:rsidRPr="00FD6E14">
              <w:rPr>
                <w:b/>
                <w:color w:val="000000" w:themeColor="text1"/>
                <w:sz w:val="24"/>
              </w:rPr>
              <w:tab/>
              <w:t xml:space="preserve">to </w:t>
            </w:r>
            <w:r w:rsidR="00A10E76" w:rsidRPr="00FD6E14">
              <w:rPr>
                <w:b/>
                <w:color w:val="000000" w:themeColor="text1"/>
                <w:sz w:val="24"/>
              </w:rPr>
              <w:t>Decrease</w:t>
            </w:r>
            <w:r w:rsidRPr="00FD6E14">
              <w:rPr>
                <w:b/>
                <w:color w:val="000000" w:themeColor="text1"/>
                <w:spacing w:val="-1"/>
                <w:sz w:val="24"/>
              </w:rPr>
              <w:t xml:space="preserve"> </w:t>
            </w:r>
            <w:r w:rsidRPr="00FD6E14">
              <w:rPr>
                <w:b/>
                <w:color w:val="000000" w:themeColor="text1"/>
                <w:sz w:val="24"/>
              </w:rPr>
              <w:t>Risk</w:t>
            </w:r>
          </w:p>
        </w:tc>
        <w:tc>
          <w:tcPr>
            <w:tcW w:w="1458" w:type="dxa"/>
            <w:tcBorders>
              <w:left w:val="single" w:sz="4" w:space="0" w:color="000000"/>
              <w:right w:val="single" w:sz="4" w:space="0" w:color="000000"/>
            </w:tcBorders>
            <w:shd w:val="clear" w:color="auto" w:fill="auto"/>
          </w:tcPr>
          <w:p w14:paraId="30CAD66A" w14:textId="77777777" w:rsidR="00D92978" w:rsidRPr="00FD6E14" w:rsidRDefault="00A10E76" w:rsidP="00FD6E14">
            <w:pPr>
              <w:pStyle w:val="TableParagraph"/>
              <w:spacing w:line="360" w:lineRule="auto"/>
              <w:ind w:right="-39"/>
              <w:rPr>
                <w:b/>
                <w:color w:val="000000" w:themeColor="text1"/>
                <w:sz w:val="24"/>
              </w:rPr>
            </w:pPr>
            <w:r w:rsidRPr="00FD6E14">
              <w:rPr>
                <w:b/>
                <w:color w:val="000000" w:themeColor="text1"/>
                <w:sz w:val="24"/>
              </w:rPr>
              <w:t>Answerable</w:t>
            </w:r>
            <w:r w:rsidR="00D92978" w:rsidRPr="00FD6E14">
              <w:rPr>
                <w:b/>
                <w:color w:val="000000" w:themeColor="text1"/>
                <w:sz w:val="24"/>
              </w:rPr>
              <w:t xml:space="preserve"> Officer</w:t>
            </w:r>
          </w:p>
        </w:tc>
      </w:tr>
      <w:tr w:rsidR="006D0E03" w:rsidRPr="006D0E03" w14:paraId="62BC1AEB"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6D994935" w14:textId="77777777" w:rsidR="006D0E03" w:rsidRPr="00E5715E" w:rsidRDefault="006D0E03" w:rsidP="006D0E03">
            <w:pPr>
              <w:pStyle w:val="TableParagraph"/>
              <w:spacing w:line="360" w:lineRule="auto"/>
              <w:ind w:left="15"/>
              <w:rPr>
                <w:color w:val="000000" w:themeColor="text1"/>
                <w:sz w:val="24"/>
              </w:rPr>
            </w:pP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2C9A57BD" w14:textId="77777777" w:rsidR="006D0E03" w:rsidRPr="00E5715E" w:rsidRDefault="006D0E03" w:rsidP="006D0E03">
            <w:pPr>
              <w:pStyle w:val="TableParagraph"/>
              <w:ind w:left="13"/>
              <w:rPr>
                <w:color w:val="000000" w:themeColor="text1"/>
                <w:sz w:val="24"/>
              </w:rPr>
            </w:pP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3824AD46" w14:textId="77777777" w:rsidR="006D0E03" w:rsidRPr="00E5715E" w:rsidRDefault="006D0E03" w:rsidP="00066742">
            <w:pPr>
              <w:pStyle w:val="TableParagraph"/>
              <w:rPr>
                <w:color w:val="000000" w:themeColor="text1"/>
                <w:sz w:val="24"/>
              </w:rPr>
            </w:pPr>
            <w:r w:rsidRPr="00E5715E">
              <w:rPr>
                <w:color w:val="000000" w:themeColor="text1"/>
                <w:sz w:val="24"/>
              </w:rPr>
              <w:t>Certain</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7218386F"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Major</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2639EAA5" w14:textId="77777777" w:rsidR="006D0E03" w:rsidRPr="00E5715E" w:rsidRDefault="006D0E03" w:rsidP="006D0E03">
            <w:pPr>
              <w:pStyle w:val="TableParagraph"/>
              <w:tabs>
                <w:tab w:val="left" w:pos="1080"/>
                <w:tab w:val="left" w:pos="2096"/>
              </w:tabs>
              <w:spacing w:line="360" w:lineRule="auto"/>
              <w:ind w:right="-29"/>
              <w:rPr>
                <w:color w:val="000000" w:themeColor="text1"/>
                <w:sz w:val="24"/>
              </w:rPr>
            </w:pP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16EB7A36" w14:textId="77777777" w:rsidR="006D0E03" w:rsidRPr="00E5715E" w:rsidRDefault="006D0E03" w:rsidP="006D0E03">
            <w:pPr>
              <w:pStyle w:val="TableParagraph"/>
              <w:spacing w:line="360" w:lineRule="auto"/>
              <w:ind w:right="-39" w:firstLine="328"/>
              <w:rPr>
                <w:color w:val="000000" w:themeColor="text1"/>
                <w:sz w:val="24"/>
              </w:rPr>
            </w:pPr>
          </w:p>
        </w:tc>
      </w:tr>
      <w:tr w:rsidR="006D0E03" w:rsidRPr="006D0E03" w14:paraId="3E67B9E2"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65619724"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lastRenderedPageBreak/>
              <w:t>1</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6BF01DE3" w14:textId="77777777" w:rsidR="006D0E03" w:rsidRPr="00E5715E" w:rsidRDefault="006D0E03" w:rsidP="006D0E03">
            <w:pPr>
              <w:pStyle w:val="TableParagraph"/>
              <w:ind w:left="13"/>
              <w:rPr>
                <w:color w:val="000000" w:themeColor="text1"/>
                <w:sz w:val="24"/>
              </w:rPr>
            </w:pPr>
            <w:r w:rsidRPr="00E5715E">
              <w:rPr>
                <w:color w:val="000000" w:themeColor="text1"/>
                <w:sz w:val="24"/>
              </w:rPr>
              <w:t xml:space="preserve">Masterplan not </w:t>
            </w:r>
            <w:r w:rsidR="00A10E76" w:rsidRPr="00E5715E">
              <w:rPr>
                <w:color w:val="000000" w:themeColor="text1"/>
                <w:sz w:val="24"/>
              </w:rPr>
              <w:t>assumed</w:t>
            </w:r>
            <w:r w:rsidRPr="00E5715E">
              <w:rPr>
                <w:color w:val="000000" w:themeColor="text1"/>
                <w:sz w:val="24"/>
              </w:rPr>
              <w:t xml:space="preserve"> by</w:t>
            </w:r>
          </w:p>
          <w:p w14:paraId="75B77730" w14:textId="77777777" w:rsidR="006D0E03" w:rsidRPr="00E5715E" w:rsidRDefault="006D0E03" w:rsidP="006D0E03">
            <w:pPr>
              <w:pStyle w:val="TableParagraph"/>
              <w:ind w:left="13"/>
              <w:rPr>
                <w:color w:val="000000" w:themeColor="text1"/>
                <w:sz w:val="24"/>
              </w:rPr>
            </w:pPr>
            <w:r w:rsidRPr="00E5715E">
              <w:rPr>
                <w:color w:val="000000" w:themeColor="text1"/>
                <w:sz w:val="24"/>
              </w:rPr>
              <w:t>November 2017</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1A6451AB"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159DCFE3"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4</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623CE4DF"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Affiliate</w:t>
            </w:r>
            <w:r w:rsidR="006D0E03" w:rsidRPr="00E5715E">
              <w:rPr>
                <w:color w:val="000000" w:themeColor="text1"/>
                <w:sz w:val="24"/>
              </w:rPr>
              <w:tab/>
            </w:r>
            <w:r w:rsidRPr="00E5715E">
              <w:rPr>
                <w:color w:val="000000" w:themeColor="text1"/>
                <w:sz w:val="24"/>
              </w:rPr>
              <w:t>conference</w:t>
            </w:r>
          </w:p>
          <w:p w14:paraId="55251BB2"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earlier</w:t>
            </w:r>
            <w:r w:rsidR="006D0E03" w:rsidRPr="00E5715E">
              <w:rPr>
                <w:color w:val="000000" w:themeColor="text1"/>
                <w:sz w:val="24"/>
              </w:rPr>
              <w:t xml:space="preserve"> DPIP/</w:t>
            </w:r>
            <w:r w:rsidRPr="00E5715E">
              <w:rPr>
                <w:color w:val="000000" w:themeColor="text1"/>
                <w:sz w:val="24"/>
              </w:rPr>
              <w:t>Dresser</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0BA46FF5" w14:textId="77777777" w:rsidR="006D0E03" w:rsidRPr="00E5715E" w:rsidRDefault="00E9732A" w:rsidP="00E9732A">
            <w:pPr>
              <w:pStyle w:val="TableParagraph"/>
              <w:spacing w:line="360" w:lineRule="auto"/>
              <w:ind w:right="-39"/>
              <w:rPr>
                <w:color w:val="000000" w:themeColor="text1"/>
                <w:sz w:val="24"/>
              </w:rPr>
            </w:pPr>
            <w:r w:rsidRPr="00E9732A">
              <w:rPr>
                <w:color w:val="000000" w:themeColor="text1"/>
                <w:sz w:val="24"/>
              </w:rPr>
              <w:t>James</w:t>
            </w:r>
          </w:p>
        </w:tc>
      </w:tr>
      <w:tr w:rsidR="006D0E03" w:rsidRPr="006D0E03" w14:paraId="6BCCF0C2"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2C52EF91"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2</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04BD46B3" w14:textId="77777777" w:rsidR="006D0E03" w:rsidRPr="00E5715E" w:rsidRDefault="006D0E03" w:rsidP="006D0E03">
            <w:pPr>
              <w:pStyle w:val="TableParagraph"/>
              <w:ind w:left="13"/>
              <w:rPr>
                <w:color w:val="000000" w:themeColor="text1"/>
                <w:sz w:val="24"/>
              </w:rPr>
            </w:pPr>
            <w:r w:rsidRPr="00E5715E">
              <w:rPr>
                <w:color w:val="000000" w:themeColor="text1"/>
                <w:sz w:val="24"/>
              </w:rPr>
              <w:t xml:space="preserve">Law </w:t>
            </w:r>
            <w:r w:rsidR="00A10E76" w:rsidRPr="00E5715E">
              <w:rPr>
                <w:color w:val="000000" w:themeColor="text1"/>
                <w:sz w:val="24"/>
              </w:rPr>
              <w:t>Benches</w:t>
            </w:r>
            <w:r w:rsidRPr="00E5715E">
              <w:rPr>
                <w:color w:val="000000" w:themeColor="text1"/>
                <w:sz w:val="24"/>
              </w:rPr>
              <w:t xml:space="preserve"> are not </w:t>
            </w:r>
            <w:r w:rsidR="00A10E76" w:rsidRPr="00E5715E">
              <w:rPr>
                <w:color w:val="000000" w:themeColor="text1"/>
                <w:sz w:val="24"/>
              </w:rPr>
              <w:t>offered</w:t>
            </w:r>
            <w:r w:rsidRPr="00E5715E">
              <w:rPr>
                <w:color w:val="000000" w:themeColor="text1"/>
                <w:sz w:val="24"/>
              </w:rPr>
              <w:t xml:space="preserve"> </w:t>
            </w:r>
            <w:r w:rsidR="00A10E76" w:rsidRPr="00E5715E">
              <w:rPr>
                <w:color w:val="000000" w:themeColor="text1"/>
                <w:sz w:val="24"/>
              </w:rPr>
              <w:t>finished</w:t>
            </w:r>
            <w:r w:rsidRPr="00E5715E">
              <w:rPr>
                <w:color w:val="000000" w:themeColor="text1"/>
                <w:sz w:val="24"/>
              </w:rPr>
              <w:t xml:space="preserve"> to HCA by February 2017</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6C4DFD44"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06FA1B68"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2</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43FA2871"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Nearby</w:t>
            </w:r>
            <w:r w:rsidR="006D0E03" w:rsidRPr="00E5715E">
              <w:rPr>
                <w:color w:val="000000" w:themeColor="text1"/>
                <w:sz w:val="24"/>
              </w:rPr>
              <w:tab/>
            </w:r>
            <w:r w:rsidR="006D0E03" w:rsidRPr="00E5715E">
              <w:rPr>
                <w:color w:val="000000" w:themeColor="text1"/>
                <w:sz w:val="24"/>
              </w:rPr>
              <w:tab/>
            </w:r>
            <w:r w:rsidRPr="00E5715E">
              <w:rPr>
                <w:color w:val="000000" w:themeColor="text1"/>
                <w:sz w:val="24"/>
              </w:rPr>
              <w:t>connection</w:t>
            </w:r>
            <w:r w:rsidR="006D0E03" w:rsidRPr="00E5715E">
              <w:rPr>
                <w:color w:val="000000" w:themeColor="text1"/>
                <w:sz w:val="24"/>
              </w:rPr>
              <w:tab/>
            </w:r>
            <w:r w:rsidRPr="00E5715E">
              <w:rPr>
                <w:color w:val="000000" w:themeColor="text1"/>
                <w:sz w:val="24"/>
              </w:rPr>
              <w:t>through</w:t>
            </w:r>
            <w:r w:rsidR="006D0E03" w:rsidRPr="00E5715E">
              <w:rPr>
                <w:color w:val="000000" w:themeColor="text1"/>
                <w:sz w:val="24"/>
              </w:rPr>
              <w:t xml:space="preserve"> HCA</w:t>
            </w:r>
            <w:r w:rsidR="006D0E03" w:rsidRPr="00E5715E">
              <w:rPr>
                <w:color w:val="000000" w:themeColor="text1"/>
                <w:sz w:val="24"/>
              </w:rPr>
              <w:tab/>
              <w:t>&amp;</w:t>
            </w:r>
            <w:r w:rsidR="006D0E03" w:rsidRPr="00E5715E">
              <w:rPr>
                <w:color w:val="000000" w:themeColor="text1"/>
                <w:sz w:val="24"/>
              </w:rPr>
              <w:tab/>
              <w:t>contingency</w:t>
            </w:r>
          </w:p>
          <w:p w14:paraId="6EEE51B6"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Erected</w:t>
            </w:r>
            <w:r w:rsidR="006D0E03" w:rsidRPr="00E5715E">
              <w:rPr>
                <w:color w:val="000000" w:themeColor="text1"/>
                <w:sz w:val="24"/>
              </w:rPr>
              <w:t xml:space="preserve"> into Masterplan.</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47C1AB14" w14:textId="77777777" w:rsidR="006D0E03" w:rsidRPr="00E5715E" w:rsidRDefault="00E9732A" w:rsidP="00E9732A">
            <w:r>
              <w:rPr>
                <w:shd w:val="clear" w:color="auto" w:fill="F5F5F5"/>
              </w:rPr>
              <w:t>Robert</w:t>
            </w:r>
          </w:p>
        </w:tc>
      </w:tr>
      <w:tr w:rsidR="006D0E03" w:rsidRPr="006D0E03" w14:paraId="5E1F7D16"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303D4228"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3</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391FBFCA" w14:textId="77777777" w:rsidR="006D0E03" w:rsidRPr="00E5715E" w:rsidRDefault="00A10E76" w:rsidP="006D0E03">
            <w:pPr>
              <w:pStyle w:val="TableParagraph"/>
              <w:ind w:left="13"/>
              <w:rPr>
                <w:color w:val="000000" w:themeColor="text1"/>
                <w:sz w:val="24"/>
              </w:rPr>
            </w:pPr>
            <w:r w:rsidRPr="00E5715E">
              <w:rPr>
                <w:color w:val="000000" w:themeColor="text1"/>
                <w:sz w:val="24"/>
              </w:rPr>
              <w:t>Disentanglement</w:t>
            </w:r>
            <w:r w:rsidR="006D0E03" w:rsidRPr="00E5715E">
              <w:rPr>
                <w:color w:val="000000" w:themeColor="text1"/>
                <w:sz w:val="24"/>
              </w:rPr>
              <w:t xml:space="preserve"> of </w:t>
            </w:r>
            <w:r w:rsidRPr="00E5715E">
              <w:rPr>
                <w:color w:val="000000" w:themeColor="text1"/>
                <w:sz w:val="24"/>
              </w:rPr>
              <w:t>Calculated</w:t>
            </w:r>
            <w:r w:rsidR="006D0E03" w:rsidRPr="00E5715E">
              <w:rPr>
                <w:color w:val="000000" w:themeColor="text1"/>
                <w:sz w:val="24"/>
              </w:rPr>
              <w:t xml:space="preserve"> </w:t>
            </w:r>
            <w:r w:rsidRPr="00E5715E">
              <w:rPr>
                <w:color w:val="000000" w:themeColor="text1"/>
                <w:sz w:val="24"/>
              </w:rPr>
              <w:t>Proprietor</w:t>
            </w:r>
            <w:r w:rsidR="006D0E03" w:rsidRPr="00E5715E">
              <w:rPr>
                <w:color w:val="000000" w:themeColor="text1"/>
                <w:sz w:val="24"/>
              </w:rPr>
              <w:t xml:space="preserve"> </w:t>
            </w:r>
            <w:r w:rsidRPr="00E5715E">
              <w:rPr>
                <w:color w:val="000000" w:themeColor="text1"/>
                <w:sz w:val="24"/>
              </w:rPr>
              <w:t>administrations</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120D7842"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29CB4795"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3</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7685DD2B" w14:textId="77777777" w:rsidR="006D0E03" w:rsidRPr="00E5715E" w:rsidRDefault="006D0E03"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Steering group to sign off draft documents and ongoing liaison with other partners.</w:t>
            </w:r>
          </w:p>
          <w:p w14:paraId="0882A3C0" w14:textId="77777777" w:rsidR="006D0E03" w:rsidRPr="00E5715E" w:rsidRDefault="006D0E03"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Completion of MOU.</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16D0AA3C" w14:textId="77777777" w:rsidR="006D0E03" w:rsidRPr="00E5715E" w:rsidRDefault="00E9732A" w:rsidP="00E9732A">
            <w:r>
              <w:rPr>
                <w:shd w:val="clear" w:color="auto" w:fill="F5F5F5"/>
              </w:rPr>
              <w:t>Michael</w:t>
            </w:r>
          </w:p>
        </w:tc>
      </w:tr>
      <w:tr w:rsidR="006D0E03" w:rsidRPr="006D0E03" w14:paraId="27E6D023"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790EA528"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4</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41E2EC83" w14:textId="77777777" w:rsidR="006D0E03" w:rsidRPr="00E5715E" w:rsidRDefault="006D0E03" w:rsidP="006D0E03">
            <w:pPr>
              <w:pStyle w:val="TableParagraph"/>
              <w:ind w:left="13"/>
              <w:rPr>
                <w:color w:val="000000" w:themeColor="text1"/>
                <w:sz w:val="24"/>
              </w:rPr>
            </w:pPr>
            <w:r w:rsidRPr="00E5715E">
              <w:rPr>
                <w:color w:val="000000" w:themeColor="text1"/>
                <w:sz w:val="24"/>
              </w:rPr>
              <w:t xml:space="preserve">Consultants do not </w:t>
            </w:r>
            <w:r w:rsidR="00A10E76" w:rsidRPr="00E5715E">
              <w:rPr>
                <w:color w:val="000000" w:themeColor="text1"/>
                <w:sz w:val="24"/>
              </w:rPr>
              <w:t>transport</w:t>
            </w:r>
          </w:p>
          <w:p w14:paraId="39983688" w14:textId="77777777" w:rsidR="006D0E03" w:rsidRPr="00E5715E" w:rsidRDefault="006D0E03" w:rsidP="006D0E03">
            <w:pPr>
              <w:pStyle w:val="TableParagraph"/>
              <w:ind w:left="13"/>
              <w:rPr>
                <w:color w:val="000000" w:themeColor="text1"/>
                <w:sz w:val="24"/>
              </w:rPr>
            </w:pPr>
            <w:r w:rsidRPr="00E5715E">
              <w:rPr>
                <w:color w:val="000000" w:themeColor="text1"/>
                <w:sz w:val="24"/>
              </w:rPr>
              <w:t xml:space="preserve">to </w:t>
            </w:r>
            <w:r w:rsidR="00A10E76" w:rsidRPr="00E5715E">
              <w:rPr>
                <w:color w:val="000000" w:themeColor="text1"/>
                <w:sz w:val="24"/>
              </w:rPr>
              <w:t>goal</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1F70CA30"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4509518E"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2</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118A7E52" w14:textId="77777777" w:rsidR="006D0E03" w:rsidRPr="00E5715E" w:rsidRDefault="006D0E03"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Contract</w:t>
            </w:r>
            <w:r w:rsidRPr="00E5715E">
              <w:rPr>
                <w:color w:val="000000" w:themeColor="text1"/>
                <w:sz w:val="24"/>
              </w:rPr>
              <w:tab/>
              <w:t>to</w:t>
            </w:r>
            <w:r w:rsidRPr="00E5715E">
              <w:rPr>
                <w:color w:val="000000" w:themeColor="text1"/>
                <w:sz w:val="24"/>
              </w:rPr>
              <w:tab/>
              <w:t>ensure</w:t>
            </w:r>
          </w:p>
          <w:p w14:paraId="091CB914" w14:textId="77777777" w:rsidR="006D0E03" w:rsidRPr="00E5715E" w:rsidRDefault="006D0E03" w:rsidP="006D0E03">
            <w:pPr>
              <w:pStyle w:val="TableParagraph"/>
              <w:tabs>
                <w:tab w:val="left" w:pos="1080"/>
                <w:tab w:val="left" w:pos="2096"/>
              </w:tabs>
              <w:spacing w:line="360" w:lineRule="auto"/>
              <w:ind w:right="-29"/>
              <w:rPr>
                <w:color w:val="000000" w:themeColor="text1"/>
                <w:sz w:val="24"/>
              </w:rPr>
            </w:pPr>
            <w:r w:rsidRPr="00E5715E">
              <w:rPr>
                <w:color w:val="000000" w:themeColor="text1"/>
                <w:sz w:val="24"/>
              </w:rPr>
              <w:t>delivery</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2DF4EAF7" w14:textId="77777777" w:rsidR="006D0E03" w:rsidRPr="00E5715E" w:rsidRDefault="00E9732A" w:rsidP="00E9732A">
            <w:r>
              <w:rPr>
                <w:shd w:val="clear" w:color="auto" w:fill="FFFFFF"/>
              </w:rPr>
              <w:t>John</w:t>
            </w:r>
          </w:p>
        </w:tc>
      </w:tr>
      <w:tr w:rsidR="006D0E03" w:rsidRPr="006D0E03" w14:paraId="1187D61E"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5CCB905A"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5</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086DAB09" w14:textId="77777777" w:rsidR="006D0E03" w:rsidRPr="00E5715E" w:rsidRDefault="00A10E76" w:rsidP="006D0E03">
            <w:pPr>
              <w:pStyle w:val="TableParagraph"/>
              <w:ind w:left="13"/>
              <w:rPr>
                <w:color w:val="000000" w:themeColor="text1"/>
                <w:sz w:val="24"/>
              </w:rPr>
            </w:pPr>
            <w:r w:rsidRPr="00A10E76">
              <w:rPr>
                <w:color w:val="000000" w:themeColor="text1"/>
                <w:sz w:val="24"/>
              </w:rPr>
              <w:t>Demand changes in specific market segments, making the Big plan financially untenable.</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72471FAE"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2D9744E2"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3</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1F3A5085"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A10E76">
              <w:rPr>
                <w:color w:val="000000" w:themeColor="text1"/>
                <w:sz w:val="24"/>
              </w:rPr>
              <w:t>As the installation progresses, the safety advise is constantly updated.</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1B2FBD8F" w14:textId="77777777" w:rsidR="006D0E03" w:rsidRPr="00E5715E" w:rsidRDefault="00E9732A" w:rsidP="00E9732A">
            <w:r>
              <w:rPr>
                <w:shd w:val="clear" w:color="auto" w:fill="FFFFFF"/>
              </w:rPr>
              <w:t>David</w:t>
            </w:r>
          </w:p>
        </w:tc>
      </w:tr>
      <w:tr w:rsidR="006D0E03" w:rsidRPr="006D0E03" w14:paraId="1A98CB5B"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232DF519"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lastRenderedPageBreak/>
              <w:t>6</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35207C66" w14:textId="77777777" w:rsidR="006D0E03" w:rsidRPr="00E5715E" w:rsidRDefault="00A10E76" w:rsidP="006D0E03">
            <w:pPr>
              <w:pStyle w:val="TableParagraph"/>
              <w:ind w:left="13"/>
              <w:rPr>
                <w:color w:val="000000" w:themeColor="text1"/>
                <w:sz w:val="24"/>
              </w:rPr>
            </w:pPr>
            <w:r w:rsidRPr="00A10E76">
              <w:rPr>
                <w:color w:val="000000" w:themeColor="text1"/>
                <w:sz w:val="24"/>
              </w:rPr>
              <w:t>If a CPO is necessary, it's not really authorized.</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3A51375C"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58C5AA40"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4</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32212D52"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A10E76">
              <w:rPr>
                <w:color w:val="000000" w:themeColor="text1"/>
                <w:sz w:val="24"/>
              </w:rPr>
              <w:t>Assistance from a consultant to verify that the CPO is quite well.</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3DD474FC" w14:textId="77777777" w:rsidR="006D0E03" w:rsidRPr="00E5715E" w:rsidRDefault="00E9732A" w:rsidP="00E9732A">
            <w:r>
              <w:rPr>
                <w:shd w:val="clear" w:color="auto" w:fill="F5F5F5"/>
              </w:rPr>
              <w:t>William</w:t>
            </w:r>
          </w:p>
        </w:tc>
      </w:tr>
      <w:tr w:rsidR="006D0E03" w:rsidRPr="006D0E03" w14:paraId="1B67D034"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72BE136F"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7</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00FC7E11" w14:textId="77777777" w:rsidR="006D0E03" w:rsidRPr="00E5715E" w:rsidRDefault="00A10E76" w:rsidP="006D0E03">
            <w:pPr>
              <w:pStyle w:val="TableParagraph"/>
              <w:ind w:left="13"/>
              <w:rPr>
                <w:color w:val="000000" w:themeColor="text1"/>
                <w:sz w:val="24"/>
              </w:rPr>
            </w:pPr>
            <w:r w:rsidRPr="00A10E76">
              <w:rPr>
                <w:color w:val="000000" w:themeColor="text1"/>
                <w:sz w:val="24"/>
              </w:rPr>
              <w:t>Insufficient funds to pay relocation expenses</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717D05A6"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644EA957"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4</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38C35389"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A10E76">
              <w:rPr>
                <w:color w:val="000000" w:themeColor="text1"/>
                <w:sz w:val="24"/>
              </w:rPr>
              <w:t>Reapplying sunscreen to the LEP/HCA on time and study of additional financing options</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38687BF2" w14:textId="77777777" w:rsidR="006D0E03" w:rsidRPr="00E5715E" w:rsidRDefault="00E9732A" w:rsidP="00E9732A">
            <w:r>
              <w:rPr>
                <w:shd w:val="clear" w:color="auto" w:fill="FFFFFF"/>
              </w:rPr>
              <w:t>Richard</w:t>
            </w:r>
          </w:p>
        </w:tc>
      </w:tr>
      <w:tr w:rsidR="006D0E03" w:rsidRPr="006D0E03" w14:paraId="6E957211"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78AB13D5"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8</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5624D461" w14:textId="77777777" w:rsidR="006D0E03" w:rsidRPr="00E5715E" w:rsidRDefault="00A10E76" w:rsidP="006D0E03">
            <w:pPr>
              <w:pStyle w:val="TableParagraph"/>
              <w:ind w:left="13"/>
              <w:rPr>
                <w:color w:val="000000" w:themeColor="text1"/>
                <w:sz w:val="24"/>
              </w:rPr>
            </w:pPr>
            <w:r w:rsidRPr="00A10E76">
              <w:rPr>
                <w:color w:val="000000" w:themeColor="text1"/>
                <w:sz w:val="24"/>
              </w:rPr>
              <w:t>Requirements for neighborhood realm usage have rendered the project untenable.</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5DF46CC5" w14:textId="77777777" w:rsidR="006D0E03" w:rsidRPr="00E5715E" w:rsidRDefault="006D0E03" w:rsidP="006D0E03">
            <w:pPr>
              <w:pStyle w:val="TableParagraph"/>
              <w:rPr>
                <w:color w:val="000000" w:themeColor="text1"/>
                <w:sz w:val="24"/>
              </w:rPr>
            </w:pPr>
            <w:r w:rsidRPr="00E5715E">
              <w:rPr>
                <w:color w:val="000000" w:themeColor="text1"/>
                <w:sz w:val="24"/>
              </w:rPr>
              <w:t>1</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04FDB21D"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3</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13A6AF45" w14:textId="77777777" w:rsidR="006D0E03" w:rsidRPr="00E5715E" w:rsidRDefault="00A10E76" w:rsidP="006D0E03">
            <w:pPr>
              <w:pStyle w:val="TableParagraph"/>
              <w:tabs>
                <w:tab w:val="left" w:pos="1080"/>
                <w:tab w:val="left" w:pos="2096"/>
              </w:tabs>
              <w:spacing w:line="360" w:lineRule="auto"/>
              <w:ind w:right="-29"/>
              <w:rPr>
                <w:color w:val="000000" w:themeColor="text1"/>
                <w:sz w:val="24"/>
              </w:rPr>
            </w:pPr>
            <w:r w:rsidRPr="00A10E76">
              <w:rPr>
                <w:color w:val="000000" w:themeColor="text1"/>
                <w:sz w:val="24"/>
              </w:rPr>
              <w:t>Continuous re-evaluation of the strategy as it evolves with feedback from the advisory committee</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7C9EAE66" w14:textId="77777777" w:rsidR="006D0E03" w:rsidRPr="00E5715E" w:rsidRDefault="00E9732A" w:rsidP="00E9732A">
            <w:r>
              <w:rPr>
                <w:shd w:val="clear" w:color="auto" w:fill="F5F5F5"/>
              </w:rPr>
              <w:t>Joseph</w:t>
            </w:r>
          </w:p>
        </w:tc>
      </w:tr>
      <w:tr w:rsidR="006D0E03" w:rsidRPr="006D0E03" w14:paraId="6260AE06"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7645EF7B" w14:textId="77777777" w:rsidR="006D0E03" w:rsidRPr="00E5715E" w:rsidRDefault="006D0E03" w:rsidP="006D0E03">
            <w:pPr>
              <w:pStyle w:val="TableParagraph"/>
              <w:spacing w:line="360" w:lineRule="auto"/>
              <w:ind w:left="15"/>
              <w:rPr>
                <w:color w:val="000000" w:themeColor="text1"/>
                <w:sz w:val="24"/>
              </w:rPr>
            </w:pPr>
            <w:r w:rsidRPr="00E5715E">
              <w:rPr>
                <w:color w:val="000000" w:themeColor="text1"/>
                <w:sz w:val="24"/>
              </w:rPr>
              <w:t>9</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740144E1" w14:textId="77777777" w:rsidR="006D0E03" w:rsidRPr="00E5715E" w:rsidRDefault="00A10E76" w:rsidP="00066742">
            <w:pPr>
              <w:pStyle w:val="TableParagraph"/>
              <w:ind w:left="13"/>
              <w:rPr>
                <w:color w:val="000000" w:themeColor="text1"/>
                <w:sz w:val="24"/>
              </w:rPr>
            </w:pPr>
            <w:r w:rsidRPr="00A10E76">
              <w:rPr>
                <w:color w:val="000000" w:themeColor="text1"/>
                <w:sz w:val="24"/>
              </w:rPr>
              <w:t>Unexpected and unusual costs</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6FBC6E09" w14:textId="77777777" w:rsidR="006D0E03" w:rsidRPr="00E5715E" w:rsidRDefault="006D0E03" w:rsidP="006D0E03">
            <w:pPr>
              <w:pStyle w:val="TableParagraph"/>
              <w:rPr>
                <w:color w:val="000000" w:themeColor="text1"/>
                <w:sz w:val="24"/>
              </w:rPr>
            </w:pPr>
            <w:r w:rsidRPr="00E5715E">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2AD64AAE" w14:textId="77777777" w:rsidR="006D0E03" w:rsidRPr="00E5715E" w:rsidRDefault="006D0E03" w:rsidP="006D0E03">
            <w:pPr>
              <w:pStyle w:val="TableParagraph"/>
              <w:spacing w:line="360" w:lineRule="auto"/>
              <w:ind w:right="268"/>
              <w:rPr>
                <w:color w:val="000000" w:themeColor="text1"/>
                <w:sz w:val="24"/>
              </w:rPr>
            </w:pPr>
            <w:r w:rsidRPr="00E5715E">
              <w:rPr>
                <w:color w:val="000000" w:themeColor="text1"/>
                <w:sz w:val="24"/>
              </w:rPr>
              <w:t>2</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79FBAEFA" w14:textId="77777777" w:rsidR="006D0E03" w:rsidRPr="00E5715E" w:rsidRDefault="006C0B69" w:rsidP="006D0E03">
            <w:pPr>
              <w:pStyle w:val="TableParagraph"/>
              <w:tabs>
                <w:tab w:val="left" w:pos="1080"/>
                <w:tab w:val="left" w:pos="2096"/>
              </w:tabs>
              <w:spacing w:line="360" w:lineRule="auto"/>
              <w:ind w:right="-29"/>
              <w:rPr>
                <w:color w:val="000000" w:themeColor="text1"/>
                <w:sz w:val="24"/>
              </w:rPr>
            </w:pPr>
            <w:r w:rsidRPr="006C0B69">
              <w:rPr>
                <w:color w:val="000000" w:themeColor="text1"/>
                <w:sz w:val="24"/>
              </w:rPr>
              <w:t>Toxicity studies, for example, were completed in preparation.</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4774AEBF" w14:textId="77777777" w:rsidR="006D0E03" w:rsidRPr="00E5715E" w:rsidRDefault="00E9732A" w:rsidP="00E9732A">
            <w:r>
              <w:rPr>
                <w:shd w:val="clear" w:color="auto" w:fill="FFFFFF"/>
              </w:rPr>
              <w:t>Thomas</w:t>
            </w:r>
          </w:p>
        </w:tc>
      </w:tr>
      <w:tr w:rsidR="006D0E03" w:rsidRPr="006D0E03" w14:paraId="77F6A464"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320117D0" w14:textId="77777777" w:rsidR="006D0E03" w:rsidRPr="006D0E03" w:rsidRDefault="006D0E03" w:rsidP="006D0E03">
            <w:pPr>
              <w:pStyle w:val="TableParagraph"/>
              <w:spacing w:line="360" w:lineRule="auto"/>
              <w:ind w:left="15"/>
              <w:rPr>
                <w:b/>
                <w:color w:val="000000" w:themeColor="text1"/>
                <w:sz w:val="24"/>
              </w:rPr>
            </w:pP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6EFB5529" w14:textId="77777777" w:rsidR="006D0E03" w:rsidRPr="006D0E03" w:rsidRDefault="006D0E03" w:rsidP="006D0E03">
            <w:pPr>
              <w:pStyle w:val="TableParagraph"/>
              <w:ind w:left="13"/>
              <w:rPr>
                <w:b/>
                <w:color w:val="000000" w:themeColor="text1"/>
                <w:sz w:val="24"/>
              </w:rPr>
            </w:pP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3AFEF47D" w14:textId="77777777" w:rsidR="006D0E03" w:rsidRPr="006D0E03" w:rsidRDefault="006D0E03" w:rsidP="006D0E03">
            <w:pPr>
              <w:pStyle w:val="TableParagraph"/>
              <w:rPr>
                <w:b/>
                <w:color w:val="000000" w:themeColor="text1"/>
                <w:sz w:val="24"/>
              </w:rPr>
            </w:pP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61F63D25" w14:textId="77777777" w:rsidR="006D0E03" w:rsidRPr="006D0E03" w:rsidRDefault="006D0E03" w:rsidP="006D0E03">
            <w:pPr>
              <w:pStyle w:val="TableParagraph"/>
              <w:spacing w:line="360" w:lineRule="auto"/>
              <w:ind w:right="268"/>
              <w:rPr>
                <w:b/>
                <w:color w:val="000000" w:themeColor="text1"/>
                <w:sz w:val="24"/>
              </w:rPr>
            </w:pP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3E949733" w14:textId="77777777" w:rsidR="006D0E03" w:rsidRPr="006C0B69" w:rsidRDefault="006C0B69" w:rsidP="006D0E03">
            <w:pPr>
              <w:pStyle w:val="TableParagraph"/>
              <w:tabs>
                <w:tab w:val="left" w:pos="1080"/>
                <w:tab w:val="left" w:pos="2096"/>
              </w:tabs>
              <w:spacing w:line="360" w:lineRule="auto"/>
              <w:ind w:right="-29"/>
              <w:rPr>
                <w:color w:val="000000" w:themeColor="text1"/>
                <w:sz w:val="24"/>
              </w:rPr>
            </w:pPr>
            <w:r w:rsidRPr="006C0B69">
              <w:rPr>
                <w:color w:val="000000" w:themeColor="text1"/>
                <w:sz w:val="24"/>
              </w:rPr>
              <w:t>draining and flooded</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65794270" w14:textId="77777777" w:rsidR="006D0E03" w:rsidRPr="006D0E03" w:rsidRDefault="006D0E03" w:rsidP="006D0E03">
            <w:pPr>
              <w:pStyle w:val="TableParagraph"/>
              <w:spacing w:line="360" w:lineRule="auto"/>
              <w:ind w:right="-39" w:firstLine="328"/>
              <w:rPr>
                <w:b/>
                <w:color w:val="000000" w:themeColor="text1"/>
                <w:sz w:val="24"/>
              </w:rPr>
            </w:pPr>
          </w:p>
        </w:tc>
      </w:tr>
      <w:tr w:rsidR="006D0E03" w:rsidRPr="006D0E03" w14:paraId="3FCCDD50"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4C0D8B23" w14:textId="77777777" w:rsidR="006D0E03" w:rsidRPr="006C0B69" w:rsidRDefault="006D0E03" w:rsidP="006D0E03">
            <w:pPr>
              <w:pStyle w:val="TableParagraph"/>
              <w:spacing w:line="360" w:lineRule="auto"/>
              <w:ind w:left="15"/>
              <w:rPr>
                <w:color w:val="000000" w:themeColor="text1"/>
                <w:sz w:val="24"/>
              </w:rPr>
            </w:pPr>
            <w:r w:rsidRPr="006C0B69">
              <w:rPr>
                <w:color w:val="000000" w:themeColor="text1"/>
                <w:sz w:val="24"/>
              </w:rPr>
              <w:t>10</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3E9F8C77" w14:textId="77777777" w:rsidR="006D0E03" w:rsidRPr="006C0B69" w:rsidRDefault="006C0B69" w:rsidP="006D0E03">
            <w:pPr>
              <w:pStyle w:val="TableParagraph"/>
              <w:ind w:left="13"/>
              <w:rPr>
                <w:color w:val="000000" w:themeColor="text1"/>
                <w:sz w:val="24"/>
              </w:rPr>
            </w:pPr>
            <w:r w:rsidRPr="006C0B69">
              <w:rPr>
                <w:color w:val="000000" w:themeColor="text1"/>
                <w:sz w:val="24"/>
              </w:rPr>
              <w:t xml:space="preserve">Unable to reach an agreement on conditions and </w:t>
            </w:r>
            <w:proofErr w:type="spellStart"/>
            <w:r w:rsidRPr="006C0B69">
              <w:rPr>
                <w:color w:val="000000" w:themeColor="text1"/>
                <w:sz w:val="24"/>
              </w:rPr>
              <w:t>finalise</w:t>
            </w:r>
            <w:proofErr w:type="spellEnd"/>
            <w:r w:rsidRPr="006C0B69">
              <w:rPr>
                <w:color w:val="000000" w:themeColor="text1"/>
                <w:sz w:val="24"/>
              </w:rPr>
              <w:t xml:space="preserve"> purchases</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09DC8767" w14:textId="77777777" w:rsidR="006D0E03" w:rsidRPr="006C0B69" w:rsidRDefault="006D0E03" w:rsidP="006D0E03">
            <w:pPr>
              <w:pStyle w:val="TableParagraph"/>
              <w:rPr>
                <w:color w:val="000000" w:themeColor="text1"/>
                <w:sz w:val="24"/>
              </w:rPr>
            </w:pPr>
            <w:r w:rsidRPr="006C0B69">
              <w:rPr>
                <w:color w:val="000000" w:themeColor="text1"/>
                <w:sz w:val="24"/>
              </w:rPr>
              <w:t>2</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6C43298C" w14:textId="77777777" w:rsidR="006D0E03" w:rsidRPr="006C0B69" w:rsidRDefault="006D0E03" w:rsidP="006D0E03">
            <w:pPr>
              <w:pStyle w:val="TableParagraph"/>
              <w:spacing w:line="360" w:lineRule="auto"/>
              <w:ind w:right="268"/>
              <w:rPr>
                <w:color w:val="000000" w:themeColor="text1"/>
                <w:sz w:val="24"/>
              </w:rPr>
            </w:pPr>
            <w:r w:rsidRPr="006C0B69">
              <w:rPr>
                <w:color w:val="000000" w:themeColor="text1"/>
                <w:sz w:val="24"/>
              </w:rPr>
              <w:t>3</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679DC35D" w14:textId="77777777" w:rsidR="006D0E03" w:rsidRPr="006C0B69" w:rsidRDefault="006C0B69" w:rsidP="006D0E03">
            <w:pPr>
              <w:pStyle w:val="TableParagraph"/>
              <w:tabs>
                <w:tab w:val="left" w:pos="1080"/>
                <w:tab w:val="left" w:pos="2096"/>
              </w:tabs>
              <w:spacing w:line="360" w:lineRule="auto"/>
              <w:ind w:right="-29"/>
              <w:rPr>
                <w:color w:val="000000" w:themeColor="text1"/>
                <w:sz w:val="24"/>
              </w:rPr>
            </w:pPr>
            <w:r w:rsidRPr="006C0B69">
              <w:rPr>
                <w:color w:val="000000" w:themeColor="text1"/>
                <w:sz w:val="24"/>
              </w:rPr>
              <w:t>Autonomous and CPO appraisals</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2A5CA905" w14:textId="77777777" w:rsidR="006D0E03" w:rsidRPr="006D0E03" w:rsidRDefault="00E9732A" w:rsidP="00E9732A">
            <w:pPr>
              <w:rPr>
                <w:b/>
              </w:rPr>
            </w:pPr>
            <w:r>
              <w:rPr>
                <w:shd w:val="clear" w:color="auto" w:fill="F5F5F5"/>
              </w:rPr>
              <w:t>Charles</w:t>
            </w:r>
          </w:p>
        </w:tc>
      </w:tr>
      <w:tr w:rsidR="006D0E03" w:rsidRPr="006D0E03" w14:paraId="1A175269"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31531E41" w14:textId="77777777" w:rsidR="006D0E03" w:rsidRPr="006C0B69" w:rsidRDefault="006D0E03" w:rsidP="006D0E03">
            <w:pPr>
              <w:pStyle w:val="TableParagraph"/>
              <w:spacing w:line="360" w:lineRule="auto"/>
              <w:ind w:left="15"/>
              <w:rPr>
                <w:color w:val="000000" w:themeColor="text1"/>
                <w:sz w:val="24"/>
              </w:rPr>
            </w:pPr>
            <w:r w:rsidRPr="006C0B69">
              <w:rPr>
                <w:color w:val="000000" w:themeColor="text1"/>
                <w:sz w:val="24"/>
              </w:rPr>
              <w:lastRenderedPageBreak/>
              <w:t>11</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5CBC756F" w14:textId="77777777" w:rsidR="006D0E03" w:rsidRPr="006C0B69" w:rsidRDefault="006C0B69" w:rsidP="006D0E03">
            <w:pPr>
              <w:pStyle w:val="TableParagraph"/>
              <w:ind w:left="13"/>
              <w:rPr>
                <w:color w:val="000000" w:themeColor="text1"/>
                <w:sz w:val="24"/>
              </w:rPr>
            </w:pPr>
            <w:r w:rsidRPr="006C0B69">
              <w:rPr>
                <w:color w:val="000000" w:themeColor="text1"/>
                <w:sz w:val="24"/>
              </w:rPr>
              <w:t>It is not possible to reconfigure the road capacity.</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44F20AA6" w14:textId="77777777" w:rsidR="006D0E03" w:rsidRPr="006C0B69" w:rsidRDefault="006D0E03" w:rsidP="006D0E03">
            <w:pPr>
              <w:pStyle w:val="TableParagraph"/>
              <w:rPr>
                <w:color w:val="000000" w:themeColor="text1"/>
                <w:sz w:val="24"/>
              </w:rPr>
            </w:pPr>
            <w:r w:rsidRPr="006C0B69">
              <w:rPr>
                <w:color w:val="000000" w:themeColor="text1"/>
                <w:sz w:val="24"/>
              </w:rPr>
              <w:t>1</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148F6EA7" w14:textId="77777777" w:rsidR="006D0E03" w:rsidRPr="006C0B69" w:rsidRDefault="006D0E03" w:rsidP="006D0E03">
            <w:pPr>
              <w:pStyle w:val="TableParagraph"/>
              <w:spacing w:line="360" w:lineRule="auto"/>
              <w:ind w:right="268"/>
              <w:rPr>
                <w:color w:val="000000" w:themeColor="text1"/>
                <w:sz w:val="24"/>
              </w:rPr>
            </w:pPr>
            <w:r w:rsidRPr="006C0B69">
              <w:rPr>
                <w:color w:val="000000" w:themeColor="text1"/>
                <w:sz w:val="24"/>
              </w:rPr>
              <w:t>4</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5D94C92B" w14:textId="77777777" w:rsidR="006D0E03" w:rsidRPr="006C0B69" w:rsidRDefault="006C0B69" w:rsidP="006D0E03">
            <w:pPr>
              <w:pStyle w:val="TableParagraph"/>
              <w:tabs>
                <w:tab w:val="left" w:pos="1080"/>
                <w:tab w:val="left" w:pos="2096"/>
              </w:tabs>
              <w:spacing w:line="360" w:lineRule="auto"/>
              <w:ind w:right="-29"/>
              <w:rPr>
                <w:color w:val="000000" w:themeColor="text1"/>
                <w:sz w:val="24"/>
              </w:rPr>
            </w:pPr>
            <w:r w:rsidRPr="006C0B69">
              <w:rPr>
                <w:color w:val="000000" w:themeColor="text1"/>
                <w:sz w:val="24"/>
              </w:rPr>
              <w:t>Input from WSCC Infrastructure to the entire project</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2FF661EB" w14:textId="77777777" w:rsidR="006D0E03" w:rsidRPr="006D0E03" w:rsidRDefault="00E9732A" w:rsidP="00E9732A">
            <w:pPr>
              <w:rPr>
                <w:b/>
              </w:rPr>
            </w:pPr>
            <w:r>
              <w:rPr>
                <w:shd w:val="clear" w:color="auto" w:fill="FFFFFF"/>
              </w:rPr>
              <w:t>Christopher</w:t>
            </w:r>
          </w:p>
        </w:tc>
      </w:tr>
      <w:tr w:rsidR="006D0E03" w:rsidRPr="006D0E03" w14:paraId="5B6A1587" w14:textId="77777777" w:rsidTr="006C0B69">
        <w:trPr>
          <w:trHeight w:val="2049"/>
        </w:trPr>
        <w:tc>
          <w:tcPr>
            <w:tcW w:w="684" w:type="dxa"/>
            <w:tcBorders>
              <w:top w:val="single" w:sz="8" w:space="0" w:color="000000"/>
              <w:left w:val="single" w:sz="4" w:space="0" w:color="000000"/>
              <w:bottom w:val="single" w:sz="8" w:space="0" w:color="000000"/>
              <w:right w:val="single" w:sz="4" w:space="0" w:color="000000"/>
            </w:tcBorders>
            <w:shd w:val="clear" w:color="auto" w:fill="auto"/>
          </w:tcPr>
          <w:p w14:paraId="0BC1380D" w14:textId="77777777" w:rsidR="006D0E03" w:rsidRPr="006C0B69" w:rsidRDefault="006D0E03" w:rsidP="006D0E03">
            <w:pPr>
              <w:pStyle w:val="TableParagraph"/>
              <w:spacing w:line="360" w:lineRule="auto"/>
              <w:ind w:left="15"/>
              <w:rPr>
                <w:color w:val="000000" w:themeColor="text1"/>
                <w:sz w:val="24"/>
              </w:rPr>
            </w:pPr>
            <w:r w:rsidRPr="006C0B69">
              <w:rPr>
                <w:color w:val="000000" w:themeColor="text1"/>
                <w:sz w:val="24"/>
              </w:rPr>
              <w:t>12</w:t>
            </w:r>
          </w:p>
        </w:tc>
        <w:tc>
          <w:tcPr>
            <w:tcW w:w="2314" w:type="dxa"/>
            <w:tcBorders>
              <w:top w:val="single" w:sz="8" w:space="0" w:color="000000"/>
              <w:left w:val="single" w:sz="4" w:space="0" w:color="000000"/>
              <w:bottom w:val="single" w:sz="8" w:space="0" w:color="000000"/>
              <w:right w:val="single" w:sz="4" w:space="0" w:color="000000"/>
            </w:tcBorders>
            <w:shd w:val="clear" w:color="auto" w:fill="auto"/>
          </w:tcPr>
          <w:p w14:paraId="0E8FFD27" w14:textId="77777777" w:rsidR="006D0E03" w:rsidRPr="006C0B69" w:rsidRDefault="006C0B69" w:rsidP="006D0E03">
            <w:pPr>
              <w:pStyle w:val="TableParagraph"/>
              <w:ind w:left="13"/>
              <w:rPr>
                <w:color w:val="000000" w:themeColor="text1"/>
                <w:sz w:val="24"/>
              </w:rPr>
            </w:pPr>
            <w:r w:rsidRPr="006C0B69">
              <w:rPr>
                <w:color w:val="000000" w:themeColor="text1"/>
                <w:sz w:val="24"/>
              </w:rPr>
              <w:t>Consultation services are available.</w:t>
            </w:r>
          </w:p>
        </w:tc>
        <w:tc>
          <w:tcPr>
            <w:tcW w:w="1830" w:type="dxa"/>
            <w:tcBorders>
              <w:top w:val="single" w:sz="8" w:space="0" w:color="000000"/>
              <w:left w:val="single" w:sz="4" w:space="0" w:color="000000"/>
              <w:bottom w:val="single" w:sz="8" w:space="0" w:color="000000"/>
              <w:right w:val="single" w:sz="4" w:space="0" w:color="000000"/>
            </w:tcBorders>
            <w:shd w:val="clear" w:color="auto" w:fill="auto"/>
          </w:tcPr>
          <w:p w14:paraId="44EF7E03" w14:textId="77777777" w:rsidR="006D0E03" w:rsidRPr="006C0B69" w:rsidRDefault="006D0E03" w:rsidP="006D0E03">
            <w:pPr>
              <w:pStyle w:val="TableParagraph"/>
              <w:rPr>
                <w:color w:val="000000" w:themeColor="text1"/>
                <w:sz w:val="24"/>
              </w:rPr>
            </w:pPr>
            <w:r w:rsidRPr="006C0B69">
              <w:rPr>
                <w:color w:val="000000" w:themeColor="text1"/>
                <w:sz w:val="24"/>
              </w:rPr>
              <w:t>1</w:t>
            </w:r>
          </w:p>
        </w:tc>
        <w:tc>
          <w:tcPr>
            <w:tcW w:w="1302" w:type="dxa"/>
            <w:tcBorders>
              <w:top w:val="single" w:sz="8" w:space="0" w:color="000000"/>
              <w:left w:val="single" w:sz="4" w:space="0" w:color="000000"/>
              <w:bottom w:val="single" w:sz="8" w:space="0" w:color="000000"/>
              <w:right w:val="single" w:sz="4" w:space="0" w:color="000000"/>
            </w:tcBorders>
            <w:shd w:val="clear" w:color="auto" w:fill="auto"/>
          </w:tcPr>
          <w:p w14:paraId="32C1FF73" w14:textId="77777777" w:rsidR="006D0E03" w:rsidRPr="006C0B69" w:rsidRDefault="006D0E03" w:rsidP="006D0E03">
            <w:pPr>
              <w:pStyle w:val="TableParagraph"/>
              <w:spacing w:line="360" w:lineRule="auto"/>
              <w:ind w:right="268"/>
              <w:rPr>
                <w:color w:val="000000" w:themeColor="text1"/>
                <w:sz w:val="24"/>
              </w:rPr>
            </w:pPr>
            <w:r w:rsidRPr="006C0B69">
              <w:rPr>
                <w:color w:val="000000" w:themeColor="text1"/>
                <w:sz w:val="24"/>
              </w:rPr>
              <w:t>2</w:t>
            </w:r>
          </w:p>
        </w:tc>
        <w:tc>
          <w:tcPr>
            <w:tcW w:w="2254" w:type="dxa"/>
            <w:tcBorders>
              <w:top w:val="single" w:sz="8" w:space="0" w:color="000000"/>
              <w:left w:val="single" w:sz="4" w:space="0" w:color="000000"/>
              <w:bottom w:val="single" w:sz="8" w:space="0" w:color="000000"/>
              <w:right w:val="single" w:sz="4" w:space="0" w:color="000000"/>
            </w:tcBorders>
            <w:shd w:val="clear" w:color="auto" w:fill="auto"/>
          </w:tcPr>
          <w:p w14:paraId="5771A7C2" w14:textId="77777777" w:rsidR="006D0E03" w:rsidRPr="006C0B69" w:rsidRDefault="006C0B69" w:rsidP="006D0E03">
            <w:pPr>
              <w:pStyle w:val="TableParagraph"/>
              <w:tabs>
                <w:tab w:val="left" w:pos="1080"/>
                <w:tab w:val="left" w:pos="2096"/>
              </w:tabs>
              <w:spacing w:line="360" w:lineRule="auto"/>
              <w:ind w:right="-29"/>
              <w:rPr>
                <w:color w:val="000000" w:themeColor="text1"/>
                <w:sz w:val="24"/>
              </w:rPr>
            </w:pPr>
            <w:r w:rsidRPr="006C0B69">
              <w:rPr>
                <w:color w:val="000000" w:themeColor="text1"/>
                <w:sz w:val="24"/>
              </w:rPr>
              <w:t>To obtain experience, use a tried-and-true memorandum of understanding; problems understood through the bid process.</w:t>
            </w:r>
          </w:p>
        </w:tc>
        <w:tc>
          <w:tcPr>
            <w:tcW w:w="1458" w:type="dxa"/>
            <w:tcBorders>
              <w:top w:val="single" w:sz="8" w:space="0" w:color="000000"/>
              <w:left w:val="single" w:sz="4" w:space="0" w:color="000000"/>
              <w:bottom w:val="single" w:sz="8" w:space="0" w:color="000000"/>
              <w:right w:val="single" w:sz="4" w:space="0" w:color="000000"/>
            </w:tcBorders>
            <w:shd w:val="clear" w:color="auto" w:fill="auto"/>
          </w:tcPr>
          <w:p w14:paraId="3E3D942B" w14:textId="77777777" w:rsidR="006D0E03" w:rsidRPr="006D0E03" w:rsidRDefault="00E9732A" w:rsidP="00E9732A">
            <w:pPr>
              <w:rPr>
                <w:b/>
              </w:rPr>
            </w:pPr>
            <w:r>
              <w:rPr>
                <w:shd w:val="clear" w:color="auto" w:fill="F5F5F5"/>
              </w:rPr>
              <w:t>Daniel</w:t>
            </w:r>
          </w:p>
        </w:tc>
      </w:tr>
    </w:tbl>
    <w:p w14:paraId="0FC8C911" w14:textId="77777777" w:rsidR="00066742" w:rsidRDefault="00066742" w:rsidP="00D92978"/>
    <w:p w14:paraId="24D64FAB" w14:textId="77777777" w:rsidR="00066742" w:rsidRDefault="00066742">
      <w:pPr>
        <w:spacing w:line="276" w:lineRule="auto"/>
        <w:jc w:val="left"/>
      </w:pPr>
      <w:r>
        <w:br w:type="page"/>
      </w:r>
    </w:p>
    <w:p w14:paraId="4CBB1954" w14:textId="77777777" w:rsidR="00F90EF0" w:rsidRDefault="00066742" w:rsidP="00066742">
      <w:pPr>
        <w:pStyle w:val="Heading1"/>
      </w:pPr>
      <w:bookmarkStart w:id="16" w:name="_Toc102920878"/>
      <w:r>
        <w:lastRenderedPageBreak/>
        <w:t>Conclusion</w:t>
      </w:r>
      <w:bookmarkEnd w:id="16"/>
    </w:p>
    <w:p w14:paraId="40C78CEC" w14:textId="77777777" w:rsidR="00EA11E2" w:rsidRDefault="00491260" w:rsidP="00066742">
      <w:r>
        <w:t xml:space="preserve">From the above research, it has been </w:t>
      </w:r>
      <w:r w:rsidR="0014306B">
        <w:t>concluding</w:t>
      </w:r>
      <w:r>
        <w:t xml:space="preserve"> that t</w:t>
      </w:r>
      <w:r w:rsidR="00066742" w:rsidRPr="00066742">
        <w:t>he steering committee isn't a savior, but rather a necessary tool in the never-ending process of product strategy and recharge. It enables the company visionary to reduce and eliminate inherent risks while increasing the notification and ongoing operations opportunity for increased.</w:t>
      </w:r>
    </w:p>
    <w:p w14:paraId="427618AB" w14:textId="77777777" w:rsidR="00EA11E2" w:rsidRDefault="00EA11E2" w:rsidP="00EA11E2">
      <w:r>
        <w:br w:type="page"/>
      </w:r>
    </w:p>
    <w:p w14:paraId="479D3748" w14:textId="77777777" w:rsidR="00066742" w:rsidRDefault="00EA11E2" w:rsidP="00EA11E2">
      <w:pPr>
        <w:pStyle w:val="Heading1"/>
      </w:pPr>
      <w:bookmarkStart w:id="17" w:name="_Toc102920879"/>
      <w:r>
        <w:lastRenderedPageBreak/>
        <w:t>Reference</w:t>
      </w:r>
      <w:bookmarkEnd w:id="17"/>
    </w:p>
    <w:p w14:paraId="755E92DB" w14:textId="77777777" w:rsidR="00E9732A" w:rsidRDefault="00E9732A" w:rsidP="00EA11E2">
      <w:pPr>
        <w:rPr>
          <w:rStyle w:val="Hyperlink"/>
          <w:rFonts w:cs="Arial"/>
          <w:color w:val="auto"/>
          <w:szCs w:val="24"/>
          <w:shd w:val="clear" w:color="auto" w:fill="FFFFFF"/>
        </w:rPr>
      </w:pPr>
      <w:proofErr w:type="spellStart"/>
      <w:r w:rsidRPr="00EA11E2">
        <w:rPr>
          <w:rFonts w:cs="Arial"/>
          <w:color w:val="auto"/>
          <w:szCs w:val="24"/>
          <w:shd w:val="clear" w:color="auto" w:fill="FFFFFF"/>
        </w:rPr>
        <w:t>Alnaggar</w:t>
      </w:r>
      <w:proofErr w:type="spellEnd"/>
      <w:r w:rsidRPr="00EA11E2">
        <w:rPr>
          <w:rFonts w:cs="Arial"/>
          <w:color w:val="auto"/>
          <w:szCs w:val="24"/>
          <w:shd w:val="clear" w:color="auto" w:fill="FFFFFF"/>
        </w:rPr>
        <w:t>, A. and Pitt, M., 2018. Towards a conceptual framework to manage BIM/</w:t>
      </w:r>
      <w:proofErr w:type="spellStart"/>
      <w:r w:rsidRPr="00EA11E2">
        <w:rPr>
          <w:rFonts w:cs="Arial"/>
          <w:color w:val="auto"/>
          <w:szCs w:val="24"/>
          <w:shd w:val="clear" w:color="auto" w:fill="FFFFFF"/>
        </w:rPr>
        <w:t>COBie</w:t>
      </w:r>
      <w:proofErr w:type="spellEnd"/>
      <w:r w:rsidRPr="00EA11E2">
        <w:rPr>
          <w:rFonts w:cs="Arial"/>
          <w:color w:val="auto"/>
          <w:szCs w:val="24"/>
          <w:shd w:val="clear" w:color="auto" w:fill="FFFFFF"/>
        </w:rPr>
        <w:t xml:space="preserve"> asset data using a standard project management methodology. </w:t>
      </w:r>
      <w:r w:rsidRPr="00EA11E2">
        <w:rPr>
          <w:rFonts w:cs="Arial"/>
          <w:i/>
          <w:iCs/>
          <w:color w:val="auto"/>
          <w:szCs w:val="24"/>
          <w:shd w:val="clear" w:color="auto" w:fill="FFFFFF"/>
        </w:rPr>
        <w:t>Journal of Facilities Management</w:t>
      </w:r>
      <w:r w:rsidRPr="00EA11E2">
        <w:rPr>
          <w:rFonts w:cs="Arial"/>
          <w:color w:val="auto"/>
          <w:szCs w:val="24"/>
          <w:shd w:val="clear" w:color="auto" w:fill="FFFFFF"/>
        </w:rPr>
        <w:t xml:space="preserve">. </w:t>
      </w:r>
      <w:hyperlink r:id="rId8" w:tooltip="DOI: https://doi.org/10.1108/JFM-03-2018-0015" w:history="1">
        <w:r w:rsidRPr="00EA11E2">
          <w:rPr>
            <w:rStyle w:val="Hyperlink"/>
            <w:rFonts w:cs="Arial"/>
            <w:color w:val="auto"/>
            <w:szCs w:val="24"/>
            <w:shd w:val="clear" w:color="auto" w:fill="FFFFFF"/>
          </w:rPr>
          <w:t>https://doi.org/10.1108/JFM-03-2018-0015</w:t>
        </w:r>
      </w:hyperlink>
    </w:p>
    <w:p w14:paraId="4834C342" w14:textId="77777777" w:rsidR="00E9732A" w:rsidRDefault="00E9732A" w:rsidP="00EA11E2">
      <w:pPr>
        <w:rPr>
          <w:rStyle w:val="Hyperlink"/>
          <w:rFonts w:cs="Arial"/>
          <w:color w:val="auto"/>
          <w:szCs w:val="24"/>
        </w:rPr>
      </w:pPr>
      <w:r w:rsidRPr="00EA11E2">
        <w:rPr>
          <w:rFonts w:cs="Arial"/>
          <w:color w:val="auto"/>
          <w:szCs w:val="24"/>
          <w:shd w:val="clear" w:color="auto" w:fill="FFFFFF"/>
        </w:rPr>
        <w:t xml:space="preserve">Chow, T.C., </w:t>
      </w:r>
      <w:proofErr w:type="spellStart"/>
      <w:r w:rsidRPr="00EA11E2">
        <w:rPr>
          <w:rFonts w:cs="Arial"/>
          <w:color w:val="auto"/>
          <w:szCs w:val="24"/>
          <w:shd w:val="clear" w:color="auto" w:fill="FFFFFF"/>
        </w:rPr>
        <w:t>Zailani</w:t>
      </w:r>
      <w:proofErr w:type="spellEnd"/>
      <w:r w:rsidRPr="00EA11E2">
        <w:rPr>
          <w:rFonts w:cs="Arial"/>
          <w:color w:val="auto"/>
          <w:szCs w:val="24"/>
          <w:shd w:val="clear" w:color="auto" w:fill="FFFFFF"/>
        </w:rPr>
        <w:t xml:space="preserve">, S., Rahman, M.K., </w:t>
      </w:r>
      <w:proofErr w:type="spellStart"/>
      <w:r w:rsidRPr="00EA11E2">
        <w:rPr>
          <w:rFonts w:cs="Arial"/>
          <w:color w:val="auto"/>
          <w:szCs w:val="24"/>
          <w:shd w:val="clear" w:color="auto" w:fill="FFFFFF"/>
        </w:rPr>
        <w:t>Qiannan</w:t>
      </w:r>
      <w:proofErr w:type="spellEnd"/>
      <w:r w:rsidRPr="00EA11E2">
        <w:rPr>
          <w:rFonts w:cs="Arial"/>
          <w:color w:val="auto"/>
          <w:szCs w:val="24"/>
          <w:shd w:val="clear" w:color="auto" w:fill="FFFFFF"/>
        </w:rPr>
        <w:t xml:space="preserve">, Z., Bhuiyan, M.A. and </w:t>
      </w:r>
      <w:proofErr w:type="spellStart"/>
      <w:r w:rsidRPr="00EA11E2">
        <w:rPr>
          <w:rFonts w:cs="Arial"/>
          <w:color w:val="auto"/>
          <w:szCs w:val="24"/>
          <w:shd w:val="clear" w:color="auto" w:fill="FFFFFF"/>
        </w:rPr>
        <w:t>Patwary</w:t>
      </w:r>
      <w:proofErr w:type="spellEnd"/>
      <w:r w:rsidRPr="00EA11E2">
        <w:rPr>
          <w:rFonts w:cs="Arial"/>
          <w:color w:val="auto"/>
          <w:szCs w:val="24"/>
          <w:shd w:val="clear" w:color="auto" w:fill="FFFFFF"/>
        </w:rPr>
        <w:t>, A.K., 2021. Impact of sustainable project management on project plan and project success of the manufacturing firm: Structural model assessment. </w:t>
      </w:r>
      <w:proofErr w:type="spellStart"/>
      <w:r w:rsidRPr="00EA11E2">
        <w:rPr>
          <w:rFonts w:cs="Arial"/>
          <w:i/>
          <w:iCs/>
          <w:color w:val="auto"/>
          <w:szCs w:val="24"/>
          <w:shd w:val="clear" w:color="auto" w:fill="FFFFFF"/>
        </w:rPr>
        <w:t>Plos</w:t>
      </w:r>
      <w:proofErr w:type="spellEnd"/>
      <w:r w:rsidRPr="00EA11E2">
        <w:rPr>
          <w:rFonts w:cs="Arial"/>
          <w:i/>
          <w:iCs/>
          <w:color w:val="auto"/>
          <w:szCs w:val="24"/>
          <w:shd w:val="clear" w:color="auto" w:fill="FFFFFF"/>
        </w:rPr>
        <w:t xml:space="preserve"> one</w:t>
      </w:r>
      <w:r w:rsidRPr="00EA11E2">
        <w:rPr>
          <w:rFonts w:cs="Arial"/>
          <w:color w:val="auto"/>
          <w:szCs w:val="24"/>
          <w:shd w:val="clear" w:color="auto" w:fill="FFFFFF"/>
        </w:rPr>
        <w:t>, </w:t>
      </w:r>
      <w:r w:rsidRPr="00EA11E2">
        <w:rPr>
          <w:rFonts w:cs="Arial"/>
          <w:i/>
          <w:iCs/>
          <w:color w:val="auto"/>
          <w:szCs w:val="24"/>
          <w:shd w:val="clear" w:color="auto" w:fill="FFFFFF"/>
        </w:rPr>
        <w:t>16</w:t>
      </w:r>
      <w:r w:rsidRPr="00EA11E2">
        <w:rPr>
          <w:rFonts w:cs="Arial"/>
          <w:color w:val="auto"/>
          <w:szCs w:val="24"/>
          <w:shd w:val="clear" w:color="auto" w:fill="FFFFFF"/>
        </w:rPr>
        <w:t xml:space="preserve">(11), p.e0259819. </w:t>
      </w:r>
      <w:hyperlink r:id="rId9" w:history="1">
        <w:r w:rsidRPr="00EA11E2">
          <w:rPr>
            <w:rStyle w:val="Hyperlink"/>
            <w:rFonts w:cs="Arial"/>
            <w:color w:val="auto"/>
            <w:szCs w:val="24"/>
          </w:rPr>
          <w:t>https://doi.org/10.1371/journal.pone.0259819</w:t>
        </w:r>
      </w:hyperlink>
    </w:p>
    <w:p w14:paraId="2B33A3CE" w14:textId="77777777" w:rsidR="00E9732A" w:rsidRDefault="00E9732A" w:rsidP="00EA11E2">
      <w:pPr>
        <w:rPr>
          <w:rStyle w:val="Hyperlink"/>
          <w:rFonts w:cs="Arial"/>
          <w:color w:val="auto"/>
          <w:szCs w:val="24"/>
        </w:rPr>
      </w:pPr>
      <w:r w:rsidRPr="00EA11E2">
        <w:rPr>
          <w:rFonts w:cs="Arial"/>
          <w:color w:val="auto"/>
          <w:szCs w:val="24"/>
          <w:shd w:val="clear" w:color="auto" w:fill="FFFFFF"/>
        </w:rPr>
        <w:t>Cooper, R.G. and Sommer, A.F., 2018. Agile–Stage-Gate for Manufacturers: Changing the Way New Products Are Developed Integrating Agile project management methods into a Stage-Gate system offers both opportunities and challenges. </w:t>
      </w:r>
      <w:r w:rsidRPr="00EA11E2">
        <w:rPr>
          <w:rFonts w:cs="Arial"/>
          <w:i/>
          <w:iCs/>
          <w:color w:val="auto"/>
          <w:szCs w:val="24"/>
          <w:shd w:val="clear" w:color="auto" w:fill="FFFFFF"/>
        </w:rPr>
        <w:t>Research-Technology Management</w:t>
      </w:r>
      <w:r w:rsidRPr="00EA11E2">
        <w:rPr>
          <w:rFonts w:cs="Arial"/>
          <w:color w:val="auto"/>
          <w:szCs w:val="24"/>
          <w:shd w:val="clear" w:color="auto" w:fill="FFFFFF"/>
        </w:rPr>
        <w:t>, </w:t>
      </w:r>
      <w:r w:rsidRPr="00EA11E2">
        <w:rPr>
          <w:rFonts w:cs="Arial"/>
          <w:i/>
          <w:iCs/>
          <w:color w:val="auto"/>
          <w:szCs w:val="24"/>
          <w:shd w:val="clear" w:color="auto" w:fill="FFFFFF"/>
        </w:rPr>
        <w:t>61</w:t>
      </w:r>
      <w:r w:rsidRPr="00EA11E2">
        <w:rPr>
          <w:rFonts w:cs="Arial"/>
          <w:color w:val="auto"/>
          <w:szCs w:val="24"/>
          <w:shd w:val="clear" w:color="auto" w:fill="FFFFFF"/>
        </w:rPr>
        <w:t xml:space="preserve">(2), pp.17-26. </w:t>
      </w:r>
      <w:hyperlink r:id="rId10" w:history="1">
        <w:r w:rsidRPr="00EA11E2">
          <w:rPr>
            <w:rStyle w:val="Hyperlink"/>
            <w:rFonts w:cs="Arial"/>
            <w:color w:val="auto"/>
            <w:szCs w:val="24"/>
          </w:rPr>
          <w:t>https://doi.org/10.1080/08956308.2018.1421380</w:t>
        </w:r>
      </w:hyperlink>
    </w:p>
    <w:p w14:paraId="771FCDBB" w14:textId="77777777" w:rsidR="00E9732A" w:rsidRDefault="00E9732A" w:rsidP="00EA11E2">
      <w:pPr>
        <w:rPr>
          <w:rStyle w:val="Hyperlink"/>
          <w:rFonts w:cs="Arial"/>
          <w:color w:val="auto"/>
          <w:spacing w:val="5"/>
          <w:szCs w:val="24"/>
          <w:shd w:val="clear" w:color="auto" w:fill="FFFFFF"/>
        </w:rPr>
      </w:pPr>
      <w:r w:rsidRPr="00EA11E2">
        <w:rPr>
          <w:rFonts w:cs="Arial"/>
          <w:color w:val="auto"/>
          <w:szCs w:val="24"/>
          <w:shd w:val="clear" w:color="auto" w:fill="FFFFFF"/>
        </w:rPr>
        <w:t>Crawford, J.K., 2021. </w:t>
      </w:r>
      <w:r w:rsidRPr="00EA11E2">
        <w:rPr>
          <w:rFonts w:cs="Arial"/>
          <w:i/>
          <w:iCs/>
          <w:color w:val="auto"/>
          <w:szCs w:val="24"/>
          <w:shd w:val="clear" w:color="auto" w:fill="FFFFFF"/>
        </w:rPr>
        <w:t>Project management maturity model</w:t>
      </w:r>
      <w:r w:rsidRPr="00EA11E2">
        <w:rPr>
          <w:rFonts w:cs="Arial"/>
          <w:color w:val="auto"/>
          <w:szCs w:val="24"/>
          <w:shd w:val="clear" w:color="auto" w:fill="FFFFFF"/>
        </w:rPr>
        <w:t xml:space="preserve">. Auerbach Publications. </w:t>
      </w:r>
      <w:hyperlink r:id="rId11" w:tgtFrame="_blank" w:history="1">
        <w:r w:rsidRPr="00EA11E2">
          <w:rPr>
            <w:rStyle w:val="Hyperlink"/>
            <w:rFonts w:cs="Arial"/>
            <w:color w:val="auto"/>
            <w:spacing w:val="5"/>
            <w:szCs w:val="24"/>
            <w:shd w:val="clear" w:color="auto" w:fill="FFFFFF"/>
          </w:rPr>
          <w:t>https://doi.org/10.1201/9781003129523</w:t>
        </w:r>
      </w:hyperlink>
    </w:p>
    <w:p w14:paraId="1A246C1B" w14:textId="77777777" w:rsidR="00356E3E" w:rsidRDefault="00E9732A" w:rsidP="00EA11E2">
      <w:pPr>
        <w:rPr>
          <w:rStyle w:val="Hyperlink"/>
          <w:rFonts w:cs="Arial"/>
          <w:color w:val="auto"/>
          <w:szCs w:val="24"/>
        </w:rPr>
      </w:pPr>
      <w:proofErr w:type="spellStart"/>
      <w:r w:rsidRPr="00EA11E2">
        <w:rPr>
          <w:rFonts w:cs="Arial"/>
          <w:color w:val="auto"/>
          <w:szCs w:val="24"/>
          <w:shd w:val="clear" w:color="auto" w:fill="FFFFFF"/>
        </w:rPr>
        <w:t>Darmaningrat</w:t>
      </w:r>
      <w:proofErr w:type="spellEnd"/>
      <w:r w:rsidRPr="00EA11E2">
        <w:rPr>
          <w:rFonts w:cs="Arial"/>
          <w:color w:val="auto"/>
          <w:szCs w:val="24"/>
          <w:shd w:val="clear" w:color="auto" w:fill="FFFFFF"/>
        </w:rPr>
        <w:t xml:space="preserve">, E.W.T., </w:t>
      </w:r>
      <w:proofErr w:type="spellStart"/>
      <w:r w:rsidRPr="00EA11E2">
        <w:rPr>
          <w:rFonts w:cs="Arial"/>
          <w:color w:val="auto"/>
          <w:szCs w:val="24"/>
          <w:shd w:val="clear" w:color="auto" w:fill="FFFFFF"/>
        </w:rPr>
        <w:t>Muqtadiroh</w:t>
      </w:r>
      <w:proofErr w:type="spellEnd"/>
      <w:r w:rsidRPr="00EA11E2">
        <w:rPr>
          <w:rFonts w:cs="Arial"/>
          <w:color w:val="auto"/>
          <w:szCs w:val="24"/>
          <w:shd w:val="clear" w:color="auto" w:fill="FFFFFF"/>
        </w:rPr>
        <w:t>, F.A. and Bukit, T.A., 2019. Communication management plan of ERP implementation program: A case study of PTPN XI. </w:t>
      </w:r>
      <w:r w:rsidRPr="00EA11E2">
        <w:rPr>
          <w:rFonts w:cs="Arial"/>
          <w:i/>
          <w:iCs/>
          <w:color w:val="auto"/>
          <w:szCs w:val="24"/>
          <w:shd w:val="clear" w:color="auto" w:fill="FFFFFF"/>
        </w:rPr>
        <w:t>Procedia Computer Science</w:t>
      </w:r>
      <w:r w:rsidRPr="00EA11E2">
        <w:rPr>
          <w:rFonts w:cs="Arial"/>
          <w:color w:val="auto"/>
          <w:szCs w:val="24"/>
          <w:shd w:val="clear" w:color="auto" w:fill="FFFFFF"/>
        </w:rPr>
        <w:t>, </w:t>
      </w:r>
      <w:r w:rsidRPr="00EA11E2">
        <w:rPr>
          <w:rFonts w:cs="Arial"/>
          <w:i/>
          <w:iCs/>
          <w:color w:val="auto"/>
          <w:szCs w:val="24"/>
          <w:shd w:val="clear" w:color="auto" w:fill="FFFFFF"/>
        </w:rPr>
        <w:t>161</w:t>
      </w:r>
      <w:r w:rsidRPr="00EA11E2">
        <w:rPr>
          <w:rFonts w:cs="Arial"/>
          <w:color w:val="auto"/>
          <w:szCs w:val="24"/>
          <w:shd w:val="clear" w:color="auto" w:fill="FFFFFF"/>
        </w:rPr>
        <w:t xml:space="preserve">, pp.359-366. </w:t>
      </w:r>
      <w:hyperlink r:id="rId12" w:tgtFrame="_blank" w:tooltip="Persistent link using digital object identifier" w:history="1">
        <w:r w:rsidRPr="00EA11E2">
          <w:rPr>
            <w:rStyle w:val="Hyperlink"/>
            <w:rFonts w:cs="Arial"/>
            <w:color w:val="auto"/>
            <w:szCs w:val="24"/>
          </w:rPr>
          <w:t>https://doi.org/10.1016/j.procs.2019.11.134</w:t>
        </w:r>
      </w:hyperlink>
    </w:p>
    <w:p w14:paraId="02541451" w14:textId="77777777" w:rsidR="00E9732A" w:rsidRDefault="00E9732A" w:rsidP="00EA11E2">
      <w:pPr>
        <w:rPr>
          <w:rStyle w:val="Hyperlink"/>
          <w:rFonts w:cs="Arial"/>
          <w:color w:val="auto"/>
          <w:szCs w:val="24"/>
        </w:rPr>
      </w:pPr>
      <w:proofErr w:type="spellStart"/>
      <w:r w:rsidRPr="00EA11E2">
        <w:rPr>
          <w:rFonts w:cs="Arial"/>
          <w:color w:val="auto"/>
          <w:szCs w:val="24"/>
          <w:shd w:val="clear" w:color="auto" w:fill="FFFFFF"/>
        </w:rPr>
        <w:t>Keshk</w:t>
      </w:r>
      <w:proofErr w:type="spellEnd"/>
      <w:r w:rsidRPr="00EA11E2">
        <w:rPr>
          <w:rFonts w:cs="Arial"/>
          <w:color w:val="auto"/>
          <w:szCs w:val="24"/>
          <w:shd w:val="clear" w:color="auto" w:fill="FFFFFF"/>
        </w:rPr>
        <w:t xml:space="preserve">, A.M., </w:t>
      </w:r>
      <w:proofErr w:type="spellStart"/>
      <w:r w:rsidRPr="00EA11E2">
        <w:rPr>
          <w:rFonts w:cs="Arial"/>
          <w:color w:val="auto"/>
          <w:szCs w:val="24"/>
          <w:shd w:val="clear" w:color="auto" w:fill="FFFFFF"/>
        </w:rPr>
        <w:t>Maarouf</w:t>
      </w:r>
      <w:proofErr w:type="spellEnd"/>
      <w:r w:rsidRPr="00EA11E2">
        <w:rPr>
          <w:rFonts w:cs="Arial"/>
          <w:color w:val="auto"/>
          <w:szCs w:val="24"/>
          <w:shd w:val="clear" w:color="auto" w:fill="FFFFFF"/>
        </w:rPr>
        <w:t xml:space="preserve">, I. and </w:t>
      </w:r>
      <w:proofErr w:type="spellStart"/>
      <w:r w:rsidRPr="00EA11E2">
        <w:rPr>
          <w:rFonts w:cs="Arial"/>
          <w:color w:val="auto"/>
          <w:szCs w:val="24"/>
          <w:shd w:val="clear" w:color="auto" w:fill="FFFFFF"/>
        </w:rPr>
        <w:t>Annany</w:t>
      </w:r>
      <w:proofErr w:type="spellEnd"/>
      <w:r w:rsidRPr="00EA11E2">
        <w:rPr>
          <w:rFonts w:cs="Arial"/>
          <w:color w:val="auto"/>
          <w:szCs w:val="24"/>
          <w:shd w:val="clear" w:color="auto" w:fill="FFFFFF"/>
        </w:rPr>
        <w:t>, Y., 2018. Special studies in management of construction project risks, risk concept, plan building, risk quantitative and qualitative analysis, risk response strategies. </w:t>
      </w:r>
      <w:r w:rsidRPr="00EA11E2">
        <w:rPr>
          <w:rFonts w:cs="Arial"/>
          <w:i/>
          <w:iCs/>
          <w:color w:val="auto"/>
          <w:szCs w:val="24"/>
          <w:shd w:val="clear" w:color="auto" w:fill="FFFFFF"/>
        </w:rPr>
        <w:t>Alexandria engineering journal</w:t>
      </w:r>
      <w:r w:rsidRPr="00EA11E2">
        <w:rPr>
          <w:rFonts w:cs="Arial"/>
          <w:color w:val="auto"/>
          <w:szCs w:val="24"/>
          <w:shd w:val="clear" w:color="auto" w:fill="FFFFFF"/>
        </w:rPr>
        <w:t>, </w:t>
      </w:r>
      <w:r w:rsidRPr="00EA11E2">
        <w:rPr>
          <w:rFonts w:cs="Arial"/>
          <w:i/>
          <w:iCs/>
          <w:color w:val="auto"/>
          <w:szCs w:val="24"/>
          <w:shd w:val="clear" w:color="auto" w:fill="FFFFFF"/>
        </w:rPr>
        <w:t>57</w:t>
      </w:r>
      <w:r w:rsidRPr="00EA11E2">
        <w:rPr>
          <w:rFonts w:cs="Arial"/>
          <w:color w:val="auto"/>
          <w:szCs w:val="24"/>
          <w:shd w:val="clear" w:color="auto" w:fill="FFFFFF"/>
        </w:rPr>
        <w:t xml:space="preserve">(4), pp.3179-3187. </w:t>
      </w:r>
      <w:hyperlink r:id="rId13" w:tgtFrame="_blank" w:tooltip="Persistent link using digital object identifier" w:history="1">
        <w:r w:rsidRPr="00EA11E2">
          <w:rPr>
            <w:rStyle w:val="Hyperlink"/>
            <w:rFonts w:cs="Arial"/>
            <w:color w:val="auto"/>
            <w:szCs w:val="24"/>
          </w:rPr>
          <w:t>https://doi.org/10.1016/j.aej.2017.12.003</w:t>
        </w:r>
      </w:hyperlink>
    </w:p>
    <w:p w14:paraId="6E9C05FE" w14:textId="77777777" w:rsidR="00E9732A" w:rsidRDefault="00E9732A" w:rsidP="00EA11E2">
      <w:pPr>
        <w:rPr>
          <w:rStyle w:val="Hyperlink"/>
          <w:rFonts w:cs="Arial"/>
          <w:color w:val="auto"/>
          <w:spacing w:val="5"/>
          <w:szCs w:val="24"/>
          <w:shd w:val="clear" w:color="auto" w:fill="FFFFFF"/>
        </w:rPr>
      </w:pPr>
      <w:r w:rsidRPr="00EA11E2">
        <w:rPr>
          <w:rFonts w:cs="Arial"/>
          <w:color w:val="auto"/>
          <w:szCs w:val="24"/>
          <w:shd w:val="clear" w:color="auto" w:fill="FFFFFF"/>
        </w:rPr>
        <w:t>Richardson, G.L. and Jackson, B.M., 2018. </w:t>
      </w:r>
      <w:r w:rsidRPr="00EA11E2">
        <w:rPr>
          <w:rFonts w:cs="Arial"/>
          <w:i/>
          <w:iCs/>
          <w:color w:val="auto"/>
          <w:szCs w:val="24"/>
          <w:shd w:val="clear" w:color="auto" w:fill="FFFFFF"/>
        </w:rPr>
        <w:t>Project management theory and practice</w:t>
      </w:r>
      <w:r w:rsidRPr="00EA11E2">
        <w:rPr>
          <w:rFonts w:cs="Arial"/>
          <w:color w:val="auto"/>
          <w:szCs w:val="24"/>
          <w:shd w:val="clear" w:color="auto" w:fill="FFFFFF"/>
        </w:rPr>
        <w:t xml:space="preserve">. Auerbach Publications. </w:t>
      </w:r>
      <w:hyperlink r:id="rId14" w:tgtFrame="_blank" w:history="1">
        <w:r w:rsidRPr="00EA11E2">
          <w:rPr>
            <w:rStyle w:val="Hyperlink"/>
            <w:rFonts w:cs="Arial"/>
            <w:color w:val="auto"/>
            <w:spacing w:val="5"/>
            <w:szCs w:val="24"/>
            <w:shd w:val="clear" w:color="auto" w:fill="FFFFFF"/>
          </w:rPr>
          <w:t>https://doi.org/10.1201/9780429464140</w:t>
        </w:r>
      </w:hyperlink>
    </w:p>
    <w:p w14:paraId="729EE5AC" w14:textId="77777777" w:rsidR="00E9732A" w:rsidRDefault="00E9732A" w:rsidP="00EA11E2">
      <w:pPr>
        <w:rPr>
          <w:rStyle w:val="Hyperlink"/>
          <w:rFonts w:cs="Arial"/>
          <w:color w:val="auto"/>
          <w:szCs w:val="24"/>
          <w:shd w:val="clear" w:color="auto" w:fill="F2F2F2"/>
        </w:rPr>
      </w:pPr>
      <w:r w:rsidRPr="00EA11E2">
        <w:rPr>
          <w:rFonts w:cs="Arial"/>
          <w:color w:val="auto"/>
          <w:szCs w:val="24"/>
          <w:shd w:val="clear" w:color="auto" w:fill="FFFFFF"/>
        </w:rPr>
        <w:t>Silva, F.B., Bianchi, M.J. and Amaral, D.C., 2019. Evaluating combined project management models: strategies for agile and plan-driven integration. </w:t>
      </w:r>
      <w:r w:rsidRPr="00EA11E2">
        <w:rPr>
          <w:rFonts w:cs="Arial"/>
          <w:i/>
          <w:iCs/>
          <w:color w:val="auto"/>
          <w:szCs w:val="24"/>
          <w:shd w:val="clear" w:color="auto" w:fill="FFFFFF"/>
        </w:rPr>
        <w:t>Product: Management and Development</w:t>
      </w:r>
      <w:r w:rsidRPr="00EA11E2">
        <w:rPr>
          <w:rFonts w:cs="Arial"/>
          <w:color w:val="auto"/>
          <w:szCs w:val="24"/>
          <w:shd w:val="clear" w:color="auto" w:fill="FFFFFF"/>
        </w:rPr>
        <w:t>, </w:t>
      </w:r>
      <w:r w:rsidRPr="00EA11E2">
        <w:rPr>
          <w:rFonts w:cs="Arial"/>
          <w:i/>
          <w:iCs/>
          <w:color w:val="auto"/>
          <w:szCs w:val="24"/>
          <w:shd w:val="clear" w:color="auto" w:fill="FFFFFF"/>
        </w:rPr>
        <w:t>17</w:t>
      </w:r>
      <w:r w:rsidRPr="00EA11E2">
        <w:rPr>
          <w:rFonts w:cs="Arial"/>
          <w:color w:val="auto"/>
          <w:szCs w:val="24"/>
          <w:shd w:val="clear" w:color="auto" w:fill="FFFFFF"/>
        </w:rPr>
        <w:t xml:space="preserve">(1), pp.15-30. </w:t>
      </w:r>
      <w:hyperlink r:id="rId15" w:history="1">
        <w:r w:rsidRPr="00EA11E2">
          <w:rPr>
            <w:rStyle w:val="Hyperlink"/>
            <w:rFonts w:cs="Arial"/>
            <w:color w:val="auto"/>
            <w:szCs w:val="24"/>
            <w:shd w:val="clear" w:color="auto" w:fill="F2F2F2"/>
          </w:rPr>
          <w:t>http://dx.doi.org/10.4322/pmd.2019.003</w:t>
        </w:r>
      </w:hyperlink>
    </w:p>
    <w:p w14:paraId="54DDE6C0" w14:textId="77777777" w:rsidR="00E9732A" w:rsidRPr="00EA11E2" w:rsidRDefault="00E9732A" w:rsidP="00EA11E2">
      <w:pPr>
        <w:rPr>
          <w:rFonts w:cs="Arial"/>
          <w:color w:val="auto"/>
          <w:szCs w:val="24"/>
        </w:rPr>
      </w:pPr>
      <w:proofErr w:type="spellStart"/>
      <w:r w:rsidRPr="00EA11E2">
        <w:rPr>
          <w:rFonts w:cs="Arial"/>
          <w:color w:val="auto"/>
          <w:szCs w:val="24"/>
          <w:shd w:val="clear" w:color="auto" w:fill="FFFFFF"/>
        </w:rPr>
        <w:lastRenderedPageBreak/>
        <w:t>Tereso</w:t>
      </w:r>
      <w:proofErr w:type="spellEnd"/>
      <w:r w:rsidRPr="00EA11E2">
        <w:rPr>
          <w:rFonts w:cs="Arial"/>
          <w:color w:val="auto"/>
          <w:szCs w:val="24"/>
          <w:shd w:val="clear" w:color="auto" w:fill="FFFFFF"/>
        </w:rPr>
        <w:t>, A., Ribeiro, P., Fernandes, G., Loureiro, I. and Ferreira, M., 2019. Project management practices in private organizations. </w:t>
      </w:r>
      <w:r w:rsidRPr="00EA11E2">
        <w:rPr>
          <w:rFonts w:cs="Arial"/>
          <w:i/>
          <w:iCs/>
          <w:color w:val="auto"/>
          <w:szCs w:val="24"/>
          <w:shd w:val="clear" w:color="auto" w:fill="FFFFFF"/>
        </w:rPr>
        <w:t>Project Management Journal</w:t>
      </w:r>
      <w:r w:rsidRPr="00EA11E2">
        <w:rPr>
          <w:rFonts w:cs="Arial"/>
          <w:color w:val="auto"/>
          <w:szCs w:val="24"/>
          <w:shd w:val="clear" w:color="auto" w:fill="FFFFFF"/>
        </w:rPr>
        <w:t>, </w:t>
      </w:r>
      <w:r w:rsidRPr="00EA11E2">
        <w:rPr>
          <w:rFonts w:cs="Arial"/>
          <w:i/>
          <w:iCs/>
          <w:color w:val="auto"/>
          <w:szCs w:val="24"/>
          <w:shd w:val="clear" w:color="auto" w:fill="FFFFFF"/>
        </w:rPr>
        <w:t>50</w:t>
      </w:r>
      <w:r w:rsidRPr="00EA11E2">
        <w:rPr>
          <w:rFonts w:cs="Arial"/>
          <w:color w:val="auto"/>
          <w:szCs w:val="24"/>
          <w:shd w:val="clear" w:color="auto" w:fill="FFFFFF"/>
        </w:rPr>
        <w:t xml:space="preserve">(1), pp.6-22. </w:t>
      </w:r>
      <w:hyperlink r:id="rId16" w:history="1">
        <w:r w:rsidRPr="00EA11E2">
          <w:rPr>
            <w:rStyle w:val="Hyperlink"/>
            <w:rFonts w:cs="Arial"/>
            <w:color w:val="auto"/>
            <w:szCs w:val="24"/>
            <w:shd w:val="clear" w:color="auto" w:fill="FFFFFF"/>
          </w:rPr>
          <w:t>https://doi.org/10.1177/8756972818810966</w:t>
        </w:r>
      </w:hyperlink>
    </w:p>
    <w:p w14:paraId="5FEA49E9" w14:textId="77777777" w:rsidR="00E9732A" w:rsidRPr="00EA11E2" w:rsidRDefault="00E9732A" w:rsidP="00EA11E2">
      <w:pPr>
        <w:rPr>
          <w:rFonts w:cs="Arial"/>
          <w:color w:val="auto"/>
          <w:szCs w:val="24"/>
        </w:rPr>
      </w:pPr>
      <w:r w:rsidRPr="00EA11E2">
        <w:rPr>
          <w:rFonts w:cs="Arial"/>
          <w:color w:val="auto"/>
          <w:szCs w:val="24"/>
          <w:shd w:val="clear" w:color="auto" w:fill="FFFFFF"/>
        </w:rPr>
        <w:t xml:space="preserve">Vega Bautista Jr, J. and Tri </w:t>
      </w:r>
      <w:proofErr w:type="spellStart"/>
      <w:r w:rsidRPr="00EA11E2">
        <w:rPr>
          <w:rFonts w:cs="Arial"/>
          <w:color w:val="auto"/>
          <w:szCs w:val="24"/>
          <w:shd w:val="clear" w:color="auto" w:fill="FFFFFF"/>
        </w:rPr>
        <w:t>Prasetyo</w:t>
      </w:r>
      <w:proofErr w:type="spellEnd"/>
      <w:r w:rsidRPr="00EA11E2">
        <w:rPr>
          <w:rFonts w:cs="Arial"/>
          <w:color w:val="auto"/>
          <w:szCs w:val="24"/>
          <w:shd w:val="clear" w:color="auto" w:fill="FFFFFF"/>
        </w:rPr>
        <w:t>, Y., 2020, September. The Impact of Material Management Plan on Delivering Offshore Construction Projects in Singapore. In </w:t>
      </w:r>
      <w:r w:rsidRPr="00EA11E2">
        <w:rPr>
          <w:rFonts w:cs="Arial"/>
          <w:i/>
          <w:iCs/>
          <w:color w:val="auto"/>
          <w:szCs w:val="24"/>
          <w:shd w:val="clear" w:color="auto" w:fill="FFFFFF"/>
        </w:rPr>
        <w:t xml:space="preserve">2020 The 6th International Conference on Industrial and Business </w:t>
      </w:r>
      <w:proofErr w:type="spellStart"/>
      <w:r w:rsidRPr="00EA11E2">
        <w:rPr>
          <w:rFonts w:cs="Arial"/>
          <w:i/>
          <w:iCs/>
          <w:color w:val="auto"/>
          <w:szCs w:val="24"/>
          <w:shd w:val="clear" w:color="auto" w:fill="FFFFFF"/>
        </w:rPr>
        <w:t>Engineerin</w:t>
      </w:r>
      <w:proofErr w:type="spellEnd"/>
      <w:r w:rsidRPr="00EA11E2">
        <w:rPr>
          <w:rFonts w:cs="Arial"/>
          <w:color w:val="auto"/>
          <w:szCs w:val="24"/>
          <w:shd w:val="clear" w:color="auto" w:fill="FFFFFF"/>
        </w:rPr>
        <w:t xml:space="preserve"> (pp. 163-169). </w:t>
      </w:r>
      <w:hyperlink r:id="rId17" w:history="1">
        <w:r w:rsidRPr="00EA11E2">
          <w:rPr>
            <w:rStyle w:val="Hyperlink"/>
            <w:rFonts w:cs="Arial"/>
            <w:color w:val="auto"/>
            <w:szCs w:val="24"/>
            <w:shd w:val="clear" w:color="auto" w:fill="FFFFFF"/>
          </w:rPr>
          <w:t>https://doi.org/10.1145/3429551.3429579</w:t>
        </w:r>
      </w:hyperlink>
    </w:p>
    <w:p w14:paraId="3A225AA5" w14:textId="77777777" w:rsidR="00EA11E2" w:rsidRPr="00EA11E2" w:rsidRDefault="00EA11E2" w:rsidP="00EA11E2"/>
    <w:p w14:paraId="52FC2E1A" w14:textId="77777777" w:rsidR="00DB42F2" w:rsidRPr="00DB42F2" w:rsidRDefault="00DB42F2" w:rsidP="00DB42F2"/>
    <w:p w14:paraId="2F818432" w14:textId="77777777" w:rsidR="003231CD" w:rsidRPr="00C67C13" w:rsidRDefault="003231CD" w:rsidP="00C67C13"/>
    <w:sectPr w:rsidR="003231CD" w:rsidRPr="00C67C13" w:rsidSect="00C67C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AFAD8" w14:textId="77777777" w:rsidR="000B7862" w:rsidRDefault="000B7862" w:rsidP="00D635DB">
      <w:pPr>
        <w:spacing w:after="0" w:line="240" w:lineRule="auto"/>
      </w:pPr>
      <w:r>
        <w:separator/>
      </w:r>
    </w:p>
  </w:endnote>
  <w:endnote w:type="continuationSeparator" w:id="0">
    <w:p w14:paraId="67C6F682" w14:textId="77777777" w:rsidR="000B7862" w:rsidRDefault="000B7862" w:rsidP="00D6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5320" w14:textId="77777777" w:rsidR="000B7862" w:rsidRDefault="000B7862" w:rsidP="00D635DB">
      <w:pPr>
        <w:spacing w:after="0" w:line="240" w:lineRule="auto"/>
      </w:pPr>
      <w:r>
        <w:separator/>
      </w:r>
    </w:p>
  </w:footnote>
  <w:footnote w:type="continuationSeparator" w:id="0">
    <w:p w14:paraId="6E97E614" w14:textId="77777777" w:rsidR="000B7862" w:rsidRDefault="000B7862" w:rsidP="00D635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53C"/>
    <w:multiLevelType w:val="multilevel"/>
    <w:tmpl w:val="E34C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BA5FF1"/>
    <w:multiLevelType w:val="hybridMultilevel"/>
    <w:tmpl w:val="B6008E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04F67CA"/>
    <w:multiLevelType w:val="hybridMultilevel"/>
    <w:tmpl w:val="EF8C86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1CE4D35"/>
    <w:multiLevelType w:val="hybridMultilevel"/>
    <w:tmpl w:val="857EAE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36E671D"/>
    <w:multiLevelType w:val="hybridMultilevel"/>
    <w:tmpl w:val="2B0CB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E912DC2"/>
    <w:multiLevelType w:val="hybridMultilevel"/>
    <w:tmpl w:val="73D895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F9F282E"/>
    <w:multiLevelType w:val="multilevel"/>
    <w:tmpl w:val="56E8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840ED0"/>
    <w:multiLevelType w:val="hybridMultilevel"/>
    <w:tmpl w:val="EA182D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34148194">
    <w:abstractNumId w:val="4"/>
  </w:num>
  <w:num w:numId="2" w16cid:durableId="608128641">
    <w:abstractNumId w:val="1"/>
  </w:num>
  <w:num w:numId="3" w16cid:durableId="236675225">
    <w:abstractNumId w:val="2"/>
  </w:num>
  <w:num w:numId="4" w16cid:durableId="1220939969">
    <w:abstractNumId w:val="5"/>
  </w:num>
  <w:num w:numId="5" w16cid:durableId="239948351">
    <w:abstractNumId w:val="3"/>
  </w:num>
  <w:num w:numId="6" w16cid:durableId="1146823516">
    <w:abstractNumId w:val="7"/>
  </w:num>
  <w:num w:numId="7" w16cid:durableId="848913140">
    <w:abstractNumId w:val="6"/>
  </w:num>
  <w:num w:numId="8" w16cid:durableId="132404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MDQ3tjQ1NjAwMjFW0lEKTi0uzszPAykwrAUA97RDPywAAAA="/>
  </w:docVars>
  <w:rsids>
    <w:rsidRoot w:val="00C67C13"/>
    <w:rsid w:val="00066742"/>
    <w:rsid w:val="000B7862"/>
    <w:rsid w:val="000C6AD1"/>
    <w:rsid w:val="0014306B"/>
    <w:rsid w:val="0016520C"/>
    <w:rsid w:val="001824A1"/>
    <w:rsid w:val="00185913"/>
    <w:rsid w:val="001D5984"/>
    <w:rsid w:val="00213C34"/>
    <w:rsid w:val="00255A11"/>
    <w:rsid w:val="002929A7"/>
    <w:rsid w:val="002A0D96"/>
    <w:rsid w:val="002F3EB3"/>
    <w:rsid w:val="003231CD"/>
    <w:rsid w:val="00356E3E"/>
    <w:rsid w:val="003C1572"/>
    <w:rsid w:val="003C4723"/>
    <w:rsid w:val="003F6A2A"/>
    <w:rsid w:val="00415AA9"/>
    <w:rsid w:val="0043624B"/>
    <w:rsid w:val="00456119"/>
    <w:rsid w:val="00491260"/>
    <w:rsid w:val="004D7CE0"/>
    <w:rsid w:val="005313F0"/>
    <w:rsid w:val="005449A1"/>
    <w:rsid w:val="0061264C"/>
    <w:rsid w:val="006B6203"/>
    <w:rsid w:val="006C0B69"/>
    <w:rsid w:val="006D0E03"/>
    <w:rsid w:val="006D2C3D"/>
    <w:rsid w:val="00790789"/>
    <w:rsid w:val="0080698F"/>
    <w:rsid w:val="0081091C"/>
    <w:rsid w:val="00826658"/>
    <w:rsid w:val="008334B0"/>
    <w:rsid w:val="0085768E"/>
    <w:rsid w:val="008F4489"/>
    <w:rsid w:val="009118E9"/>
    <w:rsid w:val="009615F8"/>
    <w:rsid w:val="009F4EBD"/>
    <w:rsid w:val="00A10E76"/>
    <w:rsid w:val="00A72837"/>
    <w:rsid w:val="00AC1586"/>
    <w:rsid w:val="00B1386A"/>
    <w:rsid w:val="00BD13AA"/>
    <w:rsid w:val="00BF402C"/>
    <w:rsid w:val="00C21B21"/>
    <w:rsid w:val="00C67C13"/>
    <w:rsid w:val="00CC0711"/>
    <w:rsid w:val="00CF1174"/>
    <w:rsid w:val="00D25BA0"/>
    <w:rsid w:val="00D47387"/>
    <w:rsid w:val="00D55467"/>
    <w:rsid w:val="00D635DB"/>
    <w:rsid w:val="00D92978"/>
    <w:rsid w:val="00DB24EE"/>
    <w:rsid w:val="00DB42F2"/>
    <w:rsid w:val="00DC1269"/>
    <w:rsid w:val="00DC4641"/>
    <w:rsid w:val="00E43DFA"/>
    <w:rsid w:val="00E5715E"/>
    <w:rsid w:val="00E9732A"/>
    <w:rsid w:val="00EA11E2"/>
    <w:rsid w:val="00EA4883"/>
    <w:rsid w:val="00F01E6D"/>
    <w:rsid w:val="00F4260C"/>
    <w:rsid w:val="00F90EF0"/>
    <w:rsid w:val="00F9200E"/>
    <w:rsid w:val="00FD052E"/>
    <w:rsid w:val="00FD6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556E"/>
  <w15:chartTrackingRefBased/>
  <w15:docId w15:val="{65BA5330-E023-41E1-B1A7-C18A2FFD5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C13"/>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C67C13"/>
    <w:pPr>
      <w:keepNext/>
      <w:keepLines/>
      <w:spacing w:before="240" w:after="0" w:line="24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67C13"/>
    <w:pPr>
      <w:keepNext/>
      <w:keepLines/>
      <w:spacing w:before="40" w:after="0" w:line="240" w:lineRule="auto"/>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B42F2"/>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7C13"/>
    <w:pPr>
      <w:spacing w:after="0" w:line="240" w:lineRule="auto"/>
    </w:pPr>
    <w:rPr>
      <w:rFonts w:eastAsiaTheme="minorEastAsia"/>
    </w:rPr>
  </w:style>
  <w:style w:type="character" w:customStyle="1" w:styleId="NoSpacingChar">
    <w:name w:val="No Spacing Char"/>
    <w:basedOn w:val="DefaultParagraphFont"/>
    <w:link w:val="NoSpacing"/>
    <w:uiPriority w:val="1"/>
    <w:rsid w:val="00C67C13"/>
    <w:rPr>
      <w:rFonts w:eastAsiaTheme="minorEastAsia"/>
    </w:rPr>
  </w:style>
  <w:style w:type="character" w:customStyle="1" w:styleId="Heading1Char">
    <w:name w:val="Heading 1 Char"/>
    <w:basedOn w:val="DefaultParagraphFont"/>
    <w:link w:val="Heading1"/>
    <w:uiPriority w:val="9"/>
    <w:rsid w:val="00C67C13"/>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C67C13"/>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D55467"/>
    <w:pPr>
      <w:ind w:left="720"/>
      <w:contextualSpacing/>
    </w:pPr>
  </w:style>
  <w:style w:type="table" w:styleId="TableGrid">
    <w:name w:val="Table Grid"/>
    <w:basedOn w:val="TableNormal"/>
    <w:uiPriority w:val="59"/>
    <w:rsid w:val="007907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B42F2"/>
    <w:rPr>
      <w:rFonts w:asciiTheme="majorHAnsi" w:eastAsiaTheme="majorEastAsia" w:hAnsiTheme="majorHAnsi" w:cstheme="majorBidi"/>
      <w:color w:val="243F60" w:themeColor="accent1" w:themeShade="7F"/>
      <w:sz w:val="24"/>
      <w:szCs w:val="24"/>
    </w:rPr>
  </w:style>
  <w:style w:type="paragraph" w:customStyle="1" w:styleId="TableParagraph">
    <w:name w:val="Table Paragraph"/>
    <w:basedOn w:val="Normal"/>
    <w:uiPriority w:val="1"/>
    <w:qFormat/>
    <w:rsid w:val="00D92978"/>
    <w:pPr>
      <w:widowControl w:val="0"/>
      <w:autoSpaceDE w:val="0"/>
      <w:autoSpaceDN w:val="0"/>
      <w:spacing w:after="0" w:line="266" w:lineRule="exact"/>
      <w:ind w:left="12"/>
      <w:jc w:val="left"/>
    </w:pPr>
    <w:rPr>
      <w:rFonts w:ascii="Liberation Serif" w:eastAsia="Liberation Serif" w:hAnsi="Liberation Serif" w:cs="Liberation Serif"/>
      <w:color w:val="auto"/>
      <w:sz w:val="22"/>
    </w:rPr>
  </w:style>
  <w:style w:type="paragraph" w:styleId="TOCHeading">
    <w:name w:val="TOC Heading"/>
    <w:basedOn w:val="Heading1"/>
    <w:next w:val="Normal"/>
    <w:uiPriority w:val="39"/>
    <w:unhideWhenUsed/>
    <w:qFormat/>
    <w:rsid w:val="00066742"/>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066742"/>
    <w:pPr>
      <w:spacing w:after="100"/>
    </w:pPr>
  </w:style>
  <w:style w:type="paragraph" w:styleId="TOC2">
    <w:name w:val="toc 2"/>
    <w:basedOn w:val="Normal"/>
    <w:next w:val="Normal"/>
    <w:autoRedefine/>
    <w:uiPriority w:val="39"/>
    <w:unhideWhenUsed/>
    <w:rsid w:val="00066742"/>
    <w:pPr>
      <w:spacing w:after="100"/>
      <w:ind w:left="240"/>
    </w:pPr>
  </w:style>
  <w:style w:type="character" w:styleId="Hyperlink">
    <w:name w:val="Hyperlink"/>
    <w:basedOn w:val="DefaultParagraphFont"/>
    <w:uiPriority w:val="99"/>
    <w:unhideWhenUsed/>
    <w:rsid w:val="00066742"/>
    <w:rPr>
      <w:color w:val="0000FF" w:themeColor="hyperlink"/>
      <w:u w:val="single"/>
    </w:rPr>
  </w:style>
  <w:style w:type="paragraph" w:styleId="Caption">
    <w:name w:val="caption"/>
    <w:basedOn w:val="Normal"/>
    <w:next w:val="Normal"/>
    <w:uiPriority w:val="35"/>
    <w:unhideWhenUsed/>
    <w:qFormat/>
    <w:rsid w:val="00066742"/>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E5715E"/>
    <w:pPr>
      <w:spacing w:after="0"/>
    </w:pPr>
  </w:style>
  <w:style w:type="paragraph" w:styleId="Header">
    <w:name w:val="header"/>
    <w:basedOn w:val="Normal"/>
    <w:link w:val="HeaderChar"/>
    <w:uiPriority w:val="99"/>
    <w:unhideWhenUsed/>
    <w:rsid w:val="00D63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5DB"/>
    <w:rPr>
      <w:rFonts w:ascii="Arial" w:hAnsi="Arial"/>
      <w:color w:val="000000" w:themeColor="text1"/>
      <w:sz w:val="24"/>
    </w:rPr>
  </w:style>
  <w:style w:type="paragraph" w:styleId="Footer">
    <w:name w:val="footer"/>
    <w:basedOn w:val="Normal"/>
    <w:link w:val="FooterChar"/>
    <w:uiPriority w:val="99"/>
    <w:unhideWhenUsed/>
    <w:rsid w:val="00D63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5DB"/>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445549">
      <w:bodyDiv w:val="1"/>
      <w:marLeft w:val="0"/>
      <w:marRight w:val="0"/>
      <w:marTop w:val="0"/>
      <w:marBottom w:val="0"/>
      <w:divBdr>
        <w:top w:val="none" w:sz="0" w:space="0" w:color="auto"/>
        <w:left w:val="none" w:sz="0" w:space="0" w:color="auto"/>
        <w:bottom w:val="none" w:sz="0" w:space="0" w:color="auto"/>
        <w:right w:val="none" w:sz="0" w:space="0" w:color="auto"/>
      </w:divBdr>
    </w:div>
    <w:div w:id="725374095">
      <w:bodyDiv w:val="1"/>
      <w:marLeft w:val="0"/>
      <w:marRight w:val="0"/>
      <w:marTop w:val="0"/>
      <w:marBottom w:val="0"/>
      <w:divBdr>
        <w:top w:val="none" w:sz="0" w:space="0" w:color="auto"/>
        <w:left w:val="none" w:sz="0" w:space="0" w:color="auto"/>
        <w:bottom w:val="none" w:sz="0" w:space="0" w:color="auto"/>
        <w:right w:val="none" w:sz="0" w:space="0" w:color="auto"/>
      </w:divBdr>
    </w:div>
    <w:div w:id="180723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FM-03-2018-0015" TargetMode="External"/><Relationship Id="rId13" Type="http://schemas.openxmlformats.org/officeDocument/2006/relationships/hyperlink" Target="https://doi.org/10.1016/j.aej.2017.12.00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procs.2019.11.134" TargetMode="External"/><Relationship Id="rId17" Type="http://schemas.openxmlformats.org/officeDocument/2006/relationships/hyperlink" Target="https://doi.org/10.1145/3429551.3429579" TargetMode="External"/><Relationship Id="rId2" Type="http://schemas.openxmlformats.org/officeDocument/2006/relationships/numbering" Target="numbering.xml"/><Relationship Id="rId16" Type="http://schemas.openxmlformats.org/officeDocument/2006/relationships/hyperlink" Target="https://doi.org/10.1177%2F87569728188109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01/9781003129523" TargetMode="External"/><Relationship Id="rId5" Type="http://schemas.openxmlformats.org/officeDocument/2006/relationships/webSettings" Target="webSettings.xml"/><Relationship Id="rId15" Type="http://schemas.openxmlformats.org/officeDocument/2006/relationships/hyperlink" Target="http://dx.doi.org/10.4322/pmd.2019.003" TargetMode="External"/><Relationship Id="rId10" Type="http://schemas.openxmlformats.org/officeDocument/2006/relationships/hyperlink" Target="https://doi.org/10.1080/08956308.2018.14213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371/journal.pone.0259819" TargetMode="External"/><Relationship Id="rId14" Type="http://schemas.openxmlformats.org/officeDocument/2006/relationships/hyperlink" Target="https://doi.org/10.1201/9780429464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8D2E36-816F-4CD5-AF90-C9191FAF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LCBB5005 Project Management</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dc:title>
  <dc:subject/>
  <dc:creator>ionut h</dc:creator>
  <cp:keywords/>
  <dc:description/>
  <cp:lastModifiedBy>Achut Kunwar</cp:lastModifiedBy>
  <cp:revision>2</cp:revision>
  <dcterms:created xsi:type="dcterms:W3CDTF">2022-05-09T09:17:00Z</dcterms:created>
  <dcterms:modified xsi:type="dcterms:W3CDTF">2022-05-09T09:17:00Z</dcterms:modified>
</cp:coreProperties>
</file>