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9F2C0" w14:textId="77777777" w:rsidR="001A3818" w:rsidRDefault="001A3818" w:rsidP="001A3818">
      <w:pPr>
        <w:spacing w:line="360" w:lineRule="auto"/>
        <w:jc w:val="center"/>
        <w:rPr>
          <w:rFonts w:eastAsia="Times New Roman" w:cs="Times New Roman"/>
          <w:b/>
          <w:sz w:val="36"/>
          <w:szCs w:val="36"/>
        </w:rPr>
      </w:pPr>
    </w:p>
    <w:p w14:paraId="497E852E" w14:textId="77777777" w:rsidR="001A3818" w:rsidRDefault="001A3818" w:rsidP="001A3818">
      <w:pPr>
        <w:spacing w:line="360" w:lineRule="auto"/>
        <w:jc w:val="center"/>
        <w:rPr>
          <w:rFonts w:eastAsia="Times New Roman" w:cs="Times New Roman"/>
          <w:b/>
          <w:sz w:val="36"/>
          <w:szCs w:val="36"/>
        </w:rPr>
      </w:pPr>
    </w:p>
    <w:p w14:paraId="38AA3325" w14:textId="77777777" w:rsidR="001A3818" w:rsidRDefault="001A3818" w:rsidP="001A3818">
      <w:pPr>
        <w:spacing w:line="360" w:lineRule="auto"/>
        <w:jc w:val="center"/>
        <w:rPr>
          <w:rFonts w:eastAsia="Times New Roman" w:cs="Times New Roman"/>
          <w:b/>
          <w:sz w:val="36"/>
          <w:szCs w:val="36"/>
        </w:rPr>
      </w:pPr>
    </w:p>
    <w:p w14:paraId="5AAC1EC1" w14:textId="77777777" w:rsidR="001A3818" w:rsidRDefault="001A3818" w:rsidP="001A3818">
      <w:pPr>
        <w:spacing w:line="360" w:lineRule="auto"/>
        <w:jc w:val="center"/>
        <w:rPr>
          <w:rFonts w:eastAsia="Times New Roman" w:cs="Times New Roman"/>
          <w:b/>
          <w:sz w:val="36"/>
          <w:szCs w:val="36"/>
        </w:rPr>
      </w:pPr>
    </w:p>
    <w:p w14:paraId="53C2ABD8" w14:textId="77777777" w:rsidR="001A3818" w:rsidRDefault="001A3818" w:rsidP="001A3818">
      <w:pPr>
        <w:spacing w:line="360" w:lineRule="auto"/>
        <w:jc w:val="center"/>
        <w:rPr>
          <w:rFonts w:eastAsia="Times New Roman" w:cs="Times New Roman"/>
          <w:b/>
          <w:sz w:val="36"/>
          <w:szCs w:val="36"/>
        </w:rPr>
      </w:pPr>
    </w:p>
    <w:p w14:paraId="42D33906" w14:textId="77777777" w:rsidR="001A3818" w:rsidRDefault="001A3818" w:rsidP="001A3818">
      <w:pPr>
        <w:spacing w:line="360" w:lineRule="auto"/>
        <w:jc w:val="center"/>
        <w:rPr>
          <w:rFonts w:eastAsia="Times New Roman" w:cs="Times New Roman"/>
          <w:b/>
          <w:sz w:val="36"/>
          <w:szCs w:val="36"/>
        </w:rPr>
      </w:pPr>
    </w:p>
    <w:p w14:paraId="6BC3781A" w14:textId="77777777" w:rsidR="001A3818" w:rsidRDefault="001A3818" w:rsidP="001A3818">
      <w:pPr>
        <w:spacing w:line="360" w:lineRule="auto"/>
        <w:jc w:val="center"/>
        <w:rPr>
          <w:rFonts w:eastAsia="Times New Roman" w:cs="Times New Roman"/>
          <w:b/>
          <w:sz w:val="36"/>
          <w:szCs w:val="36"/>
        </w:rPr>
      </w:pPr>
    </w:p>
    <w:p w14:paraId="626644BA" w14:textId="3C3F844E" w:rsidR="001A3818" w:rsidRPr="001A3818" w:rsidRDefault="001A3818" w:rsidP="001A3818">
      <w:pPr>
        <w:spacing w:line="360" w:lineRule="auto"/>
        <w:jc w:val="center"/>
        <w:rPr>
          <w:rFonts w:eastAsia="Times New Roman" w:cs="Times New Roman"/>
          <w:b/>
          <w:sz w:val="36"/>
          <w:szCs w:val="36"/>
        </w:rPr>
      </w:pPr>
      <w:r w:rsidRPr="001A3818">
        <w:rPr>
          <w:rFonts w:eastAsia="Times New Roman" w:cs="Times New Roman"/>
          <w:b/>
          <w:sz w:val="36"/>
          <w:szCs w:val="36"/>
        </w:rPr>
        <w:t>BA Business Management Research Dissertation</w:t>
      </w:r>
    </w:p>
    <w:p w14:paraId="17CD7374" w14:textId="62ACA64A" w:rsidR="001A3818" w:rsidRPr="001A3818" w:rsidRDefault="001A3818" w:rsidP="001A3818">
      <w:pPr>
        <w:spacing w:line="360" w:lineRule="auto"/>
        <w:jc w:val="center"/>
        <w:rPr>
          <w:rFonts w:eastAsia="Times New Roman" w:cs="Times New Roman"/>
          <w:b/>
          <w:sz w:val="36"/>
          <w:szCs w:val="36"/>
        </w:rPr>
      </w:pPr>
      <w:r w:rsidRPr="001A3818">
        <w:rPr>
          <w:rFonts w:eastAsia="Times New Roman" w:cs="Times New Roman"/>
          <w:b/>
          <w:sz w:val="36"/>
          <w:szCs w:val="36"/>
        </w:rPr>
        <w:t>Proposal</w:t>
      </w:r>
    </w:p>
    <w:p w14:paraId="08E171F4" w14:textId="77777777" w:rsidR="001B0726" w:rsidRDefault="001A3818" w:rsidP="001A3818">
      <w:pPr>
        <w:spacing w:line="360" w:lineRule="auto"/>
        <w:jc w:val="center"/>
        <w:rPr>
          <w:rFonts w:eastAsia="Times New Roman" w:cs="Times New Roman"/>
          <w:b/>
          <w:szCs w:val="24"/>
        </w:rPr>
      </w:pPr>
      <w:r>
        <w:rPr>
          <w:rFonts w:eastAsia="Times New Roman" w:cs="Times New Roman"/>
          <w:b/>
          <w:szCs w:val="24"/>
        </w:rPr>
        <w:t xml:space="preserve">Topic: </w:t>
      </w:r>
      <w:r w:rsidRPr="001A3818">
        <w:rPr>
          <w:rFonts w:eastAsia="Times New Roman" w:cs="Times New Roman"/>
          <w:b/>
          <w:szCs w:val="24"/>
        </w:rPr>
        <w:t>The impact of strategic management on employee performance in Fast Food</w:t>
      </w:r>
      <w:r>
        <w:rPr>
          <w:rFonts w:eastAsia="Times New Roman" w:cs="Times New Roman"/>
          <w:b/>
          <w:szCs w:val="24"/>
        </w:rPr>
        <w:t xml:space="preserve"> </w:t>
      </w:r>
      <w:r w:rsidRPr="001A3818">
        <w:rPr>
          <w:rFonts w:eastAsia="Times New Roman" w:cs="Times New Roman"/>
          <w:b/>
          <w:szCs w:val="24"/>
        </w:rPr>
        <w:t>industry: A case study</w:t>
      </w:r>
      <w:r>
        <w:rPr>
          <w:rFonts w:eastAsia="Times New Roman" w:cs="Times New Roman"/>
          <w:b/>
          <w:szCs w:val="24"/>
        </w:rPr>
        <w:t xml:space="preserve"> </w:t>
      </w:r>
      <w:r w:rsidRPr="001A3818">
        <w:rPr>
          <w:rFonts w:eastAsia="Times New Roman" w:cs="Times New Roman"/>
          <w:b/>
          <w:szCs w:val="24"/>
        </w:rPr>
        <w:t>of Taco Bell UK</w:t>
      </w:r>
    </w:p>
    <w:p w14:paraId="0577D253" w14:textId="77777777" w:rsidR="001B0726" w:rsidRDefault="001B0726" w:rsidP="001A3818">
      <w:pPr>
        <w:spacing w:line="360" w:lineRule="auto"/>
        <w:jc w:val="center"/>
        <w:rPr>
          <w:rFonts w:eastAsia="Times New Roman" w:cs="Times New Roman"/>
          <w:b/>
          <w:szCs w:val="24"/>
        </w:rPr>
      </w:pPr>
    </w:p>
    <w:p w14:paraId="1B8882D4" w14:textId="77777777" w:rsidR="001B0726" w:rsidRDefault="001B0726" w:rsidP="001A3818">
      <w:pPr>
        <w:spacing w:line="360" w:lineRule="auto"/>
        <w:jc w:val="center"/>
        <w:rPr>
          <w:rFonts w:eastAsia="Times New Roman" w:cs="Times New Roman"/>
          <w:b/>
          <w:szCs w:val="24"/>
        </w:rPr>
      </w:pPr>
    </w:p>
    <w:p w14:paraId="7BF6D2A3" w14:textId="77777777" w:rsidR="001B0726" w:rsidRDefault="001B0726" w:rsidP="001A3818">
      <w:pPr>
        <w:spacing w:line="360" w:lineRule="auto"/>
        <w:jc w:val="center"/>
        <w:rPr>
          <w:rFonts w:eastAsia="Times New Roman" w:cs="Times New Roman"/>
          <w:b/>
          <w:szCs w:val="24"/>
        </w:rPr>
      </w:pPr>
    </w:p>
    <w:p w14:paraId="3E73DB2D" w14:textId="77777777" w:rsidR="001B0726" w:rsidRDefault="001B0726" w:rsidP="001A3818">
      <w:pPr>
        <w:spacing w:line="360" w:lineRule="auto"/>
        <w:jc w:val="center"/>
        <w:rPr>
          <w:rFonts w:eastAsia="Times New Roman" w:cs="Times New Roman"/>
          <w:b/>
          <w:szCs w:val="24"/>
        </w:rPr>
      </w:pPr>
    </w:p>
    <w:p w14:paraId="51D53DAF" w14:textId="77777777" w:rsidR="001B0726" w:rsidRDefault="001B0726" w:rsidP="001A3818">
      <w:pPr>
        <w:spacing w:line="360" w:lineRule="auto"/>
        <w:jc w:val="center"/>
        <w:rPr>
          <w:rFonts w:eastAsia="Times New Roman" w:cs="Times New Roman"/>
          <w:b/>
          <w:szCs w:val="24"/>
        </w:rPr>
      </w:pPr>
    </w:p>
    <w:p w14:paraId="78962928" w14:textId="77777777" w:rsidR="001B0726" w:rsidRDefault="001B0726" w:rsidP="001A3818">
      <w:pPr>
        <w:spacing w:line="360" w:lineRule="auto"/>
        <w:jc w:val="center"/>
        <w:rPr>
          <w:rFonts w:eastAsia="Times New Roman" w:cs="Times New Roman"/>
          <w:b/>
          <w:szCs w:val="24"/>
        </w:rPr>
      </w:pPr>
    </w:p>
    <w:p w14:paraId="632AFDD6" w14:textId="77777777" w:rsidR="001B0726" w:rsidRDefault="001B0726" w:rsidP="001A3818">
      <w:pPr>
        <w:spacing w:line="360" w:lineRule="auto"/>
        <w:jc w:val="center"/>
        <w:rPr>
          <w:rFonts w:eastAsia="Times New Roman" w:cs="Times New Roman"/>
          <w:b/>
          <w:szCs w:val="24"/>
        </w:rPr>
      </w:pPr>
    </w:p>
    <w:p w14:paraId="38CC98D6" w14:textId="79B5BD6F" w:rsidR="001B0726" w:rsidRPr="00E6476B" w:rsidRDefault="001B0726" w:rsidP="001B0726">
      <w:pPr>
        <w:spacing w:line="360" w:lineRule="auto"/>
        <w:jc w:val="left"/>
        <w:rPr>
          <w:rFonts w:eastAsia="Times New Roman" w:cs="Times New Roman"/>
          <w:b/>
          <w:sz w:val="28"/>
          <w:szCs w:val="24"/>
        </w:rPr>
      </w:pPr>
      <w:r>
        <w:rPr>
          <w:rFonts w:eastAsia="Times New Roman" w:cs="Times New Roman"/>
          <w:b/>
          <w:szCs w:val="24"/>
        </w:rPr>
        <w:t xml:space="preserve">Ionela </w:t>
      </w:r>
      <w:proofErr w:type="spellStart"/>
      <w:r>
        <w:rPr>
          <w:rFonts w:eastAsia="Times New Roman" w:cs="Times New Roman"/>
          <w:b/>
          <w:szCs w:val="24"/>
        </w:rPr>
        <w:t>Huanita</w:t>
      </w:r>
      <w:proofErr w:type="spellEnd"/>
      <w:r>
        <w:rPr>
          <w:rFonts w:eastAsia="Times New Roman" w:cs="Times New Roman"/>
          <w:b/>
          <w:szCs w:val="24"/>
        </w:rPr>
        <w:t xml:space="preserve"> </w:t>
      </w:r>
      <w:proofErr w:type="spellStart"/>
      <w:r>
        <w:rPr>
          <w:rFonts w:eastAsia="Times New Roman" w:cs="Times New Roman"/>
          <w:b/>
          <w:szCs w:val="24"/>
        </w:rPr>
        <w:t>Pelte</w:t>
      </w:r>
      <w:bookmarkStart w:id="0" w:name="_GoBack"/>
      <w:bookmarkEnd w:id="0"/>
      <w:r>
        <w:rPr>
          <w:rFonts w:eastAsia="Times New Roman" w:cs="Times New Roman"/>
          <w:b/>
          <w:szCs w:val="24"/>
        </w:rPr>
        <w:t>a</w:t>
      </w:r>
      <w:proofErr w:type="spellEnd"/>
      <w:r w:rsidR="00E6476B">
        <w:rPr>
          <w:rFonts w:eastAsia="Times New Roman" w:cs="Times New Roman"/>
          <w:b/>
          <w:szCs w:val="24"/>
        </w:rPr>
        <w:tab/>
      </w:r>
      <w:r w:rsidR="00E6476B">
        <w:rPr>
          <w:rFonts w:eastAsia="Times New Roman" w:cs="Times New Roman"/>
          <w:b/>
          <w:szCs w:val="24"/>
        </w:rPr>
        <w:tab/>
      </w:r>
      <w:r w:rsidR="00E6476B">
        <w:rPr>
          <w:rFonts w:eastAsia="Times New Roman" w:cs="Times New Roman"/>
          <w:b/>
          <w:szCs w:val="24"/>
        </w:rPr>
        <w:tab/>
      </w:r>
      <w:r w:rsidR="00E6476B">
        <w:rPr>
          <w:rFonts w:eastAsia="Times New Roman" w:cs="Times New Roman"/>
          <w:b/>
          <w:szCs w:val="24"/>
        </w:rPr>
        <w:tab/>
      </w:r>
      <w:r w:rsidR="00E6476B">
        <w:rPr>
          <w:rFonts w:eastAsia="Times New Roman" w:cs="Times New Roman"/>
          <w:b/>
          <w:szCs w:val="24"/>
        </w:rPr>
        <w:tab/>
      </w:r>
      <w:r w:rsidR="00E6476B">
        <w:rPr>
          <w:rFonts w:eastAsia="Times New Roman" w:cs="Times New Roman"/>
          <w:b/>
          <w:szCs w:val="24"/>
        </w:rPr>
        <w:tab/>
      </w:r>
      <w:r w:rsidR="00E6476B">
        <w:rPr>
          <w:rFonts w:eastAsia="Times New Roman" w:cs="Times New Roman"/>
          <w:b/>
          <w:szCs w:val="24"/>
        </w:rPr>
        <w:tab/>
      </w:r>
      <w:r w:rsidR="00E6476B" w:rsidRPr="00E6476B">
        <w:rPr>
          <w:rFonts w:cs="Times New Roman"/>
          <w:b/>
          <w:color w:val="222222"/>
          <w:sz w:val="22"/>
          <w:szCs w:val="20"/>
          <w:shd w:val="clear" w:color="auto" w:fill="FFFFFF"/>
        </w:rPr>
        <w:t xml:space="preserve">Dr Laila </w:t>
      </w:r>
      <w:proofErr w:type="spellStart"/>
      <w:r w:rsidR="00E6476B" w:rsidRPr="00E6476B">
        <w:rPr>
          <w:rFonts w:cs="Times New Roman"/>
          <w:b/>
          <w:color w:val="222222"/>
          <w:sz w:val="22"/>
          <w:szCs w:val="20"/>
          <w:shd w:val="clear" w:color="auto" w:fill="FFFFFF"/>
        </w:rPr>
        <w:t>Maazouz</w:t>
      </w:r>
      <w:proofErr w:type="spellEnd"/>
    </w:p>
    <w:p w14:paraId="71E87321" w14:textId="52F91AA5" w:rsidR="001A3818" w:rsidRDefault="001B0726" w:rsidP="001B0726">
      <w:pPr>
        <w:spacing w:line="360" w:lineRule="auto"/>
        <w:jc w:val="left"/>
        <w:rPr>
          <w:rFonts w:eastAsia="Times New Roman" w:cs="Times New Roman"/>
          <w:b/>
          <w:szCs w:val="24"/>
        </w:rPr>
      </w:pPr>
      <w:r>
        <w:rPr>
          <w:rFonts w:eastAsia="Times New Roman" w:cs="Times New Roman"/>
          <w:b/>
          <w:szCs w:val="24"/>
        </w:rPr>
        <w:t xml:space="preserve">     2023156</w:t>
      </w:r>
      <w:r w:rsidR="001A3818">
        <w:rPr>
          <w:rFonts w:eastAsia="Times New Roman" w:cs="Times New Roman"/>
          <w:b/>
          <w:szCs w:val="24"/>
        </w:rPr>
        <w:br w:type="page"/>
      </w:r>
    </w:p>
    <w:p w14:paraId="03472287" w14:textId="10F3BEB9" w:rsidR="00044DF3" w:rsidRDefault="00712FAA">
      <w:pPr>
        <w:jc w:val="center"/>
        <w:rPr>
          <w:rFonts w:eastAsia="Times New Roman" w:cs="Times New Roman"/>
          <w:b/>
          <w:szCs w:val="24"/>
        </w:rPr>
      </w:pPr>
      <w:r>
        <w:rPr>
          <w:rFonts w:eastAsia="Times New Roman" w:cs="Times New Roman"/>
          <w:b/>
          <w:szCs w:val="24"/>
        </w:rPr>
        <w:lastRenderedPageBreak/>
        <w:t xml:space="preserve">Abstract </w:t>
      </w:r>
    </w:p>
    <w:p w14:paraId="5B043C87" w14:textId="6D85D20E" w:rsidR="00044DF3" w:rsidRDefault="00712FAA">
      <w:pPr>
        <w:rPr>
          <w:rFonts w:eastAsia="Times New Roman" w:cs="Times New Roman"/>
          <w:szCs w:val="24"/>
        </w:rPr>
      </w:pPr>
      <w:r>
        <w:rPr>
          <w:rFonts w:eastAsia="Times New Roman" w:cs="Times New Roman"/>
          <w:szCs w:val="24"/>
        </w:rPr>
        <w:t xml:space="preserve">Fast food industry has taken over the market competition not only in the UK but all over the world. Owing to the growing trends of the millennials’ craving for the fast food which is tasty and cost-effective than fine-dining is a leading industry in the food chain business. Due to the immense outgrowth, the management of this industry is highly important. This proposal has outlined the multiple strategies with regard to the effective management of the </w:t>
      </w:r>
      <w:r w:rsidR="001A1824">
        <w:rPr>
          <w:rFonts w:eastAsia="Times New Roman" w:cs="Times New Roman"/>
          <w:szCs w:val="24"/>
        </w:rPr>
        <w:t>fast-food</w:t>
      </w:r>
      <w:r>
        <w:rPr>
          <w:rFonts w:eastAsia="Times New Roman" w:cs="Times New Roman"/>
          <w:szCs w:val="24"/>
        </w:rPr>
        <w:t xml:space="preserve"> industry in the UK. Taco Bell is a growing </w:t>
      </w:r>
      <w:r w:rsidR="001A1824">
        <w:rPr>
          <w:rFonts w:eastAsia="Times New Roman" w:cs="Times New Roman"/>
          <w:szCs w:val="24"/>
        </w:rPr>
        <w:t>fast-food</w:t>
      </w:r>
      <w:r>
        <w:rPr>
          <w:rFonts w:eastAsia="Times New Roman" w:cs="Times New Roman"/>
          <w:szCs w:val="24"/>
        </w:rPr>
        <w:t xml:space="preserve"> chain in the nation and their effective management’s impact on the performance of employees has been aimed at presenting this proposal. These strategies have been discussed with relevance to the different literary reviews by multiple authors. The entire research proposal has been made following the primary quantitative methods of research methodology. </w:t>
      </w:r>
    </w:p>
    <w:p w14:paraId="4C92FCAF" w14:textId="77777777" w:rsidR="00044DF3" w:rsidRDefault="00044DF3">
      <w:pPr>
        <w:rPr>
          <w:rFonts w:eastAsia="Times New Roman" w:cs="Times New Roman"/>
          <w:b/>
          <w:szCs w:val="24"/>
        </w:rPr>
      </w:pPr>
    </w:p>
    <w:p w14:paraId="3DF496CC" w14:textId="77777777" w:rsidR="00044DF3" w:rsidRDefault="00712FAA">
      <w:pPr>
        <w:rPr>
          <w:rFonts w:eastAsia="Times New Roman" w:cs="Times New Roman"/>
          <w:b/>
          <w:szCs w:val="24"/>
        </w:rPr>
      </w:pPr>
      <w:r>
        <w:br w:type="page"/>
      </w:r>
    </w:p>
    <w:p w14:paraId="6B49E60D" w14:textId="77777777" w:rsidR="00044DF3" w:rsidRDefault="00712FAA" w:rsidP="009D3A59">
      <w:pPr>
        <w:pStyle w:val="Heading1"/>
      </w:pPr>
      <w:r>
        <w:lastRenderedPageBreak/>
        <w:t xml:space="preserve">Chapter 1: Introduction </w:t>
      </w:r>
    </w:p>
    <w:p w14:paraId="0D0B67AD" w14:textId="242F6D99" w:rsidR="00044DF3" w:rsidRDefault="00712FAA">
      <w:pPr>
        <w:rPr>
          <w:rFonts w:eastAsia="Times New Roman" w:cs="Times New Roman"/>
          <w:szCs w:val="24"/>
        </w:rPr>
      </w:pPr>
      <w:r>
        <w:rPr>
          <w:rFonts w:eastAsia="Times New Roman" w:cs="Times New Roman"/>
          <w:szCs w:val="24"/>
        </w:rPr>
        <w:t xml:space="preserve">One of the prominent and growing sectors of the UK food service industry is the </w:t>
      </w:r>
      <w:r w:rsidR="001A1824">
        <w:rPr>
          <w:rFonts w:eastAsia="Times New Roman" w:cs="Times New Roman"/>
          <w:szCs w:val="24"/>
        </w:rPr>
        <w:t>fast-food</w:t>
      </w:r>
      <w:r>
        <w:rPr>
          <w:rFonts w:eastAsia="Times New Roman" w:cs="Times New Roman"/>
          <w:szCs w:val="24"/>
        </w:rPr>
        <w:t xml:space="preserve"> industry. It consists of a wide range of quick-service food delivery and restaurants that offer convenient as well as inexpensive meals. As this sector is widespread and fast-growing, the operations and success of the organisations in this industry highly rely upon strategic management. The following proposal will provide a brief context of the topic for further research. Along with research aims, objectives, as well as questions, and methods for completing the study, will be elaborated with the justification for the selection. Further, a literature review will be given to support the cause of the research with previous pieces of literature. </w:t>
      </w:r>
    </w:p>
    <w:p w14:paraId="09952181" w14:textId="77777777" w:rsidR="00044DF3" w:rsidRDefault="00712FAA" w:rsidP="009D3A59">
      <w:pPr>
        <w:pStyle w:val="Heading2"/>
      </w:pPr>
      <w:r>
        <w:t xml:space="preserve">1.1 Significance of the topic </w:t>
      </w:r>
    </w:p>
    <w:p w14:paraId="39331A8B" w14:textId="0EA5510C" w:rsidR="00044DF3" w:rsidRDefault="00712FAA">
      <w:pPr>
        <w:rPr>
          <w:rFonts w:eastAsia="Times New Roman" w:cs="Times New Roman"/>
          <w:szCs w:val="24"/>
        </w:rPr>
      </w:pPr>
      <w:r>
        <w:rPr>
          <w:rFonts w:eastAsia="Times New Roman" w:cs="Times New Roman"/>
          <w:szCs w:val="24"/>
        </w:rPr>
        <w:t xml:space="preserve">There are well-known global brands that dominate the UK fast food industry, for instance, McDonald’s, KFC, Taco Bell and Burger King. The food outlets provide a variety of cuisine options for both vegetarians and non-vegetarians. With the rise of food delivery apps, this industry is thriving ever since, as they partner with these platforms for providing convenient delivery and also takeout options. Therefore, it is crucial that the </w:t>
      </w:r>
      <w:r w:rsidR="009D3A59">
        <w:rPr>
          <w:rFonts w:eastAsia="Times New Roman" w:cs="Times New Roman"/>
          <w:szCs w:val="24"/>
        </w:rPr>
        <w:t>fast-food</w:t>
      </w:r>
      <w:r>
        <w:rPr>
          <w:rFonts w:eastAsia="Times New Roman" w:cs="Times New Roman"/>
          <w:szCs w:val="24"/>
        </w:rPr>
        <w:t xml:space="preserve"> industry relies on strategic management for making decisions and implementing plans that will guide the organisation’s overall goal. The </w:t>
      </w:r>
      <w:r w:rsidR="009D3A59">
        <w:rPr>
          <w:rFonts w:eastAsia="Times New Roman" w:cs="Times New Roman"/>
          <w:szCs w:val="24"/>
        </w:rPr>
        <w:t>fast-food</w:t>
      </w:r>
      <w:r>
        <w:rPr>
          <w:rFonts w:eastAsia="Times New Roman" w:cs="Times New Roman"/>
          <w:szCs w:val="24"/>
        </w:rPr>
        <w:t xml:space="preserve"> segment is highly competitive as well as subject to altering consumer preferences. Hence, innovation and adaptation are encouraged with effective strategic management</w:t>
      </w:r>
      <w:r w:rsidR="009D3A59">
        <w:rPr>
          <w:rFonts w:eastAsia="Times New Roman" w:cs="Times New Roman"/>
          <w:szCs w:val="24"/>
        </w:rPr>
        <w:t xml:space="preserve"> </w:t>
      </w:r>
      <w:sdt>
        <w:sdtPr>
          <w:rPr>
            <w:rFonts w:eastAsia="Times New Roman" w:cs="Times New Roman"/>
            <w:szCs w:val="24"/>
          </w:rPr>
          <w:id w:val="1929003613"/>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tyc22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(tycoonstory, 2022)</w:t>
          </w:r>
          <w:r w:rsidR="009D3A59">
            <w:rPr>
              <w:rFonts w:eastAsia="Times New Roman" w:cs="Times New Roman"/>
              <w:szCs w:val="24"/>
            </w:rPr>
            <w:fldChar w:fldCharType="end"/>
          </w:r>
        </w:sdtContent>
      </w:sdt>
      <w:r>
        <w:rPr>
          <w:rFonts w:eastAsia="Times New Roman" w:cs="Times New Roman"/>
          <w:szCs w:val="24"/>
        </w:rPr>
        <w:t xml:space="preserve">. Studying how strategic management affects worker productivity in the </w:t>
      </w:r>
      <w:r w:rsidR="009D3A59">
        <w:rPr>
          <w:rFonts w:eastAsia="Times New Roman" w:cs="Times New Roman"/>
          <w:szCs w:val="24"/>
        </w:rPr>
        <w:t>fast-food</w:t>
      </w:r>
      <w:r>
        <w:rPr>
          <w:rFonts w:eastAsia="Times New Roman" w:cs="Times New Roman"/>
          <w:szCs w:val="24"/>
        </w:rPr>
        <w:t xml:space="preserve"> sector is important because it reveals the complex relationship between organisational strategy and workforce efficiency.</w:t>
      </w:r>
    </w:p>
    <w:p w14:paraId="788E27AD" w14:textId="77777777" w:rsidR="00044DF3" w:rsidRDefault="00712FAA" w:rsidP="009D3A59">
      <w:pPr>
        <w:pStyle w:val="Heading2"/>
      </w:pPr>
      <w:r>
        <w:lastRenderedPageBreak/>
        <w:t xml:space="preserve">1.2 Purpose of the research </w:t>
      </w:r>
    </w:p>
    <w:p w14:paraId="0095083F" w14:textId="68BD5059" w:rsidR="00044DF3" w:rsidRDefault="00712FAA">
      <w:pPr>
        <w:rPr>
          <w:rFonts w:eastAsia="Times New Roman" w:cs="Times New Roman"/>
          <w:szCs w:val="24"/>
        </w:rPr>
      </w:pPr>
      <w:r>
        <w:rPr>
          <w:rFonts w:eastAsia="Times New Roman" w:cs="Times New Roman"/>
          <w:szCs w:val="24"/>
        </w:rPr>
        <w:t xml:space="preserve">This research will be conducted to comprehensively examine the influence that strategic management has on employee performance within the </w:t>
      </w:r>
      <w:r w:rsidR="00E03C28">
        <w:rPr>
          <w:rFonts w:eastAsia="Times New Roman" w:cs="Times New Roman"/>
          <w:szCs w:val="24"/>
        </w:rPr>
        <w:t>fast-food</w:t>
      </w:r>
      <w:r>
        <w:rPr>
          <w:rFonts w:eastAsia="Times New Roman" w:cs="Times New Roman"/>
          <w:szCs w:val="24"/>
        </w:rPr>
        <w:t xml:space="preserve"> sector in the UK, using Taco Bell as a case study. The study will analyse specific strategies implemented by Taco Bell UK as well as other </w:t>
      </w:r>
      <w:r w:rsidR="002C3471">
        <w:rPr>
          <w:rFonts w:eastAsia="Times New Roman" w:cs="Times New Roman"/>
          <w:szCs w:val="24"/>
        </w:rPr>
        <w:t>fast-food</w:t>
      </w:r>
      <w:r>
        <w:rPr>
          <w:rFonts w:eastAsia="Times New Roman" w:cs="Times New Roman"/>
          <w:szCs w:val="24"/>
        </w:rPr>
        <w:t xml:space="preserve"> restaurants and their correlation with employee performance</w:t>
      </w:r>
      <w:r w:rsidR="009D3A59">
        <w:rPr>
          <w:rFonts w:eastAsia="Times New Roman" w:cs="Times New Roman"/>
          <w:szCs w:val="24"/>
        </w:rPr>
        <w:t xml:space="preserve"> </w:t>
      </w:r>
      <w:sdt>
        <w:sdtPr>
          <w:rPr>
            <w:rFonts w:eastAsia="Times New Roman" w:cs="Times New Roman"/>
            <w:szCs w:val="24"/>
          </w:rPr>
          <w:id w:val="580567541"/>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Cat202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(Cote, 2020)</w:t>
          </w:r>
          <w:r w:rsidR="009D3A59">
            <w:rPr>
              <w:rFonts w:eastAsia="Times New Roman" w:cs="Times New Roman"/>
              <w:szCs w:val="24"/>
            </w:rPr>
            <w:fldChar w:fldCharType="end"/>
          </w:r>
        </w:sdtContent>
      </w:sdt>
      <w:r>
        <w:rPr>
          <w:rFonts w:eastAsia="Times New Roman" w:cs="Times New Roman"/>
          <w:szCs w:val="24"/>
        </w:rPr>
        <w:t>. Valuable insights could be gained into the ways strategic management shapes employee motivation, development of skills and overall productivity, In the end, the study looks for takeaways that can help Taco Bell and the larger fast-food sector optimise their strategic approaches to improve worker engagement, customer service, and efficiency in operations.</w:t>
      </w:r>
    </w:p>
    <w:p w14:paraId="7069F7AE" w14:textId="77777777" w:rsidR="00044DF3" w:rsidRDefault="00712FAA" w:rsidP="009D3A59">
      <w:pPr>
        <w:pStyle w:val="Heading2"/>
      </w:pPr>
      <w:r>
        <w:t>1.3 Aim</w:t>
      </w:r>
    </w:p>
    <w:p w14:paraId="2C4FC127" w14:textId="77777777" w:rsidR="00044DF3" w:rsidRDefault="00712FAA">
      <w:pPr>
        <w:rPr>
          <w:rFonts w:eastAsia="Times New Roman" w:cs="Times New Roman"/>
          <w:szCs w:val="24"/>
        </w:rPr>
      </w:pPr>
      <w:r>
        <w:rPr>
          <w:rFonts w:eastAsia="Times New Roman" w:cs="Times New Roman"/>
          <w:szCs w:val="24"/>
        </w:rPr>
        <w:t xml:space="preserve">The aim of this study is to investigate the impact of strategic management on employee performance in the </w:t>
      </w:r>
      <w:r w:rsidR="009D3A59">
        <w:rPr>
          <w:rFonts w:eastAsia="Times New Roman" w:cs="Times New Roman"/>
          <w:szCs w:val="24"/>
        </w:rPr>
        <w:t>fast-food</w:t>
      </w:r>
      <w:r>
        <w:rPr>
          <w:rFonts w:eastAsia="Times New Roman" w:cs="Times New Roman"/>
          <w:szCs w:val="24"/>
        </w:rPr>
        <w:t xml:space="preserve"> industry, with a specific focus on Taco Bell UK.</w:t>
      </w:r>
    </w:p>
    <w:p w14:paraId="0AB1CC9D" w14:textId="77777777" w:rsidR="00044DF3" w:rsidRDefault="00712FAA" w:rsidP="009D3A59">
      <w:pPr>
        <w:pStyle w:val="Heading2"/>
      </w:pPr>
      <w:r>
        <w:t xml:space="preserve">1.4 Objectives </w:t>
      </w:r>
    </w:p>
    <w:p w14:paraId="62035589" w14:textId="77777777" w:rsidR="00044DF3" w:rsidRDefault="00712FAA">
      <w:pPr>
        <w:rPr>
          <w:rFonts w:eastAsia="Times New Roman" w:cs="Times New Roman"/>
          <w:szCs w:val="24"/>
        </w:rPr>
      </w:pPr>
      <w:r>
        <w:rPr>
          <w:rFonts w:eastAsia="Times New Roman" w:cs="Times New Roman"/>
          <w:szCs w:val="24"/>
        </w:rPr>
        <w:t xml:space="preserve">a. To identify the different aspects of strategic management that impact employee performance in the </w:t>
      </w:r>
      <w:r w:rsidR="009D3A59">
        <w:rPr>
          <w:rFonts w:eastAsia="Times New Roman" w:cs="Times New Roman"/>
          <w:szCs w:val="24"/>
        </w:rPr>
        <w:t>fast-food</w:t>
      </w:r>
      <w:r>
        <w:rPr>
          <w:rFonts w:eastAsia="Times New Roman" w:cs="Times New Roman"/>
          <w:szCs w:val="24"/>
        </w:rPr>
        <w:t xml:space="preserve"> industry.</w:t>
      </w:r>
    </w:p>
    <w:p w14:paraId="34F552F2" w14:textId="77777777" w:rsidR="00044DF3" w:rsidRDefault="00712FAA">
      <w:pPr>
        <w:rPr>
          <w:rFonts w:eastAsia="Times New Roman" w:cs="Times New Roman"/>
          <w:szCs w:val="24"/>
        </w:rPr>
      </w:pPr>
      <w:r>
        <w:rPr>
          <w:rFonts w:eastAsia="Times New Roman" w:cs="Times New Roman"/>
          <w:szCs w:val="24"/>
        </w:rPr>
        <w:t>b. To examine the impact of strategic management on employee performance at Taco Bell UK.</w:t>
      </w:r>
    </w:p>
    <w:p w14:paraId="427BD027" w14:textId="77777777" w:rsidR="00044DF3" w:rsidRDefault="00712FAA">
      <w:pPr>
        <w:rPr>
          <w:rFonts w:eastAsia="Times New Roman" w:cs="Times New Roman"/>
          <w:szCs w:val="24"/>
        </w:rPr>
      </w:pPr>
      <w:r>
        <w:rPr>
          <w:rFonts w:eastAsia="Times New Roman" w:cs="Times New Roman"/>
          <w:szCs w:val="24"/>
        </w:rPr>
        <w:t>c. To explore the challenges and opportunities faced by Taco Bell UK in implementing effective strategic management practices.</w:t>
      </w:r>
    </w:p>
    <w:p w14:paraId="22ED3186" w14:textId="2B7AE61D" w:rsidR="00044DF3" w:rsidRDefault="00712FAA">
      <w:pPr>
        <w:rPr>
          <w:rFonts w:eastAsia="Times New Roman" w:cs="Times New Roman"/>
          <w:szCs w:val="24"/>
        </w:rPr>
      </w:pPr>
      <w:r>
        <w:rPr>
          <w:rFonts w:eastAsia="Times New Roman" w:cs="Times New Roman"/>
          <w:szCs w:val="24"/>
        </w:rPr>
        <w:t xml:space="preserve">d. To provide practical recommendations for Taco Bell UK and other </w:t>
      </w:r>
      <w:r w:rsidR="004B1BC0">
        <w:rPr>
          <w:rFonts w:eastAsia="Times New Roman" w:cs="Times New Roman"/>
          <w:szCs w:val="24"/>
        </w:rPr>
        <w:t>fast-food</w:t>
      </w:r>
      <w:r>
        <w:rPr>
          <w:rFonts w:eastAsia="Times New Roman" w:cs="Times New Roman"/>
          <w:szCs w:val="24"/>
        </w:rPr>
        <w:t xml:space="preserve"> restaurants on how to improve employee performance through effective strategic management.</w:t>
      </w:r>
    </w:p>
    <w:p w14:paraId="0091B4DB" w14:textId="77777777" w:rsidR="00044DF3" w:rsidRDefault="00712FAA" w:rsidP="009D3A59">
      <w:pPr>
        <w:pStyle w:val="Heading2"/>
      </w:pPr>
      <w:r>
        <w:lastRenderedPageBreak/>
        <w:t xml:space="preserve">1.5 Research questions </w:t>
      </w:r>
    </w:p>
    <w:p w14:paraId="70D3DA7F" w14:textId="43292B87" w:rsidR="00044DF3" w:rsidRDefault="00712FAA">
      <w:pPr>
        <w:rPr>
          <w:rFonts w:eastAsia="Times New Roman" w:cs="Times New Roman"/>
          <w:szCs w:val="24"/>
        </w:rPr>
      </w:pPr>
      <w:r>
        <w:rPr>
          <w:rFonts w:eastAsia="Times New Roman" w:cs="Times New Roman"/>
          <w:szCs w:val="24"/>
        </w:rPr>
        <w:t xml:space="preserve">1. How does strategic management influence employee performance in the </w:t>
      </w:r>
      <w:r w:rsidR="00197F19">
        <w:rPr>
          <w:rFonts w:eastAsia="Times New Roman" w:cs="Times New Roman"/>
          <w:szCs w:val="24"/>
        </w:rPr>
        <w:t>fast-food</w:t>
      </w:r>
      <w:r>
        <w:rPr>
          <w:rFonts w:eastAsia="Times New Roman" w:cs="Times New Roman"/>
          <w:szCs w:val="24"/>
        </w:rPr>
        <w:t xml:space="preserve"> industry?</w:t>
      </w:r>
    </w:p>
    <w:p w14:paraId="0A722909" w14:textId="77777777" w:rsidR="00044DF3" w:rsidRDefault="00712FAA">
      <w:pPr>
        <w:rPr>
          <w:rFonts w:eastAsia="Times New Roman" w:cs="Times New Roman"/>
          <w:szCs w:val="24"/>
        </w:rPr>
      </w:pPr>
      <w:r>
        <w:rPr>
          <w:rFonts w:eastAsia="Times New Roman" w:cs="Times New Roman"/>
          <w:szCs w:val="24"/>
        </w:rPr>
        <w:t>2. What strategic management practices are utilized by Taco Bell UK?</w:t>
      </w:r>
    </w:p>
    <w:p w14:paraId="589CF6B0" w14:textId="77777777" w:rsidR="00044DF3" w:rsidRDefault="00712FAA">
      <w:pPr>
        <w:rPr>
          <w:rFonts w:eastAsia="Times New Roman" w:cs="Times New Roman"/>
          <w:szCs w:val="24"/>
        </w:rPr>
      </w:pPr>
      <w:r>
        <w:rPr>
          <w:rFonts w:eastAsia="Times New Roman" w:cs="Times New Roman"/>
          <w:szCs w:val="24"/>
        </w:rPr>
        <w:t>3. What is the impact of strategic management on employee productivity and job satisfaction in Taco Bell UK?</w:t>
      </w:r>
    </w:p>
    <w:p w14:paraId="18B0B587" w14:textId="77777777" w:rsidR="00044DF3" w:rsidRDefault="00712FAA">
      <w:pPr>
        <w:rPr>
          <w:rFonts w:eastAsia="Times New Roman" w:cs="Times New Roman"/>
          <w:szCs w:val="24"/>
        </w:rPr>
      </w:pPr>
      <w:r>
        <w:rPr>
          <w:rFonts w:eastAsia="Times New Roman" w:cs="Times New Roman"/>
          <w:szCs w:val="24"/>
        </w:rPr>
        <w:t>4. What challenges are associated with the implementation of strategic management practices at Taco Bell UK?</w:t>
      </w:r>
    </w:p>
    <w:p w14:paraId="4E30AB9F" w14:textId="77777777" w:rsidR="00044DF3" w:rsidRDefault="00712FAA" w:rsidP="009D3A59">
      <w:pPr>
        <w:pStyle w:val="Heading2"/>
      </w:pPr>
      <w:r>
        <w:t xml:space="preserve">1.6 Structure of the Dissertation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44DF3" w14:paraId="215F46A8" w14:textId="77777777">
        <w:tc>
          <w:tcPr>
            <w:tcW w:w="4680" w:type="dxa"/>
            <w:shd w:val="clear" w:color="auto" w:fill="auto"/>
            <w:tcMar>
              <w:top w:w="100" w:type="dxa"/>
              <w:left w:w="100" w:type="dxa"/>
              <w:bottom w:w="100" w:type="dxa"/>
              <w:right w:w="100" w:type="dxa"/>
            </w:tcMar>
          </w:tcPr>
          <w:p w14:paraId="3C34D9B7" w14:textId="77777777" w:rsidR="00044DF3" w:rsidRDefault="00712FA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Chapters </w:t>
            </w:r>
          </w:p>
        </w:tc>
        <w:tc>
          <w:tcPr>
            <w:tcW w:w="4680" w:type="dxa"/>
            <w:shd w:val="clear" w:color="auto" w:fill="auto"/>
            <w:tcMar>
              <w:top w:w="100" w:type="dxa"/>
              <w:left w:w="100" w:type="dxa"/>
              <w:bottom w:w="100" w:type="dxa"/>
              <w:right w:w="100" w:type="dxa"/>
            </w:tcMar>
          </w:tcPr>
          <w:p w14:paraId="52910AFC" w14:textId="77777777" w:rsidR="00044DF3" w:rsidRDefault="00712FAA">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Summary </w:t>
            </w:r>
          </w:p>
        </w:tc>
      </w:tr>
      <w:tr w:rsidR="00044DF3" w14:paraId="09123435" w14:textId="77777777">
        <w:tc>
          <w:tcPr>
            <w:tcW w:w="4680" w:type="dxa"/>
            <w:shd w:val="clear" w:color="auto" w:fill="auto"/>
            <w:tcMar>
              <w:top w:w="100" w:type="dxa"/>
              <w:left w:w="100" w:type="dxa"/>
              <w:bottom w:w="100" w:type="dxa"/>
              <w:right w:w="100" w:type="dxa"/>
            </w:tcMar>
          </w:tcPr>
          <w:p w14:paraId="5F265E17"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1. Introduction </w:t>
            </w:r>
          </w:p>
        </w:tc>
        <w:tc>
          <w:tcPr>
            <w:tcW w:w="4680" w:type="dxa"/>
            <w:shd w:val="clear" w:color="auto" w:fill="auto"/>
            <w:tcMar>
              <w:top w:w="100" w:type="dxa"/>
              <w:left w:w="100" w:type="dxa"/>
              <w:bottom w:w="100" w:type="dxa"/>
              <w:right w:w="100" w:type="dxa"/>
            </w:tcMar>
          </w:tcPr>
          <w:p w14:paraId="5DF487FF"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This chapter consists of the research questions, aims and objectives, along with significance and rationale. </w:t>
            </w:r>
          </w:p>
        </w:tc>
      </w:tr>
      <w:tr w:rsidR="00044DF3" w14:paraId="46EC77E5" w14:textId="77777777">
        <w:tc>
          <w:tcPr>
            <w:tcW w:w="4680" w:type="dxa"/>
            <w:shd w:val="clear" w:color="auto" w:fill="auto"/>
            <w:tcMar>
              <w:top w:w="100" w:type="dxa"/>
              <w:left w:w="100" w:type="dxa"/>
              <w:bottom w:w="100" w:type="dxa"/>
              <w:right w:w="100" w:type="dxa"/>
            </w:tcMar>
          </w:tcPr>
          <w:p w14:paraId="1A697E51"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2. Literature Review </w:t>
            </w:r>
          </w:p>
        </w:tc>
        <w:tc>
          <w:tcPr>
            <w:tcW w:w="4680" w:type="dxa"/>
            <w:shd w:val="clear" w:color="auto" w:fill="auto"/>
            <w:tcMar>
              <w:top w:w="100" w:type="dxa"/>
              <w:left w:w="100" w:type="dxa"/>
              <w:bottom w:w="100" w:type="dxa"/>
              <w:right w:w="100" w:type="dxa"/>
            </w:tcMar>
          </w:tcPr>
          <w:p w14:paraId="5C1FB195"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With the help of previous literature, the topic will be analysed further in this chapter. </w:t>
            </w:r>
          </w:p>
        </w:tc>
      </w:tr>
      <w:tr w:rsidR="00044DF3" w14:paraId="6C0C8A21" w14:textId="77777777">
        <w:tc>
          <w:tcPr>
            <w:tcW w:w="4680" w:type="dxa"/>
            <w:shd w:val="clear" w:color="auto" w:fill="auto"/>
            <w:tcMar>
              <w:top w:w="100" w:type="dxa"/>
              <w:left w:w="100" w:type="dxa"/>
              <w:bottom w:w="100" w:type="dxa"/>
              <w:right w:w="100" w:type="dxa"/>
            </w:tcMar>
          </w:tcPr>
          <w:p w14:paraId="78C07311"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3. Methodology </w:t>
            </w:r>
          </w:p>
        </w:tc>
        <w:tc>
          <w:tcPr>
            <w:tcW w:w="4680" w:type="dxa"/>
            <w:shd w:val="clear" w:color="auto" w:fill="auto"/>
            <w:tcMar>
              <w:top w:w="100" w:type="dxa"/>
              <w:left w:w="100" w:type="dxa"/>
              <w:bottom w:w="100" w:type="dxa"/>
              <w:right w:w="100" w:type="dxa"/>
            </w:tcMar>
          </w:tcPr>
          <w:p w14:paraId="0A0B3C14"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All the methods that support the fulfilment of this research are part of this chapter.</w:t>
            </w:r>
          </w:p>
        </w:tc>
      </w:tr>
      <w:tr w:rsidR="00044DF3" w14:paraId="095F83E0" w14:textId="77777777">
        <w:tc>
          <w:tcPr>
            <w:tcW w:w="4680" w:type="dxa"/>
            <w:shd w:val="clear" w:color="auto" w:fill="auto"/>
            <w:tcMar>
              <w:top w:w="100" w:type="dxa"/>
              <w:left w:w="100" w:type="dxa"/>
              <w:bottom w:w="100" w:type="dxa"/>
              <w:right w:w="100" w:type="dxa"/>
            </w:tcMar>
          </w:tcPr>
          <w:p w14:paraId="381BFD0A"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4. Analysis and discussion </w:t>
            </w:r>
          </w:p>
        </w:tc>
        <w:tc>
          <w:tcPr>
            <w:tcW w:w="4680" w:type="dxa"/>
            <w:shd w:val="clear" w:color="auto" w:fill="auto"/>
            <w:tcMar>
              <w:top w:w="100" w:type="dxa"/>
              <w:left w:w="100" w:type="dxa"/>
              <w:bottom w:w="100" w:type="dxa"/>
              <w:right w:w="100" w:type="dxa"/>
            </w:tcMar>
          </w:tcPr>
          <w:p w14:paraId="24C73596"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detailed examination and interpretation of the data is done in this section. </w:t>
            </w:r>
          </w:p>
        </w:tc>
      </w:tr>
      <w:tr w:rsidR="00044DF3" w14:paraId="424F8F04" w14:textId="77777777">
        <w:tc>
          <w:tcPr>
            <w:tcW w:w="4680" w:type="dxa"/>
            <w:shd w:val="clear" w:color="auto" w:fill="auto"/>
            <w:tcMar>
              <w:top w:w="100" w:type="dxa"/>
              <w:left w:w="100" w:type="dxa"/>
              <w:bottom w:w="100" w:type="dxa"/>
              <w:right w:w="100" w:type="dxa"/>
            </w:tcMar>
          </w:tcPr>
          <w:p w14:paraId="3052EDAF"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5. Conclusion and recommendations </w:t>
            </w:r>
          </w:p>
        </w:tc>
        <w:tc>
          <w:tcPr>
            <w:tcW w:w="4680" w:type="dxa"/>
            <w:shd w:val="clear" w:color="auto" w:fill="auto"/>
            <w:tcMar>
              <w:top w:w="100" w:type="dxa"/>
              <w:left w:w="100" w:type="dxa"/>
              <w:bottom w:w="100" w:type="dxa"/>
              <w:right w:w="100" w:type="dxa"/>
            </w:tcMar>
          </w:tcPr>
          <w:p w14:paraId="78752D16" w14:textId="77777777" w:rsidR="00044DF3" w:rsidRDefault="00712FA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This chapter draws an overall conclusion of the </w:t>
            </w:r>
            <w:r>
              <w:rPr>
                <w:rFonts w:eastAsia="Times New Roman" w:cs="Times New Roman"/>
                <w:szCs w:val="24"/>
              </w:rPr>
              <w:lastRenderedPageBreak/>
              <w:t xml:space="preserve">research along with some practical recommendations. </w:t>
            </w:r>
          </w:p>
        </w:tc>
      </w:tr>
    </w:tbl>
    <w:p w14:paraId="012E6732" w14:textId="77777777" w:rsidR="00044DF3" w:rsidRDefault="00044DF3">
      <w:pPr>
        <w:rPr>
          <w:rFonts w:eastAsia="Times New Roman" w:cs="Times New Roman"/>
          <w:b/>
          <w:szCs w:val="24"/>
        </w:rPr>
      </w:pPr>
    </w:p>
    <w:p w14:paraId="6C399B5D" w14:textId="77777777" w:rsidR="00044DF3" w:rsidRDefault="00712FAA">
      <w:pPr>
        <w:rPr>
          <w:rFonts w:eastAsia="Times New Roman" w:cs="Times New Roman"/>
          <w:szCs w:val="24"/>
        </w:rPr>
      </w:pPr>
      <w:r>
        <w:br w:type="page"/>
      </w:r>
    </w:p>
    <w:p w14:paraId="790A3372" w14:textId="697A2EC7" w:rsidR="00044DF3" w:rsidRDefault="00712FAA" w:rsidP="009D3A59">
      <w:pPr>
        <w:pStyle w:val="Heading1"/>
      </w:pPr>
      <w:r>
        <w:lastRenderedPageBreak/>
        <w:t xml:space="preserve">Chapter 2: Literature Review </w:t>
      </w:r>
    </w:p>
    <w:p w14:paraId="0F6182E1" w14:textId="51C3A7A8" w:rsidR="001B0726" w:rsidRPr="001B0726" w:rsidRDefault="001B0726" w:rsidP="001B0726">
      <w:r w:rsidRPr="001B0726">
        <w:t>The creation, implementation, and ongoing evaluation of strategies that help organizations accomplish their goals and objectives are all part of strategic management. Strategic management includes choices about menu options, pricing, customer satisfaction, marketing, and operational effectiveness in the context of the fast food industry. These choices then have an impact on employee performance and business results.</w:t>
      </w:r>
    </w:p>
    <w:p w14:paraId="1764A11D" w14:textId="77777777" w:rsidR="00044DF3" w:rsidRDefault="00712FAA" w:rsidP="009D3A59">
      <w:pPr>
        <w:pStyle w:val="Heading2"/>
      </w:pPr>
      <w:r>
        <w:t xml:space="preserve">2.1 Different aspects of strategic management that impact employee performance in the </w:t>
      </w:r>
      <w:r w:rsidR="009D3A59">
        <w:t>fast-food</w:t>
      </w:r>
      <w:r>
        <w:t xml:space="preserve"> industry </w:t>
      </w:r>
    </w:p>
    <w:p w14:paraId="0A85A364" w14:textId="77777777" w:rsidR="00044DF3" w:rsidRDefault="00712FAA">
      <w:pPr>
        <w:rPr>
          <w:rFonts w:eastAsia="Times New Roman" w:cs="Times New Roman"/>
          <w:szCs w:val="24"/>
        </w:rPr>
      </w:pPr>
      <w:r>
        <w:rPr>
          <w:rFonts w:eastAsia="Times New Roman" w:cs="Times New Roman"/>
          <w:szCs w:val="24"/>
        </w:rPr>
        <w:t xml:space="preserve">There are several aspects of strategic management that have an impact on employee performance in the </w:t>
      </w:r>
      <w:r w:rsidR="009D3A59">
        <w:rPr>
          <w:rFonts w:eastAsia="Times New Roman" w:cs="Times New Roman"/>
          <w:szCs w:val="24"/>
        </w:rPr>
        <w:t>fast-food</w:t>
      </w:r>
      <w:r>
        <w:rPr>
          <w:rFonts w:eastAsia="Times New Roman" w:cs="Times New Roman"/>
          <w:szCs w:val="24"/>
        </w:rPr>
        <w:t xml:space="preserve"> sector. Some of these are explained below: </w:t>
      </w:r>
    </w:p>
    <w:p w14:paraId="43D9DC3D" w14:textId="77777777" w:rsidR="00044DF3" w:rsidRDefault="00712FAA">
      <w:pPr>
        <w:rPr>
          <w:rFonts w:eastAsia="Times New Roman" w:cs="Times New Roman"/>
          <w:szCs w:val="24"/>
        </w:rPr>
      </w:pPr>
      <w:r>
        <w:rPr>
          <w:rFonts w:eastAsia="Times New Roman" w:cs="Times New Roman"/>
          <w:b/>
          <w:i/>
          <w:szCs w:val="24"/>
        </w:rPr>
        <w:t>Goal setting:</w:t>
      </w:r>
      <w:r>
        <w:rPr>
          <w:rFonts w:eastAsia="Times New Roman" w:cs="Times New Roman"/>
          <w:szCs w:val="24"/>
        </w:rPr>
        <w:t xml:space="preserve"> </w:t>
      </w:r>
      <w:r>
        <w:rPr>
          <w:rFonts w:eastAsia="Times New Roman" w:cs="Times New Roman"/>
          <w:color w:val="222222"/>
          <w:szCs w:val="24"/>
          <w:highlight w:val="white"/>
        </w:rPr>
        <w:t xml:space="preserve">Grewatsch (2023), stated that </w:t>
      </w:r>
      <w:r>
        <w:rPr>
          <w:rFonts w:eastAsia="Times New Roman" w:cs="Times New Roman"/>
          <w:szCs w:val="24"/>
        </w:rPr>
        <w:t xml:space="preserve">Strategic objectives and goals must be clearly defined to provide employees with a sense of purpose and direction. It also motivates them and aligns their personal goals with organisational goals. </w:t>
      </w:r>
    </w:p>
    <w:p w14:paraId="17E2F0BF" w14:textId="77777777" w:rsidR="00044DF3" w:rsidRDefault="00712FAA">
      <w:pPr>
        <w:rPr>
          <w:rFonts w:eastAsia="Times New Roman" w:cs="Times New Roman"/>
          <w:szCs w:val="24"/>
        </w:rPr>
      </w:pPr>
      <w:r>
        <w:rPr>
          <w:rFonts w:eastAsia="Times New Roman" w:cs="Times New Roman"/>
          <w:b/>
          <w:i/>
          <w:szCs w:val="24"/>
        </w:rPr>
        <w:t>SWOT analysis:</w:t>
      </w:r>
      <w:r>
        <w:t xml:space="preserve"> </w:t>
      </w:r>
      <w:r>
        <w:rPr>
          <w:rFonts w:eastAsia="Times New Roman" w:cs="Times New Roman"/>
          <w:szCs w:val="24"/>
        </w:rPr>
        <w:t xml:space="preserve">According to </w:t>
      </w:r>
      <w:r>
        <w:rPr>
          <w:rFonts w:eastAsia="Times New Roman" w:cs="Times New Roman"/>
          <w:color w:val="222222"/>
          <w:szCs w:val="24"/>
          <w:highlight w:val="white"/>
        </w:rPr>
        <w:t xml:space="preserve">Shvardak (2021), </w:t>
      </w:r>
      <w:r>
        <w:rPr>
          <w:rFonts w:eastAsia="Times New Roman" w:cs="Times New Roman"/>
          <w:szCs w:val="24"/>
        </w:rPr>
        <w:t xml:space="preserve">Another important tool that supports forming a strategic management plan is SWOT analysis. Understanding the internal elements of the organisation can help define the direction of decisions for better management and operations. It also helps to strategically allocate resources to support the employees. </w:t>
      </w:r>
    </w:p>
    <w:p w14:paraId="783A8808" w14:textId="77777777" w:rsidR="00044DF3" w:rsidRDefault="00712FAA">
      <w:pPr>
        <w:rPr>
          <w:rFonts w:eastAsia="Times New Roman" w:cs="Times New Roman"/>
          <w:szCs w:val="24"/>
        </w:rPr>
      </w:pPr>
      <w:r>
        <w:rPr>
          <w:rFonts w:eastAsia="Times New Roman" w:cs="Times New Roman"/>
          <w:b/>
          <w:i/>
          <w:szCs w:val="24"/>
        </w:rPr>
        <w:t>Performance measurement:</w:t>
      </w:r>
      <w:r>
        <w:t xml:space="preserve"> </w:t>
      </w:r>
      <w:r>
        <w:rPr>
          <w:rFonts w:eastAsia="Times New Roman" w:cs="Times New Roman"/>
          <w:szCs w:val="24"/>
        </w:rPr>
        <w:t xml:space="preserve">As stated by </w:t>
      </w:r>
      <w:r>
        <w:rPr>
          <w:rFonts w:eastAsia="Times New Roman" w:cs="Times New Roman"/>
          <w:color w:val="222222"/>
          <w:szCs w:val="24"/>
          <w:highlight w:val="white"/>
        </w:rPr>
        <w:t xml:space="preserve">Hambrick and Wowak (2021), </w:t>
      </w:r>
      <w:r>
        <w:rPr>
          <w:rFonts w:eastAsia="Times New Roman" w:cs="Times New Roman"/>
          <w:szCs w:val="24"/>
        </w:rPr>
        <w:t>employees' performance is improved by understanding their progress and potential areas for improvement thanks to the establishment of key performance measurements (KPIs) and benchmarks.</w:t>
      </w:r>
    </w:p>
    <w:p w14:paraId="78818108" w14:textId="77777777" w:rsidR="00044DF3" w:rsidRDefault="00712FAA" w:rsidP="009D3A59">
      <w:pPr>
        <w:pStyle w:val="Heading2"/>
      </w:pPr>
      <w:r>
        <w:lastRenderedPageBreak/>
        <w:t xml:space="preserve">2.2 Impact of strategic management on employee performance </w:t>
      </w:r>
    </w:p>
    <w:p w14:paraId="1B3FFFED" w14:textId="77777777" w:rsidR="00044DF3" w:rsidRDefault="00712FAA">
      <w:pPr>
        <w:rPr>
          <w:rFonts w:eastAsia="Times New Roman" w:cs="Times New Roman"/>
          <w:szCs w:val="24"/>
        </w:rPr>
      </w:pPr>
      <w:r>
        <w:rPr>
          <w:rFonts w:eastAsia="Times New Roman" w:cs="Times New Roman"/>
          <w:color w:val="222222"/>
          <w:szCs w:val="24"/>
          <w:highlight w:val="white"/>
        </w:rPr>
        <w:t xml:space="preserve">As observed by Collins (2021), </w:t>
      </w:r>
      <w:r>
        <w:rPr>
          <w:rFonts w:eastAsia="Times New Roman" w:cs="Times New Roman"/>
          <w:szCs w:val="24"/>
        </w:rPr>
        <w:t xml:space="preserve">there is a profound and multifaceted impact of strategic management on employee performance in the </w:t>
      </w:r>
      <w:r w:rsidR="009D3A59">
        <w:rPr>
          <w:rFonts w:eastAsia="Times New Roman" w:cs="Times New Roman"/>
          <w:szCs w:val="24"/>
        </w:rPr>
        <w:t>fast-food</w:t>
      </w:r>
      <w:r>
        <w:rPr>
          <w:rFonts w:eastAsia="Times New Roman" w:cs="Times New Roman"/>
          <w:szCs w:val="24"/>
        </w:rPr>
        <w:t xml:space="preserve"> segment. With the support of effective strategic management, the engaging roles of the employees can be shaped. It can also contribute to business objectives as well as drive overall success.  A clear road map for the </w:t>
      </w:r>
      <w:r w:rsidR="009D3A59">
        <w:rPr>
          <w:rFonts w:eastAsia="Times New Roman" w:cs="Times New Roman"/>
          <w:szCs w:val="24"/>
        </w:rPr>
        <w:t>fast-food</w:t>
      </w:r>
      <w:r>
        <w:rPr>
          <w:rFonts w:eastAsia="Times New Roman" w:cs="Times New Roman"/>
          <w:szCs w:val="24"/>
        </w:rPr>
        <w:t xml:space="preserve"> industry is provided with the help of strategic management, such as setting goals, priorities and allocation of resources. Employees are moved by this clarity, which promotes a sense of direction and purpose. Aligned objectives motivate staff to focus their efforts on accomplishing organizational objectives, which eventually improves performance. Therefore, through effective distribution of resources, it can be ensured that employees have proper tools and training for excelling. </w:t>
      </w:r>
      <w:r>
        <w:rPr>
          <w:rFonts w:eastAsia="Times New Roman" w:cs="Times New Roman"/>
          <w:color w:val="222222"/>
          <w:szCs w:val="24"/>
          <w:highlight w:val="white"/>
        </w:rPr>
        <w:t xml:space="preserve">Henry (2021), stated that </w:t>
      </w:r>
      <w:r>
        <w:rPr>
          <w:rFonts w:eastAsia="Times New Roman" w:cs="Times New Roman"/>
          <w:szCs w:val="24"/>
        </w:rPr>
        <w:t xml:space="preserve">Enhancing employees' abilities and job satisfaction through targeted training and development has a favourable impact on the services they provide. Embracing innovation through strategic management encourages staff to adapt to emerging technologies and customer needs as well. </w:t>
      </w:r>
    </w:p>
    <w:p w14:paraId="0149EFDB" w14:textId="77777777" w:rsidR="00044DF3" w:rsidRDefault="00712FAA" w:rsidP="009D3A59">
      <w:pPr>
        <w:pStyle w:val="Heading2"/>
      </w:pPr>
      <w:r>
        <w:t xml:space="preserve">2.3 Challenges and opportunities faced by the UK fast food industry in implementing strategic management practices. </w:t>
      </w:r>
    </w:p>
    <w:p w14:paraId="0C836659" w14:textId="77777777" w:rsidR="00044DF3" w:rsidRDefault="00712FAA">
      <w:pPr>
        <w:rPr>
          <w:rFonts w:eastAsia="Times New Roman" w:cs="Times New Roman"/>
          <w:b/>
          <w:i/>
          <w:szCs w:val="24"/>
        </w:rPr>
      </w:pPr>
      <w:r>
        <w:rPr>
          <w:rFonts w:eastAsia="Times New Roman" w:cs="Times New Roman"/>
          <w:b/>
          <w:i/>
          <w:szCs w:val="24"/>
        </w:rPr>
        <w:t xml:space="preserve">Challenges </w:t>
      </w:r>
    </w:p>
    <w:p w14:paraId="27FA2A3E" w14:textId="77777777" w:rsidR="00044DF3" w:rsidRDefault="00712FAA">
      <w:pPr>
        <w:rPr>
          <w:rFonts w:eastAsia="Times New Roman" w:cs="Times New Roman"/>
          <w:szCs w:val="24"/>
        </w:rPr>
      </w:pPr>
      <w:r>
        <w:rPr>
          <w:rFonts w:eastAsia="Times New Roman" w:cs="Times New Roman"/>
          <w:color w:val="222222"/>
          <w:szCs w:val="24"/>
          <w:highlight w:val="white"/>
        </w:rPr>
        <w:t xml:space="preserve">As per Grewatsch et al. (2023), </w:t>
      </w:r>
      <w:r>
        <w:rPr>
          <w:rFonts w:eastAsia="Times New Roman" w:cs="Times New Roman"/>
          <w:szCs w:val="24"/>
        </w:rPr>
        <w:t xml:space="preserve">several challenges can be encountered by the fast food sector while implementing strategic management. Often, the </w:t>
      </w:r>
      <w:r w:rsidR="009D3A59">
        <w:rPr>
          <w:rFonts w:eastAsia="Times New Roman" w:cs="Times New Roman"/>
          <w:szCs w:val="24"/>
        </w:rPr>
        <w:t>fast-food</w:t>
      </w:r>
      <w:r>
        <w:rPr>
          <w:rFonts w:eastAsia="Times New Roman" w:cs="Times New Roman"/>
          <w:szCs w:val="24"/>
        </w:rPr>
        <w:t xml:space="preserve"> industry faces high turnover, which can hamper the implementation of long-term strategic plans. Training new hires frequently can make it difficult to execute consistently. Additionally, this industry is fast-paced which makes it challenging to shift focus from day-to-day operations to strategic planning. This gives rise to </w:t>
      </w:r>
      <w:r>
        <w:rPr>
          <w:rFonts w:eastAsia="Times New Roman" w:cs="Times New Roman"/>
          <w:szCs w:val="24"/>
        </w:rPr>
        <w:lastRenderedPageBreak/>
        <w:t>difficulties in allocating resources and time for strategic initiatives. Implementing initiatives with longer payoffs might be difficult due to the industry's competitive environment and client demands, which can favour quick outcomes over long-term strategy.</w:t>
      </w:r>
    </w:p>
    <w:p w14:paraId="43335D8F" w14:textId="77777777" w:rsidR="00044DF3" w:rsidRDefault="00712FAA">
      <w:pPr>
        <w:rPr>
          <w:rFonts w:eastAsia="Times New Roman" w:cs="Times New Roman"/>
          <w:b/>
          <w:i/>
          <w:szCs w:val="24"/>
        </w:rPr>
      </w:pPr>
      <w:r>
        <w:rPr>
          <w:rFonts w:eastAsia="Times New Roman" w:cs="Times New Roman"/>
          <w:b/>
          <w:i/>
          <w:szCs w:val="24"/>
        </w:rPr>
        <w:t xml:space="preserve">Opportunities </w:t>
      </w:r>
    </w:p>
    <w:p w14:paraId="24990EA8" w14:textId="77777777" w:rsidR="00044DF3" w:rsidRDefault="00712FAA">
      <w:pPr>
        <w:rPr>
          <w:rFonts w:eastAsia="Times New Roman" w:cs="Times New Roman"/>
          <w:szCs w:val="24"/>
        </w:rPr>
      </w:pPr>
      <w:r>
        <w:rPr>
          <w:rFonts w:eastAsia="Times New Roman" w:cs="Times New Roman"/>
          <w:szCs w:val="24"/>
        </w:rPr>
        <w:t xml:space="preserve">Several opportunities can be unlocked with the help of strategic management implementation in regard to the UK fast food industry. An effective strategic management model enables restaurants to innovate with new menu items, technology integration and also survival models. This uniqueness might draw in more clients and provide businesses with a competitive edge. Consumer values are aligned with eco-friendly business practices, such as environmentally conscious procurement and packaging. This portrays firms as socially responsible and increases customer loyalty. </w:t>
      </w:r>
    </w:p>
    <w:p w14:paraId="1ED3FAC8" w14:textId="77777777" w:rsidR="00044DF3" w:rsidRDefault="00712FAA" w:rsidP="009D3A59">
      <w:pPr>
        <w:pStyle w:val="Heading2"/>
      </w:pPr>
      <w:r>
        <w:t xml:space="preserve">2.4 Recommendation to improve employee performance through effective strategic management </w:t>
      </w:r>
    </w:p>
    <w:p w14:paraId="45488387" w14:textId="77777777" w:rsidR="00044DF3" w:rsidRDefault="00712FAA">
      <w:pPr>
        <w:rPr>
          <w:rFonts w:eastAsia="Times New Roman" w:cs="Times New Roman"/>
          <w:szCs w:val="24"/>
        </w:rPr>
      </w:pPr>
      <w:r>
        <w:rPr>
          <w:rFonts w:eastAsia="Times New Roman" w:cs="Times New Roman"/>
          <w:color w:val="222222"/>
          <w:szCs w:val="24"/>
          <w:highlight w:val="white"/>
        </w:rPr>
        <w:t xml:space="preserve">As per Newman and Ford (2021), </w:t>
      </w:r>
      <w:r>
        <w:rPr>
          <w:rFonts w:eastAsia="Times New Roman" w:cs="Times New Roman"/>
          <w:szCs w:val="24"/>
        </w:rPr>
        <w:t xml:space="preserve">a holistic approach is required to address the issue of employee performance in the </w:t>
      </w:r>
      <w:r w:rsidR="009D3A59">
        <w:rPr>
          <w:rFonts w:eastAsia="Times New Roman" w:cs="Times New Roman"/>
          <w:szCs w:val="24"/>
        </w:rPr>
        <w:t>fast-food</w:t>
      </w:r>
      <w:r>
        <w:rPr>
          <w:rFonts w:eastAsia="Times New Roman" w:cs="Times New Roman"/>
          <w:szCs w:val="24"/>
        </w:rPr>
        <w:t xml:space="preserve"> industry using strategic management. It is important to ensure that the strategic goals are clearly communicated to all levels of the organisation. For a sense of significance and drive, workers should comprehend how their roles fit into these objectives. It is important to include the employees in the process of strategic planning and allow them to provide insights and suggestions. </w:t>
      </w:r>
    </w:p>
    <w:p w14:paraId="09EAA6B7" w14:textId="77777777" w:rsidR="00044DF3" w:rsidRDefault="00712FAA" w:rsidP="009D3A59">
      <w:pPr>
        <w:pStyle w:val="Heading2"/>
      </w:pPr>
      <w:r>
        <w:lastRenderedPageBreak/>
        <w:t>2.5 Literature gap</w:t>
      </w:r>
    </w:p>
    <w:p w14:paraId="0A0A77B3" w14:textId="5A03A7C1" w:rsidR="00044DF3" w:rsidRDefault="00712FAA">
      <w:pPr>
        <w:rPr>
          <w:rFonts w:eastAsia="Times New Roman" w:cs="Times New Roman"/>
          <w:szCs w:val="24"/>
        </w:rPr>
      </w:pPr>
      <w:r>
        <w:rPr>
          <w:rFonts w:eastAsia="Times New Roman" w:cs="Times New Roman"/>
          <w:szCs w:val="24"/>
        </w:rPr>
        <w:t xml:space="preserve">There are potential gaps in the literature regarding the </w:t>
      </w:r>
      <w:r w:rsidR="009D3A59">
        <w:rPr>
          <w:rFonts w:eastAsia="Times New Roman" w:cs="Times New Roman"/>
          <w:szCs w:val="24"/>
        </w:rPr>
        <w:t>fast-food</w:t>
      </w:r>
      <w:r>
        <w:rPr>
          <w:rFonts w:eastAsia="Times New Roman" w:cs="Times New Roman"/>
          <w:szCs w:val="24"/>
        </w:rPr>
        <w:t xml:space="preserve"> industry in the UK and its strategic management practices. A lack of comprehensive studies specifically examining the role of cross-functional collaboration is one of the gaps. Further, the influence of collaboration on the performance of employees within the context of strategic management requires further research.</w:t>
      </w:r>
      <w:r w:rsidR="00900B4E">
        <w:rPr>
          <w:rFonts w:eastAsia="Times New Roman" w:cs="Times New Roman"/>
          <w:szCs w:val="24"/>
        </w:rPr>
        <w:t xml:space="preserve"> </w:t>
      </w:r>
      <w:r>
        <w:br w:type="page"/>
      </w:r>
    </w:p>
    <w:p w14:paraId="4E9ED0DD" w14:textId="77777777" w:rsidR="00044DF3" w:rsidRDefault="00712FAA" w:rsidP="009D3A59">
      <w:pPr>
        <w:pStyle w:val="Heading1"/>
      </w:pPr>
      <w:r>
        <w:lastRenderedPageBreak/>
        <w:t xml:space="preserve">Chapter 3: Research Methodology </w:t>
      </w:r>
    </w:p>
    <w:p w14:paraId="3DBF8906" w14:textId="77777777" w:rsidR="00044DF3" w:rsidRDefault="00712FAA" w:rsidP="009D3A59">
      <w:pPr>
        <w:pStyle w:val="Heading2"/>
      </w:pPr>
      <w:r>
        <w:t xml:space="preserve">3.1 Research Philosophy </w:t>
      </w:r>
    </w:p>
    <w:p w14:paraId="77F883BE" w14:textId="0B7318AC" w:rsidR="00044DF3" w:rsidRDefault="00712FAA">
      <w:pPr>
        <w:rPr>
          <w:rFonts w:eastAsia="Times New Roman" w:cs="Times New Roman"/>
          <w:szCs w:val="24"/>
        </w:rPr>
      </w:pPr>
      <w:r>
        <w:rPr>
          <w:rFonts w:eastAsia="Times New Roman" w:cs="Times New Roman"/>
          <w:szCs w:val="24"/>
        </w:rPr>
        <w:t>The basic beliefs that shape a researcher's attitude to reality, knowledge, and investigation process are referred to as their research philosophy</w:t>
      </w:r>
      <w:r w:rsidR="009D3A59">
        <w:rPr>
          <w:rFonts w:eastAsia="Times New Roman" w:cs="Times New Roman"/>
          <w:szCs w:val="24"/>
        </w:rPr>
        <w:t xml:space="preserve"> </w:t>
      </w:r>
      <w:sdt>
        <w:sdtPr>
          <w:rPr>
            <w:rFonts w:eastAsia="Times New Roman" w:cs="Times New Roman"/>
            <w:szCs w:val="24"/>
          </w:rPr>
          <w:id w:val="-702251921"/>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Jon201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(Kuwornu-Adjaottor, 2020)</w:t>
          </w:r>
          <w:r w:rsidR="009D3A59">
            <w:rPr>
              <w:rFonts w:eastAsia="Times New Roman" w:cs="Times New Roman"/>
              <w:szCs w:val="24"/>
            </w:rPr>
            <w:fldChar w:fldCharType="end"/>
          </w:r>
        </w:sdtContent>
      </w:sdt>
      <w:r>
        <w:rPr>
          <w:rFonts w:eastAsia="Times New Roman" w:cs="Times New Roman"/>
          <w:szCs w:val="24"/>
        </w:rPr>
        <w:t xml:space="preserve">. There are primarily three types of research philosophy. These are positivism, interpretivism and pragmatism. In order to ensure an objective and empirical investigation of the connection between organisational strategy and staff productivity, positivism will be used. </w:t>
      </w:r>
    </w:p>
    <w:p w14:paraId="13E304B1" w14:textId="77777777" w:rsidR="00044DF3" w:rsidRDefault="00712FAA" w:rsidP="009D3A59">
      <w:pPr>
        <w:pStyle w:val="Heading2"/>
      </w:pPr>
      <w:r>
        <w:t xml:space="preserve">3.2 Research paradigm </w:t>
      </w:r>
    </w:p>
    <w:p w14:paraId="0737A6BD" w14:textId="77777777" w:rsidR="00044DF3" w:rsidRDefault="00712FAA">
      <w:pPr>
        <w:rPr>
          <w:rFonts w:eastAsia="Times New Roman" w:cs="Times New Roman"/>
          <w:szCs w:val="24"/>
        </w:rPr>
      </w:pPr>
      <w:r>
        <w:rPr>
          <w:rFonts w:eastAsia="Times New Roman" w:cs="Times New Roman"/>
          <w:szCs w:val="24"/>
        </w:rPr>
        <w:t>The worldview, methods and assumptions of a researcher is shaped by the framework called research paradigm. Two main types are present, positivist (objective and measurable data) and interpretive (subjective and qualitative knowledge). For establishing the causal connections between the variables, the study will be carried out within the positivist paradigm.</w:t>
      </w:r>
    </w:p>
    <w:p w14:paraId="7D04491E" w14:textId="77777777" w:rsidR="00044DF3" w:rsidRDefault="00712FAA" w:rsidP="009D3A59">
      <w:pPr>
        <w:pStyle w:val="Heading2"/>
      </w:pPr>
      <w:r>
        <w:t xml:space="preserve">3.3 Research approach </w:t>
      </w:r>
    </w:p>
    <w:p w14:paraId="28760766" w14:textId="5CE269B8" w:rsidR="00044DF3" w:rsidRDefault="00712FAA">
      <w:pPr>
        <w:rPr>
          <w:rFonts w:eastAsia="Times New Roman" w:cs="Times New Roman"/>
          <w:szCs w:val="24"/>
        </w:rPr>
      </w:pPr>
      <w:r>
        <w:rPr>
          <w:rFonts w:eastAsia="Times New Roman" w:cs="Times New Roman"/>
          <w:szCs w:val="24"/>
        </w:rPr>
        <w:t>For achieving the research goals a research approach is required to outline the strategies. Deductive, inductive and also abductive are three approaches widely chosen. With the use of pre-existing theories and models, hypotheses will be investigated using a logical methodology</w:t>
      </w:r>
      <w:r w:rsidR="009D3A59">
        <w:rPr>
          <w:rFonts w:eastAsia="Times New Roman" w:cs="Times New Roman"/>
          <w:szCs w:val="24"/>
        </w:rPr>
        <w:t xml:space="preserve"> </w:t>
      </w:r>
      <w:sdt>
        <w:sdtPr>
          <w:rPr>
            <w:rFonts w:eastAsia="Times New Roman" w:cs="Times New Roman"/>
            <w:szCs w:val="24"/>
          </w:rPr>
          <w:id w:val="1773122961"/>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Nad181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(Ramsberg, 2018)</w:t>
          </w:r>
          <w:r w:rsidR="009D3A59">
            <w:rPr>
              <w:rFonts w:eastAsia="Times New Roman" w:cs="Times New Roman"/>
              <w:szCs w:val="24"/>
            </w:rPr>
            <w:fldChar w:fldCharType="end"/>
          </w:r>
        </w:sdtContent>
      </w:sdt>
      <w:r>
        <w:rPr>
          <w:rFonts w:eastAsia="Times New Roman" w:cs="Times New Roman"/>
          <w:szCs w:val="24"/>
        </w:rPr>
        <w:t xml:space="preserve">. This approach will test specific hypotheses using structured data. This provides precise validation or refutation. Therefore, exploring a new phenomenon is very useful. </w:t>
      </w:r>
    </w:p>
    <w:p w14:paraId="5306A580" w14:textId="77777777" w:rsidR="00044DF3" w:rsidRDefault="00712FAA" w:rsidP="009D3A59">
      <w:pPr>
        <w:pStyle w:val="Heading2"/>
      </w:pPr>
      <w:r>
        <w:lastRenderedPageBreak/>
        <w:t>3.4 Research methodology</w:t>
      </w:r>
    </w:p>
    <w:p w14:paraId="41080A59" w14:textId="77777777" w:rsidR="00044DF3" w:rsidRDefault="00712FAA">
      <w:pPr>
        <w:rPr>
          <w:rFonts w:eastAsia="Times New Roman" w:cs="Times New Roman"/>
          <w:szCs w:val="24"/>
        </w:rPr>
      </w:pPr>
      <w:r>
        <w:rPr>
          <w:rFonts w:eastAsia="Times New Roman" w:cs="Times New Roman"/>
          <w:szCs w:val="24"/>
        </w:rPr>
        <w:t xml:space="preserve">The systematic framework that is used to plan, conduct and also analyse research is the methodology of the study. Its basic types are quantitative, qualitative and mixed methods. A quantitative methodology that involves survey data collection and statistical analysis will be used to gather numerical data. With the help of quantitative data which is precise, numeric and statistically analysed, objective conclusions can be formed. They offer a methodical framework for systematic comparisons, pattern recognition, and hypothesis testing. The reliability of the research findings is magnified by the method's </w:t>
      </w:r>
      <w:r w:rsidR="009D3A59">
        <w:rPr>
          <w:rFonts w:eastAsia="Times New Roman" w:cs="Times New Roman"/>
          <w:szCs w:val="24"/>
        </w:rPr>
        <w:t>rigor</w:t>
      </w:r>
      <w:r>
        <w:rPr>
          <w:rFonts w:eastAsia="Times New Roman" w:cs="Times New Roman"/>
          <w:szCs w:val="24"/>
        </w:rPr>
        <w:t xml:space="preserve"> and reproducibility. </w:t>
      </w:r>
    </w:p>
    <w:p w14:paraId="6C81D2EB" w14:textId="77777777" w:rsidR="00044DF3" w:rsidRDefault="00712FAA" w:rsidP="009D3A59">
      <w:pPr>
        <w:pStyle w:val="Heading2"/>
      </w:pPr>
      <w:r>
        <w:t xml:space="preserve">3.5 Research Strategy </w:t>
      </w:r>
    </w:p>
    <w:p w14:paraId="4B85725D" w14:textId="77777777" w:rsidR="00044DF3" w:rsidRDefault="00712FAA">
      <w:pPr>
        <w:rPr>
          <w:rFonts w:eastAsia="Times New Roman" w:cs="Times New Roman"/>
          <w:szCs w:val="24"/>
        </w:rPr>
      </w:pPr>
      <w:r>
        <w:rPr>
          <w:rFonts w:eastAsia="Times New Roman" w:cs="Times New Roman"/>
          <w:szCs w:val="24"/>
        </w:rPr>
        <w:t xml:space="preserve">The overall plan to achieve the objectives of the study is the strategy for that research. Various types are present in this section such as surveys, experiments, action research, grounded theory and cross-sectional studies. The survey strategy will be selected because it helps in generating a large amount of information. Based on different features such as age, sex, gender or social class are selected. For this study, employees from Taco Bell UK will be chosen for conducting the research using structured questionnaires. </w:t>
      </w:r>
    </w:p>
    <w:p w14:paraId="59813053" w14:textId="400C1C16" w:rsidR="00044DF3" w:rsidRDefault="00712FAA" w:rsidP="009D3A59">
      <w:pPr>
        <w:pStyle w:val="Heading2"/>
      </w:pPr>
      <w:r>
        <w:t>3.6 Sampling methods</w:t>
      </w:r>
    </w:p>
    <w:p w14:paraId="4C27D87D" w14:textId="715D6514" w:rsidR="00044DF3" w:rsidRDefault="00712FAA">
      <w:pPr>
        <w:rPr>
          <w:rFonts w:eastAsia="Times New Roman" w:cs="Times New Roman"/>
          <w:szCs w:val="24"/>
        </w:rPr>
      </w:pPr>
      <w:r>
        <w:rPr>
          <w:rFonts w:eastAsia="Times New Roman" w:cs="Times New Roman"/>
          <w:szCs w:val="24"/>
        </w:rPr>
        <w:t>Sampling methods are ways to pick a portion (or sample) of a larger sample for the study</w:t>
      </w:r>
      <w:r w:rsidR="009D3A59">
        <w:rPr>
          <w:rFonts w:eastAsia="Times New Roman" w:cs="Times New Roman"/>
          <w:szCs w:val="24"/>
        </w:rPr>
        <w:t xml:space="preserve"> </w:t>
      </w:r>
      <w:sdt>
        <w:sdtPr>
          <w:rPr>
            <w:rFonts w:eastAsia="Times New Roman" w:cs="Times New Roman"/>
            <w:szCs w:val="24"/>
          </w:rPr>
          <w:id w:val="1890849039"/>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Sho231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(McCombes, 2023)</w:t>
          </w:r>
          <w:r w:rsidR="009D3A59">
            <w:rPr>
              <w:rFonts w:eastAsia="Times New Roman" w:cs="Times New Roman"/>
              <w:szCs w:val="24"/>
            </w:rPr>
            <w:fldChar w:fldCharType="end"/>
          </w:r>
        </w:sdtContent>
      </w:sdt>
      <w:r>
        <w:rPr>
          <w:rFonts w:eastAsia="Times New Roman" w:cs="Times New Roman"/>
          <w:szCs w:val="24"/>
        </w:rPr>
        <w:t xml:space="preserve">. Under the probability sampling technique, simple random will be chosen for this study. Various levels of Taco Bell UK employees will be chosen using a convenience sample technique. </w:t>
      </w:r>
    </w:p>
    <w:p w14:paraId="2FA90250" w14:textId="77777777" w:rsidR="00044DF3" w:rsidRDefault="00712FAA" w:rsidP="009D3A59">
      <w:pPr>
        <w:pStyle w:val="Heading2"/>
      </w:pPr>
      <w:r>
        <w:lastRenderedPageBreak/>
        <w:t>3.7 Data collection</w:t>
      </w:r>
    </w:p>
    <w:p w14:paraId="01CA74CF" w14:textId="545924E4" w:rsidR="00044DF3" w:rsidRDefault="00712FAA">
      <w:pPr>
        <w:rPr>
          <w:rFonts w:eastAsia="Times New Roman" w:cs="Times New Roman"/>
          <w:szCs w:val="24"/>
        </w:rPr>
      </w:pPr>
      <w:r>
        <w:rPr>
          <w:rFonts w:eastAsia="Times New Roman" w:cs="Times New Roman"/>
          <w:szCs w:val="24"/>
        </w:rPr>
        <w:t>Gathering data for further analysis of the hypothesis is the data collection. There are two types of data collection, primary and secondary. Employees will be given standardised questionnaires, with the purpose of gathering primary data about their opinions of strategic management techniques and their own performance</w:t>
      </w:r>
      <w:r w:rsidR="009D3A59">
        <w:rPr>
          <w:rFonts w:eastAsia="Times New Roman" w:cs="Times New Roman"/>
          <w:szCs w:val="24"/>
        </w:rPr>
        <w:t xml:space="preserve"> (</w:t>
      </w:r>
      <w:r w:rsidR="009D3A59" w:rsidRPr="009D3A59">
        <w:rPr>
          <w:rFonts w:eastAsia="Times New Roman" w:cs="Times New Roman"/>
          <w:color w:val="222222"/>
          <w:szCs w:val="24"/>
        </w:rPr>
        <w:t>Säfsten and Gustavsson, 2020</w:t>
      </w:r>
      <w:r w:rsidR="009D3A59">
        <w:rPr>
          <w:rFonts w:eastAsia="Times New Roman" w:cs="Times New Roman"/>
          <w:color w:val="222222"/>
          <w:szCs w:val="24"/>
        </w:rPr>
        <w:t>)</w:t>
      </w:r>
      <w:r>
        <w:rPr>
          <w:rFonts w:eastAsia="Times New Roman" w:cs="Times New Roman"/>
          <w:szCs w:val="24"/>
        </w:rPr>
        <w:t xml:space="preserve">. </w:t>
      </w:r>
    </w:p>
    <w:p w14:paraId="4EEFD016" w14:textId="77777777" w:rsidR="00044DF3" w:rsidRDefault="00712FAA" w:rsidP="009D3A59">
      <w:pPr>
        <w:pStyle w:val="Heading2"/>
      </w:pPr>
      <w:r>
        <w:t xml:space="preserve">3.8 Data interpretation </w:t>
      </w:r>
    </w:p>
    <w:p w14:paraId="610EC03F" w14:textId="146B07A3" w:rsidR="00044DF3" w:rsidRDefault="00712FAA">
      <w:pPr>
        <w:rPr>
          <w:rFonts w:eastAsia="Times New Roman" w:cs="Times New Roman"/>
          <w:szCs w:val="24"/>
        </w:rPr>
      </w:pPr>
      <w:r>
        <w:rPr>
          <w:rFonts w:eastAsia="Times New Roman" w:cs="Times New Roman"/>
          <w:szCs w:val="24"/>
        </w:rPr>
        <w:t>Drawing meaningful insights and conclusions from the extracted data in the research is data interpretation. There are two types of data interpretation methods such as quantitative and qualitative. Quantitative analysis will be chosen under which statistical analysis will be implemented for interpreting the collected information</w:t>
      </w:r>
      <w:r w:rsidR="009D3A59">
        <w:rPr>
          <w:rFonts w:eastAsia="Times New Roman" w:cs="Times New Roman"/>
          <w:szCs w:val="24"/>
        </w:rPr>
        <w:t xml:space="preserve"> </w:t>
      </w:r>
      <w:sdt>
        <w:sdtPr>
          <w:rPr>
            <w:rFonts w:eastAsia="Times New Roman" w:cs="Times New Roman"/>
            <w:szCs w:val="24"/>
          </w:rPr>
          <w:id w:val="-1388635131"/>
          <w:citation/>
        </w:sdtPr>
        <w:sdtEndPr/>
        <w:sdtContent>
          <w:r w:rsidR="009D3A59">
            <w:rPr>
              <w:rFonts w:eastAsia="Times New Roman" w:cs="Times New Roman"/>
              <w:szCs w:val="24"/>
            </w:rPr>
            <w:fldChar w:fldCharType="begin"/>
          </w:r>
          <w:r w:rsidR="009D3A59">
            <w:rPr>
              <w:rFonts w:eastAsia="Times New Roman" w:cs="Times New Roman"/>
              <w:szCs w:val="24"/>
              <w:lang w:val="en-US"/>
            </w:rPr>
            <w:instrText xml:space="preserve"> CITATION Ber23 \l 1033 </w:instrText>
          </w:r>
          <w:r w:rsidR="009D3A59">
            <w:rPr>
              <w:rFonts w:eastAsia="Times New Roman" w:cs="Times New Roman"/>
              <w:szCs w:val="24"/>
            </w:rPr>
            <w:fldChar w:fldCharType="separate"/>
          </w:r>
          <w:r w:rsidR="009D3A59" w:rsidRPr="009D3A59">
            <w:rPr>
              <w:rFonts w:eastAsia="Times New Roman" w:cs="Times New Roman"/>
              <w:noProof/>
              <w:szCs w:val="24"/>
              <w:lang w:val="en-US"/>
            </w:rPr>
            <w:t>(Calzon, 2023)</w:t>
          </w:r>
          <w:r w:rsidR="009D3A59">
            <w:rPr>
              <w:rFonts w:eastAsia="Times New Roman" w:cs="Times New Roman"/>
              <w:szCs w:val="24"/>
            </w:rPr>
            <w:fldChar w:fldCharType="end"/>
          </w:r>
        </w:sdtContent>
      </w:sdt>
      <w:r>
        <w:rPr>
          <w:rFonts w:eastAsia="Times New Roman" w:cs="Times New Roman"/>
          <w:szCs w:val="24"/>
        </w:rPr>
        <w:t xml:space="preserve">. </w:t>
      </w:r>
    </w:p>
    <w:p w14:paraId="0DF22315" w14:textId="77777777" w:rsidR="00044DF3" w:rsidRDefault="00712FAA" w:rsidP="009D3A59">
      <w:pPr>
        <w:pStyle w:val="Heading2"/>
      </w:pPr>
      <w:r>
        <w:t xml:space="preserve">3.9 Time prospects </w:t>
      </w:r>
    </w:p>
    <w:p w14:paraId="1D388937" w14:textId="77777777" w:rsidR="00044DF3" w:rsidRDefault="00712FAA">
      <w:pPr>
        <w:rPr>
          <w:rFonts w:eastAsia="Times New Roman" w:cs="Times New Roman"/>
          <w:szCs w:val="24"/>
        </w:rPr>
      </w:pPr>
      <w:r>
        <w:rPr>
          <w:rFonts w:eastAsia="Times New Roman" w:cs="Times New Roman"/>
          <w:szCs w:val="24"/>
        </w:rPr>
        <w:t xml:space="preserve">The study timetable will be depicted on a Gantt chart, along with significant checkpoints like the conclusion of the literature review, data gathering, data assessment, and dissertation writing. </w:t>
      </w:r>
    </w:p>
    <w:p w14:paraId="1CF4B962" w14:textId="77777777" w:rsidR="00044DF3" w:rsidRDefault="00712FAA" w:rsidP="009D3A59">
      <w:pPr>
        <w:pStyle w:val="Heading2"/>
      </w:pPr>
      <w:r>
        <w:t xml:space="preserve">3.10 Ethical considerations </w:t>
      </w:r>
    </w:p>
    <w:p w14:paraId="73789321" w14:textId="77777777" w:rsidR="00044DF3" w:rsidRDefault="00712FAA">
      <w:pPr>
        <w:rPr>
          <w:rFonts w:eastAsia="Times New Roman" w:cs="Times New Roman"/>
          <w:szCs w:val="24"/>
        </w:rPr>
      </w:pPr>
      <w:r>
        <w:rPr>
          <w:rFonts w:eastAsia="Times New Roman" w:cs="Times New Roman"/>
          <w:szCs w:val="24"/>
        </w:rPr>
        <w:t>Conducting research is subject to various ethical considerations. For this study, the researcher will take written consent from the participants. Further, the importance and results of the study will be informed to the subjects as well. Privacy of data will be the utmost priority for this study. An ethics form will also be provided with the research. Further, it will also be ensured that no harm has been caused while doing this research to any of the subjects.</w:t>
      </w:r>
    </w:p>
    <w:p w14:paraId="73B15178" w14:textId="77777777" w:rsidR="00044DF3" w:rsidRDefault="00712FAA" w:rsidP="009D3A59">
      <w:pPr>
        <w:pStyle w:val="Heading2"/>
      </w:pPr>
      <w:r>
        <w:lastRenderedPageBreak/>
        <w:t>3.11 Limitations</w:t>
      </w:r>
    </w:p>
    <w:p w14:paraId="748F6BCA" w14:textId="77777777" w:rsidR="00044DF3" w:rsidRDefault="00712FAA">
      <w:pPr>
        <w:rPr>
          <w:rFonts w:eastAsia="Times New Roman" w:cs="Times New Roman"/>
          <w:szCs w:val="24"/>
        </w:rPr>
      </w:pPr>
      <w:r>
        <w:rPr>
          <w:rFonts w:eastAsia="Times New Roman" w:cs="Times New Roman"/>
          <w:szCs w:val="24"/>
        </w:rPr>
        <w:t xml:space="preserve">Research limits are issues that may affect a study's breadth, validity, or capacity to generalise its conclusions. For this study, some of the potential limitations could be a small sample size, possible bias in collecting information, reliance on data provided by individuals, and inability to control outside forces. Further, restricted access to particular populations, or time or resource limitations could also be identified. </w:t>
      </w:r>
    </w:p>
    <w:p w14:paraId="3D2726AF" w14:textId="77777777" w:rsidR="00044DF3" w:rsidRDefault="00712FAA">
      <w:pPr>
        <w:rPr>
          <w:rFonts w:eastAsia="Times New Roman" w:cs="Times New Roman"/>
          <w:szCs w:val="24"/>
        </w:rPr>
      </w:pPr>
      <w:r>
        <w:br w:type="page"/>
      </w:r>
    </w:p>
    <w:p w14:paraId="2203DC9F" w14:textId="77777777" w:rsidR="00044DF3" w:rsidRDefault="00712FAA" w:rsidP="009D3A59">
      <w:pPr>
        <w:pStyle w:val="Heading1"/>
      </w:pPr>
      <w:r>
        <w:lastRenderedPageBreak/>
        <w:t xml:space="preserve">Chapter 4: Conclusion </w:t>
      </w:r>
    </w:p>
    <w:p w14:paraId="09337976" w14:textId="77777777" w:rsidR="00044DF3" w:rsidRDefault="00712FAA">
      <w:pPr>
        <w:rPr>
          <w:rFonts w:eastAsia="Times New Roman" w:cs="Times New Roman"/>
          <w:szCs w:val="24"/>
        </w:rPr>
      </w:pPr>
      <w:r>
        <w:rPr>
          <w:rFonts w:eastAsia="Times New Roman" w:cs="Times New Roman"/>
          <w:szCs w:val="24"/>
        </w:rPr>
        <w:t xml:space="preserve">The research proposal above has provided all the components to conduct the research on the </w:t>
      </w:r>
      <w:r w:rsidR="009D3A59">
        <w:rPr>
          <w:rFonts w:eastAsia="Times New Roman" w:cs="Times New Roman"/>
          <w:szCs w:val="24"/>
        </w:rPr>
        <w:t>fast-food</w:t>
      </w:r>
      <w:r>
        <w:rPr>
          <w:rFonts w:eastAsia="Times New Roman" w:cs="Times New Roman"/>
          <w:szCs w:val="24"/>
        </w:rPr>
        <w:t xml:space="preserve"> segment in the UK, keeping Taco Bell as the focus. This proposal has discussed the significance and relevance of the study, along with aims, objectives and study questions. Further, a brief overview of the literature has been provided to understand the context of strategic management in keeping employees productive. Further, the proposal has outlined the methods for further conducting the study. </w:t>
      </w:r>
      <w:r>
        <w:br w:type="page"/>
      </w:r>
    </w:p>
    <w:p w14:paraId="16C7521A" w14:textId="77777777" w:rsidR="009D3A59" w:rsidRDefault="009D3A59" w:rsidP="009D3A59">
      <w:pPr>
        <w:pStyle w:val="Heading1"/>
        <w:rPr>
          <w:highlight w:val="white"/>
        </w:rPr>
      </w:pPr>
      <w:r>
        <w:rPr>
          <w:highlight w:val="white"/>
        </w:rPr>
        <w:lastRenderedPageBreak/>
        <w:t xml:space="preserve">References </w:t>
      </w:r>
    </w:p>
    <w:p w14:paraId="70760985"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Calzon, B., (2023). A Guide To The Methods, Benefits &amp; Problems of The Interpretation of Data. [Online] Available at: https://www.datapine.com/blog/data-interpretation-methods-benefits-problems/ [Accessed 2 August 2023].</w:t>
      </w:r>
    </w:p>
    <w:p w14:paraId="7B58395C"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Collins, C.J., (2021). Expanding the resource based view model of strategic human resource management. </w:t>
      </w:r>
      <w:r w:rsidRPr="001B0726">
        <w:rPr>
          <w:rFonts w:eastAsia="Times New Roman" w:cs="Times New Roman"/>
          <w:i/>
          <w:color w:val="222222"/>
          <w:szCs w:val="24"/>
        </w:rPr>
        <w:t>The International Journal of Human Resource Management</w:t>
      </w:r>
      <w:r w:rsidRPr="001B0726">
        <w:rPr>
          <w:rFonts w:eastAsia="Times New Roman" w:cs="Times New Roman"/>
          <w:color w:val="222222"/>
          <w:szCs w:val="24"/>
        </w:rPr>
        <w:t xml:space="preserve">, </w:t>
      </w:r>
      <w:r w:rsidRPr="001B0726">
        <w:rPr>
          <w:rFonts w:eastAsia="Times New Roman" w:cs="Times New Roman"/>
          <w:i/>
          <w:color w:val="222222"/>
          <w:szCs w:val="24"/>
        </w:rPr>
        <w:t>32</w:t>
      </w:r>
      <w:r w:rsidRPr="001B0726">
        <w:rPr>
          <w:rFonts w:eastAsia="Times New Roman" w:cs="Times New Roman"/>
          <w:color w:val="222222"/>
          <w:szCs w:val="24"/>
        </w:rPr>
        <w:t>(2), pp.331-358.</w:t>
      </w:r>
    </w:p>
    <w:p w14:paraId="029D7CFB"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Cote, C., (2020). WHY IS STRATEGIC PLANNING IMPORTANT?. [Online] Available at: https://online.hbs.edu/blog/post/why-is-strategic-planning-important [Accessed 12 August 2023].</w:t>
      </w:r>
    </w:p>
    <w:p w14:paraId="6ED054B7"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Grewatsch, S., Kennedy, S. and Bansal, P., (2023). Tackling wicked problems in strategic management with systems thinking. </w:t>
      </w:r>
      <w:r w:rsidRPr="001B0726">
        <w:rPr>
          <w:rFonts w:eastAsia="Times New Roman" w:cs="Times New Roman"/>
          <w:i/>
          <w:color w:val="222222"/>
          <w:szCs w:val="24"/>
        </w:rPr>
        <w:t>Strategic Organization</w:t>
      </w:r>
      <w:r w:rsidRPr="001B0726">
        <w:rPr>
          <w:rFonts w:eastAsia="Times New Roman" w:cs="Times New Roman"/>
          <w:color w:val="222222"/>
          <w:szCs w:val="24"/>
        </w:rPr>
        <w:t xml:space="preserve">, </w:t>
      </w:r>
      <w:r w:rsidRPr="001B0726">
        <w:rPr>
          <w:rFonts w:eastAsia="Times New Roman" w:cs="Times New Roman"/>
          <w:i/>
          <w:color w:val="222222"/>
          <w:szCs w:val="24"/>
        </w:rPr>
        <w:t>21</w:t>
      </w:r>
      <w:r w:rsidRPr="001B0726">
        <w:rPr>
          <w:rFonts w:eastAsia="Times New Roman" w:cs="Times New Roman"/>
          <w:color w:val="222222"/>
          <w:szCs w:val="24"/>
        </w:rPr>
        <w:t>(3), pp.721-732.</w:t>
      </w:r>
    </w:p>
    <w:p w14:paraId="494EDEC7"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Grewatsch, S., Kennedy, S. and Bansal, P., (2023). Tackling wicked problems in strategic management with systems thinking. </w:t>
      </w:r>
      <w:r w:rsidRPr="001B0726">
        <w:rPr>
          <w:rFonts w:eastAsia="Times New Roman" w:cs="Times New Roman"/>
          <w:i/>
          <w:color w:val="222222"/>
          <w:szCs w:val="24"/>
        </w:rPr>
        <w:t>Strategic Organization</w:t>
      </w:r>
      <w:r w:rsidRPr="001B0726">
        <w:rPr>
          <w:rFonts w:eastAsia="Times New Roman" w:cs="Times New Roman"/>
          <w:color w:val="222222"/>
          <w:szCs w:val="24"/>
        </w:rPr>
        <w:t xml:space="preserve">, </w:t>
      </w:r>
      <w:r w:rsidRPr="001B0726">
        <w:rPr>
          <w:rFonts w:eastAsia="Times New Roman" w:cs="Times New Roman"/>
          <w:i/>
          <w:color w:val="222222"/>
          <w:szCs w:val="24"/>
        </w:rPr>
        <w:t>21</w:t>
      </w:r>
      <w:r w:rsidRPr="001B0726">
        <w:rPr>
          <w:rFonts w:eastAsia="Times New Roman" w:cs="Times New Roman"/>
          <w:color w:val="222222"/>
          <w:szCs w:val="24"/>
        </w:rPr>
        <w:t>(3), pp.721-732.</w:t>
      </w:r>
    </w:p>
    <w:p w14:paraId="71C5513B"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Hambrick, D.C. and Wowak, A.J., (2021). Strategic leadership. </w:t>
      </w:r>
      <w:r w:rsidRPr="001B0726">
        <w:rPr>
          <w:rFonts w:eastAsia="Times New Roman" w:cs="Times New Roman"/>
          <w:i/>
          <w:color w:val="222222"/>
          <w:szCs w:val="24"/>
        </w:rPr>
        <w:t>Strategic management: State of the field and its future</w:t>
      </w:r>
      <w:r w:rsidRPr="001B0726">
        <w:rPr>
          <w:rFonts w:eastAsia="Times New Roman" w:cs="Times New Roman"/>
          <w:color w:val="222222"/>
          <w:szCs w:val="24"/>
        </w:rPr>
        <w:t>, pp.337-353.</w:t>
      </w:r>
    </w:p>
    <w:p w14:paraId="39CA3593"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Henry, A., (2021). </w:t>
      </w:r>
      <w:r w:rsidRPr="001B0726">
        <w:rPr>
          <w:rFonts w:eastAsia="Times New Roman" w:cs="Times New Roman"/>
          <w:i/>
          <w:color w:val="222222"/>
          <w:szCs w:val="24"/>
        </w:rPr>
        <w:t>Understanding strategic management</w:t>
      </w:r>
      <w:r w:rsidRPr="001B0726">
        <w:rPr>
          <w:rFonts w:eastAsia="Times New Roman" w:cs="Times New Roman"/>
          <w:color w:val="222222"/>
          <w:szCs w:val="24"/>
        </w:rPr>
        <w:t>. Oxford University Press.</w:t>
      </w:r>
    </w:p>
    <w:p w14:paraId="1D762D09"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Kuwornu-Adjaottor, J. E. T., (2020). Research Philosophies and Approaches. [Online] Available at: https://blog.noyam.org/research-philosophies-and-approaches/ [Accessed 11 August 2023].</w:t>
      </w:r>
    </w:p>
    <w:p w14:paraId="59AA6392"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McCombes, S., (2023). Sampling Methods | Types, Techniques &amp; Examples. [Online] Available at: https://www.scribbr.com/methodology/sampling-methods/ [Accessed 3 August 2023].</w:t>
      </w:r>
    </w:p>
    <w:p w14:paraId="78BAC5CE"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 xml:space="preserve">Newman, S.A. and Ford, R.C., (2021). Five steps to leading your team in the virtual COVID-19 workplace. </w:t>
      </w:r>
      <w:r w:rsidRPr="001B0726">
        <w:rPr>
          <w:rFonts w:eastAsia="Times New Roman" w:cs="Times New Roman"/>
          <w:i/>
          <w:color w:val="222222"/>
          <w:szCs w:val="24"/>
        </w:rPr>
        <w:t>Organizational Dynamics</w:t>
      </w:r>
      <w:r w:rsidRPr="001B0726">
        <w:rPr>
          <w:rFonts w:eastAsia="Times New Roman" w:cs="Times New Roman"/>
          <w:color w:val="222222"/>
          <w:szCs w:val="24"/>
        </w:rPr>
        <w:t xml:space="preserve">, </w:t>
      </w:r>
      <w:r w:rsidRPr="001B0726">
        <w:rPr>
          <w:rFonts w:eastAsia="Times New Roman" w:cs="Times New Roman"/>
          <w:i/>
          <w:color w:val="222222"/>
          <w:szCs w:val="24"/>
        </w:rPr>
        <w:t>50</w:t>
      </w:r>
      <w:r w:rsidRPr="001B0726">
        <w:rPr>
          <w:rFonts w:eastAsia="Times New Roman" w:cs="Times New Roman"/>
          <w:color w:val="222222"/>
          <w:szCs w:val="24"/>
        </w:rPr>
        <w:t xml:space="preserve">(1), p.100802.Newman, S.A. and Ford, R.C., 2021. Five steps to leading your team in the virtual COVID-19 workplace. </w:t>
      </w:r>
      <w:r w:rsidRPr="001B0726">
        <w:rPr>
          <w:rFonts w:eastAsia="Times New Roman" w:cs="Times New Roman"/>
          <w:i/>
          <w:color w:val="222222"/>
          <w:szCs w:val="24"/>
        </w:rPr>
        <w:t>Organizational Dynamics</w:t>
      </w:r>
      <w:r w:rsidRPr="001B0726">
        <w:rPr>
          <w:rFonts w:eastAsia="Times New Roman" w:cs="Times New Roman"/>
          <w:color w:val="222222"/>
          <w:szCs w:val="24"/>
        </w:rPr>
        <w:t xml:space="preserve">, </w:t>
      </w:r>
      <w:r w:rsidRPr="001B0726">
        <w:rPr>
          <w:rFonts w:eastAsia="Times New Roman" w:cs="Times New Roman"/>
          <w:i/>
          <w:color w:val="222222"/>
          <w:szCs w:val="24"/>
        </w:rPr>
        <w:t>50</w:t>
      </w:r>
      <w:r w:rsidRPr="001B0726">
        <w:rPr>
          <w:rFonts w:eastAsia="Times New Roman" w:cs="Times New Roman"/>
          <w:color w:val="222222"/>
          <w:szCs w:val="24"/>
        </w:rPr>
        <w:t>(1), p.100802.</w:t>
      </w:r>
    </w:p>
    <w:p w14:paraId="30437403" w14:textId="77777777" w:rsidR="009D3A59" w:rsidRPr="001B0726" w:rsidRDefault="009D3A59" w:rsidP="00B33BA5">
      <w:pPr>
        <w:rPr>
          <w:rFonts w:eastAsia="Times New Roman" w:cs="Times New Roman"/>
          <w:szCs w:val="24"/>
        </w:rPr>
      </w:pPr>
      <w:r w:rsidRPr="001B0726">
        <w:rPr>
          <w:rFonts w:eastAsia="Times New Roman" w:cs="Times New Roman"/>
          <w:szCs w:val="24"/>
        </w:rPr>
        <w:lastRenderedPageBreak/>
        <w:t>Ramsberg, N., (2018). 3.0 Research methodology. [Online] Available at: https://medium.com/ma-leading-design/research-methodology-45871a6e4cc7 [Accessed 4 August 2023].</w:t>
      </w:r>
    </w:p>
    <w:p w14:paraId="26C65A74"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Säfsten, K. and Gustavsson, M., (2020). Research methodology: for engineers and other problem-solvers.</w:t>
      </w:r>
    </w:p>
    <w:p w14:paraId="2288D2EF" w14:textId="77777777" w:rsidR="009D3A59" w:rsidRPr="001B0726" w:rsidRDefault="009D3A59" w:rsidP="00B33BA5">
      <w:pPr>
        <w:rPr>
          <w:rFonts w:eastAsia="Times New Roman" w:cs="Times New Roman"/>
          <w:color w:val="222222"/>
          <w:szCs w:val="24"/>
        </w:rPr>
      </w:pPr>
      <w:r w:rsidRPr="001B0726">
        <w:rPr>
          <w:rFonts w:eastAsia="Times New Roman" w:cs="Times New Roman"/>
          <w:color w:val="222222"/>
          <w:szCs w:val="24"/>
        </w:rPr>
        <w:t>Shvardak, M., (2021). SWOT-analysis as a strategic management tool of the quality training of the future educational institution head.</w:t>
      </w:r>
    </w:p>
    <w:p w14:paraId="7610D68A" w14:textId="06BB6D2A" w:rsidR="00E76344" w:rsidRPr="001B0726" w:rsidRDefault="009D3A59" w:rsidP="00B33BA5">
      <w:pPr>
        <w:rPr>
          <w:rFonts w:eastAsia="Times New Roman" w:cs="Times New Roman"/>
          <w:color w:val="222222"/>
          <w:szCs w:val="24"/>
        </w:rPr>
      </w:pPr>
      <w:r w:rsidRPr="001B0726">
        <w:rPr>
          <w:rFonts w:eastAsia="Times New Roman" w:cs="Times New Roman"/>
          <w:color w:val="222222"/>
          <w:szCs w:val="24"/>
        </w:rPr>
        <w:t>tycoonstory, (2022). 8 Importance of Strategic Management to Business Organizations. [Online] Available at: https://www.tycoonstory.com/8-importance-of-strategic-management-to-business-organizations/ [Accessed 10 August 2023].</w:t>
      </w:r>
    </w:p>
    <w:p w14:paraId="24471211" w14:textId="01BE8B44" w:rsidR="00CB1FC5" w:rsidRDefault="00CB1FC5">
      <w:pPr>
        <w:spacing w:line="276" w:lineRule="auto"/>
        <w:jc w:val="left"/>
        <w:rPr>
          <w:rFonts w:eastAsia="Times New Roman" w:cs="Times New Roman"/>
          <w:color w:val="222222"/>
          <w:szCs w:val="24"/>
        </w:rPr>
      </w:pPr>
      <w:proofErr w:type="spellStart"/>
      <w:proofErr w:type="gramStart"/>
      <w:r w:rsidRPr="001B0726">
        <w:rPr>
          <w:rFonts w:eastAsia="Times New Roman" w:cs="Times New Roman"/>
          <w:color w:val="222222"/>
          <w:szCs w:val="24"/>
        </w:rPr>
        <w:t>Inernet</w:t>
      </w:r>
      <w:proofErr w:type="spellEnd"/>
      <w:r w:rsidRPr="001B0726">
        <w:rPr>
          <w:rFonts w:eastAsia="Times New Roman" w:cs="Times New Roman"/>
          <w:color w:val="222222"/>
          <w:szCs w:val="24"/>
        </w:rPr>
        <w:t xml:space="preserve">  resources</w:t>
      </w:r>
      <w:proofErr w:type="gramEnd"/>
      <w:r w:rsidRPr="001B0726">
        <w:rPr>
          <w:rFonts w:eastAsia="Times New Roman" w:cs="Times New Roman"/>
          <w:color w:val="222222"/>
          <w:szCs w:val="24"/>
        </w:rPr>
        <w:t xml:space="preserve"> – nu tb </w:t>
      </w:r>
      <w:proofErr w:type="spellStart"/>
      <w:r w:rsidRPr="001B0726">
        <w:rPr>
          <w:rFonts w:eastAsia="Times New Roman" w:cs="Times New Roman"/>
          <w:color w:val="222222"/>
          <w:szCs w:val="24"/>
        </w:rPr>
        <w:t>sa</w:t>
      </w:r>
      <w:proofErr w:type="spellEnd"/>
      <w:r w:rsidRPr="001B0726">
        <w:rPr>
          <w:rFonts w:eastAsia="Times New Roman" w:cs="Times New Roman"/>
          <w:color w:val="222222"/>
          <w:szCs w:val="24"/>
        </w:rPr>
        <w:t xml:space="preserve"> fie in  </w:t>
      </w:r>
      <w:proofErr w:type="spellStart"/>
      <w:r w:rsidRPr="001B0726">
        <w:rPr>
          <w:rFonts w:eastAsia="Times New Roman" w:cs="Times New Roman"/>
          <w:color w:val="222222"/>
          <w:szCs w:val="24"/>
        </w:rPr>
        <w:t>referine</w:t>
      </w:r>
      <w:proofErr w:type="spellEnd"/>
      <w:r w:rsidRPr="001B0726">
        <w:rPr>
          <w:rFonts w:eastAsia="Times New Roman" w:cs="Times New Roman"/>
          <w:color w:val="222222"/>
          <w:szCs w:val="24"/>
        </w:rPr>
        <w:t>!!!</w:t>
      </w:r>
      <w:r w:rsidR="00E76344">
        <w:rPr>
          <w:rFonts w:eastAsia="Times New Roman" w:cs="Times New Roman"/>
          <w:color w:val="222222"/>
          <w:szCs w:val="24"/>
        </w:rPr>
        <w:br w:type="page"/>
      </w:r>
      <w:proofErr w:type="spellStart"/>
      <w:r>
        <w:rPr>
          <w:rFonts w:eastAsia="Times New Roman" w:cs="Times New Roman"/>
          <w:color w:val="222222"/>
          <w:szCs w:val="24"/>
        </w:rPr>
        <w:lastRenderedPageBreak/>
        <w:t>i</w:t>
      </w:r>
      <w:proofErr w:type="spellEnd"/>
    </w:p>
    <w:p w14:paraId="289211A3" w14:textId="4B910FD0" w:rsidR="009D3A59" w:rsidRDefault="00E76344" w:rsidP="00E76344">
      <w:pPr>
        <w:pStyle w:val="Heading1"/>
      </w:pPr>
      <w:bookmarkStart w:id="1" w:name="_Hlk142925653"/>
      <w:r>
        <w:t xml:space="preserve">Appendix one: Gantt chart </w:t>
      </w:r>
    </w:p>
    <w:tbl>
      <w:tblPr>
        <w:tblW w:w="0" w:type="auto"/>
        <w:tblCellMar>
          <w:top w:w="15" w:type="dxa"/>
          <w:left w:w="15" w:type="dxa"/>
          <w:bottom w:w="15" w:type="dxa"/>
          <w:right w:w="15" w:type="dxa"/>
        </w:tblCellMar>
        <w:tblLook w:val="04A0" w:firstRow="1" w:lastRow="0" w:firstColumn="1" w:lastColumn="0" w:noHBand="0" w:noVBand="1"/>
      </w:tblPr>
      <w:tblGrid>
        <w:gridCol w:w="1261"/>
        <w:gridCol w:w="602"/>
        <w:gridCol w:w="602"/>
        <w:gridCol w:w="602"/>
        <w:gridCol w:w="602"/>
        <w:gridCol w:w="601"/>
        <w:gridCol w:w="601"/>
        <w:gridCol w:w="601"/>
        <w:gridCol w:w="601"/>
        <w:gridCol w:w="601"/>
        <w:gridCol w:w="601"/>
        <w:gridCol w:w="415"/>
        <w:gridCol w:w="415"/>
        <w:gridCol w:w="415"/>
        <w:gridCol w:w="415"/>
        <w:gridCol w:w="415"/>
      </w:tblGrid>
      <w:tr w:rsidR="00E76344" w14:paraId="7A3247D3" w14:textId="77777777" w:rsidTr="00D50C6C">
        <w:trPr>
          <w:trHeight w:val="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4E799"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59379"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w:t>
            </w:r>
            <w:r>
              <w:rPr>
                <w:rFonts w:eastAsia="Times New Roman" w:cs="Times New Roman"/>
                <w:color w:val="000000"/>
                <w:sz w:val="8"/>
                <w:szCs w:val="8"/>
                <w:vertAlign w:val="superscript"/>
                <w:lang w:eastAsia="en-IN"/>
              </w:rPr>
              <w:t>st</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78052"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2</w:t>
            </w:r>
            <w:r>
              <w:rPr>
                <w:rFonts w:eastAsia="Times New Roman" w:cs="Times New Roman"/>
                <w:color w:val="000000"/>
                <w:sz w:val="8"/>
                <w:szCs w:val="8"/>
                <w:vertAlign w:val="superscript"/>
                <w:lang w:eastAsia="en-IN"/>
              </w:rPr>
              <w:t>nd</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28AD4"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3</w:t>
            </w:r>
            <w:r>
              <w:rPr>
                <w:rFonts w:eastAsia="Times New Roman" w:cs="Times New Roman"/>
                <w:color w:val="000000"/>
                <w:sz w:val="8"/>
                <w:szCs w:val="8"/>
                <w:vertAlign w:val="superscript"/>
                <w:lang w:eastAsia="en-IN"/>
              </w:rPr>
              <w:t>rd</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4B3F7"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4</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8F979"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5</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782C7"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6</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0F4D2"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7</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CDEAD"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8</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76A23"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9</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FB201"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10</w:t>
            </w:r>
            <w:r>
              <w:rPr>
                <w:rFonts w:eastAsia="Times New Roman" w:cs="Times New Roman"/>
                <w:color w:val="000000"/>
                <w:sz w:val="8"/>
                <w:szCs w:val="8"/>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Pr>
          <w:p w14:paraId="2FACC2C8"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11</w:t>
            </w:r>
            <w:r>
              <w:rPr>
                <w:rFonts w:eastAsia="Times New Roman" w:cs="Times New Roman"/>
                <w:color w:val="000000"/>
                <w:sz w:val="14"/>
                <w:szCs w:val="14"/>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Pr>
          <w:p w14:paraId="11B93439"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12</w:t>
            </w:r>
            <w:r>
              <w:rPr>
                <w:rFonts w:eastAsia="Times New Roman" w:cs="Times New Roman"/>
                <w:color w:val="000000"/>
                <w:sz w:val="14"/>
                <w:szCs w:val="14"/>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Pr>
          <w:p w14:paraId="09151FB7"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13</w:t>
            </w:r>
            <w:r>
              <w:rPr>
                <w:rFonts w:eastAsia="Times New Roman" w:cs="Times New Roman"/>
                <w:color w:val="000000"/>
                <w:sz w:val="14"/>
                <w:szCs w:val="14"/>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Pr>
          <w:p w14:paraId="0A6E5B04"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14</w:t>
            </w:r>
            <w:r>
              <w:rPr>
                <w:rFonts w:eastAsia="Times New Roman" w:cs="Times New Roman"/>
                <w:color w:val="000000"/>
                <w:sz w:val="14"/>
                <w:szCs w:val="14"/>
                <w:vertAlign w:val="superscript"/>
                <w:lang w:eastAsia="en-IN"/>
              </w:rPr>
              <w:t>th</w:t>
            </w:r>
            <w:r>
              <w:rPr>
                <w:rFonts w:eastAsia="Times New Roman" w:cs="Times New Roman"/>
                <w:color w:val="000000"/>
                <w:szCs w:val="24"/>
                <w:lang w:eastAsia="en-IN"/>
              </w:rPr>
              <w:t xml:space="preserve"> week</w:t>
            </w:r>
          </w:p>
        </w:tc>
        <w:tc>
          <w:tcPr>
            <w:tcW w:w="0" w:type="auto"/>
            <w:tcBorders>
              <w:top w:val="single" w:sz="4" w:space="0" w:color="000000"/>
              <w:left w:val="single" w:sz="4" w:space="0" w:color="000000"/>
              <w:bottom w:val="single" w:sz="4" w:space="0" w:color="000000"/>
              <w:right w:val="single" w:sz="4" w:space="0" w:color="000000"/>
            </w:tcBorders>
          </w:tcPr>
          <w:p w14:paraId="46A67062"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15</w:t>
            </w:r>
            <w:r>
              <w:rPr>
                <w:rFonts w:eastAsia="Times New Roman" w:cs="Times New Roman"/>
                <w:color w:val="000000"/>
                <w:sz w:val="14"/>
                <w:szCs w:val="14"/>
                <w:vertAlign w:val="superscript"/>
                <w:lang w:eastAsia="en-IN"/>
              </w:rPr>
              <w:t>th</w:t>
            </w:r>
            <w:r>
              <w:rPr>
                <w:rFonts w:eastAsia="Times New Roman" w:cs="Times New Roman"/>
                <w:color w:val="000000"/>
                <w:szCs w:val="24"/>
                <w:lang w:eastAsia="en-IN"/>
              </w:rPr>
              <w:t xml:space="preserve"> week</w:t>
            </w:r>
          </w:p>
        </w:tc>
      </w:tr>
      <w:tr w:rsidR="00E76344" w14:paraId="758B6081" w14:textId="77777777" w:rsidTr="00D50C6C">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A5CE4"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Choosing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548DD4" w:themeFill="text2" w:themeFillTint="99"/>
            <w:tcMar>
              <w:top w:w="0" w:type="dxa"/>
              <w:left w:w="108" w:type="dxa"/>
              <w:bottom w:w="0" w:type="dxa"/>
              <w:right w:w="108" w:type="dxa"/>
            </w:tcMar>
          </w:tcPr>
          <w:p w14:paraId="20CA7EC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D898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2E57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956F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990F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AB0F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3C2C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43E5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82E4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3324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3CBBBC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9EEDAA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B46A54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03ED37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542FA5C" w14:textId="77777777" w:rsidR="00E76344" w:rsidRDefault="00E76344" w:rsidP="00D50C6C">
            <w:pPr>
              <w:spacing w:line="240" w:lineRule="auto"/>
              <w:jc w:val="left"/>
              <w:rPr>
                <w:rFonts w:eastAsia="Times New Roman" w:cs="Times New Roman"/>
                <w:szCs w:val="24"/>
                <w:lang w:eastAsia="en-IN"/>
              </w:rPr>
            </w:pPr>
          </w:p>
        </w:tc>
      </w:tr>
      <w:tr w:rsidR="00E76344" w14:paraId="04090449" w14:textId="77777777" w:rsidTr="00D50C6C">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22F34"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Picking the aim</w:t>
            </w:r>
          </w:p>
        </w:tc>
        <w:tc>
          <w:tcPr>
            <w:tcW w:w="0" w:type="auto"/>
            <w:tcBorders>
              <w:top w:val="single" w:sz="4" w:space="0" w:color="000000"/>
              <w:left w:val="single" w:sz="4" w:space="0" w:color="000000"/>
              <w:bottom w:val="single" w:sz="4" w:space="0" w:color="000000"/>
              <w:right w:val="single" w:sz="4" w:space="0" w:color="000000"/>
            </w:tcBorders>
            <w:shd w:val="clear" w:color="auto" w:fill="B6DDE8" w:themeFill="accent5" w:themeFillTint="66"/>
            <w:tcMar>
              <w:top w:w="0" w:type="dxa"/>
              <w:left w:w="108" w:type="dxa"/>
              <w:bottom w:w="0" w:type="dxa"/>
              <w:right w:w="108" w:type="dxa"/>
            </w:tcMar>
          </w:tcPr>
          <w:p w14:paraId="11D9DEF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C8EE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37C4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37E8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A70A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0FF4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D1DC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B575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2A9D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A025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3793CD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2D1EFD2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8E2E29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31A91E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D5BC107" w14:textId="77777777" w:rsidR="00E76344" w:rsidRDefault="00E76344" w:rsidP="00D50C6C">
            <w:pPr>
              <w:spacing w:line="240" w:lineRule="auto"/>
              <w:jc w:val="left"/>
              <w:rPr>
                <w:rFonts w:eastAsia="Times New Roman" w:cs="Times New Roman"/>
                <w:szCs w:val="24"/>
                <w:lang w:eastAsia="en-IN"/>
              </w:rPr>
            </w:pPr>
          </w:p>
        </w:tc>
      </w:tr>
      <w:tr w:rsidR="00E76344" w14:paraId="562A8414" w14:textId="77777777" w:rsidTr="00D50C6C">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616B8"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objectives</w:t>
            </w:r>
          </w:p>
        </w:tc>
        <w:tc>
          <w:tcPr>
            <w:tcW w:w="0" w:type="auto"/>
            <w:tcBorders>
              <w:top w:val="single" w:sz="4" w:space="0" w:color="000000"/>
              <w:left w:val="single" w:sz="4" w:space="0" w:color="000000"/>
              <w:bottom w:val="single" w:sz="4" w:space="0" w:color="000000"/>
              <w:right w:val="single" w:sz="4" w:space="0" w:color="000000"/>
            </w:tcBorders>
            <w:shd w:val="clear" w:color="auto" w:fill="D99594" w:themeFill="accent2" w:themeFillTint="99"/>
            <w:tcMar>
              <w:top w:w="0" w:type="dxa"/>
              <w:left w:w="108" w:type="dxa"/>
              <w:bottom w:w="0" w:type="dxa"/>
              <w:right w:w="108" w:type="dxa"/>
            </w:tcMar>
          </w:tcPr>
          <w:p w14:paraId="43D2858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89EF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6982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731A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9DE8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B376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9AAD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BAF9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C9B4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F02E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6B7F7CF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4EAAF4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A54229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8BF0FB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4CA7656" w14:textId="77777777" w:rsidR="00E76344" w:rsidRDefault="00E76344" w:rsidP="00D50C6C">
            <w:pPr>
              <w:spacing w:line="240" w:lineRule="auto"/>
              <w:jc w:val="left"/>
              <w:rPr>
                <w:rFonts w:eastAsia="Times New Roman" w:cs="Times New Roman"/>
                <w:szCs w:val="24"/>
                <w:lang w:eastAsia="en-IN"/>
              </w:rPr>
            </w:pPr>
          </w:p>
        </w:tc>
      </w:tr>
      <w:tr w:rsidR="00E76344" w14:paraId="7F1516D0"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9CE01"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Literature 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0D4E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27F57CC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0FC0179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4B72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3CDE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01B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570B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14FF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6189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937F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21C5991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48DBE7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CD1029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95E5F5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47D1ED7" w14:textId="77777777" w:rsidR="00E76344" w:rsidRDefault="00E76344" w:rsidP="00D50C6C">
            <w:pPr>
              <w:spacing w:line="240" w:lineRule="auto"/>
              <w:jc w:val="left"/>
              <w:rPr>
                <w:rFonts w:eastAsia="Times New Roman" w:cs="Times New Roman"/>
                <w:szCs w:val="24"/>
                <w:lang w:eastAsia="en-IN"/>
              </w:rPr>
            </w:pPr>
          </w:p>
        </w:tc>
      </w:tr>
      <w:tr w:rsidR="00E76344" w14:paraId="189B3BFC"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91B60"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C2EC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DB80A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E26F6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70D80D1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2B7A38C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181B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A054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9265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FF41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45AE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D4FC7C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8AEF24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A92873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259D32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B070D6F" w14:textId="77777777" w:rsidR="00E76344" w:rsidRDefault="00E76344" w:rsidP="00D50C6C">
            <w:pPr>
              <w:spacing w:line="240" w:lineRule="auto"/>
              <w:jc w:val="left"/>
              <w:rPr>
                <w:rFonts w:eastAsia="Times New Roman" w:cs="Times New Roman"/>
                <w:szCs w:val="24"/>
                <w:lang w:eastAsia="en-IN"/>
              </w:rPr>
            </w:pPr>
          </w:p>
        </w:tc>
      </w:tr>
      <w:tr w:rsidR="00E76344" w14:paraId="65EC2797"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8F22A"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Finding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EF0E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7C97E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DB2AA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FFAD3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A6114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44F2480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1DC32AD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E2C5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85AC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F553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5C4FF6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2187569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60115A4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14C1794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D56CC65" w14:textId="77777777" w:rsidR="00E76344" w:rsidRDefault="00E76344" w:rsidP="00D50C6C">
            <w:pPr>
              <w:spacing w:line="240" w:lineRule="auto"/>
              <w:jc w:val="left"/>
              <w:rPr>
                <w:rFonts w:eastAsia="Times New Roman" w:cs="Times New Roman"/>
                <w:szCs w:val="24"/>
                <w:lang w:eastAsia="en-IN"/>
              </w:rPr>
            </w:pPr>
          </w:p>
        </w:tc>
      </w:tr>
      <w:tr w:rsidR="00E76344" w14:paraId="7C239BCE"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7B116"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resources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15BA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F6EF0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3C26E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AD131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C2CC9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EEE1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15F5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04629AA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55D354D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tcPr>
          <w:p w14:paraId="276B0FC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149244D"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E02841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4192A30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185056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72D33A8" w14:textId="77777777" w:rsidR="00E76344" w:rsidRDefault="00E76344" w:rsidP="00D50C6C">
            <w:pPr>
              <w:spacing w:line="240" w:lineRule="auto"/>
              <w:jc w:val="left"/>
              <w:rPr>
                <w:rFonts w:eastAsia="Times New Roman" w:cs="Times New Roman"/>
                <w:szCs w:val="24"/>
                <w:lang w:eastAsia="en-IN"/>
              </w:rPr>
            </w:pPr>
          </w:p>
        </w:tc>
      </w:tr>
      <w:tr w:rsidR="00E76344" w14:paraId="4CFA6E98"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D1DA0"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Discussion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683A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F47EB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AF354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9B16F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CBFFF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71CC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75EF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3532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9805D"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E6C6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8064A2" w:themeFill="accent4"/>
          </w:tcPr>
          <w:p w14:paraId="1D8114D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8064A2" w:themeFill="accent4"/>
          </w:tcPr>
          <w:p w14:paraId="7C0A48B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3194539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2256DFC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9D3CA07" w14:textId="77777777" w:rsidR="00E76344" w:rsidRDefault="00E76344" w:rsidP="00D50C6C">
            <w:pPr>
              <w:spacing w:line="240" w:lineRule="auto"/>
              <w:jc w:val="left"/>
              <w:rPr>
                <w:rFonts w:eastAsia="Times New Roman" w:cs="Times New Roman"/>
                <w:szCs w:val="24"/>
                <w:lang w:eastAsia="en-IN"/>
              </w:rPr>
            </w:pPr>
          </w:p>
        </w:tc>
      </w:tr>
      <w:tr w:rsidR="00E76344" w14:paraId="5AAD571D" w14:textId="77777777" w:rsidTr="00D50C6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1A764"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improvements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F8FE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166D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2331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F116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ACB7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1D9A6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B873D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21CC9"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71EA4"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F485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1C694A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6A42D31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tcPr>
          <w:p w14:paraId="20A816C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6B7DD34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5207ECD" w14:textId="77777777" w:rsidR="00E76344" w:rsidRDefault="00E76344" w:rsidP="00D50C6C">
            <w:pPr>
              <w:spacing w:line="240" w:lineRule="auto"/>
              <w:jc w:val="left"/>
              <w:rPr>
                <w:rFonts w:eastAsia="Times New Roman" w:cs="Times New Roman"/>
                <w:szCs w:val="24"/>
                <w:lang w:eastAsia="en-IN"/>
              </w:rPr>
            </w:pPr>
          </w:p>
        </w:tc>
      </w:tr>
      <w:tr w:rsidR="00E76344" w14:paraId="61F523A2" w14:textId="77777777" w:rsidTr="00D50C6C">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3C8CE"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Conclusion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B557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971E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4221C"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D489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5A596"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E4D4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751D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B960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2733C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94935"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07A44C7"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DAD6DE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015EB23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28E83D9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0901150" w14:textId="77777777" w:rsidR="00E76344" w:rsidRDefault="00E76344" w:rsidP="00D50C6C">
            <w:pPr>
              <w:spacing w:line="240" w:lineRule="auto"/>
              <w:jc w:val="left"/>
              <w:rPr>
                <w:rFonts w:eastAsia="Times New Roman" w:cs="Times New Roman"/>
                <w:szCs w:val="24"/>
                <w:lang w:eastAsia="en-IN"/>
              </w:rPr>
            </w:pPr>
          </w:p>
        </w:tc>
      </w:tr>
      <w:tr w:rsidR="00E76344" w14:paraId="0E1A0DD9" w14:textId="77777777" w:rsidTr="00D50C6C">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4DFF0" w14:textId="77777777" w:rsidR="00E76344" w:rsidRDefault="00E76344" w:rsidP="00D50C6C">
            <w:pPr>
              <w:spacing w:line="240" w:lineRule="auto"/>
              <w:rPr>
                <w:rFonts w:eastAsia="Times New Roman" w:cs="Times New Roman"/>
                <w:szCs w:val="24"/>
                <w:lang w:eastAsia="en-IN"/>
              </w:rPr>
            </w:pPr>
            <w:r>
              <w:rPr>
                <w:rFonts w:eastAsia="Times New Roman" w:cs="Times New Roman"/>
                <w:color w:val="000000"/>
                <w:szCs w:val="24"/>
                <w:lang w:eastAsia="en-IN"/>
              </w:rPr>
              <w:t>Submission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FA4BE"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013D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5307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007AA"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2C97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7E0BB"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51B23"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EBFD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D288CD"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6F751"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1DAA5E8"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6C1B9A0F"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79F21720"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tcPr>
          <w:p w14:paraId="576E1332" w14:textId="77777777" w:rsidR="00E76344" w:rsidRDefault="00E76344" w:rsidP="00D50C6C">
            <w:pPr>
              <w:spacing w:line="240" w:lineRule="auto"/>
              <w:jc w:val="left"/>
              <w:rPr>
                <w:rFonts w:eastAsia="Times New Roman" w:cs="Times New Roman"/>
                <w:szCs w:val="24"/>
                <w:lang w:eastAsia="en-IN"/>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Pr>
          <w:p w14:paraId="34E346A6" w14:textId="77777777" w:rsidR="00E76344" w:rsidRDefault="00E76344" w:rsidP="00D50C6C">
            <w:pPr>
              <w:spacing w:line="240" w:lineRule="auto"/>
              <w:jc w:val="left"/>
              <w:rPr>
                <w:rFonts w:eastAsia="Times New Roman" w:cs="Times New Roman"/>
                <w:szCs w:val="24"/>
                <w:lang w:eastAsia="en-IN"/>
              </w:rPr>
            </w:pPr>
          </w:p>
        </w:tc>
      </w:tr>
      <w:bookmarkEnd w:id="1"/>
    </w:tbl>
    <w:p w14:paraId="419C8D68" w14:textId="77777777" w:rsidR="00E76344" w:rsidRPr="00E76344" w:rsidRDefault="00E76344" w:rsidP="009D3A59">
      <w:pPr>
        <w:rPr>
          <w:rFonts w:eastAsia="Times New Roman" w:cs="Times New Roman"/>
          <w:color w:val="222222"/>
          <w:szCs w:val="24"/>
        </w:rPr>
      </w:pPr>
    </w:p>
    <w:p w14:paraId="395EC603" w14:textId="77777777" w:rsidR="009D3A59" w:rsidRPr="009D3A59" w:rsidRDefault="009D3A59" w:rsidP="009D3A59">
      <w:pPr>
        <w:rPr>
          <w:rFonts w:eastAsia="Times New Roman" w:cs="Times New Roman"/>
          <w:color w:val="222222"/>
          <w:szCs w:val="24"/>
        </w:rPr>
      </w:pPr>
    </w:p>
    <w:p w14:paraId="5E8EC552" w14:textId="77777777" w:rsidR="009D3A59" w:rsidRDefault="009D3A59">
      <w:pPr>
        <w:rPr>
          <w:rFonts w:eastAsia="Times New Roman" w:cs="Times New Roman"/>
          <w:color w:val="222222"/>
          <w:szCs w:val="24"/>
          <w:highlight w:val="white"/>
        </w:rPr>
      </w:pPr>
    </w:p>
    <w:p w14:paraId="05F8C9B9" w14:textId="77777777" w:rsidR="00044DF3" w:rsidRDefault="00044DF3">
      <w:pPr>
        <w:rPr>
          <w:rFonts w:eastAsia="Times New Roman" w:cs="Times New Roman"/>
          <w:szCs w:val="24"/>
        </w:rPr>
      </w:pPr>
    </w:p>
    <w:p w14:paraId="345F61BA" w14:textId="77777777" w:rsidR="00044DF3" w:rsidRDefault="00044DF3">
      <w:pPr>
        <w:rPr>
          <w:rFonts w:eastAsia="Times New Roman" w:cs="Times New Roman"/>
          <w:b/>
          <w:szCs w:val="24"/>
        </w:rPr>
      </w:pPr>
    </w:p>
    <w:p w14:paraId="4A34DF4A" w14:textId="77777777" w:rsidR="00044DF3" w:rsidRDefault="00044DF3">
      <w:pPr>
        <w:rPr>
          <w:rFonts w:eastAsia="Times New Roman" w:cs="Times New Roman"/>
          <w:b/>
          <w:szCs w:val="24"/>
        </w:rPr>
      </w:pPr>
    </w:p>
    <w:p w14:paraId="6966F5B5" w14:textId="77777777" w:rsidR="00044DF3" w:rsidRDefault="00044DF3">
      <w:pPr>
        <w:rPr>
          <w:rFonts w:eastAsia="Times New Roman" w:cs="Times New Roman"/>
          <w:szCs w:val="24"/>
        </w:rPr>
      </w:pPr>
    </w:p>
    <w:p w14:paraId="2DECFE6A" w14:textId="77777777" w:rsidR="00044DF3" w:rsidRDefault="00044DF3">
      <w:pPr>
        <w:rPr>
          <w:rFonts w:eastAsia="Times New Roman" w:cs="Times New Roman"/>
          <w:szCs w:val="24"/>
        </w:rPr>
      </w:pPr>
    </w:p>
    <w:sectPr w:rsidR="00044DF3" w:rsidSect="001A3818">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99131" w14:textId="77777777" w:rsidR="00B76DF6" w:rsidRDefault="00B76DF6">
      <w:pPr>
        <w:spacing w:line="240" w:lineRule="auto"/>
      </w:pPr>
      <w:r>
        <w:separator/>
      </w:r>
    </w:p>
  </w:endnote>
  <w:endnote w:type="continuationSeparator" w:id="0">
    <w:p w14:paraId="51407A11" w14:textId="77777777" w:rsidR="00B76DF6" w:rsidRDefault="00B76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2567991"/>
      <w:docPartObj>
        <w:docPartGallery w:val="Page Numbers (Bottom of Page)"/>
        <w:docPartUnique/>
      </w:docPartObj>
    </w:sdtPr>
    <w:sdtEndPr/>
    <w:sdtContent>
      <w:sdt>
        <w:sdtPr>
          <w:id w:val="-1769616900"/>
          <w:docPartObj>
            <w:docPartGallery w:val="Page Numbers (Top of Page)"/>
            <w:docPartUnique/>
          </w:docPartObj>
        </w:sdtPr>
        <w:sdtEndPr/>
        <w:sdtContent>
          <w:p w14:paraId="5680B105" w14:textId="744A613F" w:rsidR="001A3818" w:rsidRDefault="001A381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CD0C230" w14:textId="77777777" w:rsidR="001A3818" w:rsidRDefault="001A3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BF28D" w14:textId="77777777" w:rsidR="00B76DF6" w:rsidRDefault="00B76DF6">
      <w:pPr>
        <w:spacing w:line="240" w:lineRule="auto"/>
      </w:pPr>
      <w:r>
        <w:separator/>
      </w:r>
    </w:p>
  </w:footnote>
  <w:footnote w:type="continuationSeparator" w:id="0">
    <w:p w14:paraId="3FC453AE" w14:textId="77777777" w:rsidR="00B76DF6" w:rsidRDefault="00B76D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32FDF" w14:textId="211C1687" w:rsidR="00044DF3" w:rsidRPr="001A3818" w:rsidRDefault="001A3818" w:rsidP="001A3818">
    <w:pPr>
      <w:jc w:val="right"/>
      <w:rPr>
        <w:lang w:val="en-US"/>
      </w:rPr>
    </w:pPr>
    <w:r>
      <w:rPr>
        <w:lang w:val="en-US"/>
      </w:rPr>
      <w:t xml:space="preserve">Proposal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F581F"/>
    <w:multiLevelType w:val="hybridMultilevel"/>
    <w:tmpl w:val="A7B2D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DF3"/>
    <w:rsid w:val="00012C14"/>
    <w:rsid w:val="00044DF3"/>
    <w:rsid w:val="00081CA4"/>
    <w:rsid w:val="00197F19"/>
    <w:rsid w:val="001A1824"/>
    <w:rsid w:val="001A3818"/>
    <w:rsid w:val="001B0726"/>
    <w:rsid w:val="00275615"/>
    <w:rsid w:val="002C3471"/>
    <w:rsid w:val="003E56D7"/>
    <w:rsid w:val="00416815"/>
    <w:rsid w:val="004B1BC0"/>
    <w:rsid w:val="00657E1B"/>
    <w:rsid w:val="00712FAA"/>
    <w:rsid w:val="00900B4E"/>
    <w:rsid w:val="009D3A59"/>
    <w:rsid w:val="00A41831"/>
    <w:rsid w:val="00B33BA5"/>
    <w:rsid w:val="00B76DF6"/>
    <w:rsid w:val="00CB1FC5"/>
    <w:rsid w:val="00E03C28"/>
    <w:rsid w:val="00E6476B"/>
    <w:rsid w:val="00E76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C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A5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D3A59"/>
    <w:pPr>
      <w:keepNext/>
      <w:keepLines/>
      <w:spacing w:before="400" w:after="120"/>
      <w:outlineLvl w:val="0"/>
    </w:pPr>
    <w:rPr>
      <w:b/>
      <w:sz w:val="28"/>
      <w:szCs w:val="40"/>
    </w:rPr>
  </w:style>
  <w:style w:type="paragraph" w:styleId="Heading2">
    <w:name w:val="heading 2"/>
    <w:basedOn w:val="Normal"/>
    <w:next w:val="Normal"/>
    <w:uiPriority w:val="9"/>
    <w:unhideWhenUsed/>
    <w:qFormat/>
    <w:rsid w:val="009D3A59"/>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9D3A59"/>
    <w:rPr>
      <w:rFonts w:ascii="Times New Roman" w:hAnsi="Times New Roman"/>
      <w:b/>
      <w:sz w:val="28"/>
      <w:szCs w:val="40"/>
    </w:rPr>
  </w:style>
  <w:style w:type="paragraph" w:styleId="Bibliography">
    <w:name w:val="Bibliography"/>
    <w:basedOn w:val="Normal"/>
    <w:next w:val="Normal"/>
    <w:uiPriority w:val="37"/>
    <w:unhideWhenUsed/>
    <w:rsid w:val="009D3A59"/>
  </w:style>
  <w:style w:type="character" w:styleId="Hyperlink">
    <w:name w:val="Hyperlink"/>
    <w:basedOn w:val="DefaultParagraphFont"/>
    <w:uiPriority w:val="99"/>
    <w:unhideWhenUsed/>
    <w:rsid w:val="009D3A59"/>
    <w:rPr>
      <w:color w:val="0000FF" w:themeColor="hyperlink"/>
      <w:u w:val="single"/>
    </w:rPr>
  </w:style>
  <w:style w:type="character" w:styleId="UnresolvedMention">
    <w:name w:val="Unresolved Mention"/>
    <w:basedOn w:val="DefaultParagraphFont"/>
    <w:uiPriority w:val="99"/>
    <w:semiHidden/>
    <w:unhideWhenUsed/>
    <w:rsid w:val="009D3A59"/>
    <w:rPr>
      <w:color w:val="605E5C"/>
      <w:shd w:val="clear" w:color="auto" w:fill="E1DFDD"/>
    </w:rPr>
  </w:style>
  <w:style w:type="paragraph" w:styleId="Header">
    <w:name w:val="header"/>
    <w:basedOn w:val="Normal"/>
    <w:link w:val="HeaderChar"/>
    <w:uiPriority w:val="99"/>
    <w:unhideWhenUsed/>
    <w:rsid w:val="001A3818"/>
    <w:pPr>
      <w:tabs>
        <w:tab w:val="center" w:pos="4680"/>
        <w:tab w:val="right" w:pos="9360"/>
      </w:tabs>
      <w:spacing w:line="240" w:lineRule="auto"/>
    </w:pPr>
  </w:style>
  <w:style w:type="character" w:customStyle="1" w:styleId="HeaderChar">
    <w:name w:val="Header Char"/>
    <w:basedOn w:val="DefaultParagraphFont"/>
    <w:link w:val="Header"/>
    <w:uiPriority w:val="99"/>
    <w:rsid w:val="001A3818"/>
    <w:rPr>
      <w:rFonts w:ascii="Times New Roman" w:hAnsi="Times New Roman"/>
      <w:sz w:val="24"/>
    </w:rPr>
  </w:style>
  <w:style w:type="paragraph" w:styleId="Footer">
    <w:name w:val="footer"/>
    <w:basedOn w:val="Normal"/>
    <w:link w:val="FooterChar"/>
    <w:uiPriority w:val="99"/>
    <w:unhideWhenUsed/>
    <w:rsid w:val="001A3818"/>
    <w:pPr>
      <w:tabs>
        <w:tab w:val="center" w:pos="4680"/>
        <w:tab w:val="right" w:pos="9360"/>
      </w:tabs>
      <w:spacing w:line="240" w:lineRule="auto"/>
    </w:pPr>
  </w:style>
  <w:style w:type="character" w:customStyle="1" w:styleId="FooterChar">
    <w:name w:val="Footer Char"/>
    <w:basedOn w:val="DefaultParagraphFont"/>
    <w:link w:val="Footer"/>
    <w:uiPriority w:val="99"/>
    <w:rsid w:val="001A3818"/>
    <w:rPr>
      <w:rFonts w:ascii="Times New Roman" w:hAnsi="Times New Roman"/>
      <w:sz w:val="24"/>
    </w:rPr>
  </w:style>
  <w:style w:type="paragraph" w:styleId="ListParagraph">
    <w:name w:val="List Paragraph"/>
    <w:basedOn w:val="Normal"/>
    <w:uiPriority w:val="34"/>
    <w:qFormat/>
    <w:rsid w:val="00B33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206554">
      <w:bodyDiv w:val="1"/>
      <w:marLeft w:val="0"/>
      <w:marRight w:val="0"/>
      <w:marTop w:val="0"/>
      <w:marBottom w:val="0"/>
      <w:divBdr>
        <w:top w:val="none" w:sz="0" w:space="0" w:color="auto"/>
        <w:left w:val="none" w:sz="0" w:space="0" w:color="auto"/>
        <w:bottom w:val="none" w:sz="0" w:space="0" w:color="auto"/>
        <w:right w:val="none" w:sz="0" w:space="0" w:color="auto"/>
      </w:divBdr>
    </w:div>
    <w:div w:id="463157030">
      <w:bodyDiv w:val="1"/>
      <w:marLeft w:val="0"/>
      <w:marRight w:val="0"/>
      <w:marTop w:val="0"/>
      <w:marBottom w:val="0"/>
      <w:divBdr>
        <w:top w:val="none" w:sz="0" w:space="0" w:color="auto"/>
        <w:left w:val="none" w:sz="0" w:space="0" w:color="auto"/>
        <w:bottom w:val="none" w:sz="0" w:space="0" w:color="auto"/>
        <w:right w:val="none" w:sz="0" w:space="0" w:color="auto"/>
      </w:divBdr>
    </w:div>
    <w:div w:id="779683027">
      <w:bodyDiv w:val="1"/>
      <w:marLeft w:val="0"/>
      <w:marRight w:val="0"/>
      <w:marTop w:val="0"/>
      <w:marBottom w:val="0"/>
      <w:divBdr>
        <w:top w:val="none" w:sz="0" w:space="0" w:color="auto"/>
        <w:left w:val="none" w:sz="0" w:space="0" w:color="auto"/>
        <w:bottom w:val="none" w:sz="0" w:space="0" w:color="auto"/>
        <w:right w:val="none" w:sz="0" w:space="0" w:color="auto"/>
      </w:divBdr>
    </w:div>
    <w:div w:id="1354576131">
      <w:bodyDiv w:val="1"/>
      <w:marLeft w:val="0"/>
      <w:marRight w:val="0"/>
      <w:marTop w:val="0"/>
      <w:marBottom w:val="0"/>
      <w:divBdr>
        <w:top w:val="none" w:sz="0" w:space="0" w:color="auto"/>
        <w:left w:val="none" w:sz="0" w:space="0" w:color="auto"/>
        <w:bottom w:val="none" w:sz="0" w:space="0" w:color="auto"/>
        <w:right w:val="none" w:sz="0" w:space="0" w:color="auto"/>
      </w:divBdr>
    </w:div>
    <w:div w:id="1404445625">
      <w:bodyDiv w:val="1"/>
      <w:marLeft w:val="0"/>
      <w:marRight w:val="0"/>
      <w:marTop w:val="0"/>
      <w:marBottom w:val="0"/>
      <w:divBdr>
        <w:top w:val="none" w:sz="0" w:space="0" w:color="auto"/>
        <w:left w:val="none" w:sz="0" w:space="0" w:color="auto"/>
        <w:bottom w:val="none" w:sz="0" w:space="0" w:color="auto"/>
        <w:right w:val="none" w:sz="0" w:space="0" w:color="auto"/>
      </w:divBdr>
    </w:div>
    <w:div w:id="1405446035">
      <w:bodyDiv w:val="1"/>
      <w:marLeft w:val="0"/>
      <w:marRight w:val="0"/>
      <w:marTop w:val="0"/>
      <w:marBottom w:val="0"/>
      <w:divBdr>
        <w:top w:val="none" w:sz="0" w:space="0" w:color="auto"/>
        <w:left w:val="none" w:sz="0" w:space="0" w:color="auto"/>
        <w:bottom w:val="none" w:sz="0" w:space="0" w:color="auto"/>
        <w:right w:val="none" w:sz="0" w:space="0" w:color="auto"/>
      </w:divBdr>
    </w:div>
    <w:div w:id="1704667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Ber23</b:Tag>
    <b:SourceType>InternetSite</b:SourceType>
    <b:Guid>{61F159DA-5EA0-4670-90DF-EAD0B737F4B2}</b:Guid>
    <b:Author>
      <b:Author>
        <b:NameList>
          <b:Person>
            <b:Last>Calzon</b:Last>
            <b:First>Bernardita</b:First>
          </b:Person>
        </b:NameList>
      </b:Author>
    </b:Author>
    <b:Title>A Guide To The Methods, Benefits &amp; Problems of The Interpretation of Data</b:Title>
    <b:Year>2023</b:Year>
    <b:YearAccessed>2023</b:YearAccessed>
    <b:MonthAccessed>August</b:MonthAccessed>
    <b:DayAccessed>2</b:DayAccessed>
    <b:URL>https://www.datapine.com/blog/data-interpretation-methods-benefits-problems/</b:URL>
    <b:RefOrder>6</b:RefOrder>
  </b:Source>
  <b:Source>
    <b:Tag>Sho231</b:Tag>
    <b:SourceType>InternetSite</b:SourceType>
    <b:Guid>{00192E41-496E-4FA9-9F5B-5DFDFFC1FDBA}</b:Guid>
    <b:Author>
      <b:Author>
        <b:NameList>
          <b:Person>
            <b:Last>McCombes</b:Last>
            <b:First>Shona</b:First>
          </b:Person>
        </b:NameList>
      </b:Author>
    </b:Author>
    <b:Title>Sampling Methods | Types, Techniques &amp; Examples</b:Title>
    <b:Year> 2023</b:Year>
    <b:YearAccessed> 2023</b:YearAccessed>
    <b:MonthAccessed>August </b:MonthAccessed>
    <b:DayAccessed>3</b:DayAccessed>
    <b:URL>https://www.scribbr.com/methodology/sampling-methods/</b:URL>
    <b:RefOrder>5</b:RefOrder>
  </b:Source>
  <b:Source>
    <b:Tag>Nad181</b:Tag>
    <b:SourceType>InternetSite</b:SourceType>
    <b:Guid>{1D90F5C5-4784-49DD-822B-5DDB3157CD96}</b:Guid>
    <b:Author>
      <b:Author>
        <b:NameList>
          <b:Person>
            <b:Last>Ramsberg</b:Last>
            <b:First>Nadine</b:First>
          </b:Person>
        </b:NameList>
      </b:Author>
    </b:Author>
    <b:Title>3.0 Research methodology</b:Title>
    <b:Year>2018</b:Year>
    <b:YearAccessed>2023</b:YearAccessed>
    <b:MonthAccessed>August </b:MonthAccessed>
    <b:DayAccessed>4</b:DayAccessed>
    <b:URL>https://medium.com/ma-leading-design/research-methodology-45871a6e4cc7</b:URL>
    <b:RefOrder>4</b:RefOrder>
  </b:Source>
  <b:Source>
    <b:Tag>Jon201</b:Tag>
    <b:SourceType>InternetSite</b:SourceType>
    <b:Guid>{8E7A8F64-E06C-48A5-8FEF-B1666D32C3A8}</b:Guid>
    <b:Author>
      <b:Author>
        <b:NameList>
          <b:Person>
            <b:Last>Kuwornu-Adjaottor</b:Last>
            <b:First>Jonathan</b:First>
            <b:Middle>Edward Tetteh</b:Middle>
          </b:Person>
        </b:NameList>
      </b:Author>
    </b:Author>
    <b:Title>Research Philosophies and Approaches</b:Title>
    <b:Year>2020</b:Year>
    <b:YearAccessed>2023</b:YearAccessed>
    <b:MonthAccessed>August </b:MonthAccessed>
    <b:DayAccessed>11</b:DayAccessed>
    <b:URL>https://blog.noyam.org/research-philosophies-and-approaches/</b:URL>
    <b:RefOrder>3</b:RefOrder>
  </b:Source>
  <b:Source>
    <b:Tag>Cat202</b:Tag>
    <b:SourceType>InternetSite</b:SourceType>
    <b:Guid>{AD70F260-68CB-4ACB-B0B9-E2839FB4BFA7}</b:Guid>
    <b:Author>
      <b:Author>
        <b:NameList>
          <b:Person>
            <b:Last>Cote</b:Last>
            <b:First>Catherine</b:First>
          </b:Person>
        </b:NameList>
      </b:Author>
    </b:Author>
    <b:Title>WHY IS STRATEGIC PLANNING IMPORTANT?</b:Title>
    <b:Year>2020</b:Year>
    <b:YearAccessed>2023</b:YearAccessed>
    <b:MonthAccessed>August</b:MonthAccessed>
    <b:DayAccessed>12</b:DayAccessed>
    <b:URL>https://online.hbs.edu/blog/post/why-is-strategic-planning-important</b:URL>
    <b:RefOrder>2</b:RefOrder>
  </b:Source>
  <b:Source>
    <b:Tag>tyc22</b:Tag>
    <b:SourceType>InternetSite</b:SourceType>
    <b:Guid>{F2EF1C25-9B55-4A7A-A51A-12E4001C412A}</b:Guid>
    <b:Author>
      <b:Author>
        <b:Corporate>tycoonstory</b:Corporate>
      </b:Author>
    </b:Author>
    <b:Title>8 Importance of Strategic Management to Business Organizations</b:Title>
    <b:Year>2022</b:Year>
    <b:YearAccessed>2023</b:YearAccessed>
    <b:MonthAccessed>August</b:MonthAccessed>
    <b:DayAccessed>10</b:DayAccessed>
    <b:URL>https://www.tycoonstory.com/8-importance-of-strategic-management-to-business-organizations/</b:URL>
    <b:RefOrder>1</b:RefOrder>
  </b:Source>
</b:Sources>
</file>

<file path=customXml/itemProps1.xml><?xml version="1.0" encoding="utf-8"?>
<ds:datastoreItem xmlns:ds="http://schemas.openxmlformats.org/officeDocument/2006/customXml" ds:itemID="{8F3E42CC-0154-4E39-BA3C-1D66DC237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2023-08-14T17:01:00Z</dcterms:created>
  <dcterms:modified xsi:type="dcterms:W3CDTF">2023-08-29T21:39:00Z</dcterms:modified>
</cp:coreProperties>
</file>