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569766" w14:textId="29DC055C" w:rsidR="00AF01CB" w:rsidRPr="00CF3AA8" w:rsidRDefault="00433A9C" w:rsidP="00FA68EC">
      <w:pPr>
        <w:jc w:val="center"/>
        <w:rPr>
          <w:b/>
          <w:bCs/>
          <w:sz w:val="40"/>
          <w:szCs w:val="40"/>
          <w:u w:val="single"/>
        </w:rPr>
      </w:pPr>
      <w:r w:rsidRPr="00CF3AA8">
        <w:rPr>
          <w:b/>
          <w:bCs/>
          <w:sz w:val="40"/>
          <w:szCs w:val="40"/>
          <w:u w:val="single"/>
        </w:rPr>
        <w:t>Psychology for Health and Social care</w:t>
      </w:r>
    </w:p>
    <w:p w14:paraId="78C67442" w14:textId="77777777" w:rsidR="000B032F" w:rsidRPr="00CF3AA8" w:rsidRDefault="000B032F" w:rsidP="00FA68EC">
      <w:pPr>
        <w:jc w:val="center"/>
        <w:rPr>
          <w:b/>
          <w:bCs/>
          <w:sz w:val="72"/>
          <w:szCs w:val="72"/>
          <w:u w:val="single"/>
        </w:rPr>
      </w:pPr>
    </w:p>
    <w:tbl>
      <w:tblPr>
        <w:tblStyle w:val="TableGrid"/>
        <w:tblW w:w="0" w:type="auto"/>
        <w:tblInd w:w="1110" w:type="dxa"/>
        <w:tblLook w:val="04A0" w:firstRow="1" w:lastRow="0" w:firstColumn="1" w:lastColumn="0" w:noHBand="0" w:noVBand="1"/>
      </w:tblPr>
      <w:tblGrid>
        <w:gridCol w:w="2122"/>
        <w:gridCol w:w="4677"/>
      </w:tblGrid>
      <w:tr w:rsidR="00CF3AA8" w:rsidRPr="00CF3AA8" w14:paraId="433B5900" w14:textId="77777777" w:rsidTr="000B032F">
        <w:tc>
          <w:tcPr>
            <w:tcW w:w="2122" w:type="dxa"/>
          </w:tcPr>
          <w:p w14:paraId="35CA3B11" w14:textId="77777777" w:rsidR="00433A9C" w:rsidRPr="00CF3AA8" w:rsidRDefault="00433A9C" w:rsidP="00433A9C">
            <w:pPr>
              <w:pStyle w:val="Header"/>
            </w:pPr>
            <w:r w:rsidRPr="00CF3AA8">
              <w:t>Student name</w:t>
            </w:r>
          </w:p>
        </w:tc>
        <w:tc>
          <w:tcPr>
            <w:tcW w:w="4677" w:type="dxa"/>
          </w:tcPr>
          <w:p w14:paraId="2A48BB04" w14:textId="77777777" w:rsidR="00433A9C" w:rsidRPr="00CF3AA8" w:rsidRDefault="00433A9C" w:rsidP="00433A9C">
            <w:pPr>
              <w:pStyle w:val="Header"/>
              <w:rPr>
                <w:lang w:val="pt-PT"/>
              </w:rPr>
            </w:pPr>
            <w:proofErr w:type="spellStart"/>
            <w:r w:rsidRPr="00CF3AA8">
              <w:rPr>
                <w:lang w:val="pt-PT"/>
              </w:rPr>
              <w:t>Conceicao</w:t>
            </w:r>
            <w:proofErr w:type="spellEnd"/>
            <w:r w:rsidRPr="00CF3AA8">
              <w:rPr>
                <w:lang w:val="pt-PT"/>
              </w:rPr>
              <w:t xml:space="preserve"> Pinto Afonso Neto Ferreira De Matos</w:t>
            </w:r>
          </w:p>
        </w:tc>
      </w:tr>
      <w:tr w:rsidR="00CF3AA8" w:rsidRPr="00CF3AA8" w14:paraId="79FAE5EB" w14:textId="77777777" w:rsidTr="000B032F">
        <w:tc>
          <w:tcPr>
            <w:tcW w:w="2122" w:type="dxa"/>
          </w:tcPr>
          <w:p w14:paraId="56D238F4" w14:textId="77777777" w:rsidR="00433A9C" w:rsidRPr="00CF3AA8" w:rsidRDefault="00433A9C" w:rsidP="00433A9C">
            <w:pPr>
              <w:pStyle w:val="Header"/>
            </w:pPr>
            <w:r w:rsidRPr="00CF3AA8">
              <w:t>Student ID</w:t>
            </w:r>
          </w:p>
        </w:tc>
        <w:tc>
          <w:tcPr>
            <w:tcW w:w="4677" w:type="dxa"/>
          </w:tcPr>
          <w:p w14:paraId="59DFCE51" w14:textId="77777777" w:rsidR="00433A9C" w:rsidRPr="00CF3AA8" w:rsidRDefault="00433A9C" w:rsidP="00433A9C">
            <w:pPr>
              <w:pStyle w:val="Header"/>
            </w:pPr>
            <w:r w:rsidRPr="00CF3AA8">
              <w:t>1811980</w:t>
            </w:r>
          </w:p>
        </w:tc>
      </w:tr>
      <w:tr w:rsidR="00CF3AA8" w:rsidRPr="00CF3AA8" w14:paraId="33695E4A" w14:textId="77777777" w:rsidTr="000B032F">
        <w:tc>
          <w:tcPr>
            <w:tcW w:w="2122" w:type="dxa"/>
          </w:tcPr>
          <w:p w14:paraId="2953692D" w14:textId="77777777" w:rsidR="00433A9C" w:rsidRPr="00CF3AA8" w:rsidRDefault="00433A9C" w:rsidP="00433A9C">
            <w:pPr>
              <w:pStyle w:val="Header"/>
            </w:pPr>
            <w:r w:rsidRPr="00CF3AA8">
              <w:t>Module Name</w:t>
            </w:r>
          </w:p>
        </w:tc>
        <w:tc>
          <w:tcPr>
            <w:tcW w:w="4677" w:type="dxa"/>
          </w:tcPr>
          <w:p w14:paraId="7FF6A01C" w14:textId="6BE61554" w:rsidR="00433A9C" w:rsidRPr="00CF3AA8" w:rsidRDefault="00433A9C" w:rsidP="00433A9C">
            <w:pPr>
              <w:pStyle w:val="Header"/>
            </w:pPr>
            <w:r w:rsidRPr="00CF3AA8">
              <w:t xml:space="preserve">Psychology </w:t>
            </w:r>
            <w:r w:rsidRPr="00CF3AA8">
              <w:t>for</w:t>
            </w:r>
            <w:r w:rsidRPr="00CF3AA8">
              <w:t xml:space="preserve"> Health and Social care</w:t>
            </w:r>
          </w:p>
        </w:tc>
      </w:tr>
      <w:tr w:rsidR="00CF3AA8" w:rsidRPr="00CF3AA8" w14:paraId="6DA97BA5" w14:textId="77777777" w:rsidTr="000B032F">
        <w:tc>
          <w:tcPr>
            <w:tcW w:w="2122" w:type="dxa"/>
          </w:tcPr>
          <w:p w14:paraId="6C530A22" w14:textId="77777777" w:rsidR="00433A9C" w:rsidRPr="00CF3AA8" w:rsidRDefault="00433A9C" w:rsidP="00433A9C">
            <w:pPr>
              <w:pStyle w:val="Header"/>
            </w:pPr>
            <w:r w:rsidRPr="00CF3AA8">
              <w:t>Module ID</w:t>
            </w:r>
          </w:p>
        </w:tc>
        <w:tc>
          <w:tcPr>
            <w:tcW w:w="4677" w:type="dxa"/>
          </w:tcPr>
          <w:p w14:paraId="48B89E9B" w14:textId="77777777" w:rsidR="00433A9C" w:rsidRPr="00CF3AA8" w:rsidRDefault="00433A9C" w:rsidP="00433A9C">
            <w:pPr>
              <w:pStyle w:val="Header"/>
            </w:pPr>
            <w:r w:rsidRPr="00CF3AA8">
              <w:t>BMHP4003</w:t>
            </w:r>
          </w:p>
        </w:tc>
      </w:tr>
      <w:tr w:rsidR="00CF3AA8" w:rsidRPr="00CF3AA8" w14:paraId="19385224" w14:textId="77777777" w:rsidTr="000B032F">
        <w:tc>
          <w:tcPr>
            <w:tcW w:w="2122" w:type="dxa"/>
          </w:tcPr>
          <w:p w14:paraId="19F952E5" w14:textId="77777777" w:rsidR="00433A9C" w:rsidRPr="00CF3AA8" w:rsidRDefault="00433A9C" w:rsidP="00433A9C">
            <w:pPr>
              <w:pStyle w:val="Header"/>
            </w:pPr>
            <w:r w:rsidRPr="00CF3AA8">
              <w:t>Lecturer</w:t>
            </w:r>
          </w:p>
        </w:tc>
        <w:tc>
          <w:tcPr>
            <w:tcW w:w="4677" w:type="dxa"/>
          </w:tcPr>
          <w:p w14:paraId="0CEDC8AD" w14:textId="1A4C6BA7" w:rsidR="00433A9C" w:rsidRPr="00CF3AA8" w:rsidRDefault="00433A9C" w:rsidP="00433A9C">
            <w:pPr>
              <w:pStyle w:val="Header"/>
            </w:pPr>
            <w:proofErr w:type="spellStart"/>
            <w:r w:rsidRPr="00CF3AA8">
              <w:t>Dr.</w:t>
            </w:r>
            <w:proofErr w:type="spellEnd"/>
            <w:r w:rsidRPr="00CF3AA8">
              <w:t xml:space="preserve"> </w:t>
            </w:r>
            <w:proofErr w:type="spellStart"/>
            <w:r w:rsidRPr="00CF3AA8">
              <w:t>Gulna</w:t>
            </w:r>
            <w:r w:rsidRPr="00CF3AA8">
              <w:t>r</w:t>
            </w:r>
            <w:proofErr w:type="spellEnd"/>
            <w:r w:rsidRPr="00CF3AA8">
              <w:t xml:space="preserve"> Ali</w:t>
            </w:r>
          </w:p>
        </w:tc>
      </w:tr>
    </w:tbl>
    <w:p w14:paraId="25292056" w14:textId="77777777" w:rsidR="00433A9C" w:rsidRPr="00CF3AA8" w:rsidRDefault="00433A9C" w:rsidP="00433A9C">
      <w:pPr>
        <w:rPr>
          <w:b/>
          <w:bCs/>
          <w:sz w:val="40"/>
          <w:szCs w:val="40"/>
        </w:rPr>
      </w:pPr>
    </w:p>
    <w:sdt>
      <w:sdtPr>
        <w:rPr>
          <w:color w:val="auto"/>
        </w:rPr>
        <w:id w:val="-1565093558"/>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5CB99D93" w14:textId="77777777" w:rsidR="00FA68EC" w:rsidRPr="00CF3AA8" w:rsidRDefault="00FA68EC" w:rsidP="00FA68EC">
          <w:pPr>
            <w:pStyle w:val="TOCHeading"/>
            <w:rPr>
              <w:color w:val="auto"/>
            </w:rPr>
          </w:pPr>
          <w:r w:rsidRPr="00CF3AA8">
            <w:rPr>
              <w:color w:val="auto"/>
            </w:rPr>
            <w:t>Contents</w:t>
          </w:r>
        </w:p>
        <w:p w14:paraId="30BB7B87" w14:textId="01EAA235" w:rsidR="00AD3D65" w:rsidRPr="00CF3AA8" w:rsidRDefault="00FA68EC">
          <w:pPr>
            <w:pStyle w:val="TOC1"/>
            <w:tabs>
              <w:tab w:val="right" w:leader="dot" w:pos="9016"/>
            </w:tabs>
            <w:rPr>
              <w:rFonts w:eastAsiaTheme="minorEastAsia"/>
              <w:noProof/>
              <w:lang w:eastAsia="en-GB"/>
            </w:rPr>
          </w:pPr>
          <w:r w:rsidRPr="00CF3AA8">
            <w:fldChar w:fldCharType="begin"/>
          </w:r>
          <w:r w:rsidRPr="00CF3AA8">
            <w:instrText xml:space="preserve"> TOC \o "1-3" \h \z \u </w:instrText>
          </w:r>
          <w:r w:rsidRPr="00CF3AA8">
            <w:fldChar w:fldCharType="separate"/>
          </w:r>
          <w:hyperlink w:anchor="_Toc27770042" w:history="1">
            <w:r w:rsidR="00AD3D65" w:rsidRPr="00CF3AA8">
              <w:rPr>
                <w:rStyle w:val="Hyperlink"/>
                <w:b/>
                <w:bCs/>
                <w:noProof/>
                <w:color w:val="auto"/>
              </w:rPr>
              <w:t>Introduction</w:t>
            </w:r>
            <w:r w:rsidR="00AD3D65" w:rsidRPr="00CF3AA8">
              <w:rPr>
                <w:noProof/>
                <w:webHidden/>
              </w:rPr>
              <w:tab/>
            </w:r>
            <w:r w:rsidR="00AD3D65" w:rsidRPr="00CF3AA8">
              <w:rPr>
                <w:noProof/>
                <w:webHidden/>
              </w:rPr>
              <w:fldChar w:fldCharType="begin"/>
            </w:r>
            <w:r w:rsidR="00AD3D65" w:rsidRPr="00CF3AA8">
              <w:rPr>
                <w:noProof/>
                <w:webHidden/>
              </w:rPr>
              <w:instrText xml:space="preserve"> PAGEREF _Toc27770042 \h </w:instrText>
            </w:r>
            <w:r w:rsidR="00AD3D65" w:rsidRPr="00CF3AA8">
              <w:rPr>
                <w:noProof/>
                <w:webHidden/>
              </w:rPr>
            </w:r>
            <w:r w:rsidR="00AD3D65" w:rsidRPr="00CF3AA8">
              <w:rPr>
                <w:noProof/>
                <w:webHidden/>
              </w:rPr>
              <w:fldChar w:fldCharType="separate"/>
            </w:r>
            <w:r w:rsidR="00AD3D65" w:rsidRPr="00CF3AA8">
              <w:rPr>
                <w:noProof/>
                <w:webHidden/>
              </w:rPr>
              <w:t>1</w:t>
            </w:r>
            <w:r w:rsidR="00AD3D65" w:rsidRPr="00CF3AA8">
              <w:rPr>
                <w:noProof/>
                <w:webHidden/>
              </w:rPr>
              <w:fldChar w:fldCharType="end"/>
            </w:r>
          </w:hyperlink>
        </w:p>
        <w:p w14:paraId="237EB6FF" w14:textId="1D18437D" w:rsidR="00AD3D65" w:rsidRPr="00CF3AA8" w:rsidRDefault="00AD3D65">
          <w:pPr>
            <w:pStyle w:val="TOC1"/>
            <w:tabs>
              <w:tab w:val="right" w:leader="dot" w:pos="9016"/>
            </w:tabs>
            <w:rPr>
              <w:rFonts w:eastAsiaTheme="minorEastAsia"/>
              <w:noProof/>
              <w:lang w:eastAsia="en-GB"/>
            </w:rPr>
          </w:pPr>
          <w:hyperlink w:anchor="_Toc27770043" w:history="1">
            <w:r w:rsidRPr="00CF3AA8">
              <w:rPr>
                <w:rStyle w:val="Hyperlink"/>
                <w:b/>
                <w:bCs/>
                <w:noProof/>
                <w:color w:val="auto"/>
              </w:rPr>
              <w:t>Piaget stages of cognitive development</w:t>
            </w:r>
            <w:r w:rsidRPr="00CF3AA8">
              <w:rPr>
                <w:noProof/>
                <w:webHidden/>
              </w:rPr>
              <w:tab/>
            </w:r>
            <w:r w:rsidRPr="00CF3AA8">
              <w:rPr>
                <w:noProof/>
                <w:webHidden/>
              </w:rPr>
              <w:fldChar w:fldCharType="begin"/>
            </w:r>
            <w:r w:rsidRPr="00CF3AA8">
              <w:rPr>
                <w:noProof/>
                <w:webHidden/>
              </w:rPr>
              <w:instrText xml:space="preserve"> PAGEREF _Toc27770043 \h </w:instrText>
            </w:r>
            <w:r w:rsidRPr="00CF3AA8">
              <w:rPr>
                <w:noProof/>
                <w:webHidden/>
              </w:rPr>
            </w:r>
            <w:r w:rsidRPr="00CF3AA8">
              <w:rPr>
                <w:noProof/>
                <w:webHidden/>
              </w:rPr>
              <w:fldChar w:fldCharType="separate"/>
            </w:r>
            <w:r w:rsidRPr="00CF3AA8">
              <w:rPr>
                <w:noProof/>
                <w:webHidden/>
              </w:rPr>
              <w:t>1</w:t>
            </w:r>
            <w:r w:rsidRPr="00CF3AA8">
              <w:rPr>
                <w:noProof/>
                <w:webHidden/>
              </w:rPr>
              <w:fldChar w:fldCharType="end"/>
            </w:r>
          </w:hyperlink>
        </w:p>
        <w:p w14:paraId="4F3F1D04" w14:textId="5DCD8E82" w:rsidR="00AD3D65" w:rsidRPr="00CF3AA8" w:rsidRDefault="00AD3D65">
          <w:pPr>
            <w:pStyle w:val="TOC1"/>
            <w:tabs>
              <w:tab w:val="right" w:leader="dot" w:pos="9016"/>
            </w:tabs>
            <w:rPr>
              <w:rFonts w:eastAsiaTheme="minorEastAsia"/>
              <w:noProof/>
              <w:lang w:eastAsia="en-GB"/>
            </w:rPr>
          </w:pPr>
          <w:hyperlink w:anchor="_Toc27770044" w:history="1">
            <w:r w:rsidRPr="00CF3AA8">
              <w:rPr>
                <w:rStyle w:val="Hyperlink"/>
                <w:b/>
                <w:bCs/>
                <w:noProof/>
                <w:color w:val="auto"/>
              </w:rPr>
              <w:t>Erik Erikson theory of Psychosocial development</w:t>
            </w:r>
            <w:r w:rsidRPr="00CF3AA8">
              <w:rPr>
                <w:noProof/>
                <w:webHidden/>
              </w:rPr>
              <w:tab/>
            </w:r>
            <w:r w:rsidRPr="00CF3AA8">
              <w:rPr>
                <w:noProof/>
                <w:webHidden/>
              </w:rPr>
              <w:fldChar w:fldCharType="begin"/>
            </w:r>
            <w:r w:rsidRPr="00CF3AA8">
              <w:rPr>
                <w:noProof/>
                <w:webHidden/>
              </w:rPr>
              <w:instrText xml:space="preserve"> PAGEREF _Toc27770044 \h </w:instrText>
            </w:r>
            <w:r w:rsidRPr="00CF3AA8">
              <w:rPr>
                <w:noProof/>
                <w:webHidden/>
              </w:rPr>
            </w:r>
            <w:r w:rsidRPr="00CF3AA8">
              <w:rPr>
                <w:noProof/>
                <w:webHidden/>
              </w:rPr>
              <w:fldChar w:fldCharType="separate"/>
            </w:r>
            <w:r w:rsidRPr="00CF3AA8">
              <w:rPr>
                <w:noProof/>
                <w:webHidden/>
              </w:rPr>
              <w:t>2</w:t>
            </w:r>
            <w:r w:rsidRPr="00CF3AA8">
              <w:rPr>
                <w:noProof/>
                <w:webHidden/>
              </w:rPr>
              <w:fldChar w:fldCharType="end"/>
            </w:r>
          </w:hyperlink>
        </w:p>
        <w:p w14:paraId="43490E20" w14:textId="1D4A957A" w:rsidR="00AD3D65" w:rsidRPr="00CF3AA8" w:rsidRDefault="00AD3D65">
          <w:pPr>
            <w:pStyle w:val="TOC2"/>
            <w:tabs>
              <w:tab w:val="right" w:leader="dot" w:pos="9016"/>
            </w:tabs>
            <w:rPr>
              <w:rFonts w:eastAsiaTheme="minorEastAsia"/>
              <w:noProof/>
              <w:lang w:eastAsia="en-GB"/>
            </w:rPr>
          </w:pPr>
          <w:hyperlink w:anchor="_Toc27770045" w:history="1">
            <w:r w:rsidRPr="00CF3AA8">
              <w:rPr>
                <w:rStyle w:val="Hyperlink"/>
                <w:b/>
                <w:bCs/>
                <w:noProof/>
                <w:color w:val="auto"/>
              </w:rPr>
              <w:t>Trust vs Mistrust</w:t>
            </w:r>
            <w:r w:rsidRPr="00CF3AA8">
              <w:rPr>
                <w:noProof/>
                <w:webHidden/>
              </w:rPr>
              <w:tab/>
            </w:r>
            <w:r w:rsidRPr="00CF3AA8">
              <w:rPr>
                <w:noProof/>
                <w:webHidden/>
              </w:rPr>
              <w:fldChar w:fldCharType="begin"/>
            </w:r>
            <w:r w:rsidRPr="00CF3AA8">
              <w:rPr>
                <w:noProof/>
                <w:webHidden/>
              </w:rPr>
              <w:instrText xml:space="preserve"> PAGEREF _Toc27770045 \h </w:instrText>
            </w:r>
            <w:r w:rsidRPr="00CF3AA8">
              <w:rPr>
                <w:noProof/>
                <w:webHidden/>
              </w:rPr>
            </w:r>
            <w:r w:rsidRPr="00CF3AA8">
              <w:rPr>
                <w:noProof/>
                <w:webHidden/>
              </w:rPr>
              <w:fldChar w:fldCharType="separate"/>
            </w:r>
            <w:r w:rsidRPr="00CF3AA8">
              <w:rPr>
                <w:noProof/>
                <w:webHidden/>
              </w:rPr>
              <w:t>2</w:t>
            </w:r>
            <w:r w:rsidRPr="00CF3AA8">
              <w:rPr>
                <w:noProof/>
                <w:webHidden/>
              </w:rPr>
              <w:fldChar w:fldCharType="end"/>
            </w:r>
          </w:hyperlink>
        </w:p>
        <w:p w14:paraId="64AFBC23" w14:textId="4E37F67D" w:rsidR="00AD3D65" w:rsidRPr="00CF3AA8" w:rsidRDefault="00AD3D65">
          <w:pPr>
            <w:pStyle w:val="TOC1"/>
            <w:tabs>
              <w:tab w:val="right" w:leader="dot" w:pos="9016"/>
            </w:tabs>
            <w:rPr>
              <w:rFonts w:eastAsiaTheme="minorEastAsia"/>
              <w:noProof/>
              <w:lang w:eastAsia="en-GB"/>
            </w:rPr>
          </w:pPr>
          <w:hyperlink w:anchor="_Toc27770046" w:history="1">
            <w:r w:rsidRPr="00CF3AA8">
              <w:rPr>
                <w:rStyle w:val="Hyperlink"/>
                <w:b/>
                <w:bCs/>
                <w:noProof/>
                <w:color w:val="auto"/>
              </w:rPr>
              <w:t>Relating to health and social care</w:t>
            </w:r>
            <w:r w:rsidRPr="00CF3AA8">
              <w:rPr>
                <w:noProof/>
                <w:webHidden/>
              </w:rPr>
              <w:tab/>
            </w:r>
            <w:r w:rsidRPr="00CF3AA8">
              <w:rPr>
                <w:noProof/>
                <w:webHidden/>
              </w:rPr>
              <w:fldChar w:fldCharType="begin"/>
            </w:r>
            <w:r w:rsidRPr="00CF3AA8">
              <w:rPr>
                <w:noProof/>
                <w:webHidden/>
              </w:rPr>
              <w:instrText xml:space="preserve"> PAGEREF _Toc27770046 \h </w:instrText>
            </w:r>
            <w:r w:rsidRPr="00CF3AA8">
              <w:rPr>
                <w:noProof/>
                <w:webHidden/>
              </w:rPr>
            </w:r>
            <w:r w:rsidRPr="00CF3AA8">
              <w:rPr>
                <w:noProof/>
                <w:webHidden/>
              </w:rPr>
              <w:fldChar w:fldCharType="separate"/>
            </w:r>
            <w:r w:rsidRPr="00CF3AA8">
              <w:rPr>
                <w:noProof/>
                <w:webHidden/>
              </w:rPr>
              <w:t>3</w:t>
            </w:r>
            <w:r w:rsidRPr="00CF3AA8">
              <w:rPr>
                <w:noProof/>
                <w:webHidden/>
              </w:rPr>
              <w:fldChar w:fldCharType="end"/>
            </w:r>
          </w:hyperlink>
        </w:p>
        <w:p w14:paraId="44D174BD" w14:textId="6C88F568" w:rsidR="00AD3D65" w:rsidRPr="00CF3AA8" w:rsidRDefault="00AD3D65">
          <w:pPr>
            <w:pStyle w:val="TOC1"/>
            <w:tabs>
              <w:tab w:val="right" w:leader="dot" w:pos="9016"/>
            </w:tabs>
            <w:rPr>
              <w:rFonts w:eastAsiaTheme="minorEastAsia"/>
              <w:noProof/>
              <w:lang w:eastAsia="en-GB"/>
            </w:rPr>
          </w:pPr>
          <w:hyperlink w:anchor="_Toc27770047" w:history="1">
            <w:r w:rsidRPr="00CF3AA8">
              <w:rPr>
                <w:rStyle w:val="Hyperlink"/>
                <w:b/>
                <w:bCs/>
                <w:noProof/>
                <w:color w:val="auto"/>
              </w:rPr>
              <w:t>Speech and language Development Therapies</w:t>
            </w:r>
            <w:r w:rsidRPr="00CF3AA8">
              <w:rPr>
                <w:noProof/>
                <w:webHidden/>
              </w:rPr>
              <w:tab/>
            </w:r>
            <w:r w:rsidRPr="00CF3AA8">
              <w:rPr>
                <w:noProof/>
                <w:webHidden/>
              </w:rPr>
              <w:fldChar w:fldCharType="begin"/>
            </w:r>
            <w:r w:rsidRPr="00CF3AA8">
              <w:rPr>
                <w:noProof/>
                <w:webHidden/>
              </w:rPr>
              <w:instrText xml:space="preserve"> PAGEREF _Toc27770047 \h </w:instrText>
            </w:r>
            <w:r w:rsidRPr="00CF3AA8">
              <w:rPr>
                <w:noProof/>
                <w:webHidden/>
              </w:rPr>
            </w:r>
            <w:r w:rsidRPr="00CF3AA8">
              <w:rPr>
                <w:noProof/>
                <w:webHidden/>
              </w:rPr>
              <w:fldChar w:fldCharType="separate"/>
            </w:r>
            <w:r w:rsidRPr="00CF3AA8">
              <w:rPr>
                <w:noProof/>
                <w:webHidden/>
              </w:rPr>
              <w:t>3</w:t>
            </w:r>
            <w:r w:rsidRPr="00CF3AA8">
              <w:rPr>
                <w:noProof/>
                <w:webHidden/>
              </w:rPr>
              <w:fldChar w:fldCharType="end"/>
            </w:r>
          </w:hyperlink>
        </w:p>
        <w:p w14:paraId="32785153" w14:textId="51EB3591" w:rsidR="00AD3D65" w:rsidRPr="00CF3AA8" w:rsidRDefault="00AD3D65">
          <w:pPr>
            <w:pStyle w:val="TOC1"/>
            <w:tabs>
              <w:tab w:val="right" w:leader="dot" w:pos="9016"/>
            </w:tabs>
            <w:rPr>
              <w:rFonts w:eastAsiaTheme="minorEastAsia"/>
              <w:noProof/>
              <w:lang w:eastAsia="en-GB"/>
            </w:rPr>
          </w:pPr>
          <w:hyperlink w:anchor="_Toc27770048" w:history="1">
            <w:r w:rsidRPr="00CF3AA8">
              <w:rPr>
                <w:rStyle w:val="Hyperlink"/>
                <w:b/>
                <w:bCs/>
                <w:noProof/>
                <w:color w:val="auto"/>
                <w:shd w:val="clear" w:color="auto" w:fill="FFFFFF"/>
              </w:rPr>
              <w:t>Conclusion</w:t>
            </w:r>
            <w:r w:rsidRPr="00CF3AA8">
              <w:rPr>
                <w:noProof/>
                <w:webHidden/>
              </w:rPr>
              <w:tab/>
            </w:r>
            <w:r w:rsidRPr="00CF3AA8">
              <w:rPr>
                <w:noProof/>
                <w:webHidden/>
              </w:rPr>
              <w:fldChar w:fldCharType="begin"/>
            </w:r>
            <w:r w:rsidRPr="00CF3AA8">
              <w:rPr>
                <w:noProof/>
                <w:webHidden/>
              </w:rPr>
              <w:instrText xml:space="preserve"> PAGEREF _Toc27770048 \h </w:instrText>
            </w:r>
            <w:r w:rsidRPr="00CF3AA8">
              <w:rPr>
                <w:noProof/>
                <w:webHidden/>
              </w:rPr>
            </w:r>
            <w:r w:rsidRPr="00CF3AA8">
              <w:rPr>
                <w:noProof/>
                <w:webHidden/>
              </w:rPr>
              <w:fldChar w:fldCharType="separate"/>
            </w:r>
            <w:r w:rsidRPr="00CF3AA8">
              <w:rPr>
                <w:noProof/>
                <w:webHidden/>
              </w:rPr>
              <w:t>4</w:t>
            </w:r>
            <w:r w:rsidRPr="00CF3AA8">
              <w:rPr>
                <w:noProof/>
                <w:webHidden/>
              </w:rPr>
              <w:fldChar w:fldCharType="end"/>
            </w:r>
          </w:hyperlink>
        </w:p>
        <w:p w14:paraId="4CD4AEC0" w14:textId="1C7B8EDC" w:rsidR="00AD3D65" w:rsidRPr="00CF3AA8" w:rsidRDefault="00AD3D65">
          <w:pPr>
            <w:pStyle w:val="TOC1"/>
            <w:tabs>
              <w:tab w:val="right" w:leader="dot" w:pos="9016"/>
            </w:tabs>
            <w:rPr>
              <w:rFonts w:eastAsiaTheme="minorEastAsia"/>
              <w:noProof/>
              <w:lang w:eastAsia="en-GB"/>
            </w:rPr>
          </w:pPr>
          <w:hyperlink w:anchor="_Toc27770049" w:history="1">
            <w:r w:rsidRPr="00CF3AA8">
              <w:rPr>
                <w:rStyle w:val="Hyperlink"/>
                <w:b/>
                <w:bCs/>
                <w:noProof/>
                <w:color w:val="auto"/>
                <w:shd w:val="clear" w:color="auto" w:fill="FFFFFF"/>
              </w:rPr>
              <w:t>References</w:t>
            </w:r>
            <w:r w:rsidRPr="00CF3AA8">
              <w:rPr>
                <w:noProof/>
                <w:webHidden/>
              </w:rPr>
              <w:tab/>
            </w:r>
            <w:r w:rsidRPr="00CF3AA8">
              <w:rPr>
                <w:noProof/>
                <w:webHidden/>
              </w:rPr>
              <w:fldChar w:fldCharType="begin"/>
            </w:r>
            <w:r w:rsidRPr="00CF3AA8">
              <w:rPr>
                <w:noProof/>
                <w:webHidden/>
              </w:rPr>
              <w:instrText xml:space="preserve"> PAGEREF _Toc27770049 \h </w:instrText>
            </w:r>
            <w:r w:rsidRPr="00CF3AA8">
              <w:rPr>
                <w:noProof/>
                <w:webHidden/>
              </w:rPr>
            </w:r>
            <w:r w:rsidRPr="00CF3AA8">
              <w:rPr>
                <w:noProof/>
                <w:webHidden/>
              </w:rPr>
              <w:fldChar w:fldCharType="separate"/>
            </w:r>
            <w:r w:rsidRPr="00CF3AA8">
              <w:rPr>
                <w:noProof/>
                <w:webHidden/>
              </w:rPr>
              <w:t>4</w:t>
            </w:r>
            <w:r w:rsidRPr="00CF3AA8">
              <w:rPr>
                <w:noProof/>
                <w:webHidden/>
              </w:rPr>
              <w:fldChar w:fldCharType="end"/>
            </w:r>
          </w:hyperlink>
        </w:p>
        <w:p w14:paraId="783023B0" w14:textId="1640CE2D" w:rsidR="00FA68EC" w:rsidRPr="00CF3AA8" w:rsidRDefault="00FA68EC" w:rsidP="00FA68EC">
          <w:pPr>
            <w:rPr>
              <w:b/>
              <w:bCs/>
              <w:noProof/>
            </w:rPr>
          </w:pPr>
          <w:r w:rsidRPr="00CF3AA8">
            <w:rPr>
              <w:b/>
              <w:bCs/>
              <w:noProof/>
            </w:rPr>
            <w:fldChar w:fldCharType="end"/>
          </w:r>
        </w:p>
      </w:sdtContent>
    </w:sdt>
    <w:p w14:paraId="1AE1F49B" w14:textId="77777777" w:rsidR="00FA68EC" w:rsidRPr="00CF3AA8" w:rsidRDefault="00FA68EC" w:rsidP="004E2569"/>
    <w:p w14:paraId="603D3079" w14:textId="3FA28F0C" w:rsidR="004E2569" w:rsidRPr="00CF3AA8" w:rsidRDefault="004E2569" w:rsidP="008D3202">
      <w:pPr>
        <w:pStyle w:val="Heading1"/>
        <w:rPr>
          <w:rFonts w:asciiTheme="minorHAnsi" w:hAnsiTheme="minorHAnsi"/>
          <w:b/>
          <w:bCs/>
          <w:color w:val="auto"/>
        </w:rPr>
      </w:pPr>
      <w:bookmarkStart w:id="0" w:name="_Toc27770042"/>
      <w:r w:rsidRPr="00CF3AA8">
        <w:rPr>
          <w:rFonts w:asciiTheme="minorHAnsi" w:hAnsiTheme="minorHAnsi"/>
          <w:b/>
          <w:bCs/>
          <w:color w:val="auto"/>
        </w:rPr>
        <w:t>Introduction</w:t>
      </w:r>
      <w:bookmarkEnd w:id="0"/>
    </w:p>
    <w:p w14:paraId="267975B0" w14:textId="496BFB65" w:rsidR="004E2569" w:rsidRPr="00CF3AA8" w:rsidRDefault="00B906C8" w:rsidP="00D722FB">
      <w:pPr>
        <w:shd w:val="clear" w:color="auto" w:fill="FFFFFF"/>
        <w:spacing w:after="100" w:afterAutospacing="1" w:line="240" w:lineRule="auto"/>
        <w:jc w:val="both"/>
        <w:rPr>
          <w:sz w:val="24"/>
          <w:szCs w:val="24"/>
        </w:rPr>
      </w:pPr>
      <w:r w:rsidRPr="00CF3AA8">
        <w:rPr>
          <w:sz w:val="24"/>
          <w:szCs w:val="24"/>
        </w:rPr>
        <w:t>C</w:t>
      </w:r>
      <w:r w:rsidR="00C128A4" w:rsidRPr="00CF3AA8">
        <w:rPr>
          <w:sz w:val="24"/>
          <w:szCs w:val="24"/>
        </w:rPr>
        <w:t>hildren</w:t>
      </w:r>
      <w:r w:rsidRPr="00CF3AA8">
        <w:rPr>
          <w:sz w:val="24"/>
          <w:szCs w:val="24"/>
        </w:rPr>
        <w:t xml:space="preserve"> are </w:t>
      </w:r>
      <w:r w:rsidR="00AF3212" w:rsidRPr="00CF3AA8">
        <w:rPr>
          <w:sz w:val="24"/>
          <w:szCs w:val="24"/>
        </w:rPr>
        <w:t>des</w:t>
      </w:r>
      <w:r w:rsidR="00CA4206" w:rsidRPr="00CF3AA8">
        <w:rPr>
          <w:sz w:val="24"/>
          <w:szCs w:val="24"/>
        </w:rPr>
        <w:t xml:space="preserve">tinated to learn </w:t>
      </w:r>
      <w:r w:rsidR="00DE2B35" w:rsidRPr="00CF3AA8">
        <w:rPr>
          <w:sz w:val="24"/>
          <w:szCs w:val="24"/>
        </w:rPr>
        <w:t xml:space="preserve">from early life </w:t>
      </w:r>
      <w:r w:rsidR="00297B56" w:rsidRPr="00CF3AA8">
        <w:rPr>
          <w:sz w:val="24"/>
          <w:szCs w:val="24"/>
        </w:rPr>
        <w:t xml:space="preserve">but so many </w:t>
      </w:r>
      <w:r w:rsidR="00A95BCA" w:rsidRPr="00CF3AA8">
        <w:rPr>
          <w:sz w:val="24"/>
          <w:szCs w:val="24"/>
        </w:rPr>
        <w:t>factors</w:t>
      </w:r>
      <w:r w:rsidR="00297B56" w:rsidRPr="00CF3AA8">
        <w:rPr>
          <w:sz w:val="24"/>
          <w:szCs w:val="24"/>
        </w:rPr>
        <w:t xml:space="preserve"> </w:t>
      </w:r>
      <w:r w:rsidR="00674061" w:rsidRPr="00CF3AA8">
        <w:rPr>
          <w:sz w:val="24"/>
          <w:szCs w:val="24"/>
        </w:rPr>
        <w:t xml:space="preserve">might </w:t>
      </w:r>
      <w:r w:rsidR="00885103" w:rsidRPr="00CF3AA8">
        <w:rPr>
          <w:sz w:val="24"/>
          <w:szCs w:val="24"/>
        </w:rPr>
        <w:t xml:space="preserve">influence </w:t>
      </w:r>
      <w:r w:rsidR="00674061" w:rsidRPr="00CF3AA8">
        <w:rPr>
          <w:sz w:val="24"/>
          <w:szCs w:val="24"/>
        </w:rPr>
        <w:t xml:space="preserve">positively or negatively </w:t>
      </w:r>
      <w:r w:rsidR="007A31F6" w:rsidRPr="00CF3AA8">
        <w:rPr>
          <w:sz w:val="24"/>
          <w:szCs w:val="24"/>
        </w:rPr>
        <w:t xml:space="preserve">with consequence in </w:t>
      </w:r>
      <w:r w:rsidR="00A24154" w:rsidRPr="00CF3AA8">
        <w:rPr>
          <w:sz w:val="24"/>
          <w:szCs w:val="24"/>
        </w:rPr>
        <w:t xml:space="preserve">their </w:t>
      </w:r>
      <w:r w:rsidR="007A31F6" w:rsidRPr="00CF3AA8">
        <w:rPr>
          <w:sz w:val="24"/>
          <w:szCs w:val="24"/>
        </w:rPr>
        <w:t>later lif</w:t>
      </w:r>
      <w:r w:rsidR="00D60FD1" w:rsidRPr="00CF3AA8">
        <w:rPr>
          <w:sz w:val="24"/>
          <w:szCs w:val="24"/>
        </w:rPr>
        <w:t xml:space="preserve">e. </w:t>
      </w:r>
      <w:r w:rsidR="00EC0A7C" w:rsidRPr="00CF3AA8">
        <w:rPr>
          <w:sz w:val="24"/>
          <w:szCs w:val="24"/>
        </w:rPr>
        <w:t xml:space="preserve">There are various studies </w:t>
      </w:r>
      <w:r w:rsidR="006A3315" w:rsidRPr="00CF3AA8">
        <w:rPr>
          <w:sz w:val="24"/>
          <w:szCs w:val="24"/>
        </w:rPr>
        <w:t xml:space="preserve">reflecting </w:t>
      </w:r>
      <w:r w:rsidR="00A95BCA" w:rsidRPr="00CF3AA8">
        <w:rPr>
          <w:sz w:val="24"/>
          <w:szCs w:val="24"/>
        </w:rPr>
        <w:t xml:space="preserve">on child development </w:t>
      </w:r>
      <w:r w:rsidR="004C6887" w:rsidRPr="00CF3AA8">
        <w:rPr>
          <w:sz w:val="24"/>
          <w:szCs w:val="24"/>
        </w:rPr>
        <w:t xml:space="preserve">which </w:t>
      </w:r>
      <w:r w:rsidR="00C32D4E" w:rsidRPr="00CF3AA8">
        <w:rPr>
          <w:sz w:val="24"/>
          <w:szCs w:val="24"/>
        </w:rPr>
        <w:t xml:space="preserve">Jean Piaget and Erik Erikson </w:t>
      </w:r>
      <w:r w:rsidR="00661EA6" w:rsidRPr="00CF3AA8">
        <w:rPr>
          <w:sz w:val="24"/>
          <w:szCs w:val="24"/>
        </w:rPr>
        <w:t xml:space="preserve">theories </w:t>
      </w:r>
      <w:r w:rsidR="00A24154" w:rsidRPr="00CF3AA8">
        <w:rPr>
          <w:sz w:val="24"/>
          <w:szCs w:val="24"/>
        </w:rPr>
        <w:t xml:space="preserve">was </w:t>
      </w:r>
      <w:r w:rsidR="00661EA6" w:rsidRPr="00CF3AA8">
        <w:rPr>
          <w:sz w:val="24"/>
          <w:szCs w:val="24"/>
        </w:rPr>
        <w:t>used</w:t>
      </w:r>
      <w:r w:rsidR="00C36F1E" w:rsidRPr="00CF3AA8">
        <w:rPr>
          <w:sz w:val="24"/>
          <w:szCs w:val="24"/>
        </w:rPr>
        <w:t xml:space="preserve"> </w:t>
      </w:r>
      <w:r w:rsidR="00DB7E63" w:rsidRPr="00CF3AA8">
        <w:rPr>
          <w:sz w:val="24"/>
          <w:szCs w:val="24"/>
        </w:rPr>
        <w:t xml:space="preserve">to </w:t>
      </w:r>
      <w:r w:rsidR="00357602" w:rsidRPr="00CF3AA8">
        <w:rPr>
          <w:sz w:val="24"/>
          <w:szCs w:val="24"/>
        </w:rPr>
        <w:t xml:space="preserve">analyse </w:t>
      </w:r>
      <w:r w:rsidR="008D2C2C" w:rsidRPr="00CF3AA8">
        <w:rPr>
          <w:sz w:val="24"/>
          <w:szCs w:val="24"/>
        </w:rPr>
        <w:t>child</w:t>
      </w:r>
      <w:r w:rsidR="001C1181" w:rsidRPr="00CF3AA8">
        <w:rPr>
          <w:sz w:val="24"/>
          <w:szCs w:val="24"/>
        </w:rPr>
        <w:t xml:space="preserve"> </w:t>
      </w:r>
      <w:r w:rsidR="00824179" w:rsidRPr="00CF3AA8">
        <w:rPr>
          <w:sz w:val="24"/>
          <w:szCs w:val="24"/>
        </w:rPr>
        <w:t>development</w:t>
      </w:r>
      <w:r w:rsidR="00A0260E" w:rsidRPr="00CF3AA8">
        <w:rPr>
          <w:sz w:val="24"/>
          <w:szCs w:val="24"/>
        </w:rPr>
        <w:t xml:space="preserve"> from the age </w:t>
      </w:r>
      <w:r w:rsidR="008D2C2C" w:rsidRPr="00CF3AA8">
        <w:rPr>
          <w:sz w:val="24"/>
          <w:szCs w:val="24"/>
        </w:rPr>
        <w:t>group</w:t>
      </w:r>
      <w:r w:rsidR="001518C7" w:rsidRPr="00CF3AA8">
        <w:rPr>
          <w:sz w:val="24"/>
          <w:szCs w:val="24"/>
        </w:rPr>
        <w:t xml:space="preserve"> </w:t>
      </w:r>
      <w:r w:rsidR="004821B0" w:rsidRPr="00CF3AA8">
        <w:rPr>
          <w:sz w:val="24"/>
          <w:szCs w:val="24"/>
        </w:rPr>
        <w:t>0 – 2</w:t>
      </w:r>
      <w:r w:rsidR="00CB4D18" w:rsidRPr="00CF3AA8">
        <w:rPr>
          <w:sz w:val="24"/>
          <w:szCs w:val="24"/>
        </w:rPr>
        <w:t>.</w:t>
      </w:r>
      <w:r w:rsidR="00D07C81" w:rsidRPr="00CF3AA8">
        <w:rPr>
          <w:sz w:val="24"/>
          <w:szCs w:val="24"/>
        </w:rPr>
        <w:t xml:space="preserve"> </w:t>
      </w:r>
    </w:p>
    <w:p w14:paraId="7542659C" w14:textId="3D7C19AF" w:rsidR="004E2569" w:rsidRPr="00CF3AA8" w:rsidRDefault="00C847B7" w:rsidP="00666AA3">
      <w:pPr>
        <w:shd w:val="clear" w:color="auto" w:fill="FFFFFF"/>
        <w:spacing w:after="100" w:afterAutospacing="1" w:line="240" w:lineRule="auto"/>
        <w:jc w:val="both"/>
        <w:rPr>
          <w:sz w:val="24"/>
          <w:szCs w:val="24"/>
        </w:rPr>
      </w:pPr>
      <w:r w:rsidRPr="00CF3AA8">
        <w:rPr>
          <w:sz w:val="24"/>
          <w:szCs w:val="24"/>
        </w:rPr>
        <w:t>My observation</w:t>
      </w:r>
      <w:r w:rsidR="00415EC3" w:rsidRPr="00CF3AA8">
        <w:rPr>
          <w:sz w:val="24"/>
          <w:szCs w:val="24"/>
        </w:rPr>
        <w:t>s</w:t>
      </w:r>
      <w:r w:rsidRPr="00CF3AA8">
        <w:rPr>
          <w:sz w:val="24"/>
          <w:szCs w:val="24"/>
        </w:rPr>
        <w:t xml:space="preserve"> in health and social care </w:t>
      </w:r>
      <w:r w:rsidR="00396D4C" w:rsidRPr="00CF3AA8">
        <w:rPr>
          <w:sz w:val="24"/>
          <w:szCs w:val="24"/>
        </w:rPr>
        <w:t xml:space="preserve">relating </w:t>
      </w:r>
      <w:r w:rsidR="00E45693" w:rsidRPr="00CF3AA8">
        <w:rPr>
          <w:sz w:val="24"/>
          <w:szCs w:val="24"/>
        </w:rPr>
        <w:t>to</w:t>
      </w:r>
      <w:r w:rsidR="00415EC3" w:rsidRPr="00CF3AA8">
        <w:rPr>
          <w:sz w:val="24"/>
          <w:szCs w:val="24"/>
        </w:rPr>
        <w:t xml:space="preserve"> when the</w:t>
      </w:r>
      <w:r w:rsidR="00E45693" w:rsidRPr="00CF3AA8">
        <w:rPr>
          <w:sz w:val="24"/>
          <w:szCs w:val="24"/>
        </w:rPr>
        <w:t xml:space="preserve"> </w:t>
      </w:r>
      <w:r w:rsidR="00DA03C7" w:rsidRPr="00CF3AA8">
        <w:rPr>
          <w:sz w:val="24"/>
          <w:szCs w:val="24"/>
        </w:rPr>
        <w:t>child</w:t>
      </w:r>
      <w:r w:rsidR="00415EC3" w:rsidRPr="00CF3AA8">
        <w:rPr>
          <w:sz w:val="24"/>
          <w:szCs w:val="24"/>
        </w:rPr>
        <w:t xml:space="preserve"> first</w:t>
      </w:r>
      <w:r w:rsidR="00DA03C7" w:rsidRPr="00CF3AA8">
        <w:rPr>
          <w:sz w:val="24"/>
          <w:szCs w:val="24"/>
        </w:rPr>
        <w:t xml:space="preserve"> </w:t>
      </w:r>
      <w:r w:rsidR="00ED3FAC" w:rsidRPr="00CF3AA8">
        <w:rPr>
          <w:sz w:val="24"/>
          <w:szCs w:val="24"/>
        </w:rPr>
        <w:t>go</w:t>
      </w:r>
      <w:r w:rsidR="00415EC3" w:rsidRPr="00CF3AA8">
        <w:rPr>
          <w:sz w:val="24"/>
          <w:szCs w:val="24"/>
        </w:rPr>
        <w:t>es</w:t>
      </w:r>
      <w:r w:rsidR="00ED3FAC" w:rsidRPr="00CF3AA8">
        <w:rPr>
          <w:sz w:val="24"/>
          <w:szCs w:val="24"/>
        </w:rPr>
        <w:t xml:space="preserve"> to nurse</w:t>
      </w:r>
      <w:r w:rsidR="00415EC3" w:rsidRPr="00CF3AA8">
        <w:rPr>
          <w:sz w:val="24"/>
          <w:szCs w:val="24"/>
        </w:rPr>
        <w:t>ry</w:t>
      </w:r>
      <w:r w:rsidR="00ED3FAC" w:rsidRPr="00CF3AA8">
        <w:rPr>
          <w:sz w:val="24"/>
          <w:szCs w:val="24"/>
        </w:rPr>
        <w:t xml:space="preserve"> </w:t>
      </w:r>
      <w:r w:rsidR="00E136B0" w:rsidRPr="00CF3AA8">
        <w:rPr>
          <w:sz w:val="24"/>
          <w:szCs w:val="24"/>
        </w:rPr>
        <w:t xml:space="preserve">and </w:t>
      </w:r>
      <w:r w:rsidR="00415EC3" w:rsidRPr="00CF3AA8">
        <w:rPr>
          <w:sz w:val="24"/>
          <w:szCs w:val="24"/>
        </w:rPr>
        <w:t>i</w:t>
      </w:r>
      <w:r w:rsidR="00E136B0" w:rsidRPr="00CF3AA8">
        <w:rPr>
          <w:sz w:val="24"/>
          <w:szCs w:val="24"/>
        </w:rPr>
        <w:t>t</w:t>
      </w:r>
      <w:r w:rsidR="00415EC3" w:rsidRPr="00CF3AA8">
        <w:rPr>
          <w:sz w:val="24"/>
          <w:szCs w:val="24"/>
        </w:rPr>
        <w:t xml:space="preserve">s </w:t>
      </w:r>
      <w:r w:rsidR="00E136B0" w:rsidRPr="00CF3AA8">
        <w:rPr>
          <w:sz w:val="24"/>
          <w:szCs w:val="24"/>
        </w:rPr>
        <w:t xml:space="preserve">benefit </w:t>
      </w:r>
      <w:r w:rsidR="0004348E" w:rsidRPr="00CF3AA8">
        <w:rPr>
          <w:sz w:val="24"/>
          <w:szCs w:val="24"/>
        </w:rPr>
        <w:t>o</w:t>
      </w:r>
      <w:r w:rsidR="00415EC3" w:rsidRPr="00CF3AA8">
        <w:rPr>
          <w:sz w:val="24"/>
          <w:szCs w:val="24"/>
        </w:rPr>
        <w:t xml:space="preserve">n </w:t>
      </w:r>
      <w:r w:rsidR="0004348E" w:rsidRPr="00CF3AA8">
        <w:rPr>
          <w:sz w:val="24"/>
          <w:szCs w:val="24"/>
        </w:rPr>
        <w:t>s</w:t>
      </w:r>
      <w:r w:rsidR="002017C4" w:rsidRPr="00CF3AA8">
        <w:rPr>
          <w:sz w:val="24"/>
          <w:szCs w:val="24"/>
        </w:rPr>
        <w:t xml:space="preserve">peech and development therapy </w:t>
      </w:r>
      <w:r w:rsidR="00F1672E" w:rsidRPr="00CF3AA8">
        <w:rPr>
          <w:sz w:val="24"/>
          <w:szCs w:val="24"/>
        </w:rPr>
        <w:t xml:space="preserve">in </w:t>
      </w:r>
      <w:r w:rsidR="00221EC9" w:rsidRPr="00CF3AA8">
        <w:rPr>
          <w:sz w:val="24"/>
          <w:szCs w:val="24"/>
        </w:rPr>
        <w:t xml:space="preserve">a </w:t>
      </w:r>
      <w:proofErr w:type="spellStart"/>
      <w:r w:rsidR="002C4BCA" w:rsidRPr="00CF3AA8">
        <w:rPr>
          <w:sz w:val="24"/>
          <w:szCs w:val="24"/>
        </w:rPr>
        <w:t>c</w:t>
      </w:r>
      <w:r w:rsidR="00605B37" w:rsidRPr="00CF3AA8">
        <w:rPr>
          <w:sz w:val="24"/>
          <w:szCs w:val="24"/>
        </w:rPr>
        <w:t>hild</w:t>
      </w:r>
      <w:r w:rsidR="00221EC9" w:rsidRPr="00CF3AA8">
        <w:rPr>
          <w:sz w:val="24"/>
          <w:szCs w:val="24"/>
        </w:rPr>
        <w:t>s</w:t>
      </w:r>
      <w:proofErr w:type="spellEnd"/>
      <w:r w:rsidR="00605B37" w:rsidRPr="00CF3AA8">
        <w:rPr>
          <w:sz w:val="24"/>
          <w:szCs w:val="24"/>
        </w:rPr>
        <w:t xml:space="preserve"> </w:t>
      </w:r>
      <w:r w:rsidR="002C4BCA" w:rsidRPr="00CF3AA8">
        <w:rPr>
          <w:sz w:val="24"/>
          <w:szCs w:val="24"/>
        </w:rPr>
        <w:t xml:space="preserve">health </w:t>
      </w:r>
      <w:r w:rsidR="00F1672E" w:rsidRPr="00CF3AA8">
        <w:rPr>
          <w:sz w:val="24"/>
          <w:szCs w:val="24"/>
        </w:rPr>
        <w:t>development</w:t>
      </w:r>
      <w:r w:rsidR="00984EEF" w:rsidRPr="00CF3AA8">
        <w:rPr>
          <w:sz w:val="24"/>
          <w:szCs w:val="24"/>
        </w:rPr>
        <w:t>.</w:t>
      </w:r>
    </w:p>
    <w:p w14:paraId="0F41115A" w14:textId="77777777" w:rsidR="004E2569" w:rsidRPr="00CF3AA8" w:rsidRDefault="004E2569" w:rsidP="004E2569"/>
    <w:p w14:paraId="0C511085" w14:textId="09AF0252" w:rsidR="004E2569" w:rsidRPr="00CF3AA8" w:rsidRDefault="004E2569" w:rsidP="005954E1">
      <w:pPr>
        <w:pStyle w:val="Heading1"/>
        <w:rPr>
          <w:rFonts w:asciiTheme="minorHAnsi" w:hAnsiTheme="minorHAnsi"/>
          <w:b/>
          <w:bCs/>
          <w:color w:val="auto"/>
        </w:rPr>
      </w:pPr>
      <w:bookmarkStart w:id="1" w:name="_Toc27770043"/>
      <w:r w:rsidRPr="00CF3AA8">
        <w:rPr>
          <w:rFonts w:asciiTheme="minorHAnsi" w:hAnsiTheme="minorHAnsi"/>
          <w:b/>
          <w:bCs/>
          <w:color w:val="auto"/>
        </w:rPr>
        <w:t>Piaget stages of cognitive development</w:t>
      </w:r>
      <w:bookmarkEnd w:id="1"/>
    </w:p>
    <w:p w14:paraId="1CF3638F" w14:textId="2FD249D8" w:rsidR="004E2569" w:rsidRPr="00CF3AA8" w:rsidRDefault="004E2569" w:rsidP="0087349C">
      <w:pPr>
        <w:jc w:val="both"/>
        <w:rPr>
          <w:sz w:val="24"/>
          <w:szCs w:val="24"/>
        </w:rPr>
      </w:pPr>
      <w:r w:rsidRPr="00CF3AA8">
        <w:rPr>
          <w:sz w:val="24"/>
          <w:szCs w:val="24"/>
        </w:rPr>
        <w:t>Individual behaviour is conducted by intellectual organisation designated schemes which represent the world and designate action.  The biological nature in adaptation conduct to find equilibrium between environment and schemes.</w:t>
      </w:r>
      <w:r w:rsidR="002E417F" w:rsidRPr="00CF3AA8">
        <w:rPr>
          <w:sz w:val="24"/>
          <w:szCs w:val="24"/>
        </w:rPr>
        <w:t xml:space="preserve"> Biology and the environment are factors that affect intelligence.</w:t>
      </w:r>
    </w:p>
    <w:p w14:paraId="403F22FD" w14:textId="20A3CF30" w:rsidR="004E2569" w:rsidRPr="00CF3AA8" w:rsidRDefault="004E2569" w:rsidP="0087349C">
      <w:pPr>
        <w:jc w:val="both"/>
        <w:rPr>
          <w:sz w:val="24"/>
          <w:szCs w:val="24"/>
        </w:rPr>
      </w:pPr>
      <w:r w:rsidRPr="00CF3AA8">
        <w:rPr>
          <w:sz w:val="24"/>
          <w:szCs w:val="24"/>
        </w:rPr>
        <w:lastRenderedPageBreak/>
        <w:t>Piaget considered that we all come with schemes operating from the first day of our existence. These schemes operating which he designated as a reflex</w:t>
      </w:r>
      <w:r w:rsidR="00E23580" w:rsidRPr="00CF3AA8">
        <w:rPr>
          <w:sz w:val="24"/>
          <w:szCs w:val="24"/>
        </w:rPr>
        <w:t>,</w:t>
      </w:r>
      <w:r w:rsidRPr="00CF3AA8">
        <w:rPr>
          <w:sz w:val="24"/>
          <w:szCs w:val="24"/>
        </w:rPr>
        <w:t xml:space="preserve"> is used by children from the beginning to adapt to the world and consequently are faster substituted with constructed schemes.</w:t>
      </w:r>
    </w:p>
    <w:p w14:paraId="512E2D09" w14:textId="3291470F" w:rsidR="004E2569" w:rsidRPr="00CF3AA8" w:rsidRDefault="004E2569" w:rsidP="0087349C">
      <w:pPr>
        <w:jc w:val="both"/>
        <w:rPr>
          <w:sz w:val="24"/>
          <w:szCs w:val="24"/>
        </w:rPr>
      </w:pPr>
      <w:r w:rsidRPr="00CF3AA8">
        <w:rPr>
          <w:sz w:val="24"/>
          <w:szCs w:val="24"/>
        </w:rPr>
        <w:t>I</w:t>
      </w:r>
      <w:r w:rsidR="00E23580" w:rsidRPr="00CF3AA8">
        <w:rPr>
          <w:sz w:val="24"/>
          <w:szCs w:val="24"/>
        </w:rPr>
        <w:t>n</w:t>
      </w:r>
      <w:r w:rsidRPr="00CF3AA8">
        <w:rPr>
          <w:sz w:val="24"/>
          <w:szCs w:val="24"/>
        </w:rPr>
        <w:t xml:space="preserve"> his analysis Piaget found that our attempt to adapt to the environment we use </w:t>
      </w:r>
      <w:r w:rsidR="00E23580" w:rsidRPr="00CF3AA8">
        <w:rPr>
          <w:sz w:val="24"/>
          <w:szCs w:val="24"/>
        </w:rPr>
        <w:t>two</w:t>
      </w:r>
      <w:r w:rsidRPr="00CF3AA8">
        <w:rPr>
          <w:sz w:val="24"/>
          <w:szCs w:val="24"/>
        </w:rPr>
        <w:t xml:space="preserve"> process</w:t>
      </w:r>
      <w:r w:rsidR="00E23580" w:rsidRPr="00CF3AA8">
        <w:rPr>
          <w:sz w:val="24"/>
          <w:szCs w:val="24"/>
        </w:rPr>
        <w:t>es</w:t>
      </w:r>
      <w:r w:rsidRPr="00CF3AA8">
        <w:rPr>
          <w:sz w:val="24"/>
          <w:szCs w:val="24"/>
        </w:rPr>
        <w:t xml:space="preserve"> which are:</w:t>
      </w:r>
    </w:p>
    <w:p w14:paraId="73828609" w14:textId="77777777" w:rsidR="004E2569" w:rsidRPr="00CF3AA8" w:rsidRDefault="004E2569" w:rsidP="0087349C">
      <w:pPr>
        <w:pStyle w:val="ListParagraph"/>
        <w:numPr>
          <w:ilvl w:val="0"/>
          <w:numId w:val="1"/>
        </w:numPr>
        <w:jc w:val="both"/>
        <w:rPr>
          <w:sz w:val="24"/>
          <w:szCs w:val="24"/>
        </w:rPr>
      </w:pPr>
      <w:r w:rsidRPr="00CF3AA8">
        <w:rPr>
          <w:sz w:val="24"/>
          <w:szCs w:val="24"/>
        </w:rPr>
        <w:t>Assimilation</w:t>
      </w:r>
    </w:p>
    <w:p w14:paraId="715D0A51" w14:textId="78C8D388" w:rsidR="004E2569" w:rsidRPr="00CF3AA8" w:rsidRDefault="004E2569" w:rsidP="0087349C">
      <w:pPr>
        <w:ind w:left="720"/>
        <w:jc w:val="both"/>
        <w:rPr>
          <w:sz w:val="24"/>
          <w:szCs w:val="24"/>
        </w:rPr>
      </w:pPr>
      <w:r w:rsidRPr="00CF3AA8">
        <w:rPr>
          <w:sz w:val="24"/>
          <w:szCs w:val="24"/>
        </w:rPr>
        <w:t>Is the process of bring</w:t>
      </w:r>
      <w:r w:rsidR="00E23580" w:rsidRPr="00CF3AA8">
        <w:rPr>
          <w:sz w:val="24"/>
          <w:szCs w:val="24"/>
        </w:rPr>
        <w:t>ing</w:t>
      </w:r>
      <w:r w:rsidRPr="00CF3AA8">
        <w:rPr>
          <w:sz w:val="24"/>
          <w:szCs w:val="24"/>
        </w:rPr>
        <w:t xml:space="preserve"> new information in so that it can be transformed, structured to comply with pre-existing </w:t>
      </w:r>
      <w:r w:rsidR="006249FB" w:rsidRPr="00CF3AA8">
        <w:rPr>
          <w:sz w:val="24"/>
          <w:szCs w:val="24"/>
        </w:rPr>
        <w:t>k</w:t>
      </w:r>
      <w:r w:rsidR="00B94048" w:rsidRPr="00CF3AA8">
        <w:rPr>
          <w:sz w:val="24"/>
          <w:szCs w:val="24"/>
        </w:rPr>
        <w:t>nowledge.</w:t>
      </w:r>
    </w:p>
    <w:p w14:paraId="1961B9CB" w14:textId="77777777" w:rsidR="004E2569" w:rsidRPr="00CF3AA8" w:rsidRDefault="004E2569" w:rsidP="0087349C">
      <w:pPr>
        <w:pStyle w:val="ListParagraph"/>
        <w:numPr>
          <w:ilvl w:val="0"/>
          <w:numId w:val="1"/>
        </w:numPr>
        <w:jc w:val="both"/>
        <w:rPr>
          <w:sz w:val="24"/>
          <w:szCs w:val="24"/>
        </w:rPr>
      </w:pPr>
      <w:r w:rsidRPr="00CF3AA8">
        <w:rPr>
          <w:sz w:val="24"/>
          <w:szCs w:val="24"/>
        </w:rPr>
        <w:t>Accommodation</w:t>
      </w:r>
    </w:p>
    <w:p w14:paraId="552157AB" w14:textId="1298850C" w:rsidR="004E2569" w:rsidRPr="00CF3AA8" w:rsidRDefault="004E2569" w:rsidP="0087349C">
      <w:pPr>
        <w:ind w:left="720"/>
        <w:jc w:val="both"/>
        <w:rPr>
          <w:sz w:val="24"/>
          <w:szCs w:val="24"/>
        </w:rPr>
      </w:pPr>
      <w:r w:rsidRPr="00CF3AA8">
        <w:rPr>
          <w:sz w:val="24"/>
          <w:szCs w:val="24"/>
        </w:rPr>
        <w:t>Which differ from assimilation is the process of modifying pre-existing knowledge in the way that accepting new environment.</w:t>
      </w:r>
    </w:p>
    <w:p w14:paraId="0034D197" w14:textId="6B241286" w:rsidR="00EF28A9" w:rsidRPr="00CF3AA8" w:rsidRDefault="00052CFA" w:rsidP="0087349C">
      <w:pPr>
        <w:jc w:val="both"/>
        <w:rPr>
          <w:sz w:val="24"/>
          <w:szCs w:val="24"/>
        </w:rPr>
      </w:pPr>
      <w:r w:rsidRPr="00CF3AA8">
        <w:rPr>
          <w:sz w:val="24"/>
          <w:szCs w:val="24"/>
        </w:rPr>
        <w:t xml:space="preserve">The </w:t>
      </w:r>
      <w:r w:rsidR="006B756A" w:rsidRPr="00CF3AA8">
        <w:rPr>
          <w:sz w:val="24"/>
          <w:szCs w:val="24"/>
        </w:rPr>
        <w:t xml:space="preserve">process </w:t>
      </w:r>
      <w:r w:rsidR="00707E20" w:rsidRPr="00CF3AA8">
        <w:rPr>
          <w:sz w:val="24"/>
          <w:szCs w:val="24"/>
        </w:rPr>
        <w:t xml:space="preserve">where </w:t>
      </w:r>
      <w:r w:rsidR="00350485" w:rsidRPr="00CF3AA8">
        <w:rPr>
          <w:sz w:val="24"/>
          <w:szCs w:val="24"/>
        </w:rPr>
        <w:t>child</w:t>
      </w:r>
      <w:r w:rsidR="00B4302F" w:rsidRPr="00CF3AA8">
        <w:rPr>
          <w:sz w:val="24"/>
          <w:szCs w:val="24"/>
        </w:rPr>
        <w:t>ren move</w:t>
      </w:r>
      <w:r w:rsidR="00350485" w:rsidRPr="00CF3AA8">
        <w:rPr>
          <w:sz w:val="24"/>
          <w:szCs w:val="24"/>
        </w:rPr>
        <w:t xml:space="preserve"> </w:t>
      </w:r>
      <w:r w:rsidR="00B4302F" w:rsidRPr="00CF3AA8">
        <w:rPr>
          <w:sz w:val="24"/>
          <w:szCs w:val="24"/>
        </w:rPr>
        <w:t>into</w:t>
      </w:r>
      <w:r w:rsidR="00D62C39" w:rsidRPr="00CF3AA8">
        <w:rPr>
          <w:sz w:val="24"/>
          <w:szCs w:val="24"/>
        </w:rPr>
        <w:t xml:space="preserve"> </w:t>
      </w:r>
      <w:r w:rsidR="00B94048" w:rsidRPr="00CF3AA8">
        <w:rPr>
          <w:sz w:val="24"/>
          <w:szCs w:val="24"/>
        </w:rPr>
        <w:t>other</w:t>
      </w:r>
      <w:r w:rsidR="001A3CEC" w:rsidRPr="00CF3AA8">
        <w:rPr>
          <w:sz w:val="24"/>
          <w:szCs w:val="24"/>
        </w:rPr>
        <w:t xml:space="preserve"> </w:t>
      </w:r>
      <w:r w:rsidR="00FC662D" w:rsidRPr="00CF3AA8">
        <w:rPr>
          <w:sz w:val="24"/>
          <w:szCs w:val="24"/>
        </w:rPr>
        <w:t xml:space="preserve">stages of cognitive </w:t>
      </w:r>
      <w:r w:rsidR="00673B57" w:rsidRPr="00CF3AA8">
        <w:rPr>
          <w:sz w:val="24"/>
          <w:szCs w:val="24"/>
        </w:rPr>
        <w:t>development</w:t>
      </w:r>
      <w:r w:rsidR="005F0107" w:rsidRPr="00CF3AA8">
        <w:rPr>
          <w:sz w:val="24"/>
          <w:szCs w:val="24"/>
        </w:rPr>
        <w:t>,</w:t>
      </w:r>
      <w:r w:rsidR="00673B57" w:rsidRPr="00CF3AA8">
        <w:rPr>
          <w:sz w:val="24"/>
          <w:szCs w:val="24"/>
        </w:rPr>
        <w:t xml:space="preserve"> </w:t>
      </w:r>
      <w:r w:rsidR="00A96524" w:rsidRPr="00CF3AA8">
        <w:rPr>
          <w:sz w:val="24"/>
          <w:szCs w:val="24"/>
        </w:rPr>
        <w:t xml:space="preserve">require </w:t>
      </w:r>
      <w:r w:rsidR="00D833EB" w:rsidRPr="00CF3AA8">
        <w:rPr>
          <w:sz w:val="24"/>
          <w:szCs w:val="24"/>
        </w:rPr>
        <w:t xml:space="preserve">the </w:t>
      </w:r>
      <w:r w:rsidR="003240C0" w:rsidRPr="00CF3AA8">
        <w:rPr>
          <w:sz w:val="24"/>
          <w:szCs w:val="24"/>
        </w:rPr>
        <w:t xml:space="preserve">use </w:t>
      </w:r>
      <w:r w:rsidR="00D833EB" w:rsidRPr="00CF3AA8">
        <w:rPr>
          <w:sz w:val="24"/>
          <w:szCs w:val="24"/>
        </w:rPr>
        <w:t xml:space="preserve">of </w:t>
      </w:r>
      <w:r w:rsidR="003240C0" w:rsidRPr="00CF3AA8">
        <w:rPr>
          <w:sz w:val="24"/>
          <w:szCs w:val="24"/>
        </w:rPr>
        <w:t>previ</w:t>
      </w:r>
      <w:r w:rsidR="00427704" w:rsidRPr="00CF3AA8">
        <w:rPr>
          <w:sz w:val="24"/>
          <w:szCs w:val="24"/>
        </w:rPr>
        <w:t xml:space="preserve">ous </w:t>
      </w:r>
      <w:r w:rsidR="005B25A7" w:rsidRPr="00CF3AA8">
        <w:rPr>
          <w:sz w:val="24"/>
          <w:szCs w:val="24"/>
        </w:rPr>
        <w:t xml:space="preserve">knowledge </w:t>
      </w:r>
      <w:r w:rsidR="00171C20" w:rsidRPr="00CF3AA8">
        <w:rPr>
          <w:sz w:val="24"/>
          <w:szCs w:val="24"/>
        </w:rPr>
        <w:t xml:space="preserve">and </w:t>
      </w:r>
      <w:r w:rsidR="00540116" w:rsidRPr="00CF3AA8">
        <w:rPr>
          <w:sz w:val="24"/>
          <w:szCs w:val="24"/>
        </w:rPr>
        <w:t xml:space="preserve">balance </w:t>
      </w:r>
      <w:r w:rsidR="00171C20" w:rsidRPr="00CF3AA8">
        <w:rPr>
          <w:sz w:val="24"/>
          <w:szCs w:val="24"/>
        </w:rPr>
        <w:t xml:space="preserve">it </w:t>
      </w:r>
      <w:r w:rsidR="007936CA" w:rsidRPr="00CF3AA8">
        <w:rPr>
          <w:sz w:val="24"/>
          <w:szCs w:val="24"/>
        </w:rPr>
        <w:t xml:space="preserve">to </w:t>
      </w:r>
      <w:r w:rsidR="00F150A2" w:rsidRPr="00CF3AA8">
        <w:rPr>
          <w:sz w:val="24"/>
          <w:szCs w:val="24"/>
        </w:rPr>
        <w:t xml:space="preserve">accommodate </w:t>
      </w:r>
      <w:r w:rsidR="00716AEC" w:rsidRPr="00CF3AA8">
        <w:rPr>
          <w:sz w:val="24"/>
          <w:szCs w:val="24"/>
        </w:rPr>
        <w:t xml:space="preserve">new knowledge </w:t>
      </w:r>
      <w:r w:rsidR="005F0107" w:rsidRPr="00CF3AA8">
        <w:rPr>
          <w:sz w:val="24"/>
          <w:szCs w:val="24"/>
        </w:rPr>
        <w:t>Pia</w:t>
      </w:r>
      <w:r w:rsidR="009C0E53" w:rsidRPr="00CF3AA8">
        <w:rPr>
          <w:sz w:val="24"/>
          <w:szCs w:val="24"/>
        </w:rPr>
        <w:t>g</w:t>
      </w:r>
      <w:r w:rsidR="005F0107" w:rsidRPr="00CF3AA8">
        <w:rPr>
          <w:sz w:val="24"/>
          <w:szCs w:val="24"/>
        </w:rPr>
        <w:t>et c</w:t>
      </w:r>
      <w:r w:rsidR="002C601E" w:rsidRPr="00CF3AA8">
        <w:rPr>
          <w:sz w:val="24"/>
          <w:szCs w:val="24"/>
        </w:rPr>
        <w:t xml:space="preserve">alled it as </w:t>
      </w:r>
      <w:r w:rsidR="005D35EE" w:rsidRPr="00CF3AA8">
        <w:rPr>
          <w:sz w:val="24"/>
          <w:szCs w:val="24"/>
        </w:rPr>
        <w:t>an</w:t>
      </w:r>
      <w:r w:rsidR="002C601E" w:rsidRPr="00CF3AA8">
        <w:rPr>
          <w:sz w:val="24"/>
          <w:szCs w:val="24"/>
        </w:rPr>
        <w:t xml:space="preserve"> equilibrium</w:t>
      </w:r>
      <w:r w:rsidR="005D35EE" w:rsidRPr="00CF3AA8">
        <w:rPr>
          <w:sz w:val="24"/>
          <w:szCs w:val="24"/>
        </w:rPr>
        <w:t xml:space="preserve">. </w:t>
      </w:r>
      <w:r w:rsidR="00344FA6" w:rsidRPr="00CF3AA8">
        <w:rPr>
          <w:sz w:val="24"/>
          <w:szCs w:val="24"/>
        </w:rPr>
        <w:t xml:space="preserve"> </w:t>
      </w:r>
    </w:p>
    <w:p w14:paraId="7B2D1A6D" w14:textId="74250EDC" w:rsidR="004E2569" w:rsidRPr="00CF3AA8" w:rsidRDefault="004E2569" w:rsidP="0087349C">
      <w:pPr>
        <w:jc w:val="both"/>
        <w:rPr>
          <w:sz w:val="24"/>
          <w:szCs w:val="24"/>
        </w:rPr>
      </w:pPr>
      <w:r w:rsidRPr="00CF3AA8">
        <w:rPr>
          <w:sz w:val="24"/>
          <w:szCs w:val="24"/>
        </w:rPr>
        <w:t xml:space="preserve">As we grow from child to </w:t>
      </w:r>
      <w:r w:rsidR="004D2CAD" w:rsidRPr="00CF3AA8">
        <w:rPr>
          <w:sz w:val="24"/>
          <w:szCs w:val="24"/>
        </w:rPr>
        <w:t>adult,</w:t>
      </w:r>
      <w:r w:rsidRPr="00CF3AA8">
        <w:rPr>
          <w:sz w:val="24"/>
          <w:szCs w:val="24"/>
        </w:rPr>
        <w:t xml:space="preserve"> we use these process</w:t>
      </w:r>
      <w:r w:rsidR="00E23580" w:rsidRPr="00CF3AA8">
        <w:rPr>
          <w:sz w:val="24"/>
          <w:szCs w:val="24"/>
        </w:rPr>
        <w:t>es</w:t>
      </w:r>
      <w:r w:rsidRPr="00CF3AA8">
        <w:rPr>
          <w:sz w:val="24"/>
          <w:szCs w:val="24"/>
        </w:rPr>
        <w:t xml:space="preserve"> in every stage of our long life to adapt to the world in </w:t>
      </w:r>
      <w:r w:rsidR="007F01CA" w:rsidRPr="00CF3AA8">
        <w:rPr>
          <w:sz w:val="24"/>
          <w:szCs w:val="24"/>
        </w:rPr>
        <w:t xml:space="preserve">a </w:t>
      </w:r>
      <w:r w:rsidRPr="00CF3AA8">
        <w:rPr>
          <w:sz w:val="24"/>
          <w:szCs w:val="24"/>
        </w:rPr>
        <w:t>more complex manner.</w:t>
      </w:r>
    </w:p>
    <w:p w14:paraId="3851D21E" w14:textId="43920487" w:rsidR="004E2569" w:rsidRPr="00CF3AA8" w:rsidRDefault="0094498E" w:rsidP="0087349C">
      <w:pPr>
        <w:jc w:val="both"/>
        <w:rPr>
          <w:sz w:val="24"/>
          <w:szCs w:val="24"/>
        </w:rPr>
      </w:pPr>
      <w:r w:rsidRPr="00CF3AA8">
        <w:rPr>
          <w:sz w:val="24"/>
          <w:szCs w:val="24"/>
        </w:rPr>
        <w:t>F</w:t>
      </w:r>
      <w:r w:rsidR="00E22CEE" w:rsidRPr="00CF3AA8">
        <w:rPr>
          <w:sz w:val="24"/>
          <w:szCs w:val="24"/>
        </w:rPr>
        <w:t>rom one of his theories of human intelligence that Jean P</w:t>
      </w:r>
      <w:r w:rsidR="00EB336B" w:rsidRPr="00CF3AA8">
        <w:rPr>
          <w:sz w:val="24"/>
          <w:szCs w:val="24"/>
        </w:rPr>
        <w:t>iaget came up with</w:t>
      </w:r>
      <w:r w:rsidR="004228B6" w:rsidRPr="00CF3AA8">
        <w:rPr>
          <w:sz w:val="24"/>
          <w:szCs w:val="24"/>
        </w:rPr>
        <w:t xml:space="preserve">, </w:t>
      </w:r>
      <w:r w:rsidR="00EB5A35" w:rsidRPr="00CF3AA8">
        <w:rPr>
          <w:sz w:val="24"/>
          <w:szCs w:val="24"/>
        </w:rPr>
        <w:t xml:space="preserve">I choose Stage of sensorimotor </w:t>
      </w:r>
      <w:r w:rsidR="00A309C6" w:rsidRPr="00CF3AA8">
        <w:rPr>
          <w:sz w:val="24"/>
          <w:szCs w:val="24"/>
        </w:rPr>
        <w:t xml:space="preserve">which </w:t>
      </w:r>
      <w:r w:rsidR="00E07FA0" w:rsidRPr="00CF3AA8">
        <w:rPr>
          <w:sz w:val="24"/>
          <w:szCs w:val="24"/>
        </w:rPr>
        <w:t>applies to people from birth to 2 years of age (</w:t>
      </w:r>
      <w:r w:rsidR="0046676C" w:rsidRPr="00CF3AA8">
        <w:rPr>
          <w:sz w:val="24"/>
          <w:szCs w:val="24"/>
        </w:rPr>
        <w:t xml:space="preserve">from the theory of </w:t>
      </w:r>
      <w:r w:rsidR="003E0E8A" w:rsidRPr="00CF3AA8">
        <w:rPr>
          <w:sz w:val="24"/>
          <w:szCs w:val="24"/>
        </w:rPr>
        <w:t>4 stages of cognitive development</w:t>
      </w:r>
      <w:r w:rsidR="001219D1" w:rsidRPr="00CF3AA8">
        <w:rPr>
          <w:sz w:val="24"/>
          <w:szCs w:val="24"/>
        </w:rPr>
        <w:t>).</w:t>
      </w:r>
      <w:r w:rsidR="00033B70" w:rsidRPr="00CF3AA8">
        <w:rPr>
          <w:sz w:val="24"/>
          <w:szCs w:val="24"/>
        </w:rPr>
        <w:t xml:space="preserve"> </w:t>
      </w:r>
      <w:r w:rsidR="00332DE0" w:rsidRPr="00CF3AA8">
        <w:rPr>
          <w:sz w:val="24"/>
          <w:szCs w:val="24"/>
        </w:rPr>
        <w:t>I</w:t>
      </w:r>
      <w:r w:rsidR="004E2569" w:rsidRPr="00CF3AA8">
        <w:rPr>
          <w:sz w:val="24"/>
          <w:szCs w:val="24"/>
        </w:rPr>
        <w:t xml:space="preserve">n this stage the environment is discovered by </w:t>
      </w:r>
      <w:r w:rsidR="003D6E1B" w:rsidRPr="00CF3AA8">
        <w:rPr>
          <w:sz w:val="24"/>
          <w:szCs w:val="24"/>
        </w:rPr>
        <w:t xml:space="preserve">a </w:t>
      </w:r>
      <w:r w:rsidR="004E2569" w:rsidRPr="00CF3AA8">
        <w:rPr>
          <w:sz w:val="24"/>
          <w:szCs w:val="24"/>
        </w:rPr>
        <w:t>sensor or motor interaction. This is the developing stage where infant</w:t>
      </w:r>
      <w:r w:rsidR="000207EA" w:rsidRPr="00CF3AA8">
        <w:rPr>
          <w:sz w:val="24"/>
          <w:szCs w:val="24"/>
        </w:rPr>
        <w:t>s</w:t>
      </w:r>
      <w:r w:rsidR="004E2569" w:rsidRPr="00CF3AA8">
        <w:rPr>
          <w:sz w:val="24"/>
          <w:szCs w:val="24"/>
        </w:rPr>
        <w:t xml:space="preserve"> develop object permanence, new intellectual abilities and some language at the end of this stage</w:t>
      </w:r>
      <w:r w:rsidR="00FD3132" w:rsidRPr="00CF3AA8">
        <w:rPr>
          <w:sz w:val="24"/>
          <w:szCs w:val="24"/>
        </w:rPr>
        <w:t xml:space="preserve"> (</w:t>
      </w:r>
      <w:proofErr w:type="spellStart"/>
      <w:r w:rsidR="00AB5FFD" w:rsidRPr="00CF3AA8">
        <w:rPr>
          <w:rFonts w:ascii="Arial" w:hAnsi="Arial" w:cs="Arial"/>
          <w:sz w:val="20"/>
          <w:szCs w:val="20"/>
          <w:shd w:val="clear" w:color="auto" w:fill="FFFFFF"/>
        </w:rPr>
        <w:t>Huitt</w:t>
      </w:r>
      <w:proofErr w:type="spellEnd"/>
      <w:r w:rsidR="00AB5FFD" w:rsidRPr="00CF3AA8">
        <w:rPr>
          <w:rFonts w:ascii="Arial" w:hAnsi="Arial" w:cs="Arial"/>
          <w:sz w:val="20"/>
          <w:szCs w:val="20"/>
          <w:shd w:val="clear" w:color="auto" w:fill="FFFFFF"/>
        </w:rPr>
        <w:t>, W., &amp; Hummel, J. 2003</w:t>
      </w:r>
      <w:r w:rsidR="00204FEB" w:rsidRPr="00CF3AA8">
        <w:rPr>
          <w:sz w:val="24"/>
          <w:szCs w:val="24"/>
        </w:rPr>
        <w:t>)</w:t>
      </w:r>
    </w:p>
    <w:p w14:paraId="666B76C7" w14:textId="77777777" w:rsidR="00384D10" w:rsidRPr="00CF3AA8" w:rsidRDefault="00384D10" w:rsidP="0087349C">
      <w:pPr>
        <w:jc w:val="both"/>
        <w:rPr>
          <w:b/>
          <w:bCs/>
        </w:rPr>
      </w:pPr>
    </w:p>
    <w:p w14:paraId="5957817E" w14:textId="77777777" w:rsidR="004E2569" w:rsidRPr="00CF3AA8" w:rsidRDefault="004E2569" w:rsidP="0087349C">
      <w:pPr>
        <w:jc w:val="both"/>
        <w:rPr>
          <w:b/>
          <w:bCs/>
        </w:rPr>
      </w:pPr>
    </w:p>
    <w:p w14:paraId="2A5BB0D7" w14:textId="20F5C9C2" w:rsidR="004E2569" w:rsidRPr="00CF3AA8" w:rsidRDefault="004E2569" w:rsidP="00F83514">
      <w:pPr>
        <w:pStyle w:val="Heading1"/>
        <w:rPr>
          <w:rFonts w:asciiTheme="minorHAnsi" w:hAnsiTheme="minorHAnsi"/>
          <w:b/>
          <w:bCs/>
          <w:color w:val="auto"/>
        </w:rPr>
      </w:pPr>
      <w:bookmarkStart w:id="2" w:name="_Hlk24742881"/>
      <w:bookmarkStart w:id="3" w:name="_Toc27770044"/>
      <w:r w:rsidRPr="00CF3AA8">
        <w:rPr>
          <w:rFonts w:asciiTheme="minorHAnsi" w:hAnsiTheme="minorHAnsi"/>
          <w:b/>
          <w:bCs/>
          <w:color w:val="auto"/>
        </w:rPr>
        <w:t>Erik Erikson theory of Psychosocial development</w:t>
      </w:r>
      <w:bookmarkEnd w:id="3"/>
    </w:p>
    <w:bookmarkEnd w:id="2"/>
    <w:p w14:paraId="1F8B80BF" w14:textId="1B663B99" w:rsidR="004E2569" w:rsidRPr="00CF3AA8" w:rsidRDefault="004E2569" w:rsidP="0087349C">
      <w:pPr>
        <w:jc w:val="both"/>
        <w:rPr>
          <w:sz w:val="24"/>
          <w:szCs w:val="24"/>
        </w:rPr>
      </w:pPr>
      <w:r w:rsidRPr="00CF3AA8">
        <w:rPr>
          <w:sz w:val="24"/>
          <w:szCs w:val="24"/>
        </w:rPr>
        <w:t>Erik Erikson (1950, 1963) developed psychoanalytic theory of life spam of psychosocial development of human being</w:t>
      </w:r>
      <w:r w:rsidR="00E23580" w:rsidRPr="00CF3AA8">
        <w:rPr>
          <w:sz w:val="24"/>
          <w:szCs w:val="24"/>
        </w:rPr>
        <w:t>s</w:t>
      </w:r>
      <w:r w:rsidRPr="00CF3AA8">
        <w:rPr>
          <w:sz w:val="24"/>
          <w:szCs w:val="24"/>
        </w:rPr>
        <w:t xml:space="preserve"> that go from our early life </w:t>
      </w:r>
      <w:r w:rsidR="0064267B" w:rsidRPr="00CF3AA8">
        <w:rPr>
          <w:sz w:val="24"/>
          <w:szCs w:val="24"/>
        </w:rPr>
        <w:t xml:space="preserve">and </w:t>
      </w:r>
      <w:r w:rsidRPr="00CF3AA8">
        <w:rPr>
          <w:sz w:val="24"/>
          <w:szCs w:val="24"/>
        </w:rPr>
        <w:t>throughout adulthood. This theory is made up by 8 stages</w:t>
      </w:r>
      <w:r w:rsidR="00AC3597" w:rsidRPr="00CF3AA8">
        <w:rPr>
          <w:sz w:val="24"/>
          <w:szCs w:val="24"/>
        </w:rPr>
        <w:t xml:space="preserve"> which </w:t>
      </w:r>
      <w:r w:rsidR="00044021" w:rsidRPr="00CF3AA8">
        <w:rPr>
          <w:sz w:val="24"/>
          <w:szCs w:val="24"/>
        </w:rPr>
        <w:t xml:space="preserve">I choose </w:t>
      </w:r>
      <w:r w:rsidR="00A544B5" w:rsidRPr="00CF3AA8">
        <w:rPr>
          <w:sz w:val="24"/>
          <w:szCs w:val="24"/>
        </w:rPr>
        <w:t xml:space="preserve">Trust vs </w:t>
      </w:r>
      <w:r w:rsidR="00327640" w:rsidRPr="00CF3AA8">
        <w:rPr>
          <w:sz w:val="24"/>
          <w:szCs w:val="24"/>
        </w:rPr>
        <w:t xml:space="preserve">Mistrust </w:t>
      </w:r>
      <w:r w:rsidR="00982E1D" w:rsidRPr="00CF3AA8">
        <w:rPr>
          <w:sz w:val="24"/>
          <w:szCs w:val="24"/>
        </w:rPr>
        <w:t>(infant).</w:t>
      </w:r>
    </w:p>
    <w:p w14:paraId="290BA1A1" w14:textId="77777777" w:rsidR="004E2569" w:rsidRPr="00CF3AA8" w:rsidRDefault="004E2569" w:rsidP="00F83514">
      <w:pPr>
        <w:pStyle w:val="Heading2"/>
        <w:rPr>
          <w:rFonts w:asciiTheme="minorHAnsi" w:hAnsiTheme="minorHAnsi"/>
          <w:b/>
          <w:bCs/>
          <w:color w:val="auto"/>
        </w:rPr>
      </w:pPr>
      <w:bookmarkStart w:id="4" w:name="_Toc27770045"/>
      <w:r w:rsidRPr="00CF3AA8">
        <w:rPr>
          <w:rFonts w:asciiTheme="minorHAnsi" w:hAnsiTheme="minorHAnsi"/>
          <w:b/>
          <w:bCs/>
          <w:color w:val="auto"/>
        </w:rPr>
        <w:t>Trust vs Mistrust</w:t>
      </w:r>
      <w:bookmarkEnd w:id="4"/>
    </w:p>
    <w:p w14:paraId="3E4472C2" w14:textId="7165A980" w:rsidR="004E2569" w:rsidRPr="00CF3AA8" w:rsidRDefault="004E2569" w:rsidP="0087349C">
      <w:pPr>
        <w:jc w:val="both"/>
        <w:rPr>
          <w:sz w:val="24"/>
          <w:szCs w:val="24"/>
        </w:rPr>
      </w:pPr>
      <w:r w:rsidRPr="00CF3AA8">
        <w:rPr>
          <w:sz w:val="24"/>
          <w:szCs w:val="24"/>
        </w:rPr>
        <w:t xml:space="preserve">The most important in our life, this stage which is the first </w:t>
      </w:r>
      <w:r w:rsidR="00301DB9" w:rsidRPr="00CF3AA8">
        <w:rPr>
          <w:sz w:val="24"/>
          <w:szCs w:val="24"/>
        </w:rPr>
        <w:t>of</w:t>
      </w:r>
      <w:r w:rsidRPr="00CF3AA8">
        <w:rPr>
          <w:sz w:val="24"/>
          <w:szCs w:val="24"/>
        </w:rPr>
        <w:t xml:space="preserve"> stages </w:t>
      </w:r>
      <w:r w:rsidR="00301DB9" w:rsidRPr="00CF3AA8">
        <w:rPr>
          <w:sz w:val="24"/>
          <w:szCs w:val="24"/>
        </w:rPr>
        <w:t>in</w:t>
      </w:r>
      <w:r w:rsidRPr="00CF3AA8">
        <w:rPr>
          <w:sz w:val="24"/>
          <w:szCs w:val="24"/>
        </w:rPr>
        <w:t xml:space="preserve"> psychosocial development, happens between early life and year 1. The child is dependable</w:t>
      </w:r>
      <w:r w:rsidR="00976355" w:rsidRPr="00CF3AA8">
        <w:rPr>
          <w:sz w:val="24"/>
          <w:szCs w:val="24"/>
        </w:rPr>
        <w:t xml:space="preserve"> on the </w:t>
      </w:r>
      <w:proofErr w:type="gramStart"/>
      <w:r w:rsidR="00976355" w:rsidRPr="00CF3AA8">
        <w:rPr>
          <w:sz w:val="24"/>
          <w:szCs w:val="24"/>
        </w:rPr>
        <w:t xml:space="preserve">caregiver </w:t>
      </w:r>
      <w:r w:rsidRPr="00CF3AA8">
        <w:rPr>
          <w:sz w:val="24"/>
          <w:szCs w:val="24"/>
        </w:rPr>
        <w:t xml:space="preserve"> which</w:t>
      </w:r>
      <w:proofErr w:type="gramEnd"/>
      <w:r w:rsidRPr="00CF3AA8">
        <w:rPr>
          <w:sz w:val="24"/>
          <w:szCs w:val="24"/>
        </w:rPr>
        <w:t xml:space="preserve"> makes </w:t>
      </w:r>
      <w:r w:rsidR="00A47BDB" w:rsidRPr="00CF3AA8">
        <w:rPr>
          <w:sz w:val="24"/>
          <w:szCs w:val="24"/>
        </w:rPr>
        <w:t>them</w:t>
      </w:r>
      <w:r w:rsidRPr="00CF3AA8">
        <w:rPr>
          <w:sz w:val="24"/>
          <w:szCs w:val="24"/>
        </w:rPr>
        <w:t xml:space="preserve"> develo</w:t>
      </w:r>
      <w:r w:rsidR="00DB0F30" w:rsidRPr="00CF3AA8">
        <w:rPr>
          <w:sz w:val="24"/>
          <w:szCs w:val="24"/>
        </w:rPr>
        <w:t>p</w:t>
      </w:r>
      <w:r w:rsidRPr="00CF3AA8">
        <w:rPr>
          <w:sz w:val="24"/>
          <w:szCs w:val="24"/>
        </w:rPr>
        <w:t xml:space="preserve"> trust</w:t>
      </w:r>
      <w:r w:rsidR="00DB0F30" w:rsidRPr="00CF3AA8">
        <w:rPr>
          <w:sz w:val="24"/>
          <w:szCs w:val="24"/>
        </w:rPr>
        <w:t>.</w:t>
      </w:r>
      <w:r w:rsidRPr="00CF3AA8">
        <w:rPr>
          <w:sz w:val="24"/>
          <w:szCs w:val="24"/>
        </w:rPr>
        <w:t xml:space="preserve"> </w:t>
      </w:r>
    </w:p>
    <w:p w14:paraId="62F34B13" w14:textId="1087429A" w:rsidR="004E2569" w:rsidRPr="00CF3AA8" w:rsidRDefault="004E2569" w:rsidP="0087349C">
      <w:pPr>
        <w:jc w:val="both"/>
        <w:rPr>
          <w:sz w:val="24"/>
          <w:szCs w:val="24"/>
        </w:rPr>
      </w:pPr>
      <w:r w:rsidRPr="00CF3AA8">
        <w:rPr>
          <w:sz w:val="24"/>
          <w:szCs w:val="24"/>
        </w:rPr>
        <w:t xml:space="preserve">The infant </w:t>
      </w:r>
      <w:r w:rsidR="00E23580" w:rsidRPr="00CF3AA8">
        <w:rPr>
          <w:sz w:val="24"/>
          <w:szCs w:val="24"/>
        </w:rPr>
        <w:t>feels</w:t>
      </w:r>
      <w:r w:rsidRPr="00CF3AA8">
        <w:rPr>
          <w:sz w:val="24"/>
          <w:szCs w:val="24"/>
        </w:rPr>
        <w:t xml:space="preserve"> secure based on the predictability, consistency and stability of </w:t>
      </w:r>
      <w:r w:rsidR="00621C7C" w:rsidRPr="00CF3AA8">
        <w:rPr>
          <w:sz w:val="24"/>
          <w:szCs w:val="24"/>
        </w:rPr>
        <w:t xml:space="preserve">the </w:t>
      </w:r>
      <w:r w:rsidRPr="00CF3AA8">
        <w:rPr>
          <w:sz w:val="24"/>
          <w:szCs w:val="24"/>
        </w:rPr>
        <w:t xml:space="preserve">caregiver </w:t>
      </w:r>
      <w:proofErr w:type="gramStart"/>
      <w:r w:rsidRPr="00CF3AA8">
        <w:rPr>
          <w:sz w:val="24"/>
          <w:szCs w:val="24"/>
        </w:rPr>
        <w:t>that  is</w:t>
      </w:r>
      <w:proofErr w:type="gramEnd"/>
      <w:r w:rsidRPr="00CF3AA8">
        <w:rPr>
          <w:sz w:val="24"/>
          <w:szCs w:val="24"/>
        </w:rPr>
        <w:t xml:space="preserve"> always present as a source of support.</w:t>
      </w:r>
    </w:p>
    <w:p w14:paraId="0BCA13E0" w14:textId="14B38D3B" w:rsidR="004E2569" w:rsidRPr="00CF3AA8" w:rsidRDefault="004E2569" w:rsidP="0087349C">
      <w:pPr>
        <w:jc w:val="both"/>
        <w:rPr>
          <w:sz w:val="24"/>
          <w:szCs w:val="24"/>
        </w:rPr>
      </w:pPr>
      <w:r w:rsidRPr="00CF3AA8">
        <w:rPr>
          <w:sz w:val="24"/>
          <w:szCs w:val="24"/>
        </w:rPr>
        <w:lastRenderedPageBreak/>
        <w:t>If the care is unreliable, harsh and unpredictable this lead</w:t>
      </w:r>
      <w:r w:rsidR="00A47BDB" w:rsidRPr="00CF3AA8">
        <w:rPr>
          <w:sz w:val="24"/>
          <w:szCs w:val="24"/>
        </w:rPr>
        <w:t>s</w:t>
      </w:r>
      <w:r w:rsidRPr="00CF3AA8">
        <w:rPr>
          <w:sz w:val="24"/>
          <w:szCs w:val="24"/>
        </w:rPr>
        <w:t xml:space="preserve"> to the feeling of fear in </w:t>
      </w:r>
      <w:r w:rsidR="00A47BDB" w:rsidRPr="00CF3AA8">
        <w:rPr>
          <w:sz w:val="24"/>
          <w:szCs w:val="24"/>
        </w:rPr>
        <w:t xml:space="preserve">the </w:t>
      </w:r>
      <w:r w:rsidRPr="00CF3AA8">
        <w:rPr>
          <w:sz w:val="24"/>
          <w:szCs w:val="24"/>
        </w:rPr>
        <w:t xml:space="preserve">environment around the infant </w:t>
      </w:r>
      <w:r w:rsidR="00A47BDB" w:rsidRPr="00CF3AA8">
        <w:rPr>
          <w:sz w:val="24"/>
          <w:szCs w:val="24"/>
        </w:rPr>
        <w:t xml:space="preserve">that </w:t>
      </w:r>
      <w:r w:rsidRPr="00CF3AA8">
        <w:rPr>
          <w:sz w:val="24"/>
          <w:szCs w:val="24"/>
        </w:rPr>
        <w:t>trigger the sense of mistrust</w:t>
      </w:r>
      <w:r w:rsidR="00170089" w:rsidRPr="00CF3AA8">
        <w:rPr>
          <w:sz w:val="24"/>
          <w:szCs w:val="24"/>
        </w:rPr>
        <w:t xml:space="preserve"> (</w:t>
      </w:r>
      <w:r w:rsidR="00242961" w:rsidRPr="00CF3AA8">
        <w:rPr>
          <w:sz w:val="24"/>
          <w:szCs w:val="24"/>
        </w:rPr>
        <w:t>Cherry</w:t>
      </w:r>
      <w:r w:rsidR="00AC2E12" w:rsidRPr="00CF3AA8">
        <w:rPr>
          <w:sz w:val="24"/>
          <w:szCs w:val="24"/>
        </w:rPr>
        <w:t>, K</w:t>
      </w:r>
      <w:r w:rsidR="00C51C3D" w:rsidRPr="00CF3AA8">
        <w:rPr>
          <w:sz w:val="24"/>
          <w:szCs w:val="24"/>
        </w:rPr>
        <w:t>.</w:t>
      </w:r>
      <w:r w:rsidR="00AC2E12" w:rsidRPr="00CF3AA8">
        <w:rPr>
          <w:sz w:val="24"/>
          <w:szCs w:val="24"/>
        </w:rPr>
        <w:t xml:space="preserve"> </w:t>
      </w:r>
      <w:r w:rsidR="00752691" w:rsidRPr="00CF3AA8">
        <w:rPr>
          <w:sz w:val="24"/>
          <w:szCs w:val="24"/>
        </w:rPr>
        <w:t>20</w:t>
      </w:r>
      <w:r w:rsidR="00C51C3D" w:rsidRPr="00CF3AA8">
        <w:rPr>
          <w:sz w:val="24"/>
          <w:szCs w:val="24"/>
        </w:rPr>
        <w:t>1</w:t>
      </w:r>
      <w:r w:rsidR="00752691" w:rsidRPr="00CF3AA8">
        <w:rPr>
          <w:sz w:val="24"/>
          <w:szCs w:val="24"/>
        </w:rPr>
        <w:t>9</w:t>
      </w:r>
      <w:r w:rsidR="00C51C3D" w:rsidRPr="00CF3AA8">
        <w:rPr>
          <w:sz w:val="24"/>
          <w:szCs w:val="24"/>
        </w:rPr>
        <w:t>)</w:t>
      </w:r>
    </w:p>
    <w:p w14:paraId="5A44A289" w14:textId="773C956A" w:rsidR="00330765" w:rsidRPr="00CF3AA8" w:rsidRDefault="00330765" w:rsidP="0087349C">
      <w:pPr>
        <w:jc w:val="both"/>
        <w:rPr>
          <w:sz w:val="24"/>
          <w:szCs w:val="24"/>
        </w:rPr>
      </w:pPr>
    </w:p>
    <w:p w14:paraId="6A3CEF07" w14:textId="3EAAD28F" w:rsidR="00330765" w:rsidRPr="00CF3AA8" w:rsidRDefault="00330765" w:rsidP="0087349C">
      <w:pPr>
        <w:jc w:val="both"/>
        <w:rPr>
          <w:sz w:val="24"/>
          <w:szCs w:val="24"/>
        </w:rPr>
      </w:pPr>
    </w:p>
    <w:p w14:paraId="3A5C8AD2" w14:textId="3AA6C1B0" w:rsidR="00330765" w:rsidRPr="00CF3AA8" w:rsidRDefault="00812A56" w:rsidP="0087349C">
      <w:pPr>
        <w:jc w:val="both"/>
        <w:rPr>
          <w:sz w:val="24"/>
          <w:szCs w:val="24"/>
        </w:rPr>
      </w:pPr>
      <w:hyperlink r:id="rId8" w:history="1">
        <w:r w:rsidR="00330765" w:rsidRPr="00CF3AA8">
          <w:rPr>
            <w:rStyle w:val="Hyperlink"/>
            <w:rFonts w:cs="Times New Roman"/>
            <w:color w:val="auto"/>
          </w:rPr>
          <w:t>http://psychology.about.com/od/psychosocialtheories/a/psychosocial_3.htm</w:t>
        </w:r>
      </w:hyperlink>
    </w:p>
    <w:p w14:paraId="6F281825" w14:textId="5D756759" w:rsidR="00A47BDB" w:rsidRPr="00CF3AA8" w:rsidRDefault="00BF0074" w:rsidP="0087349C">
      <w:pPr>
        <w:jc w:val="both"/>
        <w:rPr>
          <w:sz w:val="24"/>
          <w:szCs w:val="24"/>
        </w:rPr>
      </w:pPr>
      <w:r w:rsidRPr="00CF3AA8">
        <w:rPr>
          <w:rFonts w:asciiTheme="majorHAnsi" w:eastAsiaTheme="majorEastAsia" w:hAnsi="Century Gothic" w:cstheme="majorBidi"/>
          <w:kern w:val="24"/>
          <w:sz w:val="34"/>
          <w:szCs w:val="34"/>
          <w:lang w:val="en-US"/>
        </w:rPr>
        <w:t xml:space="preserve">McLeod, S. A. (2018, June 06). </w:t>
      </w:r>
      <w:r w:rsidRPr="00CF3AA8">
        <w:rPr>
          <w:rFonts w:asciiTheme="majorHAnsi" w:eastAsiaTheme="majorEastAsia" w:hAnsi="Century Gothic" w:cstheme="majorBidi"/>
          <w:i/>
          <w:iCs/>
          <w:kern w:val="24"/>
          <w:sz w:val="34"/>
          <w:szCs w:val="34"/>
          <w:lang w:val="en-US"/>
        </w:rPr>
        <w:t>Jean Piaget's theory of cognitive development</w:t>
      </w:r>
      <w:r w:rsidRPr="00CF3AA8">
        <w:rPr>
          <w:rFonts w:asciiTheme="majorHAnsi" w:eastAsiaTheme="majorEastAsia" w:hAnsi="Century Gothic" w:cstheme="majorBidi"/>
          <w:kern w:val="24"/>
          <w:sz w:val="34"/>
          <w:szCs w:val="34"/>
          <w:lang w:val="en-US"/>
        </w:rPr>
        <w:t>. Simply Psychology.</w:t>
      </w:r>
    </w:p>
    <w:p w14:paraId="7C0AA4FC" w14:textId="5DD88337" w:rsidR="005F36E4" w:rsidRPr="00CF3AA8" w:rsidRDefault="005F36E4" w:rsidP="00F83514">
      <w:pPr>
        <w:pStyle w:val="Heading1"/>
        <w:rPr>
          <w:rFonts w:asciiTheme="minorHAnsi" w:hAnsiTheme="minorHAnsi"/>
          <w:b/>
          <w:bCs/>
          <w:color w:val="auto"/>
        </w:rPr>
      </w:pPr>
      <w:bookmarkStart w:id="5" w:name="_Toc27770046"/>
      <w:r w:rsidRPr="00CF3AA8">
        <w:rPr>
          <w:rFonts w:asciiTheme="minorHAnsi" w:hAnsiTheme="minorHAnsi"/>
          <w:b/>
          <w:bCs/>
          <w:color w:val="auto"/>
        </w:rPr>
        <w:t>Relating to health and social care</w:t>
      </w:r>
      <w:bookmarkEnd w:id="5"/>
    </w:p>
    <w:p w14:paraId="6E08633E" w14:textId="179A196D" w:rsidR="004E2569" w:rsidRPr="00CF3AA8" w:rsidRDefault="004E2569" w:rsidP="0087349C">
      <w:pPr>
        <w:jc w:val="both"/>
        <w:rPr>
          <w:sz w:val="24"/>
          <w:szCs w:val="24"/>
        </w:rPr>
      </w:pPr>
      <w:r w:rsidRPr="00CF3AA8">
        <w:rPr>
          <w:sz w:val="24"/>
          <w:szCs w:val="24"/>
        </w:rPr>
        <w:t xml:space="preserve">To analyse these two </w:t>
      </w:r>
      <w:r w:rsidR="000824FE" w:rsidRPr="00CF3AA8">
        <w:rPr>
          <w:sz w:val="24"/>
          <w:szCs w:val="24"/>
        </w:rPr>
        <w:t>theories,</w:t>
      </w:r>
      <w:r w:rsidR="00C244FF" w:rsidRPr="00CF3AA8">
        <w:rPr>
          <w:sz w:val="24"/>
          <w:szCs w:val="24"/>
        </w:rPr>
        <w:t xml:space="preserve"> </w:t>
      </w:r>
      <w:r w:rsidR="00D846FF" w:rsidRPr="00CF3AA8">
        <w:rPr>
          <w:sz w:val="24"/>
          <w:szCs w:val="24"/>
        </w:rPr>
        <w:t>I chose</w:t>
      </w:r>
      <w:r w:rsidR="00C96FFA" w:rsidRPr="00CF3AA8">
        <w:rPr>
          <w:sz w:val="24"/>
          <w:szCs w:val="24"/>
        </w:rPr>
        <w:t xml:space="preserve"> a</w:t>
      </w:r>
      <w:r w:rsidR="00D846FF" w:rsidRPr="00CF3AA8">
        <w:rPr>
          <w:sz w:val="24"/>
          <w:szCs w:val="24"/>
        </w:rPr>
        <w:t xml:space="preserve"> </w:t>
      </w:r>
      <w:r w:rsidR="00C244FF" w:rsidRPr="00CF3AA8">
        <w:rPr>
          <w:sz w:val="24"/>
          <w:szCs w:val="24"/>
        </w:rPr>
        <w:t xml:space="preserve">child from </w:t>
      </w:r>
      <w:r w:rsidR="00EA2DD0" w:rsidRPr="00CF3AA8">
        <w:rPr>
          <w:sz w:val="24"/>
          <w:szCs w:val="24"/>
        </w:rPr>
        <w:t>0</w:t>
      </w:r>
      <w:r w:rsidRPr="00CF3AA8">
        <w:rPr>
          <w:sz w:val="24"/>
          <w:szCs w:val="24"/>
        </w:rPr>
        <w:t xml:space="preserve"> – 2 years old because its linked to the things I could experiment in my workplace where I could observe a mum taking her baby to nursery.</w:t>
      </w:r>
    </w:p>
    <w:p w14:paraId="52D429E6" w14:textId="32ACD826" w:rsidR="004E2569" w:rsidRPr="00CF3AA8" w:rsidRDefault="004E2569" w:rsidP="0087349C">
      <w:pPr>
        <w:jc w:val="both"/>
        <w:rPr>
          <w:sz w:val="24"/>
          <w:szCs w:val="24"/>
        </w:rPr>
      </w:pPr>
      <w:r w:rsidRPr="00CF3AA8">
        <w:rPr>
          <w:sz w:val="24"/>
          <w:szCs w:val="24"/>
        </w:rPr>
        <w:t xml:space="preserve">At the start it was </w:t>
      </w:r>
      <w:r w:rsidR="00A47BDB" w:rsidRPr="00CF3AA8">
        <w:rPr>
          <w:sz w:val="24"/>
          <w:szCs w:val="24"/>
        </w:rPr>
        <w:t xml:space="preserve">a </w:t>
      </w:r>
      <w:r w:rsidRPr="00CF3AA8">
        <w:rPr>
          <w:sz w:val="24"/>
          <w:szCs w:val="24"/>
        </w:rPr>
        <w:t xml:space="preserve">difficult situation for both </w:t>
      </w:r>
      <w:r w:rsidR="00A47BDB" w:rsidRPr="00CF3AA8">
        <w:rPr>
          <w:sz w:val="24"/>
          <w:szCs w:val="24"/>
        </w:rPr>
        <w:t xml:space="preserve">the </w:t>
      </w:r>
      <w:r w:rsidRPr="00CF3AA8">
        <w:rPr>
          <w:sz w:val="24"/>
          <w:szCs w:val="24"/>
        </w:rPr>
        <w:t xml:space="preserve">mum and her baby as it was the first time, she was leaving it alone in </w:t>
      </w:r>
      <w:r w:rsidR="00C96FFA" w:rsidRPr="00CF3AA8">
        <w:rPr>
          <w:sz w:val="24"/>
          <w:szCs w:val="24"/>
        </w:rPr>
        <w:t xml:space="preserve">a </w:t>
      </w:r>
      <w:r w:rsidRPr="00CF3AA8">
        <w:rPr>
          <w:sz w:val="24"/>
          <w:szCs w:val="24"/>
        </w:rPr>
        <w:t>different</w:t>
      </w:r>
      <w:r w:rsidR="00A47BDB" w:rsidRPr="00CF3AA8">
        <w:rPr>
          <w:sz w:val="24"/>
          <w:szCs w:val="24"/>
        </w:rPr>
        <w:t xml:space="preserve"> </w:t>
      </w:r>
      <w:r w:rsidRPr="00CF3AA8">
        <w:rPr>
          <w:sz w:val="24"/>
          <w:szCs w:val="24"/>
        </w:rPr>
        <w:t xml:space="preserve">environment and other people </w:t>
      </w:r>
      <w:r w:rsidR="00A47BDB" w:rsidRPr="00CF3AA8">
        <w:rPr>
          <w:sz w:val="24"/>
          <w:szCs w:val="24"/>
        </w:rPr>
        <w:t>they</w:t>
      </w:r>
      <w:r w:rsidRPr="00CF3AA8">
        <w:rPr>
          <w:sz w:val="24"/>
          <w:szCs w:val="24"/>
        </w:rPr>
        <w:t xml:space="preserve"> never me</w:t>
      </w:r>
      <w:r w:rsidR="00A47BDB" w:rsidRPr="00CF3AA8">
        <w:rPr>
          <w:sz w:val="24"/>
          <w:szCs w:val="24"/>
        </w:rPr>
        <w:t>t.</w:t>
      </w:r>
    </w:p>
    <w:p w14:paraId="7D01C258" w14:textId="18600C9A" w:rsidR="004E2569" w:rsidRPr="00CF3AA8" w:rsidRDefault="004E2569" w:rsidP="0087349C">
      <w:pPr>
        <w:jc w:val="both"/>
        <w:rPr>
          <w:sz w:val="24"/>
          <w:szCs w:val="24"/>
        </w:rPr>
      </w:pPr>
      <w:r w:rsidRPr="00CF3AA8">
        <w:rPr>
          <w:sz w:val="24"/>
          <w:szCs w:val="24"/>
        </w:rPr>
        <w:t xml:space="preserve">The baby was at the age of what Piaget described as the stage of sensorimotor as the child use Schema of the world to hold whatever comes to </w:t>
      </w:r>
      <w:r w:rsidR="00A47BDB" w:rsidRPr="00CF3AA8">
        <w:rPr>
          <w:sz w:val="24"/>
          <w:szCs w:val="24"/>
        </w:rPr>
        <w:t>their</w:t>
      </w:r>
      <w:r w:rsidRPr="00CF3AA8">
        <w:rPr>
          <w:sz w:val="24"/>
          <w:szCs w:val="24"/>
        </w:rPr>
        <w:t xml:space="preserve"> hands and </w:t>
      </w:r>
      <w:r w:rsidR="00A47BDB" w:rsidRPr="00CF3AA8">
        <w:rPr>
          <w:sz w:val="24"/>
          <w:szCs w:val="24"/>
        </w:rPr>
        <w:t>they</w:t>
      </w:r>
      <w:r w:rsidRPr="00CF3AA8">
        <w:rPr>
          <w:sz w:val="24"/>
          <w:szCs w:val="24"/>
        </w:rPr>
        <w:t xml:space="preserve"> tak</w:t>
      </w:r>
      <w:r w:rsidR="00A47BDB" w:rsidRPr="00CF3AA8">
        <w:rPr>
          <w:sz w:val="24"/>
          <w:szCs w:val="24"/>
        </w:rPr>
        <w:t>e</w:t>
      </w:r>
      <w:r w:rsidRPr="00CF3AA8">
        <w:rPr>
          <w:sz w:val="24"/>
          <w:szCs w:val="24"/>
        </w:rPr>
        <w:t xml:space="preserve"> it strai</w:t>
      </w:r>
      <w:r w:rsidR="00860813" w:rsidRPr="00CF3AA8">
        <w:rPr>
          <w:sz w:val="24"/>
          <w:szCs w:val="24"/>
        </w:rPr>
        <w:t>gh</w:t>
      </w:r>
      <w:r w:rsidRPr="00CF3AA8">
        <w:rPr>
          <w:sz w:val="24"/>
          <w:szCs w:val="24"/>
        </w:rPr>
        <w:t xml:space="preserve">t to </w:t>
      </w:r>
      <w:r w:rsidR="00860813" w:rsidRPr="00CF3AA8">
        <w:rPr>
          <w:sz w:val="24"/>
          <w:szCs w:val="24"/>
        </w:rPr>
        <w:t>their</w:t>
      </w:r>
      <w:r w:rsidRPr="00CF3AA8">
        <w:rPr>
          <w:sz w:val="24"/>
          <w:szCs w:val="24"/>
        </w:rPr>
        <w:t xml:space="preserve"> mouth relating it to sucking. Motor sensor is predominant so caregivers should pay attention of the kind of object</w:t>
      </w:r>
      <w:r w:rsidR="00A47BDB" w:rsidRPr="00CF3AA8">
        <w:rPr>
          <w:sz w:val="24"/>
          <w:szCs w:val="24"/>
        </w:rPr>
        <w:t>s</w:t>
      </w:r>
      <w:r w:rsidRPr="00CF3AA8">
        <w:rPr>
          <w:sz w:val="24"/>
          <w:szCs w:val="24"/>
        </w:rPr>
        <w:t xml:space="preserve"> </w:t>
      </w:r>
      <w:r w:rsidR="00243B5D" w:rsidRPr="00CF3AA8">
        <w:rPr>
          <w:sz w:val="24"/>
          <w:szCs w:val="24"/>
        </w:rPr>
        <w:t>that are</w:t>
      </w:r>
      <w:r w:rsidRPr="00CF3AA8">
        <w:rPr>
          <w:sz w:val="24"/>
          <w:szCs w:val="24"/>
        </w:rPr>
        <w:t xml:space="preserve"> around. </w:t>
      </w:r>
      <w:r w:rsidR="000A2A94" w:rsidRPr="00CF3AA8">
        <w:rPr>
          <w:sz w:val="24"/>
          <w:szCs w:val="24"/>
        </w:rPr>
        <w:t>Piaget</w:t>
      </w:r>
      <w:r w:rsidR="00456566" w:rsidRPr="00CF3AA8">
        <w:rPr>
          <w:sz w:val="24"/>
          <w:szCs w:val="24"/>
        </w:rPr>
        <w:t xml:space="preserve">’s theory </w:t>
      </w:r>
      <w:r w:rsidR="00791282" w:rsidRPr="00CF3AA8">
        <w:rPr>
          <w:sz w:val="24"/>
          <w:szCs w:val="24"/>
        </w:rPr>
        <w:t xml:space="preserve">is used in many nursery </w:t>
      </w:r>
      <w:r w:rsidR="00586359" w:rsidRPr="00CF3AA8">
        <w:rPr>
          <w:sz w:val="24"/>
          <w:szCs w:val="24"/>
        </w:rPr>
        <w:t>school</w:t>
      </w:r>
      <w:r w:rsidR="003D4583" w:rsidRPr="00CF3AA8">
        <w:rPr>
          <w:sz w:val="24"/>
          <w:szCs w:val="24"/>
        </w:rPr>
        <w:t>s</w:t>
      </w:r>
      <w:r w:rsidR="00586359" w:rsidRPr="00CF3AA8">
        <w:rPr>
          <w:sz w:val="24"/>
          <w:szCs w:val="24"/>
        </w:rPr>
        <w:t xml:space="preserve"> </w:t>
      </w:r>
      <w:r w:rsidR="00D344D3" w:rsidRPr="00CF3AA8">
        <w:rPr>
          <w:sz w:val="24"/>
          <w:szCs w:val="24"/>
        </w:rPr>
        <w:t xml:space="preserve">as part of their program </w:t>
      </w:r>
      <w:r w:rsidR="00F13C1C" w:rsidRPr="00CF3AA8">
        <w:rPr>
          <w:sz w:val="24"/>
          <w:szCs w:val="24"/>
        </w:rPr>
        <w:t>in developing learning</w:t>
      </w:r>
      <w:r w:rsidR="00FE6F17" w:rsidRPr="00CF3AA8">
        <w:rPr>
          <w:sz w:val="24"/>
          <w:szCs w:val="24"/>
        </w:rPr>
        <w:t xml:space="preserve"> (McLe</w:t>
      </w:r>
      <w:r w:rsidR="00826EB7" w:rsidRPr="00CF3AA8">
        <w:rPr>
          <w:sz w:val="24"/>
          <w:szCs w:val="24"/>
        </w:rPr>
        <w:t>od,</w:t>
      </w:r>
      <w:r w:rsidR="002F3242" w:rsidRPr="00CF3AA8">
        <w:rPr>
          <w:sz w:val="24"/>
          <w:szCs w:val="24"/>
        </w:rPr>
        <w:t xml:space="preserve"> </w:t>
      </w:r>
      <w:r w:rsidR="00826EB7" w:rsidRPr="00CF3AA8">
        <w:rPr>
          <w:sz w:val="24"/>
          <w:szCs w:val="24"/>
        </w:rPr>
        <w:t>S.A</w:t>
      </w:r>
      <w:r w:rsidR="003F3C20" w:rsidRPr="00CF3AA8">
        <w:rPr>
          <w:sz w:val="24"/>
          <w:szCs w:val="24"/>
        </w:rPr>
        <w:t>. 20</w:t>
      </w:r>
      <w:r w:rsidR="002F3242" w:rsidRPr="00CF3AA8">
        <w:rPr>
          <w:sz w:val="24"/>
          <w:szCs w:val="24"/>
        </w:rPr>
        <w:t>18).</w:t>
      </w:r>
    </w:p>
    <w:p w14:paraId="4353D08E" w14:textId="0CADADA5" w:rsidR="004E2569" w:rsidRPr="00CF3AA8" w:rsidRDefault="004E2569" w:rsidP="0087349C">
      <w:pPr>
        <w:jc w:val="both"/>
        <w:rPr>
          <w:sz w:val="24"/>
          <w:szCs w:val="24"/>
        </w:rPr>
      </w:pPr>
      <w:r w:rsidRPr="00CF3AA8">
        <w:rPr>
          <w:sz w:val="24"/>
          <w:szCs w:val="24"/>
        </w:rPr>
        <w:t xml:space="preserve">While Erik Erikson described this stage as a Trust vs Mistrust, </w:t>
      </w:r>
      <w:r w:rsidR="003100C8" w:rsidRPr="00CF3AA8">
        <w:rPr>
          <w:sz w:val="24"/>
          <w:szCs w:val="24"/>
        </w:rPr>
        <w:t xml:space="preserve">the </w:t>
      </w:r>
      <w:r w:rsidRPr="00CF3AA8">
        <w:rPr>
          <w:sz w:val="24"/>
          <w:szCs w:val="24"/>
        </w:rPr>
        <w:t xml:space="preserve">baby developed trust in </w:t>
      </w:r>
      <w:r w:rsidR="003100C8" w:rsidRPr="00CF3AA8">
        <w:rPr>
          <w:sz w:val="24"/>
          <w:szCs w:val="24"/>
        </w:rPr>
        <w:t xml:space="preserve">the </w:t>
      </w:r>
      <w:r w:rsidRPr="00CF3AA8">
        <w:rPr>
          <w:sz w:val="24"/>
          <w:szCs w:val="24"/>
        </w:rPr>
        <w:t xml:space="preserve">nursery caregivers which was helpful for the mother as she felt comfortable day </w:t>
      </w:r>
      <w:r w:rsidR="00A47BDB" w:rsidRPr="00CF3AA8">
        <w:rPr>
          <w:sz w:val="24"/>
          <w:szCs w:val="24"/>
        </w:rPr>
        <w:t>to</w:t>
      </w:r>
      <w:r w:rsidRPr="00CF3AA8">
        <w:rPr>
          <w:sz w:val="24"/>
          <w:szCs w:val="24"/>
        </w:rPr>
        <w:t xml:space="preserve"> day to continue to leave her baby there as the child always show</w:t>
      </w:r>
      <w:r w:rsidR="00DB1237" w:rsidRPr="00CF3AA8">
        <w:rPr>
          <w:sz w:val="24"/>
          <w:szCs w:val="24"/>
        </w:rPr>
        <w:t>ed</w:t>
      </w:r>
      <w:r w:rsidRPr="00CF3AA8">
        <w:rPr>
          <w:sz w:val="24"/>
          <w:szCs w:val="24"/>
        </w:rPr>
        <w:t xml:space="preserve"> happiness when she met others. The social involvement with other children in the same peers was important for the trust gained as this help mother to have more time to work on her professional career and prepare for her child</w:t>
      </w:r>
      <w:r w:rsidR="00BC2BB4" w:rsidRPr="00CF3AA8">
        <w:rPr>
          <w:sz w:val="24"/>
          <w:szCs w:val="24"/>
        </w:rPr>
        <w:t>’s</w:t>
      </w:r>
      <w:r w:rsidRPr="00CF3AA8">
        <w:rPr>
          <w:sz w:val="24"/>
          <w:szCs w:val="24"/>
        </w:rPr>
        <w:t xml:space="preserve"> future.</w:t>
      </w:r>
      <w:r w:rsidR="00D37A6D" w:rsidRPr="00CF3AA8">
        <w:rPr>
          <w:sz w:val="24"/>
          <w:szCs w:val="24"/>
        </w:rPr>
        <w:t xml:space="preserve"> </w:t>
      </w:r>
      <w:r w:rsidR="00CD641E" w:rsidRPr="00CF3AA8">
        <w:rPr>
          <w:sz w:val="24"/>
          <w:szCs w:val="24"/>
        </w:rPr>
        <w:t xml:space="preserve">This kind of </w:t>
      </w:r>
      <w:r w:rsidR="004D7C10" w:rsidRPr="00CF3AA8">
        <w:rPr>
          <w:sz w:val="24"/>
          <w:szCs w:val="24"/>
        </w:rPr>
        <w:t xml:space="preserve">involvement </w:t>
      </w:r>
      <w:r w:rsidR="00836F0D" w:rsidRPr="00CF3AA8">
        <w:rPr>
          <w:sz w:val="24"/>
          <w:szCs w:val="24"/>
        </w:rPr>
        <w:t xml:space="preserve">with </w:t>
      </w:r>
      <w:r w:rsidR="008C4F37" w:rsidRPr="00CF3AA8">
        <w:rPr>
          <w:sz w:val="24"/>
          <w:szCs w:val="24"/>
        </w:rPr>
        <w:t xml:space="preserve">others </w:t>
      </w:r>
      <w:r w:rsidR="00FE6549" w:rsidRPr="00CF3AA8">
        <w:rPr>
          <w:sz w:val="24"/>
          <w:szCs w:val="24"/>
        </w:rPr>
        <w:t>in different env</w:t>
      </w:r>
      <w:r w:rsidR="00753FC2" w:rsidRPr="00CF3AA8">
        <w:rPr>
          <w:sz w:val="24"/>
          <w:szCs w:val="24"/>
        </w:rPr>
        <w:t xml:space="preserve">ironment </w:t>
      </w:r>
      <w:r w:rsidR="00B23CC4" w:rsidRPr="00CF3AA8">
        <w:rPr>
          <w:sz w:val="24"/>
          <w:szCs w:val="24"/>
        </w:rPr>
        <w:t xml:space="preserve">can either </w:t>
      </w:r>
      <w:r w:rsidR="00C55022" w:rsidRPr="00CF3AA8">
        <w:rPr>
          <w:sz w:val="24"/>
          <w:szCs w:val="24"/>
        </w:rPr>
        <w:t xml:space="preserve">encourage or </w:t>
      </w:r>
      <w:r w:rsidR="00FA400F" w:rsidRPr="00CF3AA8">
        <w:rPr>
          <w:sz w:val="24"/>
          <w:szCs w:val="24"/>
        </w:rPr>
        <w:t xml:space="preserve">discourage </w:t>
      </w:r>
      <w:r w:rsidR="00B23CC4" w:rsidRPr="00CF3AA8">
        <w:rPr>
          <w:sz w:val="24"/>
          <w:szCs w:val="24"/>
        </w:rPr>
        <w:t xml:space="preserve">the child </w:t>
      </w:r>
      <w:r w:rsidR="00757EBA" w:rsidRPr="00CF3AA8">
        <w:rPr>
          <w:sz w:val="24"/>
          <w:szCs w:val="24"/>
        </w:rPr>
        <w:t xml:space="preserve">in the perspective </w:t>
      </w:r>
      <w:r w:rsidR="00C76B3A" w:rsidRPr="00CF3AA8">
        <w:rPr>
          <w:sz w:val="24"/>
          <w:szCs w:val="24"/>
        </w:rPr>
        <w:t xml:space="preserve">of how </w:t>
      </w:r>
      <w:r w:rsidR="00525848" w:rsidRPr="00CF3AA8">
        <w:rPr>
          <w:sz w:val="24"/>
          <w:szCs w:val="24"/>
        </w:rPr>
        <w:t xml:space="preserve">he </w:t>
      </w:r>
      <w:r w:rsidR="00104860" w:rsidRPr="00CF3AA8">
        <w:rPr>
          <w:sz w:val="24"/>
          <w:szCs w:val="24"/>
        </w:rPr>
        <w:t>sees</w:t>
      </w:r>
      <w:r w:rsidR="00C76B3A" w:rsidRPr="00CF3AA8">
        <w:rPr>
          <w:sz w:val="24"/>
          <w:szCs w:val="24"/>
        </w:rPr>
        <w:t xml:space="preserve"> the world</w:t>
      </w:r>
      <w:r w:rsidR="00E80E23" w:rsidRPr="00CF3AA8">
        <w:rPr>
          <w:sz w:val="24"/>
          <w:szCs w:val="24"/>
        </w:rPr>
        <w:t xml:space="preserve"> (Cherry</w:t>
      </w:r>
      <w:r w:rsidR="00D22F18" w:rsidRPr="00CF3AA8">
        <w:rPr>
          <w:sz w:val="24"/>
          <w:szCs w:val="24"/>
        </w:rPr>
        <w:t>, K. 2019).</w:t>
      </w:r>
    </w:p>
    <w:p w14:paraId="1D033AF1" w14:textId="0723C243" w:rsidR="00D36F98" w:rsidRPr="00CF3AA8" w:rsidRDefault="002E152E" w:rsidP="0087349C">
      <w:pPr>
        <w:jc w:val="both"/>
        <w:rPr>
          <w:sz w:val="24"/>
          <w:szCs w:val="24"/>
        </w:rPr>
      </w:pPr>
      <w:r w:rsidRPr="00CF3AA8">
        <w:rPr>
          <w:sz w:val="24"/>
          <w:szCs w:val="24"/>
        </w:rPr>
        <w:t xml:space="preserve">In education </w:t>
      </w:r>
      <w:r w:rsidR="000A0EF0" w:rsidRPr="00CF3AA8">
        <w:rPr>
          <w:sz w:val="24"/>
          <w:szCs w:val="24"/>
        </w:rPr>
        <w:t>Jean Piaget</w:t>
      </w:r>
      <w:r w:rsidR="00D22F42" w:rsidRPr="00CF3AA8">
        <w:rPr>
          <w:sz w:val="24"/>
          <w:szCs w:val="24"/>
        </w:rPr>
        <w:t xml:space="preserve">’s theory </w:t>
      </w:r>
      <w:r w:rsidR="00760EC9" w:rsidRPr="00CF3AA8">
        <w:rPr>
          <w:sz w:val="24"/>
          <w:szCs w:val="24"/>
        </w:rPr>
        <w:t>focus on obj</w:t>
      </w:r>
      <w:r w:rsidR="00C170DC" w:rsidRPr="00CF3AA8">
        <w:rPr>
          <w:sz w:val="24"/>
          <w:szCs w:val="24"/>
        </w:rPr>
        <w:t xml:space="preserve">ect permanence </w:t>
      </w:r>
      <w:r w:rsidR="00F327A7" w:rsidRPr="00CF3AA8">
        <w:rPr>
          <w:sz w:val="24"/>
          <w:szCs w:val="24"/>
        </w:rPr>
        <w:t>where it</w:t>
      </w:r>
      <w:r w:rsidR="006D159C" w:rsidRPr="00CF3AA8">
        <w:rPr>
          <w:sz w:val="24"/>
          <w:szCs w:val="24"/>
        </w:rPr>
        <w:t xml:space="preserve"> </w:t>
      </w:r>
      <w:r w:rsidR="002928AF" w:rsidRPr="00CF3AA8">
        <w:rPr>
          <w:sz w:val="24"/>
          <w:szCs w:val="24"/>
        </w:rPr>
        <w:t xml:space="preserve">is useful for </w:t>
      </w:r>
      <w:r w:rsidR="00230186" w:rsidRPr="00CF3AA8">
        <w:rPr>
          <w:sz w:val="24"/>
          <w:szCs w:val="24"/>
        </w:rPr>
        <w:t>th</w:t>
      </w:r>
      <w:r w:rsidR="00664D43" w:rsidRPr="00CF3AA8">
        <w:rPr>
          <w:sz w:val="24"/>
          <w:szCs w:val="24"/>
        </w:rPr>
        <w:t>e</w:t>
      </w:r>
      <w:r w:rsidR="00230186" w:rsidRPr="00CF3AA8">
        <w:rPr>
          <w:sz w:val="24"/>
          <w:szCs w:val="24"/>
        </w:rPr>
        <w:t>s</w:t>
      </w:r>
      <w:r w:rsidR="00664D43" w:rsidRPr="00CF3AA8">
        <w:rPr>
          <w:sz w:val="24"/>
          <w:szCs w:val="24"/>
        </w:rPr>
        <w:t>e</w:t>
      </w:r>
      <w:r w:rsidR="00230186" w:rsidRPr="00CF3AA8">
        <w:rPr>
          <w:sz w:val="24"/>
          <w:szCs w:val="24"/>
        </w:rPr>
        <w:t xml:space="preserve"> age </w:t>
      </w:r>
      <w:r w:rsidR="002C4C77" w:rsidRPr="00CF3AA8">
        <w:rPr>
          <w:sz w:val="24"/>
          <w:szCs w:val="24"/>
        </w:rPr>
        <w:t>groups,</w:t>
      </w:r>
      <w:r w:rsidR="00230186" w:rsidRPr="00CF3AA8">
        <w:rPr>
          <w:sz w:val="24"/>
          <w:szCs w:val="24"/>
        </w:rPr>
        <w:t xml:space="preserve"> </w:t>
      </w:r>
      <w:r w:rsidR="00D47B25" w:rsidRPr="00CF3AA8">
        <w:rPr>
          <w:sz w:val="24"/>
          <w:szCs w:val="24"/>
        </w:rPr>
        <w:t>but it</w:t>
      </w:r>
      <w:r w:rsidR="00F327A7" w:rsidRPr="00CF3AA8">
        <w:rPr>
          <w:sz w:val="24"/>
          <w:szCs w:val="24"/>
        </w:rPr>
        <w:t xml:space="preserve"> lac</w:t>
      </w:r>
      <w:r w:rsidR="004E7C8D" w:rsidRPr="00CF3AA8">
        <w:rPr>
          <w:sz w:val="24"/>
          <w:szCs w:val="24"/>
        </w:rPr>
        <w:t xml:space="preserve">ks </w:t>
      </w:r>
      <w:r w:rsidR="00D23497" w:rsidRPr="00CF3AA8">
        <w:rPr>
          <w:sz w:val="24"/>
          <w:szCs w:val="24"/>
        </w:rPr>
        <w:t xml:space="preserve">a comprehensive development to guide </w:t>
      </w:r>
      <w:r w:rsidR="00EB5746" w:rsidRPr="00CF3AA8">
        <w:rPr>
          <w:sz w:val="24"/>
          <w:szCs w:val="24"/>
        </w:rPr>
        <w:t xml:space="preserve">teachers </w:t>
      </w:r>
      <w:r w:rsidR="00FA0683" w:rsidRPr="00CF3AA8">
        <w:rPr>
          <w:sz w:val="24"/>
          <w:szCs w:val="24"/>
        </w:rPr>
        <w:t xml:space="preserve">to </w:t>
      </w:r>
      <w:r w:rsidR="00D00C8E" w:rsidRPr="00CF3AA8">
        <w:rPr>
          <w:sz w:val="24"/>
          <w:szCs w:val="24"/>
        </w:rPr>
        <w:t xml:space="preserve">administrate </w:t>
      </w:r>
      <w:r w:rsidR="0031446E" w:rsidRPr="00CF3AA8">
        <w:rPr>
          <w:sz w:val="24"/>
          <w:szCs w:val="24"/>
        </w:rPr>
        <w:t>it efficiently</w:t>
      </w:r>
      <w:r w:rsidR="00925E77" w:rsidRPr="00CF3AA8">
        <w:rPr>
          <w:sz w:val="24"/>
          <w:szCs w:val="24"/>
        </w:rPr>
        <w:t xml:space="preserve"> in </w:t>
      </w:r>
      <w:r w:rsidR="009C74A6" w:rsidRPr="00CF3AA8">
        <w:rPr>
          <w:sz w:val="24"/>
          <w:szCs w:val="24"/>
        </w:rPr>
        <w:t xml:space="preserve">a </w:t>
      </w:r>
      <w:proofErr w:type="spellStart"/>
      <w:r w:rsidR="002F6073" w:rsidRPr="00CF3AA8">
        <w:rPr>
          <w:sz w:val="24"/>
          <w:szCs w:val="24"/>
        </w:rPr>
        <w:t>child</w:t>
      </w:r>
      <w:r w:rsidR="009C74A6" w:rsidRPr="00CF3AA8">
        <w:rPr>
          <w:sz w:val="24"/>
          <w:szCs w:val="24"/>
        </w:rPr>
        <w:t>s</w:t>
      </w:r>
      <w:proofErr w:type="spellEnd"/>
      <w:r w:rsidR="000469FB" w:rsidRPr="00CF3AA8">
        <w:rPr>
          <w:sz w:val="24"/>
          <w:szCs w:val="24"/>
        </w:rPr>
        <w:t xml:space="preserve"> development</w:t>
      </w:r>
      <w:r w:rsidR="00FB4299" w:rsidRPr="00CF3AA8">
        <w:rPr>
          <w:sz w:val="24"/>
          <w:szCs w:val="24"/>
        </w:rPr>
        <w:t xml:space="preserve"> (</w:t>
      </w:r>
      <w:r w:rsidR="00FB4299" w:rsidRPr="00CF3AA8">
        <w:rPr>
          <w:sz w:val="24"/>
          <w:szCs w:val="24"/>
        </w:rPr>
        <w:t>Deanna K</w:t>
      </w:r>
      <w:r w:rsidR="00FB4299" w:rsidRPr="00CF3AA8">
        <w:rPr>
          <w:sz w:val="24"/>
          <w:szCs w:val="24"/>
        </w:rPr>
        <w:t>. 1979)</w:t>
      </w:r>
      <w:r w:rsidR="006C41BF" w:rsidRPr="00CF3AA8">
        <w:rPr>
          <w:sz w:val="24"/>
          <w:szCs w:val="24"/>
        </w:rPr>
        <w:t>.</w:t>
      </w:r>
    </w:p>
    <w:p w14:paraId="33E28E13" w14:textId="77777777" w:rsidR="002F2478" w:rsidRPr="00CF3AA8" w:rsidRDefault="002F2478" w:rsidP="0087349C">
      <w:pPr>
        <w:jc w:val="both"/>
        <w:rPr>
          <w:sz w:val="24"/>
          <w:szCs w:val="24"/>
        </w:rPr>
      </w:pPr>
    </w:p>
    <w:p w14:paraId="262559D6" w14:textId="5F6A0640" w:rsidR="00BD16EA" w:rsidRPr="00CF3AA8" w:rsidRDefault="009C74A6" w:rsidP="0087349C">
      <w:pPr>
        <w:jc w:val="both"/>
        <w:rPr>
          <w:sz w:val="24"/>
          <w:szCs w:val="24"/>
        </w:rPr>
      </w:pPr>
      <w:r w:rsidRPr="00CF3AA8">
        <w:rPr>
          <w:sz w:val="24"/>
          <w:szCs w:val="24"/>
        </w:rPr>
        <w:t>O</w:t>
      </w:r>
      <w:r w:rsidR="005E1C14" w:rsidRPr="00CF3AA8">
        <w:rPr>
          <w:sz w:val="24"/>
          <w:szCs w:val="24"/>
        </w:rPr>
        <w:t xml:space="preserve">n </w:t>
      </w:r>
      <w:r w:rsidRPr="00CF3AA8">
        <w:rPr>
          <w:sz w:val="24"/>
          <w:szCs w:val="24"/>
        </w:rPr>
        <w:t xml:space="preserve">the </w:t>
      </w:r>
      <w:r w:rsidR="005E1C14" w:rsidRPr="00CF3AA8">
        <w:rPr>
          <w:sz w:val="24"/>
          <w:szCs w:val="24"/>
        </w:rPr>
        <w:t xml:space="preserve">other </w:t>
      </w:r>
      <w:proofErr w:type="gramStart"/>
      <w:r w:rsidR="005E1C14" w:rsidRPr="00CF3AA8">
        <w:rPr>
          <w:sz w:val="24"/>
          <w:szCs w:val="24"/>
        </w:rPr>
        <w:t>hand</w:t>
      </w:r>
      <w:proofErr w:type="gramEnd"/>
      <w:r w:rsidR="005E1C14" w:rsidRPr="00CF3AA8">
        <w:rPr>
          <w:sz w:val="24"/>
          <w:szCs w:val="24"/>
        </w:rPr>
        <w:t xml:space="preserve"> Erikson</w:t>
      </w:r>
      <w:r w:rsidRPr="00CF3AA8">
        <w:rPr>
          <w:sz w:val="24"/>
          <w:szCs w:val="24"/>
        </w:rPr>
        <w:t>’s</w:t>
      </w:r>
      <w:r w:rsidR="005E1C14" w:rsidRPr="00CF3AA8">
        <w:rPr>
          <w:sz w:val="24"/>
          <w:szCs w:val="24"/>
        </w:rPr>
        <w:t xml:space="preserve"> theory </w:t>
      </w:r>
      <w:r w:rsidRPr="00CF3AA8">
        <w:rPr>
          <w:sz w:val="24"/>
          <w:szCs w:val="24"/>
        </w:rPr>
        <w:t xml:space="preserve">is </w:t>
      </w:r>
      <w:r w:rsidR="00A26ADD" w:rsidRPr="00CF3AA8">
        <w:rPr>
          <w:sz w:val="24"/>
          <w:szCs w:val="24"/>
        </w:rPr>
        <w:t>centred on cultural</w:t>
      </w:r>
      <w:r w:rsidR="00C9719E" w:rsidRPr="00CF3AA8">
        <w:rPr>
          <w:sz w:val="24"/>
          <w:szCs w:val="24"/>
        </w:rPr>
        <w:t xml:space="preserve"> and social factor</w:t>
      </w:r>
      <w:r w:rsidRPr="00CF3AA8">
        <w:rPr>
          <w:sz w:val="24"/>
          <w:szCs w:val="24"/>
        </w:rPr>
        <w:t>s</w:t>
      </w:r>
      <w:r w:rsidR="00C9719E" w:rsidRPr="00CF3AA8">
        <w:rPr>
          <w:sz w:val="24"/>
          <w:szCs w:val="24"/>
        </w:rPr>
        <w:t xml:space="preserve"> </w:t>
      </w:r>
      <w:r w:rsidR="00076805" w:rsidRPr="00CF3AA8">
        <w:rPr>
          <w:sz w:val="24"/>
          <w:szCs w:val="24"/>
        </w:rPr>
        <w:t xml:space="preserve">that determine </w:t>
      </w:r>
      <w:r w:rsidR="008E546A" w:rsidRPr="00CF3AA8">
        <w:rPr>
          <w:sz w:val="24"/>
          <w:szCs w:val="24"/>
        </w:rPr>
        <w:t>individual</w:t>
      </w:r>
      <w:r w:rsidR="002816B5" w:rsidRPr="00CF3AA8">
        <w:rPr>
          <w:sz w:val="24"/>
          <w:szCs w:val="24"/>
        </w:rPr>
        <w:t xml:space="preserve"> development </w:t>
      </w:r>
      <w:r w:rsidR="00C05475" w:rsidRPr="00CF3AA8">
        <w:rPr>
          <w:sz w:val="24"/>
          <w:szCs w:val="24"/>
        </w:rPr>
        <w:t xml:space="preserve">in </w:t>
      </w:r>
      <w:r w:rsidRPr="00CF3AA8">
        <w:rPr>
          <w:sz w:val="24"/>
          <w:szCs w:val="24"/>
        </w:rPr>
        <w:t xml:space="preserve">a </w:t>
      </w:r>
      <w:r w:rsidR="0022589A" w:rsidRPr="00CF3AA8">
        <w:rPr>
          <w:sz w:val="24"/>
          <w:szCs w:val="24"/>
        </w:rPr>
        <w:t>lifespan</w:t>
      </w:r>
      <w:r w:rsidR="00EF2B1B" w:rsidRPr="00CF3AA8">
        <w:rPr>
          <w:sz w:val="24"/>
          <w:szCs w:val="24"/>
        </w:rPr>
        <w:t xml:space="preserve">. </w:t>
      </w:r>
      <w:r w:rsidR="00E97B9B" w:rsidRPr="00CF3AA8">
        <w:rPr>
          <w:sz w:val="24"/>
          <w:szCs w:val="24"/>
        </w:rPr>
        <w:t>Individual</w:t>
      </w:r>
      <w:r w:rsidRPr="00CF3AA8">
        <w:rPr>
          <w:sz w:val="24"/>
          <w:szCs w:val="24"/>
        </w:rPr>
        <w:t>s</w:t>
      </w:r>
      <w:r w:rsidR="00E97B9B" w:rsidRPr="00CF3AA8">
        <w:rPr>
          <w:sz w:val="24"/>
          <w:szCs w:val="24"/>
        </w:rPr>
        <w:t xml:space="preserve"> can </w:t>
      </w:r>
      <w:r w:rsidR="00623CB7" w:rsidRPr="00CF3AA8">
        <w:rPr>
          <w:sz w:val="24"/>
          <w:szCs w:val="24"/>
        </w:rPr>
        <w:t xml:space="preserve">develop </w:t>
      </w:r>
      <w:r w:rsidR="00CF69FA" w:rsidRPr="00CF3AA8">
        <w:rPr>
          <w:sz w:val="24"/>
          <w:szCs w:val="24"/>
        </w:rPr>
        <w:t xml:space="preserve">psychological </w:t>
      </w:r>
      <w:r w:rsidR="00F40A6B" w:rsidRPr="00CF3AA8">
        <w:rPr>
          <w:sz w:val="24"/>
          <w:szCs w:val="24"/>
        </w:rPr>
        <w:t xml:space="preserve">qualities </w:t>
      </w:r>
      <w:r w:rsidR="00B20FE9" w:rsidRPr="00CF3AA8">
        <w:rPr>
          <w:sz w:val="24"/>
          <w:szCs w:val="24"/>
        </w:rPr>
        <w:t xml:space="preserve">successfully or </w:t>
      </w:r>
      <w:r w:rsidR="00F56FAF" w:rsidRPr="00CF3AA8">
        <w:rPr>
          <w:sz w:val="24"/>
          <w:szCs w:val="24"/>
        </w:rPr>
        <w:t>unsuccessfully d</w:t>
      </w:r>
      <w:r w:rsidR="00F40A6B" w:rsidRPr="00CF3AA8">
        <w:rPr>
          <w:sz w:val="24"/>
          <w:szCs w:val="24"/>
        </w:rPr>
        <w:t>e</w:t>
      </w:r>
      <w:r w:rsidR="00F56FAF" w:rsidRPr="00CF3AA8">
        <w:rPr>
          <w:sz w:val="24"/>
          <w:szCs w:val="24"/>
        </w:rPr>
        <w:t>pend</w:t>
      </w:r>
      <w:r w:rsidR="00F40A6B" w:rsidRPr="00CF3AA8">
        <w:rPr>
          <w:sz w:val="24"/>
          <w:szCs w:val="24"/>
        </w:rPr>
        <w:t>ing</w:t>
      </w:r>
      <w:r w:rsidR="00F56FAF" w:rsidRPr="00CF3AA8">
        <w:rPr>
          <w:sz w:val="24"/>
          <w:szCs w:val="24"/>
        </w:rPr>
        <w:t xml:space="preserve"> on how </w:t>
      </w:r>
      <w:r w:rsidR="00DF642B" w:rsidRPr="00CF3AA8">
        <w:rPr>
          <w:sz w:val="24"/>
          <w:szCs w:val="24"/>
        </w:rPr>
        <w:t xml:space="preserve">people </w:t>
      </w:r>
      <w:r w:rsidR="00F56FAF" w:rsidRPr="00CF3AA8">
        <w:rPr>
          <w:sz w:val="24"/>
          <w:szCs w:val="24"/>
        </w:rPr>
        <w:t>ca</w:t>
      </w:r>
      <w:r w:rsidR="001D0A70" w:rsidRPr="00CF3AA8">
        <w:rPr>
          <w:sz w:val="24"/>
          <w:szCs w:val="24"/>
        </w:rPr>
        <w:t xml:space="preserve">n </w:t>
      </w:r>
      <w:r w:rsidR="00475A39" w:rsidRPr="00CF3AA8">
        <w:rPr>
          <w:sz w:val="24"/>
          <w:szCs w:val="24"/>
        </w:rPr>
        <w:t xml:space="preserve">come up from </w:t>
      </w:r>
      <w:r w:rsidR="00AF6079" w:rsidRPr="00CF3AA8">
        <w:rPr>
          <w:sz w:val="24"/>
          <w:szCs w:val="24"/>
        </w:rPr>
        <w:t>one stage to an</w:t>
      </w:r>
      <w:r w:rsidR="00752653" w:rsidRPr="00CF3AA8">
        <w:rPr>
          <w:sz w:val="24"/>
          <w:szCs w:val="24"/>
        </w:rPr>
        <w:t>oth</w:t>
      </w:r>
      <w:r w:rsidR="00334682" w:rsidRPr="00CF3AA8">
        <w:rPr>
          <w:sz w:val="24"/>
          <w:szCs w:val="24"/>
        </w:rPr>
        <w:t>er</w:t>
      </w:r>
      <w:r w:rsidR="0061756F" w:rsidRPr="00CF3AA8">
        <w:rPr>
          <w:sz w:val="24"/>
          <w:szCs w:val="24"/>
        </w:rPr>
        <w:t>.</w:t>
      </w:r>
    </w:p>
    <w:p w14:paraId="49C532CD" w14:textId="77777777" w:rsidR="00CA2A9B" w:rsidRPr="00CF3AA8" w:rsidRDefault="00CA2A9B" w:rsidP="0087349C">
      <w:pPr>
        <w:jc w:val="both"/>
        <w:rPr>
          <w:sz w:val="24"/>
          <w:szCs w:val="24"/>
        </w:rPr>
      </w:pPr>
    </w:p>
    <w:p w14:paraId="7FDF68D8" w14:textId="602FB518" w:rsidR="00B33734" w:rsidRPr="00CF3AA8" w:rsidRDefault="00B33734" w:rsidP="00F83514">
      <w:pPr>
        <w:pStyle w:val="Heading1"/>
        <w:rPr>
          <w:rFonts w:asciiTheme="minorHAnsi" w:hAnsiTheme="minorHAnsi"/>
          <w:b/>
          <w:bCs/>
          <w:color w:val="auto"/>
        </w:rPr>
      </w:pPr>
      <w:bookmarkStart w:id="6" w:name="_Toc27770047"/>
      <w:r w:rsidRPr="00CF3AA8">
        <w:rPr>
          <w:rFonts w:asciiTheme="minorHAnsi" w:hAnsiTheme="minorHAnsi"/>
          <w:b/>
          <w:bCs/>
          <w:color w:val="auto"/>
        </w:rPr>
        <w:lastRenderedPageBreak/>
        <w:t>Speech and language Development Therapi</w:t>
      </w:r>
      <w:r w:rsidR="003C4CD8" w:rsidRPr="00CF3AA8">
        <w:rPr>
          <w:rFonts w:asciiTheme="minorHAnsi" w:hAnsiTheme="minorHAnsi"/>
          <w:b/>
          <w:bCs/>
          <w:color w:val="auto"/>
        </w:rPr>
        <w:t>es</w:t>
      </w:r>
      <w:bookmarkEnd w:id="6"/>
      <w:r w:rsidR="003C4CD8" w:rsidRPr="00CF3AA8">
        <w:rPr>
          <w:rFonts w:asciiTheme="minorHAnsi" w:hAnsiTheme="minorHAnsi"/>
          <w:b/>
          <w:bCs/>
          <w:color w:val="auto"/>
        </w:rPr>
        <w:t xml:space="preserve"> </w:t>
      </w:r>
    </w:p>
    <w:p w14:paraId="21433C67" w14:textId="0C979E43" w:rsidR="000336F4" w:rsidRPr="00CF3AA8" w:rsidRDefault="00D85A1D" w:rsidP="0087349C">
      <w:pPr>
        <w:jc w:val="both"/>
        <w:rPr>
          <w:sz w:val="24"/>
          <w:szCs w:val="24"/>
        </w:rPr>
      </w:pPr>
      <w:r w:rsidRPr="00CF3AA8">
        <w:rPr>
          <w:sz w:val="24"/>
          <w:szCs w:val="24"/>
        </w:rPr>
        <w:t>The use of t</w:t>
      </w:r>
      <w:r w:rsidR="00B76777" w:rsidRPr="00CF3AA8">
        <w:rPr>
          <w:sz w:val="24"/>
          <w:szCs w:val="24"/>
        </w:rPr>
        <w:t>hera</w:t>
      </w:r>
      <w:r w:rsidR="00A14A44" w:rsidRPr="00CF3AA8">
        <w:rPr>
          <w:sz w:val="24"/>
          <w:szCs w:val="24"/>
        </w:rPr>
        <w:t xml:space="preserve">py </w:t>
      </w:r>
      <w:r w:rsidR="006E12FC" w:rsidRPr="00CF3AA8">
        <w:rPr>
          <w:sz w:val="24"/>
          <w:szCs w:val="24"/>
        </w:rPr>
        <w:t>i</w:t>
      </w:r>
      <w:r w:rsidRPr="00CF3AA8">
        <w:rPr>
          <w:sz w:val="24"/>
          <w:szCs w:val="24"/>
        </w:rPr>
        <w:t xml:space="preserve">n child development </w:t>
      </w:r>
      <w:r w:rsidR="00820B18" w:rsidRPr="00CF3AA8">
        <w:rPr>
          <w:sz w:val="24"/>
          <w:szCs w:val="24"/>
        </w:rPr>
        <w:t>is import</w:t>
      </w:r>
      <w:r w:rsidR="000D1EE9" w:rsidRPr="00CF3AA8">
        <w:rPr>
          <w:sz w:val="24"/>
          <w:szCs w:val="24"/>
        </w:rPr>
        <w:t>ant as it he</w:t>
      </w:r>
      <w:r w:rsidR="00301760" w:rsidRPr="00CF3AA8">
        <w:rPr>
          <w:sz w:val="24"/>
          <w:szCs w:val="24"/>
        </w:rPr>
        <w:t>lps</w:t>
      </w:r>
      <w:r w:rsidR="00B43BF2" w:rsidRPr="00CF3AA8">
        <w:rPr>
          <w:sz w:val="24"/>
          <w:szCs w:val="24"/>
        </w:rPr>
        <w:t xml:space="preserve"> in </w:t>
      </w:r>
      <w:r w:rsidR="004955FF" w:rsidRPr="00CF3AA8">
        <w:rPr>
          <w:sz w:val="24"/>
          <w:szCs w:val="24"/>
        </w:rPr>
        <w:t>emotional</w:t>
      </w:r>
      <w:r w:rsidR="00950AE5" w:rsidRPr="00CF3AA8">
        <w:rPr>
          <w:sz w:val="24"/>
          <w:szCs w:val="24"/>
        </w:rPr>
        <w:t xml:space="preserve">, </w:t>
      </w:r>
      <w:r w:rsidR="00A02FE4" w:rsidRPr="00CF3AA8">
        <w:rPr>
          <w:sz w:val="24"/>
          <w:szCs w:val="24"/>
        </w:rPr>
        <w:t xml:space="preserve">physical and </w:t>
      </w:r>
      <w:r w:rsidR="00435F55" w:rsidRPr="00CF3AA8">
        <w:rPr>
          <w:sz w:val="24"/>
          <w:szCs w:val="24"/>
        </w:rPr>
        <w:t xml:space="preserve">intellectual </w:t>
      </w:r>
      <w:r w:rsidR="00E11BF6" w:rsidRPr="00CF3AA8">
        <w:rPr>
          <w:sz w:val="24"/>
          <w:szCs w:val="24"/>
        </w:rPr>
        <w:t xml:space="preserve">healthier </w:t>
      </w:r>
      <w:r w:rsidR="00867677" w:rsidRPr="00CF3AA8">
        <w:rPr>
          <w:sz w:val="24"/>
          <w:szCs w:val="24"/>
        </w:rPr>
        <w:t>growth.</w:t>
      </w:r>
    </w:p>
    <w:p w14:paraId="54942F58" w14:textId="5ADB6A6A" w:rsidR="00450BC5" w:rsidRPr="00450BC5" w:rsidRDefault="007E53DB" w:rsidP="008F4761">
      <w:pPr>
        <w:spacing w:after="0" w:line="240" w:lineRule="auto"/>
        <w:contextualSpacing/>
        <w:jc w:val="both"/>
        <w:rPr>
          <w:rFonts w:eastAsia="Times New Roman" w:cstheme="minorHAnsi"/>
          <w:sz w:val="24"/>
          <w:szCs w:val="24"/>
          <w:lang w:eastAsia="en-GB"/>
        </w:rPr>
      </w:pPr>
      <w:r w:rsidRPr="00CF3AA8">
        <w:rPr>
          <w:sz w:val="24"/>
          <w:szCs w:val="24"/>
        </w:rPr>
        <w:t xml:space="preserve">Some </w:t>
      </w:r>
      <w:r w:rsidR="00752F83" w:rsidRPr="00CF3AA8">
        <w:rPr>
          <w:sz w:val="24"/>
          <w:szCs w:val="24"/>
        </w:rPr>
        <w:t>example</w:t>
      </w:r>
      <w:r w:rsidR="005A3EE4" w:rsidRPr="00CF3AA8">
        <w:rPr>
          <w:sz w:val="24"/>
          <w:szCs w:val="24"/>
        </w:rPr>
        <w:t>s</w:t>
      </w:r>
      <w:r w:rsidR="00752F83" w:rsidRPr="00CF3AA8">
        <w:rPr>
          <w:sz w:val="24"/>
          <w:szCs w:val="24"/>
        </w:rPr>
        <w:t xml:space="preserve"> of t</w:t>
      </w:r>
      <w:r w:rsidR="005265E5" w:rsidRPr="00CF3AA8">
        <w:rPr>
          <w:sz w:val="24"/>
          <w:szCs w:val="24"/>
        </w:rPr>
        <w:t>herap</w:t>
      </w:r>
      <w:r w:rsidR="005A3EE4" w:rsidRPr="00CF3AA8">
        <w:rPr>
          <w:sz w:val="24"/>
          <w:szCs w:val="24"/>
        </w:rPr>
        <w:t>ies</w:t>
      </w:r>
      <w:r w:rsidR="005265E5" w:rsidRPr="00CF3AA8">
        <w:rPr>
          <w:sz w:val="24"/>
          <w:szCs w:val="24"/>
        </w:rPr>
        <w:t xml:space="preserve"> </w:t>
      </w:r>
      <w:r w:rsidR="005A3EE4" w:rsidRPr="00CF3AA8">
        <w:rPr>
          <w:sz w:val="24"/>
          <w:szCs w:val="24"/>
        </w:rPr>
        <w:t>in child development are</w:t>
      </w:r>
      <w:r w:rsidR="0019778F" w:rsidRPr="00CF3AA8">
        <w:rPr>
          <w:sz w:val="24"/>
          <w:szCs w:val="24"/>
        </w:rPr>
        <w:t xml:space="preserve"> </w:t>
      </w:r>
      <w:r w:rsidR="00396EE7" w:rsidRPr="00CF3AA8">
        <w:rPr>
          <w:rFonts w:eastAsiaTheme="majorEastAsia" w:cstheme="minorHAnsi"/>
          <w:kern w:val="24"/>
          <w:sz w:val="24"/>
          <w:szCs w:val="24"/>
          <w:lang w:val="en-US" w:eastAsia="en-GB"/>
        </w:rPr>
        <w:t>u</w:t>
      </w:r>
      <w:r w:rsidR="00450BC5" w:rsidRPr="00450BC5">
        <w:rPr>
          <w:rFonts w:eastAsiaTheme="majorEastAsia" w:cstheme="minorHAnsi"/>
          <w:kern w:val="24"/>
          <w:sz w:val="24"/>
          <w:szCs w:val="24"/>
          <w:lang w:val="en-US" w:eastAsia="en-GB"/>
        </w:rPr>
        <w:t>nderstanding</w:t>
      </w:r>
      <w:r w:rsidR="009B44CF" w:rsidRPr="00CF3AA8">
        <w:rPr>
          <w:rFonts w:eastAsiaTheme="majorEastAsia" w:cstheme="minorHAnsi"/>
          <w:kern w:val="24"/>
          <w:sz w:val="24"/>
          <w:szCs w:val="24"/>
          <w:lang w:val="en-US" w:eastAsia="en-GB"/>
        </w:rPr>
        <w:t xml:space="preserve">, </w:t>
      </w:r>
      <w:r w:rsidR="00396EE7" w:rsidRPr="00CF3AA8">
        <w:rPr>
          <w:rFonts w:eastAsiaTheme="majorEastAsia" w:cstheme="minorHAnsi"/>
          <w:kern w:val="24"/>
          <w:sz w:val="24"/>
          <w:szCs w:val="24"/>
          <w:lang w:val="en-US" w:eastAsia="en-GB"/>
        </w:rPr>
        <w:t>t</w:t>
      </w:r>
      <w:r w:rsidR="00450BC5" w:rsidRPr="00450BC5">
        <w:rPr>
          <w:rFonts w:eastAsiaTheme="majorEastAsia" w:cstheme="minorHAnsi"/>
          <w:kern w:val="24"/>
          <w:sz w:val="24"/>
          <w:szCs w:val="24"/>
          <w:lang w:val="en-US" w:eastAsia="en-GB"/>
        </w:rPr>
        <w:t>alking</w:t>
      </w:r>
      <w:r w:rsidR="009B44CF" w:rsidRPr="00CF3AA8">
        <w:rPr>
          <w:rFonts w:eastAsiaTheme="majorEastAsia" w:cstheme="minorHAnsi"/>
          <w:kern w:val="24"/>
          <w:sz w:val="24"/>
          <w:szCs w:val="24"/>
          <w:lang w:val="en-US" w:eastAsia="en-GB"/>
        </w:rPr>
        <w:t>,</w:t>
      </w:r>
      <w:r w:rsidR="00450BC5" w:rsidRPr="00450BC5">
        <w:rPr>
          <w:rFonts w:eastAsiaTheme="majorEastAsia" w:cstheme="minorHAnsi"/>
          <w:kern w:val="24"/>
          <w:sz w:val="24"/>
          <w:szCs w:val="24"/>
          <w:lang w:val="en-US" w:eastAsia="en-GB"/>
        </w:rPr>
        <w:t xml:space="preserve"> </w:t>
      </w:r>
      <w:r w:rsidR="00396EE7" w:rsidRPr="00CF3AA8">
        <w:rPr>
          <w:rFonts w:eastAsiaTheme="majorEastAsia" w:cstheme="minorHAnsi"/>
          <w:kern w:val="24"/>
          <w:sz w:val="24"/>
          <w:szCs w:val="24"/>
          <w:lang w:val="en-US" w:eastAsia="en-GB"/>
        </w:rPr>
        <w:t>t</w:t>
      </w:r>
      <w:r w:rsidR="00450BC5" w:rsidRPr="00450BC5">
        <w:rPr>
          <w:rFonts w:eastAsiaTheme="majorEastAsia" w:cstheme="minorHAnsi"/>
          <w:kern w:val="24"/>
          <w:sz w:val="24"/>
          <w:szCs w:val="24"/>
          <w:lang w:val="en-US" w:eastAsia="en-GB"/>
        </w:rPr>
        <w:t>each baby new words</w:t>
      </w:r>
      <w:r w:rsidR="00396EE7" w:rsidRPr="00CF3AA8">
        <w:rPr>
          <w:rFonts w:eastAsiaTheme="majorEastAsia" w:cstheme="minorHAnsi"/>
          <w:kern w:val="24"/>
          <w:sz w:val="24"/>
          <w:szCs w:val="24"/>
          <w:lang w:val="en-US" w:eastAsia="en-GB"/>
        </w:rPr>
        <w:t>.</w:t>
      </w:r>
    </w:p>
    <w:p w14:paraId="42990C40" w14:textId="53E92A4B" w:rsidR="00CA2A9B" w:rsidRPr="00CF3AA8" w:rsidRDefault="00CA2A9B" w:rsidP="0087349C">
      <w:pPr>
        <w:jc w:val="both"/>
        <w:rPr>
          <w:sz w:val="24"/>
          <w:szCs w:val="24"/>
        </w:rPr>
      </w:pPr>
    </w:p>
    <w:p w14:paraId="70195597" w14:textId="77777777" w:rsidR="00450BC5" w:rsidRPr="00450BC5" w:rsidRDefault="00450BC5" w:rsidP="0087349C">
      <w:pPr>
        <w:numPr>
          <w:ilvl w:val="0"/>
          <w:numId w:val="4"/>
        </w:numPr>
        <w:spacing w:after="0" w:line="240" w:lineRule="auto"/>
        <w:ind w:left="1166"/>
        <w:contextualSpacing/>
        <w:jc w:val="both"/>
        <w:rPr>
          <w:rFonts w:ascii="Times New Roman" w:eastAsia="Times New Roman" w:hAnsi="Times New Roman" w:cs="Times New Roman"/>
          <w:sz w:val="24"/>
          <w:szCs w:val="24"/>
          <w:lang w:eastAsia="en-GB"/>
        </w:rPr>
      </w:pPr>
      <w:r w:rsidRPr="00450BC5">
        <w:rPr>
          <w:rFonts w:asciiTheme="majorHAnsi" w:eastAsiaTheme="majorEastAsia" w:hAnsi="Century Gothic" w:cstheme="majorBidi"/>
          <w:b/>
          <w:bCs/>
          <w:kern w:val="24"/>
          <w:sz w:val="24"/>
          <w:szCs w:val="24"/>
          <w:u w:val="single"/>
          <w:lang w:val="en-US" w:eastAsia="en-GB"/>
        </w:rPr>
        <w:t>Understanding</w:t>
      </w:r>
    </w:p>
    <w:p w14:paraId="16F58429" w14:textId="735274A1" w:rsidR="00450BC5" w:rsidRPr="00CF3AA8" w:rsidRDefault="00450BC5" w:rsidP="0087349C">
      <w:pPr>
        <w:spacing w:before="200" w:after="0" w:line="240" w:lineRule="auto"/>
        <w:jc w:val="both"/>
        <w:rPr>
          <w:rFonts w:eastAsiaTheme="majorEastAsia" w:cstheme="minorHAnsi"/>
          <w:kern w:val="24"/>
          <w:sz w:val="24"/>
          <w:szCs w:val="24"/>
          <w:lang w:val="en-US" w:eastAsia="en-GB"/>
        </w:rPr>
      </w:pPr>
      <w:r w:rsidRPr="00450BC5">
        <w:rPr>
          <w:rFonts w:eastAsiaTheme="majorEastAsia" w:cstheme="minorHAnsi"/>
          <w:kern w:val="24"/>
          <w:sz w:val="24"/>
          <w:szCs w:val="24"/>
          <w:lang w:val="en-US" w:eastAsia="en-GB"/>
        </w:rPr>
        <w:t>Babies at the age of 6-12 month begin to familiarize with certain words. For example</w:t>
      </w:r>
      <w:r w:rsidR="002661E6" w:rsidRPr="00CF3AA8">
        <w:rPr>
          <w:rFonts w:eastAsiaTheme="majorEastAsia" w:cstheme="minorHAnsi"/>
          <w:kern w:val="24"/>
          <w:sz w:val="24"/>
          <w:szCs w:val="24"/>
          <w:lang w:val="en-US" w:eastAsia="en-GB"/>
        </w:rPr>
        <w:t>,</w:t>
      </w:r>
      <w:r w:rsidRPr="00450BC5">
        <w:rPr>
          <w:rFonts w:eastAsiaTheme="majorEastAsia" w:cstheme="minorHAnsi"/>
          <w:kern w:val="24"/>
          <w:sz w:val="24"/>
          <w:szCs w:val="24"/>
          <w:lang w:val="en-US" w:eastAsia="en-GB"/>
        </w:rPr>
        <w:t xml:space="preserve"> if parent says “bye-bye” the baby </w:t>
      </w:r>
      <w:r w:rsidR="00FC42E4" w:rsidRPr="00CF3AA8">
        <w:rPr>
          <w:rFonts w:eastAsiaTheme="majorEastAsia" w:cstheme="minorHAnsi"/>
          <w:kern w:val="24"/>
          <w:sz w:val="24"/>
          <w:szCs w:val="24"/>
          <w:lang w:val="en-US" w:eastAsia="en-GB"/>
        </w:rPr>
        <w:t xml:space="preserve">know that </w:t>
      </w:r>
      <w:r w:rsidR="0035215F" w:rsidRPr="00CF3AA8">
        <w:rPr>
          <w:rFonts w:eastAsiaTheme="majorEastAsia" w:cstheme="minorHAnsi"/>
          <w:kern w:val="24"/>
          <w:sz w:val="24"/>
          <w:szCs w:val="24"/>
          <w:lang w:val="en-US" w:eastAsia="en-GB"/>
        </w:rPr>
        <w:t>it</w:t>
      </w:r>
      <w:r w:rsidR="00E32792" w:rsidRPr="00CF3AA8">
        <w:rPr>
          <w:rFonts w:eastAsiaTheme="majorEastAsia" w:cstheme="minorHAnsi"/>
          <w:kern w:val="24"/>
          <w:sz w:val="24"/>
          <w:szCs w:val="24"/>
          <w:lang w:val="en-US" w:eastAsia="en-GB"/>
        </w:rPr>
        <w:t xml:space="preserve"> is</w:t>
      </w:r>
      <w:r w:rsidR="0035215F" w:rsidRPr="00CF3AA8">
        <w:rPr>
          <w:rFonts w:eastAsiaTheme="majorEastAsia" w:cstheme="minorHAnsi"/>
          <w:kern w:val="24"/>
          <w:sz w:val="24"/>
          <w:szCs w:val="24"/>
          <w:lang w:val="en-US" w:eastAsia="en-GB"/>
        </w:rPr>
        <w:t xml:space="preserve"> the moment to </w:t>
      </w:r>
      <w:r w:rsidRPr="00450BC5">
        <w:rPr>
          <w:rFonts w:eastAsiaTheme="majorEastAsia" w:cstheme="minorHAnsi"/>
          <w:kern w:val="24"/>
          <w:sz w:val="24"/>
          <w:szCs w:val="24"/>
          <w:lang w:val="en-US" w:eastAsia="en-GB"/>
        </w:rPr>
        <w:t>wave</w:t>
      </w:r>
      <w:r w:rsidR="004B40C3" w:rsidRPr="00CF3AA8">
        <w:rPr>
          <w:rFonts w:eastAsiaTheme="majorEastAsia" w:cstheme="minorHAnsi"/>
          <w:kern w:val="24"/>
          <w:sz w:val="24"/>
          <w:szCs w:val="24"/>
          <w:lang w:val="en-US" w:eastAsia="en-GB"/>
        </w:rPr>
        <w:t xml:space="preserve"> hands</w:t>
      </w:r>
      <w:r w:rsidR="005D7150" w:rsidRPr="00CF3AA8">
        <w:rPr>
          <w:rFonts w:eastAsiaTheme="majorEastAsia" w:cstheme="minorHAnsi"/>
          <w:kern w:val="24"/>
          <w:sz w:val="24"/>
          <w:szCs w:val="24"/>
          <w:lang w:val="en-US" w:eastAsia="en-GB"/>
        </w:rPr>
        <w:t xml:space="preserve"> (</w:t>
      </w:r>
      <w:r w:rsidR="00590B94" w:rsidRPr="00CF3AA8">
        <w:rPr>
          <w:rFonts w:eastAsiaTheme="majorEastAsia" w:cstheme="minorHAnsi"/>
          <w:kern w:val="24"/>
          <w:sz w:val="24"/>
          <w:szCs w:val="24"/>
          <w:lang w:val="en-US" w:eastAsia="en-GB"/>
        </w:rPr>
        <w:t>Gosh</w:t>
      </w:r>
      <w:r w:rsidR="0073129E" w:rsidRPr="00CF3AA8">
        <w:rPr>
          <w:rFonts w:eastAsiaTheme="majorEastAsia" w:cstheme="minorHAnsi"/>
          <w:kern w:val="24"/>
          <w:sz w:val="24"/>
          <w:szCs w:val="24"/>
          <w:lang w:val="en-US" w:eastAsia="en-GB"/>
        </w:rPr>
        <w:t>, 2016</w:t>
      </w:r>
      <w:r w:rsidR="00151B2D" w:rsidRPr="00CF3AA8">
        <w:rPr>
          <w:rFonts w:eastAsiaTheme="majorEastAsia" w:cstheme="minorHAnsi"/>
          <w:kern w:val="24"/>
          <w:sz w:val="24"/>
          <w:szCs w:val="24"/>
          <w:lang w:val="en-US" w:eastAsia="en-GB"/>
        </w:rPr>
        <w:t>).</w:t>
      </w:r>
    </w:p>
    <w:p w14:paraId="263769A6" w14:textId="77777777" w:rsidR="00145715" w:rsidRPr="00450BC5" w:rsidRDefault="00145715" w:rsidP="0087349C">
      <w:pPr>
        <w:spacing w:before="200" w:after="0" w:line="240" w:lineRule="auto"/>
        <w:jc w:val="both"/>
        <w:rPr>
          <w:rFonts w:ascii="Times New Roman" w:eastAsia="Times New Roman" w:hAnsi="Times New Roman" w:cs="Times New Roman"/>
          <w:sz w:val="24"/>
          <w:szCs w:val="24"/>
          <w:lang w:val="en-US" w:eastAsia="en-GB"/>
        </w:rPr>
      </w:pPr>
    </w:p>
    <w:p w14:paraId="63DBC793" w14:textId="77777777" w:rsidR="00450BC5" w:rsidRPr="00450BC5" w:rsidRDefault="00450BC5" w:rsidP="0087349C">
      <w:pPr>
        <w:numPr>
          <w:ilvl w:val="0"/>
          <w:numId w:val="5"/>
        </w:numPr>
        <w:spacing w:after="0" w:line="264" w:lineRule="auto"/>
        <w:ind w:left="1166"/>
        <w:contextualSpacing/>
        <w:jc w:val="both"/>
        <w:rPr>
          <w:rFonts w:ascii="Times New Roman" w:eastAsia="Times New Roman" w:hAnsi="Times New Roman" w:cs="Times New Roman"/>
          <w:sz w:val="24"/>
          <w:szCs w:val="24"/>
          <w:lang w:eastAsia="en-GB"/>
        </w:rPr>
      </w:pPr>
      <w:r w:rsidRPr="00450BC5">
        <w:rPr>
          <w:rFonts w:asciiTheme="majorHAnsi" w:eastAsiaTheme="majorEastAsia" w:hAnsi="Century Gothic" w:cstheme="majorBidi"/>
          <w:b/>
          <w:bCs/>
          <w:kern w:val="24"/>
          <w:sz w:val="24"/>
          <w:szCs w:val="24"/>
          <w:u w:val="single"/>
          <w:lang w:val="en-US" w:eastAsia="en-GB"/>
        </w:rPr>
        <w:t xml:space="preserve">Talking </w:t>
      </w:r>
    </w:p>
    <w:p w14:paraId="01843277" w14:textId="69436214" w:rsidR="00450BC5" w:rsidRPr="00CF3AA8" w:rsidRDefault="00450BC5" w:rsidP="0087349C">
      <w:pPr>
        <w:spacing w:before="200" w:after="0" w:line="264" w:lineRule="auto"/>
        <w:jc w:val="both"/>
        <w:rPr>
          <w:rFonts w:eastAsiaTheme="majorEastAsia" w:cstheme="minorHAnsi"/>
          <w:kern w:val="24"/>
          <w:sz w:val="24"/>
          <w:szCs w:val="24"/>
          <w:lang w:val="en-US" w:eastAsia="en-GB"/>
        </w:rPr>
      </w:pPr>
      <w:r w:rsidRPr="00450BC5">
        <w:rPr>
          <w:rFonts w:eastAsiaTheme="majorEastAsia" w:cstheme="minorHAnsi"/>
          <w:kern w:val="24"/>
          <w:sz w:val="24"/>
          <w:szCs w:val="24"/>
          <w:lang w:val="en-US" w:eastAsia="en-GB"/>
        </w:rPr>
        <w:t xml:space="preserve">Baby begin to be more vocal by copying body movement and speech. For </w:t>
      </w:r>
      <w:r w:rsidR="002661E6" w:rsidRPr="00CF3AA8">
        <w:rPr>
          <w:rFonts w:eastAsiaTheme="majorEastAsia" w:cstheme="minorHAnsi"/>
          <w:kern w:val="24"/>
          <w:sz w:val="24"/>
          <w:szCs w:val="24"/>
          <w:lang w:val="en-US" w:eastAsia="en-GB"/>
        </w:rPr>
        <w:t>example,</w:t>
      </w:r>
      <w:r w:rsidRPr="00450BC5">
        <w:rPr>
          <w:rFonts w:eastAsiaTheme="majorEastAsia" w:cstheme="minorHAnsi"/>
          <w:kern w:val="24"/>
          <w:sz w:val="24"/>
          <w:szCs w:val="24"/>
          <w:lang w:val="en-US" w:eastAsia="en-GB"/>
        </w:rPr>
        <w:t xml:space="preserve"> clapping hands and repeat sounds “mama”, “Papa”</w:t>
      </w:r>
      <w:r w:rsidR="00666AA3" w:rsidRPr="00CF3AA8">
        <w:rPr>
          <w:rFonts w:eastAsiaTheme="majorEastAsia" w:cstheme="minorHAnsi"/>
          <w:kern w:val="24"/>
          <w:sz w:val="24"/>
          <w:szCs w:val="24"/>
          <w:lang w:val="en-US" w:eastAsia="en-GB"/>
        </w:rPr>
        <w:t xml:space="preserve"> </w:t>
      </w:r>
      <w:r w:rsidR="00151B2D" w:rsidRPr="00CF3AA8">
        <w:rPr>
          <w:rFonts w:eastAsiaTheme="majorEastAsia" w:cstheme="minorHAnsi"/>
          <w:kern w:val="24"/>
          <w:sz w:val="24"/>
          <w:szCs w:val="24"/>
          <w:lang w:val="en-US" w:eastAsia="en-GB"/>
        </w:rPr>
        <w:t>(Gosh,</w:t>
      </w:r>
      <w:r w:rsidR="005F4BFD" w:rsidRPr="00CF3AA8">
        <w:rPr>
          <w:rFonts w:eastAsiaTheme="majorEastAsia" w:cstheme="minorHAnsi"/>
          <w:kern w:val="24"/>
          <w:sz w:val="24"/>
          <w:szCs w:val="24"/>
          <w:lang w:val="en-US" w:eastAsia="en-GB"/>
        </w:rPr>
        <w:t xml:space="preserve"> </w:t>
      </w:r>
      <w:r w:rsidR="00151B2D" w:rsidRPr="00CF3AA8">
        <w:rPr>
          <w:rFonts w:eastAsiaTheme="majorEastAsia" w:cstheme="minorHAnsi"/>
          <w:kern w:val="24"/>
          <w:sz w:val="24"/>
          <w:szCs w:val="24"/>
          <w:lang w:val="en-US" w:eastAsia="en-GB"/>
        </w:rPr>
        <w:t>2016).</w:t>
      </w:r>
    </w:p>
    <w:p w14:paraId="51750B1B" w14:textId="77777777" w:rsidR="00145715" w:rsidRPr="00450BC5" w:rsidRDefault="00145715" w:rsidP="0087349C">
      <w:pPr>
        <w:spacing w:before="200" w:after="0" w:line="264" w:lineRule="auto"/>
        <w:jc w:val="both"/>
        <w:rPr>
          <w:rFonts w:ascii="Times New Roman" w:eastAsia="Times New Roman" w:hAnsi="Times New Roman" w:cs="Times New Roman"/>
          <w:sz w:val="24"/>
          <w:szCs w:val="24"/>
          <w:lang w:eastAsia="en-GB"/>
        </w:rPr>
      </w:pPr>
    </w:p>
    <w:p w14:paraId="4790AD76" w14:textId="77777777" w:rsidR="00450BC5" w:rsidRPr="00450BC5" w:rsidRDefault="00450BC5" w:rsidP="0087349C">
      <w:pPr>
        <w:numPr>
          <w:ilvl w:val="0"/>
          <w:numId w:val="6"/>
        </w:numPr>
        <w:spacing w:after="0" w:line="240" w:lineRule="auto"/>
        <w:ind w:left="1267"/>
        <w:contextualSpacing/>
        <w:jc w:val="both"/>
        <w:rPr>
          <w:rFonts w:ascii="Times New Roman" w:eastAsia="Times New Roman" w:hAnsi="Times New Roman" w:cs="Times New Roman"/>
          <w:sz w:val="24"/>
          <w:szCs w:val="24"/>
          <w:lang w:eastAsia="en-GB"/>
        </w:rPr>
      </w:pPr>
      <w:r w:rsidRPr="00450BC5">
        <w:rPr>
          <w:rFonts w:asciiTheme="majorHAnsi" w:eastAsiaTheme="majorEastAsia" w:hAnsi="Century Gothic" w:cstheme="majorBidi"/>
          <w:b/>
          <w:bCs/>
          <w:kern w:val="24"/>
          <w:sz w:val="24"/>
          <w:szCs w:val="24"/>
          <w:u w:val="single"/>
          <w:lang w:val="en-US" w:eastAsia="en-GB"/>
        </w:rPr>
        <w:t>Teach baby new words</w:t>
      </w:r>
    </w:p>
    <w:p w14:paraId="145B647C" w14:textId="77777777" w:rsidR="00450BC5" w:rsidRPr="00450BC5" w:rsidRDefault="00450BC5" w:rsidP="0087349C">
      <w:pPr>
        <w:spacing w:before="200" w:after="0" w:line="240" w:lineRule="auto"/>
        <w:jc w:val="both"/>
        <w:rPr>
          <w:rFonts w:eastAsia="Times New Roman" w:cstheme="minorHAnsi"/>
          <w:sz w:val="24"/>
          <w:szCs w:val="24"/>
          <w:lang w:eastAsia="en-GB"/>
        </w:rPr>
      </w:pPr>
      <w:r w:rsidRPr="00450BC5">
        <w:rPr>
          <w:rFonts w:eastAsiaTheme="majorEastAsia" w:cstheme="minorHAnsi"/>
          <w:kern w:val="24"/>
          <w:sz w:val="24"/>
          <w:szCs w:val="24"/>
          <w:lang w:val="en-US" w:eastAsia="en-GB"/>
        </w:rPr>
        <w:t>Baby can learn new words when bathing, feeding or on other everyday activities.</w:t>
      </w:r>
    </w:p>
    <w:p w14:paraId="112A951C" w14:textId="2AB0B6EB" w:rsidR="00450BC5" w:rsidRPr="00450BC5" w:rsidRDefault="00450BC5" w:rsidP="0087349C">
      <w:pPr>
        <w:spacing w:before="200" w:after="0" w:line="240" w:lineRule="auto"/>
        <w:jc w:val="both"/>
        <w:rPr>
          <w:rFonts w:eastAsia="Times New Roman" w:cstheme="minorHAnsi"/>
          <w:sz w:val="24"/>
          <w:szCs w:val="24"/>
          <w:lang w:eastAsia="en-GB"/>
        </w:rPr>
      </w:pPr>
      <w:r w:rsidRPr="00450BC5">
        <w:rPr>
          <w:rFonts w:eastAsiaTheme="majorEastAsia" w:cstheme="minorHAnsi"/>
          <w:kern w:val="24"/>
          <w:sz w:val="24"/>
          <w:szCs w:val="24"/>
          <w:lang w:val="en-US" w:eastAsia="en-GB"/>
        </w:rPr>
        <w:t>For example</w:t>
      </w:r>
      <w:r w:rsidR="002661E6" w:rsidRPr="00CF3AA8">
        <w:rPr>
          <w:rFonts w:eastAsiaTheme="majorEastAsia" w:cstheme="minorHAnsi"/>
          <w:kern w:val="24"/>
          <w:sz w:val="24"/>
          <w:szCs w:val="24"/>
          <w:lang w:val="en-US" w:eastAsia="en-GB"/>
        </w:rPr>
        <w:t>,</w:t>
      </w:r>
      <w:r w:rsidRPr="00450BC5">
        <w:rPr>
          <w:rFonts w:eastAsiaTheme="majorEastAsia" w:cstheme="minorHAnsi"/>
          <w:kern w:val="24"/>
          <w:sz w:val="24"/>
          <w:szCs w:val="24"/>
          <w:lang w:val="en-US" w:eastAsia="en-GB"/>
        </w:rPr>
        <w:t xml:space="preserve"> during these activities parent can talk with baby about what baby are doing</w:t>
      </w:r>
      <w:r w:rsidR="00053CA6" w:rsidRPr="00CF3AA8">
        <w:rPr>
          <w:rFonts w:eastAsiaTheme="majorEastAsia" w:cstheme="minorHAnsi"/>
          <w:kern w:val="24"/>
          <w:sz w:val="24"/>
          <w:szCs w:val="24"/>
          <w:lang w:val="en-US" w:eastAsia="en-GB"/>
        </w:rPr>
        <w:t xml:space="preserve"> </w:t>
      </w:r>
      <w:r w:rsidR="007D6482" w:rsidRPr="00CF3AA8">
        <w:rPr>
          <w:rFonts w:eastAsiaTheme="majorEastAsia" w:cstheme="minorHAnsi"/>
          <w:kern w:val="24"/>
          <w:sz w:val="24"/>
          <w:szCs w:val="24"/>
          <w:lang w:val="en-US" w:eastAsia="en-GB"/>
        </w:rPr>
        <w:t>(</w:t>
      </w:r>
      <w:r w:rsidR="00151B2D" w:rsidRPr="00CF3AA8">
        <w:rPr>
          <w:rFonts w:eastAsiaTheme="majorEastAsia" w:cstheme="minorHAnsi"/>
          <w:kern w:val="24"/>
          <w:sz w:val="24"/>
          <w:szCs w:val="24"/>
          <w:lang w:val="en-US" w:eastAsia="en-GB"/>
        </w:rPr>
        <w:t>Gosh</w:t>
      </w:r>
      <w:r w:rsidR="007503C1" w:rsidRPr="00CF3AA8">
        <w:rPr>
          <w:rFonts w:eastAsiaTheme="majorEastAsia" w:cstheme="minorHAnsi"/>
          <w:kern w:val="24"/>
          <w:sz w:val="24"/>
          <w:szCs w:val="24"/>
          <w:lang w:val="en-US" w:eastAsia="en-GB"/>
        </w:rPr>
        <w:t>, 2016</w:t>
      </w:r>
      <w:r w:rsidR="005375B7" w:rsidRPr="00CF3AA8">
        <w:rPr>
          <w:rFonts w:eastAsiaTheme="majorEastAsia" w:cstheme="minorHAnsi"/>
          <w:kern w:val="24"/>
          <w:sz w:val="24"/>
          <w:szCs w:val="24"/>
          <w:lang w:val="en-US" w:eastAsia="en-GB"/>
        </w:rPr>
        <w:t>)</w:t>
      </w:r>
      <w:r w:rsidR="00774180" w:rsidRPr="00CF3AA8">
        <w:rPr>
          <w:rFonts w:eastAsiaTheme="majorEastAsia" w:cstheme="minorHAnsi"/>
          <w:kern w:val="24"/>
          <w:sz w:val="24"/>
          <w:szCs w:val="24"/>
          <w:lang w:val="en-US" w:eastAsia="en-GB"/>
        </w:rPr>
        <w:t>.</w:t>
      </w:r>
    </w:p>
    <w:p w14:paraId="6381572B" w14:textId="77777777" w:rsidR="00450BC5" w:rsidRPr="00CF3AA8" w:rsidRDefault="00450BC5" w:rsidP="0087349C">
      <w:pPr>
        <w:jc w:val="both"/>
        <w:rPr>
          <w:sz w:val="24"/>
          <w:szCs w:val="24"/>
        </w:rPr>
      </w:pPr>
    </w:p>
    <w:p w14:paraId="190197D6" w14:textId="15156616" w:rsidR="004E2569" w:rsidRPr="00CF3AA8" w:rsidRDefault="007503C1" w:rsidP="00F83514">
      <w:pPr>
        <w:pStyle w:val="Heading1"/>
        <w:rPr>
          <w:rFonts w:asciiTheme="minorHAnsi" w:hAnsiTheme="minorHAnsi"/>
          <w:b/>
          <w:bCs/>
          <w:color w:val="auto"/>
          <w:sz w:val="28"/>
          <w:szCs w:val="28"/>
          <w:shd w:val="clear" w:color="auto" w:fill="FFFFFF"/>
        </w:rPr>
      </w:pPr>
      <w:bookmarkStart w:id="7" w:name="_Toc27770048"/>
      <w:r w:rsidRPr="00CF3AA8">
        <w:rPr>
          <w:rFonts w:asciiTheme="minorHAnsi" w:hAnsiTheme="minorHAnsi"/>
          <w:b/>
          <w:bCs/>
          <w:color w:val="auto"/>
          <w:shd w:val="clear" w:color="auto" w:fill="FFFFFF"/>
        </w:rPr>
        <w:t>Conclusion</w:t>
      </w:r>
      <w:bookmarkEnd w:id="7"/>
    </w:p>
    <w:p w14:paraId="0AE70D1A" w14:textId="43E8E5DB" w:rsidR="004E2569" w:rsidRPr="00CF3AA8" w:rsidRDefault="0005658E" w:rsidP="0087349C">
      <w:pPr>
        <w:jc w:val="both"/>
        <w:rPr>
          <w:rFonts w:cstheme="minorHAnsi"/>
          <w:sz w:val="24"/>
          <w:szCs w:val="24"/>
          <w:shd w:val="clear" w:color="auto" w:fill="FFFFFF"/>
        </w:rPr>
      </w:pPr>
      <w:r w:rsidRPr="00CF3AA8">
        <w:rPr>
          <w:rFonts w:cstheme="minorHAnsi"/>
          <w:sz w:val="24"/>
          <w:szCs w:val="24"/>
          <w:shd w:val="clear" w:color="auto" w:fill="FFFFFF"/>
        </w:rPr>
        <w:t>Caregiver</w:t>
      </w:r>
      <w:r w:rsidR="003F5B3D" w:rsidRPr="00CF3AA8">
        <w:rPr>
          <w:rFonts w:cstheme="minorHAnsi"/>
          <w:sz w:val="24"/>
          <w:szCs w:val="24"/>
          <w:shd w:val="clear" w:color="auto" w:fill="FFFFFF"/>
        </w:rPr>
        <w:t>s such a</w:t>
      </w:r>
      <w:r w:rsidR="00B41179" w:rsidRPr="00CF3AA8">
        <w:rPr>
          <w:rFonts w:cstheme="minorHAnsi"/>
          <w:sz w:val="24"/>
          <w:szCs w:val="24"/>
          <w:shd w:val="clear" w:color="auto" w:fill="FFFFFF"/>
        </w:rPr>
        <w:t>s</w:t>
      </w:r>
      <w:r w:rsidR="003F5B3D" w:rsidRPr="00CF3AA8">
        <w:rPr>
          <w:rFonts w:cstheme="minorHAnsi"/>
          <w:sz w:val="24"/>
          <w:szCs w:val="24"/>
          <w:shd w:val="clear" w:color="auto" w:fill="FFFFFF"/>
        </w:rPr>
        <w:t xml:space="preserve"> </w:t>
      </w:r>
      <w:r w:rsidR="002D29BA" w:rsidRPr="00CF3AA8">
        <w:rPr>
          <w:rFonts w:cstheme="minorHAnsi"/>
          <w:sz w:val="24"/>
          <w:szCs w:val="24"/>
          <w:shd w:val="clear" w:color="auto" w:fill="FFFFFF"/>
        </w:rPr>
        <w:t>teacher</w:t>
      </w:r>
      <w:r w:rsidR="00B41179" w:rsidRPr="00CF3AA8">
        <w:rPr>
          <w:rFonts w:cstheme="minorHAnsi"/>
          <w:sz w:val="24"/>
          <w:szCs w:val="24"/>
          <w:shd w:val="clear" w:color="auto" w:fill="FFFFFF"/>
        </w:rPr>
        <w:t>s</w:t>
      </w:r>
      <w:r w:rsidR="00B43022" w:rsidRPr="00CF3AA8">
        <w:rPr>
          <w:rFonts w:cstheme="minorHAnsi"/>
          <w:sz w:val="24"/>
          <w:szCs w:val="24"/>
          <w:shd w:val="clear" w:color="auto" w:fill="FFFFFF"/>
        </w:rPr>
        <w:t xml:space="preserve">, parents and </w:t>
      </w:r>
      <w:r w:rsidR="00A712D2" w:rsidRPr="00CF3AA8">
        <w:rPr>
          <w:rFonts w:cstheme="minorHAnsi"/>
          <w:sz w:val="24"/>
          <w:szCs w:val="24"/>
          <w:shd w:val="clear" w:color="auto" w:fill="FFFFFF"/>
        </w:rPr>
        <w:t xml:space="preserve">relatives should </w:t>
      </w:r>
      <w:r w:rsidR="00137537" w:rsidRPr="00CF3AA8">
        <w:rPr>
          <w:rFonts w:cstheme="minorHAnsi"/>
          <w:sz w:val="24"/>
          <w:szCs w:val="24"/>
          <w:shd w:val="clear" w:color="auto" w:fill="FFFFFF"/>
        </w:rPr>
        <w:t xml:space="preserve">monitor </w:t>
      </w:r>
      <w:r w:rsidR="00203CB6" w:rsidRPr="00CF3AA8">
        <w:rPr>
          <w:rFonts w:cstheme="minorHAnsi"/>
          <w:sz w:val="24"/>
          <w:szCs w:val="24"/>
          <w:shd w:val="clear" w:color="auto" w:fill="FFFFFF"/>
        </w:rPr>
        <w:t xml:space="preserve">a </w:t>
      </w:r>
      <w:r w:rsidR="00097CEA" w:rsidRPr="00CF3AA8">
        <w:rPr>
          <w:rFonts w:cstheme="minorHAnsi"/>
          <w:sz w:val="24"/>
          <w:szCs w:val="24"/>
          <w:shd w:val="clear" w:color="auto" w:fill="FFFFFF"/>
        </w:rPr>
        <w:t>child’s</w:t>
      </w:r>
      <w:r w:rsidR="00831397" w:rsidRPr="00CF3AA8">
        <w:rPr>
          <w:rFonts w:cstheme="minorHAnsi"/>
          <w:sz w:val="24"/>
          <w:szCs w:val="24"/>
          <w:shd w:val="clear" w:color="auto" w:fill="FFFFFF"/>
        </w:rPr>
        <w:t xml:space="preserve"> </w:t>
      </w:r>
      <w:r w:rsidR="00203CB6" w:rsidRPr="00CF3AA8">
        <w:rPr>
          <w:rFonts w:cstheme="minorHAnsi"/>
          <w:sz w:val="24"/>
          <w:szCs w:val="24"/>
          <w:shd w:val="clear" w:color="auto" w:fill="FFFFFF"/>
        </w:rPr>
        <w:t>ability to d</w:t>
      </w:r>
      <w:r w:rsidR="00803537" w:rsidRPr="00CF3AA8">
        <w:rPr>
          <w:rFonts w:cstheme="minorHAnsi"/>
          <w:sz w:val="24"/>
          <w:szCs w:val="24"/>
          <w:shd w:val="clear" w:color="auto" w:fill="FFFFFF"/>
        </w:rPr>
        <w:t xml:space="preserve">iscover </w:t>
      </w:r>
      <w:r w:rsidR="001F02B7" w:rsidRPr="00CF3AA8">
        <w:rPr>
          <w:rFonts w:cstheme="minorHAnsi"/>
          <w:sz w:val="24"/>
          <w:szCs w:val="24"/>
          <w:shd w:val="clear" w:color="auto" w:fill="FFFFFF"/>
        </w:rPr>
        <w:t>new field</w:t>
      </w:r>
      <w:r w:rsidR="00097CEA" w:rsidRPr="00CF3AA8">
        <w:rPr>
          <w:rFonts w:cstheme="minorHAnsi"/>
          <w:sz w:val="24"/>
          <w:szCs w:val="24"/>
          <w:shd w:val="clear" w:color="auto" w:fill="FFFFFF"/>
        </w:rPr>
        <w:t>s</w:t>
      </w:r>
      <w:r w:rsidR="001F02B7" w:rsidRPr="00CF3AA8">
        <w:rPr>
          <w:rFonts w:cstheme="minorHAnsi"/>
          <w:sz w:val="24"/>
          <w:szCs w:val="24"/>
          <w:shd w:val="clear" w:color="auto" w:fill="FFFFFF"/>
        </w:rPr>
        <w:t xml:space="preserve"> </w:t>
      </w:r>
      <w:r w:rsidR="00326902" w:rsidRPr="00CF3AA8">
        <w:rPr>
          <w:rFonts w:cstheme="minorHAnsi"/>
          <w:sz w:val="24"/>
          <w:szCs w:val="24"/>
          <w:shd w:val="clear" w:color="auto" w:fill="FFFFFF"/>
        </w:rPr>
        <w:t xml:space="preserve">but </w:t>
      </w:r>
      <w:r w:rsidR="00156B7F" w:rsidRPr="00CF3AA8">
        <w:rPr>
          <w:rFonts w:cstheme="minorHAnsi"/>
          <w:sz w:val="24"/>
          <w:szCs w:val="24"/>
          <w:shd w:val="clear" w:color="auto" w:fill="FFFFFF"/>
        </w:rPr>
        <w:t xml:space="preserve">at the same time </w:t>
      </w:r>
      <w:r w:rsidR="003177AA" w:rsidRPr="00CF3AA8">
        <w:rPr>
          <w:rFonts w:cstheme="minorHAnsi"/>
          <w:sz w:val="24"/>
          <w:szCs w:val="24"/>
          <w:shd w:val="clear" w:color="auto" w:fill="FFFFFF"/>
        </w:rPr>
        <w:t xml:space="preserve">this </w:t>
      </w:r>
      <w:r w:rsidR="008761F3" w:rsidRPr="00CF3AA8">
        <w:rPr>
          <w:rFonts w:cstheme="minorHAnsi"/>
          <w:sz w:val="24"/>
          <w:szCs w:val="24"/>
          <w:shd w:val="clear" w:color="auto" w:fill="FFFFFF"/>
        </w:rPr>
        <w:t xml:space="preserve">ability </w:t>
      </w:r>
      <w:r w:rsidR="00945AB7" w:rsidRPr="00CF3AA8">
        <w:rPr>
          <w:rFonts w:cstheme="minorHAnsi"/>
          <w:sz w:val="24"/>
          <w:szCs w:val="24"/>
          <w:shd w:val="clear" w:color="auto" w:fill="FFFFFF"/>
        </w:rPr>
        <w:t>should</w:t>
      </w:r>
      <w:r w:rsidR="00F84E92" w:rsidRPr="00CF3AA8">
        <w:rPr>
          <w:rFonts w:cstheme="minorHAnsi"/>
          <w:sz w:val="24"/>
          <w:szCs w:val="24"/>
          <w:shd w:val="clear" w:color="auto" w:fill="FFFFFF"/>
        </w:rPr>
        <w:t xml:space="preserve"> </w:t>
      </w:r>
      <w:r w:rsidR="00CE48C0" w:rsidRPr="00CF3AA8">
        <w:rPr>
          <w:rFonts w:cstheme="minorHAnsi"/>
          <w:sz w:val="24"/>
          <w:szCs w:val="24"/>
          <w:shd w:val="clear" w:color="auto" w:fill="FFFFFF"/>
        </w:rPr>
        <w:t xml:space="preserve">be </w:t>
      </w:r>
      <w:r w:rsidR="00097CEA" w:rsidRPr="00CF3AA8">
        <w:rPr>
          <w:rFonts w:cstheme="minorHAnsi"/>
          <w:sz w:val="24"/>
          <w:szCs w:val="24"/>
          <w:shd w:val="clear" w:color="auto" w:fill="FFFFFF"/>
        </w:rPr>
        <w:t>carefully supervised</w:t>
      </w:r>
      <w:r w:rsidR="001C0FEA" w:rsidRPr="00CF3AA8">
        <w:rPr>
          <w:rFonts w:cstheme="minorHAnsi"/>
          <w:sz w:val="24"/>
          <w:szCs w:val="24"/>
          <w:shd w:val="clear" w:color="auto" w:fill="FFFFFF"/>
        </w:rPr>
        <w:t xml:space="preserve"> </w:t>
      </w:r>
      <w:r w:rsidR="00F42717" w:rsidRPr="00CF3AA8">
        <w:rPr>
          <w:rFonts w:cstheme="minorHAnsi"/>
          <w:sz w:val="24"/>
          <w:szCs w:val="24"/>
          <w:shd w:val="clear" w:color="auto" w:fill="FFFFFF"/>
        </w:rPr>
        <w:t>with objects</w:t>
      </w:r>
      <w:r w:rsidR="00CE48C0" w:rsidRPr="00CF3AA8">
        <w:rPr>
          <w:rFonts w:cstheme="minorHAnsi"/>
          <w:sz w:val="24"/>
          <w:szCs w:val="24"/>
          <w:shd w:val="clear" w:color="auto" w:fill="FFFFFF"/>
        </w:rPr>
        <w:t xml:space="preserve"> or</w:t>
      </w:r>
      <w:r w:rsidR="009336D1" w:rsidRPr="00CF3AA8">
        <w:rPr>
          <w:rFonts w:cstheme="minorHAnsi"/>
          <w:sz w:val="24"/>
          <w:szCs w:val="24"/>
          <w:shd w:val="clear" w:color="auto" w:fill="FFFFFF"/>
        </w:rPr>
        <w:t xml:space="preserve"> activities </w:t>
      </w:r>
      <w:r w:rsidR="00A414D2" w:rsidRPr="00CF3AA8">
        <w:rPr>
          <w:rFonts w:cstheme="minorHAnsi"/>
          <w:sz w:val="24"/>
          <w:szCs w:val="24"/>
          <w:shd w:val="clear" w:color="auto" w:fill="FFFFFF"/>
        </w:rPr>
        <w:t>outside</w:t>
      </w:r>
      <w:r w:rsidR="00097CEA" w:rsidRPr="00CF3AA8">
        <w:rPr>
          <w:rFonts w:cstheme="minorHAnsi"/>
          <w:sz w:val="24"/>
          <w:szCs w:val="24"/>
          <w:shd w:val="clear" w:color="auto" w:fill="FFFFFF"/>
        </w:rPr>
        <w:t xml:space="preserve"> the</w:t>
      </w:r>
      <w:r w:rsidR="00A414D2" w:rsidRPr="00CF3AA8">
        <w:rPr>
          <w:rFonts w:cstheme="minorHAnsi"/>
          <w:sz w:val="24"/>
          <w:szCs w:val="24"/>
          <w:shd w:val="clear" w:color="auto" w:fill="FFFFFF"/>
        </w:rPr>
        <w:t xml:space="preserve"> </w:t>
      </w:r>
      <w:r w:rsidR="00EA0444" w:rsidRPr="00CF3AA8">
        <w:rPr>
          <w:rFonts w:cstheme="minorHAnsi"/>
          <w:sz w:val="24"/>
          <w:szCs w:val="24"/>
          <w:shd w:val="clear" w:color="auto" w:fill="FFFFFF"/>
        </w:rPr>
        <w:t xml:space="preserve">infant’s </w:t>
      </w:r>
      <w:r w:rsidR="00EB45D5" w:rsidRPr="00CF3AA8">
        <w:rPr>
          <w:rFonts w:cstheme="minorHAnsi"/>
          <w:sz w:val="24"/>
          <w:szCs w:val="24"/>
          <w:shd w:val="clear" w:color="auto" w:fill="FFFFFF"/>
        </w:rPr>
        <w:t>stage</w:t>
      </w:r>
      <w:r w:rsidR="000A6C84" w:rsidRPr="00CF3AA8">
        <w:rPr>
          <w:rFonts w:cstheme="minorHAnsi"/>
          <w:sz w:val="24"/>
          <w:szCs w:val="24"/>
          <w:shd w:val="clear" w:color="auto" w:fill="FFFFFF"/>
        </w:rPr>
        <w:t>.</w:t>
      </w:r>
      <w:r w:rsidR="00AD2878" w:rsidRPr="00CF3AA8">
        <w:rPr>
          <w:rFonts w:cstheme="minorHAnsi"/>
          <w:sz w:val="24"/>
          <w:szCs w:val="24"/>
          <w:shd w:val="clear" w:color="auto" w:fill="FFFFFF"/>
        </w:rPr>
        <w:t xml:space="preserve"> </w:t>
      </w:r>
    </w:p>
    <w:p w14:paraId="08169D9B" w14:textId="2F158400" w:rsidR="00016B17" w:rsidRPr="00CF3AA8" w:rsidRDefault="00C940A8" w:rsidP="0087349C">
      <w:pPr>
        <w:jc w:val="both"/>
        <w:rPr>
          <w:rFonts w:cstheme="minorHAnsi"/>
          <w:sz w:val="24"/>
          <w:szCs w:val="24"/>
          <w:shd w:val="clear" w:color="auto" w:fill="FFFFFF"/>
        </w:rPr>
      </w:pPr>
      <w:r w:rsidRPr="00CF3AA8">
        <w:rPr>
          <w:rFonts w:cstheme="minorHAnsi"/>
          <w:sz w:val="24"/>
          <w:szCs w:val="24"/>
          <w:shd w:val="clear" w:color="auto" w:fill="FFFFFF"/>
        </w:rPr>
        <w:t>Also,</w:t>
      </w:r>
      <w:r w:rsidR="00EA0C19" w:rsidRPr="00CF3AA8">
        <w:rPr>
          <w:rFonts w:cstheme="minorHAnsi"/>
          <w:sz w:val="24"/>
          <w:szCs w:val="24"/>
          <w:shd w:val="clear" w:color="auto" w:fill="FFFFFF"/>
        </w:rPr>
        <w:t xml:space="preserve"> the</w:t>
      </w:r>
      <w:r w:rsidR="00876F3A" w:rsidRPr="00CF3AA8">
        <w:rPr>
          <w:rFonts w:cstheme="minorHAnsi"/>
          <w:sz w:val="24"/>
          <w:szCs w:val="24"/>
          <w:shd w:val="clear" w:color="auto" w:fill="FFFFFF"/>
        </w:rPr>
        <w:t xml:space="preserve"> complexity </w:t>
      </w:r>
      <w:r w:rsidR="00533754" w:rsidRPr="00CF3AA8">
        <w:rPr>
          <w:rFonts w:cstheme="minorHAnsi"/>
          <w:sz w:val="24"/>
          <w:szCs w:val="24"/>
          <w:shd w:val="clear" w:color="auto" w:fill="FFFFFF"/>
        </w:rPr>
        <w:t>of trust vs mistrust</w:t>
      </w:r>
      <w:r w:rsidR="009C5F79" w:rsidRPr="00CF3AA8">
        <w:rPr>
          <w:rFonts w:cstheme="minorHAnsi"/>
          <w:sz w:val="24"/>
          <w:szCs w:val="24"/>
          <w:shd w:val="clear" w:color="auto" w:fill="FFFFFF"/>
        </w:rPr>
        <w:t xml:space="preserve"> should be </w:t>
      </w:r>
      <w:r w:rsidR="00FA1D07" w:rsidRPr="00CF3AA8">
        <w:rPr>
          <w:rFonts w:cstheme="minorHAnsi"/>
          <w:sz w:val="24"/>
          <w:szCs w:val="24"/>
          <w:shd w:val="clear" w:color="auto" w:fill="FFFFFF"/>
        </w:rPr>
        <w:t xml:space="preserve">the focus </w:t>
      </w:r>
      <w:r w:rsidR="000D413D" w:rsidRPr="00CF3AA8">
        <w:rPr>
          <w:rFonts w:cstheme="minorHAnsi"/>
          <w:sz w:val="24"/>
          <w:szCs w:val="24"/>
          <w:shd w:val="clear" w:color="auto" w:fill="FFFFFF"/>
        </w:rPr>
        <w:t xml:space="preserve">for </w:t>
      </w:r>
      <w:r w:rsidR="00A65D5C" w:rsidRPr="00CF3AA8">
        <w:rPr>
          <w:rFonts w:cstheme="minorHAnsi"/>
          <w:sz w:val="24"/>
          <w:szCs w:val="24"/>
          <w:shd w:val="clear" w:color="auto" w:fill="FFFFFF"/>
        </w:rPr>
        <w:t xml:space="preserve">nursery </w:t>
      </w:r>
      <w:r w:rsidR="000D413D" w:rsidRPr="00CF3AA8">
        <w:rPr>
          <w:rFonts w:cstheme="minorHAnsi"/>
          <w:sz w:val="24"/>
          <w:szCs w:val="24"/>
          <w:shd w:val="clear" w:color="auto" w:fill="FFFFFF"/>
        </w:rPr>
        <w:t xml:space="preserve">caregivers </w:t>
      </w:r>
      <w:r w:rsidR="00E27270" w:rsidRPr="00CF3AA8">
        <w:rPr>
          <w:rFonts w:cstheme="minorHAnsi"/>
          <w:sz w:val="24"/>
          <w:szCs w:val="24"/>
          <w:shd w:val="clear" w:color="auto" w:fill="FFFFFF"/>
        </w:rPr>
        <w:t xml:space="preserve">to be well trained </w:t>
      </w:r>
      <w:r w:rsidR="00327654" w:rsidRPr="00CF3AA8">
        <w:rPr>
          <w:rFonts w:cstheme="minorHAnsi"/>
          <w:sz w:val="24"/>
          <w:szCs w:val="24"/>
          <w:shd w:val="clear" w:color="auto" w:fill="FFFFFF"/>
        </w:rPr>
        <w:t xml:space="preserve">to help the </w:t>
      </w:r>
      <w:r w:rsidR="000F0CCA" w:rsidRPr="00CF3AA8">
        <w:rPr>
          <w:rFonts w:cstheme="minorHAnsi"/>
          <w:sz w:val="24"/>
          <w:szCs w:val="24"/>
          <w:shd w:val="clear" w:color="auto" w:fill="FFFFFF"/>
        </w:rPr>
        <w:t xml:space="preserve">child </w:t>
      </w:r>
      <w:r w:rsidR="00543D13" w:rsidRPr="00CF3AA8">
        <w:rPr>
          <w:rFonts w:cstheme="minorHAnsi"/>
          <w:sz w:val="24"/>
          <w:szCs w:val="24"/>
          <w:shd w:val="clear" w:color="auto" w:fill="FFFFFF"/>
        </w:rPr>
        <w:t>at</w:t>
      </w:r>
      <w:r w:rsidR="004124D8" w:rsidRPr="00CF3AA8">
        <w:rPr>
          <w:rFonts w:cstheme="minorHAnsi"/>
          <w:sz w:val="24"/>
          <w:szCs w:val="24"/>
          <w:shd w:val="clear" w:color="auto" w:fill="FFFFFF"/>
        </w:rPr>
        <w:t xml:space="preserve"> this </w:t>
      </w:r>
      <w:r w:rsidR="006E3B58" w:rsidRPr="00CF3AA8">
        <w:rPr>
          <w:rFonts w:cstheme="minorHAnsi"/>
          <w:sz w:val="24"/>
          <w:szCs w:val="24"/>
          <w:shd w:val="clear" w:color="auto" w:fill="FFFFFF"/>
        </w:rPr>
        <w:t xml:space="preserve">important </w:t>
      </w:r>
      <w:r w:rsidR="004124D8" w:rsidRPr="00CF3AA8">
        <w:rPr>
          <w:rFonts w:cstheme="minorHAnsi"/>
          <w:sz w:val="24"/>
          <w:szCs w:val="24"/>
          <w:shd w:val="clear" w:color="auto" w:fill="FFFFFF"/>
        </w:rPr>
        <w:t xml:space="preserve">stage </w:t>
      </w:r>
      <w:r w:rsidR="006E3B58" w:rsidRPr="00CF3AA8">
        <w:rPr>
          <w:rFonts w:cstheme="minorHAnsi"/>
          <w:sz w:val="24"/>
          <w:szCs w:val="24"/>
          <w:shd w:val="clear" w:color="auto" w:fill="FFFFFF"/>
        </w:rPr>
        <w:t xml:space="preserve">of life which </w:t>
      </w:r>
      <w:r w:rsidR="005E7A8D" w:rsidRPr="00CF3AA8">
        <w:rPr>
          <w:rFonts w:cstheme="minorHAnsi"/>
          <w:sz w:val="24"/>
          <w:szCs w:val="24"/>
          <w:shd w:val="clear" w:color="auto" w:fill="FFFFFF"/>
        </w:rPr>
        <w:t>will</w:t>
      </w:r>
      <w:r w:rsidR="005F30E4" w:rsidRPr="00CF3AA8">
        <w:rPr>
          <w:rFonts w:cstheme="minorHAnsi"/>
          <w:sz w:val="24"/>
          <w:szCs w:val="24"/>
          <w:shd w:val="clear" w:color="auto" w:fill="FFFFFF"/>
        </w:rPr>
        <w:t xml:space="preserve"> </w:t>
      </w:r>
      <w:r w:rsidR="007B2410" w:rsidRPr="00CF3AA8">
        <w:rPr>
          <w:rFonts w:cstheme="minorHAnsi"/>
          <w:sz w:val="24"/>
          <w:szCs w:val="24"/>
          <w:shd w:val="clear" w:color="auto" w:fill="FFFFFF"/>
        </w:rPr>
        <w:t xml:space="preserve">have </w:t>
      </w:r>
      <w:r w:rsidR="00960BE7" w:rsidRPr="00CF3AA8">
        <w:rPr>
          <w:rFonts w:cstheme="minorHAnsi"/>
          <w:sz w:val="24"/>
          <w:szCs w:val="24"/>
          <w:shd w:val="clear" w:color="auto" w:fill="FFFFFF"/>
        </w:rPr>
        <w:t>huge implication</w:t>
      </w:r>
      <w:r w:rsidR="00BB15C2" w:rsidRPr="00CF3AA8">
        <w:rPr>
          <w:rFonts w:cstheme="minorHAnsi"/>
          <w:sz w:val="24"/>
          <w:szCs w:val="24"/>
          <w:shd w:val="clear" w:color="auto" w:fill="FFFFFF"/>
        </w:rPr>
        <w:t xml:space="preserve"> on the child’s</w:t>
      </w:r>
      <w:r w:rsidR="002D29BA" w:rsidRPr="00CF3AA8">
        <w:rPr>
          <w:rFonts w:cstheme="minorHAnsi"/>
          <w:sz w:val="24"/>
          <w:szCs w:val="24"/>
          <w:shd w:val="clear" w:color="auto" w:fill="FFFFFF"/>
        </w:rPr>
        <w:t xml:space="preserve"> adult life</w:t>
      </w:r>
      <w:r w:rsidR="00871158" w:rsidRPr="00CF3AA8">
        <w:rPr>
          <w:rFonts w:cstheme="minorHAnsi"/>
          <w:sz w:val="24"/>
          <w:szCs w:val="24"/>
          <w:shd w:val="clear" w:color="auto" w:fill="FFFFFF"/>
        </w:rPr>
        <w:t xml:space="preserve"> (Cherry</w:t>
      </w:r>
      <w:r w:rsidR="000545E4" w:rsidRPr="00CF3AA8">
        <w:rPr>
          <w:rFonts w:cstheme="minorHAnsi"/>
          <w:sz w:val="24"/>
          <w:szCs w:val="24"/>
          <w:shd w:val="clear" w:color="auto" w:fill="FFFFFF"/>
        </w:rPr>
        <w:t>, K. 2018).</w:t>
      </w:r>
    </w:p>
    <w:p w14:paraId="3BC752A0" w14:textId="7D3BBE9A" w:rsidR="00354844" w:rsidRPr="00CF3AA8" w:rsidRDefault="000609DA" w:rsidP="0087349C">
      <w:pPr>
        <w:jc w:val="both"/>
        <w:rPr>
          <w:rFonts w:cstheme="minorHAnsi"/>
          <w:sz w:val="24"/>
          <w:szCs w:val="24"/>
          <w:shd w:val="clear" w:color="auto" w:fill="FFFFFF"/>
        </w:rPr>
      </w:pPr>
      <w:r w:rsidRPr="00CF3AA8">
        <w:rPr>
          <w:rFonts w:cstheme="minorHAnsi"/>
          <w:sz w:val="24"/>
          <w:szCs w:val="24"/>
          <w:shd w:val="clear" w:color="auto" w:fill="FFFFFF"/>
        </w:rPr>
        <w:t xml:space="preserve">Jean </w:t>
      </w:r>
      <w:r w:rsidR="0044742B" w:rsidRPr="00CF3AA8">
        <w:rPr>
          <w:rFonts w:cstheme="minorHAnsi"/>
          <w:sz w:val="24"/>
          <w:szCs w:val="24"/>
          <w:shd w:val="clear" w:color="auto" w:fill="FFFFFF"/>
        </w:rPr>
        <w:t xml:space="preserve">Piaget </w:t>
      </w:r>
      <w:r w:rsidR="00C164B9" w:rsidRPr="00CF3AA8">
        <w:rPr>
          <w:rFonts w:cstheme="minorHAnsi"/>
          <w:sz w:val="24"/>
          <w:szCs w:val="24"/>
          <w:shd w:val="clear" w:color="auto" w:fill="FFFFFF"/>
        </w:rPr>
        <w:t>hi</w:t>
      </w:r>
      <w:r w:rsidR="00890746" w:rsidRPr="00CF3AA8">
        <w:rPr>
          <w:rFonts w:cstheme="minorHAnsi"/>
          <w:sz w:val="24"/>
          <w:szCs w:val="24"/>
          <w:shd w:val="clear" w:color="auto" w:fill="FFFFFF"/>
        </w:rPr>
        <w:t>ghlight</w:t>
      </w:r>
      <w:r w:rsidR="00BB15C2" w:rsidRPr="00CF3AA8">
        <w:rPr>
          <w:rFonts w:cstheme="minorHAnsi"/>
          <w:sz w:val="24"/>
          <w:szCs w:val="24"/>
          <w:shd w:val="clear" w:color="auto" w:fill="FFFFFF"/>
        </w:rPr>
        <w:t>s</w:t>
      </w:r>
      <w:r w:rsidR="00890746" w:rsidRPr="00CF3AA8">
        <w:rPr>
          <w:rFonts w:cstheme="minorHAnsi"/>
          <w:sz w:val="24"/>
          <w:szCs w:val="24"/>
          <w:shd w:val="clear" w:color="auto" w:fill="FFFFFF"/>
        </w:rPr>
        <w:t xml:space="preserve"> </w:t>
      </w:r>
      <w:r w:rsidR="00AF2629" w:rsidRPr="00CF3AA8">
        <w:rPr>
          <w:rFonts w:cstheme="minorHAnsi"/>
          <w:sz w:val="24"/>
          <w:szCs w:val="24"/>
          <w:shd w:val="clear" w:color="auto" w:fill="FFFFFF"/>
        </w:rPr>
        <w:t xml:space="preserve">the process </w:t>
      </w:r>
      <w:r w:rsidR="00D208F2" w:rsidRPr="00CF3AA8">
        <w:rPr>
          <w:rFonts w:cstheme="minorHAnsi"/>
          <w:sz w:val="24"/>
          <w:szCs w:val="24"/>
          <w:shd w:val="clear" w:color="auto" w:fill="FFFFFF"/>
        </w:rPr>
        <w:t xml:space="preserve">to adapt </w:t>
      </w:r>
      <w:r w:rsidR="00EF491D" w:rsidRPr="00CF3AA8">
        <w:rPr>
          <w:rFonts w:cstheme="minorHAnsi"/>
          <w:sz w:val="24"/>
          <w:szCs w:val="24"/>
          <w:shd w:val="clear" w:color="auto" w:fill="FFFFFF"/>
        </w:rPr>
        <w:t>change</w:t>
      </w:r>
      <w:r w:rsidR="00CD3F9B" w:rsidRPr="00CF3AA8">
        <w:rPr>
          <w:rFonts w:cstheme="minorHAnsi"/>
          <w:sz w:val="24"/>
          <w:szCs w:val="24"/>
          <w:shd w:val="clear" w:color="auto" w:fill="FFFFFF"/>
        </w:rPr>
        <w:t xml:space="preserve"> in</w:t>
      </w:r>
      <w:r w:rsidR="002E3F24" w:rsidRPr="00CF3AA8">
        <w:rPr>
          <w:rFonts w:cstheme="minorHAnsi"/>
          <w:sz w:val="24"/>
          <w:szCs w:val="24"/>
          <w:shd w:val="clear" w:color="auto" w:fill="FFFFFF"/>
        </w:rPr>
        <w:t xml:space="preserve"> the</w:t>
      </w:r>
      <w:r w:rsidR="00CD3F9B" w:rsidRPr="00CF3AA8">
        <w:rPr>
          <w:rFonts w:cstheme="minorHAnsi"/>
          <w:sz w:val="24"/>
          <w:szCs w:val="24"/>
          <w:shd w:val="clear" w:color="auto" w:fill="FFFFFF"/>
        </w:rPr>
        <w:t xml:space="preserve"> environment</w:t>
      </w:r>
      <w:r w:rsidR="00EF491D" w:rsidRPr="00CF3AA8">
        <w:rPr>
          <w:rFonts w:cstheme="minorHAnsi"/>
          <w:sz w:val="24"/>
          <w:szCs w:val="24"/>
          <w:shd w:val="clear" w:color="auto" w:fill="FFFFFF"/>
        </w:rPr>
        <w:t xml:space="preserve"> </w:t>
      </w:r>
      <w:r w:rsidR="00764ED1" w:rsidRPr="00CF3AA8">
        <w:rPr>
          <w:rFonts w:cstheme="minorHAnsi"/>
          <w:sz w:val="24"/>
          <w:szCs w:val="24"/>
          <w:shd w:val="clear" w:color="auto" w:fill="FFFFFF"/>
        </w:rPr>
        <w:t>fr</w:t>
      </w:r>
      <w:r w:rsidR="00EC0118" w:rsidRPr="00CF3AA8">
        <w:rPr>
          <w:rFonts w:cstheme="minorHAnsi"/>
          <w:sz w:val="24"/>
          <w:szCs w:val="24"/>
          <w:shd w:val="clear" w:color="auto" w:fill="FFFFFF"/>
        </w:rPr>
        <w:t xml:space="preserve">om birth </w:t>
      </w:r>
      <w:r w:rsidR="00B93A57" w:rsidRPr="00CF3AA8">
        <w:rPr>
          <w:rFonts w:cstheme="minorHAnsi"/>
          <w:sz w:val="24"/>
          <w:szCs w:val="24"/>
          <w:shd w:val="clear" w:color="auto" w:fill="FFFFFF"/>
        </w:rPr>
        <w:t>to late teena</w:t>
      </w:r>
      <w:r w:rsidR="00392218" w:rsidRPr="00CF3AA8">
        <w:rPr>
          <w:rFonts w:cstheme="minorHAnsi"/>
          <w:sz w:val="24"/>
          <w:szCs w:val="24"/>
          <w:shd w:val="clear" w:color="auto" w:fill="FFFFFF"/>
        </w:rPr>
        <w:t xml:space="preserve">ge years </w:t>
      </w:r>
      <w:r w:rsidR="00E6399C" w:rsidRPr="00CF3AA8">
        <w:rPr>
          <w:rFonts w:cstheme="minorHAnsi"/>
          <w:sz w:val="24"/>
          <w:szCs w:val="24"/>
          <w:shd w:val="clear" w:color="auto" w:fill="FFFFFF"/>
        </w:rPr>
        <w:t>and Erik Erikson</w:t>
      </w:r>
      <w:r w:rsidR="002067B2" w:rsidRPr="00CF3AA8">
        <w:rPr>
          <w:rFonts w:cstheme="minorHAnsi"/>
          <w:sz w:val="24"/>
          <w:szCs w:val="24"/>
          <w:shd w:val="clear" w:color="auto" w:fill="FFFFFF"/>
        </w:rPr>
        <w:t xml:space="preserve">’s theory </w:t>
      </w:r>
      <w:r w:rsidR="008A12A8" w:rsidRPr="00CF3AA8">
        <w:rPr>
          <w:rFonts w:cstheme="minorHAnsi"/>
          <w:sz w:val="24"/>
          <w:szCs w:val="24"/>
          <w:shd w:val="clear" w:color="auto" w:fill="FFFFFF"/>
        </w:rPr>
        <w:t>ce</w:t>
      </w:r>
      <w:r w:rsidR="00195B4E" w:rsidRPr="00CF3AA8">
        <w:rPr>
          <w:rFonts w:cstheme="minorHAnsi"/>
          <w:sz w:val="24"/>
          <w:szCs w:val="24"/>
          <w:shd w:val="clear" w:color="auto" w:fill="FFFFFF"/>
        </w:rPr>
        <w:t xml:space="preserve">ntred on </w:t>
      </w:r>
      <w:r w:rsidR="00715848" w:rsidRPr="00CF3AA8">
        <w:rPr>
          <w:rFonts w:cstheme="minorHAnsi"/>
          <w:sz w:val="24"/>
          <w:szCs w:val="24"/>
          <w:shd w:val="clear" w:color="auto" w:fill="FFFFFF"/>
        </w:rPr>
        <w:t>the impact</w:t>
      </w:r>
      <w:r w:rsidR="00A44C70" w:rsidRPr="00CF3AA8">
        <w:rPr>
          <w:rFonts w:cstheme="minorHAnsi"/>
          <w:sz w:val="24"/>
          <w:szCs w:val="24"/>
          <w:shd w:val="clear" w:color="auto" w:fill="FFFFFF"/>
        </w:rPr>
        <w:t>s</w:t>
      </w:r>
      <w:r w:rsidR="00715848" w:rsidRPr="00CF3AA8">
        <w:rPr>
          <w:rFonts w:cstheme="minorHAnsi"/>
          <w:sz w:val="24"/>
          <w:szCs w:val="24"/>
          <w:shd w:val="clear" w:color="auto" w:fill="FFFFFF"/>
        </w:rPr>
        <w:t xml:space="preserve"> of social factor</w:t>
      </w:r>
      <w:r w:rsidR="00A44C70" w:rsidRPr="00CF3AA8">
        <w:rPr>
          <w:rFonts w:cstheme="minorHAnsi"/>
          <w:sz w:val="24"/>
          <w:szCs w:val="24"/>
          <w:shd w:val="clear" w:color="auto" w:fill="FFFFFF"/>
        </w:rPr>
        <w:t>s</w:t>
      </w:r>
      <w:r w:rsidR="00715848" w:rsidRPr="00CF3AA8">
        <w:rPr>
          <w:rFonts w:cstheme="minorHAnsi"/>
          <w:sz w:val="24"/>
          <w:szCs w:val="24"/>
          <w:shd w:val="clear" w:color="auto" w:fill="FFFFFF"/>
        </w:rPr>
        <w:t xml:space="preserve"> </w:t>
      </w:r>
      <w:r w:rsidR="00F173B9" w:rsidRPr="00CF3AA8">
        <w:rPr>
          <w:rFonts w:cstheme="minorHAnsi"/>
          <w:sz w:val="24"/>
          <w:szCs w:val="24"/>
          <w:shd w:val="clear" w:color="auto" w:fill="FFFFFF"/>
        </w:rPr>
        <w:t>in</w:t>
      </w:r>
      <w:r w:rsidR="00A44C70" w:rsidRPr="00CF3AA8">
        <w:rPr>
          <w:rFonts w:cstheme="minorHAnsi"/>
          <w:sz w:val="24"/>
          <w:szCs w:val="24"/>
          <w:shd w:val="clear" w:color="auto" w:fill="FFFFFF"/>
        </w:rPr>
        <w:t xml:space="preserve"> a</w:t>
      </w:r>
      <w:r w:rsidR="00F173B9" w:rsidRPr="00CF3AA8">
        <w:rPr>
          <w:rFonts w:cstheme="minorHAnsi"/>
          <w:sz w:val="24"/>
          <w:szCs w:val="24"/>
          <w:shd w:val="clear" w:color="auto" w:fill="FFFFFF"/>
        </w:rPr>
        <w:t xml:space="preserve"> human </w:t>
      </w:r>
      <w:r w:rsidR="00A44C70" w:rsidRPr="00CF3AA8">
        <w:rPr>
          <w:rFonts w:cstheme="minorHAnsi"/>
          <w:sz w:val="24"/>
          <w:szCs w:val="24"/>
          <w:shd w:val="clear" w:color="auto" w:fill="FFFFFF"/>
        </w:rPr>
        <w:t>being’s</w:t>
      </w:r>
      <w:r w:rsidR="00F173B9" w:rsidRPr="00CF3AA8">
        <w:rPr>
          <w:rFonts w:cstheme="minorHAnsi"/>
          <w:sz w:val="24"/>
          <w:szCs w:val="24"/>
          <w:shd w:val="clear" w:color="auto" w:fill="FFFFFF"/>
        </w:rPr>
        <w:t xml:space="preserve"> li</w:t>
      </w:r>
      <w:r w:rsidR="00E96670" w:rsidRPr="00CF3AA8">
        <w:rPr>
          <w:rFonts w:cstheme="minorHAnsi"/>
          <w:sz w:val="24"/>
          <w:szCs w:val="24"/>
          <w:shd w:val="clear" w:color="auto" w:fill="FFFFFF"/>
        </w:rPr>
        <w:t>fes</w:t>
      </w:r>
      <w:r w:rsidR="00B21D5C" w:rsidRPr="00CF3AA8">
        <w:rPr>
          <w:rFonts w:cstheme="minorHAnsi"/>
          <w:sz w:val="24"/>
          <w:szCs w:val="24"/>
          <w:shd w:val="clear" w:color="auto" w:fill="FFFFFF"/>
        </w:rPr>
        <w:t>pan.</w:t>
      </w:r>
      <w:r w:rsidR="0057356F" w:rsidRPr="00CF3AA8">
        <w:rPr>
          <w:rFonts w:cstheme="minorHAnsi"/>
          <w:sz w:val="24"/>
          <w:szCs w:val="24"/>
          <w:shd w:val="clear" w:color="auto" w:fill="FFFFFF"/>
        </w:rPr>
        <w:t xml:space="preserve"> Both theories </w:t>
      </w:r>
      <w:r w:rsidR="00B918FA" w:rsidRPr="00CF3AA8">
        <w:rPr>
          <w:rFonts w:cstheme="minorHAnsi"/>
          <w:sz w:val="24"/>
          <w:szCs w:val="24"/>
          <w:shd w:val="clear" w:color="auto" w:fill="FFFFFF"/>
        </w:rPr>
        <w:t xml:space="preserve">emphasize </w:t>
      </w:r>
      <w:r w:rsidR="009B6785" w:rsidRPr="00CF3AA8">
        <w:rPr>
          <w:rFonts w:cstheme="minorHAnsi"/>
          <w:sz w:val="24"/>
          <w:szCs w:val="24"/>
          <w:shd w:val="clear" w:color="auto" w:fill="FFFFFF"/>
        </w:rPr>
        <w:t xml:space="preserve">the importance </w:t>
      </w:r>
      <w:r w:rsidR="00197680" w:rsidRPr="00CF3AA8">
        <w:rPr>
          <w:rFonts w:cstheme="minorHAnsi"/>
          <w:sz w:val="24"/>
          <w:szCs w:val="24"/>
          <w:shd w:val="clear" w:color="auto" w:fill="FFFFFF"/>
        </w:rPr>
        <w:t>of earl</w:t>
      </w:r>
      <w:r w:rsidR="00567F3A" w:rsidRPr="00CF3AA8">
        <w:rPr>
          <w:rFonts w:cstheme="minorHAnsi"/>
          <w:sz w:val="24"/>
          <w:szCs w:val="24"/>
          <w:shd w:val="clear" w:color="auto" w:fill="FFFFFF"/>
        </w:rPr>
        <w:t xml:space="preserve">y childhood </w:t>
      </w:r>
      <w:r w:rsidR="00F05DD3" w:rsidRPr="00CF3AA8">
        <w:rPr>
          <w:rFonts w:cstheme="minorHAnsi"/>
          <w:sz w:val="24"/>
          <w:szCs w:val="24"/>
          <w:shd w:val="clear" w:color="auto" w:fill="FFFFFF"/>
        </w:rPr>
        <w:t xml:space="preserve">development in </w:t>
      </w:r>
      <w:r w:rsidR="00230D3B" w:rsidRPr="00CF3AA8">
        <w:rPr>
          <w:rFonts w:cstheme="minorHAnsi"/>
          <w:sz w:val="24"/>
          <w:szCs w:val="24"/>
          <w:shd w:val="clear" w:color="auto" w:fill="FFFFFF"/>
        </w:rPr>
        <w:t>understandable</w:t>
      </w:r>
      <w:r w:rsidR="00EB3869" w:rsidRPr="00CF3AA8">
        <w:rPr>
          <w:rFonts w:cstheme="minorHAnsi"/>
          <w:sz w:val="24"/>
          <w:szCs w:val="24"/>
          <w:shd w:val="clear" w:color="auto" w:fill="FFFFFF"/>
        </w:rPr>
        <w:t xml:space="preserve"> </w:t>
      </w:r>
      <w:r w:rsidR="00BA178E" w:rsidRPr="00CF3AA8">
        <w:rPr>
          <w:rFonts w:cstheme="minorHAnsi"/>
          <w:sz w:val="24"/>
          <w:szCs w:val="24"/>
          <w:shd w:val="clear" w:color="auto" w:fill="FFFFFF"/>
        </w:rPr>
        <w:t>meth</w:t>
      </w:r>
      <w:r w:rsidR="00C80C08" w:rsidRPr="00CF3AA8">
        <w:rPr>
          <w:rFonts w:cstheme="minorHAnsi"/>
          <w:sz w:val="24"/>
          <w:szCs w:val="24"/>
          <w:shd w:val="clear" w:color="auto" w:fill="FFFFFF"/>
        </w:rPr>
        <w:t>od</w:t>
      </w:r>
      <w:r w:rsidR="00A44C70" w:rsidRPr="00CF3AA8">
        <w:rPr>
          <w:rFonts w:cstheme="minorHAnsi"/>
          <w:sz w:val="24"/>
          <w:szCs w:val="24"/>
          <w:shd w:val="clear" w:color="auto" w:fill="FFFFFF"/>
        </w:rPr>
        <w:t>s</w:t>
      </w:r>
      <w:r w:rsidR="00C80C08" w:rsidRPr="00CF3AA8">
        <w:rPr>
          <w:rFonts w:cstheme="minorHAnsi"/>
          <w:sz w:val="24"/>
          <w:szCs w:val="24"/>
          <w:shd w:val="clear" w:color="auto" w:fill="FFFFFF"/>
        </w:rPr>
        <w:t xml:space="preserve"> </w:t>
      </w:r>
      <w:r w:rsidR="00FC7496" w:rsidRPr="00CF3AA8">
        <w:rPr>
          <w:rFonts w:cstheme="minorHAnsi"/>
          <w:sz w:val="24"/>
          <w:szCs w:val="24"/>
          <w:shd w:val="clear" w:color="auto" w:fill="FFFFFF"/>
        </w:rPr>
        <w:t xml:space="preserve">to </w:t>
      </w:r>
      <w:r w:rsidR="0038488C" w:rsidRPr="00CF3AA8">
        <w:rPr>
          <w:rFonts w:cstheme="minorHAnsi"/>
          <w:sz w:val="24"/>
          <w:szCs w:val="24"/>
          <w:shd w:val="clear" w:color="auto" w:fill="FFFFFF"/>
        </w:rPr>
        <w:t>he</w:t>
      </w:r>
      <w:r w:rsidR="00812A82" w:rsidRPr="00CF3AA8">
        <w:rPr>
          <w:rFonts w:cstheme="minorHAnsi"/>
          <w:sz w:val="24"/>
          <w:szCs w:val="24"/>
          <w:shd w:val="clear" w:color="auto" w:fill="FFFFFF"/>
        </w:rPr>
        <w:t>lp</w:t>
      </w:r>
      <w:r w:rsidR="00A6456C" w:rsidRPr="00CF3AA8">
        <w:rPr>
          <w:rFonts w:cstheme="minorHAnsi"/>
          <w:sz w:val="24"/>
          <w:szCs w:val="24"/>
          <w:shd w:val="clear" w:color="auto" w:fill="FFFFFF"/>
        </w:rPr>
        <w:t xml:space="preserve"> child development</w:t>
      </w:r>
      <w:r w:rsidR="00773EB8" w:rsidRPr="00CF3AA8">
        <w:rPr>
          <w:rFonts w:cstheme="minorHAnsi"/>
          <w:sz w:val="24"/>
          <w:szCs w:val="24"/>
          <w:shd w:val="clear" w:color="auto" w:fill="FFFFFF"/>
        </w:rPr>
        <w:t xml:space="preserve">, </w:t>
      </w:r>
      <w:r w:rsidR="006A7DCD" w:rsidRPr="00CF3AA8">
        <w:rPr>
          <w:rFonts w:cstheme="minorHAnsi"/>
          <w:sz w:val="24"/>
          <w:szCs w:val="24"/>
          <w:shd w:val="clear" w:color="auto" w:fill="FFFFFF"/>
        </w:rPr>
        <w:t>crucial from birth</w:t>
      </w:r>
      <w:r w:rsidR="001E2EE4" w:rsidRPr="00CF3AA8">
        <w:rPr>
          <w:rFonts w:cstheme="minorHAnsi"/>
          <w:sz w:val="24"/>
          <w:szCs w:val="24"/>
          <w:shd w:val="clear" w:color="auto" w:fill="FFFFFF"/>
        </w:rPr>
        <w:t xml:space="preserve"> which require </w:t>
      </w:r>
      <w:r w:rsidR="008A1816" w:rsidRPr="00CF3AA8">
        <w:rPr>
          <w:rFonts w:cstheme="minorHAnsi"/>
          <w:sz w:val="24"/>
          <w:szCs w:val="24"/>
          <w:shd w:val="clear" w:color="auto" w:fill="FFFFFF"/>
        </w:rPr>
        <w:t xml:space="preserve">attention from caregivers </w:t>
      </w:r>
      <w:r w:rsidR="0015671F" w:rsidRPr="00CF3AA8">
        <w:rPr>
          <w:rFonts w:cstheme="minorHAnsi"/>
          <w:sz w:val="24"/>
          <w:szCs w:val="24"/>
          <w:shd w:val="clear" w:color="auto" w:fill="FFFFFF"/>
        </w:rPr>
        <w:t xml:space="preserve">to </w:t>
      </w:r>
      <w:r w:rsidR="00F41BD1" w:rsidRPr="00CF3AA8">
        <w:rPr>
          <w:rFonts w:cstheme="minorHAnsi"/>
          <w:sz w:val="24"/>
          <w:szCs w:val="24"/>
          <w:shd w:val="clear" w:color="auto" w:fill="FFFFFF"/>
        </w:rPr>
        <w:t xml:space="preserve">monitor </w:t>
      </w:r>
      <w:r w:rsidR="002F4D14" w:rsidRPr="00CF3AA8">
        <w:rPr>
          <w:rFonts w:cstheme="minorHAnsi"/>
          <w:sz w:val="24"/>
          <w:szCs w:val="24"/>
          <w:shd w:val="clear" w:color="auto" w:fill="FFFFFF"/>
        </w:rPr>
        <w:t xml:space="preserve">and getting to know </w:t>
      </w:r>
      <w:r w:rsidR="00C80C08" w:rsidRPr="00CF3AA8">
        <w:rPr>
          <w:rFonts w:cstheme="minorHAnsi"/>
          <w:sz w:val="24"/>
          <w:szCs w:val="24"/>
          <w:shd w:val="clear" w:color="auto" w:fill="FFFFFF"/>
        </w:rPr>
        <w:t>better</w:t>
      </w:r>
      <w:r w:rsidR="00536FBC" w:rsidRPr="00CF3AA8">
        <w:rPr>
          <w:rFonts w:cstheme="minorHAnsi"/>
          <w:sz w:val="24"/>
          <w:szCs w:val="24"/>
          <w:shd w:val="clear" w:color="auto" w:fill="FFFFFF"/>
        </w:rPr>
        <w:t xml:space="preserve"> child </w:t>
      </w:r>
      <w:r w:rsidR="007B15B9" w:rsidRPr="00CF3AA8">
        <w:rPr>
          <w:rFonts w:cstheme="minorHAnsi"/>
          <w:sz w:val="24"/>
          <w:szCs w:val="24"/>
          <w:shd w:val="clear" w:color="auto" w:fill="FFFFFF"/>
        </w:rPr>
        <w:t xml:space="preserve">health </w:t>
      </w:r>
      <w:r w:rsidR="00536FBC" w:rsidRPr="00CF3AA8">
        <w:rPr>
          <w:rFonts w:cstheme="minorHAnsi"/>
          <w:sz w:val="24"/>
          <w:szCs w:val="24"/>
          <w:shd w:val="clear" w:color="auto" w:fill="FFFFFF"/>
        </w:rPr>
        <w:t xml:space="preserve">and </w:t>
      </w:r>
      <w:r w:rsidR="002A2362" w:rsidRPr="00CF3AA8">
        <w:rPr>
          <w:rFonts w:cstheme="minorHAnsi"/>
          <w:sz w:val="24"/>
          <w:szCs w:val="24"/>
          <w:shd w:val="clear" w:color="auto" w:fill="FFFFFF"/>
        </w:rPr>
        <w:t xml:space="preserve">if any </w:t>
      </w:r>
      <w:r w:rsidR="00D208F2" w:rsidRPr="00CF3AA8">
        <w:rPr>
          <w:rFonts w:cstheme="minorHAnsi"/>
          <w:sz w:val="24"/>
          <w:szCs w:val="24"/>
          <w:shd w:val="clear" w:color="auto" w:fill="FFFFFF"/>
        </w:rPr>
        <w:t>behaviour</w:t>
      </w:r>
      <w:r w:rsidR="00723205" w:rsidRPr="00CF3AA8">
        <w:rPr>
          <w:rFonts w:cstheme="minorHAnsi"/>
          <w:sz w:val="24"/>
          <w:szCs w:val="24"/>
          <w:shd w:val="clear" w:color="auto" w:fill="FFFFFF"/>
        </w:rPr>
        <w:t xml:space="preserve"> </w:t>
      </w:r>
      <w:r w:rsidR="00312878" w:rsidRPr="00CF3AA8">
        <w:rPr>
          <w:rFonts w:cstheme="minorHAnsi"/>
          <w:sz w:val="24"/>
          <w:szCs w:val="24"/>
          <w:shd w:val="clear" w:color="auto" w:fill="FFFFFF"/>
        </w:rPr>
        <w:t xml:space="preserve">is a matter of </w:t>
      </w:r>
      <w:r w:rsidR="006133BB" w:rsidRPr="00CF3AA8">
        <w:rPr>
          <w:rFonts w:cstheme="minorHAnsi"/>
          <w:sz w:val="24"/>
          <w:szCs w:val="24"/>
          <w:shd w:val="clear" w:color="auto" w:fill="FFFFFF"/>
        </w:rPr>
        <w:t>concern</w:t>
      </w:r>
      <w:r w:rsidR="00CA34B9" w:rsidRPr="00CF3AA8">
        <w:rPr>
          <w:rFonts w:cstheme="minorHAnsi"/>
          <w:sz w:val="24"/>
          <w:szCs w:val="24"/>
          <w:shd w:val="clear" w:color="auto" w:fill="FFFFFF"/>
        </w:rPr>
        <w:t>.</w:t>
      </w:r>
    </w:p>
    <w:p w14:paraId="2041C9BD" w14:textId="77777777" w:rsidR="00F95C6C" w:rsidRPr="00CF3AA8" w:rsidRDefault="00F95C6C" w:rsidP="0087349C">
      <w:pPr>
        <w:jc w:val="both"/>
        <w:rPr>
          <w:rFonts w:ascii="Arial" w:hAnsi="Arial" w:cs="Arial"/>
          <w:b/>
          <w:bCs/>
          <w:sz w:val="24"/>
          <w:szCs w:val="24"/>
          <w:shd w:val="clear" w:color="auto" w:fill="FFFFFF"/>
        </w:rPr>
      </w:pPr>
    </w:p>
    <w:p w14:paraId="709D7932" w14:textId="77777777" w:rsidR="00F95C6C" w:rsidRPr="00CF3AA8" w:rsidRDefault="00F95C6C" w:rsidP="0087349C">
      <w:pPr>
        <w:jc w:val="both"/>
        <w:rPr>
          <w:rFonts w:ascii="Arial" w:hAnsi="Arial" w:cs="Arial"/>
          <w:b/>
          <w:bCs/>
          <w:sz w:val="24"/>
          <w:szCs w:val="24"/>
          <w:shd w:val="clear" w:color="auto" w:fill="FFFFFF"/>
        </w:rPr>
      </w:pPr>
    </w:p>
    <w:p w14:paraId="71D09669" w14:textId="1C893B55" w:rsidR="004E2569" w:rsidRPr="00CF3AA8" w:rsidRDefault="004E2569" w:rsidP="00F83514">
      <w:pPr>
        <w:pStyle w:val="Heading1"/>
        <w:rPr>
          <w:rFonts w:asciiTheme="minorHAnsi" w:hAnsiTheme="minorHAnsi"/>
          <w:b/>
          <w:bCs/>
          <w:color w:val="auto"/>
          <w:shd w:val="clear" w:color="auto" w:fill="FFFFFF"/>
        </w:rPr>
      </w:pPr>
      <w:bookmarkStart w:id="8" w:name="_Toc27770049"/>
      <w:r w:rsidRPr="00CF3AA8">
        <w:rPr>
          <w:rFonts w:asciiTheme="minorHAnsi" w:hAnsiTheme="minorHAnsi"/>
          <w:b/>
          <w:bCs/>
          <w:color w:val="auto"/>
          <w:shd w:val="clear" w:color="auto" w:fill="FFFFFF"/>
        </w:rPr>
        <w:lastRenderedPageBreak/>
        <w:t>References</w:t>
      </w:r>
      <w:bookmarkEnd w:id="8"/>
    </w:p>
    <w:p w14:paraId="3935F940" w14:textId="77777777" w:rsidR="003761F6" w:rsidRPr="003761F6" w:rsidRDefault="003761F6" w:rsidP="00CF3AA8">
      <w:pPr>
        <w:jc w:val="both"/>
        <w:rPr>
          <w:rFonts w:cstheme="minorHAnsi"/>
          <w:sz w:val="24"/>
          <w:szCs w:val="24"/>
          <w:shd w:val="clear" w:color="auto" w:fill="FFFFFF"/>
        </w:rPr>
      </w:pPr>
      <w:r w:rsidRPr="003761F6">
        <w:rPr>
          <w:rFonts w:cstheme="minorHAnsi"/>
          <w:sz w:val="24"/>
          <w:szCs w:val="24"/>
          <w:shd w:val="clear" w:color="auto" w:fill="FFFFFF"/>
          <w:lang w:val="en-US"/>
        </w:rPr>
        <w:t>Cherry, K. (2019). </w:t>
      </w:r>
      <w:r w:rsidRPr="003761F6">
        <w:rPr>
          <w:rFonts w:cstheme="minorHAnsi"/>
          <w:i/>
          <w:iCs/>
          <w:sz w:val="24"/>
          <w:szCs w:val="24"/>
          <w:shd w:val="clear" w:color="auto" w:fill="FFFFFF"/>
          <w:lang w:val="en-US"/>
        </w:rPr>
        <w:t>Understanding Erikson's Stages of Psychosocial Development</w:t>
      </w:r>
      <w:r w:rsidRPr="003761F6">
        <w:rPr>
          <w:rFonts w:cstheme="minorHAnsi"/>
          <w:sz w:val="24"/>
          <w:szCs w:val="24"/>
          <w:shd w:val="clear" w:color="auto" w:fill="FFFFFF"/>
          <w:lang w:val="en-US"/>
        </w:rPr>
        <w:t xml:space="preserve">. [online] </w:t>
      </w:r>
      <w:proofErr w:type="spellStart"/>
      <w:r w:rsidRPr="003761F6">
        <w:rPr>
          <w:rFonts w:cstheme="minorHAnsi"/>
          <w:sz w:val="24"/>
          <w:szCs w:val="24"/>
          <w:shd w:val="clear" w:color="auto" w:fill="FFFFFF"/>
          <w:lang w:val="en-US"/>
        </w:rPr>
        <w:t>Verywell</w:t>
      </w:r>
      <w:proofErr w:type="spellEnd"/>
      <w:r w:rsidRPr="003761F6">
        <w:rPr>
          <w:rFonts w:cstheme="minorHAnsi"/>
          <w:sz w:val="24"/>
          <w:szCs w:val="24"/>
          <w:shd w:val="clear" w:color="auto" w:fill="FFFFFF"/>
          <w:lang w:val="en-US"/>
        </w:rPr>
        <w:t xml:space="preserve"> Mind. Available at: http://psychology.about.com/od/psychosocialtheories/a/psychosocial_3.htm [Accessed 15 Dec. 2019].</w:t>
      </w:r>
    </w:p>
    <w:p w14:paraId="66A7D3E1" w14:textId="77777777" w:rsidR="003761F6" w:rsidRPr="003761F6" w:rsidRDefault="003761F6" w:rsidP="00CF3AA8">
      <w:pPr>
        <w:jc w:val="both"/>
        <w:rPr>
          <w:rFonts w:cstheme="minorHAnsi"/>
          <w:sz w:val="24"/>
          <w:szCs w:val="24"/>
          <w:shd w:val="clear" w:color="auto" w:fill="FFFFFF"/>
        </w:rPr>
      </w:pPr>
      <w:proofErr w:type="spellStart"/>
      <w:r w:rsidRPr="003761F6">
        <w:rPr>
          <w:rFonts w:cstheme="minorHAnsi"/>
          <w:sz w:val="24"/>
          <w:szCs w:val="24"/>
          <w:shd w:val="clear" w:color="auto" w:fill="FFFFFF"/>
        </w:rPr>
        <w:t>Huitt</w:t>
      </w:r>
      <w:proofErr w:type="spellEnd"/>
      <w:r w:rsidRPr="003761F6">
        <w:rPr>
          <w:rFonts w:cstheme="minorHAnsi"/>
          <w:sz w:val="24"/>
          <w:szCs w:val="24"/>
          <w:shd w:val="clear" w:color="auto" w:fill="FFFFFF"/>
        </w:rPr>
        <w:t xml:space="preserve">, W., &amp; Hummel, J. (2003). Piaget's theory of cognitive development. </w:t>
      </w:r>
      <w:r w:rsidRPr="003761F6">
        <w:rPr>
          <w:rFonts w:cstheme="minorHAnsi"/>
          <w:i/>
          <w:iCs/>
          <w:sz w:val="24"/>
          <w:szCs w:val="24"/>
          <w:shd w:val="clear" w:color="auto" w:fill="FFFFFF"/>
        </w:rPr>
        <w:t>Educational psychology interactive</w:t>
      </w:r>
      <w:r w:rsidRPr="003761F6">
        <w:rPr>
          <w:rFonts w:cstheme="minorHAnsi"/>
          <w:sz w:val="24"/>
          <w:szCs w:val="24"/>
          <w:shd w:val="clear" w:color="auto" w:fill="FFFFFF"/>
        </w:rPr>
        <w:t xml:space="preserve">, </w:t>
      </w:r>
      <w:r w:rsidRPr="003761F6">
        <w:rPr>
          <w:rFonts w:cstheme="minorHAnsi"/>
          <w:i/>
          <w:iCs/>
          <w:sz w:val="24"/>
          <w:szCs w:val="24"/>
          <w:shd w:val="clear" w:color="auto" w:fill="FFFFFF"/>
        </w:rPr>
        <w:t>3</w:t>
      </w:r>
      <w:r w:rsidRPr="003761F6">
        <w:rPr>
          <w:rFonts w:cstheme="minorHAnsi"/>
          <w:sz w:val="24"/>
          <w:szCs w:val="24"/>
          <w:shd w:val="clear" w:color="auto" w:fill="FFFFFF"/>
        </w:rPr>
        <w:t xml:space="preserve">(2), 1-5. </w:t>
      </w:r>
    </w:p>
    <w:p w14:paraId="4F785174" w14:textId="77777777" w:rsidR="003761F6" w:rsidRPr="003761F6" w:rsidRDefault="003761F6" w:rsidP="00CF3AA8">
      <w:pPr>
        <w:jc w:val="both"/>
        <w:rPr>
          <w:rFonts w:cstheme="minorHAnsi"/>
          <w:sz w:val="24"/>
          <w:szCs w:val="24"/>
          <w:shd w:val="clear" w:color="auto" w:fill="FFFFFF"/>
        </w:rPr>
      </w:pPr>
      <w:r w:rsidRPr="003761F6">
        <w:rPr>
          <w:rFonts w:cstheme="minorHAnsi"/>
          <w:sz w:val="24"/>
          <w:szCs w:val="24"/>
          <w:shd w:val="clear" w:color="auto" w:fill="FFFFFF"/>
          <w:lang w:val="en-US"/>
        </w:rPr>
        <w:t xml:space="preserve">Gosh.nhs.uk. (2019). </w:t>
      </w:r>
      <w:r w:rsidRPr="003761F6">
        <w:rPr>
          <w:rFonts w:cstheme="minorHAnsi"/>
          <w:i/>
          <w:iCs/>
          <w:sz w:val="24"/>
          <w:szCs w:val="24"/>
          <w:shd w:val="clear" w:color="auto" w:fill="FFFFFF"/>
          <w:lang w:val="en-US"/>
        </w:rPr>
        <w:t>Speech and language development from birth to 12 months</w:t>
      </w:r>
      <w:r w:rsidRPr="003761F6">
        <w:rPr>
          <w:rFonts w:cstheme="minorHAnsi"/>
          <w:sz w:val="24"/>
          <w:szCs w:val="24"/>
          <w:shd w:val="clear" w:color="auto" w:fill="FFFFFF"/>
          <w:lang w:val="en-US"/>
        </w:rPr>
        <w:t>. [online] Available at: https://www.gosh.nhs.uk/medical-information-0/procedures-and-treatments/speech-and-language-development-birth-12-months [Accessed 15 Dec. 2019].</w:t>
      </w:r>
    </w:p>
    <w:p w14:paraId="55D9AC80" w14:textId="01E069EF" w:rsidR="003761F6" w:rsidRPr="003761F6" w:rsidRDefault="003761F6" w:rsidP="00CF3AA8">
      <w:pPr>
        <w:jc w:val="both"/>
        <w:rPr>
          <w:rFonts w:cstheme="minorHAnsi"/>
          <w:sz w:val="24"/>
          <w:szCs w:val="24"/>
          <w:shd w:val="clear" w:color="auto" w:fill="FFFFFF"/>
        </w:rPr>
      </w:pPr>
      <w:r w:rsidRPr="003761F6">
        <w:rPr>
          <w:rFonts w:cstheme="minorHAnsi"/>
          <w:sz w:val="24"/>
          <w:szCs w:val="24"/>
          <w:shd w:val="clear" w:color="auto" w:fill="FFFFFF"/>
          <w:lang w:val="en-US"/>
        </w:rPr>
        <w:t>Cherry, K. (2019). </w:t>
      </w:r>
      <w:r w:rsidRPr="003761F6">
        <w:rPr>
          <w:rFonts w:cstheme="minorHAnsi"/>
          <w:i/>
          <w:iCs/>
          <w:sz w:val="24"/>
          <w:szCs w:val="24"/>
          <w:shd w:val="clear" w:color="auto" w:fill="FFFFFF"/>
          <w:lang w:val="en-US"/>
        </w:rPr>
        <w:t>Understanding Erikson's Stages of Psychosocial Development</w:t>
      </w:r>
      <w:r w:rsidRPr="003761F6">
        <w:rPr>
          <w:rFonts w:cstheme="minorHAnsi"/>
          <w:sz w:val="24"/>
          <w:szCs w:val="24"/>
          <w:shd w:val="clear" w:color="auto" w:fill="FFFFFF"/>
          <w:lang w:val="en-US"/>
        </w:rPr>
        <w:t xml:space="preserve">. [online] </w:t>
      </w:r>
      <w:proofErr w:type="spellStart"/>
      <w:r w:rsidRPr="003761F6">
        <w:rPr>
          <w:rFonts w:cstheme="minorHAnsi"/>
          <w:sz w:val="24"/>
          <w:szCs w:val="24"/>
          <w:shd w:val="clear" w:color="auto" w:fill="FFFFFF"/>
          <w:lang w:val="en-US"/>
        </w:rPr>
        <w:t>Verywell</w:t>
      </w:r>
      <w:proofErr w:type="spellEnd"/>
      <w:r w:rsidRPr="003761F6">
        <w:rPr>
          <w:rFonts w:cstheme="minorHAnsi"/>
          <w:sz w:val="24"/>
          <w:szCs w:val="24"/>
          <w:shd w:val="clear" w:color="auto" w:fill="FFFFFF"/>
          <w:lang w:val="en-US"/>
        </w:rPr>
        <w:t xml:space="preserve"> Mind. Available at: https://www.verywellmind.com/erik-eriksons-stages-of-psychosocial-development-2795740 [Accessed 15 Dec. 2019].</w:t>
      </w:r>
    </w:p>
    <w:p w14:paraId="1ABB90C8" w14:textId="5C346383" w:rsidR="003761F6" w:rsidRPr="003761F6" w:rsidRDefault="003761F6" w:rsidP="00CF3AA8">
      <w:pPr>
        <w:jc w:val="both"/>
        <w:rPr>
          <w:rFonts w:cstheme="minorHAnsi"/>
          <w:sz w:val="24"/>
          <w:szCs w:val="24"/>
          <w:shd w:val="clear" w:color="auto" w:fill="FFFFFF"/>
        </w:rPr>
      </w:pPr>
      <w:r w:rsidRPr="003761F6">
        <w:rPr>
          <w:rFonts w:cstheme="minorHAnsi"/>
          <w:sz w:val="24"/>
          <w:szCs w:val="24"/>
          <w:shd w:val="clear" w:color="auto" w:fill="FFFFFF"/>
          <w:lang w:val="en-US"/>
        </w:rPr>
        <w:t xml:space="preserve">McLeod, S. A. (2018, June 06). </w:t>
      </w:r>
      <w:r w:rsidRPr="003761F6">
        <w:rPr>
          <w:rFonts w:cstheme="minorHAnsi"/>
          <w:i/>
          <w:iCs/>
          <w:sz w:val="24"/>
          <w:szCs w:val="24"/>
          <w:shd w:val="clear" w:color="auto" w:fill="FFFFFF"/>
          <w:lang w:val="en-US"/>
        </w:rPr>
        <w:t>Jean Piaget's theory of cognitive development</w:t>
      </w:r>
      <w:r w:rsidRPr="003761F6">
        <w:rPr>
          <w:rFonts w:cstheme="minorHAnsi"/>
          <w:sz w:val="24"/>
          <w:szCs w:val="24"/>
          <w:shd w:val="clear" w:color="auto" w:fill="FFFFFF"/>
          <w:lang w:val="en-US"/>
        </w:rPr>
        <w:t xml:space="preserve">. Simply Psychology. </w:t>
      </w:r>
      <w:hyperlink r:id="rId9" w:history="1">
        <w:r w:rsidRPr="003761F6">
          <w:rPr>
            <w:rStyle w:val="Hyperlink"/>
            <w:rFonts w:cstheme="minorHAnsi"/>
            <w:color w:val="auto"/>
            <w:sz w:val="24"/>
            <w:szCs w:val="24"/>
            <w:shd w:val="clear" w:color="auto" w:fill="FFFFFF"/>
            <w:lang w:val="en-US"/>
          </w:rPr>
          <w:t>https://www.simplypsychology.org/piaget.html</w:t>
        </w:r>
      </w:hyperlink>
    </w:p>
    <w:p w14:paraId="1018A76C" w14:textId="604E36EB" w:rsidR="00666AA3" w:rsidRDefault="005544BE" w:rsidP="00666AA3">
      <w:pPr>
        <w:jc w:val="both"/>
        <w:rPr>
          <w:rFonts w:ascii="Arial" w:hAnsi="Arial" w:cs="Arial"/>
          <w:b/>
          <w:bCs/>
          <w:color w:val="222222"/>
          <w:sz w:val="24"/>
          <w:szCs w:val="24"/>
          <w:shd w:val="clear" w:color="auto" w:fill="FFFFFF"/>
        </w:rPr>
      </w:pPr>
      <w:r>
        <w:rPr>
          <w:rFonts w:ascii="Arial" w:hAnsi="Arial" w:cs="Arial"/>
          <w:noProof/>
          <w:color w:val="222222"/>
          <w:sz w:val="24"/>
          <w:szCs w:val="24"/>
          <w:shd w:val="clear" w:color="auto" w:fill="FFFFFF"/>
        </w:rPr>
        <w:drawing>
          <wp:inline distT="0" distB="0" distL="0" distR="0" wp14:anchorId="50191E0A" wp14:editId="690E93B7">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531AA8C" w14:textId="342EAD37" w:rsidR="00666AA3" w:rsidRPr="004E2569" w:rsidRDefault="005544BE" w:rsidP="0087349C">
      <w:pPr>
        <w:jc w:val="both"/>
        <w:rPr>
          <w:rFonts w:ascii="Arial" w:hAnsi="Arial" w:cs="Arial"/>
          <w:color w:val="222222"/>
          <w:sz w:val="24"/>
          <w:szCs w:val="24"/>
          <w:shd w:val="clear" w:color="auto" w:fill="FFFFFF"/>
        </w:rPr>
      </w:pPr>
      <w:r>
        <w:rPr>
          <w:rFonts w:ascii="Arial" w:hAnsi="Arial" w:cs="Arial"/>
          <w:noProof/>
          <w:color w:val="222222"/>
          <w:sz w:val="24"/>
          <w:szCs w:val="24"/>
          <w:shd w:val="clear" w:color="auto" w:fill="FFFFFF"/>
        </w:rPr>
        <w:lastRenderedPageBreak/>
        <w:drawing>
          <wp:anchor distT="0" distB="0" distL="114300" distR="114300" simplePos="0" relativeHeight="251658240" behindDoc="1" locked="0" layoutInCell="1" allowOverlap="1" wp14:anchorId="7995E250" wp14:editId="388EE909">
            <wp:simplePos x="0" y="0"/>
            <wp:positionH relativeFrom="margin">
              <wp:align>center</wp:align>
            </wp:positionH>
            <wp:positionV relativeFrom="margin">
              <wp:posOffset>5038897</wp:posOffset>
            </wp:positionV>
            <wp:extent cx="6096635" cy="3429000"/>
            <wp:effectExtent l="0" t="0" r="0" b="0"/>
            <wp:wrapTight wrapText="bothSides">
              <wp:wrapPolygon edited="0">
                <wp:start x="0" y="0"/>
                <wp:lineTo x="0" y="21480"/>
                <wp:lineTo x="21530" y="21480"/>
                <wp:lineTo x="2153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r>
        <w:rPr>
          <w:rFonts w:ascii="Arial" w:hAnsi="Arial" w:cs="Arial"/>
          <w:noProof/>
          <w:color w:val="222222"/>
          <w:sz w:val="24"/>
          <w:szCs w:val="24"/>
          <w:shd w:val="clear" w:color="auto" w:fill="FFFFFF"/>
        </w:rPr>
        <w:drawing>
          <wp:inline distT="0" distB="0" distL="0" distR="0" wp14:anchorId="66A60341" wp14:editId="1B2FA333">
            <wp:extent cx="5731510" cy="32232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pic:spPr>
                </pic:pic>
              </a:graphicData>
            </a:graphic>
          </wp:inline>
        </w:drawing>
      </w:r>
      <w:r>
        <w:rPr>
          <w:rFonts w:ascii="Arial" w:hAnsi="Arial" w:cs="Arial"/>
          <w:noProof/>
          <w:color w:val="222222"/>
          <w:sz w:val="24"/>
          <w:szCs w:val="24"/>
          <w:shd w:val="clear" w:color="auto" w:fill="FFFFFF"/>
        </w:rPr>
        <w:lastRenderedPageBreak/>
        <w:drawing>
          <wp:anchor distT="0" distB="0" distL="114300" distR="114300" simplePos="0" relativeHeight="251659264" behindDoc="1" locked="0" layoutInCell="1" allowOverlap="1" wp14:anchorId="3A403330" wp14:editId="4EA62A66">
            <wp:simplePos x="0" y="0"/>
            <wp:positionH relativeFrom="margin">
              <wp:align>center</wp:align>
            </wp:positionH>
            <wp:positionV relativeFrom="paragraph">
              <wp:posOffset>4447591</wp:posOffset>
            </wp:positionV>
            <wp:extent cx="6096635" cy="3429000"/>
            <wp:effectExtent l="0" t="0" r="0" b="0"/>
            <wp:wrapTight wrapText="bothSides">
              <wp:wrapPolygon edited="0">
                <wp:start x="0" y="0"/>
                <wp:lineTo x="0" y="21480"/>
                <wp:lineTo x="21530" y="21480"/>
                <wp:lineTo x="2153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anchor>
        </w:drawing>
      </w:r>
      <w:r>
        <w:rPr>
          <w:rFonts w:ascii="Arial" w:hAnsi="Arial" w:cs="Arial"/>
          <w:noProof/>
          <w:color w:val="222222"/>
          <w:sz w:val="24"/>
          <w:szCs w:val="24"/>
          <w:shd w:val="clear" w:color="auto" w:fill="FFFFFF"/>
        </w:rPr>
        <w:drawing>
          <wp:inline distT="0" distB="0" distL="0" distR="0" wp14:anchorId="48EB434B" wp14:editId="5C340B94">
            <wp:extent cx="5731510" cy="32232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pic:spPr>
                </pic:pic>
              </a:graphicData>
            </a:graphic>
          </wp:inline>
        </w:drawing>
      </w:r>
      <w:r w:rsidRPr="005544BE">
        <w:rPr>
          <w:noProof/>
        </w:rPr>
        <w:t xml:space="preserve"> </w:t>
      </w:r>
      <w:r w:rsidRPr="005544BE">
        <w:rPr>
          <w:rFonts w:ascii="Arial" w:hAnsi="Arial" w:cs="Arial"/>
          <w:noProof/>
          <w:color w:val="222222"/>
          <w:sz w:val="24"/>
          <w:szCs w:val="24"/>
          <w:shd w:val="clear" w:color="auto" w:fill="FFFFFF"/>
        </w:rPr>
        <w:lastRenderedPageBreak/>
        <w:drawing>
          <wp:anchor distT="0" distB="0" distL="114300" distR="114300" simplePos="0" relativeHeight="251660288" behindDoc="1" locked="0" layoutInCell="1" allowOverlap="1" wp14:anchorId="13DB4B6C" wp14:editId="25919759">
            <wp:simplePos x="0" y="0"/>
            <wp:positionH relativeFrom="margin">
              <wp:align>right</wp:align>
            </wp:positionH>
            <wp:positionV relativeFrom="paragraph">
              <wp:posOffset>4522573</wp:posOffset>
            </wp:positionV>
            <wp:extent cx="5731510" cy="3223895"/>
            <wp:effectExtent l="0" t="0" r="2540" b="0"/>
            <wp:wrapTight wrapText="bothSides">
              <wp:wrapPolygon edited="0">
                <wp:start x="0" y="0"/>
                <wp:lineTo x="0" y="21443"/>
                <wp:lineTo x="21538" y="2144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rFonts w:ascii="Arial" w:hAnsi="Arial" w:cs="Arial"/>
          <w:noProof/>
          <w:color w:val="222222"/>
          <w:sz w:val="24"/>
          <w:szCs w:val="24"/>
          <w:shd w:val="clear" w:color="auto" w:fill="FFFFFF"/>
        </w:rPr>
        <w:drawing>
          <wp:inline distT="0" distB="0" distL="0" distR="0" wp14:anchorId="64347F23" wp14:editId="33B9512C">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bookmarkStart w:id="9" w:name="_GoBack"/>
      <w:bookmarkEnd w:id="9"/>
    </w:p>
    <w:sectPr w:rsidR="00666AA3" w:rsidRPr="004E2569">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A01B55" w14:textId="77777777" w:rsidR="00812A56" w:rsidRDefault="00812A56" w:rsidP="00FA68EC">
      <w:pPr>
        <w:spacing w:after="0" w:line="240" w:lineRule="auto"/>
      </w:pPr>
      <w:r>
        <w:separator/>
      </w:r>
    </w:p>
  </w:endnote>
  <w:endnote w:type="continuationSeparator" w:id="0">
    <w:p w14:paraId="0FA6FDAB" w14:textId="77777777" w:rsidR="00812A56" w:rsidRDefault="00812A56" w:rsidP="00FA6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entury Gothic">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11557C" w14:textId="77777777" w:rsidR="00812A56" w:rsidRDefault="00812A56" w:rsidP="00FA68EC">
      <w:pPr>
        <w:spacing w:after="0" w:line="240" w:lineRule="auto"/>
      </w:pPr>
      <w:r>
        <w:separator/>
      </w:r>
    </w:p>
  </w:footnote>
  <w:footnote w:type="continuationSeparator" w:id="0">
    <w:p w14:paraId="6A3307CA" w14:textId="77777777" w:rsidR="00812A56" w:rsidRDefault="00812A56" w:rsidP="00FA68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5114A" w14:textId="56C6A6B7" w:rsidR="0062634F" w:rsidRDefault="0062634F" w:rsidP="0062634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7542C3"/>
    <w:multiLevelType w:val="hybridMultilevel"/>
    <w:tmpl w:val="FAB48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A6C8A"/>
    <w:multiLevelType w:val="hybridMultilevel"/>
    <w:tmpl w:val="68B41A6C"/>
    <w:lvl w:ilvl="0" w:tplc="E570AC1A">
      <w:start w:val="1"/>
      <w:numFmt w:val="bullet"/>
      <w:lvlText w:val=""/>
      <w:lvlJc w:val="left"/>
      <w:pPr>
        <w:tabs>
          <w:tab w:val="num" w:pos="720"/>
        </w:tabs>
        <w:ind w:left="720" w:hanging="360"/>
      </w:pPr>
      <w:rPr>
        <w:rFonts w:ascii="Wingdings 3" w:hAnsi="Wingdings 3" w:hint="default"/>
      </w:rPr>
    </w:lvl>
    <w:lvl w:ilvl="1" w:tplc="F8F448F2" w:tentative="1">
      <w:start w:val="1"/>
      <w:numFmt w:val="bullet"/>
      <w:lvlText w:val=""/>
      <w:lvlJc w:val="left"/>
      <w:pPr>
        <w:tabs>
          <w:tab w:val="num" w:pos="1440"/>
        </w:tabs>
        <w:ind w:left="1440" w:hanging="360"/>
      </w:pPr>
      <w:rPr>
        <w:rFonts w:ascii="Wingdings 3" w:hAnsi="Wingdings 3" w:hint="default"/>
      </w:rPr>
    </w:lvl>
    <w:lvl w:ilvl="2" w:tplc="EFCE72A6" w:tentative="1">
      <w:start w:val="1"/>
      <w:numFmt w:val="bullet"/>
      <w:lvlText w:val=""/>
      <w:lvlJc w:val="left"/>
      <w:pPr>
        <w:tabs>
          <w:tab w:val="num" w:pos="2160"/>
        </w:tabs>
        <w:ind w:left="2160" w:hanging="360"/>
      </w:pPr>
      <w:rPr>
        <w:rFonts w:ascii="Wingdings 3" w:hAnsi="Wingdings 3" w:hint="default"/>
      </w:rPr>
    </w:lvl>
    <w:lvl w:ilvl="3" w:tplc="BA7CA10A" w:tentative="1">
      <w:start w:val="1"/>
      <w:numFmt w:val="bullet"/>
      <w:lvlText w:val=""/>
      <w:lvlJc w:val="left"/>
      <w:pPr>
        <w:tabs>
          <w:tab w:val="num" w:pos="2880"/>
        </w:tabs>
        <w:ind w:left="2880" w:hanging="360"/>
      </w:pPr>
      <w:rPr>
        <w:rFonts w:ascii="Wingdings 3" w:hAnsi="Wingdings 3" w:hint="default"/>
      </w:rPr>
    </w:lvl>
    <w:lvl w:ilvl="4" w:tplc="A8986066" w:tentative="1">
      <w:start w:val="1"/>
      <w:numFmt w:val="bullet"/>
      <w:lvlText w:val=""/>
      <w:lvlJc w:val="left"/>
      <w:pPr>
        <w:tabs>
          <w:tab w:val="num" w:pos="3600"/>
        </w:tabs>
        <w:ind w:left="3600" w:hanging="360"/>
      </w:pPr>
      <w:rPr>
        <w:rFonts w:ascii="Wingdings 3" w:hAnsi="Wingdings 3" w:hint="default"/>
      </w:rPr>
    </w:lvl>
    <w:lvl w:ilvl="5" w:tplc="8192457A" w:tentative="1">
      <w:start w:val="1"/>
      <w:numFmt w:val="bullet"/>
      <w:lvlText w:val=""/>
      <w:lvlJc w:val="left"/>
      <w:pPr>
        <w:tabs>
          <w:tab w:val="num" w:pos="4320"/>
        </w:tabs>
        <w:ind w:left="4320" w:hanging="360"/>
      </w:pPr>
      <w:rPr>
        <w:rFonts w:ascii="Wingdings 3" w:hAnsi="Wingdings 3" w:hint="default"/>
      </w:rPr>
    </w:lvl>
    <w:lvl w:ilvl="6" w:tplc="CAC6BC1E" w:tentative="1">
      <w:start w:val="1"/>
      <w:numFmt w:val="bullet"/>
      <w:lvlText w:val=""/>
      <w:lvlJc w:val="left"/>
      <w:pPr>
        <w:tabs>
          <w:tab w:val="num" w:pos="5040"/>
        </w:tabs>
        <w:ind w:left="5040" w:hanging="360"/>
      </w:pPr>
      <w:rPr>
        <w:rFonts w:ascii="Wingdings 3" w:hAnsi="Wingdings 3" w:hint="default"/>
      </w:rPr>
    </w:lvl>
    <w:lvl w:ilvl="7" w:tplc="62D0230E" w:tentative="1">
      <w:start w:val="1"/>
      <w:numFmt w:val="bullet"/>
      <w:lvlText w:val=""/>
      <w:lvlJc w:val="left"/>
      <w:pPr>
        <w:tabs>
          <w:tab w:val="num" w:pos="5760"/>
        </w:tabs>
        <w:ind w:left="5760" w:hanging="360"/>
      </w:pPr>
      <w:rPr>
        <w:rFonts w:ascii="Wingdings 3" w:hAnsi="Wingdings 3" w:hint="default"/>
      </w:rPr>
    </w:lvl>
    <w:lvl w:ilvl="8" w:tplc="40E6367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BA85C96"/>
    <w:multiLevelType w:val="hybridMultilevel"/>
    <w:tmpl w:val="7CECFD1E"/>
    <w:lvl w:ilvl="0" w:tplc="06E83B16">
      <w:start w:val="1"/>
      <w:numFmt w:val="bullet"/>
      <w:lvlText w:val=""/>
      <w:lvlJc w:val="left"/>
      <w:pPr>
        <w:tabs>
          <w:tab w:val="num" w:pos="720"/>
        </w:tabs>
        <w:ind w:left="720" w:hanging="360"/>
      </w:pPr>
      <w:rPr>
        <w:rFonts w:ascii="Wingdings" w:hAnsi="Wingdings" w:hint="default"/>
      </w:rPr>
    </w:lvl>
    <w:lvl w:ilvl="1" w:tplc="3FE6CE94" w:tentative="1">
      <w:start w:val="1"/>
      <w:numFmt w:val="bullet"/>
      <w:lvlText w:val=""/>
      <w:lvlJc w:val="left"/>
      <w:pPr>
        <w:tabs>
          <w:tab w:val="num" w:pos="1440"/>
        </w:tabs>
        <w:ind w:left="1440" w:hanging="360"/>
      </w:pPr>
      <w:rPr>
        <w:rFonts w:ascii="Wingdings" w:hAnsi="Wingdings" w:hint="default"/>
      </w:rPr>
    </w:lvl>
    <w:lvl w:ilvl="2" w:tplc="BE960DEC" w:tentative="1">
      <w:start w:val="1"/>
      <w:numFmt w:val="bullet"/>
      <w:lvlText w:val=""/>
      <w:lvlJc w:val="left"/>
      <w:pPr>
        <w:tabs>
          <w:tab w:val="num" w:pos="2160"/>
        </w:tabs>
        <w:ind w:left="2160" w:hanging="360"/>
      </w:pPr>
      <w:rPr>
        <w:rFonts w:ascii="Wingdings" w:hAnsi="Wingdings" w:hint="default"/>
      </w:rPr>
    </w:lvl>
    <w:lvl w:ilvl="3" w:tplc="8B585A86" w:tentative="1">
      <w:start w:val="1"/>
      <w:numFmt w:val="bullet"/>
      <w:lvlText w:val=""/>
      <w:lvlJc w:val="left"/>
      <w:pPr>
        <w:tabs>
          <w:tab w:val="num" w:pos="2880"/>
        </w:tabs>
        <w:ind w:left="2880" w:hanging="360"/>
      </w:pPr>
      <w:rPr>
        <w:rFonts w:ascii="Wingdings" w:hAnsi="Wingdings" w:hint="default"/>
      </w:rPr>
    </w:lvl>
    <w:lvl w:ilvl="4" w:tplc="1C04257C" w:tentative="1">
      <w:start w:val="1"/>
      <w:numFmt w:val="bullet"/>
      <w:lvlText w:val=""/>
      <w:lvlJc w:val="left"/>
      <w:pPr>
        <w:tabs>
          <w:tab w:val="num" w:pos="3600"/>
        </w:tabs>
        <w:ind w:left="3600" w:hanging="360"/>
      </w:pPr>
      <w:rPr>
        <w:rFonts w:ascii="Wingdings" w:hAnsi="Wingdings" w:hint="default"/>
      </w:rPr>
    </w:lvl>
    <w:lvl w:ilvl="5" w:tplc="8A08F9C6" w:tentative="1">
      <w:start w:val="1"/>
      <w:numFmt w:val="bullet"/>
      <w:lvlText w:val=""/>
      <w:lvlJc w:val="left"/>
      <w:pPr>
        <w:tabs>
          <w:tab w:val="num" w:pos="4320"/>
        </w:tabs>
        <w:ind w:left="4320" w:hanging="360"/>
      </w:pPr>
      <w:rPr>
        <w:rFonts w:ascii="Wingdings" w:hAnsi="Wingdings" w:hint="default"/>
      </w:rPr>
    </w:lvl>
    <w:lvl w:ilvl="6" w:tplc="BAAA8B80" w:tentative="1">
      <w:start w:val="1"/>
      <w:numFmt w:val="bullet"/>
      <w:lvlText w:val=""/>
      <w:lvlJc w:val="left"/>
      <w:pPr>
        <w:tabs>
          <w:tab w:val="num" w:pos="5040"/>
        </w:tabs>
        <w:ind w:left="5040" w:hanging="360"/>
      </w:pPr>
      <w:rPr>
        <w:rFonts w:ascii="Wingdings" w:hAnsi="Wingdings" w:hint="default"/>
      </w:rPr>
    </w:lvl>
    <w:lvl w:ilvl="7" w:tplc="1A4C3D9E" w:tentative="1">
      <w:start w:val="1"/>
      <w:numFmt w:val="bullet"/>
      <w:lvlText w:val=""/>
      <w:lvlJc w:val="left"/>
      <w:pPr>
        <w:tabs>
          <w:tab w:val="num" w:pos="5760"/>
        </w:tabs>
        <w:ind w:left="5760" w:hanging="360"/>
      </w:pPr>
      <w:rPr>
        <w:rFonts w:ascii="Wingdings" w:hAnsi="Wingdings" w:hint="default"/>
      </w:rPr>
    </w:lvl>
    <w:lvl w:ilvl="8" w:tplc="533A3D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6601CE0"/>
    <w:multiLevelType w:val="hybridMultilevel"/>
    <w:tmpl w:val="F2F2E4CA"/>
    <w:lvl w:ilvl="0" w:tplc="BC769710">
      <w:start w:val="1"/>
      <w:numFmt w:val="bullet"/>
      <w:lvlText w:val=""/>
      <w:lvlJc w:val="left"/>
      <w:pPr>
        <w:tabs>
          <w:tab w:val="num" w:pos="720"/>
        </w:tabs>
        <w:ind w:left="720" w:hanging="360"/>
      </w:pPr>
      <w:rPr>
        <w:rFonts w:ascii="Wingdings" w:hAnsi="Wingdings" w:hint="default"/>
      </w:rPr>
    </w:lvl>
    <w:lvl w:ilvl="1" w:tplc="A960449E" w:tentative="1">
      <w:start w:val="1"/>
      <w:numFmt w:val="bullet"/>
      <w:lvlText w:val=""/>
      <w:lvlJc w:val="left"/>
      <w:pPr>
        <w:tabs>
          <w:tab w:val="num" w:pos="1440"/>
        </w:tabs>
        <w:ind w:left="1440" w:hanging="360"/>
      </w:pPr>
      <w:rPr>
        <w:rFonts w:ascii="Wingdings" w:hAnsi="Wingdings" w:hint="default"/>
      </w:rPr>
    </w:lvl>
    <w:lvl w:ilvl="2" w:tplc="F32A4330" w:tentative="1">
      <w:start w:val="1"/>
      <w:numFmt w:val="bullet"/>
      <w:lvlText w:val=""/>
      <w:lvlJc w:val="left"/>
      <w:pPr>
        <w:tabs>
          <w:tab w:val="num" w:pos="2160"/>
        </w:tabs>
        <w:ind w:left="2160" w:hanging="360"/>
      </w:pPr>
      <w:rPr>
        <w:rFonts w:ascii="Wingdings" w:hAnsi="Wingdings" w:hint="default"/>
      </w:rPr>
    </w:lvl>
    <w:lvl w:ilvl="3" w:tplc="016A8994" w:tentative="1">
      <w:start w:val="1"/>
      <w:numFmt w:val="bullet"/>
      <w:lvlText w:val=""/>
      <w:lvlJc w:val="left"/>
      <w:pPr>
        <w:tabs>
          <w:tab w:val="num" w:pos="2880"/>
        </w:tabs>
        <w:ind w:left="2880" w:hanging="360"/>
      </w:pPr>
      <w:rPr>
        <w:rFonts w:ascii="Wingdings" w:hAnsi="Wingdings" w:hint="default"/>
      </w:rPr>
    </w:lvl>
    <w:lvl w:ilvl="4" w:tplc="93C8DDC4" w:tentative="1">
      <w:start w:val="1"/>
      <w:numFmt w:val="bullet"/>
      <w:lvlText w:val=""/>
      <w:lvlJc w:val="left"/>
      <w:pPr>
        <w:tabs>
          <w:tab w:val="num" w:pos="3600"/>
        </w:tabs>
        <w:ind w:left="3600" w:hanging="360"/>
      </w:pPr>
      <w:rPr>
        <w:rFonts w:ascii="Wingdings" w:hAnsi="Wingdings" w:hint="default"/>
      </w:rPr>
    </w:lvl>
    <w:lvl w:ilvl="5" w:tplc="4168ACBE" w:tentative="1">
      <w:start w:val="1"/>
      <w:numFmt w:val="bullet"/>
      <w:lvlText w:val=""/>
      <w:lvlJc w:val="left"/>
      <w:pPr>
        <w:tabs>
          <w:tab w:val="num" w:pos="4320"/>
        </w:tabs>
        <w:ind w:left="4320" w:hanging="360"/>
      </w:pPr>
      <w:rPr>
        <w:rFonts w:ascii="Wingdings" w:hAnsi="Wingdings" w:hint="default"/>
      </w:rPr>
    </w:lvl>
    <w:lvl w:ilvl="6" w:tplc="9B3863E0" w:tentative="1">
      <w:start w:val="1"/>
      <w:numFmt w:val="bullet"/>
      <w:lvlText w:val=""/>
      <w:lvlJc w:val="left"/>
      <w:pPr>
        <w:tabs>
          <w:tab w:val="num" w:pos="5040"/>
        </w:tabs>
        <w:ind w:left="5040" w:hanging="360"/>
      </w:pPr>
      <w:rPr>
        <w:rFonts w:ascii="Wingdings" w:hAnsi="Wingdings" w:hint="default"/>
      </w:rPr>
    </w:lvl>
    <w:lvl w:ilvl="7" w:tplc="DD6282B4" w:tentative="1">
      <w:start w:val="1"/>
      <w:numFmt w:val="bullet"/>
      <w:lvlText w:val=""/>
      <w:lvlJc w:val="left"/>
      <w:pPr>
        <w:tabs>
          <w:tab w:val="num" w:pos="5760"/>
        </w:tabs>
        <w:ind w:left="5760" w:hanging="360"/>
      </w:pPr>
      <w:rPr>
        <w:rFonts w:ascii="Wingdings" w:hAnsi="Wingdings" w:hint="default"/>
      </w:rPr>
    </w:lvl>
    <w:lvl w:ilvl="8" w:tplc="9482AE6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73E54EA"/>
    <w:multiLevelType w:val="hybridMultilevel"/>
    <w:tmpl w:val="C3007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E84C78"/>
    <w:multiLevelType w:val="hybridMultilevel"/>
    <w:tmpl w:val="D7AA3BFC"/>
    <w:lvl w:ilvl="0" w:tplc="8EBE8F7A">
      <w:start w:val="1"/>
      <w:numFmt w:val="bullet"/>
      <w:lvlText w:val=""/>
      <w:lvlJc w:val="left"/>
      <w:pPr>
        <w:tabs>
          <w:tab w:val="num" w:pos="720"/>
        </w:tabs>
        <w:ind w:left="720" w:hanging="360"/>
      </w:pPr>
      <w:rPr>
        <w:rFonts w:ascii="Wingdings 3" w:hAnsi="Wingdings 3" w:hint="default"/>
      </w:rPr>
    </w:lvl>
    <w:lvl w:ilvl="1" w:tplc="E37E1EAA" w:tentative="1">
      <w:start w:val="1"/>
      <w:numFmt w:val="bullet"/>
      <w:lvlText w:val=""/>
      <w:lvlJc w:val="left"/>
      <w:pPr>
        <w:tabs>
          <w:tab w:val="num" w:pos="1440"/>
        </w:tabs>
        <w:ind w:left="1440" w:hanging="360"/>
      </w:pPr>
      <w:rPr>
        <w:rFonts w:ascii="Wingdings 3" w:hAnsi="Wingdings 3" w:hint="default"/>
      </w:rPr>
    </w:lvl>
    <w:lvl w:ilvl="2" w:tplc="B24A3C5E" w:tentative="1">
      <w:start w:val="1"/>
      <w:numFmt w:val="bullet"/>
      <w:lvlText w:val=""/>
      <w:lvlJc w:val="left"/>
      <w:pPr>
        <w:tabs>
          <w:tab w:val="num" w:pos="2160"/>
        </w:tabs>
        <w:ind w:left="2160" w:hanging="360"/>
      </w:pPr>
      <w:rPr>
        <w:rFonts w:ascii="Wingdings 3" w:hAnsi="Wingdings 3" w:hint="default"/>
      </w:rPr>
    </w:lvl>
    <w:lvl w:ilvl="3" w:tplc="70DC1232" w:tentative="1">
      <w:start w:val="1"/>
      <w:numFmt w:val="bullet"/>
      <w:lvlText w:val=""/>
      <w:lvlJc w:val="left"/>
      <w:pPr>
        <w:tabs>
          <w:tab w:val="num" w:pos="2880"/>
        </w:tabs>
        <w:ind w:left="2880" w:hanging="360"/>
      </w:pPr>
      <w:rPr>
        <w:rFonts w:ascii="Wingdings 3" w:hAnsi="Wingdings 3" w:hint="default"/>
      </w:rPr>
    </w:lvl>
    <w:lvl w:ilvl="4" w:tplc="872AE4AA" w:tentative="1">
      <w:start w:val="1"/>
      <w:numFmt w:val="bullet"/>
      <w:lvlText w:val=""/>
      <w:lvlJc w:val="left"/>
      <w:pPr>
        <w:tabs>
          <w:tab w:val="num" w:pos="3600"/>
        </w:tabs>
        <w:ind w:left="3600" w:hanging="360"/>
      </w:pPr>
      <w:rPr>
        <w:rFonts w:ascii="Wingdings 3" w:hAnsi="Wingdings 3" w:hint="default"/>
      </w:rPr>
    </w:lvl>
    <w:lvl w:ilvl="5" w:tplc="12DCE5BC" w:tentative="1">
      <w:start w:val="1"/>
      <w:numFmt w:val="bullet"/>
      <w:lvlText w:val=""/>
      <w:lvlJc w:val="left"/>
      <w:pPr>
        <w:tabs>
          <w:tab w:val="num" w:pos="4320"/>
        </w:tabs>
        <w:ind w:left="4320" w:hanging="360"/>
      </w:pPr>
      <w:rPr>
        <w:rFonts w:ascii="Wingdings 3" w:hAnsi="Wingdings 3" w:hint="default"/>
      </w:rPr>
    </w:lvl>
    <w:lvl w:ilvl="6" w:tplc="F0B86954" w:tentative="1">
      <w:start w:val="1"/>
      <w:numFmt w:val="bullet"/>
      <w:lvlText w:val=""/>
      <w:lvlJc w:val="left"/>
      <w:pPr>
        <w:tabs>
          <w:tab w:val="num" w:pos="5040"/>
        </w:tabs>
        <w:ind w:left="5040" w:hanging="360"/>
      </w:pPr>
      <w:rPr>
        <w:rFonts w:ascii="Wingdings 3" w:hAnsi="Wingdings 3" w:hint="default"/>
      </w:rPr>
    </w:lvl>
    <w:lvl w:ilvl="7" w:tplc="13CE4116" w:tentative="1">
      <w:start w:val="1"/>
      <w:numFmt w:val="bullet"/>
      <w:lvlText w:val=""/>
      <w:lvlJc w:val="left"/>
      <w:pPr>
        <w:tabs>
          <w:tab w:val="num" w:pos="5760"/>
        </w:tabs>
        <w:ind w:left="5760" w:hanging="360"/>
      </w:pPr>
      <w:rPr>
        <w:rFonts w:ascii="Wingdings 3" w:hAnsi="Wingdings 3" w:hint="default"/>
      </w:rPr>
    </w:lvl>
    <w:lvl w:ilvl="8" w:tplc="739ED4D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66DD6F23"/>
    <w:multiLevelType w:val="hybridMultilevel"/>
    <w:tmpl w:val="AC90992A"/>
    <w:lvl w:ilvl="0" w:tplc="62F85230">
      <w:start w:val="1"/>
      <w:numFmt w:val="bullet"/>
      <w:lvlText w:val=""/>
      <w:lvlJc w:val="left"/>
      <w:pPr>
        <w:tabs>
          <w:tab w:val="num" w:pos="720"/>
        </w:tabs>
        <w:ind w:left="720" w:hanging="360"/>
      </w:pPr>
      <w:rPr>
        <w:rFonts w:ascii="Wingdings" w:hAnsi="Wingdings" w:hint="default"/>
      </w:rPr>
    </w:lvl>
    <w:lvl w:ilvl="1" w:tplc="89A067FE" w:tentative="1">
      <w:start w:val="1"/>
      <w:numFmt w:val="bullet"/>
      <w:lvlText w:val=""/>
      <w:lvlJc w:val="left"/>
      <w:pPr>
        <w:tabs>
          <w:tab w:val="num" w:pos="1440"/>
        </w:tabs>
        <w:ind w:left="1440" w:hanging="360"/>
      </w:pPr>
      <w:rPr>
        <w:rFonts w:ascii="Wingdings" w:hAnsi="Wingdings" w:hint="default"/>
      </w:rPr>
    </w:lvl>
    <w:lvl w:ilvl="2" w:tplc="EF6CC5EE" w:tentative="1">
      <w:start w:val="1"/>
      <w:numFmt w:val="bullet"/>
      <w:lvlText w:val=""/>
      <w:lvlJc w:val="left"/>
      <w:pPr>
        <w:tabs>
          <w:tab w:val="num" w:pos="2160"/>
        </w:tabs>
        <w:ind w:left="2160" w:hanging="360"/>
      </w:pPr>
      <w:rPr>
        <w:rFonts w:ascii="Wingdings" w:hAnsi="Wingdings" w:hint="default"/>
      </w:rPr>
    </w:lvl>
    <w:lvl w:ilvl="3" w:tplc="F3CEA832" w:tentative="1">
      <w:start w:val="1"/>
      <w:numFmt w:val="bullet"/>
      <w:lvlText w:val=""/>
      <w:lvlJc w:val="left"/>
      <w:pPr>
        <w:tabs>
          <w:tab w:val="num" w:pos="2880"/>
        </w:tabs>
        <w:ind w:left="2880" w:hanging="360"/>
      </w:pPr>
      <w:rPr>
        <w:rFonts w:ascii="Wingdings" w:hAnsi="Wingdings" w:hint="default"/>
      </w:rPr>
    </w:lvl>
    <w:lvl w:ilvl="4" w:tplc="356E321E" w:tentative="1">
      <w:start w:val="1"/>
      <w:numFmt w:val="bullet"/>
      <w:lvlText w:val=""/>
      <w:lvlJc w:val="left"/>
      <w:pPr>
        <w:tabs>
          <w:tab w:val="num" w:pos="3600"/>
        </w:tabs>
        <w:ind w:left="3600" w:hanging="360"/>
      </w:pPr>
      <w:rPr>
        <w:rFonts w:ascii="Wingdings" w:hAnsi="Wingdings" w:hint="default"/>
      </w:rPr>
    </w:lvl>
    <w:lvl w:ilvl="5" w:tplc="F0DE36F6" w:tentative="1">
      <w:start w:val="1"/>
      <w:numFmt w:val="bullet"/>
      <w:lvlText w:val=""/>
      <w:lvlJc w:val="left"/>
      <w:pPr>
        <w:tabs>
          <w:tab w:val="num" w:pos="4320"/>
        </w:tabs>
        <w:ind w:left="4320" w:hanging="360"/>
      </w:pPr>
      <w:rPr>
        <w:rFonts w:ascii="Wingdings" w:hAnsi="Wingdings" w:hint="default"/>
      </w:rPr>
    </w:lvl>
    <w:lvl w:ilvl="6" w:tplc="CCE29E26" w:tentative="1">
      <w:start w:val="1"/>
      <w:numFmt w:val="bullet"/>
      <w:lvlText w:val=""/>
      <w:lvlJc w:val="left"/>
      <w:pPr>
        <w:tabs>
          <w:tab w:val="num" w:pos="5040"/>
        </w:tabs>
        <w:ind w:left="5040" w:hanging="360"/>
      </w:pPr>
      <w:rPr>
        <w:rFonts w:ascii="Wingdings" w:hAnsi="Wingdings" w:hint="default"/>
      </w:rPr>
    </w:lvl>
    <w:lvl w:ilvl="7" w:tplc="7D9EAB0A" w:tentative="1">
      <w:start w:val="1"/>
      <w:numFmt w:val="bullet"/>
      <w:lvlText w:val=""/>
      <w:lvlJc w:val="left"/>
      <w:pPr>
        <w:tabs>
          <w:tab w:val="num" w:pos="5760"/>
        </w:tabs>
        <w:ind w:left="5760" w:hanging="360"/>
      </w:pPr>
      <w:rPr>
        <w:rFonts w:ascii="Wingdings" w:hAnsi="Wingdings" w:hint="default"/>
      </w:rPr>
    </w:lvl>
    <w:lvl w:ilvl="8" w:tplc="4E2689A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6672202"/>
    <w:multiLevelType w:val="hybridMultilevel"/>
    <w:tmpl w:val="8D7E99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0"/>
  </w:num>
  <w:num w:numId="4">
    <w:abstractNumId w:val="3"/>
  </w:num>
  <w:num w:numId="5">
    <w:abstractNumId w:val="6"/>
  </w:num>
  <w:num w:numId="6">
    <w:abstractNumId w:val="2"/>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569"/>
    <w:rsid w:val="000019CC"/>
    <w:rsid w:val="00006C73"/>
    <w:rsid w:val="00016B17"/>
    <w:rsid w:val="000207EA"/>
    <w:rsid w:val="00030B3D"/>
    <w:rsid w:val="000336F4"/>
    <w:rsid w:val="00033B70"/>
    <w:rsid w:val="0004348E"/>
    <w:rsid w:val="00044021"/>
    <w:rsid w:val="000469FB"/>
    <w:rsid w:val="00047ABF"/>
    <w:rsid w:val="00052CFA"/>
    <w:rsid w:val="00053CA6"/>
    <w:rsid w:val="000545E4"/>
    <w:rsid w:val="000547DE"/>
    <w:rsid w:val="0005658E"/>
    <w:rsid w:val="000609DA"/>
    <w:rsid w:val="00066616"/>
    <w:rsid w:val="00076805"/>
    <w:rsid w:val="000824FE"/>
    <w:rsid w:val="00097CEA"/>
    <w:rsid w:val="000A0EF0"/>
    <w:rsid w:val="000A2A94"/>
    <w:rsid w:val="000A6C84"/>
    <w:rsid w:val="000B032F"/>
    <w:rsid w:val="000B0C9B"/>
    <w:rsid w:val="000D1EE9"/>
    <w:rsid w:val="000D3494"/>
    <w:rsid w:val="000D413D"/>
    <w:rsid w:val="000D5D8A"/>
    <w:rsid w:val="000F0CCA"/>
    <w:rsid w:val="00104860"/>
    <w:rsid w:val="00111C63"/>
    <w:rsid w:val="00113C27"/>
    <w:rsid w:val="001219D1"/>
    <w:rsid w:val="00131FC3"/>
    <w:rsid w:val="0013662F"/>
    <w:rsid w:val="00137537"/>
    <w:rsid w:val="00145715"/>
    <w:rsid w:val="001518C7"/>
    <w:rsid w:val="00151B2D"/>
    <w:rsid w:val="0015288C"/>
    <w:rsid w:val="0015671F"/>
    <w:rsid w:val="00156B7F"/>
    <w:rsid w:val="00157D2C"/>
    <w:rsid w:val="00170089"/>
    <w:rsid w:val="00171C20"/>
    <w:rsid w:val="001942E1"/>
    <w:rsid w:val="00195B4E"/>
    <w:rsid w:val="00197680"/>
    <w:rsid w:val="0019778F"/>
    <w:rsid w:val="001A3CEC"/>
    <w:rsid w:val="001B3BC3"/>
    <w:rsid w:val="001C0FEA"/>
    <w:rsid w:val="001C1181"/>
    <w:rsid w:val="001C174A"/>
    <w:rsid w:val="001D0A70"/>
    <w:rsid w:val="001E2EE4"/>
    <w:rsid w:val="001E3D4E"/>
    <w:rsid w:val="001F02B7"/>
    <w:rsid w:val="001F711C"/>
    <w:rsid w:val="002017C4"/>
    <w:rsid w:val="00203CB6"/>
    <w:rsid w:val="00204FEB"/>
    <w:rsid w:val="002067B2"/>
    <w:rsid w:val="00221EC9"/>
    <w:rsid w:val="0022295B"/>
    <w:rsid w:val="00222B8D"/>
    <w:rsid w:val="00223428"/>
    <w:rsid w:val="0022589A"/>
    <w:rsid w:val="00230186"/>
    <w:rsid w:val="00230D3B"/>
    <w:rsid w:val="00242961"/>
    <w:rsid w:val="00243B5D"/>
    <w:rsid w:val="00243EF1"/>
    <w:rsid w:val="00247AFE"/>
    <w:rsid w:val="00253511"/>
    <w:rsid w:val="00263859"/>
    <w:rsid w:val="002661E6"/>
    <w:rsid w:val="00267A97"/>
    <w:rsid w:val="002816B5"/>
    <w:rsid w:val="002928AF"/>
    <w:rsid w:val="00297B56"/>
    <w:rsid w:val="002A2362"/>
    <w:rsid w:val="002B31D2"/>
    <w:rsid w:val="002B7C2D"/>
    <w:rsid w:val="002C011C"/>
    <w:rsid w:val="002C25FE"/>
    <w:rsid w:val="002C4BCA"/>
    <w:rsid w:val="002C4C77"/>
    <w:rsid w:val="002C601E"/>
    <w:rsid w:val="002D045F"/>
    <w:rsid w:val="002D29BA"/>
    <w:rsid w:val="002E0E20"/>
    <w:rsid w:val="002E152E"/>
    <w:rsid w:val="002E3F24"/>
    <w:rsid w:val="002E417F"/>
    <w:rsid w:val="002F2478"/>
    <w:rsid w:val="002F3242"/>
    <w:rsid w:val="002F4D14"/>
    <w:rsid w:val="002F6073"/>
    <w:rsid w:val="00301760"/>
    <w:rsid w:val="00301DB9"/>
    <w:rsid w:val="003100C8"/>
    <w:rsid w:val="00312878"/>
    <w:rsid w:val="0031446E"/>
    <w:rsid w:val="00314609"/>
    <w:rsid w:val="003177AA"/>
    <w:rsid w:val="003240C0"/>
    <w:rsid w:val="00326902"/>
    <w:rsid w:val="00327640"/>
    <w:rsid w:val="00327654"/>
    <w:rsid w:val="00327C8B"/>
    <w:rsid w:val="00330765"/>
    <w:rsid w:val="00332DE0"/>
    <w:rsid w:val="00334682"/>
    <w:rsid w:val="003427A7"/>
    <w:rsid w:val="00344ED0"/>
    <w:rsid w:val="00344FA6"/>
    <w:rsid w:val="00350485"/>
    <w:rsid w:val="0035215F"/>
    <w:rsid w:val="00354844"/>
    <w:rsid w:val="00357602"/>
    <w:rsid w:val="003761F6"/>
    <w:rsid w:val="00380506"/>
    <w:rsid w:val="0038488C"/>
    <w:rsid w:val="00384D10"/>
    <w:rsid w:val="00385CFD"/>
    <w:rsid w:val="00392218"/>
    <w:rsid w:val="00396D4C"/>
    <w:rsid w:val="00396EE7"/>
    <w:rsid w:val="003C4CD8"/>
    <w:rsid w:val="003D4583"/>
    <w:rsid w:val="003D6E1B"/>
    <w:rsid w:val="003E0E8A"/>
    <w:rsid w:val="003E3842"/>
    <w:rsid w:val="003E4429"/>
    <w:rsid w:val="003F3C20"/>
    <w:rsid w:val="003F5B3D"/>
    <w:rsid w:val="0040757C"/>
    <w:rsid w:val="004124D8"/>
    <w:rsid w:val="00415EC3"/>
    <w:rsid w:val="00420880"/>
    <w:rsid w:val="004228B6"/>
    <w:rsid w:val="00427704"/>
    <w:rsid w:val="00433A9C"/>
    <w:rsid w:val="00435F55"/>
    <w:rsid w:val="0044742B"/>
    <w:rsid w:val="00450BC5"/>
    <w:rsid w:val="00456566"/>
    <w:rsid w:val="00463681"/>
    <w:rsid w:val="0046676C"/>
    <w:rsid w:val="00475A39"/>
    <w:rsid w:val="00480914"/>
    <w:rsid w:val="00481E3E"/>
    <w:rsid w:val="004821B0"/>
    <w:rsid w:val="00493991"/>
    <w:rsid w:val="004955FF"/>
    <w:rsid w:val="004A130C"/>
    <w:rsid w:val="004B40C3"/>
    <w:rsid w:val="004C6887"/>
    <w:rsid w:val="004C6FC0"/>
    <w:rsid w:val="004D2CAD"/>
    <w:rsid w:val="004D6D71"/>
    <w:rsid w:val="004D7C10"/>
    <w:rsid w:val="004E2569"/>
    <w:rsid w:val="004E7C8D"/>
    <w:rsid w:val="004F2711"/>
    <w:rsid w:val="004F3B1B"/>
    <w:rsid w:val="00515F9B"/>
    <w:rsid w:val="00525848"/>
    <w:rsid w:val="005265E5"/>
    <w:rsid w:val="005333A0"/>
    <w:rsid w:val="00533754"/>
    <w:rsid w:val="00534BE6"/>
    <w:rsid w:val="00536FBC"/>
    <w:rsid w:val="005375B7"/>
    <w:rsid w:val="00540116"/>
    <w:rsid w:val="00543D13"/>
    <w:rsid w:val="00544C47"/>
    <w:rsid w:val="005544BE"/>
    <w:rsid w:val="00567F3A"/>
    <w:rsid w:val="0057208E"/>
    <w:rsid w:val="0057356F"/>
    <w:rsid w:val="00580C4D"/>
    <w:rsid w:val="00583512"/>
    <w:rsid w:val="00586359"/>
    <w:rsid w:val="005877BC"/>
    <w:rsid w:val="00590B94"/>
    <w:rsid w:val="005954E1"/>
    <w:rsid w:val="005A3EE4"/>
    <w:rsid w:val="005B25A7"/>
    <w:rsid w:val="005D35EE"/>
    <w:rsid w:val="005D7150"/>
    <w:rsid w:val="005E1C14"/>
    <w:rsid w:val="005E7A8D"/>
    <w:rsid w:val="005F0107"/>
    <w:rsid w:val="005F30E4"/>
    <w:rsid w:val="005F36E4"/>
    <w:rsid w:val="005F4BFD"/>
    <w:rsid w:val="00600306"/>
    <w:rsid w:val="00604644"/>
    <w:rsid w:val="00605B37"/>
    <w:rsid w:val="006133BB"/>
    <w:rsid w:val="00616A3F"/>
    <w:rsid w:val="0061756F"/>
    <w:rsid w:val="00621C7C"/>
    <w:rsid w:val="00621D2A"/>
    <w:rsid w:val="00623CB7"/>
    <w:rsid w:val="006249FB"/>
    <w:rsid w:val="0062634F"/>
    <w:rsid w:val="0064267B"/>
    <w:rsid w:val="00651FE3"/>
    <w:rsid w:val="00654F21"/>
    <w:rsid w:val="00661EA6"/>
    <w:rsid w:val="00662E41"/>
    <w:rsid w:val="00664D43"/>
    <w:rsid w:val="00666AA3"/>
    <w:rsid w:val="00673B57"/>
    <w:rsid w:val="00674061"/>
    <w:rsid w:val="00690356"/>
    <w:rsid w:val="006A3315"/>
    <w:rsid w:val="006A7DCD"/>
    <w:rsid w:val="006B756A"/>
    <w:rsid w:val="006B7B68"/>
    <w:rsid w:val="006C41BF"/>
    <w:rsid w:val="006C623B"/>
    <w:rsid w:val="006D159C"/>
    <w:rsid w:val="006D1E5E"/>
    <w:rsid w:val="006D6BC5"/>
    <w:rsid w:val="006E12FC"/>
    <w:rsid w:val="006E36F0"/>
    <w:rsid w:val="006E3B58"/>
    <w:rsid w:val="006E501F"/>
    <w:rsid w:val="00701DE3"/>
    <w:rsid w:val="00707E20"/>
    <w:rsid w:val="00715848"/>
    <w:rsid w:val="00716AEC"/>
    <w:rsid w:val="00723205"/>
    <w:rsid w:val="00724225"/>
    <w:rsid w:val="0073129E"/>
    <w:rsid w:val="00743E67"/>
    <w:rsid w:val="00746C41"/>
    <w:rsid w:val="007503C1"/>
    <w:rsid w:val="00752653"/>
    <w:rsid w:val="00752691"/>
    <w:rsid w:val="00752F83"/>
    <w:rsid w:val="00753FC2"/>
    <w:rsid w:val="00757EBA"/>
    <w:rsid w:val="00760EC9"/>
    <w:rsid w:val="00761032"/>
    <w:rsid w:val="00764ED1"/>
    <w:rsid w:val="00773EB8"/>
    <w:rsid w:val="00774180"/>
    <w:rsid w:val="00791282"/>
    <w:rsid w:val="00791786"/>
    <w:rsid w:val="007927DE"/>
    <w:rsid w:val="007936CA"/>
    <w:rsid w:val="00793A19"/>
    <w:rsid w:val="007A31F6"/>
    <w:rsid w:val="007A4D59"/>
    <w:rsid w:val="007A593E"/>
    <w:rsid w:val="007B13B9"/>
    <w:rsid w:val="007B15B9"/>
    <w:rsid w:val="007B2410"/>
    <w:rsid w:val="007B5B62"/>
    <w:rsid w:val="007B7043"/>
    <w:rsid w:val="007D6482"/>
    <w:rsid w:val="007E53DB"/>
    <w:rsid w:val="007E7D52"/>
    <w:rsid w:val="007F01CA"/>
    <w:rsid w:val="00803537"/>
    <w:rsid w:val="008038B4"/>
    <w:rsid w:val="00803FEC"/>
    <w:rsid w:val="008061E2"/>
    <w:rsid w:val="0081273D"/>
    <w:rsid w:val="00812A56"/>
    <w:rsid w:val="00812A82"/>
    <w:rsid w:val="00820B18"/>
    <w:rsid w:val="00824179"/>
    <w:rsid w:val="00826EB7"/>
    <w:rsid w:val="00831397"/>
    <w:rsid w:val="00833E9A"/>
    <w:rsid w:val="00836F0D"/>
    <w:rsid w:val="008537DE"/>
    <w:rsid w:val="00860813"/>
    <w:rsid w:val="00867677"/>
    <w:rsid w:val="00871158"/>
    <w:rsid w:val="008721B8"/>
    <w:rsid w:val="0087349C"/>
    <w:rsid w:val="008761F3"/>
    <w:rsid w:val="00876F3A"/>
    <w:rsid w:val="00877678"/>
    <w:rsid w:val="008831C7"/>
    <w:rsid w:val="00885103"/>
    <w:rsid w:val="0089035E"/>
    <w:rsid w:val="00890746"/>
    <w:rsid w:val="00894464"/>
    <w:rsid w:val="008A12A8"/>
    <w:rsid w:val="008A1816"/>
    <w:rsid w:val="008A325A"/>
    <w:rsid w:val="008A3DA4"/>
    <w:rsid w:val="008A626D"/>
    <w:rsid w:val="008C2449"/>
    <w:rsid w:val="008C4F37"/>
    <w:rsid w:val="008D12D4"/>
    <w:rsid w:val="008D2C2C"/>
    <w:rsid w:val="008D3202"/>
    <w:rsid w:val="008D6A32"/>
    <w:rsid w:val="008E20C9"/>
    <w:rsid w:val="008E546A"/>
    <w:rsid w:val="008F227A"/>
    <w:rsid w:val="008F4761"/>
    <w:rsid w:val="00907383"/>
    <w:rsid w:val="009159E2"/>
    <w:rsid w:val="009219C0"/>
    <w:rsid w:val="00925E77"/>
    <w:rsid w:val="0093239E"/>
    <w:rsid w:val="009336D1"/>
    <w:rsid w:val="00937FA8"/>
    <w:rsid w:val="0094498E"/>
    <w:rsid w:val="00945AB7"/>
    <w:rsid w:val="00950AE5"/>
    <w:rsid w:val="00960BE7"/>
    <w:rsid w:val="00962DC4"/>
    <w:rsid w:val="0096331D"/>
    <w:rsid w:val="00976355"/>
    <w:rsid w:val="00982E1D"/>
    <w:rsid w:val="00984EEF"/>
    <w:rsid w:val="00986B22"/>
    <w:rsid w:val="009946CB"/>
    <w:rsid w:val="009A0A6B"/>
    <w:rsid w:val="009A59D5"/>
    <w:rsid w:val="009B44CF"/>
    <w:rsid w:val="009B4846"/>
    <w:rsid w:val="009B6785"/>
    <w:rsid w:val="009C0E53"/>
    <w:rsid w:val="009C5F79"/>
    <w:rsid w:val="009C74A6"/>
    <w:rsid w:val="009D38D3"/>
    <w:rsid w:val="009E169E"/>
    <w:rsid w:val="009F6917"/>
    <w:rsid w:val="00A0260E"/>
    <w:rsid w:val="00A02FE4"/>
    <w:rsid w:val="00A127B6"/>
    <w:rsid w:val="00A13B57"/>
    <w:rsid w:val="00A14A44"/>
    <w:rsid w:val="00A21F72"/>
    <w:rsid w:val="00A24154"/>
    <w:rsid w:val="00A26ADD"/>
    <w:rsid w:val="00A274CF"/>
    <w:rsid w:val="00A309C6"/>
    <w:rsid w:val="00A370F0"/>
    <w:rsid w:val="00A414D2"/>
    <w:rsid w:val="00A4188E"/>
    <w:rsid w:val="00A44C70"/>
    <w:rsid w:val="00A47BDB"/>
    <w:rsid w:val="00A5176E"/>
    <w:rsid w:val="00A544B5"/>
    <w:rsid w:val="00A62115"/>
    <w:rsid w:val="00A6456C"/>
    <w:rsid w:val="00A65D5C"/>
    <w:rsid w:val="00A712D2"/>
    <w:rsid w:val="00A8660D"/>
    <w:rsid w:val="00A95BCA"/>
    <w:rsid w:val="00A96524"/>
    <w:rsid w:val="00AA3D89"/>
    <w:rsid w:val="00AB5FFD"/>
    <w:rsid w:val="00AC2E12"/>
    <w:rsid w:val="00AC3597"/>
    <w:rsid w:val="00AD201B"/>
    <w:rsid w:val="00AD2878"/>
    <w:rsid w:val="00AD3D65"/>
    <w:rsid w:val="00AE35A2"/>
    <w:rsid w:val="00AE41C8"/>
    <w:rsid w:val="00AF01CB"/>
    <w:rsid w:val="00AF078F"/>
    <w:rsid w:val="00AF2629"/>
    <w:rsid w:val="00AF3212"/>
    <w:rsid w:val="00AF6079"/>
    <w:rsid w:val="00B0521C"/>
    <w:rsid w:val="00B20FE9"/>
    <w:rsid w:val="00B21D5C"/>
    <w:rsid w:val="00B23CC4"/>
    <w:rsid w:val="00B32418"/>
    <w:rsid w:val="00B33734"/>
    <w:rsid w:val="00B41179"/>
    <w:rsid w:val="00B41C51"/>
    <w:rsid w:val="00B43022"/>
    <w:rsid w:val="00B4302F"/>
    <w:rsid w:val="00B43BF2"/>
    <w:rsid w:val="00B72D4A"/>
    <w:rsid w:val="00B758E2"/>
    <w:rsid w:val="00B76777"/>
    <w:rsid w:val="00B865A7"/>
    <w:rsid w:val="00B906C8"/>
    <w:rsid w:val="00B918FA"/>
    <w:rsid w:val="00B92ED3"/>
    <w:rsid w:val="00B93A57"/>
    <w:rsid w:val="00B94048"/>
    <w:rsid w:val="00B97807"/>
    <w:rsid w:val="00BA178E"/>
    <w:rsid w:val="00BB15C2"/>
    <w:rsid w:val="00BC0DAF"/>
    <w:rsid w:val="00BC1A1E"/>
    <w:rsid w:val="00BC2BB4"/>
    <w:rsid w:val="00BD16EA"/>
    <w:rsid w:val="00BD75DB"/>
    <w:rsid w:val="00BF0074"/>
    <w:rsid w:val="00BF66B8"/>
    <w:rsid w:val="00C05475"/>
    <w:rsid w:val="00C10DA8"/>
    <w:rsid w:val="00C12327"/>
    <w:rsid w:val="00C128A4"/>
    <w:rsid w:val="00C164B9"/>
    <w:rsid w:val="00C170DC"/>
    <w:rsid w:val="00C244FF"/>
    <w:rsid w:val="00C30FEC"/>
    <w:rsid w:val="00C32D4E"/>
    <w:rsid w:val="00C3549F"/>
    <w:rsid w:val="00C36F1E"/>
    <w:rsid w:val="00C40A47"/>
    <w:rsid w:val="00C477F3"/>
    <w:rsid w:val="00C51C3D"/>
    <w:rsid w:val="00C55022"/>
    <w:rsid w:val="00C55291"/>
    <w:rsid w:val="00C6367E"/>
    <w:rsid w:val="00C76B3A"/>
    <w:rsid w:val="00C80C08"/>
    <w:rsid w:val="00C812EF"/>
    <w:rsid w:val="00C847B7"/>
    <w:rsid w:val="00C90402"/>
    <w:rsid w:val="00C940A8"/>
    <w:rsid w:val="00C96FFA"/>
    <w:rsid w:val="00C9719E"/>
    <w:rsid w:val="00CA2A9B"/>
    <w:rsid w:val="00CA34B9"/>
    <w:rsid w:val="00CA4206"/>
    <w:rsid w:val="00CB4D18"/>
    <w:rsid w:val="00CC40E3"/>
    <w:rsid w:val="00CD3F9B"/>
    <w:rsid w:val="00CD641E"/>
    <w:rsid w:val="00CE227E"/>
    <w:rsid w:val="00CE48C0"/>
    <w:rsid w:val="00CF3AA8"/>
    <w:rsid w:val="00CF69FA"/>
    <w:rsid w:val="00D00C8E"/>
    <w:rsid w:val="00D07C81"/>
    <w:rsid w:val="00D07DDA"/>
    <w:rsid w:val="00D177D3"/>
    <w:rsid w:val="00D208F2"/>
    <w:rsid w:val="00D22F18"/>
    <w:rsid w:val="00D22F42"/>
    <w:rsid w:val="00D23497"/>
    <w:rsid w:val="00D25BED"/>
    <w:rsid w:val="00D26B9C"/>
    <w:rsid w:val="00D33399"/>
    <w:rsid w:val="00D344D3"/>
    <w:rsid w:val="00D36F98"/>
    <w:rsid w:val="00D37A6D"/>
    <w:rsid w:val="00D47B25"/>
    <w:rsid w:val="00D60FD1"/>
    <w:rsid w:val="00D62C39"/>
    <w:rsid w:val="00D71F30"/>
    <w:rsid w:val="00D722FB"/>
    <w:rsid w:val="00D72695"/>
    <w:rsid w:val="00D833EB"/>
    <w:rsid w:val="00D846FF"/>
    <w:rsid w:val="00D85A1D"/>
    <w:rsid w:val="00D94300"/>
    <w:rsid w:val="00DA03C7"/>
    <w:rsid w:val="00DA12DA"/>
    <w:rsid w:val="00DB0F30"/>
    <w:rsid w:val="00DB1237"/>
    <w:rsid w:val="00DB7E63"/>
    <w:rsid w:val="00DC2389"/>
    <w:rsid w:val="00DC4DB8"/>
    <w:rsid w:val="00DC5F23"/>
    <w:rsid w:val="00DE0CA9"/>
    <w:rsid w:val="00DE2B35"/>
    <w:rsid w:val="00DE717E"/>
    <w:rsid w:val="00DF613A"/>
    <w:rsid w:val="00DF642B"/>
    <w:rsid w:val="00E07FA0"/>
    <w:rsid w:val="00E11BF6"/>
    <w:rsid w:val="00E136B0"/>
    <w:rsid w:val="00E22CEE"/>
    <w:rsid w:val="00E23580"/>
    <w:rsid w:val="00E27270"/>
    <w:rsid w:val="00E32792"/>
    <w:rsid w:val="00E45693"/>
    <w:rsid w:val="00E50B85"/>
    <w:rsid w:val="00E6399C"/>
    <w:rsid w:val="00E72C38"/>
    <w:rsid w:val="00E80E23"/>
    <w:rsid w:val="00E941E1"/>
    <w:rsid w:val="00E96670"/>
    <w:rsid w:val="00E97B9B"/>
    <w:rsid w:val="00EA02A8"/>
    <w:rsid w:val="00EA0444"/>
    <w:rsid w:val="00EA0C19"/>
    <w:rsid w:val="00EA18AB"/>
    <w:rsid w:val="00EA2DD0"/>
    <w:rsid w:val="00EB336B"/>
    <w:rsid w:val="00EB3869"/>
    <w:rsid w:val="00EB45D5"/>
    <w:rsid w:val="00EB51B3"/>
    <w:rsid w:val="00EB5746"/>
    <w:rsid w:val="00EB5A35"/>
    <w:rsid w:val="00EC0118"/>
    <w:rsid w:val="00EC0A7C"/>
    <w:rsid w:val="00EC1D38"/>
    <w:rsid w:val="00ED3FAC"/>
    <w:rsid w:val="00EE4082"/>
    <w:rsid w:val="00EF28A9"/>
    <w:rsid w:val="00EF2B1B"/>
    <w:rsid w:val="00EF4340"/>
    <w:rsid w:val="00EF491D"/>
    <w:rsid w:val="00F03C36"/>
    <w:rsid w:val="00F05DD3"/>
    <w:rsid w:val="00F13C1C"/>
    <w:rsid w:val="00F150A2"/>
    <w:rsid w:val="00F15294"/>
    <w:rsid w:val="00F1672E"/>
    <w:rsid w:val="00F1708B"/>
    <w:rsid w:val="00F173B9"/>
    <w:rsid w:val="00F327A7"/>
    <w:rsid w:val="00F40A6B"/>
    <w:rsid w:val="00F41BD1"/>
    <w:rsid w:val="00F42717"/>
    <w:rsid w:val="00F4433C"/>
    <w:rsid w:val="00F56FAF"/>
    <w:rsid w:val="00F61437"/>
    <w:rsid w:val="00F6276B"/>
    <w:rsid w:val="00F728A3"/>
    <w:rsid w:val="00F83514"/>
    <w:rsid w:val="00F84E92"/>
    <w:rsid w:val="00F87835"/>
    <w:rsid w:val="00F91B0D"/>
    <w:rsid w:val="00F93292"/>
    <w:rsid w:val="00F95C6C"/>
    <w:rsid w:val="00FA0683"/>
    <w:rsid w:val="00FA1D07"/>
    <w:rsid w:val="00FA400F"/>
    <w:rsid w:val="00FA68EC"/>
    <w:rsid w:val="00FB1794"/>
    <w:rsid w:val="00FB4299"/>
    <w:rsid w:val="00FC42E4"/>
    <w:rsid w:val="00FC4C19"/>
    <w:rsid w:val="00FC662D"/>
    <w:rsid w:val="00FC7496"/>
    <w:rsid w:val="00FD3132"/>
    <w:rsid w:val="00FE6549"/>
    <w:rsid w:val="00FE6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DABCF"/>
  <w15:chartTrackingRefBased/>
  <w15:docId w15:val="{74FE870E-B06F-4422-97C2-07660D9F3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569"/>
  </w:style>
  <w:style w:type="paragraph" w:styleId="Heading1">
    <w:name w:val="heading 1"/>
    <w:basedOn w:val="Normal"/>
    <w:next w:val="Normal"/>
    <w:link w:val="Heading1Char"/>
    <w:uiPriority w:val="9"/>
    <w:qFormat/>
    <w:rsid w:val="008D32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35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569"/>
    <w:pPr>
      <w:ind w:left="720"/>
      <w:contextualSpacing/>
    </w:pPr>
  </w:style>
  <w:style w:type="character" w:styleId="Hyperlink">
    <w:name w:val="Hyperlink"/>
    <w:basedOn w:val="DefaultParagraphFont"/>
    <w:uiPriority w:val="99"/>
    <w:unhideWhenUsed/>
    <w:rsid w:val="004E2569"/>
    <w:rPr>
      <w:color w:val="0000FF"/>
      <w:u w:val="single"/>
    </w:rPr>
  </w:style>
  <w:style w:type="paragraph" w:styleId="BalloonText">
    <w:name w:val="Balloon Text"/>
    <w:basedOn w:val="Normal"/>
    <w:link w:val="BalloonTextChar"/>
    <w:uiPriority w:val="99"/>
    <w:semiHidden/>
    <w:unhideWhenUsed/>
    <w:rsid w:val="00BC2B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2BB4"/>
    <w:rPr>
      <w:rFonts w:ascii="Segoe UI" w:hAnsi="Segoe UI" w:cs="Segoe UI"/>
      <w:sz w:val="18"/>
      <w:szCs w:val="18"/>
    </w:rPr>
  </w:style>
  <w:style w:type="character" w:styleId="FollowedHyperlink">
    <w:name w:val="FollowedHyperlink"/>
    <w:basedOn w:val="DefaultParagraphFont"/>
    <w:uiPriority w:val="99"/>
    <w:semiHidden/>
    <w:unhideWhenUsed/>
    <w:rsid w:val="00170089"/>
    <w:rPr>
      <w:color w:val="954F72" w:themeColor="followedHyperlink"/>
      <w:u w:val="single"/>
    </w:rPr>
  </w:style>
  <w:style w:type="paragraph" w:styleId="NormalWeb">
    <w:name w:val="Normal (Web)"/>
    <w:basedOn w:val="Normal"/>
    <w:uiPriority w:val="99"/>
    <w:semiHidden/>
    <w:unhideWhenUsed/>
    <w:rsid w:val="00450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66AA3"/>
    <w:rPr>
      <w:color w:val="605E5C"/>
      <w:shd w:val="clear" w:color="auto" w:fill="E1DFDD"/>
    </w:rPr>
  </w:style>
  <w:style w:type="character" w:customStyle="1" w:styleId="Heading1Char">
    <w:name w:val="Heading 1 Char"/>
    <w:basedOn w:val="DefaultParagraphFont"/>
    <w:link w:val="Heading1"/>
    <w:uiPriority w:val="9"/>
    <w:rsid w:val="008D32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3202"/>
    <w:pPr>
      <w:outlineLvl w:val="9"/>
    </w:pPr>
    <w:rPr>
      <w:lang w:val="en-US"/>
    </w:rPr>
  </w:style>
  <w:style w:type="paragraph" w:styleId="Title">
    <w:name w:val="Title"/>
    <w:basedOn w:val="Normal"/>
    <w:next w:val="Normal"/>
    <w:link w:val="TitleChar"/>
    <w:uiPriority w:val="10"/>
    <w:qFormat/>
    <w:rsid w:val="008D32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202"/>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8D3202"/>
    <w:pPr>
      <w:spacing w:after="100"/>
    </w:pPr>
  </w:style>
  <w:style w:type="character" w:customStyle="1" w:styleId="Heading2Char">
    <w:name w:val="Heading 2 Char"/>
    <w:basedOn w:val="DefaultParagraphFont"/>
    <w:link w:val="Heading2"/>
    <w:uiPriority w:val="9"/>
    <w:rsid w:val="00F8351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83514"/>
    <w:pPr>
      <w:spacing w:after="100"/>
      <w:ind w:left="220"/>
    </w:pPr>
  </w:style>
  <w:style w:type="paragraph" w:styleId="Header">
    <w:name w:val="header"/>
    <w:basedOn w:val="Normal"/>
    <w:link w:val="HeaderChar"/>
    <w:uiPriority w:val="99"/>
    <w:unhideWhenUsed/>
    <w:rsid w:val="00FA6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8EC"/>
  </w:style>
  <w:style w:type="paragraph" w:styleId="Footer">
    <w:name w:val="footer"/>
    <w:basedOn w:val="Normal"/>
    <w:link w:val="FooterChar"/>
    <w:uiPriority w:val="99"/>
    <w:unhideWhenUsed/>
    <w:rsid w:val="00FA6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8EC"/>
  </w:style>
  <w:style w:type="table" w:styleId="TableGrid">
    <w:name w:val="Table Grid"/>
    <w:basedOn w:val="TableNormal"/>
    <w:uiPriority w:val="39"/>
    <w:rsid w:val="008831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817066">
      <w:bodyDiv w:val="1"/>
      <w:marLeft w:val="0"/>
      <w:marRight w:val="0"/>
      <w:marTop w:val="0"/>
      <w:marBottom w:val="0"/>
      <w:divBdr>
        <w:top w:val="none" w:sz="0" w:space="0" w:color="auto"/>
        <w:left w:val="none" w:sz="0" w:space="0" w:color="auto"/>
        <w:bottom w:val="none" w:sz="0" w:space="0" w:color="auto"/>
        <w:right w:val="none" w:sz="0" w:space="0" w:color="auto"/>
      </w:divBdr>
      <w:divsChild>
        <w:div w:id="134882419">
          <w:marLeft w:val="446"/>
          <w:marRight w:val="0"/>
          <w:marTop w:val="200"/>
          <w:marBottom w:val="0"/>
          <w:divBdr>
            <w:top w:val="none" w:sz="0" w:space="0" w:color="auto"/>
            <w:left w:val="none" w:sz="0" w:space="0" w:color="auto"/>
            <w:bottom w:val="none" w:sz="0" w:space="0" w:color="auto"/>
            <w:right w:val="none" w:sz="0" w:space="0" w:color="auto"/>
          </w:divBdr>
        </w:div>
        <w:div w:id="1837110405">
          <w:marLeft w:val="446"/>
          <w:marRight w:val="0"/>
          <w:marTop w:val="200"/>
          <w:marBottom w:val="0"/>
          <w:divBdr>
            <w:top w:val="none" w:sz="0" w:space="0" w:color="auto"/>
            <w:left w:val="none" w:sz="0" w:space="0" w:color="auto"/>
            <w:bottom w:val="none" w:sz="0" w:space="0" w:color="auto"/>
            <w:right w:val="none" w:sz="0" w:space="0" w:color="auto"/>
          </w:divBdr>
        </w:div>
        <w:div w:id="2083067269">
          <w:marLeft w:val="547"/>
          <w:marRight w:val="0"/>
          <w:marTop w:val="200"/>
          <w:marBottom w:val="0"/>
          <w:divBdr>
            <w:top w:val="none" w:sz="0" w:space="0" w:color="auto"/>
            <w:left w:val="none" w:sz="0" w:space="0" w:color="auto"/>
            <w:bottom w:val="none" w:sz="0" w:space="0" w:color="auto"/>
            <w:right w:val="none" w:sz="0" w:space="0" w:color="auto"/>
          </w:divBdr>
        </w:div>
        <w:div w:id="983463265">
          <w:marLeft w:val="547"/>
          <w:marRight w:val="0"/>
          <w:marTop w:val="200"/>
          <w:marBottom w:val="0"/>
          <w:divBdr>
            <w:top w:val="none" w:sz="0" w:space="0" w:color="auto"/>
            <w:left w:val="none" w:sz="0" w:space="0" w:color="auto"/>
            <w:bottom w:val="none" w:sz="0" w:space="0" w:color="auto"/>
            <w:right w:val="none" w:sz="0" w:space="0" w:color="auto"/>
          </w:divBdr>
        </w:div>
      </w:divsChild>
    </w:div>
    <w:div w:id="926766116">
      <w:bodyDiv w:val="1"/>
      <w:marLeft w:val="0"/>
      <w:marRight w:val="0"/>
      <w:marTop w:val="0"/>
      <w:marBottom w:val="0"/>
      <w:divBdr>
        <w:top w:val="none" w:sz="0" w:space="0" w:color="auto"/>
        <w:left w:val="none" w:sz="0" w:space="0" w:color="auto"/>
        <w:bottom w:val="none" w:sz="0" w:space="0" w:color="auto"/>
        <w:right w:val="none" w:sz="0" w:space="0" w:color="auto"/>
      </w:divBdr>
    </w:div>
    <w:div w:id="1059788247">
      <w:bodyDiv w:val="1"/>
      <w:marLeft w:val="0"/>
      <w:marRight w:val="0"/>
      <w:marTop w:val="0"/>
      <w:marBottom w:val="0"/>
      <w:divBdr>
        <w:top w:val="none" w:sz="0" w:space="0" w:color="auto"/>
        <w:left w:val="none" w:sz="0" w:space="0" w:color="auto"/>
        <w:bottom w:val="none" w:sz="0" w:space="0" w:color="auto"/>
        <w:right w:val="none" w:sz="0" w:space="0" w:color="auto"/>
      </w:divBdr>
      <w:divsChild>
        <w:div w:id="1179732508">
          <w:marLeft w:val="547"/>
          <w:marRight w:val="0"/>
          <w:marTop w:val="200"/>
          <w:marBottom w:val="0"/>
          <w:divBdr>
            <w:top w:val="none" w:sz="0" w:space="0" w:color="auto"/>
            <w:left w:val="none" w:sz="0" w:space="0" w:color="auto"/>
            <w:bottom w:val="none" w:sz="0" w:space="0" w:color="auto"/>
            <w:right w:val="none" w:sz="0" w:space="0" w:color="auto"/>
          </w:divBdr>
        </w:div>
      </w:divsChild>
    </w:div>
    <w:div w:id="1204293267">
      <w:bodyDiv w:val="1"/>
      <w:marLeft w:val="0"/>
      <w:marRight w:val="0"/>
      <w:marTop w:val="0"/>
      <w:marBottom w:val="0"/>
      <w:divBdr>
        <w:top w:val="none" w:sz="0" w:space="0" w:color="auto"/>
        <w:left w:val="none" w:sz="0" w:space="0" w:color="auto"/>
        <w:bottom w:val="none" w:sz="0" w:space="0" w:color="auto"/>
        <w:right w:val="none" w:sz="0" w:space="0" w:color="auto"/>
      </w:divBdr>
      <w:divsChild>
        <w:div w:id="1171798793">
          <w:marLeft w:val="547"/>
          <w:marRight w:val="0"/>
          <w:marTop w:val="200"/>
          <w:marBottom w:val="0"/>
          <w:divBdr>
            <w:top w:val="none" w:sz="0" w:space="0" w:color="auto"/>
            <w:left w:val="none" w:sz="0" w:space="0" w:color="auto"/>
            <w:bottom w:val="none" w:sz="0" w:space="0" w:color="auto"/>
            <w:right w:val="none" w:sz="0" w:space="0" w:color="auto"/>
          </w:divBdr>
        </w:div>
        <w:div w:id="1449469739">
          <w:marLeft w:val="547"/>
          <w:marRight w:val="0"/>
          <w:marTop w:val="200"/>
          <w:marBottom w:val="0"/>
          <w:divBdr>
            <w:top w:val="none" w:sz="0" w:space="0" w:color="auto"/>
            <w:left w:val="none" w:sz="0" w:space="0" w:color="auto"/>
            <w:bottom w:val="none" w:sz="0" w:space="0" w:color="auto"/>
            <w:right w:val="none" w:sz="0" w:space="0" w:color="auto"/>
          </w:divBdr>
        </w:div>
        <w:div w:id="1218592371">
          <w:marLeft w:val="547"/>
          <w:marRight w:val="0"/>
          <w:marTop w:val="200"/>
          <w:marBottom w:val="0"/>
          <w:divBdr>
            <w:top w:val="none" w:sz="0" w:space="0" w:color="auto"/>
            <w:left w:val="none" w:sz="0" w:space="0" w:color="auto"/>
            <w:bottom w:val="none" w:sz="0" w:space="0" w:color="auto"/>
            <w:right w:val="none" w:sz="0" w:space="0" w:color="auto"/>
          </w:divBdr>
        </w:div>
        <w:div w:id="1769424457">
          <w:marLeft w:val="547"/>
          <w:marRight w:val="0"/>
          <w:marTop w:val="200"/>
          <w:marBottom w:val="0"/>
          <w:divBdr>
            <w:top w:val="none" w:sz="0" w:space="0" w:color="auto"/>
            <w:left w:val="none" w:sz="0" w:space="0" w:color="auto"/>
            <w:bottom w:val="none" w:sz="0" w:space="0" w:color="auto"/>
            <w:right w:val="none" w:sz="0" w:space="0" w:color="auto"/>
          </w:divBdr>
        </w:div>
        <w:div w:id="674265148">
          <w:marLeft w:val="547"/>
          <w:marRight w:val="0"/>
          <w:marTop w:val="200"/>
          <w:marBottom w:val="0"/>
          <w:divBdr>
            <w:top w:val="none" w:sz="0" w:space="0" w:color="auto"/>
            <w:left w:val="none" w:sz="0" w:space="0" w:color="auto"/>
            <w:bottom w:val="none" w:sz="0" w:space="0" w:color="auto"/>
            <w:right w:val="none" w:sz="0" w:space="0" w:color="auto"/>
          </w:divBdr>
        </w:div>
      </w:divsChild>
    </w:div>
    <w:div w:id="1212426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chology.about.com/od/psychosocialtheories/a/psychosocial_3.htm"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implypsychology.org/piaget.html"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ads20</b:Tag>
    <b:SourceType>InternetSite</b:SourceType>
    <b:Guid>{81042D92-E465-42E7-9817-75AC63D1F81D}</b:Guid>
    <b:Title>asdasd</b:Title>
    <b:Year>2020</b:Year>
    <b:Author>
      <b:Author>
        <b:NameList>
          <b:Person>
            <b:Last>adsad</b:Last>
          </b:Person>
        </b:NameList>
      </b:Author>
    </b:Author>
    <b:YearAccessed>2020</b:YearAccessed>
    <b:MonthAccessed>12</b:MonthAccessed>
    <b:DayAccessed>12</b:DayAccessed>
    <b:URL>www.google.com</b:URL>
    <b:RefOrder>1</b:RefOrder>
  </b:Source>
</b:Sources>
</file>

<file path=customXml/itemProps1.xml><?xml version="1.0" encoding="utf-8"?>
<ds:datastoreItem xmlns:ds="http://schemas.openxmlformats.org/officeDocument/2006/customXml" ds:itemID="{ECEAD9CF-077A-432C-9B44-98E2016CE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1372</Words>
  <Characters>7822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9176</CharactersWithSpaces>
  <SharedDoc>false</SharedDoc>
  <HLinks>
    <vt:vector size="6" baseType="variant">
      <vt:variant>
        <vt:i4>4653096</vt:i4>
      </vt:variant>
      <vt:variant>
        <vt:i4>0</vt:i4>
      </vt:variant>
      <vt:variant>
        <vt:i4>0</vt:i4>
      </vt:variant>
      <vt:variant>
        <vt:i4>5</vt:i4>
      </vt:variant>
      <vt:variant>
        <vt:lpwstr>http://psychology.about.com/od/psychosocialtheories/a/psychosocial_3.htm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sao pinto neto</dc:creator>
  <cp:keywords/>
  <dc:description/>
  <cp:lastModifiedBy>sao pinto neto</cp:lastModifiedBy>
  <cp:revision>2</cp:revision>
  <cp:lastPrinted>2019-11-21T22:01:00Z</cp:lastPrinted>
  <dcterms:created xsi:type="dcterms:W3CDTF">2019-12-20T22:17:00Z</dcterms:created>
  <dcterms:modified xsi:type="dcterms:W3CDTF">2019-12-20T22:17:00Z</dcterms:modified>
</cp:coreProperties>
</file>