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EE6A25" w14:textId="38CD4D4F" w:rsidR="00866E76" w:rsidRDefault="006056C9" w:rsidP="00D7529E">
      <w:r>
        <w:t>Cohort 04/21 DHEP Exam 2</w:t>
      </w:r>
    </w:p>
    <w:p w14:paraId="371B9C5A" w14:textId="3949FB91" w:rsidR="006056C9" w:rsidRDefault="006056C9" w:rsidP="00D7529E"/>
    <w:p w14:paraId="6644BF77" w14:textId="2AC43140" w:rsidR="006056C9" w:rsidRDefault="006056C9" w:rsidP="00D7529E">
      <w:r w:rsidRPr="00E679C6">
        <w:rPr>
          <w:b/>
          <w:bCs/>
        </w:rPr>
        <w:t>Q1</w:t>
      </w:r>
      <w:r>
        <w:t xml:space="preserve">.  The National Intelligence Model (NIM) is a standardised framework placing intelligence at the forefront in reducing crime and disorder.  NIM has 3 tiers within its structure, where information and intelligence is shared and used on a local level – </w:t>
      </w:r>
      <w:proofErr w:type="spellStart"/>
      <w:r>
        <w:t>ie</w:t>
      </w:r>
      <w:proofErr w:type="spellEnd"/>
      <w:r>
        <w:t>: within a neighbourhood or LPA, escalating to tier 2, at which point the intelligence is shared force wide, and with neighbouring forces.  The highest tier is when the intelligence is shared on a national and international level.</w:t>
      </w:r>
    </w:p>
    <w:p w14:paraId="43A227D6" w14:textId="2BB99A70" w:rsidR="006056C9" w:rsidRDefault="006056C9" w:rsidP="00D7529E">
      <w:r>
        <w:t>The standardised framework was introduced due to the changes in criminal behaviour in recent years.  Criminals nowadays travel more extensively more frequently and the threat of international terrorism has increased in recent years.</w:t>
      </w:r>
    </w:p>
    <w:p w14:paraId="0A667A62" w14:textId="15A60F90" w:rsidR="006056C9" w:rsidRDefault="006056C9" w:rsidP="00D7529E">
      <w:r>
        <w:t>The NIM model ensures that a standard format is used – which enables more efficient analysis, assessment and sharing.</w:t>
      </w:r>
    </w:p>
    <w:p w14:paraId="1EAFD517" w14:textId="0CF17846" w:rsidR="006056C9" w:rsidRDefault="006056C9" w:rsidP="00D7529E">
      <w:r>
        <w:t>Submission on intelligence reports via Niche – can be referred to as the 3 x 5 x 2 format.</w:t>
      </w:r>
    </w:p>
    <w:p w14:paraId="269FDEA3" w14:textId="17D69964" w:rsidR="006056C9" w:rsidRDefault="006056C9" w:rsidP="00D7529E">
      <w:r>
        <w:t>3 – referring to the reliability of the source of the information/intelligence.  Is the source; “reliable” (have they provided good quality, accurate, useful relevant information previously?), are they “untested” (in that this may be the first time the source has provided information/intelligence), or are they “unreliable” (having provided information previously that was not accurate).  Information and intelligence from an ‘unreliable’ source should still be submitted, as this may provide information about disputes between parties, or highlight other potential issues</w:t>
      </w:r>
      <w:r w:rsidR="00E47D63">
        <w:t xml:space="preserve"> not initially obvious without further analysis.</w:t>
      </w:r>
    </w:p>
    <w:p w14:paraId="0D4361BF" w14:textId="75D1114A" w:rsidR="00E47D63" w:rsidRDefault="00E47D63" w:rsidP="00D7529E">
      <w:r>
        <w:t>5 – refers to how the source knows the information.  We consider if it is;</w:t>
      </w:r>
    </w:p>
    <w:p w14:paraId="709127FC" w14:textId="28CD841B" w:rsidR="00E47D63" w:rsidRDefault="00E47D63" w:rsidP="00D7529E">
      <w:r>
        <w:t>Known Directly, Known Indirectly But Corroborated, Known Indirectly Not Corroborated, Not Known or Believed to be False.</w:t>
      </w:r>
    </w:p>
    <w:p w14:paraId="6F51CB7C" w14:textId="52BE2C2D" w:rsidR="00E47D63" w:rsidRDefault="00E47D63" w:rsidP="00D7529E">
      <w:r>
        <w:t>2 – refers to the sharing of our intelligence – this is either ‘Lawful Sharing Permitted’ or ‘Lawful Sharing Permitted With Conditions’</w:t>
      </w:r>
    </w:p>
    <w:p w14:paraId="64B1AEC9" w14:textId="04CDB5D9" w:rsidR="00E47D63" w:rsidRDefault="00E47D63" w:rsidP="00D7529E">
      <w:r>
        <w:t>The gathering of information is and development is a cyclical process;</w:t>
      </w:r>
    </w:p>
    <w:p w14:paraId="62C602BF" w14:textId="7B366003" w:rsidR="00E47D63" w:rsidRDefault="00E47D63" w:rsidP="00D7529E">
      <w:r>
        <w:t>Direction, Gathering or Collection, Assessment, Processing  Analysis, Dissemination</w:t>
      </w:r>
    </w:p>
    <w:p w14:paraId="700E50F7" w14:textId="704519ED" w:rsidR="00E47D63" w:rsidRDefault="00E47D63" w:rsidP="00D7529E"/>
    <w:p w14:paraId="26007F3A" w14:textId="363A29BC" w:rsidR="00E47D63" w:rsidRDefault="00E47D63" w:rsidP="00D7529E">
      <w:r w:rsidRPr="00E679C6">
        <w:rPr>
          <w:b/>
          <w:bCs/>
        </w:rPr>
        <w:t>Q2:</w:t>
      </w:r>
      <w:r w:rsidR="00E50F7F">
        <w:t xml:space="preserve">  Grading raw information for the purposes of intelligence is achieved via the intelligence cycle and operationally via Intelligence Submissions/Logs.</w:t>
      </w:r>
    </w:p>
    <w:p w14:paraId="705FD781" w14:textId="42E85AEC" w:rsidR="00E50F7F" w:rsidRDefault="00E50F7F" w:rsidP="00D7529E">
      <w:r>
        <w:t>The 3x5x2 Grading system assesses the source of the information, it’s initial perceived reliability  and how it can be shared.</w:t>
      </w:r>
    </w:p>
    <w:p w14:paraId="5D583692" w14:textId="77777777" w:rsidR="00BE34BC" w:rsidRDefault="00BE34BC" w:rsidP="00BE34BC">
      <w:r>
        <w:t>Submission on intelligence reports via Niche – can be referred to as the 3 x 5 x 2 format.</w:t>
      </w:r>
    </w:p>
    <w:p w14:paraId="1C3275F4" w14:textId="77777777" w:rsidR="00BE34BC" w:rsidRDefault="00BE34BC" w:rsidP="00BE34BC">
      <w:r>
        <w:t xml:space="preserve">3 – referring to the reliability of the source of the information/intelligence.  Is the source; “reliable” (have they provided good quality, accurate, useful relevant information previously?), are they “untested” (in that this may be the first time the source has provided information/intelligence), or are they “unreliable” (having provided information previously that was not accurate).  Information and intelligence from an ‘unreliable’ source should still be submitted, as this may provide </w:t>
      </w:r>
      <w:r>
        <w:lastRenderedPageBreak/>
        <w:t>information about disputes between parties, or highlight other potential issues not initially obvious without further analysis.</w:t>
      </w:r>
    </w:p>
    <w:p w14:paraId="56E3CF3B" w14:textId="77777777" w:rsidR="00BE34BC" w:rsidRDefault="00BE34BC" w:rsidP="00BE34BC">
      <w:r>
        <w:t>5 – refers to how the source knows the information.  We consider if it is;</w:t>
      </w:r>
    </w:p>
    <w:p w14:paraId="7C91F01C" w14:textId="77777777" w:rsidR="00BE34BC" w:rsidRDefault="00BE34BC" w:rsidP="00BE34BC">
      <w:r>
        <w:t>Known Directly, Known Indirectly But Corroborated, Known Indirectly Not Corroborated, Not Known or Believed to be False.</w:t>
      </w:r>
    </w:p>
    <w:p w14:paraId="05B54EAC" w14:textId="77777777" w:rsidR="00BE34BC" w:rsidRDefault="00BE34BC" w:rsidP="00BE34BC">
      <w:r>
        <w:t>2 – refers to the sharing of our intelligence – this is either ‘Lawful Sharing Permitted’ or ‘Lawful Sharing Permitted With Conditions’</w:t>
      </w:r>
    </w:p>
    <w:p w14:paraId="1797D090" w14:textId="77777777" w:rsidR="00BE34BC" w:rsidRDefault="00BE34BC" w:rsidP="00BE34BC">
      <w:r>
        <w:t>The gathering of information is and development is a cyclical process;</w:t>
      </w:r>
    </w:p>
    <w:p w14:paraId="3628E101" w14:textId="77777777" w:rsidR="00BE34BC" w:rsidRDefault="00BE34BC" w:rsidP="00BE34BC">
      <w:r>
        <w:t>Direction, Gathering or Collection, Assessment, Processing  Analysis, Dissemination</w:t>
      </w:r>
    </w:p>
    <w:p w14:paraId="66F4EDEB" w14:textId="77777777" w:rsidR="00BE34BC" w:rsidRDefault="00BE34BC" w:rsidP="00D7529E">
      <w:bookmarkStart w:id="0" w:name="_GoBack"/>
      <w:bookmarkEnd w:id="0"/>
    </w:p>
    <w:p w14:paraId="2CC856F4" w14:textId="1CBCA7A8" w:rsidR="00E47D63" w:rsidRDefault="00E47D63" w:rsidP="00D7529E"/>
    <w:p w14:paraId="29E7A767" w14:textId="77777777" w:rsidR="00E50F7F" w:rsidRDefault="00E47D63" w:rsidP="00D7529E">
      <w:r w:rsidRPr="00E679C6">
        <w:rPr>
          <w:b/>
          <w:bCs/>
        </w:rPr>
        <w:t>Q3:</w:t>
      </w:r>
      <w:r>
        <w:t xml:space="preserve">  The key differences between information and intelligence is the process undertaken to corroborate the information we have received.  Gwent Police have a Force Intelligence Bureau that are in a position to oversee a great deal of the intelligence – ensure it is graded correctly, ascertain any links to people, places, vehicles etc. and share this with the relevant appropriate teams.</w:t>
      </w:r>
    </w:p>
    <w:p w14:paraId="0B25ABB8" w14:textId="6725A2E9" w:rsidR="00E47D63" w:rsidRDefault="00E47D63" w:rsidP="00D7529E">
      <w:r>
        <w:t xml:space="preserve">Evidence is </w:t>
      </w:r>
      <w:proofErr w:type="spellStart"/>
      <w:r>
        <w:t>submissable</w:t>
      </w:r>
      <w:proofErr w:type="spellEnd"/>
      <w:r>
        <w:t xml:space="preserve"> in court</w:t>
      </w:r>
      <w:r w:rsidR="00223BE8">
        <w:t xml:space="preserve"> – and can be in the form of witness accounts, verbal or written,  digital evidence such as computer or phone data, </w:t>
      </w:r>
      <w:proofErr w:type="spellStart"/>
      <w:r w:rsidR="00223BE8">
        <w:t>cctv</w:t>
      </w:r>
      <w:proofErr w:type="spellEnd"/>
      <w:r w:rsidR="00223BE8">
        <w:t>, body worn video footage.  Forensic evidence such as finger prints and bodily fluids, DNA – all unique to supporting or linking  a particular case/investigation/subject to a scene or offence.</w:t>
      </w:r>
    </w:p>
    <w:p w14:paraId="54F22C8B" w14:textId="370DDD54" w:rsidR="00E50F7F" w:rsidRDefault="00E50F7F" w:rsidP="00D7529E"/>
    <w:p w14:paraId="29F0C139" w14:textId="1B14358E" w:rsidR="00E50F7F" w:rsidRDefault="00E50F7F" w:rsidP="00D7529E">
      <w:r w:rsidRPr="00E679C6">
        <w:rPr>
          <w:b/>
          <w:bCs/>
        </w:rPr>
        <w:t>Q4.</w:t>
      </w:r>
      <w:r>
        <w:t xml:space="preserve">  When arriving at the scene of an incident ‘assess, protect, communicate’ (APC) is a fundamental process.</w:t>
      </w:r>
    </w:p>
    <w:p w14:paraId="31B61CC5" w14:textId="7DA22510" w:rsidR="00E679C6" w:rsidRDefault="00E50F7F" w:rsidP="00D7529E">
      <w:r>
        <w:t xml:space="preserve">Assessing the threat, harm and risk at scene – would include the dangers to myself and other attending officers or emergency services.  </w:t>
      </w:r>
      <w:r w:rsidR="00E679C6">
        <w:t>This could include buildings, chemicals, fire, offenders, the landscape if in a rural area, access routes in and out of the location.</w:t>
      </w:r>
    </w:p>
    <w:p w14:paraId="71574773" w14:textId="218CCD8B" w:rsidR="00E50F7F" w:rsidRDefault="00E50F7F" w:rsidP="00D7529E">
      <w:r>
        <w:t>Assessing the level of harm that has been done to an individual, business, community – or possibly Gwent Police organisationally.  Is the offender still present or nearby? How will my actions effect all of these.</w:t>
      </w:r>
    </w:p>
    <w:p w14:paraId="4DAC9814" w14:textId="432F66D7" w:rsidR="00E679C6" w:rsidRDefault="00E679C6" w:rsidP="00D7529E">
      <w:r>
        <w:t xml:space="preserve">Protect – the victim, the scene, any evidence at scene, the wider public/community – myself and my colleagues or other emergency services </w:t>
      </w:r>
      <w:proofErr w:type="spellStart"/>
      <w:r>
        <w:t>en</w:t>
      </w:r>
      <w:proofErr w:type="spellEnd"/>
      <w:r>
        <w:t xml:space="preserve"> route or at scene.</w:t>
      </w:r>
    </w:p>
    <w:p w14:paraId="0C8912E9" w14:textId="55CC8164" w:rsidR="00E679C6" w:rsidRDefault="00E679C6" w:rsidP="00D7529E">
      <w:r>
        <w:t>Communicate – initially as the first officer in attendance I would be expected to lead and co-ordinate the initial responses.  Communication with the Force Control Room, with clear, concise information about what I am presented with, who is involved – as a victim or offender, what other officers or emergency services might be required, what does it appear has happened?  Am I able to obtain details from witnesses (both of the event, and their contact details for potential statements), communication with the wider public – in order to protect the scene and any evidence.</w:t>
      </w:r>
    </w:p>
    <w:p w14:paraId="461B1ECE" w14:textId="3AC6E342" w:rsidR="00E50F7F" w:rsidRDefault="00E679C6" w:rsidP="00D7529E">
      <w:r w:rsidRPr="00E679C6">
        <w:rPr>
          <w:b/>
          <w:bCs/>
        </w:rPr>
        <w:t>Q5</w:t>
      </w:r>
      <w:r>
        <w:t>.  Define the ASB Act</w:t>
      </w:r>
    </w:p>
    <w:p w14:paraId="7B093C28" w14:textId="6589572D" w:rsidR="00E679C6" w:rsidRDefault="00E679C6" w:rsidP="00D7529E">
      <w:r w:rsidRPr="00E679C6">
        <w:rPr>
          <w:b/>
          <w:bCs/>
        </w:rPr>
        <w:lastRenderedPageBreak/>
        <w:t>Q6.</w:t>
      </w:r>
      <w:r>
        <w:t xml:space="preserve">  ASB Dispersal Powers…  Superintendent or Inspector authorise</w:t>
      </w:r>
      <w:r w:rsidR="00BE34BC">
        <w:t>.  People not to attend a certain specified area – between specified days and times.</w:t>
      </w:r>
    </w:p>
    <w:p w14:paraId="097D7642" w14:textId="76303D65" w:rsidR="003168A1" w:rsidRDefault="00E679C6" w:rsidP="003168A1">
      <w:r w:rsidRPr="00E679C6">
        <w:rPr>
          <w:b/>
          <w:bCs/>
        </w:rPr>
        <w:t>Q7</w:t>
      </w:r>
      <w:r>
        <w:t>.</w:t>
      </w:r>
      <w:r w:rsidR="003168A1">
        <w:t xml:space="preserve">  </w:t>
      </w:r>
      <w:r w:rsidR="003168A1">
        <w:t>R</w:t>
      </w:r>
      <w:r w:rsidR="003168A1">
        <w:t>outine</w:t>
      </w:r>
      <w:r w:rsidR="003168A1">
        <w:t xml:space="preserve"> Activity Theory (RAT)</w:t>
      </w:r>
      <w:r w:rsidR="003168A1">
        <w:t xml:space="preserve"> states within its theory </w:t>
      </w:r>
      <w:r w:rsidR="003168A1">
        <w:t>that</w:t>
      </w:r>
      <w:r w:rsidR="003168A1">
        <w:t xml:space="preserve"> for a crime to take place</w:t>
      </w:r>
      <w:r w:rsidR="003168A1">
        <w:t xml:space="preserve"> there must be</w:t>
      </w:r>
      <w:r w:rsidR="003168A1">
        <w:t xml:space="preserve"> 3 factors present.  A</w:t>
      </w:r>
      <w:r w:rsidR="003168A1">
        <w:t>n offender,</w:t>
      </w:r>
      <w:r w:rsidR="003168A1">
        <w:t xml:space="preserve"> an opportunity and with respect to</w:t>
      </w:r>
      <w:r w:rsidR="003168A1">
        <w:t xml:space="preserve"> a victim</w:t>
      </w:r>
      <w:r w:rsidR="003168A1">
        <w:t xml:space="preserve"> it </w:t>
      </w:r>
      <w:r w:rsidR="003168A1">
        <w:t xml:space="preserve">refers to the </w:t>
      </w:r>
      <w:r w:rsidR="003168A1">
        <w:t>‘</w:t>
      </w:r>
      <w:r w:rsidR="003168A1">
        <w:t>absence of a ‘guardian’.  We consider within ‘guardian’, home owner, security guard, shop staff for example.  RAT also states that all 3 must occur for a crime to take place.</w:t>
      </w:r>
    </w:p>
    <w:p w14:paraId="6BF9C324" w14:textId="7D0911C8" w:rsidR="003168A1" w:rsidRDefault="003168A1" w:rsidP="003168A1">
      <w:r>
        <w:t>Within problem solving processes, employing a RAT theory we should look to remove one of the factors in order to reduce/remove crime.</w:t>
      </w:r>
    </w:p>
    <w:p w14:paraId="5FFC1B38" w14:textId="29D5F86D" w:rsidR="003168A1" w:rsidRDefault="003168A1" w:rsidP="003168A1">
      <w:r>
        <w:t>Some examples would include, removing the ladders that are stored at the rear of the home, (removes ‘opportunity’), employing a security guard in the local shop (results in the ‘guardian’ not being absent), education of offenders – or being seen to penalise or punish offenders (may reduce the number of offenders).</w:t>
      </w:r>
    </w:p>
    <w:p w14:paraId="10A8292B" w14:textId="114CCED4" w:rsidR="003168A1" w:rsidRDefault="003168A1" w:rsidP="003168A1">
      <w:r w:rsidRPr="00974A1F">
        <w:rPr>
          <w:b/>
          <w:bCs/>
        </w:rPr>
        <w:t>Q8.</w:t>
      </w:r>
      <w:r>
        <w:t xml:space="preserve">  Restorative Justice (RJ) is used generally with low level offences.  This system has many benefits, as it provides an option for avoiding entering the criminal justice system.</w:t>
      </w:r>
    </w:p>
    <w:p w14:paraId="004919D0" w14:textId="20AC4498" w:rsidR="003168A1" w:rsidRDefault="003168A1" w:rsidP="003168A1">
      <w:r>
        <w:t>RJ does however require an admission by the offender that they have committed the stated offence.</w:t>
      </w:r>
    </w:p>
    <w:p w14:paraId="5DC315E0" w14:textId="507B0465" w:rsidR="003168A1" w:rsidRDefault="003168A1" w:rsidP="003168A1">
      <w:r>
        <w:t>No admission by the offender = No RJ.</w:t>
      </w:r>
    </w:p>
    <w:p w14:paraId="1A6476AD" w14:textId="60E23582" w:rsidR="003168A1" w:rsidRDefault="00974A1F" w:rsidP="003168A1">
      <w:r>
        <w:t>RJ offers the victim a number of options – that have been specified by the Chief Constable, which can range from something as simple as a letter of apology, cleaning of graffiti from wall, a repair of damage caused – and can include a face to face to meeting  (with support present for both parties) whereby the victim can explain the effect the incident has had on them and the offender can explain their motivational factors or reasons for committing the offence(s).</w:t>
      </w:r>
    </w:p>
    <w:p w14:paraId="612BA619" w14:textId="77777777" w:rsidR="00BE34BC" w:rsidRDefault="00BE34BC" w:rsidP="003168A1"/>
    <w:p w14:paraId="0A461B7C" w14:textId="11EEC3F1" w:rsidR="00974A1F" w:rsidRDefault="00974A1F" w:rsidP="003168A1">
      <w:r w:rsidRPr="00974A1F">
        <w:rPr>
          <w:b/>
          <w:bCs/>
        </w:rPr>
        <w:t>Q9:</w:t>
      </w:r>
      <w:r>
        <w:rPr>
          <w:b/>
          <w:bCs/>
        </w:rPr>
        <w:t xml:space="preserve">  </w:t>
      </w:r>
      <w:r>
        <w:t>Benefits of using the Restorative Justice Approach are many – for both victim and offender.</w:t>
      </w:r>
    </w:p>
    <w:p w14:paraId="0FDFAD46" w14:textId="3A9674B3" w:rsidR="00974A1F" w:rsidRDefault="00974A1F" w:rsidP="003168A1">
      <w:r>
        <w:t>This process can only be undertaken if the offender admits to the offence.</w:t>
      </w:r>
    </w:p>
    <w:p w14:paraId="3907C64D" w14:textId="0E91603E" w:rsidR="00974A1F" w:rsidRDefault="00974A1F" w:rsidP="003168A1">
      <w:r>
        <w:t>The offender will not enter the Criminal Justice System, avoiding potential fines and Criminal Record.</w:t>
      </w:r>
    </w:p>
    <w:p w14:paraId="7A25D065" w14:textId="13CADD5D" w:rsidR="00974A1F" w:rsidRDefault="00974A1F" w:rsidP="003168A1">
      <w:r>
        <w:t>The victim may not wish to pursue the complaint to court – as it is deemed minor.</w:t>
      </w:r>
    </w:p>
    <w:p w14:paraId="689AE7FD" w14:textId="06C26B52" w:rsidR="00974A1F" w:rsidRDefault="00974A1F" w:rsidP="003168A1">
      <w:r>
        <w:t>The victim may be able to understand why they have been targeted – what were the reasons for the offence – explain how it has effected them, to the offender in a meeting.</w:t>
      </w:r>
    </w:p>
    <w:p w14:paraId="6B9BCDBA" w14:textId="5CCDBD37" w:rsidR="00974A1F" w:rsidRDefault="00974A1F" w:rsidP="003168A1">
      <w:r>
        <w:t>The offender – having met with his victim – may understand that his crime has repercussions, and how his actions have made the victim feel, potentially decreasing their likelihood to reoffend.</w:t>
      </w:r>
    </w:p>
    <w:p w14:paraId="5BE0DABE" w14:textId="30ED3E94" w:rsidR="00974A1F" w:rsidRDefault="00974A1F" w:rsidP="003168A1">
      <w:r>
        <w:t xml:space="preserve">Having been provided the option of not entering the criminal justice system – understanding how the criminal record would effect their career and ‘life chances’/opportunities </w:t>
      </w:r>
      <w:r w:rsidR="00B725EE">
        <w:t>in the future this may also be sufficient to deter them reoffending in the future.</w:t>
      </w:r>
    </w:p>
    <w:p w14:paraId="18868823" w14:textId="1FD6D9C3" w:rsidR="00B725EE" w:rsidRPr="00974A1F" w:rsidRDefault="00B725EE" w:rsidP="003168A1">
      <w:r>
        <w:t>The offender may – having been afforded this opportunity become supportive of police in future, whereas had they been processed through the CJS for a ‘minor offence’  they may become more hostile to police, and their community/neighbourhood.</w:t>
      </w:r>
    </w:p>
    <w:p w14:paraId="30F1406C" w14:textId="01C54F3D" w:rsidR="00E679C6" w:rsidRDefault="00E679C6" w:rsidP="00D7529E">
      <w:r>
        <w:t xml:space="preserve">  </w:t>
      </w:r>
    </w:p>
    <w:p w14:paraId="3223B6E3" w14:textId="688162B2" w:rsidR="00223BE8" w:rsidRDefault="00223BE8" w:rsidP="00D7529E">
      <w:r w:rsidRPr="00E679C6">
        <w:rPr>
          <w:b/>
          <w:bCs/>
        </w:rPr>
        <w:lastRenderedPageBreak/>
        <w:t>Q11:</w:t>
      </w:r>
      <w:r>
        <w:t xml:space="preserve">  Within Policing we will regularly utilise a range of Problem Solving Models.  Common models or theories we would consider include;</w:t>
      </w:r>
    </w:p>
    <w:p w14:paraId="46B4306D" w14:textId="546B6B3E" w:rsidR="00223BE8" w:rsidRDefault="00223BE8" w:rsidP="00D7529E">
      <w:r>
        <w:t>The Problem Analysis Triangle, Rational Action Theory</w:t>
      </w:r>
      <w:r w:rsidR="0065139C">
        <w:t>, Partnership Orientated Policing</w:t>
      </w:r>
      <w:r>
        <w:t xml:space="preserve"> and the OSARA Model.  Within the OSARA model we would also employ a SMART analysis/model too.</w:t>
      </w:r>
    </w:p>
    <w:p w14:paraId="14B91BFA" w14:textId="1F2E44E2" w:rsidR="00223BE8" w:rsidRDefault="00223BE8" w:rsidP="00D7529E">
      <w:r>
        <w:t>When working with the OSARA model – the key points to consider are;</w:t>
      </w:r>
    </w:p>
    <w:p w14:paraId="40D62672" w14:textId="57309CA6" w:rsidR="00223BE8" w:rsidRDefault="00223BE8" w:rsidP="00D7529E">
      <w:r>
        <w:t>Objective:  What are we trying to achieve.  It is at this point that we would introduce a SMART analysis to assist us.  Is our aim and objective</w:t>
      </w:r>
    </w:p>
    <w:p w14:paraId="23DC5B3C" w14:textId="77777777" w:rsidR="00223BE8" w:rsidRDefault="00223BE8" w:rsidP="00223BE8">
      <w:pPr>
        <w:ind w:left="720"/>
      </w:pPr>
      <w:r>
        <w:t>Specific, for example, a reduction in Anti-Social Behaviour in the bus station on Friday and Saturday evenings.</w:t>
      </w:r>
    </w:p>
    <w:p w14:paraId="44275628" w14:textId="34210F07" w:rsidR="00223BE8" w:rsidRDefault="00223BE8" w:rsidP="00223BE8">
      <w:pPr>
        <w:ind w:left="720" w:firstLine="48"/>
      </w:pPr>
      <w:r>
        <w:t>Measurable, how many youths are gathering at the bus station?  How many calls or complaints are we receiving regarding this matter?</w:t>
      </w:r>
    </w:p>
    <w:p w14:paraId="55FC386C" w14:textId="0BB00B29" w:rsidR="0065139C" w:rsidRDefault="00223BE8" w:rsidP="0065139C">
      <w:pPr>
        <w:ind w:left="720"/>
      </w:pPr>
      <w:r>
        <w:t xml:space="preserve">Attainable, is it </w:t>
      </w:r>
      <w:r w:rsidR="00E50F7F">
        <w:t>feasible</w:t>
      </w:r>
      <w:r>
        <w:t xml:space="preserve"> that we as a local response team</w:t>
      </w:r>
      <w:r w:rsidR="0065139C">
        <w:t>(s)</w:t>
      </w:r>
      <w:r>
        <w:t xml:space="preserve"> can </w:t>
      </w:r>
      <w:r w:rsidR="0065139C">
        <w:t>so-ordinate a response that will achieve our ‘goal’.</w:t>
      </w:r>
    </w:p>
    <w:p w14:paraId="2429D428" w14:textId="01D60FC0" w:rsidR="00E50F7F" w:rsidRDefault="00E50F7F" w:rsidP="0065139C">
      <w:pPr>
        <w:ind w:left="720"/>
      </w:pPr>
      <w:r>
        <w:t xml:space="preserve">Realistic,  ensure that what we are asking of ourselves, colleagues and partner agencies is ‘realistic’ and deliverable. </w:t>
      </w:r>
    </w:p>
    <w:p w14:paraId="7840C1CE" w14:textId="6F2894FE" w:rsidR="00223BE8" w:rsidRDefault="00223BE8" w:rsidP="0065139C">
      <w:pPr>
        <w:ind w:left="720"/>
      </w:pPr>
      <w:r>
        <w:t>Timely</w:t>
      </w:r>
      <w:r w:rsidR="0065139C">
        <w:t>, a time scale within which we want to see a positive change – for example 1 month or 12 weeks – depending, obviously, on the size, scale and severity of the “issue”</w:t>
      </w:r>
    </w:p>
    <w:p w14:paraId="5376A16D" w14:textId="6F624A83" w:rsidR="00223BE8" w:rsidRDefault="00223BE8" w:rsidP="00D7529E">
      <w:r>
        <w:t>Scanning</w:t>
      </w:r>
      <w:r w:rsidR="0065139C">
        <w:t xml:space="preserve">:  Information and intelligence from various systems within policing such as STORM, Niche and PNC – along with information from other external/partner agencies such as Councils, Housing Associations, Social Services, Drug and Alcohol Services, </w:t>
      </w:r>
      <w:proofErr w:type="spellStart"/>
      <w:r w:rsidR="0065139C">
        <w:t>Womens</w:t>
      </w:r>
      <w:proofErr w:type="spellEnd"/>
      <w:r w:rsidR="0065139C">
        <w:t xml:space="preserve"> Aid, Youth Offending Services.  Collection of as much information as possible at this stage is fundamental.</w:t>
      </w:r>
    </w:p>
    <w:p w14:paraId="4D1F18CE" w14:textId="6878EFF9" w:rsidR="00223BE8" w:rsidRDefault="00223BE8" w:rsidP="00D7529E">
      <w:r>
        <w:t>Analysis</w:t>
      </w:r>
      <w:r w:rsidR="0065139C">
        <w:t>:  Now furnished with extensive information from a wide range of services we can analyse this to develop a working strategy.  We should consider and explore if other police forces have dealt with similar issues previously, and analyse their responses and actions – what worked well, what didn’t work so well – and what are the perceived reasons for the successes and failures.</w:t>
      </w:r>
    </w:p>
    <w:p w14:paraId="1C68DE3C" w14:textId="34A6DC79" w:rsidR="00223BE8" w:rsidRDefault="00223BE8" w:rsidP="00D7529E">
      <w:r>
        <w:t>Response</w:t>
      </w:r>
      <w:r w:rsidR="0065139C">
        <w:t>:  If we have thoroughly completed our Objective and Scanning phases we should now be well placed to devise our response to the problem.  Structuring this clearly – and considering our SMART Objective when doing so.  It may be that</w:t>
      </w:r>
      <w:r w:rsidR="00887D25">
        <w:t xml:space="preserve"> police are not best placed to deal with the problem – we may play a supporting role to another agency that may lead.  Equally, it is likely we will need to call upon support from other agencies in our efforts to address some problems.</w:t>
      </w:r>
    </w:p>
    <w:p w14:paraId="0927423B" w14:textId="4B5C3BB9" w:rsidR="00223BE8" w:rsidRDefault="00223BE8" w:rsidP="00D7529E">
      <w:r>
        <w:t>Assessment</w:t>
      </w:r>
      <w:r w:rsidR="00887D25">
        <w:t>:  We should always assess our response.  Being self-critical will help us improve our service.  What has worked well?  Why?  What was not as effective?  Do we know why this is the case?  The information obtained from our assessment should be shared too – as others may learn from both our failures and successes.</w:t>
      </w:r>
    </w:p>
    <w:p w14:paraId="2C6BF383" w14:textId="4469B11F" w:rsidR="00887D25" w:rsidRDefault="00887D25" w:rsidP="00D7529E"/>
    <w:p w14:paraId="25BCC582" w14:textId="161888E6" w:rsidR="00887D25" w:rsidRDefault="00887D25" w:rsidP="00D7529E">
      <w:r>
        <w:t>The Problem Analysis Triangle (PAT) is another theory or method we should consider.</w:t>
      </w:r>
    </w:p>
    <w:p w14:paraId="4F8E8BB9" w14:textId="7F92DB3D" w:rsidR="00887D25" w:rsidRDefault="00887D25" w:rsidP="00D7529E">
      <w:r>
        <w:t>PAT states that for a crime/offence to occur all 3 factors need to be present – like the sides of a triangle.  Namely;  Offender.  Victim.  Location/Opportunity.  Removal of any one of these results in there being no offence.</w:t>
      </w:r>
    </w:p>
    <w:p w14:paraId="3FF1A773" w14:textId="77777777" w:rsidR="00887D25" w:rsidRDefault="00887D25" w:rsidP="00D7529E"/>
    <w:p w14:paraId="6A99451B" w14:textId="2DDE0E7E" w:rsidR="00887D25" w:rsidRDefault="00887D25" w:rsidP="00D7529E">
      <w:r>
        <w:t>Rational Acti</w:t>
      </w:r>
      <w:r w:rsidR="00E679C6">
        <w:t>vity</w:t>
      </w:r>
      <w:r>
        <w:t xml:space="preserve"> Theory (RAT) is very similar, theorising that there must be an offender</w:t>
      </w:r>
      <w:r w:rsidR="003168A1">
        <w:t xml:space="preserve"> an opportunity and </w:t>
      </w:r>
      <w:r>
        <w:t>a victim – however this refers to the absence of a ‘guardian’.  We consider within ‘guardian’, home owner, security guard, shop staff for example.  RAT also states that all 3 must occur for a crime to take place.</w:t>
      </w:r>
    </w:p>
    <w:p w14:paraId="21AD4548" w14:textId="4C00F115" w:rsidR="00887D25" w:rsidRDefault="00887D25" w:rsidP="00D7529E">
      <w:r>
        <w:t>Partnership Orientated Policing (POPS) is both an effective and efficient way of addressing problems or issues.</w:t>
      </w:r>
    </w:p>
    <w:p w14:paraId="5B2D84AD" w14:textId="6051FF81" w:rsidR="00887D25" w:rsidRDefault="00B53DB3" w:rsidP="00D7529E">
      <w:r>
        <w:t xml:space="preserve">Working in close collaboration with community/neighbourhood residents, their groups and also </w:t>
      </w:r>
      <w:r>
        <w:t>a wide range of third party external agencies</w:t>
      </w:r>
      <w:r>
        <w:t>, churches, Council’s and local businesses employing a team based approach is proven to be very successful.</w:t>
      </w:r>
    </w:p>
    <w:p w14:paraId="67E44155" w14:textId="78ED1B02" w:rsidR="00B53DB3" w:rsidRDefault="00B53DB3" w:rsidP="00D7529E">
      <w:r>
        <w:t>A POPS approach is fantastic for empowering local residents, but also as some agencies have different powers and legislation supporting them, police may not be the appropriate agency to lead.  (Loud music coming from the same residential address, regularly, late at night might be led by the Council’s Environmental Health Department</w:t>
      </w:r>
      <w:r w:rsidR="00E50F7F">
        <w:t>, and supported by police with increased patrols in the area at the ‘key times’</w:t>
      </w:r>
      <w:r>
        <w:t>).</w:t>
      </w:r>
    </w:p>
    <w:p w14:paraId="7029E0F4" w14:textId="7E3F42FF" w:rsidR="00B53DB3" w:rsidRDefault="00B53DB3" w:rsidP="00D7529E">
      <w:r>
        <w:t>POPS model may also enable the community/neighbourhood highlight to the working group what are the key issues to them.  What is important to them, and how they would like it dealt with.</w:t>
      </w:r>
    </w:p>
    <w:p w14:paraId="5BFA2141" w14:textId="106CD9BF" w:rsidR="00B53DB3" w:rsidRDefault="00B53DB3" w:rsidP="00D7529E">
      <w:r>
        <w:t>There are challenges to problem solving too – perhaps we simply do not see or understand that there is an issue.  We may perceive the issue to narrowly.  Without careful consideration we may nut understand the wider implications of an issue.  Also, acting hastily – without considering the repercussions of our potential actions may also compound the issue, as opposed to resolve it</w:t>
      </w:r>
    </w:p>
    <w:p w14:paraId="3AEA27F0" w14:textId="5BABEE3A" w:rsidR="00B725EE" w:rsidRDefault="00B725EE" w:rsidP="00D7529E">
      <w:r>
        <w:t>Q12.  Points to prove when dealing with possession of a controlled drug would include;</w:t>
      </w:r>
    </w:p>
    <w:p w14:paraId="6DDF2014" w14:textId="40185BA3" w:rsidR="00B725EE" w:rsidRDefault="00B725EE" w:rsidP="00B725EE">
      <w:pPr>
        <w:pStyle w:val="ListParagraph"/>
        <w:numPr>
          <w:ilvl w:val="0"/>
          <w:numId w:val="2"/>
        </w:numPr>
      </w:pPr>
      <w:r>
        <w:t>They must have known they had the drug in their possession.</w:t>
      </w:r>
    </w:p>
    <w:p w14:paraId="01804A38" w14:textId="6290002C" w:rsidR="00B725EE" w:rsidRDefault="00B725EE" w:rsidP="00B725EE">
      <w:pPr>
        <w:pStyle w:val="ListParagraph"/>
        <w:numPr>
          <w:ilvl w:val="0"/>
          <w:numId w:val="2"/>
        </w:numPr>
      </w:pPr>
      <w:r>
        <w:t>They must have known it was a controlled drug.</w:t>
      </w:r>
    </w:p>
    <w:p w14:paraId="496371D3" w14:textId="3FA5C085" w:rsidR="00BE34BC" w:rsidRDefault="00BE34BC" w:rsidP="00B725EE">
      <w:pPr>
        <w:pStyle w:val="ListParagraph"/>
        <w:numPr>
          <w:ilvl w:val="0"/>
          <w:numId w:val="2"/>
        </w:numPr>
      </w:pPr>
      <w:r>
        <w:t>It must be for their own use.</w:t>
      </w:r>
    </w:p>
    <w:p w14:paraId="54D7780B" w14:textId="77777777" w:rsidR="00BE34BC" w:rsidRDefault="00BE34BC" w:rsidP="00B725EE">
      <w:pPr>
        <w:pStyle w:val="ListParagraph"/>
        <w:numPr>
          <w:ilvl w:val="0"/>
          <w:numId w:val="2"/>
        </w:numPr>
      </w:pPr>
    </w:p>
    <w:p w14:paraId="76483952" w14:textId="603884BD" w:rsidR="00B725EE" w:rsidRDefault="00B725EE" w:rsidP="00B725EE">
      <w:r>
        <w:t>Q14.  Hallucination, Dehydration, Raised Body Temperature</w:t>
      </w:r>
    </w:p>
    <w:p w14:paraId="7349273E" w14:textId="6D3A6B56" w:rsidR="00B725EE" w:rsidRDefault="00BE34BC" w:rsidP="00B725EE">
      <w:r>
        <w:t xml:space="preserve">Q16.  </w:t>
      </w:r>
      <w:r>
        <w:tab/>
        <w:t xml:space="preserve">a.  A critical incident is </w:t>
      </w:r>
    </w:p>
    <w:p w14:paraId="1CC32C07" w14:textId="26E66F19" w:rsidR="00BE34BC" w:rsidRDefault="00BE34BC" w:rsidP="00BE34BC">
      <w:pPr>
        <w:ind w:left="720"/>
      </w:pPr>
      <w:r>
        <w:t>b.  A critical incident can be declared by an officer of inspector rank or above.  Usually this will be due to the effect the incident will have on the wider community</w:t>
      </w:r>
    </w:p>
    <w:p w14:paraId="530D587D" w14:textId="42088C93" w:rsidR="00BE34BC" w:rsidRDefault="00BE34BC" w:rsidP="00B725EE">
      <w:r>
        <w:tab/>
      </w:r>
    </w:p>
    <w:p w14:paraId="5D3697D2" w14:textId="07FF70E6" w:rsidR="00B725EE" w:rsidRDefault="00B725EE" w:rsidP="00B725EE">
      <w:r>
        <w:t>Q17.  Prevention of crime is a policing priority and has a number of areas for consideration</w:t>
      </w:r>
    </w:p>
    <w:p w14:paraId="6D9AD077" w14:textId="1ECF3DCA" w:rsidR="00B725EE" w:rsidRDefault="00B725EE" w:rsidP="00B725EE">
      <w:pPr>
        <w:pStyle w:val="ListParagraph"/>
        <w:numPr>
          <w:ilvl w:val="0"/>
          <w:numId w:val="3"/>
        </w:numPr>
      </w:pPr>
      <w:r>
        <w:t>Target Hardening (Improvement of locks/security)</w:t>
      </w:r>
    </w:p>
    <w:p w14:paraId="10C1BA40" w14:textId="69253402" w:rsidR="00B725EE" w:rsidRDefault="00B725EE" w:rsidP="00B725EE">
      <w:pPr>
        <w:pStyle w:val="ListParagraph"/>
        <w:numPr>
          <w:ilvl w:val="0"/>
          <w:numId w:val="3"/>
        </w:numPr>
      </w:pPr>
      <w:r>
        <w:t>Target Removal (Sat Nav/Dash Cam not left in sight)</w:t>
      </w:r>
    </w:p>
    <w:p w14:paraId="53490DC9" w14:textId="77777777" w:rsidR="00BE34BC" w:rsidRDefault="00BE34BC" w:rsidP="00BE34BC">
      <w:pPr>
        <w:pStyle w:val="ListParagraph"/>
        <w:ind w:left="1440"/>
      </w:pPr>
    </w:p>
    <w:p w14:paraId="0123430C" w14:textId="4A989A27" w:rsidR="00BE34BC" w:rsidRDefault="00BE34BC" w:rsidP="00BE34BC">
      <w:r>
        <w:t xml:space="preserve">Q.18.  Human Rights can be grouped into absolute rights – like the right to life, right to not endure torture, right to a fair trial – those that everyone is entitled to – and </w:t>
      </w:r>
    </w:p>
    <w:p w14:paraId="5B7FE122" w14:textId="364AF727" w:rsidR="00B725EE" w:rsidRDefault="00B725EE" w:rsidP="00B725EE">
      <w:r>
        <w:t>Q.20.  A dwelling – as stated in S.4a Public Order Act 1986 refers to a home, a building that is considered to be a place of residence.</w:t>
      </w:r>
    </w:p>
    <w:p w14:paraId="74F863A3" w14:textId="78136790" w:rsidR="00B725EE" w:rsidRDefault="00B725EE" w:rsidP="00B725EE"/>
    <w:p w14:paraId="1B78E930" w14:textId="0D383FED" w:rsidR="00B725EE" w:rsidRDefault="00B725EE" w:rsidP="00B725EE">
      <w:r>
        <w:t xml:space="preserve">Q21.  A person is guilty of an offence under section 5 of the Public Order Act 1986 if he uses insulting offensive or threatening words, or displays </w:t>
      </w:r>
      <w:r w:rsidR="00BE34BC">
        <w:t>insulting or offensive words in the sight or hearing of another person, and that person of reasonable firmness may be harassed, alarmed or distressed.</w:t>
      </w:r>
    </w:p>
    <w:p w14:paraId="41F9315A" w14:textId="38458764" w:rsidR="00BE34BC" w:rsidRDefault="00BE34BC" w:rsidP="00B725EE">
      <w:r>
        <w:t xml:space="preserve">Q22.  Section 36 of the misuse of drugs </w:t>
      </w:r>
    </w:p>
    <w:p w14:paraId="62E1E4CC" w14:textId="77777777" w:rsidR="00B725EE" w:rsidRDefault="00B725EE" w:rsidP="00B725EE"/>
    <w:p w14:paraId="7F3C45E6" w14:textId="04692847" w:rsidR="00B725EE" w:rsidRDefault="00B725EE" w:rsidP="00B725EE">
      <w:r>
        <w:t xml:space="preserve">Q24.  Consensual Legitimacy = ensuring that we are respectful and respected.  </w:t>
      </w:r>
    </w:p>
    <w:sectPr w:rsidR="00B725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CEE49" w14:textId="77777777" w:rsidR="00053E14" w:rsidRDefault="00053E14" w:rsidP="00053E14">
      <w:pPr>
        <w:spacing w:after="0" w:line="240" w:lineRule="auto"/>
      </w:pPr>
      <w:r>
        <w:separator/>
      </w:r>
    </w:p>
  </w:endnote>
  <w:endnote w:type="continuationSeparator" w:id="0">
    <w:p w14:paraId="3E041A56" w14:textId="77777777" w:rsidR="00053E14" w:rsidRDefault="00053E14" w:rsidP="00053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5F23B0" w14:textId="77777777" w:rsidR="00053E14" w:rsidRDefault="00053E14" w:rsidP="00053E14">
      <w:pPr>
        <w:spacing w:after="0" w:line="240" w:lineRule="auto"/>
      </w:pPr>
      <w:r>
        <w:separator/>
      </w:r>
    </w:p>
  </w:footnote>
  <w:footnote w:type="continuationSeparator" w:id="0">
    <w:p w14:paraId="13C58215" w14:textId="77777777" w:rsidR="00053E14" w:rsidRDefault="00053E14" w:rsidP="00053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35DFE"/>
    <w:multiLevelType w:val="hybridMultilevel"/>
    <w:tmpl w:val="E71000C0"/>
    <w:lvl w:ilvl="0" w:tplc="29C841A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B5D7E47"/>
    <w:multiLevelType w:val="hybridMultilevel"/>
    <w:tmpl w:val="02E67BCE"/>
    <w:lvl w:ilvl="0" w:tplc="30F8278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E491B0A"/>
    <w:multiLevelType w:val="hybridMultilevel"/>
    <w:tmpl w:val="EDDCD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691"/>
    <w:rsid w:val="00053E14"/>
    <w:rsid w:val="00117CAA"/>
    <w:rsid w:val="0018501F"/>
    <w:rsid w:val="001C4D07"/>
    <w:rsid w:val="00223BE8"/>
    <w:rsid w:val="003168A1"/>
    <w:rsid w:val="003348E8"/>
    <w:rsid w:val="00562691"/>
    <w:rsid w:val="006056C9"/>
    <w:rsid w:val="00650B28"/>
    <w:rsid w:val="0065139C"/>
    <w:rsid w:val="00866E76"/>
    <w:rsid w:val="00887D25"/>
    <w:rsid w:val="00974A1F"/>
    <w:rsid w:val="009F05D6"/>
    <w:rsid w:val="00B02408"/>
    <w:rsid w:val="00B53DB3"/>
    <w:rsid w:val="00B725EE"/>
    <w:rsid w:val="00BE34BC"/>
    <w:rsid w:val="00D7529E"/>
    <w:rsid w:val="00E47D63"/>
    <w:rsid w:val="00E50F7F"/>
    <w:rsid w:val="00E67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7AC44B"/>
  <w15:chartTrackingRefBased/>
  <w15:docId w15:val="{4F6D2D7D-4733-44F8-B3D7-82357A57D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52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E54A9CF407F041B6086F792007D1F1" ma:contentTypeVersion="11" ma:contentTypeDescription="Create a new document." ma:contentTypeScope="" ma:versionID="836b6b62ec27e4ee7c9c1e1783326f84">
  <xsd:schema xmlns:xsd="http://www.w3.org/2001/XMLSchema" xmlns:xs="http://www.w3.org/2001/XMLSchema" xmlns:p="http://schemas.microsoft.com/office/2006/metadata/properties" xmlns:ns3="d90a24b0-89e2-4e10-86e0-1c0de717e4fa" xmlns:ns4="af401b9b-43a8-44fb-8b62-34c75bfb5530" targetNamespace="http://schemas.microsoft.com/office/2006/metadata/properties" ma:root="true" ma:fieldsID="126cfb198fa6dddcc4a7055d2b528c78" ns3:_="" ns4:_="">
    <xsd:import namespace="d90a24b0-89e2-4e10-86e0-1c0de717e4fa"/>
    <xsd:import namespace="af401b9b-43a8-44fb-8b62-34c75bfb553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a24b0-89e2-4e10-86e0-1c0de717e4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401b9b-43a8-44fb-8b62-34c75bfb553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BCFB78-A93D-4C4B-A404-41E0222082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a24b0-89e2-4e10-86e0-1c0de717e4fa"/>
    <ds:schemaRef ds:uri="af401b9b-43a8-44fb-8b62-34c75bfb5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29A4DF-8573-46EA-80D8-334EC2819B6F}">
  <ds:schemaRefs>
    <ds:schemaRef ds:uri="http://schemas.microsoft.com/sharepoint/v3/contenttype/forms"/>
  </ds:schemaRefs>
</ds:datastoreItem>
</file>

<file path=customXml/itemProps3.xml><?xml version="1.0" encoding="utf-8"?>
<ds:datastoreItem xmlns:ds="http://schemas.openxmlformats.org/officeDocument/2006/customXml" ds:itemID="{590543F5-5C31-4740-917F-5D0F57EC2FF7}">
  <ds:schemaRefs>
    <ds:schemaRef ds:uri="http://schemas.microsoft.com/office/2006/documentManagement/types"/>
    <ds:schemaRef ds:uri="http://schemas.microsoft.com/office/infopath/2007/PartnerControls"/>
    <ds:schemaRef ds:uri="af401b9b-43a8-44fb-8b62-34c75bfb5530"/>
    <ds:schemaRef ds:uri="http://purl.org/dc/elements/1.1/"/>
    <ds:schemaRef ds:uri="http://schemas.microsoft.com/office/2006/metadata/properties"/>
    <ds:schemaRef ds:uri="http://purl.org/dc/terms/"/>
    <ds:schemaRef ds:uri="http://schemas.openxmlformats.org/package/2006/metadata/core-properties"/>
    <ds:schemaRef ds:uri="d90a24b0-89e2-4e10-86e0-1c0de717e4f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6</Pages>
  <Words>2202</Words>
  <Characters>12552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Povall, David</dc:creator>
  <cp:keywords/>
  <dc:description/>
  <cp:lastModifiedBy>Povall, David</cp:lastModifiedBy>
  <cp:revision>1</cp:revision>
  <dcterms:created xsi:type="dcterms:W3CDTF">2021-12-09T09:26:00Z</dcterms:created>
  <dcterms:modified xsi:type="dcterms:W3CDTF">2021-12-10T11:15:00Z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2021-12-09T09:26:00Z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2151e57f-422a-4326-9a73-7fc1975c0e31</vt:lpwstr>
  </property>
  <property fmtid="{D5CDD505-2E9C-101B-9397-08002B2CF9AE}" pid="8" name="MSIP_Label_f2acd28b-79a3-4a0f-b0ff-4b75658b1549_ContentBits">
    <vt:lpwstr>0</vt:lpwstr>
  </property>
  <property fmtid="{D5CDD505-2E9C-101B-9397-08002B2CF9AE}" pid="9" name="ContentTypeId">
    <vt:lpwstr>0x0101004DE54A9CF407F041B6086F792007D1F1</vt:lpwstr>
  </property>
</Properties>
</file>