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18BD4" w14:textId="77777777" w:rsidR="00C15A7E" w:rsidRDefault="00C15A7E" w:rsidP="00C15A7E">
      <w:pPr>
        <w:spacing w:before="100" w:beforeAutospacing="1" w:after="100" w:afterAutospacing="1"/>
      </w:pPr>
      <w:r>
        <w:t xml:space="preserve">                                        </w:t>
      </w:r>
      <w:r>
        <w:rPr>
          <w:noProof/>
        </w:rPr>
        <w:drawing>
          <wp:inline distT="0" distB="0" distL="0" distR="0" wp14:anchorId="52421630" wp14:editId="4C5A0C0C">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r>
        <w:t xml:space="preserve">         </w:t>
      </w:r>
    </w:p>
    <w:p w14:paraId="743E3D06" w14:textId="77777777" w:rsidR="00C15A7E" w:rsidRDefault="00C15A7E" w:rsidP="00C15A7E">
      <w:pPr>
        <w:spacing w:before="100" w:beforeAutospacing="1" w:after="100" w:afterAutospacing="1"/>
        <w:jc w:val="center"/>
      </w:pPr>
      <w:r>
        <w:rPr>
          <w:rFonts w:ascii="Times New Roman" w:hAnsi="Times New Roman" w:cs="Times New Roman"/>
          <w:b/>
          <w:bCs/>
          <w:i/>
          <w:iCs/>
          <w:sz w:val="40"/>
          <w:szCs w:val="40"/>
        </w:rPr>
        <w:t>Programme: BA Business Management</w:t>
      </w:r>
    </w:p>
    <w:p w14:paraId="12B7F682" w14:textId="0D4B1A1F" w:rsidR="00C15A7E" w:rsidRPr="00554881" w:rsidRDefault="00C15A7E" w:rsidP="00C15A7E">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Course code:</w:t>
      </w:r>
      <w:r w:rsidRPr="00B17F26">
        <w:t xml:space="preserve"> </w:t>
      </w:r>
      <w:r w:rsidRPr="00EC1752">
        <w:rPr>
          <w:rFonts w:ascii="Times New Roman" w:hAnsi="Times New Roman" w:cs="Times New Roman"/>
          <w:b/>
          <w:bCs/>
          <w:i/>
          <w:iCs/>
          <w:sz w:val="36"/>
          <w:szCs w:val="36"/>
        </w:rPr>
        <w:t xml:space="preserve"> </w:t>
      </w:r>
      <w:r w:rsidR="003D5853" w:rsidRPr="003D5853">
        <w:rPr>
          <w:rFonts w:ascii="Times New Roman" w:hAnsi="Times New Roman" w:cs="Times New Roman"/>
          <w:b/>
          <w:bCs/>
          <w:i/>
          <w:iCs/>
          <w:sz w:val="36"/>
          <w:szCs w:val="36"/>
        </w:rPr>
        <w:t>LCBB5002</w:t>
      </w:r>
    </w:p>
    <w:p w14:paraId="36789F49" w14:textId="573CA195" w:rsidR="00C15A7E" w:rsidRDefault="00C15A7E" w:rsidP="00C15A7E">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Course name:</w:t>
      </w:r>
      <w:r w:rsidRPr="00E765CE">
        <w:t xml:space="preserve"> </w:t>
      </w:r>
      <w:r w:rsidRPr="00EC1752">
        <w:rPr>
          <w:rFonts w:ascii="Times New Roman" w:hAnsi="Times New Roman" w:cs="Times New Roman"/>
          <w:b/>
          <w:bCs/>
          <w:i/>
          <w:iCs/>
          <w:sz w:val="40"/>
          <w:szCs w:val="40"/>
        </w:rPr>
        <w:t xml:space="preserve">Management </w:t>
      </w:r>
      <w:r w:rsidR="00BB1930">
        <w:rPr>
          <w:rFonts w:ascii="Times New Roman" w:hAnsi="Times New Roman" w:cs="Times New Roman"/>
          <w:b/>
          <w:bCs/>
          <w:i/>
          <w:iCs/>
          <w:sz w:val="40"/>
          <w:szCs w:val="40"/>
        </w:rPr>
        <w:t>Accounting</w:t>
      </w:r>
    </w:p>
    <w:p w14:paraId="4916AD10" w14:textId="77777777" w:rsidR="00494334" w:rsidRDefault="00494334" w:rsidP="00C15A7E">
      <w:pPr>
        <w:spacing w:before="100" w:beforeAutospacing="1" w:after="100" w:afterAutospacing="1"/>
        <w:jc w:val="center"/>
        <w:rPr>
          <w:rFonts w:ascii="Times New Roman" w:hAnsi="Times New Roman" w:cs="Times New Roman"/>
          <w:b/>
          <w:bCs/>
          <w:i/>
          <w:iCs/>
          <w:sz w:val="40"/>
          <w:szCs w:val="40"/>
        </w:rPr>
      </w:pPr>
    </w:p>
    <w:p w14:paraId="65B61A2B" w14:textId="77777777" w:rsidR="00494334" w:rsidRDefault="00494334" w:rsidP="00C15A7E">
      <w:pPr>
        <w:spacing w:before="100" w:beforeAutospacing="1" w:after="100" w:afterAutospacing="1"/>
        <w:jc w:val="center"/>
        <w:rPr>
          <w:rFonts w:ascii="Times New Roman" w:hAnsi="Times New Roman" w:cs="Times New Roman"/>
          <w:b/>
          <w:bCs/>
          <w:i/>
          <w:iCs/>
          <w:sz w:val="40"/>
          <w:szCs w:val="40"/>
        </w:rPr>
      </w:pPr>
    </w:p>
    <w:p w14:paraId="4C8386FD" w14:textId="77777777" w:rsidR="00C15A7E" w:rsidRDefault="00C15A7E" w:rsidP="00C15A7E">
      <w:pPr>
        <w:spacing w:before="100" w:beforeAutospacing="1" w:after="100" w:afterAutospacing="1"/>
        <w:jc w:val="center"/>
        <w:rPr>
          <w:rFonts w:ascii="Times New Roman" w:hAnsi="Times New Roman" w:cs="Times New Roman"/>
          <w:b/>
          <w:bCs/>
          <w:i/>
          <w:iCs/>
          <w:sz w:val="40"/>
          <w:szCs w:val="40"/>
        </w:rPr>
      </w:pPr>
    </w:p>
    <w:p w14:paraId="2EBE4D67" w14:textId="1D25987C" w:rsidR="00C15A7E" w:rsidRDefault="00125F80" w:rsidP="00C15A7E">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Assesment </w:t>
      </w:r>
      <w:r w:rsidR="00494334" w:rsidRPr="00494334">
        <w:rPr>
          <w:rFonts w:ascii="Times New Roman" w:hAnsi="Times New Roman" w:cs="Times New Roman"/>
          <w:b/>
          <w:bCs/>
          <w:i/>
          <w:iCs/>
          <w:sz w:val="40"/>
          <w:szCs w:val="40"/>
        </w:rPr>
        <w:t>2 Report</w:t>
      </w:r>
    </w:p>
    <w:p w14:paraId="4BB33871" w14:textId="77777777" w:rsidR="00C15A7E" w:rsidRDefault="00C15A7E" w:rsidP="00C15A7E">
      <w:pPr>
        <w:spacing w:before="100" w:beforeAutospacing="1" w:after="100" w:afterAutospacing="1"/>
        <w:rPr>
          <w:rFonts w:ascii="Times New Roman" w:hAnsi="Times New Roman" w:cs="Times New Roman"/>
          <w:b/>
          <w:bCs/>
          <w:i/>
          <w:iCs/>
          <w:sz w:val="24"/>
          <w:szCs w:val="24"/>
        </w:rPr>
      </w:pPr>
    </w:p>
    <w:p w14:paraId="35892C21" w14:textId="77777777" w:rsidR="00C15A7E" w:rsidRPr="00195458" w:rsidRDefault="00C15A7E" w:rsidP="00C15A7E">
      <w:pPr>
        <w:spacing w:before="100" w:beforeAutospacing="1" w:after="100" w:afterAutospacing="1"/>
        <w:rPr>
          <w:rFonts w:ascii="Times New Roman" w:hAnsi="Times New Roman" w:cs="Times New Roman"/>
          <w:b/>
          <w:bCs/>
          <w:i/>
          <w:iCs/>
          <w:sz w:val="24"/>
          <w:szCs w:val="24"/>
        </w:rPr>
      </w:pPr>
    </w:p>
    <w:p w14:paraId="6A6EC919" w14:textId="77777777" w:rsidR="00C15A7E" w:rsidRPr="008D339C" w:rsidRDefault="00C15A7E" w:rsidP="00C15A7E">
      <w:pPr>
        <w:spacing w:before="100" w:beforeAutospacing="1" w:after="100" w:afterAutospacing="1"/>
        <w:rPr>
          <w:b/>
          <w:bCs/>
          <w:sz w:val="40"/>
          <w:szCs w:val="40"/>
        </w:rPr>
      </w:pPr>
      <w:r>
        <w:rPr>
          <w:rFonts w:ascii="Times New Roman" w:hAnsi="Times New Roman" w:cs="Times New Roman"/>
          <w:sz w:val="40"/>
          <w:szCs w:val="40"/>
          <w:u w:val="single"/>
        </w:rPr>
        <w:t xml:space="preserve">Summited by: </w:t>
      </w:r>
      <w:r>
        <w:rPr>
          <w:rFonts w:ascii="Times New Roman" w:hAnsi="Times New Roman" w:cs="Times New Roman"/>
          <w:sz w:val="40"/>
          <w:szCs w:val="40"/>
        </w:rPr>
        <w:t xml:space="preserve">                                    </w:t>
      </w:r>
      <w:r>
        <w:rPr>
          <w:rFonts w:ascii="Times New Roman" w:hAnsi="Times New Roman" w:cs="Times New Roman"/>
          <w:sz w:val="40"/>
          <w:szCs w:val="40"/>
          <w:u w:val="single"/>
        </w:rPr>
        <w:t>Summited to:</w:t>
      </w:r>
    </w:p>
    <w:p w14:paraId="3725BF7D" w14:textId="0F09B951" w:rsidR="00C15A7E" w:rsidRDefault="00C15A7E" w:rsidP="00C15A7E">
      <w:pPr>
        <w:spacing w:before="100" w:beforeAutospacing="1" w:after="100" w:afterAutospacing="1"/>
        <w:rPr>
          <w:rFonts w:ascii="Times New Roman" w:hAnsi="Times New Roman" w:cs="Times New Roman"/>
          <w:sz w:val="40"/>
          <w:szCs w:val="40"/>
        </w:rPr>
      </w:pPr>
      <w:r>
        <w:rPr>
          <w:rFonts w:ascii="Times New Roman" w:hAnsi="Times New Roman" w:cs="Times New Roman"/>
          <w:sz w:val="36"/>
          <w:szCs w:val="36"/>
        </w:rPr>
        <w:t>Sebastian Gabriel Boncu</w:t>
      </w:r>
      <w:r>
        <w:rPr>
          <w:rFonts w:ascii="Times New Roman" w:hAnsi="Times New Roman" w:cs="Times New Roman"/>
          <w:sz w:val="40"/>
          <w:szCs w:val="40"/>
        </w:rPr>
        <w:t xml:space="preserve">         </w:t>
      </w:r>
      <w:r w:rsidR="000D3A25">
        <w:rPr>
          <w:rFonts w:ascii="Times New Roman" w:hAnsi="Times New Roman" w:cs="Times New Roman"/>
          <w:sz w:val="40"/>
          <w:szCs w:val="40"/>
        </w:rPr>
        <w:t xml:space="preserve">       </w:t>
      </w:r>
      <w:r>
        <w:rPr>
          <w:rFonts w:ascii="Times New Roman" w:hAnsi="Times New Roman" w:cs="Times New Roman"/>
          <w:sz w:val="40"/>
          <w:szCs w:val="40"/>
        </w:rPr>
        <w:t xml:space="preserve"> </w:t>
      </w:r>
      <w:r>
        <w:rPr>
          <w:rFonts w:ascii="Times New Roman" w:hAnsi="Times New Roman" w:cs="Times New Roman"/>
          <w:sz w:val="36"/>
          <w:szCs w:val="36"/>
        </w:rPr>
        <w:t xml:space="preserve">Lecturer: </w:t>
      </w:r>
      <w:r w:rsidR="000D3A25" w:rsidRPr="000D3A25">
        <w:rPr>
          <w:rFonts w:ascii="Times New Roman" w:hAnsi="Times New Roman" w:cs="Times New Roman"/>
          <w:sz w:val="36"/>
          <w:szCs w:val="36"/>
        </w:rPr>
        <w:t>Winifred Soribe</w:t>
      </w:r>
    </w:p>
    <w:p w14:paraId="3E2FFE78" w14:textId="77777777" w:rsidR="00C15A7E" w:rsidRDefault="00C15A7E" w:rsidP="00C15A7E">
      <w:pPr>
        <w:spacing w:before="100" w:beforeAutospacing="1" w:after="100" w:afterAutospacing="1"/>
        <w:rPr>
          <w:rFonts w:ascii="Times New Roman" w:hAnsi="Times New Roman" w:cs="Times New Roman"/>
          <w:sz w:val="36"/>
          <w:szCs w:val="36"/>
        </w:rPr>
      </w:pPr>
      <w:r>
        <w:rPr>
          <w:rFonts w:ascii="Times New Roman" w:hAnsi="Times New Roman" w:cs="Times New Roman"/>
          <w:sz w:val="36"/>
          <w:szCs w:val="36"/>
          <w:u w:val="single"/>
        </w:rPr>
        <w:t>Student number:</w:t>
      </w:r>
      <w:r>
        <w:rPr>
          <w:rFonts w:ascii="Times New Roman" w:hAnsi="Times New Roman" w:cs="Times New Roman"/>
          <w:sz w:val="36"/>
          <w:szCs w:val="36"/>
        </w:rPr>
        <w:t xml:space="preserve"> 2011090</w:t>
      </w:r>
    </w:p>
    <w:p w14:paraId="3FC4FE62" w14:textId="77777777" w:rsidR="005A29F3" w:rsidRDefault="005A29F3"/>
    <w:p w14:paraId="2553188D" w14:textId="77777777" w:rsidR="000D3A25" w:rsidRDefault="000D3A25"/>
    <w:p w14:paraId="0C5DE681" w14:textId="77777777" w:rsidR="000D3A25" w:rsidRDefault="000D3A25"/>
    <w:p w14:paraId="5C263A3D" w14:textId="77777777" w:rsidR="000D3A25" w:rsidRDefault="000D3A25"/>
    <w:p w14:paraId="0FC453F7" w14:textId="77777777" w:rsidR="000D3A25" w:rsidRDefault="000D3A25"/>
    <w:p w14:paraId="202FC118" w14:textId="77777777" w:rsidR="000D3A25" w:rsidRDefault="000D3A25"/>
    <w:p w14:paraId="667938D4" w14:textId="77777777" w:rsidR="000D3A25" w:rsidRDefault="000D3A25"/>
    <w:p w14:paraId="546F4371" w14:textId="77777777" w:rsidR="007C5FD0" w:rsidRDefault="007C5FD0" w:rsidP="00626312">
      <w:pPr>
        <w:jc w:val="center"/>
        <w:rPr>
          <w:rFonts w:ascii="Times New Roman" w:hAnsi="Times New Roman" w:cs="Times New Roman"/>
          <w:b/>
          <w:bCs/>
          <w:sz w:val="32"/>
          <w:szCs w:val="32"/>
        </w:rPr>
      </w:pPr>
    </w:p>
    <w:p w14:paraId="4CE5269D" w14:textId="77777777" w:rsidR="007C5FD0" w:rsidRDefault="007C5FD0" w:rsidP="00626312">
      <w:pPr>
        <w:jc w:val="center"/>
        <w:rPr>
          <w:rFonts w:ascii="Times New Roman" w:hAnsi="Times New Roman" w:cs="Times New Roman"/>
          <w:b/>
          <w:bCs/>
          <w:sz w:val="32"/>
          <w:szCs w:val="32"/>
        </w:rPr>
      </w:pPr>
    </w:p>
    <w:p w14:paraId="4405BFE7" w14:textId="77777777" w:rsidR="007C5FD0" w:rsidRDefault="007C5FD0" w:rsidP="00626312">
      <w:pPr>
        <w:jc w:val="center"/>
        <w:rPr>
          <w:rFonts w:ascii="Times New Roman" w:hAnsi="Times New Roman" w:cs="Times New Roman"/>
          <w:b/>
          <w:bCs/>
          <w:sz w:val="32"/>
          <w:szCs w:val="32"/>
        </w:rPr>
      </w:pPr>
    </w:p>
    <w:p w14:paraId="2CC38B3B" w14:textId="77777777" w:rsidR="007C5FD0" w:rsidRDefault="007C5FD0" w:rsidP="00626312">
      <w:pPr>
        <w:jc w:val="center"/>
        <w:rPr>
          <w:rFonts w:ascii="Times New Roman" w:hAnsi="Times New Roman" w:cs="Times New Roman"/>
          <w:b/>
          <w:bCs/>
          <w:sz w:val="32"/>
          <w:szCs w:val="32"/>
        </w:rPr>
      </w:pPr>
    </w:p>
    <w:p w14:paraId="75C2A486" w14:textId="2B9FCE8C" w:rsidR="00A804A2" w:rsidRDefault="007C5FD0" w:rsidP="00626312">
      <w:pPr>
        <w:jc w:val="center"/>
        <w:rPr>
          <w:rFonts w:ascii="Times New Roman" w:hAnsi="Times New Roman" w:cs="Times New Roman"/>
          <w:b/>
          <w:bCs/>
          <w:sz w:val="32"/>
          <w:szCs w:val="32"/>
        </w:rPr>
      </w:pPr>
      <w:r>
        <w:rPr>
          <w:rFonts w:ascii="Times New Roman" w:hAnsi="Times New Roman" w:cs="Times New Roman"/>
          <w:b/>
          <w:bCs/>
          <w:sz w:val="32"/>
          <w:szCs w:val="32"/>
        </w:rPr>
        <w:t xml:space="preserve">Table of contents </w:t>
      </w:r>
    </w:p>
    <w:p w14:paraId="0607B00C" w14:textId="77777777" w:rsidR="007C5FD0" w:rsidRDefault="007C5FD0" w:rsidP="00626312">
      <w:pPr>
        <w:jc w:val="center"/>
        <w:rPr>
          <w:rFonts w:ascii="Times New Roman" w:hAnsi="Times New Roman" w:cs="Times New Roman"/>
          <w:b/>
          <w:bCs/>
          <w:sz w:val="32"/>
          <w:szCs w:val="32"/>
        </w:rPr>
      </w:pPr>
    </w:p>
    <w:sdt>
      <w:sdtPr>
        <w:rPr>
          <w:rFonts w:asciiTheme="minorHAnsi" w:eastAsiaTheme="minorHAnsi" w:hAnsiTheme="minorHAnsi" w:cstheme="minorBidi"/>
          <w:color w:val="auto"/>
          <w:sz w:val="22"/>
          <w:szCs w:val="22"/>
          <w:lang w:val="en-GB"/>
        </w:rPr>
        <w:id w:val="1588964415"/>
        <w:docPartObj>
          <w:docPartGallery w:val="Table of Contents"/>
          <w:docPartUnique/>
        </w:docPartObj>
      </w:sdtPr>
      <w:sdtEndPr>
        <w:rPr>
          <w:b/>
          <w:bCs/>
          <w:noProof/>
        </w:rPr>
      </w:sdtEndPr>
      <w:sdtContent>
        <w:p w14:paraId="66839EC3" w14:textId="6246FB8C" w:rsidR="007C5FD0" w:rsidRPr="005275E9" w:rsidRDefault="007C5FD0">
          <w:pPr>
            <w:pStyle w:val="TOCHeading"/>
            <w:rPr>
              <w:rFonts w:ascii="Times New Roman" w:hAnsi="Times New Roman" w:cs="Times New Roman"/>
              <w:b/>
              <w:bCs/>
              <w:sz w:val="24"/>
              <w:szCs w:val="24"/>
            </w:rPr>
          </w:pPr>
          <w:r w:rsidRPr="005275E9">
            <w:rPr>
              <w:b/>
              <w:bCs/>
              <w:sz w:val="24"/>
              <w:szCs w:val="24"/>
            </w:rPr>
            <w:t xml:space="preserve">  </w:t>
          </w:r>
        </w:p>
        <w:p w14:paraId="0BF6A331" w14:textId="6DEDF130" w:rsidR="005275E9" w:rsidRDefault="007C5FD0">
          <w:pPr>
            <w:pStyle w:val="TOC1"/>
            <w:tabs>
              <w:tab w:val="right" w:leader="dot" w:pos="9016"/>
            </w:tabs>
            <w:rPr>
              <w:rFonts w:eastAsiaTheme="minorEastAsia"/>
              <w:noProof/>
              <w:lang w:eastAsia="en-GB"/>
            </w:rPr>
          </w:pPr>
          <w:r w:rsidRPr="005275E9">
            <w:rPr>
              <w:rFonts w:ascii="Times New Roman" w:hAnsi="Times New Roman" w:cs="Times New Roman"/>
              <w:b/>
              <w:bCs/>
              <w:sz w:val="24"/>
              <w:szCs w:val="24"/>
            </w:rPr>
            <w:fldChar w:fldCharType="begin"/>
          </w:r>
          <w:r w:rsidRPr="005275E9">
            <w:rPr>
              <w:rFonts w:ascii="Times New Roman" w:hAnsi="Times New Roman" w:cs="Times New Roman"/>
              <w:b/>
              <w:bCs/>
              <w:sz w:val="24"/>
              <w:szCs w:val="24"/>
            </w:rPr>
            <w:instrText xml:space="preserve"> TOC \o "1-3" \h \z \u </w:instrText>
          </w:r>
          <w:r w:rsidRPr="005275E9">
            <w:rPr>
              <w:rFonts w:ascii="Times New Roman" w:hAnsi="Times New Roman" w:cs="Times New Roman"/>
              <w:b/>
              <w:bCs/>
              <w:sz w:val="24"/>
              <w:szCs w:val="24"/>
            </w:rPr>
            <w:fldChar w:fldCharType="separate"/>
          </w:r>
          <w:hyperlink w:anchor="_Toc92052523" w:history="1">
            <w:r w:rsidR="005275E9" w:rsidRPr="00104C9D">
              <w:rPr>
                <w:rStyle w:val="Hyperlink"/>
                <w:rFonts w:ascii="Times New Roman" w:hAnsi="Times New Roman" w:cs="Times New Roman"/>
                <w:b/>
                <w:bCs/>
                <w:noProof/>
              </w:rPr>
              <w:t>Introduction</w:t>
            </w:r>
            <w:r w:rsidR="005275E9">
              <w:rPr>
                <w:noProof/>
                <w:webHidden/>
              </w:rPr>
              <w:tab/>
            </w:r>
            <w:r w:rsidR="005275E9">
              <w:rPr>
                <w:noProof/>
                <w:webHidden/>
              </w:rPr>
              <w:fldChar w:fldCharType="begin"/>
            </w:r>
            <w:r w:rsidR="005275E9">
              <w:rPr>
                <w:noProof/>
                <w:webHidden/>
              </w:rPr>
              <w:instrText xml:space="preserve"> PAGEREF _Toc92052523 \h </w:instrText>
            </w:r>
            <w:r w:rsidR="005275E9">
              <w:rPr>
                <w:noProof/>
                <w:webHidden/>
              </w:rPr>
            </w:r>
            <w:r w:rsidR="005275E9">
              <w:rPr>
                <w:noProof/>
                <w:webHidden/>
              </w:rPr>
              <w:fldChar w:fldCharType="separate"/>
            </w:r>
            <w:r w:rsidR="005275E9">
              <w:rPr>
                <w:noProof/>
                <w:webHidden/>
              </w:rPr>
              <w:t>3</w:t>
            </w:r>
            <w:r w:rsidR="005275E9">
              <w:rPr>
                <w:noProof/>
                <w:webHidden/>
              </w:rPr>
              <w:fldChar w:fldCharType="end"/>
            </w:r>
          </w:hyperlink>
        </w:p>
        <w:p w14:paraId="0FDF3B29" w14:textId="4650265D" w:rsidR="005275E9" w:rsidRDefault="00CD5267">
          <w:pPr>
            <w:pStyle w:val="TOC1"/>
            <w:tabs>
              <w:tab w:val="right" w:leader="dot" w:pos="9016"/>
            </w:tabs>
            <w:rPr>
              <w:rFonts w:eastAsiaTheme="minorEastAsia"/>
              <w:noProof/>
              <w:lang w:eastAsia="en-GB"/>
            </w:rPr>
          </w:pPr>
          <w:hyperlink w:anchor="_Toc92052524" w:history="1">
            <w:r w:rsidR="005275E9" w:rsidRPr="00104C9D">
              <w:rPr>
                <w:rStyle w:val="Hyperlink"/>
                <w:rFonts w:ascii="Times New Roman" w:hAnsi="Times New Roman" w:cs="Times New Roman"/>
                <w:b/>
                <w:bCs/>
                <w:noProof/>
              </w:rPr>
              <w:t>Report</w:t>
            </w:r>
            <w:r w:rsidR="005275E9">
              <w:rPr>
                <w:noProof/>
                <w:webHidden/>
              </w:rPr>
              <w:tab/>
            </w:r>
            <w:r w:rsidR="005275E9">
              <w:rPr>
                <w:noProof/>
                <w:webHidden/>
              </w:rPr>
              <w:fldChar w:fldCharType="begin"/>
            </w:r>
            <w:r w:rsidR="005275E9">
              <w:rPr>
                <w:noProof/>
                <w:webHidden/>
              </w:rPr>
              <w:instrText xml:space="preserve"> PAGEREF _Toc92052524 \h </w:instrText>
            </w:r>
            <w:r w:rsidR="005275E9">
              <w:rPr>
                <w:noProof/>
                <w:webHidden/>
              </w:rPr>
            </w:r>
            <w:r w:rsidR="005275E9">
              <w:rPr>
                <w:noProof/>
                <w:webHidden/>
              </w:rPr>
              <w:fldChar w:fldCharType="separate"/>
            </w:r>
            <w:r w:rsidR="005275E9">
              <w:rPr>
                <w:noProof/>
                <w:webHidden/>
              </w:rPr>
              <w:t>3</w:t>
            </w:r>
            <w:r w:rsidR="005275E9">
              <w:rPr>
                <w:noProof/>
                <w:webHidden/>
              </w:rPr>
              <w:fldChar w:fldCharType="end"/>
            </w:r>
          </w:hyperlink>
        </w:p>
        <w:p w14:paraId="01ED5BC1" w14:textId="39EA1AD9" w:rsidR="005275E9" w:rsidRDefault="00CD5267">
          <w:pPr>
            <w:pStyle w:val="TOC1"/>
            <w:tabs>
              <w:tab w:val="right" w:leader="dot" w:pos="9016"/>
            </w:tabs>
            <w:rPr>
              <w:rFonts w:eastAsiaTheme="minorEastAsia"/>
              <w:noProof/>
              <w:lang w:eastAsia="en-GB"/>
            </w:rPr>
          </w:pPr>
          <w:hyperlink w:anchor="_Toc92052525" w:history="1">
            <w:r w:rsidR="005275E9" w:rsidRPr="00104C9D">
              <w:rPr>
                <w:rStyle w:val="Hyperlink"/>
                <w:rFonts w:ascii="Times New Roman" w:hAnsi="Times New Roman" w:cs="Times New Roman"/>
                <w:b/>
                <w:bCs/>
                <w:noProof/>
              </w:rPr>
              <w:t>PART A</w:t>
            </w:r>
            <w:r w:rsidR="005275E9">
              <w:rPr>
                <w:noProof/>
                <w:webHidden/>
              </w:rPr>
              <w:tab/>
            </w:r>
            <w:r w:rsidR="005275E9">
              <w:rPr>
                <w:noProof/>
                <w:webHidden/>
              </w:rPr>
              <w:fldChar w:fldCharType="begin"/>
            </w:r>
            <w:r w:rsidR="005275E9">
              <w:rPr>
                <w:noProof/>
                <w:webHidden/>
              </w:rPr>
              <w:instrText xml:space="preserve"> PAGEREF _Toc92052525 \h </w:instrText>
            </w:r>
            <w:r w:rsidR="005275E9">
              <w:rPr>
                <w:noProof/>
                <w:webHidden/>
              </w:rPr>
            </w:r>
            <w:r w:rsidR="005275E9">
              <w:rPr>
                <w:noProof/>
                <w:webHidden/>
              </w:rPr>
              <w:fldChar w:fldCharType="separate"/>
            </w:r>
            <w:r w:rsidR="005275E9">
              <w:rPr>
                <w:noProof/>
                <w:webHidden/>
              </w:rPr>
              <w:t>4</w:t>
            </w:r>
            <w:r w:rsidR="005275E9">
              <w:rPr>
                <w:noProof/>
                <w:webHidden/>
              </w:rPr>
              <w:fldChar w:fldCharType="end"/>
            </w:r>
          </w:hyperlink>
        </w:p>
        <w:p w14:paraId="4C843BBA" w14:textId="0BF7193F" w:rsidR="005275E9" w:rsidRDefault="00CD5267">
          <w:pPr>
            <w:pStyle w:val="TOC1"/>
            <w:tabs>
              <w:tab w:val="right" w:leader="dot" w:pos="9016"/>
            </w:tabs>
            <w:rPr>
              <w:rFonts w:eastAsiaTheme="minorEastAsia"/>
              <w:noProof/>
              <w:lang w:eastAsia="en-GB"/>
            </w:rPr>
          </w:pPr>
          <w:hyperlink w:anchor="_Toc92052526" w:history="1">
            <w:r w:rsidR="005275E9" w:rsidRPr="00104C9D">
              <w:rPr>
                <w:rStyle w:val="Hyperlink"/>
                <w:rFonts w:ascii="Times New Roman" w:hAnsi="Times New Roman" w:cs="Times New Roman"/>
                <w:b/>
                <w:bCs/>
                <w:noProof/>
                <w:shd w:val="clear" w:color="auto" w:fill="FFFFFF"/>
              </w:rPr>
              <w:t>PART B</w:t>
            </w:r>
            <w:r w:rsidR="005275E9">
              <w:rPr>
                <w:noProof/>
                <w:webHidden/>
              </w:rPr>
              <w:tab/>
            </w:r>
            <w:r w:rsidR="005275E9">
              <w:rPr>
                <w:noProof/>
                <w:webHidden/>
              </w:rPr>
              <w:fldChar w:fldCharType="begin"/>
            </w:r>
            <w:r w:rsidR="005275E9">
              <w:rPr>
                <w:noProof/>
                <w:webHidden/>
              </w:rPr>
              <w:instrText xml:space="preserve"> PAGEREF _Toc92052526 \h </w:instrText>
            </w:r>
            <w:r w:rsidR="005275E9">
              <w:rPr>
                <w:noProof/>
                <w:webHidden/>
              </w:rPr>
            </w:r>
            <w:r w:rsidR="005275E9">
              <w:rPr>
                <w:noProof/>
                <w:webHidden/>
              </w:rPr>
              <w:fldChar w:fldCharType="separate"/>
            </w:r>
            <w:r w:rsidR="005275E9">
              <w:rPr>
                <w:noProof/>
                <w:webHidden/>
              </w:rPr>
              <w:t>6</w:t>
            </w:r>
            <w:r w:rsidR="005275E9">
              <w:rPr>
                <w:noProof/>
                <w:webHidden/>
              </w:rPr>
              <w:fldChar w:fldCharType="end"/>
            </w:r>
          </w:hyperlink>
        </w:p>
        <w:p w14:paraId="07F4269B" w14:textId="1B34487F" w:rsidR="005275E9" w:rsidRDefault="00CD5267">
          <w:pPr>
            <w:pStyle w:val="TOC1"/>
            <w:tabs>
              <w:tab w:val="right" w:leader="dot" w:pos="9016"/>
            </w:tabs>
            <w:rPr>
              <w:rFonts w:eastAsiaTheme="minorEastAsia"/>
              <w:noProof/>
              <w:lang w:eastAsia="en-GB"/>
            </w:rPr>
          </w:pPr>
          <w:hyperlink w:anchor="_Toc92052528" w:history="1">
            <w:r w:rsidR="005275E9" w:rsidRPr="00104C9D">
              <w:rPr>
                <w:rStyle w:val="Hyperlink"/>
                <w:rFonts w:ascii="Times New Roman" w:hAnsi="Times New Roman" w:cs="Times New Roman"/>
                <w:b/>
                <w:bCs/>
                <w:noProof/>
              </w:rPr>
              <w:t>Conclusion</w:t>
            </w:r>
            <w:r w:rsidR="005275E9">
              <w:rPr>
                <w:noProof/>
                <w:webHidden/>
              </w:rPr>
              <w:tab/>
            </w:r>
            <w:r w:rsidR="005275E9">
              <w:rPr>
                <w:noProof/>
                <w:webHidden/>
              </w:rPr>
              <w:fldChar w:fldCharType="begin"/>
            </w:r>
            <w:r w:rsidR="005275E9">
              <w:rPr>
                <w:noProof/>
                <w:webHidden/>
              </w:rPr>
              <w:instrText xml:space="preserve"> PAGEREF _Toc92052528 \h </w:instrText>
            </w:r>
            <w:r w:rsidR="005275E9">
              <w:rPr>
                <w:noProof/>
                <w:webHidden/>
              </w:rPr>
            </w:r>
            <w:r w:rsidR="005275E9">
              <w:rPr>
                <w:noProof/>
                <w:webHidden/>
              </w:rPr>
              <w:fldChar w:fldCharType="separate"/>
            </w:r>
            <w:r w:rsidR="005275E9">
              <w:rPr>
                <w:noProof/>
                <w:webHidden/>
              </w:rPr>
              <w:t>7</w:t>
            </w:r>
            <w:r w:rsidR="005275E9">
              <w:rPr>
                <w:noProof/>
                <w:webHidden/>
              </w:rPr>
              <w:fldChar w:fldCharType="end"/>
            </w:r>
          </w:hyperlink>
        </w:p>
        <w:p w14:paraId="3C79BCE9" w14:textId="0E028276" w:rsidR="005275E9" w:rsidRDefault="00CD5267">
          <w:pPr>
            <w:pStyle w:val="TOC1"/>
            <w:tabs>
              <w:tab w:val="right" w:leader="dot" w:pos="9016"/>
            </w:tabs>
            <w:rPr>
              <w:rFonts w:eastAsiaTheme="minorEastAsia"/>
              <w:noProof/>
              <w:lang w:eastAsia="en-GB"/>
            </w:rPr>
          </w:pPr>
          <w:hyperlink w:anchor="_Toc92052529" w:history="1">
            <w:r w:rsidR="005275E9" w:rsidRPr="00104C9D">
              <w:rPr>
                <w:rStyle w:val="Hyperlink"/>
                <w:rFonts w:ascii="Times New Roman" w:hAnsi="Times New Roman" w:cs="Times New Roman"/>
                <w:b/>
                <w:bCs/>
                <w:noProof/>
              </w:rPr>
              <w:t>Resources</w:t>
            </w:r>
            <w:r w:rsidR="005275E9">
              <w:rPr>
                <w:noProof/>
                <w:webHidden/>
              </w:rPr>
              <w:tab/>
            </w:r>
            <w:r w:rsidR="005275E9">
              <w:rPr>
                <w:noProof/>
                <w:webHidden/>
              </w:rPr>
              <w:fldChar w:fldCharType="begin"/>
            </w:r>
            <w:r w:rsidR="005275E9">
              <w:rPr>
                <w:noProof/>
                <w:webHidden/>
              </w:rPr>
              <w:instrText xml:space="preserve"> PAGEREF _Toc92052529 \h </w:instrText>
            </w:r>
            <w:r w:rsidR="005275E9">
              <w:rPr>
                <w:noProof/>
                <w:webHidden/>
              </w:rPr>
            </w:r>
            <w:r w:rsidR="005275E9">
              <w:rPr>
                <w:noProof/>
                <w:webHidden/>
              </w:rPr>
              <w:fldChar w:fldCharType="separate"/>
            </w:r>
            <w:r w:rsidR="005275E9">
              <w:rPr>
                <w:noProof/>
                <w:webHidden/>
              </w:rPr>
              <w:t>7</w:t>
            </w:r>
            <w:r w:rsidR="005275E9">
              <w:rPr>
                <w:noProof/>
                <w:webHidden/>
              </w:rPr>
              <w:fldChar w:fldCharType="end"/>
            </w:r>
          </w:hyperlink>
        </w:p>
        <w:p w14:paraId="626E9094" w14:textId="2550FDC1" w:rsidR="007C5FD0" w:rsidRDefault="007C5FD0">
          <w:r w:rsidRPr="005275E9">
            <w:rPr>
              <w:rFonts w:ascii="Times New Roman" w:hAnsi="Times New Roman" w:cs="Times New Roman"/>
              <w:b/>
              <w:bCs/>
              <w:noProof/>
              <w:sz w:val="24"/>
              <w:szCs w:val="24"/>
            </w:rPr>
            <w:fldChar w:fldCharType="end"/>
          </w:r>
        </w:p>
      </w:sdtContent>
    </w:sdt>
    <w:p w14:paraId="6300A40F" w14:textId="77777777" w:rsidR="00A804A2" w:rsidRDefault="00A804A2" w:rsidP="00626312">
      <w:pPr>
        <w:jc w:val="center"/>
        <w:rPr>
          <w:rFonts w:ascii="Times New Roman" w:hAnsi="Times New Roman" w:cs="Times New Roman"/>
          <w:b/>
          <w:bCs/>
          <w:sz w:val="32"/>
          <w:szCs w:val="32"/>
        </w:rPr>
      </w:pPr>
    </w:p>
    <w:p w14:paraId="3EFB54C0" w14:textId="77777777" w:rsidR="00A804A2" w:rsidRDefault="00A804A2" w:rsidP="00626312">
      <w:pPr>
        <w:jc w:val="center"/>
        <w:rPr>
          <w:rFonts w:ascii="Times New Roman" w:hAnsi="Times New Roman" w:cs="Times New Roman"/>
          <w:b/>
          <w:bCs/>
          <w:sz w:val="32"/>
          <w:szCs w:val="32"/>
        </w:rPr>
      </w:pPr>
    </w:p>
    <w:p w14:paraId="553D721E" w14:textId="77777777" w:rsidR="00A804A2" w:rsidRDefault="00A804A2" w:rsidP="00626312">
      <w:pPr>
        <w:jc w:val="center"/>
        <w:rPr>
          <w:rFonts w:ascii="Times New Roman" w:hAnsi="Times New Roman" w:cs="Times New Roman"/>
          <w:b/>
          <w:bCs/>
          <w:sz w:val="32"/>
          <w:szCs w:val="32"/>
        </w:rPr>
      </w:pPr>
    </w:p>
    <w:p w14:paraId="5F109A40" w14:textId="77777777" w:rsidR="00A804A2" w:rsidRDefault="00A804A2" w:rsidP="00626312">
      <w:pPr>
        <w:jc w:val="center"/>
        <w:rPr>
          <w:rFonts w:ascii="Times New Roman" w:hAnsi="Times New Roman" w:cs="Times New Roman"/>
          <w:b/>
          <w:bCs/>
          <w:sz w:val="32"/>
          <w:szCs w:val="32"/>
        </w:rPr>
      </w:pPr>
    </w:p>
    <w:p w14:paraId="12D219DE" w14:textId="77777777" w:rsidR="00A804A2" w:rsidRDefault="00A804A2" w:rsidP="00626312">
      <w:pPr>
        <w:jc w:val="center"/>
        <w:rPr>
          <w:rFonts w:ascii="Times New Roman" w:hAnsi="Times New Roman" w:cs="Times New Roman"/>
          <w:b/>
          <w:bCs/>
          <w:sz w:val="32"/>
          <w:szCs w:val="32"/>
        </w:rPr>
      </w:pPr>
    </w:p>
    <w:p w14:paraId="581EF4E0" w14:textId="77777777" w:rsidR="00A804A2" w:rsidRDefault="00A804A2" w:rsidP="00626312">
      <w:pPr>
        <w:jc w:val="center"/>
        <w:rPr>
          <w:rFonts w:ascii="Times New Roman" w:hAnsi="Times New Roman" w:cs="Times New Roman"/>
          <w:b/>
          <w:bCs/>
          <w:sz w:val="32"/>
          <w:szCs w:val="32"/>
        </w:rPr>
      </w:pPr>
    </w:p>
    <w:p w14:paraId="7428EF74" w14:textId="77777777" w:rsidR="00A804A2" w:rsidRDefault="00A804A2" w:rsidP="00626312">
      <w:pPr>
        <w:jc w:val="center"/>
        <w:rPr>
          <w:rFonts w:ascii="Times New Roman" w:hAnsi="Times New Roman" w:cs="Times New Roman"/>
          <w:b/>
          <w:bCs/>
          <w:sz w:val="32"/>
          <w:szCs w:val="32"/>
        </w:rPr>
      </w:pPr>
    </w:p>
    <w:p w14:paraId="331B7BC0" w14:textId="77777777" w:rsidR="00A804A2" w:rsidRDefault="00A804A2" w:rsidP="00626312">
      <w:pPr>
        <w:jc w:val="center"/>
        <w:rPr>
          <w:rFonts w:ascii="Times New Roman" w:hAnsi="Times New Roman" w:cs="Times New Roman"/>
          <w:b/>
          <w:bCs/>
          <w:sz w:val="32"/>
          <w:szCs w:val="32"/>
        </w:rPr>
      </w:pPr>
    </w:p>
    <w:p w14:paraId="56BA62F7" w14:textId="77777777" w:rsidR="00A804A2" w:rsidRDefault="00A804A2" w:rsidP="00626312">
      <w:pPr>
        <w:jc w:val="center"/>
        <w:rPr>
          <w:rFonts w:ascii="Times New Roman" w:hAnsi="Times New Roman" w:cs="Times New Roman"/>
          <w:b/>
          <w:bCs/>
          <w:sz w:val="32"/>
          <w:szCs w:val="32"/>
        </w:rPr>
      </w:pPr>
    </w:p>
    <w:p w14:paraId="35DE3545" w14:textId="77777777" w:rsidR="00A804A2" w:rsidRDefault="00A804A2" w:rsidP="00626312">
      <w:pPr>
        <w:jc w:val="center"/>
        <w:rPr>
          <w:rFonts w:ascii="Times New Roman" w:hAnsi="Times New Roman" w:cs="Times New Roman"/>
          <w:b/>
          <w:bCs/>
          <w:sz w:val="32"/>
          <w:szCs w:val="32"/>
        </w:rPr>
      </w:pPr>
    </w:p>
    <w:p w14:paraId="4585D7C6" w14:textId="77777777" w:rsidR="00A804A2" w:rsidRDefault="00A804A2" w:rsidP="00626312">
      <w:pPr>
        <w:jc w:val="center"/>
        <w:rPr>
          <w:rFonts w:ascii="Times New Roman" w:hAnsi="Times New Roman" w:cs="Times New Roman"/>
          <w:b/>
          <w:bCs/>
          <w:sz w:val="32"/>
          <w:szCs w:val="32"/>
        </w:rPr>
      </w:pPr>
    </w:p>
    <w:p w14:paraId="19CC447D" w14:textId="77777777" w:rsidR="00A804A2" w:rsidRDefault="00A804A2" w:rsidP="00626312">
      <w:pPr>
        <w:jc w:val="center"/>
        <w:rPr>
          <w:rFonts w:ascii="Times New Roman" w:hAnsi="Times New Roman" w:cs="Times New Roman"/>
          <w:b/>
          <w:bCs/>
          <w:sz w:val="32"/>
          <w:szCs w:val="32"/>
        </w:rPr>
      </w:pPr>
    </w:p>
    <w:p w14:paraId="47164FF2" w14:textId="77777777" w:rsidR="00A804A2" w:rsidRDefault="00A804A2" w:rsidP="007C5FD0">
      <w:pPr>
        <w:rPr>
          <w:rFonts w:ascii="Times New Roman" w:hAnsi="Times New Roman" w:cs="Times New Roman"/>
          <w:b/>
          <w:bCs/>
          <w:sz w:val="32"/>
          <w:szCs w:val="32"/>
        </w:rPr>
      </w:pPr>
    </w:p>
    <w:p w14:paraId="006E2A8E" w14:textId="77777777" w:rsidR="00A804A2" w:rsidRDefault="00A804A2" w:rsidP="00626312">
      <w:pPr>
        <w:jc w:val="center"/>
        <w:rPr>
          <w:rFonts w:ascii="Times New Roman" w:hAnsi="Times New Roman" w:cs="Times New Roman"/>
          <w:b/>
          <w:bCs/>
          <w:sz w:val="32"/>
          <w:szCs w:val="32"/>
        </w:rPr>
      </w:pPr>
    </w:p>
    <w:p w14:paraId="5630B7A9" w14:textId="3E05D2A0" w:rsidR="000D3A25" w:rsidRPr="007C5FD0" w:rsidRDefault="00626312" w:rsidP="007C5FD0">
      <w:pPr>
        <w:pStyle w:val="Heading1"/>
        <w:jc w:val="center"/>
        <w:rPr>
          <w:rFonts w:ascii="Times New Roman" w:hAnsi="Times New Roman" w:cs="Times New Roman"/>
          <w:b/>
          <w:bCs/>
          <w:color w:val="000000" w:themeColor="text1"/>
        </w:rPr>
      </w:pPr>
      <w:bookmarkStart w:id="0" w:name="_Toc92052523"/>
      <w:r w:rsidRPr="007C5FD0">
        <w:rPr>
          <w:rFonts w:ascii="Times New Roman" w:hAnsi="Times New Roman" w:cs="Times New Roman"/>
          <w:b/>
          <w:bCs/>
          <w:color w:val="000000" w:themeColor="text1"/>
        </w:rPr>
        <w:t>Introduction</w:t>
      </w:r>
      <w:bookmarkEnd w:id="0"/>
    </w:p>
    <w:p w14:paraId="7598D4CD" w14:textId="77777777" w:rsidR="00920B87" w:rsidRDefault="00920B87" w:rsidP="00920B87">
      <w:pPr>
        <w:rPr>
          <w:rFonts w:ascii="Times New Roman" w:hAnsi="Times New Roman" w:cs="Times New Roman"/>
          <w:sz w:val="32"/>
          <w:szCs w:val="32"/>
        </w:rPr>
      </w:pPr>
    </w:p>
    <w:p w14:paraId="4E4AFA0A" w14:textId="41EBA835" w:rsidR="00920B87" w:rsidRDefault="00471E14" w:rsidP="00920B87">
      <w:pPr>
        <w:rPr>
          <w:rFonts w:ascii="Times New Roman" w:hAnsi="Times New Roman" w:cs="Times New Roman"/>
          <w:sz w:val="24"/>
          <w:szCs w:val="24"/>
        </w:rPr>
      </w:pPr>
      <w:r>
        <w:rPr>
          <w:rFonts w:ascii="Times New Roman" w:hAnsi="Times New Roman" w:cs="Times New Roman"/>
          <w:sz w:val="24"/>
          <w:szCs w:val="24"/>
        </w:rPr>
        <w:t xml:space="preserve">The management accounting </w:t>
      </w:r>
      <w:r w:rsidR="002C68DC">
        <w:rPr>
          <w:rFonts w:ascii="Times New Roman" w:hAnsi="Times New Roman" w:cs="Times New Roman"/>
          <w:sz w:val="24"/>
          <w:szCs w:val="24"/>
        </w:rPr>
        <w:t xml:space="preserve">is used </w:t>
      </w:r>
      <w:r w:rsidR="00EE1350">
        <w:rPr>
          <w:rFonts w:ascii="Times New Roman" w:hAnsi="Times New Roman" w:cs="Times New Roman"/>
          <w:sz w:val="24"/>
          <w:szCs w:val="24"/>
        </w:rPr>
        <w:t xml:space="preserve">by </w:t>
      </w:r>
      <w:r w:rsidR="00522EB3">
        <w:rPr>
          <w:rFonts w:ascii="Times New Roman" w:hAnsi="Times New Roman" w:cs="Times New Roman"/>
          <w:sz w:val="24"/>
          <w:szCs w:val="24"/>
        </w:rPr>
        <w:t>companies</w:t>
      </w:r>
      <w:r w:rsidR="00EE1350">
        <w:rPr>
          <w:rFonts w:ascii="Times New Roman" w:hAnsi="Times New Roman" w:cs="Times New Roman"/>
          <w:sz w:val="24"/>
          <w:szCs w:val="24"/>
        </w:rPr>
        <w:t xml:space="preserve"> </w:t>
      </w:r>
      <w:r w:rsidR="007C11AD">
        <w:rPr>
          <w:rFonts w:ascii="Times New Roman" w:hAnsi="Times New Roman" w:cs="Times New Roman"/>
          <w:sz w:val="24"/>
          <w:szCs w:val="24"/>
        </w:rPr>
        <w:t xml:space="preserve">who seek to </w:t>
      </w:r>
      <w:r w:rsidR="00EE61E8">
        <w:rPr>
          <w:rFonts w:ascii="Times New Roman" w:hAnsi="Times New Roman" w:cs="Times New Roman"/>
          <w:sz w:val="24"/>
          <w:szCs w:val="24"/>
        </w:rPr>
        <w:t>achieve</w:t>
      </w:r>
      <w:r w:rsidR="007C11AD">
        <w:rPr>
          <w:rFonts w:ascii="Times New Roman" w:hAnsi="Times New Roman" w:cs="Times New Roman"/>
          <w:sz w:val="24"/>
          <w:szCs w:val="24"/>
        </w:rPr>
        <w:t xml:space="preserve"> a</w:t>
      </w:r>
      <w:r w:rsidR="00EE61E8">
        <w:rPr>
          <w:rFonts w:ascii="Times New Roman" w:hAnsi="Times New Roman" w:cs="Times New Roman"/>
          <w:sz w:val="24"/>
          <w:szCs w:val="24"/>
        </w:rPr>
        <w:t xml:space="preserve"> better performance</w:t>
      </w:r>
      <w:r w:rsidR="00F839B3">
        <w:rPr>
          <w:rFonts w:ascii="Times New Roman" w:hAnsi="Times New Roman" w:cs="Times New Roman"/>
          <w:sz w:val="24"/>
          <w:szCs w:val="24"/>
        </w:rPr>
        <w:t xml:space="preserve"> based o</w:t>
      </w:r>
      <w:r w:rsidR="003A6FAD">
        <w:rPr>
          <w:rFonts w:ascii="Times New Roman" w:hAnsi="Times New Roman" w:cs="Times New Roman"/>
          <w:sz w:val="24"/>
          <w:szCs w:val="24"/>
        </w:rPr>
        <w:t xml:space="preserve">n the </w:t>
      </w:r>
      <w:r w:rsidR="00FD19A1">
        <w:rPr>
          <w:rFonts w:ascii="Times New Roman" w:hAnsi="Times New Roman" w:cs="Times New Roman"/>
          <w:sz w:val="24"/>
          <w:szCs w:val="24"/>
        </w:rPr>
        <w:t>nature and the purpose of the business</w:t>
      </w:r>
      <w:r w:rsidR="0047751A">
        <w:rPr>
          <w:rFonts w:ascii="Times New Roman" w:hAnsi="Times New Roman" w:cs="Times New Roman"/>
          <w:sz w:val="24"/>
          <w:szCs w:val="24"/>
        </w:rPr>
        <w:t xml:space="preserve">. </w:t>
      </w:r>
      <w:r w:rsidR="00CB7546">
        <w:rPr>
          <w:rFonts w:ascii="Times New Roman" w:hAnsi="Times New Roman" w:cs="Times New Roman"/>
          <w:sz w:val="24"/>
          <w:szCs w:val="24"/>
        </w:rPr>
        <w:t xml:space="preserve">This type of management is used for internal purposes </w:t>
      </w:r>
      <w:r w:rsidR="00482A24">
        <w:rPr>
          <w:rFonts w:ascii="Times New Roman" w:hAnsi="Times New Roman" w:cs="Times New Roman"/>
          <w:sz w:val="24"/>
          <w:szCs w:val="24"/>
        </w:rPr>
        <w:t xml:space="preserve">to show how a </w:t>
      </w:r>
      <w:r w:rsidR="00344D9E">
        <w:rPr>
          <w:rFonts w:ascii="Times New Roman" w:hAnsi="Times New Roman" w:cs="Times New Roman"/>
          <w:sz w:val="24"/>
          <w:szCs w:val="24"/>
        </w:rPr>
        <w:t xml:space="preserve">company is organised </w:t>
      </w:r>
      <w:r w:rsidR="00864F54">
        <w:rPr>
          <w:rFonts w:ascii="Times New Roman" w:hAnsi="Times New Roman" w:cs="Times New Roman"/>
          <w:sz w:val="24"/>
          <w:szCs w:val="24"/>
        </w:rPr>
        <w:t xml:space="preserve">and </w:t>
      </w:r>
      <w:r w:rsidR="00FE55C5">
        <w:rPr>
          <w:rFonts w:ascii="Times New Roman" w:hAnsi="Times New Roman" w:cs="Times New Roman"/>
          <w:sz w:val="24"/>
          <w:szCs w:val="24"/>
        </w:rPr>
        <w:t>how is managed.</w:t>
      </w:r>
      <w:r w:rsidR="002D4A57">
        <w:rPr>
          <w:rFonts w:ascii="Times New Roman" w:hAnsi="Times New Roman" w:cs="Times New Roman"/>
          <w:sz w:val="24"/>
          <w:szCs w:val="24"/>
        </w:rPr>
        <w:t xml:space="preserve"> Management accounting </w:t>
      </w:r>
      <w:r w:rsidR="00363558">
        <w:rPr>
          <w:rFonts w:ascii="Times New Roman" w:hAnsi="Times New Roman" w:cs="Times New Roman"/>
          <w:sz w:val="24"/>
          <w:szCs w:val="24"/>
        </w:rPr>
        <w:t xml:space="preserve">information can be used within a </w:t>
      </w:r>
      <w:r w:rsidR="008C3D18">
        <w:rPr>
          <w:rFonts w:ascii="Times New Roman" w:hAnsi="Times New Roman" w:cs="Times New Roman"/>
          <w:sz w:val="24"/>
          <w:szCs w:val="24"/>
        </w:rPr>
        <w:t>business to improve the quality of manager’s decisions</w:t>
      </w:r>
      <w:r w:rsidR="00251A69">
        <w:rPr>
          <w:rFonts w:ascii="Times New Roman" w:hAnsi="Times New Roman" w:cs="Times New Roman"/>
          <w:sz w:val="24"/>
          <w:szCs w:val="24"/>
        </w:rPr>
        <w:t xml:space="preserve">. </w:t>
      </w:r>
      <w:r w:rsidR="00522EB3">
        <w:rPr>
          <w:rFonts w:ascii="Times New Roman" w:hAnsi="Times New Roman" w:cs="Times New Roman"/>
          <w:sz w:val="24"/>
          <w:szCs w:val="24"/>
        </w:rPr>
        <w:t>Also,</w:t>
      </w:r>
      <w:r w:rsidR="00FA4CAC">
        <w:rPr>
          <w:rFonts w:ascii="Times New Roman" w:hAnsi="Times New Roman" w:cs="Times New Roman"/>
          <w:sz w:val="24"/>
          <w:szCs w:val="24"/>
        </w:rPr>
        <w:t xml:space="preserve"> this type of management </w:t>
      </w:r>
      <w:r w:rsidR="001E670E">
        <w:rPr>
          <w:rFonts w:ascii="Times New Roman" w:hAnsi="Times New Roman" w:cs="Times New Roman"/>
          <w:sz w:val="24"/>
          <w:szCs w:val="24"/>
        </w:rPr>
        <w:t xml:space="preserve">has undergone many changes in response </w:t>
      </w:r>
      <w:r w:rsidR="00F460E0">
        <w:rPr>
          <w:rFonts w:ascii="Times New Roman" w:hAnsi="Times New Roman" w:cs="Times New Roman"/>
          <w:sz w:val="24"/>
          <w:szCs w:val="24"/>
        </w:rPr>
        <w:t>to developments in the business environment and business methods</w:t>
      </w:r>
      <w:r w:rsidR="00522EB3">
        <w:rPr>
          <w:rFonts w:ascii="Times New Roman" w:hAnsi="Times New Roman" w:cs="Times New Roman"/>
          <w:sz w:val="24"/>
          <w:szCs w:val="24"/>
        </w:rPr>
        <w:t>.</w:t>
      </w:r>
    </w:p>
    <w:p w14:paraId="0E03AD34" w14:textId="75325E13" w:rsidR="003526F4" w:rsidRDefault="003526F4" w:rsidP="00920B87">
      <w:pPr>
        <w:rPr>
          <w:rFonts w:ascii="Times New Roman" w:hAnsi="Times New Roman" w:cs="Times New Roman"/>
          <w:sz w:val="24"/>
          <w:szCs w:val="24"/>
        </w:rPr>
      </w:pPr>
      <w:r>
        <w:rPr>
          <w:rFonts w:ascii="Times New Roman" w:hAnsi="Times New Roman" w:cs="Times New Roman"/>
          <w:sz w:val="24"/>
          <w:szCs w:val="24"/>
        </w:rPr>
        <w:t xml:space="preserve">Management </w:t>
      </w:r>
      <w:r w:rsidR="001701FA">
        <w:rPr>
          <w:rFonts w:ascii="Times New Roman" w:hAnsi="Times New Roman" w:cs="Times New Roman"/>
          <w:sz w:val="24"/>
          <w:szCs w:val="24"/>
        </w:rPr>
        <w:t>accounting</w:t>
      </w:r>
      <w:r>
        <w:rPr>
          <w:rFonts w:ascii="Times New Roman" w:hAnsi="Times New Roman" w:cs="Times New Roman"/>
          <w:sz w:val="24"/>
          <w:szCs w:val="24"/>
        </w:rPr>
        <w:t xml:space="preserve"> </w:t>
      </w:r>
      <w:r w:rsidR="001701FA">
        <w:rPr>
          <w:rFonts w:ascii="Times New Roman" w:hAnsi="Times New Roman" w:cs="Times New Roman"/>
          <w:sz w:val="24"/>
          <w:szCs w:val="24"/>
        </w:rPr>
        <w:t>i</w:t>
      </w:r>
      <w:r w:rsidR="001701FA" w:rsidRPr="001701FA">
        <w:rPr>
          <w:rFonts w:ascii="Times New Roman" w:hAnsi="Times New Roman" w:cs="Times New Roman"/>
          <w:sz w:val="24"/>
          <w:szCs w:val="24"/>
        </w:rPr>
        <w:t>t varies from financial accounting</w:t>
      </w:r>
      <w:r w:rsidR="001701FA">
        <w:rPr>
          <w:rFonts w:ascii="Times New Roman" w:hAnsi="Times New Roman" w:cs="Times New Roman"/>
          <w:sz w:val="24"/>
          <w:szCs w:val="24"/>
        </w:rPr>
        <w:t xml:space="preserve">, </w:t>
      </w:r>
      <w:r w:rsidR="00B353D3">
        <w:rPr>
          <w:rFonts w:ascii="Times New Roman" w:hAnsi="Times New Roman" w:cs="Times New Roman"/>
          <w:sz w:val="24"/>
          <w:szCs w:val="24"/>
        </w:rPr>
        <w:t xml:space="preserve">as the financial accounting it </w:t>
      </w:r>
      <w:r w:rsidR="0028226F">
        <w:rPr>
          <w:rFonts w:ascii="Times New Roman" w:hAnsi="Times New Roman" w:cs="Times New Roman"/>
          <w:sz w:val="24"/>
          <w:szCs w:val="24"/>
        </w:rPr>
        <w:t xml:space="preserve">is only </w:t>
      </w:r>
      <w:r w:rsidR="00B353D3">
        <w:rPr>
          <w:rFonts w:ascii="Times New Roman" w:hAnsi="Times New Roman" w:cs="Times New Roman"/>
          <w:sz w:val="24"/>
          <w:szCs w:val="24"/>
        </w:rPr>
        <w:t xml:space="preserve">used for external purposes. </w:t>
      </w:r>
      <w:r w:rsidR="00A11FFF" w:rsidRPr="00A11FFF">
        <w:rPr>
          <w:rFonts w:ascii="Times New Roman" w:hAnsi="Times New Roman" w:cs="Times New Roman"/>
          <w:sz w:val="24"/>
          <w:szCs w:val="24"/>
        </w:rPr>
        <w:t>The primary distinction between managerial and financial accounting is the intended audience for the data. Financial accounting information is focused at giving financial information to people outside the company, but managerial accounting information is targeted at assisting managers within the organisation in making well-informed business choices.</w:t>
      </w:r>
      <w:r w:rsidR="00595FB7" w:rsidRPr="00595FB7">
        <w:t xml:space="preserve"> </w:t>
      </w:r>
      <w:r w:rsidR="00595FB7" w:rsidRPr="00595FB7">
        <w:rPr>
          <w:rFonts w:ascii="Times New Roman" w:hAnsi="Times New Roman" w:cs="Times New Roman"/>
          <w:sz w:val="24"/>
          <w:szCs w:val="24"/>
        </w:rPr>
        <w:t>Because management accounting is not meant for external users, it may be customised to match the needs of those who will be using it. This varies a lot from firm to company, and even from department to department within a co</w:t>
      </w:r>
      <w:r w:rsidR="00595FB7">
        <w:rPr>
          <w:rFonts w:ascii="Times New Roman" w:hAnsi="Times New Roman" w:cs="Times New Roman"/>
          <w:sz w:val="24"/>
          <w:szCs w:val="24"/>
        </w:rPr>
        <w:t>mpany</w:t>
      </w:r>
      <w:r w:rsidR="00595FB7" w:rsidRPr="00595FB7">
        <w:rPr>
          <w:rFonts w:ascii="Times New Roman" w:hAnsi="Times New Roman" w:cs="Times New Roman"/>
          <w:sz w:val="24"/>
          <w:szCs w:val="24"/>
        </w:rPr>
        <w:t>. Managers in the production department, for example, may like to have their financial data shown as a percentage of total units produced during the time.</w:t>
      </w:r>
      <w:r w:rsidR="007E0368" w:rsidRPr="007E0368">
        <w:t xml:space="preserve"> </w:t>
      </w:r>
      <w:r w:rsidR="007E0368" w:rsidRPr="007E0368">
        <w:rPr>
          <w:rFonts w:ascii="Times New Roman" w:hAnsi="Times New Roman" w:cs="Times New Roman"/>
          <w:sz w:val="24"/>
          <w:szCs w:val="24"/>
        </w:rPr>
        <w:t>A graph of salaries by employee over time can be of interest to the HR department manager. Managerial accounting is able to address the demands of both departments by providing data in the manner that is most useful for that particular purpose.</w:t>
      </w:r>
    </w:p>
    <w:p w14:paraId="19F5E398" w14:textId="77777777" w:rsidR="00B6502B" w:rsidRDefault="00B6502B" w:rsidP="00920B87">
      <w:pPr>
        <w:rPr>
          <w:rFonts w:ascii="Times New Roman" w:hAnsi="Times New Roman" w:cs="Times New Roman"/>
          <w:sz w:val="24"/>
          <w:szCs w:val="24"/>
        </w:rPr>
      </w:pPr>
    </w:p>
    <w:p w14:paraId="0365647C" w14:textId="77777777" w:rsidR="00B6502B" w:rsidRDefault="00B6502B" w:rsidP="00920B87">
      <w:pPr>
        <w:rPr>
          <w:rFonts w:ascii="Times New Roman" w:hAnsi="Times New Roman" w:cs="Times New Roman"/>
          <w:sz w:val="24"/>
          <w:szCs w:val="24"/>
        </w:rPr>
      </w:pPr>
    </w:p>
    <w:p w14:paraId="3D4F9ED3" w14:textId="0488D86F" w:rsidR="00B6502B" w:rsidRPr="007C5FD0" w:rsidRDefault="00B6502B" w:rsidP="007C5FD0">
      <w:pPr>
        <w:pStyle w:val="Heading1"/>
        <w:jc w:val="center"/>
        <w:rPr>
          <w:rFonts w:ascii="Times New Roman" w:hAnsi="Times New Roman" w:cs="Times New Roman"/>
          <w:b/>
          <w:bCs/>
          <w:color w:val="000000" w:themeColor="text1"/>
        </w:rPr>
      </w:pPr>
      <w:bookmarkStart w:id="1" w:name="_Toc92052524"/>
      <w:r w:rsidRPr="007C5FD0">
        <w:rPr>
          <w:rFonts w:ascii="Times New Roman" w:hAnsi="Times New Roman" w:cs="Times New Roman"/>
          <w:b/>
          <w:bCs/>
          <w:color w:val="000000" w:themeColor="text1"/>
        </w:rPr>
        <w:t>Report</w:t>
      </w:r>
      <w:bookmarkEnd w:id="1"/>
    </w:p>
    <w:p w14:paraId="32785D81" w14:textId="77777777" w:rsidR="00BF438D" w:rsidRPr="00BF438D" w:rsidRDefault="00BF438D" w:rsidP="00B6502B">
      <w:pPr>
        <w:jc w:val="center"/>
        <w:rPr>
          <w:rFonts w:ascii="Times New Roman" w:hAnsi="Times New Roman" w:cs="Times New Roman"/>
          <w:sz w:val="32"/>
          <w:szCs w:val="32"/>
        </w:rPr>
      </w:pPr>
    </w:p>
    <w:p w14:paraId="19DD779A" w14:textId="4FDCCA8E" w:rsidR="005D03D3" w:rsidRDefault="00B57DC1" w:rsidP="00920B87">
      <w:pPr>
        <w:rPr>
          <w:rFonts w:ascii="Times New Roman" w:hAnsi="Times New Roman" w:cs="Times New Roman"/>
          <w:sz w:val="24"/>
          <w:szCs w:val="24"/>
        </w:rPr>
      </w:pPr>
      <w:r w:rsidRPr="00B57DC1">
        <w:rPr>
          <w:rFonts w:ascii="Times New Roman" w:hAnsi="Times New Roman" w:cs="Times New Roman"/>
          <w:sz w:val="24"/>
          <w:szCs w:val="24"/>
        </w:rPr>
        <w:t xml:space="preserve">For this report, I will utilise Amana Ltd, a company that sells souvenirs to tourists, as a case study. This company has sites in Brighton, London Bridge, Westminster Bridge, Buckingham Palace, Birmingham City Centre, and Manchester City Centre, all of which are popular tourist destinations in England. Souvenirs are prepared by a Chinese factory particularly for the Amana team, based on their ideas. They've been in business for 40 years and have learned to appreciate the changing nature of the tourist </w:t>
      </w:r>
      <w:r w:rsidR="0093201D" w:rsidRPr="00B57DC1">
        <w:rPr>
          <w:rFonts w:ascii="Times New Roman" w:hAnsi="Times New Roman" w:cs="Times New Roman"/>
          <w:sz w:val="24"/>
          <w:szCs w:val="24"/>
        </w:rPr>
        <w:t>sector.</w:t>
      </w:r>
      <w:r w:rsidR="00621762" w:rsidRPr="00621762">
        <w:t xml:space="preserve"> </w:t>
      </w:r>
      <w:r w:rsidR="00621762" w:rsidRPr="00621762">
        <w:rPr>
          <w:rFonts w:ascii="Times New Roman" w:hAnsi="Times New Roman" w:cs="Times New Roman"/>
          <w:sz w:val="24"/>
          <w:szCs w:val="24"/>
        </w:rPr>
        <w:t xml:space="preserve">The Covid-19 epidemic recently broke out in England, prompting the government to implement movement and travel restrictions, badly affecting the tourism economy. Amana's revenue was affected hard in April 2020 as visitors were unable to travel for the Easter holidays. Sales improved significantly in the summer of 2020, but the protracted lockdown from December 2020 to February 2021 destroyed any additional revenue earned over the </w:t>
      </w:r>
      <w:r w:rsidR="0093201D" w:rsidRPr="00621762">
        <w:rPr>
          <w:rFonts w:ascii="Times New Roman" w:hAnsi="Times New Roman" w:cs="Times New Roman"/>
          <w:sz w:val="24"/>
          <w:szCs w:val="24"/>
        </w:rPr>
        <w:t>summer.</w:t>
      </w:r>
      <w:r w:rsidR="005D03D3" w:rsidRPr="005D03D3">
        <w:rPr>
          <w:rFonts w:ascii="Times New Roman" w:hAnsi="Times New Roman" w:cs="Times New Roman"/>
          <w:sz w:val="24"/>
          <w:szCs w:val="24"/>
        </w:rPr>
        <w:t xml:space="preserve"> </w:t>
      </w:r>
    </w:p>
    <w:p w14:paraId="4FFA9A21" w14:textId="33EC3CCB" w:rsidR="007E0368" w:rsidRDefault="0093201D" w:rsidP="007E0368">
      <w:pPr>
        <w:rPr>
          <w:rFonts w:ascii="Times New Roman" w:hAnsi="Times New Roman" w:cs="Times New Roman"/>
          <w:sz w:val="24"/>
          <w:szCs w:val="24"/>
        </w:rPr>
      </w:pPr>
      <w:r w:rsidRPr="0093201D">
        <w:rPr>
          <w:rFonts w:ascii="Times New Roman" w:hAnsi="Times New Roman" w:cs="Times New Roman"/>
          <w:sz w:val="24"/>
          <w:szCs w:val="24"/>
        </w:rPr>
        <w:t xml:space="preserve">Amana ltd had traditionally just operated in physical locations, with a fully functional website serving as an advertising tool. Mr. Amana, the company's owner, has employed </w:t>
      </w:r>
      <w:r>
        <w:rPr>
          <w:rFonts w:ascii="Times New Roman" w:hAnsi="Times New Roman" w:cs="Times New Roman"/>
          <w:sz w:val="24"/>
          <w:szCs w:val="24"/>
        </w:rPr>
        <w:t>me</w:t>
      </w:r>
      <w:r w:rsidRPr="0093201D">
        <w:rPr>
          <w:rFonts w:ascii="Times New Roman" w:hAnsi="Times New Roman" w:cs="Times New Roman"/>
          <w:sz w:val="24"/>
          <w:szCs w:val="24"/>
        </w:rPr>
        <w:t xml:space="preserve"> as a manager and presented </w:t>
      </w:r>
      <w:r>
        <w:rPr>
          <w:rFonts w:ascii="Times New Roman" w:hAnsi="Times New Roman" w:cs="Times New Roman"/>
          <w:sz w:val="24"/>
          <w:szCs w:val="24"/>
        </w:rPr>
        <w:t>me</w:t>
      </w:r>
      <w:r w:rsidRPr="0093201D">
        <w:rPr>
          <w:rFonts w:ascii="Times New Roman" w:hAnsi="Times New Roman" w:cs="Times New Roman"/>
          <w:sz w:val="24"/>
          <w:szCs w:val="24"/>
        </w:rPr>
        <w:t xml:space="preserve"> with a cost breakdown of the company's goods.</w:t>
      </w:r>
    </w:p>
    <w:p w14:paraId="47436E60" w14:textId="5790257A" w:rsidR="00803DF6" w:rsidRPr="007C5FD0" w:rsidRDefault="00803DF6" w:rsidP="007C5FD0">
      <w:pPr>
        <w:pStyle w:val="Heading1"/>
        <w:jc w:val="center"/>
        <w:rPr>
          <w:rFonts w:ascii="Times New Roman" w:hAnsi="Times New Roman" w:cs="Times New Roman"/>
          <w:b/>
          <w:bCs/>
          <w:color w:val="000000" w:themeColor="text1"/>
        </w:rPr>
      </w:pPr>
      <w:bookmarkStart w:id="2" w:name="_Toc92052525"/>
      <w:r w:rsidRPr="007C5FD0">
        <w:rPr>
          <w:rFonts w:ascii="Times New Roman" w:hAnsi="Times New Roman" w:cs="Times New Roman"/>
          <w:b/>
          <w:bCs/>
          <w:color w:val="000000" w:themeColor="text1"/>
        </w:rPr>
        <w:lastRenderedPageBreak/>
        <w:t>PART A</w:t>
      </w:r>
      <w:bookmarkEnd w:id="2"/>
    </w:p>
    <w:p w14:paraId="4AACA437" w14:textId="77777777" w:rsidR="00803DF6" w:rsidRDefault="00803DF6" w:rsidP="00920B87">
      <w:pPr>
        <w:rPr>
          <w:rFonts w:ascii="Times New Roman" w:hAnsi="Times New Roman" w:cs="Times New Roman"/>
          <w:b/>
          <w:bCs/>
          <w:sz w:val="24"/>
          <w:szCs w:val="24"/>
        </w:rPr>
      </w:pPr>
    </w:p>
    <w:p w14:paraId="079840A4" w14:textId="77777777" w:rsidR="00803DF6" w:rsidRDefault="00803DF6" w:rsidP="00920B87">
      <w:pPr>
        <w:rPr>
          <w:rFonts w:ascii="Times New Roman" w:hAnsi="Times New Roman" w:cs="Times New Roman"/>
          <w:b/>
          <w:bCs/>
          <w:sz w:val="24"/>
          <w:szCs w:val="24"/>
        </w:rPr>
      </w:pPr>
    </w:p>
    <w:p w14:paraId="17B3B4B8" w14:textId="5C24B749" w:rsidR="00832E2D" w:rsidRDefault="002525EF" w:rsidP="00920B87">
      <w:pPr>
        <w:rPr>
          <w:rFonts w:ascii="Times New Roman" w:hAnsi="Times New Roman" w:cs="Times New Roman"/>
          <w:sz w:val="24"/>
          <w:szCs w:val="24"/>
        </w:rPr>
      </w:pPr>
      <w:r w:rsidRPr="002525EF">
        <w:rPr>
          <w:rFonts w:ascii="Times New Roman" w:hAnsi="Times New Roman" w:cs="Times New Roman"/>
          <w:b/>
          <w:bCs/>
          <w:sz w:val="24"/>
          <w:szCs w:val="24"/>
        </w:rPr>
        <w:t xml:space="preserve">Question 1. </w:t>
      </w:r>
      <w:r w:rsidRPr="002525EF">
        <w:rPr>
          <w:rFonts w:ascii="Times New Roman" w:hAnsi="Times New Roman" w:cs="Times New Roman"/>
          <w:sz w:val="24"/>
          <w:szCs w:val="24"/>
        </w:rPr>
        <w:t>Prepare the monthly control report showing original budget, flexed budget, and variances.</w:t>
      </w:r>
    </w:p>
    <w:tbl>
      <w:tblPr>
        <w:tblStyle w:val="TableGrid"/>
        <w:tblpPr w:leftFromText="180" w:rightFromText="180" w:vertAnchor="text" w:horzAnchor="page" w:tblpX="681" w:tblpY="73"/>
        <w:tblW w:w="10464" w:type="dxa"/>
        <w:tblLook w:val="04A0" w:firstRow="1" w:lastRow="0" w:firstColumn="1" w:lastColumn="0" w:noHBand="0" w:noVBand="1"/>
      </w:tblPr>
      <w:tblGrid>
        <w:gridCol w:w="2271"/>
        <w:gridCol w:w="1217"/>
        <w:gridCol w:w="1744"/>
        <w:gridCol w:w="1744"/>
        <w:gridCol w:w="1744"/>
        <w:gridCol w:w="1744"/>
      </w:tblGrid>
      <w:tr w:rsidR="00D13E43" w14:paraId="0115DDA7" w14:textId="77777777" w:rsidTr="00914F09">
        <w:trPr>
          <w:trHeight w:val="660"/>
        </w:trPr>
        <w:tc>
          <w:tcPr>
            <w:tcW w:w="2271" w:type="dxa"/>
          </w:tcPr>
          <w:p w14:paraId="43EF1AA9" w14:textId="77777777" w:rsidR="00D13E43" w:rsidRPr="0047317E" w:rsidRDefault="00D13E43" w:rsidP="00D13E43">
            <w:pPr>
              <w:rPr>
                <w:rFonts w:ascii="Times New Roman" w:hAnsi="Times New Roman" w:cs="Times New Roman"/>
                <w:b/>
                <w:bCs/>
                <w:sz w:val="24"/>
                <w:szCs w:val="24"/>
              </w:rPr>
            </w:pPr>
            <w:r w:rsidRPr="0047317E">
              <w:rPr>
                <w:rFonts w:ascii="Times New Roman" w:hAnsi="Times New Roman" w:cs="Times New Roman"/>
                <w:b/>
                <w:bCs/>
                <w:sz w:val="24"/>
                <w:szCs w:val="24"/>
              </w:rPr>
              <w:t>Items</w:t>
            </w:r>
          </w:p>
        </w:tc>
        <w:tc>
          <w:tcPr>
            <w:tcW w:w="1217" w:type="dxa"/>
          </w:tcPr>
          <w:p w14:paraId="46DEABF9" w14:textId="77777777" w:rsidR="00D13E43" w:rsidRPr="0047317E" w:rsidRDefault="00D13E43" w:rsidP="00D13E43">
            <w:pPr>
              <w:rPr>
                <w:rFonts w:ascii="Times New Roman" w:hAnsi="Times New Roman" w:cs="Times New Roman"/>
                <w:b/>
                <w:bCs/>
                <w:sz w:val="24"/>
                <w:szCs w:val="24"/>
              </w:rPr>
            </w:pPr>
            <w:r w:rsidRPr="0047317E">
              <w:rPr>
                <w:rFonts w:ascii="Times New Roman" w:hAnsi="Times New Roman" w:cs="Times New Roman"/>
                <w:b/>
                <w:bCs/>
                <w:sz w:val="24"/>
                <w:szCs w:val="24"/>
              </w:rPr>
              <w:t>Cost per unit</w:t>
            </w:r>
          </w:p>
        </w:tc>
        <w:tc>
          <w:tcPr>
            <w:tcW w:w="1744" w:type="dxa"/>
          </w:tcPr>
          <w:p w14:paraId="67783C7B" w14:textId="77777777" w:rsidR="00D13E43" w:rsidRPr="0047317E" w:rsidRDefault="00D13E43" w:rsidP="00D13E43">
            <w:pPr>
              <w:rPr>
                <w:rFonts w:ascii="Times New Roman" w:hAnsi="Times New Roman" w:cs="Times New Roman"/>
                <w:b/>
                <w:bCs/>
                <w:sz w:val="24"/>
                <w:szCs w:val="24"/>
              </w:rPr>
            </w:pPr>
            <w:r w:rsidRPr="0047317E">
              <w:rPr>
                <w:rFonts w:ascii="Times New Roman" w:hAnsi="Times New Roman" w:cs="Times New Roman"/>
                <w:b/>
                <w:bCs/>
                <w:sz w:val="24"/>
                <w:szCs w:val="24"/>
              </w:rPr>
              <w:t>Original (£)</w:t>
            </w:r>
          </w:p>
        </w:tc>
        <w:tc>
          <w:tcPr>
            <w:tcW w:w="1744" w:type="dxa"/>
          </w:tcPr>
          <w:p w14:paraId="0AB53066" w14:textId="77777777" w:rsidR="00D13E43" w:rsidRPr="0047317E" w:rsidRDefault="00D13E43" w:rsidP="00D13E43">
            <w:pPr>
              <w:rPr>
                <w:rFonts w:ascii="Times New Roman" w:hAnsi="Times New Roman" w:cs="Times New Roman"/>
                <w:b/>
                <w:bCs/>
                <w:sz w:val="24"/>
                <w:szCs w:val="24"/>
              </w:rPr>
            </w:pPr>
            <w:r w:rsidRPr="0047317E">
              <w:rPr>
                <w:rFonts w:ascii="Times New Roman" w:hAnsi="Times New Roman" w:cs="Times New Roman"/>
                <w:b/>
                <w:bCs/>
                <w:sz w:val="24"/>
                <w:szCs w:val="24"/>
              </w:rPr>
              <w:t>Flexed (£)</w:t>
            </w:r>
          </w:p>
        </w:tc>
        <w:tc>
          <w:tcPr>
            <w:tcW w:w="1744" w:type="dxa"/>
          </w:tcPr>
          <w:p w14:paraId="640E7A3E" w14:textId="77777777" w:rsidR="00D13E43" w:rsidRPr="0047317E" w:rsidRDefault="00D13E43" w:rsidP="00D13E43">
            <w:pPr>
              <w:rPr>
                <w:rFonts w:ascii="Times New Roman" w:hAnsi="Times New Roman" w:cs="Times New Roman"/>
                <w:b/>
                <w:bCs/>
                <w:sz w:val="24"/>
                <w:szCs w:val="24"/>
              </w:rPr>
            </w:pPr>
            <w:r w:rsidRPr="0047317E">
              <w:rPr>
                <w:rFonts w:ascii="Times New Roman" w:hAnsi="Times New Roman" w:cs="Times New Roman"/>
                <w:b/>
                <w:bCs/>
                <w:sz w:val="24"/>
                <w:szCs w:val="24"/>
              </w:rPr>
              <w:t>Actual (£)</w:t>
            </w:r>
          </w:p>
        </w:tc>
        <w:tc>
          <w:tcPr>
            <w:tcW w:w="1744" w:type="dxa"/>
          </w:tcPr>
          <w:p w14:paraId="1A74776A" w14:textId="77777777" w:rsidR="00D13E43" w:rsidRPr="0047317E" w:rsidRDefault="00D13E43" w:rsidP="00D13E43">
            <w:pPr>
              <w:rPr>
                <w:rFonts w:ascii="Times New Roman" w:hAnsi="Times New Roman" w:cs="Times New Roman"/>
                <w:b/>
                <w:bCs/>
                <w:sz w:val="24"/>
                <w:szCs w:val="24"/>
              </w:rPr>
            </w:pPr>
            <w:r w:rsidRPr="0047317E">
              <w:rPr>
                <w:rFonts w:ascii="Times New Roman" w:hAnsi="Times New Roman" w:cs="Times New Roman"/>
                <w:b/>
                <w:bCs/>
                <w:sz w:val="24"/>
                <w:szCs w:val="24"/>
              </w:rPr>
              <w:t>Variance</w:t>
            </w:r>
          </w:p>
        </w:tc>
      </w:tr>
      <w:tr w:rsidR="00D13E43" w14:paraId="104A95F3" w14:textId="77777777" w:rsidTr="00914F09">
        <w:trPr>
          <w:trHeight w:val="323"/>
        </w:trPr>
        <w:tc>
          <w:tcPr>
            <w:tcW w:w="2271" w:type="dxa"/>
          </w:tcPr>
          <w:p w14:paraId="3EE4EF5D"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Units</w:t>
            </w:r>
          </w:p>
        </w:tc>
        <w:tc>
          <w:tcPr>
            <w:tcW w:w="1217" w:type="dxa"/>
          </w:tcPr>
          <w:p w14:paraId="6FBF9641" w14:textId="77777777" w:rsidR="00D13E43" w:rsidRDefault="00D13E43" w:rsidP="00D13E43">
            <w:pPr>
              <w:rPr>
                <w:rFonts w:ascii="Times New Roman" w:hAnsi="Times New Roman" w:cs="Times New Roman"/>
                <w:sz w:val="24"/>
                <w:szCs w:val="24"/>
              </w:rPr>
            </w:pPr>
          </w:p>
        </w:tc>
        <w:tc>
          <w:tcPr>
            <w:tcW w:w="1744" w:type="dxa"/>
          </w:tcPr>
          <w:p w14:paraId="23F42E41" w14:textId="4F0FCCCE" w:rsidR="00D13E43" w:rsidRDefault="006D12E9" w:rsidP="00D13E43">
            <w:pPr>
              <w:rPr>
                <w:rFonts w:ascii="Times New Roman" w:hAnsi="Times New Roman" w:cs="Times New Roman"/>
                <w:sz w:val="24"/>
                <w:szCs w:val="24"/>
              </w:rPr>
            </w:pPr>
            <w:r>
              <w:rPr>
                <w:rFonts w:ascii="Times New Roman" w:hAnsi="Times New Roman" w:cs="Times New Roman"/>
                <w:sz w:val="24"/>
                <w:szCs w:val="24"/>
              </w:rPr>
              <w:t>100,000</w:t>
            </w:r>
          </w:p>
        </w:tc>
        <w:tc>
          <w:tcPr>
            <w:tcW w:w="1744" w:type="dxa"/>
          </w:tcPr>
          <w:p w14:paraId="699F4A27" w14:textId="49BACD07" w:rsidR="00D13E43" w:rsidRDefault="00DC6E64" w:rsidP="00D13E43">
            <w:pPr>
              <w:rPr>
                <w:rFonts w:ascii="Times New Roman" w:hAnsi="Times New Roman" w:cs="Times New Roman"/>
                <w:sz w:val="24"/>
                <w:szCs w:val="24"/>
              </w:rPr>
            </w:pPr>
            <w:r>
              <w:rPr>
                <w:rFonts w:ascii="Times New Roman" w:hAnsi="Times New Roman" w:cs="Times New Roman"/>
                <w:sz w:val="24"/>
                <w:szCs w:val="24"/>
              </w:rPr>
              <w:t>80,000</w:t>
            </w:r>
          </w:p>
        </w:tc>
        <w:tc>
          <w:tcPr>
            <w:tcW w:w="1744" w:type="dxa"/>
          </w:tcPr>
          <w:p w14:paraId="1EECB281" w14:textId="2C056F05" w:rsidR="00D13E43" w:rsidRPr="007856F7" w:rsidRDefault="007856F7" w:rsidP="00D13E43">
            <w:pPr>
              <w:rPr>
                <w:rFonts w:ascii="Times New Roman" w:hAnsi="Times New Roman" w:cs="Times New Roman"/>
                <w:sz w:val="24"/>
                <w:szCs w:val="24"/>
              </w:rPr>
            </w:pPr>
            <w:r w:rsidRPr="007856F7">
              <w:rPr>
                <w:rFonts w:ascii="Times New Roman" w:hAnsi="Times New Roman" w:cs="Times New Roman"/>
                <w:sz w:val="24"/>
                <w:szCs w:val="24"/>
              </w:rPr>
              <w:t>80,000</w:t>
            </w:r>
          </w:p>
        </w:tc>
        <w:tc>
          <w:tcPr>
            <w:tcW w:w="1744" w:type="dxa"/>
          </w:tcPr>
          <w:p w14:paraId="7988CDC2" w14:textId="77777777" w:rsidR="00D13E43" w:rsidRDefault="00D13E43" w:rsidP="00D13E43">
            <w:pPr>
              <w:rPr>
                <w:rFonts w:ascii="Times New Roman" w:hAnsi="Times New Roman" w:cs="Times New Roman"/>
                <w:sz w:val="24"/>
                <w:szCs w:val="24"/>
              </w:rPr>
            </w:pPr>
          </w:p>
        </w:tc>
      </w:tr>
      <w:tr w:rsidR="00D13E43" w14:paraId="118BDF26" w14:textId="77777777" w:rsidTr="00914F09">
        <w:trPr>
          <w:trHeight w:val="335"/>
        </w:trPr>
        <w:tc>
          <w:tcPr>
            <w:tcW w:w="2271" w:type="dxa"/>
          </w:tcPr>
          <w:p w14:paraId="1867322B"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Selling price</w:t>
            </w:r>
          </w:p>
        </w:tc>
        <w:tc>
          <w:tcPr>
            <w:tcW w:w="1217" w:type="dxa"/>
          </w:tcPr>
          <w:p w14:paraId="49FC5983" w14:textId="77C82C6F" w:rsidR="00D13E43" w:rsidRDefault="00DA78D1" w:rsidP="00D13E43">
            <w:pPr>
              <w:rPr>
                <w:rFonts w:ascii="Times New Roman" w:hAnsi="Times New Roman" w:cs="Times New Roman"/>
                <w:sz w:val="24"/>
                <w:szCs w:val="24"/>
              </w:rPr>
            </w:pPr>
            <w:r>
              <w:rPr>
                <w:rFonts w:ascii="Times New Roman" w:hAnsi="Times New Roman" w:cs="Times New Roman"/>
                <w:sz w:val="24"/>
                <w:szCs w:val="24"/>
              </w:rPr>
              <w:t>25</w:t>
            </w:r>
          </w:p>
        </w:tc>
        <w:tc>
          <w:tcPr>
            <w:tcW w:w="1744" w:type="dxa"/>
          </w:tcPr>
          <w:p w14:paraId="7102D1C6" w14:textId="667C1C9A" w:rsidR="00D13E43" w:rsidRDefault="0078660A" w:rsidP="00D13E43">
            <w:pPr>
              <w:rPr>
                <w:rFonts w:ascii="Times New Roman" w:hAnsi="Times New Roman" w:cs="Times New Roman"/>
                <w:sz w:val="24"/>
                <w:szCs w:val="24"/>
              </w:rPr>
            </w:pPr>
            <w:r>
              <w:rPr>
                <w:rFonts w:ascii="Times New Roman" w:hAnsi="Times New Roman" w:cs="Times New Roman"/>
                <w:sz w:val="24"/>
                <w:szCs w:val="24"/>
              </w:rPr>
              <w:t>25</w:t>
            </w:r>
          </w:p>
        </w:tc>
        <w:tc>
          <w:tcPr>
            <w:tcW w:w="1744" w:type="dxa"/>
          </w:tcPr>
          <w:p w14:paraId="14369B4F" w14:textId="41CE2790" w:rsidR="00D13E43" w:rsidRDefault="00DC6E64" w:rsidP="00D13E43">
            <w:pPr>
              <w:rPr>
                <w:rFonts w:ascii="Times New Roman" w:hAnsi="Times New Roman" w:cs="Times New Roman"/>
                <w:sz w:val="24"/>
                <w:szCs w:val="24"/>
              </w:rPr>
            </w:pPr>
            <w:r>
              <w:rPr>
                <w:rFonts w:ascii="Times New Roman" w:hAnsi="Times New Roman" w:cs="Times New Roman"/>
                <w:sz w:val="24"/>
                <w:szCs w:val="24"/>
              </w:rPr>
              <w:t>25</w:t>
            </w:r>
          </w:p>
        </w:tc>
        <w:tc>
          <w:tcPr>
            <w:tcW w:w="1744" w:type="dxa"/>
          </w:tcPr>
          <w:p w14:paraId="0DF0DB47" w14:textId="649ED5DE" w:rsidR="00D13E43" w:rsidRDefault="007856F7" w:rsidP="00D13E43">
            <w:pPr>
              <w:rPr>
                <w:rFonts w:ascii="Times New Roman" w:hAnsi="Times New Roman" w:cs="Times New Roman"/>
                <w:sz w:val="24"/>
                <w:szCs w:val="24"/>
              </w:rPr>
            </w:pPr>
            <w:r>
              <w:rPr>
                <w:rFonts w:ascii="Times New Roman" w:hAnsi="Times New Roman" w:cs="Times New Roman"/>
                <w:sz w:val="24"/>
                <w:szCs w:val="24"/>
              </w:rPr>
              <w:t>20</w:t>
            </w:r>
          </w:p>
        </w:tc>
        <w:tc>
          <w:tcPr>
            <w:tcW w:w="1744" w:type="dxa"/>
          </w:tcPr>
          <w:p w14:paraId="6C18E165" w14:textId="28BFB2A3" w:rsidR="00D13E43" w:rsidRDefault="007E3E63" w:rsidP="00D13E43">
            <w:pPr>
              <w:rPr>
                <w:rFonts w:ascii="Times New Roman" w:hAnsi="Times New Roman" w:cs="Times New Roman"/>
                <w:sz w:val="24"/>
                <w:szCs w:val="24"/>
              </w:rPr>
            </w:pPr>
            <w:r>
              <w:rPr>
                <w:rFonts w:ascii="Times New Roman" w:hAnsi="Times New Roman" w:cs="Times New Roman"/>
                <w:sz w:val="24"/>
                <w:szCs w:val="24"/>
              </w:rPr>
              <w:t>5 UF</w:t>
            </w:r>
          </w:p>
        </w:tc>
      </w:tr>
      <w:tr w:rsidR="00D13E43" w14:paraId="2079351E" w14:textId="77777777" w:rsidTr="00914F09">
        <w:trPr>
          <w:trHeight w:val="323"/>
        </w:trPr>
        <w:tc>
          <w:tcPr>
            <w:tcW w:w="2271" w:type="dxa"/>
          </w:tcPr>
          <w:p w14:paraId="3DFC673B"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Revenue</w:t>
            </w:r>
          </w:p>
        </w:tc>
        <w:tc>
          <w:tcPr>
            <w:tcW w:w="1217" w:type="dxa"/>
          </w:tcPr>
          <w:p w14:paraId="171125A4" w14:textId="77777777" w:rsidR="00D13E43" w:rsidRDefault="00D13E43" w:rsidP="00D13E43">
            <w:pPr>
              <w:rPr>
                <w:rFonts w:ascii="Times New Roman" w:hAnsi="Times New Roman" w:cs="Times New Roman"/>
                <w:sz w:val="24"/>
                <w:szCs w:val="24"/>
              </w:rPr>
            </w:pPr>
          </w:p>
        </w:tc>
        <w:tc>
          <w:tcPr>
            <w:tcW w:w="1744" w:type="dxa"/>
          </w:tcPr>
          <w:p w14:paraId="07DDCAF1" w14:textId="5DF127F9" w:rsidR="00D13E43" w:rsidRDefault="00DF1FAF" w:rsidP="00D13E43">
            <w:pPr>
              <w:rPr>
                <w:rFonts w:ascii="Times New Roman" w:hAnsi="Times New Roman" w:cs="Times New Roman"/>
                <w:sz w:val="24"/>
                <w:szCs w:val="24"/>
              </w:rPr>
            </w:pPr>
            <w:r>
              <w:rPr>
                <w:rFonts w:ascii="Times New Roman" w:hAnsi="Times New Roman" w:cs="Times New Roman"/>
                <w:sz w:val="24"/>
                <w:szCs w:val="24"/>
              </w:rPr>
              <w:t>2</w:t>
            </w:r>
            <w:r w:rsidR="00C0042A">
              <w:rPr>
                <w:rFonts w:ascii="Times New Roman" w:hAnsi="Times New Roman" w:cs="Times New Roman"/>
                <w:sz w:val="24"/>
                <w:szCs w:val="24"/>
              </w:rPr>
              <w:t>,</w:t>
            </w:r>
            <w:r>
              <w:rPr>
                <w:rFonts w:ascii="Times New Roman" w:hAnsi="Times New Roman" w:cs="Times New Roman"/>
                <w:sz w:val="24"/>
                <w:szCs w:val="24"/>
              </w:rPr>
              <w:t>50</w:t>
            </w:r>
            <w:r w:rsidR="00C0042A">
              <w:rPr>
                <w:rFonts w:ascii="Times New Roman" w:hAnsi="Times New Roman" w:cs="Times New Roman"/>
                <w:sz w:val="24"/>
                <w:szCs w:val="24"/>
              </w:rPr>
              <w:t>0,000</w:t>
            </w:r>
          </w:p>
        </w:tc>
        <w:tc>
          <w:tcPr>
            <w:tcW w:w="1744" w:type="dxa"/>
          </w:tcPr>
          <w:p w14:paraId="62BF222A" w14:textId="58BF8E6B" w:rsidR="00D13E43" w:rsidRDefault="00DC6E64" w:rsidP="00D13E43">
            <w:pPr>
              <w:rPr>
                <w:rFonts w:ascii="Times New Roman" w:hAnsi="Times New Roman" w:cs="Times New Roman"/>
                <w:sz w:val="24"/>
                <w:szCs w:val="24"/>
              </w:rPr>
            </w:pPr>
            <w:r>
              <w:rPr>
                <w:rFonts w:ascii="Times New Roman" w:hAnsi="Times New Roman" w:cs="Times New Roman"/>
                <w:sz w:val="24"/>
                <w:szCs w:val="24"/>
              </w:rPr>
              <w:t>2,000,000</w:t>
            </w:r>
          </w:p>
        </w:tc>
        <w:tc>
          <w:tcPr>
            <w:tcW w:w="1744" w:type="dxa"/>
          </w:tcPr>
          <w:p w14:paraId="598EA250" w14:textId="1F37F350" w:rsidR="00D13E43" w:rsidRDefault="0078660A" w:rsidP="00D13E43">
            <w:pPr>
              <w:rPr>
                <w:rFonts w:ascii="Times New Roman" w:hAnsi="Times New Roman" w:cs="Times New Roman"/>
                <w:sz w:val="24"/>
                <w:szCs w:val="24"/>
              </w:rPr>
            </w:pPr>
            <w:r>
              <w:rPr>
                <w:rFonts w:ascii="Times New Roman" w:hAnsi="Times New Roman" w:cs="Times New Roman"/>
                <w:sz w:val="24"/>
                <w:szCs w:val="24"/>
              </w:rPr>
              <w:t>1,600,000</w:t>
            </w:r>
          </w:p>
        </w:tc>
        <w:tc>
          <w:tcPr>
            <w:tcW w:w="1744" w:type="dxa"/>
          </w:tcPr>
          <w:p w14:paraId="4FF5B6F8" w14:textId="4E208E41" w:rsidR="00D13E43" w:rsidRDefault="007E3E63" w:rsidP="00D13E43">
            <w:pPr>
              <w:rPr>
                <w:rFonts w:ascii="Times New Roman" w:hAnsi="Times New Roman" w:cs="Times New Roman"/>
                <w:sz w:val="24"/>
                <w:szCs w:val="24"/>
              </w:rPr>
            </w:pPr>
            <w:r>
              <w:rPr>
                <w:rFonts w:ascii="Times New Roman" w:hAnsi="Times New Roman" w:cs="Times New Roman"/>
                <w:sz w:val="24"/>
                <w:szCs w:val="24"/>
              </w:rPr>
              <w:t>400,000 UF</w:t>
            </w:r>
          </w:p>
        </w:tc>
      </w:tr>
      <w:tr w:rsidR="00D13E43" w14:paraId="3385A354" w14:textId="77777777" w:rsidTr="00914F09">
        <w:trPr>
          <w:trHeight w:val="395"/>
        </w:trPr>
        <w:tc>
          <w:tcPr>
            <w:tcW w:w="2271" w:type="dxa"/>
          </w:tcPr>
          <w:p w14:paraId="64F77E63" w14:textId="77777777" w:rsidR="00D13E43" w:rsidRPr="00BC4B7F" w:rsidRDefault="00D13E43" w:rsidP="00D13E43">
            <w:pPr>
              <w:rPr>
                <w:rFonts w:ascii="Times New Roman" w:hAnsi="Times New Roman" w:cs="Times New Roman"/>
                <w:b/>
                <w:bCs/>
                <w:sz w:val="24"/>
                <w:szCs w:val="24"/>
              </w:rPr>
            </w:pPr>
            <w:r w:rsidRPr="00BC4B7F">
              <w:rPr>
                <w:rFonts w:ascii="Times New Roman" w:hAnsi="Times New Roman" w:cs="Times New Roman"/>
                <w:b/>
                <w:bCs/>
                <w:sz w:val="24"/>
                <w:szCs w:val="24"/>
              </w:rPr>
              <w:t>Variable costs:</w:t>
            </w:r>
          </w:p>
        </w:tc>
        <w:tc>
          <w:tcPr>
            <w:tcW w:w="1217" w:type="dxa"/>
          </w:tcPr>
          <w:p w14:paraId="05B8888A" w14:textId="77777777" w:rsidR="00D13E43" w:rsidRDefault="00D13E43" w:rsidP="00D13E43">
            <w:pPr>
              <w:rPr>
                <w:rFonts w:ascii="Times New Roman" w:hAnsi="Times New Roman" w:cs="Times New Roman"/>
                <w:sz w:val="24"/>
                <w:szCs w:val="24"/>
              </w:rPr>
            </w:pPr>
          </w:p>
        </w:tc>
        <w:tc>
          <w:tcPr>
            <w:tcW w:w="1744" w:type="dxa"/>
          </w:tcPr>
          <w:p w14:paraId="135AD12E" w14:textId="77777777" w:rsidR="00D13E43" w:rsidRDefault="00D13E43" w:rsidP="00D13E43">
            <w:pPr>
              <w:rPr>
                <w:rFonts w:ascii="Times New Roman" w:hAnsi="Times New Roman" w:cs="Times New Roman"/>
                <w:sz w:val="24"/>
                <w:szCs w:val="24"/>
              </w:rPr>
            </w:pPr>
          </w:p>
        </w:tc>
        <w:tc>
          <w:tcPr>
            <w:tcW w:w="1744" w:type="dxa"/>
          </w:tcPr>
          <w:p w14:paraId="1E178A49" w14:textId="77777777" w:rsidR="00D13E43" w:rsidRDefault="00D13E43" w:rsidP="00D13E43">
            <w:pPr>
              <w:rPr>
                <w:rFonts w:ascii="Times New Roman" w:hAnsi="Times New Roman" w:cs="Times New Roman"/>
                <w:sz w:val="24"/>
                <w:szCs w:val="24"/>
              </w:rPr>
            </w:pPr>
          </w:p>
        </w:tc>
        <w:tc>
          <w:tcPr>
            <w:tcW w:w="1744" w:type="dxa"/>
          </w:tcPr>
          <w:p w14:paraId="0820CB52" w14:textId="77777777" w:rsidR="00D13E43" w:rsidRDefault="00D13E43" w:rsidP="00D13E43">
            <w:pPr>
              <w:rPr>
                <w:rFonts w:ascii="Times New Roman" w:hAnsi="Times New Roman" w:cs="Times New Roman"/>
                <w:sz w:val="24"/>
                <w:szCs w:val="24"/>
              </w:rPr>
            </w:pPr>
          </w:p>
        </w:tc>
        <w:tc>
          <w:tcPr>
            <w:tcW w:w="1744" w:type="dxa"/>
          </w:tcPr>
          <w:p w14:paraId="6D24B020" w14:textId="77777777" w:rsidR="00D13E43" w:rsidRDefault="00D13E43" w:rsidP="00D13E43">
            <w:pPr>
              <w:rPr>
                <w:rFonts w:ascii="Times New Roman" w:hAnsi="Times New Roman" w:cs="Times New Roman"/>
                <w:sz w:val="24"/>
                <w:szCs w:val="24"/>
              </w:rPr>
            </w:pPr>
          </w:p>
        </w:tc>
      </w:tr>
      <w:tr w:rsidR="00D13E43" w14:paraId="59257025" w14:textId="77777777" w:rsidTr="00914F09">
        <w:trPr>
          <w:trHeight w:val="335"/>
        </w:trPr>
        <w:tc>
          <w:tcPr>
            <w:tcW w:w="2271" w:type="dxa"/>
          </w:tcPr>
          <w:p w14:paraId="28D78FFB"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Materials</w:t>
            </w:r>
          </w:p>
        </w:tc>
        <w:tc>
          <w:tcPr>
            <w:tcW w:w="1217" w:type="dxa"/>
          </w:tcPr>
          <w:p w14:paraId="70BB4814" w14:textId="7683C57A" w:rsidR="00D13E43" w:rsidRDefault="0020038F" w:rsidP="00D13E43">
            <w:pPr>
              <w:rPr>
                <w:rFonts w:ascii="Times New Roman" w:hAnsi="Times New Roman" w:cs="Times New Roman"/>
                <w:sz w:val="24"/>
                <w:szCs w:val="24"/>
              </w:rPr>
            </w:pPr>
            <w:r>
              <w:rPr>
                <w:rFonts w:ascii="Times New Roman" w:hAnsi="Times New Roman" w:cs="Times New Roman"/>
                <w:sz w:val="24"/>
                <w:szCs w:val="24"/>
              </w:rPr>
              <w:t>2.50</w:t>
            </w:r>
          </w:p>
        </w:tc>
        <w:tc>
          <w:tcPr>
            <w:tcW w:w="1744" w:type="dxa"/>
          </w:tcPr>
          <w:p w14:paraId="5BC9146F" w14:textId="081953E6" w:rsidR="00D13E43" w:rsidRDefault="0078660A" w:rsidP="00D13E43">
            <w:pPr>
              <w:rPr>
                <w:rFonts w:ascii="Times New Roman" w:hAnsi="Times New Roman" w:cs="Times New Roman"/>
                <w:sz w:val="24"/>
                <w:szCs w:val="24"/>
              </w:rPr>
            </w:pPr>
            <w:r>
              <w:rPr>
                <w:rFonts w:ascii="Times New Roman" w:hAnsi="Times New Roman" w:cs="Times New Roman"/>
                <w:sz w:val="24"/>
                <w:szCs w:val="24"/>
              </w:rPr>
              <w:t>250,000</w:t>
            </w:r>
          </w:p>
        </w:tc>
        <w:tc>
          <w:tcPr>
            <w:tcW w:w="1744" w:type="dxa"/>
          </w:tcPr>
          <w:p w14:paraId="4C21D930" w14:textId="1B98AAB1" w:rsidR="00D13E43" w:rsidRDefault="0041140A" w:rsidP="00D13E43">
            <w:pPr>
              <w:rPr>
                <w:rFonts w:ascii="Times New Roman" w:hAnsi="Times New Roman" w:cs="Times New Roman"/>
                <w:sz w:val="24"/>
                <w:szCs w:val="24"/>
              </w:rPr>
            </w:pPr>
            <w:r>
              <w:rPr>
                <w:rFonts w:ascii="Times New Roman" w:hAnsi="Times New Roman" w:cs="Times New Roman"/>
                <w:sz w:val="24"/>
                <w:szCs w:val="24"/>
              </w:rPr>
              <w:t>200,000</w:t>
            </w:r>
          </w:p>
        </w:tc>
        <w:tc>
          <w:tcPr>
            <w:tcW w:w="1744" w:type="dxa"/>
          </w:tcPr>
          <w:p w14:paraId="4995F1BC" w14:textId="5543C425" w:rsidR="00D13E43" w:rsidRDefault="0078660A" w:rsidP="00D13E43">
            <w:pPr>
              <w:rPr>
                <w:rFonts w:ascii="Times New Roman" w:hAnsi="Times New Roman" w:cs="Times New Roman"/>
                <w:sz w:val="24"/>
                <w:szCs w:val="24"/>
              </w:rPr>
            </w:pPr>
            <w:r>
              <w:rPr>
                <w:rFonts w:ascii="Times New Roman" w:hAnsi="Times New Roman" w:cs="Times New Roman"/>
                <w:sz w:val="24"/>
                <w:szCs w:val="24"/>
              </w:rPr>
              <w:t>280,000</w:t>
            </w:r>
          </w:p>
        </w:tc>
        <w:tc>
          <w:tcPr>
            <w:tcW w:w="1744" w:type="dxa"/>
          </w:tcPr>
          <w:p w14:paraId="18679756" w14:textId="33EA857A" w:rsidR="00D13E43" w:rsidRDefault="007E3E63" w:rsidP="00D13E43">
            <w:pPr>
              <w:rPr>
                <w:rFonts w:ascii="Times New Roman" w:hAnsi="Times New Roman" w:cs="Times New Roman"/>
                <w:sz w:val="24"/>
                <w:szCs w:val="24"/>
              </w:rPr>
            </w:pPr>
            <w:r>
              <w:rPr>
                <w:rFonts w:ascii="Times New Roman" w:hAnsi="Times New Roman" w:cs="Times New Roman"/>
                <w:sz w:val="24"/>
                <w:szCs w:val="24"/>
              </w:rPr>
              <w:t>(80,000) UF</w:t>
            </w:r>
          </w:p>
        </w:tc>
      </w:tr>
      <w:tr w:rsidR="00D13E43" w14:paraId="63D11A1D" w14:textId="77777777" w:rsidTr="00914F09">
        <w:trPr>
          <w:trHeight w:val="323"/>
        </w:trPr>
        <w:tc>
          <w:tcPr>
            <w:tcW w:w="2271" w:type="dxa"/>
          </w:tcPr>
          <w:p w14:paraId="0C4C143C"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Labour</w:t>
            </w:r>
          </w:p>
        </w:tc>
        <w:tc>
          <w:tcPr>
            <w:tcW w:w="1217" w:type="dxa"/>
          </w:tcPr>
          <w:p w14:paraId="5DB0FEA3" w14:textId="383BE07E" w:rsidR="00D13E43" w:rsidRDefault="0020038F" w:rsidP="00D13E43">
            <w:pPr>
              <w:rPr>
                <w:rFonts w:ascii="Times New Roman" w:hAnsi="Times New Roman" w:cs="Times New Roman"/>
                <w:sz w:val="24"/>
                <w:szCs w:val="24"/>
              </w:rPr>
            </w:pPr>
            <w:r>
              <w:rPr>
                <w:rFonts w:ascii="Times New Roman" w:hAnsi="Times New Roman" w:cs="Times New Roman"/>
                <w:sz w:val="24"/>
                <w:szCs w:val="24"/>
              </w:rPr>
              <w:t>4</w:t>
            </w:r>
          </w:p>
        </w:tc>
        <w:tc>
          <w:tcPr>
            <w:tcW w:w="1744" w:type="dxa"/>
          </w:tcPr>
          <w:p w14:paraId="6A259FEF" w14:textId="3E508B79" w:rsidR="00D13E43" w:rsidRDefault="0078660A" w:rsidP="00D13E43">
            <w:pPr>
              <w:rPr>
                <w:rFonts w:ascii="Times New Roman" w:hAnsi="Times New Roman" w:cs="Times New Roman"/>
                <w:sz w:val="24"/>
                <w:szCs w:val="24"/>
              </w:rPr>
            </w:pPr>
            <w:r>
              <w:rPr>
                <w:rFonts w:ascii="Times New Roman" w:hAnsi="Times New Roman" w:cs="Times New Roman"/>
                <w:sz w:val="24"/>
                <w:szCs w:val="24"/>
              </w:rPr>
              <w:t>400,000</w:t>
            </w:r>
          </w:p>
        </w:tc>
        <w:tc>
          <w:tcPr>
            <w:tcW w:w="1744" w:type="dxa"/>
          </w:tcPr>
          <w:p w14:paraId="4075832B" w14:textId="128EBBA1" w:rsidR="00D13E43" w:rsidRDefault="0041140A" w:rsidP="00D13E43">
            <w:pPr>
              <w:rPr>
                <w:rFonts w:ascii="Times New Roman" w:hAnsi="Times New Roman" w:cs="Times New Roman"/>
                <w:sz w:val="24"/>
                <w:szCs w:val="24"/>
              </w:rPr>
            </w:pPr>
            <w:r>
              <w:rPr>
                <w:rFonts w:ascii="Times New Roman" w:hAnsi="Times New Roman" w:cs="Times New Roman"/>
                <w:sz w:val="24"/>
                <w:szCs w:val="24"/>
              </w:rPr>
              <w:t>320,000</w:t>
            </w:r>
          </w:p>
        </w:tc>
        <w:tc>
          <w:tcPr>
            <w:tcW w:w="1744" w:type="dxa"/>
          </w:tcPr>
          <w:p w14:paraId="7735DF4F" w14:textId="5803385F" w:rsidR="00D13E43" w:rsidRDefault="0078660A" w:rsidP="00D13E43">
            <w:pPr>
              <w:rPr>
                <w:rFonts w:ascii="Times New Roman" w:hAnsi="Times New Roman" w:cs="Times New Roman"/>
                <w:sz w:val="24"/>
                <w:szCs w:val="24"/>
              </w:rPr>
            </w:pPr>
            <w:r>
              <w:rPr>
                <w:rFonts w:ascii="Times New Roman" w:hAnsi="Times New Roman" w:cs="Times New Roman"/>
                <w:sz w:val="24"/>
                <w:szCs w:val="24"/>
              </w:rPr>
              <w:t>440,000</w:t>
            </w:r>
          </w:p>
        </w:tc>
        <w:tc>
          <w:tcPr>
            <w:tcW w:w="1744" w:type="dxa"/>
          </w:tcPr>
          <w:p w14:paraId="68C4DFF8" w14:textId="1C303406" w:rsidR="00D13E43" w:rsidRDefault="00B04BDC" w:rsidP="00D13E43">
            <w:pPr>
              <w:rPr>
                <w:rFonts w:ascii="Times New Roman" w:hAnsi="Times New Roman" w:cs="Times New Roman"/>
                <w:sz w:val="24"/>
                <w:szCs w:val="24"/>
              </w:rPr>
            </w:pPr>
            <w:r>
              <w:rPr>
                <w:rFonts w:ascii="Times New Roman" w:hAnsi="Times New Roman" w:cs="Times New Roman"/>
                <w:sz w:val="24"/>
                <w:szCs w:val="24"/>
              </w:rPr>
              <w:t>(120,000) UF</w:t>
            </w:r>
          </w:p>
        </w:tc>
      </w:tr>
      <w:tr w:rsidR="00D13E43" w14:paraId="59666C53" w14:textId="77777777" w:rsidTr="00914F09">
        <w:trPr>
          <w:trHeight w:val="323"/>
        </w:trPr>
        <w:tc>
          <w:tcPr>
            <w:tcW w:w="2271" w:type="dxa"/>
          </w:tcPr>
          <w:p w14:paraId="67E3AF63"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Overhead</w:t>
            </w:r>
          </w:p>
        </w:tc>
        <w:tc>
          <w:tcPr>
            <w:tcW w:w="1217" w:type="dxa"/>
          </w:tcPr>
          <w:p w14:paraId="24CC558A" w14:textId="75744E39" w:rsidR="00D13E43" w:rsidRDefault="0020038F" w:rsidP="00D13E43">
            <w:pPr>
              <w:rPr>
                <w:rFonts w:ascii="Times New Roman" w:hAnsi="Times New Roman" w:cs="Times New Roman"/>
                <w:sz w:val="24"/>
                <w:szCs w:val="24"/>
              </w:rPr>
            </w:pPr>
            <w:r>
              <w:rPr>
                <w:rFonts w:ascii="Times New Roman" w:hAnsi="Times New Roman" w:cs="Times New Roman"/>
                <w:sz w:val="24"/>
                <w:szCs w:val="24"/>
              </w:rPr>
              <w:t>1.5</w:t>
            </w:r>
          </w:p>
        </w:tc>
        <w:tc>
          <w:tcPr>
            <w:tcW w:w="1744" w:type="dxa"/>
          </w:tcPr>
          <w:p w14:paraId="4DFA4A2D" w14:textId="168B781D" w:rsidR="00D13E43" w:rsidRDefault="0078660A" w:rsidP="00D13E43">
            <w:pPr>
              <w:rPr>
                <w:rFonts w:ascii="Times New Roman" w:hAnsi="Times New Roman" w:cs="Times New Roman"/>
                <w:sz w:val="24"/>
                <w:szCs w:val="24"/>
              </w:rPr>
            </w:pPr>
            <w:r>
              <w:rPr>
                <w:rFonts w:ascii="Times New Roman" w:hAnsi="Times New Roman" w:cs="Times New Roman"/>
                <w:sz w:val="24"/>
                <w:szCs w:val="24"/>
              </w:rPr>
              <w:t>150,000</w:t>
            </w:r>
          </w:p>
        </w:tc>
        <w:tc>
          <w:tcPr>
            <w:tcW w:w="1744" w:type="dxa"/>
          </w:tcPr>
          <w:p w14:paraId="15FC7F49" w14:textId="57B3D9D8" w:rsidR="00D13E43" w:rsidRDefault="0041140A" w:rsidP="00D13E43">
            <w:pPr>
              <w:rPr>
                <w:rFonts w:ascii="Times New Roman" w:hAnsi="Times New Roman" w:cs="Times New Roman"/>
                <w:sz w:val="24"/>
                <w:szCs w:val="24"/>
              </w:rPr>
            </w:pPr>
            <w:r>
              <w:rPr>
                <w:rFonts w:ascii="Times New Roman" w:hAnsi="Times New Roman" w:cs="Times New Roman"/>
                <w:sz w:val="24"/>
                <w:szCs w:val="24"/>
              </w:rPr>
              <w:t>120,000</w:t>
            </w:r>
          </w:p>
        </w:tc>
        <w:tc>
          <w:tcPr>
            <w:tcW w:w="1744" w:type="dxa"/>
          </w:tcPr>
          <w:p w14:paraId="12ABCC51" w14:textId="19F0903B" w:rsidR="00D13E43" w:rsidRDefault="0078660A" w:rsidP="00D13E43">
            <w:pPr>
              <w:rPr>
                <w:rFonts w:ascii="Times New Roman" w:hAnsi="Times New Roman" w:cs="Times New Roman"/>
                <w:sz w:val="24"/>
                <w:szCs w:val="24"/>
              </w:rPr>
            </w:pPr>
            <w:r>
              <w:rPr>
                <w:rFonts w:ascii="Times New Roman" w:hAnsi="Times New Roman" w:cs="Times New Roman"/>
                <w:sz w:val="24"/>
                <w:szCs w:val="24"/>
              </w:rPr>
              <w:t>120,000</w:t>
            </w:r>
          </w:p>
        </w:tc>
        <w:tc>
          <w:tcPr>
            <w:tcW w:w="1744" w:type="dxa"/>
          </w:tcPr>
          <w:p w14:paraId="63CA0D20" w14:textId="004886A7" w:rsidR="00D13E43" w:rsidRDefault="00B04BDC" w:rsidP="00D13E43">
            <w:pPr>
              <w:rPr>
                <w:rFonts w:ascii="Times New Roman" w:hAnsi="Times New Roman" w:cs="Times New Roman"/>
                <w:sz w:val="24"/>
                <w:szCs w:val="24"/>
              </w:rPr>
            </w:pPr>
            <w:r>
              <w:rPr>
                <w:rFonts w:ascii="Times New Roman" w:hAnsi="Times New Roman" w:cs="Times New Roman"/>
                <w:sz w:val="24"/>
                <w:szCs w:val="24"/>
              </w:rPr>
              <w:t>0</w:t>
            </w:r>
          </w:p>
        </w:tc>
      </w:tr>
      <w:tr w:rsidR="00D13E43" w14:paraId="4F509CF1" w14:textId="77777777" w:rsidTr="00914F09">
        <w:trPr>
          <w:trHeight w:val="335"/>
        </w:trPr>
        <w:tc>
          <w:tcPr>
            <w:tcW w:w="2271" w:type="dxa"/>
          </w:tcPr>
          <w:p w14:paraId="495694FA"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Contribution</w:t>
            </w:r>
          </w:p>
        </w:tc>
        <w:tc>
          <w:tcPr>
            <w:tcW w:w="1217" w:type="dxa"/>
          </w:tcPr>
          <w:p w14:paraId="199E1915" w14:textId="0A05925F" w:rsidR="00D13E43" w:rsidRPr="008505F6" w:rsidRDefault="002D5679" w:rsidP="00D13E43">
            <w:pPr>
              <w:rPr>
                <w:rFonts w:ascii="Times New Roman" w:hAnsi="Times New Roman" w:cs="Times New Roman"/>
                <w:b/>
                <w:bCs/>
                <w:sz w:val="24"/>
                <w:szCs w:val="24"/>
              </w:rPr>
            </w:pPr>
            <w:r w:rsidRPr="008505F6">
              <w:rPr>
                <w:rFonts w:ascii="Times New Roman" w:hAnsi="Times New Roman" w:cs="Times New Roman"/>
                <w:b/>
                <w:bCs/>
                <w:sz w:val="24"/>
                <w:szCs w:val="24"/>
              </w:rPr>
              <w:t>17</w:t>
            </w:r>
          </w:p>
        </w:tc>
        <w:tc>
          <w:tcPr>
            <w:tcW w:w="1744" w:type="dxa"/>
          </w:tcPr>
          <w:p w14:paraId="6135016F" w14:textId="160A7673" w:rsidR="00D13E43" w:rsidRPr="008505F6" w:rsidRDefault="005C647E" w:rsidP="00D13E43">
            <w:pPr>
              <w:rPr>
                <w:rFonts w:ascii="Times New Roman" w:hAnsi="Times New Roman" w:cs="Times New Roman"/>
                <w:b/>
                <w:bCs/>
                <w:sz w:val="24"/>
                <w:szCs w:val="24"/>
              </w:rPr>
            </w:pPr>
            <w:r w:rsidRPr="008505F6">
              <w:rPr>
                <w:rFonts w:ascii="Times New Roman" w:hAnsi="Times New Roman" w:cs="Times New Roman"/>
                <w:b/>
                <w:bCs/>
                <w:sz w:val="24"/>
                <w:szCs w:val="24"/>
              </w:rPr>
              <w:t>1</w:t>
            </w:r>
            <w:r w:rsidR="0041140A" w:rsidRPr="008505F6">
              <w:rPr>
                <w:rFonts w:ascii="Times New Roman" w:hAnsi="Times New Roman" w:cs="Times New Roman"/>
                <w:b/>
                <w:bCs/>
                <w:sz w:val="24"/>
                <w:szCs w:val="24"/>
              </w:rPr>
              <w:t>,</w:t>
            </w:r>
            <w:r w:rsidRPr="008505F6">
              <w:rPr>
                <w:rFonts w:ascii="Times New Roman" w:hAnsi="Times New Roman" w:cs="Times New Roman"/>
                <w:b/>
                <w:bCs/>
                <w:sz w:val="24"/>
                <w:szCs w:val="24"/>
              </w:rPr>
              <w:t>700</w:t>
            </w:r>
            <w:r w:rsidR="0041140A" w:rsidRPr="008505F6">
              <w:rPr>
                <w:rFonts w:ascii="Times New Roman" w:hAnsi="Times New Roman" w:cs="Times New Roman"/>
                <w:b/>
                <w:bCs/>
                <w:sz w:val="24"/>
                <w:szCs w:val="24"/>
              </w:rPr>
              <w:t>,</w:t>
            </w:r>
            <w:r w:rsidRPr="008505F6">
              <w:rPr>
                <w:rFonts w:ascii="Times New Roman" w:hAnsi="Times New Roman" w:cs="Times New Roman"/>
                <w:b/>
                <w:bCs/>
                <w:sz w:val="24"/>
                <w:szCs w:val="24"/>
              </w:rPr>
              <w:t>000</w:t>
            </w:r>
          </w:p>
        </w:tc>
        <w:tc>
          <w:tcPr>
            <w:tcW w:w="1744" w:type="dxa"/>
          </w:tcPr>
          <w:p w14:paraId="4984F21D" w14:textId="29E5C734" w:rsidR="00D13E43" w:rsidRPr="008505F6" w:rsidRDefault="0041140A" w:rsidP="00D13E43">
            <w:pPr>
              <w:rPr>
                <w:rFonts w:ascii="Times New Roman" w:hAnsi="Times New Roman" w:cs="Times New Roman"/>
                <w:b/>
                <w:bCs/>
                <w:sz w:val="24"/>
                <w:szCs w:val="24"/>
              </w:rPr>
            </w:pPr>
            <w:r w:rsidRPr="008505F6">
              <w:rPr>
                <w:rFonts w:ascii="Times New Roman" w:hAnsi="Times New Roman" w:cs="Times New Roman"/>
                <w:b/>
                <w:bCs/>
                <w:sz w:val="24"/>
                <w:szCs w:val="24"/>
              </w:rPr>
              <w:t>1,360,000</w:t>
            </w:r>
          </w:p>
        </w:tc>
        <w:tc>
          <w:tcPr>
            <w:tcW w:w="1744" w:type="dxa"/>
          </w:tcPr>
          <w:p w14:paraId="0C4926DE" w14:textId="016B0535" w:rsidR="00D13E43" w:rsidRPr="008505F6" w:rsidRDefault="0078660A" w:rsidP="00D13E43">
            <w:pPr>
              <w:rPr>
                <w:rFonts w:ascii="Times New Roman" w:hAnsi="Times New Roman" w:cs="Times New Roman"/>
                <w:b/>
                <w:bCs/>
                <w:sz w:val="24"/>
                <w:szCs w:val="24"/>
              </w:rPr>
            </w:pPr>
            <w:r w:rsidRPr="008505F6">
              <w:rPr>
                <w:rFonts w:ascii="Times New Roman" w:hAnsi="Times New Roman" w:cs="Times New Roman"/>
                <w:b/>
                <w:bCs/>
                <w:sz w:val="24"/>
                <w:szCs w:val="24"/>
              </w:rPr>
              <w:t>760,000</w:t>
            </w:r>
          </w:p>
        </w:tc>
        <w:tc>
          <w:tcPr>
            <w:tcW w:w="1744" w:type="dxa"/>
          </w:tcPr>
          <w:p w14:paraId="6D64CE70" w14:textId="1E2E4F03" w:rsidR="00D13E43" w:rsidRPr="009322F7" w:rsidRDefault="00B04BDC" w:rsidP="00D13E43">
            <w:pPr>
              <w:rPr>
                <w:rFonts w:ascii="Times New Roman" w:hAnsi="Times New Roman" w:cs="Times New Roman"/>
                <w:b/>
                <w:bCs/>
                <w:sz w:val="24"/>
                <w:szCs w:val="24"/>
              </w:rPr>
            </w:pPr>
            <w:r w:rsidRPr="009322F7">
              <w:rPr>
                <w:rFonts w:ascii="Times New Roman" w:hAnsi="Times New Roman" w:cs="Times New Roman"/>
                <w:b/>
                <w:bCs/>
                <w:sz w:val="24"/>
                <w:szCs w:val="24"/>
              </w:rPr>
              <w:t>600,000 UF</w:t>
            </w:r>
          </w:p>
        </w:tc>
      </w:tr>
      <w:tr w:rsidR="00D13E43" w14:paraId="115F1278" w14:textId="77777777" w:rsidTr="00914F09">
        <w:trPr>
          <w:trHeight w:val="310"/>
        </w:trPr>
        <w:tc>
          <w:tcPr>
            <w:tcW w:w="2271" w:type="dxa"/>
          </w:tcPr>
          <w:p w14:paraId="62A1A5F0" w14:textId="77777777" w:rsidR="00D13E43" w:rsidRPr="00BC4B7F" w:rsidRDefault="00D13E43" w:rsidP="00D13E43">
            <w:pPr>
              <w:rPr>
                <w:rFonts w:ascii="Times New Roman" w:hAnsi="Times New Roman" w:cs="Times New Roman"/>
                <w:b/>
                <w:bCs/>
                <w:sz w:val="24"/>
                <w:szCs w:val="24"/>
              </w:rPr>
            </w:pPr>
            <w:r w:rsidRPr="00BC4B7F">
              <w:rPr>
                <w:rFonts w:ascii="Times New Roman" w:hAnsi="Times New Roman" w:cs="Times New Roman"/>
                <w:b/>
                <w:bCs/>
                <w:sz w:val="24"/>
                <w:szCs w:val="24"/>
              </w:rPr>
              <w:t>Fixed overheads:</w:t>
            </w:r>
          </w:p>
        </w:tc>
        <w:tc>
          <w:tcPr>
            <w:tcW w:w="1217" w:type="dxa"/>
          </w:tcPr>
          <w:p w14:paraId="6E67C09A" w14:textId="77777777" w:rsidR="00D13E43" w:rsidRDefault="00D13E43" w:rsidP="00D13E43">
            <w:pPr>
              <w:rPr>
                <w:rFonts w:ascii="Times New Roman" w:hAnsi="Times New Roman" w:cs="Times New Roman"/>
                <w:sz w:val="24"/>
                <w:szCs w:val="24"/>
              </w:rPr>
            </w:pPr>
          </w:p>
        </w:tc>
        <w:tc>
          <w:tcPr>
            <w:tcW w:w="1744" w:type="dxa"/>
          </w:tcPr>
          <w:p w14:paraId="1D54BAAD" w14:textId="77777777" w:rsidR="00D13E43" w:rsidRDefault="00D13E43" w:rsidP="00D13E43">
            <w:pPr>
              <w:rPr>
                <w:rFonts w:ascii="Times New Roman" w:hAnsi="Times New Roman" w:cs="Times New Roman"/>
                <w:sz w:val="24"/>
                <w:szCs w:val="24"/>
              </w:rPr>
            </w:pPr>
          </w:p>
        </w:tc>
        <w:tc>
          <w:tcPr>
            <w:tcW w:w="1744" w:type="dxa"/>
          </w:tcPr>
          <w:p w14:paraId="568A3385" w14:textId="77777777" w:rsidR="00D13E43" w:rsidRDefault="00D13E43" w:rsidP="00D13E43">
            <w:pPr>
              <w:rPr>
                <w:rFonts w:ascii="Times New Roman" w:hAnsi="Times New Roman" w:cs="Times New Roman"/>
                <w:sz w:val="24"/>
                <w:szCs w:val="24"/>
              </w:rPr>
            </w:pPr>
          </w:p>
        </w:tc>
        <w:tc>
          <w:tcPr>
            <w:tcW w:w="1744" w:type="dxa"/>
          </w:tcPr>
          <w:p w14:paraId="0EE769C2" w14:textId="77777777" w:rsidR="00D13E43" w:rsidRDefault="00D13E43" w:rsidP="00D13E43">
            <w:pPr>
              <w:rPr>
                <w:rFonts w:ascii="Times New Roman" w:hAnsi="Times New Roman" w:cs="Times New Roman"/>
                <w:sz w:val="24"/>
                <w:szCs w:val="24"/>
              </w:rPr>
            </w:pPr>
          </w:p>
        </w:tc>
        <w:tc>
          <w:tcPr>
            <w:tcW w:w="1744" w:type="dxa"/>
          </w:tcPr>
          <w:p w14:paraId="5ED0F54A" w14:textId="77777777" w:rsidR="00D13E43" w:rsidRDefault="00D13E43" w:rsidP="00D13E43">
            <w:pPr>
              <w:rPr>
                <w:rFonts w:ascii="Times New Roman" w:hAnsi="Times New Roman" w:cs="Times New Roman"/>
                <w:sz w:val="24"/>
                <w:szCs w:val="24"/>
              </w:rPr>
            </w:pPr>
          </w:p>
        </w:tc>
      </w:tr>
      <w:tr w:rsidR="00D13E43" w14:paraId="329447FB" w14:textId="77777777" w:rsidTr="00914F09">
        <w:trPr>
          <w:trHeight w:val="412"/>
        </w:trPr>
        <w:tc>
          <w:tcPr>
            <w:tcW w:w="2271" w:type="dxa"/>
          </w:tcPr>
          <w:p w14:paraId="07543F5E"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Warehouse rental</w:t>
            </w:r>
          </w:p>
        </w:tc>
        <w:tc>
          <w:tcPr>
            <w:tcW w:w="1217" w:type="dxa"/>
          </w:tcPr>
          <w:p w14:paraId="460FAE59" w14:textId="21222C85" w:rsidR="00D13E43" w:rsidRDefault="002D5679" w:rsidP="00D13E43">
            <w:pPr>
              <w:rPr>
                <w:rFonts w:ascii="Times New Roman" w:hAnsi="Times New Roman" w:cs="Times New Roman"/>
                <w:sz w:val="24"/>
                <w:szCs w:val="24"/>
              </w:rPr>
            </w:pPr>
            <w:r>
              <w:rPr>
                <w:rFonts w:ascii="Times New Roman" w:hAnsi="Times New Roman" w:cs="Times New Roman"/>
                <w:sz w:val="24"/>
                <w:szCs w:val="24"/>
              </w:rPr>
              <w:t>200,000</w:t>
            </w:r>
          </w:p>
        </w:tc>
        <w:tc>
          <w:tcPr>
            <w:tcW w:w="1744" w:type="dxa"/>
          </w:tcPr>
          <w:p w14:paraId="62A064D2" w14:textId="5F5E21AE" w:rsidR="00D13E43" w:rsidRDefault="005C647E" w:rsidP="00D13E43">
            <w:pPr>
              <w:rPr>
                <w:rFonts w:ascii="Times New Roman" w:hAnsi="Times New Roman" w:cs="Times New Roman"/>
                <w:sz w:val="24"/>
                <w:szCs w:val="24"/>
              </w:rPr>
            </w:pPr>
            <w:r>
              <w:rPr>
                <w:rFonts w:ascii="Times New Roman" w:hAnsi="Times New Roman" w:cs="Times New Roman"/>
                <w:sz w:val="24"/>
                <w:szCs w:val="24"/>
              </w:rPr>
              <w:t>200,000</w:t>
            </w:r>
          </w:p>
        </w:tc>
        <w:tc>
          <w:tcPr>
            <w:tcW w:w="1744" w:type="dxa"/>
          </w:tcPr>
          <w:p w14:paraId="3E48B9FC" w14:textId="7BA35664" w:rsidR="00D13E43" w:rsidRDefault="0041140A" w:rsidP="00D13E43">
            <w:pPr>
              <w:rPr>
                <w:rFonts w:ascii="Times New Roman" w:hAnsi="Times New Roman" w:cs="Times New Roman"/>
                <w:sz w:val="24"/>
                <w:szCs w:val="24"/>
              </w:rPr>
            </w:pPr>
            <w:r>
              <w:rPr>
                <w:rFonts w:ascii="Times New Roman" w:hAnsi="Times New Roman" w:cs="Times New Roman"/>
                <w:sz w:val="24"/>
                <w:szCs w:val="24"/>
              </w:rPr>
              <w:t>200,000</w:t>
            </w:r>
          </w:p>
        </w:tc>
        <w:tc>
          <w:tcPr>
            <w:tcW w:w="1744" w:type="dxa"/>
          </w:tcPr>
          <w:p w14:paraId="0713CF64" w14:textId="063274FF" w:rsidR="00D13E43" w:rsidRDefault="0078660A" w:rsidP="00D13E43">
            <w:pPr>
              <w:rPr>
                <w:rFonts w:ascii="Times New Roman" w:hAnsi="Times New Roman" w:cs="Times New Roman"/>
                <w:sz w:val="24"/>
                <w:szCs w:val="24"/>
              </w:rPr>
            </w:pPr>
            <w:r>
              <w:rPr>
                <w:rFonts w:ascii="Times New Roman" w:hAnsi="Times New Roman" w:cs="Times New Roman"/>
                <w:sz w:val="24"/>
                <w:szCs w:val="24"/>
              </w:rPr>
              <w:t>170,000</w:t>
            </w:r>
          </w:p>
        </w:tc>
        <w:tc>
          <w:tcPr>
            <w:tcW w:w="1744" w:type="dxa"/>
          </w:tcPr>
          <w:p w14:paraId="1E07F6D0" w14:textId="57DA1C99" w:rsidR="00D13E43" w:rsidRDefault="00B04BDC" w:rsidP="00D13E43">
            <w:pPr>
              <w:rPr>
                <w:rFonts w:ascii="Times New Roman" w:hAnsi="Times New Roman" w:cs="Times New Roman"/>
                <w:sz w:val="24"/>
                <w:szCs w:val="24"/>
              </w:rPr>
            </w:pPr>
            <w:r>
              <w:rPr>
                <w:rFonts w:ascii="Times New Roman" w:hAnsi="Times New Roman" w:cs="Times New Roman"/>
                <w:sz w:val="24"/>
                <w:szCs w:val="24"/>
              </w:rPr>
              <w:t>30,000 F</w:t>
            </w:r>
          </w:p>
        </w:tc>
      </w:tr>
      <w:tr w:rsidR="00D13E43" w14:paraId="33839B3D" w14:textId="77777777" w:rsidTr="00914F09">
        <w:trPr>
          <w:trHeight w:val="323"/>
        </w:trPr>
        <w:tc>
          <w:tcPr>
            <w:tcW w:w="2271" w:type="dxa"/>
          </w:tcPr>
          <w:p w14:paraId="7D9A276B"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Insurance</w:t>
            </w:r>
          </w:p>
        </w:tc>
        <w:tc>
          <w:tcPr>
            <w:tcW w:w="1217" w:type="dxa"/>
          </w:tcPr>
          <w:p w14:paraId="1DE73FC4" w14:textId="539441F8" w:rsidR="00D13E43" w:rsidRDefault="002D5679" w:rsidP="00D13E43">
            <w:pPr>
              <w:rPr>
                <w:rFonts w:ascii="Times New Roman" w:hAnsi="Times New Roman" w:cs="Times New Roman"/>
                <w:sz w:val="24"/>
                <w:szCs w:val="24"/>
              </w:rPr>
            </w:pPr>
            <w:r>
              <w:rPr>
                <w:rFonts w:ascii="Times New Roman" w:hAnsi="Times New Roman" w:cs="Times New Roman"/>
                <w:sz w:val="24"/>
                <w:szCs w:val="24"/>
              </w:rPr>
              <w:t>100,000</w:t>
            </w:r>
          </w:p>
        </w:tc>
        <w:tc>
          <w:tcPr>
            <w:tcW w:w="1744" w:type="dxa"/>
          </w:tcPr>
          <w:p w14:paraId="4B85FA79" w14:textId="1B818D77" w:rsidR="00D13E43" w:rsidRDefault="005C647E" w:rsidP="00D13E43">
            <w:pPr>
              <w:rPr>
                <w:rFonts w:ascii="Times New Roman" w:hAnsi="Times New Roman" w:cs="Times New Roman"/>
                <w:sz w:val="24"/>
                <w:szCs w:val="24"/>
              </w:rPr>
            </w:pPr>
            <w:r>
              <w:rPr>
                <w:rFonts w:ascii="Times New Roman" w:hAnsi="Times New Roman" w:cs="Times New Roman"/>
                <w:sz w:val="24"/>
                <w:szCs w:val="24"/>
              </w:rPr>
              <w:t>100,000</w:t>
            </w:r>
          </w:p>
        </w:tc>
        <w:tc>
          <w:tcPr>
            <w:tcW w:w="1744" w:type="dxa"/>
          </w:tcPr>
          <w:p w14:paraId="6DE6DD9A" w14:textId="2F7A9AE7" w:rsidR="00D13E43" w:rsidRDefault="00B04BDC" w:rsidP="00D13E43">
            <w:pPr>
              <w:rPr>
                <w:rFonts w:ascii="Times New Roman" w:hAnsi="Times New Roman" w:cs="Times New Roman"/>
                <w:sz w:val="24"/>
                <w:szCs w:val="24"/>
              </w:rPr>
            </w:pPr>
            <w:r>
              <w:rPr>
                <w:rFonts w:ascii="Times New Roman" w:hAnsi="Times New Roman" w:cs="Times New Roman"/>
                <w:sz w:val="24"/>
                <w:szCs w:val="24"/>
              </w:rPr>
              <w:t>1</w:t>
            </w:r>
            <w:r w:rsidR="0041140A">
              <w:rPr>
                <w:rFonts w:ascii="Times New Roman" w:hAnsi="Times New Roman" w:cs="Times New Roman"/>
                <w:sz w:val="24"/>
                <w:szCs w:val="24"/>
              </w:rPr>
              <w:t>00,000</w:t>
            </w:r>
          </w:p>
        </w:tc>
        <w:tc>
          <w:tcPr>
            <w:tcW w:w="1744" w:type="dxa"/>
          </w:tcPr>
          <w:p w14:paraId="4CD0617E" w14:textId="1FE2600F" w:rsidR="00D13E43" w:rsidRDefault="0078660A" w:rsidP="00D13E43">
            <w:pPr>
              <w:rPr>
                <w:rFonts w:ascii="Times New Roman" w:hAnsi="Times New Roman" w:cs="Times New Roman"/>
                <w:sz w:val="24"/>
                <w:szCs w:val="24"/>
              </w:rPr>
            </w:pPr>
            <w:r>
              <w:rPr>
                <w:rFonts w:ascii="Times New Roman" w:hAnsi="Times New Roman" w:cs="Times New Roman"/>
                <w:sz w:val="24"/>
                <w:szCs w:val="24"/>
              </w:rPr>
              <w:t>100,000</w:t>
            </w:r>
          </w:p>
        </w:tc>
        <w:tc>
          <w:tcPr>
            <w:tcW w:w="1744" w:type="dxa"/>
          </w:tcPr>
          <w:p w14:paraId="7139050C" w14:textId="23F0A337" w:rsidR="00D13E43" w:rsidRDefault="00B04BDC" w:rsidP="00D13E43">
            <w:pPr>
              <w:rPr>
                <w:rFonts w:ascii="Times New Roman" w:hAnsi="Times New Roman" w:cs="Times New Roman"/>
                <w:sz w:val="24"/>
                <w:szCs w:val="24"/>
              </w:rPr>
            </w:pPr>
            <w:r>
              <w:rPr>
                <w:rFonts w:ascii="Times New Roman" w:hAnsi="Times New Roman" w:cs="Times New Roman"/>
                <w:sz w:val="24"/>
                <w:szCs w:val="24"/>
              </w:rPr>
              <w:t>0</w:t>
            </w:r>
          </w:p>
        </w:tc>
      </w:tr>
      <w:tr w:rsidR="00D13E43" w14:paraId="75C1E9CD" w14:textId="77777777" w:rsidTr="00914F09">
        <w:trPr>
          <w:trHeight w:val="723"/>
        </w:trPr>
        <w:tc>
          <w:tcPr>
            <w:tcW w:w="2271" w:type="dxa"/>
          </w:tcPr>
          <w:p w14:paraId="5AE752FE" w14:textId="77777777" w:rsidR="00D13E43" w:rsidRDefault="00D13E43" w:rsidP="00D13E43">
            <w:pPr>
              <w:rPr>
                <w:rFonts w:ascii="Times New Roman" w:hAnsi="Times New Roman" w:cs="Times New Roman"/>
                <w:sz w:val="24"/>
                <w:szCs w:val="24"/>
              </w:rPr>
            </w:pPr>
            <w:r>
              <w:rPr>
                <w:rFonts w:ascii="Times New Roman" w:hAnsi="Times New Roman" w:cs="Times New Roman"/>
                <w:sz w:val="24"/>
                <w:szCs w:val="24"/>
              </w:rPr>
              <w:t>Full time warehouse supervisor salary</w:t>
            </w:r>
          </w:p>
        </w:tc>
        <w:tc>
          <w:tcPr>
            <w:tcW w:w="1217" w:type="dxa"/>
          </w:tcPr>
          <w:p w14:paraId="7767C053" w14:textId="1688F17B" w:rsidR="00D13E43" w:rsidRDefault="002D5679" w:rsidP="00D13E43">
            <w:pPr>
              <w:rPr>
                <w:rFonts w:ascii="Times New Roman" w:hAnsi="Times New Roman" w:cs="Times New Roman"/>
                <w:sz w:val="24"/>
                <w:szCs w:val="24"/>
              </w:rPr>
            </w:pPr>
            <w:r>
              <w:rPr>
                <w:rFonts w:ascii="Times New Roman" w:hAnsi="Times New Roman" w:cs="Times New Roman"/>
                <w:sz w:val="24"/>
                <w:szCs w:val="24"/>
              </w:rPr>
              <w:t>50,000</w:t>
            </w:r>
          </w:p>
        </w:tc>
        <w:tc>
          <w:tcPr>
            <w:tcW w:w="1744" w:type="dxa"/>
          </w:tcPr>
          <w:p w14:paraId="624A1920" w14:textId="2F22D025" w:rsidR="00D13E43" w:rsidRDefault="005C647E" w:rsidP="00D13E43">
            <w:pPr>
              <w:rPr>
                <w:rFonts w:ascii="Times New Roman" w:hAnsi="Times New Roman" w:cs="Times New Roman"/>
                <w:sz w:val="24"/>
                <w:szCs w:val="24"/>
              </w:rPr>
            </w:pPr>
            <w:r>
              <w:rPr>
                <w:rFonts w:ascii="Times New Roman" w:hAnsi="Times New Roman" w:cs="Times New Roman"/>
                <w:sz w:val="24"/>
                <w:szCs w:val="24"/>
              </w:rPr>
              <w:t>50,000</w:t>
            </w:r>
          </w:p>
        </w:tc>
        <w:tc>
          <w:tcPr>
            <w:tcW w:w="1744" w:type="dxa"/>
          </w:tcPr>
          <w:p w14:paraId="4FB2CCE5" w14:textId="72191564" w:rsidR="00D13E43" w:rsidRDefault="0041140A" w:rsidP="00D13E43">
            <w:pPr>
              <w:rPr>
                <w:rFonts w:ascii="Times New Roman" w:hAnsi="Times New Roman" w:cs="Times New Roman"/>
                <w:sz w:val="24"/>
                <w:szCs w:val="24"/>
              </w:rPr>
            </w:pPr>
            <w:r>
              <w:rPr>
                <w:rFonts w:ascii="Times New Roman" w:hAnsi="Times New Roman" w:cs="Times New Roman"/>
                <w:sz w:val="24"/>
                <w:szCs w:val="24"/>
              </w:rPr>
              <w:t>50,000</w:t>
            </w:r>
          </w:p>
        </w:tc>
        <w:tc>
          <w:tcPr>
            <w:tcW w:w="1744" w:type="dxa"/>
          </w:tcPr>
          <w:p w14:paraId="196B5917" w14:textId="34CDF5D4" w:rsidR="00D13E43" w:rsidRDefault="0078660A" w:rsidP="00D13E43">
            <w:pPr>
              <w:rPr>
                <w:rFonts w:ascii="Times New Roman" w:hAnsi="Times New Roman" w:cs="Times New Roman"/>
                <w:sz w:val="24"/>
                <w:szCs w:val="24"/>
              </w:rPr>
            </w:pPr>
            <w:r>
              <w:rPr>
                <w:rFonts w:ascii="Times New Roman" w:hAnsi="Times New Roman" w:cs="Times New Roman"/>
                <w:sz w:val="24"/>
                <w:szCs w:val="24"/>
              </w:rPr>
              <w:t>35,000</w:t>
            </w:r>
          </w:p>
        </w:tc>
        <w:tc>
          <w:tcPr>
            <w:tcW w:w="1744" w:type="dxa"/>
          </w:tcPr>
          <w:p w14:paraId="46459069" w14:textId="1EE8A4D6" w:rsidR="00D13E43" w:rsidRDefault="009322F7" w:rsidP="00D13E43">
            <w:pPr>
              <w:rPr>
                <w:rFonts w:ascii="Times New Roman" w:hAnsi="Times New Roman" w:cs="Times New Roman"/>
                <w:sz w:val="24"/>
                <w:szCs w:val="24"/>
              </w:rPr>
            </w:pPr>
            <w:r>
              <w:rPr>
                <w:rFonts w:ascii="Times New Roman" w:hAnsi="Times New Roman" w:cs="Times New Roman"/>
                <w:sz w:val="24"/>
                <w:szCs w:val="24"/>
              </w:rPr>
              <w:t>15,000 F</w:t>
            </w:r>
          </w:p>
        </w:tc>
      </w:tr>
      <w:tr w:rsidR="00D13E43" w14:paraId="6F56850F" w14:textId="77777777" w:rsidTr="00914F09">
        <w:trPr>
          <w:trHeight w:val="323"/>
        </w:trPr>
        <w:tc>
          <w:tcPr>
            <w:tcW w:w="2271" w:type="dxa"/>
          </w:tcPr>
          <w:p w14:paraId="2B335FA0" w14:textId="77777777" w:rsidR="00D13E43" w:rsidRPr="00D13E43" w:rsidRDefault="00D13E43" w:rsidP="00D13E43">
            <w:pPr>
              <w:rPr>
                <w:rFonts w:ascii="Times New Roman" w:hAnsi="Times New Roman" w:cs="Times New Roman"/>
                <w:b/>
                <w:bCs/>
                <w:sz w:val="24"/>
                <w:szCs w:val="24"/>
              </w:rPr>
            </w:pPr>
            <w:r w:rsidRPr="00D13E43">
              <w:rPr>
                <w:rFonts w:ascii="Times New Roman" w:hAnsi="Times New Roman" w:cs="Times New Roman"/>
                <w:b/>
                <w:bCs/>
                <w:sz w:val="24"/>
                <w:szCs w:val="24"/>
              </w:rPr>
              <w:t>Profit:</w:t>
            </w:r>
          </w:p>
        </w:tc>
        <w:tc>
          <w:tcPr>
            <w:tcW w:w="1217" w:type="dxa"/>
          </w:tcPr>
          <w:p w14:paraId="6CE8443B" w14:textId="77777777" w:rsidR="00D13E43" w:rsidRDefault="00D13E43" w:rsidP="00D13E43">
            <w:pPr>
              <w:rPr>
                <w:rFonts w:ascii="Times New Roman" w:hAnsi="Times New Roman" w:cs="Times New Roman"/>
                <w:sz w:val="24"/>
                <w:szCs w:val="24"/>
              </w:rPr>
            </w:pPr>
          </w:p>
        </w:tc>
        <w:tc>
          <w:tcPr>
            <w:tcW w:w="1744" w:type="dxa"/>
          </w:tcPr>
          <w:p w14:paraId="258E73BC" w14:textId="5668C05C" w:rsidR="00D13E43" w:rsidRPr="009322F7" w:rsidRDefault="007E3E63" w:rsidP="00D13E43">
            <w:pPr>
              <w:rPr>
                <w:rFonts w:ascii="Times New Roman" w:hAnsi="Times New Roman" w:cs="Times New Roman"/>
                <w:b/>
                <w:bCs/>
                <w:sz w:val="24"/>
                <w:szCs w:val="24"/>
              </w:rPr>
            </w:pPr>
            <w:r w:rsidRPr="009322F7">
              <w:rPr>
                <w:rFonts w:ascii="Times New Roman" w:hAnsi="Times New Roman" w:cs="Times New Roman"/>
                <w:b/>
                <w:bCs/>
                <w:sz w:val="24"/>
                <w:szCs w:val="24"/>
              </w:rPr>
              <w:t>1,350,000</w:t>
            </w:r>
          </w:p>
        </w:tc>
        <w:tc>
          <w:tcPr>
            <w:tcW w:w="1744" w:type="dxa"/>
          </w:tcPr>
          <w:p w14:paraId="64FAC724" w14:textId="40555026" w:rsidR="00D13E43" w:rsidRPr="009322F7" w:rsidRDefault="00B04BDC" w:rsidP="00D13E43">
            <w:pPr>
              <w:rPr>
                <w:rFonts w:ascii="Times New Roman" w:hAnsi="Times New Roman" w:cs="Times New Roman"/>
                <w:b/>
                <w:bCs/>
                <w:sz w:val="24"/>
                <w:szCs w:val="24"/>
              </w:rPr>
            </w:pPr>
            <w:r w:rsidRPr="009322F7">
              <w:rPr>
                <w:rFonts w:ascii="Times New Roman" w:hAnsi="Times New Roman" w:cs="Times New Roman"/>
                <w:b/>
                <w:bCs/>
                <w:sz w:val="24"/>
                <w:szCs w:val="24"/>
              </w:rPr>
              <w:t>1,010</w:t>
            </w:r>
            <w:r w:rsidR="007E3E63" w:rsidRPr="009322F7">
              <w:rPr>
                <w:rFonts w:ascii="Times New Roman" w:hAnsi="Times New Roman" w:cs="Times New Roman"/>
                <w:b/>
                <w:bCs/>
                <w:sz w:val="24"/>
                <w:szCs w:val="24"/>
              </w:rPr>
              <w:t>,000</w:t>
            </w:r>
          </w:p>
        </w:tc>
        <w:tc>
          <w:tcPr>
            <w:tcW w:w="1744" w:type="dxa"/>
          </w:tcPr>
          <w:p w14:paraId="03B693BD" w14:textId="1C41CEE3" w:rsidR="00D13E43" w:rsidRPr="009322F7" w:rsidRDefault="007E3E63" w:rsidP="00D13E43">
            <w:pPr>
              <w:rPr>
                <w:rFonts w:ascii="Times New Roman" w:hAnsi="Times New Roman" w:cs="Times New Roman"/>
                <w:b/>
                <w:bCs/>
                <w:sz w:val="24"/>
                <w:szCs w:val="24"/>
              </w:rPr>
            </w:pPr>
            <w:r w:rsidRPr="009322F7">
              <w:rPr>
                <w:rFonts w:ascii="Times New Roman" w:hAnsi="Times New Roman" w:cs="Times New Roman"/>
                <w:b/>
                <w:bCs/>
                <w:sz w:val="24"/>
                <w:szCs w:val="24"/>
              </w:rPr>
              <w:t>455,000</w:t>
            </w:r>
          </w:p>
        </w:tc>
        <w:tc>
          <w:tcPr>
            <w:tcW w:w="1744" w:type="dxa"/>
          </w:tcPr>
          <w:p w14:paraId="0E4E5D1B" w14:textId="4089B14E" w:rsidR="00D13E43" w:rsidRPr="009322F7" w:rsidRDefault="009322F7" w:rsidP="00D13E43">
            <w:pPr>
              <w:rPr>
                <w:rFonts w:ascii="Times New Roman" w:hAnsi="Times New Roman" w:cs="Times New Roman"/>
                <w:b/>
                <w:bCs/>
                <w:sz w:val="24"/>
                <w:szCs w:val="24"/>
              </w:rPr>
            </w:pPr>
            <w:r w:rsidRPr="009322F7">
              <w:rPr>
                <w:rFonts w:ascii="Times New Roman" w:hAnsi="Times New Roman" w:cs="Times New Roman"/>
                <w:b/>
                <w:bCs/>
                <w:sz w:val="24"/>
                <w:szCs w:val="24"/>
              </w:rPr>
              <w:t>555,000 UF</w:t>
            </w:r>
          </w:p>
        </w:tc>
      </w:tr>
    </w:tbl>
    <w:p w14:paraId="00B9496B" w14:textId="52FEA838" w:rsidR="00832E2D" w:rsidRDefault="00832E2D" w:rsidP="00920B87">
      <w:pPr>
        <w:rPr>
          <w:rFonts w:ascii="Times New Roman" w:hAnsi="Times New Roman" w:cs="Times New Roman"/>
          <w:sz w:val="24"/>
          <w:szCs w:val="24"/>
        </w:rPr>
      </w:pPr>
    </w:p>
    <w:p w14:paraId="0E8859D1" w14:textId="4C223942" w:rsidR="00A8525C" w:rsidRDefault="00A8525C" w:rsidP="00920B87">
      <w:pPr>
        <w:rPr>
          <w:rFonts w:ascii="Times New Roman" w:hAnsi="Times New Roman" w:cs="Times New Roman"/>
          <w:sz w:val="24"/>
          <w:szCs w:val="24"/>
        </w:rPr>
      </w:pPr>
      <w:r w:rsidRPr="00A8525C">
        <w:rPr>
          <w:rFonts w:ascii="Times New Roman" w:hAnsi="Times New Roman" w:cs="Times New Roman"/>
          <w:b/>
          <w:bCs/>
          <w:sz w:val="24"/>
          <w:szCs w:val="24"/>
        </w:rPr>
        <w:t>Question 2</w:t>
      </w:r>
      <w:r>
        <w:rPr>
          <w:rFonts w:ascii="Times New Roman" w:hAnsi="Times New Roman" w:cs="Times New Roman"/>
          <w:b/>
          <w:bCs/>
          <w:sz w:val="24"/>
          <w:szCs w:val="24"/>
        </w:rPr>
        <w:t xml:space="preserve">. </w:t>
      </w:r>
      <w:r w:rsidRPr="00A8525C">
        <w:rPr>
          <w:rFonts w:ascii="Times New Roman" w:hAnsi="Times New Roman" w:cs="Times New Roman"/>
          <w:sz w:val="24"/>
          <w:szCs w:val="24"/>
        </w:rPr>
        <w:t>Using your control report prepared above, prepare a report on Amana’s performance during the year 2020</w:t>
      </w:r>
      <w:r>
        <w:rPr>
          <w:rFonts w:ascii="Times New Roman" w:hAnsi="Times New Roman" w:cs="Times New Roman"/>
          <w:sz w:val="24"/>
          <w:szCs w:val="24"/>
        </w:rPr>
        <w:t>.</w:t>
      </w:r>
    </w:p>
    <w:p w14:paraId="3EE7A051" w14:textId="77777777" w:rsidR="00B2345C" w:rsidRDefault="00A8525C" w:rsidP="00920B87">
      <w:pPr>
        <w:rPr>
          <w:rFonts w:ascii="Times New Roman" w:hAnsi="Times New Roman" w:cs="Times New Roman"/>
          <w:sz w:val="24"/>
          <w:szCs w:val="24"/>
        </w:rPr>
      </w:pPr>
      <w:r>
        <w:rPr>
          <w:rFonts w:ascii="Times New Roman" w:hAnsi="Times New Roman" w:cs="Times New Roman"/>
          <w:sz w:val="24"/>
          <w:szCs w:val="24"/>
        </w:rPr>
        <w:t xml:space="preserve">As showed above in the control report we can </w:t>
      </w:r>
      <w:r w:rsidR="00E44FDB">
        <w:rPr>
          <w:rFonts w:ascii="Times New Roman" w:hAnsi="Times New Roman" w:cs="Times New Roman"/>
          <w:sz w:val="24"/>
          <w:szCs w:val="24"/>
        </w:rPr>
        <w:t>see that the variance for revenue, materials and labour is unfavourable</w:t>
      </w:r>
      <w:r w:rsidR="00B057DB">
        <w:rPr>
          <w:rFonts w:ascii="Times New Roman" w:hAnsi="Times New Roman" w:cs="Times New Roman"/>
          <w:sz w:val="24"/>
          <w:szCs w:val="24"/>
        </w:rPr>
        <w:t>. Even if</w:t>
      </w:r>
      <w:r w:rsidR="00B057DB" w:rsidRPr="00B057DB">
        <w:rPr>
          <w:rFonts w:ascii="Times New Roman" w:hAnsi="Times New Roman" w:cs="Times New Roman"/>
          <w:sz w:val="24"/>
          <w:szCs w:val="24"/>
        </w:rPr>
        <w:t xml:space="preserve"> </w:t>
      </w:r>
      <w:r w:rsidR="00B057DB">
        <w:rPr>
          <w:rFonts w:ascii="Times New Roman" w:hAnsi="Times New Roman" w:cs="Times New Roman"/>
          <w:sz w:val="24"/>
          <w:szCs w:val="24"/>
        </w:rPr>
        <w:t xml:space="preserve">the price of warehouse rental and the </w:t>
      </w:r>
      <w:r w:rsidR="00B2345C">
        <w:rPr>
          <w:rFonts w:ascii="Times New Roman" w:hAnsi="Times New Roman" w:cs="Times New Roman"/>
          <w:sz w:val="24"/>
          <w:szCs w:val="24"/>
        </w:rPr>
        <w:t>full-time</w:t>
      </w:r>
      <w:r w:rsidR="00B057DB">
        <w:rPr>
          <w:rFonts w:ascii="Times New Roman" w:hAnsi="Times New Roman" w:cs="Times New Roman"/>
          <w:sz w:val="24"/>
          <w:szCs w:val="24"/>
        </w:rPr>
        <w:t xml:space="preserve"> supervisor salary is less than expected, resulting a favourable variance, profit wise remain </w:t>
      </w:r>
      <w:r w:rsidR="00B2345C">
        <w:rPr>
          <w:rFonts w:ascii="Times New Roman" w:hAnsi="Times New Roman" w:cs="Times New Roman"/>
          <w:sz w:val="24"/>
          <w:szCs w:val="24"/>
        </w:rPr>
        <w:t>unfavourable</w:t>
      </w:r>
      <w:r w:rsidR="00E44FDB">
        <w:rPr>
          <w:rFonts w:ascii="Times New Roman" w:hAnsi="Times New Roman" w:cs="Times New Roman"/>
          <w:sz w:val="24"/>
          <w:szCs w:val="24"/>
        </w:rPr>
        <w:t>.</w:t>
      </w:r>
      <w:r w:rsidR="00DB739C">
        <w:rPr>
          <w:rFonts w:ascii="Times New Roman" w:hAnsi="Times New Roman" w:cs="Times New Roman"/>
          <w:sz w:val="24"/>
          <w:szCs w:val="24"/>
        </w:rPr>
        <w:t xml:space="preserve"> </w:t>
      </w:r>
      <w:r w:rsidR="00B2345C">
        <w:rPr>
          <w:rFonts w:ascii="Times New Roman" w:hAnsi="Times New Roman" w:cs="Times New Roman"/>
          <w:sz w:val="24"/>
          <w:szCs w:val="24"/>
        </w:rPr>
        <w:t>Also, the</w:t>
      </w:r>
      <w:r w:rsidR="00DB739C">
        <w:rPr>
          <w:rFonts w:ascii="Times New Roman" w:hAnsi="Times New Roman" w:cs="Times New Roman"/>
          <w:sz w:val="24"/>
          <w:szCs w:val="24"/>
        </w:rPr>
        <w:t xml:space="preserve"> prices of overhead and insurance it did not change, the variance being neutral</w:t>
      </w:r>
      <w:r w:rsidR="00B2345C">
        <w:rPr>
          <w:rFonts w:ascii="Times New Roman" w:hAnsi="Times New Roman" w:cs="Times New Roman"/>
          <w:sz w:val="24"/>
          <w:szCs w:val="24"/>
        </w:rPr>
        <w:t>.</w:t>
      </w:r>
    </w:p>
    <w:p w14:paraId="57FB688D" w14:textId="7972B7CF" w:rsidR="00A8525C" w:rsidRDefault="000E63C4" w:rsidP="00920B87">
      <w:pPr>
        <w:rPr>
          <w:rFonts w:ascii="Times New Roman" w:hAnsi="Times New Roman" w:cs="Times New Roman"/>
          <w:sz w:val="24"/>
          <w:szCs w:val="24"/>
        </w:rPr>
      </w:pPr>
      <w:r>
        <w:rPr>
          <w:rFonts w:ascii="Times New Roman" w:hAnsi="Times New Roman" w:cs="Times New Roman"/>
          <w:sz w:val="24"/>
          <w:szCs w:val="24"/>
        </w:rPr>
        <w:t>Due to the Covid-19 pandemic, and the lockdowns that come, Amanda Ltd</w:t>
      </w:r>
      <w:r w:rsidR="00B057DB">
        <w:rPr>
          <w:rFonts w:ascii="Times New Roman" w:hAnsi="Times New Roman" w:cs="Times New Roman"/>
          <w:sz w:val="24"/>
          <w:szCs w:val="24"/>
        </w:rPr>
        <w:t xml:space="preserve"> </w:t>
      </w:r>
      <w:r>
        <w:rPr>
          <w:rFonts w:ascii="Times New Roman" w:hAnsi="Times New Roman" w:cs="Times New Roman"/>
          <w:sz w:val="24"/>
          <w:szCs w:val="24"/>
        </w:rPr>
        <w:t>as a business that sells souvenirs to the tourists have made some changes, forced by the circumstances.</w:t>
      </w:r>
      <w:r w:rsidR="008C29E9">
        <w:rPr>
          <w:rFonts w:ascii="Times New Roman" w:hAnsi="Times New Roman" w:cs="Times New Roman"/>
          <w:sz w:val="24"/>
          <w:szCs w:val="24"/>
        </w:rPr>
        <w:t xml:space="preserve"> First of </w:t>
      </w:r>
      <w:r w:rsidR="00E82618">
        <w:rPr>
          <w:rFonts w:ascii="Times New Roman" w:hAnsi="Times New Roman" w:cs="Times New Roman"/>
          <w:sz w:val="24"/>
          <w:szCs w:val="24"/>
        </w:rPr>
        <w:t>all,</w:t>
      </w:r>
      <w:r w:rsidR="008C29E9">
        <w:rPr>
          <w:rFonts w:ascii="Times New Roman" w:hAnsi="Times New Roman" w:cs="Times New Roman"/>
          <w:sz w:val="24"/>
          <w:szCs w:val="24"/>
        </w:rPr>
        <w:t xml:space="preserve"> the business </w:t>
      </w:r>
      <w:r w:rsidR="00E82618">
        <w:rPr>
          <w:rFonts w:ascii="Times New Roman" w:hAnsi="Times New Roman" w:cs="Times New Roman"/>
          <w:sz w:val="24"/>
          <w:szCs w:val="24"/>
        </w:rPr>
        <w:t>has</w:t>
      </w:r>
      <w:r w:rsidR="008C29E9">
        <w:rPr>
          <w:rFonts w:ascii="Times New Roman" w:hAnsi="Times New Roman" w:cs="Times New Roman"/>
          <w:sz w:val="24"/>
          <w:szCs w:val="24"/>
        </w:rPr>
        <w:t xml:space="preserve"> reduced the selling price with the hope of increasing the salles, as the demand of the product went down because the people could not travel due to the restrictions</w:t>
      </w:r>
      <w:r w:rsidR="00E82618">
        <w:rPr>
          <w:rFonts w:ascii="Times New Roman" w:hAnsi="Times New Roman" w:cs="Times New Roman"/>
          <w:sz w:val="24"/>
          <w:szCs w:val="24"/>
        </w:rPr>
        <w:t xml:space="preserve">, so the number of the tourists buying the product went down as well. Also, the prices of material and labour went up </w:t>
      </w:r>
      <w:r w:rsidR="00DE7E3D">
        <w:rPr>
          <w:rFonts w:ascii="Times New Roman" w:hAnsi="Times New Roman" w:cs="Times New Roman"/>
          <w:sz w:val="24"/>
          <w:szCs w:val="24"/>
        </w:rPr>
        <w:t>as a result of the new regulations and restriction made because of the pandemic, affecting the revenue and the final profit of the business.</w:t>
      </w:r>
    </w:p>
    <w:p w14:paraId="71593981" w14:textId="1701F339" w:rsidR="004B1632" w:rsidRDefault="00D42EB8" w:rsidP="00920B87">
      <w:pPr>
        <w:rPr>
          <w:rFonts w:ascii="Times New Roman" w:hAnsi="Times New Roman" w:cs="Times New Roman"/>
          <w:sz w:val="24"/>
          <w:szCs w:val="24"/>
        </w:rPr>
      </w:pPr>
      <w:r>
        <w:rPr>
          <w:rFonts w:ascii="Times New Roman" w:hAnsi="Times New Roman" w:cs="Times New Roman"/>
          <w:sz w:val="24"/>
          <w:szCs w:val="24"/>
        </w:rPr>
        <w:t xml:space="preserve">The warehouse rental and the full-time warehouse supervisor salary costs went down as a result of the pandemic maybe. The business needs to considerate the fact that </w:t>
      </w:r>
      <w:r w:rsidR="006F2FF8">
        <w:rPr>
          <w:rFonts w:ascii="Times New Roman" w:hAnsi="Times New Roman" w:cs="Times New Roman"/>
          <w:sz w:val="24"/>
          <w:szCs w:val="24"/>
        </w:rPr>
        <w:t xml:space="preserve">these costs can go up as the pandemic will pass, and it will not be so sustainable. On the other </w:t>
      </w:r>
      <w:r w:rsidR="004B1632">
        <w:rPr>
          <w:rFonts w:ascii="Times New Roman" w:hAnsi="Times New Roman" w:cs="Times New Roman"/>
          <w:sz w:val="24"/>
          <w:szCs w:val="24"/>
        </w:rPr>
        <w:t>hand,</w:t>
      </w:r>
      <w:r w:rsidR="006F2FF8">
        <w:rPr>
          <w:rFonts w:ascii="Times New Roman" w:hAnsi="Times New Roman" w:cs="Times New Roman"/>
          <w:sz w:val="24"/>
          <w:szCs w:val="24"/>
        </w:rPr>
        <w:t xml:space="preserve"> for the same reason </w:t>
      </w:r>
      <w:r w:rsidR="004526B0">
        <w:rPr>
          <w:rFonts w:ascii="Times New Roman" w:hAnsi="Times New Roman" w:cs="Times New Roman"/>
          <w:sz w:val="24"/>
          <w:szCs w:val="24"/>
        </w:rPr>
        <w:t>the costs of materials and labour can go down.</w:t>
      </w:r>
    </w:p>
    <w:p w14:paraId="41028220" w14:textId="3A56623C" w:rsidR="00D42EB8" w:rsidRDefault="004B1632" w:rsidP="00920B87">
      <w:pPr>
        <w:rPr>
          <w:rFonts w:ascii="Times New Roman" w:hAnsi="Times New Roman" w:cs="Times New Roman"/>
          <w:sz w:val="24"/>
          <w:szCs w:val="24"/>
        </w:rPr>
      </w:pPr>
      <w:r>
        <w:rPr>
          <w:rFonts w:ascii="Times New Roman" w:hAnsi="Times New Roman" w:cs="Times New Roman"/>
          <w:sz w:val="24"/>
          <w:szCs w:val="24"/>
        </w:rPr>
        <w:lastRenderedPageBreak/>
        <w:t xml:space="preserve"> Overall </w:t>
      </w:r>
      <w:r w:rsidRPr="004B1632">
        <w:rPr>
          <w:rFonts w:ascii="Times New Roman" w:hAnsi="Times New Roman" w:cs="Times New Roman"/>
          <w:sz w:val="24"/>
          <w:szCs w:val="24"/>
        </w:rPr>
        <w:t xml:space="preserve">Amana's actual performance is poor. The selling price per unit has </w:t>
      </w:r>
      <w:r>
        <w:rPr>
          <w:rFonts w:ascii="Times New Roman" w:hAnsi="Times New Roman" w:cs="Times New Roman"/>
          <w:sz w:val="24"/>
          <w:szCs w:val="24"/>
        </w:rPr>
        <w:t>decreased</w:t>
      </w:r>
      <w:r w:rsidRPr="004B1632">
        <w:rPr>
          <w:rFonts w:ascii="Times New Roman" w:hAnsi="Times New Roman" w:cs="Times New Roman"/>
          <w:sz w:val="24"/>
          <w:szCs w:val="24"/>
        </w:rPr>
        <w:t>,</w:t>
      </w:r>
      <w:r>
        <w:rPr>
          <w:rFonts w:ascii="Times New Roman" w:hAnsi="Times New Roman" w:cs="Times New Roman"/>
          <w:sz w:val="24"/>
          <w:szCs w:val="24"/>
        </w:rPr>
        <w:t xml:space="preserve"> </w:t>
      </w:r>
      <w:r w:rsidRPr="004B1632">
        <w:rPr>
          <w:rFonts w:ascii="Times New Roman" w:hAnsi="Times New Roman" w:cs="Times New Roman"/>
          <w:sz w:val="24"/>
          <w:szCs w:val="24"/>
        </w:rPr>
        <w:t>costs have not been brought under control. The fixed costs are in check. The entire profitability has fallen short of expectations.</w:t>
      </w:r>
      <w:r w:rsidR="004526B0">
        <w:rPr>
          <w:rFonts w:ascii="Times New Roman" w:hAnsi="Times New Roman" w:cs="Times New Roman"/>
          <w:sz w:val="24"/>
          <w:szCs w:val="24"/>
        </w:rPr>
        <w:t xml:space="preserve"> </w:t>
      </w:r>
    </w:p>
    <w:p w14:paraId="1F03754F" w14:textId="62B8258C" w:rsidR="004B1632" w:rsidRDefault="004B1632" w:rsidP="00920B87">
      <w:pPr>
        <w:rPr>
          <w:rFonts w:ascii="Times New Roman" w:hAnsi="Times New Roman" w:cs="Times New Roman"/>
          <w:sz w:val="24"/>
          <w:szCs w:val="24"/>
        </w:rPr>
      </w:pPr>
    </w:p>
    <w:p w14:paraId="4D85617F" w14:textId="4DEF2177" w:rsidR="004B1632" w:rsidRDefault="004B1632" w:rsidP="00920B87">
      <w:pPr>
        <w:rPr>
          <w:rFonts w:ascii="Times New Roman" w:hAnsi="Times New Roman" w:cs="Times New Roman"/>
          <w:sz w:val="24"/>
          <w:szCs w:val="24"/>
        </w:rPr>
      </w:pPr>
      <w:r w:rsidRPr="004B1632">
        <w:rPr>
          <w:rFonts w:ascii="Times New Roman" w:hAnsi="Times New Roman" w:cs="Times New Roman"/>
          <w:b/>
          <w:bCs/>
          <w:sz w:val="24"/>
          <w:szCs w:val="24"/>
        </w:rPr>
        <w:t xml:space="preserve">Question 3. </w:t>
      </w:r>
      <w:r w:rsidRPr="004B1632">
        <w:rPr>
          <w:rFonts w:ascii="Times New Roman" w:hAnsi="Times New Roman" w:cs="Times New Roman"/>
          <w:sz w:val="24"/>
          <w:szCs w:val="24"/>
        </w:rPr>
        <w:t>Provide recommendations to Amana’s CEO on areas of improvement.</w:t>
      </w:r>
    </w:p>
    <w:p w14:paraId="69E3C0D3" w14:textId="216153D6" w:rsidR="003360E8" w:rsidRPr="00F93AB0" w:rsidRDefault="00D70723" w:rsidP="00920B87">
      <w:pPr>
        <w:rPr>
          <w:rFonts w:ascii="Times New Roman" w:hAnsi="Times New Roman" w:cs="Times New Roman"/>
          <w:sz w:val="24"/>
          <w:szCs w:val="24"/>
        </w:rPr>
      </w:pPr>
      <w:r>
        <w:rPr>
          <w:rFonts w:ascii="Times New Roman" w:hAnsi="Times New Roman" w:cs="Times New Roman"/>
          <w:sz w:val="24"/>
          <w:szCs w:val="24"/>
        </w:rPr>
        <w:t xml:space="preserve"> The first more important recommendation Amana’s CEO is to keep in mind the fact that this numbers showed in the control report is based on the circumstances forced by the pandemic, and this numbers can change depending on the changes of restrictions and regerminations which can happen in a short period of time. </w:t>
      </w:r>
      <w:r w:rsidR="00F93AB0">
        <w:rPr>
          <w:rFonts w:ascii="Times New Roman" w:hAnsi="Times New Roman" w:cs="Times New Roman"/>
          <w:sz w:val="24"/>
          <w:szCs w:val="24"/>
        </w:rPr>
        <w:t>Due to this fact the company n</w:t>
      </w:r>
      <w:r w:rsidR="003360E8" w:rsidRPr="003360E8">
        <w:rPr>
          <w:rFonts w:ascii="Times New Roman" w:hAnsi="Times New Roman" w:cs="Times New Roman"/>
          <w:sz w:val="24"/>
          <w:szCs w:val="24"/>
        </w:rPr>
        <w:t>eed to enter into long term contracts with warehouse owners to ensure rentals are not increased significantly in the nearest future.</w:t>
      </w:r>
      <w:r w:rsidR="00F93AB0">
        <w:rPr>
          <w:rFonts w:ascii="Times New Roman" w:hAnsi="Times New Roman" w:cs="Times New Roman"/>
          <w:sz w:val="24"/>
          <w:szCs w:val="24"/>
        </w:rPr>
        <w:t xml:space="preserve"> Also, </w:t>
      </w:r>
      <w:r w:rsidR="00F93AB0" w:rsidRPr="00F93AB0">
        <w:rPr>
          <w:rFonts w:ascii="Times New Roman" w:hAnsi="Times New Roman" w:cs="Times New Roman"/>
          <w:sz w:val="24"/>
          <w:szCs w:val="24"/>
        </w:rPr>
        <w:t xml:space="preserve">Amana must invest in order to boost unit sales and control variable </w:t>
      </w:r>
      <w:r w:rsidR="00F93AB0">
        <w:rPr>
          <w:rFonts w:ascii="Times New Roman" w:hAnsi="Times New Roman" w:cs="Times New Roman"/>
          <w:sz w:val="24"/>
          <w:szCs w:val="24"/>
        </w:rPr>
        <w:t>costs</w:t>
      </w:r>
      <w:r w:rsidR="00F93AB0" w:rsidRPr="00F93AB0">
        <w:rPr>
          <w:rFonts w:ascii="Times New Roman" w:hAnsi="Times New Roman" w:cs="Times New Roman"/>
          <w:sz w:val="24"/>
          <w:szCs w:val="24"/>
        </w:rPr>
        <w:t>, ensuring that the operation activity is profitable.</w:t>
      </w:r>
    </w:p>
    <w:p w14:paraId="4223E3E1" w14:textId="47D6D04F" w:rsidR="00DE7E3D" w:rsidRDefault="0069771E" w:rsidP="00920B87">
      <w:pPr>
        <w:rPr>
          <w:rFonts w:ascii="Times New Roman" w:hAnsi="Times New Roman" w:cs="Times New Roman"/>
          <w:sz w:val="24"/>
          <w:szCs w:val="24"/>
        </w:rPr>
      </w:pPr>
      <w:r>
        <w:rPr>
          <w:rFonts w:ascii="Times New Roman" w:hAnsi="Times New Roman" w:cs="Times New Roman"/>
          <w:sz w:val="24"/>
          <w:szCs w:val="24"/>
        </w:rPr>
        <w:t>Another recommendation is that instead of using C</w:t>
      </w:r>
      <w:r w:rsidRPr="0069771E">
        <w:rPr>
          <w:rFonts w:ascii="Times New Roman" w:hAnsi="Times New Roman" w:cs="Times New Roman"/>
          <w:sz w:val="24"/>
          <w:szCs w:val="24"/>
        </w:rPr>
        <w:t>hinese manufacturer</w:t>
      </w:r>
      <w:r>
        <w:rPr>
          <w:rFonts w:ascii="Times New Roman" w:hAnsi="Times New Roman" w:cs="Times New Roman"/>
          <w:sz w:val="24"/>
          <w:szCs w:val="24"/>
        </w:rPr>
        <w:t xml:space="preserve">, Amana company </w:t>
      </w:r>
      <w:r w:rsidR="0085664D">
        <w:rPr>
          <w:rFonts w:ascii="Times New Roman" w:hAnsi="Times New Roman" w:cs="Times New Roman"/>
          <w:sz w:val="24"/>
          <w:szCs w:val="24"/>
        </w:rPr>
        <w:t>can use other l</w:t>
      </w:r>
      <w:r w:rsidR="0085664D" w:rsidRPr="0085664D">
        <w:rPr>
          <w:rFonts w:ascii="Times New Roman" w:hAnsi="Times New Roman" w:cs="Times New Roman"/>
          <w:sz w:val="24"/>
          <w:szCs w:val="24"/>
        </w:rPr>
        <w:t>ow-cost countries to outsource production.</w:t>
      </w:r>
      <w:r w:rsidR="0085664D">
        <w:rPr>
          <w:rFonts w:ascii="Times New Roman" w:hAnsi="Times New Roman" w:cs="Times New Roman"/>
          <w:sz w:val="24"/>
          <w:szCs w:val="24"/>
        </w:rPr>
        <w:t xml:space="preserve"> The advantages of outsourcing production </w:t>
      </w:r>
      <w:r w:rsidR="00C37A4C">
        <w:rPr>
          <w:rFonts w:ascii="Times New Roman" w:hAnsi="Times New Roman" w:cs="Times New Roman"/>
          <w:sz w:val="24"/>
          <w:szCs w:val="24"/>
        </w:rPr>
        <w:t>are,</w:t>
      </w:r>
      <w:r w:rsidR="0085664D">
        <w:rPr>
          <w:rFonts w:ascii="Times New Roman" w:hAnsi="Times New Roman" w:cs="Times New Roman"/>
          <w:sz w:val="24"/>
          <w:szCs w:val="24"/>
        </w:rPr>
        <w:t xml:space="preserve"> lower costs</w:t>
      </w:r>
      <w:r w:rsidR="00C37A4C">
        <w:rPr>
          <w:rFonts w:ascii="Times New Roman" w:hAnsi="Times New Roman" w:cs="Times New Roman"/>
          <w:sz w:val="24"/>
          <w:szCs w:val="24"/>
        </w:rPr>
        <w:t>, where i</w:t>
      </w:r>
      <w:r w:rsidR="00C37A4C" w:rsidRPr="00C37A4C">
        <w:rPr>
          <w:rFonts w:ascii="Times New Roman" w:hAnsi="Times New Roman" w:cs="Times New Roman"/>
          <w:sz w:val="24"/>
          <w:szCs w:val="24"/>
        </w:rPr>
        <w:t>t is often true that renting a factory and its employees is less expensive than maintaining them yourself. This is especially true if the manufacturing is located in a nation where labour and prices are less expensive than in China.</w:t>
      </w:r>
      <w:r w:rsidR="00C37A4C">
        <w:rPr>
          <w:rFonts w:ascii="Times New Roman" w:hAnsi="Times New Roman" w:cs="Times New Roman"/>
          <w:sz w:val="24"/>
          <w:szCs w:val="24"/>
        </w:rPr>
        <w:t xml:space="preserve"> </w:t>
      </w:r>
      <w:r w:rsidR="00C37A4C" w:rsidRPr="00C37A4C">
        <w:rPr>
          <w:rFonts w:ascii="Times New Roman" w:hAnsi="Times New Roman" w:cs="Times New Roman"/>
          <w:sz w:val="24"/>
          <w:szCs w:val="24"/>
        </w:rPr>
        <w:t xml:space="preserve">Many contract manufacturers provide services in addition to manufacturing. They may also store and ship </w:t>
      </w:r>
      <w:r w:rsidR="000027E5">
        <w:rPr>
          <w:rFonts w:ascii="Times New Roman" w:hAnsi="Times New Roman" w:cs="Times New Roman"/>
          <w:sz w:val="24"/>
          <w:szCs w:val="24"/>
        </w:rPr>
        <w:t xml:space="preserve">the company’s </w:t>
      </w:r>
      <w:r w:rsidR="000027E5" w:rsidRPr="00C37A4C">
        <w:rPr>
          <w:rFonts w:ascii="Times New Roman" w:hAnsi="Times New Roman" w:cs="Times New Roman"/>
          <w:sz w:val="24"/>
          <w:szCs w:val="24"/>
        </w:rPr>
        <w:t>goods</w:t>
      </w:r>
      <w:r w:rsidR="00C37A4C" w:rsidRPr="00C37A4C">
        <w:rPr>
          <w:rFonts w:ascii="Times New Roman" w:hAnsi="Times New Roman" w:cs="Times New Roman"/>
          <w:sz w:val="24"/>
          <w:szCs w:val="24"/>
        </w:rPr>
        <w:t xml:space="preserve">, charging for the space </w:t>
      </w:r>
      <w:r w:rsidR="000027E5">
        <w:rPr>
          <w:rFonts w:ascii="Times New Roman" w:hAnsi="Times New Roman" w:cs="Times New Roman"/>
          <w:sz w:val="24"/>
          <w:szCs w:val="24"/>
        </w:rPr>
        <w:t>they</w:t>
      </w:r>
      <w:r w:rsidR="00C37A4C" w:rsidRPr="00C37A4C">
        <w:rPr>
          <w:rFonts w:ascii="Times New Roman" w:hAnsi="Times New Roman" w:cs="Times New Roman"/>
          <w:sz w:val="24"/>
          <w:szCs w:val="24"/>
        </w:rPr>
        <w:t xml:space="preserve"> use or the services </w:t>
      </w:r>
      <w:r w:rsidR="000027E5">
        <w:rPr>
          <w:rFonts w:ascii="Times New Roman" w:hAnsi="Times New Roman" w:cs="Times New Roman"/>
          <w:sz w:val="24"/>
          <w:szCs w:val="24"/>
        </w:rPr>
        <w:t>that the company</w:t>
      </w:r>
      <w:r w:rsidR="00C37A4C" w:rsidRPr="00C37A4C">
        <w:rPr>
          <w:rFonts w:ascii="Times New Roman" w:hAnsi="Times New Roman" w:cs="Times New Roman"/>
          <w:sz w:val="24"/>
          <w:szCs w:val="24"/>
        </w:rPr>
        <w:t xml:space="preserve"> purchase. One of the most significant benefits of outsourcing is the availability of low-cost labour from other countries. Lower taxes and fees, as well as access to local markets, might be further motivations to transfer manufacturing abroad.</w:t>
      </w:r>
      <w:r w:rsidR="000027E5">
        <w:rPr>
          <w:rFonts w:ascii="Times New Roman" w:hAnsi="Times New Roman" w:cs="Times New Roman"/>
          <w:sz w:val="24"/>
          <w:szCs w:val="24"/>
        </w:rPr>
        <w:t xml:space="preserve"> Another advantage of outsourcing production is skilled workforce. </w:t>
      </w:r>
      <w:r w:rsidR="006D579D" w:rsidRPr="006D579D">
        <w:rPr>
          <w:rFonts w:ascii="Times New Roman" w:hAnsi="Times New Roman" w:cs="Times New Roman"/>
          <w:sz w:val="24"/>
          <w:szCs w:val="24"/>
        </w:rPr>
        <w:t xml:space="preserve">Outsourced labour, particularly overseas labour, frequently comprises technically proficient, highly educated, and multilingual employees eager to work for a fraction of what they would earn in </w:t>
      </w:r>
      <w:r w:rsidR="006D579D">
        <w:rPr>
          <w:rFonts w:ascii="Times New Roman" w:hAnsi="Times New Roman" w:cs="Times New Roman"/>
          <w:sz w:val="24"/>
          <w:szCs w:val="24"/>
        </w:rPr>
        <w:t>another country</w:t>
      </w:r>
      <w:r w:rsidR="006D579D" w:rsidRPr="006D579D">
        <w:rPr>
          <w:rFonts w:ascii="Times New Roman" w:hAnsi="Times New Roman" w:cs="Times New Roman"/>
          <w:sz w:val="24"/>
          <w:szCs w:val="24"/>
        </w:rPr>
        <w:t xml:space="preserve">. Having support staff that can communicate with </w:t>
      </w:r>
      <w:r w:rsidR="006D579D">
        <w:rPr>
          <w:rFonts w:ascii="Times New Roman" w:hAnsi="Times New Roman" w:cs="Times New Roman"/>
          <w:sz w:val="24"/>
          <w:szCs w:val="24"/>
        </w:rPr>
        <w:t>Amara</w:t>
      </w:r>
      <w:r w:rsidR="006D579D" w:rsidRPr="006D579D">
        <w:rPr>
          <w:rFonts w:ascii="Times New Roman" w:hAnsi="Times New Roman" w:cs="Times New Roman"/>
          <w:sz w:val="24"/>
          <w:szCs w:val="24"/>
        </w:rPr>
        <w:t xml:space="preserve"> worldwide consumers in a variety of languages is a huge plus. </w:t>
      </w:r>
      <w:r w:rsidR="006D579D">
        <w:rPr>
          <w:rFonts w:ascii="Times New Roman" w:hAnsi="Times New Roman" w:cs="Times New Roman"/>
          <w:sz w:val="24"/>
          <w:szCs w:val="24"/>
        </w:rPr>
        <w:t>The company</w:t>
      </w:r>
      <w:r w:rsidR="006D579D" w:rsidRPr="006D579D">
        <w:rPr>
          <w:rFonts w:ascii="Times New Roman" w:hAnsi="Times New Roman" w:cs="Times New Roman"/>
          <w:sz w:val="24"/>
          <w:szCs w:val="24"/>
        </w:rPr>
        <w:t xml:space="preserve"> may also benefit from a competitive edge in the local market as a result of the employment</w:t>
      </w:r>
      <w:r w:rsidR="006D579D">
        <w:rPr>
          <w:rFonts w:ascii="Times New Roman" w:hAnsi="Times New Roman" w:cs="Times New Roman"/>
          <w:sz w:val="24"/>
          <w:szCs w:val="24"/>
        </w:rPr>
        <w:t xml:space="preserve"> that</w:t>
      </w:r>
      <w:r w:rsidR="006D579D" w:rsidRPr="006D579D">
        <w:rPr>
          <w:rFonts w:ascii="Times New Roman" w:hAnsi="Times New Roman" w:cs="Times New Roman"/>
          <w:sz w:val="24"/>
          <w:szCs w:val="24"/>
        </w:rPr>
        <w:t xml:space="preserve"> it offers.</w:t>
      </w:r>
      <w:r w:rsidR="006D579D">
        <w:rPr>
          <w:rFonts w:ascii="Times New Roman" w:hAnsi="Times New Roman" w:cs="Times New Roman"/>
          <w:sz w:val="24"/>
          <w:szCs w:val="24"/>
        </w:rPr>
        <w:t xml:space="preserve"> </w:t>
      </w:r>
      <w:r w:rsidR="006D579D" w:rsidRPr="006D579D">
        <w:rPr>
          <w:rFonts w:ascii="Times New Roman" w:hAnsi="Times New Roman" w:cs="Times New Roman"/>
          <w:sz w:val="24"/>
          <w:szCs w:val="24"/>
        </w:rPr>
        <w:t xml:space="preserve">Whether they are constructing equipment or answering phone calls for help, skilled employees are especially important in </w:t>
      </w:r>
      <w:r w:rsidR="006D579D">
        <w:rPr>
          <w:rFonts w:ascii="Times New Roman" w:hAnsi="Times New Roman" w:cs="Times New Roman"/>
          <w:sz w:val="24"/>
          <w:szCs w:val="24"/>
        </w:rPr>
        <w:t>some</w:t>
      </w:r>
      <w:r w:rsidR="006D579D" w:rsidRPr="006D579D">
        <w:rPr>
          <w:rFonts w:ascii="Times New Roman" w:hAnsi="Times New Roman" w:cs="Times New Roman"/>
          <w:sz w:val="24"/>
          <w:szCs w:val="24"/>
        </w:rPr>
        <w:t xml:space="preserve"> industries.</w:t>
      </w:r>
      <w:r w:rsidR="006D579D">
        <w:rPr>
          <w:rFonts w:ascii="Times New Roman" w:hAnsi="Times New Roman" w:cs="Times New Roman"/>
          <w:sz w:val="24"/>
          <w:szCs w:val="24"/>
        </w:rPr>
        <w:t xml:space="preserve"> </w:t>
      </w:r>
    </w:p>
    <w:p w14:paraId="17024F9A" w14:textId="502782FF" w:rsidR="00277269" w:rsidRDefault="00277269" w:rsidP="00920B87">
      <w:pPr>
        <w:rPr>
          <w:rFonts w:ascii="Times New Roman" w:hAnsi="Times New Roman" w:cs="Times New Roman"/>
          <w:color w:val="202124"/>
          <w:sz w:val="24"/>
          <w:szCs w:val="24"/>
          <w:shd w:val="clear" w:color="auto" w:fill="FFFFFF"/>
        </w:rPr>
      </w:pPr>
      <w:r w:rsidRPr="00803DF6">
        <w:rPr>
          <w:rFonts w:ascii="Times New Roman" w:hAnsi="Times New Roman" w:cs="Times New Roman"/>
          <w:sz w:val="24"/>
          <w:szCs w:val="24"/>
        </w:rPr>
        <w:t xml:space="preserve">The last recommendation will be to not reduce the price of the souvenirs, but to raise it. </w:t>
      </w:r>
      <w:r w:rsidRPr="00803DF6">
        <w:rPr>
          <w:rFonts w:ascii="Times New Roman" w:hAnsi="Times New Roman" w:cs="Times New Roman"/>
          <w:color w:val="202124"/>
          <w:sz w:val="24"/>
          <w:szCs w:val="24"/>
          <w:shd w:val="clear" w:color="auto" w:fill="FFFFFF"/>
        </w:rPr>
        <w:t>By raising the price, Amana business end up with the kind of c</w:t>
      </w:r>
      <w:r w:rsidR="00803DF6" w:rsidRPr="00803DF6">
        <w:rPr>
          <w:rFonts w:ascii="Times New Roman" w:hAnsi="Times New Roman" w:cs="Times New Roman"/>
          <w:color w:val="202124"/>
          <w:sz w:val="24"/>
          <w:szCs w:val="24"/>
          <w:shd w:val="clear" w:color="auto" w:fill="FFFFFF"/>
        </w:rPr>
        <w:t>ostumers</w:t>
      </w:r>
      <w:r w:rsidRPr="00803DF6">
        <w:rPr>
          <w:rFonts w:ascii="Times New Roman" w:hAnsi="Times New Roman" w:cs="Times New Roman"/>
          <w:color w:val="202124"/>
          <w:sz w:val="24"/>
          <w:szCs w:val="24"/>
          <w:shd w:val="clear" w:color="auto" w:fill="FFFFFF"/>
        </w:rPr>
        <w:t xml:space="preserve"> who understand the value of </w:t>
      </w:r>
      <w:r w:rsidR="00803DF6" w:rsidRPr="00803DF6">
        <w:rPr>
          <w:rFonts w:ascii="Times New Roman" w:hAnsi="Times New Roman" w:cs="Times New Roman"/>
          <w:color w:val="202124"/>
          <w:sz w:val="24"/>
          <w:szCs w:val="24"/>
          <w:shd w:val="clear" w:color="auto" w:fill="FFFFFF"/>
        </w:rPr>
        <w:t>buying</w:t>
      </w:r>
      <w:r w:rsidRPr="00803DF6">
        <w:rPr>
          <w:rFonts w:ascii="Times New Roman" w:hAnsi="Times New Roman" w:cs="Times New Roman"/>
          <w:color w:val="202124"/>
          <w:sz w:val="24"/>
          <w:szCs w:val="24"/>
          <w:shd w:val="clear" w:color="auto" w:fill="FFFFFF"/>
        </w:rPr>
        <w:t xml:space="preserve"> higher-priced, higher-value </w:t>
      </w:r>
      <w:r w:rsidR="00803DF6" w:rsidRPr="00803DF6">
        <w:rPr>
          <w:rFonts w:ascii="Times New Roman" w:hAnsi="Times New Roman" w:cs="Times New Roman"/>
          <w:color w:val="202124"/>
          <w:sz w:val="24"/>
          <w:szCs w:val="24"/>
          <w:shd w:val="clear" w:color="auto" w:fill="FFFFFF"/>
        </w:rPr>
        <w:t>products</w:t>
      </w:r>
      <w:r w:rsidRPr="00803DF6">
        <w:rPr>
          <w:rFonts w:ascii="Times New Roman" w:hAnsi="Times New Roman" w:cs="Times New Roman"/>
          <w:color w:val="202124"/>
          <w:sz w:val="24"/>
          <w:szCs w:val="24"/>
          <w:shd w:val="clear" w:color="auto" w:fill="FFFFFF"/>
        </w:rPr>
        <w:t>. In short,</w:t>
      </w:r>
      <w:r w:rsidR="00803DF6" w:rsidRPr="00803DF6">
        <w:rPr>
          <w:rFonts w:ascii="Times New Roman" w:hAnsi="Times New Roman" w:cs="Times New Roman"/>
          <w:color w:val="202124"/>
          <w:sz w:val="24"/>
          <w:szCs w:val="24"/>
          <w:shd w:val="clear" w:color="auto" w:fill="FFFFFF"/>
        </w:rPr>
        <w:t xml:space="preserve"> Amana</w:t>
      </w:r>
      <w:r w:rsidRPr="00803DF6">
        <w:rPr>
          <w:rFonts w:ascii="Times New Roman" w:hAnsi="Times New Roman" w:cs="Times New Roman"/>
          <w:color w:val="202124"/>
          <w:sz w:val="24"/>
          <w:szCs w:val="24"/>
          <w:shd w:val="clear" w:color="auto" w:fill="FFFFFF"/>
        </w:rPr>
        <w:t xml:space="preserve"> pricing strategy can help attract the right kind of customers to build a sustainable business for the long </w:t>
      </w:r>
      <w:r w:rsidR="00803DF6" w:rsidRPr="00803DF6">
        <w:rPr>
          <w:rFonts w:ascii="Times New Roman" w:hAnsi="Times New Roman" w:cs="Times New Roman"/>
          <w:color w:val="202124"/>
          <w:sz w:val="24"/>
          <w:szCs w:val="24"/>
          <w:shd w:val="clear" w:color="auto" w:fill="FFFFFF"/>
        </w:rPr>
        <w:t>term.</w:t>
      </w:r>
    </w:p>
    <w:p w14:paraId="16D95D5C" w14:textId="2BDF5B67" w:rsidR="00803DF6" w:rsidRDefault="00803DF6" w:rsidP="00920B87">
      <w:pPr>
        <w:rPr>
          <w:rFonts w:ascii="Times New Roman" w:hAnsi="Times New Roman" w:cs="Times New Roman"/>
          <w:color w:val="202124"/>
          <w:sz w:val="24"/>
          <w:szCs w:val="24"/>
          <w:shd w:val="clear" w:color="auto" w:fill="FFFFFF"/>
        </w:rPr>
      </w:pPr>
    </w:p>
    <w:p w14:paraId="32C2551C" w14:textId="6447F314" w:rsidR="00803DF6" w:rsidRDefault="00803DF6" w:rsidP="00920B87">
      <w:pPr>
        <w:rPr>
          <w:rFonts w:ascii="Times New Roman" w:hAnsi="Times New Roman" w:cs="Times New Roman"/>
          <w:color w:val="202124"/>
          <w:sz w:val="24"/>
          <w:szCs w:val="24"/>
          <w:shd w:val="clear" w:color="auto" w:fill="FFFFFF"/>
        </w:rPr>
      </w:pPr>
    </w:p>
    <w:p w14:paraId="56C0B733" w14:textId="77777777" w:rsidR="007C5FD0" w:rsidRDefault="007C5FD0" w:rsidP="007C5FD0">
      <w:pPr>
        <w:pStyle w:val="Heading1"/>
        <w:jc w:val="center"/>
        <w:rPr>
          <w:rFonts w:ascii="Times New Roman" w:hAnsi="Times New Roman" w:cs="Times New Roman"/>
          <w:b/>
          <w:bCs/>
          <w:color w:val="000000" w:themeColor="text1"/>
          <w:shd w:val="clear" w:color="auto" w:fill="FFFFFF"/>
        </w:rPr>
      </w:pPr>
    </w:p>
    <w:p w14:paraId="57F74C9E" w14:textId="77777777" w:rsidR="007C5FD0" w:rsidRDefault="007C5FD0" w:rsidP="007C5FD0">
      <w:pPr>
        <w:pStyle w:val="Heading1"/>
        <w:jc w:val="center"/>
        <w:rPr>
          <w:rFonts w:ascii="Times New Roman" w:hAnsi="Times New Roman" w:cs="Times New Roman"/>
          <w:b/>
          <w:bCs/>
          <w:color w:val="000000" w:themeColor="text1"/>
          <w:shd w:val="clear" w:color="auto" w:fill="FFFFFF"/>
        </w:rPr>
      </w:pPr>
    </w:p>
    <w:p w14:paraId="4B0ABECC" w14:textId="77777777" w:rsidR="007C5FD0" w:rsidRDefault="007C5FD0" w:rsidP="007C5FD0"/>
    <w:p w14:paraId="07186E41" w14:textId="77777777" w:rsidR="007C5FD0" w:rsidRPr="007C5FD0" w:rsidRDefault="007C5FD0" w:rsidP="007C5FD0"/>
    <w:p w14:paraId="3745334A" w14:textId="08E518DB" w:rsidR="00803DF6" w:rsidRPr="007C5FD0" w:rsidRDefault="00803DF6" w:rsidP="007C5FD0">
      <w:pPr>
        <w:pStyle w:val="Heading1"/>
        <w:jc w:val="center"/>
        <w:rPr>
          <w:rFonts w:ascii="Times New Roman" w:hAnsi="Times New Roman" w:cs="Times New Roman"/>
          <w:b/>
          <w:bCs/>
          <w:color w:val="000000" w:themeColor="text1"/>
          <w:shd w:val="clear" w:color="auto" w:fill="FFFFFF"/>
        </w:rPr>
      </w:pPr>
      <w:bookmarkStart w:id="3" w:name="_Toc92052526"/>
      <w:r w:rsidRPr="007C5FD0">
        <w:rPr>
          <w:rFonts w:ascii="Times New Roman" w:hAnsi="Times New Roman" w:cs="Times New Roman"/>
          <w:b/>
          <w:bCs/>
          <w:color w:val="000000" w:themeColor="text1"/>
          <w:shd w:val="clear" w:color="auto" w:fill="FFFFFF"/>
        </w:rPr>
        <w:lastRenderedPageBreak/>
        <w:t>PART B</w:t>
      </w:r>
      <w:bookmarkEnd w:id="3"/>
    </w:p>
    <w:p w14:paraId="1749CC8F" w14:textId="053943B9" w:rsidR="00803DF6" w:rsidRDefault="00803DF6" w:rsidP="00803DF6">
      <w:pPr>
        <w:rPr>
          <w:rFonts w:ascii="Times New Roman" w:hAnsi="Times New Roman" w:cs="Times New Roman"/>
          <w:b/>
          <w:bCs/>
          <w:color w:val="202124"/>
          <w:sz w:val="24"/>
          <w:szCs w:val="24"/>
          <w:shd w:val="clear" w:color="auto" w:fill="FFFFFF"/>
        </w:rPr>
      </w:pPr>
    </w:p>
    <w:p w14:paraId="00E7C569" w14:textId="77777777" w:rsidR="00803DF6" w:rsidRPr="00803DF6" w:rsidRDefault="00803DF6" w:rsidP="00803DF6">
      <w:pPr>
        <w:rPr>
          <w:rFonts w:ascii="Times New Roman" w:hAnsi="Times New Roman" w:cs="Times New Roman"/>
          <w:b/>
          <w:bCs/>
          <w:sz w:val="24"/>
          <w:szCs w:val="24"/>
        </w:rPr>
      </w:pPr>
    </w:p>
    <w:p w14:paraId="03A0AA9F" w14:textId="5E9899F3" w:rsidR="002525EF" w:rsidRDefault="002525EF" w:rsidP="00920B87">
      <w:pPr>
        <w:rPr>
          <w:rFonts w:ascii="Times New Roman" w:hAnsi="Times New Roman" w:cs="Times New Roman"/>
          <w:sz w:val="24"/>
          <w:szCs w:val="24"/>
        </w:rPr>
      </w:pPr>
    </w:p>
    <w:p w14:paraId="1F56E22F" w14:textId="496199CD" w:rsidR="00AC6CD0" w:rsidRPr="007C5FD0" w:rsidRDefault="00AC6CD0" w:rsidP="007C5FD0">
      <w:pPr>
        <w:pStyle w:val="Heading1"/>
        <w:jc w:val="center"/>
        <w:rPr>
          <w:rFonts w:ascii="Times New Roman" w:hAnsi="Times New Roman" w:cs="Times New Roman"/>
          <w:b/>
          <w:bCs/>
          <w:color w:val="000000" w:themeColor="text1"/>
        </w:rPr>
      </w:pPr>
      <w:bookmarkStart w:id="4" w:name="_Toc92052527"/>
      <w:r w:rsidRPr="007C5FD0">
        <w:rPr>
          <w:rFonts w:ascii="Times New Roman" w:hAnsi="Times New Roman" w:cs="Times New Roman"/>
          <w:b/>
          <w:bCs/>
          <w:color w:val="000000" w:themeColor="text1"/>
        </w:rPr>
        <w:t>The analysis of Mr Amana’s decision to go online</w:t>
      </w:r>
      <w:bookmarkEnd w:id="4"/>
    </w:p>
    <w:p w14:paraId="620D5985" w14:textId="3530270C" w:rsidR="00AC6CD0" w:rsidRDefault="00AC6CD0" w:rsidP="00AC6CD0">
      <w:pPr>
        <w:rPr>
          <w:rFonts w:ascii="Times New Roman" w:hAnsi="Times New Roman" w:cs="Times New Roman"/>
          <w:b/>
          <w:bCs/>
          <w:sz w:val="24"/>
          <w:szCs w:val="24"/>
        </w:rPr>
      </w:pPr>
    </w:p>
    <w:p w14:paraId="477E0E4C" w14:textId="1A45C6A1" w:rsidR="00AC6CD0" w:rsidRPr="00AC6CD0" w:rsidRDefault="00721011" w:rsidP="00AC6CD0">
      <w:pPr>
        <w:rPr>
          <w:rFonts w:ascii="Times New Roman" w:hAnsi="Times New Roman" w:cs="Times New Roman"/>
          <w:sz w:val="24"/>
          <w:szCs w:val="24"/>
        </w:rPr>
      </w:pPr>
      <w:r w:rsidRPr="00721011">
        <w:rPr>
          <w:rFonts w:ascii="Times New Roman" w:hAnsi="Times New Roman" w:cs="Times New Roman"/>
          <w:sz w:val="24"/>
          <w:szCs w:val="24"/>
        </w:rPr>
        <w:t>Mr. Amana's choice to transfer 50 percent of his sales from the offline to the online channel is a smart one. The branches of his firm in Brighton, Birmingham city centre, and Manchester city centre would only be able to serve a small area/section of the population</w:t>
      </w:r>
      <w:r w:rsidR="00914882">
        <w:rPr>
          <w:rFonts w:ascii="Times New Roman" w:hAnsi="Times New Roman" w:cs="Times New Roman"/>
          <w:sz w:val="24"/>
          <w:szCs w:val="24"/>
        </w:rPr>
        <w:t xml:space="preserve">, just </w:t>
      </w:r>
      <w:r w:rsidR="00F94D15">
        <w:rPr>
          <w:rFonts w:ascii="Times New Roman" w:hAnsi="Times New Roman" w:cs="Times New Roman"/>
          <w:sz w:val="24"/>
          <w:szCs w:val="24"/>
        </w:rPr>
        <w:t>on those areas</w:t>
      </w:r>
      <w:r w:rsidRPr="00721011">
        <w:rPr>
          <w:rFonts w:ascii="Times New Roman" w:hAnsi="Times New Roman" w:cs="Times New Roman"/>
          <w:sz w:val="24"/>
          <w:szCs w:val="24"/>
        </w:rPr>
        <w:t xml:space="preserve">. While the existence of these </w:t>
      </w:r>
      <w:r w:rsidR="005F6C91">
        <w:rPr>
          <w:rFonts w:ascii="Times New Roman" w:hAnsi="Times New Roman" w:cs="Times New Roman"/>
          <w:sz w:val="24"/>
          <w:szCs w:val="24"/>
        </w:rPr>
        <w:t xml:space="preserve">shops </w:t>
      </w:r>
      <w:r w:rsidRPr="00721011">
        <w:rPr>
          <w:rFonts w:ascii="Times New Roman" w:hAnsi="Times New Roman" w:cs="Times New Roman"/>
          <w:sz w:val="24"/>
          <w:szCs w:val="24"/>
        </w:rPr>
        <w:t>might increase Amana Souvenirs' loyalty base, the ability to attract additional co</w:t>
      </w:r>
      <w:r w:rsidR="005F6C91">
        <w:rPr>
          <w:rFonts w:ascii="Times New Roman" w:hAnsi="Times New Roman" w:cs="Times New Roman"/>
          <w:sz w:val="24"/>
          <w:szCs w:val="24"/>
        </w:rPr>
        <w:t>stumers</w:t>
      </w:r>
      <w:r w:rsidRPr="00721011">
        <w:rPr>
          <w:rFonts w:ascii="Times New Roman" w:hAnsi="Times New Roman" w:cs="Times New Roman"/>
          <w:sz w:val="24"/>
          <w:szCs w:val="24"/>
        </w:rPr>
        <w:t xml:space="preserve"> would be limited, and the costs connected with physical stores would be considerable. Amana Souvenirs has the potential to significantly extend its market and customer base by channelling half of its expected sales through an online strategy that targets the UK, Europe, and the United States</w:t>
      </w:r>
      <w:r w:rsidR="00AC6CD0" w:rsidRPr="00AC6CD0">
        <w:rPr>
          <w:rFonts w:ascii="Times New Roman" w:hAnsi="Times New Roman" w:cs="Times New Roman"/>
          <w:sz w:val="24"/>
          <w:szCs w:val="24"/>
        </w:rPr>
        <w:t xml:space="preserve">. </w:t>
      </w:r>
      <w:r w:rsidR="00655F79">
        <w:rPr>
          <w:rFonts w:ascii="Times New Roman" w:hAnsi="Times New Roman" w:cs="Times New Roman"/>
          <w:sz w:val="24"/>
          <w:szCs w:val="24"/>
        </w:rPr>
        <w:t>At</w:t>
      </w:r>
      <w:r w:rsidR="006D1223">
        <w:rPr>
          <w:rFonts w:ascii="Times New Roman" w:hAnsi="Times New Roman" w:cs="Times New Roman"/>
          <w:sz w:val="24"/>
          <w:szCs w:val="24"/>
        </w:rPr>
        <w:t xml:space="preserve"> the same time</w:t>
      </w:r>
      <w:r w:rsidR="00AF6C97" w:rsidRPr="00AF6C97">
        <w:rPr>
          <w:rFonts w:ascii="Times New Roman" w:hAnsi="Times New Roman" w:cs="Times New Roman"/>
          <w:sz w:val="24"/>
          <w:szCs w:val="24"/>
        </w:rPr>
        <w:t>, it can plan to try to position its remaining offline outlets in order to best satisfy local customers and loyalists.</w:t>
      </w:r>
    </w:p>
    <w:p w14:paraId="49F747FC" w14:textId="627BF32C" w:rsidR="00AC6CD0" w:rsidRDefault="00900973" w:rsidP="00AC6CD0">
      <w:pPr>
        <w:rPr>
          <w:rFonts w:ascii="Times New Roman" w:hAnsi="Times New Roman" w:cs="Times New Roman"/>
          <w:b/>
          <w:bCs/>
          <w:sz w:val="24"/>
          <w:szCs w:val="24"/>
        </w:rPr>
      </w:pPr>
      <w:r w:rsidRPr="00900973">
        <w:rPr>
          <w:rFonts w:ascii="Times New Roman" w:hAnsi="Times New Roman" w:cs="Times New Roman"/>
          <w:sz w:val="24"/>
          <w:szCs w:val="24"/>
        </w:rPr>
        <w:t xml:space="preserve">When it comes to selecting an online sales channel, Mr. Amana has two alternatives. While a dedicated online shop can ensure the sale of </w:t>
      </w:r>
      <w:r w:rsidRPr="001F17F3">
        <w:rPr>
          <w:rFonts w:ascii="Times New Roman" w:hAnsi="Times New Roman" w:cs="Times New Roman"/>
          <w:b/>
          <w:bCs/>
          <w:sz w:val="24"/>
          <w:szCs w:val="24"/>
        </w:rPr>
        <w:t>100,000</w:t>
      </w:r>
      <w:r w:rsidRPr="00900973">
        <w:rPr>
          <w:rFonts w:ascii="Times New Roman" w:hAnsi="Times New Roman" w:cs="Times New Roman"/>
          <w:sz w:val="24"/>
          <w:szCs w:val="24"/>
        </w:rPr>
        <w:t xml:space="preserve"> units per year, it comes with a high initial cost of </w:t>
      </w:r>
      <w:r w:rsidR="001F17F3" w:rsidRPr="001F17F3">
        <w:rPr>
          <w:rFonts w:ascii="Times New Roman" w:hAnsi="Times New Roman" w:cs="Times New Roman"/>
          <w:b/>
          <w:bCs/>
          <w:sz w:val="24"/>
          <w:szCs w:val="24"/>
        </w:rPr>
        <w:t>£</w:t>
      </w:r>
      <w:r w:rsidRPr="001F17F3">
        <w:rPr>
          <w:rFonts w:ascii="Times New Roman" w:hAnsi="Times New Roman" w:cs="Times New Roman"/>
          <w:b/>
          <w:bCs/>
          <w:sz w:val="24"/>
          <w:szCs w:val="24"/>
        </w:rPr>
        <w:t xml:space="preserve"> 200,000</w:t>
      </w:r>
      <w:r w:rsidRPr="00900973">
        <w:rPr>
          <w:rFonts w:ascii="Times New Roman" w:hAnsi="Times New Roman" w:cs="Times New Roman"/>
          <w:sz w:val="24"/>
          <w:szCs w:val="24"/>
        </w:rPr>
        <w:t xml:space="preserve"> and a recurrent cost of </w:t>
      </w:r>
      <w:r w:rsidR="001F17F3" w:rsidRPr="001F17F3">
        <w:rPr>
          <w:rFonts w:ascii="Times New Roman" w:hAnsi="Times New Roman" w:cs="Times New Roman"/>
          <w:b/>
          <w:bCs/>
          <w:sz w:val="24"/>
          <w:szCs w:val="24"/>
        </w:rPr>
        <w:t>£</w:t>
      </w:r>
      <w:r w:rsidRPr="001F17F3">
        <w:rPr>
          <w:rFonts w:ascii="Times New Roman" w:hAnsi="Times New Roman" w:cs="Times New Roman"/>
          <w:b/>
          <w:bCs/>
          <w:sz w:val="24"/>
          <w:szCs w:val="24"/>
        </w:rPr>
        <w:t>35,000</w:t>
      </w:r>
      <w:r w:rsidRPr="00900973">
        <w:rPr>
          <w:rFonts w:ascii="Times New Roman" w:hAnsi="Times New Roman" w:cs="Times New Roman"/>
          <w:sz w:val="24"/>
          <w:szCs w:val="24"/>
        </w:rPr>
        <w:t xml:space="preserve"> each year.</w:t>
      </w:r>
      <w:r>
        <w:rPr>
          <w:rFonts w:ascii="Times New Roman" w:hAnsi="Times New Roman" w:cs="Times New Roman"/>
          <w:sz w:val="24"/>
          <w:szCs w:val="24"/>
        </w:rPr>
        <w:t xml:space="preserve"> </w:t>
      </w:r>
      <w:r w:rsidR="002C51A5" w:rsidRPr="002C51A5">
        <w:rPr>
          <w:rFonts w:ascii="Times New Roman" w:hAnsi="Times New Roman" w:cs="Times New Roman"/>
          <w:sz w:val="24"/>
          <w:szCs w:val="24"/>
        </w:rPr>
        <w:t xml:space="preserve">Selling on Amazon, on the other hand, would cost </w:t>
      </w:r>
      <w:r w:rsidR="001F17F3" w:rsidRPr="001F17F3">
        <w:rPr>
          <w:rFonts w:ascii="Times New Roman" w:hAnsi="Times New Roman" w:cs="Times New Roman"/>
          <w:b/>
          <w:bCs/>
          <w:sz w:val="24"/>
          <w:szCs w:val="24"/>
        </w:rPr>
        <w:t>£</w:t>
      </w:r>
      <w:r w:rsidR="002C51A5" w:rsidRPr="001F17F3">
        <w:rPr>
          <w:rFonts w:ascii="Times New Roman" w:hAnsi="Times New Roman" w:cs="Times New Roman"/>
          <w:b/>
          <w:bCs/>
          <w:sz w:val="24"/>
          <w:szCs w:val="24"/>
        </w:rPr>
        <w:t>50,000</w:t>
      </w:r>
      <w:r w:rsidR="002C51A5" w:rsidRPr="002C51A5">
        <w:rPr>
          <w:rFonts w:ascii="Times New Roman" w:hAnsi="Times New Roman" w:cs="Times New Roman"/>
          <w:sz w:val="24"/>
          <w:szCs w:val="24"/>
        </w:rPr>
        <w:t xml:space="preserve"> per year with a guaranteed yearly sale of </w:t>
      </w:r>
      <w:r w:rsidR="002C51A5" w:rsidRPr="001F17F3">
        <w:rPr>
          <w:rFonts w:ascii="Times New Roman" w:hAnsi="Times New Roman" w:cs="Times New Roman"/>
          <w:b/>
          <w:bCs/>
          <w:sz w:val="24"/>
          <w:szCs w:val="24"/>
        </w:rPr>
        <w:t>65,000 units.</w:t>
      </w:r>
    </w:p>
    <w:p w14:paraId="3DA37614" w14:textId="4451519A" w:rsidR="00B364AB" w:rsidRPr="00B364AB" w:rsidRDefault="00B364AB" w:rsidP="00AC6CD0">
      <w:pPr>
        <w:rPr>
          <w:rFonts w:ascii="Times New Roman" w:hAnsi="Times New Roman" w:cs="Times New Roman"/>
          <w:sz w:val="24"/>
          <w:szCs w:val="24"/>
        </w:rPr>
      </w:pPr>
      <w:r w:rsidRPr="00B364AB">
        <w:rPr>
          <w:rFonts w:ascii="Times New Roman" w:hAnsi="Times New Roman" w:cs="Times New Roman"/>
          <w:sz w:val="24"/>
          <w:szCs w:val="24"/>
        </w:rPr>
        <w:t>Apart from the investment decision based on the statistics shown above, Mr. Amana would have to examine the brand's current visibility in the United Kingdom, Europe, and the United States, as well as the marketing expenses necessary to increase brand awareness in these areas. Because it only had physical shops in a few locations around the UK, it's possible that brand recognition is limited to specific parts (if not all) of the country.</w:t>
      </w:r>
    </w:p>
    <w:p w14:paraId="2751B630" w14:textId="163EB0DA" w:rsidR="00125F80" w:rsidRDefault="006D310C" w:rsidP="00AC6CD0">
      <w:pPr>
        <w:rPr>
          <w:rFonts w:ascii="Times New Roman" w:hAnsi="Times New Roman" w:cs="Times New Roman"/>
          <w:sz w:val="24"/>
          <w:szCs w:val="24"/>
        </w:rPr>
      </w:pPr>
      <w:r w:rsidRPr="006D310C">
        <w:rPr>
          <w:rFonts w:ascii="Times New Roman" w:hAnsi="Times New Roman" w:cs="Times New Roman"/>
          <w:sz w:val="24"/>
          <w:szCs w:val="24"/>
        </w:rPr>
        <w:t xml:space="preserve">With all of the above factors in mind, Mr. Amana should first consider selling on Amazon for at least </w:t>
      </w:r>
      <w:r w:rsidR="00CD5267">
        <w:rPr>
          <w:rFonts w:ascii="Times New Roman" w:hAnsi="Times New Roman" w:cs="Times New Roman"/>
          <w:sz w:val="24"/>
          <w:szCs w:val="24"/>
        </w:rPr>
        <w:t>a couple of years</w:t>
      </w:r>
      <w:r w:rsidRPr="006D310C">
        <w:rPr>
          <w:rFonts w:ascii="Times New Roman" w:hAnsi="Times New Roman" w:cs="Times New Roman"/>
          <w:sz w:val="24"/>
          <w:szCs w:val="24"/>
        </w:rPr>
        <w:t>. While this seller sector is projected to face competitive pressure, it will provide Mr. Amana with reliable information on the levels of acceptability of the goods in the targeted areas, allowing him to modify marketing techniques to increase consumer recognition and loyalty in the long run. After significantly increasing the product's brand awareness in the targeted market for the first</w:t>
      </w:r>
      <w:r w:rsidR="00CD5267">
        <w:rPr>
          <w:rFonts w:ascii="Times New Roman" w:hAnsi="Times New Roman" w:cs="Times New Roman"/>
          <w:sz w:val="24"/>
          <w:szCs w:val="24"/>
        </w:rPr>
        <w:t xml:space="preserve"> </w:t>
      </w:r>
      <w:r w:rsidRPr="006D310C">
        <w:rPr>
          <w:rFonts w:ascii="Times New Roman" w:hAnsi="Times New Roman" w:cs="Times New Roman"/>
          <w:sz w:val="24"/>
          <w:szCs w:val="24"/>
        </w:rPr>
        <w:t>year, Mr. Amana may consider switching to a dedicated online store for Amana Souvenirs.</w:t>
      </w:r>
    </w:p>
    <w:p w14:paraId="65009790" w14:textId="77777777" w:rsidR="00125F80" w:rsidRPr="00125F80" w:rsidRDefault="00125F80" w:rsidP="00125F80">
      <w:pPr>
        <w:jc w:val="center"/>
        <w:rPr>
          <w:rFonts w:ascii="Times New Roman" w:hAnsi="Times New Roman" w:cs="Times New Roman"/>
          <w:b/>
          <w:bCs/>
          <w:sz w:val="24"/>
          <w:szCs w:val="24"/>
        </w:rPr>
      </w:pPr>
    </w:p>
    <w:p w14:paraId="2DEE8AB9" w14:textId="1960B55F" w:rsidR="00125F80" w:rsidRPr="007C5FD0" w:rsidRDefault="00A77614" w:rsidP="007C5FD0">
      <w:pPr>
        <w:pStyle w:val="Heading1"/>
        <w:jc w:val="center"/>
        <w:rPr>
          <w:rFonts w:ascii="Times New Roman" w:hAnsi="Times New Roman" w:cs="Times New Roman"/>
          <w:b/>
          <w:bCs/>
          <w:color w:val="000000" w:themeColor="text1"/>
        </w:rPr>
      </w:pPr>
      <w:bookmarkStart w:id="5" w:name="_Toc92052528"/>
      <w:r w:rsidRPr="007C5FD0">
        <w:rPr>
          <w:rFonts w:ascii="Times New Roman" w:hAnsi="Times New Roman" w:cs="Times New Roman"/>
          <w:b/>
          <w:bCs/>
          <w:color w:val="000000" w:themeColor="text1"/>
        </w:rPr>
        <w:t>Conclusion</w:t>
      </w:r>
      <w:bookmarkEnd w:id="5"/>
    </w:p>
    <w:p w14:paraId="2B48ED16" w14:textId="77777777" w:rsidR="000C3C3C" w:rsidRDefault="000C3C3C" w:rsidP="00A77614">
      <w:pPr>
        <w:jc w:val="center"/>
        <w:rPr>
          <w:rFonts w:ascii="Times New Roman" w:hAnsi="Times New Roman" w:cs="Times New Roman"/>
          <w:b/>
          <w:bCs/>
          <w:sz w:val="32"/>
          <w:szCs w:val="32"/>
        </w:rPr>
      </w:pPr>
    </w:p>
    <w:p w14:paraId="7B2DC9C6" w14:textId="619478B4" w:rsidR="000C3C3C" w:rsidRDefault="007D75CB" w:rsidP="00A77614">
      <w:pPr>
        <w:rPr>
          <w:rFonts w:ascii="Times New Roman" w:hAnsi="Times New Roman" w:cs="Times New Roman"/>
          <w:sz w:val="24"/>
          <w:szCs w:val="24"/>
        </w:rPr>
      </w:pPr>
      <w:r w:rsidRPr="007D75CB">
        <w:rPr>
          <w:rFonts w:ascii="Times New Roman" w:hAnsi="Times New Roman" w:cs="Times New Roman"/>
          <w:sz w:val="24"/>
          <w:szCs w:val="24"/>
        </w:rPr>
        <w:t xml:space="preserve">Finally, management accounting guarantees the validity of the input-to-output transformation process and plays a key role in managerial decision. Management accounting is the discovery, measurement, collection, analysis, preparation, interpretation, and exchange of data to aid managers in attaining organisational goals. Accounting fills a need for quantitative financial data. It is regarded as a commercial transactional language. Accounting's ultimate purpose is to assist people in making decisions by collecting all accounting data. The </w:t>
      </w:r>
      <w:r w:rsidRPr="007D75CB">
        <w:rPr>
          <w:rFonts w:ascii="Times New Roman" w:hAnsi="Times New Roman" w:cs="Times New Roman"/>
          <w:sz w:val="24"/>
          <w:szCs w:val="24"/>
        </w:rPr>
        <w:lastRenderedPageBreak/>
        <w:t>information in the accounting system will differ based on who makes the decisions and for what purpose.</w:t>
      </w:r>
    </w:p>
    <w:p w14:paraId="13F1134A" w14:textId="4E27C610" w:rsidR="0085130D" w:rsidRDefault="0085130D" w:rsidP="00A77614">
      <w:pPr>
        <w:rPr>
          <w:rFonts w:ascii="Times New Roman" w:hAnsi="Times New Roman" w:cs="Times New Roman"/>
          <w:sz w:val="24"/>
          <w:szCs w:val="24"/>
        </w:rPr>
      </w:pPr>
      <w:r>
        <w:rPr>
          <w:rFonts w:ascii="Times New Roman" w:hAnsi="Times New Roman" w:cs="Times New Roman"/>
          <w:sz w:val="24"/>
          <w:szCs w:val="24"/>
        </w:rPr>
        <w:t xml:space="preserve">Based on management accounting process, I was able </w:t>
      </w:r>
      <w:r w:rsidR="002A7DC1">
        <w:rPr>
          <w:rFonts w:ascii="Times New Roman" w:hAnsi="Times New Roman" w:cs="Times New Roman"/>
          <w:sz w:val="24"/>
          <w:szCs w:val="24"/>
        </w:rPr>
        <w:t xml:space="preserve">to </w:t>
      </w:r>
      <w:r w:rsidR="00744098">
        <w:rPr>
          <w:rFonts w:ascii="Times New Roman" w:hAnsi="Times New Roman" w:cs="Times New Roman"/>
          <w:sz w:val="24"/>
          <w:szCs w:val="24"/>
        </w:rPr>
        <w:t xml:space="preserve">analyse </w:t>
      </w:r>
      <w:r w:rsidR="00373D9B">
        <w:rPr>
          <w:rFonts w:ascii="Times New Roman" w:hAnsi="Times New Roman" w:cs="Times New Roman"/>
          <w:sz w:val="24"/>
          <w:szCs w:val="24"/>
        </w:rPr>
        <w:t>Amana Ltd company</w:t>
      </w:r>
      <w:r w:rsidR="000E6B2B">
        <w:rPr>
          <w:rFonts w:ascii="Times New Roman" w:hAnsi="Times New Roman" w:cs="Times New Roman"/>
          <w:sz w:val="24"/>
          <w:szCs w:val="24"/>
        </w:rPr>
        <w:t>, and find a better solution</w:t>
      </w:r>
      <w:r w:rsidR="003F7236">
        <w:rPr>
          <w:rFonts w:ascii="Times New Roman" w:hAnsi="Times New Roman" w:cs="Times New Roman"/>
          <w:sz w:val="24"/>
          <w:szCs w:val="24"/>
        </w:rPr>
        <w:t xml:space="preserve">, so that the company </w:t>
      </w:r>
      <w:r w:rsidR="00054A02">
        <w:rPr>
          <w:rFonts w:ascii="Times New Roman" w:hAnsi="Times New Roman" w:cs="Times New Roman"/>
          <w:sz w:val="24"/>
          <w:szCs w:val="24"/>
        </w:rPr>
        <w:t>can have a good profitability in the long-run</w:t>
      </w:r>
      <w:r w:rsidR="00FA0B89">
        <w:rPr>
          <w:rFonts w:ascii="Times New Roman" w:hAnsi="Times New Roman" w:cs="Times New Roman"/>
          <w:sz w:val="24"/>
          <w:szCs w:val="24"/>
        </w:rPr>
        <w:t xml:space="preserve">, expanding as well the brand recognition </w:t>
      </w:r>
      <w:r w:rsidR="004F1B66">
        <w:rPr>
          <w:rFonts w:ascii="Times New Roman" w:hAnsi="Times New Roman" w:cs="Times New Roman"/>
          <w:sz w:val="24"/>
          <w:szCs w:val="24"/>
        </w:rPr>
        <w:t>of the business products.</w:t>
      </w:r>
    </w:p>
    <w:p w14:paraId="550A8384" w14:textId="77777777" w:rsidR="007C5FD0" w:rsidRDefault="007C5FD0" w:rsidP="007C5FD0">
      <w:pPr>
        <w:pStyle w:val="Heading1"/>
      </w:pPr>
    </w:p>
    <w:p w14:paraId="47FF934B" w14:textId="2EF3AB97" w:rsidR="000C3C3C" w:rsidRPr="007C5FD0" w:rsidRDefault="000C3C3C" w:rsidP="007C5FD0">
      <w:pPr>
        <w:pStyle w:val="Heading1"/>
        <w:jc w:val="center"/>
        <w:rPr>
          <w:rFonts w:ascii="Times New Roman" w:hAnsi="Times New Roman" w:cs="Times New Roman"/>
          <w:b/>
          <w:bCs/>
          <w:color w:val="000000" w:themeColor="text1"/>
        </w:rPr>
      </w:pPr>
      <w:bookmarkStart w:id="6" w:name="_Toc92052529"/>
      <w:r w:rsidRPr="007C5FD0">
        <w:rPr>
          <w:rFonts w:ascii="Times New Roman" w:hAnsi="Times New Roman" w:cs="Times New Roman"/>
          <w:b/>
          <w:bCs/>
          <w:color w:val="000000" w:themeColor="text1"/>
        </w:rPr>
        <w:t>Resources</w:t>
      </w:r>
      <w:bookmarkEnd w:id="6"/>
    </w:p>
    <w:p w14:paraId="1FED08FE" w14:textId="721166D0" w:rsidR="00125F80" w:rsidRDefault="00125F80" w:rsidP="00125F80">
      <w:pPr>
        <w:rPr>
          <w:rFonts w:ascii="Times New Roman" w:hAnsi="Times New Roman" w:cs="Times New Roman"/>
          <w:sz w:val="24"/>
          <w:szCs w:val="24"/>
        </w:rPr>
      </w:pPr>
    </w:p>
    <w:p w14:paraId="0A584856" w14:textId="77777777" w:rsidR="000C3C3C" w:rsidRPr="000C3C3C" w:rsidRDefault="000C3C3C" w:rsidP="006C58F1">
      <w:pPr>
        <w:rPr>
          <w:rFonts w:ascii="Times New Roman" w:hAnsi="Times New Roman" w:cs="Times New Roman"/>
          <w:sz w:val="24"/>
          <w:szCs w:val="24"/>
        </w:rPr>
      </w:pPr>
    </w:p>
    <w:p w14:paraId="56A0E967" w14:textId="1F6C6F5A" w:rsidR="002F5AAF" w:rsidRDefault="002F5AAF" w:rsidP="006C58F1">
      <w:pPr>
        <w:rPr>
          <w:rFonts w:ascii="Times New Roman" w:hAnsi="Times New Roman" w:cs="Times New Roman"/>
          <w:sz w:val="24"/>
          <w:szCs w:val="24"/>
        </w:rPr>
      </w:pPr>
      <w:r>
        <w:rPr>
          <w:rFonts w:ascii="Times New Roman" w:hAnsi="Times New Roman" w:cs="Times New Roman"/>
          <w:sz w:val="24"/>
          <w:szCs w:val="24"/>
        </w:rPr>
        <w:t>“</w:t>
      </w:r>
      <w:r w:rsidRPr="002F5AAF">
        <w:rPr>
          <w:rFonts w:ascii="Times New Roman" w:hAnsi="Times New Roman" w:cs="Times New Roman"/>
          <w:sz w:val="24"/>
          <w:szCs w:val="24"/>
        </w:rPr>
        <w:t>What Is Managerial Accounting</w:t>
      </w:r>
      <w:r w:rsidR="00AE713F" w:rsidRPr="002F5AAF">
        <w:rPr>
          <w:rFonts w:ascii="Times New Roman" w:hAnsi="Times New Roman" w:cs="Times New Roman"/>
          <w:sz w:val="24"/>
          <w:szCs w:val="24"/>
        </w:rPr>
        <w:t>?</w:t>
      </w:r>
      <w:r w:rsidR="00AE713F">
        <w:rPr>
          <w:rFonts w:ascii="Times New Roman" w:hAnsi="Times New Roman" w:cs="Times New Roman"/>
          <w:sz w:val="24"/>
          <w:szCs w:val="24"/>
        </w:rPr>
        <w:t>” [</w:t>
      </w:r>
      <w:r w:rsidR="00B063EC">
        <w:rPr>
          <w:rFonts w:ascii="Times New Roman" w:hAnsi="Times New Roman" w:cs="Times New Roman"/>
          <w:sz w:val="24"/>
          <w:szCs w:val="24"/>
        </w:rPr>
        <w:t xml:space="preserve">online] Available at: </w:t>
      </w:r>
      <w:hyperlink r:id="rId8" w:history="1">
        <w:r w:rsidR="00B063EC" w:rsidRPr="00A80F60">
          <w:rPr>
            <w:rStyle w:val="Hyperlink"/>
            <w:rFonts w:ascii="Times New Roman" w:hAnsi="Times New Roman" w:cs="Times New Roman"/>
            <w:sz w:val="24"/>
            <w:szCs w:val="24"/>
          </w:rPr>
          <w:t>https://www.investopedia.com/terms/m/managerialaccounting.asp</w:t>
        </w:r>
      </w:hyperlink>
      <w:r w:rsidR="00B063EC">
        <w:rPr>
          <w:rFonts w:ascii="Times New Roman" w:hAnsi="Times New Roman" w:cs="Times New Roman"/>
          <w:sz w:val="24"/>
          <w:szCs w:val="24"/>
        </w:rPr>
        <w:t xml:space="preserve"> [ Accessed: </w:t>
      </w:r>
      <w:r w:rsidR="00246E57">
        <w:rPr>
          <w:rFonts w:ascii="Times New Roman" w:hAnsi="Times New Roman" w:cs="Times New Roman"/>
          <w:sz w:val="24"/>
          <w:szCs w:val="24"/>
        </w:rPr>
        <w:t>01 January 202</w:t>
      </w:r>
      <w:r w:rsidR="008707E6">
        <w:rPr>
          <w:rFonts w:ascii="Times New Roman" w:hAnsi="Times New Roman" w:cs="Times New Roman"/>
          <w:sz w:val="24"/>
          <w:szCs w:val="24"/>
        </w:rPr>
        <w:t>2</w:t>
      </w:r>
      <w:r w:rsidR="00AE713F">
        <w:rPr>
          <w:rFonts w:ascii="Times New Roman" w:hAnsi="Times New Roman" w:cs="Times New Roman"/>
          <w:sz w:val="24"/>
          <w:szCs w:val="24"/>
        </w:rPr>
        <w:t>]</w:t>
      </w:r>
    </w:p>
    <w:p w14:paraId="7A10AFAD" w14:textId="4E1706E8" w:rsidR="00A7461C" w:rsidRDefault="00377B7A" w:rsidP="006C58F1">
      <w:pPr>
        <w:rPr>
          <w:rFonts w:ascii="Times New Roman" w:hAnsi="Times New Roman" w:cs="Times New Roman"/>
          <w:color w:val="222222"/>
          <w:sz w:val="24"/>
          <w:szCs w:val="24"/>
          <w:shd w:val="clear" w:color="auto" w:fill="FCFCFC"/>
        </w:rPr>
      </w:pPr>
      <w:r w:rsidRPr="00377B7A">
        <w:rPr>
          <w:rFonts w:ascii="Times New Roman" w:hAnsi="Times New Roman" w:cs="Times New Roman"/>
          <w:sz w:val="24"/>
          <w:szCs w:val="24"/>
        </w:rPr>
        <w:br/>
        <w:t>Mary Strain</w:t>
      </w:r>
      <w:r>
        <w:rPr>
          <w:rFonts w:ascii="Times New Roman" w:hAnsi="Times New Roman" w:cs="Times New Roman"/>
          <w:sz w:val="24"/>
          <w:szCs w:val="24"/>
        </w:rPr>
        <w:t xml:space="preserve"> </w:t>
      </w:r>
      <w:r w:rsidR="00C96693">
        <w:rPr>
          <w:rFonts w:ascii="Times New Roman" w:hAnsi="Times New Roman" w:cs="Times New Roman"/>
          <w:sz w:val="24"/>
          <w:szCs w:val="24"/>
        </w:rPr>
        <w:t>(Updated</w:t>
      </w:r>
      <w:r w:rsidR="00C96693" w:rsidRPr="00C96693">
        <w:rPr>
          <w:rFonts w:ascii="Times New Roman" w:hAnsi="Times New Roman" w:cs="Times New Roman"/>
          <w:color w:val="222222"/>
          <w:sz w:val="24"/>
          <w:szCs w:val="24"/>
          <w:shd w:val="clear" w:color="auto" w:fill="FCFCFC"/>
        </w:rPr>
        <w:t xml:space="preserve"> </w:t>
      </w:r>
      <w:r w:rsidR="00C96693">
        <w:rPr>
          <w:rFonts w:ascii="Times New Roman" w:hAnsi="Times New Roman" w:cs="Times New Roman"/>
          <w:color w:val="222222"/>
          <w:sz w:val="24"/>
          <w:szCs w:val="24"/>
          <w:shd w:val="clear" w:color="auto" w:fill="FCFCFC"/>
        </w:rPr>
        <w:t xml:space="preserve">12 </w:t>
      </w:r>
      <w:r w:rsidR="00C96693" w:rsidRPr="00C96693">
        <w:rPr>
          <w:rFonts w:ascii="Times New Roman" w:hAnsi="Times New Roman" w:cs="Times New Roman"/>
          <w:color w:val="222222"/>
          <w:sz w:val="24"/>
          <w:szCs w:val="24"/>
          <w:shd w:val="clear" w:color="auto" w:fill="FCFCFC"/>
        </w:rPr>
        <w:t>February, 2019</w:t>
      </w:r>
      <w:r w:rsidR="00C96693">
        <w:rPr>
          <w:rFonts w:ascii="Times New Roman" w:hAnsi="Times New Roman" w:cs="Times New Roman"/>
          <w:color w:val="222222"/>
          <w:sz w:val="24"/>
          <w:szCs w:val="24"/>
          <w:shd w:val="clear" w:color="auto" w:fill="FCFCFC"/>
        </w:rPr>
        <w:t>) “</w:t>
      </w:r>
      <w:r w:rsidR="00A7461C" w:rsidRPr="00A7461C">
        <w:rPr>
          <w:rFonts w:ascii="Times New Roman" w:hAnsi="Times New Roman" w:cs="Times New Roman"/>
          <w:color w:val="222222"/>
          <w:sz w:val="24"/>
          <w:szCs w:val="24"/>
          <w:shd w:val="clear" w:color="auto" w:fill="FCFCFC"/>
        </w:rPr>
        <w:t>Advantages and Disadvantages of Outsourcing Production</w:t>
      </w:r>
      <w:r w:rsidR="00A7461C">
        <w:rPr>
          <w:rFonts w:ascii="Times New Roman" w:hAnsi="Times New Roman" w:cs="Times New Roman"/>
          <w:color w:val="222222"/>
          <w:sz w:val="24"/>
          <w:szCs w:val="24"/>
          <w:shd w:val="clear" w:color="auto" w:fill="FCFCFC"/>
        </w:rPr>
        <w:t xml:space="preserve">” [online] Available at: </w:t>
      </w:r>
      <w:hyperlink r:id="rId9" w:history="1">
        <w:r w:rsidR="008707E6" w:rsidRPr="00A80F60">
          <w:rPr>
            <w:rStyle w:val="Hyperlink"/>
            <w:rFonts w:ascii="Times New Roman" w:hAnsi="Times New Roman" w:cs="Times New Roman"/>
            <w:sz w:val="24"/>
            <w:szCs w:val="24"/>
            <w:shd w:val="clear" w:color="auto" w:fill="FCFCFC"/>
          </w:rPr>
          <w:t>https://smallbusiness.chron.com/advantages-disadvantages-outsourcing-production-18244.html</w:t>
        </w:r>
      </w:hyperlink>
      <w:r w:rsidR="008707E6">
        <w:rPr>
          <w:rFonts w:ascii="Times New Roman" w:hAnsi="Times New Roman" w:cs="Times New Roman"/>
          <w:color w:val="222222"/>
          <w:sz w:val="24"/>
          <w:szCs w:val="24"/>
          <w:shd w:val="clear" w:color="auto" w:fill="FCFCFC"/>
        </w:rPr>
        <w:t xml:space="preserve"> [ Accessed: 01 January 2022]</w:t>
      </w:r>
    </w:p>
    <w:p w14:paraId="0D4C03FF" w14:textId="77777777" w:rsidR="009077C2" w:rsidRDefault="009077C2" w:rsidP="006C58F1">
      <w:pPr>
        <w:rPr>
          <w:rFonts w:ascii="Times New Roman" w:hAnsi="Times New Roman" w:cs="Times New Roman"/>
          <w:color w:val="222222"/>
          <w:sz w:val="24"/>
          <w:szCs w:val="24"/>
          <w:shd w:val="clear" w:color="auto" w:fill="FCFCFC"/>
        </w:rPr>
      </w:pPr>
    </w:p>
    <w:p w14:paraId="467C1F51" w14:textId="2778FBF9" w:rsidR="009077C2" w:rsidRDefault="009077C2" w:rsidP="006C58F1">
      <w:pPr>
        <w:rPr>
          <w:rFonts w:ascii="Times New Roman" w:hAnsi="Times New Roman" w:cs="Times New Roman"/>
          <w:color w:val="222222"/>
          <w:sz w:val="24"/>
          <w:szCs w:val="24"/>
          <w:shd w:val="clear" w:color="auto" w:fill="FCFCFC"/>
        </w:rPr>
      </w:pPr>
      <w:r>
        <w:rPr>
          <w:rFonts w:ascii="Times New Roman" w:hAnsi="Times New Roman" w:cs="Times New Roman"/>
          <w:color w:val="222222"/>
          <w:sz w:val="24"/>
          <w:szCs w:val="24"/>
          <w:shd w:val="clear" w:color="auto" w:fill="FCFCFC"/>
        </w:rPr>
        <w:t>“</w:t>
      </w:r>
      <w:r w:rsidRPr="009077C2">
        <w:rPr>
          <w:rFonts w:ascii="Times New Roman" w:hAnsi="Times New Roman" w:cs="Times New Roman"/>
          <w:color w:val="222222"/>
          <w:sz w:val="24"/>
          <w:szCs w:val="24"/>
          <w:shd w:val="clear" w:color="auto" w:fill="FCFCFC"/>
        </w:rPr>
        <w:t>Impact of the coronavirus (COVID-19) pandemic on retail sales in 2020</w:t>
      </w:r>
      <w:r>
        <w:rPr>
          <w:rFonts w:ascii="Times New Roman" w:hAnsi="Times New Roman" w:cs="Times New Roman"/>
          <w:color w:val="222222"/>
          <w:sz w:val="24"/>
          <w:szCs w:val="24"/>
          <w:shd w:val="clear" w:color="auto" w:fill="FCFCFC"/>
        </w:rPr>
        <w:t>”</w:t>
      </w:r>
      <w:r w:rsidR="007908BD">
        <w:rPr>
          <w:rFonts w:ascii="Times New Roman" w:hAnsi="Times New Roman" w:cs="Times New Roman"/>
          <w:color w:val="222222"/>
          <w:sz w:val="24"/>
          <w:szCs w:val="24"/>
          <w:shd w:val="clear" w:color="auto" w:fill="FCFCFC"/>
        </w:rPr>
        <w:t xml:space="preserve">[online] Available at: </w:t>
      </w:r>
      <w:hyperlink r:id="rId10" w:history="1">
        <w:r w:rsidR="007908BD" w:rsidRPr="00A80F60">
          <w:rPr>
            <w:rStyle w:val="Hyperlink"/>
            <w:rFonts w:ascii="Times New Roman" w:hAnsi="Times New Roman" w:cs="Times New Roman"/>
            <w:sz w:val="24"/>
            <w:szCs w:val="24"/>
            <w:shd w:val="clear" w:color="auto" w:fill="FCFCFC"/>
          </w:rPr>
          <w:t>https://www.ons.gov.uk/economy/grossdomesticproductgdp/articles/impactofthecoronaviruscovid19pandemiconretailsalesin2020/2021-01-28</w:t>
        </w:r>
      </w:hyperlink>
      <w:r w:rsidR="007908BD">
        <w:rPr>
          <w:rFonts w:ascii="Times New Roman" w:hAnsi="Times New Roman" w:cs="Times New Roman"/>
          <w:color w:val="222222"/>
          <w:sz w:val="24"/>
          <w:szCs w:val="24"/>
          <w:shd w:val="clear" w:color="auto" w:fill="FCFCFC"/>
        </w:rPr>
        <w:t xml:space="preserve"> [ Accessed</w:t>
      </w:r>
      <w:r w:rsidR="00E533C3">
        <w:rPr>
          <w:rFonts w:ascii="Times New Roman" w:hAnsi="Times New Roman" w:cs="Times New Roman"/>
          <w:color w:val="222222"/>
          <w:sz w:val="24"/>
          <w:szCs w:val="24"/>
          <w:shd w:val="clear" w:color="auto" w:fill="FCFCFC"/>
        </w:rPr>
        <w:t>: 02 January 2022]</w:t>
      </w:r>
    </w:p>
    <w:p w14:paraId="019D5883" w14:textId="77777777" w:rsidR="00E533C3" w:rsidRDefault="00E533C3" w:rsidP="006C58F1">
      <w:pPr>
        <w:rPr>
          <w:rFonts w:ascii="Times New Roman" w:hAnsi="Times New Roman" w:cs="Times New Roman"/>
          <w:color w:val="222222"/>
          <w:sz w:val="24"/>
          <w:szCs w:val="24"/>
          <w:shd w:val="clear" w:color="auto" w:fill="FCFCFC"/>
        </w:rPr>
      </w:pPr>
    </w:p>
    <w:p w14:paraId="57CEE3C8" w14:textId="58268AD9" w:rsidR="00E533C3" w:rsidRDefault="00433CA1" w:rsidP="006C58F1">
      <w:pPr>
        <w:rPr>
          <w:rFonts w:ascii="Times New Roman" w:hAnsi="Times New Roman" w:cs="Times New Roman"/>
          <w:color w:val="222222"/>
          <w:sz w:val="24"/>
          <w:szCs w:val="24"/>
          <w:shd w:val="clear" w:color="auto" w:fill="FCFCFC"/>
        </w:rPr>
      </w:pPr>
      <w:r>
        <w:rPr>
          <w:rFonts w:ascii="Times New Roman" w:hAnsi="Times New Roman" w:cs="Times New Roman"/>
          <w:color w:val="222222"/>
          <w:sz w:val="24"/>
          <w:szCs w:val="24"/>
          <w:shd w:val="clear" w:color="auto" w:fill="FCFCFC"/>
        </w:rPr>
        <w:t>“</w:t>
      </w:r>
      <w:r w:rsidRPr="00433CA1">
        <w:rPr>
          <w:rFonts w:ascii="Times New Roman" w:hAnsi="Times New Roman" w:cs="Times New Roman"/>
          <w:color w:val="222222"/>
          <w:sz w:val="24"/>
          <w:szCs w:val="24"/>
          <w:shd w:val="clear" w:color="auto" w:fill="FCFCFC"/>
        </w:rPr>
        <w:t>THE IMPACT OF COVID-19 ON SMALL BUSINESS OWNERS</w:t>
      </w:r>
      <w:r>
        <w:rPr>
          <w:rFonts w:ascii="Times New Roman" w:hAnsi="Times New Roman" w:cs="Times New Roman"/>
          <w:color w:val="222222"/>
          <w:sz w:val="24"/>
          <w:szCs w:val="24"/>
          <w:shd w:val="clear" w:color="auto" w:fill="FCFCFC"/>
        </w:rPr>
        <w:t>”</w:t>
      </w:r>
      <w:r w:rsidR="00D52765">
        <w:rPr>
          <w:rFonts w:ascii="Times New Roman" w:hAnsi="Times New Roman" w:cs="Times New Roman"/>
          <w:color w:val="222222"/>
          <w:sz w:val="24"/>
          <w:szCs w:val="24"/>
          <w:shd w:val="clear" w:color="auto" w:fill="FCFCFC"/>
        </w:rPr>
        <w:t xml:space="preserve"> [online] Available at: </w:t>
      </w:r>
      <w:hyperlink r:id="rId11" w:history="1">
        <w:r w:rsidR="00D52765" w:rsidRPr="00A80F60">
          <w:rPr>
            <w:rStyle w:val="Hyperlink"/>
            <w:rFonts w:ascii="Times New Roman" w:hAnsi="Times New Roman" w:cs="Times New Roman"/>
            <w:sz w:val="24"/>
            <w:szCs w:val="24"/>
            <w:shd w:val="clear" w:color="auto" w:fill="FCFCFC"/>
          </w:rPr>
          <w:t>https://www.nber.org/system/files/working_papers/w27309/w27309.pdf</w:t>
        </w:r>
      </w:hyperlink>
      <w:r w:rsidR="00D52765">
        <w:rPr>
          <w:rFonts w:ascii="Times New Roman" w:hAnsi="Times New Roman" w:cs="Times New Roman"/>
          <w:color w:val="222222"/>
          <w:sz w:val="24"/>
          <w:szCs w:val="24"/>
          <w:shd w:val="clear" w:color="auto" w:fill="FCFCFC"/>
        </w:rPr>
        <w:t xml:space="preserve"> [Accessed: </w:t>
      </w:r>
      <w:r w:rsidR="00C27278">
        <w:rPr>
          <w:rFonts w:ascii="Times New Roman" w:hAnsi="Times New Roman" w:cs="Times New Roman"/>
          <w:color w:val="222222"/>
          <w:sz w:val="24"/>
          <w:szCs w:val="24"/>
          <w:shd w:val="clear" w:color="auto" w:fill="FCFCFC"/>
        </w:rPr>
        <w:t>02 January 2022]</w:t>
      </w:r>
    </w:p>
    <w:p w14:paraId="5A325031" w14:textId="77777777" w:rsidR="00C27278" w:rsidRDefault="00C27278" w:rsidP="006C58F1">
      <w:pPr>
        <w:rPr>
          <w:rFonts w:ascii="Times New Roman" w:hAnsi="Times New Roman" w:cs="Times New Roman"/>
          <w:color w:val="222222"/>
          <w:sz w:val="24"/>
          <w:szCs w:val="24"/>
          <w:shd w:val="clear" w:color="auto" w:fill="FCFCFC"/>
        </w:rPr>
      </w:pPr>
    </w:p>
    <w:p w14:paraId="1BE3ED9E" w14:textId="31F4B812" w:rsidR="00C27278" w:rsidRDefault="00547F77" w:rsidP="006C58F1">
      <w:pPr>
        <w:rPr>
          <w:rFonts w:ascii="Times New Roman" w:hAnsi="Times New Roman" w:cs="Times New Roman"/>
          <w:color w:val="222222"/>
          <w:sz w:val="24"/>
          <w:szCs w:val="24"/>
          <w:shd w:val="clear" w:color="auto" w:fill="FCFCFC"/>
        </w:rPr>
      </w:pPr>
      <w:r>
        <w:rPr>
          <w:rFonts w:ascii="Times New Roman" w:hAnsi="Times New Roman" w:cs="Times New Roman"/>
          <w:color w:val="222222"/>
          <w:sz w:val="24"/>
          <w:szCs w:val="24"/>
          <w:shd w:val="clear" w:color="auto" w:fill="FCFCFC"/>
        </w:rPr>
        <w:t>Peter Atrill</w:t>
      </w:r>
      <w:r w:rsidR="00A062EA">
        <w:rPr>
          <w:rFonts w:ascii="Times New Roman" w:hAnsi="Times New Roman" w:cs="Times New Roman"/>
          <w:color w:val="222222"/>
          <w:sz w:val="24"/>
          <w:szCs w:val="24"/>
          <w:shd w:val="clear" w:color="auto" w:fill="FCFCFC"/>
        </w:rPr>
        <w:t>; Eddie McLaney</w:t>
      </w:r>
      <w:r w:rsidR="008E1009">
        <w:rPr>
          <w:rFonts w:ascii="Times New Roman" w:hAnsi="Times New Roman" w:cs="Times New Roman"/>
          <w:color w:val="222222"/>
          <w:sz w:val="24"/>
          <w:szCs w:val="24"/>
          <w:shd w:val="clear" w:color="auto" w:fill="FCFCFC"/>
        </w:rPr>
        <w:t xml:space="preserve"> (2012) </w:t>
      </w:r>
      <w:r w:rsidR="0051334B">
        <w:rPr>
          <w:rFonts w:ascii="Times New Roman" w:hAnsi="Times New Roman" w:cs="Times New Roman"/>
          <w:color w:val="222222"/>
          <w:sz w:val="24"/>
          <w:szCs w:val="24"/>
          <w:shd w:val="clear" w:color="auto" w:fill="FCFCFC"/>
        </w:rPr>
        <w:t xml:space="preserve">Management accounting for decision makers </w:t>
      </w:r>
      <w:r w:rsidR="00394835">
        <w:rPr>
          <w:rFonts w:ascii="Times New Roman" w:hAnsi="Times New Roman" w:cs="Times New Roman"/>
          <w:color w:val="222222"/>
          <w:sz w:val="24"/>
          <w:szCs w:val="24"/>
          <w:shd w:val="clear" w:color="auto" w:fill="FCFCFC"/>
        </w:rPr>
        <w:t>(7</w:t>
      </w:r>
      <w:r w:rsidR="00D774A3" w:rsidRPr="00D774A3">
        <w:rPr>
          <w:rFonts w:ascii="Times New Roman" w:hAnsi="Times New Roman" w:cs="Times New Roman"/>
          <w:color w:val="222222"/>
          <w:sz w:val="24"/>
          <w:szCs w:val="24"/>
          <w:shd w:val="clear" w:color="auto" w:fill="FCFCFC"/>
          <w:vertAlign w:val="superscript"/>
        </w:rPr>
        <w:t>th</w:t>
      </w:r>
      <w:r w:rsidR="00D774A3">
        <w:rPr>
          <w:rFonts w:ascii="Times New Roman" w:hAnsi="Times New Roman" w:cs="Times New Roman"/>
          <w:color w:val="222222"/>
          <w:sz w:val="24"/>
          <w:szCs w:val="24"/>
          <w:shd w:val="clear" w:color="auto" w:fill="FCFCFC"/>
        </w:rPr>
        <w:t xml:space="preserve"> edition) </w:t>
      </w:r>
      <w:r w:rsidR="006C58F1">
        <w:rPr>
          <w:rFonts w:ascii="Times New Roman" w:hAnsi="Times New Roman" w:cs="Times New Roman"/>
          <w:color w:val="222222"/>
          <w:sz w:val="24"/>
          <w:szCs w:val="24"/>
          <w:shd w:val="clear" w:color="auto" w:fill="FCFCFC"/>
        </w:rPr>
        <w:t>– “</w:t>
      </w:r>
      <w:r w:rsidR="009A2EFD">
        <w:rPr>
          <w:rFonts w:ascii="Times New Roman" w:hAnsi="Times New Roman" w:cs="Times New Roman"/>
          <w:color w:val="222222"/>
          <w:sz w:val="24"/>
          <w:szCs w:val="24"/>
          <w:shd w:val="clear" w:color="auto" w:fill="FCFCFC"/>
        </w:rPr>
        <w:t xml:space="preserve">Introduction </w:t>
      </w:r>
      <w:r w:rsidR="00C839F3">
        <w:rPr>
          <w:rFonts w:ascii="Times New Roman" w:hAnsi="Times New Roman" w:cs="Times New Roman"/>
          <w:color w:val="222222"/>
          <w:sz w:val="24"/>
          <w:szCs w:val="24"/>
          <w:shd w:val="clear" w:color="auto" w:fill="FCFCFC"/>
        </w:rPr>
        <w:t>to management accounting” pg1-pg10</w:t>
      </w:r>
    </w:p>
    <w:p w14:paraId="19E6B8C8" w14:textId="77777777" w:rsidR="00D90F31" w:rsidRDefault="00D90F31" w:rsidP="006C58F1">
      <w:pPr>
        <w:rPr>
          <w:rFonts w:ascii="Times New Roman" w:hAnsi="Times New Roman" w:cs="Times New Roman"/>
          <w:color w:val="222222"/>
          <w:sz w:val="24"/>
          <w:szCs w:val="24"/>
          <w:shd w:val="clear" w:color="auto" w:fill="FCFCFC"/>
        </w:rPr>
      </w:pPr>
    </w:p>
    <w:p w14:paraId="44D38A1B" w14:textId="10F78303" w:rsidR="00D90F31" w:rsidRDefault="00D90F31" w:rsidP="006C58F1">
      <w:pPr>
        <w:rPr>
          <w:rFonts w:ascii="Times New Roman" w:hAnsi="Times New Roman" w:cs="Times New Roman"/>
          <w:color w:val="222222"/>
          <w:sz w:val="24"/>
          <w:szCs w:val="24"/>
          <w:shd w:val="clear" w:color="auto" w:fill="FCFCFC"/>
        </w:rPr>
      </w:pPr>
      <w:r>
        <w:rPr>
          <w:rFonts w:ascii="Times New Roman" w:hAnsi="Times New Roman" w:cs="Times New Roman"/>
          <w:color w:val="222222"/>
          <w:sz w:val="24"/>
          <w:szCs w:val="24"/>
          <w:shd w:val="clear" w:color="auto" w:fill="FCFCFC"/>
        </w:rPr>
        <w:t>Forbes</w:t>
      </w:r>
      <w:r w:rsidR="00A95AAD">
        <w:rPr>
          <w:rFonts w:ascii="Times New Roman" w:hAnsi="Times New Roman" w:cs="Times New Roman"/>
          <w:color w:val="222222"/>
          <w:sz w:val="24"/>
          <w:szCs w:val="24"/>
          <w:shd w:val="clear" w:color="auto" w:fill="FCFCFC"/>
        </w:rPr>
        <w:t>; “</w:t>
      </w:r>
      <w:r w:rsidR="00A95AAD" w:rsidRPr="00A95AAD">
        <w:rPr>
          <w:rFonts w:ascii="Times New Roman" w:hAnsi="Times New Roman" w:cs="Times New Roman"/>
          <w:color w:val="222222"/>
          <w:sz w:val="24"/>
          <w:szCs w:val="24"/>
          <w:shd w:val="clear" w:color="auto" w:fill="FCFCFC"/>
        </w:rPr>
        <w:t>Thinking of Selling on Amazon Marketplace? The Pros and Cons</w:t>
      </w:r>
      <w:r w:rsidR="00A95AAD">
        <w:rPr>
          <w:rFonts w:ascii="Times New Roman" w:hAnsi="Times New Roman" w:cs="Times New Roman"/>
          <w:color w:val="222222"/>
          <w:sz w:val="24"/>
          <w:szCs w:val="24"/>
          <w:shd w:val="clear" w:color="auto" w:fill="FCFCFC"/>
        </w:rPr>
        <w:t>”</w:t>
      </w:r>
      <w:r w:rsidR="001337AB">
        <w:rPr>
          <w:rFonts w:ascii="Times New Roman" w:hAnsi="Times New Roman" w:cs="Times New Roman"/>
          <w:color w:val="222222"/>
          <w:sz w:val="24"/>
          <w:szCs w:val="24"/>
          <w:shd w:val="clear" w:color="auto" w:fill="FCFCFC"/>
        </w:rPr>
        <w:t>(2018) [online] Available at:</w:t>
      </w:r>
      <w:r w:rsidR="00D32232">
        <w:rPr>
          <w:rFonts w:ascii="Times New Roman" w:hAnsi="Times New Roman" w:cs="Times New Roman"/>
          <w:color w:val="222222"/>
          <w:sz w:val="24"/>
          <w:szCs w:val="24"/>
          <w:shd w:val="clear" w:color="auto" w:fill="FCFCFC"/>
        </w:rPr>
        <w:t xml:space="preserve"> </w:t>
      </w:r>
      <w:hyperlink r:id="rId12" w:history="1">
        <w:r w:rsidR="00D32232" w:rsidRPr="003C3B96">
          <w:rPr>
            <w:rStyle w:val="Hyperlink"/>
            <w:rFonts w:ascii="Times New Roman" w:hAnsi="Times New Roman" w:cs="Times New Roman"/>
            <w:sz w:val="24"/>
            <w:szCs w:val="24"/>
            <w:shd w:val="clear" w:color="auto" w:fill="FCFCFC"/>
          </w:rPr>
          <w:t>https://www.forbes.com/sites/pamdanziger/2018/04/27/pros-and-cons-of-amazon-marketplace-for-small-and-mid-sized-businesses/?sh=566f1f1b6867</w:t>
        </w:r>
      </w:hyperlink>
      <w:r w:rsidR="00D32232">
        <w:rPr>
          <w:rFonts w:ascii="Times New Roman" w:hAnsi="Times New Roman" w:cs="Times New Roman"/>
          <w:color w:val="222222"/>
          <w:sz w:val="24"/>
          <w:szCs w:val="24"/>
          <w:shd w:val="clear" w:color="auto" w:fill="FCFCFC"/>
        </w:rPr>
        <w:t xml:space="preserve"> [Accessed 03 </w:t>
      </w:r>
      <w:r w:rsidR="00A8745C">
        <w:rPr>
          <w:rFonts w:ascii="Times New Roman" w:hAnsi="Times New Roman" w:cs="Times New Roman"/>
          <w:color w:val="222222"/>
          <w:sz w:val="24"/>
          <w:szCs w:val="24"/>
          <w:shd w:val="clear" w:color="auto" w:fill="FCFCFC"/>
        </w:rPr>
        <w:t>January</w:t>
      </w:r>
      <w:r w:rsidR="00D32232">
        <w:rPr>
          <w:rFonts w:ascii="Times New Roman" w:hAnsi="Times New Roman" w:cs="Times New Roman"/>
          <w:color w:val="222222"/>
          <w:sz w:val="24"/>
          <w:szCs w:val="24"/>
          <w:shd w:val="clear" w:color="auto" w:fill="FCFCFC"/>
        </w:rPr>
        <w:t xml:space="preserve"> </w:t>
      </w:r>
      <w:r w:rsidR="00A8745C">
        <w:rPr>
          <w:rFonts w:ascii="Times New Roman" w:hAnsi="Times New Roman" w:cs="Times New Roman"/>
          <w:color w:val="222222"/>
          <w:sz w:val="24"/>
          <w:szCs w:val="24"/>
          <w:shd w:val="clear" w:color="auto" w:fill="FCFCFC"/>
        </w:rPr>
        <w:t>2022]</w:t>
      </w:r>
    </w:p>
    <w:p w14:paraId="243EB948" w14:textId="77777777" w:rsidR="004B62E7" w:rsidRDefault="004B62E7" w:rsidP="006C58F1">
      <w:pPr>
        <w:rPr>
          <w:rFonts w:ascii="Times New Roman" w:hAnsi="Times New Roman" w:cs="Times New Roman"/>
          <w:color w:val="222222"/>
          <w:sz w:val="24"/>
          <w:szCs w:val="24"/>
          <w:shd w:val="clear" w:color="auto" w:fill="FCFCFC"/>
        </w:rPr>
      </w:pPr>
    </w:p>
    <w:p w14:paraId="3C6E52BD" w14:textId="36C62B6B" w:rsidR="004B62E7" w:rsidRDefault="001A7A8D" w:rsidP="006C58F1">
      <w:pPr>
        <w:rPr>
          <w:rFonts w:ascii="Times New Roman" w:hAnsi="Times New Roman" w:cs="Times New Roman"/>
          <w:color w:val="222222"/>
          <w:sz w:val="24"/>
          <w:szCs w:val="24"/>
          <w:shd w:val="clear" w:color="auto" w:fill="FCFCFC"/>
        </w:rPr>
      </w:pPr>
      <w:r>
        <w:rPr>
          <w:rFonts w:ascii="Times New Roman" w:hAnsi="Times New Roman" w:cs="Times New Roman"/>
          <w:color w:val="222222"/>
          <w:sz w:val="24"/>
          <w:szCs w:val="24"/>
          <w:shd w:val="clear" w:color="auto" w:fill="FCFCFC"/>
        </w:rPr>
        <w:t xml:space="preserve">NI Business, </w:t>
      </w:r>
      <w:r w:rsidR="008675A7">
        <w:rPr>
          <w:rFonts w:ascii="Times New Roman" w:hAnsi="Times New Roman" w:cs="Times New Roman"/>
          <w:color w:val="222222"/>
          <w:sz w:val="24"/>
          <w:szCs w:val="24"/>
          <w:shd w:val="clear" w:color="auto" w:fill="FCFCFC"/>
        </w:rPr>
        <w:t>“</w:t>
      </w:r>
      <w:r w:rsidR="008675A7" w:rsidRPr="008675A7">
        <w:rPr>
          <w:rFonts w:ascii="Times New Roman" w:hAnsi="Times New Roman" w:cs="Times New Roman"/>
          <w:color w:val="222222"/>
          <w:sz w:val="24"/>
          <w:szCs w:val="24"/>
          <w:shd w:val="clear" w:color="auto" w:fill="FCFCFC"/>
        </w:rPr>
        <w:t>Benefits of selling online</w:t>
      </w:r>
      <w:r w:rsidR="008675A7">
        <w:rPr>
          <w:rFonts w:ascii="Times New Roman" w:hAnsi="Times New Roman" w:cs="Times New Roman"/>
          <w:color w:val="222222"/>
          <w:sz w:val="24"/>
          <w:szCs w:val="24"/>
          <w:shd w:val="clear" w:color="auto" w:fill="FCFCFC"/>
        </w:rPr>
        <w:t>”</w:t>
      </w:r>
      <w:r>
        <w:rPr>
          <w:rFonts w:ascii="Times New Roman" w:hAnsi="Times New Roman" w:cs="Times New Roman"/>
          <w:color w:val="222222"/>
          <w:sz w:val="24"/>
          <w:szCs w:val="24"/>
          <w:shd w:val="clear" w:color="auto" w:fill="FCFCFC"/>
        </w:rPr>
        <w:t xml:space="preserve"> [online]</w:t>
      </w:r>
      <w:r w:rsidR="0050316A">
        <w:rPr>
          <w:rFonts w:ascii="Times New Roman" w:hAnsi="Times New Roman" w:cs="Times New Roman"/>
          <w:color w:val="222222"/>
          <w:sz w:val="24"/>
          <w:szCs w:val="24"/>
          <w:shd w:val="clear" w:color="auto" w:fill="FCFCFC"/>
        </w:rPr>
        <w:t xml:space="preserve"> Available at:</w:t>
      </w:r>
      <w:r w:rsidR="0050316A" w:rsidRPr="0050316A">
        <w:t xml:space="preserve"> </w:t>
      </w:r>
      <w:hyperlink r:id="rId13" w:history="1">
        <w:r w:rsidR="0050316A" w:rsidRPr="003C3B96">
          <w:rPr>
            <w:rStyle w:val="Hyperlink"/>
            <w:rFonts w:ascii="Times New Roman" w:hAnsi="Times New Roman" w:cs="Times New Roman"/>
            <w:sz w:val="24"/>
            <w:szCs w:val="24"/>
            <w:shd w:val="clear" w:color="auto" w:fill="FCFCFC"/>
          </w:rPr>
          <w:t>https://www.nibusinessinfo.co.uk/content/benefits-selling-online</w:t>
        </w:r>
      </w:hyperlink>
      <w:r w:rsidR="0050316A">
        <w:rPr>
          <w:rFonts w:ascii="Times New Roman" w:hAnsi="Times New Roman" w:cs="Times New Roman"/>
          <w:color w:val="222222"/>
          <w:sz w:val="24"/>
          <w:szCs w:val="24"/>
          <w:shd w:val="clear" w:color="auto" w:fill="FCFCFC"/>
        </w:rPr>
        <w:t xml:space="preserve"> [ Accessed 03 January</w:t>
      </w:r>
      <w:r w:rsidR="00C700DE">
        <w:rPr>
          <w:rFonts w:ascii="Times New Roman" w:hAnsi="Times New Roman" w:cs="Times New Roman"/>
          <w:color w:val="222222"/>
          <w:sz w:val="24"/>
          <w:szCs w:val="24"/>
          <w:shd w:val="clear" w:color="auto" w:fill="FCFCFC"/>
        </w:rPr>
        <w:t xml:space="preserve"> 2022]</w:t>
      </w:r>
    </w:p>
    <w:p w14:paraId="0F0DC98E" w14:textId="07DBCCA0" w:rsidR="003C6D16" w:rsidRDefault="003C6D16" w:rsidP="006C58F1">
      <w:pPr>
        <w:rPr>
          <w:rFonts w:ascii="Times New Roman" w:hAnsi="Times New Roman" w:cs="Times New Roman"/>
          <w:color w:val="222222"/>
          <w:sz w:val="24"/>
          <w:szCs w:val="24"/>
          <w:shd w:val="clear" w:color="auto" w:fill="FCFCFC"/>
        </w:rPr>
      </w:pPr>
      <w:r w:rsidRPr="003C6D16">
        <w:rPr>
          <w:rFonts w:ascii="Times New Roman" w:hAnsi="Times New Roman" w:cs="Times New Roman"/>
          <w:color w:val="222222"/>
          <w:sz w:val="24"/>
          <w:szCs w:val="24"/>
          <w:shd w:val="clear" w:color="auto" w:fill="FCFCFC"/>
        </w:rPr>
        <w:lastRenderedPageBreak/>
        <w:t>Jillian Hufford</w:t>
      </w:r>
      <w:r w:rsidR="00445072">
        <w:rPr>
          <w:rFonts w:ascii="Times New Roman" w:hAnsi="Times New Roman" w:cs="Times New Roman"/>
          <w:color w:val="222222"/>
          <w:sz w:val="24"/>
          <w:szCs w:val="24"/>
          <w:shd w:val="clear" w:color="auto" w:fill="FCFCFC"/>
        </w:rPr>
        <w:t>,(</w:t>
      </w:r>
      <w:r w:rsidR="00445072" w:rsidRPr="00445072">
        <w:t xml:space="preserve"> </w:t>
      </w:r>
      <w:r w:rsidR="00445072" w:rsidRPr="00445072">
        <w:rPr>
          <w:rFonts w:ascii="Times New Roman" w:hAnsi="Times New Roman" w:cs="Times New Roman"/>
          <w:color w:val="222222"/>
          <w:sz w:val="24"/>
          <w:szCs w:val="24"/>
          <w:shd w:val="clear" w:color="auto" w:fill="FCFCFC"/>
        </w:rPr>
        <w:t>Marketing Analyst</w:t>
      </w:r>
      <w:r w:rsidR="00445072">
        <w:rPr>
          <w:rFonts w:ascii="Times New Roman" w:hAnsi="Times New Roman" w:cs="Times New Roman"/>
          <w:color w:val="222222"/>
          <w:sz w:val="24"/>
          <w:szCs w:val="24"/>
          <w:shd w:val="clear" w:color="auto" w:fill="FCFCFC"/>
        </w:rPr>
        <w:t>) “</w:t>
      </w:r>
      <w:r w:rsidR="005405CD" w:rsidRPr="005405CD">
        <w:rPr>
          <w:rFonts w:ascii="Times New Roman" w:hAnsi="Times New Roman" w:cs="Times New Roman"/>
          <w:color w:val="222222"/>
          <w:sz w:val="24"/>
          <w:szCs w:val="24"/>
          <w:shd w:val="clear" w:color="auto" w:fill="FCFCFC"/>
        </w:rPr>
        <w:t>The Top Advantages of eCommerce</w:t>
      </w:r>
      <w:r w:rsidR="005405CD">
        <w:rPr>
          <w:rFonts w:ascii="Times New Roman" w:hAnsi="Times New Roman" w:cs="Times New Roman"/>
          <w:color w:val="222222"/>
          <w:sz w:val="24"/>
          <w:szCs w:val="24"/>
          <w:shd w:val="clear" w:color="auto" w:fill="FCFCFC"/>
        </w:rPr>
        <w:t xml:space="preserve">” [online] Available at: </w:t>
      </w:r>
      <w:hyperlink r:id="rId14" w:history="1">
        <w:r w:rsidR="00017CDC" w:rsidRPr="003C3B96">
          <w:rPr>
            <w:rStyle w:val="Hyperlink"/>
            <w:rFonts w:ascii="Times New Roman" w:hAnsi="Times New Roman" w:cs="Times New Roman"/>
            <w:sz w:val="24"/>
            <w:szCs w:val="24"/>
            <w:shd w:val="clear" w:color="auto" w:fill="FCFCFC"/>
          </w:rPr>
          <w:t>https://www.nchannel.com/blog/advantages-of-ecommerce/</w:t>
        </w:r>
      </w:hyperlink>
      <w:r w:rsidR="00017CDC">
        <w:rPr>
          <w:rFonts w:ascii="Times New Roman" w:hAnsi="Times New Roman" w:cs="Times New Roman"/>
          <w:color w:val="222222"/>
          <w:sz w:val="24"/>
          <w:szCs w:val="24"/>
          <w:shd w:val="clear" w:color="auto" w:fill="FCFCFC"/>
        </w:rPr>
        <w:t xml:space="preserve"> [Accessed 03 January 2022]</w:t>
      </w:r>
    </w:p>
    <w:p w14:paraId="6B1E962E" w14:textId="77777777" w:rsidR="00394835" w:rsidRPr="009077C2" w:rsidRDefault="00394835" w:rsidP="006C58F1">
      <w:pPr>
        <w:rPr>
          <w:rFonts w:ascii="Times New Roman" w:hAnsi="Times New Roman" w:cs="Times New Roman"/>
          <w:color w:val="222222"/>
          <w:sz w:val="24"/>
          <w:szCs w:val="24"/>
          <w:shd w:val="clear" w:color="auto" w:fill="FCFCFC"/>
        </w:rPr>
      </w:pPr>
    </w:p>
    <w:p w14:paraId="593F8F8A" w14:textId="77777777" w:rsidR="009077C2" w:rsidRDefault="009077C2" w:rsidP="00A7461C">
      <w:pPr>
        <w:rPr>
          <w:rFonts w:ascii="Times New Roman" w:hAnsi="Times New Roman" w:cs="Times New Roman"/>
          <w:color w:val="222222"/>
          <w:sz w:val="24"/>
          <w:szCs w:val="24"/>
          <w:shd w:val="clear" w:color="auto" w:fill="FCFCFC"/>
        </w:rPr>
      </w:pPr>
    </w:p>
    <w:p w14:paraId="0CF81144" w14:textId="77777777" w:rsidR="008707E6" w:rsidRDefault="008707E6" w:rsidP="00A7461C">
      <w:pPr>
        <w:rPr>
          <w:rFonts w:ascii="Times New Roman" w:hAnsi="Times New Roman" w:cs="Times New Roman"/>
          <w:color w:val="222222"/>
          <w:sz w:val="24"/>
          <w:szCs w:val="24"/>
          <w:shd w:val="clear" w:color="auto" w:fill="FCFCFC"/>
        </w:rPr>
      </w:pPr>
    </w:p>
    <w:p w14:paraId="558ADEAD" w14:textId="77777777" w:rsidR="008707E6" w:rsidRPr="00A7461C" w:rsidRDefault="008707E6" w:rsidP="00A7461C">
      <w:pPr>
        <w:rPr>
          <w:rFonts w:ascii="Times New Roman" w:hAnsi="Times New Roman" w:cs="Times New Roman"/>
          <w:color w:val="222222"/>
          <w:sz w:val="24"/>
          <w:szCs w:val="24"/>
          <w:shd w:val="clear" w:color="auto" w:fill="FCFCFC"/>
        </w:rPr>
      </w:pPr>
    </w:p>
    <w:p w14:paraId="00F5B76E" w14:textId="6D30739C" w:rsidR="00AE713F" w:rsidRPr="00C96693" w:rsidRDefault="00AE713F" w:rsidP="002F5AAF">
      <w:pPr>
        <w:rPr>
          <w:rFonts w:ascii="Times New Roman" w:hAnsi="Times New Roman" w:cs="Times New Roman"/>
          <w:sz w:val="24"/>
          <w:szCs w:val="24"/>
        </w:rPr>
      </w:pPr>
    </w:p>
    <w:p w14:paraId="12505FC6" w14:textId="77777777" w:rsidR="00AE713F" w:rsidRDefault="00AE713F" w:rsidP="002F5AAF">
      <w:pPr>
        <w:rPr>
          <w:rFonts w:ascii="Times New Roman" w:hAnsi="Times New Roman" w:cs="Times New Roman"/>
          <w:sz w:val="24"/>
          <w:szCs w:val="24"/>
        </w:rPr>
      </w:pPr>
    </w:p>
    <w:p w14:paraId="5B31C8F4" w14:textId="77777777" w:rsidR="00AE713F" w:rsidRPr="002F5AAF" w:rsidRDefault="00AE713F" w:rsidP="002F5AAF">
      <w:pPr>
        <w:rPr>
          <w:rFonts w:ascii="Times New Roman" w:hAnsi="Times New Roman" w:cs="Times New Roman"/>
          <w:sz w:val="24"/>
          <w:szCs w:val="24"/>
        </w:rPr>
      </w:pPr>
    </w:p>
    <w:p w14:paraId="1356C823" w14:textId="77777777" w:rsidR="00AC6CD0" w:rsidRPr="00AC6CD0" w:rsidRDefault="00AC6CD0" w:rsidP="00AC6CD0">
      <w:pPr>
        <w:rPr>
          <w:rFonts w:ascii="Times New Roman" w:hAnsi="Times New Roman" w:cs="Times New Roman"/>
          <w:sz w:val="24"/>
          <w:szCs w:val="24"/>
        </w:rPr>
      </w:pPr>
    </w:p>
    <w:p w14:paraId="31AA6836" w14:textId="04AD175A" w:rsidR="002525EF" w:rsidRPr="00AC6CD0" w:rsidRDefault="002525EF" w:rsidP="00920B87">
      <w:pPr>
        <w:rPr>
          <w:rFonts w:ascii="Times New Roman" w:hAnsi="Times New Roman" w:cs="Times New Roman"/>
          <w:sz w:val="24"/>
          <w:szCs w:val="24"/>
        </w:rPr>
      </w:pPr>
    </w:p>
    <w:sectPr w:rsidR="002525EF" w:rsidRPr="00AC6CD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D738E" w14:textId="77777777" w:rsidR="003650A3" w:rsidRDefault="003650A3" w:rsidP="001C23C6">
      <w:pPr>
        <w:spacing w:after="0" w:line="240" w:lineRule="auto"/>
      </w:pPr>
      <w:r>
        <w:separator/>
      </w:r>
    </w:p>
  </w:endnote>
  <w:endnote w:type="continuationSeparator" w:id="0">
    <w:p w14:paraId="2E72A629" w14:textId="77777777" w:rsidR="003650A3" w:rsidRDefault="003650A3" w:rsidP="001C2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5497432"/>
      <w:docPartObj>
        <w:docPartGallery w:val="Page Numbers (Bottom of Page)"/>
        <w:docPartUnique/>
      </w:docPartObj>
    </w:sdtPr>
    <w:sdtEndPr>
      <w:rPr>
        <w:color w:val="7F7F7F" w:themeColor="background1" w:themeShade="7F"/>
        <w:spacing w:val="60"/>
      </w:rPr>
    </w:sdtEndPr>
    <w:sdtContent>
      <w:p w14:paraId="4519E1B7" w14:textId="2C8D897B" w:rsidR="001C23C6" w:rsidRDefault="001C23C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859655" w14:textId="77777777" w:rsidR="001C23C6" w:rsidRDefault="001C2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E6630" w14:textId="77777777" w:rsidR="003650A3" w:rsidRDefault="003650A3" w:rsidP="001C23C6">
      <w:pPr>
        <w:spacing w:after="0" w:line="240" w:lineRule="auto"/>
      </w:pPr>
      <w:r>
        <w:separator/>
      </w:r>
    </w:p>
  </w:footnote>
  <w:footnote w:type="continuationSeparator" w:id="0">
    <w:p w14:paraId="1F3B4815" w14:textId="77777777" w:rsidR="003650A3" w:rsidRDefault="003650A3" w:rsidP="001C23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C30"/>
    <w:rsid w:val="000027E5"/>
    <w:rsid w:val="00017CDC"/>
    <w:rsid w:val="000222C2"/>
    <w:rsid w:val="00054A02"/>
    <w:rsid w:val="00077360"/>
    <w:rsid w:val="000C3C3C"/>
    <w:rsid w:val="000D3A25"/>
    <w:rsid w:val="000E63C4"/>
    <w:rsid w:val="000E6B2B"/>
    <w:rsid w:val="00125F80"/>
    <w:rsid w:val="001337AB"/>
    <w:rsid w:val="00167CD9"/>
    <w:rsid w:val="001701FA"/>
    <w:rsid w:val="001A7A8D"/>
    <w:rsid w:val="001C23C6"/>
    <w:rsid w:val="001E670E"/>
    <w:rsid w:val="001F17F3"/>
    <w:rsid w:val="0020038F"/>
    <w:rsid w:val="00246E57"/>
    <w:rsid w:val="00251A69"/>
    <w:rsid w:val="002525EF"/>
    <w:rsid w:val="00277269"/>
    <w:rsid w:val="0028226F"/>
    <w:rsid w:val="002A7DC1"/>
    <w:rsid w:val="002C51A5"/>
    <w:rsid w:val="002C68DC"/>
    <w:rsid w:val="002D4A57"/>
    <w:rsid w:val="002D5679"/>
    <w:rsid w:val="002F5AAF"/>
    <w:rsid w:val="003360E8"/>
    <w:rsid w:val="00344D9E"/>
    <w:rsid w:val="003526F4"/>
    <w:rsid w:val="00363558"/>
    <w:rsid w:val="003650A3"/>
    <w:rsid w:val="00373D9B"/>
    <w:rsid w:val="00377B7A"/>
    <w:rsid w:val="00394835"/>
    <w:rsid w:val="003A6FAD"/>
    <w:rsid w:val="003C6D16"/>
    <w:rsid w:val="003D5853"/>
    <w:rsid w:val="003F7236"/>
    <w:rsid w:val="004068B8"/>
    <w:rsid w:val="0041140A"/>
    <w:rsid w:val="00433CA1"/>
    <w:rsid w:val="00437373"/>
    <w:rsid w:val="00437D15"/>
    <w:rsid w:val="00445072"/>
    <w:rsid w:val="004526B0"/>
    <w:rsid w:val="00471E14"/>
    <w:rsid w:val="0047317E"/>
    <w:rsid w:val="0047751A"/>
    <w:rsid w:val="00482A24"/>
    <w:rsid w:val="00494334"/>
    <w:rsid w:val="004B1632"/>
    <w:rsid w:val="004B3A2C"/>
    <w:rsid w:val="004B62E7"/>
    <w:rsid w:val="004D6F4B"/>
    <w:rsid w:val="004F1B66"/>
    <w:rsid w:val="0050316A"/>
    <w:rsid w:val="0051334B"/>
    <w:rsid w:val="00522EB3"/>
    <w:rsid w:val="005275E9"/>
    <w:rsid w:val="005405CD"/>
    <w:rsid w:val="00547F77"/>
    <w:rsid w:val="00595FB7"/>
    <w:rsid w:val="005A29F3"/>
    <w:rsid w:val="005C647E"/>
    <w:rsid w:val="005D03D3"/>
    <w:rsid w:val="005F0C30"/>
    <w:rsid w:val="005F6C91"/>
    <w:rsid w:val="00614B7A"/>
    <w:rsid w:val="00621762"/>
    <w:rsid w:val="00626312"/>
    <w:rsid w:val="006325B6"/>
    <w:rsid w:val="00655F79"/>
    <w:rsid w:val="00656EBF"/>
    <w:rsid w:val="0069771E"/>
    <w:rsid w:val="006C58F1"/>
    <w:rsid w:val="006D1223"/>
    <w:rsid w:val="006D12E9"/>
    <w:rsid w:val="006D310C"/>
    <w:rsid w:val="006D579D"/>
    <w:rsid w:val="006F2FF8"/>
    <w:rsid w:val="00721011"/>
    <w:rsid w:val="00744098"/>
    <w:rsid w:val="007856F7"/>
    <w:rsid w:val="0078660A"/>
    <w:rsid w:val="007908BD"/>
    <w:rsid w:val="007C11AD"/>
    <w:rsid w:val="007C5FD0"/>
    <w:rsid w:val="007D75CB"/>
    <w:rsid w:val="007E0368"/>
    <w:rsid w:val="007E3E63"/>
    <w:rsid w:val="007E5311"/>
    <w:rsid w:val="00803DF6"/>
    <w:rsid w:val="00832E2D"/>
    <w:rsid w:val="008505F6"/>
    <w:rsid w:val="0085130D"/>
    <w:rsid w:val="0085664D"/>
    <w:rsid w:val="00864F54"/>
    <w:rsid w:val="008675A7"/>
    <w:rsid w:val="008707E6"/>
    <w:rsid w:val="008C29E9"/>
    <w:rsid w:val="008C3D18"/>
    <w:rsid w:val="008E1009"/>
    <w:rsid w:val="008E5182"/>
    <w:rsid w:val="00900973"/>
    <w:rsid w:val="009028FF"/>
    <w:rsid w:val="009077C2"/>
    <w:rsid w:val="00914882"/>
    <w:rsid w:val="00914F09"/>
    <w:rsid w:val="00920B87"/>
    <w:rsid w:val="0093201D"/>
    <w:rsid w:val="009322F7"/>
    <w:rsid w:val="00936B8D"/>
    <w:rsid w:val="009A2EFD"/>
    <w:rsid w:val="009F7C80"/>
    <w:rsid w:val="00A062EA"/>
    <w:rsid w:val="00A11FFF"/>
    <w:rsid w:val="00A7461C"/>
    <w:rsid w:val="00A77614"/>
    <w:rsid w:val="00A804A2"/>
    <w:rsid w:val="00A8525C"/>
    <w:rsid w:val="00A8745C"/>
    <w:rsid w:val="00A9139A"/>
    <w:rsid w:val="00A94102"/>
    <w:rsid w:val="00A9468B"/>
    <w:rsid w:val="00A95AAD"/>
    <w:rsid w:val="00AC6CD0"/>
    <w:rsid w:val="00AD5A3D"/>
    <w:rsid w:val="00AD7288"/>
    <w:rsid w:val="00AE713F"/>
    <w:rsid w:val="00AF6C97"/>
    <w:rsid w:val="00B01F6B"/>
    <w:rsid w:val="00B04BDC"/>
    <w:rsid w:val="00B057DB"/>
    <w:rsid w:val="00B063EC"/>
    <w:rsid w:val="00B2345C"/>
    <w:rsid w:val="00B353D3"/>
    <w:rsid w:val="00B364AB"/>
    <w:rsid w:val="00B57DC1"/>
    <w:rsid w:val="00B6502B"/>
    <w:rsid w:val="00BB1930"/>
    <w:rsid w:val="00BC4B7F"/>
    <w:rsid w:val="00BD6246"/>
    <w:rsid w:val="00BF438D"/>
    <w:rsid w:val="00C0042A"/>
    <w:rsid w:val="00C15A7E"/>
    <w:rsid w:val="00C27278"/>
    <w:rsid w:val="00C31585"/>
    <w:rsid w:val="00C37A4C"/>
    <w:rsid w:val="00C655A2"/>
    <w:rsid w:val="00C700DE"/>
    <w:rsid w:val="00C839F3"/>
    <w:rsid w:val="00C96693"/>
    <w:rsid w:val="00CB7546"/>
    <w:rsid w:val="00CD5267"/>
    <w:rsid w:val="00D13E43"/>
    <w:rsid w:val="00D32232"/>
    <w:rsid w:val="00D3706E"/>
    <w:rsid w:val="00D42EB8"/>
    <w:rsid w:val="00D52765"/>
    <w:rsid w:val="00D70723"/>
    <w:rsid w:val="00D774A3"/>
    <w:rsid w:val="00D90F31"/>
    <w:rsid w:val="00DA78D1"/>
    <w:rsid w:val="00DB739C"/>
    <w:rsid w:val="00DC6E64"/>
    <w:rsid w:val="00DE7E3D"/>
    <w:rsid w:val="00DF050C"/>
    <w:rsid w:val="00DF1FAF"/>
    <w:rsid w:val="00E44FDB"/>
    <w:rsid w:val="00E533C3"/>
    <w:rsid w:val="00E82618"/>
    <w:rsid w:val="00EE1350"/>
    <w:rsid w:val="00EE61E8"/>
    <w:rsid w:val="00F460E0"/>
    <w:rsid w:val="00F839B3"/>
    <w:rsid w:val="00F93AB0"/>
    <w:rsid w:val="00F94D15"/>
    <w:rsid w:val="00FA0B89"/>
    <w:rsid w:val="00FA4CAC"/>
    <w:rsid w:val="00FD19A1"/>
    <w:rsid w:val="00FE55C5"/>
    <w:rsid w:val="00FF3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5C2FB"/>
  <w15:chartTrackingRefBased/>
  <w15:docId w15:val="{C5ADB06B-3A93-45BE-9172-B11658C76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A7E"/>
    <w:pPr>
      <w:spacing w:line="256" w:lineRule="auto"/>
    </w:pPr>
  </w:style>
  <w:style w:type="paragraph" w:styleId="Heading1">
    <w:name w:val="heading 1"/>
    <w:basedOn w:val="Normal"/>
    <w:next w:val="Normal"/>
    <w:link w:val="Heading1Char"/>
    <w:uiPriority w:val="9"/>
    <w:qFormat/>
    <w:rsid w:val="00A746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2E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32E2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32E2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32E2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B063EC"/>
    <w:rPr>
      <w:color w:val="0563C1" w:themeColor="hyperlink"/>
      <w:u w:val="single"/>
    </w:rPr>
  </w:style>
  <w:style w:type="character" w:styleId="UnresolvedMention">
    <w:name w:val="Unresolved Mention"/>
    <w:basedOn w:val="DefaultParagraphFont"/>
    <w:uiPriority w:val="99"/>
    <w:semiHidden/>
    <w:unhideWhenUsed/>
    <w:rsid w:val="00B063EC"/>
    <w:rPr>
      <w:color w:val="605E5C"/>
      <w:shd w:val="clear" w:color="auto" w:fill="E1DFDD"/>
    </w:rPr>
  </w:style>
  <w:style w:type="character" w:customStyle="1" w:styleId="Heading1Char">
    <w:name w:val="Heading 1 Char"/>
    <w:basedOn w:val="DefaultParagraphFont"/>
    <w:link w:val="Heading1"/>
    <w:uiPriority w:val="9"/>
    <w:rsid w:val="00A7461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C2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3C6"/>
  </w:style>
  <w:style w:type="paragraph" w:styleId="Footer">
    <w:name w:val="footer"/>
    <w:basedOn w:val="Normal"/>
    <w:link w:val="FooterChar"/>
    <w:uiPriority w:val="99"/>
    <w:unhideWhenUsed/>
    <w:rsid w:val="001C2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3C6"/>
  </w:style>
  <w:style w:type="paragraph" w:styleId="TOCHeading">
    <w:name w:val="TOC Heading"/>
    <w:basedOn w:val="Heading1"/>
    <w:next w:val="Normal"/>
    <w:uiPriority w:val="39"/>
    <w:unhideWhenUsed/>
    <w:qFormat/>
    <w:rsid w:val="007C5FD0"/>
    <w:pPr>
      <w:spacing w:line="259" w:lineRule="auto"/>
      <w:outlineLvl w:val="9"/>
    </w:pPr>
    <w:rPr>
      <w:lang w:val="en-US"/>
    </w:rPr>
  </w:style>
  <w:style w:type="paragraph" w:styleId="TOC1">
    <w:name w:val="toc 1"/>
    <w:basedOn w:val="Normal"/>
    <w:next w:val="Normal"/>
    <w:autoRedefine/>
    <w:uiPriority w:val="39"/>
    <w:unhideWhenUsed/>
    <w:rsid w:val="007C5FD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113093">
      <w:bodyDiv w:val="1"/>
      <w:marLeft w:val="0"/>
      <w:marRight w:val="0"/>
      <w:marTop w:val="0"/>
      <w:marBottom w:val="0"/>
      <w:divBdr>
        <w:top w:val="none" w:sz="0" w:space="0" w:color="auto"/>
        <w:left w:val="none" w:sz="0" w:space="0" w:color="auto"/>
        <w:bottom w:val="none" w:sz="0" w:space="0" w:color="auto"/>
        <w:right w:val="none" w:sz="0" w:space="0" w:color="auto"/>
      </w:divBdr>
    </w:div>
    <w:div w:id="515533344">
      <w:bodyDiv w:val="1"/>
      <w:marLeft w:val="0"/>
      <w:marRight w:val="0"/>
      <w:marTop w:val="0"/>
      <w:marBottom w:val="0"/>
      <w:divBdr>
        <w:top w:val="none" w:sz="0" w:space="0" w:color="auto"/>
        <w:left w:val="none" w:sz="0" w:space="0" w:color="auto"/>
        <w:bottom w:val="none" w:sz="0" w:space="0" w:color="auto"/>
        <w:right w:val="none" w:sz="0" w:space="0" w:color="auto"/>
      </w:divBdr>
    </w:div>
    <w:div w:id="530149514">
      <w:bodyDiv w:val="1"/>
      <w:marLeft w:val="0"/>
      <w:marRight w:val="0"/>
      <w:marTop w:val="0"/>
      <w:marBottom w:val="0"/>
      <w:divBdr>
        <w:top w:val="none" w:sz="0" w:space="0" w:color="auto"/>
        <w:left w:val="none" w:sz="0" w:space="0" w:color="auto"/>
        <w:bottom w:val="none" w:sz="0" w:space="0" w:color="auto"/>
        <w:right w:val="none" w:sz="0" w:space="0" w:color="auto"/>
      </w:divBdr>
    </w:div>
    <w:div w:id="1604261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m/managerialaccounting.asp" TargetMode="External"/><Relationship Id="rId13" Type="http://schemas.openxmlformats.org/officeDocument/2006/relationships/hyperlink" Target="https://www.nibusinessinfo.co.uk/content/benefits-selling-onlin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bes.com/sites/pamdanziger/2018/04/27/pros-and-cons-of-amazon-marketplace-for-small-and-mid-sized-businesses/?sh=566f1f1b686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ber.org/system/files/working_papers/w27309/w27309.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ons.gov.uk/economy/grossdomesticproductgdp/articles/impactofthecoronaviruscovid19pandemiconretailsalesin2020/2021-01-28" TargetMode="External"/><Relationship Id="rId4" Type="http://schemas.openxmlformats.org/officeDocument/2006/relationships/webSettings" Target="webSettings.xml"/><Relationship Id="rId9" Type="http://schemas.openxmlformats.org/officeDocument/2006/relationships/hyperlink" Target="https://smallbusiness.chron.com/advantages-disadvantages-outsourcing-production-18244.html" TargetMode="External"/><Relationship Id="rId14" Type="http://schemas.openxmlformats.org/officeDocument/2006/relationships/hyperlink" Target="https://www.nchannel.com/blog/advantages-of-ecomme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1C82F-9918-43CC-8447-DD56FB198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1625</TotalTime>
  <Pages>8</Pages>
  <Words>2118</Words>
  <Characters>12076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150</cp:revision>
  <dcterms:created xsi:type="dcterms:W3CDTF">2021-12-24T01:26:00Z</dcterms:created>
  <dcterms:modified xsi:type="dcterms:W3CDTF">2022-01-04T22:55:00Z</dcterms:modified>
</cp:coreProperties>
</file>