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D40DF" w:rsidP="00E51AAC">
            <w:pPr>
              <w:spacing w:before="120" w:after="120"/>
              <w:jc w:val="both"/>
              <w:rPr>
                <w:rFonts w:ascii="Arial" w:hAnsi="Arial" w:cs="Arial"/>
                <w:b/>
                <w:sz w:val="22"/>
                <w:szCs w:val="22"/>
              </w:rPr>
            </w:pPr>
            <w:r w:rsidRPr="00A529B1">
              <w:rPr>
                <w:rFonts w:ascii="Calibri" w:hAnsi="Calibri" w:cs="Arial"/>
                <w:sz w:val="22"/>
                <w:szCs w:val="22"/>
              </w:rPr>
              <w:t>Dip HE Nursing Studies and Health</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6350B" w:rsidP="00E51AAC">
            <w:pPr>
              <w:spacing w:before="120" w:after="120"/>
              <w:jc w:val="both"/>
              <w:rPr>
                <w:rFonts w:ascii="Arial" w:hAnsi="Arial" w:cs="Arial"/>
                <w:b/>
                <w:sz w:val="22"/>
                <w:szCs w:val="22"/>
              </w:rPr>
            </w:pPr>
            <w:r>
              <w:rPr>
                <w:rFonts w:ascii="Arial" w:hAnsi="Arial" w:cs="Arial"/>
                <w:b/>
                <w:sz w:val="22"/>
                <w:szCs w:val="22"/>
              </w:rPr>
              <w:t>SHNS5003</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D40DF" w:rsidP="00152E9D">
            <w:pPr>
              <w:spacing w:before="120" w:after="120"/>
              <w:jc w:val="both"/>
              <w:rPr>
                <w:rFonts w:ascii="Arial" w:hAnsi="Arial" w:cs="Arial"/>
                <w:b/>
                <w:sz w:val="22"/>
                <w:szCs w:val="22"/>
              </w:rPr>
            </w:pPr>
            <w:r w:rsidRPr="00A529B1">
              <w:rPr>
                <w:rFonts w:ascii="Calibri" w:hAnsi="Calibri" w:cs="Arial"/>
                <w:sz w:val="22"/>
                <w:szCs w:val="22"/>
              </w:rPr>
              <w:t>Physiology of the body including nutrition.</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D40DF"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D40DF" w:rsidP="00E51AAC">
            <w:pPr>
              <w:spacing w:before="120" w:after="120"/>
              <w:jc w:val="both"/>
              <w:rPr>
                <w:rFonts w:ascii="Arial" w:hAnsi="Arial" w:cs="Arial"/>
                <w:b/>
                <w:sz w:val="22"/>
                <w:szCs w:val="22"/>
              </w:rPr>
            </w:pPr>
            <w:r>
              <w:rPr>
                <w:rFonts w:ascii="Arial" w:hAnsi="Arial" w:cs="Arial"/>
                <w:b/>
                <w:sz w:val="22"/>
                <w:szCs w:val="22"/>
              </w:rPr>
              <w:t>Felicity Page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D40DF" w:rsidP="00E51AAC">
            <w:pPr>
              <w:spacing w:before="120" w:after="120"/>
              <w:jc w:val="both"/>
              <w:rPr>
                <w:rFonts w:ascii="Arial" w:hAnsi="Arial" w:cs="Arial"/>
                <w:b/>
                <w:sz w:val="22"/>
                <w:szCs w:val="22"/>
              </w:rPr>
            </w:pPr>
            <w:r>
              <w:rPr>
                <w:rFonts w:ascii="Arial" w:hAnsi="Arial" w:cs="Arial"/>
                <w:b/>
                <w:sz w:val="22"/>
                <w:szCs w:val="22"/>
              </w:rPr>
              <w:t xml:space="preserve">Ben Duxbury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D40DF" w:rsidP="005F0579">
            <w:pPr>
              <w:spacing w:before="120" w:after="120"/>
              <w:jc w:val="both"/>
              <w:rPr>
                <w:rFonts w:ascii="Arial" w:hAnsi="Arial" w:cs="Arial"/>
                <w:b/>
                <w:sz w:val="22"/>
                <w:szCs w:val="22"/>
              </w:rPr>
            </w:pPr>
            <w:r w:rsidRPr="00A529B1">
              <w:rPr>
                <w:rFonts w:ascii="Calibri" w:hAnsi="Calibri" w:cs="Arial"/>
                <w:sz w:val="22"/>
                <w:szCs w:val="22"/>
              </w:rPr>
              <w:t>In class test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0762C" w:rsidP="005F0579">
            <w:pPr>
              <w:spacing w:before="120" w:after="120"/>
              <w:jc w:val="both"/>
              <w:rPr>
                <w:rFonts w:ascii="Arial" w:hAnsi="Arial" w:cs="Arial"/>
                <w:b/>
                <w:sz w:val="22"/>
                <w:szCs w:val="22"/>
              </w:rPr>
            </w:pPr>
            <w:r>
              <w:rPr>
                <w:rFonts w:ascii="Arial" w:hAnsi="Arial" w:cs="Arial"/>
                <w:b/>
                <w:sz w:val="22"/>
                <w:szCs w:val="22"/>
              </w:rPr>
              <w:t>26</w:t>
            </w:r>
            <w:r w:rsidRPr="00B0762C">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0762C" w:rsidP="005F0579">
            <w:pPr>
              <w:spacing w:before="120" w:after="120"/>
              <w:jc w:val="both"/>
              <w:rPr>
                <w:rFonts w:ascii="Arial" w:hAnsi="Arial" w:cs="Arial"/>
                <w:b/>
                <w:sz w:val="22"/>
                <w:szCs w:val="22"/>
              </w:rPr>
            </w:pPr>
            <w:r>
              <w:rPr>
                <w:rFonts w:ascii="Arial" w:hAnsi="Arial" w:cs="Arial"/>
                <w:b/>
                <w:sz w:val="22"/>
                <w:szCs w:val="22"/>
              </w:rPr>
              <w:t>23</w:t>
            </w:r>
            <w:r w:rsidRPr="00B0762C">
              <w:rPr>
                <w:rFonts w:ascii="Arial" w:hAnsi="Arial" w:cs="Arial"/>
                <w:b/>
                <w:sz w:val="22"/>
                <w:szCs w:val="22"/>
                <w:vertAlign w:val="superscript"/>
              </w:rPr>
              <w:t>rd</w:t>
            </w:r>
            <w:r>
              <w:rPr>
                <w:rFonts w:ascii="Arial" w:hAnsi="Arial" w:cs="Arial"/>
                <w:b/>
                <w:sz w:val="22"/>
                <w:szCs w:val="22"/>
              </w:rPr>
              <w:t xml:space="preserve"> April 2019 </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p w:rsidR="00152E9D" w:rsidRPr="00A406E5" w:rsidRDefault="00152E9D" w:rsidP="00A67FB1">
      <w:pPr>
        <w:ind w:left="720"/>
        <w:rPr>
          <w:rFonts w:ascii="Arial" w:hAnsi="Arial" w:cs="Arial"/>
          <w:sz w:val="24"/>
          <w:szCs w:val="24"/>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04"/>
        <w:gridCol w:w="4240"/>
        <w:gridCol w:w="104"/>
      </w:tblGrid>
      <w:tr w:rsidR="004D40DF" w:rsidRPr="00C1361B" w:rsidTr="006F33B2">
        <w:tc>
          <w:tcPr>
            <w:tcW w:w="6204" w:type="dxa"/>
            <w:shd w:val="pct10" w:color="auto" w:fill="auto"/>
          </w:tcPr>
          <w:p w:rsidR="004D40DF" w:rsidRPr="00C1361B" w:rsidRDefault="004D40DF" w:rsidP="006F33B2">
            <w:pPr>
              <w:rPr>
                <w:rFonts w:ascii="Calibri" w:hAnsi="Calibri" w:cs="Arial"/>
                <w:b/>
                <w:sz w:val="22"/>
                <w:szCs w:val="22"/>
              </w:rPr>
            </w:pPr>
            <w:r w:rsidRPr="00C1361B">
              <w:rPr>
                <w:rFonts w:ascii="Calibri" w:hAnsi="Calibri" w:cs="Arial"/>
                <w:b/>
                <w:sz w:val="22"/>
                <w:szCs w:val="22"/>
              </w:rPr>
              <w:t>Learning Outcomes tested</w:t>
            </w:r>
          </w:p>
          <w:p w:rsidR="004D40DF" w:rsidRPr="00C1361B" w:rsidRDefault="004D40DF" w:rsidP="006F33B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4344" w:type="dxa"/>
            <w:gridSpan w:val="2"/>
            <w:shd w:val="pct10" w:color="auto" w:fill="auto"/>
          </w:tcPr>
          <w:p w:rsidR="004D40DF" w:rsidRPr="00C1361B" w:rsidRDefault="004D40DF" w:rsidP="006F33B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D40DF" w:rsidRPr="00C1361B" w:rsidTr="006F33B2">
        <w:trPr>
          <w:trHeight w:val="70"/>
        </w:trPr>
        <w:tc>
          <w:tcPr>
            <w:tcW w:w="6204" w:type="dxa"/>
          </w:tcPr>
          <w:p w:rsidR="004D40DF" w:rsidRPr="00A529B1" w:rsidRDefault="004D40DF" w:rsidP="006F33B2">
            <w:pPr>
              <w:numPr>
                <w:ilvl w:val="0"/>
                <w:numId w:val="17"/>
              </w:numPr>
              <w:spacing w:after="160" w:line="276" w:lineRule="auto"/>
              <w:contextualSpacing/>
              <w:jc w:val="both"/>
              <w:rPr>
                <w:rFonts w:asciiTheme="majorHAnsi" w:hAnsiTheme="majorHAnsi"/>
                <w:sz w:val="22"/>
                <w:szCs w:val="22"/>
              </w:rPr>
            </w:pPr>
            <w:r>
              <w:rPr>
                <w:rFonts w:asciiTheme="majorHAnsi" w:hAnsiTheme="majorHAnsi"/>
                <w:sz w:val="22"/>
                <w:szCs w:val="22"/>
              </w:rPr>
              <w:t xml:space="preserve">Demonstrate an in depth knowledge and understanding of the fundamental mechanisms underlying normal function of cells, tissues, organs , organ systems of the human body commensurate with the requirements of those working with patients or service users becoming knowledgeable doers. </w:t>
            </w:r>
          </w:p>
        </w:tc>
        <w:tc>
          <w:tcPr>
            <w:tcW w:w="4344" w:type="dxa"/>
            <w:gridSpan w:val="2"/>
          </w:tcPr>
          <w:p w:rsidR="004D40DF" w:rsidRPr="00A529B1" w:rsidRDefault="004D40DF" w:rsidP="00A61691">
            <w:pPr>
              <w:rPr>
                <w:rFonts w:asciiTheme="majorHAnsi" w:hAnsiTheme="majorHAnsi"/>
                <w:sz w:val="22"/>
                <w:szCs w:val="22"/>
              </w:rPr>
            </w:pPr>
            <w:r w:rsidRPr="00A529B1">
              <w:rPr>
                <w:rFonts w:asciiTheme="majorHAnsi" w:hAnsiTheme="majorHAnsi" w:cs="Arial"/>
                <w:sz w:val="22"/>
                <w:szCs w:val="22"/>
              </w:rPr>
              <w:t>Requires the student to sit a multiple choice and long answer paper. The test will take place in</w:t>
            </w:r>
            <w:r>
              <w:rPr>
                <w:rFonts w:asciiTheme="majorHAnsi" w:hAnsiTheme="majorHAnsi" w:cs="Arial"/>
                <w:sz w:val="22"/>
                <w:szCs w:val="22"/>
              </w:rPr>
              <w:t xml:space="preserve"> class at 10.00 am on </w:t>
            </w:r>
            <w:r w:rsidR="00A61691">
              <w:rPr>
                <w:rFonts w:asciiTheme="majorHAnsi" w:hAnsiTheme="majorHAnsi" w:cs="Arial"/>
                <w:sz w:val="22"/>
                <w:szCs w:val="22"/>
              </w:rPr>
              <w:t>Tuesday 8</w:t>
            </w:r>
            <w:r w:rsidR="00A61691" w:rsidRPr="00A61691">
              <w:rPr>
                <w:rFonts w:asciiTheme="majorHAnsi" w:hAnsiTheme="majorHAnsi" w:cs="Arial"/>
                <w:sz w:val="22"/>
                <w:szCs w:val="22"/>
                <w:vertAlign w:val="superscript"/>
              </w:rPr>
              <w:t>th</w:t>
            </w:r>
            <w:r w:rsidR="00A61691">
              <w:rPr>
                <w:rFonts w:asciiTheme="majorHAnsi" w:hAnsiTheme="majorHAnsi" w:cs="Arial"/>
                <w:sz w:val="22"/>
                <w:szCs w:val="22"/>
              </w:rPr>
              <w:t xml:space="preserve"> January 2019.</w:t>
            </w:r>
          </w:p>
        </w:tc>
      </w:tr>
      <w:tr w:rsidR="004D40DF" w:rsidRPr="00EE6F25" w:rsidTr="006F33B2">
        <w:tblPrEx>
          <w:shd w:val="clear" w:color="auto" w:fill="C0C0C0"/>
          <w:tblLook w:val="01E0" w:firstRow="1" w:lastRow="1" w:firstColumn="1" w:lastColumn="1" w:noHBand="0" w:noVBand="0"/>
        </w:tblPrEx>
        <w:trPr>
          <w:gridAfter w:val="1"/>
          <w:wAfter w:w="104" w:type="dxa"/>
        </w:trPr>
        <w:tc>
          <w:tcPr>
            <w:tcW w:w="10444" w:type="dxa"/>
            <w:gridSpan w:val="2"/>
            <w:shd w:val="clear" w:color="auto" w:fill="C0C0C0"/>
          </w:tcPr>
          <w:p w:rsidR="004D40DF" w:rsidRPr="00EE6F25" w:rsidRDefault="004D40DF" w:rsidP="006F33B2">
            <w:pPr>
              <w:jc w:val="center"/>
              <w:rPr>
                <w:rFonts w:ascii="Calibri" w:hAnsi="Calibri"/>
                <w:b/>
                <w:sz w:val="40"/>
                <w:szCs w:val="40"/>
              </w:rPr>
            </w:pPr>
            <w:r>
              <w:rPr>
                <w:rFonts w:ascii="Calibri" w:hAnsi="Calibri" w:cs="Calibri"/>
                <w:b/>
              </w:rPr>
              <w:br w:type="page"/>
            </w:r>
            <w:r w:rsidRPr="00EE6F25">
              <w:rPr>
                <w:rFonts w:ascii="Calibri" w:hAnsi="Calibri"/>
                <w:b/>
                <w:sz w:val="40"/>
                <w:szCs w:val="40"/>
              </w:rPr>
              <w:t>TASK DESCRIPTION</w:t>
            </w:r>
          </w:p>
        </w:tc>
      </w:tr>
    </w:tbl>
    <w:p w:rsidR="004D40DF" w:rsidRDefault="004D40DF" w:rsidP="004D40DF">
      <w:pPr>
        <w:jc w:val="both"/>
        <w:rPr>
          <w:sz w:val="22"/>
          <w:szCs w:val="22"/>
        </w:rPr>
      </w:pPr>
    </w:p>
    <w:p w:rsidR="004D40DF" w:rsidRDefault="004D40DF" w:rsidP="004D40DF">
      <w:pPr>
        <w:ind w:left="720"/>
        <w:rPr>
          <w:rFonts w:ascii="Calibri" w:hAnsi="Calibri" w:cs="Arial"/>
          <w:sz w:val="24"/>
          <w:szCs w:val="24"/>
        </w:rPr>
      </w:pPr>
    </w:p>
    <w:p w:rsidR="004D40DF" w:rsidRDefault="004D40DF" w:rsidP="004D40DF">
      <w:pPr>
        <w:rPr>
          <w:rFonts w:ascii="Arial" w:hAnsi="Arial" w:cs="Arial"/>
          <w:sz w:val="22"/>
          <w:szCs w:val="22"/>
        </w:rPr>
      </w:pPr>
      <w:r>
        <w:rPr>
          <w:rFonts w:ascii="Arial" w:hAnsi="Arial" w:cs="Arial"/>
          <w:sz w:val="22"/>
          <w:szCs w:val="22"/>
        </w:rPr>
        <w:t>Y</w:t>
      </w:r>
      <w:r w:rsidRPr="00CE66A4">
        <w:rPr>
          <w:rFonts w:ascii="Arial" w:hAnsi="Arial" w:cs="Arial"/>
          <w:sz w:val="22"/>
          <w:szCs w:val="22"/>
        </w:rPr>
        <w:t>ou will be expected to sit a multip</w:t>
      </w:r>
      <w:r>
        <w:rPr>
          <w:rFonts w:ascii="Arial" w:hAnsi="Arial" w:cs="Arial"/>
          <w:sz w:val="22"/>
          <w:szCs w:val="22"/>
        </w:rPr>
        <w:t>le choice and long answer question paper. This paper will be based on the</w:t>
      </w:r>
      <w:r w:rsidRPr="00CE66A4">
        <w:rPr>
          <w:rFonts w:ascii="Arial" w:hAnsi="Arial" w:cs="Arial"/>
          <w:sz w:val="22"/>
          <w:szCs w:val="22"/>
        </w:rPr>
        <w:t xml:space="preserve"> specific human biological system</w:t>
      </w:r>
      <w:r>
        <w:rPr>
          <w:rFonts w:ascii="Arial" w:hAnsi="Arial" w:cs="Arial"/>
          <w:sz w:val="22"/>
          <w:szCs w:val="22"/>
        </w:rPr>
        <w:t>s</w:t>
      </w:r>
      <w:r w:rsidRPr="00CE66A4">
        <w:rPr>
          <w:rFonts w:ascii="Arial" w:hAnsi="Arial" w:cs="Arial"/>
          <w:sz w:val="22"/>
          <w:szCs w:val="22"/>
        </w:rPr>
        <w:t xml:space="preserve"> that you wou</w:t>
      </w:r>
      <w:r>
        <w:rPr>
          <w:rFonts w:ascii="Arial" w:hAnsi="Arial" w:cs="Arial"/>
          <w:sz w:val="22"/>
          <w:szCs w:val="22"/>
        </w:rPr>
        <w:t>ld have studied over the term.</w:t>
      </w:r>
    </w:p>
    <w:p w:rsidR="004D40DF" w:rsidRPr="00CE66A4" w:rsidRDefault="004D40DF" w:rsidP="004D40DF">
      <w:pPr>
        <w:rPr>
          <w:rFonts w:ascii="Arial" w:hAnsi="Arial" w:cs="Arial"/>
          <w:sz w:val="22"/>
          <w:szCs w:val="22"/>
        </w:rPr>
      </w:pPr>
      <w:r w:rsidRPr="00CE66A4">
        <w:rPr>
          <w:rFonts w:ascii="Arial" w:hAnsi="Arial" w:cs="Arial"/>
          <w:sz w:val="22"/>
          <w:szCs w:val="22"/>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47F9" w:rsidRDefault="002047F9">
      <w:r>
        <w:separator/>
      </w:r>
    </w:p>
  </w:endnote>
  <w:endnote w:type="continuationSeparator" w:id="0">
    <w:p w:rsidR="002047F9" w:rsidRDefault="002047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0762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0762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47F9" w:rsidRDefault="002047F9">
      <w:r>
        <w:separator/>
      </w:r>
    </w:p>
  </w:footnote>
  <w:footnote w:type="continuationSeparator" w:id="0">
    <w:p w:rsidR="002047F9" w:rsidRDefault="002047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350B"/>
    <w:rsid w:val="0017512A"/>
    <w:rsid w:val="00196958"/>
    <w:rsid w:val="001A1E39"/>
    <w:rsid w:val="001A24F3"/>
    <w:rsid w:val="001B405C"/>
    <w:rsid w:val="001B5F45"/>
    <w:rsid w:val="001E1050"/>
    <w:rsid w:val="001E1E1F"/>
    <w:rsid w:val="001E2007"/>
    <w:rsid w:val="001E57C1"/>
    <w:rsid w:val="001F07EF"/>
    <w:rsid w:val="001F50B6"/>
    <w:rsid w:val="001F6D7A"/>
    <w:rsid w:val="002047F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40DF"/>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7F22E8"/>
    <w:rsid w:val="00800069"/>
    <w:rsid w:val="008042F0"/>
    <w:rsid w:val="008310A0"/>
    <w:rsid w:val="00835D29"/>
    <w:rsid w:val="00842E7F"/>
    <w:rsid w:val="00852933"/>
    <w:rsid w:val="008566E5"/>
    <w:rsid w:val="008566FE"/>
    <w:rsid w:val="00865B46"/>
    <w:rsid w:val="00871D6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1691"/>
    <w:rsid w:val="00A67FB1"/>
    <w:rsid w:val="00A85BFE"/>
    <w:rsid w:val="00AB6FE7"/>
    <w:rsid w:val="00AB7AD7"/>
    <w:rsid w:val="00AD2430"/>
    <w:rsid w:val="00AE41A6"/>
    <w:rsid w:val="00AF0E34"/>
    <w:rsid w:val="00AF271D"/>
    <w:rsid w:val="00AF56C2"/>
    <w:rsid w:val="00B004E6"/>
    <w:rsid w:val="00B0744D"/>
    <w:rsid w:val="00B0762C"/>
    <w:rsid w:val="00B50EA8"/>
    <w:rsid w:val="00B64082"/>
    <w:rsid w:val="00B72325"/>
    <w:rsid w:val="00B81AD3"/>
    <w:rsid w:val="00B829D8"/>
    <w:rsid w:val="00B84B5B"/>
    <w:rsid w:val="00B86446"/>
    <w:rsid w:val="00BA1176"/>
    <w:rsid w:val="00BE0B01"/>
    <w:rsid w:val="00BE79C7"/>
    <w:rsid w:val="00BF3CB5"/>
    <w:rsid w:val="00BF71EE"/>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62B"/>
    <w:rsid w:val="00E51AAC"/>
    <w:rsid w:val="00E66CC0"/>
    <w:rsid w:val="00E728A9"/>
    <w:rsid w:val="00E807D9"/>
    <w:rsid w:val="00E82C5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3E4D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395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3342</Words>
  <Characters>19054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Page</cp:lastModifiedBy>
  <cp:revision>3</cp:revision>
  <cp:lastPrinted>2014-10-10T07:42:00Z</cp:lastPrinted>
  <dcterms:created xsi:type="dcterms:W3CDTF">2018-11-20T11:28:00Z</dcterms:created>
  <dcterms:modified xsi:type="dcterms:W3CDTF">2018-11-20T11:28:00Z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