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425E310" w14:textId="234FC70D" w:rsidR="00C2064D" w:rsidRDefault="004926BB">
      <w:pPr>
        <w:rPr>
          <w:b/>
          <w:bCs/>
          <w:u w:val="single"/>
        </w:rPr>
      </w:pPr>
      <w:r w:rsidRPr="004926BB">
        <w:rPr>
          <w:b/>
          <w:bCs/>
          <w:u w:val="single"/>
        </w:rPr>
        <w:t xml:space="preserve">Script </w:t>
      </w:r>
    </w:p>
    <w:p w14:paraId="69F82B65" w14:textId="77777777" w:rsidR="004926BB" w:rsidRPr="004F07CA" w:rsidRDefault="004926BB">
      <w:pPr>
        <w:rPr>
          <w:sz w:val="36"/>
          <w:szCs w:val="36"/>
        </w:rPr>
      </w:pPr>
    </w:p>
    <w:p w14:paraId="4BCD8961" w14:textId="230EAFF8" w:rsidR="00740B12" w:rsidRPr="004F07CA" w:rsidRDefault="004926BB">
      <w:pPr>
        <w:rPr>
          <w:sz w:val="36"/>
          <w:szCs w:val="36"/>
        </w:rPr>
      </w:pPr>
      <w:r w:rsidRPr="004F07CA">
        <w:rPr>
          <w:sz w:val="36"/>
          <w:szCs w:val="36"/>
        </w:rPr>
        <w:t xml:space="preserve">Good </w:t>
      </w:r>
      <w:r w:rsidR="004F07CA" w:rsidRPr="004F07CA">
        <w:rPr>
          <w:sz w:val="36"/>
          <w:szCs w:val="36"/>
        </w:rPr>
        <w:t>afternoon,</w:t>
      </w:r>
      <w:r w:rsidR="002A054B" w:rsidRPr="004F07CA">
        <w:rPr>
          <w:sz w:val="36"/>
          <w:szCs w:val="36"/>
        </w:rPr>
        <w:t xml:space="preserve"> everyone. </w:t>
      </w:r>
      <w:r w:rsidRPr="004F07CA">
        <w:rPr>
          <w:sz w:val="36"/>
          <w:szCs w:val="36"/>
        </w:rPr>
        <w:t xml:space="preserve"> </w:t>
      </w:r>
      <w:r w:rsidR="002A054B" w:rsidRPr="004F07CA">
        <w:rPr>
          <w:sz w:val="36"/>
          <w:szCs w:val="36"/>
        </w:rPr>
        <w:t>M</w:t>
      </w:r>
      <w:r w:rsidRPr="004F07CA">
        <w:rPr>
          <w:sz w:val="36"/>
          <w:szCs w:val="36"/>
        </w:rPr>
        <w:t xml:space="preserve">y name is Sophie and </w:t>
      </w:r>
      <w:r w:rsidR="0083552B" w:rsidRPr="004F07CA">
        <w:rPr>
          <w:sz w:val="36"/>
          <w:szCs w:val="36"/>
        </w:rPr>
        <w:t>today’s</w:t>
      </w:r>
      <w:r w:rsidRPr="004F07CA">
        <w:rPr>
          <w:sz w:val="36"/>
          <w:szCs w:val="36"/>
        </w:rPr>
        <w:t xml:space="preserve"> presentation is discussing an issue that affects many children across the world</w:t>
      </w:r>
      <w:r w:rsidR="005E5CEA" w:rsidRPr="004F07CA">
        <w:rPr>
          <w:sz w:val="36"/>
          <w:szCs w:val="36"/>
        </w:rPr>
        <w:t xml:space="preserve">. </w:t>
      </w:r>
      <w:r w:rsidRPr="004F07CA">
        <w:rPr>
          <w:sz w:val="36"/>
          <w:szCs w:val="36"/>
        </w:rPr>
        <w:t xml:space="preserve"> Adverse Childhood Experiences or </w:t>
      </w:r>
      <w:r w:rsidR="004F07CA" w:rsidRPr="004F07CA">
        <w:rPr>
          <w:sz w:val="36"/>
          <w:szCs w:val="36"/>
        </w:rPr>
        <w:t>ACEs</w:t>
      </w:r>
      <w:r w:rsidRPr="004F07CA">
        <w:rPr>
          <w:sz w:val="36"/>
          <w:szCs w:val="36"/>
        </w:rPr>
        <w:t xml:space="preserve"> for short. </w:t>
      </w:r>
    </w:p>
    <w:p w14:paraId="0F7313C1" w14:textId="014528FD" w:rsidR="005E5CEA" w:rsidRPr="004F07CA" w:rsidRDefault="004926BB">
      <w:pPr>
        <w:rPr>
          <w:sz w:val="36"/>
          <w:szCs w:val="36"/>
        </w:rPr>
      </w:pPr>
      <w:r w:rsidRPr="004F07CA">
        <w:rPr>
          <w:sz w:val="36"/>
          <w:szCs w:val="36"/>
        </w:rPr>
        <w:t xml:space="preserve">This presentation will discuss how </w:t>
      </w:r>
      <w:r w:rsidR="004F07CA" w:rsidRPr="004F07CA">
        <w:rPr>
          <w:sz w:val="36"/>
          <w:szCs w:val="36"/>
        </w:rPr>
        <w:t>adverse childhood experience’s</w:t>
      </w:r>
      <w:r w:rsidRPr="004F07CA">
        <w:rPr>
          <w:sz w:val="36"/>
          <w:szCs w:val="36"/>
        </w:rPr>
        <w:t xml:space="preserve"> affects children’s health, well-being</w:t>
      </w:r>
      <w:r w:rsidR="004F07CA" w:rsidRPr="004F07CA">
        <w:rPr>
          <w:sz w:val="36"/>
          <w:szCs w:val="36"/>
        </w:rPr>
        <w:t xml:space="preserve"> and </w:t>
      </w:r>
      <w:r w:rsidR="00E547E4" w:rsidRPr="004F07CA">
        <w:rPr>
          <w:sz w:val="36"/>
          <w:szCs w:val="36"/>
        </w:rPr>
        <w:t>lifestyle</w:t>
      </w:r>
      <w:r w:rsidR="005E5CEA" w:rsidRPr="004F07CA">
        <w:rPr>
          <w:sz w:val="36"/>
          <w:szCs w:val="36"/>
        </w:rPr>
        <w:t>.</w:t>
      </w:r>
      <w:r w:rsidR="00E547E4" w:rsidRPr="004F07CA">
        <w:rPr>
          <w:sz w:val="36"/>
          <w:szCs w:val="36"/>
        </w:rPr>
        <w:t xml:space="preserve"> </w:t>
      </w:r>
      <w:r w:rsidR="005E5CEA" w:rsidRPr="004F07CA">
        <w:rPr>
          <w:sz w:val="36"/>
          <w:szCs w:val="36"/>
        </w:rPr>
        <w:t>I will also discuss</w:t>
      </w:r>
      <w:r w:rsidR="004F07CA" w:rsidRPr="004F07CA">
        <w:rPr>
          <w:sz w:val="36"/>
          <w:szCs w:val="36"/>
        </w:rPr>
        <w:t xml:space="preserve"> what the main signs of adverse childhood experiences are,</w:t>
      </w:r>
      <w:r w:rsidR="005E5CEA" w:rsidRPr="004F07CA">
        <w:rPr>
          <w:sz w:val="36"/>
          <w:szCs w:val="36"/>
        </w:rPr>
        <w:t xml:space="preserve"> </w:t>
      </w:r>
      <w:r w:rsidR="00E547E4" w:rsidRPr="004F07CA">
        <w:rPr>
          <w:sz w:val="36"/>
          <w:szCs w:val="36"/>
        </w:rPr>
        <w:t>what</w:t>
      </w:r>
      <w:r w:rsidRPr="004F07CA">
        <w:rPr>
          <w:sz w:val="36"/>
          <w:szCs w:val="36"/>
        </w:rPr>
        <w:t xml:space="preserve"> interventions can happen a</w:t>
      </w:r>
      <w:r w:rsidR="005E5CEA" w:rsidRPr="004F07CA">
        <w:rPr>
          <w:sz w:val="36"/>
          <w:szCs w:val="36"/>
        </w:rPr>
        <w:t xml:space="preserve">nd </w:t>
      </w:r>
      <w:r w:rsidRPr="004F07CA">
        <w:rPr>
          <w:sz w:val="36"/>
          <w:szCs w:val="36"/>
        </w:rPr>
        <w:t>why this is</w:t>
      </w:r>
      <w:r w:rsidR="002A054B" w:rsidRPr="004F07CA">
        <w:rPr>
          <w:sz w:val="36"/>
          <w:szCs w:val="36"/>
        </w:rPr>
        <w:t xml:space="preserve"> </w:t>
      </w:r>
      <w:r w:rsidR="004F07CA" w:rsidRPr="004F07CA">
        <w:rPr>
          <w:sz w:val="36"/>
          <w:szCs w:val="36"/>
        </w:rPr>
        <w:t>crucial</w:t>
      </w:r>
      <w:r w:rsidR="002A054B" w:rsidRPr="004F07CA">
        <w:rPr>
          <w:sz w:val="36"/>
          <w:szCs w:val="36"/>
        </w:rPr>
        <w:t xml:space="preserve"> within the early years. </w:t>
      </w:r>
      <w:r w:rsidR="004F07CA" w:rsidRPr="004F07CA">
        <w:rPr>
          <w:sz w:val="36"/>
          <w:szCs w:val="36"/>
        </w:rPr>
        <w:t>Lastly, I will discuss the best way that practitioners can support children with adverse childhood experiences and how to support them with building resilience.</w:t>
      </w:r>
    </w:p>
    <w:p w14:paraId="4A043003" w14:textId="3E34DFB6" w:rsidR="004926BB" w:rsidRPr="004F07CA" w:rsidRDefault="00EA5160">
      <w:pPr>
        <w:rPr>
          <w:sz w:val="36"/>
          <w:szCs w:val="36"/>
        </w:rPr>
      </w:pPr>
      <w:r w:rsidRPr="004F07CA">
        <w:rPr>
          <w:sz w:val="36"/>
          <w:szCs w:val="36"/>
        </w:rPr>
        <w:t>NHS Wales (2015</w:t>
      </w:r>
      <w:r w:rsidR="00EE32C8" w:rsidRPr="004F07CA">
        <w:rPr>
          <w:sz w:val="36"/>
          <w:szCs w:val="36"/>
        </w:rPr>
        <w:t xml:space="preserve"> a</w:t>
      </w:r>
      <w:r w:rsidRPr="004F07CA">
        <w:rPr>
          <w:sz w:val="36"/>
          <w:szCs w:val="36"/>
        </w:rPr>
        <w:t>) says that Adverse Childhood experiences are a growing concern all over the world, and that there is more evidence to prove that these experiences can affect a Childs health and well-being all the way through to adolescence</w:t>
      </w:r>
      <w:r w:rsidR="00740B12" w:rsidRPr="004F07CA">
        <w:rPr>
          <w:sz w:val="36"/>
          <w:szCs w:val="36"/>
        </w:rPr>
        <w:t xml:space="preserve"> and </w:t>
      </w:r>
      <w:r w:rsidR="004F07CA" w:rsidRPr="004F07CA">
        <w:rPr>
          <w:sz w:val="36"/>
          <w:szCs w:val="36"/>
        </w:rPr>
        <w:t>even</w:t>
      </w:r>
      <w:r w:rsidR="00740B12" w:rsidRPr="004F07CA">
        <w:rPr>
          <w:sz w:val="36"/>
          <w:szCs w:val="36"/>
        </w:rPr>
        <w:t xml:space="preserve"> into adulthood. </w:t>
      </w:r>
    </w:p>
    <w:p w14:paraId="254372C4" w14:textId="669496B5" w:rsidR="002A054B" w:rsidRPr="004F07CA" w:rsidRDefault="004F07CA">
      <w:pPr>
        <w:rPr>
          <w:sz w:val="36"/>
          <w:szCs w:val="36"/>
        </w:rPr>
      </w:pPr>
      <w:r w:rsidRPr="004F07CA">
        <w:rPr>
          <w:sz w:val="36"/>
          <w:szCs w:val="36"/>
        </w:rPr>
        <w:t>So,</w:t>
      </w:r>
      <w:r w:rsidR="002A054B" w:rsidRPr="004F07CA">
        <w:rPr>
          <w:sz w:val="36"/>
          <w:szCs w:val="36"/>
        </w:rPr>
        <w:t xml:space="preserve"> what exactly are Adverse childhood experiences?</w:t>
      </w:r>
    </w:p>
    <w:p w14:paraId="6F75E1A8" w14:textId="214E9EB4" w:rsidR="002A054B" w:rsidRPr="004F07CA" w:rsidRDefault="002547B2">
      <w:pPr>
        <w:rPr>
          <w:sz w:val="36"/>
          <w:szCs w:val="36"/>
        </w:rPr>
      </w:pPr>
      <w:r w:rsidRPr="004F07CA">
        <w:rPr>
          <w:sz w:val="36"/>
          <w:szCs w:val="36"/>
        </w:rPr>
        <w:t xml:space="preserve">Public health network Cymru (no date) </w:t>
      </w:r>
      <w:r w:rsidR="00740B12" w:rsidRPr="004F07CA">
        <w:rPr>
          <w:sz w:val="36"/>
          <w:szCs w:val="36"/>
        </w:rPr>
        <w:t xml:space="preserve">says that </w:t>
      </w:r>
      <w:r w:rsidRPr="004F07CA">
        <w:rPr>
          <w:sz w:val="36"/>
          <w:szCs w:val="36"/>
        </w:rPr>
        <w:t xml:space="preserve">Adverse childhood experiences is defined as a traumatic event that occur in early childhood, these traumatic experiences can have an affect on a childs </w:t>
      </w:r>
      <w:r w:rsidR="002A054B" w:rsidRPr="004F07CA">
        <w:rPr>
          <w:sz w:val="36"/>
          <w:szCs w:val="36"/>
        </w:rPr>
        <w:t xml:space="preserve">physical </w:t>
      </w:r>
      <w:r w:rsidRPr="004F07CA">
        <w:rPr>
          <w:sz w:val="36"/>
          <w:szCs w:val="36"/>
        </w:rPr>
        <w:t xml:space="preserve">health, </w:t>
      </w:r>
      <w:r w:rsidR="002A054B" w:rsidRPr="004F07CA">
        <w:rPr>
          <w:sz w:val="36"/>
          <w:szCs w:val="36"/>
        </w:rPr>
        <w:t xml:space="preserve">mental </w:t>
      </w:r>
      <w:r w:rsidRPr="004F07CA">
        <w:rPr>
          <w:sz w:val="36"/>
          <w:szCs w:val="36"/>
        </w:rPr>
        <w:t>well being and</w:t>
      </w:r>
      <w:r w:rsidR="002A054B" w:rsidRPr="004F07CA">
        <w:rPr>
          <w:sz w:val="36"/>
          <w:szCs w:val="36"/>
        </w:rPr>
        <w:t xml:space="preserve"> overall</w:t>
      </w:r>
      <w:r w:rsidRPr="004F07CA">
        <w:rPr>
          <w:sz w:val="36"/>
          <w:szCs w:val="36"/>
        </w:rPr>
        <w:t xml:space="preserve"> lifestyle. </w:t>
      </w:r>
    </w:p>
    <w:p w14:paraId="529AFEBF" w14:textId="19FF155B" w:rsidR="002A054B" w:rsidRPr="004F07CA" w:rsidRDefault="002547B2">
      <w:pPr>
        <w:rPr>
          <w:sz w:val="36"/>
          <w:szCs w:val="36"/>
        </w:rPr>
      </w:pPr>
      <w:r w:rsidRPr="004F07CA">
        <w:rPr>
          <w:sz w:val="36"/>
          <w:szCs w:val="36"/>
        </w:rPr>
        <w:lastRenderedPageBreak/>
        <w:t>These traumatic events can range</w:t>
      </w:r>
      <w:r w:rsidR="002A054B" w:rsidRPr="004F07CA">
        <w:rPr>
          <w:sz w:val="36"/>
          <w:szCs w:val="36"/>
        </w:rPr>
        <w:t xml:space="preserve"> drastically some examples can be</w:t>
      </w:r>
      <w:r w:rsidRPr="004F07CA">
        <w:rPr>
          <w:sz w:val="36"/>
          <w:szCs w:val="36"/>
        </w:rPr>
        <w:t xml:space="preserve"> being raised in a household with drug and alcohol misuse to </w:t>
      </w:r>
      <w:r w:rsidR="002A054B" w:rsidRPr="004F07CA">
        <w:rPr>
          <w:sz w:val="36"/>
          <w:szCs w:val="36"/>
        </w:rPr>
        <w:t xml:space="preserve">physical or emotional </w:t>
      </w:r>
      <w:r w:rsidRPr="004F07CA">
        <w:rPr>
          <w:sz w:val="36"/>
          <w:szCs w:val="36"/>
        </w:rPr>
        <w:t>abuse, these will be discussed more later</w:t>
      </w:r>
      <w:r w:rsidR="002A054B" w:rsidRPr="004F07CA">
        <w:rPr>
          <w:sz w:val="36"/>
          <w:szCs w:val="36"/>
        </w:rPr>
        <w:t xml:space="preserve"> (</w:t>
      </w:r>
      <w:r w:rsidR="002A054B" w:rsidRPr="004F07CA">
        <w:rPr>
          <w:sz w:val="36"/>
          <w:szCs w:val="36"/>
        </w:rPr>
        <w:t>Public health network Cymru no date)</w:t>
      </w:r>
      <w:r w:rsidR="002A054B" w:rsidRPr="004F07CA">
        <w:rPr>
          <w:sz w:val="36"/>
          <w:szCs w:val="36"/>
        </w:rPr>
        <w:t>.</w:t>
      </w:r>
    </w:p>
    <w:p w14:paraId="038D7C5C" w14:textId="7FFE90A1" w:rsidR="00740B12" w:rsidRPr="004F07CA" w:rsidRDefault="008552A8">
      <w:pPr>
        <w:rPr>
          <w:sz w:val="36"/>
          <w:szCs w:val="36"/>
        </w:rPr>
      </w:pPr>
      <w:r>
        <w:rPr>
          <w:sz w:val="36"/>
          <w:szCs w:val="36"/>
        </w:rPr>
        <w:t>United States</w:t>
      </w:r>
      <w:r w:rsidR="00EE32C8" w:rsidRPr="004F07CA">
        <w:rPr>
          <w:sz w:val="36"/>
          <w:szCs w:val="36"/>
        </w:rPr>
        <w:t xml:space="preserve"> centres for disease prevention and control (2024) adds to the definition by saying adverse childhood experiences typically happen between the ages of 0 and 17. </w:t>
      </w:r>
    </w:p>
    <w:p w14:paraId="10DEDAC5" w14:textId="02C6112C" w:rsidR="002547B2" w:rsidRPr="004F07CA" w:rsidRDefault="00EE32C8">
      <w:pPr>
        <w:rPr>
          <w:sz w:val="36"/>
          <w:szCs w:val="36"/>
        </w:rPr>
      </w:pPr>
      <w:r w:rsidRPr="004F07CA">
        <w:rPr>
          <w:sz w:val="36"/>
          <w:szCs w:val="36"/>
        </w:rPr>
        <w:t>A statistic by NHS Wales (2015 b) says that in 2015 47 out of 100 adults in Wales had suffered at least one adverse childhood experience and 14 out of 100 had suffered 4 or more adverse childhood experiences</w:t>
      </w:r>
      <w:r w:rsidR="002A054B" w:rsidRPr="004F07CA">
        <w:rPr>
          <w:sz w:val="36"/>
          <w:szCs w:val="36"/>
        </w:rPr>
        <w:t xml:space="preserve">, these numbers are deeply concerning. </w:t>
      </w:r>
      <w:r w:rsidRPr="004F07CA">
        <w:rPr>
          <w:sz w:val="36"/>
          <w:szCs w:val="36"/>
        </w:rPr>
        <w:t xml:space="preserve"> </w:t>
      </w:r>
    </w:p>
    <w:p w14:paraId="45897A0F" w14:textId="3FDF4CED" w:rsidR="002A054B" w:rsidRPr="004F07CA" w:rsidRDefault="002A054B">
      <w:pPr>
        <w:rPr>
          <w:sz w:val="36"/>
          <w:szCs w:val="36"/>
        </w:rPr>
      </w:pPr>
      <w:r w:rsidRPr="004F07CA">
        <w:rPr>
          <w:sz w:val="36"/>
          <w:szCs w:val="36"/>
        </w:rPr>
        <w:t xml:space="preserve">Now that we know more about what adverse childhood experiences are we can now look at what some examples of adverse childhood </w:t>
      </w:r>
      <w:r w:rsidR="00740B12" w:rsidRPr="004F07CA">
        <w:rPr>
          <w:sz w:val="36"/>
          <w:szCs w:val="36"/>
        </w:rPr>
        <w:t>experiences</w:t>
      </w:r>
      <w:r w:rsidRPr="004F07CA">
        <w:rPr>
          <w:sz w:val="36"/>
          <w:szCs w:val="36"/>
        </w:rPr>
        <w:t xml:space="preserve"> could be. </w:t>
      </w:r>
    </w:p>
    <w:p w14:paraId="41ADC0F0" w14:textId="0D771732" w:rsidR="003C2411" w:rsidRPr="004F07CA" w:rsidRDefault="003C2411">
      <w:pPr>
        <w:rPr>
          <w:sz w:val="36"/>
          <w:szCs w:val="36"/>
        </w:rPr>
      </w:pPr>
      <w:r w:rsidRPr="004F07CA">
        <w:rPr>
          <w:sz w:val="36"/>
          <w:szCs w:val="36"/>
        </w:rPr>
        <w:t xml:space="preserve">Cleveland clinic (2023) discusses what a traumatic event is, they say it is </w:t>
      </w:r>
      <w:proofErr w:type="spellStart"/>
      <w:r w:rsidRPr="004F07CA">
        <w:rPr>
          <w:sz w:val="36"/>
          <w:szCs w:val="36"/>
        </w:rPr>
        <w:t>a</w:t>
      </w:r>
      <w:proofErr w:type="spellEnd"/>
      <w:r w:rsidRPr="004F07CA">
        <w:rPr>
          <w:sz w:val="36"/>
          <w:szCs w:val="36"/>
        </w:rPr>
        <w:t xml:space="preserve"> event that causes long term stress and anxiety, so</w:t>
      </w:r>
      <w:r w:rsidR="004F07CA">
        <w:rPr>
          <w:sz w:val="36"/>
          <w:szCs w:val="36"/>
        </w:rPr>
        <w:t>m</w:t>
      </w:r>
      <w:r w:rsidRPr="004F07CA">
        <w:rPr>
          <w:sz w:val="36"/>
          <w:szCs w:val="36"/>
        </w:rPr>
        <w:t xml:space="preserve">e examples they give of adverse childhood experiences is violence within the home or close community, abuse that can be physical, emotional or sexual, neglect to a child, death of a loved one or not having both parents due to separation and divorce. </w:t>
      </w:r>
    </w:p>
    <w:p w14:paraId="7147AD04" w14:textId="626AE37B" w:rsidR="003C2411" w:rsidRPr="004F07CA" w:rsidRDefault="003C2411">
      <w:pPr>
        <w:rPr>
          <w:sz w:val="36"/>
          <w:szCs w:val="36"/>
        </w:rPr>
      </w:pPr>
      <w:r w:rsidRPr="004F07CA">
        <w:rPr>
          <w:sz w:val="36"/>
          <w:szCs w:val="36"/>
        </w:rPr>
        <w:lastRenderedPageBreak/>
        <w:t xml:space="preserve">The Mulberry bush (no date) discusses this further and says that the centre for disease control and prevention </w:t>
      </w:r>
      <w:r w:rsidR="00917386" w:rsidRPr="004F07CA">
        <w:rPr>
          <w:sz w:val="36"/>
          <w:szCs w:val="36"/>
        </w:rPr>
        <w:t xml:space="preserve">studies adverse childhood experiences and identified 10 specific types of childhood trauma that are then sub categorised into 3 main themes abuse, neglect and household dysfunction. The category abuse covers 3 types these are physical where </w:t>
      </w:r>
      <w:proofErr w:type="spellStart"/>
      <w:proofErr w:type="gramStart"/>
      <w:r w:rsidR="00917386" w:rsidRPr="004F07CA">
        <w:rPr>
          <w:sz w:val="36"/>
          <w:szCs w:val="36"/>
        </w:rPr>
        <w:t>a</w:t>
      </w:r>
      <w:proofErr w:type="spellEnd"/>
      <w:proofErr w:type="gramEnd"/>
      <w:r w:rsidR="00917386" w:rsidRPr="004F07CA">
        <w:rPr>
          <w:sz w:val="36"/>
          <w:szCs w:val="36"/>
        </w:rPr>
        <w:t xml:space="preserve"> intentional harm is caused to the child to harm them, this could be by hitting, beating, burning and many more, emotional abuse also known as psychological abuse includes harm to a childs self-worth and emotional well being which can include threats, rejection and isolation. The last type of abuse is sexual abuse this is any type of sexual contact or behaviour with a child, this includes molesting, raping and exploitation. </w:t>
      </w:r>
    </w:p>
    <w:p w14:paraId="758270DE" w14:textId="1384A02A" w:rsidR="00917386" w:rsidRPr="004F07CA" w:rsidRDefault="00917386">
      <w:pPr>
        <w:rPr>
          <w:sz w:val="36"/>
          <w:szCs w:val="36"/>
        </w:rPr>
      </w:pPr>
      <w:r w:rsidRPr="004F07CA">
        <w:rPr>
          <w:sz w:val="36"/>
          <w:szCs w:val="36"/>
        </w:rPr>
        <w:t xml:space="preserve">The next subcategory is neglect there are two types of neglect physical and emotional, physical neglect is when basic needs such as food, water and shelter is not met, </w:t>
      </w:r>
      <w:r w:rsidR="004F07CA" w:rsidRPr="004F07CA">
        <w:rPr>
          <w:sz w:val="36"/>
          <w:szCs w:val="36"/>
        </w:rPr>
        <w:t>whereas</w:t>
      </w:r>
      <w:r w:rsidRPr="004F07CA">
        <w:rPr>
          <w:sz w:val="36"/>
          <w:szCs w:val="36"/>
        </w:rPr>
        <w:t xml:space="preserve"> emotional neglect is more the relationships that the child needs to have to grow and develop if caregivers do not have an attachment with their child and love and care for them this can be defined as emotional neglect (The mulberry bush, no date). </w:t>
      </w:r>
    </w:p>
    <w:p w14:paraId="5F1CE5E0" w14:textId="3FD28043" w:rsidR="003C2411" w:rsidRPr="004F07CA" w:rsidRDefault="00D83B5A">
      <w:pPr>
        <w:rPr>
          <w:b/>
          <w:bCs/>
          <w:sz w:val="36"/>
          <w:szCs w:val="36"/>
          <w:u w:val="single"/>
        </w:rPr>
      </w:pPr>
      <w:r w:rsidRPr="004F07CA">
        <w:rPr>
          <w:sz w:val="36"/>
          <w:szCs w:val="36"/>
        </w:rPr>
        <w:t xml:space="preserve">The last sub-category is household </w:t>
      </w:r>
      <w:r w:rsidRPr="004F07CA">
        <w:rPr>
          <w:sz w:val="36"/>
          <w:szCs w:val="36"/>
        </w:rPr>
        <w:t>dysfunction</w:t>
      </w:r>
      <w:r w:rsidRPr="004F07CA">
        <w:rPr>
          <w:sz w:val="36"/>
          <w:szCs w:val="36"/>
        </w:rPr>
        <w:t>, Clemens</w:t>
      </w:r>
      <w:r w:rsidRPr="004F07CA">
        <w:rPr>
          <w:sz w:val="36"/>
          <w:szCs w:val="36"/>
        </w:rPr>
        <w:t xml:space="preserve"> </w:t>
      </w:r>
      <w:r w:rsidRPr="004F07CA">
        <w:rPr>
          <w:i/>
          <w:iCs/>
          <w:sz w:val="36"/>
          <w:szCs w:val="36"/>
        </w:rPr>
        <w:t>et al.</w:t>
      </w:r>
      <w:r w:rsidRPr="004F07CA">
        <w:rPr>
          <w:sz w:val="36"/>
          <w:szCs w:val="36"/>
        </w:rPr>
        <w:t xml:space="preserve"> (2019) </w:t>
      </w:r>
      <w:r w:rsidRPr="004F07CA">
        <w:rPr>
          <w:sz w:val="36"/>
          <w:szCs w:val="36"/>
        </w:rPr>
        <w:t xml:space="preserve">defines household dysfunction as an environment that indirectly affects a childs life and </w:t>
      </w:r>
      <w:r w:rsidR="004F07CA" w:rsidRPr="004F07CA">
        <w:rPr>
          <w:sz w:val="36"/>
          <w:szCs w:val="36"/>
        </w:rPr>
        <w:t>wellbeing.</w:t>
      </w:r>
      <w:r w:rsidRPr="004F07CA">
        <w:rPr>
          <w:sz w:val="36"/>
          <w:szCs w:val="36"/>
        </w:rPr>
        <w:t xml:space="preserve"> some of the experiences that the mulberry </w:t>
      </w:r>
      <w:r w:rsidRPr="004F07CA">
        <w:rPr>
          <w:sz w:val="36"/>
          <w:szCs w:val="36"/>
        </w:rPr>
        <w:lastRenderedPageBreak/>
        <w:t xml:space="preserve">bush (no date) discuss is household substance abuse where alcohol or drugs are being used in the home, which can lead to </w:t>
      </w:r>
      <w:r w:rsidR="004F07CA" w:rsidRPr="004F07CA">
        <w:rPr>
          <w:sz w:val="36"/>
          <w:szCs w:val="36"/>
        </w:rPr>
        <w:t>an</w:t>
      </w:r>
      <w:r w:rsidRPr="004F07CA">
        <w:rPr>
          <w:sz w:val="36"/>
          <w:szCs w:val="36"/>
        </w:rPr>
        <w:t xml:space="preserve"> unsafe environment for the children. Another experience can be mental illness in the home where the caregiver suffers with a mental illness which can lead to neglect of the child, domestic violence is </w:t>
      </w:r>
      <w:proofErr w:type="spellStart"/>
      <w:r w:rsidRPr="004F07CA">
        <w:rPr>
          <w:sz w:val="36"/>
          <w:szCs w:val="36"/>
        </w:rPr>
        <w:t>a</w:t>
      </w:r>
      <w:proofErr w:type="spellEnd"/>
      <w:r w:rsidRPr="004F07CA">
        <w:rPr>
          <w:sz w:val="36"/>
          <w:szCs w:val="36"/>
        </w:rPr>
        <w:t xml:space="preserve"> experience that does not directly affect the child but will cause fear for the child, </w:t>
      </w:r>
      <w:r w:rsidRPr="008552A8">
        <w:rPr>
          <w:sz w:val="36"/>
          <w:szCs w:val="36"/>
        </w:rPr>
        <w:t xml:space="preserve">and the death of a loved one especially parents </w:t>
      </w:r>
      <w:r w:rsidR="008552A8" w:rsidRPr="008552A8">
        <w:rPr>
          <w:sz w:val="36"/>
          <w:szCs w:val="36"/>
        </w:rPr>
        <w:t xml:space="preserve">can also make the child feel insecure </w:t>
      </w:r>
      <w:r w:rsidRPr="008552A8">
        <w:rPr>
          <w:sz w:val="36"/>
          <w:szCs w:val="36"/>
        </w:rPr>
        <w:t xml:space="preserve">as the child can start to feel </w:t>
      </w:r>
      <w:r w:rsidR="008552A8" w:rsidRPr="008552A8">
        <w:rPr>
          <w:sz w:val="36"/>
          <w:szCs w:val="36"/>
        </w:rPr>
        <w:t>isolated</w:t>
      </w:r>
      <w:r w:rsidRPr="008552A8">
        <w:rPr>
          <w:sz w:val="36"/>
          <w:szCs w:val="36"/>
        </w:rPr>
        <w:t xml:space="preserve"> which can be the same for separation or divorce happening between the childs caregivers.</w:t>
      </w:r>
      <w:r w:rsidRPr="004F07CA">
        <w:rPr>
          <w:sz w:val="36"/>
          <w:szCs w:val="36"/>
        </w:rPr>
        <w:t xml:space="preserve"> </w:t>
      </w:r>
    </w:p>
    <w:p w14:paraId="5D5FBAD2" w14:textId="77777777" w:rsidR="004926BB" w:rsidRPr="004F07CA" w:rsidRDefault="004926BB">
      <w:pPr>
        <w:rPr>
          <w:b/>
          <w:bCs/>
          <w:sz w:val="36"/>
          <w:szCs w:val="36"/>
        </w:rPr>
      </w:pPr>
    </w:p>
    <w:p w14:paraId="2CEF4671" w14:textId="1B51CB64" w:rsidR="00202157" w:rsidRPr="004F07CA" w:rsidRDefault="00202157">
      <w:pPr>
        <w:rPr>
          <w:sz w:val="36"/>
          <w:szCs w:val="36"/>
        </w:rPr>
      </w:pPr>
      <w:r w:rsidRPr="004F07CA">
        <w:rPr>
          <w:sz w:val="36"/>
          <w:szCs w:val="36"/>
        </w:rPr>
        <w:t xml:space="preserve">These adverse childhood </w:t>
      </w:r>
      <w:r w:rsidR="00577A64" w:rsidRPr="004F07CA">
        <w:rPr>
          <w:sz w:val="36"/>
          <w:szCs w:val="36"/>
        </w:rPr>
        <w:t>experiences</w:t>
      </w:r>
      <w:r w:rsidRPr="004F07CA">
        <w:rPr>
          <w:sz w:val="36"/>
          <w:szCs w:val="36"/>
        </w:rPr>
        <w:t xml:space="preserve"> have </w:t>
      </w:r>
      <w:proofErr w:type="gramStart"/>
      <w:r w:rsidRPr="004F07CA">
        <w:rPr>
          <w:sz w:val="36"/>
          <w:szCs w:val="36"/>
        </w:rPr>
        <w:t>a</w:t>
      </w:r>
      <w:proofErr w:type="gramEnd"/>
      <w:r w:rsidRPr="004F07CA">
        <w:rPr>
          <w:sz w:val="36"/>
          <w:szCs w:val="36"/>
        </w:rPr>
        <w:t xml:space="preserve"> impact on </w:t>
      </w:r>
      <w:r w:rsidR="00577A64" w:rsidRPr="004F07CA">
        <w:rPr>
          <w:sz w:val="36"/>
          <w:szCs w:val="36"/>
        </w:rPr>
        <w:t>children’s</w:t>
      </w:r>
      <w:r w:rsidRPr="004F07CA">
        <w:rPr>
          <w:sz w:val="36"/>
          <w:szCs w:val="36"/>
        </w:rPr>
        <w:t xml:space="preserve"> health, well being and lifestyle whilst </w:t>
      </w:r>
      <w:r w:rsidR="00577A64" w:rsidRPr="004F07CA">
        <w:rPr>
          <w:sz w:val="36"/>
          <w:szCs w:val="36"/>
        </w:rPr>
        <w:t>experiences</w:t>
      </w:r>
      <w:r w:rsidRPr="004F07CA">
        <w:rPr>
          <w:sz w:val="36"/>
          <w:szCs w:val="36"/>
        </w:rPr>
        <w:t xml:space="preserve"> the adverse childhood experience and when they are adults </w:t>
      </w:r>
    </w:p>
    <w:p w14:paraId="3D939D6E" w14:textId="6339F523" w:rsidR="00577A64" w:rsidRPr="004F07CA" w:rsidRDefault="00577A64" w:rsidP="00577A64">
      <w:pPr>
        <w:rPr>
          <w:sz w:val="36"/>
          <w:szCs w:val="36"/>
        </w:rPr>
      </w:pPr>
      <w:r w:rsidRPr="004F07CA">
        <w:rPr>
          <w:sz w:val="36"/>
          <w:szCs w:val="36"/>
        </w:rPr>
        <w:t>Centre for disease control and prevention (2024) says that the experi</w:t>
      </w:r>
      <w:r w:rsidRPr="004F07CA">
        <w:rPr>
          <w:sz w:val="36"/>
          <w:szCs w:val="36"/>
        </w:rPr>
        <w:t>en</w:t>
      </w:r>
      <w:r w:rsidRPr="004F07CA">
        <w:rPr>
          <w:sz w:val="36"/>
          <w:szCs w:val="36"/>
        </w:rPr>
        <w:t xml:space="preserve">ces that children suffer with adverse childhood </w:t>
      </w:r>
      <w:r w:rsidRPr="004F07CA">
        <w:rPr>
          <w:sz w:val="36"/>
          <w:szCs w:val="36"/>
        </w:rPr>
        <w:t>experiences</w:t>
      </w:r>
      <w:r w:rsidRPr="004F07CA">
        <w:rPr>
          <w:sz w:val="36"/>
          <w:szCs w:val="36"/>
        </w:rPr>
        <w:t xml:space="preserve"> can trigger a toxic stress response, this will affect the childs brain development and can then affect the immune and nervous </w:t>
      </w:r>
      <w:r w:rsidRPr="004F07CA">
        <w:rPr>
          <w:sz w:val="36"/>
          <w:szCs w:val="36"/>
        </w:rPr>
        <w:t>system</w:t>
      </w:r>
      <w:r w:rsidRPr="004F07CA">
        <w:rPr>
          <w:sz w:val="36"/>
          <w:szCs w:val="36"/>
        </w:rPr>
        <w:t xml:space="preserve">. </w:t>
      </w:r>
    </w:p>
    <w:p w14:paraId="688CA4A7" w14:textId="77777777" w:rsidR="00202157" w:rsidRPr="004F07CA" w:rsidRDefault="00202157">
      <w:pPr>
        <w:rPr>
          <w:b/>
          <w:bCs/>
          <w:sz w:val="36"/>
          <w:szCs w:val="36"/>
          <w:u w:val="single"/>
        </w:rPr>
      </w:pPr>
    </w:p>
    <w:p w14:paraId="6063DCB9" w14:textId="6C1122D3" w:rsidR="00202157" w:rsidRPr="004F07CA" w:rsidRDefault="00202157">
      <w:pPr>
        <w:rPr>
          <w:sz w:val="36"/>
          <w:szCs w:val="36"/>
        </w:rPr>
      </w:pPr>
      <w:r w:rsidRPr="004F07CA">
        <w:rPr>
          <w:sz w:val="36"/>
          <w:szCs w:val="36"/>
        </w:rPr>
        <w:t xml:space="preserve">Crandall and others (2019) </w:t>
      </w:r>
      <w:proofErr w:type="gramStart"/>
      <w:r w:rsidRPr="004F07CA">
        <w:rPr>
          <w:sz w:val="36"/>
          <w:szCs w:val="36"/>
        </w:rPr>
        <w:t>says</w:t>
      </w:r>
      <w:proofErr w:type="gramEnd"/>
      <w:r w:rsidRPr="004F07CA">
        <w:rPr>
          <w:sz w:val="36"/>
          <w:szCs w:val="36"/>
        </w:rPr>
        <w:t xml:space="preserve"> that there is a study conducted by kaiser Permanente clinics that showed </w:t>
      </w:r>
      <w:r w:rsidRPr="004F07CA">
        <w:rPr>
          <w:sz w:val="36"/>
          <w:szCs w:val="36"/>
        </w:rPr>
        <w:lastRenderedPageBreak/>
        <w:t xml:space="preserve">children who had suffered adverse childhood </w:t>
      </w:r>
      <w:r w:rsidR="004F07CA" w:rsidRPr="004F07CA">
        <w:rPr>
          <w:sz w:val="36"/>
          <w:szCs w:val="36"/>
        </w:rPr>
        <w:t>experiences had</w:t>
      </w:r>
      <w:r w:rsidRPr="004F07CA">
        <w:rPr>
          <w:sz w:val="36"/>
          <w:szCs w:val="36"/>
        </w:rPr>
        <w:t xml:space="preserve"> a negative health experience growing up, such as less physical activity with a higher body mass index, smoking chances rise, depression and chronic illness compared to the children who had not suffered any adverse childhood experiences. The children who </w:t>
      </w:r>
      <w:r w:rsidR="004F07CA" w:rsidRPr="004F07CA">
        <w:rPr>
          <w:sz w:val="36"/>
          <w:szCs w:val="36"/>
        </w:rPr>
        <w:t>have</w:t>
      </w:r>
      <w:r w:rsidRPr="004F07CA">
        <w:rPr>
          <w:sz w:val="36"/>
          <w:szCs w:val="36"/>
        </w:rPr>
        <w:t xml:space="preserve"> suffered 4 or more adverse childhood experiences were also prone to alcoholism, drug abuse and suicidal attempts (Crandall </w:t>
      </w:r>
      <w:r w:rsidRPr="004F07CA">
        <w:rPr>
          <w:i/>
          <w:iCs/>
          <w:sz w:val="36"/>
          <w:szCs w:val="36"/>
        </w:rPr>
        <w:t xml:space="preserve">et.al, </w:t>
      </w:r>
      <w:r w:rsidRPr="004F07CA">
        <w:rPr>
          <w:sz w:val="36"/>
          <w:szCs w:val="36"/>
        </w:rPr>
        <w:t xml:space="preserve">2019). </w:t>
      </w:r>
    </w:p>
    <w:p w14:paraId="1E8D23EA" w14:textId="0AC507E4" w:rsidR="00577A64" w:rsidRPr="004F07CA" w:rsidRDefault="00577A64">
      <w:pPr>
        <w:rPr>
          <w:sz w:val="36"/>
          <w:szCs w:val="36"/>
        </w:rPr>
      </w:pPr>
      <w:r w:rsidRPr="004F07CA">
        <w:rPr>
          <w:sz w:val="36"/>
          <w:szCs w:val="36"/>
        </w:rPr>
        <w:t>NHS Wales (2015</w:t>
      </w:r>
      <w:r w:rsidR="00675CC9" w:rsidRPr="004F07CA">
        <w:rPr>
          <w:sz w:val="36"/>
          <w:szCs w:val="36"/>
        </w:rPr>
        <w:t xml:space="preserve"> c</w:t>
      </w:r>
      <w:r w:rsidRPr="004F07CA">
        <w:rPr>
          <w:sz w:val="36"/>
          <w:szCs w:val="36"/>
        </w:rPr>
        <w:t xml:space="preserve">) discusses some mental health issues that can arise when a child has suffered an adverse childhood experience </w:t>
      </w:r>
      <w:r w:rsidR="00675CC9" w:rsidRPr="004F07CA">
        <w:rPr>
          <w:sz w:val="36"/>
          <w:szCs w:val="36"/>
        </w:rPr>
        <w:t xml:space="preserve">can suffer with anxiety and be distracted from their education, which will lead to bad grades and less </w:t>
      </w:r>
      <w:r w:rsidR="00DD559E" w:rsidRPr="004F07CA">
        <w:rPr>
          <w:sz w:val="36"/>
          <w:szCs w:val="36"/>
        </w:rPr>
        <w:t>opportunities</w:t>
      </w:r>
      <w:r w:rsidR="00675CC9" w:rsidRPr="004F07CA">
        <w:rPr>
          <w:sz w:val="36"/>
          <w:szCs w:val="36"/>
        </w:rPr>
        <w:t xml:space="preserve"> when leaving education to be able to enter the world of employment. </w:t>
      </w:r>
    </w:p>
    <w:p w14:paraId="67E81E61" w14:textId="06093492" w:rsidR="005A20B1" w:rsidRPr="004F07CA" w:rsidRDefault="00C32645">
      <w:pPr>
        <w:rPr>
          <w:sz w:val="36"/>
          <w:szCs w:val="36"/>
        </w:rPr>
      </w:pPr>
      <w:r w:rsidRPr="004F07CA">
        <w:rPr>
          <w:sz w:val="36"/>
          <w:szCs w:val="36"/>
        </w:rPr>
        <w:t xml:space="preserve">Adverse childhood experiences are not always as </w:t>
      </w:r>
      <w:r w:rsidR="004F07CA" w:rsidRPr="004F07CA">
        <w:rPr>
          <w:sz w:val="36"/>
          <w:szCs w:val="36"/>
        </w:rPr>
        <w:t>straight forward,</w:t>
      </w:r>
      <w:r w:rsidRPr="004F07CA">
        <w:rPr>
          <w:sz w:val="36"/>
          <w:szCs w:val="36"/>
        </w:rPr>
        <w:t xml:space="preserve"> and this is when resilience can become key. Resilience is defined as being able to be happy and enjoy life again after a </w:t>
      </w:r>
      <w:r w:rsidR="004F07CA" w:rsidRPr="004F07CA">
        <w:rPr>
          <w:sz w:val="36"/>
          <w:szCs w:val="36"/>
        </w:rPr>
        <w:t>traumatic</w:t>
      </w:r>
      <w:r w:rsidRPr="004F07CA">
        <w:rPr>
          <w:sz w:val="36"/>
          <w:szCs w:val="36"/>
        </w:rPr>
        <w:t xml:space="preserve"> experience like an adverse childhood experience has happened this is by The Cambridge University press and assessment </w:t>
      </w:r>
    </w:p>
    <w:p w14:paraId="30DCF8A9" w14:textId="1C790C39" w:rsidR="00790A4E" w:rsidRPr="004F07CA" w:rsidRDefault="00790A4E">
      <w:pPr>
        <w:rPr>
          <w:sz w:val="36"/>
          <w:szCs w:val="36"/>
        </w:rPr>
      </w:pPr>
      <w:r w:rsidRPr="004F07CA">
        <w:rPr>
          <w:sz w:val="36"/>
          <w:szCs w:val="36"/>
        </w:rPr>
        <w:t xml:space="preserve">A research conducted by Bellis et.al (2018) explains how there is a link between </w:t>
      </w:r>
      <w:r w:rsidR="00C32645" w:rsidRPr="004F07CA">
        <w:rPr>
          <w:sz w:val="36"/>
          <w:szCs w:val="36"/>
        </w:rPr>
        <w:t>adverse</w:t>
      </w:r>
      <w:r w:rsidRPr="004F07CA">
        <w:rPr>
          <w:sz w:val="36"/>
          <w:szCs w:val="36"/>
        </w:rPr>
        <w:t xml:space="preserve"> childhood </w:t>
      </w:r>
      <w:r w:rsidR="00C32645" w:rsidRPr="004F07CA">
        <w:rPr>
          <w:sz w:val="36"/>
          <w:szCs w:val="36"/>
        </w:rPr>
        <w:t>experiences</w:t>
      </w:r>
      <w:r w:rsidRPr="004F07CA">
        <w:rPr>
          <w:sz w:val="36"/>
          <w:szCs w:val="36"/>
        </w:rPr>
        <w:t xml:space="preserve"> and resilience, it shows that even though children might suffer with their health and well being during the adverse childhood </w:t>
      </w:r>
      <w:r w:rsidR="00C32645" w:rsidRPr="004F07CA">
        <w:rPr>
          <w:sz w:val="36"/>
          <w:szCs w:val="36"/>
        </w:rPr>
        <w:t>experiences</w:t>
      </w:r>
      <w:r w:rsidRPr="004F07CA">
        <w:rPr>
          <w:sz w:val="36"/>
          <w:szCs w:val="36"/>
        </w:rPr>
        <w:t xml:space="preserve">, their resilience </w:t>
      </w:r>
      <w:r w:rsidR="00C32645" w:rsidRPr="004F07CA">
        <w:rPr>
          <w:sz w:val="36"/>
          <w:szCs w:val="36"/>
        </w:rPr>
        <w:t>could</w:t>
      </w:r>
      <w:r w:rsidRPr="004F07CA">
        <w:rPr>
          <w:sz w:val="36"/>
          <w:szCs w:val="36"/>
        </w:rPr>
        <w:t xml:space="preserve"> act as a </w:t>
      </w:r>
      <w:r w:rsidRPr="004F07CA">
        <w:rPr>
          <w:sz w:val="36"/>
          <w:szCs w:val="36"/>
        </w:rPr>
        <w:lastRenderedPageBreak/>
        <w:t xml:space="preserve">divider to try and support the child and reduce the risks of the impacts the experiences </w:t>
      </w:r>
      <w:r w:rsidR="00C32645" w:rsidRPr="004F07CA">
        <w:rPr>
          <w:sz w:val="36"/>
          <w:szCs w:val="36"/>
        </w:rPr>
        <w:t>could</w:t>
      </w:r>
      <w:r w:rsidRPr="004F07CA">
        <w:rPr>
          <w:sz w:val="36"/>
          <w:szCs w:val="36"/>
        </w:rPr>
        <w:t xml:space="preserve"> have on them.  Bellis carries on to say that resilience is not </w:t>
      </w:r>
      <w:r w:rsidR="00C32645" w:rsidRPr="004F07CA">
        <w:rPr>
          <w:sz w:val="36"/>
          <w:szCs w:val="36"/>
        </w:rPr>
        <w:t xml:space="preserve">something everybody is born with but is built whilst asking positive relationships and being nurtured. </w:t>
      </w:r>
    </w:p>
    <w:p w14:paraId="31E47350" w14:textId="6BCC61B8" w:rsidR="00C32645" w:rsidRPr="004F07CA" w:rsidRDefault="00C32645">
      <w:pPr>
        <w:rPr>
          <w:sz w:val="36"/>
          <w:szCs w:val="36"/>
        </w:rPr>
      </w:pPr>
      <w:r w:rsidRPr="004F07CA">
        <w:rPr>
          <w:sz w:val="36"/>
          <w:szCs w:val="36"/>
        </w:rPr>
        <w:t xml:space="preserve">Another research done by bethel in 2019 shows that even if children have suffered an adverse childhood experience they can still overcome these if they have a positive childhood </w:t>
      </w:r>
      <w:r w:rsidR="004F07CA" w:rsidRPr="004F07CA">
        <w:rPr>
          <w:sz w:val="36"/>
          <w:szCs w:val="36"/>
        </w:rPr>
        <w:t>experiences</w:t>
      </w:r>
      <w:r w:rsidRPr="004F07CA">
        <w:rPr>
          <w:sz w:val="36"/>
          <w:szCs w:val="36"/>
        </w:rPr>
        <w:t xml:space="preserve"> in a different environment, such as feeling safe </w:t>
      </w:r>
      <w:r w:rsidR="004F07CA" w:rsidRPr="004F07CA">
        <w:rPr>
          <w:sz w:val="36"/>
          <w:szCs w:val="36"/>
        </w:rPr>
        <w:t>somewhere</w:t>
      </w:r>
      <w:r w:rsidRPr="004F07CA">
        <w:rPr>
          <w:sz w:val="36"/>
          <w:szCs w:val="36"/>
        </w:rPr>
        <w:t xml:space="preserve">, having positive </w:t>
      </w:r>
      <w:r w:rsidR="004F07CA" w:rsidRPr="004F07CA">
        <w:rPr>
          <w:sz w:val="36"/>
          <w:szCs w:val="36"/>
        </w:rPr>
        <w:t>friendships</w:t>
      </w:r>
      <w:r w:rsidRPr="004F07CA">
        <w:rPr>
          <w:sz w:val="36"/>
          <w:szCs w:val="36"/>
        </w:rPr>
        <w:t xml:space="preserve"> or even being part of a supportive community, this supports the childs mental and emotional well-being which will allow them to become more </w:t>
      </w:r>
      <w:r w:rsidR="004F07CA" w:rsidRPr="004F07CA">
        <w:rPr>
          <w:sz w:val="36"/>
          <w:szCs w:val="36"/>
        </w:rPr>
        <w:t>resilient</w:t>
      </w:r>
      <w:r w:rsidRPr="004F07CA">
        <w:rPr>
          <w:sz w:val="36"/>
          <w:szCs w:val="36"/>
        </w:rPr>
        <w:t xml:space="preserve"> and deal with adverse childhood </w:t>
      </w:r>
      <w:r w:rsidR="004F07CA" w:rsidRPr="004F07CA">
        <w:rPr>
          <w:sz w:val="36"/>
          <w:szCs w:val="36"/>
        </w:rPr>
        <w:t>experiences</w:t>
      </w:r>
      <w:r w:rsidRPr="004F07CA">
        <w:rPr>
          <w:sz w:val="36"/>
          <w:szCs w:val="36"/>
        </w:rPr>
        <w:t xml:space="preserve"> better. </w:t>
      </w:r>
    </w:p>
    <w:p w14:paraId="690D1F35" w14:textId="6479BB8E" w:rsidR="004F07CA" w:rsidRPr="004F07CA" w:rsidRDefault="004F07CA">
      <w:pPr>
        <w:rPr>
          <w:sz w:val="36"/>
          <w:szCs w:val="36"/>
        </w:rPr>
      </w:pPr>
      <w:r w:rsidRPr="004F07CA">
        <w:rPr>
          <w:sz w:val="36"/>
          <w:szCs w:val="36"/>
        </w:rPr>
        <w:t xml:space="preserve">Whilst Adverse childhood experiences can have a serious impact on a childs health and well being it is important to promote their resilience to support young people to overcome adversity. </w:t>
      </w:r>
    </w:p>
    <w:p w14:paraId="2226DA07" w14:textId="477DFC62" w:rsidR="00C32645" w:rsidRPr="004F07CA" w:rsidRDefault="00C32645" w:rsidP="00C32645">
      <w:pPr>
        <w:rPr>
          <w:sz w:val="36"/>
          <w:szCs w:val="36"/>
        </w:rPr>
      </w:pPr>
      <w:r w:rsidRPr="004F07CA">
        <w:rPr>
          <w:sz w:val="36"/>
          <w:szCs w:val="36"/>
        </w:rPr>
        <w:t>Professionals need to understand how to break the cycle of adverse childhood experiences.</w:t>
      </w:r>
    </w:p>
    <w:p w14:paraId="1FB4D4E5" w14:textId="77581B53" w:rsidR="00C32645" w:rsidRPr="004F07CA" w:rsidRDefault="00C32645" w:rsidP="00C32645">
      <w:pPr>
        <w:rPr>
          <w:sz w:val="36"/>
          <w:szCs w:val="36"/>
        </w:rPr>
      </w:pPr>
      <w:r w:rsidRPr="004F07CA">
        <w:rPr>
          <w:sz w:val="36"/>
          <w:szCs w:val="36"/>
        </w:rPr>
        <w:t xml:space="preserve">In Wales an adverse childhood experience support hub has been created to support children by sharing information, knowledge and evidence. It supports children by showing what works well to support them, how to work with communities and provides training to professionals to </w:t>
      </w:r>
      <w:r w:rsidRPr="004F07CA">
        <w:rPr>
          <w:sz w:val="36"/>
          <w:szCs w:val="36"/>
        </w:rPr>
        <w:lastRenderedPageBreak/>
        <w:t xml:space="preserve">be able to make a change in Wales (public health Cymru, no date). </w:t>
      </w:r>
    </w:p>
    <w:p w14:paraId="4EB038F7" w14:textId="77777777" w:rsidR="004F07CA" w:rsidRPr="004F07CA" w:rsidRDefault="00C32645" w:rsidP="00C32645">
      <w:pPr>
        <w:rPr>
          <w:sz w:val="36"/>
          <w:szCs w:val="36"/>
        </w:rPr>
      </w:pPr>
      <w:r w:rsidRPr="004F07CA">
        <w:rPr>
          <w:sz w:val="36"/>
          <w:szCs w:val="36"/>
        </w:rPr>
        <w:t xml:space="preserve">Camhs support is </w:t>
      </w:r>
      <w:proofErr w:type="gramStart"/>
      <w:r w:rsidRPr="004F07CA">
        <w:rPr>
          <w:sz w:val="36"/>
          <w:szCs w:val="36"/>
        </w:rPr>
        <w:t>a</w:t>
      </w:r>
      <w:proofErr w:type="gramEnd"/>
      <w:r w:rsidRPr="004F07CA">
        <w:rPr>
          <w:sz w:val="36"/>
          <w:szCs w:val="36"/>
        </w:rPr>
        <w:t xml:space="preserve"> NHS service that supports children with mental health difficulties, Chams offer advice and support to children who have suffered adverse childhood </w:t>
      </w:r>
      <w:r w:rsidR="004F07CA" w:rsidRPr="004F07CA">
        <w:rPr>
          <w:sz w:val="36"/>
          <w:szCs w:val="36"/>
        </w:rPr>
        <w:t>experiences</w:t>
      </w:r>
      <w:r w:rsidRPr="004F07CA">
        <w:rPr>
          <w:sz w:val="36"/>
          <w:szCs w:val="36"/>
        </w:rPr>
        <w:t xml:space="preserve"> or have had difficulties with attachment in their early years (Manchester</w:t>
      </w:r>
    </w:p>
    <w:p w14:paraId="215E0034" w14:textId="6C9C9941" w:rsidR="00C32645" w:rsidRPr="004F07CA" w:rsidRDefault="00C32645" w:rsidP="00C32645">
      <w:pPr>
        <w:rPr>
          <w:sz w:val="36"/>
          <w:szCs w:val="36"/>
        </w:rPr>
      </w:pPr>
      <w:r w:rsidRPr="004F07CA">
        <w:rPr>
          <w:sz w:val="36"/>
          <w:szCs w:val="36"/>
        </w:rPr>
        <w:t xml:space="preserve">University NHS, no date). CHAMS will also support the families and could set group </w:t>
      </w:r>
      <w:r w:rsidR="004F07CA" w:rsidRPr="004F07CA">
        <w:rPr>
          <w:sz w:val="36"/>
          <w:szCs w:val="36"/>
        </w:rPr>
        <w:t>therapy</w:t>
      </w:r>
      <w:r w:rsidRPr="004F07CA">
        <w:rPr>
          <w:sz w:val="36"/>
          <w:szCs w:val="36"/>
        </w:rPr>
        <w:t xml:space="preserve"> sessions to support everyone involved in the childs life. </w:t>
      </w:r>
    </w:p>
    <w:p w14:paraId="11D0E6ED" w14:textId="16E8F87C" w:rsidR="004926BB" w:rsidRPr="004F07CA" w:rsidRDefault="00C32645">
      <w:pPr>
        <w:rPr>
          <w:sz w:val="36"/>
          <w:szCs w:val="36"/>
        </w:rPr>
      </w:pPr>
      <w:r w:rsidRPr="004F07CA">
        <w:rPr>
          <w:sz w:val="36"/>
          <w:szCs w:val="36"/>
        </w:rPr>
        <w:t>Cleveland clinic (2023) says that some Adverse childhood experiences when affecting health can lead to medication being needed to best support the individual.</w:t>
      </w:r>
    </w:p>
    <w:p w14:paraId="166119EA" w14:textId="0D742BB2" w:rsidR="00287F4B" w:rsidRPr="004F07CA" w:rsidRDefault="00A340BD">
      <w:pPr>
        <w:rPr>
          <w:sz w:val="36"/>
          <w:szCs w:val="36"/>
        </w:rPr>
      </w:pPr>
      <w:r w:rsidRPr="004F07CA">
        <w:rPr>
          <w:sz w:val="36"/>
          <w:szCs w:val="36"/>
        </w:rPr>
        <w:t xml:space="preserve">Early years practitioners have the role to support children’s health, well being and lifestyle, said by </w:t>
      </w:r>
      <w:r w:rsidR="004F07CA" w:rsidRPr="004F07CA">
        <w:rPr>
          <w:sz w:val="36"/>
          <w:szCs w:val="36"/>
        </w:rPr>
        <w:t>public</w:t>
      </w:r>
      <w:r w:rsidRPr="004F07CA">
        <w:rPr>
          <w:sz w:val="36"/>
          <w:szCs w:val="36"/>
        </w:rPr>
        <w:t xml:space="preserve"> health Wales (no date) the need to be able to create a safe and nurturing space for children to grow, develop and feel valued (public health </w:t>
      </w:r>
      <w:r w:rsidR="00790A4E" w:rsidRPr="004F07CA">
        <w:rPr>
          <w:sz w:val="36"/>
          <w:szCs w:val="36"/>
        </w:rPr>
        <w:t>Wales</w:t>
      </w:r>
      <w:r w:rsidRPr="004F07CA">
        <w:rPr>
          <w:sz w:val="36"/>
          <w:szCs w:val="36"/>
        </w:rPr>
        <w:t xml:space="preserve">, 2016). practitioners are also </w:t>
      </w:r>
      <w:r w:rsidR="00287F4B" w:rsidRPr="004F07CA">
        <w:rPr>
          <w:sz w:val="36"/>
          <w:szCs w:val="36"/>
        </w:rPr>
        <w:t xml:space="preserve">one of the first people to recognize when a Child is suffering with their health and well being and need to ensure they know the signs and symptoms of adverse childhood experiences (Jenkins, no date). </w:t>
      </w:r>
    </w:p>
    <w:p w14:paraId="06229C8D" w14:textId="25BF0A65" w:rsidR="00A340BD" w:rsidRPr="004F07CA" w:rsidRDefault="00287F4B">
      <w:pPr>
        <w:rPr>
          <w:sz w:val="36"/>
          <w:szCs w:val="36"/>
        </w:rPr>
      </w:pPr>
      <w:r w:rsidRPr="004F07CA">
        <w:rPr>
          <w:sz w:val="36"/>
          <w:szCs w:val="36"/>
        </w:rPr>
        <w:t xml:space="preserve">Cleveland clinic (2023) list some of the key signs of an adverse childhood experience happening to a child fear </w:t>
      </w:r>
      <w:r w:rsidR="00790A4E" w:rsidRPr="004F07CA">
        <w:rPr>
          <w:sz w:val="36"/>
          <w:szCs w:val="36"/>
        </w:rPr>
        <w:t>of other</w:t>
      </w:r>
      <w:r w:rsidRPr="004F07CA">
        <w:rPr>
          <w:sz w:val="36"/>
          <w:szCs w:val="36"/>
        </w:rPr>
        <w:t xml:space="preserve"> people, wetting accidents in older children, changes </w:t>
      </w:r>
      <w:r w:rsidRPr="004F07CA">
        <w:rPr>
          <w:sz w:val="36"/>
          <w:szCs w:val="36"/>
        </w:rPr>
        <w:lastRenderedPageBreak/>
        <w:t xml:space="preserve">to their mood constantly whilst also understanding that </w:t>
      </w:r>
      <w:r w:rsidR="00790A4E" w:rsidRPr="004F07CA">
        <w:rPr>
          <w:sz w:val="36"/>
          <w:szCs w:val="36"/>
        </w:rPr>
        <w:t>children’s</w:t>
      </w:r>
      <w:r w:rsidRPr="004F07CA">
        <w:rPr>
          <w:sz w:val="36"/>
          <w:szCs w:val="36"/>
        </w:rPr>
        <w:t xml:space="preserve"> behaviour changes as they develop, </w:t>
      </w:r>
      <w:r w:rsidR="00790A4E" w:rsidRPr="004F07CA">
        <w:rPr>
          <w:sz w:val="36"/>
          <w:szCs w:val="36"/>
        </w:rPr>
        <w:t>difficulty</w:t>
      </w:r>
      <w:r w:rsidRPr="004F07CA">
        <w:rPr>
          <w:sz w:val="36"/>
          <w:szCs w:val="36"/>
        </w:rPr>
        <w:t xml:space="preserve"> with attention and difficulty learning in school. </w:t>
      </w:r>
    </w:p>
    <w:p w14:paraId="4EAEB4A3" w14:textId="318B8AED" w:rsidR="00287F4B" w:rsidRDefault="00287F4B">
      <w:pPr>
        <w:rPr>
          <w:sz w:val="36"/>
          <w:szCs w:val="36"/>
        </w:rPr>
      </w:pPr>
      <w:r w:rsidRPr="004F07CA">
        <w:rPr>
          <w:sz w:val="36"/>
          <w:szCs w:val="36"/>
        </w:rPr>
        <w:t xml:space="preserve">Some key ideas that early </w:t>
      </w:r>
      <w:proofErr w:type="gramStart"/>
      <w:r w:rsidRPr="004F07CA">
        <w:rPr>
          <w:sz w:val="36"/>
          <w:szCs w:val="36"/>
        </w:rPr>
        <w:t>years</w:t>
      </w:r>
      <w:proofErr w:type="gramEnd"/>
      <w:r w:rsidRPr="004F07CA">
        <w:rPr>
          <w:sz w:val="36"/>
          <w:szCs w:val="36"/>
        </w:rPr>
        <w:t xml:space="preserve"> </w:t>
      </w:r>
      <w:r w:rsidR="00790A4E" w:rsidRPr="004F07CA">
        <w:rPr>
          <w:sz w:val="36"/>
          <w:szCs w:val="36"/>
        </w:rPr>
        <w:t>practitioners</w:t>
      </w:r>
      <w:r w:rsidRPr="004F07CA">
        <w:rPr>
          <w:sz w:val="36"/>
          <w:szCs w:val="36"/>
        </w:rPr>
        <w:t xml:space="preserve"> can use is teaching the child how to do deal with conflict in a safe and appropriate manner, finding an approach that works for each individual child when dealing with </w:t>
      </w:r>
      <w:r w:rsidR="00790A4E" w:rsidRPr="004F07CA">
        <w:rPr>
          <w:sz w:val="36"/>
          <w:szCs w:val="36"/>
        </w:rPr>
        <w:t>challenging</w:t>
      </w:r>
      <w:r w:rsidRPr="004F07CA">
        <w:rPr>
          <w:sz w:val="36"/>
          <w:szCs w:val="36"/>
        </w:rPr>
        <w:t xml:space="preserve"> behaviour, and using kind language to speak to the children. The most important </w:t>
      </w:r>
      <w:r w:rsidR="00790A4E" w:rsidRPr="004F07CA">
        <w:rPr>
          <w:sz w:val="36"/>
          <w:szCs w:val="36"/>
        </w:rPr>
        <w:t>things</w:t>
      </w:r>
      <w:r w:rsidRPr="004F07CA">
        <w:rPr>
          <w:sz w:val="36"/>
          <w:szCs w:val="36"/>
        </w:rPr>
        <w:t xml:space="preserve"> for </w:t>
      </w:r>
      <w:proofErr w:type="spellStart"/>
      <w:proofErr w:type="gramStart"/>
      <w:r w:rsidRPr="004F07CA">
        <w:rPr>
          <w:sz w:val="36"/>
          <w:szCs w:val="36"/>
        </w:rPr>
        <w:t>a</w:t>
      </w:r>
      <w:proofErr w:type="spellEnd"/>
      <w:proofErr w:type="gramEnd"/>
      <w:r w:rsidRPr="004F07CA">
        <w:rPr>
          <w:sz w:val="36"/>
          <w:szCs w:val="36"/>
        </w:rPr>
        <w:t xml:space="preserve"> </w:t>
      </w:r>
      <w:r w:rsidR="00790A4E" w:rsidRPr="004F07CA">
        <w:rPr>
          <w:sz w:val="36"/>
          <w:szCs w:val="36"/>
        </w:rPr>
        <w:t xml:space="preserve">early years practitioner to remember is that they are the childs role model and they need to be setting a good example to the children to ensure they have some security (Cleveland clinic 2023). </w:t>
      </w:r>
    </w:p>
    <w:p w14:paraId="0A3E74A8" w14:textId="027A9848" w:rsidR="008552A8" w:rsidRDefault="008552A8">
      <w:pPr>
        <w:rPr>
          <w:sz w:val="36"/>
          <w:szCs w:val="36"/>
        </w:rPr>
      </w:pPr>
      <w:r>
        <w:rPr>
          <w:sz w:val="36"/>
          <w:szCs w:val="36"/>
        </w:rPr>
        <w:t xml:space="preserve">In conclusion Adverse childhood experiences is an issue that can affect children health, </w:t>
      </w:r>
      <w:proofErr w:type="spellStart"/>
      <w:r>
        <w:rPr>
          <w:sz w:val="36"/>
          <w:szCs w:val="36"/>
        </w:rPr>
        <w:t>well being</w:t>
      </w:r>
      <w:proofErr w:type="spellEnd"/>
      <w:r>
        <w:rPr>
          <w:sz w:val="36"/>
          <w:szCs w:val="36"/>
        </w:rPr>
        <w:t xml:space="preserve"> and lifestyle, these experiences whether that be abuse, neglect or </w:t>
      </w:r>
      <w:r w:rsidR="001E722B">
        <w:rPr>
          <w:sz w:val="36"/>
          <w:szCs w:val="36"/>
        </w:rPr>
        <w:t>household</w:t>
      </w:r>
      <w:r>
        <w:rPr>
          <w:sz w:val="36"/>
          <w:szCs w:val="36"/>
        </w:rPr>
        <w:t xml:space="preserve"> dysfunction can affect short term and long term. </w:t>
      </w:r>
      <w:r w:rsidR="001E722B">
        <w:rPr>
          <w:sz w:val="36"/>
          <w:szCs w:val="36"/>
        </w:rPr>
        <w:t xml:space="preserve">This does not mean all children do not thrive after an adverse childhood experience as with the correct support, positive relationships and care the children can thrive and lead happy and healthy lives. </w:t>
      </w:r>
    </w:p>
    <w:p w14:paraId="48B27C2F" w14:textId="4655581A" w:rsidR="001E722B" w:rsidRDefault="001E722B">
      <w:pPr>
        <w:rPr>
          <w:sz w:val="36"/>
          <w:szCs w:val="36"/>
        </w:rPr>
      </w:pPr>
      <w:r>
        <w:rPr>
          <w:sz w:val="36"/>
          <w:szCs w:val="36"/>
        </w:rPr>
        <w:t xml:space="preserve">Resilience is key with adverse childhood </w:t>
      </w:r>
      <w:proofErr w:type="spellStart"/>
      <w:r>
        <w:rPr>
          <w:sz w:val="36"/>
          <w:szCs w:val="36"/>
        </w:rPr>
        <w:t>experinces</w:t>
      </w:r>
      <w:proofErr w:type="spellEnd"/>
      <w:r>
        <w:rPr>
          <w:sz w:val="36"/>
          <w:szCs w:val="36"/>
        </w:rPr>
        <w:t xml:space="preserve">, but it is not </w:t>
      </w:r>
      <w:proofErr w:type="spellStart"/>
      <w:r>
        <w:rPr>
          <w:sz w:val="36"/>
          <w:szCs w:val="36"/>
        </w:rPr>
        <w:t>soething</w:t>
      </w:r>
      <w:proofErr w:type="spellEnd"/>
      <w:r>
        <w:rPr>
          <w:sz w:val="36"/>
          <w:szCs w:val="36"/>
        </w:rPr>
        <w:t xml:space="preserve"> we are born with but more so something that can be built. As early years practitioners it is essential </w:t>
      </w:r>
      <w:proofErr w:type="spellStart"/>
      <w:r>
        <w:rPr>
          <w:sz w:val="36"/>
          <w:szCs w:val="36"/>
        </w:rPr>
        <w:t>thay</w:t>
      </w:r>
      <w:proofErr w:type="spellEnd"/>
      <w:r>
        <w:rPr>
          <w:sz w:val="36"/>
          <w:szCs w:val="36"/>
        </w:rPr>
        <w:t xml:space="preserve"> they recognise and act quickly when seeing the </w:t>
      </w:r>
      <w:proofErr w:type="spellStart"/>
      <w:r>
        <w:rPr>
          <w:sz w:val="36"/>
          <w:szCs w:val="36"/>
        </w:rPr>
        <w:t>sighns</w:t>
      </w:r>
      <w:proofErr w:type="spellEnd"/>
      <w:r>
        <w:rPr>
          <w:sz w:val="36"/>
          <w:szCs w:val="36"/>
        </w:rPr>
        <w:t xml:space="preserve"> discussed with adverse childhood </w:t>
      </w:r>
      <w:proofErr w:type="spellStart"/>
      <w:r>
        <w:rPr>
          <w:sz w:val="36"/>
          <w:szCs w:val="36"/>
        </w:rPr>
        <w:t>experinces</w:t>
      </w:r>
      <w:proofErr w:type="spellEnd"/>
      <w:r>
        <w:rPr>
          <w:sz w:val="36"/>
          <w:szCs w:val="36"/>
        </w:rPr>
        <w:t xml:space="preserve">, </w:t>
      </w:r>
      <w:r>
        <w:rPr>
          <w:sz w:val="36"/>
          <w:szCs w:val="36"/>
        </w:rPr>
        <w:lastRenderedPageBreak/>
        <w:t xml:space="preserve">practitioners also need to ensure they create a safe and nurturing space for children. </w:t>
      </w:r>
    </w:p>
    <w:p w14:paraId="02F8C1DB" w14:textId="1D3856A5" w:rsidR="001E722B" w:rsidRPr="004F07CA" w:rsidRDefault="001E722B">
      <w:pPr>
        <w:rPr>
          <w:sz w:val="36"/>
          <w:szCs w:val="36"/>
        </w:rPr>
      </w:pPr>
      <w:r>
        <w:rPr>
          <w:sz w:val="36"/>
          <w:szCs w:val="36"/>
        </w:rPr>
        <w:t>By working with others we can break the cycle of trauma and give the children what they need which is the opportunity to grow and feel safe, supported and resilient.</w:t>
      </w:r>
    </w:p>
    <w:p w14:paraId="51B50582" w14:textId="78A08FDC" w:rsidR="002A054B" w:rsidRPr="004F07CA" w:rsidRDefault="002A054B">
      <w:pPr>
        <w:rPr>
          <w:sz w:val="36"/>
          <w:szCs w:val="36"/>
        </w:rPr>
      </w:pPr>
      <w:r w:rsidRPr="004F07CA">
        <w:rPr>
          <w:sz w:val="36"/>
          <w:szCs w:val="36"/>
        </w:rPr>
        <w:t xml:space="preserve">I would like to end this presentation with a powerful quote by Karen Revich who is a psychologist who wrote a book The resilience factor </w:t>
      </w:r>
    </w:p>
    <w:p w14:paraId="22BB4788" w14:textId="6C21014D" w:rsidR="0083552B" w:rsidRPr="004F07CA" w:rsidRDefault="0083552B" w:rsidP="0083552B">
      <w:pPr>
        <w:rPr>
          <w:sz w:val="36"/>
          <w:szCs w:val="36"/>
        </w:rPr>
      </w:pPr>
      <w:r w:rsidRPr="004F07CA">
        <w:rPr>
          <w:sz w:val="36"/>
          <w:szCs w:val="36"/>
        </w:rPr>
        <w:t>“Resilience is not a trait. It’s a set of skills that can be taught, practiced, and mastered.”</w:t>
      </w:r>
      <w:r w:rsidRPr="004F07CA">
        <w:rPr>
          <w:sz w:val="36"/>
          <w:szCs w:val="36"/>
        </w:rPr>
        <w:br/>
      </w:r>
      <w:r w:rsidR="002A054B" w:rsidRPr="004F07CA">
        <w:rPr>
          <w:sz w:val="36"/>
          <w:szCs w:val="36"/>
        </w:rPr>
        <w:t xml:space="preserve">this is important as no child is beyond help and </w:t>
      </w:r>
      <w:r w:rsidR="009E22E7" w:rsidRPr="004F07CA">
        <w:rPr>
          <w:sz w:val="36"/>
          <w:szCs w:val="36"/>
        </w:rPr>
        <w:t>should always have the</w:t>
      </w:r>
      <w:r w:rsidR="002A054B" w:rsidRPr="004F07CA">
        <w:rPr>
          <w:sz w:val="36"/>
          <w:szCs w:val="36"/>
        </w:rPr>
        <w:t xml:space="preserve"> chance to grow up healthy and happy</w:t>
      </w:r>
      <w:r w:rsidR="009E22E7" w:rsidRPr="004F07CA">
        <w:rPr>
          <w:sz w:val="36"/>
          <w:szCs w:val="36"/>
        </w:rPr>
        <w:t xml:space="preserve">. </w:t>
      </w:r>
    </w:p>
    <w:p w14:paraId="1501B612" w14:textId="25FA356B" w:rsidR="009E22E7" w:rsidRPr="004F07CA" w:rsidRDefault="009E22E7" w:rsidP="0083552B">
      <w:pPr>
        <w:rPr>
          <w:sz w:val="36"/>
          <w:szCs w:val="36"/>
        </w:rPr>
      </w:pPr>
      <w:r w:rsidRPr="004F07CA">
        <w:rPr>
          <w:sz w:val="36"/>
          <w:szCs w:val="36"/>
        </w:rPr>
        <w:t xml:space="preserve">Thank you </w:t>
      </w:r>
    </w:p>
    <w:p w14:paraId="35FE1043" w14:textId="77777777" w:rsidR="00790A4E" w:rsidRDefault="00790A4E" w:rsidP="0083552B"/>
    <w:p w14:paraId="3E255EC8" w14:textId="5686099A" w:rsidR="00790A4E" w:rsidRDefault="00790A4E" w:rsidP="0083552B"/>
    <w:p w14:paraId="52C6FA4C" w14:textId="77777777" w:rsidR="009E22E7" w:rsidRPr="002A054B" w:rsidRDefault="009E22E7" w:rsidP="0083552B"/>
    <w:p w14:paraId="05B3DEB0" w14:textId="0754C66B" w:rsidR="0083552B" w:rsidRPr="0083552B" w:rsidRDefault="0083552B" w:rsidP="0083552B">
      <w:pPr>
        <w:rPr>
          <w:b/>
          <w:bCs/>
          <w:u w:val="single"/>
        </w:rPr>
      </w:pPr>
    </w:p>
    <w:p w14:paraId="068E214A" w14:textId="5ED59C60" w:rsidR="0083552B" w:rsidRDefault="0083552B">
      <w:pPr>
        <w:rPr>
          <w:b/>
          <w:bCs/>
          <w:u w:val="single"/>
        </w:rPr>
      </w:pPr>
    </w:p>
    <w:p w14:paraId="3C25FA8B" w14:textId="77777777" w:rsidR="004926BB" w:rsidRPr="004926BB" w:rsidRDefault="004926BB">
      <w:pPr>
        <w:rPr>
          <w:b/>
          <w:bCs/>
          <w:u w:val="single"/>
        </w:rPr>
      </w:pPr>
    </w:p>
    <w:p w14:paraId="611AAB1F" w14:textId="77777777" w:rsidR="004926BB" w:rsidRPr="004926BB" w:rsidRDefault="004926BB"/>
    <w:sectPr w:rsidR="004926BB" w:rsidRPr="004926B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064D"/>
    <w:rsid w:val="001E722B"/>
    <w:rsid w:val="00202157"/>
    <w:rsid w:val="00202D9A"/>
    <w:rsid w:val="002547B2"/>
    <w:rsid w:val="00287F4B"/>
    <w:rsid w:val="002A054B"/>
    <w:rsid w:val="003C2411"/>
    <w:rsid w:val="004926BB"/>
    <w:rsid w:val="004F07CA"/>
    <w:rsid w:val="00577A64"/>
    <w:rsid w:val="005A20B1"/>
    <w:rsid w:val="005E5CEA"/>
    <w:rsid w:val="00675CC9"/>
    <w:rsid w:val="00740B12"/>
    <w:rsid w:val="00790A4E"/>
    <w:rsid w:val="0083552B"/>
    <w:rsid w:val="008552A8"/>
    <w:rsid w:val="00917386"/>
    <w:rsid w:val="009B2D74"/>
    <w:rsid w:val="009E22E7"/>
    <w:rsid w:val="00A27142"/>
    <w:rsid w:val="00A340BD"/>
    <w:rsid w:val="00C2064D"/>
    <w:rsid w:val="00C32645"/>
    <w:rsid w:val="00CF6D18"/>
    <w:rsid w:val="00D83B5A"/>
    <w:rsid w:val="00DD559E"/>
    <w:rsid w:val="00E547E4"/>
    <w:rsid w:val="00EA5160"/>
    <w:rsid w:val="00EE32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162C7F0"/>
  <w15:chartTrackingRefBased/>
  <w15:docId w15:val="{0DE1E70D-983C-D240-BE5F-9A93478A2B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206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206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2064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2064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2064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2064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2064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2064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2064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064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2064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2064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2064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2064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2064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2064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2064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2064D"/>
    <w:rPr>
      <w:rFonts w:eastAsiaTheme="majorEastAsia" w:cstheme="majorBidi"/>
      <w:color w:val="272727" w:themeColor="text1" w:themeTint="D8"/>
    </w:rPr>
  </w:style>
  <w:style w:type="paragraph" w:styleId="Title">
    <w:name w:val="Title"/>
    <w:basedOn w:val="Normal"/>
    <w:next w:val="Normal"/>
    <w:link w:val="TitleChar"/>
    <w:uiPriority w:val="10"/>
    <w:qFormat/>
    <w:rsid w:val="00C2064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2064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2064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2064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2064D"/>
    <w:pPr>
      <w:spacing w:before="160"/>
      <w:jc w:val="center"/>
    </w:pPr>
    <w:rPr>
      <w:i/>
      <w:iCs/>
      <w:color w:val="404040" w:themeColor="text1" w:themeTint="BF"/>
    </w:rPr>
  </w:style>
  <w:style w:type="character" w:customStyle="1" w:styleId="QuoteChar">
    <w:name w:val="Quote Char"/>
    <w:basedOn w:val="DefaultParagraphFont"/>
    <w:link w:val="Quote"/>
    <w:uiPriority w:val="29"/>
    <w:rsid w:val="00C2064D"/>
    <w:rPr>
      <w:i/>
      <w:iCs/>
      <w:color w:val="404040" w:themeColor="text1" w:themeTint="BF"/>
    </w:rPr>
  </w:style>
  <w:style w:type="paragraph" w:styleId="ListParagraph">
    <w:name w:val="List Paragraph"/>
    <w:basedOn w:val="Normal"/>
    <w:uiPriority w:val="34"/>
    <w:qFormat/>
    <w:rsid w:val="00C2064D"/>
    <w:pPr>
      <w:ind w:left="720"/>
      <w:contextualSpacing/>
    </w:pPr>
  </w:style>
  <w:style w:type="character" w:styleId="IntenseEmphasis">
    <w:name w:val="Intense Emphasis"/>
    <w:basedOn w:val="DefaultParagraphFont"/>
    <w:uiPriority w:val="21"/>
    <w:qFormat/>
    <w:rsid w:val="00C2064D"/>
    <w:rPr>
      <w:i/>
      <w:iCs/>
      <w:color w:val="0F4761" w:themeColor="accent1" w:themeShade="BF"/>
    </w:rPr>
  </w:style>
  <w:style w:type="paragraph" w:styleId="IntenseQuote">
    <w:name w:val="Intense Quote"/>
    <w:basedOn w:val="Normal"/>
    <w:next w:val="Normal"/>
    <w:link w:val="IntenseQuoteChar"/>
    <w:uiPriority w:val="30"/>
    <w:qFormat/>
    <w:rsid w:val="00C206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2064D"/>
    <w:rPr>
      <w:i/>
      <w:iCs/>
      <w:color w:val="0F4761" w:themeColor="accent1" w:themeShade="BF"/>
    </w:rPr>
  </w:style>
  <w:style w:type="character" w:styleId="IntenseReference">
    <w:name w:val="Intense Reference"/>
    <w:basedOn w:val="DefaultParagraphFont"/>
    <w:uiPriority w:val="32"/>
    <w:qFormat/>
    <w:rsid w:val="00C2064D"/>
    <w:rPr>
      <w:b/>
      <w:bCs/>
      <w:smallCaps/>
      <w:color w:val="0F4761" w:themeColor="accent1" w:themeShade="BF"/>
      <w:spacing w:val="5"/>
    </w:rPr>
  </w:style>
  <w:style w:type="character" w:styleId="Hyperlink">
    <w:name w:val="Hyperlink"/>
    <w:basedOn w:val="DefaultParagraphFont"/>
    <w:uiPriority w:val="99"/>
    <w:unhideWhenUsed/>
    <w:rsid w:val="005A20B1"/>
    <w:rPr>
      <w:color w:val="467886" w:themeColor="hyperlink"/>
      <w:u w:val="single"/>
    </w:rPr>
  </w:style>
  <w:style w:type="character" w:styleId="UnresolvedMention">
    <w:name w:val="Unresolved Mention"/>
    <w:basedOn w:val="DefaultParagraphFont"/>
    <w:uiPriority w:val="99"/>
    <w:semiHidden/>
    <w:unhideWhenUsed/>
    <w:rsid w:val="005A20B1"/>
    <w:rPr>
      <w:color w:val="605E5C"/>
      <w:shd w:val="clear" w:color="auto" w:fill="E1DFDD"/>
    </w:rPr>
  </w:style>
  <w:style w:type="character" w:styleId="FollowedHyperlink">
    <w:name w:val="FollowedHyperlink"/>
    <w:basedOn w:val="DefaultParagraphFont"/>
    <w:uiPriority w:val="99"/>
    <w:semiHidden/>
    <w:unhideWhenUsed/>
    <w:rsid w:val="002547B2"/>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8462607">
      <w:bodyDiv w:val="1"/>
      <w:marLeft w:val="0"/>
      <w:marRight w:val="0"/>
      <w:marTop w:val="0"/>
      <w:marBottom w:val="0"/>
      <w:divBdr>
        <w:top w:val="none" w:sz="0" w:space="0" w:color="auto"/>
        <w:left w:val="none" w:sz="0" w:space="0" w:color="auto"/>
        <w:bottom w:val="none" w:sz="0" w:space="0" w:color="auto"/>
        <w:right w:val="none" w:sz="0" w:space="0" w:color="auto"/>
      </w:divBdr>
    </w:div>
    <w:div w:id="541945761">
      <w:bodyDiv w:val="1"/>
      <w:marLeft w:val="0"/>
      <w:marRight w:val="0"/>
      <w:marTop w:val="0"/>
      <w:marBottom w:val="0"/>
      <w:divBdr>
        <w:top w:val="none" w:sz="0" w:space="0" w:color="auto"/>
        <w:left w:val="none" w:sz="0" w:space="0" w:color="auto"/>
        <w:bottom w:val="none" w:sz="0" w:space="0" w:color="auto"/>
        <w:right w:val="none" w:sz="0" w:space="0" w:color="auto"/>
      </w:divBdr>
    </w:div>
    <w:div w:id="874001520">
      <w:bodyDiv w:val="1"/>
      <w:marLeft w:val="0"/>
      <w:marRight w:val="0"/>
      <w:marTop w:val="0"/>
      <w:marBottom w:val="0"/>
      <w:divBdr>
        <w:top w:val="none" w:sz="0" w:space="0" w:color="auto"/>
        <w:left w:val="none" w:sz="0" w:space="0" w:color="auto"/>
        <w:bottom w:val="none" w:sz="0" w:space="0" w:color="auto"/>
        <w:right w:val="none" w:sz="0" w:space="0" w:color="auto"/>
      </w:divBdr>
    </w:div>
    <w:div w:id="2093351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158</TotalTime>
  <Pages>9</Pages>
  <Words>1635</Words>
  <Characters>9320</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Norman (2305134)</dc:creator>
  <cp:keywords/>
  <dc:description/>
  <cp:lastModifiedBy>Sophie Norman (2305134)</cp:lastModifiedBy>
  <cp:revision>5</cp:revision>
  <dcterms:created xsi:type="dcterms:W3CDTF">2025-06-02T20:34:00Z</dcterms:created>
  <dcterms:modified xsi:type="dcterms:W3CDTF">2025-06-15T15:40:00Z</dcterms:modified>
</cp:coreProperties>
</file>