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A7190" w14:textId="1F48CE4C" w:rsidR="00B8741E" w:rsidRPr="00203392" w:rsidRDefault="00B8741E" w:rsidP="00B8741E">
      <w:pPr>
        <w:pStyle w:val="fixed"/>
        <w:rPr>
          <w:rFonts w:cs="Arial"/>
          <w:szCs w:val="22"/>
        </w:rPr>
      </w:pPr>
      <w:bookmarkStart w:id="0" w:name="StartP"/>
      <w:bookmarkEnd w:id="0"/>
      <w:r w:rsidRPr="00203392">
        <w:rPr>
          <w:rFonts w:cs="Arial"/>
          <w:szCs w:val="22"/>
        </w:rPr>
        <w:t>MODULE CODE:</w:t>
      </w:r>
      <w:r w:rsidRPr="00203392">
        <w:rPr>
          <w:rFonts w:cs="Arial"/>
          <w:szCs w:val="22"/>
        </w:rPr>
        <w:tab/>
      </w:r>
      <w:r w:rsidR="00EE0A0D">
        <w:rPr>
          <w:rFonts w:cs="Arial"/>
          <w:szCs w:val="22"/>
        </w:rPr>
        <w:t>DSAW7</w:t>
      </w:r>
      <w:r w:rsidR="00D90B95">
        <w:rPr>
          <w:rFonts w:cs="Arial"/>
          <w:szCs w:val="22"/>
        </w:rPr>
        <w:t>067</w:t>
      </w:r>
    </w:p>
    <w:p w14:paraId="629E22D2" w14:textId="05D780B4" w:rsidR="00B23A93" w:rsidRDefault="00B8741E" w:rsidP="00B23A93">
      <w:pPr>
        <w:pStyle w:val="fixed"/>
        <w:ind w:left="0" w:firstLine="0"/>
        <w:outlineLvl w:val="1"/>
        <w:rPr>
          <w:rFonts w:cs="Arial"/>
          <w:szCs w:val="22"/>
        </w:rPr>
      </w:pPr>
      <w:bookmarkStart w:id="1" w:name="_Toc330454024"/>
      <w:r w:rsidRPr="00203392">
        <w:rPr>
          <w:rFonts w:cs="Arial"/>
          <w:szCs w:val="22"/>
        </w:rPr>
        <w:t>TITLE:</w:t>
      </w:r>
      <w:r w:rsidRPr="00203392">
        <w:rPr>
          <w:rFonts w:cs="Arial"/>
          <w:szCs w:val="22"/>
        </w:rPr>
        <w:tab/>
      </w:r>
      <w:r w:rsidRPr="00203392">
        <w:rPr>
          <w:rFonts w:cs="Arial"/>
          <w:szCs w:val="22"/>
        </w:rPr>
        <w:tab/>
      </w:r>
      <w:bookmarkEnd w:id="1"/>
      <w:r w:rsidR="00C97FDB">
        <w:rPr>
          <w:rFonts w:cs="Arial"/>
          <w:szCs w:val="22"/>
        </w:rPr>
        <w:tab/>
        <w:t xml:space="preserve">Leadership in </w:t>
      </w:r>
      <w:r w:rsidR="00424294" w:rsidRPr="00D90B95">
        <w:rPr>
          <w:rFonts w:cs="Arial"/>
          <w:szCs w:val="22"/>
        </w:rPr>
        <w:t>Planning and Motivation</w:t>
      </w:r>
    </w:p>
    <w:p w14:paraId="616EA583" w14:textId="7F33018A" w:rsidR="00B8741E" w:rsidRPr="00203392" w:rsidRDefault="00B8741E" w:rsidP="00B23A93">
      <w:pPr>
        <w:pStyle w:val="fixed"/>
        <w:ind w:left="0" w:firstLine="0"/>
        <w:outlineLvl w:val="1"/>
        <w:rPr>
          <w:rFonts w:cs="Arial"/>
          <w:szCs w:val="22"/>
        </w:rPr>
      </w:pPr>
      <w:r w:rsidRPr="00203392">
        <w:rPr>
          <w:rFonts w:cs="Arial"/>
          <w:szCs w:val="22"/>
        </w:rPr>
        <w:t>DATED:</w:t>
      </w:r>
      <w:r w:rsidRPr="00203392">
        <w:rPr>
          <w:rFonts w:cs="Arial"/>
          <w:szCs w:val="22"/>
        </w:rPr>
        <w:tab/>
      </w:r>
      <w:r w:rsidRPr="00203392">
        <w:rPr>
          <w:rFonts w:cs="Arial"/>
          <w:szCs w:val="22"/>
        </w:rPr>
        <w:tab/>
      </w:r>
      <w:r w:rsidR="00CA5992">
        <w:rPr>
          <w:rFonts w:eastAsia="Arial" w:cs="Arial"/>
          <w:szCs w:val="22"/>
        </w:rPr>
        <w:t>18/05/2016</w:t>
      </w:r>
      <w:r w:rsidR="00B81017">
        <w:fldChar w:fldCharType="begin"/>
      </w:r>
      <w:r w:rsidR="00B81017">
        <w:instrText xml:space="preserve"> FILLIN  DD/MM/YYYY  \* MERGEFORMAT </w:instrText>
      </w:r>
      <w:r w:rsidR="00B81017">
        <w:fldChar w:fldCharType="end"/>
      </w:r>
    </w:p>
    <w:p w14:paraId="6CD08035" w14:textId="77777777" w:rsidR="00B8741E" w:rsidRPr="00203392" w:rsidRDefault="00B8741E" w:rsidP="00B8741E">
      <w:pPr>
        <w:pStyle w:val="fixed"/>
        <w:rPr>
          <w:rFonts w:cs="Arial"/>
          <w:szCs w:val="22"/>
        </w:rPr>
      </w:pPr>
    </w:p>
    <w:p w14:paraId="15D3677E" w14:textId="0BE12F7B" w:rsidR="00B8741E" w:rsidRPr="00203392" w:rsidRDefault="00B8741E" w:rsidP="00B8741E">
      <w:pPr>
        <w:pStyle w:val="fixed"/>
        <w:rPr>
          <w:rFonts w:cs="Arial"/>
          <w:szCs w:val="22"/>
        </w:rPr>
      </w:pPr>
      <w:r w:rsidRPr="00203392">
        <w:rPr>
          <w:rFonts w:cs="Arial"/>
          <w:szCs w:val="22"/>
        </w:rPr>
        <w:t xml:space="preserve">LEVEL:  </w:t>
      </w:r>
      <w:r w:rsidRPr="00203392">
        <w:rPr>
          <w:rFonts w:cs="Arial"/>
          <w:szCs w:val="22"/>
        </w:rPr>
        <w:tab/>
      </w:r>
      <w:r w:rsidR="00B81017">
        <w:rPr>
          <w:rFonts w:cs="Arial"/>
          <w:szCs w:val="22"/>
        </w:rPr>
        <w:tab/>
      </w:r>
      <w:r w:rsidR="00EE0A0D">
        <w:rPr>
          <w:rFonts w:cs="Arial"/>
          <w:szCs w:val="22"/>
        </w:rPr>
        <w:t>7</w:t>
      </w:r>
    </w:p>
    <w:p w14:paraId="6A361886" w14:textId="073B96EF" w:rsidR="00B8741E" w:rsidRPr="00203392" w:rsidRDefault="00B8741E" w:rsidP="00B8741E">
      <w:pPr>
        <w:pStyle w:val="fixed"/>
        <w:rPr>
          <w:rFonts w:cs="Arial"/>
          <w:szCs w:val="22"/>
        </w:rPr>
      </w:pPr>
      <w:r w:rsidRPr="00203392">
        <w:rPr>
          <w:rFonts w:cs="Arial"/>
          <w:szCs w:val="22"/>
        </w:rPr>
        <w:t>CREDITS:</w:t>
      </w:r>
      <w:r w:rsidRPr="00203392">
        <w:rPr>
          <w:rFonts w:cs="Arial"/>
          <w:szCs w:val="22"/>
        </w:rPr>
        <w:tab/>
      </w:r>
      <w:r w:rsidR="00B81017">
        <w:rPr>
          <w:rFonts w:cs="Arial"/>
          <w:szCs w:val="22"/>
        </w:rPr>
        <w:tab/>
      </w:r>
      <w:r w:rsidR="006C5F1C">
        <w:rPr>
          <w:rFonts w:cs="Arial"/>
          <w:szCs w:val="22"/>
        </w:rPr>
        <w:t>30</w:t>
      </w:r>
    </w:p>
    <w:p w14:paraId="3857BF05" w14:textId="77777777" w:rsidR="00B8741E" w:rsidRPr="00203392" w:rsidRDefault="00B8741E" w:rsidP="00B8741E">
      <w:pPr>
        <w:pStyle w:val="fixed"/>
        <w:rPr>
          <w:rFonts w:cs="Arial"/>
          <w:szCs w:val="22"/>
        </w:rPr>
      </w:pPr>
    </w:p>
    <w:p w14:paraId="194803B4" w14:textId="48C201BA" w:rsidR="00B8741E" w:rsidRPr="00203392" w:rsidRDefault="00B8741E" w:rsidP="00B8741E">
      <w:pPr>
        <w:pBdr>
          <w:bottom w:val="single" w:sz="6" w:space="1" w:color="auto"/>
        </w:pBdr>
        <w:rPr>
          <w:rFonts w:cs="Arial"/>
          <w:szCs w:val="22"/>
        </w:rPr>
      </w:pPr>
      <w:r w:rsidRPr="00203392">
        <w:rPr>
          <w:rFonts w:cs="Arial"/>
          <w:b/>
          <w:szCs w:val="22"/>
        </w:rPr>
        <w:t>JACS CODE:</w:t>
      </w:r>
      <w:r w:rsidRPr="00203392">
        <w:rPr>
          <w:rFonts w:cs="Arial"/>
          <w:b/>
          <w:szCs w:val="22"/>
        </w:rPr>
        <w:tab/>
      </w:r>
      <w:r w:rsidRPr="00203392">
        <w:rPr>
          <w:rFonts w:cs="Arial"/>
          <w:b/>
          <w:szCs w:val="22"/>
        </w:rPr>
        <w:tab/>
      </w:r>
      <w:r w:rsidR="00D90B95">
        <w:rPr>
          <w:rFonts w:cs="Arial"/>
          <w:b/>
          <w:szCs w:val="22"/>
        </w:rPr>
        <w:t>N200</w:t>
      </w:r>
    </w:p>
    <w:p w14:paraId="7AC2BE8B" w14:textId="77777777" w:rsidR="00B8741E" w:rsidRPr="00203392" w:rsidRDefault="00B8741E" w:rsidP="00B8741E">
      <w:pPr>
        <w:pBdr>
          <w:bottom w:val="single" w:sz="6" w:space="1" w:color="auto"/>
        </w:pBdr>
        <w:rPr>
          <w:rFonts w:cs="Arial"/>
          <w:szCs w:val="22"/>
        </w:rPr>
      </w:pPr>
    </w:p>
    <w:p w14:paraId="1C14D681" w14:textId="77777777" w:rsidR="00C86B41" w:rsidRPr="00203392" w:rsidRDefault="00C86B41" w:rsidP="00C86B41">
      <w:pPr>
        <w:pStyle w:val="bullet"/>
        <w:overflowPunct/>
        <w:autoSpaceDE/>
        <w:autoSpaceDN/>
        <w:adjustRightInd/>
        <w:spacing w:before="0"/>
        <w:ind w:left="0" w:firstLine="0"/>
        <w:textAlignment w:val="auto"/>
        <w:rPr>
          <w:rFonts w:cs="Arial"/>
          <w:b/>
          <w:szCs w:val="22"/>
        </w:rPr>
      </w:pPr>
    </w:p>
    <w:p w14:paraId="6675DE04" w14:textId="77777777" w:rsidR="00B8741E" w:rsidRPr="00203392" w:rsidRDefault="00B8741E" w:rsidP="009B5674">
      <w:pPr>
        <w:pStyle w:val="bullet"/>
        <w:overflowPunct/>
        <w:autoSpaceDE/>
        <w:autoSpaceDN/>
        <w:adjustRightInd/>
        <w:spacing w:before="0"/>
        <w:ind w:left="0" w:firstLine="0"/>
        <w:textAlignment w:val="auto"/>
        <w:rPr>
          <w:rFonts w:cs="Arial"/>
          <w:b/>
          <w:szCs w:val="22"/>
        </w:rPr>
      </w:pPr>
      <w:r w:rsidRPr="00203392">
        <w:rPr>
          <w:rFonts w:cs="Arial"/>
          <w:b/>
          <w:szCs w:val="22"/>
        </w:rPr>
        <w:t>AIM(S)</w:t>
      </w:r>
    </w:p>
    <w:p w14:paraId="3493DF3C" w14:textId="55C92266" w:rsidR="00982639" w:rsidRDefault="008D0E61" w:rsidP="002B1AA0">
      <w:pPr>
        <w:pStyle w:val="ListParagraph"/>
        <w:widowControl w:val="0"/>
        <w:numPr>
          <w:ilvl w:val="0"/>
          <w:numId w:val="7"/>
        </w:numPr>
        <w:rPr>
          <w:rFonts w:cs="Arial"/>
          <w:szCs w:val="22"/>
        </w:rPr>
      </w:pPr>
      <w:r w:rsidRPr="008D0E61">
        <w:rPr>
          <w:rFonts w:cs="Arial"/>
          <w:szCs w:val="22"/>
        </w:rPr>
        <w:t xml:space="preserve">To enable learners to plan and </w:t>
      </w:r>
      <w:r w:rsidR="002B1AA0">
        <w:rPr>
          <w:rFonts w:cs="Arial"/>
          <w:szCs w:val="22"/>
        </w:rPr>
        <w:t>prioritise in the workplace, in orde</w:t>
      </w:r>
      <w:r w:rsidR="00EA2999">
        <w:rPr>
          <w:rFonts w:cs="Arial"/>
          <w:szCs w:val="22"/>
        </w:rPr>
        <w:t xml:space="preserve">r to promote efficiency and </w:t>
      </w:r>
      <w:r w:rsidR="00D90B95">
        <w:rPr>
          <w:rFonts w:cs="Arial"/>
          <w:szCs w:val="22"/>
        </w:rPr>
        <w:t xml:space="preserve">to </w:t>
      </w:r>
      <w:r w:rsidR="00EA2999">
        <w:rPr>
          <w:rFonts w:cs="Arial"/>
          <w:szCs w:val="22"/>
        </w:rPr>
        <w:t xml:space="preserve">engage, motivate and develop </w:t>
      </w:r>
      <w:r w:rsidR="007001BF">
        <w:rPr>
          <w:rFonts w:cs="Arial"/>
          <w:szCs w:val="22"/>
        </w:rPr>
        <w:t>the team.</w:t>
      </w:r>
    </w:p>
    <w:p w14:paraId="7956135F" w14:textId="77777777" w:rsidR="00CB0B48" w:rsidRDefault="00CB0B48" w:rsidP="009B5674">
      <w:pPr>
        <w:pStyle w:val="bullet"/>
        <w:overflowPunct/>
        <w:autoSpaceDE/>
        <w:autoSpaceDN/>
        <w:adjustRightInd/>
        <w:spacing w:before="0"/>
        <w:ind w:left="0" w:firstLine="0"/>
        <w:textAlignment w:val="auto"/>
        <w:rPr>
          <w:rFonts w:cs="Arial"/>
          <w:b/>
          <w:szCs w:val="22"/>
        </w:rPr>
      </w:pPr>
    </w:p>
    <w:p w14:paraId="76321553" w14:textId="77777777" w:rsidR="00B8741E" w:rsidRPr="00203392" w:rsidRDefault="00B8741E" w:rsidP="009B5674">
      <w:pPr>
        <w:pStyle w:val="bullet"/>
        <w:overflowPunct/>
        <w:autoSpaceDE/>
        <w:autoSpaceDN/>
        <w:adjustRightInd/>
        <w:spacing w:before="0"/>
        <w:ind w:left="0" w:firstLine="0"/>
        <w:textAlignment w:val="auto"/>
        <w:rPr>
          <w:rFonts w:cs="Arial"/>
          <w:b/>
          <w:szCs w:val="22"/>
        </w:rPr>
      </w:pPr>
      <w:r w:rsidRPr="00203392">
        <w:rPr>
          <w:rFonts w:cs="Arial"/>
          <w:b/>
          <w:szCs w:val="22"/>
        </w:rPr>
        <w:t>LEARNING OUTCOMES</w:t>
      </w:r>
    </w:p>
    <w:p w14:paraId="7A690E0E" w14:textId="77777777" w:rsidR="00B8741E" w:rsidRPr="00203392" w:rsidRDefault="00B8741E" w:rsidP="009B5674">
      <w:pPr>
        <w:rPr>
          <w:rFonts w:cs="Arial"/>
          <w:b/>
          <w:szCs w:val="22"/>
        </w:rPr>
      </w:pPr>
    </w:p>
    <w:p w14:paraId="2B4D277F" w14:textId="754A5DCE" w:rsidR="00B8741E" w:rsidRPr="00203392" w:rsidRDefault="00B8741E" w:rsidP="009B5674">
      <w:pPr>
        <w:rPr>
          <w:rFonts w:cs="Arial"/>
          <w:szCs w:val="22"/>
        </w:rPr>
      </w:pPr>
      <w:r w:rsidRPr="00203392">
        <w:rPr>
          <w:rFonts w:cs="Arial"/>
          <w:szCs w:val="22"/>
        </w:rPr>
        <w:t>Upon the successful comple</w:t>
      </w:r>
      <w:r w:rsidR="007001BF">
        <w:rPr>
          <w:rFonts w:cs="Arial"/>
          <w:szCs w:val="22"/>
        </w:rPr>
        <w:t>tion of this module, the learner</w:t>
      </w:r>
      <w:r w:rsidRPr="00203392">
        <w:rPr>
          <w:rFonts w:cs="Arial"/>
          <w:szCs w:val="22"/>
        </w:rPr>
        <w:t xml:space="preserve"> should be able to demonstrate the ability to:</w:t>
      </w:r>
    </w:p>
    <w:p w14:paraId="27C57635" w14:textId="240AEA15" w:rsidR="00EA2999" w:rsidRPr="00EA2999" w:rsidRDefault="007B3D82" w:rsidP="00EA2999">
      <w:pPr>
        <w:pStyle w:val="ListParagraph"/>
        <w:widowControl w:val="0"/>
        <w:numPr>
          <w:ilvl w:val="0"/>
          <w:numId w:val="4"/>
        </w:numPr>
        <w:rPr>
          <w:rFonts w:cs="Arial"/>
          <w:szCs w:val="22"/>
          <w:lang w:val="en-US"/>
        </w:rPr>
      </w:pPr>
      <w:r>
        <w:rPr>
          <w:rFonts w:cs="Arial"/>
          <w:szCs w:val="22"/>
          <w:lang w:val="en-US"/>
        </w:rPr>
        <w:t>critically evaluate</w:t>
      </w:r>
      <w:r w:rsidR="00EE0A0D">
        <w:rPr>
          <w:rFonts w:cs="Arial"/>
          <w:szCs w:val="22"/>
          <w:lang w:val="en-US"/>
        </w:rPr>
        <w:t xml:space="preserve"> </w:t>
      </w:r>
      <w:r w:rsidR="00642E5A">
        <w:rPr>
          <w:rFonts w:cs="Arial"/>
          <w:szCs w:val="22"/>
          <w:lang w:val="en-US"/>
        </w:rPr>
        <w:t xml:space="preserve">complex </w:t>
      </w:r>
      <w:r w:rsidR="00C64252">
        <w:rPr>
          <w:rFonts w:cs="Arial"/>
          <w:szCs w:val="22"/>
          <w:lang w:val="en-US"/>
        </w:rPr>
        <w:t>me</w:t>
      </w:r>
      <w:r w:rsidR="00A8283E" w:rsidRPr="00A8283E">
        <w:rPr>
          <w:rFonts w:cs="Arial"/>
          <w:szCs w:val="22"/>
          <w:lang w:val="en-US"/>
        </w:rPr>
        <w:t xml:space="preserve">thods of planning and </w:t>
      </w:r>
      <w:r w:rsidR="00916EF9">
        <w:rPr>
          <w:rFonts w:cs="Arial"/>
          <w:szCs w:val="22"/>
          <w:lang w:val="en-US"/>
        </w:rPr>
        <w:t xml:space="preserve">prioritisation and identify a relevant method for the </w:t>
      </w:r>
      <w:r w:rsidR="00C64252">
        <w:rPr>
          <w:rFonts w:cs="Arial"/>
          <w:szCs w:val="22"/>
          <w:lang w:val="en-US"/>
        </w:rPr>
        <w:t>learner’s</w:t>
      </w:r>
      <w:r w:rsidR="00FF7302">
        <w:rPr>
          <w:rFonts w:cs="Arial"/>
          <w:szCs w:val="22"/>
          <w:lang w:val="en-US"/>
        </w:rPr>
        <w:t xml:space="preserve"> </w:t>
      </w:r>
      <w:r w:rsidR="00EA2999">
        <w:rPr>
          <w:rFonts w:cs="Arial"/>
          <w:szCs w:val="22"/>
          <w:lang w:val="en-US"/>
        </w:rPr>
        <w:t>workplace</w:t>
      </w:r>
      <w:r w:rsidR="00D90B95">
        <w:rPr>
          <w:rFonts w:cs="Arial"/>
          <w:szCs w:val="22"/>
          <w:lang w:val="en-US"/>
        </w:rPr>
        <w:t>;</w:t>
      </w:r>
    </w:p>
    <w:p w14:paraId="4FC402A7" w14:textId="6EA8C7E1" w:rsidR="00FF7302" w:rsidRDefault="00916EF9" w:rsidP="00EA2999">
      <w:pPr>
        <w:pStyle w:val="ListParagraph"/>
        <w:widowControl w:val="0"/>
        <w:numPr>
          <w:ilvl w:val="0"/>
          <w:numId w:val="7"/>
        </w:numPr>
        <w:rPr>
          <w:rFonts w:cs="Arial"/>
          <w:szCs w:val="22"/>
          <w:lang w:val="en-US"/>
        </w:rPr>
      </w:pPr>
      <w:r>
        <w:rPr>
          <w:rFonts w:cs="Arial"/>
          <w:szCs w:val="22"/>
          <w:lang w:val="en-US"/>
        </w:rPr>
        <w:t>critically assess a range of theoretical perspectives relevant to establishing</w:t>
      </w:r>
      <w:r w:rsidR="00FF7302">
        <w:rPr>
          <w:rFonts w:cs="Arial"/>
          <w:szCs w:val="22"/>
          <w:lang w:val="en-US"/>
        </w:rPr>
        <w:t xml:space="preserve"> a positive team environment</w:t>
      </w:r>
      <w:r w:rsidR="00D90B95">
        <w:rPr>
          <w:rFonts w:cs="Arial"/>
          <w:szCs w:val="22"/>
          <w:lang w:val="en-US"/>
        </w:rPr>
        <w:t>;</w:t>
      </w:r>
    </w:p>
    <w:p w14:paraId="46DED778" w14:textId="3E6EEAFA" w:rsidR="00F94A1D" w:rsidRDefault="00EE0A0D" w:rsidP="00A6426F">
      <w:pPr>
        <w:pStyle w:val="ListParagraph"/>
        <w:widowControl w:val="0"/>
        <w:numPr>
          <w:ilvl w:val="0"/>
          <w:numId w:val="7"/>
        </w:numPr>
        <w:rPr>
          <w:rFonts w:cs="Arial"/>
          <w:szCs w:val="22"/>
          <w:lang w:val="en-US"/>
        </w:rPr>
      </w:pPr>
      <w:r>
        <w:rPr>
          <w:rFonts w:cs="Arial"/>
          <w:szCs w:val="22"/>
          <w:lang w:val="en-US"/>
        </w:rPr>
        <w:t xml:space="preserve">critically </w:t>
      </w:r>
      <w:r w:rsidR="00916EF9">
        <w:rPr>
          <w:rFonts w:cs="Arial"/>
          <w:szCs w:val="22"/>
          <w:lang w:val="en-US"/>
        </w:rPr>
        <w:t>appraise</w:t>
      </w:r>
      <w:r w:rsidR="00D90B95">
        <w:rPr>
          <w:rFonts w:cs="Arial"/>
          <w:szCs w:val="22"/>
          <w:lang w:val="en-US"/>
        </w:rPr>
        <w:t xml:space="preserve"> motivational approaches to </w:t>
      </w:r>
      <w:r w:rsidR="00F94A1D">
        <w:rPr>
          <w:rFonts w:cs="Arial"/>
          <w:szCs w:val="22"/>
          <w:lang w:val="en-US"/>
        </w:rPr>
        <w:t xml:space="preserve">individual and team </w:t>
      </w:r>
      <w:r w:rsidR="007B3D82">
        <w:rPr>
          <w:rFonts w:cs="Arial"/>
          <w:szCs w:val="22"/>
          <w:lang w:val="en-US"/>
        </w:rPr>
        <w:t>performance</w:t>
      </w:r>
      <w:r w:rsidR="00A6426F">
        <w:rPr>
          <w:rFonts w:cs="Arial"/>
          <w:szCs w:val="22"/>
          <w:lang w:val="en-US"/>
        </w:rPr>
        <w:t>;</w:t>
      </w:r>
    </w:p>
    <w:p w14:paraId="589381F0" w14:textId="77777777" w:rsidR="00C86B41" w:rsidRDefault="00C86B41" w:rsidP="009B5674">
      <w:pPr>
        <w:rPr>
          <w:rFonts w:cs="Arial"/>
          <w:szCs w:val="22"/>
        </w:rPr>
      </w:pPr>
    </w:p>
    <w:p w14:paraId="261879EE" w14:textId="77777777" w:rsidR="00EC740B" w:rsidRPr="00203392" w:rsidRDefault="00EC740B" w:rsidP="009B5674">
      <w:pPr>
        <w:rPr>
          <w:rFonts w:cs="Arial"/>
          <w:szCs w:val="22"/>
        </w:rPr>
      </w:pPr>
    </w:p>
    <w:p w14:paraId="2DECBD9D" w14:textId="77777777" w:rsidR="00B8741E" w:rsidRPr="00203392" w:rsidRDefault="00B8741E" w:rsidP="009B5674">
      <w:pPr>
        <w:pStyle w:val="fixed"/>
        <w:rPr>
          <w:rFonts w:cs="Arial"/>
          <w:szCs w:val="22"/>
        </w:rPr>
      </w:pPr>
      <w:r w:rsidRPr="00203392">
        <w:rPr>
          <w:rFonts w:cs="Arial"/>
          <w:szCs w:val="22"/>
        </w:rPr>
        <w:t>INDICATIVE CONTENT</w:t>
      </w:r>
    </w:p>
    <w:p w14:paraId="6E32F950" w14:textId="65B5DD27" w:rsidR="00B8741E" w:rsidRDefault="00FF7302" w:rsidP="004200EF">
      <w:pPr>
        <w:pStyle w:val="ListParagraph"/>
        <w:numPr>
          <w:ilvl w:val="0"/>
          <w:numId w:val="2"/>
        </w:numPr>
        <w:spacing w:before="240"/>
        <w:ind w:left="851" w:hanging="567"/>
        <w:rPr>
          <w:rFonts w:cs="Arial"/>
          <w:szCs w:val="22"/>
        </w:rPr>
      </w:pPr>
      <w:r>
        <w:rPr>
          <w:rFonts w:cs="Arial"/>
          <w:szCs w:val="22"/>
        </w:rPr>
        <w:t>Theories</w:t>
      </w:r>
      <w:r w:rsidR="007F5413">
        <w:rPr>
          <w:rFonts w:cs="Arial"/>
          <w:szCs w:val="22"/>
        </w:rPr>
        <w:t xml:space="preserve"> of planning and prioritising</w:t>
      </w:r>
      <w:r w:rsidR="00916EF9">
        <w:rPr>
          <w:rFonts w:cs="Arial"/>
          <w:szCs w:val="22"/>
        </w:rPr>
        <w:t>.  For example,</w:t>
      </w:r>
      <w:r w:rsidR="00771ED8">
        <w:rPr>
          <w:rFonts w:cs="Arial"/>
          <w:szCs w:val="22"/>
        </w:rPr>
        <w:t xml:space="preserve"> models such as RACI and approaches to</w:t>
      </w:r>
      <w:r w:rsidR="004200EF">
        <w:rPr>
          <w:rFonts w:cs="Arial"/>
          <w:szCs w:val="22"/>
        </w:rPr>
        <w:t xml:space="preserve"> </w:t>
      </w:r>
      <w:r w:rsidR="006E31A4">
        <w:rPr>
          <w:rFonts w:cs="Arial"/>
          <w:szCs w:val="22"/>
        </w:rPr>
        <w:t xml:space="preserve">effective </w:t>
      </w:r>
      <w:r w:rsidR="004200EF">
        <w:rPr>
          <w:rFonts w:cs="Arial"/>
          <w:szCs w:val="22"/>
        </w:rPr>
        <w:t xml:space="preserve">delegation skills </w:t>
      </w:r>
      <w:r w:rsidR="006E31A4">
        <w:rPr>
          <w:rFonts w:cs="Arial"/>
          <w:szCs w:val="22"/>
        </w:rPr>
        <w:t>such as Tannanbaum and Schmidt’s Continuum Theory and the Five Levels of Delegation will be explored and analysed</w:t>
      </w:r>
      <w:r w:rsidR="004200EF">
        <w:rPr>
          <w:rFonts w:cs="Arial"/>
          <w:szCs w:val="22"/>
        </w:rPr>
        <w:t>.</w:t>
      </w:r>
      <w:r w:rsidR="004200EF" w:rsidRPr="004200EF">
        <w:rPr>
          <w:rFonts w:cs="Arial"/>
          <w:szCs w:val="22"/>
        </w:rPr>
        <w:t xml:space="preserve"> </w:t>
      </w:r>
    </w:p>
    <w:p w14:paraId="159ECC8C" w14:textId="5E6BBF73" w:rsidR="00FF7302" w:rsidRDefault="00EE0A0D" w:rsidP="004200EF">
      <w:pPr>
        <w:pStyle w:val="ListParagraph"/>
        <w:numPr>
          <w:ilvl w:val="0"/>
          <w:numId w:val="2"/>
        </w:numPr>
        <w:spacing w:before="240"/>
        <w:ind w:left="851" w:hanging="567"/>
        <w:rPr>
          <w:rFonts w:cs="Arial"/>
          <w:szCs w:val="22"/>
        </w:rPr>
      </w:pPr>
      <w:r>
        <w:rPr>
          <w:rFonts w:cs="Arial"/>
          <w:szCs w:val="22"/>
        </w:rPr>
        <w:t>A critical evaluation</w:t>
      </w:r>
      <w:r w:rsidR="000A4721">
        <w:rPr>
          <w:rFonts w:cs="Arial"/>
          <w:szCs w:val="22"/>
        </w:rPr>
        <w:t xml:space="preserve"> of theories and models of motivat</w:t>
      </w:r>
      <w:r w:rsidR="004D7061">
        <w:rPr>
          <w:rFonts w:cs="Arial"/>
          <w:szCs w:val="22"/>
        </w:rPr>
        <w:t>ion and team dynamics, for example</w:t>
      </w:r>
      <w:r w:rsidR="000A4721">
        <w:rPr>
          <w:rFonts w:cs="Arial"/>
          <w:szCs w:val="22"/>
        </w:rPr>
        <w:t xml:space="preserve"> Belbin Team roles</w:t>
      </w:r>
      <w:r w:rsidR="00575679">
        <w:rPr>
          <w:rFonts w:cs="Arial"/>
          <w:szCs w:val="22"/>
        </w:rPr>
        <w:t>, Content Theory, Process Theory</w:t>
      </w:r>
      <w:r w:rsidR="00D90B95">
        <w:rPr>
          <w:rFonts w:cs="Arial"/>
          <w:szCs w:val="22"/>
        </w:rPr>
        <w:t xml:space="preserve"> and GoMAD.</w:t>
      </w:r>
    </w:p>
    <w:p w14:paraId="5E64CFD6" w14:textId="101768C3" w:rsidR="00F176AD" w:rsidRPr="004200EF" w:rsidRDefault="00F176AD" w:rsidP="004200EF">
      <w:pPr>
        <w:pStyle w:val="ListParagraph"/>
        <w:numPr>
          <w:ilvl w:val="0"/>
          <w:numId w:val="2"/>
        </w:numPr>
        <w:spacing w:before="240"/>
        <w:ind w:left="851" w:hanging="567"/>
        <w:rPr>
          <w:rFonts w:cs="Arial"/>
          <w:szCs w:val="22"/>
        </w:rPr>
      </w:pPr>
      <w:r>
        <w:rPr>
          <w:rFonts w:cs="Arial"/>
          <w:szCs w:val="22"/>
        </w:rPr>
        <w:t>The distinctions between intrinsic and extrins</w:t>
      </w:r>
      <w:r w:rsidR="006E31A4">
        <w:rPr>
          <w:rFonts w:cs="Arial"/>
          <w:szCs w:val="22"/>
        </w:rPr>
        <w:t>ic motivation will be evaluated</w:t>
      </w:r>
      <w:r w:rsidR="0057555A">
        <w:rPr>
          <w:rFonts w:cs="Arial"/>
          <w:szCs w:val="22"/>
        </w:rPr>
        <w:t xml:space="preserve">, and the learner’s </w:t>
      </w:r>
      <w:r w:rsidR="006E31A4">
        <w:rPr>
          <w:rFonts w:cs="Arial"/>
          <w:szCs w:val="22"/>
        </w:rPr>
        <w:t xml:space="preserve">personal </w:t>
      </w:r>
      <w:r w:rsidR="0057555A">
        <w:rPr>
          <w:rFonts w:cs="Arial"/>
          <w:szCs w:val="22"/>
        </w:rPr>
        <w:t>approach</w:t>
      </w:r>
      <w:r w:rsidR="006E31A4">
        <w:rPr>
          <w:rFonts w:cs="Arial"/>
          <w:szCs w:val="22"/>
        </w:rPr>
        <w:t xml:space="preserve"> to motivation</w:t>
      </w:r>
      <w:r w:rsidR="0057555A">
        <w:rPr>
          <w:rFonts w:cs="Arial"/>
          <w:szCs w:val="22"/>
        </w:rPr>
        <w:t xml:space="preserve"> identified</w:t>
      </w:r>
      <w:r w:rsidR="007B3D82">
        <w:rPr>
          <w:rFonts w:cs="Arial"/>
          <w:szCs w:val="22"/>
        </w:rPr>
        <w:t xml:space="preserve"> and reviewed</w:t>
      </w:r>
      <w:r w:rsidR="0057555A">
        <w:rPr>
          <w:rFonts w:cs="Arial"/>
          <w:szCs w:val="22"/>
        </w:rPr>
        <w:t>.</w:t>
      </w:r>
    </w:p>
    <w:p w14:paraId="77212742" w14:textId="4566AE4E" w:rsidR="009B5674" w:rsidRDefault="006E31A4" w:rsidP="009B5674">
      <w:pPr>
        <w:pStyle w:val="ListParagraph"/>
        <w:numPr>
          <w:ilvl w:val="0"/>
          <w:numId w:val="2"/>
        </w:numPr>
        <w:spacing w:before="240"/>
        <w:ind w:left="851" w:hanging="567"/>
        <w:rPr>
          <w:rFonts w:cs="Arial"/>
          <w:szCs w:val="22"/>
        </w:rPr>
      </w:pPr>
      <w:r>
        <w:rPr>
          <w:rFonts w:cs="Arial"/>
          <w:szCs w:val="22"/>
        </w:rPr>
        <w:t>A</w:t>
      </w:r>
      <w:r w:rsidR="000A4721" w:rsidRPr="000A4721">
        <w:rPr>
          <w:rFonts w:cs="Arial"/>
          <w:szCs w:val="22"/>
        </w:rPr>
        <w:t xml:space="preserve"> </w:t>
      </w:r>
      <w:r w:rsidR="00EE0A0D">
        <w:rPr>
          <w:rFonts w:cs="Arial"/>
          <w:szCs w:val="22"/>
        </w:rPr>
        <w:t xml:space="preserve">critical </w:t>
      </w:r>
      <w:r w:rsidR="000A4721" w:rsidRPr="000A4721">
        <w:rPr>
          <w:rFonts w:cs="Arial"/>
          <w:szCs w:val="22"/>
        </w:rPr>
        <w:t>examination of models</w:t>
      </w:r>
      <w:r w:rsidR="000A4721">
        <w:rPr>
          <w:rFonts w:cs="Arial"/>
          <w:szCs w:val="22"/>
        </w:rPr>
        <w:t xml:space="preserve"> of mentoring and coaching, and the skills required to carry these out effectively.</w:t>
      </w:r>
    </w:p>
    <w:p w14:paraId="5EBCE489" w14:textId="77777777" w:rsidR="000A4721" w:rsidRPr="000A4721" w:rsidRDefault="000A4721" w:rsidP="000A4721">
      <w:pPr>
        <w:pStyle w:val="ListParagraph"/>
        <w:spacing w:before="240"/>
        <w:ind w:left="851"/>
        <w:rPr>
          <w:rFonts w:cs="Arial"/>
          <w:szCs w:val="22"/>
        </w:rPr>
      </w:pPr>
    </w:p>
    <w:p w14:paraId="4DEBF45B" w14:textId="77777777" w:rsidR="00B8741E" w:rsidRPr="00203392" w:rsidRDefault="00B8741E" w:rsidP="009B5674">
      <w:pPr>
        <w:pStyle w:val="fixed"/>
        <w:rPr>
          <w:rFonts w:cs="Arial"/>
          <w:szCs w:val="22"/>
        </w:rPr>
      </w:pPr>
      <w:r w:rsidRPr="00203392">
        <w:rPr>
          <w:rFonts w:cs="Arial"/>
          <w:szCs w:val="22"/>
        </w:rPr>
        <w:t>LEARNING AND TEACHING STRATEGY</w:t>
      </w:r>
    </w:p>
    <w:p w14:paraId="700A2EAF" w14:textId="77777777" w:rsidR="00B8741E" w:rsidRPr="00203392" w:rsidRDefault="00B8741E" w:rsidP="009B5674">
      <w:pPr>
        <w:rPr>
          <w:rFonts w:cs="Arial"/>
          <w:b/>
          <w:szCs w:val="22"/>
        </w:rPr>
      </w:pPr>
    </w:p>
    <w:p w14:paraId="01CE9F4D" w14:textId="77777777" w:rsidR="007006CC" w:rsidRPr="003C457A" w:rsidRDefault="007006CC" w:rsidP="007006CC">
      <w:pPr>
        <w:rPr>
          <w:rFonts w:cs="Arial"/>
          <w:szCs w:val="22"/>
        </w:rPr>
      </w:pPr>
      <w:r w:rsidRPr="003C457A">
        <w:rPr>
          <w:rFonts w:cs="Arial"/>
          <w:szCs w:val="22"/>
        </w:rPr>
        <w:t xml:space="preserve">Teaching sessions will introduce the learners to the relevant concepts, principles and practices. Tutorials will introduce practical examples which will be used to support application, discussion, and evaluation. </w:t>
      </w:r>
    </w:p>
    <w:p w14:paraId="14484B7F" w14:textId="77777777" w:rsidR="00B8741E" w:rsidRDefault="00646A7D" w:rsidP="00B30B52">
      <w:pPr>
        <w:spacing w:before="120"/>
        <w:rPr>
          <w:rFonts w:cs="Arial"/>
          <w:szCs w:val="22"/>
        </w:rPr>
      </w:pPr>
      <w:r>
        <w:rPr>
          <w:rFonts w:cs="Arial"/>
          <w:szCs w:val="22"/>
        </w:rPr>
        <w:t>The a</w:t>
      </w:r>
      <w:r w:rsidR="00B8741E" w:rsidRPr="00203392">
        <w:rPr>
          <w:rFonts w:cs="Arial"/>
          <w:szCs w:val="22"/>
        </w:rPr>
        <w:t>llocation of te</w:t>
      </w:r>
      <w:r>
        <w:rPr>
          <w:rFonts w:cs="Arial"/>
          <w:szCs w:val="22"/>
        </w:rPr>
        <w:t>aching to deliver the module is</w:t>
      </w:r>
      <w:r w:rsidR="00B8741E" w:rsidRPr="00203392">
        <w:rPr>
          <w:rFonts w:cs="Arial"/>
          <w:szCs w:val="22"/>
        </w:rPr>
        <w:t>:</w:t>
      </w:r>
    </w:p>
    <w:p w14:paraId="02644007" w14:textId="77777777" w:rsidR="003E75E0" w:rsidRDefault="003E75E0" w:rsidP="00B30B52">
      <w:pPr>
        <w:spacing w:before="120"/>
        <w:rPr>
          <w:rFonts w:cs="Arial"/>
          <w:szCs w:val="22"/>
        </w:rPr>
      </w:pPr>
    </w:p>
    <w:tbl>
      <w:tblPr>
        <w:tblStyle w:val="TableGrid"/>
        <w:tblW w:w="0" w:type="auto"/>
        <w:tblInd w:w="108" w:type="dxa"/>
        <w:tblLayout w:type="fixed"/>
        <w:tblLook w:val="04A0" w:firstRow="1" w:lastRow="0" w:firstColumn="1" w:lastColumn="0" w:noHBand="0" w:noVBand="1"/>
      </w:tblPr>
      <w:tblGrid>
        <w:gridCol w:w="4860"/>
        <w:gridCol w:w="1530"/>
        <w:gridCol w:w="2250"/>
      </w:tblGrid>
      <w:tr w:rsidR="003E75E0" w:rsidRPr="00203392" w14:paraId="5979DEB5" w14:textId="77777777" w:rsidTr="00187123">
        <w:tc>
          <w:tcPr>
            <w:tcW w:w="4860" w:type="dxa"/>
            <w:tcBorders>
              <w:top w:val="single" w:sz="4" w:space="0" w:color="auto"/>
              <w:left w:val="single" w:sz="4" w:space="0" w:color="auto"/>
            </w:tcBorders>
          </w:tcPr>
          <w:p w14:paraId="6206FB96" w14:textId="77777777" w:rsidR="003E75E0" w:rsidRPr="00203392" w:rsidRDefault="003E75E0" w:rsidP="00187123">
            <w:pPr>
              <w:rPr>
                <w:rFonts w:cs="Arial"/>
                <w:b/>
                <w:szCs w:val="22"/>
              </w:rPr>
            </w:pPr>
            <w:r w:rsidRPr="00203392">
              <w:rPr>
                <w:rFonts w:cs="Arial"/>
                <w:b/>
                <w:szCs w:val="22"/>
              </w:rPr>
              <w:t>Activity type</w:t>
            </w:r>
          </w:p>
        </w:tc>
        <w:tc>
          <w:tcPr>
            <w:tcW w:w="1530" w:type="dxa"/>
            <w:tcBorders>
              <w:top w:val="single" w:sz="4" w:space="0" w:color="auto"/>
            </w:tcBorders>
          </w:tcPr>
          <w:p w14:paraId="40EEA37A" w14:textId="77777777" w:rsidR="003E75E0" w:rsidRPr="00203392" w:rsidRDefault="003E75E0" w:rsidP="00187123">
            <w:pPr>
              <w:jc w:val="center"/>
              <w:rPr>
                <w:rFonts w:cs="Arial"/>
                <w:b/>
                <w:szCs w:val="22"/>
              </w:rPr>
            </w:pPr>
            <w:r w:rsidRPr="00203392">
              <w:rPr>
                <w:rFonts w:cs="Arial"/>
                <w:b/>
                <w:szCs w:val="22"/>
              </w:rPr>
              <w:t>Hours</w:t>
            </w:r>
          </w:p>
        </w:tc>
        <w:tc>
          <w:tcPr>
            <w:tcW w:w="2250" w:type="dxa"/>
            <w:tcBorders>
              <w:top w:val="single" w:sz="4" w:space="0" w:color="auto"/>
            </w:tcBorders>
          </w:tcPr>
          <w:p w14:paraId="1E024E13" w14:textId="77777777" w:rsidR="003E75E0" w:rsidRPr="00203392" w:rsidRDefault="003E75E0" w:rsidP="00187123">
            <w:pPr>
              <w:jc w:val="center"/>
              <w:rPr>
                <w:rFonts w:cs="Arial"/>
                <w:b/>
                <w:szCs w:val="22"/>
              </w:rPr>
            </w:pPr>
            <w:r w:rsidRPr="00203392">
              <w:rPr>
                <w:rFonts w:cs="Arial"/>
                <w:b/>
                <w:szCs w:val="22"/>
              </w:rPr>
              <w:t>Percentage</w:t>
            </w:r>
          </w:p>
        </w:tc>
      </w:tr>
      <w:tr w:rsidR="003E75E0" w:rsidRPr="00203392" w14:paraId="06C1EDD0" w14:textId="77777777" w:rsidTr="00187123">
        <w:tc>
          <w:tcPr>
            <w:tcW w:w="4860" w:type="dxa"/>
          </w:tcPr>
          <w:p w14:paraId="33619B40" w14:textId="77777777" w:rsidR="003E75E0" w:rsidRPr="00203392" w:rsidRDefault="003E75E0" w:rsidP="00187123">
            <w:pPr>
              <w:rPr>
                <w:rFonts w:cs="Arial"/>
                <w:szCs w:val="22"/>
              </w:rPr>
            </w:pPr>
            <w:r w:rsidRPr="00203392">
              <w:rPr>
                <w:rFonts w:cs="Arial"/>
                <w:szCs w:val="22"/>
              </w:rPr>
              <w:t>Scheduled learning</w:t>
            </w:r>
          </w:p>
        </w:tc>
        <w:tc>
          <w:tcPr>
            <w:tcW w:w="1530" w:type="dxa"/>
          </w:tcPr>
          <w:p w14:paraId="428DA364" w14:textId="77777777" w:rsidR="003E75E0" w:rsidRPr="00203392" w:rsidRDefault="003E75E0" w:rsidP="00187123">
            <w:pPr>
              <w:jc w:val="center"/>
              <w:rPr>
                <w:rFonts w:cs="Arial"/>
                <w:szCs w:val="22"/>
              </w:rPr>
            </w:pPr>
            <w:r>
              <w:rPr>
                <w:rFonts w:cs="Arial"/>
                <w:szCs w:val="22"/>
              </w:rPr>
              <w:t>30</w:t>
            </w:r>
          </w:p>
        </w:tc>
        <w:tc>
          <w:tcPr>
            <w:tcW w:w="2250" w:type="dxa"/>
          </w:tcPr>
          <w:p w14:paraId="4EC2158F" w14:textId="77777777" w:rsidR="003E75E0" w:rsidRPr="00203392" w:rsidRDefault="003E75E0" w:rsidP="00187123">
            <w:pPr>
              <w:jc w:val="center"/>
              <w:rPr>
                <w:rFonts w:cs="Arial"/>
                <w:szCs w:val="22"/>
              </w:rPr>
            </w:pPr>
            <w:r>
              <w:rPr>
                <w:rFonts w:cs="Arial"/>
                <w:szCs w:val="22"/>
              </w:rPr>
              <w:t>10</w:t>
            </w:r>
          </w:p>
        </w:tc>
      </w:tr>
      <w:tr w:rsidR="003E75E0" w:rsidRPr="00203392" w14:paraId="53A4FF55" w14:textId="77777777" w:rsidTr="00187123">
        <w:tc>
          <w:tcPr>
            <w:tcW w:w="4860" w:type="dxa"/>
          </w:tcPr>
          <w:p w14:paraId="58CCF663" w14:textId="77777777" w:rsidR="003E75E0" w:rsidRPr="00203392" w:rsidRDefault="003E75E0" w:rsidP="00187123">
            <w:pPr>
              <w:rPr>
                <w:rFonts w:cs="Arial"/>
                <w:szCs w:val="22"/>
              </w:rPr>
            </w:pPr>
            <w:r w:rsidRPr="00203392">
              <w:rPr>
                <w:rFonts w:cs="Arial"/>
                <w:szCs w:val="22"/>
              </w:rPr>
              <w:t>Independent learning</w:t>
            </w:r>
          </w:p>
        </w:tc>
        <w:tc>
          <w:tcPr>
            <w:tcW w:w="1530" w:type="dxa"/>
          </w:tcPr>
          <w:p w14:paraId="4A152C26" w14:textId="77777777" w:rsidR="003E75E0" w:rsidRPr="00203392" w:rsidRDefault="003E75E0" w:rsidP="00187123">
            <w:pPr>
              <w:jc w:val="center"/>
              <w:rPr>
                <w:rFonts w:cs="Arial"/>
                <w:szCs w:val="22"/>
              </w:rPr>
            </w:pPr>
            <w:r>
              <w:rPr>
                <w:rFonts w:cs="Arial"/>
                <w:szCs w:val="22"/>
              </w:rPr>
              <w:t>60</w:t>
            </w:r>
          </w:p>
        </w:tc>
        <w:tc>
          <w:tcPr>
            <w:tcW w:w="2250" w:type="dxa"/>
          </w:tcPr>
          <w:p w14:paraId="294B9522" w14:textId="77777777" w:rsidR="003E75E0" w:rsidRPr="00203392" w:rsidRDefault="003E75E0" w:rsidP="00187123">
            <w:pPr>
              <w:jc w:val="center"/>
              <w:rPr>
                <w:rFonts w:cs="Arial"/>
                <w:szCs w:val="22"/>
              </w:rPr>
            </w:pPr>
            <w:r>
              <w:rPr>
                <w:rFonts w:cs="Arial"/>
                <w:szCs w:val="22"/>
              </w:rPr>
              <w:t>20</w:t>
            </w:r>
          </w:p>
        </w:tc>
      </w:tr>
      <w:tr w:rsidR="003E75E0" w:rsidRPr="00203392" w14:paraId="0EF2BFEC" w14:textId="77777777" w:rsidTr="00187123">
        <w:tc>
          <w:tcPr>
            <w:tcW w:w="4860" w:type="dxa"/>
          </w:tcPr>
          <w:p w14:paraId="7BE452BE" w14:textId="77777777" w:rsidR="003E75E0" w:rsidRPr="00203392" w:rsidRDefault="003E75E0" w:rsidP="00187123">
            <w:pPr>
              <w:rPr>
                <w:rFonts w:cs="Arial"/>
                <w:szCs w:val="22"/>
              </w:rPr>
            </w:pPr>
            <w:r w:rsidRPr="00203392">
              <w:rPr>
                <w:rFonts w:cs="Arial"/>
                <w:szCs w:val="22"/>
              </w:rPr>
              <w:t>Placement learning</w:t>
            </w:r>
            <w:r>
              <w:rPr>
                <w:rFonts w:cs="Arial"/>
                <w:szCs w:val="22"/>
              </w:rPr>
              <w:t>: work-based or distance</w:t>
            </w:r>
          </w:p>
        </w:tc>
        <w:tc>
          <w:tcPr>
            <w:tcW w:w="1530" w:type="dxa"/>
          </w:tcPr>
          <w:p w14:paraId="01472E53" w14:textId="77777777" w:rsidR="003E75E0" w:rsidRPr="00203392" w:rsidRDefault="003E75E0" w:rsidP="00187123">
            <w:pPr>
              <w:jc w:val="center"/>
              <w:rPr>
                <w:rFonts w:cs="Arial"/>
                <w:szCs w:val="22"/>
              </w:rPr>
            </w:pPr>
            <w:r>
              <w:rPr>
                <w:rFonts w:cs="Arial"/>
                <w:szCs w:val="22"/>
              </w:rPr>
              <w:t>210</w:t>
            </w:r>
          </w:p>
        </w:tc>
        <w:tc>
          <w:tcPr>
            <w:tcW w:w="2250" w:type="dxa"/>
          </w:tcPr>
          <w:p w14:paraId="22C8DDD4" w14:textId="77777777" w:rsidR="003E75E0" w:rsidRPr="00203392" w:rsidRDefault="003E75E0" w:rsidP="00187123">
            <w:pPr>
              <w:jc w:val="center"/>
              <w:rPr>
                <w:rFonts w:cs="Arial"/>
                <w:szCs w:val="22"/>
              </w:rPr>
            </w:pPr>
            <w:r>
              <w:rPr>
                <w:rFonts w:cs="Arial"/>
                <w:szCs w:val="22"/>
              </w:rPr>
              <w:t>70</w:t>
            </w:r>
          </w:p>
        </w:tc>
      </w:tr>
      <w:tr w:rsidR="003E75E0" w:rsidRPr="00203392" w14:paraId="6E2E64F0" w14:textId="77777777" w:rsidTr="00187123">
        <w:tc>
          <w:tcPr>
            <w:tcW w:w="4860" w:type="dxa"/>
          </w:tcPr>
          <w:p w14:paraId="11B97EAA" w14:textId="77777777" w:rsidR="003E75E0" w:rsidRPr="00203392" w:rsidRDefault="003E75E0" w:rsidP="00187123">
            <w:pPr>
              <w:rPr>
                <w:rFonts w:cs="Arial"/>
                <w:szCs w:val="22"/>
              </w:rPr>
            </w:pPr>
            <w:r w:rsidRPr="00203392">
              <w:rPr>
                <w:rFonts w:cs="Arial"/>
                <w:b/>
                <w:szCs w:val="22"/>
              </w:rPr>
              <w:lastRenderedPageBreak/>
              <w:t>TOTAL</w:t>
            </w:r>
          </w:p>
        </w:tc>
        <w:tc>
          <w:tcPr>
            <w:tcW w:w="1530" w:type="dxa"/>
          </w:tcPr>
          <w:p w14:paraId="143D0B40" w14:textId="77777777" w:rsidR="003E75E0" w:rsidRPr="00203392" w:rsidRDefault="003E75E0" w:rsidP="00187123">
            <w:pPr>
              <w:jc w:val="center"/>
              <w:rPr>
                <w:rFonts w:cs="Arial"/>
                <w:b/>
                <w:szCs w:val="22"/>
              </w:rPr>
            </w:pPr>
            <w:r>
              <w:rPr>
                <w:rFonts w:cs="Arial"/>
                <w:b/>
                <w:szCs w:val="22"/>
              </w:rPr>
              <w:t>300</w:t>
            </w:r>
          </w:p>
        </w:tc>
        <w:tc>
          <w:tcPr>
            <w:tcW w:w="2250" w:type="dxa"/>
          </w:tcPr>
          <w:p w14:paraId="04E55D06" w14:textId="77777777" w:rsidR="003E75E0" w:rsidRPr="00203392" w:rsidRDefault="003E75E0" w:rsidP="00187123">
            <w:pPr>
              <w:jc w:val="center"/>
              <w:rPr>
                <w:rFonts w:cs="Arial"/>
                <w:b/>
                <w:szCs w:val="22"/>
              </w:rPr>
            </w:pPr>
            <w:r w:rsidRPr="00203392">
              <w:rPr>
                <w:rFonts w:cs="Arial"/>
                <w:b/>
                <w:szCs w:val="22"/>
              </w:rPr>
              <w:t>100%</w:t>
            </w:r>
          </w:p>
        </w:tc>
      </w:tr>
    </w:tbl>
    <w:p w14:paraId="7FFC0614" w14:textId="77777777" w:rsidR="00B8741E" w:rsidRPr="00203392" w:rsidRDefault="00B8741E" w:rsidP="009B5674">
      <w:pPr>
        <w:pStyle w:val="fixed"/>
        <w:ind w:left="0" w:firstLine="0"/>
        <w:rPr>
          <w:rFonts w:cs="Arial"/>
          <w:szCs w:val="22"/>
        </w:rPr>
      </w:pPr>
    </w:p>
    <w:p w14:paraId="54CFA085" w14:textId="77777777" w:rsidR="00B8741E" w:rsidRDefault="00B8741E" w:rsidP="00EA24E6">
      <w:pPr>
        <w:pStyle w:val="fixed"/>
        <w:ind w:left="0" w:firstLine="0"/>
        <w:rPr>
          <w:rFonts w:cs="Arial"/>
          <w:szCs w:val="22"/>
        </w:rPr>
      </w:pPr>
      <w:r w:rsidRPr="00203392">
        <w:rPr>
          <w:rFonts w:cs="Arial"/>
          <w:szCs w:val="22"/>
        </w:rPr>
        <w:t>ASSESSMENT</w:t>
      </w:r>
    </w:p>
    <w:p w14:paraId="5F604DED" w14:textId="77777777" w:rsidR="00F94A1D" w:rsidRDefault="00F94A1D" w:rsidP="00EA24E6">
      <w:pPr>
        <w:pStyle w:val="fixed"/>
        <w:ind w:left="0" w:firstLine="0"/>
        <w:rPr>
          <w:rFonts w:cs="Arial"/>
          <w:szCs w:val="22"/>
        </w:rPr>
      </w:pPr>
    </w:p>
    <w:p w14:paraId="528C4104" w14:textId="106015A5" w:rsidR="00F94A1D" w:rsidRPr="00531428" w:rsidRDefault="007B3D82" w:rsidP="00F94A1D">
      <w:pPr>
        <w:rPr>
          <w:rFonts w:cs="Arial"/>
          <w:b/>
          <w:szCs w:val="22"/>
        </w:rPr>
      </w:pPr>
      <w:r>
        <w:rPr>
          <w:rFonts w:cs="Arial"/>
          <w:b/>
          <w:szCs w:val="22"/>
        </w:rPr>
        <w:t>Coursework: 100% - 7</w:t>
      </w:r>
      <w:r w:rsidR="00F94A1D" w:rsidRPr="00531428">
        <w:rPr>
          <w:rFonts w:cs="Arial"/>
          <w:b/>
          <w:szCs w:val="22"/>
        </w:rPr>
        <w:t>500 words or equivalent.</w:t>
      </w:r>
    </w:p>
    <w:p w14:paraId="69A7172F" w14:textId="77777777" w:rsidR="00F94A1D" w:rsidRPr="00531428" w:rsidRDefault="00F94A1D" w:rsidP="00F94A1D">
      <w:pPr>
        <w:tabs>
          <w:tab w:val="left" w:pos="720"/>
          <w:tab w:val="left" w:pos="1440"/>
          <w:tab w:val="left" w:pos="2160"/>
          <w:tab w:val="left" w:pos="2880"/>
        </w:tabs>
        <w:jc w:val="left"/>
        <w:rPr>
          <w:rFonts w:cs="Arial"/>
          <w:b/>
          <w:szCs w:val="22"/>
        </w:rPr>
      </w:pPr>
    </w:p>
    <w:p w14:paraId="0C9A7583" w14:textId="77777777" w:rsidR="00F94A1D" w:rsidRPr="00203392" w:rsidRDefault="00F94A1D" w:rsidP="00EA24E6">
      <w:pPr>
        <w:pStyle w:val="fixed"/>
        <w:ind w:left="0" w:firstLine="0"/>
        <w:rPr>
          <w:rFonts w:cs="Arial"/>
          <w:szCs w:val="22"/>
        </w:rPr>
      </w:pPr>
    </w:p>
    <w:p w14:paraId="79CE660E" w14:textId="3708BF2B" w:rsidR="00B8741E" w:rsidRDefault="00B8741E" w:rsidP="009B5674">
      <w:pPr>
        <w:rPr>
          <w:rFonts w:cs="Arial"/>
          <w:b/>
          <w:szCs w:val="22"/>
        </w:rPr>
      </w:pPr>
      <w:r w:rsidRPr="00203392">
        <w:rPr>
          <w:rFonts w:cs="Arial"/>
          <w:b/>
          <w:szCs w:val="22"/>
        </w:rPr>
        <w:t xml:space="preserve">Assessment </w:t>
      </w:r>
      <w:r w:rsidR="00B803C9">
        <w:rPr>
          <w:rFonts w:cs="Arial"/>
          <w:b/>
          <w:szCs w:val="22"/>
        </w:rPr>
        <w:t>Component 1 – 5</w:t>
      </w:r>
      <w:r w:rsidR="00EA2999">
        <w:rPr>
          <w:rFonts w:cs="Arial"/>
          <w:b/>
          <w:szCs w:val="22"/>
        </w:rPr>
        <w:t>0</w:t>
      </w:r>
      <w:r w:rsidR="00172EDC" w:rsidRPr="00203392">
        <w:rPr>
          <w:rFonts w:cs="Arial"/>
          <w:b/>
          <w:szCs w:val="22"/>
        </w:rPr>
        <w:t>%</w:t>
      </w:r>
    </w:p>
    <w:p w14:paraId="5653C0DD" w14:textId="09E2417C" w:rsidR="00F94A1D" w:rsidRDefault="00EE0A0D" w:rsidP="00F94A1D">
      <w:pPr>
        <w:rPr>
          <w:rFonts w:cs="Arial"/>
          <w:szCs w:val="22"/>
        </w:rPr>
      </w:pPr>
      <w:r>
        <w:rPr>
          <w:rFonts w:cs="Arial"/>
          <w:szCs w:val="22"/>
        </w:rPr>
        <w:t>Written assignment (3,750</w:t>
      </w:r>
      <w:r w:rsidR="00F94A1D">
        <w:rPr>
          <w:rFonts w:cs="Arial"/>
          <w:szCs w:val="22"/>
        </w:rPr>
        <w:t xml:space="preserve"> words or equivalent)</w:t>
      </w:r>
    </w:p>
    <w:p w14:paraId="6815D53B" w14:textId="77777777" w:rsidR="007001BF" w:rsidRDefault="007001BF" w:rsidP="009B5674">
      <w:pPr>
        <w:rPr>
          <w:rFonts w:cs="Arial"/>
          <w:b/>
          <w:szCs w:val="22"/>
        </w:rPr>
      </w:pPr>
    </w:p>
    <w:p w14:paraId="1521A00F" w14:textId="181E392E" w:rsidR="00F94A1D" w:rsidRDefault="00F94A1D" w:rsidP="009B5674">
      <w:pPr>
        <w:rPr>
          <w:rFonts w:cs="Arial"/>
          <w:szCs w:val="22"/>
        </w:rPr>
      </w:pPr>
      <w:r>
        <w:rPr>
          <w:rFonts w:cs="Arial"/>
          <w:szCs w:val="22"/>
        </w:rPr>
        <w:t>Exemplar:</w:t>
      </w:r>
    </w:p>
    <w:p w14:paraId="28A233FE" w14:textId="66A0137C" w:rsidR="007001BF" w:rsidRPr="007001BF" w:rsidRDefault="00F94A1D" w:rsidP="009B5674">
      <w:pPr>
        <w:rPr>
          <w:rFonts w:cs="Arial"/>
          <w:szCs w:val="22"/>
        </w:rPr>
      </w:pPr>
      <w:r>
        <w:rPr>
          <w:rFonts w:cs="Arial"/>
          <w:szCs w:val="22"/>
        </w:rPr>
        <w:t>Identify</w:t>
      </w:r>
      <w:r w:rsidR="00D90B95">
        <w:rPr>
          <w:rFonts w:cs="Arial"/>
          <w:szCs w:val="22"/>
        </w:rPr>
        <w:t xml:space="preserve"> a </w:t>
      </w:r>
      <w:r w:rsidR="00EC740B">
        <w:rPr>
          <w:rFonts w:cs="Arial"/>
          <w:szCs w:val="22"/>
        </w:rPr>
        <w:t xml:space="preserve">complex </w:t>
      </w:r>
      <w:r w:rsidR="00D90B95">
        <w:rPr>
          <w:rFonts w:cs="Arial"/>
          <w:szCs w:val="22"/>
        </w:rPr>
        <w:t>workplace task</w:t>
      </w:r>
      <w:r w:rsidR="00EC740B">
        <w:rPr>
          <w:rFonts w:cs="Arial"/>
          <w:szCs w:val="22"/>
        </w:rPr>
        <w:t xml:space="preserve"> or project and prepare a plan to address this.  Justify your plan through </w:t>
      </w:r>
      <w:r w:rsidR="007B3D82">
        <w:rPr>
          <w:rFonts w:cs="Arial"/>
          <w:szCs w:val="22"/>
        </w:rPr>
        <w:t xml:space="preserve">critical </w:t>
      </w:r>
      <w:r w:rsidR="006E31A4">
        <w:rPr>
          <w:rFonts w:cs="Arial"/>
          <w:szCs w:val="22"/>
        </w:rPr>
        <w:t xml:space="preserve">evaluation of </w:t>
      </w:r>
      <w:r w:rsidR="002752B9">
        <w:rPr>
          <w:rFonts w:cs="Arial"/>
          <w:szCs w:val="22"/>
        </w:rPr>
        <w:t>a wide range of models and approaches</w:t>
      </w:r>
      <w:r w:rsidR="00EC740B">
        <w:rPr>
          <w:rFonts w:cs="Arial"/>
          <w:szCs w:val="22"/>
        </w:rPr>
        <w:t>.</w:t>
      </w:r>
    </w:p>
    <w:p w14:paraId="0C8653DE" w14:textId="7157DC2D" w:rsidR="00B8741E" w:rsidRDefault="00B8741E" w:rsidP="009B5674">
      <w:pPr>
        <w:rPr>
          <w:rFonts w:cs="Arial"/>
          <w:szCs w:val="22"/>
        </w:rPr>
      </w:pPr>
    </w:p>
    <w:p w14:paraId="3B13A325" w14:textId="3932D78B" w:rsidR="00C13D91" w:rsidRDefault="00C13D91" w:rsidP="009B5674">
      <w:pPr>
        <w:rPr>
          <w:rFonts w:cs="Arial"/>
          <w:b/>
          <w:szCs w:val="22"/>
        </w:rPr>
      </w:pPr>
      <w:r w:rsidRPr="00203392">
        <w:rPr>
          <w:rFonts w:cs="Arial"/>
          <w:b/>
          <w:szCs w:val="22"/>
        </w:rPr>
        <w:t>Assessment Component 2</w:t>
      </w:r>
      <w:r w:rsidR="00B803C9">
        <w:rPr>
          <w:rFonts w:cs="Arial"/>
          <w:b/>
          <w:szCs w:val="22"/>
        </w:rPr>
        <w:t xml:space="preserve"> – 5</w:t>
      </w:r>
      <w:r w:rsidR="00EA2999">
        <w:rPr>
          <w:rFonts w:cs="Arial"/>
          <w:b/>
          <w:szCs w:val="22"/>
        </w:rPr>
        <w:t>0</w:t>
      </w:r>
      <w:r w:rsidR="00172EDC" w:rsidRPr="00203392">
        <w:rPr>
          <w:rFonts w:cs="Arial"/>
          <w:b/>
          <w:szCs w:val="22"/>
        </w:rPr>
        <w:t>%</w:t>
      </w:r>
    </w:p>
    <w:p w14:paraId="5C1C1AC1" w14:textId="696188AD" w:rsidR="00F94A1D" w:rsidRDefault="00EE0A0D" w:rsidP="00F94A1D">
      <w:pPr>
        <w:rPr>
          <w:rFonts w:cs="Arial"/>
          <w:szCs w:val="22"/>
        </w:rPr>
      </w:pPr>
      <w:r>
        <w:rPr>
          <w:rFonts w:cs="Arial"/>
          <w:szCs w:val="22"/>
        </w:rPr>
        <w:t>Written assignment (3,7</w:t>
      </w:r>
      <w:r w:rsidR="00F94A1D">
        <w:rPr>
          <w:rFonts w:cs="Arial"/>
          <w:szCs w:val="22"/>
        </w:rPr>
        <w:t>50 words or equivalent)</w:t>
      </w:r>
    </w:p>
    <w:p w14:paraId="036763FC" w14:textId="77777777" w:rsidR="007001BF" w:rsidRDefault="007001BF" w:rsidP="009B5674">
      <w:pPr>
        <w:rPr>
          <w:rFonts w:cs="Arial"/>
          <w:b/>
          <w:szCs w:val="22"/>
        </w:rPr>
      </w:pPr>
    </w:p>
    <w:p w14:paraId="307CD9B7" w14:textId="4531873E" w:rsidR="00F94A1D" w:rsidRDefault="00F94A1D" w:rsidP="009B5674">
      <w:pPr>
        <w:rPr>
          <w:rFonts w:cs="Arial"/>
          <w:szCs w:val="22"/>
        </w:rPr>
      </w:pPr>
      <w:r>
        <w:rPr>
          <w:rFonts w:cs="Arial"/>
          <w:szCs w:val="22"/>
        </w:rPr>
        <w:t>Exemplar:</w:t>
      </w:r>
    </w:p>
    <w:p w14:paraId="140A58EF" w14:textId="77777777" w:rsidR="00EC740B" w:rsidRDefault="00EC740B" w:rsidP="009B5674">
      <w:pPr>
        <w:rPr>
          <w:rFonts w:cs="Arial"/>
          <w:szCs w:val="22"/>
        </w:rPr>
      </w:pPr>
    </w:p>
    <w:p w14:paraId="0C66C207" w14:textId="1CFF0A2F" w:rsidR="00EC740B" w:rsidRDefault="00EC740B" w:rsidP="009B5674">
      <w:pPr>
        <w:rPr>
          <w:rFonts w:cs="Arial"/>
          <w:szCs w:val="22"/>
        </w:rPr>
      </w:pPr>
      <w:r>
        <w:rPr>
          <w:rFonts w:cs="Arial"/>
          <w:szCs w:val="22"/>
        </w:rPr>
        <w:t>Critically reflect on how you approach motivating your team to engage with a workplace task, and how this influences the team dynamic.  Critically evaluate the impact of this within the context of a range of theories of motivation and team development</w:t>
      </w:r>
    </w:p>
    <w:p w14:paraId="58F062E7" w14:textId="77777777" w:rsidR="00172EDC" w:rsidRPr="00203392" w:rsidRDefault="00172EDC" w:rsidP="009B5674">
      <w:pPr>
        <w:pStyle w:val="fixed"/>
        <w:ind w:left="0" w:firstLine="0"/>
        <w:rPr>
          <w:rFonts w:cs="Arial"/>
          <w:b w:val="0"/>
          <w:szCs w:val="22"/>
        </w:rPr>
      </w:pPr>
    </w:p>
    <w:p w14:paraId="190F1EDF" w14:textId="77777777" w:rsidR="00C13D91" w:rsidRPr="00203392" w:rsidRDefault="00C13D91" w:rsidP="009B5674">
      <w:pPr>
        <w:pStyle w:val="fixed"/>
        <w:ind w:left="0" w:firstLine="0"/>
        <w:jc w:val="both"/>
        <w:rPr>
          <w:rFonts w:cs="Arial"/>
          <w:szCs w:val="22"/>
        </w:rPr>
      </w:pPr>
      <w:r w:rsidRPr="00203392">
        <w:rPr>
          <w:rFonts w:cs="Arial"/>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13D91" w:rsidRPr="00203392" w14:paraId="1568F7E0" w14:textId="77777777" w:rsidTr="00BD06FD">
        <w:tc>
          <w:tcPr>
            <w:tcW w:w="3261" w:type="dxa"/>
            <w:tcBorders>
              <w:top w:val="single" w:sz="4" w:space="0" w:color="auto"/>
              <w:left w:val="single" w:sz="4" w:space="0" w:color="auto"/>
            </w:tcBorders>
          </w:tcPr>
          <w:p w14:paraId="74201A83" w14:textId="77777777" w:rsidR="00C13D91" w:rsidRPr="00203392" w:rsidRDefault="00C13D91" w:rsidP="00BD06FD">
            <w:pPr>
              <w:jc w:val="left"/>
              <w:rPr>
                <w:rFonts w:cs="Arial"/>
                <w:b/>
                <w:szCs w:val="22"/>
              </w:rPr>
            </w:pPr>
            <w:r w:rsidRPr="00203392">
              <w:rPr>
                <w:rFonts w:cs="Arial"/>
                <w:b/>
                <w:szCs w:val="22"/>
              </w:rPr>
              <w:t>Activity type</w:t>
            </w:r>
          </w:p>
        </w:tc>
        <w:tc>
          <w:tcPr>
            <w:tcW w:w="1842" w:type="dxa"/>
          </w:tcPr>
          <w:p w14:paraId="0EA61B10" w14:textId="77777777" w:rsidR="00C13D91" w:rsidRPr="00203392" w:rsidRDefault="00C13D91" w:rsidP="00BD06FD">
            <w:pPr>
              <w:jc w:val="center"/>
              <w:rPr>
                <w:rFonts w:cs="Arial"/>
                <w:b/>
                <w:szCs w:val="22"/>
              </w:rPr>
            </w:pPr>
            <w:r w:rsidRPr="00203392">
              <w:rPr>
                <w:rFonts w:cs="Arial"/>
                <w:b/>
                <w:szCs w:val="22"/>
              </w:rPr>
              <w:t>Percentage</w:t>
            </w:r>
          </w:p>
        </w:tc>
      </w:tr>
      <w:tr w:rsidR="00C13D91" w:rsidRPr="00203392" w14:paraId="51B2BF4C" w14:textId="77777777" w:rsidTr="00BD06FD">
        <w:tc>
          <w:tcPr>
            <w:tcW w:w="3261" w:type="dxa"/>
          </w:tcPr>
          <w:p w14:paraId="76FA15A7" w14:textId="77777777" w:rsidR="00C13D91" w:rsidRPr="00203392" w:rsidRDefault="00C13D91" w:rsidP="00BD06FD">
            <w:pPr>
              <w:jc w:val="left"/>
              <w:rPr>
                <w:rFonts w:cs="Arial"/>
                <w:szCs w:val="22"/>
              </w:rPr>
            </w:pPr>
            <w:r w:rsidRPr="00203392">
              <w:rPr>
                <w:rFonts w:cs="Arial"/>
                <w:szCs w:val="22"/>
              </w:rPr>
              <w:t>Written</w:t>
            </w:r>
            <w:r w:rsidR="005E41B4">
              <w:rPr>
                <w:rFonts w:cs="Arial"/>
                <w:szCs w:val="22"/>
              </w:rPr>
              <w:t xml:space="preserve"> exam</w:t>
            </w:r>
          </w:p>
        </w:tc>
        <w:tc>
          <w:tcPr>
            <w:tcW w:w="1842" w:type="dxa"/>
          </w:tcPr>
          <w:p w14:paraId="731D9A3B" w14:textId="25A710C9" w:rsidR="00C13D91" w:rsidRPr="00203392" w:rsidRDefault="00964AAF" w:rsidP="00BD06FD">
            <w:pPr>
              <w:jc w:val="center"/>
              <w:rPr>
                <w:rFonts w:cs="Arial"/>
                <w:szCs w:val="22"/>
              </w:rPr>
            </w:pPr>
            <w:r>
              <w:rPr>
                <w:rFonts w:cs="Arial"/>
                <w:szCs w:val="22"/>
              </w:rPr>
              <w:t>0</w:t>
            </w:r>
          </w:p>
        </w:tc>
      </w:tr>
      <w:tr w:rsidR="00C13D91" w:rsidRPr="00203392" w14:paraId="18AEB1B2" w14:textId="77777777" w:rsidTr="00BD06FD">
        <w:tc>
          <w:tcPr>
            <w:tcW w:w="3261" w:type="dxa"/>
          </w:tcPr>
          <w:p w14:paraId="516195CF" w14:textId="77777777" w:rsidR="00C13D91" w:rsidRPr="00203392" w:rsidRDefault="00C13D91" w:rsidP="00BD06FD">
            <w:pPr>
              <w:jc w:val="left"/>
              <w:rPr>
                <w:rFonts w:cs="Arial"/>
                <w:szCs w:val="22"/>
              </w:rPr>
            </w:pPr>
            <w:r w:rsidRPr="00203392">
              <w:rPr>
                <w:rFonts w:cs="Arial"/>
                <w:szCs w:val="22"/>
              </w:rPr>
              <w:t>Coursework</w:t>
            </w:r>
          </w:p>
        </w:tc>
        <w:tc>
          <w:tcPr>
            <w:tcW w:w="1842" w:type="dxa"/>
          </w:tcPr>
          <w:p w14:paraId="27BCFFD1" w14:textId="2DF21B7F" w:rsidR="00C13D91" w:rsidRPr="00203392" w:rsidRDefault="00964AAF" w:rsidP="00BD06FD">
            <w:pPr>
              <w:jc w:val="center"/>
              <w:rPr>
                <w:rFonts w:cs="Arial"/>
                <w:szCs w:val="22"/>
              </w:rPr>
            </w:pPr>
            <w:r>
              <w:rPr>
                <w:rFonts w:cs="Arial"/>
                <w:szCs w:val="22"/>
              </w:rPr>
              <w:t>10</w:t>
            </w:r>
            <w:r w:rsidR="0094200F">
              <w:rPr>
                <w:rFonts w:cs="Arial"/>
                <w:szCs w:val="22"/>
              </w:rPr>
              <w:t>0</w:t>
            </w:r>
          </w:p>
        </w:tc>
      </w:tr>
      <w:tr w:rsidR="00C13D91" w:rsidRPr="00203392" w14:paraId="7F02D6C1" w14:textId="77777777" w:rsidTr="00BD06FD">
        <w:tc>
          <w:tcPr>
            <w:tcW w:w="3261" w:type="dxa"/>
          </w:tcPr>
          <w:p w14:paraId="00E3B90F" w14:textId="77777777" w:rsidR="00C13D91" w:rsidRPr="00203392" w:rsidRDefault="00C13D91" w:rsidP="00BD06FD">
            <w:pPr>
              <w:jc w:val="left"/>
              <w:rPr>
                <w:rFonts w:cs="Arial"/>
                <w:szCs w:val="22"/>
              </w:rPr>
            </w:pPr>
            <w:r w:rsidRPr="00203392">
              <w:rPr>
                <w:rFonts w:cs="Arial"/>
                <w:szCs w:val="22"/>
              </w:rPr>
              <w:t>Practical</w:t>
            </w:r>
          </w:p>
        </w:tc>
        <w:tc>
          <w:tcPr>
            <w:tcW w:w="1842" w:type="dxa"/>
          </w:tcPr>
          <w:p w14:paraId="3B3F1B30" w14:textId="3C15A909" w:rsidR="00C13D91" w:rsidRPr="00203392" w:rsidRDefault="0094200F" w:rsidP="00BD06FD">
            <w:pPr>
              <w:jc w:val="center"/>
              <w:rPr>
                <w:rFonts w:cs="Arial"/>
                <w:szCs w:val="22"/>
              </w:rPr>
            </w:pPr>
            <w:r>
              <w:rPr>
                <w:rFonts w:cs="Arial"/>
                <w:szCs w:val="22"/>
              </w:rPr>
              <w:t>0</w:t>
            </w:r>
          </w:p>
        </w:tc>
      </w:tr>
      <w:tr w:rsidR="00C13D91" w:rsidRPr="00203392" w14:paraId="155A86BB" w14:textId="77777777" w:rsidTr="00BD06FD">
        <w:tc>
          <w:tcPr>
            <w:tcW w:w="3261" w:type="dxa"/>
          </w:tcPr>
          <w:p w14:paraId="2AF59902" w14:textId="77777777" w:rsidR="00C13D91" w:rsidRPr="00203392" w:rsidRDefault="00C13D91" w:rsidP="00BD06FD">
            <w:pPr>
              <w:jc w:val="left"/>
              <w:rPr>
                <w:rFonts w:cs="Arial"/>
                <w:szCs w:val="22"/>
              </w:rPr>
            </w:pPr>
            <w:r w:rsidRPr="00203392">
              <w:rPr>
                <w:rFonts w:cs="Arial"/>
                <w:b/>
                <w:szCs w:val="22"/>
              </w:rPr>
              <w:t>TOTAL</w:t>
            </w:r>
          </w:p>
        </w:tc>
        <w:tc>
          <w:tcPr>
            <w:tcW w:w="1842" w:type="dxa"/>
          </w:tcPr>
          <w:p w14:paraId="2AFBB4F9" w14:textId="77777777" w:rsidR="00C13D91" w:rsidRPr="00203392" w:rsidRDefault="00C13D91" w:rsidP="00BD06FD">
            <w:pPr>
              <w:jc w:val="center"/>
              <w:rPr>
                <w:rFonts w:cs="Arial"/>
                <w:b/>
                <w:szCs w:val="22"/>
              </w:rPr>
            </w:pPr>
            <w:r w:rsidRPr="00203392">
              <w:rPr>
                <w:rFonts w:cs="Arial"/>
                <w:b/>
                <w:szCs w:val="22"/>
              </w:rPr>
              <w:t>100%</w:t>
            </w:r>
          </w:p>
        </w:tc>
      </w:tr>
    </w:tbl>
    <w:p w14:paraId="4CEF7858" w14:textId="77777777" w:rsidR="00B8741E" w:rsidRPr="00203392" w:rsidRDefault="00B8741E" w:rsidP="009B5674">
      <w:pPr>
        <w:jc w:val="left"/>
        <w:rPr>
          <w:rFonts w:cs="Arial"/>
          <w:szCs w:val="22"/>
        </w:rPr>
      </w:pPr>
    </w:p>
    <w:p w14:paraId="19E89B97" w14:textId="77777777" w:rsidR="005006B0" w:rsidRPr="000C6407" w:rsidRDefault="005006B0" w:rsidP="005006B0">
      <w:pPr>
        <w:pStyle w:val="heading"/>
        <w:spacing w:before="0" w:after="0"/>
        <w:ind w:left="0" w:firstLine="0"/>
        <w:rPr>
          <w:rFonts w:cs="Arial"/>
          <w:szCs w:val="22"/>
        </w:rPr>
      </w:pPr>
      <w:r w:rsidRPr="000C6407">
        <w:rPr>
          <w:rFonts w:cs="Arial"/>
          <w:szCs w:val="22"/>
        </w:rPr>
        <w:t>EDUCATION FOR SUSTAINABLE DEVELOPMENT (ESD)</w:t>
      </w:r>
    </w:p>
    <w:p w14:paraId="0BA5BE9C" w14:textId="77777777" w:rsidR="005006B0" w:rsidRPr="000C6407" w:rsidRDefault="005006B0" w:rsidP="005006B0">
      <w:pPr>
        <w:pStyle w:val="heading"/>
        <w:spacing w:before="0" w:after="0"/>
        <w:ind w:left="0" w:firstLine="0"/>
        <w:rPr>
          <w:rFonts w:cs="Arial"/>
          <w:b w:val="0"/>
          <w:szCs w:val="22"/>
        </w:rPr>
      </w:pPr>
    </w:p>
    <w:tbl>
      <w:tblPr>
        <w:tblStyle w:val="TableGrid"/>
        <w:tblW w:w="0" w:type="auto"/>
        <w:tblLook w:val="04A0" w:firstRow="1" w:lastRow="0" w:firstColumn="1" w:lastColumn="0" w:noHBand="0" w:noVBand="1"/>
      </w:tblPr>
      <w:tblGrid>
        <w:gridCol w:w="4443"/>
        <w:gridCol w:w="4443"/>
      </w:tblGrid>
      <w:tr w:rsidR="005006B0" w:rsidRPr="008C188B" w14:paraId="411AF447" w14:textId="77777777" w:rsidTr="003F7B8D">
        <w:tc>
          <w:tcPr>
            <w:tcW w:w="4443" w:type="dxa"/>
            <w:vMerge w:val="restart"/>
            <w:vAlign w:val="center"/>
          </w:tcPr>
          <w:p w14:paraId="708E1679" w14:textId="77777777" w:rsidR="005006B0" w:rsidRPr="000C6407" w:rsidRDefault="005006B0" w:rsidP="000C6407">
            <w:pPr>
              <w:pStyle w:val="heading"/>
              <w:spacing w:before="0" w:after="0"/>
              <w:ind w:left="0" w:firstLine="0"/>
              <w:rPr>
                <w:rFonts w:cs="Arial"/>
                <w:b w:val="0"/>
                <w:szCs w:val="22"/>
              </w:rPr>
            </w:pPr>
            <w:r w:rsidRPr="000C6407">
              <w:rPr>
                <w:rFonts w:cs="Arial"/>
                <w:b w:val="0"/>
                <w:szCs w:val="22"/>
              </w:rPr>
              <w:t>Does the module contribute to ESD?</w:t>
            </w:r>
          </w:p>
        </w:tc>
        <w:tc>
          <w:tcPr>
            <w:tcW w:w="4443" w:type="dxa"/>
            <w:vAlign w:val="center"/>
          </w:tcPr>
          <w:p w14:paraId="16011BD1" w14:textId="77777777" w:rsidR="005006B0" w:rsidRPr="000C6407" w:rsidRDefault="005006B0" w:rsidP="003F7B8D">
            <w:pPr>
              <w:pStyle w:val="heading"/>
              <w:spacing w:before="0" w:after="0"/>
              <w:ind w:left="0" w:firstLine="0"/>
              <w:rPr>
                <w:rFonts w:cs="Arial"/>
                <w:b w:val="0"/>
                <w:szCs w:val="22"/>
              </w:rPr>
            </w:pPr>
            <w:r w:rsidRPr="000C6407">
              <w:rPr>
                <w:rFonts w:cs="Arial"/>
                <w:b w:val="0"/>
                <w:szCs w:val="22"/>
              </w:rPr>
              <w:t>Yes</w:t>
            </w:r>
          </w:p>
          <w:p w14:paraId="4394DE24" w14:textId="77777777" w:rsidR="005006B0" w:rsidRPr="000C6407" w:rsidRDefault="005006B0" w:rsidP="003F7B8D">
            <w:pPr>
              <w:pStyle w:val="heading"/>
              <w:spacing w:before="0" w:after="0"/>
              <w:ind w:left="0" w:firstLine="0"/>
              <w:jc w:val="both"/>
              <w:rPr>
                <w:rFonts w:cs="Arial"/>
                <w:b w:val="0"/>
                <w:szCs w:val="22"/>
              </w:rPr>
            </w:pPr>
          </w:p>
        </w:tc>
      </w:tr>
      <w:tr w:rsidR="005006B0" w:rsidRPr="008C188B" w14:paraId="03103647" w14:textId="77777777" w:rsidTr="003F7B8D">
        <w:tc>
          <w:tcPr>
            <w:tcW w:w="4443" w:type="dxa"/>
            <w:vMerge/>
          </w:tcPr>
          <w:p w14:paraId="421A2288" w14:textId="77777777" w:rsidR="005006B0" w:rsidRPr="000C6407" w:rsidRDefault="005006B0" w:rsidP="003F7B8D">
            <w:pPr>
              <w:pStyle w:val="heading"/>
              <w:spacing w:before="0" w:after="0"/>
              <w:ind w:left="0" w:firstLine="0"/>
              <w:rPr>
                <w:rFonts w:cs="Arial"/>
                <w:b w:val="0"/>
                <w:szCs w:val="22"/>
              </w:rPr>
            </w:pPr>
          </w:p>
        </w:tc>
        <w:tc>
          <w:tcPr>
            <w:tcW w:w="4443" w:type="dxa"/>
            <w:vAlign w:val="center"/>
          </w:tcPr>
          <w:p w14:paraId="745885C1" w14:textId="77777777" w:rsidR="005006B0" w:rsidRPr="000C6407" w:rsidRDefault="005006B0" w:rsidP="0094200F">
            <w:pPr>
              <w:pStyle w:val="heading"/>
              <w:spacing w:before="0" w:after="0"/>
              <w:ind w:left="0" w:firstLine="0"/>
              <w:rPr>
                <w:rFonts w:cs="Arial"/>
                <w:b w:val="0"/>
                <w:szCs w:val="22"/>
              </w:rPr>
            </w:pPr>
          </w:p>
        </w:tc>
      </w:tr>
      <w:tr w:rsidR="005006B0" w:rsidRPr="008C188B" w14:paraId="1CE6BBB8" w14:textId="77777777" w:rsidTr="003F7B8D">
        <w:tc>
          <w:tcPr>
            <w:tcW w:w="8886" w:type="dxa"/>
            <w:gridSpan w:val="2"/>
          </w:tcPr>
          <w:p w14:paraId="1FFEEA55" w14:textId="77777777" w:rsidR="005006B0" w:rsidRPr="000C6407" w:rsidRDefault="005006B0" w:rsidP="003F7B8D">
            <w:pPr>
              <w:pStyle w:val="heading"/>
              <w:spacing w:before="0" w:after="0"/>
              <w:ind w:left="0" w:firstLine="0"/>
              <w:rPr>
                <w:rFonts w:cs="Arial"/>
                <w:b w:val="0"/>
                <w:szCs w:val="22"/>
              </w:rPr>
            </w:pPr>
            <w:r w:rsidRPr="000C6407">
              <w:rPr>
                <w:rFonts w:cs="Arial"/>
                <w:b w:val="0"/>
                <w:szCs w:val="22"/>
              </w:rPr>
              <w:t xml:space="preserve">If yes please provide </w:t>
            </w:r>
            <w:r w:rsidR="00116B44">
              <w:rPr>
                <w:rFonts w:cs="Arial"/>
                <w:b w:val="0"/>
                <w:szCs w:val="22"/>
              </w:rPr>
              <w:t xml:space="preserve">brief </w:t>
            </w:r>
            <w:r w:rsidRPr="000C6407">
              <w:rPr>
                <w:rFonts w:cs="Arial"/>
                <w:b w:val="0"/>
                <w:szCs w:val="22"/>
              </w:rPr>
              <w:t>details (</w:t>
            </w:r>
            <w:r w:rsidR="00116B44">
              <w:rPr>
                <w:rFonts w:cs="Arial"/>
                <w:b w:val="0"/>
                <w:szCs w:val="22"/>
              </w:rPr>
              <w:t>no more than 1</w:t>
            </w:r>
            <w:r w:rsidRPr="000C6407">
              <w:rPr>
                <w:rFonts w:cs="Arial"/>
                <w:b w:val="0"/>
                <w:szCs w:val="22"/>
              </w:rPr>
              <w:t>00 words):</w:t>
            </w:r>
          </w:p>
          <w:p w14:paraId="1C9BB7CC" w14:textId="382511B5" w:rsidR="005006B0" w:rsidRPr="000C6407" w:rsidRDefault="0094200F" w:rsidP="003F7B8D">
            <w:pPr>
              <w:pStyle w:val="heading"/>
              <w:spacing w:before="0" w:after="0"/>
              <w:ind w:left="0" w:firstLine="0"/>
              <w:jc w:val="both"/>
              <w:rPr>
                <w:rFonts w:cs="Arial"/>
                <w:b w:val="0"/>
                <w:szCs w:val="22"/>
              </w:rPr>
            </w:pPr>
            <w:r>
              <w:rPr>
                <w:rFonts w:cs="Arial"/>
                <w:b w:val="0"/>
                <w:szCs w:val="22"/>
              </w:rPr>
              <w:t>Of the seven ‘well-being’ goals, as described by the Future Generations (Wales) Act 2015, this module helps to contribute to three of them: ‘A prosperous Wales’, ‘A healthier Wales’ and ‘A more equal Wales’. It does this through enabling the learner to more fully understand themselves and then to go on and build stronger, healthier working relationships with their colleagues.  This can lead to a more effective, efficient and less stressful working environment. The learner enhances their employment opportunities and begins to discover the potential that they have to offer.</w:t>
            </w:r>
          </w:p>
        </w:tc>
      </w:tr>
    </w:tbl>
    <w:p w14:paraId="5ABC3492" w14:textId="77777777" w:rsidR="005006B0" w:rsidRDefault="005006B0" w:rsidP="009B5674">
      <w:pPr>
        <w:pStyle w:val="heading"/>
        <w:spacing w:before="0" w:after="0"/>
        <w:ind w:left="0" w:firstLine="0"/>
        <w:rPr>
          <w:rFonts w:cs="Arial"/>
          <w:szCs w:val="22"/>
        </w:rPr>
      </w:pPr>
    </w:p>
    <w:p w14:paraId="69D46728" w14:textId="77777777" w:rsidR="00F21374" w:rsidRDefault="00F21374" w:rsidP="009B5674">
      <w:pPr>
        <w:pStyle w:val="heading"/>
        <w:spacing w:before="0" w:after="0"/>
        <w:ind w:left="0" w:firstLine="0"/>
        <w:rPr>
          <w:rFonts w:cs="Arial"/>
          <w:szCs w:val="22"/>
        </w:rPr>
      </w:pPr>
    </w:p>
    <w:p w14:paraId="14865F8C" w14:textId="77777777" w:rsidR="00F21374" w:rsidRDefault="00F21374" w:rsidP="009B5674">
      <w:pPr>
        <w:pStyle w:val="heading"/>
        <w:spacing w:before="0" w:after="0"/>
        <w:ind w:left="0" w:firstLine="0"/>
        <w:rPr>
          <w:rFonts w:cs="Arial"/>
          <w:szCs w:val="22"/>
        </w:rPr>
      </w:pPr>
    </w:p>
    <w:p w14:paraId="020C3490" w14:textId="77777777" w:rsidR="00F21374" w:rsidRDefault="00F21374" w:rsidP="009B5674">
      <w:pPr>
        <w:pStyle w:val="heading"/>
        <w:spacing w:before="0" w:after="0"/>
        <w:ind w:left="0" w:firstLine="0"/>
        <w:rPr>
          <w:rFonts w:cs="Arial"/>
          <w:szCs w:val="22"/>
        </w:rPr>
      </w:pPr>
    </w:p>
    <w:p w14:paraId="29491C5B" w14:textId="77777777" w:rsidR="00F21374" w:rsidRDefault="00F21374" w:rsidP="009B5674">
      <w:pPr>
        <w:pStyle w:val="heading"/>
        <w:spacing w:before="0" w:after="0"/>
        <w:ind w:left="0" w:firstLine="0"/>
        <w:rPr>
          <w:rFonts w:cs="Arial"/>
          <w:szCs w:val="22"/>
        </w:rPr>
      </w:pPr>
    </w:p>
    <w:p w14:paraId="0F45E92A" w14:textId="77777777" w:rsidR="00C478FA" w:rsidRDefault="00C478FA" w:rsidP="009B5674">
      <w:pPr>
        <w:pStyle w:val="heading"/>
        <w:spacing w:before="0" w:after="0"/>
        <w:ind w:left="0" w:firstLine="0"/>
        <w:rPr>
          <w:rFonts w:cs="Arial"/>
          <w:szCs w:val="22"/>
        </w:rPr>
      </w:pPr>
    </w:p>
    <w:p w14:paraId="4D75B6A2" w14:textId="77777777" w:rsidR="00B803C9" w:rsidRDefault="00B803C9" w:rsidP="009B5674">
      <w:pPr>
        <w:pStyle w:val="heading"/>
        <w:spacing w:before="0" w:after="0"/>
        <w:ind w:left="0" w:firstLine="0"/>
        <w:rPr>
          <w:rFonts w:cs="Arial"/>
          <w:szCs w:val="22"/>
        </w:rPr>
      </w:pPr>
    </w:p>
    <w:p w14:paraId="37EC4C2E" w14:textId="77777777" w:rsidR="00B803C9" w:rsidRDefault="00B803C9" w:rsidP="009B5674">
      <w:pPr>
        <w:pStyle w:val="heading"/>
        <w:spacing w:before="0" w:after="0"/>
        <w:ind w:left="0" w:firstLine="0"/>
        <w:rPr>
          <w:rFonts w:cs="Arial"/>
          <w:szCs w:val="22"/>
        </w:rPr>
      </w:pPr>
    </w:p>
    <w:p w14:paraId="7F367A2C" w14:textId="77777777" w:rsidR="00EC740B" w:rsidRDefault="00EC740B" w:rsidP="009B5674">
      <w:pPr>
        <w:pStyle w:val="heading"/>
        <w:spacing w:before="0" w:after="0"/>
        <w:ind w:left="0" w:firstLine="0"/>
        <w:rPr>
          <w:rFonts w:cs="Arial"/>
          <w:szCs w:val="22"/>
        </w:rPr>
      </w:pPr>
    </w:p>
    <w:p w14:paraId="44749A46" w14:textId="77777777" w:rsidR="000C6407" w:rsidRPr="00203392" w:rsidRDefault="000C6407" w:rsidP="009D0293">
      <w:pPr>
        <w:rPr>
          <w:rFonts w:cs="Arial"/>
          <w:szCs w:val="22"/>
        </w:rPr>
      </w:pPr>
      <w:bookmarkStart w:id="2" w:name="_GoBack"/>
      <w:bookmarkEnd w:id="2"/>
    </w:p>
    <w:sectPr w:rsidR="000C6407" w:rsidRPr="00203392">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11B204" w14:textId="77777777" w:rsidR="00544E46" w:rsidRDefault="00544E46" w:rsidP="009B5674">
      <w:r>
        <w:separator/>
      </w:r>
    </w:p>
  </w:endnote>
  <w:endnote w:type="continuationSeparator" w:id="0">
    <w:p w14:paraId="5248A964" w14:textId="77777777" w:rsidR="00544E46" w:rsidRDefault="00544E46"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BDBFC8" w14:textId="77777777" w:rsidR="00544E46" w:rsidRDefault="00544E46" w:rsidP="009B5674">
      <w:r>
        <w:separator/>
      </w:r>
    </w:p>
  </w:footnote>
  <w:footnote w:type="continuationSeparator" w:id="0">
    <w:p w14:paraId="0CB0B62C" w14:textId="77777777" w:rsidR="00544E46" w:rsidRDefault="00544E46" w:rsidP="009B56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1D91099F"/>
    <w:multiLevelType w:val="hybridMultilevel"/>
    <w:tmpl w:val="A5B0E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A721EB"/>
    <w:multiLevelType w:val="singleLevel"/>
    <w:tmpl w:val="FFAE4442"/>
    <w:lvl w:ilvl="0">
      <w:start w:val="1"/>
      <w:numFmt w:val="lowerRoman"/>
      <w:lvlText w:val="(%1)"/>
      <w:lvlJc w:val="left"/>
      <w:pPr>
        <w:tabs>
          <w:tab w:val="num" w:pos="720"/>
        </w:tabs>
        <w:ind w:left="720" w:hanging="720"/>
      </w:pPr>
    </w:lvl>
  </w:abstractNum>
  <w:abstractNum w:abstractNumId="3">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03C717C"/>
    <w:multiLevelType w:val="hybridMultilevel"/>
    <w:tmpl w:val="089E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7"/>
  </w:num>
  <w:num w:numId="5">
    <w:abstractNumId w:val="2"/>
    <w:lvlOverride w:ilvl="0">
      <w:startOverride w:val="1"/>
    </w:lvlOverride>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1E"/>
    <w:rsid w:val="00005C82"/>
    <w:rsid w:val="00014CBA"/>
    <w:rsid w:val="00066DE8"/>
    <w:rsid w:val="00077CD4"/>
    <w:rsid w:val="000A4721"/>
    <w:rsid w:val="000C6407"/>
    <w:rsid w:val="000C6719"/>
    <w:rsid w:val="00116B44"/>
    <w:rsid w:val="00120D93"/>
    <w:rsid w:val="00172EDC"/>
    <w:rsid w:val="001A15E3"/>
    <w:rsid w:val="001A2624"/>
    <w:rsid w:val="001B23C4"/>
    <w:rsid w:val="001C765C"/>
    <w:rsid w:val="001D5DF6"/>
    <w:rsid w:val="001F2C6B"/>
    <w:rsid w:val="00203392"/>
    <w:rsid w:val="002411A3"/>
    <w:rsid w:val="002752B9"/>
    <w:rsid w:val="002B1AA0"/>
    <w:rsid w:val="002E583E"/>
    <w:rsid w:val="00302297"/>
    <w:rsid w:val="003146EA"/>
    <w:rsid w:val="00316625"/>
    <w:rsid w:val="00347EBF"/>
    <w:rsid w:val="00356025"/>
    <w:rsid w:val="003E75E0"/>
    <w:rsid w:val="003F7B8D"/>
    <w:rsid w:val="004200EF"/>
    <w:rsid w:val="00424294"/>
    <w:rsid w:val="00470586"/>
    <w:rsid w:val="004A6539"/>
    <w:rsid w:val="004B6F80"/>
    <w:rsid w:val="004D7061"/>
    <w:rsid w:val="004E7D33"/>
    <w:rsid w:val="004F207C"/>
    <w:rsid w:val="004F75A7"/>
    <w:rsid w:val="005006B0"/>
    <w:rsid w:val="00500832"/>
    <w:rsid w:val="005259D7"/>
    <w:rsid w:val="00544E46"/>
    <w:rsid w:val="00551363"/>
    <w:rsid w:val="0057555A"/>
    <w:rsid w:val="00575679"/>
    <w:rsid w:val="00580619"/>
    <w:rsid w:val="005E41B4"/>
    <w:rsid w:val="0062376E"/>
    <w:rsid w:val="00642E5A"/>
    <w:rsid w:val="00646A7D"/>
    <w:rsid w:val="006804F7"/>
    <w:rsid w:val="0069757B"/>
    <w:rsid w:val="006A0CE9"/>
    <w:rsid w:val="006C5F1C"/>
    <w:rsid w:val="006D77B9"/>
    <w:rsid w:val="006E184F"/>
    <w:rsid w:val="006E31A4"/>
    <w:rsid w:val="007001BF"/>
    <w:rsid w:val="007006CC"/>
    <w:rsid w:val="00736A82"/>
    <w:rsid w:val="00771ED8"/>
    <w:rsid w:val="007816C1"/>
    <w:rsid w:val="00795B2F"/>
    <w:rsid w:val="007B3D82"/>
    <w:rsid w:val="007B3E7E"/>
    <w:rsid w:val="007F3042"/>
    <w:rsid w:val="007F5413"/>
    <w:rsid w:val="008556E1"/>
    <w:rsid w:val="008619BD"/>
    <w:rsid w:val="0089539D"/>
    <w:rsid w:val="008A5CEE"/>
    <w:rsid w:val="008C188B"/>
    <w:rsid w:val="008D0E61"/>
    <w:rsid w:val="008E55FA"/>
    <w:rsid w:val="008F44C9"/>
    <w:rsid w:val="0090486C"/>
    <w:rsid w:val="009139DF"/>
    <w:rsid w:val="00916EF9"/>
    <w:rsid w:val="00924F30"/>
    <w:rsid w:val="0094200F"/>
    <w:rsid w:val="00964AAF"/>
    <w:rsid w:val="00982639"/>
    <w:rsid w:val="009B5674"/>
    <w:rsid w:val="009D0293"/>
    <w:rsid w:val="009E311A"/>
    <w:rsid w:val="00A6426F"/>
    <w:rsid w:val="00A65FB0"/>
    <w:rsid w:val="00A71C1B"/>
    <w:rsid w:val="00A8283E"/>
    <w:rsid w:val="00AB2951"/>
    <w:rsid w:val="00AD111C"/>
    <w:rsid w:val="00B23A93"/>
    <w:rsid w:val="00B30B52"/>
    <w:rsid w:val="00B354F1"/>
    <w:rsid w:val="00B74B41"/>
    <w:rsid w:val="00B803C9"/>
    <w:rsid w:val="00B80522"/>
    <w:rsid w:val="00B81017"/>
    <w:rsid w:val="00B8741E"/>
    <w:rsid w:val="00BD06FD"/>
    <w:rsid w:val="00C13D91"/>
    <w:rsid w:val="00C478FA"/>
    <w:rsid w:val="00C64252"/>
    <w:rsid w:val="00C86B41"/>
    <w:rsid w:val="00C97FDB"/>
    <w:rsid w:val="00CA5992"/>
    <w:rsid w:val="00CB0B48"/>
    <w:rsid w:val="00CC234D"/>
    <w:rsid w:val="00CF350A"/>
    <w:rsid w:val="00D41EBF"/>
    <w:rsid w:val="00D46E96"/>
    <w:rsid w:val="00D90B95"/>
    <w:rsid w:val="00DA3486"/>
    <w:rsid w:val="00DE543B"/>
    <w:rsid w:val="00E91B3E"/>
    <w:rsid w:val="00E94F74"/>
    <w:rsid w:val="00EA24E6"/>
    <w:rsid w:val="00EA2999"/>
    <w:rsid w:val="00EC740B"/>
    <w:rsid w:val="00ED5A1E"/>
    <w:rsid w:val="00EE0A0D"/>
    <w:rsid w:val="00F176AD"/>
    <w:rsid w:val="00F21374"/>
    <w:rsid w:val="00F64FDE"/>
    <w:rsid w:val="00F94A1D"/>
    <w:rsid w:val="00FD25AB"/>
    <w:rsid w:val="00FF3FC8"/>
    <w:rsid w:val="00FF73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6D8523"/>
  <w15:docId w15:val="{AFBC68D2-12B3-4F04-8FF4-B769E1553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FC8"/>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FF3FC8"/>
  </w:style>
  <w:style w:type="paragraph" w:customStyle="1" w:styleId="heading">
    <w:name w:val="heading"/>
    <w:basedOn w:val="fixed"/>
    <w:link w:val="headingChar"/>
    <w:rsid w:val="00FF3FC8"/>
    <w:pPr>
      <w:spacing w:before="240" w:after="120"/>
    </w:pPr>
  </w:style>
  <w:style w:type="paragraph" w:customStyle="1" w:styleId="fixed">
    <w:name w:val="fixed"/>
    <w:link w:val="fixedChar"/>
    <w:rsid w:val="00FF3FC8"/>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FF3FC8"/>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FF3FC8"/>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FF3FC8"/>
    <w:pPr>
      <w:overflowPunct w:val="0"/>
      <w:autoSpaceDE w:val="0"/>
      <w:autoSpaceDN w:val="0"/>
      <w:adjustRightInd w:val="0"/>
      <w:spacing w:before="60"/>
      <w:ind w:left="1288" w:hanging="284"/>
      <w:jc w:val="both"/>
      <w:textAlignment w:val="baseline"/>
    </w:pPr>
    <w:rPr>
      <w:rFonts w:ascii="Arial" w:hAnsi="Arial"/>
      <w:sz w:val="22"/>
    </w:rPr>
  </w:style>
  <w:style w:type="character" w:customStyle="1" w:styleId="fixedChar">
    <w:name w:val="fixed Char"/>
    <w:link w:val="fixed"/>
    <w:rsid w:val="00B8741E"/>
    <w:rPr>
      <w:rFonts w:ascii="Arial" w:hAnsi="Arial"/>
      <w:b/>
      <w:sz w:val="22"/>
    </w:rPr>
  </w:style>
  <w:style w:type="character" w:customStyle="1" w:styleId="headingChar">
    <w:name w:val="heading Char"/>
    <w:link w:val="heading"/>
    <w:rsid w:val="00B8741E"/>
    <w:rPr>
      <w:rFonts w:ascii="Arial" w:hAnsi="Arial"/>
      <w:b/>
      <w:sz w:val="22"/>
    </w:rPr>
  </w:style>
  <w:style w:type="character" w:customStyle="1" w:styleId="bulletChar">
    <w:name w:val="bullet Char"/>
    <w:link w:val="bullet"/>
    <w:rsid w:val="00B8741E"/>
    <w:rPr>
      <w:rFonts w:ascii="Arial" w:hAnsi="Arial"/>
      <w:sz w:val="22"/>
    </w:rPr>
  </w:style>
  <w:style w:type="character" w:styleId="Hyperlink">
    <w:name w:val="Hyperlink"/>
    <w:uiPriority w:val="99"/>
    <w:rsid w:val="00B8741E"/>
    <w:rPr>
      <w:color w:val="0000FF"/>
      <w:u w:val="single"/>
    </w:rPr>
  </w:style>
  <w:style w:type="paragraph" w:styleId="ListParagraph">
    <w:name w:val="List Paragraph"/>
    <w:basedOn w:val="Normal"/>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paragraph" w:styleId="HTMLPreformatted">
    <w:name w:val="HTML Preformatted"/>
    <w:basedOn w:val="Normal"/>
    <w:link w:val="HTMLPreformattedChar"/>
    <w:uiPriority w:val="99"/>
    <w:unhideWhenUsed/>
    <w:rsid w:val="00FF3FC8"/>
    <w:pPr>
      <w:jc w:val="left"/>
    </w:pPr>
    <w:rPr>
      <w:rFonts w:cs="Consolas"/>
    </w:rPr>
  </w:style>
  <w:style w:type="character" w:customStyle="1" w:styleId="HTMLPreformattedChar">
    <w:name w:val="HTML Preformatted Char"/>
    <w:basedOn w:val="DefaultParagraphFont"/>
    <w:link w:val="HTMLPreformatted"/>
    <w:uiPriority w:val="99"/>
    <w:rsid w:val="00FF3FC8"/>
    <w:rPr>
      <w:rFonts w:ascii="Arial" w:hAnsi="Arial" w:cs="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6D0E8-4D35-469D-9F7E-183404702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3384</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Liz James</cp:lastModifiedBy>
  <cp:revision>4</cp:revision>
  <cp:lastPrinted>2015-11-23T09:42:00Z</cp:lastPrinted>
  <dcterms:created xsi:type="dcterms:W3CDTF">2016-06-23T12:09:00Z</dcterms:created>
  <dcterms:modified xsi:type="dcterms:W3CDTF">2017-01-19T10:04:00Z</dcterms:modified>
</cp:coreProperties>
</file>