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75CE0A" w14:textId="77777777" w:rsidR="00F82C6A" w:rsidRPr="00DA5D36" w:rsidRDefault="00F82C6A" w:rsidP="00BF4E84">
      <w:pPr>
        <w:rPr>
          <w:b/>
          <w:sz w:val="36"/>
        </w:rPr>
      </w:pPr>
    </w:p>
    <w:p w14:paraId="726E39BC" w14:textId="723A32A0" w:rsidR="00F82C6A" w:rsidRDefault="00F82C6A" w:rsidP="00BF4E84">
      <w:pPr>
        <w:pStyle w:val="NoSpacing"/>
        <w:jc w:val="center"/>
        <w:rPr>
          <w:b/>
          <w:bCs/>
          <w:sz w:val="36"/>
          <w:szCs w:val="36"/>
        </w:rPr>
      </w:pPr>
    </w:p>
    <w:p w14:paraId="3DB50B60" w14:textId="65824767" w:rsidR="00BF4E84" w:rsidRDefault="00BF4E84" w:rsidP="00BF4E84">
      <w:pPr>
        <w:pStyle w:val="NoSpacing"/>
        <w:jc w:val="center"/>
        <w:rPr>
          <w:b/>
          <w:bCs/>
          <w:sz w:val="36"/>
          <w:szCs w:val="36"/>
        </w:rPr>
      </w:pPr>
    </w:p>
    <w:p w14:paraId="51FA18FA" w14:textId="029D1181" w:rsidR="00BF4E84" w:rsidRDefault="00BF4E84" w:rsidP="00BF4E84">
      <w:pPr>
        <w:pStyle w:val="NoSpacing"/>
        <w:jc w:val="center"/>
        <w:rPr>
          <w:b/>
          <w:bCs/>
          <w:sz w:val="36"/>
          <w:szCs w:val="36"/>
        </w:rPr>
      </w:pPr>
    </w:p>
    <w:p w14:paraId="5EB53DCE" w14:textId="6A10EDAA" w:rsidR="00BF4E84" w:rsidRDefault="00BF4E84" w:rsidP="00BF4E84">
      <w:pPr>
        <w:pStyle w:val="NoSpacing"/>
        <w:jc w:val="center"/>
        <w:rPr>
          <w:b/>
          <w:bCs/>
          <w:sz w:val="36"/>
          <w:szCs w:val="36"/>
        </w:rPr>
      </w:pPr>
    </w:p>
    <w:p w14:paraId="267A7DD5" w14:textId="443A1D82" w:rsidR="00BF4E84" w:rsidRDefault="00BF4E84" w:rsidP="00BF4E84">
      <w:pPr>
        <w:pStyle w:val="NoSpacing"/>
        <w:jc w:val="center"/>
        <w:rPr>
          <w:b/>
          <w:bCs/>
          <w:sz w:val="36"/>
          <w:szCs w:val="36"/>
        </w:rPr>
      </w:pPr>
    </w:p>
    <w:p w14:paraId="048AE8DC" w14:textId="77777777" w:rsidR="00BF4E84" w:rsidRPr="00BF4E84" w:rsidRDefault="00BF4E84" w:rsidP="00BF4E84">
      <w:pPr>
        <w:pStyle w:val="NoSpacing"/>
        <w:jc w:val="center"/>
        <w:rPr>
          <w:b/>
          <w:bCs/>
          <w:sz w:val="36"/>
          <w:szCs w:val="36"/>
        </w:rPr>
      </w:pPr>
    </w:p>
    <w:p w14:paraId="2196BCD8" w14:textId="2ED7600B" w:rsidR="00386B2F" w:rsidRDefault="00F82C6A" w:rsidP="00BF4E84">
      <w:pPr>
        <w:pStyle w:val="NoSpacing"/>
        <w:ind w:right="4"/>
        <w:jc w:val="center"/>
        <w:rPr>
          <w:b/>
          <w:bCs/>
          <w:sz w:val="36"/>
          <w:szCs w:val="36"/>
        </w:rPr>
      </w:pPr>
      <w:r w:rsidRPr="00BF4E84">
        <w:rPr>
          <w:b/>
          <w:bCs/>
          <w:sz w:val="36"/>
          <w:szCs w:val="36"/>
        </w:rPr>
        <w:t>DIGITAL SKILLS AND RESEARCH METHOD</w:t>
      </w:r>
    </w:p>
    <w:p w14:paraId="09A9D4EA" w14:textId="7C353DF4" w:rsidR="007B3E86" w:rsidRDefault="00F82C6A" w:rsidP="00BF4E84">
      <w:pPr>
        <w:pStyle w:val="NoSpacing"/>
        <w:ind w:right="4"/>
        <w:jc w:val="center"/>
        <w:rPr>
          <w:i/>
          <w:iCs/>
          <w:sz w:val="32"/>
          <w:szCs w:val="32"/>
        </w:rPr>
      </w:pPr>
      <w:r w:rsidRPr="00BF4E84">
        <w:rPr>
          <w:b/>
          <w:bCs/>
          <w:sz w:val="36"/>
          <w:szCs w:val="36"/>
        </w:rPr>
        <w:t xml:space="preserve"> </w:t>
      </w:r>
      <w:r w:rsidRPr="00386B2F">
        <w:rPr>
          <w:i/>
          <w:iCs/>
          <w:sz w:val="32"/>
          <w:szCs w:val="32"/>
        </w:rPr>
        <w:t>IMPACT OF VIRTUAL LEARNING ENVIRONMENT (VLE</w:t>
      </w:r>
      <w:r w:rsidR="00F44036" w:rsidRPr="00386B2F">
        <w:rPr>
          <w:i/>
          <w:iCs/>
          <w:sz w:val="32"/>
          <w:szCs w:val="32"/>
        </w:rPr>
        <w:t>) –</w:t>
      </w:r>
      <w:r w:rsidRPr="00386B2F">
        <w:rPr>
          <w:i/>
          <w:iCs/>
          <w:sz w:val="32"/>
          <w:szCs w:val="32"/>
        </w:rPr>
        <w:t xml:space="preserve"> MOODLE ON STUDENTS’ LEARNING EXPERIENCE AT THE UNIVERSITY OF WALES TRINITY SAINT DAVID LONDON CAMPUS</w:t>
      </w:r>
    </w:p>
    <w:p w14:paraId="09DCF1CF" w14:textId="77777777" w:rsidR="00386B2F" w:rsidRPr="00BF4E84" w:rsidRDefault="00386B2F" w:rsidP="00BF4E84">
      <w:pPr>
        <w:pStyle w:val="NoSpacing"/>
        <w:ind w:right="4"/>
        <w:jc w:val="center"/>
        <w:rPr>
          <w:b/>
          <w:bCs/>
          <w:sz w:val="36"/>
          <w:szCs w:val="36"/>
        </w:rPr>
      </w:pPr>
    </w:p>
    <w:p w14:paraId="2911E80D" w14:textId="749C5A50" w:rsidR="00BF4E84" w:rsidRDefault="00BF4E84" w:rsidP="00BF4E84">
      <w:pPr>
        <w:ind w:right="2130"/>
      </w:pPr>
    </w:p>
    <w:p w14:paraId="2D419B1C" w14:textId="48E85850" w:rsidR="00BF4E84" w:rsidRDefault="00BF4E84" w:rsidP="00BF4E84">
      <w:pPr>
        <w:ind w:right="2130"/>
      </w:pPr>
    </w:p>
    <w:p w14:paraId="1490D86C" w14:textId="13CB552B" w:rsidR="00BF4E84" w:rsidRDefault="00BF4E84" w:rsidP="00BF4E84">
      <w:pPr>
        <w:ind w:right="2130"/>
      </w:pPr>
    </w:p>
    <w:p w14:paraId="7A8F135B" w14:textId="5DE687DD" w:rsidR="00BF4E84" w:rsidRDefault="00BF4E84" w:rsidP="00BF4E84">
      <w:pPr>
        <w:ind w:right="2130"/>
      </w:pPr>
    </w:p>
    <w:p w14:paraId="6FF70239" w14:textId="721D35D9" w:rsidR="00BF4E84" w:rsidRDefault="00BF4E84" w:rsidP="00BF4E84">
      <w:pPr>
        <w:ind w:right="2130"/>
      </w:pPr>
    </w:p>
    <w:p w14:paraId="65A7AA75" w14:textId="6C43489B" w:rsidR="00BF4E84" w:rsidRDefault="00BF4E84" w:rsidP="00BF4E84">
      <w:pPr>
        <w:ind w:right="2130"/>
      </w:pPr>
    </w:p>
    <w:p w14:paraId="6C45570B" w14:textId="3B294133" w:rsidR="00BF4E84" w:rsidRDefault="00BF4E84" w:rsidP="00BF4E84">
      <w:pPr>
        <w:ind w:right="2130"/>
      </w:pPr>
    </w:p>
    <w:p w14:paraId="38B71346" w14:textId="626B44C9" w:rsidR="00BF4E84" w:rsidRDefault="00BF4E84" w:rsidP="00BF4E84">
      <w:pPr>
        <w:ind w:right="2130"/>
      </w:pPr>
    </w:p>
    <w:p w14:paraId="483AC37D" w14:textId="116A5E8A" w:rsidR="00BF4E84" w:rsidRDefault="00BF4E84" w:rsidP="00BF4E84">
      <w:pPr>
        <w:ind w:right="2130"/>
      </w:pPr>
    </w:p>
    <w:p w14:paraId="38B99C97" w14:textId="43B91922" w:rsidR="00BF4E84" w:rsidRDefault="00BF4E84" w:rsidP="00BF4E84">
      <w:pPr>
        <w:ind w:right="2130"/>
      </w:pPr>
    </w:p>
    <w:p w14:paraId="2F0603BF" w14:textId="14CA7A6D" w:rsidR="00BF4E84" w:rsidRDefault="00BF4E84" w:rsidP="00BF4E84">
      <w:pPr>
        <w:ind w:right="2130"/>
      </w:pPr>
    </w:p>
    <w:p w14:paraId="522596B6" w14:textId="77777777" w:rsidR="00BF4E84" w:rsidRDefault="00BF4E84" w:rsidP="00BF4E84">
      <w:pPr>
        <w:spacing w:line="276" w:lineRule="auto"/>
        <w:jc w:val="left"/>
      </w:pPr>
    </w:p>
    <w:p w14:paraId="0713A946" w14:textId="21CD9735" w:rsidR="00BF4E84" w:rsidRDefault="00BF4E84" w:rsidP="00BF4E84">
      <w:pPr>
        <w:spacing w:line="276" w:lineRule="auto"/>
        <w:jc w:val="left"/>
      </w:pPr>
      <w:r>
        <w:t>Student: Mirela Bors</w:t>
      </w:r>
      <w:r>
        <w:tab/>
      </w:r>
      <w:r>
        <w:tab/>
      </w:r>
      <w:r>
        <w:tab/>
      </w:r>
      <w:r>
        <w:tab/>
      </w:r>
      <w:r>
        <w:tab/>
      </w:r>
      <w:r>
        <w:tab/>
        <w:t xml:space="preserve">Tutor: </w:t>
      </w:r>
      <w:proofErr w:type="spellStart"/>
      <w:r>
        <w:t>Amitave</w:t>
      </w:r>
      <w:proofErr w:type="spellEnd"/>
      <w:r>
        <w:t xml:space="preserve"> </w:t>
      </w:r>
      <w:proofErr w:type="spellStart"/>
      <w:r>
        <w:t>Banik</w:t>
      </w:r>
      <w:proofErr w:type="spellEnd"/>
    </w:p>
    <w:p w14:paraId="1FCDC2A7" w14:textId="32A09C3D" w:rsidR="00BF4E84" w:rsidRDefault="00BF4E84" w:rsidP="00BF4E84">
      <w:pPr>
        <w:ind w:right="2130"/>
      </w:pPr>
      <w:r>
        <w:t xml:space="preserve"> ID Number: 1920412</w:t>
      </w:r>
      <w:r>
        <w:tab/>
      </w:r>
    </w:p>
    <w:p w14:paraId="34EA2A69" w14:textId="1669C6AE" w:rsidR="00BF4E84" w:rsidRDefault="00BF4E84" w:rsidP="00BF4E84">
      <w:pPr>
        <w:ind w:right="2130"/>
      </w:pPr>
    </w:p>
    <w:p w14:paraId="72F7AE17" w14:textId="77777777" w:rsidR="00BF4E84" w:rsidRDefault="00BF4E84" w:rsidP="00BF4E84">
      <w:pPr>
        <w:ind w:right="2130"/>
      </w:pPr>
    </w:p>
    <w:sdt>
      <w:sdtPr>
        <w:rPr>
          <w:rFonts w:eastAsiaTheme="minorEastAsia" w:cstheme="minorBidi"/>
          <w:b w:val="0"/>
          <w:szCs w:val="22"/>
          <w:lang w:val="en-IN" w:eastAsia="en-IN"/>
        </w:rPr>
        <w:id w:val="1827482500"/>
        <w:docPartObj>
          <w:docPartGallery w:val="Table of Contents"/>
          <w:docPartUnique/>
        </w:docPartObj>
      </w:sdtPr>
      <w:sdtEndPr>
        <w:rPr>
          <w:bCs/>
          <w:noProof/>
        </w:rPr>
      </w:sdtEndPr>
      <w:sdtContent>
        <w:p w14:paraId="37FF7C9D" w14:textId="77777777" w:rsidR="00C61F46" w:rsidRPr="00DA5D36" w:rsidRDefault="00C61F46">
          <w:pPr>
            <w:pStyle w:val="TOCHeading"/>
          </w:pPr>
          <w:r w:rsidRPr="00DA5D36">
            <w:t>Table of Contents</w:t>
          </w:r>
        </w:p>
        <w:p w14:paraId="5F5C6AED" w14:textId="77777777" w:rsidR="00DA5D36" w:rsidRDefault="0079497C">
          <w:pPr>
            <w:pStyle w:val="TOC1"/>
            <w:tabs>
              <w:tab w:val="right" w:leader="dot" w:pos="9350"/>
            </w:tabs>
            <w:rPr>
              <w:rFonts w:asciiTheme="minorHAnsi" w:hAnsiTheme="minorHAnsi"/>
              <w:noProof/>
              <w:color w:val="auto"/>
              <w:sz w:val="22"/>
              <w:lang w:val="en-US" w:eastAsia="en-US"/>
            </w:rPr>
          </w:pPr>
          <w:r w:rsidRPr="00DA5D36">
            <w:fldChar w:fldCharType="begin"/>
          </w:r>
          <w:r w:rsidR="00C61F46" w:rsidRPr="00DA5D36">
            <w:instrText xml:space="preserve"> TOC \o "1-3" \h \z \u </w:instrText>
          </w:r>
          <w:r w:rsidRPr="00DA5D36">
            <w:fldChar w:fldCharType="separate"/>
          </w:r>
          <w:hyperlink w:anchor="_Toc58599455" w:history="1">
            <w:r w:rsidR="00DA5D36" w:rsidRPr="00735763">
              <w:rPr>
                <w:rStyle w:val="Hyperlink"/>
                <w:noProof/>
              </w:rPr>
              <w:t>Introduction</w:t>
            </w:r>
            <w:r w:rsidR="00DA5D36">
              <w:rPr>
                <w:noProof/>
                <w:webHidden/>
              </w:rPr>
              <w:tab/>
            </w:r>
            <w:r w:rsidR="00DA5D36">
              <w:rPr>
                <w:noProof/>
                <w:webHidden/>
              </w:rPr>
              <w:fldChar w:fldCharType="begin"/>
            </w:r>
            <w:r w:rsidR="00DA5D36">
              <w:rPr>
                <w:noProof/>
                <w:webHidden/>
              </w:rPr>
              <w:instrText xml:space="preserve"> PAGEREF _Toc58599455 \h </w:instrText>
            </w:r>
            <w:r w:rsidR="00DA5D36">
              <w:rPr>
                <w:noProof/>
                <w:webHidden/>
              </w:rPr>
            </w:r>
            <w:r w:rsidR="00DA5D36">
              <w:rPr>
                <w:noProof/>
                <w:webHidden/>
              </w:rPr>
              <w:fldChar w:fldCharType="separate"/>
            </w:r>
            <w:r w:rsidR="00DA5D36">
              <w:rPr>
                <w:noProof/>
                <w:webHidden/>
              </w:rPr>
              <w:t>2</w:t>
            </w:r>
            <w:r w:rsidR="00DA5D36">
              <w:rPr>
                <w:noProof/>
                <w:webHidden/>
              </w:rPr>
              <w:fldChar w:fldCharType="end"/>
            </w:r>
          </w:hyperlink>
        </w:p>
        <w:p w14:paraId="777EE268" w14:textId="77777777" w:rsidR="00DA5D36" w:rsidRDefault="000E4504">
          <w:pPr>
            <w:pStyle w:val="TOC1"/>
            <w:tabs>
              <w:tab w:val="right" w:leader="dot" w:pos="9350"/>
            </w:tabs>
            <w:rPr>
              <w:rFonts w:asciiTheme="minorHAnsi" w:hAnsiTheme="minorHAnsi"/>
              <w:noProof/>
              <w:color w:val="auto"/>
              <w:sz w:val="22"/>
              <w:lang w:val="en-US" w:eastAsia="en-US"/>
            </w:rPr>
          </w:pPr>
          <w:hyperlink w:anchor="_Toc58599456" w:history="1">
            <w:r w:rsidR="00DA5D36" w:rsidRPr="00735763">
              <w:rPr>
                <w:rStyle w:val="Hyperlink"/>
                <w:noProof/>
              </w:rPr>
              <w:t>Rationale</w:t>
            </w:r>
            <w:r w:rsidR="00DA5D36">
              <w:rPr>
                <w:noProof/>
                <w:webHidden/>
              </w:rPr>
              <w:tab/>
            </w:r>
            <w:r w:rsidR="00DA5D36">
              <w:rPr>
                <w:noProof/>
                <w:webHidden/>
              </w:rPr>
              <w:fldChar w:fldCharType="begin"/>
            </w:r>
            <w:r w:rsidR="00DA5D36">
              <w:rPr>
                <w:noProof/>
                <w:webHidden/>
              </w:rPr>
              <w:instrText xml:space="preserve"> PAGEREF _Toc58599456 \h </w:instrText>
            </w:r>
            <w:r w:rsidR="00DA5D36">
              <w:rPr>
                <w:noProof/>
                <w:webHidden/>
              </w:rPr>
            </w:r>
            <w:r w:rsidR="00DA5D36">
              <w:rPr>
                <w:noProof/>
                <w:webHidden/>
              </w:rPr>
              <w:fldChar w:fldCharType="separate"/>
            </w:r>
            <w:r w:rsidR="00DA5D36">
              <w:rPr>
                <w:noProof/>
                <w:webHidden/>
              </w:rPr>
              <w:t>2</w:t>
            </w:r>
            <w:r w:rsidR="00DA5D36">
              <w:rPr>
                <w:noProof/>
                <w:webHidden/>
              </w:rPr>
              <w:fldChar w:fldCharType="end"/>
            </w:r>
          </w:hyperlink>
        </w:p>
        <w:p w14:paraId="59C0A797" w14:textId="77777777" w:rsidR="00DA5D36" w:rsidRDefault="000E4504">
          <w:pPr>
            <w:pStyle w:val="TOC1"/>
            <w:tabs>
              <w:tab w:val="right" w:leader="dot" w:pos="9350"/>
            </w:tabs>
            <w:rPr>
              <w:rFonts w:asciiTheme="minorHAnsi" w:hAnsiTheme="minorHAnsi"/>
              <w:noProof/>
              <w:color w:val="auto"/>
              <w:sz w:val="22"/>
              <w:lang w:val="en-US" w:eastAsia="en-US"/>
            </w:rPr>
          </w:pPr>
          <w:hyperlink w:anchor="_Toc58599457" w:history="1">
            <w:r w:rsidR="00DA5D36" w:rsidRPr="00735763">
              <w:rPr>
                <w:rStyle w:val="Hyperlink"/>
                <w:noProof/>
              </w:rPr>
              <w:t>Literature review</w:t>
            </w:r>
            <w:r w:rsidR="00DA5D36">
              <w:rPr>
                <w:noProof/>
                <w:webHidden/>
              </w:rPr>
              <w:tab/>
            </w:r>
            <w:r w:rsidR="00DA5D36">
              <w:rPr>
                <w:noProof/>
                <w:webHidden/>
              </w:rPr>
              <w:fldChar w:fldCharType="begin"/>
            </w:r>
            <w:r w:rsidR="00DA5D36">
              <w:rPr>
                <w:noProof/>
                <w:webHidden/>
              </w:rPr>
              <w:instrText xml:space="preserve"> PAGEREF _Toc58599457 \h </w:instrText>
            </w:r>
            <w:r w:rsidR="00DA5D36">
              <w:rPr>
                <w:noProof/>
                <w:webHidden/>
              </w:rPr>
            </w:r>
            <w:r w:rsidR="00DA5D36">
              <w:rPr>
                <w:noProof/>
                <w:webHidden/>
              </w:rPr>
              <w:fldChar w:fldCharType="separate"/>
            </w:r>
            <w:r w:rsidR="00DA5D36">
              <w:rPr>
                <w:noProof/>
                <w:webHidden/>
              </w:rPr>
              <w:t>2</w:t>
            </w:r>
            <w:r w:rsidR="00DA5D36">
              <w:rPr>
                <w:noProof/>
                <w:webHidden/>
              </w:rPr>
              <w:fldChar w:fldCharType="end"/>
            </w:r>
          </w:hyperlink>
        </w:p>
        <w:p w14:paraId="4EEA36C7" w14:textId="77777777" w:rsidR="00DA5D36" w:rsidRDefault="000E4504">
          <w:pPr>
            <w:pStyle w:val="TOC1"/>
            <w:tabs>
              <w:tab w:val="right" w:leader="dot" w:pos="9350"/>
            </w:tabs>
            <w:rPr>
              <w:rFonts w:asciiTheme="minorHAnsi" w:hAnsiTheme="minorHAnsi"/>
              <w:noProof/>
              <w:color w:val="auto"/>
              <w:sz w:val="22"/>
              <w:lang w:val="en-US" w:eastAsia="en-US"/>
            </w:rPr>
          </w:pPr>
          <w:hyperlink w:anchor="_Toc58599458" w:history="1">
            <w:r w:rsidR="00DA5D36" w:rsidRPr="00735763">
              <w:rPr>
                <w:rStyle w:val="Hyperlink"/>
                <w:noProof/>
              </w:rPr>
              <w:t>Methodology</w:t>
            </w:r>
            <w:r w:rsidR="00DA5D36">
              <w:rPr>
                <w:noProof/>
                <w:webHidden/>
              </w:rPr>
              <w:tab/>
            </w:r>
            <w:r w:rsidR="00DA5D36">
              <w:rPr>
                <w:noProof/>
                <w:webHidden/>
              </w:rPr>
              <w:fldChar w:fldCharType="begin"/>
            </w:r>
            <w:r w:rsidR="00DA5D36">
              <w:rPr>
                <w:noProof/>
                <w:webHidden/>
              </w:rPr>
              <w:instrText xml:space="preserve"> PAGEREF _Toc58599458 \h </w:instrText>
            </w:r>
            <w:r w:rsidR="00DA5D36">
              <w:rPr>
                <w:noProof/>
                <w:webHidden/>
              </w:rPr>
            </w:r>
            <w:r w:rsidR="00DA5D36">
              <w:rPr>
                <w:noProof/>
                <w:webHidden/>
              </w:rPr>
              <w:fldChar w:fldCharType="separate"/>
            </w:r>
            <w:r w:rsidR="00DA5D36">
              <w:rPr>
                <w:noProof/>
                <w:webHidden/>
              </w:rPr>
              <w:t>4</w:t>
            </w:r>
            <w:r w:rsidR="00DA5D36">
              <w:rPr>
                <w:noProof/>
                <w:webHidden/>
              </w:rPr>
              <w:fldChar w:fldCharType="end"/>
            </w:r>
          </w:hyperlink>
        </w:p>
        <w:p w14:paraId="0A4451DA" w14:textId="77777777" w:rsidR="00DA5D36" w:rsidRDefault="000E4504">
          <w:pPr>
            <w:pStyle w:val="TOC2"/>
            <w:tabs>
              <w:tab w:val="right" w:leader="dot" w:pos="9350"/>
            </w:tabs>
            <w:rPr>
              <w:rFonts w:asciiTheme="minorHAnsi" w:hAnsiTheme="minorHAnsi"/>
              <w:noProof/>
              <w:color w:val="auto"/>
              <w:sz w:val="22"/>
              <w:lang w:val="en-US" w:eastAsia="en-US"/>
            </w:rPr>
          </w:pPr>
          <w:hyperlink w:anchor="_Toc58599459" w:history="1">
            <w:r w:rsidR="00DA5D36" w:rsidRPr="00735763">
              <w:rPr>
                <w:rStyle w:val="Hyperlink"/>
                <w:noProof/>
              </w:rPr>
              <w:t>Research onion</w:t>
            </w:r>
            <w:r w:rsidR="00DA5D36">
              <w:rPr>
                <w:noProof/>
                <w:webHidden/>
              </w:rPr>
              <w:tab/>
            </w:r>
            <w:r w:rsidR="00DA5D36">
              <w:rPr>
                <w:noProof/>
                <w:webHidden/>
              </w:rPr>
              <w:fldChar w:fldCharType="begin"/>
            </w:r>
            <w:r w:rsidR="00DA5D36">
              <w:rPr>
                <w:noProof/>
                <w:webHidden/>
              </w:rPr>
              <w:instrText xml:space="preserve"> PAGEREF _Toc58599459 \h </w:instrText>
            </w:r>
            <w:r w:rsidR="00DA5D36">
              <w:rPr>
                <w:noProof/>
                <w:webHidden/>
              </w:rPr>
            </w:r>
            <w:r w:rsidR="00DA5D36">
              <w:rPr>
                <w:noProof/>
                <w:webHidden/>
              </w:rPr>
              <w:fldChar w:fldCharType="separate"/>
            </w:r>
            <w:r w:rsidR="00DA5D36">
              <w:rPr>
                <w:noProof/>
                <w:webHidden/>
              </w:rPr>
              <w:t>4</w:t>
            </w:r>
            <w:r w:rsidR="00DA5D36">
              <w:rPr>
                <w:noProof/>
                <w:webHidden/>
              </w:rPr>
              <w:fldChar w:fldCharType="end"/>
            </w:r>
          </w:hyperlink>
        </w:p>
        <w:p w14:paraId="7A04DEB3" w14:textId="77777777" w:rsidR="00DA5D36" w:rsidRDefault="000E4504">
          <w:pPr>
            <w:pStyle w:val="TOC2"/>
            <w:tabs>
              <w:tab w:val="right" w:leader="dot" w:pos="9350"/>
            </w:tabs>
            <w:rPr>
              <w:rFonts w:asciiTheme="minorHAnsi" w:hAnsiTheme="minorHAnsi"/>
              <w:noProof/>
              <w:color w:val="auto"/>
              <w:sz w:val="22"/>
              <w:lang w:val="en-US" w:eastAsia="en-US"/>
            </w:rPr>
          </w:pPr>
          <w:hyperlink w:anchor="_Toc58599460" w:history="1">
            <w:r w:rsidR="00DA5D36" w:rsidRPr="00735763">
              <w:rPr>
                <w:rStyle w:val="Hyperlink"/>
                <w:noProof/>
              </w:rPr>
              <w:t>Research philosophy</w:t>
            </w:r>
            <w:r w:rsidR="00DA5D36">
              <w:rPr>
                <w:noProof/>
                <w:webHidden/>
              </w:rPr>
              <w:tab/>
            </w:r>
            <w:r w:rsidR="00DA5D36">
              <w:rPr>
                <w:noProof/>
                <w:webHidden/>
              </w:rPr>
              <w:fldChar w:fldCharType="begin"/>
            </w:r>
            <w:r w:rsidR="00DA5D36">
              <w:rPr>
                <w:noProof/>
                <w:webHidden/>
              </w:rPr>
              <w:instrText xml:space="preserve"> PAGEREF _Toc58599460 \h </w:instrText>
            </w:r>
            <w:r w:rsidR="00DA5D36">
              <w:rPr>
                <w:noProof/>
                <w:webHidden/>
              </w:rPr>
            </w:r>
            <w:r w:rsidR="00DA5D36">
              <w:rPr>
                <w:noProof/>
                <w:webHidden/>
              </w:rPr>
              <w:fldChar w:fldCharType="separate"/>
            </w:r>
            <w:r w:rsidR="00DA5D36">
              <w:rPr>
                <w:noProof/>
                <w:webHidden/>
              </w:rPr>
              <w:t>4</w:t>
            </w:r>
            <w:r w:rsidR="00DA5D36">
              <w:rPr>
                <w:noProof/>
                <w:webHidden/>
              </w:rPr>
              <w:fldChar w:fldCharType="end"/>
            </w:r>
          </w:hyperlink>
        </w:p>
        <w:p w14:paraId="27E0764F" w14:textId="77777777" w:rsidR="00DA5D36" w:rsidRDefault="000E4504">
          <w:pPr>
            <w:pStyle w:val="TOC2"/>
            <w:tabs>
              <w:tab w:val="right" w:leader="dot" w:pos="9350"/>
            </w:tabs>
            <w:rPr>
              <w:rFonts w:asciiTheme="minorHAnsi" w:hAnsiTheme="minorHAnsi"/>
              <w:noProof/>
              <w:color w:val="auto"/>
              <w:sz w:val="22"/>
              <w:lang w:val="en-US" w:eastAsia="en-US"/>
            </w:rPr>
          </w:pPr>
          <w:hyperlink w:anchor="_Toc58599461" w:history="1">
            <w:r w:rsidR="00DA5D36" w:rsidRPr="00735763">
              <w:rPr>
                <w:rStyle w:val="Hyperlink"/>
                <w:noProof/>
              </w:rPr>
              <w:t>Research approach</w:t>
            </w:r>
            <w:r w:rsidR="00DA5D36">
              <w:rPr>
                <w:noProof/>
                <w:webHidden/>
              </w:rPr>
              <w:tab/>
            </w:r>
            <w:r w:rsidR="00DA5D36">
              <w:rPr>
                <w:noProof/>
                <w:webHidden/>
              </w:rPr>
              <w:fldChar w:fldCharType="begin"/>
            </w:r>
            <w:r w:rsidR="00DA5D36">
              <w:rPr>
                <w:noProof/>
                <w:webHidden/>
              </w:rPr>
              <w:instrText xml:space="preserve"> PAGEREF _Toc58599461 \h </w:instrText>
            </w:r>
            <w:r w:rsidR="00DA5D36">
              <w:rPr>
                <w:noProof/>
                <w:webHidden/>
              </w:rPr>
            </w:r>
            <w:r w:rsidR="00DA5D36">
              <w:rPr>
                <w:noProof/>
                <w:webHidden/>
              </w:rPr>
              <w:fldChar w:fldCharType="separate"/>
            </w:r>
            <w:r w:rsidR="00DA5D36">
              <w:rPr>
                <w:noProof/>
                <w:webHidden/>
              </w:rPr>
              <w:t>5</w:t>
            </w:r>
            <w:r w:rsidR="00DA5D36">
              <w:rPr>
                <w:noProof/>
                <w:webHidden/>
              </w:rPr>
              <w:fldChar w:fldCharType="end"/>
            </w:r>
          </w:hyperlink>
        </w:p>
        <w:p w14:paraId="69278326" w14:textId="77777777" w:rsidR="00DA5D36" w:rsidRDefault="000E4504">
          <w:pPr>
            <w:pStyle w:val="TOC2"/>
            <w:tabs>
              <w:tab w:val="right" w:leader="dot" w:pos="9350"/>
            </w:tabs>
            <w:rPr>
              <w:rFonts w:asciiTheme="minorHAnsi" w:hAnsiTheme="minorHAnsi"/>
              <w:noProof/>
              <w:color w:val="auto"/>
              <w:sz w:val="22"/>
              <w:lang w:val="en-US" w:eastAsia="en-US"/>
            </w:rPr>
          </w:pPr>
          <w:hyperlink w:anchor="_Toc58599462" w:history="1">
            <w:r w:rsidR="00DA5D36" w:rsidRPr="00735763">
              <w:rPr>
                <w:rStyle w:val="Hyperlink"/>
                <w:noProof/>
              </w:rPr>
              <w:t>Data collection and analysis</w:t>
            </w:r>
            <w:r w:rsidR="00DA5D36">
              <w:rPr>
                <w:noProof/>
                <w:webHidden/>
              </w:rPr>
              <w:tab/>
            </w:r>
            <w:r w:rsidR="00DA5D36">
              <w:rPr>
                <w:noProof/>
                <w:webHidden/>
              </w:rPr>
              <w:fldChar w:fldCharType="begin"/>
            </w:r>
            <w:r w:rsidR="00DA5D36">
              <w:rPr>
                <w:noProof/>
                <w:webHidden/>
              </w:rPr>
              <w:instrText xml:space="preserve"> PAGEREF _Toc58599462 \h </w:instrText>
            </w:r>
            <w:r w:rsidR="00DA5D36">
              <w:rPr>
                <w:noProof/>
                <w:webHidden/>
              </w:rPr>
            </w:r>
            <w:r w:rsidR="00DA5D36">
              <w:rPr>
                <w:noProof/>
                <w:webHidden/>
              </w:rPr>
              <w:fldChar w:fldCharType="separate"/>
            </w:r>
            <w:r w:rsidR="00DA5D36">
              <w:rPr>
                <w:noProof/>
                <w:webHidden/>
              </w:rPr>
              <w:t>5</w:t>
            </w:r>
            <w:r w:rsidR="00DA5D36">
              <w:rPr>
                <w:noProof/>
                <w:webHidden/>
              </w:rPr>
              <w:fldChar w:fldCharType="end"/>
            </w:r>
          </w:hyperlink>
        </w:p>
        <w:p w14:paraId="2BDF2977" w14:textId="77777777" w:rsidR="00DA5D36" w:rsidRDefault="000E4504">
          <w:pPr>
            <w:pStyle w:val="TOC2"/>
            <w:tabs>
              <w:tab w:val="right" w:leader="dot" w:pos="9350"/>
            </w:tabs>
            <w:rPr>
              <w:rFonts w:asciiTheme="minorHAnsi" w:hAnsiTheme="minorHAnsi"/>
              <w:noProof/>
              <w:color w:val="auto"/>
              <w:sz w:val="22"/>
              <w:lang w:val="en-US" w:eastAsia="en-US"/>
            </w:rPr>
          </w:pPr>
          <w:hyperlink w:anchor="_Toc58599463" w:history="1">
            <w:r w:rsidR="00DA5D36" w:rsidRPr="00735763">
              <w:rPr>
                <w:rStyle w:val="Hyperlink"/>
                <w:noProof/>
              </w:rPr>
              <w:t>Sampling</w:t>
            </w:r>
            <w:r w:rsidR="00DA5D36">
              <w:rPr>
                <w:noProof/>
                <w:webHidden/>
              </w:rPr>
              <w:tab/>
            </w:r>
            <w:r w:rsidR="00DA5D36">
              <w:rPr>
                <w:noProof/>
                <w:webHidden/>
              </w:rPr>
              <w:fldChar w:fldCharType="begin"/>
            </w:r>
            <w:r w:rsidR="00DA5D36">
              <w:rPr>
                <w:noProof/>
                <w:webHidden/>
              </w:rPr>
              <w:instrText xml:space="preserve"> PAGEREF _Toc58599463 \h </w:instrText>
            </w:r>
            <w:r w:rsidR="00DA5D36">
              <w:rPr>
                <w:noProof/>
                <w:webHidden/>
              </w:rPr>
            </w:r>
            <w:r w:rsidR="00DA5D36">
              <w:rPr>
                <w:noProof/>
                <w:webHidden/>
              </w:rPr>
              <w:fldChar w:fldCharType="separate"/>
            </w:r>
            <w:r w:rsidR="00DA5D36">
              <w:rPr>
                <w:noProof/>
                <w:webHidden/>
              </w:rPr>
              <w:t>5</w:t>
            </w:r>
            <w:r w:rsidR="00DA5D36">
              <w:rPr>
                <w:noProof/>
                <w:webHidden/>
              </w:rPr>
              <w:fldChar w:fldCharType="end"/>
            </w:r>
          </w:hyperlink>
        </w:p>
        <w:p w14:paraId="2B4679D9" w14:textId="77777777" w:rsidR="00DA5D36" w:rsidRDefault="000E4504">
          <w:pPr>
            <w:pStyle w:val="TOC2"/>
            <w:tabs>
              <w:tab w:val="right" w:leader="dot" w:pos="9350"/>
            </w:tabs>
            <w:rPr>
              <w:rFonts w:asciiTheme="minorHAnsi" w:hAnsiTheme="minorHAnsi"/>
              <w:noProof/>
              <w:color w:val="auto"/>
              <w:sz w:val="22"/>
              <w:lang w:val="en-US" w:eastAsia="en-US"/>
            </w:rPr>
          </w:pPr>
          <w:hyperlink w:anchor="_Toc58599464" w:history="1">
            <w:r w:rsidR="00DA5D36" w:rsidRPr="00735763">
              <w:rPr>
                <w:rStyle w:val="Hyperlink"/>
                <w:noProof/>
              </w:rPr>
              <w:t>Ethical considerations</w:t>
            </w:r>
            <w:r w:rsidR="00DA5D36">
              <w:rPr>
                <w:noProof/>
                <w:webHidden/>
              </w:rPr>
              <w:tab/>
            </w:r>
            <w:r w:rsidR="00DA5D36">
              <w:rPr>
                <w:noProof/>
                <w:webHidden/>
              </w:rPr>
              <w:fldChar w:fldCharType="begin"/>
            </w:r>
            <w:r w:rsidR="00DA5D36">
              <w:rPr>
                <w:noProof/>
                <w:webHidden/>
              </w:rPr>
              <w:instrText xml:space="preserve"> PAGEREF _Toc58599464 \h </w:instrText>
            </w:r>
            <w:r w:rsidR="00DA5D36">
              <w:rPr>
                <w:noProof/>
                <w:webHidden/>
              </w:rPr>
            </w:r>
            <w:r w:rsidR="00DA5D36">
              <w:rPr>
                <w:noProof/>
                <w:webHidden/>
              </w:rPr>
              <w:fldChar w:fldCharType="separate"/>
            </w:r>
            <w:r w:rsidR="00DA5D36">
              <w:rPr>
                <w:noProof/>
                <w:webHidden/>
              </w:rPr>
              <w:t>5</w:t>
            </w:r>
            <w:r w:rsidR="00DA5D36">
              <w:rPr>
                <w:noProof/>
                <w:webHidden/>
              </w:rPr>
              <w:fldChar w:fldCharType="end"/>
            </w:r>
          </w:hyperlink>
        </w:p>
        <w:p w14:paraId="49BD357A" w14:textId="77777777" w:rsidR="00DA5D36" w:rsidRDefault="000E4504">
          <w:pPr>
            <w:pStyle w:val="TOC1"/>
            <w:tabs>
              <w:tab w:val="right" w:leader="dot" w:pos="9350"/>
            </w:tabs>
            <w:rPr>
              <w:rFonts w:asciiTheme="minorHAnsi" w:hAnsiTheme="minorHAnsi"/>
              <w:noProof/>
              <w:color w:val="auto"/>
              <w:sz w:val="22"/>
              <w:lang w:val="en-US" w:eastAsia="en-US"/>
            </w:rPr>
          </w:pPr>
          <w:hyperlink w:anchor="_Toc58599465" w:history="1">
            <w:r w:rsidR="00DA5D36" w:rsidRPr="00735763">
              <w:rPr>
                <w:rStyle w:val="Hyperlink"/>
                <w:noProof/>
              </w:rPr>
              <w:t>Primary data collection</w:t>
            </w:r>
            <w:r w:rsidR="00DA5D36">
              <w:rPr>
                <w:noProof/>
                <w:webHidden/>
              </w:rPr>
              <w:tab/>
            </w:r>
            <w:r w:rsidR="00DA5D36">
              <w:rPr>
                <w:noProof/>
                <w:webHidden/>
              </w:rPr>
              <w:fldChar w:fldCharType="begin"/>
            </w:r>
            <w:r w:rsidR="00DA5D36">
              <w:rPr>
                <w:noProof/>
                <w:webHidden/>
              </w:rPr>
              <w:instrText xml:space="preserve"> PAGEREF _Toc58599465 \h </w:instrText>
            </w:r>
            <w:r w:rsidR="00DA5D36">
              <w:rPr>
                <w:noProof/>
                <w:webHidden/>
              </w:rPr>
            </w:r>
            <w:r w:rsidR="00DA5D36">
              <w:rPr>
                <w:noProof/>
                <w:webHidden/>
              </w:rPr>
              <w:fldChar w:fldCharType="separate"/>
            </w:r>
            <w:r w:rsidR="00DA5D36">
              <w:rPr>
                <w:noProof/>
                <w:webHidden/>
              </w:rPr>
              <w:t>6</w:t>
            </w:r>
            <w:r w:rsidR="00DA5D36">
              <w:rPr>
                <w:noProof/>
                <w:webHidden/>
              </w:rPr>
              <w:fldChar w:fldCharType="end"/>
            </w:r>
          </w:hyperlink>
        </w:p>
        <w:p w14:paraId="7AB95345" w14:textId="77777777" w:rsidR="00DA5D36" w:rsidRDefault="000E4504">
          <w:pPr>
            <w:pStyle w:val="TOC1"/>
            <w:tabs>
              <w:tab w:val="right" w:leader="dot" w:pos="9350"/>
            </w:tabs>
            <w:rPr>
              <w:rFonts w:asciiTheme="minorHAnsi" w:hAnsiTheme="minorHAnsi"/>
              <w:noProof/>
              <w:color w:val="auto"/>
              <w:sz w:val="22"/>
              <w:lang w:val="en-US" w:eastAsia="en-US"/>
            </w:rPr>
          </w:pPr>
          <w:hyperlink w:anchor="_Toc58599466" w:history="1">
            <w:r w:rsidR="00DA5D36" w:rsidRPr="00735763">
              <w:rPr>
                <w:rStyle w:val="Hyperlink"/>
                <w:noProof/>
              </w:rPr>
              <w:t>Secondary data analysis</w:t>
            </w:r>
            <w:r w:rsidR="00DA5D36">
              <w:rPr>
                <w:noProof/>
                <w:webHidden/>
              </w:rPr>
              <w:tab/>
            </w:r>
            <w:r w:rsidR="00DA5D36">
              <w:rPr>
                <w:noProof/>
                <w:webHidden/>
              </w:rPr>
              <w:fldChar w:fldCharType="begin"/>
            </w:r>
            <w:r w:rsidR="00DA5D36">
              <w:rPr>
                <w:noProof/>
                <w:webHidden/>
              </w:rPr>
              <w:instrText xml:space="preserve"> PAGEREF _Toc58599466 \h </w:instrText>
            </w:r>
            <w:r w:rsidR="00DA5D36">
              <w:rPr>
                <w:noProof/>
                <w:webHidden/>
              </w:rPr>
            </w:r>
            <w:r w:rsidR="00DA5D36">
              <w:rPr>
                <w:noProof/>
                <w:webHidden/>
              </w:rPr>
              <w:fldChar w:fldCharType="separate"/>
            </w:r>
            <w:r w:rsidR="00DA5D36">
              <w:rPr>
                <w:noProof/>
                <w:webHidden/>
              </w:rPr>
              <w:t>16</w:t>
            </w:r>
            <w:r w:rsidR="00DA5D36">
              <w:rPr>
                <w:noProof/>
                <w:webHidden/>
              </w:rPr>
              <w:fldChar w:fldCharType="end"/>
            </w:r>
          </w:hyperlink>
        </w:p>
        <w:p w14:paraId="32BC88FC" w14:textId="77777777" w:rsidR="00DA5D36" w:rsidRDefault="000E4504">
          <w:pPr>
            <w:pStyle w:val="TOC1"/>
            <w:tabs>
              <w:tab w:val="right" w:leader="dot" w:pos="9350"/>
            </w:tabs>
            <w:rPr>
              <w:rFonts w:asciiTheme="minorHAnsi" w:hAnsiTheme="minorHAnsi"/>
              <w:noProof/>
              <w:color w:val="auto"/>
              <w:sz w:val="22"/>
              <w:lang w:val="en-US" w:eastAsia="en-US"/>
            </w:rPr>
          </w:pPr>
          <w:hyperlink w:anchor="_Toc58599467" w:history="1">
            <w:r w:rsidR="00DA5D36" w:rsidRPr="00735763">
              <w:rPr>
                <w:rStyle w:val="Hyperlink"/>
                <w:noProof/>
              </w:rPr>
              <w:t>Conclusion and recommendations</w:t>
            </w:r>
            <w:r w:rsidR="00DA5D36">
              <w:rPr>
                <w:noProof/>
                <w:webHidden/>
              </w:rPr>
              <w:tab/>
            </w:r>
            <w:r w:rsidR="00DA5D36">
              <w:rPr>
                <w:noProof/>
                <w:webHidden/>
              </w:rPr>
              <w:fldChar w:fldCharType="begin"/>
            </w:r>
            <w:r w:rsidR="00DA5D36">
              <w:rPr>
                <w:noProof/>
                <w:webHidden/>
              </w:rPr>
              <w:instrText xml:space="preserve"> PAGEREF _Toc58599467 \h </w:instrText>
            </w:r>
            <w:r w:rsidR="00DA5D36">
              <w:rPr>
                <w:noProof/>
                <w:webHidden/>
              </w:rPr>
            </w:r>
            <w:r w:rsidR="00DA5D36">
              <w:rPr>
                <w:noProof/>
                <w:webHidden/>
              </w:rPr>
              <w:fldChar w:fldCharType="separate"/>
            </w:r>
            <w:r w:rsidR="00DA5D36">
              <w:rPr>
                <w:noProof/>
                <w:webHidden/>
              </w:rPr>
              <w:t>17</w:t>
            </w:r>
            <w:r w:rsidR="00DA5D36">
              <w:rPr>
                <w:noProof/>
                <w:webHidden/>
              </w:rPr>
              <w:fldChar w:fldCharType="end"/>
            </w:r>
          </w:hyperlink>
        </w:p>
        <w:p w14:paraId="05DFFC66" w14:textId="77777777" w:rsidR="00DA5D36" w:rsidRDefault="000E4504">
          <w:pPr>
            <w:pStyle w:val="TOC1"/>
            <w:tabs>
              <w:tab w:val="right" w:leader="dot" w:pos="9350"/>
            </w:tabs>
            <w:rPr>
              <w:rFonts w:asciiTheme="minorHAnsi" w:hAnsiTheme="minorHAnsi"/>
              <w:noProof/>
              <w:color w:val="auto"/>
              <w:sz w:val="22"/>
              <w:lang w:val="en-US" w:eastAsia="en-US"/>
            </w:rPr>
          </w:pPr>
          <w:hyperlink w:anchor="_Toc58599468" w:history="1">
            <w:r w:rsidR="00DA5D36" w:rsidRPr="00735763">
              <w:rPr>
                <w:rStyle w:val="Hyperlink"/>
                <w:noProof/>
              </w:rPr>
              <w:t>References</w:t>
            </w:r>
            <w:r w:rsidR="00DA5D36">
              <w:rPr>
                <w:noProof/>
                <w:webHidden/>
              </w:rPr>
              <w:tab/>
            </w:r>
            <w:r w:rsidR="00DA5D36">
              <w:rPr>
                <w:noProof/>
                <w:webHidden/>
              </w:rPr>
              <w:fldChar w:fldCharType="begin"/>
            </w:r>
            <w:r w:rsidR="00DA5D36">
              <w:rPr>
                <w:noProof/>
                <w:webHidden/>
              </w:rPr>
              <w:instrText xml:space="preserve"> PAGEREF _Toc58599468 \h </w:instrText>
            </w:r>
            <w:r w:rsidR="00DA5D36">
              <w:rPr>
                <w:noProof/>
                <w:webHidden/>
              </w:rPr>
            </w:r>
            <w:r w:rsidR="00DA5D36">
              <w:rPr>
                <w:noProof/>
                <w:webHidden/>
              </w:rPr>
              <w:fldChar w:fldCharType="separate"/>
            </w:r>
            <w:r w:rsidR="00DA5D36">
              <w:rPr>
                <w:noProof/>
                <w:webHidden/>
              </w:rPr>
              <w:t>18</w:t>
            </w:r>
            <w:r w:rsidR="00DA5D36">
              <w:rPr>
                <w:noProof/>
                <w:webHidden/>
              </w:rPr>
              <w:fldChar w:fldCharType="end"/>
            </w:r>
          </w:hyperlink>
        </w:p>
        <w:p w14:paraId="7CE28827" w14:textId="77777777" w:rsidR="00DA5D36" w:rsidRDefault="000E4504">
          <w:pPr>
            <w:pStyle w:val="TOC1"/>
            <w:tabs>
              <w:tab w:val="right" w:leader="dot" w:pos="9350"/>
            </w:tabs>
            <w:rPr>
              <w:rFonts w:asciiTheme="minorHAnsi" w:hAnsiTheme="minorHAnsi"/>
              <w:noProof/>
              <w:color w:val="auto"/>
              <w:sz w:val="22"/>
              <w:lang w:val="en-US" w:eastAsia="en-US"/>
            </w:rPr>
          </w:pPr>
          <w:hyperlink w:anchor="_Toc58599469" w:history="1">
            <w:r w:rsidR="00DA5D36" w:rsidRPr="00735763">
              <w:rPr>
                <w:rStyle w:val="Hyperlink"/>
                <w:noProof/>
              </w:rPr>
              <w:t>Appendices</w:t>
            </w:r>
            <w:r w:rsidR="00DA5D36">
              <w:rPr>
                <w:noProof/>
                <w:webHidden/>
              </w:rPr>
              <w:tab/>
            </w:r>
            <w:r w:rsidR="00DA5D36">
              <w:rPr>
                <w:noProof/>
                <w:webHidden/>
              </w:rPr>
              <w:fldChar w:fldCharType="begin"/>
            </w:r>
            <w:r w:rsidR="00DA5D36">
              <w:rPr>
                <w:noProof/>
                <w:webHidden/>
              </w:rPr>
              <w:instrText xml:space="preserve"> PAGEREF _Toc58599469 \h </w:instrText>
            </w:r>
            <w:r w:rsidR="00DA5D36">
              <w:rPr>
                <w:noProof/>
                <w:webHidden/>
              </w:rPr>
            </w:r>
            <w:r w:rsidR="00DA5D36">
              <w:rPr>
                <w:noProof/>
                <w:webHidden/>
              </w:rPr>
              <w:fldChar w:fldCharType="separate"/>
            </w:r>
            <w:r w:rsidR="00DA5D36">
              <w:rPr>
                <w:noProof/>
                <w:webHidden/>
              </w:rPr>
              <w:t>20</w:t>
            </w:r>
            <w:r w:rsidR="00DA5D36">
              <w:rPr>
                <w:noProof/>
                <w:webHidden/>
              </w:rPr>
              <w:fldChar w:fldCharType="end"/>
            </w:r>
          </w:hyperlink>
        </w:p>
        <w:p w14:paraId="198E3BBA" w14:textId="77777777" w:rsidR="00C61F46" w:rsidRPr="00DA5D36" w:rsidRDefault="0079497C">
          <w:r w:rsidRPr="00DA5D36">
            <w:rPr>
              <w:b/>
              <w:bCs/>
              <w:noProof/>
            </w:rPr>
            <w:fldChar w:fldCharType="end"/>
          </w:r>
        </w:p>
      </w:sdtContent>
    </w:sdt>
    <w:p w14:paraId="00961648" w14:textId="77777777" w:rsidR="00C61F46" w:rsidRPr="00DA5D36" w:rsidRDefault="00C61F46">
      <w:pPr>
        <w:spacing w:after="160" w:line="259" w:lineRule="auto"/>
        <w:jc w:val="left"/>
        <w:rPr>
          <w:b/>
        </w:rPr>
      </w:pPr>
      <w:r w:rsidRPr="00DA5D36">
        <w:rPr>
          <w:b/>
        </w:rPr>
        <w:br w:type="page"/>
      </w:r>
    </w:p>
    <w:p w14:paraId="18E1751E" w14:textId="77777777" w:rsidR="00F82C6A" w:rsidRPr="00DA5D36" w:rsidRDefault="00C61F46" w:rsidP="00A30B89">
      <w:pPr>
        <w:pStyle w:val="Heading1"/>
      </w:pPr>
      <w:bookmarkStart w:id="0" w:name="_Toc58599455"/>
      <w:r w:rsidRPr="00DA5D36">
        <w:lastRenderedPageBreak/>
        <w:t>Introduction</w:t>
      </w:r>
      <w:bookmarkEnd w:id="0"/>
    </w:p>
    <w:p w14:paraId="1C56B2C7" w14:textId="0D321086" w:rsidR="000373F0" w:rsidRPr="00DA5D36" w:rsidRDefault="0020261B" w:rsidP="00F82C6A">
      <w:r w:rsidRPr="00DA5D36">
        <w:t>Acknowledging</w:t>
      </w:r>
      <w:r w:rsidR="00BC076B">
        <w:t xml:space="preserve"> </w:t>
      </w:r>
      <w:r w:rsidR="00475FA1" w:rsidRPr="00DA5D36">
        <w:t>about</w:t>
      </w:r>
      <w:r w:rsidR="00BC076B">
        <w:t xml:space="preserve"> </w:t>
      </w:r>
      <w:r w:rsidR="00475FA1" w:rsidRPr="00DA5D36">
        <w:t>digital</w:t>
      </w:r>
      <w:r w:rsidR="000373F0" w:rsidRPr="00DA5D36">
        <w:t xml:space="preserve"> skills and </w:t>
      </w:r>
      <w:r w:rsidR="00475FA1" w:rsidRPr="00DA5D36">
        <w:t>research</w:t>
      </w:r>
      <w:r w:rsidR="00BC076B">
        <w:t xml:space="preserve"> </w:t>
      </w:r>
      <w:r w:rsidR="00475FA1" w:rsidRPr="00DA5D36">
        <w:t>method</w:t>
      </w:r>
      <w:r w:rsidR="00BC076B">
        <w:t xml:space="preserve"> </w:t>
      </w:r>
      <w:r w:rsidR="00475FA1" w:rsidRPr="00DA5D36">
        <w:t>require</w:t>
      </w:r>
      <w:r w:rsidR="000373F0" w:rsidRPr="00DA5D36">
        <w:t xml:space="preserve"> an </w:t>
      </w:r>
      <w:r w:rsidR="00475FA1" w:rsidRPr="00DA5D36">
        <w:t>individual</w:t>
      </w:r>
      <w:r w:rsidR="000373F0" w:rsidRPr="00DA5D36">
        <w:t xml:space="preserve"> to </w:t>
      </w:r>
      <w:r w:rsidR="00BC076B" w:rsidRPr="00DA5D36">
        <w:t>go through</w:t>
      </w:r>
      <w:r w:rsidR="000373F0" w:rsidRPr="00DA5D36">
        <w:t xml:space="preserve"> the various </w:t>
      </w:r>
      <w:r w:rsidR="00475FA1" w:rsidRPr="00DA5D36">
        <w:t>options</w:t>
      </w:r>
      <w:r w:rsidR="000373F0" w:rsidRPr="00DA5D36">
        <w:t xml:space="preserve"> that are available to then to execute a </w:t>
      </w:r>
      <w:r w:rsidR="00475FA1" w:rsidRPr="00DA5D36">
        <w:t>research</w:t>
      </w:r>
      <w:r w:rsidR="000373F0" w:rsidRPr="00DA5D36">
        <w:t xml:space="preserve"> paradigm. This would allow an </w:t>
      </w:r>
      <w:r w:rsidR="00475FA1" w:rsidRPr="00DA5D36">
        <w:t>individual</w:t>
      </w:r>
      <w:r w:rsidR="000373F0" w:rsidRPr="00DA5D36">
        <w:t xml:space="preserve"> to </w:t>
      </w:r>
      <w:r w:rsidR="00594F62" w:rsidRPr="00DA5D36">
        <w:t>interact</w:t>
      </w:r>
      <w:r w:rsidR="00E10137">
        <w:t xml:space="preserve"> </w:t>
      </w:r>
      <w:r w:rsidR="00475FA1" w:rsidRPr="00DA5D36">
        <w:t>with</w:t>
      </w:r>
      <w:r w:rsidR="00E10137">
        <w:t xml:space="preserve"> </w:t>
      </w:r>
      <w:r w:rsidR="00475FA1" w:rsidRPr="00DA5D36">
        <w:t>several</w:t>
      </w:r>
      <w:r w:rsidR="000373F0" w:rsidRPr="00DA5D36">
        <w:t xml:space="preserve"> other </w:t>
      </w:r>
      <w:r w:rsidR="00594F62" w:rsidRPr="00DA5D36">
        <w:t>respondents</w:t>
      </w:r>
      <w:r w:rsidR="000373F0" w:rsidRPr="00DA5D36">
        <w:t xml:space="preserve"> from </w:t>
      </w:r>
      <w:r w:rsidR="00475FA1" w:rsidRPr="00DA5D36">
        <w:t>whom</w:t>
      </w:r>
      <w:r w:rsidR="000373F0" w:rsidRPr="00DA5D36">
        <w:t xml:space="preserve"> the rata </w:t>
      </w:r>
      <w:r w:rsidR="00475FA1" w:rsidRPr="00DA5D36">
        <w:t>regarding</w:t>
      </w:r>
      <w:r w:rsidR="000373F0" w:rsidRPr="00DA5D36">
        <w:t xml:space="preserve"> primary </w:t>
      </w:r>
      <w:r w:rsidR="00475FA1" w:rsidRPr="00DA5D36">
        <w:t>research</w:t>
      </w:r>
      <w:r w:rsidR="000373F0" w:rsidRPr="00DA5D36">
        <w:t xml:space="preserve"> would be </w:t>
      </w:r>
      <w:r w:rsidR="00594F62" w:rsidRPr="00DA5D36">
        <w:t>conducted</w:t>
      </w:r>
      <w:r w:rsidR="000373F0" w:rsidRPr="00DA5D36">
        <w:t xml:space="preserve">. Additionally, the use of a secondary </w:t>
      </w:r>
      <w:r w:rsidR="00594F62" w:rsidRPr="00DA5D36">
        <w:t>research</w:t>
      </w:r>
      <w:r w:rsidR="00E10137">
        <w:t xml:space="preserve"> </w:t>
      </w:r>
      <w:r w:rsidR="00594F62" w:rsidRPr="00DA5D36">
        <w:t>also</w:t>
      </w:r>
      <w:r w:rsidR="00E10137">
        <w:t xml:space="preserve"> </w:t>
      </w:r>
      <w:r w:rsidR="00594F62" w:rsidRPr="00DA5D36">
        <w:t>enables</w:t>
      </w:r>
      <w:r w:rsidR="00E10137">
        <w:t xml:space="preserve"> </w:t>
      </w:r>
      <w:r w:rsidR="00594F62" w:rsidRPr="00DA5D36">
        <w:t>gathering</w:t>
      </w:r>
      <w:r w:rsidR="000373F0" w:rsidRPr="00DA5D36">
        <w:t xml:space="preserve"> of information </w:t>
      </w:r>
      <w:r w:rsidR="00594F62" w:rsidRPr="00DA5D36">
        <w:t>from</w:t>
      </w:r>
      <w:r w:rsidR="000373F0" w:rsidRPr="00DA5D36">
        <w:t xml:space="preserve"> pre </w:t>
      </w:r>
      <w:r w:rsidR="00594F62" w:rsidRPr="00DA5D36">
        <w:t>executed</w:t>
      </w:r>
      <w:r w:rsidR="000373F0" w:rsidRPr="00DA5D36">
        <w:t xml:space="preserve"> research </w:t>
      </w:r>
      <w:r w:rsidR="00594F62" w:rsidRPr="00DA5D36">
        <w:t>studies</w:t>
      </w:r>
      <w:r w:rsidR="000373F0" w:rsidRPr="00DA5D36">
        <w:t xml:space="preserve">. In this way the </w:t>
      </w:r>
      <w:r w:rsidR="00D3378F" w:rsidRPr="00DA5D36">
        <w:t>principal</w:t>
      </w:r>
      <w:r w:rsidR="000373F0" w:rsidRPr="00DA5D36">
        <w:t xml:space="preserve"> of accuracy contain</w:t>
      </w:r>
      <w:r w:rsidR="00D3378F">
        <w:t>s</w:t>
      </w:r>
      <w:r w:rsidR="000373F0" w:rsidRPr="00DA5D36">
        <w:t xml:space="preserve"> id </w:t>
      </w:r>
      <w:r w:rsidR="00D3378F" w:rsidRPr="00DA5D36">
        <w:t>steeped</w:t>
      </w:r>
      <w:r w:rsidR="000373F0" w:rsidRPr="00DA5D36">
        <w:t xml:space="preserve"> and the data </w:t>
      </w:r>
      <w:r w:rsidR="00594F62" w:rsidRPr="00DA5D36">
        <w:t>collected</w:t>
      </w:r>
      <w:r w:rsidR="000373F0" w:rsidRPr="00DA5D36">
        <w:t xml:space="preserve"> would be relevant to that of the major aim of the </w:t>
      </w:r>
      <w:r w:rsidR="00594F62" w:rsidRPr="00DA5D36">
        <w:t>research.</w:t>
      </w:r>
    </w:p>
    <w:p w14:paraId="45154815" w14:textId="77777777" w:rsidR="00313C9F" w:rsidRPr="00DA5D36" w:rsidRDefault="00313C9F" w:rsidP="00687FC0">
      <w:pPr>
        <w:pStyle w:val="Heading1"/>
      </w:pPr>
      <w:bookmarkStart w:id="1" w:name="_Toc58599456"/>
      <w:r w:rsidRPr="00DA5D36">
        <w:t>Rationale</w:t>
      </w:r>
      <w:bookmarkEnd w:id="1"/>
    </w:p>
    <w:p w14:paraId="5C7B3045" w14:textId="5E54C56F" w:rsidR="00327C78" w:rsidRPr="00DA5D36" w:rsidRDefault="00327C78" w:rsidP="00327C78">
      <w:r w:rsidRPr="00DA5D36">
        <w:t>The implementation of virtual learning environment in the le</w:t>
      </w:r>
      <w:r w:rsidR="006D766E">
        <w:t>a</w:t>
      </w:r>
      <w:r w:rsidRPr="00DA5D36">
        <w:t xml:space="preserve">rning experience of the student holds a great importance in the current scenario. However, as opined by Shah, </w:t>
      </w:r>
      <w:r w:rsidRPr="00DA5D36">
        <w:rPr>
          <w:i/>
        </w:rPr>
        <w:t xml:space="preserve">et al. </w:t>
      </w:r>
      <w:r w:rsidRPr="00DA5D36">
        <w:t xml:space="preserve">(2019), the implementation process holds a few issues such as the lack of understanding of the module because of the absence of a </w:t>
      </w:r>
      <w:r w:rsidR="006D766E" w:rsidRPr="00DA5D36">
        <w:t>face-to-face</w:t>
      </w:r>
      <w:r w:rsidRPr="00DA5D36">
        <w:t xml:space="preserve"> learning. The demand of the situation is to implement the virtual learning process in the learning module of the students. The break out of the COVID 19 has motivated the implementation to maintain the social distancing to stop spreading of the virus. </w:t>
      </w:r>
    </w:p>
    <w:p w14:paraId="7CF7B91B" w14:textId="77777777" w:rsidR="0026167C" w:rsidRPr="00DA5D36" w:rsidRDefault="0026167C" w:rsidP="0026167C">
      <w:pPr>
        <w:rPr>
          <w:b/>
        </w:rPr>
      </w:pPr>
      <w:r w:rsidRPr="00DA5D36">
        <w:rPr>
          <w:b/>
        </w:rPr>
        <w:t>Objectives</w:t>
      </w:r>
    </w:p>
    <w:p w14:paraId="46852C2E" w14:textId="77777777" w:rsidR="0026167C" w:rsidRPr="00DA5D36" w:rsidRDefault="0026167C" w:rsidP="00F9283B">
      <w:pPr>
        <w:pStyle w:val="ListParagraph"/>
        <w:numPr>
          <w:ilvl w:val="0"/>
          <w:numId w:val="11"/>
        </w:numPr>
      </w:pPr>
      <w:r w:rsidRPr="00DA5D36">
        <w:t xml:space="preserve">To understand the impacts of Virtual learning </w:t>
      </w:r>
      <w:r w:rsidR="00192499" w:rsidRPr="00DA5D36">
        <w:t>environment</w:t>
      </w:r>
      <w:r w:rsidRPr="00DA5D36">
        <w:t xml:space="preserve"> over </w:t>
      </w:r>
      <w:r w:rsidR="00192499" w:rsidRPr="00DA5D36">
        <w:t>students</w:t>
      </w:r>
    </w:p>
    <w:p w14:paraId="7DFCC5C9" w14:textId="752727D6" w:rsidR="0026167C" w:rsidRPr="00DA5D36" w:rsidRDefault="00F9283B" w:rsidP="00F9283B">
      <w:pPr>
        <w:pStyle w:val="ListParagraph"/>
        <w:numPr>
          <w:ilvl w:val="0"/>
          <w:numId w:val="11"/>
        </w:numPr>
      </w:pPr>
      <w:r w:rsidRPr="00DA5D36">
        <w:t>To</w:t>
      </w:r>
      <w:r w:rsidR="0026167C" w:rsidRPr="00DA5D36">
        <w:t xml:space="preserve"> analyse the data </w:t>
      </w:r>
      <w:r w:rsidRPr="00DA5D36">
        <w:t>skills</w:t>
      </w:r>
      <w:r w:rsidR="006D766E">
        <w:t xml:space="preserve"> </w:t>
      </w:r>
      <w:r w:rsidRPr="00DA5D36">
        <w:t>required</w:t>
      </w:r>
      <w:r w:rsidR="0026167C" w:rsidRPr="00DA5D36">
        <w:t xml:space="preserve"> to </w:t>
      </w:r>
      <w:r w:rsidR="00192499" w:rsidRPr="00DA5D36">
        <w:t>administer</w:t>
      </w:r>
      <w:r w:rsidR="0026167C" w:rsidRPr="00DA5D36">
        <w:t xml:space="preserve"> a </w:t>
      </w:r>
      <w:r w:rsidR="00192499" w:rsidRPr="00DA5D36">
        <w:t>virtual</w:t>
      </w:r>
      <w:r w:rsidR="0026167C" w:rsidRPr="00DA5D36">
        <w:t xml:space="preserve"> learning </w:t>
      </w:r>
      <w:r w:rsidRPr="00DA5D36">
        <w:t>environment</w:t>
      </w:r>
      <w:r w:rsidR="0026167C" w:rsidRPr="00DA5D36">
        <w:t xml:space="preserve"> in academic </w:t>
      </w:r>
      <w:r w:rsidRPr="00DA5D36">
        <w:t>institutions</w:t>
      </w:r>
    </w:p>
    <w:p w14:paraId="653CB17E" w14:textId="77777777" w:rsidR="0026167C" w:rsidRPr="00DA5D36" w:rsidRDefault="0026167C" w:rsidP="00F9283B">
      <w:pPr>
        <w:pStyle w:val="ListParagraph"/>
        <w:numPr>
          <w:ilvl w:val="0"/>
          <w:numId w:val="11"/>
        </w:numPr>
      </w:pPr>
      <w:r w:rsidRPr="00DA5D36">
        <w:t xml:space="preserve">To recommend strategic evaluations </w:t>
      </w:r>
      <w:r w:rsidR="00DC7465" w:rsidRPr="00DA5D36">
        <w:t xml:space="preserve">to enhance experiences of </w:t>
      </w:r>
      <w:r w:rsidR="00192499" w:rsidRPr="00DA5D36">
        <w:t>students</w:t>
      </w:r>
      <w:r w:rsidR="00DC7465" w:rsidRPr="00DA5D36">
        <w:t xml:space="preserve"> through</w:t>
      </w:r>
      <w:r w:rsidRPr="00DA5D36">
        <w:t xml:space="preserve"> virtual learning environment </w:t>
      </w:r>
    </w:p>
    <w:p w14:paraId="64722A2E" w14:textId="77777777" w:rsidR="00313C9F" w:rsidRPr="00DA5D36" w:rsidRDefault="00313C9F" w:rsidP="00687FC0">
      <w:pPr>
        <w:pStyle w:val="Heading1"/>
      </w:pPr>
      <w:bookmarkStart w:id="2" w:name="_Toc58599457"/>
      <w:r w:rsidRPr="00DA5D36">
        <w:t>Literature review</w:t>
      </w:r>
      <w:bookmarkEnd w:id="2"/>
    </w:p>
    <w:p w14:paraId="0AC906C6" w14:textId="77777777" w:rsidR="00BC4AA1" w:rsidRPr="00DA5D36" w:rsidRDefault="00BC4AA1" w:rsidP="00BC4AA1">
      <w:pPr>
        <w:rPr>
          <w:b/>
          <w:i/>
        </w:rPr>
      </w:pPr>
      <w:r w:rsidRPr="00DA5D36">
        <w:rPr>
          <w:b/>
          <w:i/>
        </w:rPr>
        <w:t>Overview of Virtual learning environment</w:t>
      </w:r>
    </w:p>
    <w:p w14:paraId="5D158829" w14:textId="4CB49594" w:rsidR="00BC4AA1" w:rsidRPr="00DA5D36" w:rsidRDefault="00BC4AA1" w:rsidP="00BC4AA1">
      <w:r w:rsidRPr="00DA5D36">
        <w:t>Virtual learning environment refers to the process that provides the students and the professors with a digital platform to proceed with the conduction of the learning module. The implementation of the virtual learning environment can work as a supplementation of the in class</w:t>
      </w:r>
      <w:r w:rsidR="008065DD">
        <w:t>,</w:t>
      </w:r>
      <w:r w:rsidRPr="00DA5D36">
        <w:t xml:space="preserve"> experience for the teachers as well as the students. The virtual learning environment provides the teachers to easily make plans for the teaching process; more over the contents of the module can be replaced or changed based on the requirement of the module. The </w:t>
      </w:r>
      <w:r w:rsidRPr="00DA5D36">
        <w:lastRenderedPageBreak/>
        <w:t>implementation of the virtual learning environment attributes to a hassle</w:t>
      </w:r>
      <w:r w:rsidR="00D3378F">
        <w:t xml:space="preserve"> </w:t>
      </w:r>
      <w:r w:rsidRPr="00DA5D36">
        <w:t>free</w:t>
      </w:r>
      <w:r w:rsidR="00D3378F">
        <w:t>,</w:t>
      </w:r>
      <w:r w:rsidRPr="00DA5D36">
        <w:t xml:space="preserve"> process of learning for the students.</w:t>
      </w:r>
    </w:p>
    <w:p w14:paraId="1E156982" w14:textId="77777777" w:rsidR="00BC4AA1" w:rsidRPr="00DA5D36" w:rsidRDefault="00BC4AA1" w:rsidP="00BC4AA1">
      <w:pPr>
        <w:rPr>
          <w:b/>
          <w:i/>
        </w:rPr>
      </w:pPr>
      <w:r w:rsidRPr="00DA5D36">
        <w:rPr>
          <w:b/>
          <w:i/>
        </w:rPr>
        <w:t>Theoretical perspectives of learning virtually</w:t>
      </w:r>
    </w:p>
    <w:p w14:paraId="367D672F" w14:textId="77777777" w:rsidR="00BC4AA1" w:rsidRPr="00DA5D36" w:rsidRDefault="00BC4AA1" w:rsidP="00BC4AA1">
      <w:pPr>
        <w:jc w:val="center"/>
      </w:pPr>
      <w:r w:rsidRPr="00DA5D36">
        <w:rPr>
          <w:noProof/>
          <w:lang w:val="en-US" w:eastAsia="en-US"/>
        </w:rPr>
        <w:drawing>
          <wp:inline distT="0" distB="0" distL="0" distR="0" wp14:anchorId="05C1E336" wp14:editId="7A363068">
            <wp:extent cx="2636782" cy="1992573"/>
            <wp:effectExtent l="38100" t="57150" r="106418" b="102927"/>
            <wp:docPr id="12" name="Picture 1" descr="The five major theories of how people &quot;learn&quot;: a synopsis - The Bumble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ve major theories of how people &quot;learn&quot;: a synopsis - The Bumble Bee"/>
                    <pic:cNvPicPr>
                      <a:picLocks noChangeAspect="1" noChangeArrowheads="1"/>
                    </pic:cNvPicPr>
                  </pic:nvPicPr>
                  <pic:blipFill>
                    <a:blip r:embed="rId8" cstate="print"/>
                    <a:srcRect/>
                    <a:stretch>
                      <a:fillRect/>
                    </a:stretch>
                  </pic:blipFill>
                  <pic:spPr bwMode="auto">
                    <a:xfrm>
                      <a:off x="0" y="0"/>
                      <a:ext cx="2636640" cy="19924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8F98E0" w14:textId="77777777" w:rsidR="00D3378F" w:rsidRDefault="00BC4AA1" w:rsidP="00D3378F">
      <w:pPr>
        <w:spacing w:line="240" w:lineRule="auto"/>
        <w:jc w:val="center"/>
        <w:rPr>
          <w:b/>
        </w:rPr>
      </w:pPr>
      <w:r w:rsidRPr="00DA5D36">
        <w:rPr>
          <w:b/>
        </w:rPr>
        <w:t>Figure 1: Theories of learning</w:t>
      </w:r>
    </w:p>
    <w:p w14:paraId="1BD6B4C7" w14:textId="629D1DDD" w:rsidR="00BC4AA1" w:rsidRPr="00D3378F" w:rsidRDefault="00BC4AA1" w:rsidP="00D3378F">
      <w:pPr>
        <w:spacing w:line="240" w:lineRule="auto"/>
        <w:jc w:val="center"/>
        <w:rPr>
          <w:b/>
        </w:rPr>
      </w:pPr>
      <w:r w:rsidRPr="00DA5D36">
        <w:t xml:space="preserve">(Source: Influenced by </w:t>
      </w:r>
      <w:proofErr w:type="spellStart"/>
      <w:r w:rsidRPr="00DA5D36">
        <w:t>Corvalán</w:t>
      </w:r>
      <w:proofErr w:type="spellEnd"/>
      <w:r w:rsidRPr="00DA5D36">
        <w:t xml:space="preserve">, </w:t>
      </w:r>
      <w:r w:rsidRPr="00DA5D36">
        <w:rPr>
          <w:i/>
        </w:rPr>
        <w:t xml:space="preserve">et al., </w:t>
      </w:r>
      <w:r w:rsidRPr="00DA5D36">
        <w:t>2020)</w:t>
      </w:r>
    </w:p>
    <w:p w14:paraId="16E1F2D6" w14:textId="77777777" w:rsidR="00BC4AA1" w:rsidRPr="00DA5D36" w:rsidRDefault="00BC4AA1" w:rsidP="00BC4AA1">
      <w:r w:rsidRPr="00DA5D36">
        <w:t xml:space="preserve">The virtual learning process can be denoted with the implementation of certain theories. </w:t>
      </w:r>
    </w:p>
    <w:p w14:paraId="752DCC96" w14:textId="7A3027E3" w:rsidR="00BC4AA1" w:rsidRPr="00DA5D36" w:rsidRDefault="00BC4AA1" w:rsidP="00BC4AA1">
      <w:r w:rsidRPr="00DA5D36">
        <w:rPr>
          <w:b/>
        </w:rPr>
        <w:t>Behaviourism</w:t>
      </w:r>
      <w:r w:rsidRPr="00DA5D36">
        <w:t>: The behavioural changes</w:t>
      </w:r>
      <w:r w:rsidR="006D766E">
        <w:t xml:space="preserve"> </w:t>
      </w:r>
      <w:r w:rsidRPr="00DA5D36">
        <w:t>that are observed in the students with the changes of the learning process can be aligned to the process of behaviourism theory. The theory is solely based on the observation of the changes in the behaviour of the students.</w:t>
      </w:r>
    </w:p>
    <w:p w14:paraId="790E9651" w14:textId="7DD17690" w:rsidR="00BC4AA1" w:rsidRPr="00DA5D36" w:rsidRDefault="00BC4AA1" w:rsidP="00BC4AA1">
      <w:pPr>
        <w:rPr>
          <w:b/>
        </w:rPr>
      </w:pPr>
      <w:r w:rsidRPr="00DA5D36">
        <w:rPr>
          <w:b/>
        </w:rPr>
        <w:t xml:space="preserve">Social Cognitive theory: </w:t>
      </w:r>
      <w:r w:rsidRPr="00DA5D36">
        <w:t xml:space="preserve">The social cognitive theory can also be aligned with the implementation of the virtual learning environment in the learning module of the students. The social cognitive theory consists of the observation of the thought process of the people involved in the changes. The alteration </w:t>
      </w:r>
      <w:r w:rsidR="00D3378F" w:rsidRPr="00DA5D36">
        <w:t>of</w:t>
      </w:r>
      <w:r w:rsidRPr="00DA5D36">
        <w:t xml:space="preserve"> the thinking patterns of the people involved are the basis of the alignment of the theory.</w:t>
      </w:r>
    </w:p>
    <w:p w14:paraId="3FA99D22" w14:textId="77777777" w:rsidR="00BC4AA1" w:rsidRPr="00DA5D36" w:rsidRDefault="00BC4AA1" w:rsidP="00BC4AA1">
      <w:pPr>
        <w:rPr>
          <w:b/>
          <w:i/>
        </w:rPr>
      </w:pPr>
      <w:r w:rsidRPr="00DA5D36">
        <w:rPr>
          <w:b/>
          <w:i/>
        </w:rPr>
        <w:t>Impacts of Virtual learning environment over students</w:t>
      </w:r>
    </w:p>
    <w:p w14:paraId="68FDF6FE" w14:textId="73AF7338" w:rsidR="00BC4AA1" w:rsidRPr="00DA5D36" w:rsidRDefault="00BC4AA1" w:rsidP="00BC4AA1">
      <w:r w:rsidRPr="00DA5D36">
        <w:t xml:space="preserve">As per the opinion of </w:t>
      </w:r>
      <w:proofErr w:type="spellStart"/>
      <w:r w:rsidRPr="00DA5D36">
        <w:t>Corvalán</w:t>
      </w:r>
      <w:proofErr w:type="spellEnd"/>
      <w:r w:rsidRPr="00DA5D36">
        <w:t xml:space="preserve">, </w:t>
      </w:r>
      <w:r w:rsidRPr="00DA5D36">
        <w:rPr>
          <w:i/>
        </w:rPr>
        <w:t xml:space="preserve">et al. </w:t>
      </w:r>
      <w:r w:rsidRPr="00DA5D36">
        <w:t>(2020), the virtual learning environment has enabled the students of the module to gather the knowledge through maximum engagement. The implementation of the virtual learning environment in the learning module of the students has been able to gain the students satisfaction even without the presence of a face to face</w:t>
      </w:r>
      <w:r w:rsidR="00F17EB5">
        <w:t>,</w:t>
      </w:r>
      <w:r w:rsidRPr="00DA5D36">
        <w:t xml:space="preserve"> conversation with the teacher. The methods that </w:t>
      </w:r>
      <w:proofErr w:type="gramStart"/>
      <w:r w:rsidRPr="00DA5D36">
        <w:t>is</w:t>
      </w:r>
      <w:proofErr w:type="gramEnd"/>
      <w:r w:rsidRPr="00DA5D36">
        <w:t xml:space="preserve"> undertaken for the teaching process has been able to gather the maximum number of student involvement that can be added as a positive notion. </w:t>
      </w:r>
    </w:p>
    <w:p w14:paraId="71F95FB6" w14:textId="77777777" w:rsidR="00BE7226" w:rsidRPr="00D3378F" w:rsidRDefault="00BE7226" w:rsidP="00687FC0">
      <w:pPr>
        <w:pStyle w:val="Heading1"/>
        <w:rPr>
          <w:sz w:val="32"/>
        </w:rPr>
      </w:pPr>
      <w:bookmarkStart w:id="3" w:name="_Toc58599458"/>
      <w:r w:rsidRPr="00D3378F">
        <w:rPr>
          <w:sz w:val="32"/>
        </w:rPr>
        <w:lastRenderedPageBreak/>
        <w:t>Methodology</w:t>
      </w:r>
      <w:bookmarkEnd w:id="3"/>
    </w:p>
    <w:p w14:paraId="06D9C979" w14:textId="77777777" w:rsidR="00A5336B" w:rsidRPr="00DA5D36" w:rsidRDefault="00A5336B" w:rsidP="00A5336B">
      <w:pPr>
        <w:pStyle w:val="Heading2"/>
      </w:pPr>
      <w:bookmarkStart w:id="4" w:name="_Toc58599459"/>
      <w:r w:rsidRPr="00DA5D36">
        <w:t>Research onion</w:t>
      </w:r>
      <w:bookmarkEnd w:id="4"/>
    </w:p>
    <w:p w14:paraId="6C12E046" w14:textId="77777777" w:rsidR="00307208" w:rsidRPr="00DA5D36" w:rsidRDefault="00307208" w:rsidP="00307208">
      <w:pPr>
        <w:jc w:val="center"/>
      </w:pPr>
      <w:r w:rsidRPr="00DA5D36">
        <w:rPr>
          <w:noProof/>
          <w:lang w:val="en-US" w:eastAsia="en-US"/>
        </w:rPr>
        <w:drawing>
          <wp:inline distT="0" distB="0" distL="0" distR="0" wp14:anchorId="0BEC02EA" wp14:editId="78388BAB">
            <wp:extent cx="4182354" cy="2736850"/>
            <wp:effectExtent l="76200" t="76200" r="142240" b="139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85404" cy="27388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32DBE9" w14:textId="77777777" w:rsidR="00307208" w:rsidRPr="00DA5D36" w:rsidRDefault="00307208" w:rsidP="00307208">
      <w:pPr>
        <w:jc w:val="center"/>
        <w:rPr>
          <w:b/>
        </w:rPr>
      </w:pPr>
      <w:r w:rsidRPr="00DA5D36">
        <w:rPr>
          <w:b/>
        </w:rPr>
        <w:t>Figure 1: research onion</w:t>
      </w:r>
    </w:p>
    <w:p w14:paraId="592B447F" w14:textId="77777777" w:rsidR="00307208" w:rsidRPr="00DA5D36" w:rsidRDefault="00307208" w:rsidP="00307208">
      <w:pPr>
        <w:jc w:val="center"/>
      </w:pPr>
      <w:r w:rsidRPr="00DA5D36">
        <w:t xml:space="preserve">(Source: Saunders </w:t>
      </w:r>
      <w:r w:rsidR="00D034A5" w:rsidRPr="00DA5D36">
        <w:rPr>
          <w:i/>
        </w:rPr>
        <w:t>et al.</w:t>
      </w:r>
      <w:r w:rsidRPr="00DA5D36">
        <w:t>, 2015)</w:t>
      </w:r>
    </w:p>
    <w:p w14:paraId="6BEFA795" w14:textId="77777777" w:rsidR="00A5336B" w:rsidRPr="00DA5D36" w:rsidRDefault="00A5336B" w:rsidP="00A5336B">
      <w:pPr>
        <w:pStyle w:val="Heading2"/>
      </w:pPr>
      <w:bookmarkStart w:id="5" w:name="_Toc58599460"/>
      <w:r w:rsidRPr="00DA5D36">
        <w:t>Research philosophy</w:t>
      </w:r>
      <w:bookmarkEnd w:id="5"/>
    </w:p>
    <w:p w14:paraId="63FCEB19" w14:textId="1FA9DFE4" w:rsidR="004D48A2" w:rsidRPr="00DA5D36" w:rsidRDefault="004D48A2" w:rsidP="004D48A2">
      <w:r w:rsidRPr="00DA5D36">
        <w:t xml:space="preserve">From among the available </w:t>
      </w:r>
      <w:r w:rsidR="007A4BD3" w:rsidRPr="00DA5D36">
        <w:t>philosophies</w:t>
      </w:r>
      <w:r w:rsidRPr="00DA5D36">
        <w:t xml:space="preserve">, </w:t>
      </w:r>
      <w:r w:rsidR="00EB3353" w:rsidRPr="00DA5D36">
        <w:t xml:space="preserve">positivism and </w:t>
      </w:r>
      <w:r w:rsidR="007A4BD3" w:rsidRPr="00DA5D36">
        <w:t>interpretivism</w:t>
      </w:r>
      <w:r w:rsidR="00EB3353" w:rsidRPr="00DA5D36">
        <w:t xml:space="preserve">, the </w:t>
      </w:r>
      <w:r w:rsidR="007A4BD3" w:rsidRPr="00DA5D36">
        <w:t>selection</w:t>
      </w:r>
      <w:r w:rsidR="00EB3353" w:rsidRPr="00DA5D36">
        <w:t xml:space="preserve"> of one would be pertained </w:t>
      </w:r>
      <w:r w:rsidR="002639AF" w:rsidRPr="00DA5D36">
        <w:t>to</w:t>
      </w:r>
      <w:r w:rsidR="00F17EB5">
        <w:t xml:space="preserve"> </w:t>
      </w:r>
      <w:r w:rsidR="002639AF" w:rsidRPr="00DA5D36">
        <w:t>provide</w:t>
      </w:r>
      <w:r w:rsidR="00F17EB5">
        <w:t xml:space="preserve"> </w:t>
      </w:r>
      <w:r w:rsidR="007A4BD3" w:rsidRPr="00DA5D36">
        <w:t>the</w:t>
      </w:r>
      <w:r w:rsidR="00F17EB5">
        <w:t xml:space="preserve"> </w:t>
      </w:r>
      <w:r w:rsidR="007A4BD3" w:rsidRPr="00DA5D36">
        <w:t>researchers</w:t>
      </w:r>
      <w:r w:rsidR="00F17EB5">
        <w:t xml:space="preserve"> </w:t>
      </w:r>
      <w:r w:rsidR="007A4BD3" w:rsidRPr="00DA5D36">
        <w:t>with</w:t>
      </w:r>
      <w:r w:rsidR="00EB3353" w:rsidRPr="00DA5D36">
        <w:t xml:space="preserve"> an </w:t>
      </w:r>
      <w:r w:rsidR="007A4BD3" w:rsidRPr="00DA5D36">
        <w:t>arbitration</w:t>
      </w:r>
      <w:r w:rsidR="00F17EB5">
        <w:t xml:space="preserve"> </w:t>
      </w:r>
      <w:r w:rsidR="007A4BD3" w:rsidRPr="00DA5D36">
        <w:t>of the hypothetical</w:t>
      </w:r>
      <w:r w:rsidR="00EB3353" w:rsidRPr="00DA5D36">
        <w:t xml:space="preserve"> or </w:t>
      </w:r>
      <w:r w:rsidR="007A4BD3" w:rsidRPr="00DA5D36">
        <w:t>practical</w:t>
      </w:r>
      <w:r w:rsidR="00F17EB5">
        <w:t xml:space="preserve"> </w:t>
      </w:r>
      <w:r w:rsidR="002639AF" w:rsidRPr="00DA5D36">
        <w:t>perspective</w:t>
      </w:r>
      <w:r w:rsidR="00EB3353" w:rsidRPr="00DA5D36">
        <w:t xml:space="preserve"> of research</w:t>
      </w:r>
      <w:r w:rsidR="00AE3BDD" w:rsidRPr="00DA5D36">
        <w:t xml:space="preserve"> (</w:t>
      </w:r>
      <w:r w:rsidR="004E4168" w:rsidRPr="00DA5D36">
        <w:t>Kennedy, 2017</w:t>
      </w:r>
      <w:r w:rsidR="00AE3BDD" w:rsidRPr="00DA5D36">
        <w:t>)</w:t>
      </w:r>
      <w:r w:rsidR="00EB3353" w:rsidRPr="00DA5D36">
        <w:t xml:space="preserve">. Since the </w:t>
      </w:r>
      <w:r w:rsidR="002639AF" w:rsidRPr="00DA5D36">
        <w:t>application</w:t>
      </w:r>
      <w:r w:rsidR="00EB3353" w:rsidRPr="00DA5D36">
        <w:t xml:space="preserve"> of </w:t>
      </w:r>
      <w:r w:rsidR="00A23F25" w:rsidRPr="00DA5D36">
        <w:t>Virtual</w:t>
      </w:r>
      <w:r w:rsidR="00EB3353" w:rsidRPr="00DA5D36">
        <w:t xml:space="preserve"> learning </w:t>
      </w:r>
      <w:r w:rsidR="00A23F25" w:rsidRPr="00DA5D36">
        <w:t>environment</w:t>
      </w:r>
      <w:r w:rsidR="00EB3353" w:rsidRPr="00DA5D36">
        <w:t xml:space="preserve"> is on the rise within academic </w:t>
      </w:r>
      <w:r w:rsidR="002639AF" w:rsidRPr="00DA5D36">
        <w:t>institutions</w:t>
      </w:r>
      <w:r w:rsidR="00EB3353" w:rsidRPr="00DA5D36">
        <w:t xml:space="preserve">, it </w:t>
      </w:r>
      <w:r w:rsidR="00593065" w:rsidRPr="00DA5D36">
        <w:t>is</w:t>
      </w:r>
      <w:r w:rsidR="00F17EB5">
        <w:t xml:space="preserve"> </w:t>
      </w:r>
      <w:r w:rsidR="00593065" w:rsidRPr="00DA5D36">
        <w:t>expected</w:t>
      </w:r>
      <w:r w:rsidR="00EB3353" w:rsidRPr="00DA5D36">
        <w:t xml:space="preserve"> that the </w:t>
      </w:r>
      <w:r w:rsidR="00593065" w:rsidRPr="00DA5D36">
        <w:t>analysis</w:t>
      </w:r>
      <w:r w:rsidR="00EB3353" w:rsidRPr="00DA5D36">
        <w:t xml:space="preserve"> of the </w:t>
      </w:r>
      <w:r w:rsidR="00593065" w:rsidRPr="00DA5D36">
        <w:t>impacts</w:t>
      </w:r>
      <w:r w:rsidR="00F17EB5">
        <w:t xml:space="preserve"> </w:t>
      </w:r>
      <w:r w:rsidR="00593065" w:rsidRPr="00DA5D36">
        <w:t>would</w:t>
      </w:r>
      <w:r w:rsidR="00EB3353" w:rsidRPr="00DA5D36">
        <w:t xml:space="preserve"> be </w:t>
      </w:r>
      <w:r w:rsidR="00593065" w:rsidRPr="00DA5D36">
        <w:t>performed</w:t>
      </w:r>
      <w:r w:rsidR="00F17EB5">
        <w:t xml:space="preserve"> </w:t>
      </w:r>
      <w:r w:rsidR="00593065" w:rsidRPr="00DA5D36">
        <w:t>through</w:t>
      </w:r>
      <w:r w:rsidR="00EB3353" w:rsidRPr="00DA5D36">
        <w:t xml:space="preserve"> a positivism </w:t>
      </w:r>
      <w:r w:rsidR="00593065" w:rsidRPr="00DA5D36">
        <w:t>approach</w:t>
      </w:r>
      <w:r w:rsidR="00EB3353" w:rsidRPr="00DA5D36">
        <w:t xml:space="preserve">. </w:t>
      </w:r>
    </w:p>
    <w:p w14:paraId="78D4148A" w14:textId="77777777" w:rsidR="00A5336B" w:rsidRPr="00DA5D36" w:rsidRDefault="00A5336B" w:rsidP="00A5336B">
      <w:pPr>
        <w:pStyle w:val="Heading2"/>
      </w:pPr>
      <w:bookmarkStart w:id="6" w:name="_Toc58599461"/>
      <w:r w:rsidRPr="00DA5D36">
        <w:t>Research approach</w:t>
      </w:r>
      <w:bookmarkEnd w:id="6"/>
    </w:p>
    <w:p w14:paraId="7B24F900" w14:textId="52CA7D4A" w:rsidR="00380E4B" w:rsidRPr="00DA5D36" w:rsidRDefault="00380E4B" w:rsidP="00380E4B">
      <w:r w:rsidRPr="00DA5D36">
        <w:t xml:space="preserve">The application of deductive </w:t>
      </w:r>
      <w:r w:rsidR="00E30601" w:rsidRPr="00DA5D36">
        <w:t>approach</w:t>
      </w:r>
      <w:r w:rsidRPr="00DA5D36">
        <w:t xml:space="preserve"> for the </w:t>
      </w:r>
      <w:r w:rsidR="00E30601" w:rsidRPr="00DA5D36">
        <w:t>derivation</w:t>
      </w:r>
      <w:r w:rsidRPr="00DA5D36">
        <w:t xml:space="preserve"> of the results of the </w:t>
      </w:r>
      <w:r w:rsidR="00E30601" w:rsidRPr="00DA5D36">
        <w:t>research</w:t>
      </w:r>
      <w:r w:rsidRPr="00DA5D36">
        <w:t xml:space="preserve"> would be </w:t>
      </w:r>
      <w:r w:rsidR="00E30601" w:rsidRPr="00DA5D36">
        <w:t>proclaimed</w:t>
      </w:r>
      <w:r w:rsidRPr="00DA5D36">
        <w:t xml:space="preserve"> in </w:t>
      </w:r>
      <w:r w:rsidR="00E30601" w:rsidRPr="00DA5D36">
        <w:t>this</w:t>
      </w:r>
      <w:r w:rsidR="004B09A3">
        <w:t xml:space="preserve"> </w:t>
      </w:r>
      <w:r w:rsidR="00E30601" w:rsidRPr="00DA5D36">
        <w:t>study</w:t>
      </w:r>
      <w:r w:rsidRPr="00DA5D36">
        <w:t xml:space="preserve">. </w:t>
      </w:r>
      <w:r w:rsidR="00AC72EE" w:rsidRPr="00DA5D36">
        <w:t xml:space="preserve">The </w:t>
      </w:r>
      <w:r w:rsidR="00C9065B" w:rsidRPr="00DA5D36">
        <w:t>significance</w:t>
      </w:r>
      <w:r w:rsidR="004B09A3">
        <w:t xml:space="preserve"> </w:t>
      </w:r>
      <w:r w:rsidR="00C9065B" w:rsidRPr="00DA5D36">
        <w:t>behind</w:t>
      </w:r>
      <w:r w:rsidR="00AC72EE" w:rsidRPr="00DA5D36">
        <w:t xml:space="preserve"> selecting this approach lies in the fact that it </w:t>
      </w:r>
      <w:r w:rsidR="00C9065B" w:rsidRPr="00DA5D36">
        <w:t>instantiates</w:t>
      </w:r>
      <w:r w:rsidR="00AC72EE" w:rsidRPr="00DA5D36">
        <w:t xml:space="preserve"> the research </w:t>
      </w:r>
      <w:r w:rsidR="000B0214" w:rsidRPr="00DA5D36">
        <w:t>with</w:t>
      </w:r>
      <w:r w:rsidR="00AC72EE" w:rsidRPr="00DA5D36">
        <w:t xml:space="preserve"> a conclusive evidence rather than </w:t>
      </w:r>
      <w:proofErr w:type="spellStart"/>
      <w:proofErr w:type="gramStart"/>
      <w:r w:rsidR="00AC72EE" w:rsidRPr="00DA5D36">
        <w:t>a</w:t>
      </w:r>
      <w:proofErr w:type="spellEnd"/>
      <w:proofErr w:type="gramEnd"/>
      <w:r w:rsidR="00DA5D36">
        <w:t xml:space="preserve"> </w:t>
      </w:r>
      <w:r w:rsidR="000B0214" w:rsidRPr="00DA5D36">
        <w:t>estimated</w:t>
      </w:r>
      <w:r w:rsidR="00AC72EE" w:rsidRPr="00DA5D36">
        <w:t xml:space="preserve"> one generated from inductive </w:t>
      </w:r>
      <w:r w:rsidR="000B0214" w:rsidRPr="00DA5D36">
        <w:t>approach</w:t>
      </w:r>
      <w:r w:rsidR="00AC72EE" w:rsidRPr="00DA5D36">
        <w:t xml:space="preserve">. </w:t>
      </w:r>
    </w:p>
    <w:p w14:paraId="54717367" w14:textId="77777777" w:rsidR="00A5336B" w:rsidRPr="00DA5D36" w:rsidRDefault="00A5336B" w:rsidP="00A5336B">
      <w:pPr>
        <w:pStyle w:val="Heading2"/>
      </w:pPr>
      <w:bookmarkStart w:id="7" w:name="_Toc58599462"/>
      <w:r w:rsidRPr="00DA5D36">
        <w:lastRenderedPageBreak/>
        <w:t>Data collection and analysis</w:t>
      </w:r>
      <w:bookmarkEnd w:id="7"/>
    </w:p>
    <w:p w14:paraId="1F6520BE" w14:textId="23EAE8B0" w:rsidR="00A5336B" w:rsidRPr="00DA5D36" w:rsidRDefault="00A5336B" w:rsidP="00A5336B">
      <w:r w:rsidRPr="00DA5D36">
        <w:t xml:space="preserve">The collection of primary data is generally performed by attaining responses from several individuals of selected samples by the researchers. According to </w:t>
      </w:r>
      <w:proofErr w:type="spellStart"/>
      <w:r w:rsidRPr="00DA5D36">
        <w:t>Sluka</w:t>
      </w:r>
      <w:proofErr w:type="spellEnd"/>
      <w:r w:rsidRPr="00DA5D36">
        <w:t xml:space="preserve"> (2018), the significance behind performing this research perspective lies in the fact that it helps gathering of information based on a particular subjective to acknowledge about solutions related to its subjective matter. This study has provided an overview of the Impact of Virtual Learning Environment (VLE) – Moodle on students’ learning experience at the University of Wales Trinity Saint David London Campus, thorough the utilisation of a primary data collection procedure. </w:t>
      </w:r>
      <w:r w:rsidR="00880C98" w:rsidRPr="00DA5D36">
        <w:t xml:space="preserve">Secondary data </w:t>
      </w:r>
      <w:r w:rsidR="00AC18D9" w:rsidRPr="00DA5D36">
        <w:t>collection</w:t>
      </w:r>
      <w:r w:rsidR="00940769">
        <w:t xml:space="preserve"> </w:t>
      </w:r>
      <w:r w:rsidR="003A42F3" w:rsidRPr="00DA5D36">
        <w:t xml:space="preserve">has </w:t>
      </w:r>
      <w:r w:rsidR="00880C98" w:rsidRPr="00DA5D36">
        <w:t xml:space="preserve">also been </w:t>
      </w:r>
      <w:r w:rsidR="00D27C90" w:rsidRPr="00DA5D36">
        <w:t>performed</w:t>
      </w:r>
      <w:r w:rsidR="00880C98" w:rsidRPr="00DA5D36">
        <w:t xml:space="preserve"> to generate themes on the basis of findings evaluate by researches all over the world</w:t>
      </w:r>
      <w:r w:rsidR="002F061D" w:rsidRPr="00DA5D36">
        <w:t xml:space="preserve"> aligning the impact of Virtual learning </w:t>
      </w:r>
      <w:r w:rsidR="00E46B11" w:rsidRPr="00DA5D36">
        <w:t>environment</w:t>
      </w:r>
      <w:r w:rsidR="002F061D" w:rsidRPr="00DA5D36">
        <w:t xml:space="preserve"> as the </w:t>
      </w:r>
      <w:r w:rsidR="00AF37E5" w:rsidRPr="00DA5D36">
        <w:t>preferred</w:t>
      </w:r>
      <w:r w:rsidR="00940769">
        <w:t xml:space="preserve"> </w:t>
      </w:r>
      <w:r w:rsidR="00F3164E" w:rsidRPr="00DA5D36">
        <w:t>topic. Primary</w:t>
      </w:r>
      <w:r w:rsidR="00A060D8" w:rsidRPr="00DA5D36">
        <w:t xml:space="preserve"> data would be </w:t>
      </w:r>
      <w:r w:rsidR="00A72A4D" w:rsidRPr="00DA5D36">
        <w:t>gathered</w:t>
      </w:r>
      <w:r w:rsidR="00940769">
        <w:t xml:space="preserve"> </w:t>
      </w:r>
      <w:r w:rsidR="00B03F0B" w:rsidRPr="00DA5D36">
        <w:t>through</w:t>
      </w:r>
      <w:r w:rsidR="00A060D8" w:rsidRPr="00DA5D36">
        <w:t xml:space="preserve"> email </w:t>
      </w:r>
      <w:r w:rsidR="00F3164E" w:rsidRPr="00DA5D36">
        <w:t>survey</w:t>
      </w:r>
      <w:r w:rsidR="00A060D8" w:rsidRPr="00DA5D36">
        <w:t xml:space="preserve"> and </w:t>
      </w:r>
      <w:r w:rsidR="00F3164E" w:rsidRPr="00DA5D36">
        <w:t>analysed</w:t>
      </w:r>
      <w:r w:rsidR="00A060D8" w:rsidRPr="00DA5D36">
        <w:t xml:space="preserve"> using MS </w:t>
      </w:r>
      <w:r w:rsidR="00F3164E" w:rsidRPr="00DA5D36">
        <w:t>Excel</w:t>
      </w:r>
      <w:r w:rsidR="00A060D8" w:rsidRPr="00DA5D36">
        <w:t xml:space="preserve">. </w:t>
      </w:r>
    </w:p>
    <w:p w14:paraId="05A5E933" w14:textId="77777777" w:rsidR="00A5336B" w:rsidRPr="00DA5D36" w:rsidRDefault="00A5336B" w:rsidP="00A5336B">
      <w:pPr>
        <w:pStyle w:val="Heading2"/>
      </w:pPr>
      <w:bookmarkStart w:id="8" w:name="_Toc58599463"/>
      <w:r w:rsidRPr="00DA5D36">
        <w:t>Sampling</w:t>
      </w:r>
      <w:bookmarkEnd w:id="8"/>
    </w:p>
    <w:p w14:paraId="48F00AA4" w14:textId="05ED7677" w:rsidR="00EC1CD4" w:rsidRPr="00DA5D36" w:rsidRDefault="00EC1CD4" w:rsidP="00EC1CD4">
      <w:r w:rsidRPr="00DA5D36">
        <w:t xml:space="preserve">Sampling would be </w:t>
      </w:r>
      <w:r w:rsidR="00B21EC8" w:rsidRPr="00DA5D36">
        <w:t>performed</w:t>
      </w:r>
      <w:r w:rsidR="00940769">
        <w:t xml:space="preserve"> </w:t>
      </w:r>
      <w:r w:rsidR="00B21EC8" w:rsidRPr="00DA5D36">
        <w:t xml:space="preserve">among the </w:t>
      </w:r>
      <w:r w:rsidR="00A060D8" w:rsidRPr="00DA5D36">
        <w:t>students</w:t>
      </w:r>
      <w:r w:rsidR="00B21EC8" w:rsidRPr="00DA5D36">
        <w:t xml:space="preserve"> of the university itself to attain the responses </w:t>
      </w:r>
      <w:r w:rsidR="008F314C" w:rsidRPr="00DA5D36">
        <w:t>for</w:t>
      </w:r>
      <w:r w:rsidR="00B21EC8" w:rsidRPr="00DA5D36">
        <w:t xml:space="preserve"> the survey </w:t>
      </w:r>
      <w:r w:rsidR="00A060D8" w:rsidRPr="00DA5D36">
        <w:t>procedure</w:t>
      </w:r>
      <w:r w:rsidR="00B21EC8" w:rsidRPr="00DA5D36">
        <w:t xml:space="preserve">. </w:t>
      </w:r>
      <w:r w:rsidR="002E5147" w:rsidRPr="00DA5D36">
        <w:t xml:space="preserve">In order to perform this, the application of random sampling method has been </w:t>
      </w:r>
      <w:r w:rsidR="00A060D8" w:rsidRPr="00DA5D36">
        <w:t>utilized</w:t>
      </w:r>
      <w:r w:rsidR="002E5147" w:rsidRPr="00DA5D36">
        <w:t xml:space="preserve"> that </w:t>
      </w:r>
      <w:r w:rsidR="00A060D8" w:rsidRPr="00DA5D36">
        <w:t>resulted</w:t>
      </w:r>
      <w:r w:rsidR="002E5147" w:rsidRPr="00DA5D36">
        <w:t xml:space="preserve"> in attainment of 15 </w:t>
      </w:r>
      <w:r w:rsidR="00A060D8" w:rsidRPr="00DA5D36">
        <w:t>participants</w:t>
      </w:r>
      <w:r w:rsidR="002E5147" w:rsidRPr="00DA5D36">
        <w:t xml:space="preserve"> for the research. </w:t>
      </w:r>
    </w:p>
    <w:p w14:paraId="3BD50980" w14:textId="77777777" w:rsidR="00A5336B" w:rsidRPr="00DA5D36" w:rsidRDefault="00A5336B" w:rsidP="00A5336B">
      <w:pPr>
        <w:pStyle w:val="Heading2"/>
      </w:pPr>
      <w:bookmarkStart w:id="9" w:name="_Toc58599464"/>
      <w:r w:rsidRPr="00DA5D36">
        <w:t>Ethical considerations</w:t>
      </w:r>
      <w:bookmarkEnd w:id="9"/>
    </w:p>
    <w:p w14:paraId="76DA37C2" w14:textId="10D95005" w:rsidR="00407249" w:rsidRDefault="00407249" w:rsidP="00407249">
      <w:r w:rsidRPr="00DA5D36">
        <w:t xml:space="preserve">It is important to </w:t>
      </w:r>
      <w:r w:rsidR="0023153B" w:rsidRPr="00DA5D36">
        <w:t>maintain</w:t>
      </w:r>
      <w:r w:rsidR="00940769">
        <w:t xml:space="preserve"> </w:t>
      </w:r>
      <w:r w:rsidR="0023153B" w:rsidRPr="00DA5D36">
        <w:t>research</w:t>
      </w:r>
      <w:r w:rsidR="00940769">
        <w:t xml:space="preserve"> </w:t>
      </w:r>
      <w:r w:rsidR="0023153B" w:rsidRPr="00DA5D36">
        <w:t>ethics</w:t>
      </w:r>
      <w:r w:rsidRPr="00DA5D36">
        <w:t xml:space="preserve"> while </w:t>
      </w:r>
      <w:r w:rsidR="0023153B" w:rsidRPr="00DA5D36">
        <w:t>conducting</w:t>
      </w:r>
      <w:r w:rsidRPr="00DA5D36">
        <w:t xml:space="preserve"> a study that pertains the </w:t>
      </w:r>
      <w:r w:rsidR="0023153B" w:rsidRPr="00DA5D36">
        <w:t>use</w:t>
      </w:r>
      <w:r w:rsidRPr="00DA5D36">
        <w:t xml:space="preserve"> of data </w:t>
      </w:r>
      <w:r w:rsidR="0023153B" w:rsidRPr="00DA5D36">
        <w:t>collection</w:t>
      </w:r>
      <w:r w:rsidRPr="00DA5D36">
        <w:t xml:space="preserve"> from live sources </w:t>
      </w:r>
      <w:r w:rsidR="003D7F13" w:rsidRPr="00DA5D36">
        <w:t xml:space="preserve">such as participants of the survey. </w:t>
      </w:r>
      <w:r w:rsidR="00F64ED8" w:rsidRPr="00DA5D36">
        <w:t xml:space="preserve">For this purpose, the </w:t>
      </w:r>
      <w:r w:rsidR="00721B24" w:rsidRPr="00DA5D36">
        <w:t>research</w:t>
      </w:r>
      <w:r w:rsidR="00F64ED8" w:rsidRPr="00DA5D36">
        <w:t xml:space="preserve"> has </w:t>
      </w:r>
      <w:r w:rsidR="00721B24" w:rsidRPr="00DA5D36">
        <w:t>considered</w:t>
      </w:r>
      <w:r w:rsidR="00F64ED8" w:rsidRPr="00DA5D36">
        <w:t xml:space="preserve"> the guidelines </w:t>
      </w:r>
      <w:r w:rsidR="00E52CE7" w:rsidRPr="00DA5D36">
        <w:t>specified</w:t>
      </w:r>
      <w:r w:rsidR="00F64ED8" w:rsidRPr="00DA5D36">
        <w:t xml:space="preserve"> under the </w:t>
      </w:r>
      <w:r w:rsidR="00F64ED8" w:rsidRPr="00DA5D36">
        <w:rPr>
          <w:i/>
        </w:rPr>
        <w:t>Data Protection Act 2018</w:t>
      </w:r>
      <w:r w:rsidR="00F64ED8" w:rsidRPr="00DA5D36">
        <w:t xml:space="preserve"> that provides a medium of </w:t>
      </w:r>
      <w:r w:rsidR="00721B24" w:rsidRPr="00DA5D36">
        <w:t>maintaining</w:t>
      </w:r>
      <w:r w:rsidR="00F64ED8" w:rsidRPr="00DA5D36">
        <w:t xml:space="preserve"> privacy of the data </w:t>
      </w:r>
      <w:r w:rsidR="00721B24" w:rsidRPr="00DA5D36">
        <w:t>collected</w:t>
      </w:r>
      <w:r w:rsidR="00DC4BDC" w:rsidRPr="00DA5D36">
        <w:t xml:space="preserve"> (legislation.gov.uk, 2020)</w:t>
      </w:r>
      <w:r w:rsidR="00F64ED8" w:rsidRPr="00DA5D36">
        <w:t xml:space="preserve">. </w:t>
      </w:r>
      <w:r w:rsidR="00673BDE" w:rsidRPr="00DA5D36">
        <w:t>This</w:t>
      </w:r>
      <w:r w:rsidR="00927AF9" w:rsidRPr="00DA5D36">
        <w:t xml:space="preserve"> indicates that the responses that would be </w:t>
      </w:r>
      <w:r w:rsidR="00FA6C09" w:rsidRPr="00DA5D36">
        <w:t>collected</w:t>
      </w:r>
      <w:r w:rsidR="00927AF9" w:rsidRPr="00DA5D36">
        <w:t xml:space="preserve"> from the </w:t>
      </w:r>
      <w:r w:rsidR="00673BDE" w:rsidRPr="00DA5D36">
        <w:t>survey</w:t>
      </w:r>
      <w:r w:rsidR="00927AF9" w:rsidRPr="00DA5D36">
        <w:t xml:space="preserve"> participants would be kept under </w:t>
      </w:r>
      <w:r w:rsidR="00673BDE" w:rsidRPr="00DA5D36">
        <w:t>strict</w:t>
      </w:r>
      <w:r w:rsidR="00940769">
        <w:t xml:space="preserve"> </w:t>
      </w:r>
      <w:r w:rsidR="00673BDE" w:rsidRPr="00DA5D36">
        <w:t>privacy</w:t>
      </w:r>
      <w:r w:rsidR="00927AF9" w:rsidRPr="00DA5D36">
        <w:t xml:space="preserve"> and prevented from </w:t>
      </w:r>
      <w:r w:rsidR="00673BDE" w:rsidRPr="00DA5D36">
        <w:t>unauthorized</w:t>
      </w:r>
      <w:r w:rsidR="00940769">
        <w:t xml:space="preserve"> </w:t>
      </w:r>
      <w:r w:rsidR="00673BDE" w:rsidRPr="00DA5D36">
        <w:t>accesses</w:t>
      </w:r>
      <w:r w:rsidR="00927AF9" w:rsidRPr="00DA5D36">
        <w:t xml:space="preserve">. </w:t>
      </w:r>
      <w:r w:rsidR="00673BDE" w:rsidRPr="00DA5D36">
        <w:t>Additionally</w:t>
      </w:r>
      <w:r w:rsidR="00927AF9" w:rsidRPr="00DA5D36">
        <w:t xml:space="preserve">, each of the </w:t>
      </w:r>
      <w:r w:rsidR="00673BDE" w:rsidRPr="00DA5D36">
        <w:t>information</w:t>
      </w:r>
      <w:r w:rsidR="00927AF9" w:rsidRPr="00DA5D36">
        <w:t xml:space="preserve"> that would be extracted from the </w:t>
      </w:r>
      <w:r w:rsidR="00E93004" w:rsidRPr="00DA5D36">
        <w:t xml:space="preserve">secondary </w:t>
      </w:r>
      <w:r w:rsidR="00673BDE" w:rsidRPr="00DA5D36">
        <w:t>sources</w:t>
      </w:r>
      <w:r w:rsidR="00E93004" w:rsidRPr="00DA5D36">
        <w:t xml:space="preserve"> would be </w:t>
      </w:r>
      <w:r w:rsidR="005C79B8" w:rsidRPr="00DA5D36">
        <w:t>referred</w:t>
      </w:r>
      <w:r w:rsidR="00940769">
        <w:t xml:space="preserve"> </w:t>
      </w:r>
      <w:r w:rsidR="00673BDE" w:rsidRPr="00DA5D36">
        <w:t>appropriately</w:t>
      </w:r>
      <w:r w:rsidR="00E93004" w:rsidRPr="00DA5D36">
        <w:t xml:space="preserve"> to </w:t>
      </w:r>
      <w:r w:rsidR="00673BDE" w:rsidRPr="00DA5D36">
        <w:t>maintain</w:t>
      </w:r>
      <w:r w:rsidR="00940769">
        <w:t xml:space="preserve"> </w:t>
      </w:r>
      <w:r w:rsidR="00673BDE" w:rsidRPr="00DA5D36">
        <w:t>intellectual</w:t>
      </w:r>
      <w:r w:rsidR="00E93004" w:rsidRPr="00DA5D36">
        <w:t xml:space="preserve"> property rights. </w:t>
      </w:r>
    </w:p>
    <w:p w14:paraId="7BDF999E" w14:textId="4C153F61" w:rsidR="00F61AEC" w:rsidRDefault="00F61AEC" w:rsidP="00407249"/>
    <w:p w14:paraId="662D452D" w14:textId="3EB777A2" w:rsidR="00F61AEC" w:rsidRDefault="00F61AEC" w:rsidP="00407249"/>
    <w:p w14:paraId="1F75588C" w14:textId="77777777" w:rsidR="00F61AEC" w:rsidRPr="00DA5D36" w:rsidRDefault="00F61AEC" w:rsidP="00407249"/>
    <w:p w14:paraId="2C99F986" w14:textId="77777777" w:rsidR="00C61F46" w:rsidRPr="00DA5D36" w:rsidRDefault="00C61F46" w:rsidP="00A30B89">
      <w:pPr>
        <w:pStyle w:val="Heading1"/>
      </w:pPr>
      <w:bookmarkStart w:id="10" w:name="_Toc58599465"/>
      <w:r w:rsidRPr="00DA5D36">
        <w:lastRenderedPageBreak/>
        <w:t>Primary data collection</w:t>
      </w:r>
      <w:bookmarkEnd w:id="10"/>
    </w:p>
    <w:p w14:paraId="2A0660D3" w14:textId="77777777" w:rsidR="00481797" w:rsidRPr="00DA5D36" w:rsidRDefault="00481797" w:rsidP="00F82C6A">
      <w:pPr>
        <w:rPr>
          <w:b/>
          <w:i/>
        </w:rPr>
      </w:pPr>
      <w:r w:rsidRPr="00DA5D36">
        <w:rPr>
          <w:b/>
          <w:i/>
        </w:rPr>
        <w:t>What is your gender?</w:t>
      </w:r>
    </w:p>
    <w:tbl>
      <w:tblPr>
        <w:tblStyle w:val="TableGrid"/>
        <w:tblW w:w="0" w:type="auto"/>
        <w:jc w:val="center"/>
        <w:tblLook w:val="04A0" w:firstRow="1" w:lastRow="0" w:firstColumn="1" w:lastColumn="0" w:noHBand="0" w:noVBand="1"/>
      </w:tblPr>
      <w:tblGrid>
        <w:gridCol w:w="1525"/>
        <w:gridCol w:w="2520"/>
        <w:gridCol w:w="2515"/>
        <w:gridCol w:w="1349"/>
      </w:tblGrid>
      <w:tr w:rsidR="00284E9E" w:rsidRPr="00DA5D36" w14:paraId="31605A94" w14:textId="77777777" w:rsidTr="008B06FA">
        <w:trPr>
          <w:trHeight w:val="315"/>
          <w:jc w:val="center"/>
        </w:trPr>
        <w:tc>
          <w:tcPr>
            <w:tcW w:w="1525" w:type="dxa"/>
            <w:noWrap/>
            <w:hideMark/>
          </w:tcPr>
          <w:p w14:paraId="51BD3BA5" w14:textId="77777777" w:rsidR="00284E9E" w:rsidRPr="00DA5D36" w:rsidRDefault="00284E9E" w:rsidP="00284E9E">
            <w:pPr>
              <w:rPr>
                <w:b/>
                <w:bCs/>
                <w:lang w:val="en-US"/>
              </w:rPr>
            </w:pPr>
            <w:r w:rsidRPr="00DA5D36">
              <w:rPr>
                <w:b/>
                <w:bCs/>
              </w:rPr>
              <w:t>Options</w:t>
            </w:r>
          </w:p>
        </w:tc>
        <w:tc>
          <w:tcPr>
            <w:tcW w:w="2520" w:type="dxa"/>
            <w:noWrap/>
            <w:hideMark/>
          </w:tcPr>
          <w:p w14:paraId="63A5FD3C" w14:textId="77777777" w:rsidR="00284E9E" w:rsidRPr="00DA5D36" w:rsidRDefault="00284E9E" w:rsidP="00284E9E">
            <w:pPr>
              <w:rPr>
                <w:b/>
                <w:bCs/>
              </w:rPr>
            </w:pPr>
            <w:r w:rsidRPr="00DA5D36">
              <w:rPr>
                <w:b/>
                <w:bCs/>
              </w:rPr>
              <w:t>Total respondents</w:t>
            </w:r>
          </w:p>
        </w:tc>
        <w:tc>
          <w:tcPr>
            <w:tcW w:w="2515" w:type="dxa"/>
            <w:noWrap/>
            <w:hideMark/>
          </w:tcPr>
          <w:p w14:paraId="71F0CDE5" w14:textId="77777777" w:rsidR="00284E9E" w:rsidRPr="00DA5D36" w:rsidRDefault="00284E9E" w:rsidP="00284E9E">
            <w:pPr>
              <w:rPr>
                <w:b/>
                <w:bCs/>
              </w:rPr>
            </w:pPr>
            <w:r w:rsidRPr="00DA5D36">
              <w:rPr>
                <w:b/>
                <w:bCs/>
              </w:rPr>
              <w:t>Obtained responses</w:t>
            </w:r>
          </w:p>
        </w:tc>
        <w:tc>
          <w:tcPr>
            <w:tcW w:w="1349" w:type="dxa"/>
            <w:noWrap/>
            <w:hideMark/>
          </w:tcPr>
          <w:p w14:paraId="3E17C7FF" w14:textId="77777777" w:rsidR="00284E9E" w:rsidRPr="00DA5D36" w:rsidRDefault="00284E9E" w:rsidP="00284E9E">
            <w:pPr>
              <w:rPr>
                <w:b/>
                <w:bCs/>
              </w:rPr>
            </w:pPr>
            <w:r w:rsidRPr="00DA5D36">
              <w:rPr>
                <w:b/>
                <w:bCs/>
              </w:rPr>
              <w:t>Percentage</w:t>
            </w:r>
          </w:p>
        </w:tc>
      </w:tr>
      <w:tr w:rsidR="00284E9E" w:rsidRPr="00DA5D36" w14:paraId="18DF1A13" w14:textId="77777777" w:rsidTr="008B06FA">
        <w:trPr>
          <w:trHeight w:val="315"/>
          <w:jc w:val="center"/>
        </w:trPr>
        <w:tc>
          <w:tcPr>
            <w:tcW w:w="1525" w:type="dxa"/>
            <w:noWrap/>
            <w:hideMark/>
          </w:tcPr>
          <w:p w14:paraId="587FAA8B" w14:textId="77777777" w:rsidR="00284E9E" w:rsidRPr="00DA5D36" w:rsidRDefault="00284E9E">
            <w:r w:rsidRPr="00DA5D36">
              <w:t xml:space="preserve"> Male </w:t>
            </w:r>
          </w:p>
        </w:tc>
        <w:tc>
          <w:tcPr>
            <w:tcW w:w="2520" w:type="dxa"/>
            <w:noWrap/>
            <w:hideMark/>
          </w:tcPr>
          <w:p w14:paraId="34BE7AFA" w14:textId="77777777" w:rsidR="00284E9E" w:rsidRPr="00DA5D36" w:rsidRDefault="00284E9E" w:rsidP="00982895">
            <w:pPr>
              <w:jc w:val="center"/>
            </w:pPr>
            <w:r w:rsidRPr="00DA5D36">
              <w:t>15</w:t>
            </w:r>
          </w:p>
        </w:tc>
        <w:tc>
          <w:tcPr>
            <w:tcW w:w="2515" w:type="dxa"/>
            <w:noWrap/>
            <w:hideMark/>
          </w:tcPr>
          <w:p w14:paraId="0A80928E" w14:textId="77777777" w:rsidR="00284E9E" w:rsidRPr="00DA5D36" w:rsidRDefault="00284E9E" w:rsidP="00982895">
            <w:pPr>
              <w:jc w:val="center"/>
            </w:pPr>
            <w:r w:rsidRPr="00DA5D36">
              <w:t>8</w:t>
            </w:r>
          </w:p>
        </w:tc>
        <w:tc>
          <w:tcPr>
            <w:tcW w:w="1349" w:type="dxa"/>
            <w:noWrap/>
            <w:hideMark/>
          </w:tcPr>
          <w:p w14:paraId="0182FAE0" w14:textId="77777777" w:rsidR="00284E9E" w:rsidRPr="00DA5D36" w:rsidRDefault="00284E9E" w:rsidP="00982895">
            <w:pPr>
              <w:jc w:val="center"/>
            </w:pPr>
            <w:r w:rsidRPr="00DA5D36">
              <w:t>53.33</w:t>
            </w:r>
          </w:p>
        </w:tc>
      </w:tr>
      <w:tr w:rsidR="00284E9E" w:rsidRPr="00DA5D36" w14:paraId="472453FB" w14:textId="77777777" w:rsidTr="008B06FA">
        <w:trPr>
          <w:trHeight w:val="315"/>
          <w:jc w:val="center"/>
        </w:trPr>
        <w:tc>
          <w:tcPr>
            <w:tcW w:w="1525" w:type="dxa"/>
            <w:noWrap/>
            <w:hideMark/>
          </w:tcPr>
          <w:p w14:paraId="41F8154F" w14:textId="77777777" w:rsidR="00284E9E" w:rsidRPr="00DA5D36" w:rsidRDefault="00284E9E">
            <w:r w:rsidRPr="00DA5D36">
              <w:t xml:space="preserve">Female </w:t>
            </w:r>
          </w:p>
        </w:tc>
        <w:tc>
          <w:tcPr>
            <w:tcW w:w="2520" w:type="dxa"/>
            <w:noWrap/>
            <w:hideMark/>
          </w:tcPr>
          <w:p w14:paraId="655644D6" w14:textId="77777777" w:rsidR="00284E9E" w:rsidRPr="00DA5D36" w:rsidRDefault="00284E9E" w:rsidP="00982895">
            <w:pPr>
              <w:jc w:val="center"/>
            </w:pPr>
            <w:r w:rsidRPr="00DA5D36">
              <w:t>15</w:t>
            </w:r>
          </w:p>
        </w:tc>
        <w:tc>
          <w:tcPr>
            <w:tcW w:w="2515" w:type="dxa"/>
            <w:noWrap/>
            <w:hideMark/>
          </w:tcPr>
          <w:p w14:paraId="399BB2B0" w14:textId="77777777" w:rsidR="00284E9E" w:rsidRPr="00DA5D36" w:rsidRDefault="00284E9E" w:rsidP="00982895">
            <w:pPr>
              <w:jc w:val="center"/>
            </w:pPr>
            <w:r w:rsidRPr="00DA5D36">
              <w:t>7</w:t>
            </w:r>
          </w:p>
        </w:tc>
        <w:tc>
          <w:tcPr>
            <w:tcW w:w="1349" w:type="dxa"/>
            <w:noWrap/>
            <w:hideMark/>
          </w:tcPr>
          <w:p w14:paraId="2522E7D3" w14:textId="77777777" w:rsidR="00284E9E" w:rsidRPr="00DA5D36" w:rsidRDefault="00284E9E" w:rsidP="00982895">
            <w:pPr>
              <w:jc w:val="center"/>
            </w:pPr>
            <w:r w:rsidRPr="00DA5D36">
              <w:t>46.67</w:t>
            </w:r>
          </w:p>
        </w:tc>
      </w:tr>
    </w:tbl>
    <w:p w14:paraId="57B6A537" w14:textId="77777777" w:rsidR="00284E9E" w:rsidRPr="00DA5D36" w:rsidRDefault="0056187C" w:rsidP="0056187C">
      <w:pPr>
        <w:jc w:val="center"/>
        <w:rPr>
          <w:b/>
        </w:rPr>
      </w:pPr>
      <w:r w:rsidRPr="00DA5D36">
        <w:rPr>
          <w:b/>
        </w:rPr>
        <w:t>Table 1: Gender</w:t>
      </w:r>
    </w:p>
    <w:p w14:paraId="14ED1170" w14:textId="77777777" w:rsidR="0009629D" w:rsidRPr="00DA5D36" w:rsidRDefault="0009629D" w:rsidP="008B06FA">
      <w:pPr>
        <w:jc w:val="center"/>
      </w:pPr>
      <w:r w:rsidRPr="00DA5D36">
        <w:rPr>
          <w:noProof/>
          <w:lang w:val="en-US" w:eastAsia="en-US"/>
        </w:rPr>
        <w:drawing>
          <wp:inline distT="0" distB="0" distL="0" distR="0" wp14:anchorId="2C5315F5" wp14:editId="0A7E3525">
            <wp:extent cx="3354532" cy="1282845"/>
            <wp:effectExtent l="0" t="0" r="17780" b="127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C2C316" w14:textId="77777777" w:rsidR="002E4F60" w:rsidRPr="00DA5D36" w:rsidRDefault="002E4F60" w:rsidP="008B06FA">
      <w:pPr>
        <w:jc w:val="center"/>
        <w:rPr>
          <w:b/>
        </w:rPr>
      </w:pPr>
      <w:r w:rsidRPr="00DA5D36">
        <w:rPr>
          <w:b/>
        </w:rPr>
        <w:t xml:space="preserve">Figure 3: </w:t>
      </w:r>
      <w:r w:rsidR="007B2B8A" w:rsidRPr="00DA5D36">
        <w:rPr>
          <w:b/>
        </w:rPr>
        <w:t>G</w:t>
      </w:r>
      <w:r w:rsidRPr="00DA5D36">
        <w:rPr>
          <w:b/>
        </w:rPr>
        <w:t>ender</w:t>
      </w:r>
    </w:p>
    <w:p w14:paraId="7BC3152E" w14:textId="77777777" w:rsidR="00F56E8B" w:rsidRPr="00DA5D36" w:rsidRDefault="00F56E8B" w:rsidP="00F56E8B">
      <w:pPr>
        <w:rPr>
          <w:b/>
          <w:i/>
        </w:rPr>
      </w:pPr>
      <w:r w:rsidRPr="00DA5D36">
        <w:rPr>
          <w:b/>
          <w:i/>
        </w:rPr>
        <w:t>Interpretation</w:t>
      </w:r>
    </w:p>
    <w:p w14:paraId="06107F06" w14:textId="1C9BE4C9" w:rsidR="00F56E8B" w:rsidRPr="00DA5D36" w:rsidRDefault="000D01EC" w:rsidP="00F56E8B">
      <w:r w:rsidRPr="00DA5D36">
        <w:t xml:space="preserve">The primary research has included 15 </w:t>
      </w:r>
      <w:r w:rsidR="00312BFC" w:rsidRPr="00DA5D36">
        <w:t>respondents</w:t>
      </w:r>
      <w:r w:rsidRPr="00DA5D36">
        <w:t xml:space="preserve"> including both male and female proving an </w:t>
      </w:r>
      <w:r w:rsidR="00312BFC" w:rsidRPr="00DA5D36">
        <w:t>evident</w:t>
      </w:r>
      <w:r w:rsidR="00940769">
        <w:t xml:space="preserve"> </w:t>
      </w:r>
      <w:r w:rsidR="00312BFC" w:rsidRPr="00DA5D36">
        <w:t>justification</w:t>
      </w:r>
      <w:r w:rsidRPr="00DA5D36">
        <w:t xml:space="preserve"> of maintaining </w:t>
      </w:r>
      <w:r w:rsidR="00312BFC" w:rsidRPr="00DA5D36">
        <w:t>diversity</w:t>
      </w:r>
      <w:r w:rsidRPr="00DA5D36">
        <w:t xml:space="preserve"> for the </w:t>
      </w:r>
      <w:r w:rsidR="00312BFC" w:rsidRPr="00DA5D36">
        <w:t>research</w:t>
      </w:r>
      <w:r w:rsidR="00940769">
        <w:t xml:space="preserve"> </w:t>
      </w:r>
      <w:r w:rsidR="00312BFC" w:rsidRPr="00DA5D36">
        <w:t>conduction. From</w:t>
      </w:r>
      <w:r w:rsidRPr="00DA5D36">
        <w:t xml:space="preserve"> among the </w:t>
      </w:r>
      <w:r w:rsidR="00DA5D36" w:rsidRPr="00DA5D36">
        <w:t>overall</w:t>
      </w:r>
      <w:r w:rsidR="00940769">
        <w:t xml:space="preserve"> </w:t>
      </w:r>
      <w:r w:rsidR="00DA5D36" w:rsidRPr="00DA5D36">
        <w:t>participants,</w:t>
      </w:r>
      <w:r w:rsidR="00D85ACB" w:rsidRPr="00DA5D36">
        <w:t xml:space="preserve"> 53.33</w:t>
      </w:r>
      <w:r w:rsidR="005D0E79" w:rsidRPr="00DA5D36">
        <w:t>%</w:t>
      </w:r>
      <w:r w:rsidRPr="00DA5D36">
        <w:t xml:space="preserve"> has been </w:t>
      </w:r>
      <w:r w:rsidR="00333E4B" w:rsidRPr="00DA5D36">
        <w:t>observed</w:t>
      </w:r>
      <w:r w:rsidRPr="00DA5D36">
        <w:t xml:space="preserve"> to be make </w:t>
      </w:r>
      <w:r w:rsidR="00312BFC" w:rsidRPr="00DA5D36">
        <w:t>candidates</w:t>
      </w:r>
      <w:r w:rsidR="00940769">
        <w:t xml:space="preserve"> </w:t>
      </w:r>
      <w:r w:rsidR="00312BFC" w:rsidRPr="00DA5D36">
        <w:t>where</w:t>
      </w:r>
      <w:r w:rsidR="00D85ACB" w:rsidRPr="00DA5D36">
        <w:t>as 46.67</w:t>
      </w:r>
      <w:r w:rsidR="005D0E79" w:rsidRPr="00DA5D36">
        <w:t>%</w:t>
      </w:r>
      <w:r w:rsidRPr="00DA5D36">
        <w:t xml:space="preserve"> are observed to be females. </w:t>
      </w:r>
    </w:p>
    <w:p w14:paraId="41E5BFA7" w14:textId="77777777" w:rsidR="008B7737" w:rsidRPr="00DA5D36" w:rsidRDefault="00757D52" w:rsidP="008B7737">
      <w:pPr>
        <w:rPr>
          <w:b/>
          <w:i/>
        </w:rPr>
      </w:pPr>
      <w:r w:rsidRPr="00DA5D36">
        <w:rPr>
          <w:b/>
          <w:i/>
        </w:rPr>
        <w:t>Have you ever experienced a Virtual learning environment?</w:t>
      </w:r>
    </w:p>
    <w:tbl>
      <w:tblPr>
        <w:tblStyle w:val="TableGrid"/>
        <w:tblW w:w="0" w:type="auto"/>
        <w:jc w:val="center"/>
        <w:tblLook w:val="04A0" w:firstRow="1" w:lastRow="0" w:firstColumn="1" w:lastColumn="0" w:noHBand="0" w:noVBand="1"/>
      </w:tblPr>
      <w:tblGrid>
        <w:gridCol w:w="2430"/>
        <w:gridCol w:w="2065"/>
        <w:gridCol w:w="2520"/>
        <w:gridCol w:w="1349"/>
      </w:tblGrid>
      <w:tr w:rsidR="00F272A7" w:rsidRPr="00DA5D36" w14:paraId="47C170DE" w14:textId="77777777" w:rsidTr="00A33856">
        <w:trPr>
          <w:trHeight w:val="315"/>
          <w:jc w:val="center"/>
        </w:trPr>
        <w:tc>
          <w:tcPr>
            <w:tcW w:w="2430" w:type="dxa"/>
            <w:noWrap/>
            <w:hideMark/>
          </w:tcPr>
          <w:p w14:paraId="25F64588" w14:textId="77777777" w:rsidR="00F272A7" w:rsidRPr="00DA5D36" w:rsidRDefault="00F272A7" w:rsidP="00F272A7">
            <w:pPr>
              <w:rPr>
                <w:b/>
                <w:bCs/>
                <w:lang w:val="en-US"/>
              </w:rPr>
            </w:pPr>
            <w:r w:rsidRPr="00DA5D36">
              <w:rPr>
                <w:b/>
                <w:bCs/>
              </w:rPr>
              <w:t>Options</w:t>
            </w:r>
          </w:p>
        </w:tc>
        <w:tc>
          <w:tcPr>
            <w:tcW w:w="2065" w:type="dxa"/>
            <w:noWrap/>
            <w:hideMark/>
          </w:tcPr>
          <w:p w14:paraId="73D64067" w14:textId="77777777" w:rsidR="00F272A7" w:rsidRPr="00DA5D36" w:rsidRDefault="00F272A7" w:rsidP="00F272A7">
            <w:pPr>
              <w:rPr>
                <w:b/>
                <w:bCs/>
              </w:rPr>
            </w:pPr>
            <w:r w:rsidRPr="00DA5D36">
              <w:rPr>
                <w:b/>
                <w:bCs/>
              </w:rPr>
              <w:t>Total respondents</w:t>
            </w:r>
          </w:p>
        </w:tc>
        <w:tc>
          <w:tcPr>
            <w:tcW w:w="2520" w:type="dxa"/>
            <w:noWrap/>
            <w:hideMark/>
          </w:tcPr>
          <w:p w14:paraId="7D71B2FD" w14:textId="77777777" w:rsidR="00F272A7" w:rsidRPr="00DA5D36" w:rsidRDefault="00F272A7" w:rsidP="00F272A7">
            <w:pPr>
              <w:rPr>
                <w:b/>
                <w:bCs/>
              </w:rPr>
            </w:pPr>
            <w:r w:rsidRPr="00DA5D36">
              <w:rPr>
                <w:b/>
                <w:bCs/>
              </w:rPr>
              <w:t>Obtained responses</w:t>
            </w:r>
          </w:p>
        </w:tc>
        <w:tc>
          <w:tcPr>
            <w:tcW w:w="1349" w:type="dxa"/>
            <w:noWrap/>
            <w:hideMark/>
          </w:tcPr>
          <w:p w14:paraId="0DEC929E" w14:textId="77777777" w:rsidR="00F272A7" w:rsidRPr="00DA5D36" w:rsidRDefault="00F272A7" w:rsidP="00F272A7">
            <w:pPr>
              <w:rPr>
                <w:b/>
                <w:bCs/>
              </w:rPr>
            </w:pPr>
            <w:r w:rsidRPr="00DA5D36">
              <w:rPr>
                <w:b/>
                <w:bCs/>
              </w:rPr>
              <w:t>Percentage</w:t>
            </w:r>
          </w:p>
        </w:tc>
      </w:tr>
      <w:tr w:rsidR="00F272A7" w:rsidRPr="00DA5D36" w14:paraId="7A1D4EF7" w14:textId="77777777" w:rsidTr="00A33856">
        <w:trPr>
          <w:trHeight w:val="315"/>
          <w:jc w:val="center"/>
        </w:trPr>
        <w:tc>
          <w:tcPr>
            <w:tcW w:w="2430" w:type="dxa"/>
            <w:noWrap/>
            <w:hideMark/>
          </w:tcPr>
          <w:p w14:paraId="6313DAB3" w14:textId="77777777" w:rsidR="00F272A7" w:rsidRPr="00DA5D36" w:rsidRDefault="00F272A7">
            <w:r w:rsidRPr="00DA5D36">
              <w:t>Yes</w:t>
            </w:r>
          </w:p>
        </w:tc>
        <w:tc>
          <w:tcPr>
            <w:tcW w:w="2065" w:type="dxa"/>
            <w:noWrap/>
            <w:hideMark/>
          </w:tcPr>
          <w:p w14:paraId="0BB9EE01" w14:textId="77777777" w:rsidR="00F272A7" w:rsidRPr="00DA5D36" w:rsidRDefault="00F272A7" w:rsidP="00855B9F">
            <w:pPr>
              <w:jc w:val="center"/>
            </w:pPr>
            <w:r w:rsidRPr="00DA5D36">
              <w:t>15</w:t>
            </w:r>
          </w:p>
        </w:tc>
        <w:tc>
          <w:tcPr>
            <w:tcW w:w="2520" w:type="dxa"/>
            <w:noWrap/>
            <w:hideMark/>
          </w:tcPr>
          <w:p w14:paraId="76EC6232" w14:textId="77777777" w:rsidR="00F272A7" w:rsidRPr="00DA5D36" w:rsidRDefault="00F272A7" w:rsidP="00855B9F">
            <w:pPr>
              <w:jc w:val="center"/>
            </w:pPr>
            <w:r w:rsidRPr="00DA5D36">
              <w:t>10</w:t>
            </w:r>
          </w:p>
        </w:tc>
        <w:tc>
          <w:tcPr>
            <w:tcW w:w="1349" w:type="dxa"/>
            <w:noWrap/>
            <w:hideMark/>
          </w:tcPr>
          <w:p w14:paraId="657FFD17" w14:textId="77777777" w:rsidR="00F272A7" w:rsidRPr="00DA5D36" w:rsidRDefault="00F272A7" w:rsidP="00855B9F">
            <w:pPr>
              <w:jc w:val="center"/>
            </w:pPr>
            <w:r w:rsidRPr="00DA5D36">
              <w:t>66.67</w:t>
            </w:r>
          </w:p>
        </w:tc>
      </w:tr>
      <w:tr w:rsidR="00F272A7" w:rsidRPr="00DA5D36" w14:paraId="07757485" w14:textId="77777777" w:rsidTr="00A33856">
        <w:trPr>
          <w:trHeight w:val="315"/>
          <w:jc w:val="center"/>
        </w:trPr>
        <w:tc>
          <w:tcPr>
            <w:tcW w:w="2430" w:type="dxa"/>
            <w:noWrap/>
            <w:hideMark/>
          </w:tcPr>
          <w:p w14:paraId="516B6459" w14:textId="77777777" w:rsidR="00F272A7" w:rsidRPr="00DA5D36" w:rsidRDefault="00F272A7">
            <w:r w:rsidRPr="00DA5D36">
              <w:t>No</w:t>
            </w:r>
          </w:p>
        </w:tc>
        <w:tc>
          <w:tcPr>
            <w:tcW w:w="2065" w:type="dxa"/>
            <w:noWrap/>
            <w:hideMark/>
          </w:tcPr>
          <w:p w14:paraId="1FF585AC" w14:textId="77777777" w:rsidR="00F272A7" w:rsidRPr="00DA5D36" w:rsidRDefault="00F272A7" w:rsidP="00855B9F">
            <w:pPr>
              <w:jc w:val="center"/>
            </w:pPr>
            <w:r w:rsidRPr="00DA5D36">
              <w:t>15</w:t>
            </w:r>
          </w:p>
        </w:tc>
        <w:tc>
          <w:tcPr>
            <w:tcW w:w="2520" w:type="dxa"/>
            <w:noWrap/>
            <w:hideMark/>
          </w:tcPr>
          <w:p w14:paraId="2915DB12" w14:textId="77777777" w:rsidR="00F272A7" w:rsidRPr="00DA5D36" w:rsidRDefault="00F272A7" w:rsidP="00855B9F">
            <w:pPr>
              <w:jc w:val="center"/>
            </w:pPr>
            <w:r w:rsidRPr="00DA5D36">
              <w:t>5</w:t>
            </w:r>
          </w:p>
        </w:tc>
        <w:tc>
          <w:tcPr>
            <w:tcW w:w="1349" w:type="dxa"/>
            <w:noWrap/>
            <w:hideMark/>
          </w:tcPr>
          <w:p w14:paraId="4682153C" w14:textId="77777777" w:rsidR="00F272A7" w:rsidRPr="00DA5D36" w:rsidRDefault="00F272A7" w:rsidP="00855B9F">
            <w:pPr>
              <w:jc w:val="center"/>
            </w:pPr>
            <w:r w:rsidRPr="00DA5D36">
              <w:t>33.33</w:t>
            </w:r>
          </w:p>
        </w:tc>
      </w:tr>
    </w:tbl>
    <w:p w14:paraId="4003BE00" w14:textId="77777777" w:rsidR="00F272A7" w:rsidRPr="00DA5D36" w:rsidRDefault="003025AF" w:rsidP="003025AF">
      <w:pPr>
        <w:jc w:val="center"/>
      </w:pPr>
      <w:r w:rsidRPr="00DA5D36">
        <w:rPr>
          <w:b/>
        </w:rPr>
        <w:t xml:space="preserve">Table </w:t>
      </w:r>
      <w:r w:rsidR="00523D40" w:rsidRPr="00DA5D36">
        <w:rPr>
          <w:b/>
        </w:rPr>
        <w:t>2</w:t>
      </w:r>
      <w:r w:rsidRPr="00DA5D36">
        <w:rPr>
          <w:b/>
        </w:rPr>
        <w:t>:</w:t>
      </w:r>
      <w:r w:rsidR="00385F60" w:rsidRPr="00DA5D36">
        <w:rPr>
          <w:b/>
        </w:rPr>
        <w:t xml:space="preserve"> Experience</w:t>
      </w:r>
    </w:p>
    <w:p w14:paraId="6A9CDBDE" w14:textId="77777777" w:rsidR="0009629D" w:rsidRPr="00DA5D36" w:rsidRDefault="0009629D" w:rsidP="008B06FA">
      <w:pPr>
        <w:jc w:val="center"/>
      </w:pPr>
      <w:r w:rsidRPr="00DA5D36">
        <w:rPr>
          <w:noProof/>
          <w:lang w:val="en-US" w:eastAsia="en-US"/>
        </w:rPr>
        <w:lastRenderedPageBreak/>
        <w:drawing>
          <wp:inline distT="0" distB="0" distL="0" distR="0" wp14:anchorId="26C97774" wp14:editId="19F85AA9">
            <wp:extent cx="3116407" cy="1705841"/>
            <wp:effectExtent l="0" t="0" r="8255" b="889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EABB3A2" w14:textId="77777777" w:rsidR="009C5821" w:rsidRPr="00DA5D36" w:rsidRDefault="009C5821" w:rsidP="009C5821">
      <w:pPr>
        <w:jc w:val="center"/>
      </w:pPr>
      <w:r w:rsidRPr="00DA5D36">
        <w:rPr>
          <w:b/>
        </w:rPr>
        <w:t xml:space="preserve">Figure </w:t>
      </w:r>
      <w:r w:rsidR="00053B88" w:rsidRPr="00DA5D36">
        <w:rPr>
          <w:b/>
        </w:rPr>
        <w:t>2</w:t>
      </w:r>
      <w:r w:rsidRPr="00DA5D36">
        <w:rPr>
          <w:b/>
        </w:rPr>
        <w:t>:</w:t>
      </w:r>
      <w:r w:rsidR="00053B88" w:rsidRPr="00DA5D36">
        <w:rPr>
          <w:b/>
        </w:rPr>
        <w:t xml:space="preserve"> Experience</w:t>
      </w:r>
    </w:p>
    <w:p w14:paraId="3C171B7A" w14:textId="77777777" w:rsidR="00F9134D" w:rsidRPr="00DA5D36" w:rsidRDefault="00F9134D" w:rsidP="00942D9E">
      <w:pPr>
        <w:rPr>
          <w:b/>
          <w:i/>
        </w:rPr>
      </w:pPr>
      <w:r w:rsidRPr="00DA5D36">
        <w:rPr>
          <w:b/>
          <w:i/>
        </w:rPr>
        <w:t>Interpretation</w:t>
      </w:r>
    </w:p>
    <w:p w14:paraId="5D85F80D" w14:textId="7E52A36B" w:rsidR="00F9134D" w:rsidRPr="00DA5D36" w:rsidRDefault="007D12CE" w:rsidP="00F9134D">
      <w:r w:rsidRPr="00DA5D36">
        <w:t xml:space="preserve">It has been observed that the </w:t>
      </w:r>
      <w:r w:rsidR="007D3DD9" w:rsidRPr="00DA5D36">
        <w:t>university</w:t>
      </w:r>
      <w:r w:rsidR="001A4B4B">
        <w:t xml:space="preserve"> </w:t>
      </w:r>
      <w:r w:rsidR="007D3DD9" w:rsidRPr="00DA5D36">
        <w:t>facilitates</w:t>
      </w:r>
      <w:r w:rsidRPr="00DA5D36">
        <w:t xml:space="preserve"> the use of VLE within their teaching and learning </w:t>
      </w:r>
      <w:r w:rsidR="007D3DD9" w:rsidRPr="00DA5D36">
        <w:t>procedures</w:t>
      </w:r>
      <w:r w:rsidRPr="00DA5D36">
        <w:t xml:space="preserve"> to </w:t>
      </w:r>
      <w:r w:rsidR="007D3DD9" w:rsidRPr="00DA5D36">
        <w:t>enhance</w:t>
      </w:r>
      <w:r w:rsidRPr="00DA5D36">
        <w:t xml:space="preserve"> the experiences of the </w:t>
      </w:r>
      <w:r w:rsidR="007D3DD9" w:rsidRPr="00DA5D36">
        <w:t>students</w:t>
      </w:r>
      <w:r w:rsidRPr="00DA5D36">
        <w:t xml:space="preserve"> pursing a course. </w:t>
      </w:r>
      <w:r w:rsidR="00E13611" w:rsidRPr="00DA5D36">
        <w:t xml:space="preserve">The </w:t>
      </w:r>
      <w:r w:rsidR="0087739B" w:rsidRPr="00DA5D36">
        <w:t>responses</w:t>
      </w:r>
      <w:r w:rsidR="00E13611" w:rsidRPr="00DA5D36">
        <w:t xml:space="preserve"> have been collected in favour of this question to </w:t>
      </w:r>
      <w:r w:rsidR="0087739B" w:rsidRPr="00DA5D36">
        <w:t>estimate</w:t>
      </w:r>
      <w:r w:rsidR="00E13611" w:rsidRPr="00DA5D36">
        <w:t xml:space="preserve"> the experiences that the </w:t>
      </w:r>
      <w:r w:rsidR="00775541" w:rsidRPr="00DA5D36">
        <w:t>students</w:t>
      </w:r>
      <w:r w:rsidR="00E13611" w:rsidRPr="00DA5D36">
        <w:t xml:space="preserve"> have gained </w:t>
      </w:r>
      <w:r w:rsidR="0087739B" w:rsidRPr="00DA5D36">
        <w:t xml:space="preserve">from having attended a class as a virtual learning environment within theory </w:t>
      </w:r>
      <w:r w:rsidR="006C2B8D" w:rsidRPr="00DA5D36">
        <w:t>institution</w:t>
      </w:r>
      <w:r w:rsidR="0087739B" w:rsidRPr="00DA5D36">
        <w:t xml:space="preserve">. </w:t>
      </w:r>
      <w:r w:rsidR="00BE1463" w:rsidRPr="00DA5D36">
        <w:t>66.67%</w:t>
      </w:r>
      <w:r w:rsidR="00571703" w:rsidRPr="00DA5D36">
        <w:t xml:space="preserve"> of the </w:t>
      </w:r>
      <w:r w:rsidR="002479DE" w:rsidRPr="00DA5D36">
        <w:t>responses</w:t>
      </w:r>
      <w:r w:rsidR="001A4B4B">
        <w:t xml:space="preserve"> </w:t>
      </w:r>
      <w:r w:rsidR="002479DE" w:rsidRPr="00DA5D36">
        <w:t>proved</w:t>
      </w:r>
      <w:r w:rsidR="00571703" w:rsidRPr="00DA5D36">
        <w:t xml:space="preserve"> that the </w:t>
      </w:r>
      <w:r w:rsidR="002479DE" w:rsidRPr="00DA5D36">
        <w:t>students</w:t>
      </w:r>
      <w:r w:rsidR="00BE1463" w:rsidRPr="00DA5D36">
        <w:t xml:space="preserve"> have experienced VLE whereas 33.33%</w:t>
      </w:r>
      <w:r w:rsidR="002479DE" w:rsidRPr="00DA5D36">
        <w:t>responded</w:t>
      </w:r>
      <w:r w:rsidR="00571703" w:rsidRPr="00DA5D36">
        <w:t xml:space="preserve"> to have </w:t>
      </w:r>
      <w:r w:rsidR="002479DE" w:rsidRPr="00DA5D36">
        <w:t>not</w:t>
      </w:r>
      <w:r w:rsidR="001A4B4B">
        <w:t xml:space="preserve"> </w:t>
      </w:r>
      <w:r w:rsidR="002479DE" w:rsidRPr="00DA5D36">
        <w:t>yet exp</w:t>
      </w:r>
      <w:r w:rsidR="00571703" w:rsidRPr="00DA5D36">
        <w:t>erienced VLE within their courses.</w:t>
      </w:r>
    </w:p>
    <w:p w14:paraId="7789F7AA" w14:textId="77777777" w:rsidR="00757D52" w:rsidRPr="00DA5D36" w:rsidRDefault="00757D52" w:rsidP="008B7737">
      <w:pPr>
        <w:rPr>
          <w:b/>
          <w:i/>
        </w:rPr>
      </w:pPr>
      <w:r w:rsidRPr="00DA5D36">
        <w:rPr>
          <w:b/>
          <w:i/>
        </w:rPr>
        <w:t xml:space="preserve">Do you prefer the introduction of VLE would prevail effectiveness in enhancing learning </w:t>
      </w:r>
      <w:r w:rsidR="007A6DC1" w:rsidRPr="00DA5D36">
        <w:rPr>
          <w:b/>
          <w:i/>
        </w:rPr>
        <w:t>experience</w:t>
      </w:r>
      <w:r w:rsidRPr="00DA5D36">
        <w:rPr>
          <w:b/>
          <w:i/>
        </w:rPr>
        <w:t>?</w:t>
      </w:r>
    </w:p>
    <w:tbl>
      <w:tblPr>
        <w:tblStyle w:val="TableGrid"/>
        <w:tblW w:w="0" w:type="auto"/>
        <w:jc w:val="center"/>
        <w:tblLook w:val="04A0" w:firstRow="1" w:lastRow="0" w:firstColumn="1" w:lastColumn="0" w:noHBand="0" w:noVBand="1"/>
      </w:tblPr>
      <w:tblGrid>
        <w:gridCol w:w="2500"/>
        <w:gridCol w:w="1940"/>
        <w:gridCol w:w="2060"/>
        <w:gridCol w:w="1349"/>
      </w:tblGrid>
      <w:tr w:rsidR="00C13B83" w:rsidRPr="00DA5D36" w14:paraId="5A59BBF5" w14:textId="77777777" w:rsidTr="003025AF">
        <w:trPr>
          <w:trHeight w:val="315"/>
          <w:jc w:val="center"/>
        </w:trPr>
        <w:tc>
          <w:tcPr>
            <w:tcW w:w="2500" w:type="dxa"/>
            <w:noWrap/>
            <w:hideMark/>
          </w:tcPr>
          <w:p w14:paraId="02EF3903" w14:textId="77777777" w:rsidR="00C13B83" w:rsidRPr="00DA5D36" w:rsidRDefault="00C13B83" w:rsidP="00C13B83">
            <w:pPr>
              <w:rPr>
                <w:b/>
                <w:bCs/>
                <w:lang w:val="en-US"/>
              </w:rPr>
            </w:pPr>
            <w:r w:rsidRPr="00DA5D36">
              <w:rPr>
                <w:b/>
                <w:bCs/>
              </w:rPr>
              <w:t>Options</w:t>
            </w:r>
          </w:p>
        </w:tc>
        <w:tc>
          <w:tcPr>
            <w:tcW w:w="1940" w:type="dxa"/>
            <w:noWrap/>
            <w:hideMark/>
          </w:tcPr>
          <w:p w14:paraId="2E6ACC22" w14:textId="77777777" w:rsidR="00C13B83" w:rsidRPr="00DA5D36" w:rsidRDefault="00C13B83" w:rsidP="00C13B83">
            <w:pPr>
              <w:rPr>
                <w:b/>
                <w:bCs/>
              </w:rPr>
            </w:pPr>
            <w:r w:rsidRPr="00DA5D36">
              <w:rPr>
                <w:b/>
                <w:bCs/>
              </w:rPr>
              <w:t>Total respondents</w:t>
            </w:r>
          </w:p>
        </w:tc>
        <w:tc>
          <w:tcPr>
            <w:tcW w:w="2060" w:type="dxa"/>
            <w:noWrap/>
            <w:hideMark/>
          </w:tcPr>
          <w:p w14:paraId="5225F5FE" w14:textId="77777777" w:rsidR="00C13B83" w:rsidRPr="00DA5D36" w:rsidRDefault="00C13B83" w:rsidP="00C13B83">
            <w:pPr>
              <w:rPr>
                <w:b/>
                <w:bCs/>
              </w:rPr>
            </w:pPr>
            <w:r w:rsidRPr="00DA5D36">
              <w:rPr>
                <w:b/>
                <w:bCs/>
              </w:rPr>
              <w:t>Obtained responses</w:t>
            </w:r>
          </w:p>
        </w:tc>
        <w:tc>
          <w:tcPr>
            <w:tcW w:w="1349" w:type="dxa"/>
            <w:noWrap/>
            <w:hideMark/>
          </w:tcPr>
          <w:p w14:paraId="155AE040" w14:textId="77777777" w:rsidR="00C13B83" w:rsidRPr="00DA5D36" w:rsidRDefault="00C13B83" w:rsidP="00C13B83">
            <w:pPr>
              <w:rPr>
                <w:b/>
                <w:bCs/>
              </w:rPr>
            </w:pPr>
            <w:r w:rsidRPr="00DA5D36">
              <w:rPr>
                <w:b/>
                <w:bCs/>
              </w:rPr>
              <w:t>Percentage</w:t>
            </w:r>
          </w:p>
        </w:tc>
      </w:tr>
      <w:tr w:rsidR="00C13B83" w:rsidRPr="00DA5D36" w14:paraId="2C0BB7AF" w14:textId="77777777" w:rsidTr="003025AF">
        <w:trPr>
          <w:trHeight w:val="315"/>
          <w:jc w:val="center"/>
        </w:trPr>
        <w:tc>
          <w:tcPr>
            <w:tcW w:w="2500" w:type="dxa"/>
            <w:noWrap/>
            <w:hideMark/>
          </w:tcPr>
          <w:p w14:paraId="3F8C957F" w14:textId="77777777" w:rsidR="00C13B83" w:rsidRPr="00DA5D36" w:rsidRDefault="00C13B83">
            <w:r w:rsidRPr="00DA5D36">
              <w:t>Strongly agree</w:t>
            </w:r>
          </w:p>
        </w:tc>
        <w:tc>
          <w:tcPr>
            <w:tcW w:w="1940" w:type="dxa"/>
            <w:noWrap/>
            <w:hideMark/>
          </w:tcPr>
          <w:p w14:paraId="0F500DC5" w14:textId="77777777" w:rsidR="00C13B83" w:rsidRPr="00DA5D36" w:rsidRDefault="00C13B83" w:rsidP="00C13B83">
            <w:r w:rsidRPr="00DA5D36">
              <w:t>15</w:t>
            </w:r>
          </w:p>
        </w:tc>
        <w:tc>
          <w:tcPr>
            <w:tcW w:w="2060" w:type="dxa"/>
            <w:noWrap/>
            <w:hideMark/>
          </w:tcPr>
          <w:p w14:paraId="0D2CEFDF" w14:textId="77777777" w:rsidR="00C13B83" w:rsidRPr="00DA5D36" w:rsidRDefault="00C13B83" w:rsidP="00C13B83">
            <w:r w:rsidRPr="00DA5D36">
              <w:t>8</w:t>
            </w:r>
          </w:p>
        </w:tc>
        <w:tc>
          <w:tcPr>
            <w:tcW w:w="1349" w:type="dxa"/>
            <w:noWrap/>
            <w:hideMark/>
          </w:tcPr>
          <w:p w14:paraId="0FFB056C" w14:textId="77777777" w:rsidR="00C13B83" w:rsidRPr="00DA5D36" w:rsidRDefault="00C13B83" w:rsidP="00C13B83">
            <w:r w:rsidRPr="00DA5D36">
              <w:t>53.33</w:t>
            </w:r>
          </w:p>
        </w:tc>
      </w:tr>
      <w:tr w:rsidR="00C13B83" w:rsidRPr="00DA5D36" w14:paraId="150AD68B" w14:textId="77777777" w:rsidTr="003025AF">
        <w:trPr>
          <w:trHeight w:val="315"/>
          <w:jc w:val="center"/>
        </w:trPr>
        <w:tc>
          <w:tcPr>
            <w:tcW w:w="2500" w:type="dxa"/>
            <w:noWrap/>
            <w:hideMark/>
          </w:tcPr>
          <w:p w14:paraId="589277EF" w14:textId="77777777" w:rsidR="00C13B83" w:rsidRPr="00DA5D36" w:rsidRDefault="00C13B83">
            <w:r w:rsidRPr="00DA5D36">
              <w:t>Agree</w:t>
            </w:r>
          </w:p>
        </w:tc>
        <w:tc>
          <w:tcPr>
            <w:tcW w:w="1940" w:type="dxa"/>
            <w:noWrap/>
            <w:hideMark/>
          </w:tcPr>
          <w:p w14:paraId="060FF0FB" w14:textId="77777777" w:rsidR="00C13B83" w:rsidRPr="00DA5D36" w:rsidRDefault="00C13B83" w:rsidP="00C13B83">
            <w:r w:rsidRPr="00DA5D36">
              <w:t>15</w:t>
            </w:r>
          </w:p>
        </w:tc>
        <w:tc>
          <w:tcPr>
            <w:tcW w:w="2060" w:type="dxa"/>
            <w:noWrap/>
            <w:hideMark/>
          </w:tcPr>
          <w:p w14:paraId="2C9C88E7" w14:textId="77777777" w:rsidR="00C13B83" w:rsidRPr="00DA5D36" w:rsidRDefault="00C13B83" w:rsidP="00C13B83">
            <w:r w:rsidRPr="00DA5D36">
              <w:t>3</w:t>
            </w:r>
          </w:p>
        </w:tc>
        <w:tc>
          <w:tcPr>
            <w:tcW w:w="1349" w:type="dxa"/>
            <w:noWrap/>
            <w:hideMark/>
          </w:tcPr>
          <w:p w14:paraId="0C3CD6D8" w14:textId="77777777" w:rsidR="00C13B83" w:rsidRPr="00DA5D36" w:rsidRDefault="00C13B83" w:rsidP="00C13B83">
            <w:r w:rsidRPr="00DA5D36">
              <w:t>20</w:t>
            </w:r>
          </w:p>
        </w:tc>
      </w:tr>
      <w:tr w:rsidR="00C13B83" w:rsidRPr="00DA5D36" w14:paraId="74B72FCF" w14:textId="77777777" w:rsidTr="003025AF">
        <w:trPr>
          <w:trHeight w:val="315"/>
          <w:jc w:val="center"/>
        </w:trPr>
        <w:tc>
          <w:tcPr>
            <w:tcW w:w="2500" w:type="dxa"/>
            <w:noWrap/>
            <w:hideMark/>
          </w:tcPr>
          <w:p w14:paraId="5BD53D34" w14:textId="77777777" w:rsidR="00C13B83" w:rsidRPr="00DA5D36" w:rsidRDefault="00C13B83">
            <w:r w:rsidRPr="00DA5D36">
              <w:t>Neutral</w:t>
            </w:r>
          </w:p>
        </w:tc>
        <w:tc>
          <w:tcPr>
            <w:tcW w:w="1940" w:type="dxa"/>
            <w:noWrap/>
            <w:hideMark/>
          </w:tcPr>
          <w:p w14:paraId="1E99E243" w14:textId="77777777" w:rsidR="00C13B83" w:rsidRPr="00DA5D36" w:rsidRDefault="00C13B83" w:rsidP="00C13B83">
            <w:r w:rsidRPr="00DA5D36">
              <w:t>15</w:t>
            </w:r>
          </w:p>
        </w:tc>
        <w:tc>
          <w:tcPr>
            <w:tcW w:w="2060" w:type="dxa"/>
            <w:noWrap/>
            <w:hideMark/>
          </w:tcPr>
          <w:p w14:paraId="1089ED2C" w14:textId="77777777" w:rsidR="00C13B83" w:rsidRPr="00DA5D36" w:rsidRDefault="00C13B83" w:rsidP="00C13B83">
            <w:r w:rsidRPr="00DA5D36">
              <w:t>1</w:t>
            </w:r>
          </w:p>
        </w:tc>
        <w:tc>
          <w:tcPr>
            <w:tcW w:w="1349" w:type="dxa"/>
            <w:noWrap/>
            <w:hideMark/>
          </w:tcPr>
          <w:p w14:paraId="165C79BE" w14:textId="77777777" w:rsidR="00C13B83" w:rsidRPr="00DA5D36" w:rsidRDefault="00C13B83" w:rsidP="00C13B83">
            <w:r w:rsidRPr="00DA5D36">
              <w:t>6.67</w:t>
            </w:r>
          </w:p>
        </w:tc>
      </w:tr>
      <w:tr w:rsidR="00C13B83" w:rsidRPr="00DA5D36" w14:paraId="341833D7" w14:textId="77777777" w:rsidTr="003025AF">
        <w:trPr>
          <w:trHeight w:val="315"/>
          <w:jc w:val="center"/>
        </w:trPr>
        <w:tc>
          <w:tcPr>
            <w:tcW w:w="2500" w:type="dxa"/>
            <w:noWrap/>
            <w:hideMark/>
          </w:tcPr>
          <w:p w14:paraId="32B20479" w14:textId="77777777" w:rsidR="00C13B83" w:rsidRPr="00DA5D36" w:rsidRDefault="00C13B83">
            <w:r w:rsidRPr="00DA5D36">
              <w:t>Disagree</w:t>
            </w:r>
          </w:p>
        </w:tc>
        <w:tc>
          <w:tcPr>
            <w:tcW w:w="1940" w:type="dxa"/>
            <w:noWrap/>
            <w:hideMark/>
          </w:tcPr>
          <w:p w14:paraId="72625B90" w14:textId="77777777" w:rsidR="00C13B83" w:rsidRPr="00DA5D36" w:rsidRDefault="00C13B83" w:rsidP="00C13B83">
            <w:r w:rsidRPr="00DA5D36">
              <w:t>15</w:t>
            </w:r>
          </w:p>
        </w:tc>
        <w:tc>
          <w:tcPr>
            <w:tcW w:w="2060" w:type="dxa"/>
            <w:noWrap/>
            <w:hideMark/>
          </w:tcPr>
          <w:p w14:paraId="425F99B3" w14:textId="77777777" w:rsidR="00C13B83" w:rsidRPr="00DA5D36" w:rsidRDefault="00C13B83" w:rsidP="00C13B83">
            <w:r w:rsidRPr="00DA5D36">
              <w:t>2</w:t>
            </w:r>
          </w:p>
        </w:tc>
        <w:tc>
          <w:tcPr>
            <w:tcW w:w="1349" w:type="dxa"/>
            <w:noWrap/>
            <w:hideMark/>
          </w:tcPr>
          <w:p w14:paraId="68984191" w14:textId="77777777" w:rsidR="00C13B83" w:rsidRPr="00DA5D36" w:rsidRDefault="00C13B83" w:rsidP="00C13B83">
            <w:r w:rsidRPr="00DA5D36">
              <w:t>13.33</w:t>
            </w:r>
          </w:p>
        </w:tc>
      </w:tr>
      <w:tr w:rsidR="00C13B83" w:rsidRPr="00DA5D36" w14:paraId="4C3BB62D" w14:textId="77777777" w:rsidTr="003025AF">
        <w:trPr>
          <w:trHeight w:val="315"/>
          <w:jc w:val="center"/>
        </w:trPr>
        <w:tc>
          <w:tcPr>
            <w:tcW w:w="2500" w:type="dxa"/>
            <w:noWrap/>
            <w:hideMark/>
          </w:tcPr>
          <w:p w14:paraId="1F89829E" w14:textId="77777777" w:rsidR="00C13B83" w:rsidRPr="00DA5D36" w:rsidRDefault="00C13B83">
            <w:r w:rsidRPr="00DA5D36">
              <w:t>Strongly disagree</w:t>
            </w:r>
          </w:p>
        </w:tc>
        <w:tc>
          <w:tcPr>
            <w:tcW w:w="1940" w:type="dxa"/>
            <w:noWrap/>
            <w:hideMark/>
          </w:tcPr>
          <w:p w14:paraId="7964B41F" w14:textId="77777777" w:rsidR="00C13B83" w:rsidRPr="00DA5D36" w:rsidRDefault="00C13B83" w:rsidP="00C13B83">
            <w:r w:rsidRPr="00DA5D36">
              <w:t>15</w:t>
            </w:r>
          </w:p>
        </w:tc>
        <w:tc>
          <w:tcPr>
            <w:tcW w:w="2060" w:type="dxa"/>
            <w:noWrap/>
            <w:hideMark/>
          </w:tcPr>
          <w:p w14:paraId="275F0977" w14:textId="77777777" w:rsidR="00C13B83" w:rsidRPr="00DA5D36" w:rsidRDefault="00C13B83" w:rsidP="00C13B83">
            <w:r w:rsidRPr="00DA5D36">
              <w:t>1</w:t>
            </w:r>
          </w:p>
        </w:tc>
        <w:tc>
          <w:tcPr>
            <w:tcW w:w="1349" w:type="dxa"/>
            <w:noWrap/>
            <w:hideMark/>
          </w:tcPr>
          <w:p w14:paraId="03FAEBFB" w14:textId="77777777" w:rsidR="00C13B83" w:rsidRPr="00DA5D36" w:rsidRDefault="00C13B83" w:rsidP="00C13B83">
            <w:r w:rsidRPr="00DA5D36">
              <w:t>6.67</w:t>
            </w:r>
          </w:p>
        </w:tc>
      </w:tr>
    </w:tbl>
    <w:p w14:paraId="29C8CCD1" w14:textId="77777777" w:rsidR="00CF2326" w:rsidRPr="00DA5D36" w:rsidRDefault="003025AF" w:rsidP="003025AF">
      <w:pPr>
        <w:jc w:val="center"/>
      </w:pPr>
      <w:r w:rsidRPr="00DA5D36">
        <w:rPr>
          <w:b/>
        </w:rPr>
        <w:t xml:space="preserve">Table </w:t>
      </w:r>
      <w:r w:rsidR="006B0C33" w:rsidRPr="00DA5D36">
        <w:rPr>
          <w:b/>
        </w:rPr>
        <w:t>3</w:t>
      </w:r>
      <w:r w:rsidRPr="00DA5D36">
        <w:rPr>
          <w:b/>
        </w:rPr>
        <w:t>:</w:t>
      </w:r>
      <w:r w:rsidR="006B0C33" w:rsidRPr="00DA5D36">
        <w:rPr>
          <w:b/>
        </w:rPr>
        <w:t xml:space="preserve"> Preferences</w:t>
      </w:r>
    </w:p>
    <w:p w14:paraId="17663A0E" w14:textId="77777777" w:rsidR="0009629D" w:rsidRPr="00DA5D36" w:rsidRDefault="0009629D" w:rsidP="008B06FA">
      <w:pPr>
        <w:jc w:val="center"/>
      </w:pPr>
      <w:r w:rsidRPr="00DA5D36">
        <w:rPr>
          <w:noProof/>
          <w:lang w:val="en-US" w:eastAsia="en-US"/>
        </w:rPr>
        <w:lastRenderedPageBreak/>
        <w:drawing>
          <wp:inline distT="0" distB="0" distL="0" distR="0" wp14:anchorId="67BABDBD" wp14:editId="020DEC48">
            <wp:extent cx="3135457" cy="1838758"/>
            <wp:effectExtent l="0" t="0" r="825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7CDF38B" w14:textId="77777777" w:rsidR="009C5821" w:rsidRPr="00DA5D36" w:rsidRDefault="009C5821" w:rsidP="009C5821">
      <w:pPr>
        <w:jc w:val="center"/>
      </w:pPr>
      <w:r w:rsidRPr="00DA5D36">
        <w:rPr>
          <w:b/>
        </w:rPr>
        <w:t>Figure 3:</w:t>
      </w:r>
      <w:r w:rsidR="00053B88" w:rsidRPr="00DA5D36">
        <w:rPr>
          <w:b/>
        </w:rPr>
        <w:t xml:space="preserve"> Preferences</w:t>
      </w:r>
    </w:p>
    <w:p w14:paraId="4304E7C6" w14:textId="77777777" w:rsidR="00E907F4" w:rsidRPr="00DA5D36" w:rsidRDefault="00E907F4" w:rsidP="00E907F4">
      <w:pPr>
        <w:rPr>
          <w:b/>
          <w:i/>
        </w:rPr>
      </w:pPr>
      <w:r w:rsidRPr="00DA5D36">
        <w:rPr>
          <w:b/>
          <w:i/>
        </w:rPr>
        <w:t>Interpretation</w:t>
      </w:r>
    </w:p>
    <w:p w14:paraId="2E3C6D53" w14:textId="69A8099C" w:rsidR="00E907F4" w:rsidRPr="00DA5D36" w:rsidRDefault="004C2030" w:rsidP="00E907F4">
      <w:r w:rsidRPr="00DA5D36">
        <w:t xml:space="preserve">The effectiveness of VLE in </w:t>
      </w:r>
      <w:r w:rsidR="00CA43D5" w:rsidRPr="00DA5D36">
        <w:t>enhancing</w:t>
      </w:r>
      <w:r w:rsidR="001A4B4B">
        <w:t xml:space="preserve"> </w:t>
      </w:r>
      <w:r w:rsidR="00CA43D5" w:rsidRPr="00DA5D36">
        <w:t>learning</w:t>
      </w:r>
      <w:r w:rsidRPr="00DA5D36">
        <w:t xml:space="preserve"> experience has been </w:t>
      </w:r>
      <w:r w:rsidR="00CA43D5" w:rsidRPr="00DA5D36">
        <w:t>idealised</w:t>
      </w:r>
      <w:r w:rsidRPr="00DA5D36">
        <w:t xml:space="preserve"> as a </w:t>
      </w:r>
      <w:r w:rsidR="00CA43D5" w:rsidRPr="00DA5D36">
        <w:t>controversial</w:t>
      </w:r>
      <w:r w:rsidR="001A4B4B">
        <w:t xml:space="preserve"> </w:t>
      </w:r>
      <w:r w:rsidR="00CA43D5" w:rsidRPr="00DA5D36">
        <w:t>topic</w:t>
      </w:r>
      <w:r w:rsidRPr="00DA5D36">
        <w:t xml:space="preserve"> that</w:t>
      </w:r>
      <w:r w:rsidR="001A4B4B">
        <w:t xml:space="preserve"> </w:t>
      </w:r>
      <w:r w:rsidR="00F072DF" w:rsidRPr="00DA5D36">
        <w:t>prevents</w:t>
      </w:r>
      <w:r w:rsidR="001A4B4B">
        <w:t xml:space="preserve"> </w:t>
      </w:r>
      <w:r w:rsidR="00F072DF" w:rsidRPr="00DA5D36">
        <w:t>institutions</w:t>
      </w:r>
      <w:r w:rsidRPr="00DA5D36">
        <w:t xml:space="preserve"> to </w:t>
      </w:r>
      <w:r w:rsidR="00F072DF" w:rsidRPr="00DA5D36">
        <w:t>implement</w:t>
      </w:r>
      <w:r w:rsidRPr="00DA5D36">
        <w:t xml:space="preserve"> the same within their premises</w:t>
      </w:r>
      <w:r w:rsidR="00416483" w:rsidRPr="00DA5D36">
        <w:t xml:space="preserve"> (</w:t>
      </w:r>
      <w:proofErr w:type="spellStart"/>
      <w:r w:rsidR="00E1031C" w:rsidRPr="00DA5D36">
        <w:t>Makransky</w:t>
      </w:r>
      <w:r w:rsidR="00D034A5" w:rsidRPr="00DA5D36">
        <w:rPr>
          <w:i/>
        </w:rPr>
        <w:t>et</w:t>
      </w:r>
      <w:proofErr w:type="spellEnd"/>
      <w:r w:rsidR="00D034A5" w:rsidRPr="00DA5D36">
        <w:rPr>
          <w:i/>
        </w:rPr>
        <w:t xml:space="preserve"> al.</w:t>
      </w:r>
      <w:r w:rsidR="00E1031C" w:rsidRPr="00DA5D36">
        <w:t>, 2016</w:t>
      </w:r>
      <w:r w:rsidR="00416483" w:rsidRPr="00DA5D36">
        <w:t>)</w:t>
      </w:r>
      <w:r w:rsidRPr="00DA5D36">
        <w:t xml:space="preserve">. On the basis of </w:t>
      </w:r>
      <w:r w:rsidR="00F072DF" w:rsidRPr="00DA5D36">
        <w:t>this</w:t>
      </w:r>
      <w:r w:rsidR="00195CC7" w:rsidRPr="00DA5D36">
        <w:t xml:space="preserve"> argument 53.33% and 20%</w:t>
      </w:r>
      <w:r w:rsidRPr="00DA5D36">
        <w:t xml:space="preserve"> responses have been attained that states their views in favour of the </w:t>
      </w:r>
      <w:r w:rsidR="00531D70" w:rsidRPr="00DA5D36">
        <w:t>argument</w:t>
      </w:r>
      <w:r w:rsidR="001A4B4B">
        <w:t xml:space="preserve"> </w:t>
      </w:r>
      <w:r w:rsidR="00F072DF" w:rsidRPr="00DA5D36">
        <w:t>whereas</w:t>
      </w:r>
      <w:r w:rsidR="00195CC7" w:rsidRPr="00DA5D36">
        <w:t xml:space="preserve"> 6.67%</w:t>
      </w:r>
      <w:r w:rsidR="00FB2EF5" w:rsidRPr="00DA5D36">
        <w:t xml:space="preserve"> and 13.33%</w:t>
      </w:r>
      <w:r w:rsidR="005412E0" w:rsidRPr="00DA5D36">
        <w:t>responses</w:t>
      </w:r>
      <w:r w:rsidRPr="00DA5D36">
        <w:t xml:space="preserve"> went </w:t>
      </w:r>
      <w:r w:rsidR="00F072DF" w:rsidRPr="00DA5D36">
        <w:t>against</w:t>
      </w:r>
      <w:r w:rsidRPr="00DA5D36">
        <w:t xml:space="preserve"> the </w:t>
      </w:r>
      <w:r w:rsidR="00F072DF" w:rsidRPr="00DA5D36">
        <w:t>argument</w:t>
      </w:r>
      <w:r w:rsidRPr="00DA5D36">
        <w:t xml:space="preserve"> placed. </w:t>
      </w:r>
      <w:r w:rsidR="00F072DF" w:rsidRPr="00DA5D36">
        <w:t>However</w:t>
      </w:r>
      <w:r w:rsidR="007D6842" w:rsidRPr="00DA5D36">
        <w:t>, 6.67%</w:t>
      </w:r>
      <w:r w:rsidRPr="00DA5D36">
        <w:t xml:space="preserve"> of the </w:t>
      </w:r>
      <w:r w:rsidR="00F072DF" w:rsidRPr="00DA5D36">
        <w:t>individuals</w:t>
      </w:r>
      <w:r w:rsidRPr="00DA5D36">
        <w:t xml:space="preserve"> did not </w:t>
      </w:r>
      <w:r w:rsidR="00531D70" w:rsidRPr="00DA5D36">
        <w:t>respond</w:t>
      </w:r>
      <w:r w:rsidR="00862ACF" w:rsidRPr="00DA5D36">
        <w:t xml:space="preserve">, that is, </w:t>
      </w:r>
      <w:r w:rsidR="005412E0" w:rsidRPr="00DA5D36">
        <w:t>kept</w:t>
      </w:r>
      <w:r w:rsidR="00E01CBC">
        <w:t xml:space="preserve"> </w:t>
      </w:r>
      <w:r w:rsidR="005412E0" w:rsidRPr="00DA5D36">
        <w:t>their</w:t>
      </w:r>
      <w:r w:rsidRPr="00DA5D36">
        <w:t xml:space="preserve"> views neutral</w:t>
      </w:r>
      <w:r w:rsidR="005412E0" w:rsidRPr="00DA5D36">
        <w:t>.</w:t>
      </w:r>
    </w:p>
    <w:p w14:paraId="5F3ACD30" w14:textId="77777777" w:rsidR="000E25BA" w:rsidRPr="00DA5D36" w:rsidRDefault="000E25BA" w:rsidP="008B7737">
      <w:pPr>
        <w:rPr>
          <w:b/>
          <w:i/>
        </w:rPr>
      </w:pPr>
      <w:r w:rsidRPr="00DA5D36">
        <w:rPr>
          <w:b/>
          <w:i/>
        </w:rPr>
        <w:t>Which of the following attributes are enhanced through the use of VLE in academic institutions?</w:t>
      </w:r>
    </w:p>
    <w:tbl>
      <w:tblPr>
        <w:tblStyle w:val="TableGrid"/>
        <w:tblW w:w="0" w:type="auto"/>
        <w:jc w:val="center"/>
        <w:tblLook w:val="04A0" w:firstRow="1" w:lastRow="0" w:firstColumn="1" w:lastColumn="0" w:noHBand="0" w:noVBand="1"/>
      </w:tblPr>
      <w:tblGrid>
        <w:gridCol w:w="2500"/>
        <w:gridCol w:w="1940"/>
        <w:gridCol w:w="2060"/>
        <w:gridCol w:w="1349"/>
      </w:tblGrid>
      <w:tr w:rsidR="00C13B83" w:rsidRPr="00DA5D36" w14:paraId="1C856850" w14:textId="77777777" w:rsidTr="003025AF">
        <w:trPr>
          <w:trHeight w:val="315"/>
          <w:jc w:val="center"/>
        </w:trPr>
        <w:tc>
          <w:tcPr>
            <w:tcW w:w="2500" w:type="dxa"/>
            <w:noWrap/>
            <w:hideMark/>
          </w:tcPr>
          <w:p w14:paraId="6DDE8194" w14:textId="77777777" w:rsidR="00C13B83" w:rsidRPr="00DA5D36" w:rsidRDefault="00C13B83" w:rsidP="00C13B83">
            <w:pPr>
              <w:rPr>
                <w:b/>
                <w:bCs/>
                <w:lang w:val="en-US"/>
              </w:rPr>
            </w:pPr>
            <w:r w:rsidRPr="00DA5D36">
              <w:rPr>
                <w:b/>
                <w:bCs/>
              </w:rPr>
              <w:t>Options</w:t>
            </w:r>
          </w:p>
        </w:tc>
        <w:tc>
          <w:tcPr>
            <w:tcW w:w="1940" w:type="dxa"/>
            <w:noWrap/>
            <w:hideMark/>
          </w:tcPr>
          <w:p w14:paraId="0C1DEE20" w14:textId="77777777" w:rsidR="00C13B83" w:rsidRPr="00DA5D36" w:rsidRDefault="00C13B83" w:rsidP="00C13B83">
            <w:pPr>
              <w:rPr>
                <w:b/>
                <w:bCs/>
              </w:rPr>
            </w:pPr>
            <w:r w:rsidRPr="00DA5D36">
              <w:rPr>
                <w:b/>
                <w:bCs/>
              </w:rPr>
              <w:t>Total respondents</w:t>
            </w:r>
          </w:p>
        </w:tc>
        <w:tc>
          <w:tcPr>
            <w:tcW w:w="2060" w:type="dxa"/>
            <w:noWrap/>
            <w:hideMark/>
          </w:tcPr>
          <w:p w14:paraId="7344EFB4" w14:textId="77777777" w:rsidR="00C13B83" w:rsidRPr="00DA5D36" w:rsidRDefault="00C13B83" w:rsidP="00C13B83">
            <w:pPr>
              <w:rPr>
                <w:b/>
                <w:bCs/>
              </w:rPr>
            </w:pPr>
            <w:r w:rsidRPr="00DA5D36">
              <w:rPr>
                <w:b/>
                <w:bCs/>
              </w:rPr>
              <w:t>Obtained responses</w:t>
            </w:r>
          </w:p>
        </w:tc>
        <w:tc>
          <w:tcPr>
            <w:tcW w:w="1349" w:type="dxa"/>
            <w:noWrap/>
            <w:hideMark/>
          </w:tcPr>
          <w:p w14:paraId="36ACC16E" w14:textId="77777777" w:rsidR="00C13B83" w:rsidRPr="00DA5D36" w:rsidRDefault="00C13B83" w:rsidP="00C13B83">
            <w:pPr>
              <w:rPr>
                <w:b/>
                <w:bCs/>
              </w:rPr>
            </w:pPr>
            <w:r w:rsidRPr="00DA5D36">
              <w:rPr>
                <w:b/>
                <w:bCs/>
              </w:rPr>
              <w:t>Percentage</w:t>
            </w:r>
          </w:p>
        </w:tc>
      </w:tr>
      <w:tr w:rsidR="00C13B83" w:rsidRPr="00DA5D36" w14:paraId="419F31E3" w14:textId="77777777" w:rsidTr="003025AF">
        <w:trPr>
          <w:trHeight w:val="315"/>
          <w:jc w:val="center"/>
        </w:trPr>
        <w:tc>
          <w:tcPr>
            <w:tcW w:w="2500" w:type="dxa"/>
            <w:noWrap/>
            <w:hideMark/>
          </w:tcPr>
          <w:p w14:paraId="44FF8640" w14:textId="77777777" w:rsidR="00C13B83" w:rsidRPr="00DA5D36" w:rsidRDefault="00C13B83">
            <w:r w:rsidRPr="00DA5D36">
              <w:t>Graphical learning method</w:t>
            </w:r>
          </w:p>
        </w:tc>
        <w:tc>
          <w:tcPr>
            <w:tcW w:w="1940" w:type="dxa"/>
            <w:noWrap/>
            <w:hideMark/>
          </w:tcPr>
          <w:p w14:paraId="19CE2024" w14:textId="77777777" w:rsidR="00C13B83" w:rsidRPr="00DA5D36" w:rsidRDefault="00C13B83" w:rsidP="00C13B83">
            <w:r w:rsidRPr="00DA5D36">
              <w:t>15</w:t>
            </w:r>
          </w:p>
        </w:tc>
        <w:tc>
          <w:tcPr>
            <w:tcW w:w="2060" w:type="dxa"/>
            <w:noWrap/>
            <w:hideMark/>
          </w:tcPr>
          <w:p w14:paraId="13B3C538" w14:textId="77777777" w:rsidR="00C13B83" w:rsidRPr="00DA5D36" w:rsidRDefault="00C13B83" w:rsidP="00C13B83">
            <w:r w:rsidRPr="00DA5D36">
              <w:t>6</w:t>
            </w:r>
          </w:p>
        </w:tc>
        <w:tc>
          <w:tcPr>
            <w:tcW w:w="1349" w:type="dxa"/>
            <w:noWrap/>
            <w:hideMark/>
          </w:tcPr>
          <w:p w14:paraId="72A1BB66" w14:textId="77777777" w:rsidR="00C13B83" w:rsidRPr="00DA5D36" w:rsidRDefault="00C13B83" w:rsidP="00C13B83">
            <w:r w:rsidRPr="00DA5D36">
              <w:t>40</w:t>
            </w:r>
          </w:p>
        </w:tc>
      </w:tr>
      <w:tr w:rsidR="00C13B83" w:rsidRPr="00DA5D36" w14:paraId="0D3CF9CD" w14:textId="77777777" w:rsidTr="003025AF">
        <w:trPr>
          <w:trHeight w:val="315"/>
          <w:jc w:val="center"/>
        </w:trPr>
        <w:tc>
          <w:tcPr>
            <w:tcW w:w="2500" w:type="dxa"/>
            <w:noWrap/>
            <w:hideMark/>
          </w:tcPr>
          <w:p w14:paraId="1349B8CB" w14:textId="77777777" w:rsidR="00C13B83" w:rsidRPr="00DA5D36" w:rsidRDefault="00C13B83">
            <w:r w:rsidRPr="00DA5D36">
              <w:t>Augmented reality</w:t>
            </w:r>
          </w:p>
        </w:tc>
        <w:tc>
          <w:tcPr>
            <w:tcW w:w="1940" w:type="dxa"/>
            <w:noWrap/>
            <w:hideMark/>
          </w:tcPr>
          <w:p w14:paraId="0E4309BC" w14:textId="77777777" w:rsidR="00C13B83" w:rsidRPr="00DA5D36" w:rsidRDefault="00C13B83" w:rsidP="00C13B83">
            <w:r w:rsidRPr="00DA5D36">
              <w:t>15</w:t>
            </w:r>
          </w:p>
        </w:tc>
        <w:tc>
          <w:tcPr>
            <w:tcW w:w="2060" w:type="dxa"/>
            <w:noWrap/>
            <w:hideMark/>
          </w:tcPr>
          <w:p w14:paraId="3CD91770" w14:textId="77777777" w:rsidR="00C13B83" w:rsidRPr="00DA5D36" w:rsidRDefault="00C13B83" w:rsidP="00C13B83">
            <w:r w:rsidRPr="00DA5D36">
              <w:t>3</w:t>
            </w:r>
          </w:p>
        </w:tc>
        <w:tc>
          <w:tcPr>
            <w:tcW w:w="1349" w:type="dxa"/>
            <w:noWrap/>
            <w:hideMark/>
          </w:tcPr>
          <w:p w14:paraId="6F64E89E" w14:textId="77777777" w:rsidR="00C13B83" w:rsidRPr="00DA5D36" w:rsidRDefault="00C13B83" w:rsidP="00C13B83">
            <w:r w:rsidRPr="00DA5D36">
              <w:t>20</w:t>
            </w:r>
          </w:p>
        </w:tc>
      </w:tr>
      <w:tr w:rsidR="00C13B83" w:rsidRPr="00DA5D36" w14:paraId="2560BA7D" w14:textId="77777777" w:rsidTr="003025AF">
        <w:trPr>
          <w:trHeight w:val="630"/>
          <w:jc w:val="center"/>
        </w:trPr>
        <w:tc>
          <w:tcPr>
            <w:tcW w:w="2500" w:type="dxa"/>
            <w:noWrap/>
            <w:hideMark/>
          </w:tcPr>
          <w:p w14:paraId="7747DF72" w14:textId="77777777" w:rsidR="00C13B83" w:rsidRPr="00DA5D36" w:rsidRDefault="00C13B83">
            <w:r w:rsidRPr="00DA5D36">
              <w:t>Understanding with visualisations</w:t>
            </w:r>
          </w:p>
        </w:tc>
        <w:tc>
          <w:tcPr>
            <w:tcW w:w="1940" w:type="dxa"/>
            <w:noWrap/>
            <w:hideMark/>
          </w:tcPr>
          <w:p w14:paraId="1B541E8A" w14:textId="77777777" w:rsidR="00C13B83" w:rsidRPr="00DA5D36" w:rsidRDefault="00C13B83" w:rsidP="00C13B83">
            <w:r w:rsidRPr="00DA5D36">
              <w:t>15</w:t>
            </w:r>
          </w:p>
        </w:tc>
        <w:tc>
          <w:tcPr>
            <w:tcW w:w="2060" w:type="dxa"/>
            <w:noWrap/>
            <w:hideMark/>
          </w:tcPr>
          <w:p w14:paraId="05244D02" w14:textId="77777777" w:rsidR="00C13B83" w:rsidRPr="00DA5D36" w:rsidRDefault="00C13B83" w:rsidP="00C13B83">
            <w:r w:rsidRPr="00DA5D36">
              <w:t>4</w:t>
            </w:r>
          </w:p>
        </w:tc>
        <w:tc>
          <w:tcPr>
            <w:tcW w:w="1349" w:type="dxa"/>
            <w:noWrap/>
            <w:hideMark/>
          </w:tcPr>
          <w:p w14:paraId="5CAAF408" w14:textId="77777777" w:rsidR="00C13B83" w:rsidRPr="00DA5D36" w:rsidRDefault="00C13B83" w:rsidP="00C13B83">
            <w:r w:rsidRPr="00DA5D36">
              <w:t>26.67</w:t>
            </w:r>
          </w:p>
        </w:tc>
      </w:tr>
      <w:tr w:rsidR="00C13B83" w:rsidRPr="00DA5D36" w14:paraId="5E6BD3AA" w14:textId="77777777" w:rsidTr="003025AF">
        <w:trPr>
          <w:trHeight w:val="315"/>
          <w:jc w:val="center"/>
        </w:trPr>
        <w:tc>
          <w:tcPr>
            <w:tcW w:w="2500" w:type="dxa"/>
            <w:noWrap/>
            <w:hideMark/>
          </w:tcPr>
          <w:p w14:paraId="0ADF1040" w14:textId="77777777" w:rsidR="00C13B83" w:rsidRPr="00DA5D36" w:rsidRDefault="00C13B83">
            <w:r w:rsidRPr="00DA5D36">
              <w:t>Academic integrity</w:t>
            </w:r>
          </w:p>
        </w:tc>
        <w:tc>
          <w:tcPr>
            <w:tcW w:w="1940" w:type="dxa"/>
            <w:noWrap/>
            <w:hideMark/>
          </w:tcPr>
          <w:p w14:paraId="2A7F1BA0" w14:textId="77777777" w:rsidR="00C13B83" w:rsidRPr="00DA5D36" w:rsidRDefault="00C13B83" w:rsidP="00C13B83">
            <w:r w:rsidRPr="00DA5D36">
              <w:t>15</w:t>
            </w:r>
          </w:p>
        </w:tc>
        <w:tc>
          <w:tcPr>
            <w:tcW w:w="2060" w:type="dxa"/>
            <w:noWrap/>
            <w:hideMark/>
          </w:tcPr>
          <w:p w14:paraId="6953A1B0" w14:textId="77777777" w:rsidR="00C13B83" w:rsidRPr="00DA5D36" w:rsidRDefault="00C13B83" w:rsidP="00C13B83">
            <w:r w:rsidRPr="00DA5D36">
              <w:t>2</w:t>
            </w:r>
          </w:p>
        </w:tc>
        <w:tc>
          <w:tcPr>
            <w:tcW w:w="1349" w:type="dxa"/>
            <w:noWrap/>
            <w:hideMark/>
          </w:tcPr>
          <w:p w14:paraId="486ED19A" w14:textId="77777777" w:rsidR="00C13B83" w:rsidRPr="00DA5D36" w:rsidRDefault="00C13B83" w:rsidP="00C13B83">
            <w:r w:rsidRPr="00DA5D36">
              <w:t>13.33</w:t>
            </w:r>
          </w:p>
        </w:tc>
      </w:tr>
    </w:tbl>
    <w:p w14:paraId="69A40EFA" w14:textId="77777777" w:rsidR="006606A2" w:rsidRPr="00DA5D36" w:rsidRDefault="003025AF" w:rsidP="003025AF">
      <w:pPr>
        <w:jc w:val="center"/>
      </w:pPr>
      <w:r w:rsidRPr="00DA5D36">
        <w:rPr>
          <w:b/>
        </w:rPr>
        <w:t xml:space="preserve">Table </w:t>
      </w:r>
      <w:r w:rsidR="002E6ABE" w:rsidRPr="00DA5D36">
        <w:rPr>
          <w:b/>
        </w:rPr>
        <w:t>4</w:t>
      </w:r>
      <w:r w:rsidRPr="00DA5D36">
        <w:rPr>
          <w:b/>
        </w:rPr>
        <w:t>:</w:t>
      </w:r>
      <w:r w:rsidR="002E6ABE" w:rsidRPr="00DA5D36">
        <w:rPr>
          <w:b/>
        </w:rPr>
        <w:t xml:space="preserve"> Attributes</w:t>
      </w:r>
    </w:p>
    <w:p w14:paraId="55DF6E14" w14:textId="77777777" w:rsidR="0009629D" w:rsidRPr="00DA5D36" w:rsidRDefault="0009629D" w:rsidP="008B06FA">
      <w:pPr>
        <w:jc w:val="center"/>
      </w:pPr>
      <w:r w:rsidRPr="00DA5D36">
        <w:rPr>
          <w:noProof/>
          <w:lang w:val="en-US" w:eastAsia="en-US"/>
        </w:rPr>
        <w:lastRenderedPageBreak/>
        <w:drawing>
          <wp:inline distT="0" distB="0" distL="0" distR="0" wp14:anchorId="6B2E39DB" wp14:editId="676E6D23">
            <wp:extent cx="3455843" cy="1725324"/>
            <wp:effectExtent l="0" t="0" r="11430" b="825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78EC643" w14:textId="77777777" w:rsidR="009C5821" w:rsidRPr="00DA5D36" w:rsidRDefault="00053B88" w:rsidP="009C5821">
      <w:pPr>
        <w:jc w:val="center"/>
      </w:pPr>
      <w:r w:rsidRPr="00DA5D36">
        <w:rPr>
          <w:b/>
        </w:rPr>
        <w:t>Figure 4</w:t>
      </w:r>
      <w:r w:rsidR="009C5821" w:rsidRPr="00DA5D36">
        <w:rPr>
          <w:b/>
        </w:rPr>
        <w:t>:</w:t>
      </w:r>
      <w:r w:rsidRPr="00DA5D36">
        <w:rPr>
          <w:b/>
        </w:rPr>
        <w:t xml:space="preserve"> Attributes</w:t>
      </w:r>
    </w:p>
    <w:p w14:paraId="3B58DFBE" w14:textId="77777777" w:rsidR="00EF4C40" w:rsidRPr="00DA5D36" w:rsidRDefault="00EF4C40" w:rsidP="00EF4C40">
      <w:pPr>
        <w:rPr>
          <w:b/>
          <w:i/>
        </w:rPr>
      </w:pPr>
      <w:r w:rsidRPr="00DA5D36">
        <w:rPr>
          <w:b/>
          <w:i/>
        </w:rPr>
        <w:t>Interpretation</w:t>
      </w:r>
    </w:p>
    <w:p w14:paraId="5B8C48F9" w14:textId="15B521B0" w:rsidR="00EF4C40" w:rsidRPr="00DA5D36" w:rsidRDefault="00882B3A" w:rsidP="00EF4C40">
      <w:r w:rsidRPr="00DA5D36">
        <w:t>The</w:t>
      </w:r>
      <w:r w:rsidR="008E61E1" w:rsidRPr="00DA5D36">
        <w:t xml:space="preserve"> implementation of Virtual L</w:t>
      </w:r>
      <w:r w:rsidRPr="00DA5D36">
        <w:t xml:space="preserve">earning </w:t>
      </w:r>
      <w:r w:rsidR="008E61E1" w:rsidRPr="00DA5D36">
        <w:t>E</w:t>
      </w:r>
      <w:r w:rsidR="00020AF7" w:rsidRPr="00DA5D36">
        <w:t>nvironment</w:t>
      </w:r>
      <w:r w:rsidRPr="00DA5D36">
        <w:t xml:space="preserve"> is </w:t>
      </w:r>
      <w:r w:rsidR="00020AF7" w:rsidRPr="00DA5D36">
        <w:t>facilitated</w:t>
      </w:r>
      <w:r w:rsidR="00C86D92">
        <w:t xml:space="preserve"> </w:t>
      </w:r>
      <w:r w:rsidR="00020AF7" w:rsidRPr="00DA5D36">
        <w:t>through</w:t>
      </w:r>
      <w:r w:rsidR="00C86D92">
        <w:t xml:space="preserve"> </w:t>
      </w:r>
      <w:r w:rsidR="00020AF7" w:rsidRPr="00DA5D36">
        <w:t>arbitration</w:t>
      </w:r>
      <w:r w:rsidRPr="00DA5D36">
        <w:t xml:space="preserve"> of several factors which are </w:t>
      </w:r>
      <w:r w:rsidR="00020AF7" w:rsidRPr="00DA5D36">
        <w:t>enhanced</w:t>
      </w:r>
      <w:r w:rsidRPr="00DA5D36">
        <w:t xml:space="preserve"> due to the same</w:t>
      </w:r>
      <w:r w:rsidR="003C2B7E" w:rsidRPr="00DA5D36">
        <w:t xml:space="preserve"> (</w:t>
      </w:r>
      <w:r w:rsidR="00D53756" w:rsidRPr="00DA5D36">
        <w:t xml:space="preserve">Alves </w:t>
      </w:r>
      <w:r w:rsidR="00D034A5" w:rsidRPr="00DA5D36">
        <w:rPr>
          <w:i/>
        </w:rPr>
        <w:t>et al.</w:t>
      </w:r>
      <w:r w:rsidR="00D53756" w:rsidRPr="00DA5D36">
        <w:t>, 2017</w:t>
      </w:r>
      <w:r w:rsidR="003C2B7E" w:rsidRPr="00DA5D36">
        <w:t>)</w:t>
      </w:r>
      <w:r w:rsidRPr="00DA5D36">
        <w:t xml:space="preserve">. </w:t>
      </w:r>
      <w:r w:rsidR="00550756" w:rsidRPr="00DA5D36">
        <w:t>40%</w:t>
      </w:r>
      <w:r w:rsidR="00D55B24" w:rsidRPr="00DA5D36">
        <w:t>of</w:t>
      </w:r>
      <w:r w:rsidR="00A06F2D" w:rsidRPr="00DA5D36">
        <w:t xml:space="preserve"> the resp</w:t>
      </w:r>
      <w:r w:rsidR="00362310" w:rsidRPr="00DA5D36">
        <w:t xml:space="preserve">onses have presented their </w:t>
      </w:r>
      <w:r w:rsidR="00D55B24" w:rsidRPr="00DA5D36">
        <w:t>views</w:t>
      </w:r>
      <w:r w:rsidR="00362310" w:rsidRPr="00DA5D36">
        <w:t xml:space="preserve"> indicating graphical learning </w:t>
      </w:r>
      <w:r w:rsidR="00D55B24" w:rsidRPr="00DA5D36">
        <w:t>method</w:t>
      </w:r>
      <w:r w:rsidR="00362310" w:rsidRPr="00DA5D36">
        <w:t xml:space="preserve"> as the </w:t>
      </w:r>
      <w:r w:rsidR="00D55B24" w:rsidRPr="00DA5D36">
        <w:t>innovative</w:t>
      </w:r>
      <w:r w:rsidR="00362310" w:rsidRPr="00DA5D36">
        <w:t xml:space="preserve"> idea. On the other hand, </w:t>
      </w:r>
      <w:r w:rsidR="00550756" w:rsidRPr="00DA5D36">
        <w:t>20%</w:t>
      </w:r>
      <w:r w:rsidR="00362310" w:rsidRPr="00DA5D36">
        <w:t xml:space="preserve"> responses have </w:t>
      </w:r>
      <w:r w:rsidR="00193C64" w:rsidRPr="00DA5D36">
        <w:t>indicated</w:t>
      </w:r>
      <w:r w:rsidR="00362310" w:rsidRPr="00DA5D36">
        <w:t xml:space="preserve"> to augmented reality and </w:t>
      </w:r>
      <w:r w:rsidR="004B727E" w:rsidRPr="00DA5D36">
        <w:t>26.67%</w:t>
      </w:r>
      <w:r w:rsidR="00193C64" w:rsidRPr="00DA5D36">
        <w:t>preferred</w:t>
      </w:r>
      <w:r w:rsidR="00D55B24" w:rsidRPr="00DA5D36">
        <w:t>understanding</w:t>
      </w:r>
      <w:r w:rsidR="00362310" w:rsidRPr="00DA5D36">
        <w:t xml:space="preserve"> with visualisations. </w:t>
      </w:r>
      <w:r w:rsidR="00D55B24" w:rsidRPr="00DA5D36">
        <w:t>However</w:t>
      </w:r>
      <w:r w:rsidR="00362310" w:rsidRPr="00DA5D36">
        <w:t xml:space="preserve">, </w:t>
      </w:r>
      <w:r w:rsidR="00490392" w:rsidRPr="00DA5D36">
        <w:t>13.33%</w:t>
      </w:r>
      <w:r w:rsidR="00362310" w:rsidRPr="00DA5D36">
        <w:t xml:space="preserve"> have place </w:t>
      </w:r>
      <w:r w:rsidR="00193C64" w:rsidRPr="00DA5D36">
        <w:t>their</w:t>
      </w:r>
      <w:r w:rsidR="00C86D92">
        <w:t xml:space="preserve"> </w:t>
      </w:r>
      <w:r w:rsidR="00193C64" w:rsidRPr="00DA5D36">
        <w:t>responses</w:t>
      </w:r>
      <w:r w:rsidR="00362310" w:rsidRPr="00DA5D36">
        <w:t xml:space="preserve"> in favour of academic </w:t>
      </w:r>
      <w:r w:rsidR="00193C64" w:rsidRPr="00DA5D36">
        <w:t>integrity</w:t>
      </w:r>
      <w:r w:rsidR="00362310" w:rsidRPr="00DA5D36">
        <w:t xml:space="preserve"> as the enhanced </w:t>
      </w:r>
      <w:r w:rsidR="00193C64" w:rsidRPr="00DA5D36">
        <w:t>constraint</w:t>
      </w:r>
      <w:r w:rsidR="00362310" w:rsidRPr="00DA5D36">
        <w:t>.</w:t>
      </w:r>
    </w:p>
    <w:p w14:paraId="4AFA6DA7" w14:textId="77777777" w:rsidR="00D3378F" w:rsidRDefault="00D3378F" w:rsidP="00031A19">
      <w:pPr>
        <w:rPr>
          <w:b/>
          <w:i/>
        </w:rPr>
      </w:pPr>
    </w:p>
    <w:p w14:paraId="23785CD2" w14:textId="77777777" w:rsidR="00D3378F" w:rsidRDefault="00D3378F" w:rsidP="00031A19">
      <w:pPr>
        <w:rPr>
          <w:b/>
          <w:i/>
        </w:rPr>
      </w:pPr>
    </w:p>
    <w:p w14:paraId="66E393BF" w14:textId="77777777" w:rsidR="00D3378F" w:rsidRDefault="00D3378F" w:rsidP="00031A19">
      <w:pPr>
        <w:rPr>
          <w:b/>
          <w:i/>
        </w:rPr>
      </w:pPr>
    </w:p>
    <w:p w14:paraId="2FD86734" w14:textId="5B8DB848" w:rsidR="00031A19" w:rsidRPr="00DA5D36" w:rsidRDefault="00E36FA4" w:rsidP="00031A19">
      <w:pPr>
        <w:rPr>
          <w:b/>
          <w:i/>
        </w:rPr>
      </w:pPr>
      <w:r w:rsidRPr="00DA5D36">
        <w:rPr>
          <w:b/>
          <w:i/>
        </w:rPr>
        <w:t>How is the concept of VLE utilised within the University of Wales?</w:t>
      </w:r>
    </w:p>
    <w:tbl>
      <w:tblPr>
        <w:tblStyle w:val="TableGrid"/>
        <w:tblW w:w="0" w:type="auto"/>
        <w:jc w:val="center"/>
        <w:tblLook w:val="04A0" w:firstRow="1" w:lastRow="0" w:firstColumn="1" w:lastColumn="0" w:noHBand="0" w:noVBand="1"/>
      </w:tblPr>
      <w:tblGrid>
        <w:gridCol w:w="2500"/>
        <w:gridCol w:w="1940"/>
        <w:gridCol w:w="2060"/>
        <w:gridCol w:w="1349"/>
      </w:tblGrid>
      <w:tr w:rsidR="00C13B83" w:rsidRPr="00DA5D36" w14:paraId="282AE043" w14:textId="77777777" w:rsidTr="003025AF">
        <w:trPr>
          <w:trHeight w:val="315"/>
          <w:jc w:val="center"/>
        </w:trPr>
        <w:tc>
          <w:tcPr>
            <w:tcW w:w="2500" w:type="dxa"/>
            <w:noWrap/>
            <w:hideMark/>
          </w:tcPr>
          <w:p w14:paraId="1BFBFB34" w14:textId="77777777" w:rsidR="00C13B83" w:rsidRPr="00DA5D36" w:rsidRDefault="00C13B83" w:rsidP="00C13B83">
            <w:pPr>
              <w:rPr>
                <w:b/>
                <w:bCs/>
                <w:lang w:val="en-US"/>
              </w:rPr>
            </w:pPr>
            <w:r w:rsidRPr="00DA5D36">
              <w:rPr>
                <w:b/>
                <w:bCs/>
              </w:rPr>
              <w:t>Options</w:t>
            </w:r>
          </w:p>
        </w:tc>
        <w:tc>
          <w:tcPr>
            <w:tcW w:w="1940" w:type="dxa"/>
            <w:noWrap/>
            <w:hideMark/>
          </w:tcPr>
          <w:p w14:paraId="2CE0AE0B" w14:textId="77777777" w:rsidR="00C13B83" w:rsidRPr="00DA5D36" w:rsidRDefault="00C13B83" w:rsidP="00C13B83">
            <w:pPr>
              <w:rPr>
                <w:b/>
                <w:bCs/>
              </w:rPr>
            </w:pPr>
            <w:r w:rsidRPr="00DA5D36">
              <w:rPr>
                <w:b/>
                <w:bCs/>
              </w:rPr>
              <w:t>Total respondents</w:t>
            </w:r>
          </w:p>
        </w:tc>
        <w:tc>
          <w:tcPr>
            <w:tcW w:w="2060" w:type="dxa"/>
            <w:noWrap/>
            <w:hideMark/>
          </w:tcPr>
          <w:p w14:paraId="42819FA8" w14:textId="77777777" w:rsidR="00C13B83" w:rsidRPr="00DA5D36" w:rsidRDefault="00C13B83" w:rsidP="00C13B83">
            <w:pPr>
              <w:rPr>
                <w:b/>
                <w:bCs/>
              </w:rPr>
            </w:pPr>
            <w:r w:rsidRPr="00DA5D36">
              <w:rPr>
                <w:b/>
                <w:bCs/>
              </w:rPr>
              <w:t>Obtained responses</w:t>
            </w:r>
          </w:p>
        </w:tc>
        <w:tc>
          <w:tcPr>
            <w:tcW w:w="1349" w:type="dxa"/>
            <w:noWrap/>
            <w:hideMark/>
          </w:tcPr>
          <w:p w14:paraId="01D6CAB3" w14:textId="77777777" w:rsidR="00C13B83" w:rsidRPr="00DA5D36" w:rsidRDefault="00C13B83" w:rsidP="00C13B83">
            <w:pPr>
              <w:rPr>
                <w:b/>
                <w:bCs/>
              </w:rPr>
            </w:pPr>
            <w:r w:rsidRPr="00DA5D36">
              <w:rPr>
                <w:b/>
                <w:bCs/>
              </w:rPr>
              <w:t>Percentage</w:t>
            </w:r>
          </w:p>
        </w:tc>
      </w:tr>
      <w:tr w:rsidR="00C13B83" w:rsidRPr="00DA5D36" w14:paraId="31155EF9" w14:textId="77777777" w:rsidTr="003025AF">
        <w:trPr>
          <w:trHeight w:val="315"/>
          <w:jc w:val="center"/>
        </w:trPr>
        <w:tc>
          <w:tcPr>
            <w:tcW w:w="2500" w:type="dxa"/>
            <w:noWrap/>
            <w:hideMark/>
          </w:tcPr>
          <w:p w14:paraId="0FEA3CC4" w14:textId="77777777" w:rsidR="00C13B83" w:rsidRPr="00DA5D36" w:rsidRDefault="00C13B83">
            <w:r w:rsidRPr="00DA5D36">
              <w:t>Use of projected media</w:t>
            </w:r>
          </w:p>
        </w:tc>
        <w:tc>
          <w:tcPr>
            <w:tcW w:w="1940" w:type="dxa"/>
            <w:noWrap/>
            <w:hideMark/>
          </w:tcPr>
          <w:p w14:paraId="2829EE31" w14:textId="77777777" w:rsidR="00C13B83" w:rsidRPr="00DA5D36" w:rsidRDefault="00C13B83" w:rsidP="00C13B83">
            <w:r w:rsidRPr="00DA5D36">
              <w:t>15</w:t>
            </w:r>
          </w:p>
        </w:tc>
        <w:tc>
          <w:tcPr>
            <w:tcW w:w="2060" w:type="dxa"/>
            <w:noWrap/>
            <w:hideMark/>
          </w:tcPr>
          <w:p w14:paraId="6BA3901C" w14:textId="77777777" w:rsidR="00C13B83" w:rsidRPr="00DA5D36" w:rsidRDefault="00C13B83" w:rsidP="00C13B83">
            <w:r w:rsidRPr="00DA5D36">
              <w:t>9</w:t>
            </w:r>
          </w:p>
        </w:tc>
        <w:tc>
          <w:tcPr>
            <w:tcW w:w="1349" w:type="dxa"/>
            <w:noWrap/>
            <w:hideMark/>
          </w:tcPr>
          <w:p w14:paraId="7CDC78DB" w14:textId="77777777" w:rsidR="00C13B83" w:rsidRPr="00DA5D36" w:rsidRDefault="00C13B83" w:rsidP="00C13B83">
            <w:r w:rsidRPr="00DA5D36">
              <w:t>60</w:t>
            </w:r>
          </w:p>
        </w:tc>
      </w:tr>
      <w:tr w:rsidR="00C13B83" w:rsidRPr="00DA5D36" w14:paraId="3A7F4760" w14:textId="77777777" w:rsidTr="003025AF">
        <w:trPr>
          <w:trHeight w:val="630"/>
          <w:jc w:val="center"/>
        </w:trPr>
        <w:tc>
          <w:tcPr>
            <w:tcW w:w="2500" w:type="dxa"/>
            <w:noWrap/>
            <w:hideMark/>
          </w:tcPr>
          <w:p w14:paraId="1BE94236" w14:textId="77777777" w:rsidR="00C13B83" w:rsidRPr="00DA5D36" w:rsidRDefault="00C13B83">
            <w:r w:rsidRPr="00DA5D36">
              <w:t>Introduction of augmented reality</w:t>
            </w:r>
          </w:p>
        </w:tc>
        <w:tc>
          <w:tcPr>
            <w:tcW w:w="1940" w:type="dxa"/>
            <w:noWrap/>
            <w:hideMark/>
          </w:tcPr>
          <w:p w14:paraId="5E9DDD98" w14:textId="77777777" w:rsidR="00C13B83" w:rsidRPr="00DA5D36" w:rsidRDefault="00C13B83" w:rsidP="00C13B83">
            <w:r w:rsidRPr="00DA5D36">
              <w:t>15</w:t>
            </w:r>
          </w:p>
        </w:tc>
        <w:tc>
          <w:tcPr>
            <w:tcW w:w="2060" w:type="dxa"/>
            <w:noWrap/>
            <w:hideMark/>
          </w:tcPr>
          <w:p w14:paraId="694AF119" w14:textId="77777777" w:rsidR="00C13B83" w:rsidRPr="00DA5D36" w:rsidRDefault="00C13B83" w:rsidP="00C13B83">
            <w:r w:rsidRPr="00DA5D36">
              <w:t>2</w:t>
            </w:r>
          </w:p>
        </w:tc>
        <w:tc>
          <w:tcPr>
            <w:tcW w:w="1349" w:type="dxa"/>
            <w:noWrap/>
            <w:hideMark/>
          </w:tcPr>
          <w:p w14:paraId="7B1046F6" w14:textId="77777777" w:rsidR="00C13B83" w:rsidRPr="00DA5D36" w:rsidRDefault="00C13B83" w:rsidP="00C13B83">
            <w:r w:rsidRPr="00DA5D36">
              <w:t>13.33</w:t>
            </w:r>
          </w:p>
        </w:tc>
      </w:tr>
      <w:tr w:rsidR="00C13B83" w:rsidRPr="00DA5D36" w14:paraId="203257C7" w14:textId="77777777" w:rsidTr="003025AF">
        <w:trPr>
          <w:trHeight w:val="630"/>
          <w:jc w:val="center"/>
        </w:trPr>
        <w:tc>
          <w:tcPr>
            <w:tcW w:w="2500" w:type="dxa"/>
            <w:noWrap/>
            <w:hideMark/>
          </w:tcPr>
          <w:p w14:paraId="3FE1F907" w14:textId="77777777" w:rsidR="00C13B83" w:rsidRPr="00DA5D36" w:rsidRDefault="00C13B83">
            <w:r w:rsidRPr="00DA5D36">
              <w:t>Analysing machine learning concept</w:t>
            </w:r>
          </w:p>
        </w:tc>
        <w:tc>
          <w:tcPr>
            <w:tcW w:w="1940" w:type="dxa"/>
            <w:noWrap/>
            <w:hideMark/>
          </w:tcPr>
          <w:p w14:paraId="5B1B6280" w14:textId="77777777" w:rsidR="00C13B83" w:rsidRPr="00DA5D36" w:rsidRDefault="00C13B83" w:rsidP="00C13B83">
            <w:r w:rsidRPr="00DA5D36">
              <w:t>15</w:t>
            </w:r>
          </w:p>
        </w:tc>
        <w:tc>
          <w:tcPr>
            <w:tcW w:w="2060" w:type="dxa"/>
            <w:noWrap/>
            <w:hideMark/>
          </w:tcPr>
          <w:p w14:paraId="449EA3FD" w14:textId="77777777" w:rsidR="00C13B83" w:rsidRPr="00DA5D36" w:rsidRDefault="00C13B83" w:rsidP="00C13B83">
            <w:r w:rsidRPr="00DA5D36">
              <w:t>1</w:t>
            </w:r>
          </w:p>
        </w:tc>
        <w:tc>
          <w:tcPr>
            <w:tcW w:w="1349" w:type="dxa"/>
            <w:noWrap/>
            <w:hideMark/>
          </w:tcPr>
          <w:p w14:paraId="1505F26F" w14:textId="77777777" w:rsidR="00C13B83" w:rsidRPr="00DA5D36" w:rsidRDefault="00C13B83" w:rsidP="00C13B83">
            <w:r w:rsidRPr="00DA5D36">
              <w:t>6.67</w:t>
            </w:r>
          </w:p>
        </w:tc>
      </w:tr>
      <w:tr w:rsidR="00C13B83" w:rsidRPr="00DA5D36" w14:paraId="7CE533D9" w14:textId="77777777" w:rsidTr="003025AF">
        <w:trPr>
          <w:trHeight w:val="315"/>
          <w:jc w:val="center"/>
        </w:trPr>
        <w:tc>
          <w:tcPr>
            <w:tcW w:w="2500" w:type="dxa"/>
            <w:noWrap/>
            <w:hideMark/>
          </w:tcPr>
          <w:p w14:paraId="465E43C3" w14:textId="77777777" w:rsidR="00C13B83" w:rsidRPr="00DA5D36" w:rsidRDefault="00C13B83">
            <w:r w:rsidRPr="00DA5D36">
              <w:t>Improving sustainability</w:t>
            </w:r>
          </w:p>
        </w:tc>
        <w:tc>
          <w:tcPr>
            <w:tcW w:w="1940" w:type="dxa"/>
            <w:noWrap/>
            <w:hideMark/>
          </w:tcPr>
          <w:p w14:paraId="295A5AD8" w14:textId="77777777" w:rsidR="00C13B83" w:rsidRPr="00DA5D36" w:rsidRDefault="00C13B83" w:rsidP="00C13B83">
            <w:r w:rsidRPr="00DA5D36">
              <w:t>15</w:t>
            </w:r>
          </w:p>
        </w:tc>
        <w:tc>
          <w:tcPr>
            <w:tcW w:w="2060" w:type="dxa"/>
            <w:noWrap/>
            <w:hideMark/>
          </w:tcPr>
          <w:p w14:paraId="0A5BE37E" w14:textId="77777777" w:rsidR="00C13B83" w:rsidRPr="00DA5D36" w:rsidRDefault="00C13B83" w:rsidP="00C13B83">
            <w:r w:rsidRPr="00DA5D36">
              <w:t>3</w:t>
            </w:r>
          </w:p>
        </w:tc>
        <w:tc>
          <w:tcPr>
            <w:tcW w:w="1349" w:type="dxa"/>
            <w:noWrap/>
            <w:hideMark/>
          </w:tcPr>
          <w:p w14:paraId="02331625" w14:textId="77777777" w:rsidR="00C13B83" w:rsidRPr="00DA5D36" w:rsidRDefault="00C13B83" w:rsidP="00C13B83">
            <w:r w:rsidRPr="00DA5D36">
              <w:t>20</w:t>
            </w:r>
          </w:p>
        </w:tc>
      </w:tr>
    </w:tbl>
    <w:p w14:paraId="000304B3" w14:textId="77777777" w:rsidR="00717D23" w:rsidRPr="00DA5D36" w:rsidRDefault="003025AF" w:rsidP="003025AF">
      <w:pPr>
        <w:jc w:val="center"/>
      </w:pPr>
      <w:r w:rsidRPr="00DA5D36">
        <w:rPr>
          <w:b/>
        </w:rPr>
        <w:lastRenderedPageBreak/>
        <w:t xml:space="preserve">Table </w:t>
      </w:r>
      <w:proofErr w:type="gramStart"/>
      <w:r w:rsidR="00E23EB9" w:rsidRPr="00DA5D36">
        <w:rPr>
          <w:b/>
        </w:rPr>
        <w:t>5</w:t>
      </w:r>
      <w:r w:rsidRPr="00DA5D36">
        <w:rPr>
          <w:b/>
        </w:rPr>
        <w:t>:</w:t>
      </w:r>
      <w:r w:rsidR="00E224F4" w:rsidRPr="00DA5D36">
        <w:rPr>
          <w:b/>
        </w:rPr>
        <w:t>Concept</w:t>
      </w:r>
      <w:proofErr w:type="gramEnd"/>
    </w:p>
    <w:p w14:paraId="0ED7EA9F" w14:textId="77777777" w:rsidR="0009629D" w:rsidRPr="00DA5D36" w:rsidRDefault="0009629D" w:rsidP="008B06FA">
      <w:pPr>
        <w:jc w:val="center"/>
      </w:pPr>
      <w:r w:rsidRPr="00DA5D36">
        <w:rPr>
          <w:noProof/>
          <w:lang w:val="en-US" w:eastAsia="en-US"/>
        </w:rPr>
        <w:drawing>
          <wp:inline distT="0" distB="0" distL="0" distR="0" wp14:anchorId="125DBBBF" wp14:editId="30F854AC">
            <wp:extent cx="3351068" cy="2335789"/>
            <wp:effectExtent l="0" t="0" r="1905" b="762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C5093F5" w14:textId="77777777" w:rsidR="009C5821" w:rsidRPr="00DA5D36" w:rsidRDefault="00472390" w:rsidP="009C5821">
      <w:pPr>
        <w:jc w:val="center"/>
      </w:pPr>
      <w:r w:rsidRPr="00DA5D36">
        <w:rPr>
          <w:b/>
        </w:rPr>
        <w:t>Figure 5</w:t>
      </w:r>
      <w:r w:rsidR="009C5821" w:rsidRPr="00DA5D36">
        <w:rPr>
          <w:b/>
        </w:rPr>
        <w:t>:</w:t>
      </w:r>
      <w:r w:rsidRPr="00DA5D36">
        <w:rPr>
          <w:b/>
        </w:rPr>
        <w:t xml:space="preserve"> Concept</w:t>
      </w:r>
    </w:p>
    <w:p w14:paraId="0A48D62B" w14:textId="77777777" w:rsidR="00496036" w:rsidRPr="00DA5D36" w:rsidRDefault="00496036" w:rsidP="00496036">
      <w:pPr>
        <w:rPr>
          <w:b/>
          <w:i/>
        </w:rPr>
      </w:pPr>
      <w:r w:rsidRPr="00DA5D36">
        <w:rPr>
          <w:b/>
          <w:i/>
        </w:rPr>
        <w:t>Interpretation</w:t>
      </w:r>
    </w:p>
    <w:p w14:paraId="274CD546" w14:textId="1506CB11" w:rsidR="00496036" w:rsidRPr="00DA5D36" w:rsidRDefault="004C61D0" w:rsidP="00496036">
      <w:r w:rsidRPr="00DA5D36">
        <w:t xml:space="preserve">The </w:t>
      </w:r>
      <w:r w:rsidR="002B086A" w:rsidRPr="00DA5D36">
        <w:t>concept of VLE ha</w:t>
      </w:r>
      <w:r w:rsidRPr="00DA5D36">
        <w:t>s</w:t>
      </w:r>
      <w:r w:rsidR="00C86D92">
        <w:t xml:space="preserve"> </w:t>
      </w:r>
      <w:r w:rsidRPr="00DA5D36">
        <w:t xml:space="preserve">been </w:t>
      </w:r>
      <w:r w:rsidR="00B56538" w:rsidRPr="00DA5D36">
        <w:t>identified</w:t>
      </w:r>
      <w:r w:rsidRPr="00DA5D36">
        <w:t xml:space="preserve"> to be a subjective </w:t>
      </w:r>
      <w:r w:rsidR="00822EDF" w:rsidRPr="00DA5D36">
        <w:t>element</w:t>
      </w:r>
      <w:r w:rsidRPr="00DA5D36">
        <w:t xml:space="preserve"> that every assessor of the </w:t>
      </w:r>
      <w:r w:rsidR="00822EDF" w:rsidRPr="00DA5D36">
        <w:t>university</w:t>
      </w:r>
      <w:r w:rsidR="00C86D92">
        <w:t xml:space="preserve"> </w:t>
      </w:r>
      <w:r w:rsidR="00822EDF" w:rsidRPr="00DA5D36">
        <w:t>needs</w:t>
      </w:r>
      <w:r w:rsidRPr="00DA5D36">
        <w:t xml:space="preserve"> to </w:t>
      </w:r>
      <w:r w:rsidR="00822EDF" w:rsidRPr="00DA5D36">
        <w:t>acknowledge</w:t>
      </w:r>
      <w:r w:rsidRPr="00DA5D36">
        <w:t xml:space="preserve"> to utilise it </w:t>
      </w:r>
      <w:r w:rsidR="00822EDF" w:rsidRPr="00DA5D36">
        <w:t>forteaching</w:t>
      </w:r>
      <w:r w:rsidRPr="00DA5D36">
        <w:t xml:space="preserve"> purposes</w:t>
      </w:r>
      <w:r w:rsidR="003C2B7E" w:rsidRPr="00DA5D36">
        <w:t xml:space="preserve"> (</w:t>
      </w:r>
      <w:r w:rsidR="002452FD" w:rsidRPr="00DA5D36">
        <w:t>Cohen</w:t>
      </w:r>
      <w:r w:rsidR="00105582" w:rsidRPr="00DA5D36">
        <w:t xml:space="preserve"> and </w:t>
      </w:r>
      <w:proofErr w:type="spellStart"/>
      <w:r w:rsidR="00105582" w:rsidRPr="00DA5D36">
        <w:t>Sasson</w:t>
      </w:r>
      <w:proofErr w:type="spellEnd"/>
      <w:r w:rsidR="00105582" w:rsidRPr="00DA5D36">
        <w:t>, 2016</w:t>
      </w:r>
      <w:r w:rsidR="003C2B7E" w:rsidRPr="00DA5D36">
        <w:t>)</w:t>
      </w:r>
      <w:r w:rsidRPr="00DA5D36">
        <w:t xml:space="preserve">. In this context, </w:t>
      </w:r>
      <w:r w:rsidR="00EA201A" w:rsidRPr="00DA5D36">
        <w:t>60%</w:t>
      </w:r>
      <w:r w:rsidRPr="00DA5D36">
        <w:t xml:space="preserve"> of the </w:t>
      </w:r>
      <w:r w:rsidR="00822EDF" w:rsidRPr="00DA5D36">
        <w:t>participants</w:t>
      </w:r>
      <w:r w:rsidR="00C86D92">
        <w:t xml:space="preserve"> </w:t>
      </w:r>
      <w:r w:rsidR="00822EDF" w:rsidRPr="00DA5D36">
        <w:t>responded</w:t>
      </w:r>
      <w:r w:rsidRPr="00DA5D36">
        <w:t xml:space="preserve"> towards use of </w:t>
      </w:r>
      <w:r w:rsidR="00822EDF" w:rsidRPr="00DA5D36">
        <w:t>projectedmediawhereas</w:t>
      </w:r>
      <w:r w:rsidR="00A003FC" w:rsidRPr="00DA5D36">
        <w:t>13.33%</w:t>
      </w:r>
      <w:r w:rsidRPr="00DA5D36">
        <w:t xml:space="preserve"> addressed augmented reality. From the remaining </w:t>
      </w:r>
      <w:r w:rsidR="00631102" w:rsidRPr="00DA5D36">
        <w:t>participants</w:t>
      </w:r>
      <w:r w:rsidRPr="00DA5D36">
        <w:t xml:space="preserve">, </w:t>
      </w:r>
      <w:r w:rsidR="00C936EC" w:rsidRPr="00DA5D36">
        <w:t>6.67</w:t>
      </w:r>
      <w:r w:rsidRPr="00DA5D36">
        <w:t xml:space="preserve"> suggested analysing </w:t>
      </w:r>
      <w:r w:rsidR="00822EDF" w:rsidRPr="00DA5D36">
        <w:t>machine</w:t>
      </w:r>
      <w:r w:rsidR="007F0355">
        <w:t xml:space="preserve"> </w:t>
      </w:r>
      <w:r w:rsidR="00822EDF" w:rsidRPr="00DA5D36">
        <w:t>learning</w:t>
      </w:r>
      <w:r w:rsidRPr="00DA5D36">
        <w:t xml:space="preserve"> whereas </w:t>
      </w:r>
      <w:r w:rsidR="00601B30" w:rsidRPr="00DA5D36">
        <w:t>20%</w:t>
      </w:r>
      <w:r w:rsidR="00377D3C" w:rsidRPr="00DA5D36">
        <w:t>suggest</w:t>
      </w:r>
      <w:r w:rsidR="00DA1BE4" w:rsidRPr="00DA5D36">
        <w:t>improving</w:t>
      </w:r>
      <w:r w:rsidRPr="00DA5D36">
        <w:t xml:space="preserve"> sustainability. </w:t>
      </w:r>
    </w:p>
    <w:p w14:paraId="499EAF9D" w14:textId="77777777" w:rsidR="00E36FA4" w:rsidRPr="00DA5D36" w:rsidRDefault="00E36FA4" w:rsidP="00031A19">
      <w:pPr>
        <w:rPr>
          <w:b/>
          <w:i/>
        </w:rPr>
      </w:pPr>
      <w:r w:rsidRPr="00DA5D36">
        <w:rPr>
          <w:b/>
          <w:i/>
        </w:rPr>
        <w:t xml:space="preserve">Do you think the application of this digital mechanism is effective in providing </w:t>
      </w:r>
      <w:r w:rsidR="00A31C12" w:rsidRPr="00DA5D36">
        <w:rPr>
          <w:b/>
          <w:i/>
        </w:rPr>
        <w:t>support to the students of the university</w:t>
      </w:r>
      <w:r w:rsidRPr="00DA5D36">
        <w:rPr>
          <w:b/>
          <w:i/>
        </w:rPr>
        <w:t>?</w:t>
      </w:r>
    </w:p>
    <w:tbl>
      <w:tblPr>
        <w:tblStyle w:val="TableGrid"/>
        <w:tblW w:w="0" w:type="auto"/>
        <w:jc w:val="center"/>
        <w:tblLook w:val="04A0" w:firstRow="1" w:lastRow="0" w:firstColumn="1" w:lastColumn="0" w:noHBand="0" w:noVBand="1"/>
      </w:tblPr>
      <w:tblGrid>
        <w:gridCol w:w="2500"/>
        <w:gridCol w:w="1940"/>
        <w:gridCol w:w="2060"/>
        <w:gridCol w:w="1349"/>
      </w:tblGrid>
      <w:tr w:rsidR="00C13B83" w:rsidRPr="00DA5D36" w14:paraId="7008314A" w14:textId="77777777" w:rsidTr="003025AF">
        <w:trPr>
          <w:trHeight w:val="315"/>
          <w:jc w:val="center"/>
        </w:trPr>
        <w:tc>
          <w:tcPr>
            <w:tcW w:w="2500" w:type="dxa"/>
            <w:noWrap/>
            <w:hideMark/>
          </w:tcPr>
          <w:p w14:paraId="67C3FFAC" w14:textId="77777777" w:rsidR="00C13B83" w:rsidRPr="00DA5D36" w:rsidRDefault="00C13B83" w:rsidP="00C13B83">
            <w:pPr>
              <w:rPr>
                <w:b/>
                <w:bCs/>
                <w:lang w:val="en-US"/>
              </w:rPr>
            </w:pPr>
            <w:r w:rsidRPr="00DA5D36">
              <w:rPr>
                <w:b/>
                <w:bCs/>
              </w:rPr>
              <w:t>Options</w:t>
            </w:r>
          </w:p>
        </w:tc>
        <w:tc>
          <w:tcPr>
            <w:tcW w:w="1940" w:type="dxa"/>
            <w:noWrap/>
            <w:hideMark/>
          </w:tcPr>
          <w:p w14:paraId="653465B7" w14:textId="77777777" w:rsidR="00C13B83" w:rsidRPr="00DA5D36" w:rsidRDefault="00C13B83" w:rsidP="00C13B83">
            <w:pPr>
              <w:rPr>
                <w:b/>
                <w:bCs/>
              </w:rPr>
            </w:pPr>
            <w:r w:rsidRPr="00DA5D36">
              <w:rPr>
                <w:b/>
                <w:bCs/>
              </w:rPr>
              <w:t>Total respondents</w:t>
            </w:r>
          </w:p>
        </w:tc>
        <w:tc>
          <w:tcPr>
            <w:tcW w:w="2060" w:type="dxa"/>
            <w:noWrap/>
            <w:hideMark/>
          </w:tcPr>
          <w:p w14:paraId="262EFD77" w14:textId="77777777" w:rsidR="00C13B83" w:rsidRPr="00DA5D36" w:rsidRDefault="00C13B83" w:rsidP="00C13B83">
            <w:pPr>
              <w:rPr>
                <w:b/>
                <w:bCs/>
              </w:rPr>
            </w:pPr>
            <w:r w:rsidRPr="00DA5D36">
              <w:rPr>
                <w:b/>
                <w:bCs/>
              </w:rPr>
              <w:t>Obtained responses</w:t>
            </w:r>
          </w:p>
        </w:tc>
        <w:tc>
          <w:tcPr>
            <w:tcW w:w="1349" w:type="dxa"/>
            <w:noWrap/>
            <w:hideMark/>
          </w:tcPr>
          <w:p w14:paraId="73BE8BDA" w14:textId="77777777" w:rsidR="00C13B83" w:rsidRPr="00DA5D36" w:rsidRDefault="00C13B83" w:rsidP="00C13B83">
            <w:pPr>
              <w:rPr>
                <w:b/>
                <w:bCs/>
              </w:rPr>
            </w:pPr>
            <w:r w:rsidRPr="00DA5D36">
              <w:rPr>
                <w:b/>
                <w:bCs/>
              </w:rPr>
              <w:t>Percentage</w:t>
            </w:r>
          </w:p>
        </w:tc>
      </w:tr>
      <w:tr w:rsidR="00C13B83" w:rsidRPr="00DA5D36" w14:paraId="5A0F5066" w14:textId="77777777" w:rsidTr="003025AF">
        <w:trPr>
          <w:trHeight w:val="315"/>
          <w:jc w:val="center"/>
        </w:trPr>
        <w:tc>
          <w:tcPr>
            <w:tcW w:w="2500" w:type="dxa"/>
            <w:noWrap/>
            <w:hideMark/>
          </w:tcPr>
          <w:p w14:paraId="0557D0E8" w14:textId="77777777" w:rsidR="00C13B83" w:rsidRPr="00DA5D36" w:rsidRDefault="00C13B83">
            <w:r w:rsidRPr="00DA5D36">
              <w:t>Very effective</w:t>
            </w:r>
          </w:p>
        </w:tc>
        <w:tc>
          <w:tcPr>
            <w:tcW w:w="1940" w:type="dxa"/>
            <w:noWrap/>
            <w:hideMark/>
          </w:tcPr>
          <w:p w14:paraId="14F612D9" w14:textId="77777777" w:rsidR="00C13B83" w:rsidRPr="00DA5D36" w:rsidRDefault="00C13B83" w:rsidP="00C13B83">
            <w:r w:rsidRPr="00DA5D36">
              <w:t>15</w:t>
            </w:r>
          </w:p>
        </w:tc>
        <w:tc>
          <w:tcPr>
            <w:tcW w:w="2060" w:type="dxa"/>
            <w:noWrap/>
            <w:hideMark/>
          </w:tcPr>
          <w:p w14:paraId="3F3DDC02" w14:textId="77777777" w:rsidR="00C13B83" w:rsidRPr="00DA5D36" w:rsidRDefault="00C13B83" w:rsidP="00C13B83">
            <w:r w:rsidRPr="00DA5D36">
              <w:t>7</w:t>
            </w:r>
          </w:p>
        </w:tc>
        <w:tc>
          <w:tcPr>
            <w:tcW w:w="1349" w:type="dxa"/>
            <w:noWrap/>
            <w:hideMark/>
          </w:tcPr>
          <w:p w14:paraId="432E1603" w14:textId="77777777" w:rsidR="00C13B83" w:rsidRPr="00DA5D36" w:rsidRDefault="00C13B83" w:rsidP="00C13B83">
            <w:r w:rsidRPr="00DA5D36">
              <w:t>46.67</w:t>
            </w:r>
          </w:p>
        </w:tc>
      </w:tr>
      <w:tr w:rsidR="00C13B83" w:rsidRPr="00DA5D36" w14:paraId="79782F82" w14:textId="77777777" w:rsidTr="003025AF">
        <w:trPr>
          <w:trHeight w:val="315"/>
          <w:jc w:val="center"/>
        </w:trPr>
        <w:tc>
          <w:tcPr>
            <w:tcW w:w="2500" w:type="dxa"/>
            <w:noWrap/>
            <w:hideMark/>
          </w:tcPr>
          <w:p w14:paraId="188C34B2" w14:textId="77777777" w:rsidR="00C13B83" w:rsidRPr="00DA5D36" w:rsidRDefault="00C13B83">
            <w:r w:rsidRPr="00DA5D36">
              <w:t>Effective</w:t>
            </w:r>
          </w:p>
        </w:tc>
        <w:tc>
          <w:tcPr>
            <w:tcW w:w="1940" w:type="dxa"/>
            <w:noWrap/>
            <w:hideMark/>
          </w:tcPr>
          <w:p w14:paraId="55CE49C2" w14:textId="77777777" w:rsidR="00C13B83" w:rsidRPr="00DA5D36" w:rsidRDefault="00C13B83" w:rsidP="00C13B83">
            <w:r w:rsidRPr="00DA5D36">
              <w:t>15</w:t>
            </w:r>
          </w:p>
        </w:tc>
        <w:tc>
          <w:tcPr>
            <w:tcW w:w="2060" w:type="dxa"/>
            <w:noWrap/>
            <w:hideMark/>
          </w:tcPr>
          <w:p w14:paraId="65F0810C" w14:textId="77777777" w:rsidR="00C13B83" w:rsidRPr="00DA5D36" w:rsidRDefault="00C13B83" w:rsidP="00C13B83">
            <w:r w:rsidRPr="00DA5D36">
              <w:t>5</w:t>
            </w:r>
          </w:p>
        </w:tc>
        <w:tc>
          <w:tcPr>
            <w:tcW w:w="1349" w:type="dxa"/>
            <w:noWrap/>
            <w:hideMark/>
          </w:tcPr>
          <w:p w14:paraId="5693A6F0" w14:textId="77777777" w:rsidR="00C13B83" w:rsidRPr="00DA5D36" w:rsidRDefault="00C13B83" w:rsidP="00C13B83">
            <w:r w:rsidRPr="00DA5D36">
              <w:t>33.33</w:t>
            </w:r>
          </w:p>
        </w:tc>
      </w:tr>
      <w:tr w:rsidR="00C13B83" w:rsidRPr="00DA5D36" w14:paraId="249BB20D" w14:textId="77777777" w:rsidTr="003025AF">
        <w:trPr>
          <w:trHeight w:val="315"/>
          <w:jc w:val="center"/>
        </w:trPr>
        <w:tc>
          <w:tcPr>
            <w:tcW w:w="2500" w:type="dxa"/>
            <w:noWrap/>
            <w:hideMark/>
          </w:tcPr>
          <w:p w14:paraId="12C384C4" w14:textId="77777777" w:rsidR="00C13B83" w:rsidRPr="00DA5D36" w:rsidRDefault="00C13B83">
            <w:r w:rsidRPr="00DA5D36">
              <w:t>Neutral</w:t>
            </w:r>
          </w:p>
        </w:tc>
        <w:tc>
          <w:tcPr>
            <w:tcW w:w="1940" w:type="dxa"/>
            <w:noWrap/>
            <w:hideMark/>
          </w:tcPr>
          <w:p w14:paraId="71C91477" w14:textId="77777777" w:rsidR="00C13B83" w:rsidRPr="00DA5D36" w:rsidRDefault="00C13B83" w:rsidP="00C13B83">
            <w:r w:rsidRPr="00DA5D36">
              <w:t>15</w:t>
            </w:r>
          </w:p>
        </w:tc>
        <w:tc>
          <w:tcPr>
            <w:tcW w:w="2060" w:type="dxa"/>
            <w:noWrap/>
            <w:hideMark/>
          </w:tcPr>
          <w:p w14:paraId="4A22FB16" w14:textId="77777777" w:rsidR="00C13B83" w:rsidRPr="00DA5D36" w:rsidRDefault="00C13B83" w:rsidP="00C13B83">
            <w:r w:rsidRPr="00DA5D36">
              <w:t>2</w:t>
            </w:r>
          </w:p>
        </w:tc>
        <w:tc>
          <w:tcPr>
            <w:tcW w:w="1349" w:type="dxa"/>
            <w:noWrap/>
            <w:hideMark/>
          </w:tcPr>
          <w:p w14:paraId="3B075D86" w14:textId="77777777" w:rsidR="00C13B83" w:rsidRPr="00DA5D36" w:rsidRDefault="00C13B83" w:rsidP="00C13B83">
            <w:r w:rsidRPr="00DA5D36">
              <w:t>13.33</w:t>
            </w:r>
          </w:p>
        </w:tc>
      </w:tr>
      <w:tr w:rsidR="00C13B83" w:rsidRPr="00DA5D36" w14:paraId="788772F6" w14:textId="77777777" w:rsidTr="003025AF">
        <w:trPr>
          <w:trHeight w:val="315"/>
          <w:jc w:val="center"/>
        </w:trPr>
        <w:tc>
          <w:tcPr>
            <w:tcW w:w="2500" w:type="dxa"/>
            <w:noWrap/>
            <w:hideMark/>
          </w:tcPr>
          <w:p w14:paraId="040A646F" w14:textId="77777777" w:rsidR="00C13B83" w:rsidRPr="00DA5D36" w:rsidRDefault="00C13B83">
            <w:r w:rsidRPr="00DA5D36">
              <w:t>Ineffective</w:t>
            </w:r>
          </w:p>
        </w:tc>
        <w:tc>
          <w:tcPr>
            <w:tcW w:w="1940" w:type="dxa"/>
            <w:noWrap/>
            <w:hideMark/>
          </w:tcPr>
          <w:p w14:paraId="1DBBA349" w14:textId="77777777" w:rsidR="00C13B83" w:rsidRPr="00DA5D36" w:rsidRDefault="00C13B83" w:rsidP="00C13B83">
            <w:r w:rsidRPr="00DA5D36">
              <w:t>15</w:t>
            </w:r>
          </w:p>
        </w:tc>
        <w:tc>
          <w:tcPr>
            <w:tcW w:w="2060" w:type="dxa"/>
            <w:noWrap/>
            <w:hideMark/>
          </w:tcPr>
          <w:p w14:paraId="4273DA65" w14:textId="77777777" w:rsidR="00C13B83" w:rsidRPr="00DA5D36" w:rsidRDefault="00C13B83" w:rsidP="00C13B83">
            <w:r w:rsidRPr="00DA5D36">
              <w:t>1</w:t>
            </w:r>
          </w:p>
        </w:tc>
        <w:tc>
          <w:tcPr>
            <w:tcW w:w="1349" w:type="dxa"/>
            <w:noWrap/>
            <w:hideMark/>
          </w:tcPr>
          <w:p w14:paraId="718E3B57" w14:textId="77777777" w:rsidR="00C13B83" w:rsidRPr="00DA5D36" w:rsidRDefault="00C13B83" w:rsidP="00C13B83">
            <w:r w:rsidRPr="00DA5D36">
              <w:t>6.67</w:t>
            </w:r>
          </w:p>
        </w:tc>
      </w:tr>
    </w:tbl>
    <w:p w14:paraId="7F523908" w14:textId="77777777" w:rsidR="00F76CAD" w:rsidRPr="00DA5D36" w:rsidRDefault="003025AF" w:rsidP="003025AF">
      <w:pPr>
        <w:jc w:val="center"/>
      </w:pPr>
      <w:r w:rsidRPr="00DA5D36">
        <w:rPr>
          <w:b/>
        </w:rPr>
        <w:t xml:space="preserve">Table </w:t>
      </w:r>
      <w:proofErr w:type="gramStart"/>
      <w:r w:rsidR="00D8471E" w:rsidRPr="00DA5D36">
        <w:rPr>
          <w:b/>
        </w:rPr>
        <w:t>6</w:t>
      </w:r>
      <w:r w:rsidRPr="00DA5D36">
        <w:rPr>
          <w:b/>
        </w:rPr>
        <w:t>:</w:t>
      </w:r>
      <w:r w:rsidR="009C5821" w:rsidRPr="00DA5D36">
        <w:rPr>
          <w:b/>
        </w:rPr>
        <w:t>Application</w:t>
      </w:r>
      <w:proofErr w:type="gramEnd"/>
    </w:p>
    <w:p w14:paraId="1062D6E1" w14:textId="77777777" w:rsidR="0009629D" w:rsidRPr="00DA5D36" w:rsidRDefault="0009629D" w:rsidP="008B06FA">
      <w:pPr>
        <w:jc w:val="center"/>
      </w:pPr>
      <w:r w:rsidRPr="00DA5D36">
        <w:rPr>
          <w:noProof/>
          <w:lang w:val="en-US" w:eastAsia="en-US"/>
        </w:rPr>
        <w:lastRenderedPageBreak/>
        <w:drawing>
          <wp:inline distT="0" distB="0" distL="0" distR="0" wp14:anchorId="41D50C7F" wp14:editId="254D3EF4">
            <wp:extent cx="3221182" cy="1782474"/>
            <wp:effectExtent l="0" t="0" r="17780" b="825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ADA29AA" w14:textId="77777777" w:rsidR="009C5821" w:rsidRPr="00DA5D36" w:rsidRDefault="00204913" w:rsidP="009C5821">
      <w:pPr>
        <w:jc w:val="center"/>
      </w:pPr>
      <w:r w:rsidRPr="00DA5D36">
        <w:rPr>
          <w:b/>
        </w:rPr>
        <w:t>Figure 6</w:t>
      </w:r>
      <w:r w:rsidR="009C5821" w:rsidRPr="00DA5D36">
        <w:rPr>
          <w:b/>
        </w:rPr>
        <w:t>:</w:t>
      </w:r>
      <w:r w:rsidRPr="00DA5D36">
        <w:rPr>
          <w:b/>
        </w:rPr>
        <w:t xml:space="preserve"> Application</w:t>
      </w:r>
    </w:p>
    <w:p w14:paraId="5E7D33E0" w14:textId="77777777" w:rsidR="001013B8" w:rsidRPr="00DA5D36" w:rsidRDefault="001013B8" w:rsidP="001013B8">
      <w:pPr>
        <w:rPr>
          <w:b/>
          <w:i/>
        </w:rPr>
      </w:pPr>
      <w:r w:rsidRPr="00DA5D36">
        <w:rPr>
          <w:b/>
          <w:i/>
        </w:rPr>
        <w:t>Interpretation</w:t>
      </w:r>
    </w:p>
    <w:p w14:paraId="043BFF68" w14:textId="40A91667" w:rsidR="001013B8" w:rsidRPr="00DA5D36" w:rsidRDefault="009504D2" w:rsidP="001013B8">
      <w:r w:rsidRPr="00DA5D36">
        <w:t xml:space="preserve">Considering the </w:t>
      </w:r>
      <w:r w:rsidR="00AE6BB8" w:rsidRPr="00DA5D36">
        <w:t>application</w:t>
      </w:r>
      <w:r w:rsidRPr="00DA5D36">
        <w:t xml:space="preserve"> of </w:t>
      </w:r>
      <w:r w:rsidR="00AE6BB8" w:rsidRPr="00DA5D36">
        <w:t>Virtual</w:t>
      </w:r>
      <w:r w:rsidRPr="00DA5D36">
        <w:t xml:space="preserve"> learning </w:t>
      </w:r>
      <w:r w:rsidR="00AE6BB8" w:rsidRPr="00DA5D36">
        <w:t>methods</w:t>
      </w:r>
      <w:r w:rsidRPr="00DA5D36">
        <w:t xml:space="preserve">, </w:t>
      </w:r>
      <w:r w:rsidR="00FE241D" w:rsidRPr="00DA5D36">
        <w:t>46.67%</w:t>
      </w:r>
      <w:r w:rsidRPr="00DA5D36">
        <w:t xml:space="preserve"> and </w:t>
      </w:r>
      <w:r w:rsidR="00815AC5" w:rsidRPr="00DA5D36">
        <w:t>33.33%</w:t>
      </w:r>
      <w:r w:rsidR="004352C9" w:rsidRPr="00DA5D36">
        <w:t>responses</w:t>
      </w:r>
      <w:r w:rsidRPr="00DA5D36">
        <w:t xml:space="preserve"> have agreed to the </w:t>
      </w:r>
      <w:r w:rsidR="001673BB" w:rsidRPr="00DA5D36">
        <w:t>fact</w:t>
      </w:r>
      <w:r w:rsidRPr="00DA5D36">
        <w:t xml:space="preserve"> that VLE would </w:t>
      </w:r>
      <w:r w:rsidR="001673BB" w:rsidRPr="00DA5D36">
        <w:t>provide</w:t>
      </w:r>
      <w:r w:rsidR="007F0355">
        <w:t xml:space="preserve"> </w:t>
      </w:r>
      <w:r w:rsidR="00F179D6" w:rsidRPr="00DA5D36">
        <w:t>effectiveness</w:t>
      </w:r>
      <w:r w:rsidRPr="00DA5D36">
        <w:t xml:space="preserve"> in supporting </w:t>
      </w:r>
      <w:r w:rsidR="00D61EB1" w:rsidRPr="00DA5D36">
        <w:t>student</w:t>
      </w:r>
      <w:r w:rsidRPr="00DA5D36">
        <w:t xml:space="preserve"> lea</w:t>
      </w:r>
      <w:r w:rsidR="00503DE5" w:rsidRPr="00DA5D36">
        <w:t>rning mechanisms</w:t>
      </w:r>
      <w:r w:rsidRPr="00DA5D36">
        <w:t xml:space="preserve">. On the contrary, </w:t>
      </w:r>
      <w:r w:rsidR="0040191D" w:rsidRPr="00DA5D36">
        <w:t>13.33%</w:t>
      </w:r>
      <w:r w:rsidR="004352C9" w:rsidRPr="00DA5D36">
        <w:t>responsesindicated</w:t>
      </w:r>
      <w:r w:rsidRPr="00DA5D36">
        <w:t xml:space="preserve"> an </w:t>
      </w:r>
      <w:r w:rsidR="004352C9" w:rsidRPr="00DA5D36">
        <w:t xml:space="preserve">ineffectiveness </w:t>
      </w:r>
      <w:r w:rsidRPr="00DA5D36">
        <w:t xml:space="preserve">of the system and </w:t>
      </w:r>
      <w:r w:rsidR="00255B4A" w:rsidRPr="00DA5D36">
        <w:t>6.67%</w:t>
      </w:r>
      <w:r w:rsidRPr="00DA5D36">
        <w:t xml:space="preserve"> remained neutral to </w:t>
      </w:r>
      <w:r w:rsidR="00D61EB1" w:rsidRPr="00DA5D36">
        <w:t>their</w:t>
      </w:r>
      <w:r w:rsidRPr="00DA5D36">
        <w:t xml:space="preserve"> choice. </w:t>
      </w:r>
    </w:p>
    <w:p w14:paraId="0CC1E2E5" w14:textId="77777777" w:rsidR="003322B2" w:rsidRPr="00DA5D36" w:rsidRDefault="003322B2" w:rsidP="003322B2">
      <w:r w:rsidRPr="00DA5D36">
        <w:rPr>
          <w:b/>
          <w:i/>
        </w:rPr>
        <w:t>What improvements methods do you suggest to be applied in favour of University</w:t>
      </w:r>
      <w:r w:rsidRPr="00DA5D36">
        <w:t>?</w:t>
      </w:r>
    </w:p>
    <w:tbl>
      <w:tblPr>
        <w:tblStyle w:val="TableGrid"/>
        <w:tblW w:w="0" w:type="auto"/>
        <w:jc w:val="center"/>
        <w:tblLook w:val="04A0" w:firstRow="1" w:lastRow="0" w:firstColumn="1" w:lastColumn="0" w:noHBand="0" w:noVBand="1"/>
      </w:tblPr>
      <w:tblGrid>
        <w:gridCol w:w="2500"/>
        <w:gridCol w:w="1940"/>
        <w:gridCol w:w="2060"/>
        <w:gridCol w:w="1349"/>
      </w:tblGrid>
      <w:tr w:rsidR="00C13B83" w:rsidRPr="00DA5D36" w14:paraId="13517ACE" w14:textId="77777777" w:rsidTr="003025AF">
        <w:trPr>
          <w:trHeight w:val="315"/>
          <w:jc w:val="center"/>
        </w:trPr>
        <w:tc>
          <w:tcPr>
            <w:tcW w:w="2500" w:type="dxa"/>
            <w:noWrap/>
            <w:hideMark/>
          </w:tcPr>
          <w:p w14:paraId="052A21D1" w14:textId="77777777" w:rsidR="00C13B83" w:rsidRPr="00DA5D36" w:rsidRDefault="00C13B83" w:rsidP="00C13B83">
            <w:pPr>
              <w:rPr>
                <w:b/>
                <w:bCs/>
                <w:lang w:val="en-US"/>
              </w:rPr>
            </w:pPr>
            <w:r w:rsidRPr="00DA5D36">
              <w:rPr>
                <w:b/>
                <w:bCs/>
              </w:rPr>
              <w:t>Options</w:t>
            </w:r>
          </w:p>
        </w:tc>
        <w:tc>
          <w:tcPr>
            <w:tcW w:w="1940" w:type="dxa"/>
            <w:noWrap/>
            <w:hideMark/>
          </w:tcPr>
          <w:p w14:paraId="3C60125D" w14:textId="77777777" w:rsidR="00C13B83" w:rsidRPr="00DA5D36" w:rsidRDefault="00C13B83" w:rsidP="00C13B83">
            <w:pPr>
              <w:rPr>
                <w:b/>
                <w:bCs/>
              </w:rPr>
            </w:pPr>
            <w:r w:rsidRPr="00DA5D36">
              <w:rPr>
                <w:b/>
                <w:bCs/>
              </w:rPr>
              <w:t>Total respondents</w:t>
            </w:r>
          </w:p>
        </w:tc>
        <w:tc>
          <w:tcPr>
            <w:tcW w:w="2060" w:type="dxa"/>
            <w:noWrap/>
            <w:hideMark/>
          </w:tcPr>
          <w:p w14:paraId="4CAD3F8B" w14:textId="77777777" w:rsidR="00C13B83" w:rsidRPr="00DA5D36" w:rsidRDefault="00C13B83" w:rsidP="00C13B83">
            <w:pPr>
              <w:rPr>
                <w:b/>
                <w:bCs/>
              </w:rPr>
            </w:pPr>
            <w:r w:rsidRPr="00DA5D36">
              <w:rPr>
                <w:b/>
                <w:bCs/>
              </w:rPr>
              <w:t>Obtained responses</w:t>
            </w:r>
          </w:p>
        </w:tc>
        <w:tc>
          <w:tcPr>
            <w:tcW w:w="1349" w:type="dxa"/>
            <w:noWrap/>
            <w:hideMark/>
          </w:tcPr>
          <w:p w14:paraId="2D6B9575" w14:textId="77777777" w:rsidR="00C13B83" w:rsidRPr="00DA5D36" w:rsidRDefault="00C13B83" w:rsidP="00C13B83">
            <w:pPr>
              <w:rPr>
                <w:b/>
                <w:bCs/>
              </w:rPr>
            </w:pPr>
            <w:r w:rsidRPr="00DA5D36">
              <w:rPr>
                <w:b/>
                <w:bCs/>
              </w:rPr>
              <w:t>Percentage</w:t>
            </w:r>
          </w:p>
        </w:tc>
      </w:tr>
      <w:tr w:rsidR="00C13B83" w:rsidRPr="00DA5D36" w14:paraId="7C8D6223" w14:textId="77777777" w:rsidTr="003025AF">
        <w:trPr>
          <w:trHeight w:val="945"/>
          <w:jc w:val="center"/>
        </w:trPr>
        <w:tc>
          <w:tcPr>
            <w:tcW w:w="2500" w:type="dxa"/>
            <w:noWrap/>
            <w:hideMark/>
          </w:tcPr>
          <w:p w14:paraId="37E0E762" w14:textId="77777777" w:rsidR="00C13B83" w:rsidRPr="00DA5D36" w:rsidRDefault="00C13B83">
            <w:r w:rsidRPr="00DA5D36">
              <w:t>Analysing the scope of learning before experimenting</w:t>
            </w:r>
          </w:p>
        </w:tc>
        <w:tc>
          <w:tcPr>
            <w:tcW w:w="1940" w:type="dxa"/>
            <w:noWrap/>
            <w:hideMark/>
          </w:tcPr>
          <w:p w14:paraId="4A197D6F" w14:textId="77777777" w:rsidR="00C13B83" w:rsidRPr="00DA5D36" w:rsidRDefault="00C13B83" w:rsidP="00C13B83">
            <w:r w:rsidRPr="00DA5D36">
              <w:t>15</w:t>
            </w:r>
          </w:p>
        </w:tc>
        <w:tc>
          <w:tcPr>
            <w:tcW w:w="2060" w:type="dxa"/>
            <w:noWrap/>
            <w:hideMark/>
          </w:tcPr>
          <w:p w14:paraId="4EEDD534" w14:textId="77777777" w:rsidR="00C13B83" w:rsidRPr="00DA5D36" w:rsidRDefault="00C13B83" w:rsidP="00C13B83">
            <w:r w:rsidRPr="00DA5D36">
              <w:t>6</w:t>
            </w:r>
          </w:p>
        </w:tc>
        <w:tc>
          <w:tcPr>
            <w:tcW w:w="1349" w:type="dxa"/>
            <w:noWrap/>
            <w:hideMark/>
          </w:tcPr>
          <w:p w14:paraId="1519097B" w14:textId="77777777" w:rsidR="00C13B83" w:rsidRPr="00DA5D36" w:rsidRDefault="00C13B83" w:rsidP="00C13B83">
            <w:r w:rsidRPr="00DA5D36">
              <w:t>40</w:t>
            </w:r>
          </w:p>
        </w:tc>
      </w:tr>
      <w:tr w:rsidR="00C13B83" w:rsidRPr="00DA5D36" w14:paraId="1B731F2D" w14:textId="77777777" w:rsidTr="003025AF">
        <w:trPr>
          <w:trHeight w:val="945"/>
          <w:jc w:val="center"/>
        </w:trPr>
        <w:tc>
          <w:tcPr>
            <w:tcW w:w="2500" w:type="dxa"/>
            <w:noWrap/>
            <w:hideMark/>
          </w:tcPr>
          <w:p w14:paraId="56FACA3B" w14:textId="77777777" w:rsidR="00C13B83" w:rsidRPr="00DA5D36" w:rsidRDefault="00C13B83">
            <w:r w:rsidRPr="00DA5D36">
              <w:t>Acknowledge the need of students to assess this virtual platform</w:t>
            </w:r>
          </w:p>
        </w:tc>
        <w:tc>
          <w:tcPr>
            <w:tcW w:w="1940" w:type="dxa"/>
            <w:noWrap/>
            <w:hideMark/>
          </w:tcPr>
          <w:p w14:paraId="6E2D1A77" w14:textId="77777777" w:rsidR="00C13B83" w:rsidRPr="00DA5D36" w:rsidRDefault="00C13B83" w:rsidP="00C13B83">
            <w:r w:rsidRPr="00DA5D36">
              <w:t>15</w:t>
            </w:r>
          </w:p>
        </w:tc>
        <w:tc>
          <w:tcPr>
            <w:tcW w:w="2060" w:type="dxa"/>
            <w:noWrap/>
            <w:hideMark/>
          </w:tcPr>
          <w:p w14:paraId="535D29AF" w14:textId="77777777" w:rsidR="00C13B83" w:rsidRPr="00DA5D36" w:rsidRDefault="00C13B83" w:rsidP="00C13B83">
            <w:r w:rsidRPr="00DA5D36">
              <w:t>4</w:t>
            </w:r>
          </w:p>
        </w:tc>
        <w:tc>
          <w:tcPr>
            <w:tcW w:w="1349" w:type="dxa"/>
            <w:noWrap/>
            <w:hideMark/>
          </w:tcPr>
          <w:p w14:paraId="3815127D" w14:textId="77777777" w:rsidR="00C13B83" w:rsidRPr="00DA5D36" w:rsidRDefault="00C13B83" w:rsidP="00C13B83">
            <w:r w:rsidRPr="00DA5D36">
              <w:t>26.67</w:t>
            </w:r>
          </w:p>
        </w:tc>
      </w:tr>
      <w:tr w:rsidR="00C13B83" w:rsidRPr="00DA5D36" w14:paraId="06FCA05A" w14:textId="77777777" w:rsidTr="003025AF">
        <w:trPr>
          <w:trHeight w:val="630"/>
          <w:jc w:val="center"/>
        </w:trPr>
        <w:tc>
          <w:tcPr>
            <w:tcW w:w="2500" w:type="dxa"/>
            <w:noWrap/>
            <w:hideMark/>
          </w:tcPr>
          <w:p w14:paraId="2A7FCC0E" w14:textId="77777777" w:rsidR="00C13B83" w:rsidRPr="00DA5D36" w:rsidRDefault="00C13B83">
            <w:r w:rsidRPr="00DA5D36">
              <w:t>Identification of student learning preferences</w:t>
            </w:r>
          </w:p>
        </w:tc>
        <w:tc>
          <w:tcPr>
            <w:tcW w:w="1940" w:type="dxa"/>
            <w:noWrap/>
            <w:hideMark/>
          </w:tcPr>
          <w:p w14:paraId="03C3EC3D" w14:textId="77777777" w:rsidR="00C13B83" w:rsidRPr="00DA5D36" w:rsidRDefault="00C13B83" w:rsidP="00C13B83">
            <w:r w:rsidRPr="00DA5D36">
              <w:t>15</w:t>
            </w:r>
          </w:p>
        </w:tc>
        <w:tc>
          <w:tcPr>
            <w:tcW w:w="2060" w:type="dxa"/>
            <w:noWrap/>
            <w:hideMark/>
          </w:tcPr>
          <w:p w14:paraId="0E4A87A7" w14:textId="77777777" w:rsidR="00C13B83" w:rsidRPr="00DA5D36" w:rsidRDefault="00C13B83" w:rsidP="00C13B83">
            <w:r w:rsidRPr="00DA5D36">
              <w:t>2</w:t>
            </w:r>
          </w:p>
        </w:tc>
        <w:tc>
          <w:tcPr>
            <w:tcW w:w="1349" w:type="dxa"/>
            <w:noWrap/>
            <w:hideMark/>
          </w:tcPr>
          <w:p w14:paraId="5C42BA94" w14:textId="77777777" w:rsidR="00C13B83" w:rsidRPr="00DA5D36" w:rsidRDefault="00C13B83" w:rsidP="00C13B83">
            <w:r w:rsidRPr="00DA5D36">
              <w:t>13.33</w:t>
            </w:r>
          </w:p>
        </w:tc>
      </w:tr>
      <w:tr w:rsidR="00C13B83" w:rsidRPr="00DA5D36" w14:paraId="0C518315" w14:textId="77777777" w:rsidTr="003025AF">
        <w:trPr>
          <w:trHeight w:val="945"/>
          <w:jc w:val="center"/>
        </w:trPr>
        <w:tc>
          <w:tcPr>
            <w:tcW w:w="2500" w:type="dxa"/>
            <w:noWrap/>
            <w:hideMark/>
          </w:tcPr>
          <w:p w14:paraId="24A05558" w14:textId="77777777" w:rsidR="00C13B83" w:rsidRPr="00DA5D36" w:rsidRDefault="00C13B83">
            <w:r w:rsidRPr="00DA5D36">
              <w:t>Delivering the concept of subjective maters effectively to the students</w:t>
            </w:r>
          </w:p>
        </w:tc>
        <w:tc>
          <w:tcPr>
            <w:tcW w:w="1940" w:type="dxa"/>
            <w:noWrap/>
            <w:hideMark/>
          </w:tcPr>
          <w:p w14:paraId="35F6D0BC" w14:textId="77777777" w:rsidR="00C13B83" w:rsidRPr="00DA5D36" w:rsidRDefault="00C13B83" w:rsidP="00C13B83">
            <w:r w:rsidRPr="00DA5D36">
              <w:t>15</w:t>
            </w:r>
          </w:p>
        </w:tc>
        <w:tc>
          <w:tcPr>
            <w:tcW w:w="2060" w:type="dxa"/>
            <w:noWrap/>
            <w:hideMark/>
          </w:tcPr>
          <w:p w14:paraId="58B285E0" w14:textId="77777777" w:rsidR="00C13B83" w:rsidRPr="00DA5D36" w:rsidRDefault="00C13B83" w:rsidP="00C13B83">
            <w:r w:rsidRPr="00DA5D36">
              <w:t>3</w:t>
            </w:r>
          </w:p>
        </w:tc>
        <w:tc>
          <w:tcPr>
            <w:tcW w:w="1349" w:type="dxa"/>
            <w:noWrap/>
            <w:hideMark/>
          </w:tcPr>
          <w:p w14:paraId="53C6CA73" w14:textId="77777777" w:rsidR="00C13B83" w:rsidRPr="00DA5D36" w:rsidRDefault="00C13B83" w:rsidP="00C13B83">
            <w:r w:rsidRPr="00DA5D36">
              <w:t>20</w:t>
            </w:r>
          </w:p>
        </w:tc>
      </w:tr>
    </w:tbl>
    <w:p w14:paraId="2E1E8649" w14:textId="77777777" w:rsidR="002A0217" w:rsidRPr="00DA5D36" w:rsidRDefault="003025AF" w:rsidP="003025AF">
      <w:pPr>
        <w:jc w:val="center"/>
      </w:pPr>
      <w:r w:rsidRPr="00DA5D36">
        <w:rPr>
          <w:b/>
        </w:rPr>
        <w:t xml:space="preserve">Table </w:t>
      </w:r>
      <w:r w:rsidR="00D8471E" w:rsidRPr="00DA5D36">
        <w:rPr>
          <w:b/>
        </w:rPr>
        <w:t>7</w:t>
      </w:r>
      <w:r w:rsidRPr="00DA5D36">
        <w:rPr>
          <w:b/>
        </w:rPr>
        <w:t>:</w:t>
      </w:r>
      <w:r w:rsidR="00D8471E" w:rsidRPr="00DA5D36">
        <w:rPr>
          <w:b/>
        </w:rPr>
        <w:t xml:space="preserve"> Improvements</w:t>
      </w:r>
    </w:p>
    <w:p w14:paraId="64126733" w14:textId="77777777" w:rsidR="0009629D" w:rsidRPr="00DA5D36" w:rsidRDefault="0009629D" w:rsidP="008B06FA">
      <w:pPr>
        <w:jc w:val="center"/>
      </w:pPr>
      <w:r w:rsidRPr="00DA5D36">
        <w:rPr>
          <w:noProof/>
          <w:lang w:val="en-US" w:eastAsia="en-US"/>
        </w:rPr>
        <w:lastRenderedPageBreak/>
        <w:drawing>
          <wp:inline distT="0" distB="0" distL="0" distR="0" wp14:anchorId="1F74CFD0" wp14:editId="5F5528BD">
            <wp:extent cx="4547755" cy="2732809"/>
            <wp:effectExtent l="0" t="0" r="5715" b="1079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10DF0B6" w14:textId="77777777" w:rsidR="009C5821" w:rsidRPr="00DA5D36" w:rsidRDefault="00C33BD0" w:rsidP="009C5821">
      <w:pPr>
        <w:jc w:val="center"/>
      </w:pPr>
      <w:r w:rsidRPr="00DA5D36">
        <w:rPr>
          <w:b/>
        </w:rPr>
        <w:t>Figure 7</w:t>
      </w:r>
      <w:r w:rsidR="009C5821" w:rsidRPr="00DA5D36">
        <w:rPr>
          <w:b/>
        </w:rPr>
        <w:t>:</w:t>
      </w:r>
      <w:r w:rsidRPr="00DA5D36">
        <w:rPr>
          <w:b/>
        </w:rPr>
        <w:t xml:space="preserve"> Improvements</w:t>
      </w:r>
    </w:p>
    <w:p w14:paraId="7ED84025" w14:textId="77777777" w:rsidR="002E64BD" w:rsidRPr="00DA5D36" w:rsidRDefault="002E64BD" w:rsidP="002E64BD">
      <w:pPr>
        <w:rPr>
          <w:b/>
          <w:i/>
        </w:rPr>
      </w:pPr>
      <w:r w:rsidRPr="00DA5D36">
        <w:rPr>
          <w:b/>
          <w:i/>
        </w:rPr>
        <w:t>Interpretation</w:t>
      </w:r>
    </w:p>
    <w:p w14:paraId="1A87C10A" w14:textId="7778259D" w:rsidR="000E4504" w:rsidRPr="00DA5D36" w:rsidRDefault="00605BF3" w:rsidP="002E64BD">
      <w:r w:rsidRPr="00DA5D36">
        <w:t>Various</w:t>
      </w:r>
      <w:r w:rsidR="000E4504">
        <w:t xml:space="preserve"> </w:t>
      </w:r>
      <w:r w:rsidRPr="00DA5D36">
        <w:t>improvement</w:t>
      </w:r>
      <w:r w:rsidR="00073801" w:rsidRPr="00DA5D36">
        <w:t xml:space="preserve"> method </w:t>
      </w:r>
      <w:r w:rsidR="00DC5764" w:rsidRPr="00DA5D36">
        <w:t>has</w:t>
      </w:r>
      <w:r w:rsidR="000E4504">
        <w:t xml:space="preserve"> </w:t>
      </w:r>
      <w:r w:rsidR="0022496B" w:rsidRPr="00DA5D36">
        <w:t>been</w:t>
      </w:r>
      <w:r w:rsidR="00073801" w:rsidRPr="00DA5D36">
        <w:t xml:space="preserve"> introduced </w:t>
      </w:r>
      <w:r w:rsidR="00B85F00" w:rsidRPr="00DA5D36">
        <w:t xml:space="preserve">to the </w:t>
      </w:r>
      <w:r w:rsidR="0022496B" w:rsidRPr="00DA5D36">
        <w:t>students</w:t>
      </w:r>
      <w:r w:rsidR="000E4504">
        <w:t xml:space="preserve"> </w:t>
      </w:r>
      <w:r w:rsidR="0022496B" w:rsidRPr="00DA5D36">
        <w:t>through</w:t>
      </w:r>
      <w:r w:rsidR="00B85F00" w:rsidRPr="00DA5D36">
        <w:t xml:space="preserve"> VLE within which </w:t>
      </w:r>
      <w:r w:rsidR="003F4AB2" w:rsidRPr="00DA5D36">
        <w:t xml:space="preserve">40% </w:t>
      </w:r>
      <w:r w:rsidR="0022496B" w:rsidRPr="00DA5D36">
        <w:t>responses</w:t>
      </w:r>
      <w:r w:rsidR="00B85F00" w:rsidRPr="00DA5D36">
        <w:t xml:space="preserve"> have </w:t>
      </w:r>
      <w:r w:rsidR="0022496B" w:rsidRPr="00DA5D36">
        <w:t>attained</w:t>
      </w:r>
      <w:r w:rsidR="00B85F00" w:rsidRPr="00DA5D36">
        <w:t xml:space="preserve"> to indicate scope of learning before </w:t>
      </w:r>
      <w:r w:rsidR="0022496B" w:rsidRPr="00DA5D36">
        <w:t>experimenting</w:t>
      </w:r>
      <w:r w:rsidR="00B85F00" w:rsidRPr="00DA5D36">
        <w:t xml:space="preserve">. On the </w:t>
      </w:r>
      <w:r w:rsidR="00DE69B1" w:rsidRPr="00DA5D36">
        <w:t>contrary,</w:t>
      </w:r>
      <w:r w:rsidR="003F4AB2" w:rsidRPr="00DA5D36">
        <w:t>26.67%</w:t>
      </w:r>
      <w:r w:rsidR="00B85F00" w:rsidRPr="00DA5D36">
        <w:t xml:space="preserve"> responses </w:t>
      </w:r>
      <w:r w:rsidR="004936FB" w:rsidRPr="00DA5D36">
        <w:t xml:space="preserve">have </w:t>
      </w:r>
      <w:r w:rsidR="0022496B" w:rsidRPr="00DA5D36">
        <w:t>earned</w:t>
      </w:r>
      <w:r w:rsidR="00AB7336" w:rsidRPr="00DA5D36">
        <w:t xml:space="preserve"> in favour of the </w:t>
      </w:r>
      <w:r w:rsidR="0022496B" w:rsidRPr="00DA5D36">
        <w:t>acknowledgement</w:t>
      </w:r>
      <w:r w:rsidR="00AB7336" w:rsidRPr="00DA5D36">
        <w:t xml:space="preserve"> of </w:t>
      </w:r>
      <w:r w:rsidR="004807AF" w:rsidRPr="00DA5D36">
        <w:t>student</w:t>
      </w:r>
      <w:r w:rsidR="00AB7336" w:rsidRPr="00DA5D36">
        <w:t xml:space="preserve"> needs and </w:t>
      </w:r>
      <w:r w:rsidR="00695555" w:rsidRPr="00DA5D36">
        <w:t>13.33%</w:t>
      </w:r>
      <w:r w:rsidR="00AB7336" w:rsidRPr="00DA5D36">
        <w:t xml:space="preserve"> stated </w:t>
      </w:r>
      <w:r w:rsidR="004807AF" w:rsidRPr="00DA5D36">
        <w:t>identification</w:t>
      </w:r>
      <w:r w:rsidR="00AB7336" w:rsidRPr="00DA5D36">
        <w:t xml:space="preserve"> of </w:t>
      </w:r>
      <w:r w:rsidR="004807AF" w:rsidRPr="00DA5D36">
        <w:t>learning</w:t>
      </w:r>
      <w:r w:rsidR="000E4504">
        <w:t xml:space="preserve"> </w:t>
      </w:r>
      <w:r w:rsidR="004807AF" w:rsidRPr="00DA5D36">
        <w:t>preferences</w:t>
      </w:r>
      <w:r w:rsidR="00AB7336" w:rsidRPr="00DA5D36">
        <w:t xml:space="preserve">. Finally, </w:t>
      </w:r>
      <w:r w:rsidR="00695555" w:rsidRPr="00DA5D36">
        <w:t>20%</w:t>
      </w:r>
      <w:r w:rsidR="0017156A" w:rsidRPr="00DA5D36">
        <w:t xml:space="preserve"> responses have stated delivering of </w:t>
      </w:r>
      <w:r w:rsidR="004B3CDA" w:rsidRPr="00DA5D36">
        <w:t>subjective</w:t>
      </w:r>
      <w:r w:rsidR="0017156A" w:rsidRPr="00DA5D36">
        <w:t xml:space="preserve"> manners effectively to </w:t>
      </w:r>
      <w:r w:rsidR="009A63FE" w:rsidRPr="00DA5D36">
        <w:t>students.</w:t>
      </w:r>
    </w:p>
    <w:p w14:paraId="2D74EE62" w14:textId="77777777" w:rsidR="003322B2" w:rsidRPr="00DA5D36" w:rsidRDefault="003F5732" w:rsidP="003322B2">
      <w:pPr>
        <w:rPr>
          <w:b/>
          <w:i/>
        </w:rPr>
      </w:pPr>
      <w:r w:rsidRPr="00DA5D36">
        <w:rPr>
          <w:b/>
          <w:i/>
        </w:rPr>
        <w:t>What benefits do you expect to get from this digital application of VLE?</w:t>
      </w:r>
    </w:p>
    <w:tbl>
      <w:tblPr>
        <w:tblStyle w:val="TableGrid"/>
        <w:tblW w:w="0" w:type="auto"/>
        <w:jc w:val="center"/>
        <w:tblLook w:val="04A0" w:firstRow="1" w:lastRow="0" w:firstColumn="1" w:lastColumn="0" w:noHBand="0" w:noVBand="1"/>
      </w:tblPr>
      <w:tblGrid>
        <w:gridCol w:w="2500"/>
        <w:gridCol w:w="1940"/>
        <w:gridCol w:w="2060"/>
        <w:gridCol w:w="1349"/>
      </w:tblGrid>
      <w:tr w:rsidR="00C13B83" w:rsidRPr="00DA5D36" w14:paraId="129C7D87" w14:textId="77777777" w:rsidTr="003025AF">
        <w:trPr>
          <w:trHeight w:val="315"/>
          <w:jc w:val="center"/>
        </w:trPr>
        <w:tc>
          <w:tcPr>
            <w:tcW w:w="2500" w:type="dxa"/>
            <w:noWrap/>
            <w:hideMark/>
          </w:tcPr>
          <w:p w14:paraId="79E9F878" w14:textId="77777777" w:rsidR="00C13B83" w:rsidRPr="00DA5D36" w:rsidRDefault="00C13B83" w:rsidP="00C13B83">
            <w:pPr>
              <w:rPr>
                <w:b/>
                <w:bCs/>
                <w:lang w:val="en-US"/>
              </w:rPr>
            </w:pPr>
            <w:r w:rsidRPr="00DA5D36">
              <w:rPr>
                <w:b/>
                <w:bCs/>
              </w:rPr>
              <w:t>Options</w:t>
            </w:r>
          </w:p>
        </w:tc>
        <w:tc>
          <w:tcPr>
            <w:tcW w:w="1940" w:type="dxa"/>
            <w:noWrap/>
            <w:hideMark/>
          </w:tcPr>
          <w:p w14:paraId="1FEE0FC1" w14:textId="77777777" w:rsidR="00C13B83" w:rsidRPr="00DA5D36" w:rsidRDefault="00C13B83" w:rsidP="00C13B83">
            <w:pPr>
              <w:rPr>
                <w:b/>
                <w:bCs/>
              </w:rPr>
            </w:pPr>
            <w:r w:rsidRPr="00DA5D36">
              <w:rPr>
                <w:b/>
                <w:bCs/>
              </w:rPr>
              <w:t>Total respondents</w:t>
            </w:r>
          </w:p>
        </w:tc>
        <w:tc>
          <w:tcPr>
            <w:tcW w:w="2060" w:type="dxa"/>
            <w:noWrap/>
            <w:hideMark/>
          </w:tcPr>
          <w:p w14:paraId="0ADF11D8" w14:textId="77777777" w:rsidR="00C13B83" w:rsidRPr="00DA5D36" w:rsidRDefault="00C13B83" w:rsidP="00C13B83">
            <w:pPr>
              <w:rPr>
                <w:b/>
                <w:bCs/>
              </w:rPr>
            </w:pPr>
            <w:r w:rsidRPr="00DA5D36">
              <w:rPr>
                <w:b/>
                <w:bCs/>
              </w:rPr>
              <w:t>Obtained responses</w:t>
            </w:r>
          </w:p>
        </w:tc>
        <w:tc>
          <w:tcPr>
            <w:tcW w:w="1349" w:type="dxa"/>
            <w:noWrap/>
            <w:hideMark/>
          </w:tcPr>
          <w:p w14:paraId="2ABC3DD2" w14:textId="77777777" w:rsidR="00C13B83" w:rsidRPr="00DA5D36" w:rsidRDefault="00C13B83" w:rsidP="00C13B83">
            <w:pPr>
              <w:rPr>
                <w:b/>
                <w:bCs/>
              </w:rPr>
            </w:pPr>
            <w:r w:rsidRPr="00DA5D36">
              <w:rPr>
                <w:b/>
                <w:bCs/>
              </w:rPr>
              <w:t>Percentage</w:t>
            </w:r>
          </w:p>
        </w:tc>
      </w:tr>
      <w:tr w:rsidR="00C13B83" w:rsidRPr="00DA5D36" w14:paraId="20DC8B90" w14:textId="77777777" w:rsidTr="003025AF">
        <w:trPr>
          <w:trHeight w:val="630"/>
          <w:jc w:val="center"/>
        </w:trPr>
        <w:tc>
          <w:tcPr>
            <w:tcW w:w="2500" w:type="dxa"/>
            <w:noWrap/>
            <w:hideMark/>
          </w:tcPr>
          <w:p w14:paraId="18886E86" w14:textId="77777777" w:rsidR="00C13B83" w:rsidRPr="00DA5D36" w:rsidRDefault="00C13B83">
            <w:r w:rsidRPr="00DA5D36">
              <w:t>Clear concept of learning schemes</w:t>
            </w:r>
          </w:p>
        </w:tc>
        <w:tc>
          <w:tcPr>
            <w:tcW w:w="1940" w:type="dxa"/>
            <w:noWrap/>
            <w:hideMark/>
          </w:tcPr>
          <w:p w14:paraId="4504D349" w14:textId="77777777" w:rsidR="00C13B83" w:rsidRPr="00DA5D36" w:rsidRDefault="00C13B83" w:rsidP="00C13B83">
            <w:r w:rsidRPr="00DA5D36">
              <w:t>15</w:t>
            </w:r>
          </w:p>
        </w:tc>
        <w:tc>
          <w:tcPr>
            <w:tcW w:w="2060" w:type="dxa"/>
            <w:noWrap/>
            <w:hideMark/>
          </w:tcPr>
          <w:p w14:paraId="652A71BB" w14:textId="77777777" w:rsidR="00C13B83" w:rsidRPr="00DA5D36" w:rsidRDefault="00C13B83" w:rsidP="00C13B83">
            <w:r w:rsidRPr="00DA5D36">
              <w:t>9</w:t>
            </w:r>
          </w:p>
        </w:tc>
        <w:tc>
          <w:tcPr>
            <w:tcW w:w="1349" w:type="dxa"/>
            <w:noWrap/>
            <w:hideMark/>
          </w:tcPr>
          <w:p w14:paraId="285A0773" w14:textId="77777777" w:rsidR="00C13B83" w:rsidRPr="00DA5D36" w:rsidRDefault="00C13B83" w:rsidP="00C13B83">
            <w:r w:rsidRPr="00DA5D36">
              <w:t>60</w:t>
            </w:r>
          </w:p>
        </w:tc>
      </w:tr>
      <w:tr w:rsidR="00C13B83" w:rsidRPr="00DA5D36" w14:paraId="20B53E92" w14:textId="77777777" w:rsidTr="003025AF">
        <w:trPr>
          <w:trHeight w:val="945"/>
          <w:jc w:val="center"/>
        </w:trPr>
        <w:tc>
          <w:tcPr>
            <w:tcW w:w="2500" w:type="dxa"/>
            <w:noWrap/>
            <w:hideMark/>
          </w:tcPr>
          <w:p w14:paraId="47E2E369" w14:textId="77777777" w:rsidR="00C13B83" w:rsidRPr="00DA5D36" w:rsidRDefault="00C13B83">
            <w:r w:rsidRPr="00DA5D36">
              <w:t>Effective and efficient way of executing academic activities</w:t>
            </w:r>
          </w:p>
        </w:tc>
        <w:tc>
          <w:tcPr>
            <w:tcW w:w="1940" w:type="dxa"/>
            <w:noWrap/>
            <w:hideMark/>
          </w:tcPr>
          <w:p w14:paraId="663B13A6" w14:textId="77777777" w:rsidR="00C13B83" w:rsidRPr="00DA5D36" w:rsidRDefault="00C13B83" w:rsidP="00C13B83">
            <w:r w:rsidRPr="00DA5D36">
              <w:t>15</w:t>
            </w:r>
          </w:p>
        </w:tc>
        <w:tc>
          <w:tcPr>
            <w:tcW w:w="2060" w:type="dxa"/>
            <w:noWrap/>
            <w:hideMark/>
          </w:tcPr>
          <w:p w14:paraId="036DC5B6" w14:textId="77777777" w:rsidR="00C13B83" w:rsidRPr="00DA5D36" w:rsidRDefault="00C13B83" w:rsidP="00C13B83">
            <w:r w:rsidRPr="00DA5D36">
              <w:t>3</w:t>
            </w:r>
          </w:p>
        </w:tc>
        <w:tc>
          <w:tcPr>
            <w:tcW w:w="1349" w:type="dxa"/>
            <w:noWrap/>
            <w:hideMark/>
          </w:tcPr>
          <w:p w14:paraId="25469B01" w14:textId="77777777" w:rsidR="00C13B83" w:rsidRPr="00DA5D36" w:rsidRDefault="00C13B83" w:rsidP="00C13B83">
            <w:r w:rsidRPr="00DA5D36">
              <w:t>20</w:t>
            </w:r>
          </w:p>
        </w:tc>
      </w:tr>
      <w:tr w:rsidR="00C13B83" w:rsidRPr="00DA5D36" w14:paraId="0C0A72FE" w14:textId="77777777" w:rsidTr="003025AF">
        <w:trPr>
          <w:trHeight w:val="945"/>
          <w:jc w:val="center"/>
        </w:trPr>
        <w:tc>
          <w:tcPr>
            <w:tcW w:w="2500" w:type="dxa"/>
            <w:noWrap/>
            <w:hideMark/>
          </w:tcPr>
          <w:p w14:paraId="642E2C45" w14:textId="77777777" w:rsidR="00C13B83" w:rsidRPr="00DA5D36" w:rsidRDefault="00C13B83">
            <w:r w:rsidRPr="00DA5D36">
              <w:t>Visualisation provides clear perception of problems and solutions</w:t>
            </w:r>
          </w:p>
        </w:tc>
        <w:tc>
          <w:tcPr>
            <w:tcW w:w="1940" w:type="dxa"/>
            <w:noWrap/>
            <w:hideMark/>
          </w:tcPr>
          <w:p w14:paraId="5A654CF9" w14:textId="77777777" w:rsidR="00C13B83" w:rsidRPr="00DA5D36" w:rsidRDefault="00C13B83" w:rsidP="00C13B83">
            <w:r w:rsidRPr="00DA5D36">
              <w:t>15</w:t>
            </w:r>
          </w:p>
        </w:tc>
        <w:tc>
          <w:tcPr>
            <w:tcW w:w="2060" w:type="dxa"/>
            <w:noWrap/>
            <w:hideMark/>
          </w:tcPr>
          <w:p w14:paraId="7B46DA99" w14:textId="77777777" w:rsidR="00C13B83" w:rsidRPr="00DA5D36" w:rsidRDefault="00C13B83" w:rsidP="00C13B83">
            <w:r w:rsidRPr="00DA5D36">
              <w:t>3</w:t>
            </w:r>
          </w:p>
        </w:tc>
        <w:tc>
          <w:tcPr>
            <w:tcW w:w="1349" w:type="dxa"/>
            <w:noWrap/>
            <w:hideMark/>
          </w:tcPr>
          <w:p w14:paraId="683D203B" w14:textId="77777777" w:rsidR="00C13B83" w:rsidRPr="00DA5D36" w:rsidRDefault="00C13B83" w:rsidP="00C13B83">
            <w:r w:rsidRPr="00DA5D36">
              <w:t>20</w:t>
            </w:r>
          </w:p>
        </w:tc>
      </w:tr>
    </w:tbl>
    <w:p w14:paraId="07EA41E9" w14:textId="77777777" w:rsidR="008140B9" w:rsidRPr="00DA5D36" w:rsidRDefault="003025AF" w:rsidP="003025AF">
      <w:pPr>
        <w:jc w:val="center"/>
      </w:pPr>
      <w:r w:rsidRPr="00DA5D36">
        <w:rPr>
          <w:b/>
        </w:rPr>
        <w:t xml:space="preserve">Table </w:t>
      </w:r>
      <w:r w:rsidR="00D8471E" w:rsidRPr="00DA5D36">
        <w:rPr>
          <w:b/>
        </w:rPr>
        <w:t>8</w:t>
      </w:r>
      <w:r w:rsidRPr="00DA5D36">
        <w:rPr>
          <w:b/>
        </w:rPr>
        <w:t>:</w:t>
      </w:r>
      <w:r w:rsidR="00D8471E" w:rsidRPr="00DA5D36">
        <w:rPr>
          <w:b/>
        </w:rPr>
        <w:t xml:space="preserve"> Benefits</w:t>
      </w:r>
    </w:p>
    <w:p w14:paraId="40EF2DA2" w14:textId="77777777" w:rsidR="0009629D" w:rsidRPr="00DA5D36" w:rsidRDefault="0009629D" w:rsidP="008B06FA">
      <w:pPr>
        <w:jc w:val="center"/>
      </w:pPr>
      <w:r w:rsidRPr="00DA5D36">
        <w:rPr>
          <w:noProof/>
          <w:lang w:val="en-US" w:eastAsia="en-US"/>
        </w:rPr>
        <w:lastRenderedPageBreak/>
        <w:drawing>
          <wp:inline distT="0" distB="0" distL="0" distR="0" wp14:anchorId="6108D41E" wp14:editId="2ABE6D99">
            <wp:extent cx="4547755" cy="2722418"/>
            <wp:effectExtent l="0" t="0" r="5715" b="19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2B67D37" w14:textId="77777777" w:rsidR="009C5821" w:rsidRPr="00DA5D36" w:rsidRDefault="00C33BD0" w:rsidP="009C5821">
      <w:pPr>
        <w:jc w:val="center"/>
      </w:pPr>
      <w:r w:rsidRPr="00DA5D36">
        <w:rPr>
          <w:b/>
        </w:rPr>
        <w:t>Figure 8</w:t>
      </w:r>
      <w:r w:rsidR="009C5821" w:rsidRPr="00DA5D36">
        <w:rPr>
          <w:b/>
        </w:rPr>
        <w:t>:</w:t>
      </w:r>
      <w:r w:rsidRPr="00DA5D36">
        <w:rPr>
          <w:b/>
        </w:rPr>
        <w:t xml:space="preserve"> Benefits</w:t>
      </w:r>
    </w:p>
    <w:p w14:paraId="1DEE66E6" w14:textId="77777777" w:rsidR="00271CD0" w:rsidRPr="00DA5D36" w:rsidRDefault="00271CD0" w:rsidP="00271CD0">
      <w:pPr>
        <w:rPr>
          <w:b/>
          <w:i/>
        </w:rPr>
      </w:pPr>
      <w:r w:rsidRPr="00DA5D36">
        <w:rPr>
          <w:b/>
          <w:i/>
        </w:rPr>
        <w:t>Interpretation</w:t>
      </w:r>
    </w:p>
    <w:p w14:paraId="5DEE36B5" w14:textId="5C852DAC" w:rsidR="00271CD0" w:rsidRDefault="0015338D" w:rsidP="00271CD0">
      <w:r w:rsidRPr="00DA5D36">
        <w:t xml:space="preserve">The </w:t>
      </w:r>
      <w:r w:rsidR="0039208C" w:rsidRPr="00DA5D36">
        <w:t>application of VLE</w:t>
      </w:r>
      <w:r w:rsidRPr="00DA5D36">
        <w:t xml:space="preserve"> within the </w:t>
      </w:r>
      <w:r w:rsidR="0001167E" w:rsidRPr="00DA5D36">
        <w:t>institutional</w:t>
      </w:r>
      <w:r w:rsidR="000E4504">
        <w:t xml:space="preserve"> </w:t>
      </w:r>
      <w:r w:rsidR="0001167E" w:rsidRPr="00DA5D36">
        <w:t>premises</w:t>
      </w:r>
      <w:r w:rsidRPr="00DA5D36">
        <w:t xml:space="preserve"> is allowed to </w:t>
      </w:r>
      <w:r w:rsidR="0001167E" w:rsidRPr="00DA5D36">
        <w:t>provide benefits</w:t>
      </w:r>
      <w:r w:rsidRPr="00DA5D36">
        <w:t xml:space="preserve"> to the </w:t>
      </w:r>
      <w:r w:rsidR="00685B69" w:rsidRPr="00DA5D36">
        <w:t>students</w:t>
      </w:r>
      <w:r w:rsidRPr="00DA5D36">
        <w:t xml:space="preserve"> in </w:t>
      </w:r>
      <w:r w:rsidR="00685B69" w:rsidRPr="00DA5D36">
        <w:t>several</w:t>
      </w:r>
      <w:r w:rsidR="00F914FC">
        <w:t xml:space="preserve"> </w:t>
      </w:r>
      <w:r w:rsidR="00685B69" w:rsidRPr="00DA5D36">
        <w:t>segments</w:t>
      </w:r>
      <w:r w:rsidR="003C2B7E" w:rsidRPr="00DA5D36">
        <w:t xml:space="preserve"> (</w:t>
      </w:r>
      <w:r w:rsidR="00330CF1" w:rsidRPr="00DA5D36">
        <w:t>Huggins-</w:t>
      </w:r>
      <w:proofErr w:type="spellStart"/>
      <w:r w:rsidR="00330CF1" w:rsidRPr="00DA5D36">
        <w:t>Manley</w:t>
      </w:r>
      <w:r w:rsidR="00D034A5" w:rsidRPr="00DA5D36">
        <w:rPr>
          <w:i/>
        </w:rPr>
        <w:t>et</w:t>
      </w:r>
      <w:proofErr w:type="spellEnd"/>
      <w:r w:rsidR="00D034A5" w:rsidRPr="00DA5D36">
        <w:rPr>
          <w:i/>
        </w:rPr>
        <w:t xml:space="preserve"> al.</w:t>
      </w:r>
      <w:r w:rsidR="00E7498B" w:rsidRPr="00DA5D36">
        <w:t>, 2</w:t>
      </w:r>
      <w:r w:rsidR="00330CF1" w:rsidRPr="00DA5D36">
        <w:t>019</w:t>
      </w:r>
      <w:r w:rsidR="003C2B7E" w:rsidRPr="00DA5D36">
        <w:t>)</w:t>
      </w:r>
      <w:r w:rsidR="00332B40" w:rsidRPr="00DA5D36">
        <w:t>. 60%</w:t>
      </w:r>
      <w:r w:rsidR="00685B69" w:rsidRPr="00DA5D36">
        <w:t>responses</w:t>
      </w:r>
      <w:r w:rsidRPr="00DA5D36">
        <w:t xml:space="preserve"> have indicated to gain clear </w:t>
      </w:r>
      <w:r w:rsidR="008D1671" w:rsidRPr="00DA5D36">
        <w:t>concept</w:t>
      </w:r>
      <w:r w:rsidRPr="00DA5D36">
        <w:t xml:space="preserve"> of learning </w:t>
      </w:r>
      <w:r w:rsidR="008D1671" w:rsidRPr="00DA5D36">
        <w:t>schemes</w:t>
      </w:r>
      <w:r w:rsidRPr="00DA5D36">
        <w:t xml:space="preserve"> whereas</w:t>
      </w:r>
      <w:r w:rsidR="00332B40" w:rsidRPr="00DA5D36">
        <w:t xml:space="preserve"> 20%</w:t>
      </w:r>
      <w:r w:rsidR="00685B69" w:rsidRPr="00DA5D36">
        <w:t>responded</w:t>
      </w:r>
      <w:r w:rsidRPr="00DA5D36">
        <w:t xml:space="preserve"> to gain </w:t>
      </w:r>
      <w:r w:rsidR="00685B69" w:rsidRPr="00DA5D36">
        <w:t>effective</w:t>
      </w:r>
      <w:r w:rsidRPr="00DA5D36">
        <w:t xml:space="preserve"> and </w:t>
      </w:r>
      <w:r w:rsidR="008D1671" w:rsidRPr="00DA5D36">
        <w:t>efficient</w:t>
      </w:r>
      <w:r w:rsidRPr="00DA5D36">
        <w:t xml:space="preserve"> way of </w:t>
      </w:r>
      <w:r w:rsidR="008D1671" w:rsidRPr="00DA5D36">
        <w:t>executing</w:t>
      </w:r>
      <w:r w:rsidRPr="00DA5D36">
        <w:t xml:space="preserve"> academic activities. </w:t>
      </w:r>
      <w:r w:rsidR="00B558E3" w:rsidRPr="00DA5D36">
        <w:t>However</w:t>
      </w:r>
      <w:r w:rsidR="00332B40" w:rsidRPr="00DA5D36">
        <w:t>, a total of 20%</w:t>
      </w:r>
      <w:r w:rsidRPr="00DA5D36">
        <w:t xml:space="preserve"> responses have </w:t>
      </w:r>
      <w:r w:rsidR="008D1671" w:rsidRPr="00DA5D36">
        <w:t>been</w:t>
      </w:r>
      <w:r w:rsidRPr="00DA5D36">
        <w:t xml:space="preserve"> observed </w:t>
      </w:r>
      <w:r w:rsidR="008D1671" w:rsidRPr="00DA5D36">
        <w:t>in</w:t>
      </w:r>
      <w:r w:rsidRPr="00DA5D36">
        <w:t xml:space="preserve"> favour of visualisation of clear </w:t>
      </w:r>
      <w:r w:rsidR="00685B69" w:rsidRPr="00DA5D36">
        <w:t>perception</w:t>
      </w:r>
      <w:r w:rsidRPr="00DA5D36">
        <w:t xml:space="preserve"> of problems and solutions. </w:t>
      </w:r>
    </w:p>
    <w:p w14:paraId="7C35F653" w14:textId="77777777" w:rsidR="00F61AEC" w:rsidRPr="00DA5D36" w:rsidRDefault="00F61AEC" w:rsidP="00271CD0"/>
    <w:p w14:paraId="16B59D97" w14:textId="59C037B3" w:rsidR="009578C0" w:rsidRPr="00DA5D36" w:rsidRDefault="009578C0" w:rsidP="009578C0">
      <w:pPr>
        <w:rPr>
          <w:b/>
          <w:i/>
        </w:rPr>
      </w:pPr>
      <w:r w:rsidRPr="00DA5D36">
        <w:rPr>
          <w:b/>
          <w:i/>
        </w:rPr>
        <w:t xml:space="preserve">What </w:t>
      </w:r>
      <w:r w:rsidR="00313C3F" w:rsidRPr="00DA5D36">
        <w:rPr>
          <w:b/>
          <w:i/>
        </w:rPr>
        <w:t>issue</w:t>
      </w:r>
      <w:r w:rsidRPr="00DA5D36">
        <w:rPr>
          <w:b/>
          <w:i/>
        </w:rPr>
        <w:t>s</w:t>
      </w:r>
      <w:r w:rsidR="00F914FC">
        <w:rPr>
          <w:b/>
          <w:i/>
        </w:rPr>
        <w:t xml:space="preserve"> is</w:t>
      </w:r>
      <w:r w:rsidRPr="00DA5D36">
        <w:rPr>
          <w:b/>
          <w:i/>
        </w:rPr>
        <w:t xml:space="preserve"> expected to be face </w:t>
      </w:r>
      <w:r w:rsidR="00313C3F" w:rsidRPr="00DA5D36">
        <w:rPr>
          <w:b/>
          <w:i/>
        </w:rPr>
        <w:t>by</w:t>
      </w:r>
      <w:r w:rsidR="00F914FC">
        <w:rPr>
          <w:b/>
          <w:i/>
        </w:rPr>
        <w:t xml:space="preserve"> </w:t>
      </w:r>
      <w:r w:rsidR="00313C3F" w:rsidRPr="00DA5D36">
        <w:rPr>
          <w:b/>
          <w:i/>
        </w:rPr>
        <w:t>the</w:t>
      </w:r>
      <w:r w:rsidR="00F914FC">
        <w:rPr>
          <w:b/>
          <w:i/>
        </w:rPr>
        <w:t xml:space="preserve"> </w:t>
      </w:r>
      <w:r w:rsidR="00313C3F" w:rsidRPr="00DA5D36">
        <w:rPr>
          <w:b/>
          <w:i/>
        </w:rPr>
        <w:t>students</w:t>
      </w:r>
      <w:r w:rsidRPr="00DA5D36">
        <w:rPr>
          <w:b/>
          <w:i/>
        </w:rPr>
        <w:t xml:space="preserve"> while adopting to </w:t>
      </w:r>
      <w:r w:rsidR="00313C3F" w:rsidRPr="00DA5D36">
        <w:rPr>
          <w:b/>
          <w:i/>
        </w:rPr>
        <w:t>this</w:t>
      </w:r>
      <w:r w:rsidRPr="00DA5D36">
        <w:rPr>
          <w:b/>
          <w:i/>
        </w:rPr>
        <w:t xml:space="preserve"> VLE </w:t>
      </w:r>
      <w:r w:rsidR="00313C3F" w:rsidRPr="00DA5D36">
        <w:rPr>
          <w:b/>
          <w:i/>
        </w:rPr>
        <w:t>mechanism</w:t>
      </w:r>
      <w:r w:rsidRPr="00DA5D36">
        <w:rPr>
          <w:b/>
          <w:i/>
        </w:rPr>
        <w:t>?</w:t>
      </w:r>
    </w:p>
    <w:tbl>
      <w:tblPr>
        <w:tblStyle w:val="TableGrid"/>
        <w:tblW w:w="0" w:type="auto"/>
        <w:jc w:val="center"/>
        <w:tblLook w:val="04A0" w:firstRow="1" w:lastRow="0" w:firstColumn="1" w:lastColumn="0" w:noHBand="0" w:noVBand="1"/>
      </w:tblPr>
      <w:tblGrid>
        <w:gridCol w:w="3214"/>
        <w:gridCol w:w="1940"/>
        <w:gridCol w:w="2060"/>
        <w:gridCol w:w="1349"/>
      </w:tblGrid>
      <w:tr w:rsidR="00C13B83" w:rsidRPr="00DA5D36" w14:paraId="0011D53E" w14:textId="77777777" w:rsidTr="00F61AEC">
        <w:trPr>
          <w:trHeight w:val="315"/>
          <w:jc w:val="center"/>
        </w:trPr>
        <w:tc>
          <w:tcPr>
            <w:tcW w:w="3214" w:type="dxa"/>
            <w:noWrap/>
            <w:hideMark/>
          </w:tcPr>
          <w:p w14:paraId="506B698B" w14:textId="77777777" w:rsidR="00C13B83" w:rsidRPr="00DA5D36" w:rsidRDefault="00C13B83" w:rsidP="00C13B83">
            <w:pPr>
              <w:rPr>
                <w:b/>
                <w:bCs/>
                <w:lang w:val="en-US"/>
              </w:rPr>
            </w:pPr>
            <w:r w:rsidRPr="00DA5D36">
              <w:rPr>
                <w:b/>
                <w:bCs/>
              </w:rPr>
              <w:t>Options</w:t>
            </w:r>
          </w:p>
        </w:tc>
        <w:tc>
          <w:tcPr>
            <w:tcW w:w="1940" w:type="dxa"/>
            <w:noWrap/>
            <w:hideMark/>
          </w:tcPr>
          <w:p w14:paraId="43BCE279" w14:textId="77777777" w:rsidR="00C13B83" w:rsidRPr="00DA5D36" w:rsidRDefault="00C13B83" w:rsidP="00C13B83">
            <w:pPr>
              <w:rPr>
                <w:b/>
                <w:bCs/>
              </w:rPr>
            </w:pPr>
            <w:r w:rsidRPr="00DA5D36">
              <w:rPr>
                <w:b/>
                <w:bCs/>
              </w:rPr>
              <w:t>Total respondents</w:t>
            </w:r>
          </w:p>
        </w:tc>
        <w:tc>
          <w:tcPr>
            <w:tcW w:w="2060" w:type="dxa"/>
            <w:noWrap/>
            <w:hideMark/>
          </w:tcPr>
          <w:p w14:paraId="404901CA" w14:textId="77777777" w:rsidR="00C13B83" w:rsidRPr="00DA5D36" w:rsidRDefault="00C13B83" w:rsidP="00C13B83">
            <w:pPr>
              <w:rPr>
                <w:b/>
                <w:bCs/>
              </w:rPr>
            </w:pPr>
            <w:r w:rsidRPr="00DA5D36">
              <w:rPr>
                <w:b/>
                <w:bCs/>
              </w:rPr>
              <w:t>Obtained responses</w:t>
            </w:r>
          </w:p>
        </w:tc>
        <w:tc>
          <w:tcPr>
            <w:tcW w:w="1349" w:type="dxa"/>
            <w:noWrap/>
            <w:hideMark/>
          </w:tcPr>
          <w:p w14:paraId="4BD68750" w14:textId="77777777" w:rsidR="00C13B83" w:rsidRPr="00DA5D36" w:rsidRDefault="00C13B83" w:rsidP="00C13B83">
            <w:pPr>
              <w:rPr>
                <w:b/>
                <w:bCs/>
              </w:rPr>
            </w:pPr>
            <w:r w:rsidRPr="00DA5D36">
              <w:rPr>
                <w:b/>
                <w:bCs/>
              </w:rPr>
              <w:t>Percentage</w:t>
            </w:r>
          </w:p>
        </w:tc>
      </w:tr>
      <w:tr w:rsidR="00C13B83" w:rsidRPr="00DA5D36" w14:paraId="5C5ED8C5" w14:textId="77777777" w:rsidTr="00F61AEC">
        <w:trPr>
          <w:trHeight w:val="630"/>
          <w:jc w:val="center"/>
        </w:trPr>
        <w:tc>
          <w:tcPr>
            <w:tcW w:w="3214" w:type="dxa"/>
            <w:noWrap/>
            <w:hideMark/>
          </w:tcPr>
          <w:p w14:paraId="472E6272" w14:textId="77777777" w:rsidR="00C13B83" w:rsidRPr="00DA5D36" w:rsidRDefault="00C13B83">
            <w:r w:rsidRPr="00DA5D36">
              <w:t>Reorganising the institutional structure</w:t>
            </w:r>
          </w:p>
        </w:tc>
        <w:tc>
          <w:tcPr>
            <w:tcW w:w="1940" w:type="dxa"/>
            <w:noWrap/>
            <w:hideMark/>
          </w:tcPr>
          <w:p w14:paraId="59838EB9" w14:textId="77777777" w:rsidR="00C13B83" w:rsidRPr="00DA5D36" w:rsidRDefault="00C13B83" w:rsidP="00C13B83">
            <w:r w:rsidRPr="00DA5D36">
              <w:t>15</w:t>
            </w:r>
          </w:p>
        </w:tc>
        <w:tc>
          <w:tcPr>
            <w:tcW w:w="2060" w:type="dxa"/>
            <w:noWrap/>
            <w:hideMark/>
          </w:tcPr>
          <w:p w14:paraId="2707387C" w14:textId="77777777" w:rsidR="00C13B83" w:rsidRPr="00DA5D36" w:rsidRDefault="00C13B83" w:rsidP="00C13B83">
            <w:r w:rsidRPr="00DA5D36">
              <w:t>6</w:t>
            </w:r>
          </w:p>
        </w:tc>
        <w:tc>
          <w:tcPr>
            <w:tcW w:w="1349" w:type="dxa"/>
            <w:noWrap/>
            <w:hideMark/>
          </w:tcPr>
          <w:p w14:paraId="5B0EA864" w14:textId="77777777" w:rsidR="00C13B83" w:rsidRPr="00DA5D36" w:rsidRDefault="00C13B83" w:rsidP="00C13B83">
            <w:r w:rsidRPr="00DA5D36">
              <w:t>40</w:t>
            </w:r>
          </w:p>
        </w:tc>
      </w:tr>
      <w:tr w:rsidR="00C13B83" w:rsidRPr="00DA5D36" w14:paraId="1BCE65A1" w14:textId="77777777" w:rsidTr="00F61AEC">
        <w:trPr>
          <w:trHeight w:val="945"/>
          <w:jc w:val="center"/>
        </w:trPr>
        <w:tc>
          <w:tcPr>
            <w:tcW w:w="3214" w:type="dxa"/>
            <w:noWrap/>
            <w:hideMark/>
          </w:tcPr>
          <w:p w14:paraId="3DAEF29B" w14:textId="77777777" w:rsidR="00C13B83" w:rsidRPr="00DA5D36" w:rsidRDefault="00C13B83">
            <w:r w:rsidRPr="00DA5D36">
              <w:t>Functional units of the institution would be altered</w:t>
            </w:r>
          </w:p>
        </w:tc>
        <w:tc>
          <w:tcPr>
            <w:tcW w:w="1940" w:type="dxa"/>
            <w:noWrap/>
            <w:hideMark/>
          </w:tcPr>
          <w:p w14:paraId="7B9DF381" w14:textId="77777777" w:rsidR="00C13B83" w:rsidRPr="00DA5D36" w:rsidRDefault="00C13B83" w:rsidP="00C13B83">
            <w:r w:rsidRPr="00DA5D36">
              <w:t>15</w:t>
            </w:r>
          </w:p>
        </w:tc>
        <w:tc>
          <w:tcPr>
            <w:tcW w:w="2060" w:type="dxa"/>
            <w:noWrap/>
            <w:hideMark/>
          </w:tcPr>
          <w:p w14:paraId="75939BD6" w14:textId="77777777" w:rsidR="00C13B83" w:rsidRPr="00DA5D36" w:rsidRDefault="00C13B83" w:rsidP="00C13B83">
            <w:r w:rsidRPr="00DA5D36">
              <w:t>4</w:t>
            </w:r>
          </w:p>
        </w:tc>
        <w:tc>
          <w:tcPr>
            <w:tcW w:w="1349" w:type="dxa"/>
            <w:noWrap/>
            <w:hideMark/>
          </w:tcPr>
          <w:p w14:paraId="3ACE6A3C" w14:textId="77777777" w:rsidR="00C13B83" w:rsidRPr="00DA5D36" w:rsidRDefault="00C13B83" w:rsidP="00C13B83">
            <w:r w:rsidRPr="00DA5D36">
              <w:t>26.67</w:t>
            </w:r>
          </w:p>
        </w:tc>
      </w:tr>
      <w:tr w:rsidR="00C13B83" w:rsidRPr="00DA5D36" w14:paraId="34EC75F0" w14:textId="77777777" w:rsidTr="00F61AEC">
        <w:trPr>
          <w:trHeight w:val="630"/>
          <w:jc w:val="center"/>
        </w:trPr>
        <w:tc>
          <w:tcPr>
            <w:tcW w:w="3214" w:type="dxa"/>
            <w:noWrap/>
            <w:hideMark/>
          </w:tcPr>
          <w:p w14:paraId="581D7F32" w14:textId="77777777" w:rsidR="00C13B83" w:rsidRPr="00DA5D36" w:rsidRDefault="00C13B83">
            <w:r w:rsidRPr="00DA5D36">
              <w:t>New way of learning might be difficult to adopt</w:t>
            </w:r>
          </w:p>
        </w:tc>
        <w:tc>
          <w:tcPr>
            <w:tcW w:w="1940" w:type="dxa"/>
            <w:noWrap/>
            <w:hideMark/>
          </w:tcPr>
          <w:p w14:paraId="7EA5735B" w14:textId="77777777" w:rsidR="00C13B83" w:rsidRPr="00DA5D36" w:rsidRDefault="00C13B83" w:rsidP="00C13B83">
            <w:r w:rsidRPr="00DA5D36">
              <w:t>15</w:t>
            </w:r>
          </w:p>
        </w:tc>
        <w:tc>
          <w:tcPr>
            <w:tcW w:w="2060" w:type="dxa"/>
            <w:noWrap/>
            <w:hideMark/>
          </w:tcPr>
          <w:p w14:paraId="2C47743A" w14:textId="77777777" w:rsidR="00C13B83" w:rsidRPr="00DA5D36" w:rsidRDefault="00C13B83" w:rsidP="00C13B83">
            <w:r w:rsidRPr="00DA5D36">
              <w:t>5</w:t>
            </w:r>
          </w:p>
        </w:tc>
        <w:tc>
          <w:tcPr>
            <w:tcW w:w="1349" w:type="dxa"/>
            <w:noWrap/>
            <w:hideMark/>
          </w:tcPr>
          <w:p w14:paraId="4C42ACD0" w14:textId="77777777" w:rsidR="00C13B83" w:rsidRPr="00DA5D36" w:rsidRDefault="00C13B83" w:rsidP="00C13B83">
            <w:r w:rsidRPr="00DA5D36">
              <w:t>33.33</w:t>
            </w:r>
          </w:p>
        </w:tc>
      </w:tr>
    </w:tbl>
    <w:p w14:paraId="6E7551E0" w14:textId="77777777" w:rsidR="00777D9E" w:rsidRPr="00DA5D36" w:rsidRDefault="003025AF" w:rsidP="003025AF">
      <w:pPr>
        <w:jc w:val="center"/>
      </w:pPr>
      <w:r w:rsidRPr="00DA5D36">
        <w:rPr>
          <w:b/>
        </w:rPr>
        <w:t xml:space="preserve">Table </w:t>
      </w:r>
      <w:r w:rsidR="00722DAE" w:rsidRPr="00DA5D36">
        <w:rPr>
          <w:b/>
        </w:rPr>
        <w:t>9</w:t>
      </w:r>
      <w:r w:rsidRPr="00DA5D36">
        <w:rPr>
          <w:b/>
        </w:rPr>
        <w:t>:</w:t>
      </w:r>
      <w:r w:rsidR="00722DAE" w:rsidRPr="00DA5D36">
        <w:rPr>
          <w:b/>
        </w:rPr>
        <w:t xml:space="preserve"> Issues</w:t>
      </w:r>
    </w:p>
    <w:p w14:paraId="25D2E87A" w14:textId="77777777" w:rsidR="0009629D" w:rsidRPr="00DA5D36" w:rsidRDefault="0009629D" w:rsidP="008B06FA">
      <w:pPr>
        <w:jc w:val="center"/>
      </w:pPr>
      <w:r w:rsidRPr="00DA5D36">
        <w:rPr>
          <w:noProof/>
          <w:lang w:val="en-US" w:eastAsia="en-US"/>
        </w:rPr>
        <w:lastRenderedPageBreak/>
        <w:drawing>
          <wp:inline distT="0" distB="0" distL="0" distR="0" wp14:anchorId="667F533B" wp14:editId="3DA8F7AB">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72D4B97" w14:textId="77777777" w:rsidR="009C5821" w:rsidRPr="00DA5D36" w:rsidRDefault="009C5821" w:rsidP="009C5821">
      <w:pPr>
        <w:jc w:val="center"/>
      </w:pPr>
      <w:r w:rsidRPr="00DA5D36">
        <w:rPr>
          <w:b/>
        </w:rPr>
        <w:t>Figure 9: Issues</w:t>
      </w:r>
    </w:p>
    <w:p w14:paraId="0FB9AD56" w14:textId="77777777" w:rsidR="00CD4B8A" w:rsidRPr="00DA5D36" w:rsidRDefault="00CD4B8A" w:rsidP="00CD4B8A">
      <w:pPr>
        <w:rPr>
          <w:b/>
          <w:i/>
        </w:rPr>
      </w:pPr>
      <w:r w:rsidRPr="00DA5D36">
        <w:rPr>
          <w:b/>
          <w:i/>
        </w:rPr>
        <w:t>Interpretation</w:t>
      </w:r>
    </w:p>
    <w:p w14:paraId="613B68AC" w14:textId="77777777" w:rsidR="00CD4B8A" w:rsidRPr="00DA5D36" w:rsidRDefault="00A25548" w:rsidP="00CD4B8A">
      <w:r w:rsidRPr="00DA5D36">
        <w:t xml:space="preserve">Having implanted the </w:t>
      </w:r>
      <w:r w:rsidR="00F50601" w:rsidRPr="00DA5D36">
        <w:t xml:space="preserve">VLE within the university </w:t>
      </w:r>
      <w:r w:rsidR="00475EBE" w:rsidRPr="00DA5D36">
        <w:t>premises</w:t>
      </w:r>
      <w:r w:rsidR="00F50601" w:rsidRPr="00DA5D36">
        <w:t xml:space="preserve"> it is expected that the </w:t>
      </w:r>
      <w:r w:rsidR="00D10437" w:rsidRPr="00DA5D36">
        <w:t>institution</w:t>
      </w:r>
      <w:r w:rsidR="00F50601" w:rsidRPr="00DA5D36">
        <w:t xml:space="preserve"> would face several issues adopting to its new infrastructure. On the basis of this </w:t>
      </w:r>
      <w:r w:rsidR="00475EBE" w:rsidRPr="00DA5D36">
        <w:t>perspective</w:t>
      </w:r>
      <w:r w:rsidR="00F50601" w:rsidRPr="00DA5D36">
        <w:t xml:space="preserve">, </w:t>
      </w:r>
      <w:r w:rsidR="00AE7325" w:rsidRPr="00DA5D36">
        <w:t>40%</w:t>
      </w:r>
      <w:r w:rsidR="00475EBE" w:rsidRPr="00DA5D36">
        <w:t>responses</w:t>
      </w:r>
      <w:r w:rsidR="00F50601" w:rsidRPr="00DA5D36">
        <w:t xml:space="preserve"> have been </w:t>
      </w:r>
      <w:r w:rsidR="00475EBE" w:rsidRPr="00DA5D36">
        <w:t>attained</w:t>
      </w:r>
      <w:r w:rsidR="00F50601" w:rsidRPr="00DA5D36">
        <w:t xml:space="preserve"> that indicated </w:t>
      </w:r>
      <w:r w:rsidR="00475EBE" w:rsidRPr="00DA5D36">
        <w:t>towards</w:t>
      </w:r>
      <w:r w:rsidR="00F50601" w:rsidRPr="00DA5D36">
        <w:t xml:space="preserve"> reorganisation of the </w:t>
      </w:r>
      <w:r w:rsidR="00475EBE" w:rsidRPr="00DA5D36">
        <w:t>structure</w:t>
      </w:r>
      <w:r w:rsidR="00F50601" w:rsidRPr="00DA5D36">
        <w:t xml:space="preserve"> of the institution. On the other hand, </w:t>
      </w:r>
      <w:r w:rsidR="00AE7325" w:rsidRPr="00DA5D36">
        <w:t>26.67%</w:t>
      </w:r>
      <w:r w:rsidR="00475EBE" w:rsidRPr="00DA5D36">
        <w:t>Reponses</w:t>
      </w:r>
      <w:r w:rsidR="00F50601" w:rsidRPr="00DA5D36">
        <w:t xml:space="preserve"> indicated alteration of functional units </w:t>
      </w:r>
      <w:r w:rsidR="00475EBE" w:rsidRPr="00DA5D36">
        <w:t>whereas</w:t>
      </w:r>
      <w:r w:rsidR="000501B2" w:rsidRPr="00DA5D36">
        <w:t>33.33%</w:t>
      </w:r>
      <w:r w:rsidR="00475EBE" w:rsidRPr="00DA5D36">
        <w:t>indicatedadoption</w:t>
      </w:r>
      <w:r w:rsidR="00F50601" w:rsidRPr="00DA5D36">
        <w:t xml:space="preserve"> to new </w:t>
      </w:r>
      <w:r w:rsidR="00475EBE" w:rsidRPr="00DA5D36">
        <w:t>ways</w:t>
      </w:r>
      <w:r w:rsidR="00F50601" w:rsidRPr="00DA5D36">
        <w:t xml:space="preserve"> of learning and teaching </w:t>
      </w:r>
      <w:r w:rsidR="00475EBE" w:rsidRPr="00DA5D36">
        <w:t>practices</w:t>
      </w:r>
      <w:r w:rsidR="00F50601" w:rsidRPr="00DA5D36">
        <w:t xml:space="preserve">. </w:t>
      </w:r>
    </w:p>
    <w:p w14:paraId="3F2B83AC" w14:textId="77777777" w:rsidR="009578C0" w:rsidRPr="00DA5D36" w:rsidRDefault="009578C0" w:rsidP="009578C0">
      <w:pPr>
        <w:rPr>
          <w:b/>
          <w:i/>
        </w:rPr>
      </w:pPr>
      <w:r w:rsidRPr="00DA5D36">
        <w:rPr>
          <w:b/>
          <w:i/>
        </w:rPr>
        <w:t xml:space="preserve">What </w:t>
      </w:r>
      <w:r w:rsidR="00313C3F" w:rsidRPr="00DA5D36">
        <w:rPr>
          <w:b/>
          <w:i/>
        </w:rPr>
        <w:t>impact</w:t>
      </w:r>
      <w:r w:rsidRPr="00DA5D36">
        <w:rPr>
          <w:b/>
          <w:i/>
        </w:rPr>
        <w:t xml:space="preserve"> would be faced by the</w:t>
      </w:r>
      <w:r w:rsidR="00313C3F" w:rsidRPr="00DA5D36">
        <w:rPr>
          <w:b/>
          <w:i/>
        </w:rPr>
        <w:t xml:space="preserve"> University of Wales </w:t>
      </w:r>
      <w:r w:rsidRPr="00DA5D36">
        <w:rPr>
          <w:b/>
          <w:i/>
        </w:rPr>
        <w:t xml:space="preserve">if the VLE </w:t>
      </w:r>
      <w:r w:rsidR="00313C3F" w:rsidRPr="00DA5D36">
        <w:rPr>
          <w:b/>
          <w:i/>
        </w:rPr>
        <w:t>mechanism</w:t>
      </w:r>
      <w:r w:rsidRPr="00DA5D36">
        <w:rPr>
          <w:b/>
          <w:i/>
        </w:rPr>
        <w:t xml:space="preserve"> is not implemented</w:t>
      </w:r>
      <w:r w:rsidR="00F56925" w:rsidRPr="00DA5D36">
        <w:rPr>
          <w:b/>
          <w:i/>
        </w:rPr>
        <w:t>?</w:t>
      </w:r>
    </w:p>
    <w:tbl>
      <w:tblPr>
        <w:tblStyle w:val="TableGrid"/>
        <w:tblW w:w="0" w:type="auto"/>
        <w:jc w:val="center"/>
        <w:tblLook w:val="04A0" w:firstRow="1" w:lastRow="0" w:firstColumn="1" w:lastColumn="0" w:noHBand="0" w:noVBand="1"/>
      </w:tblPr>
      <w:tblGrid>
        <w:gridCol w:w="3425"/>
        <w:gridCol w:w="1767"/>
        <w:gridCol w:w="1875"/>
        <w:gridCol w:w="1949"/>
      </w:tblGrid>
      <w:tr w:rsidR="00C13B83" w:rsidRPr="00DA5D36" w14:paraId="6E5FE2B1" w14:textId="77777777" w:rsidTr="00F61AEC">
        <w:trPr>
          <w:trHeight w:val="315"/>
          <w:jc w:val="center"/>
        </w:trPr>
        <w:tc>
          <w:tcPr>
            <w:tcW w:w="3781" w:type="dxa"/>
            <w:noWrap/>
            <w:hideMark/>
          </w:tcPr>
          <w:p w14:paraId="03673AA0" w14:textId="77777777" w:rsidR="00C13B83" w:rsidRPr="00DA5D36" w:rsidRDefault="00C13B83" w:rsidP="00C13B83">
            <w:pPr>
              <w:rPr>
                <w:b/>
                <w:bCs/>
                <w:lang w:val="en-US"/>
              </w:rPr>
            </w:pPr>
            <w:r w:rsidRPr="00DA5D36">
              <w:rPr>
                <w:b/>
                <w:bCs/>
              </w:rPr>
              <w:t>Options</w:t>
            </w:r>
          </w:p>
        </w:tc>
        <w:tc>
          <w:tcPr>
            <w:tcW w:w="1940" w:type="dxa"/>
            <w:noWrap/>
            <w:hideMark/>
          </w:tcPr>
          <w:p w14:paraId="2A40B723" w14:textId="77777777" w:rsidR="00C13B83" w:rsidRPr="00DA5D36" w:rsidRDefault="00C13B83" w:rsidP="00C13B83">
            <w:pPr>
              <w:rPr>
                <w:b/>
                <w:bCs/>
              </w:rPr>
            </w:pPr>
            <w:r w:rsidRPr="00DA5D36">
              <w:rPr>
                <w:b/>
                <w:bCs/>
              </w:rPr>
              <w:t>Total respondents</w:t>
            </w:r>
          </w:p>
        </w:tc>
        <w:tc>
          <w:tcPr>
            <w:tcW w:w="2060" w:type="dxa"/>
            <w:noWrap/>
            <w:hideMark/>
          </w:tcPr>
          <w:p w14:paraId="0FBE773C" w14:textId="77777777" w:rsidR="00C13B83" w:rsidRPr="00DA5D36" w:rsidRDefault="00C13B83" w:rsidP="00C13B83">
            <w:pPr>
              <w:rPr>
                <w:b/>
                <w:bCs/>
              </w:rPr>
            </w:pPr>
            <w:r w:rsidRPr="00DA5D36">
              <w:rPr>
                <w:b/>
                <w:bCs/>
              </w:rPr>
              <w:t>Obtained responses</w:t>
            </w:r>
          </w:p>
        </w:tc>
        <w:tc>
          <w:tcPr>
            <w:tcW w:w="2142" w:type="dxa"/>
            <w:noWrap/>
            <w:hideMark/>
          </w:tcPr>
          <w:p w14:paraId="18F0F125" w14:textId="77777777" w:rsidR="00C13B83" w:rsidRPr="00DA5D36" w:rsidRDefault="00C13B83" w:rsidP="00C13B83">
            <w:pPr>
              <w:rPr>
                <w:b/>
                <w:bCs/>
              </w:rPr>
            </w:pPr>
            <w:r w:rsidRPr="00DA5D36">
              <w:rPr>
                <w:b/>
                <w:bCs/>
              </w:rPr>
              <w:t>Percentage</w:t>
            </w:r>
          </w:p>
        </w:tc>
      </w:tr>
      <w:tr w:rsidR="00C13B83" w:rsidRPr="00DA5D36" w14:paraId="18D4CF6C" w14:textId="77777777" w:rsidTr="00F61AEC">
        <w:trPr>
          <w:trHeight w:val="630"/>
          <w:jc w:val="center"/>
        </w:trPr>
        <w:tc>
          <w:tcPr>
            <w:tcW w:w="3781" w:type="dxa"/>
            <w:noWrap/>
            <w:hideMark/>
          </w:tcPr>
          <w:p w14:paraId="6F88A0BA" w14:textId="77777777" w:rsidR="00C13B83" w:rsidRPr="00DA5D36" w:rsidRDefault="00C13B83" w:rsidP="00F61AEC">
            <w:pPr>
              <w:spacing w:line="240" w:lineRule="auto"/>
            </w:pPr>
            <w:r w:rsidRPr="00DA5D36">
              <w:t>Ineffective traditional learning mechanism</w:t>
            </w:r>
          </w:p>
        </w:tc>
        <w:tc>
          <w:tcPr>
            <w:tcW w:w="1940" w:type="dxa"/>
            <w:noWrap/>
            <w:hideMark/>
          </w:tcPr>
          <w:p w14:paraId="678AE64B" w14:textId="77777777" w:rsidR="00C13B83" w:rsidRPr="00DA5D36" w:rsidRDefault="00C13B83" w:rsidP="00C13B83">
            <w:r w:rsidRPr="00DA5D36">
              <w:t>15</w:t>
            </w:r>
          </w:p>
        </w:tc>
        <w:tc>
          <w:tcPr>
            <w:tcW w:w="2060" w:type="dxa"/>
            <w:noWrap/>
            <w:hideMark/>
          </w:tcPr>
          <w:p w14:paraId="56B1CCA5" w14:textId="77777777" w:rsidR="00C13B83" w:rsidRPr="00DA5D36" w:rsidRDefault="00C13B83" w:rsidP="00C13B83">
            <w:r w:rsidRPr="00DA5D36">
              <w:t>5</w:t>
            </w:r>
          </w:p>
        </w:tc>
        <w:tc>
          <w:tcPr>
            <w:tcW w:w="2142" w:type="dxa"/>
            <w:noWrap/>
            <w:hideMark/>
          </w:tcPr>
          <w:p w14:paraId="7E04CA60" w14:textId="77777777" w:rsidR="00C13B83" w:rsidRPr="00DA5D36" w:rsidRDefault="00C13B83" w:rsidP="00C13B83">
            <w:r w:rsidRPr="00DA5D36">
              <w:t>33.33</w:t>
            </w:r>
          </w:p>
        </w:tc>
      </w:tr>
      <w:tr w:rsidR="00C13B83" w:rsidRPr="00DA5D36" w14:paraId="306A00FB" w14:textId="77777777" w:rsidTr="00F61AEC">
        <w:trPr>
          <w:trHeight w:val="945"/>
          <w:jc w:val="center"/>
        </w:trPr>
        <w:tc>
          <w:tcPr>
            <w:tcW w:w="3781" w:type="dxa"/>
            <w:noWrap/>
            <w:hideMark/>
          </w:tcPr>
          <w:p w14:paraId="3726102B" w14:textId="77777777" w:rsidR="00C13B83" w:rsidRPr="00DA5D36" w:rsidRDefault="00C13B83" w:rsidP="00F61AEC">
            <w:pPr>
              <w:spacing w:line="240" w:lineRule="auto"/>
            </w:pPr>
            <w:r w:rsidRPr="00DA5D36">
              <w:t>Backdated file management techniques in assessing academic task</w:t>
            </w:r>
          </w:p>
        </w:tc>
        <w:tc>
          <w:tcPr>
            <w:tcW w:w="1940" w:type="dxa"/>
            <w:noWrap/>
            <w:hideMark/>
          </w:tcPr>
          <w:p w14:paraId="4A47025C" w14:textId="77777777" w:rsidR="00C13B83" w:rsidRPr="00DA5D36" w:rsidRDefault="00C13B83" w:rsidP="00C13B83">
            <w:r w:rsidRPr="00DA5D36">
              <w:t>15</w:t>
            </w:r>
          </w:p>
        </w:tc>
        <w:tc>
          <w:tcPr>
            <w:tcW w:w="2060" w:type="dxa"/>
            <w:noWrap/>
            <w:hideMark/>
          </w:tcPr>
          <w:p w14:paraId="21325ADE" w14:textId="77777777" w:rsidR="00C13B83" w:rsidRPr="00DA5D36" w:rsidRDefault="00C13B83" w:rsidP="00C13B83">
            <w:r w:rsidRPr="00DA5D36">
              <w:t>2</w:t>
            </w:r>
          </w:p>
        </w:tc>
        <w:tc>
          <w:tcPr>
            <w:tcW w:w="2142" w:type="dxa"/>
            <w:noWrap/>
            <w:hideMark/>
          </w:tcPr>
          <w:p w14:paraId="23D4A927" w14:textId="77777777" w:rsidR="00C13B83" w:rsidRPr="00DA5D36" w:rsidRDefault="00C13B83" w:rsidP="00C13B83">
            <w:r w:rsidRPr="00DA5D36">
              <w:t>13.33</w:t>
            </w:r>
          </w:p>
        </w:tc>
      </w:tr>
      <w:tr w:rsidR="00C13B83" w:rsidRPr="00DA5D36" w14:paraId="06AA4D68" w14:textId="77777777" w:rsidTr="00F61AEC">
        <w:trPr>
          <w:trHeight w:val="630"/>
          <w:jc w:val="center"/>
        </w:trPr>
        <w:tc>
          <w:tcPr>
            <w:tcW w:w="3781" w:type="dxa"/>
            <w:noWrap/>
            <w:hideMark/>
          </w:tcPr>
          <w:p w14:paraId="6DB45F6B" w14:textId="77777777" w:rsidR="00C13B83" w:rsidRPr="00DA5D36" w:rsidRDefault="00C13B83" w:rsidP="00F61AEC">
            <w:pPr>
              <w:spacing w:line="240" w:lineRule="auto"/>
            </w:pPr>
            <w:r w:rsidRPr="00DA5D36">
              <w:t>Lack of students may be encountered in admission</w:t>
            </w:r>
          </w:p>
        </w:tc>
        <w:tc>
          <w:tcPr>
            <w:tcW w:w="1940" w:type="dxa"/>
            <w:noWrap/>
            <w:hideMark/>
          </w:tcPr>
          <w:p w14:paraId="3BBD7B97" w14:textId="77777777" w:rsidR="00C13B83" w:rsidRPr="00DA5D36" w:rsidRDefault="00C13B83" w:rsidP="00C13B83">
            <w:r w:rsidRPr="00DA5D36">
              <w:t>15</w:t>
            </w:r>
          </w:p>
        </w:tc>
        <w:tc>
          <w:tcPr>
            <w:tcW w:w="2060" w:type="dxa"/>
            <w:noWrap/>
            <w:hideMark/>
          </w:tcPr>
          <w:p w14:paraId="6F3B2319" w14:textId="77777777" w:rsidR="00C13B83" w:rsidRPr="00DA5D36" w:rsidRDefault="00C13B83" w:rsidP="00C13B83">
            <w:r w:rsidRPr="00DA5D36">
              <w:t>3</w:t>
            </w:r>
          </w:p>
        </w:tc>
        <w:tc>
          <w:tcPr>
            <w:tcW w:w="2142" w:type="dxa"/>
            <w:noWrap/>
            <w:hideMark/>
          </w:tcPr>
          <w:p w14:paraId="4ABE6EB7" w14:textId="77777777" w:rsidR="00C13B83" w:rsidRPr="00DA5D36" w:rsidRDefault="00C13B83" w:rsidP="00C13B83">
            <w:r w:rsidRPr="00DA5D36">
              <w:t>20</w:t>
            </w:r>
          </w:p>
        </w:tc>
      </w:tr>
      <w:tr w:rsidR="00C13B83" w:rsidRPr="00DA5D36" w14:paraId="5A119BA9" w14:textId="77777777" w:rsidTr="00F61AEC">
        <w:trPr>
          <w:trHeight w:val="630"/>
          <w:jc w:val="center"/>
        </w:trPr>
        <w:tc>
          <w:tcPr>
            <w:tcW w:w="3781" w:type="dxa"/>
            <w:noWrap/>
            <w:hideMark/>
          </w:tcPr>
          <w:p w14:paraId="4E6849F9" w14:textId="77777777" w:rsidR="00C13B83" w:rsidRPr="00DA5D36" w:rsidRDefault="00C13B83">
            <w:r w:rsidRPr="00DA5D36">
              <w:t>Slow progression of knowledge building</w:t>
            </w:r>
          </w:p>
        </w:tc>
        <w:tc>
          <w:tcPr>
            <w:tcW w:w="1940" w:type="dxa"/>
            <w:noWrap/>
            <w:hideMark/>
          </w:tcPr>
          <w:p w14:paraId="11EAC255" w14:textId="77777777" w:rsidR="00C13B83" w:rsidRPr="00DA5D36" w:rsidRDefault="00C13B83" w:rsidP="00C13B83">
            <w:r w:rsidRPr="00DA5D36">
              <w:t>15</w:t>
            </w:r>
          </w:p>
        </w:tc>
        <w:tc>
          <w:tcPr>
            <w:tcW w:w="2060" w:type="dxa"/>
            <w:noWrap/>
            <w:hideMark/>
          </w:tcPr>
          <w:p w14:paraId="762DE76E" w14:textId="77777777" w:rsidR="00C13B83" w:rsidRPr="00DA5D36" w:rsidRDefault="00C13B83" w:rsidP="00C13B83">
            <w:r w:rsidRPr="00DA5D36">
              <w:t>5</w:t>
            </w:r>
          </w:p>
        </w:tc>
        <w:tc>
          <w:tcPr>
            <w:tcW w:w="2142" w:type="dxa"/>
            <w:noWrap/>
            <w:hideMark/>
          </w:tcPr>
          <w:p w14:paraId="5A145BC6" w14:textId="77777777" w:rsidR="00C13B83" w:rsidRPr="00DA5D36" w:rsidRDefault="00C13B83" w:rsidP="00C13B83">
            <w:r w:rsidRPr="00DA5D36">
              <w:t>33.33</w:t>
            </w:r>
          </w:p>
        </w:tc>
      </w:tr>
    </w:tbl>
    <w:p w14:paraId="708D8F56" w14:textId="77777777" w:rsidR="009A5D12" w:rsidRPr="00DA5D36" w:rsidRDefault="003025AF" w:rsidP="003025AF">
      <w:pPr>
        <w:jc w:val="center"/>
      </w:pPr>
      <w:r w:rsidRPr="00DA5D36">
        <w:rPr>
          <w:b/>
        </w:rPr>
        <w:t>Table 1</w:t>
      </w:r>
      <w:r w:rsidR="000C7421" w:rsidRPr="00DA5D36">
        <w:rPr>
          <w:b/>
        </w:rPr>
        <w:t>0</w:t>
      </w:r>
      <w:r w:rsidRPr="00DA5D36">
        <w:rPr>
          <w:b/>
        </w:rPr>
        <w:t>:</w:t>
      </w:r>
      <w:r w:rsidR="000C7421" w:rsidRPr="00DA5D36">
        <w:rPr>
          <w:b/>
        </w:rPr>
        <w:t xml:space="preserve"> Impact</w:t>
      </w:r>
    </w:p>
    <w:p w14:paraId="01C0DA7F" w14:textId="77777777" w:rsidR="0009629D" w:rsidRPr="00DA5D36" w:rsidRDefault="0009629D" w:rsidP="008B06FA">
      <w:pPr>
        <w:jc w:val="center"/>
      </w:pPr>
      <w:r w:rsidRPr="00DA5D36">
        <w:rPr>
          <w:noProof/>
          <w:lang w:val="en-US" w:eastAsia="en-US"/>
        </w:rPr>
        <w:lastRenderedPageBreak/>
        <w:drawing>
          <wp:inline distT="0" distB="0" distL="0" distR="0" wp14:anchorId="163230EB" wp14:editId="1E8B5A06">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E8ADE2D" w14:textId="77777777" w:rsidR="009C5821" w:rsidRPr="00DA5D36" w:rsidRDefault="009C5821" w:rsidP="009C5821">
      <w:pPr>
        <w:jc w:val="center"/>
      </w:pPr>
      <w:r w:rsidRPr="00DA5D36">
        <w:rPr>
          <w:b/>
        </w:rPr>
        <w:t>Figure 10: Impact</w:t>
      </w:r>
    </w:p>
    <w:p w14:paraId="107A4C5B" w14:textId="77777777" w:rsidR="005B59A6" w:rsidRPr="00DA5D36" w:rsidRDefault="005B59A6" w:rsidP="005B59A6">
      <w:pPr>
        <w:rPr>
          <w:b/>
          <w:i/>
        </w:rPr>
      </w:pPr>
      <w:r w:rsidRPr="00DA5D36">
        <w:rPr>
          <w:b/>
          <w:i/>
        </w:rPr>
        <w:t>Interpretation</w:t>
      </w:r>
    </w:p>
    <w:p w14:paraId="3ECFE7AC" w14:textId="2694B79A" w:rsidR="005B59A6" w:rsidRDefault="00906506" w:rsidP="005B59A6">
      <w:r w:rsidRPr="00DA5D36">
        <w:t xml:space="preserve">The impacts of </w:t>
      </w:r>
      <w:r w:rsidR="00FF1DE3" w:rsidRPr="00DA5D36">
        <w:t>not applying</w:t>
      </w:r>
      <w:r w:rsidRPr="00DA5D36">
        <w:t xml:space="preserve"> VLE within the university premises might affect the </w:t>
      </w:r>
      <w:r w:rsidR="00FF1DE3" w:rsidRPr="00DA5D36">
        <w:t>learning</w:t>
      </w:r>
      <w:r w:rsidR="00445285">
        <w:t xml:space="preserve"> </w:t>
      </w:r>
      <w:r w:rsidR="00FF1DE3" w:rsidRPr="00DA5D36">
        <w:t>procedures</w:t>
      </w:r>
      <w:r w:rsidRPr="00DA5D36">
        <w:t xml:space="preserve"> of the </w:t>
      </w:r>
      <w:r w:rsidR="00FF1DE3" w:rsidRPr="00DA5D36">
        <w:t>students</w:t>
      </w:r>
      <w:r w:rsidR="00C56F1A" w:rsidRPr="00DA5D36">
        <w:t xml:space="preserve"> (</w:t>
      </w:r>
      <w:proofErr w:type="spellStart"/>
      <w:r w:rsidR="009F2E13" w:rsidRPr="00DA5D36">
        <w:t>Avelino</w:t>
      </w:r>
      <w:r w:rsidR="00D034A5" w:rsidRPr="00DA5D36">
        <w:rPr>
          <w:i/>
        </w:rPr>
        <w:t>et</w:t>
      </w:r>
      <w:proofErr w:type="spellEnd"/>
      <w:r w:rsidR="00D034A5" w:rsidRPr="00DA5D36">
        <w:rPr>
          <w:i/>
        </w:rPr>
        <w:t xml:space="preserve"> al.</w:t>
      </w:r>
      <w:r w:rsidR="009F2E13" w:rsidRPr="00DA5D36">
        <w:t>, 2017</w:t>
      </w:r>
      <w:r w:rsidR="00C56F1A" w:rsidRPr="00DA5D36">
        <w:t>)</w:t>
      </w:r>
      <w:r w:rsidRPr="00DA5D36">
        <w:t xml:space="preserve">. With this evaluation, </w:t>
      </w:r>
      <w:r w:rsidR="00576B1A" w:rsidRPr="00DA5D36">
        <w:t>33.33%</w:t>
      </w:r>
      <w:r w:rsidRPr="00DA5D36">
        <w:t xml:space="preserve"> of the participants responded to ineffective </w:t>
      </w:r>
      <w:r w:rsidR="00B97B68" w:rsidRPr="00DA5D36">
        <w:t>traditional</w:t>
      </w:r>
      <w:r w:rsidR="00445285">
        <w:t xml:space="preserve"> </w:t>
      </w:r>
      <w:r w:rsidR="00B97B68" w:rsidRPr="00DA5D36">
        <w:t>learning</w:t>
      </w:r>
      <w:r w:rsidR="004C63C7" w:rsidRPr="00DA5D36">
        <w:t xml:space="preserve"> and </w:t>
      </w:r>
      <w:r w:rsidR="00576B1A" w:rsidRPr="00DA5D36">
        <w:t>13.33%</w:t>
      </w:r>
      <w:r w:rsidR="00B97B68" w:rsidRPr="00DA5D36">
        <w:t>responded</w:t>
      </w:r>
      <w:r w:rsidR="004C63C7" w:rsidRPr="00DA5D36">
        <w:t xml:space="preserve"> to backdated file </w:t>
      </w:r>
      <w:r w:rsidR="00F05FCD" w:rsidRPr="00DA5D36">
        <w:t>management</w:t>
      </w:r>
      <w:r w:rsidR="00445285">
        <w:t xml:space="preserve"> </w:t>
      </w:r>
      <w:r w:rsidR="00F05FCD" w:rsidRPr="00DA5D36">
        <w:t>techniques</w:t>
      </w:r>
      <w:r w:rsidR="004C63C7" w:rsidRPr="00DA5D36">
        <w:t xml:space="preserve">. </w:t>
      </w:r>
      <w:r w:rsidR="00B97B68" w:rsidRPr="00DA5D36">
        <w:t>However</w:t>
      </w:r>
      <w:r w:rsidR="004C63C7" w:rsidRPr="00DA5D36">
        <w:t xml:space="preserve">, the </w:t>
      </w:r>
      <w:r w:rsidR="00B97B68" w:rsidRPr="00DA5D36">
        <w:t>remaining</w:t>
      </w:r>
      <w:r w:rsidR="00576B1A" w:rsidRPr="00DA5D36">
        <w:t>20%</w:t>
      </w:r>
      <w:r w:rsidR="00BA5EB0" w:rsidRPr="00DA5D36">
        <w:t>responded</w:t>
      </w:r>
      <w:r w:rsidR="004C63C7" w:rsidRPr="00DA5D36">
        <w:t xml:space="preserve"> to the lack of admission probabilities and finally </w:t>
      </w:r>
      <w:r w:rsidR="00576B1A" w:rsidRPr="00DA5D36">
        <w:t>33.33%</w:t>
      </w:r>
      <w:r w:rsidR="004C63C7" w:rsidRPr="00DA5D36">
        <w:t xml:space="preserve"> indicated slow </w:t>
      </w:r>
      <w:r w:rsidR="00F05FCD" w:rsidRPr="00DA5D36">
        <w:t>progression</w:t>
      </w:r>
      <w:r w:rsidR="004C63C7" w:rsidRPr="00DA5D36">
        <w:t xml:space="preserve"> of </w:t>
      </w:r>
      <w:r w:rsidR="00F05FCD" w:rsidRPr="00DA5D36">
        <w:t>knowledge</w:t>
      </w:r>
      <w:r w:rsidR="004C63C7" w:rsidRPr="00DA5D36">
        <w:t xml:space="preserve"> building.</w:t>
      </w:r>
    </w:p>
    <w:p w14:paraId="325468C9" w14:textId="6B44B8B0" w:rsidR="006F0FE9" w:rsidRDefault="006F0FE9" w:rsidP="005B59A6"/>
    <w:p w14:paraId="466E37B1" w14:textId="2258FCFB" w:rsidR="006F0FE9" w:rsidRDefault="006F0FE9" w:rsidP="005B59A6"/>
    <w:p w14:paraId="4AEDE414" w14:textId="71759368" w:rsidR="006F0FE9" w:rsidRDefault="006F0FE9" w:rsidP="005B59A6"/>
    <w:p w14:paraId="46A4EB73" w14:textId="5B4426F7" w:rsidR="006F0FE9" w:rsidRDefault="006F0FE9" w:rsidP="005B59A6"/>
    <w:p w14:paraId="6097B05D" w14:textId="4B97B26E" w:rsidR="006F0FE9" w:rsidRDefault="006F0FE9" w:rsidP="005B59A6"/>
    <w:p w14:paraId="15A4F683" w14:textId="033E898A" w:rsidR="006F0FE9" w:rsidRDefault="006F0FE9" w:rsidP="005B59A6"/>
    <w:p w14:paraId="112F2E2E" w14:textId="77777777" w:rsidR="006F0FE9" w:rsidRPr="00DA5D36" w:rsidRDefault="006F0FE9" w:rsidP="005B59A6"/>
    <w:p w14:paraId="6DB7285F" w14:textId="77777777" w:rsidR="006F0FE9" w:rsidRDefault="006F0FE9" w:rsidP="00353C76">
      <w:pPr>
        <w:pStyle w:val="Heading1"/>
        <w:rPr>
          <w:sz w:val="28"/>
          <w:szCs w:val="28"/>
        </w:rPr>
      </w:pPr>
      <w:bookmarkStart w:id="11" w:name="_Toc58599466"/>
    </w:p>
    <w:p w14:paraId="566BA4A0" w14:textId="03625081" w:rsidR="00353C76" w:rsidRDefault="00E163E3" w:rsidP="00353C76">
      <w:pPr>
        <w:pStyle w:val="Heading1"/>
        <w:rPr>
          <w:b w:val="0"/>
          <w:i/>
        </w:rPr>
      </w:pPr>
      <w:r w:rsidRPr="00353C76">
        <w:rPr>
          <w:sz w:val="28"/>
          <w:szCs w:val="28"/>
        </w:rPr>
        <w:t>Secondary data analysis</w:t>
      </w:r>
      <w:bookmarkEnd w:id="11"/>
    </w:p>
    <w:p w14:paraId="587E254B" w14:textId="2C871CE1" w:rsidR="00B547F7" w:rsidRPr="00DA5D36" w:rsidRDefault="00B547F7" w:rsidP="00A109F1">
      <w:pPr>
        <w:rPr>
          <w:b/>
          <w:i/>
        </w:rPr>
      </w:pPr>
      <w:r w:rsidRPr="00DA5D36">
        <w:rPr>
          <w:b/>
          <w:i/>
        </w:rPr>
        <w:t>Theme 1:</w:t>
      </w:r>
      <w:r w:rsidR="00A109F1" w:rsidRPr="00DA5D36">
        <w:rPr>
          <w:b/>
          <w:i/>
        </w:rPr>
        <w:t xml:space="preserve"> Emotion Recognition Model Based on Facial Recognition in Virtual Learning Environment</w:t>
      </w:r>
    </w:p>
    <w:p w14:paraId="7A6992DF" w14:textId="77777777" w:rsidR="00B40C6A" w:rsidRPr="00DA5D36" w:rsidRDefault="00B40C6A" w:rsidP="00A109F1">
      <w:r w:rsidRPr="00DA5D36">
        <w:t xml:space="preserve">Implementation of the virtual learning environment in the learning module of the students has allowed the teachers to introduce the method of facial recognition in the learning process. The teachers are able to evaluate the understanding of the module to the students based on the facial features of the same. As opined by </w:t>
      </w:r>
      <w:proofErr w:type="spellStart"/>
      <w:r w:rsidRPr="00DA5D36">
        <w:t>Khedher</w:t>
      </w:r>
      <w:proofErr w:type="spellEnd"/>
      <w:r w:rsidRPr="00DA5D36">
        <w:t xml:space="preserve">, </w:t>
      </w:r>
      <w:r w:rsidRPr="00DA5D36">
        <w:rPr>
          <w:i/>
        </w:rPr>
        <w:t xml:space="preserve">et al. </w:t>
      </w:r>
      <w:r w:rsidRPr="00DA5D36">
        <w:t xml:space="preserve">(2019), the face recognition method that is being allowed to the teachers is helpful for the evaluation of the teaching plane and the teacher makes changes accordingly. </w:t>
      </w:r>
    </w:p>
    <w:p w14:paraId="3F34730B" w14:textId="2C6077CE" w:rsidR="00B547F7" w:rsidRPr="00DA5D36" w:rsidRDefault="00B547F7" w:rsidP="00B547F7">
      <w:pPr>
        <w:rPr>
          <w:b/>
          <w:bCs/>
          <w:i/>
          <w:lang w:val="en-US"/>
        </w:rPr>
      </w:pPr>
      <w:r w:rsidRPr="00DA5D36">
        <w:rPr>
          <w:b/>
          <w:i/>
        </w:rPr>
        <w:t>Theme 2:</w:t>
      </w:r>
      <w:r w:rsidR="001E477F">
        <w:rPr>
          <w:b/>
          <w:i/>
        </w:rPr>
        <w:t xml:space="preserve"> </w:t>
      </w:r>
      <w:r w:rsidR="00A109F1" w:rsidRPr="00DA5D36">
        <w:rPr>
          <w:b/>
          <w:bCs/>
          <w:i/>
          <w:lang w:val="en-US"/>
        </w:rPr>
        <w:t>Virtual learning environment engagement and learning outcomes</w:t>
      </w:r>
    </w:p>
    <w:p w14:paraId="5A2E348D" w14:textId="7816B34A" w:rsidR="00944375" w:rsidRPr="00DA5D36" w:rsidRDefault="00944375" w:rsidP="00B547F7">
      <w:r w:rsidRPr="00DA5D36">
        <w:t>The implementation of the virtual learning environment in the learning method of the students is seen to have improved the engagement of the students. The student engagement in the virtual learning method is better in comparison to the face to face</w:t>
      </w:r>
      <w:r w:rsidR="00445285">
        <w:t>,</w:t>
      </w:r>
      <w:r w:rsidRPr="00DA5D36">
        <w:t xml:space="preserve"> classes of the module. The students are able to be noticed because of the student involvement in the classes. The researcher has undertaken the evaluation of feedbacks of the students of compulsory learning modules. The further strategies that are to be implemented in the teaching module is to be determined in the basis of feedbacks.</w:t>
      </w:r>
    </w:p>
    <w:p w14:paraId="39A2F0F8" w14:textId="5E71B200" w:rsidR="00FD1E05" w:rsidRPr="00DA5D36" w:rsidRDefault="00B547F7" w:rsidP="00FD1E05">
      <w:pPr>
        <w:rPr>
          <w:b/>
          <w:bCs/>
          <w:i/>
        </w:rPr>
      </w:pPr>
      <w:r w:rsidRPr="00DA5D36">
        <w:rPr>
          <w:b/>
          <w:i/>
        </w:rPr>
        <w:t xml:space="preserve">Theme </w:t>
      </w:r>
      <w:r w:rsidR="005B46BC" w:rsidRPr="00DA5D36">
        <w:rPr>
          <w:b/>
          <w:i/>
        </w:rPr>
        <w:t>3:</w:t>
      </w:r>
      <w:r w:rsidR="00445285">
        <w:rPr>
          <w:b/>
          <w:i/>
        </w:rPr>
        <w:t xml:space="preserve"> </w:t>
      </w:r>
      <w:r w:rsidR="009E256A" w:rsidRPr="00DA5D36">
        <w:rPr>
          <w:b/>
          <w:bCs/>
          <w:i/>
        </w:rPr>
        <w:t>Teaching-learning evaluation using virtual learning environment</w:t>
      </w:r>
    </w:p>
    <w:p w14:paraId="3B033B93" w14:textId="5712428F" w:rsidR="002F24D1" w:rsidRDefault="002F24D1" w:rsidP="00FD1E05">
      <w:r w:rsidRPr="00DA5D36">
        <w:t xml:space="preserve">Introduction of technologies in the teaching module is of great importance nowadays. Based on a study by Peng, </w:t>
      </w:r>
      <w:r w:rsidRPr="00DA5D36">
        <w:rPr>
          <w:i/>
        </w:rPr>
        <w:t xml:space="preserve">et al. </w:t>
      </w:r>
      <w:r w:rsidRPr="00DA5D36">
        <w:t xml:space="preserve">(2019), the implementation of the virtual learning process has helped the students to gather knowledge from the practical examples. The classification of the data that are collected from virtual learning method is easier to handle because of the virtual existence. The data management process has been easier for the teachers of professors for the further better convenience. The usage of the digital equipment has been able to consume a less amount of time while providing a better engaging module for the students. The module development has been easy after the implementation of the VLE module in the learning experience of the students. </w:t>
      </w:r>
    </w:p>
    <w:p w14:paraId="72903B0B" w14:textId="2235FFB2" w:rsidR="00353C76" w:rsidRDefault="00353C76" w:rsidP="00FD1E05"/>
    <w:p w14:paraId="0C9F1C52" w14:textId="6A91AF6E" w:rsidR="00353C76" w:rsidRDefault="00353C76" w:rsidP="00FD1E05"/>
    <w:p w14:paraId="72040711" w14:textId="4F8C4143" w:rsidR="00353C76" w:rsidRDefault="00353C76" w:rsidP="00FD1E05"/>
    <w:p w14:paraId="06115C4F" w14:textId="77777777" w:rsidR="00C61F46" w:rsidRPr="00353C76" w:rsidRDefault="00C61F46" w:rsidP="00353C76">
      <w:pPr>
        <w:pStyle w:val="Heading1"/>
        <w:tabs>
          <w:tab w:val="right" w:pos="1560"/>
        </w:tabs>
        <w:rPr>
          <w:sz w:val="28"/>
          <w:szCs w:val="28"/>
        </w:rPr>
      </w:pPr>
      <w:bookmarkStart w:id="12" w:name="_Toc58599467"/>
      <w:r w:rsidRPr="00353C76">
        <w:rPr>
          <w:sz w:val="28"/>
          <w:szCs w:val="28"/>
        </w:rPr>
        <w:t>Conclusion</w:t>
      </w:r>
      <w:r w:rsidR="00FF792B" w:rsidRPr="00353C76">
        <w:rPr>
          <w:sz w:val="28"/>
          <w:szCs w:val="28"/>
        </w:rPr>
        <w:t xml:space="preserve"> and recommendations</w:t>
      </w:r>
      <w:bookmarkEnd w:id="12"/>
    </w:p>
    <w:p w14:paraId="630EF75F" w14:textId="16104498" w:rsidR="00ED7D22" w:rsidRPr="00DA5D36" w:rsidRDefault="00A22E95" w:rsidP="00574F9F">
      <w:pPr>
        <w:spacing w:after="160"/>
      </w:pPr>
      <w:r w:rsidRPr="00DA5D36">
        <w:t>Deriving</w:t>
      </w:r>
      <w:r w:rsidR="00445285">
        <w:t xml:space="preserve"> </w:t>
      </w:r>
      <w:r w:rsidRPr="00DA5D36">
        <w:t>conclusion</w:t>
      </w:r>
      <w:r w:rsidR="00445285">
        <w:t xml:space="preserve"> </w:t>
      </w:r>
      <w:r w:rsidRPr="00DA5D36">
        <w:t>from</w:t>
      </w:r>
      <w:r w:rsidR="008452AE" w:rsidRPr="00DA5D36">
        <w:t xml:space="preserve"> the </w:t>
      </w:r>
      <w:r w:rsidRPr="00DA5D36">
        <w:t>above</w:t>
      </w:r>
      <w:r w:rsidR="00445285">
        <w:t xml:space="preserve"> </w:t>
      </w:r>
      <w:r w:rsidRPr="00DA5D36">
        <w:t>primary research</w:t>
      </w:r>
      <w:r w:rsidR="008452AE" w:rsidRPr="00DA5D36">
        <w:t xml:space="preserve"> design, it could be observed that the application of </w:t>
      </w:r>
      <w:r w:rsidR="00CD5D25" w:rsidRPr="00DA5D36">
        <w:t>Digital</w:t>
      </w:r>
      <w:r w:rsidR="003E5EDC" w:rsidRPr="00DA5D36">
        <w:t xml:space="preserve"> learning schemes </w:t>
      </w:r>
      <w:r w:rsidR="00FF792B" w:rsidRPr="00DA5D36">
        <w:t>has</w:t>
      </w:r>
      <w:r w:rsidR="003E5EDC" w:rsidRPr="00DA5D36">
        <w:t xml:space="preserve"> been prevailed as a new trend in the </w:t>
      </w:r>
      <w:r w:rsidR="00CD5D25" w:rsidRPr="00DA5D36">
        <w:t>academic</w:t>
      </w:r>
      <w:r w:rsidR="003E5EDC" w:rsidRPr="00DA5D36">
        <w:t xml:space="preserve"> sector</w:t>
      </w:r>
      <w:r w:rsidR="005E716E" w:rsidRPr="00DA5D36">
        <w:t>. This</w:t>
      </w:r>
      <w:r w:rsidR="003E5EDC" w:rsidRPr="00DA5D36">
        <w:t xml:space="preserve"> is </w:t>
      </w:r>
      <w:r w:rsidR="00CD5D25" w:rsidRPr="00DA5D36">
        <w:t>because</w:t>
      </w:r>
      <w:r w:rsidR="003E5EDC" w:rsidRPr="00DA5D36">
        <w:t xml:space="preserve"> the </w:t>
      </w:r>
      <w:r w:rsidR="00CD5D25" w:rsidRPr="00DA5D36">
        <w:t>utilisation</w:t>
      </w:r>
      <w:r w:rsidR="003E5EDC" w:rsidRPr="00DA5D36">
        <w:t xml:space="preserve"> of modern technologies enhances the methods that are </w:t>
      </w:r>
      <w:r w:rsidR="00CD5D25" w:rsidRPr="00DA5D36">
        <w:t>arbitrarily</w:t>
      </w:r>
      <w:r w:rsidR="00445285">
        <w:t xml:space="preserve"> </w:t>
      </w:r>
      <w:r w:rsidR="00CD5D25" w:rsidRPr="00DA5D36">
        <w:t>applied</w:t>
      </w:r>
      <w:r w:rsidR="003E5EDC" w:rsidRPr="00DA5D36">
        <w:t xml:space="preserve"> by </w:t>
      </w:r>
      <w:r w:rsidR="00CD5D25" w:rsidRPr="00DA5D36">
        <w:t xml:space="preserve">organisation </w:t>
      </w:r>
      <w:r w:rsidR="003E5EDC" w:rsidRPr="00DA5D36">
        <w:t xml:space="preserve">to </w:t>
      </w:r>
      <w:r w:rsidR="00CD5D25" w:rsidRPr="00DA5D36">
        <w:t>balance</w:t>
      </w:r>
      <w:r w:rsidR="003E5EDC" w:rsidRPr="00DA5D36">
        <w:t xml:space="preserve"> their </w:t>
      </w:r>
      <w:r w:rsidR="00CD5D25" w:rsidRPr="00DA5D36">
        <w:t>business</w:t>
      </w:r>
      <w:r w:rsidR="00445285">
        <w:t xml:space="preserve"> </w:t>
      </w:r>
      <w:r w:rsidR="00CD5D25" w:rsidRPr="00DA5D36">
        <w:t>objectives</w:t>
      </w:r>
      <w:r w:rsidR="003E5EDC" w:rsidRPr="00DA5D36">
        <w:t xml:space="preserve">. The </w:t>
      </w:r>
      <w:r w:rsidR="00CD5D25" w:rsidRPr="00DA5D36">
        <w:t xml:space="preserve">introduction </w:t>
      </w:r>
      <w:r w:rsidR="003E5EDC" w:rsidRPr="00DA5D36">
        <w:t>of Virt</w:t>
      </w:r>
      <w:r w:rsidR="00CD5D25" w:rsidRPr="00DA5D36">
        <w:t>ual Learning environment</w:t>
      </w:r>
      <w:r w:rsidR="003E5EDC" w:rsidRPr="00DA5D36">
        <w:t xml:space="preserve"> is </w:t>
      </w:r>
      <w:r w:rsidR="00CD5D25" w:rsidRPr="00DA5D36">
        <w:t>expected</w:t>
      </w:r>
      <w:r w:rsidR="003E5EDC" w:rsidRPr="00DA5D36">
        <w:t xml:space="preserve"> to </w:t>
      </w:r>
      <w:r w:rsidR="00CD5D25" w:rsidRPr="00DA5D36">
        <w:t>provide</w:t>
      </w:r>
      <w:r w:rsidR="003E5EDC" w:rsidRPr="00DA5D36">
        <w:t xml:space="preserve"> an opportunity to the University to assess their </w:t>
      </w:r>
      <w:r w:rsidR="00CD5D25" w:rsidRPr="00DA5D36">
        <w:t>academic</w:t>
      </w:r>
      <w:r w:rsidR="00445285">
        <w:t xml:space="preserve"> </w:t>
      </w:r>
      <w:r w:rsidR="00CD5D25" w:rsidRPr="00DA5D36">
        <w:t>subjects</w:t>
      </w:r>
      <w:r w:rsidR="003E5EDC" w:rsidRPr="00DA5D36">
        <w:t xml:space="preserve"> in a new way </w:t>
      </w:r>
      <w:r w:rsidR="00CD5D25" w:rsidRPr="00DA5D36">
        <w:t>through</w:t>
      </w:r>
      <w:r w:rsidR="003E5EDC" w:rsidRPr="00DA5D36">
        <w:t xml:space="preserve"> augmented reality. In this </w:t>
      </w:r>
      <w:r w:rsidR="00CD5D25" w:rsidRPr="00DA5D36">
        <w:t>way</w:t>
      </w:r>
      <w:r w:rsidR="003E5EDC" w:rsidRPr="00DA5D36">
        <w:t xml:space="preserve">, the student experience would be </w:t>
      </w:r>
      <w:r w:rsidR="00CD5D25" w:rsidRPr="00DA5D36">
        <w:t>eventually</w:t>
      </w:r>
      <w:r w:rsidR="003E5EDC" w:rsidRPr="00DA5D36">
        <w:t xml:space="preserve"> increased and </w:t>
      </w:r>
      <w:r w:rsidR="00CD5D25" w:rsidRPr="00DA5D36">
        <w:t>thereafter</w:t>
      </w:r>
      <w:r w:rsidR="003E5EDC" w:rsidRPr="00DA5D36">
        <w:t xml:space="preserve"> possess a string </w:t>
      </w:r>
      <w:r w:rsidR="00CD5D25" w:rsidRPr="00DA5D36">
        <w:t>conceptual base of their respecti</w:t>
      </w:r>
      <w:r w:rsidR="003E5EDC" w:rsidRPr="00DA5D36">
        <w:t>ve subjects.</w:t>
      </w:r>
    </w:p>
    <w:p w14:paraId="5034EBF3" w14:textId="77777777" w:rsidR="00ED7D22" w:rsidRPr="00DA5D36" w:rsidRDefault="00ED7D22" w:rsidP="00ED7D22">
      <w:pPr>
        <w:spacing w:after="160"/>
      </w:pPr>
      <w:r w:rsidRPr="00DA5D36">
        <w:t>The following recommendations have been made for the improvement of the implementation of the VLE in the learning module of the students of University of Wales Trinity Saint David London:</w:t>
      </w:r>
    </w:p>
    <w:p w14:paraId="194CAD76" w14:textId="77777777" w:rsidR="00ED7D22" w:rsidRPr="00DA5D36" w:rsidRDefault="00ED7D22" w:rsidP="00ED7D22">
      <w:pPr>
        <w:pStyle w:val="ListParagraph"/>
        <w:numPr>
          <w:ilvl w:val="0"/>
          <w:numId w:val="12"/>
        </w:numPr>
        <w:spacing w:after="160"/>
      </w:pPr>
      <w:r w:rsidRPr="00DA5D36">
        <w:t>The organisation can implement a better technological aspect in the VLE module of the organisation.</w:t>
      </w:r>
    </w:p>
    <w:p w14:paraId="2DA735BA" w14:textId="77777777" w:rsidR="00C61F46" w:rsidRPr="00DA5D36" w:rsidRDefault="00ED7D22" w:rsidP="00ED7D22">
      <w:pPr>
        <w:spacing w:after="160"/>
        <w:rPr>
          <w:b/>
        </w:rPr>
      </w:pPr>
      <w:r w:rsidRPr="00DA5D36">
        <w:t>The academic learning process of the organisation can be optimised based on the utilisation of the opportunities that are allowed because of the VLE.</w:t>
      </w:r>
      <w:r w:rsidR="00C61F46" w:rsidRPr="00DA5D36">
        <w:rPr>
          <w:b/>
        </w:rPr>
        <w:br w:type="page"/>
      </w:r>
    </w:p>
    <w:p w14:paraId="02C4DA58" w14:textId="77777777" w:rsidR="00C61F46" w:rsidRPr="00DA5D36" w:rsidRDefault="00C61F46" w:rsidP="00A30B89">
      <w:pPr>
        <w:pStyle w:val="Heading1"/>
      </w:pPr>
      <w:bookmarkStart w:id="13" w:name="_Toc58599468"/>
      <w:r w:rsidRPr="00DA5D36">
        <w:lastRenderedPageBreak/>
        <w:t>References</w:t>
      </w:r>
      <w:bookmarkEnd w:id="13"/>
    </w:p>
    <w:p w14:paraId="54F9172B" w14:textId="77777777" w:rsidR="00DA5D36" w:rsidRPr="00DA5D36" w:rsidRDefault="00DA5D36" w:rsidP="00F82C6A">
      <w:r w:rsidRPr="00DA5D36">
        <w:t xml:space="preserve">Alves, P., Miranda, L. and </w:t>
      </w:r>
      <w:proofErr w:type="spellStart"/>
      <w:r w:rsidRPr="00DA5D36">
        <w:t>Morais</w:t>
      </w:r>
      <w:proofErr w:type="spellEnd"/>
      <w:r w:rsidRPr="00DA5D36">
        <w:t>, C., 2017. The Influence of Virtual Learning Environments in Students' Performance. </w:t>
      </w:r>
      <w:r w:rsidRPr="00DA5D36">
        <w:rPr>
          <w:i/>
          <w:iCs/>
        </w:rPr>
        <w:t>Universal Journal of Educational Research</w:t>
      </w:r>
      <w:r w:rsidRPr="00DA5D36">
        <w:t>, </w:t>
      </w:r>
      <w:r w:rsidRPr="00DA5D36">
        <w:rPr>
          <w:i/>
          <w:iCs/>
        </w:rPr>
        <w:t>5</w:t>
      </w:r>
      <w:r w:rsidRPr="00DA5D36">
        <w:t>(3), pp.517-527.</w:t>
      </w:r>
    </w:p>
    <w:p w14:paraId="72FAA51C" w14:textId="77777777" w:rsidR="00DA5D36" w:rsidRPr="00DA5D36" w:rsidRDefault="00DA5D36" w:rsidP="00F82C6A">
      <w:r w:rsidRPr="00DA5D36">
        <w:t xml:space="preserve">Avelino, C.C.V., Costa, L.C.S.D., </w:t>
      </w:r>
      <w:proofErr w:type="spellStart"/>
      <w:r w:rsidRPr="00DA5D36">
        <w:t>Buchhorn</w:t>
      </w:r>
      <w:proofErr w:type="spellEnd"/>
      <w:r w:rsidRPr="00DA5D36">
        <w:t xml:space="preserve">, S.M.M., Nogueira, D.A. and </w:t>
      </w:r>
      <w:proofErr w:type="spellStart"/>
      <w:r w:rsidRPr="00DA5D36">
        <w:t>Goyatá</w:t>
      </w:r>
      <w:proofErr w:type="spellEnd"/>
      <w:r w:rsidRPr="00DA5D36">
        <w:t>, S.L.T., 2017. Teaching-learning evaluation on the ICNP® using virtual learning environment. </w:t>
      </w:r>
      <w:proofErr w:type="spellStart"/>
      <w:r w:rsidRPr="00DA5D36">
        <w:rPr>
          <w:i/>
          <w:iCs/>
        </w:rPr>
        <w:t>RevistaBrasileira</w:t>
      </w:r>
      <w:proofErr w:type="spellEnd"/>
      <w:r w:rsidRPr="00DA5D36">
        <w:rPr>
          <w:i/>
          <w:iCs/>
        </w:rPr>
        <w:t xml:space="preserve"> de </w:t>
      </w:r>
      <w:proofErr w:type="spellStart"/>
      <w:r w:rsidRPr="00DA5D36">
        <w:rPr>
          <w:i/>
          <w:iCs/>
        </w:rPr>
        <w:t>Enfermagem</w:t>
      </w:r>
      <w:proofErr w:type="spellEnd"/>
      <w:r w:rsidRPr="00DA5D36">
        <w:t>, </w:t>
      </w:r>
      <w:r w:rsidRPr="00DA5D36">
        <w:rPr>
          <w:i/>
          <w:iCs/>
        </w:rPr>
        <w:t>70</w:t>
      </w:r>
      <w:r w:rsidRPr="00DA5D36">
        <w:t>(3), pp.602-609.</w:t>
      </w:r>
    </w:p>
    <w:p w14:paraId="149D27DF" w14:textId="77777777" w:rsidR="00DA5D36" w:rsidRPr="00DA5D36" w:rsidRDefault="00DA5D36" w:rsidP="00F82C6A">
      <w:proofErr w:type="spellStart"/>
      <w:r w:rsidRPr="00DA5D36">
        <w:t>Bogusevschi</w:t>
      </w:r>
      <w:proofErr w:type="spellEnd"/>
      <w:r w:rsidRPr="00DA5D36">
        <w:t xml:space="preserve">, D., </w:t>
      </w:r>
      <w:proofErr w:type="spellStart"/>
      <w:r w:rsidRPr="00DA5D36">
        <w:t>Muntean</w:t>
      </w:r>
      <w:proofErr w:type="spellEnd"/>
      <w:r w:rsidRPr="00DA5D36">
        <w:t xml:space="preserve">, C. and </w:t>
      </w:r>
      <w:proofErr w:type="spellStart"/>
      <w:r w:rsidRPr="00DA5D36">
        <w:t>Muntean</w:t>
      </w:r>
      <w:proofErr w:type="spellEnd"/>
      <w:r w:rsidRPr="00DA5D36">
        <w:t>, G.M., 2020. Teaching and Learning Physics using 3D Virtual Learning Environment: A Case Study of Combined Virtual Reality and Virtual Laboratory in Secondary School. </w:t>
      </w:r>
      <w:r w:rsidRPr="00DA5D36">
        <w:rPr>
          <w:i/>
          <w:iCs/>
        </w:rPr>
        <w:t>Journal of Computers in Mathematics and Science Teaching</w:t>
      </w:r>
      <w:r w:rsidRPr="00DA5D36">
        <w:t>, </w:t>
      </w:r>
      <w:r w:rsidRPr="00DA5D36">
        <w:rPr>
          <w:i/>
          <w:iCs/>
        </w:rPr>
        <w:t>39</w:t>
      </w:r>
      <w:r w:rsidRPr="00DA5D36">
        <w:t>(1), pp.5-18.</w:t>
      </w:r>
    </w:p>
    <w:p w14:paraId="6C0F63DC" w14:textId="77777777" w:rsidR="00DA5D36" w:rsidRPr="00DA5D36" w:rsidRDefault="00DA5D36" w:rsidP="00F82C6A">
      <w:r w:rsidRPr="00DA5D36">
        <w:t xml:space="preserve">Cohen, D. and </w:t>
      </w:r>
      <w:proofErr w:type="spellStart"/>
      <w:r w:rsidRPr="00DA5D36">
        <w:t>Sasson</w:t>
      </w:r>
      <w:proofErr w:type="spellEnd"/>
      <w:r w:rsidRPr="00DA5D36">
        <w:t>, I., 2016. Online quizzes in a virtual learning environment as a tool for formative assessment. </w:t>
      </w:r>
      <w:r w:rsidRPr="00DA5D36">
        <w:rPr>
          <w:i/>
          <w:iCs/>
        </w:rPr>
        <w:t>JOTSE</w:t>
      </w:r>
      <w:r w:rsidRPr="00DA5D36">
        <w:t>, </w:t>
      </w:r>
      <w:r w:rsidRPr="00DA5D36">
        <w:rPr>
          <w:i/>
          <w:iCs/>
        </w:rPr>
        <w:t>6</w:t>
      </w:r>
      <w:r w:rsidRPr="00DA5D36">
        <w:t>(3), pp.188-208.</w:t>
      </w:r>
    </w:p>
    <w:p w14:paraId="2576E490" w14:textId="77777777" w:rsidR="00DA5D36" w:rsidRPr="00DA5D36" w:rsidRDefault="00DA5D36" w:rsidP="00F278A0">
      <w:proofErr w:type="spellStart"/>
      <w:r w:rsidRPr="00DA5D36">
        <w:t>Corvalán</w:t>
      </w:r>
      <w:proofErr w:type="spellEnd"/>
      <w:r w:rsidRPr="00DA5D36">
        <w:t xml:space="preserve">, B., </w:t>
      </w:r>
      <w:proofErr w:type="spellStart"/>
      <w:r w:rsidRPr="00DA5D36">
        <w:t>Recabarren</w:t>
      </w:r>
      <w:proofErr w:type="spellEnd"/>
      <w:r w:rsidRPr="00DA5D36">
        <w:t xml:space="preserve">, M. and </w:t>
      </w:r>
      <w:proofErr w:type="spellStart"/>
      <w:r w:rsidRPr="00DA5D36">
        <w:t>Echeverría</w:t>
      </w:r>
      <w:proofErr w:type="spellEnd"/>
      <w:r w:rsidRPr="00DA5D36">
        <w:t>, A., 2020. Evolution of students' interaction using a gamified virtual learning environment in an engineering course. </w:t>
      </w:r>
      <w:r w:rsidRPr="00DA5D36">
        <w:rPr>
          <w:i/>
          <w:iCs/>
        </w:rPr>
        <w:t>Computer Applications in Engineering Education</w:t>
      </w:r>
      <w:r w:rsidRPr="00DA5D36">
        <w:t>, </w:t>
      </w:r>
      <w:r w:rsidRPr="00DA5D36">
        <w:rPr>
          <w:i/>
          <w:iCs/>
        </w:rPr>
        <w:t>28</w:t>
      </w:r>
      <w:r w:rsidRPr="00DA5D36">
        <w:t>(4), pp.979-993.</w:t>
      </w:r>
    </w:p>
    <w:p w14:paraId="5D2B22AE" w14:textId="77777777" w:rsidR="00DA5D36" w:rsidRPr="00DA5D36" w:rsidRDefault="00DA5D36" w:rsidP="00F82C6A">
      <w:r w:rsidRPr="00DA5D36">
        <w:t xml:space="preserve">Huggins-Manley, A.C., Beal, C.R., </w:t>
      </w:r>
      <w:proofErr w:type="spellStart"/>
      <w:r w:rsidRPr="00DA5D36">
        <w:t>D’Mello</w:t>
      </w:r>
      <w:proofErr w:type="spellEnd"/>
      <w:r w:rsidRPr="00DA5D36">
        <w:t xml:space="preserve">, S.K., </w:t>
      </w:r>
      <w:proofErr w:type="spellStart"/>
      <w:r w:rsidRPr="00DA5D36">
        <w:t>Leite</w:t>
      </w:r>
      <w:proofErr w:type="spellEnd"/>
      <w:r w:rsidRPr="00DA5D36">
        <w:t>, W.L., Cetin-Berber, D.D., Kim, D. and McNamara, D.S., 2019. A commentary on construct validity when using operational virtual learning environment data in effectiveness studies. </w:t>
      </w:r>
      <w:r w:rsidRPr="00DA5D36">
        <w:rPr>
          <w:i/>
          <w:iCs/>
        </w:rPr>
        <w:t>Journal of Research on Educational Effectiveness</w:t>
      </w:r>
      <w:r w:rsidRPr="00DA5D36">
        <w:t>, </w:t>
      </w:r>
      <w:r w:rsidRPr="00DA5D36">
        <w:rPr>
          <w:i/>
          <w:iCs/>
        </w:rPr>
        <w:t>12</w:t>
      </w:r>
      <w:r w:rsidRPr="00DA5D36">
        <w:t>(4), pp.750-759.</w:t>
      </w:r>
    </w:p>
    <w:p w14:paraId="5ADE5A28" w14:textId="77777777" w:rsidR="00DA5D36" w:rsidRPr="00DA5D36" w:rsidRDefault="00DA5D36" w:rsidP="00F82C6A">
      <w:r w:rsidRPr="00DA5D36">
        <w:t>Kennedy, A.M., 2017. Macro-social marketing research: Philosophy, methodology and methods. </w:t>
      </w:r>
      <w:r w:rsidRPr="00DA5D36">
        <w:rPr>
          <w:i/>
          <w:iCs/>
        </w:rPr>
        <w:t xml:space="preserve">Journal of </w:t>
      </w:r>
      <w:proofErr w:type="spellStart"/>
      <w:r w:rsidRPr="00DA5D36">
        <w:rPr>
          <w:i/>
          <w:iCs/>
        </w:rPr>
        <w:t>Macromarketing</w:t>
      </w:r>
      <w:proofErr w:type="spellEnd"/>
      <w:r w:rsidRPr="00DA5D36">
        <w:t>, </w:t>
      </w:r>
      <w:r w:rsidRPr="00DA5D36">
        <w:rPr>
          <w:i/>
          <w:iCs/>
        </w:rPr>
        <w:t>37</w:t>
      </w:r>
      <w:r w:rsidRPr="00DA5D36">
        <w:t>(4), pp.347-355.</w:t>
      </w:r>
    </w:p>
    <w:p w14:paraId="1F358E6B" w14:textId="77777777" w:rsidR="00DA5D36" w:rsidRPr="00DA5D36" w:rsidRDefault="00DA5D36" w:rsidP="00F278A0">
      <w:proofErr w:type="spellStart"/>
      <w:r w:rsidRPr="00DA5D36">
        <w:t>Khedher</w:t>
      </w:r>
      <w:proofErr w:type="spellEnd"/>
      <w:r w:rsidRPr="00DA5D36">
        <w:t xml:space="preserve">, A.B., </w:t>
      </w:r>
      <w:proofErr w:type="spellStart"/>
      <w:r w:rsidRPr="00DA5D36">
        <w:t>Jraidi</w:t>
      </w:r>
      <w:proofErr w:type="spellEnd"/>
      <w:r w:rsidRPr="00DA5D36">
        <w:t xml:space="preserve">, I. and </w:t>
      </w:r>
      <w:proofErr w:type="spellStart"/>
      <w:r w:rsidRPr="00DA5D36">
        <w:t>Frasson</w:t>
      </w:r>
      <w:proofErr w:type="spellEnd"/>
      <w:r w:rsidRPr="00DA5D36">
        <w:t>, C., 2019. Tracking students’ mental engagement using EEG signals during an interaction with a virtual learning environment. </w:t>
      </w:r>
      <w:r w:rsidRPr="00DA5D36">
        <w:rPr>
          <w:i/>
          <w:iCs/>
        </w:rPr>
        <w:t>Journal of Intelligent Learning Systems and Applications</w:t>
      </w:r>
      <w:r w:rsidRPr="00DA5D36">
        <w:t>, </w:t>
      </w:r>
      <w:r w:rsidRPr="00DA5D36">
        <w:rPr>
          <w:i/>
          <w:iCs/>
        </w:rPr>
        <w:t>11</w:t>
      </w:r>
      <w:r w:rsidRPr="00DA5D36">
        <w:t>(1), pp.1-14.</w:t>
      </w:r>
    </w:p>
    <w:p w14:paraId="64A56933" w14:textId="77777777" w:rsidR="00DA5D36" w:rsidRPr="00DA5D36" w:rsidRDefault="00DA5D36" w:rsidP="00F82C6A">
      <w:r w:rsidRPr="00DA5D36">
        <w:t xml:space="preserve">Legislation.gov.uk (2020). </w:t>
      </w:r>
      <w:r w:rsidRPr="00DA5D36">
        <w:rPr>
          <w:i/>
        </w:rPr>
        <w:t>Data Protection Act 2018</w:t>
      </w:r>
      <w:r w:rsidRPr="00DA5D36">
        <w:t>. Available at: https://www.legislation.gov.uk/ukpga/2018/12/contents/enacted [Accessed on 29.11.2020]</w:t>
      </w:r>
    </w:p>
    <w:p w14:paraId="38C1AA8F" w14:textId="77777777" w:rsidR="00DA5D36" w:rsidRPr="00DA5D36" w:rsidRDefault="00DA5D36" w:rsidP="00F82C6A">
      <w:proofErr w:type="spellStart"/>
      <w:r w:rsidRPr="00DA5D36">
        <w:t>Makransky</w:t>
      </w:r>
      <w:proofErr w:type="spellEnd"/>
      <w:r w:rsidRPr="00DA5D36">
        <w:t xml:space="preserve">, G., </w:t>
      </w:r>
      <w:proofErr w:type="spellStart"/>
      <w:r w:rsidRPr="00DA5D36">
        <w:t>Bonde</w:t>
      </w:r>
      <w:proofErr w:type="spellEnd"/>
      <w:r w:rsidRPr="00DA5D36">
        <w:t xml:space="preserve">, M.T., Wulff, J.S., </w:t>
      </w:r>
      <w:proofErr w:type="spellStart"/>
      <w:r w:rsidRPr="00DA5D36">
        <w:t>Wandall</w:t>
      </w:r>
      <w:proofErr w:type="spellEnd"/>
      <w:r w:rsidRPr="00DA5D36">
        <w:t xml:space="preserve">, J., Hood, M., Creed, P.A., Bache, I., </w:t>
      </w:r>
      <w:proofErr w:type="spellStart"/>
      <w:r w:rsidRPr="00DA5D36">
        <w:t>Silahtaroglu</w:t>
      </w:r>
      <w:proofErr w:type="spellEnd"/>
      <w:r w:rsidRPr="00DA5D36">
        <w:t xml:space="preserve">, A. and </w:t>
      </w:r>
      <w:proofErr w:type="spellStart"/>
      <w:r w:rsidRPr="00DA5D36">
        <w:t>Nørremølle</w:t>
      </w:r>
      <w:proofErr w:type="spellEnd"/>
      <w:r w:rsidRPr="00DA5D36">
        <w:t xml:space="preserve">, A., 2016. Simulation based virtual learning environment in medical genetics </w:t>
      </w:r>
      <w:proofErr w:type="spellStart"/>
      <w:r w:rsidRPr="00DA5D36">
        <w:t>counseling</w:t>
      </w:r>
      <w:proofErr w:type="spellEnd"/>
      <w:r w:rsidRPr="00DA5D36">
        <w:t>: an example of bridging the gap between theory and practice in medical education. </w:t>
      </w:r>
      <w:r w:rsidRPr="00DA5D36">
        <w:rPr>
          <w:i/>
          <w:iCs/>
        </w:rPr>
        <w:t>BMC medical education</w:t>
      </w:r>
      <w:r w:rsidRPr="00DA5D36">
        <w:t>, </w:t>
      </w:r>
      <w:r w:rsidRPr="00DA5D36">
        <w:rPr>
          <w:i/>
          <w:iCs/>
        </w:rPr>
        <w:t>16</w:t>
      </w:r>
      <w:r w:rsidRPr="00DA5D36">
        <w:t>(1), pp.1-9.</w:t>
      </w:r>
    </w:p>
    <w:p w14:paraId="78B91267" w14:textId="77777777" w:rsidR="00DA5D36" w:rsidRPr="00DA5D36" w:rsidRDefault="00DA5D36" w:rsidP="00F278A0">
      <w:r w:rsidRPr="00DA5D36">
        <w:lastRenderedPageBreak/>
        <w:t>Peng, H.H., Lin, Y.T. and Wu, T.L., 2019, December. The Effects of Virtual Learning Environment on High School Students’ English Learning Performance and Attitude. In </w:t>
      </w:r>
      <w:r w:rsidRPr="00DA5D36">
        <w:rPr>
          <w:i/>
          <w:iCs/>
        </w:rPr>
        <w:t>International Conference on Innovative Technologies and Learning</w:t>
      </w:r>
      <w:r w:rsidRPr="00DA5D36">
        <w:t> (pp. 815-824). Springer, Cham.</w:t>
      </w:r>
    </w:p>
    <w:p w14:paraId="6F03ED2E" w14:textId="77777777" w:rsidR="00DA5D36" w:rsidRPr="00DA5D36" w:rsidRDefault="00DA5D36" w:rsidP="00F82C6A">
      <w:proofErr w:type="spellStart"/>
      <w:r w:rsidRPr="00DA5D36">
        <w:t>Phungsuk</w:t>
      </w:r>
      <w:proofErr w:type="spellEnd"/>
      <w:r w:rsidRPr="00DA5D36">
        <w:t xml:space="preserve">, R., </w:t>
      </w:r>
      <w:proofErr w:type="spellStart"/>
      <w:r w:rsidRPr="00DA5D36">
        <w:t>Viriyavejakul</w:t>
      </w:r>
      <w:proofErr w:type="spellEnd"/>
      <w:r w:rsidRPr="00DA5D36">
        <w:t xml:space="preserve">, C. and </w:t>
      </w:r>
      <w:proofErr w:type="spellStart"/>
      <w:r w:rsidRPr="00DA5D36">
        <w:t>Ratanaolarn</w:t>
      </w:r>
      <w:proofErr w:type="spellEnd"/>
      <w:r w:rsidRPr="00DA5D36">
        <w:t>, T., 2017. Development of a problem-based learning model via a virtual learning environment. </w:t>
      </w:r>
      <w:proofErr w:type="spellStart"/>
      <w:r w:rsidRPr="00DA5D36">
        <w:rPr>
          <w:i/>
          <w:iCs/>
        </w:rPr>
        <w:t>Kasetsart</w:t>
      </w:r>
      <w:proofErr w:type="spellEnd"/>
      <w:r w:rsidRPr="00DA5D36">
        <w:rPr>
          <w:i/>
          <w:iCs/>
        </w:rPr>
        <w:t xml:space="preserve"> Journal of Social Sciences</w:t>
      </w:r>
      <w:r w:rsidRPr="00DA5D36">
        <w:t>, </w:t>
      </w:r>
      <w:r w:rsidRPr="00DA5D36">
        <w:rPr>
          <w:i/>
          <w:iCs/>
        </w:rPr>
        <w:t>38</w:t>
      </w:r>
      <w:r w:rsidRPr="00DA5D36">
        <w:t>(3), pp.297-306.</w:t>
      </w:r>
    </w:p>
    <w:p w14:paraId="04AEEFFB" w14:textId="77777777" w:rsidR="00DA5D36" w:rsidRPr="00DA5D36" w:rsidRDefault="00DA5D36" w:rsidP="00F82C6A">
      <w:r w:rsidRPr="00DA5D36">
        <w:t>Saunders, M.N., Lewis, P., Thornhill, A. and Bristow, A., 2015. Understanding research philosophy and approaches to theory development.</w:t>
      </w:r>
    </w:p>
    <w:p w14:paraId="463923CF" w14:textId="77777777" w:rsidR="00DA5D36" w:rsidRPr="00DA5D36" w:rsidRDefault="00DA5D36" w:rsidP="00F278A0">
      <w:r w:rsidRPr="00DA5D36">
        <w:t xml:space="preserve">Shah, M., Foster, A., </w:t>
      </w:r>
      <w:proofErr w:type="spellStart"/>
      <w:r w:rsidRPr="00DA5D36">
        <w:t>Talafian</w:t>
      </w:r>
      <w:proofErr w:type="spellEnd"/>
      <w:r w:rsidRPr="00DA5D36">
        <w:t>, H. and Barany, A., 2019, October. Examining the Impact of Virtual City Planning on High School Students’ Identity Exploration. In </w:t>
      </w:r>
      <w:r w:rsidRPr="00DA5D36">
        <w:rPr>
          <w:i/>
          <w:iCs/>
        </w:rPr>
        <w:t>International Conference on Quantitative Ethnography</w:t>
      </w:r>
      <w:r w:rsidRPr="00DA5D36">
        <w:t> (pp. 199-210). Springer, Cham.</w:t>
      </w:r>
    </w:p>
    <w:p w14:paraId="191F9BCF" w14:textId="77777777" w:rsidR="00DA5D36" w:rsidRPr="00DA5D36" w:rsidRDefault="00DA5D36" w:rsidP="00F82C6A">
      <w:proofErr w:type="spellStart"/>
      <w:r w:rsidRPr="00DA5D36">
        <w:t>Sluka</w:t>
      </w:r>
      <w:proofErr w:type="spellEnd"/>
      <w:r w:rsidRPr="00DA5D36">
        <w:t>, J.A., 2018. Too dangerous for fieldwork? The challenge of institutional risk-management in primary research on conflict, violence and ‘terrorism’. </w:t>
      </w:r>
      <w:r w:rsidRPr="00DA5D36">
        <w:rPr>
          <w:i/>
          <w:iCs/>
        </w:rPr>
        <w:t>Contemporary Social Science</w:t>
      </w:r>
      <w:r w:rsidRPr="00DA5D36">
        <w:t>.</w:t>
      </w:r>
    </w:p>
    <w:p w14:paraId="6CA92558" w14:textId="77777777" w:rsidR="00904015" w:rsidRPr="00DA5D36" w:rsidRDefault="00904015">
      <w:pPr>
        <w:spacing w:after="160" w:line="259" w:lineRule="auto"/>
        <w:jc w:val="left"/>
      </w:pPr>
      <w:r w:rsidRPr="00DA5D36">
        <w:br w:type="page"/>
      </w:r>
    </w:p>
    <w:p w14:paraId="300A964F" w14:textId="77777777" w:rsidR="00F278A0" w:rsidRPr="00DA5D36" w:rsidRDefault="00C827CB" w:rsidP="00024CF6">
      <w:pPr>
        <w:pStyle w:val="Heading1"/>
      </w:pPr>
      <w:bookmarkStart w:id="14" w:name="_Toc58599469"/>
      <w:r w:rsidRPr="00DA5D36">
        <w:lastRenderedPageBreak/>
        <w:t>Appendices</w:t>
      </w:r>
      <w:bookmarkEnd w:id="14"/>
    </w:p>
    <w:p w14:paraId="2135198F" w14:textId="77777777" w:rsidR="00C827CB" w:rsidRPr="00DA5D36" w:rsidRDefault="00C827CB" w:rsidP="00F82C6A">
      <w:pPr>
        <w:rPr>
          <w:b/>
        </w:rPr>
      </w:pPr>
      <w:r w:rsidRPr="00DA5D36">
        <w:rPr>
          <w:b/>
        </w:rPr>
        <w:t xml:space="preserve">Appendix 1: </w:t>
      </w:r>
      <w:r w:rsidR="00174E00" w:rsidRPr="00DA5D36">
        <w:rPr>
          <w:b/>
        </w:rPr>
        <w:t>Survey questionnaires</w:t>
      </w:r>
    </w:p>
    <w:tbl>
      <w:tblPr>
        <w:tblStyle w:val="TableGrid"/>
        <w:tblW w:w="0" w:type="auto"/>
        <w:tblLook w:val="04A0" w:firstRow="1" w:lastRow="0" w:firstColumn="1" w:lastColumn="0" w:noHBand="0" w:noVBand="1"/>
      </w:tblPr>
      <w:tblGrid>
        <w:gridCol w:w="9016"/>
      </w:tblGrid>
      <w:tr w:rsidR="000C1C12" w:rsidRPr="00DA5D36" w14:paraId="0F187AFC" w14:textId="77777777" w:rsidTr="000C1C12">
        <w:tc>
          <w:tcPr>
            <w:tcW w:w="9350" w:type="dxa"/>
          </w:tcPr>
          <w:p w14:paraId="0D225A05" w14:textId="77777777" w:rsidR="000C1C12" w:rsidRPr="00DA5D36" w:rsidRDefault="000C1C12" w:rsidP="000C1C12">
            <w:pPr>
              <w:rPr>
                <w:b/>
                <w:i/>
              </w:rPr>
            </w:pPr>
            <w:r w:rsidRPr="00DA5D36">
              <w:rPr>
                <w:b/>
                <w:i/>
              </w:rPr>
              <w:t>What is your gender?</w:t>
            </w:r>
          </w:p>
          <w:p w14:paraId="79E427D6" w14:textId="77777777" w:rsidR="000C1C12" w:rsidRPr="00DA5D36" w:rsidRDefault="000C1C12" w:rsidP="000C1C12">
            <w:pPr>
              <w:pStyle w:val="ListParagraph"/>
              <w:numPr>
                <w:ilvl w:val="0"/>
                <w:numId w:val="1"/>
              </w:numPr>
            </w:pPr>
            <w:r w:rsidRPr="00DA5D36">
              <w:t xml:space="preserve">Male </w:t>
            </w:r>
          </w:p>
          <w:p w14:paraId="40D93B85" w14:textId="77777777" w:rsidR="000C1C12" w:rsidRPr="00DA5D36" w:rsidRDefault="000C1C12" w:rsidP="000C1C12">
            <w:pPr>
              <w:pStyle w:val="ListParagraph"/>
              <w:numPr>
                <w:ilvl w:val="0"/>
                <w:numId w:val="1"/>
              </w:numPr>
            </w:pPr>
            <w:r w:rsidRPr="00DA5D36">
              <w:t xml:space="preserve">Female </w:t>
            </w:r>
          </w:p>
          <w:p w14:paraId="68CD440A" w14:textId="77777777" w:rsidR="000C1C12" w:rsidRPr="00DA5D36" w:rsidRDefault="000C1C12" w:rsidP="000C1C12">
            <w:pPr>
              <w:rPr>
                <w:b/>
                <w:i/>
              </w:rPr>
            </w:pPr>
            <w:r w:rsidRPr="00DA5D36">
              <w:rPr>
                <w:b/>
                <w:i/>
              </w:rPr>
              <w:t>Have you ever experienced a Virtual learning environment?</w:t>
            </w:r>
          </w:p>
          <w:p w14:paraId="25B834F6" w14:textId="77777777" w:rsidR="000C1C12" w:rsidRPr="00DA5D36" w:rsidRDefault="000C1C12" w:rsidP="000C1C12">
            <w:pPr>
              <w:pStyle w:val="ListParagraph"/>
              <w:numPr>
                <w:ilvl w:val="0"/>
                <w:numId w:val="6"/>
              </w:numPr>
            </w:pPr>
            <w:r w:rsidRPr="00DA5D36">
              <w:t>Yes</w:t>
            </w:r>
          </w:p>
          <w:p w14:paraId="26D4887A" w14:textId="77777777" w:rsidR="000C1C12" w:rsidRPr="00DA5D36" w:rsidRDefault="000C1C12" w:rsidP="000C1C12">
            <w:pPr>
              <w:pStyle w:val="ListParagraph"/>
              <w:numPr>
                <w:ilvl w:val="0"/>
                <w:numId w:val="6"/>
              </w:numPr>
            </w:pPr>
            <w:r w:rsidRPr="00DA5D36">
              <w:t>No</w:t>
            </w:r>
          </w:p>
          <w:p w14:paraId="42847242" w14:textId="77777777" w:rsidR="000C1C12" w:rsidRPr="00DA5D36" w:rsidRDefault="000C1C12" w:rsidP="000C1C12">
            <w:pPr>
              <w:rPr>
                <w:b/>
                <w:i/>
              </w:rPr>
            </w:pPr>
            <w:r w:rsidRPr="00DA5D36">
              <w:rPr>
                <w:b/>
                <w:i/>
              </w:rPr>
              <w:t>Do you prefer the introduction of VLE would prevail effectiveness in enhancing learning experience?</w:t>
            </w:r>
          </w:p>
          <w:p w14:paraId="6E2021D2" w14:textId="77777777" w:rsidR="000C1C12" w:rsidRPr="00DA5D36" w:rsidRDefault="000C1C12" w:rsidP="000C1C12">
            <w:pPr>
              <w:pStyle w:val="ListParagraph"/>
              <w:numPr>
                <w:ilvl w:val="0"/>
                <w:numId w:val="2"/>
              </w:numPr>
            </w:pPr>
            <w:r w:rsidRPr="00DA5D36">
              <w:t>Strongly agree</w:t>
            </w:r>
          </w:p>
          <w:p w14:paraId="61BE58F1" w14:textId="77777777" w:rsidR="000C1C12" w:rsidRPr="00DA5D36" w:rsidRDefault="000C1C12" w:rsidP="000C1C12">
            <w:pPr>
              <w:pStyle w:val="ListParagraph"/>
              <w:numPr>
                <w:ilvl w:val="0"/>
                <w:numId w:val="2"/>
              </w:numPr>
            </w:pPr>
            <w:r w:rsidRPr="00DA5D36">
              <w:t>Agree</w:t>
            </w:r>
          </w:p>
          <w:p w14:paraId="5E6705DE" w14:textId="77777777" w:rsidR="000C1C12" w:rsidRPr="00DA5D36" w:rsidRDefault="000C1C12" w:rsidP="000C1C12">
            <w:pPr>
              <w:pStyle w:val="ListParagraph"/>
              <w:numPr>
                <w:ilvl w:val="0"/>
                <w:numId w:val="2"/>
              </w:numPr>
            </w:pPr>
            <w:r w:rsidRPr="00DA5D36">
              <w:t>Neutral</w:t>
            </w:r>
          </w:p>
          <w:p w14:paraId="3158FA34" w14:textId="77777777" w:rsidR="000C1C12" w:rsidRPr="00DA5D36" w:rsidRDefault="000C1C12" w:rsidP="000C1C12">
            <w:pPr>
              <w:pStyle w:val="ListParagraph"/>
              <w:numPr>
                <w:ilvl w:val="0"/>
                <w:numId w:val="2"/>
              </w:numPr>
            </w:pPr>
            <w:r w:rsidRPr="00DA5D36">
              <w:t>Disagree</w:t>
            </w:r>
          </w:p>
          <w:p w14:paraId="3D836D97" w14:textId="77777777" w:rsidR="000C1C12" w:rsidRPr="00DA5D36" w:rsidRDefault="000C1C12" w:rsidP="000C1C12">
            <w:pPr>
              <w:pStyle w:val="ListParagraph"/>
              <w:numPr>
                <w:ilvl w:val="0"/>
                <w:numId w:val="2"/>
              </w:numPr>
            </w:pPr>
            <w:r w:rsidRPr="00DA5D36">
              <w:t>Strongly disagree</w:t>
            </w:r>
          </w:p>
          <w:p w14:paraId="76100561" w14:textId="77777777" w:rsidR="000C1C12" w:rsidRPr="00DA5D36" w:rsidRDefault="000C1C12" w:rsidP="000C1C12">
            <w:pPr>
              <w:rPr>
                <w:b/>
                <w:i/>
              </w:rPr>
            </w:pPr>
            <w:r w:rsidRPr="00DA5D36">
              <w:rPr>
                <w:b/>
                <w:i/>
              </w:rPr>
              <w:t>Which of the following attributes are enhanced through the use of VLE in academic institutions?</w:t>
            </w:r>
          </w:p>
          <w:p w14:paraId="5FAB5E09" w14:textId="77777777" w:rsidR="000C1C12" w:rsidRPr="00DA5D36" w:rsidRDefault="000C1C12" w:rsidP="000C1C12">
            <w:pPr>
              <w:pStyle w:val="ListParagraph"/>
              <w:numPr>
                <w:ilvl w:val="0"/>
                <w:numId w:val="3"/>
              </w:numPr>
            </w:pPr>
            <w:r w:rsidRPr="00DA5D36">
              <w:t>Graphical learning method</w:t>
            </w:r>
          </w:p>
          <w:p w14:paraId="4C436C97" w14:textId="77777777" w:rsidR="000C1C12" w:rsidRPr="00DA5D36" w:rsidRDefault="000C1C12" w:rsidP="000C1C12">
            <w:pPr>
              <w:pStyle w:val="ListParagraph"/>
              <w:numPr>
                <w:ilvl w:val="0"/>
                <w:numId w:val="3"/>
              </w:numPr>
            </w:pPr>
            <w:r w:rsidRPr="00DA5D36">
              <w:t>Augmented reality</w:t>
            </w:r>
          </w:p>
          <w:p w14:paraId="51A9B738" w14:textId="77777777" w:rsidR="000C1C12" w:rsidRPr="00DA5D36" w:rsidRDefault="000C1C12" w:rsidP="000C1C12">
            <w:pPr>
              <w:pStyle w:val="ListParagraph"/>
              <w:numPr>
                <w:ilvl w:val="0"/>
                <w:numId w:val="3"/>
              </w:numPr>
            </w:pPr>
            <w:r w:rsidRPr="00DA5D36">
              <w:t>Understanding with visualisations</w:t>
            </w:r>
          </w:p>
          <w:p w14:paraId="76E6BB6D" w14:textId="77777777" w:rsidR="000C1C12" w:rsidRPr="00DA5D36" w:rsidRDefault="000C1C12" w:rsidP="000C1C12">
            <w:pPr>
              <w:pStyle w:val="ListParagraph"/>
              <w:numPr>
                <w:ilvl w:val="0"/>
                <w:numId w:val="3"/>
              </w:numPr>
            </w:pPr>
            <w:r w:rsidRPr="00DA5D36">
              <w:t>Academic integrity</w:t>
            </w:r>
          </w:p>
          <w:p w14:paraId="0CB14DDF" w14:textId="77777777" w:rsidR="000C1C12" w:rsidRPr="00DA5D36" w:rsidRDefault="000C1C12" w:rsidP="000C1C12">
            <w:pPr>
              <w:rPr>
                <w:b/>
                <w:i/>
              </w:rPr>
            </w:pPr>
            <w:r w:rsidRPr="00DA5D36">
              <w:rPr>
                <w:b/>
                <w:i/>
              </w:rPr>
              <w:t>How is the concept of VLE utilised within the University of Wales?</w:t>
            </w:r>
          </w:p>
          <w:p w14:paraId="09050E80" w14:textId="77777777" w:rsidR="000C1C12" w:rsidRPr="00DA5D36" w:rsidRDefault="000C1C12" w:rsidP="000C1C12">
            <w:pPr>
              <w:pStyle w:val="ListParagraph"/>
              <w:numPr>
                <w:ilvl w:val="0"/>
                <w:numId w:val="5"/>
              </w:numPr>
            </w:pPr>
            <w:r w:rsidRPr="00DA5D36">
              <w:t>Use of projected media</w:t>
            </w:r>
          </w:p>
          <w:p w14:paraId="2209F79A" w14:textId="77777777" w:rsidR="000C1C12" w:rsidRPr="00DA5D36" w:rsidRDefault="000C1C12" w:rsidP="000C1C12">
            <w:pPr>
              <w:pStyle w:val="ListParagraph"/>
              <w:numPr>
                <w:ilvl w:val="0"/>
                <w:numId w:val="5"/>
              </w:numPr>
            </w:pPr>
            <w:r w:rsidRPr="00DA5D36">
              <w:t>Introduction of augmented reality</w:t>
            </w:r>
          </w:p>
          <w:p w14:paraId="736CA423" w14:textId="77777777" w:rsidR="000C1C12" w:rsidRPr="00DA5D36" w:rsidRDefault="000C1C12" w:rsidP="000C1C12">
            <w:pPr>
              <w:pStyle w:val="ListParagraph"/>
              <w:numPr>
                <w:ilvl w:val="0"/>
                <w:numId w:val="5"/>
              </w:numPr>
            </w:pPr>
            <w:r w:rsidRPr="00DA5D36">
              <w:t>Analysing machine learning concept</w:t>
            </w:r>
          </w:p>
          <w:p w14:paraId="29E1C0B6" w14:textId="77777777" w:rsidR="000C1C12" w:rsidRPr="00DA5D36" w:rsidRDefault="000C1C12" w:rsidP="000C1C12">
            <w:pPr>
              <w:pStyle w:val="ListParagraph"/>
              <w:numPr>
                <w:ilvl w:val="0"/>
                <w:numId w:val="5"/>
              </w:numPr>
            </w:pPr>
            <w:r w:rsidRPr="00DA5D36">
              <w:t>Improving sustainability</w:t>
            </w:r>
          </w:p>
          <w:p w14:paraId="54AAD278" w14:textId="77777777" w:rsidR="000C1C12" w:rsidRPr="00DA5D36" w:rsidRDefault="000C1C12" w:rsidP="000C1C12">
            <w:pPr>
              <w:rPr>
                <w:b/>
                <w:i/>
              </w:rPr>
            </w:pPr>
            <w:r w:rsidRPr="00DA5D36">
              <w:rPr>
                <w:b/>
                <w:i/>
              </w:rPr>
              <w:lastRenderedPageBreak/>
              <w:t>Do you think the application of this digital mechanism is effective in providing support to the students of the university?</w:t>
            </w:r>
          </w:p>
          <w:p w14:paraId="385922F5" w14:textId="77777777" w:rsidR="000C1C12" w:rsidRPr="00DA5D36" w:rsidRDefault="000C1C12" w:rsidP="000C1C12">
            <w:pPr>
              <w:pStyle w:val="ListParagraph"/>
              <w:numPr>
                <w:ilvl w:val="0"/>
                <w:numId w:val="4"/>
              </w:numPr>
            </w:pPr>
            <w:r w:rsidRPr="00DA5D36">
              <w:t>Very effective</w:t>
            </w:r>
          </w:p>
          <w:p w14:paraId="4E9ED0EB" w14:textId="77777777" w:rsidR="000C1C12" w:rsidRPr="00DA5D36" w:rsidRDefault="000C1C12" w:rsidP="000C1C12">
            <w:pPr>
              <w:pStyle w:val="ListParagraph"/>
              <w:numPr>
                <w:ilvl w:val="0"/>
                <w:numId w:val="4"/>
              </w:numPr>
            </w:pPr>
            <w:r w:rsidRPr="00DA5D36">
              <w:t>Effective</w:t>
            </w:r>
          </w:p>
          <w:p w14:paraId="3DC19EE3" w14:textId="77777777" w:rsidR="000C1C12" w:rsidRPr="00DA5D36" w:rsidRDefault="000C1C12" w:rsidP="000C1C12">
            <w:pPr>
              <w:pStyle w:val="ListParagraph"/>
              <w:numPr>
                <w:ilvl w:val="0"/>
                <w:numId w:val="4"/>
              </w:numPr>
            </w:pPr>
            <w:r w:rsidRPr="00DA5D36">
              <w:t>Neutral</w:t>
            </w:r>
          </w:p>
          <w:p w14:paraId="47F94A4C" w14:textId="77777777" w:rsidR="000C1C12" w:rsidRPr="00DA5D36" w:rsidRDefault="000C1C12" w:rsidP="000C1C12">
            <w:pPr>
              <w:pStyle w:val="ListParagraph"/>
              <w:numPr>
                <w:ilvl w:val="0"/>
                <w:numId w:val="4"/>
              </w:numPr>
            </w:pPr>
            <w:r w:rsidRPr="00DA5D36">
              <w:t>Ineffective</w:t>
            </w:r>
          </w:p>
          <w:p w14:paraId="41A42BA9" w14:textId="77777777" w:rsidR="000C1C12" w:rsidRPr="00DA5D36" w:rsidRDefault="000C1C12" w:rsidP="000C1C12">
            <w:r w:rsidRPr="00DA5D36">
              <w:rPr>
                <w:b/>
                <w:i/>
              </w:rPr>
              <w:t>What improvements methods do you suggest to be applied in favour of University</w:t>
            </w:r>
            <w:r w:rsidRPr="00DA5D36">
              <w:t>?</w:t>
            </w:r>
          </w:p>
          <w:p w14:paraId="522BDB5E" w14:textId="77777777" w:rsidR="000C1C12" w:rsidRPr="00DA5D36" w:rsidRDefault="000C1C12" w:rsidP="000C1C12">
            <w:pPr>
              <w:pStyle w:val="ListParagraph"/>
              <w:numPr>
                <w:ilvl w:val="0"/>
                <w:numId w:val="7"/>
              </w:numPr>
            </w:pPr>
            <w:r w:rsidRPr="00DA5D36">
              <w:t>Analysing the scope of learning before experimenting</w:t>
            </w:r>
          </w:p>
          <w:p w14:paraId="778B9158" w14:textId="77777777" w:rsidR="000C1C12" w:rsidRPr="00DA5D36" w:rsidRDefault="000C1C12" w:rsidP="000C1C12">
            <w:pPr>
              <w:pStyle w:val="ListParagraph"/>
              <w:numPr>
                <w:ilvl w:val="0"/>
                <w:numId w:val="7"/>
              </w:numPr>
            </w:pPr>
            <w:r w:rsidRPr="00DA5D36">
              <w:t>Acknowledge the need of students to assess this virtual platform</w:t>
            </w:r>
          </w:p>
          <w:p w14:paraId="4053C1E6" w14:textId="77777777" w:rsidR="000C1C12" w:rsidRPr="00DA5D36" w:rsidRDefault="000C1C12" w:rsidP="000C1C12">
            <w:pPr>
              <w:pStyle w:val="ListParagraph"/>
              <w:numPr>
                <w:ilvl w:val="0"/>
                <w:numId w:val="7"/>
              </w:numPr>
            </w:pPr>
            <w:r w:rsidRPr="00DA5D36">
              <w:t>Identification of student learning preferences</w:t>
            </w:r>
          </w:p>
          <w:p w14:paraId="684261CE" w14:textId="77777777" w:rsidR="000C1C12" w:rsidRPr="00DA5D36" w:rsidRDefault="000C1C12" w:rsidP="000C1C12">
            <w:pPr>
              <w:pStyle w:val="ListParagraph"/>
              <w:numPr>
                <w:ilvl w:val="0"/>
                <w:numId w:val="7"/>
              </w:numPr>
            </w:pPr>
            <w:r w:rsidRPr="00DA5D36">
              <w:t>Delivering the concept of subjective maters effectively to the students</w:t>
            </w:r>
          </w:p>
          <w:p w14:paraId="55AF0017" w14:textId="77777777" w:rsidR="000C1C12" w:rsidRPr="00DA5D36" w:rsidRDefault="000C1C12" w:rsidP="000C1C12">
            <w:pPr>
              <w:rPr>
                <w:b/>
                <w:i/>
              </w:rPr>
            </w:pPr>
            <w:r w:rsidRPr="00DA5D36">
              <w:rPr>
                <w:b/>
                <w:i/>
              </w:rPr>
              <w:t>What benefits do you expect to get from this digital application of VLE?</w:t>
            </w:r>
          </w:p>
          <w:p w14:paraId="35A34D8B" w14:textId="77777777" w:rsidR="000C1C12" w:rsidRPr="00DA5D36" w:rsidRDefault="000C1C12" w:rsidP="000C1C12">
            <w:pPr>
              <w:pStyle w:val="ListParagraph"/>
              <w:numPr>
                <w:ilvl w:val="0"/>
                <w:numId w:val="8"/>
              </w:numPr>
            </w:pPr>
            <w:r w:rsidRPr="00DA5D36">
              <w:t>Clear concept of learning schemes</w:t>
            </w:r>
          </w:p>
          <w:p w14:paraId="54E2A982" w14:textId="77777777" w:rsidR="000C1C12" w:rsidRPr="00DA5D36" w:rsidRDefault="000C1C12" w:rsidP="000C1C12">
            <w:pPr>
              <w:pStyle w:val="ListParagraph"/>
              <w:numPr>
                <w:ilvl w:val="0"/>
                <w:numId w:val="8"/>
              </w:numPr>
            </w:pPr>
            <w:r w:rsidRPr="00DA5D36">
              <w:t>Effective and efficient way of executing academic activities</w:t>
            </w:r>
          </w:p>
          <w:p w14:paraId="168DBC2B" w14:textId="77777777" w:rsidR="000C1C12" w:rsidRPr="00DA5D36" w:rsidRDefault="000C1C12" w:rsidP="000C1C12">
            <w:pPr>
              <w:pStyle w:val="ListParagraph"/>
              <w:numPr>
                <w:ilvl w:val="0"/>
                <w:numId w:val="8"/>
              </w:numPr>
            </w:pPr>
            <w:r w:rsidRPr="00DA5D36">
              <w:t>Visualisation provides clear perception of problems and solutions</w:t>
            </w:r>
          </w:p>
          <w:p w14:paraId="56786C3A" w14:textId="77777777" w:rsidR="000C1C12" w:rsidRPr="00DA5D36" w:rsidRDefault="000C1C12" w:rsidP="000C1C12">
            <w:pPr>
              <w:rPr>
                <w:b/>
                <w:i/>
              </w:rPr>
            </w:pPr>
            <w:r w:rsidRPr="00DA5D36">
              <w:rPr>
                <w:b/>
                <w:i/>
              </w:rPr>
              <w:t>What issues are expected to be face by the students while adopting to this VLE mechanism?</w:t>
            </w:r>
          </w:p>
          <w:p w14:paraId="64DCC628" w14:textId="77777777" w:rsidR="000C1C12" w:rsidRPr="00DA5D36" w:rsidRDefault="000C1C12" w:rsidP="000C1C12">
            <w:pPr>
              <w:pStyle w:val="ListParagraph"/>
              <w:numPr>
                <w:ilvl w:val="0"/>
                <w:numId w:val="10"/>
              </w:numPr>
            </w:pPr>
            <w:r w:rsidRPr="00DA5D36">
              <w:t>Reorganising the institutional structure</w:t>
            </w:r>
          </w:p>
          <w:p w14:paraId="04AAEB9D" w14:textId="77777777" w:rsidR="000C1C12" w:rsidRPr="00DA5D36" w:rsidRDefault="000C1C12" w:rsidP="000C1C12">
            <w:pPr>
              <w:pStyle w:val="ListParagraph"/>
              <w:numPr>
                <w:ilvl w:val="0"/>
                <w:numId w:val="10"/>
              </w:numPr>
            </w:pPr>
            <w:r w:rsidRPr="00DA5D36">
              <w:t>Functional units of the institution would be altered</w:t>
            </w:r>
          </w:p>
          <w:p w14:paraId="2C1D9BE9" w14:textId="77777777" w:rsidR="000C1C12" w:rsidRPr="00DA5D36" w:rsidRDefault="000C1C12" w:rsidP="000C1C12">
            <w:pPr>
              <w:pStyle w:val="ListParagraph"/>
              <w:numPr>
                <w:ilvl w:val="0"/>
                <w:numId w:val="10"/>
              </w:numPr>
            </w:pPr>
            <w:r w:rsidRPr="00DA5D36">
              <w:t>New way of learning might be difficult to adopt</w:t>
            </w:r>
          </w:p>
          <w:p w14:paraId="06F30421" w14:textId="77777777" w:rsidR="000C1C12" w:rsidRPr="00DA5D36" w:rsidRDefault="000C1C12" w:rsidP="000C1C12">
            <w:pPr>
              <w:rPr>
                <w:b/>
                <w:i/>
              </w:rPr>
            </w:pPr>
            <w:r w:rsidRPr="00DA5D36">
              <w:rPr>
                <w:b/>
                <w:i/>
              </w:rPr>
              <w:t>What impact would be faced by the University of Wales if the VLE mechanism is not implemented?</w:t>
            </w:r>
          </w:p>
          <w:p w14:paraId="33F2083B" w14:textId="77777777" w:rsidR="000C1C12" w:rsidRPr="00DA5D36" w:rsidRDefault="000C1C12" w:rsidP="000C1C12">
            <w:pPr>
              <w:pStyle w:val="ListParagraph"/>
              <w:numPr>
                <w:ilvl w:val="0"/>
                <w:numId w:val="9"/>
              </w:numPr>
            </w:pPr>
            <w:r w:rsidRPr="00DA5D36">
              <w:t>Ineffective traditional learning mechanism</w:t>
            </w:r>
          </w:p>
          <w:p w14:paraId="673299A5" w14:textId="77777777" w:rsidR="000C1C12" w:rsidRPr="00DA5D36" w:rsidRDefault="000C1C12" w:rsidP="000C1C12">
            <w:pPr>
              <w:pStyle w:val="ListParagraph"/>
              <w:numPr>
                <w:ilvl w:val="0"/>
                <w:numId w:val="9"/>
              </w:numPr>
            </w:pPr>
            <w:r w:rsidRPr="00DA5D36">
              <w:t>Backdated file management techniques in assessing academic task</w:t>
            </w:r>
          </w:p>
          <w:p w14:paraId="1B3D4375" w14:textId="77777777" w:rsidR="000C1C12" w:rsidRPr="00DA5D36" w:rsidRDefault="000C1C12" w:rsidP="000C1C12">
            <w:pPr>
              <w:pStyle w:val="ListParagraph"/>
              <w:numPr>
                <w:ilvl w:val="0"/>
                <w:numId w:val="9"/>
              </w:numPr>
            </w:pPr>
            <w:r w:rsidRPr="00DA5D36">
              <w:t>Lack of students may be encountered in admission</w:t>
            </w:r>
          </w:p>
          <w:p w14:paraId="1851A44A" w14:textId="77777777" w:rsidR="000C1C12" w:rsidRPr="00DA5D36" w:rsidRDefault="000C1C12" w:rsidP="00F82C6A">
            <w:pPr>
              <w:pStyle w:val="ListParagraph"/>
              <w:numPr>
                <w:ilvl w:val="0"/>
                <w:numId w:val="9"/>
              </w:numPr>
            </w:pPr>
            <w:r w:rsidRPr="00DA5D36">
              <w:t>Slow progression of knowledge building</w:t>
            </w:r>
          </w:p>
        </w:tc>
      </w:tr>
    </w:tbl>
    <w:p w14:paraId="3932CFB1" w14:textId="0778D29B" w:rsidR="00C755DE" w:rsidRDefault="00C755DE" w:rsidP="00F82C6A">
      <w:pPr>
        <w:rPr>
          <w:b/>
        </w:rPr>
      </w:pPr>
    </w:p>
    <w:p w14:paraId="4134365C" w14:textId="77777777" w:rsidR="00353C76" w:rsidRPr="00DA5D36" w:rsidRDefault="00353C76" w:rsidP="00F82C6A">
      <w:pPr>
        <w:rPr>
          <w:b/>
        </w:rPr>
      </w:pPr>
    </w:p>
    <w:p w14:paraId="6D569157" w14:textId="77777777" w:rsidR="00C827CB" w:rsidRPr="00DA5D36" w:rsidRDefault="00C837FB" w:rsidP="00F82C6A">
      <w:pPr>
        <w:rPr>
          <w:b/>
        </w:rPr>
      </w:pPr>
      <w:r w:rsidRPr="00DA5D36">
        <w:rPr>
          <w:b/>
        </w:rPr>
        <w:lastRenderedPageBreak/>
        <w:t>Appendix 2: T</w:t>
      </w:r>
      <w:r w:rsidR="00C827CB" w:rsidRPr="00DA5D36">
        <w:rPr>
          <w:b/>
        </w:rPr>
        <w:t>hematic analysis</w:t>
      </w:r>
    </w:p>
    <w:tbl>
      <w:tblPr>
        <w:tblStyle w:val="TableGrid"/>
        <w:tblW w:w="10435" w:type="dxa"/>
        <w:tblLook w:val="04A0" w:firstRow="1" w:lastRow="0" w:firstColumn="1" w:lastColumn="0" w:noHBand="0" w:noVBand="1"/>
      </w:tblPr>
      <w:tblGrid>
        <w:gridCol w:w="1255"/>
        <w:gridCol w:w="2610"/>
        <w:gridCol w:w="3147"/>
        <w:gridCol w:w="3423"/>
      </w:tblGrid>
      <w:tr w:rsidR="00F50AFF" w:rsidRPr="00DA5D36" w14:paraId="0E0AF7FD" w14:textId="77777777" w:rsidTr="001C5B23">
        <w:tc>
          <w:tcPr>
            <w:tcW w:w="1255" w:type="dxa"/>
          </w:tcPr>
          <w:p w14:paraId="2D12A0DB" w14:textId="77777777" w:rsidR="00F50AFF" w:rsidRPr="00DA5D36" w:rsidRDefault="00F50AFF" w:rsidP="00F50AFF">
            <w:pPr>
              <w:jc w:val="center"/>
              <w:rPr>
                <w:rFonts w:cs="Times New Roman"/>
                <w:b/>
                <w:szCs w:val="24"/>
              </w:rPr>
            </w:pPr>
            <w:r w:rsidRPr="00DA5D36">
              <w:rPr>
                <w:rFonts w:cs="Times New Roman"/>
                <w:b/>
                <w:szCs w:val="24"/>
              </w:rPr>
              <w:t>Year</w:t>
            </w:r>
          </w:p>
        </w:tc>
        <w:tc>
          <w:tcPr>
            <w:tcW w:w="2610" w:type="dxa"/>
          </w:tcPr>
          <w:p w14:paraId="3EB1BAEA" w14:textId="77777777" w:rsidR="00F50AFF" w:rsidRPr="00DA5D36" w:rsidRDefault="00F50AFF" w:rsidP="00F50AFF">
            <w:pPr>
              <w:jc w:val="center"/>
              <w:rPr>
                <w:rFonts w:cs="Times New Roman"/>
                <w:b/>
                <w:szCs w:val="24"/>
              </w:rPr>
            </w:pPr>
            <w:r w:rsidRPr="00DA5D36">
              <w:rPr>
                <w:rFonts w:cs="Times New Roman"/>
                <w:b/>
                <w:szCs w:val="24"/>
              </w:rPr>
              <w:t>Author</w:t>
            </w:r>
          </w:p>
        </w:tc>
        <w:tc>
          <w:tcPr>
            <w:tcW w:w="3147" w:type="dxa"/>
          </w:tcPr>
          <w:p w14:paraId="435C762E" w14:textId="77777777" w:rsidR="00F50AFF" w:rsidRPr="00DA5D36" w:rsidRDefault="00F50AFF" w:rsidP="00F50AFF">
            <w:pPr>
              <w:jc w:val="center"/>
              <w:rPr>
                <w:rFonts w:cs="Times New Roman"/>
                <w:b/>
                <w:szCs w:val="24"/>
              </w:rPr>
            </w:pPr>
            <w:r w:rsidRPr="00DA5D36">
              <w:rPr>
                <w:rFonts w:cs="Times New Roman"/>
                <w:b/>
                <w:szCs w:val="24"/>
              </w:rPr>
              <w:t>Journal/Article</w:t>
            </w:r>
          </w:p>
        </w:tc>
        <w:tc>
          <w:tcPr>
            <w:tcW w:w="3423" w:type="dxa"/>
          </w:tcPr>
          <w:p w14:paraId="4D2E8E03" w14:textId="77777777" w:rsidR="00F50AFF" w:rsidRPr="00DA5D36" w:rsidRDefault="00F50AFF" w:rsidP="00F50AFF">
            <w:pPr>
              <w:jc w:val="center"/>
              <w:rPr>
                <w:rFonts w:cs="Times New Roman"/>
                <w:b/>
                <w:szCs w:val="24"/>
              </w:rPr>
            </w:pPr>
            <w:r w:rsidRPr="00DA5D36">
              <w:rPr>
                <w:rFonts w:cs="Times New Roman"/>
                <w:b/>
                <w:szCs w:val="24"/>
              </w:rPr>
              <w:t>Theme</w:t>
            </w:r>
          </w:p>
        </w:tc>
      </w:tr>
      <w:tr w:rsidR="00B775C8" w:rsidRPr="00DA5D36" w14:paraId="001A440E" w14:textId="77777777" w:rsidTr="001C5B23">
        <w:tc>
          <w:tcPr>
            <w:tcW w:w="1255" w:type="dxa"/>
          </w:tcPr>
          <w:p w14:paraId="55D851CB" w14:textId="77777777" w:rsidR="00B775C8" w:rsidRPr="00DA5D36" w:rsidRDefault="00B775C8" w:rsidP="00B775C8">
            <w:pPr>
              <w:rPr>
                <w:rFonts w:cs="Times New Roman"/>
                <w:szCs w:val="24"/>
              </w:rPr>
            </w:pPr>
            <w:r w:rsidRPr="00DA5D36">
              <w:rPr>
                <w:rFonts w:cs="Times New Roman"/>
                <w:szCs w:val="24"/>
              </w:rPr>
              <w:t>2018</w:t>
            </w:r>
          </w:p>
        </w:tc>
        <w:tc>
          <w:tcPr>
            <w:tcW w:w="2610" w:type="dxa"/>
          </w:tcPr>
          <w:p w14:paraId="66C6AB04" w14:textId="77777777" w:rsidR="00B775C8" w:rsidRPr="00DA5D36" w:rsidRDefault="00B775C8" w:rsidP="00B775C8">
            <w:pPr>
              <w:rPr>
                <w:rFonts w:cs="Times New Roman"/>
                <w:szCs w:val="24"/>
              </w:rPr>
            </w:pPr>
            <w:r w:rsidRPr="00DA5D36">
              <w:rPr>
                <w:rFonts w:cs="Times New Roman"/>
                <w:szCs w:val="24"/>
                <w:shd w:val="clear" w:color="auto" w:fill="FFFFFF"/>
              </w:rPr>
              <w:t xml:space="preserve">Yang, D., </w:t>
            </w:r>
            <w:proofErr w:type="spellStart"/>
            <w:r w:rsidRPr="00DA5D36">
              <w:rPr>
                <w:rFonts w:cs="Times New Roman"/>
                <w:szCs w:val="24"/>
                <w:shd w:val="clear" w:color="auto" w:fill="FFFFFF"/>
              </w:rPr>
              <w:t>Alsadoon</w:t>
            </w:r>
            <w:proofErr w:type="spellEnd"/>
            <w:r w:rsidRPr="00DA5D36">
              <w:rPr>
                <w:rFonts w:cs="Times New Roman"/>
                <w:szCs w:val="24"/>
                <w:shd w:val="clear" w:color="auto" w:fill="FFFFFF"/>
              </w:rPr>
              <w:t xml:space="preserve">, A., Prasad, P.C., Singh, A.K. and </w:t>
            </w:r>
            <w:proofErr w:type="spellStart"/>
            <w:r w:rsidRPr="00DA5D36">
              <w:rPr>
                <w:rFonts w:cs="Times New Roman"/>
                <w:szCs w:val="24"/>
                <w:shd w:val="clear" w:color="auto" w:fill="FFFFFF"/>
              </w:rPr>
              <w:t>Elchouemi</w:t>
            </w:r>
            <w:proofErr w:type="spellEnd"/>
            <w:r w:rsidRPr="00DA5D36">
              <w:rPr>
                <w:rFonts w:cs="Times New Roman"/>
                <w:szCs w:val="24"/>
                <w:shd w:val="clear" w:color="auto" w:fill="FFFFFF"/>
              </w:rPr>
              <w:t xml:space="preserve">, A., </w:t>
            </w:r>
          </w:p>
        </w:tc>
        <w:tc>
          <w:tcPr>
            <w:tcW w:w="3147" w:type="dxa"/>
          </w:tcPr>
          <w:p w14:paraId="6E9BA339" w14:textId="77777777" w:rsidR="00B775C8" w:rsidRPr="00DA5D36" w:rsidRDefault="00B775C8" w:rsidP="00B775C8">
            <w:pPr>
              <w:rPr>
                <w:rFonts w:cs="Times New Roman"/>
                <w:szCs w:val="24"/>
              </w:rPr>
            </w:pPr>
            <w:r w:rsidRPr="00DA5D36">
              <w:rPr>
                <w:rFonts w:cs="Times New Roman"/>
                <w:szCs w:val="24"/>
                <w:shd w:val="clear" w:color="auto" w:fill="FFFFFF"/>
              </w:rPr>
              <w:t>An emotion recognition model based on facial recognition in virtual learning environment.</w:t>
            </w:r>
          </w:p>
        </w:tc>
        <w:tc>
          <w:tcPr>
            <w:tcW w:w="3423" w:type="dxa"/>
          </w:tcPr>
          <w:p w14:paraId="63D1BBB0" w14:textId="77777777" w:rsidR="00B775C8" w:rsidRPr="00DA5D36" w:rsidRDefault="00B775C8" w:rsidP="00B775C8">
            <w:pPr>
              <w:rPr>
                <w:rFonts w:cs="Times New Roman"/>
                <w:b/>
                <w:i/>
                <w:szCs w:val="24"/>
              </w:rPr>
            </w:pPr>
            <w:r w:rsidRPr="00DA5D36">
              <w:rPr>
                <w:rFonts w:cs="Times New Roman"/>
                <w:b/>
                <w:i/>
                <w:szCs w:val="24"/>
              </w:rPr>
              <w:t>Emotion Recognition Model Based on Facial Recognition in Virtual Learning Environment</w:t>
            </w:r>
          </w:p>
        </w:tc>
      </w:tr>
      <w:tr w:rsidR="00B775C8" w:rsidRPr="00DA5D36" w14:paraId="02348501" w14:textId="77777777" w:rsidTr="001C5B23">
        <w:tc>
          <w:tcPr>
            <w:tcW w:w="1255" w:type="dxa"/>
          </w:tcPr>
          <w:p w14:paraId="0AB17CE5" w14:textId="77777777" w:rsidR="00B775C8" w:rsidRPr="00DA5D36" w:rsidRDefault="00121E95" w:rsidP="00B775C8">
            <w:pPr>
              <w:rPr>
                <w:rFonts w:cs="Times New Roman"/>
                <w:szCs w:val="24"/>
              </w:rPr>
            </w:pPr>
            <w:r w:rsidRPr="00DA5D36">
              <w:rPr>
                <w:rFonts w:cs="Times New Roman"/>
                <w:szCs w:val="24"/>
              </w:rPr>
              <w:t>2018</w:t>
            </w:r>
          </w:p>
        </w:tc>
        <w:tc>
          <w:tcPr>
            <w:tcW w:w="2610" w:type="dxa"/>
          </w:tcPr>
          <w:p w14:paraId="56110C52" w14:textId="77777777" w:rsidR="00B775C8" w:rsidRPr="00DA5D36" w:rsidRDefault="00121E95" w:rsidP="00121E95">
            <w:pPr>
              <w:rPr>
                <w:rFonts w:cs="Times New Roman"/>
                <w:szCs w:val="24"/>
              </w:rPr>
            </w:pPr>
            <w:r w:rsidRPr="00DA5D36">
              <w:rPr>
                <w:rFonts w:cs="Times New Roman"/>
                <w:szCs w:val="24"/>
                <w:shd w:val="clear" w:color="auto" w:fill="FFFFFF"/>
              </w:rPr>
              <w:t xml:space="preserve">Boulton, C.A., Kent, C. and Williams, H.T., </w:t>
            </w:r>
          </w:p>
        </w:tc>
        <w:tc>
          <w:tcPr>
            <w:tcW w:w="3147" w:type="dxa"/>
          </w:tcPr>
          <w:p w14:paraId="671297AB" w14:textId="77777777" w:rsidR="00B775C8" w:rsidRPr="00DA5D36" w:rsidRDefault="00121E95" w:rsidP="00121E95">
            <w:pPr>
              <w:rPr>
                <w:rFonts w:cs="Times New Roman"/>
                <w:szCs w:val="24"/>
              </w:rPr>
            </w:pPr>
            <w:r w:rsidRPr="00DA5D36">
              <w:rPr>
                <w:rFonts w:cs="Times New Roman"/>
                <w:szCs w:val="24"/>
                <w:shd w:val="clear" w:color="auto" w:fill="FFFFFF"/>
              </w:rPr>
              <w:t>Virtual learning environment engagement and learning outcomes at a ‘bricks-and-</w:t>
            </w:r>
            <w:proofErr w:type="spellStart"/>
            <w:r w:rsidRPr="00DA5D36">
              <w:rPr>
                <w:rFonts w:cs="Times New Roman"/>
                <w:szCs w:val="24"/>
                <w:shd w:val="clear" w:color="auto" w:fill="FFFFFF"/>
              </w:rPr>
              <w:t>mortar’university</w:t>
            </w:r>
            <w:proofErr w:type="spellEnd"/>
          </w:p>
        </w:tc>
        <w:tc>
          <w:tcPr>
            <w:tcW w:w="3423" w:type="dxa"/>
          </w:tcPr>
          <w:p w14:paraId="4F516FA2" w14:textId="77777777" w:rsidR="00B775C8" w:rsidRPr="00DA5D36" w:rsidRDefault="00B775C8" w:rsidP="00B775C8">
            <w:pPr>
              <w:rPr>
                <w:rFonts w:cs="Times New Roman"/>
                <w:b/>
                <w:i/>
                <w:szCs w:val="24"/>
              </w:rPr>
            </w:pPr>
            <w:r w:rsidRPr="00DA5D36">
              <w:rPr>
                <w:rFonts w:cs="Times New Roman"/>
                <w:b/>
                <w:bCs/>
                <w:i/>
                <w:szCs w:val="24"/>
                <w:lang w:val="en-US"/>
              </w:rPr>
              <w:t>Virtual learning environment engagement and learning outcomes</w:t>
            </w:r>
          </w:p>
        </w:tc>
      </w:tr>
      <w:tr w:rsidR="00B775C8" w:rsidRPr="00DA5D36" w14:paraId="12E667C4" w14:textId="77777777" w:rsidTr="001C5B23">
        <w:tc>
          <w:tcPr>
            <w:tcW w:w="1255" w:type="dxa"/>
          </w:tcPr>
          <w:p w14:paraId="33DF2119" w14:textId="77777777" w:rsidR="00B775C8" w:rsidRPr="00DA5D36" w:rsidRDefault="001C5B23" w:rsidP="00B775C8">
            <w:pPr>
              <w:rPr>
                <w:rFonts w:cs="Times New Roman"/>
                <w:szCs w:val="24"/>
              </w:rPr>
            </w:pPr>
            <w:r w:rsidRPr="00DA5D36">
              <w:rPr>
                <w:rFonts w:cs="Times New Roman"/>
                <w:szCs w:val="24"/>
              </w:rPr>
              <w:t>2017</w:t>
            </w:r>
          </w:p>
        </w:tc>
        <w:tc>
          <w:tcPr>
            <w:tcW w:w="2610" w:type="dxa"/>
          </w:tcPr>
          <w:p w14:paraId="12059C98" w14:textId="77777777" w:rsidR="00B775C8" w:rsidRPr="00DA5D36" w:rsidRDefault="001C5B23" w:rsidP="001C5B23">
            <w:pPr>
              <w:rPr>
                <w:rFonts w:cs="Times New Roman"/>
                <w:szCs w:val="24"/>
              </w:rPr>
            </w:pPr>
            <w:r w:rsidRPr="00DA5D36">
              <w:rPr>
                <w:rFonts w:cs="Times New Roman"/>
                <w:szCs w:val="24"/>
                <w:shd w:val="clear" w:color="auto" w:fill="FFFFFF"/>
              </w:rPr>
              <w:t xml:space="preserve">Avelino, C.C.V., Costa, L.C.S.D., </w:t>
            </w:r>
            <w:proofErr w:type="spellStart"/>
            <w:r w:rsidRPr="00DA5D36">
              <w:rPr>
                <w:rFonts w:cs="Times New Roman"/>
                <w:szCs w:val="24"/>
                <w:shd w:val="clear" w:color="auto" w:fill="FFFFFF"/>
              </w:rPr>
              <w:t>Buchhorn</w:t>
            </w:r>
            <w:proofErr w:type="spellEnd"/>
            <w:r w:rsidRPr="00DA5D36">
              <w:rPr>
                <w:rFonts w:cs="Times New Roman"/>
                <w:szCs w:val="24"/>
                <w:shd w:val="clear" w:color="auto" w:fill="FFFFFF"/>
              </w:rPr>
              <w:t xml:space="preserve">, S.M.M., Nogueira, D.A. and </w:t>
            </w:r>
            <w:proofErr w:type="spellStart"/>
            <w:r w:rsidRPr="00DA5D36">
              <w:rPr>
                <w:rFonts w:cs="Times New Roman"/>
                <w:szCs w:val="24"/>
                <w:shd w:val="clear" w:color="auto" w:fill="FFFFFF"/>
              </w:rPr>
              <w:t>Goyatá</w:t>
            </w:r>
            <w:proofErr w:type="spellEnd"/>
            <w:r w:rsidRPr="00DA5D36">
              <w:rPr>
                <w:rFonts w:cs="Times New Roman"/>
                <w:szCs w:val="24"/>
                <w:shd w:val="clear" w:color="auto" w:fill="FFFFFF"/>
              </w:rPr>
              <w:t xml:space="preserve">, S.L.T., </w:t>
            </w:r>
          </w:p>
        </w:tc>
        <w:tc>
          <w:tcPr>
            <w:tcW w:w="3147" w:type="dxa"/>
          </w:tcPr>
          <w:p w14:paraId="7C553BE5" w14:textId="77777777" w:rsidR="00B775C8" w:rsidRPr="00DA5D36" w:rsidRDefault="001C5B23" w:rsidP="001C5B23">
            <w:pPr>
              <w:rPr>
                <w:rFonts w:cs="Times New Roman"/>
                <w:szCs w:val="24"/>
              </w:rPr>
            </w:pPr>
            <w:r w:rsidRPr="00DA5D36">
              <w:rPr>
                <w:rFonts w:cs="Times New Roman"/>
                <w:szCs w:val="24"/>
                <w:shd w:val="clear" w:color="auto" w:fill="FFFFFF"/>
              </w:rPr>
              <w:t>Teaching-learning evaluation on the ICNP® using virtual learning environment. </w:t>
            </w:r>
          </w:p>
        </w:tc>
        <w:tc>
          <w:tcPr>
            <w:tcW w:w="3423" w:type="dxa"/>
          </w:tcPr>
          <w:p w14:paraId="6CE7C7BC" w14:textId="77777777" w:rsidR="00B775C8" w:rsidRPr="00DA5D36" w:rsidRDefault="00B775C8" w:rsidP="00B775C8">
            <w:pPr>
              <w:rPr>
                <w:rFonts w:cs="Times New Roman"/>
                <w:b/>
                <w:i/>
                <w:szCs w:val="24"/>
              </w:rPr>
            </w:pPr>
            <w:r w:rsidRPr="00DA5D36">
              <w:rPr>
                <w:rFonts w:cs="Times New Roman"/>
                <w:b/>
                <w:bCs/>
                <w:i/>
                <w:szCs w:val="24"/>
              </w:rPr>
              <w:t>Teaching-learning evaluation using virtual learning environment</w:t>
            </w:r>
          </w:p>
        </w:tc>
      </w:tr>
    </w:tbl>
    <w:p w14:paraId="2C279668" w14:textId="77777777" w:rsidR="00F50AFF" w:rsidRPr="00DA5D36" w:rsidRDefault="00F50AFF" w:rsidP="00F82C6A">
      <w:pPr>
        <w:rPr>
          <w:b/>
        </w:rPr>
      </w:pPr>
    </w:p>
    <w:sectPr w:rsidR="00F50AFF" w:rsidRPr="00DA5D36" w:rsidSect="00B6425D">
      <w:footerReference w:type="default" r:id="rId20"/>
      <w:pgSz w:w="11906" w:h="16838" w:code="9"/>
      <w:pgMar w:top="1276" w:right="1440" w:bottom="1276"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2A9EEE" w14:textId="77777777" w:rsidR="00CF0F56" w:rsidRDefault="00CF0F56" w:rsidP="00F82C6A">
      <w:pPr>
        <w:spacing w:after="0" w:line="240" w:lineRule="auto"/>
      </w:pPr>
      <w:r>
        <w:separator/>
      </w:r>
    </w:p>
  </w:endnote>
  <w:endnote w:type="continuationSeparator" w:id="0">
    <w:p w14:paraId="2CF8E070" w14:textId="77777777" w:rsidR="00CF0F56" w:rsidRDefault="00CF0F56" w:rsidP="00F82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5084945"/>
      <w:docPartObj>
        <w:docPartGallery w:val="Page Numbers (Bottom of Page)"/>
        <w:docPartUnique/>
      </w:docPartObj>
    </w:sdtPr>
    <w:sdtEndPr>
      <w:rPr>
        <w:noProof/>
      </w:rPr>
    </w:sdtEndPr>
    <w:sdtContent>
      <w:p w14:paraId="6F22024F" w14:textId="77777777" w:rsidR="000E4504" w:rsidRDefault="000E4504">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06BF75EE" w14:textId="77777777" w:rsidR="000E4504" w:rsidRDefault="000E4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9B1A1" w14:textId="77777777" w:rsidR="00CF0F56" w:rsidRDefault="00CF0F56" w:rsidP="00F82C6A">
      <w:pPr>
        <w:spacing w:after="0" w:line="240" w:lineRule="auto"/>
      </w:pPr>
      <w:r>
        <w:separator/>
      </w:r>
    </w:p>
  </w:footnote>
  <w:footnote w:type="continuationSeparator" w:id="0">
    <w:p w14:paraId="284C870D" w14:textId="77777777" w:rsidR="00CF0F56" w:rsidRDefault="00CF0F56" w:rsidP="00F82C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868B4"/>
    <w:multiLevelType w:val="hybridMultilevel"/>
    <w:tmpl w:val="1B6AF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D15632"/>
    <w:multiLevelType w:val="hybridMultilevel"/>
    <w:tmpl w:val="090A0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4B0CCB"/>
    <w:multiLevelType w:val="hybridMultilevel"/>
    <w:tmpl w:val="E146E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D7"/>
    <w:multiLevelType w:val="hybridMultilevel"/>
    <w:tmpl w:val="6C74F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041400"/>
    <w:multiLevelType w:val="hybridMultilevel"/>
    <w:tmpl w:val="EA124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E50E14"/>
    <w:multiLevelType w:val="hybridMultilevel"/>
    <w:tmpl w:val="A2AC2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ED53C5"/>
    <w:multiLevelType w:val="hybridMultilevel"/>
    <w:tmpl w:val="C72EE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0A1234"/>
    <w:multiLevelType w:val="hybridMultilevel"/>
    <w:tmpl w:val="F63E4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680BCE"/>
    <w:multiLevelType w:val="hybridMultilevel"/>
    <w:tmpl w:val="2B864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D50AB7"/>
    <w:multiLevelType w:val="hybridMultilevel"/>
    <w:tmpl w:val="9BC8F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DC0DB6"/>
    <w:multiLevelType w:val="hybridMultilevel"/>
    <w:tmpl w:val="5F0A6F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BB5350A"/>
    <w:multiLevelType w:val="hybridMultilevel"/>
    <w:tmpl w:val="F2428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8"/>
  </w:num>
  <w:num w:numId="4">
    <w:abstractNumId w:val="2"/>
  </w:num>
  <w:num w:numId="5">
    <w:abstractNumId w:val="0"/>
  </w:num>
  <w:num w:numId="6">
    <w:abstractNumId w:val="3"/>
  </w:num>
  <w:num w:numId="7">
    <w:abstractNumId w:val="5"/>
  </w:num>
  <w:num w:numId="8">
    <w:abstractNumId w:val="7"/>
  </w:num>
  <w:num w:numId="9">
    <w:abstractNumId w:val="11"/>
  </w:num>
  <w:num w:numId="10">
    <w:abstractNumId w:val="9"/>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162"/>
    <w:rsid w:val="00003E59"/>
    <w:rsid w:val="0001167E"/>
    <w:rsid w:val="00020AF7"/>
    <w:rsid w:val="00024CF6"/>
    <w:rsid w:val="00031A19"/>
    <w:rsid w:val="000373F0"/>
    <w:rsid w:val="000407D1"/>
    <w:rsid w:val="000501B2"/>
    <w:rsid w:val="00053B88"/>
    <w:rsid w:val="00073801"/>
    <w:rsid w:val="00090B71"/>
    <w:rsid w:val="0009629D"/>
    <w:rsid w:val="000A74BF"/>
    <w:rsid w:val="000B0214"/>
    <w:rsid w:val="000B5323"/>
    <w:rsid w:val="000B6F74"/>
    <w:rsid w:val="000C1C12"/>
    <w:rsid w:val="000C7421"/>
    <w:rsid w:val="000D01EC"/>
    <w:rsid w:val="000E25BA"/>
    <w:rsid w:val="000E3AA1"/>
    <w:rsid w:val="000E4504"/>
    <w:rsid w:val="000E518C"/>
    <w:rsid w:val="000F6993"/>
    <w:rsid w:val="001013B8"/>
    <w:rsid w:val="00105582"/>
    <w:rsid w:val="00117C24"/>
    <w:rsid w:val="00121E95"/>
    <w:rsid w:val="00122162"/>
    <w:rsid w:val="00125608"/>
    <w:rsid w:val="0015338D"/>
    <w:rsid w:val="00161E60"/>
    <w:rsid w:val="0016200A"/>
    <w:rsid w:val="001673BB"/>
    <w:rsid w:val="0017156A"/>
    <w:rsid w:val="00174E00"/>
    <w:rsid w:val="001901E8"/>
    <w:rsid w:val="00192499"/>
    <w:rsid w:val="00193C64"/>
    <w:rsid w:val="00195CC7"/>
    <w:rsid w:val="00197389"/>
    <w:rsid w:val="001A3C08"/>
    <w:rsid w:val="001A4B4B"/>
    <w:rsid w:val="001A7C76"/>
    <w:rsid w:val="001B32B3"/>
    <w:rsid w:val="001C2E79"/>
    <w:rsid w:val="001C5B23"/>
    <w:rsid w:val="001E0D50"/>
    <w:rsid w:val="001E1966"/>
    <w:rsid w:val="001E477F"/>
    <w:rsid w:val="001F248A"/>
    <w:rsid w:val="001F57CB"/>
    <w:rsid w:val="001F71B4"/>
    <w:rsid w:val="0020261B"/>
    <w:rsid w:val="00204913"/>
    <w:rsid w:val="0021552F"/>
    <w:rsid w:val="00221A4D"/>
    <w:rsid w:val="0022496B"/>
    <w:rsid w:val="0023153B"/>
    <w:rsid w:val="00235BAE"/>
    <w:rsid w:val="00241A4E"/>
    <w:rsid w:val="00243A4C"/>
    <w:rsid w:val="002452FD"/>
    <w:rsid w:val="002479DE"/>
    <w:rsid w:val="002537C0"/>
    <w:rsid w:val="00255B4A"/>
    <w:rsid w:val="0026167C"/>
    <w:rsid w:val="002639AF"/>
    <w:rsid w:val="00271CD0"/>
    <w:rsid w:val="00284E9E"/>
    <w:rsid w:val="0028549A"/>
    <w:rsid w:val="002877C9"/>
    <w:rsid w:val="00293CCA"/>
    <w:rsid w:val="002950B1"/>
    <w:rsid w:val="002A0217"/>
    <w:rsid w:val="002A4B52"/>
    <w:rsid w:val="002A4EA1"/>
    <w:rsid w:val="002B086A"/>
    <w:rsid w:val="002B6798"/>
    <w:rsid w:val="002E135C"/>
    <w:rsid w:val="002E4F60"/>
    <w:rsid w:val="002E5147"/>
    <w:rsid w:val="002E64BD"/>
    <w:rsid w:val="002E6ABE"/>
    <w:rsid w:val="002F061D"/>
    <w:rsid w:val="002F24D1"/>
    <w:rsid w:val="003025AF"/>
    <w:rsid w:val="0030605F"/>
    <w:rsid w:val="00307208"/>
    <w:rsid w:val="00310877"/>
    <w:rsid w:val="00312BFC"/>
    <w:rsid w:val="00313C3F"/>
    <w:rsid w:val="00313C9F"/>
    <w:rsid w:val="00317D7F"/>
    <w:rsid w:val="003253BA"/>
    <w:rsid w:val="00327C78"/>
    <w:rsid w:val="00330CF1"/>
    <w:rsid w:val="003322B2"/>
    <w:rsid w:val="00332B40"/>
    <w:rsid w:val="003336A4"/>
    <w:rsid w:val="00333E4B"/>
    <w:rsid w:val="003534D7"/>
    <w:rsid w:val="00353C76"/>
    <w:rsid w:val="00362310"/>
    <w:rsid w:val="0036287D"/>
    <w:rsid w:val="003673CC"/>
    <w:rsid w:val="00367888"/>
    <w:rsid w:val="00377D3C"/>
    <w:rsid w:val="00380E4B"/>
    <w:rsid w:val="00385F60"/>
    <w:rsid w:val="00386B2F"/>
    <w:rsid w:val="0039208C"/>
    <w:rsid w:val="003A42F3"/>
    <w:rsid w:val="003B69DE"/>
    <w:rsid w:val="003B7CC0"/>
    <w:rsid w:val="003C2526"/>
    <w:rsid w:val="003C2B7E"/>
    <w:rsid w:val="003C7868"/>
    <w:rsid w:val="003D7F13"/>
    <w:rsid w:val="003E5EDC"/>
    <w:rsid w:val="003E7CE9"/>
    <w:rsid w:val="003F4944"/>
    <w:rsid w:val="003F4AB2"/>
    <w:rsid w:val="003F5732"/>
    <w:rsid w:val="003F7AA1"/>
    <w:rsid w:val="0040191D"/>
    <w:rsid w:val="004031DD"/>
    <w:rsid w:val="00407249"/>
    <w:rsid w:val="00410969"/>
    <w:rsid w:val="00416483"/>
    <w:rsid w:val="004352C9"/>
    <w:rsid w:val="00445285"/>
    <w:rsid w:val="00472390"/>
    <w:rsid w:val="00475EBE"/>
    <w:rsid w:val="00475FA1"/>
    <w:rsid w:val="00480145"/>
    <w:rsid w:val="004807AF"/>
    <w:rsid w:val="00481797"/>
    <w:rsid w:val="00490392"/>
    <w:rsid w:val="004936FB"/>
    <w:rsid w:val="00496036"/>
    <w:rsid w:val="004B09A3"/>
    <w:rsid w:val="004B3CDA"/>
    <w:rsid w:val="004B6DEB"/>
    <w:rsid w:val="004B727E"/>
    <w:rsid w:val="004C2030"/>
    <w:rsid w:val="004C5918"/>
    <w:rsid w:val="004C61D0"/>
    <w:rsid w:val="004C63C7"/>
    <w:rsid w:val="004D48A2"/>
    <w:rsid w:val="004D55F6"/>
    <w:rsid w:val="004D7DD8"/>
    <w:rsid w:val="004E4168"/>
    <w:rsid w:val="004E71A8"/>
    <w:rsid w:val="004F1C20"/>
    <w:rsid w:val="00503DE5"/>
    <w:rsid w:val="00503F93"/>
    <w:rsid w:val="00523D40"/>
    <w:rsid w:val="00531D70"/>
    <w:rsid w:val="00533B1B"/>
    <w:rsid w:val="005412E0"/>
    <w:rsid w:val="00550756"/>
    <w:rsid w:val="0056187C"/>
    <w:rsid w:val="0056392B"/>
    <w:rsid w:val="00571703"/>
    <w:rsid w:val="005719EE"/>
    <w:rsid w:val="00574F9F"/>
    <w:rsid w:val="00576B1A"/>
    <w:rsid w:val="005815F8"/>
    <w:rsid w:val="005907F8"/>
    <w:rsid w:val="00593065"/>
    <w:rsid w:val="0059313A"/>
    <w:rsid w:val="00594F62"/>
    <w:rsid w:val="00597C15"/>
    <w:rsid w:val="005B46BC"/>
    <w:rsid w:val="005B59A6"/>
    <w:rsid w:val="005C79B8"/>
    <w:rsid w:val="005D041B"/>
    <w:rsid w:val="005D0E79"/>
    <w:rsid w:val="005D4897"/>
    <w:rsid w:val="005E405E"/>
    <w:rsid w:val="005E716E"/>
    <w:rsid w:val="005F2FEB"/>
    <w:rsid w:val="00601B30"/>
    <w:rsid w:val="00605BF3"/>
    <w:rsid w:val="0061120D"/>
    <w:rsid w:val="00613818"/>
    <w:rsid w:val="00630617"/>
    <w:rsid w:val="00630C03"/>
    <w:rsid w:val="00631102"/>
    <w:rsid w:val="006606A2"/>
    <w:rsid w:val="006631EC"/>
    <w:rsid w:val="00673BDE"/>
    <w:rsid w:val="00685B69"/>
    <w:rsid w:val="00687FC0"/>
    <w:rsid w:val="00695555"/>
    <w:rsid w:val="006A57A3"/>
    <w:rsid w:val="006B0C33"/>
    <w:rsid w:val="006C2B8D"/>
    <w:rsid w:val="006D5F04"/>
    <w:rsid w:val="006D766E"/>
    <w:rsid w:val="006E3C06"/>
    <w:rsid w:val="006F0FE9"/>
    <w:rsid w:val="0070030D"/>
    <w:rsid w:val="007109B1"/>
    <w:rsid w:val="0071540B"/>
    <w:rsid w:val="00717D23"/>
    <w:rsid w:val="00721B24"/>
    <w:rsid w:val="00722DAE"/>
    <w:rsid w:val="007350AC"/>
    <w:rsid w:val="00757D52"/>
    <w:rsid w:val="00775541"/>
    <w:rsid w:val="00777D9E"/>
    <w:rsid w:val="00792661"/>
    <w:rsid w:val="0079497C"/>
    <w:rsid w:val="007A4BD3"/>
    <w:rsid w:val="007A6DC1"/>
    <w:rsid w:val="007B2B8A"/>
    <w:rsid w:val="007B3E86"/>
    <w:rsid w:val="007C0AFA"/>
    <w:rsid w:val="007C6BB5"/>
    <w:rsid w:val="007D12CE"/>
    <w:rsid w:val="007D3DD9"/>
    <w:rsid w:val="007D6842"/>
    <w:rsid w:val="007F0355"/>
    <w:rsid w:val="007F7965"/>
    <w:rsid w:val="008062F2"/>
    <w:rsid w:val="008065DD"/>
    <w:rsid w:val="008140B9"/>
    <w:rsid w:val="00815AC5"/>
    <w:rsid w:val="00822EDF"/>
    <w:rsid w:val="008363C3"/>
    <w:rsid w:val="008452AE"/>
    <w:rsid w:val="008454DA"/>
    <w:rsid w:val="00852237"/>
    <w:rsid w:val="00855B9F"/>
    <w:rsid w:val="00862ACF"/>
    <w:rsid w:val="00872389"/>
    <w:rsid w:val="0087739B"/>
    <w:rsid w:val="0088037A"/>
    <w:rsid w:val="00880C98"/>
    <w:rsid w:val="00882B3A"/>
    <w:rsid w:val="008B06FA"/>
    <w:rsid w:val="008B3DC7"/>
    <w:rsid w:val="008B3E33"/>
    <w:rsid w:val="008B7737"/>
    <w:rsid w:val="008C5DCF"/>
    <w:rsid w:val="008C6248"/>
    <w:rsid w:val="008D0AF0"/>
    <w:rsid w:val="008D1671"/>
    <w:rsid w:val="008D4F6F"/>
    <w:rsid w:val="008D5CC8"/>
    <w:rsid w:val="008E61E1"/>
    <w:rsid w:val="008E7A64"/>
    <w:rsid w:val="008F314C"/>
    <w:rsid w:val="008F4B6D"/>
    <w:rsid w:val="00901248"/>
    <w:rsid w:val="00904015"/>
    <w:rsid w:val="00906506"/>
    <w:rsid w:val="009071E5"/>
    <w:rsid w:val="00927AF9"/>
    <w:rsid w:val="0093626F"/>
    <w:rsid w:val="00940769"/>
    <w:rsid w:val="00942D9E"/>
    <w:rsid w:val="00944375"/>
    <w:rsid w:val="0094476A"/>
    <w:rsid w:val="009504D2"/>
    <w:rsid w:val="00954640"/>
    <w:rsid w:val="00955C5F"/>
    <w:rsid w:val="009578C0"/>
    <w:rsid w:val="009650E3"/>
    <w:rsid w:val="00982895"/>
    <w:rsid w:val="009A4240"/>
    <w:rsid w:val="009A5D12"/>
    <w:rsid w:val="009A63FE"/>
    <w:rsid w:val="009C5821"/>
    <w:rsid w:val="009E256A"/>
    <w:rsid w:val="009E32F8"/>
    <w:rsid w:val="009F1B63"/>
    <w:rsid w:val="009F2E13"/>
    <w:rsid w:val="009F7A14"/>
    <w:rsid w:val="00A003FC"/>
    <w:rsid w:val="00A060D8"/>
    <w:rsid w:val="00A06F2D"/>
    <w:rsid w:val="00A109F1"/>
    <w:rsid w:val="00A11A6A"/>
    <w:rsid w:val="00A22E95"/>
    <w:rsid w:val="00A23F25"/>
    <w:rsid w:val="00A25548"/>
    <w:rsid w:val="00A30B89"/>
    <w:rsid w:val="00A317AF"/>
    <w:rsid w:val="00A31C12"/>
    <w:rsid w:val="00A33856"/>
    <w:rsid w:val="00A40CA5"/>
    <w:rsid w:val="00A5336B"/>
    <w:rsid w:val="00A54D7B"/>
    <w:rsid w:val="00A57A88"/>
    <w:rsid w:val="00A72A4D"/>
    <w:rsid w:val="00A83006"/>
    <w:rsid w:val="00AB7336"/>
    <w:rsid w:val="00AC18D9"/>
    <w:rsid w:val="00AC6B4F"/>
    <w:rsid w:val="00AC72EE"/>
    <w:rsid w:val="00AE26D8"/>
    <w:rsid w:val="00AE3BDD"/>
    <w:rsid w:val="00AE6BB8"/>
    <w:rsid w:val="00AE7325"/>
    <w:rsid w:val="00AF28B6"/>
    <w:rsid w:val="00AF37E5"/>
    <w:rsid w:val="00AF61C2"/>
    <w:rsid w:val="00AF7B9B"/>
    <w:rsid w:val="00B03F0B"/>
    <w:rsid w:val="00B173E1"/>
    <w:rsid w:val="00B21C45"/>
    <w:rsid w:val="00B21EC8"/>
    <w:rsid w:val="00B301A8"/>
    <w:rsid w:val="00B33B2A"/>
    <w:rsid w:val="00B40C6A"/>
    <w:rsid w:val="00B547F7"/>
    <w:rsid w:val="00B558E3"/>
    <w:rsid w:val="00B56538"/>
    <w:rsid w:val="00B6425D"/>
    <w:rsid w:val="00B644D2"/>
    <w:rsid w:val="00B64E50"/>
    <w:rsid w:val="00B65BE9"/>
    <w:rsid w:val="00B72B24"/>
    <w:rsid w:val="00B761B8"/>
    <w:rsid w:val="00B775C8"/>
    <w:rsid w:val="00B8050C"/>
    <w:rsid w:val="00B81A8C"/>
    <w:rsid w:val="00B84A19"/>
    <w:rsid w:val="00B85F00"/>
    <w:rsid w:val="00B9535D"/>
    <w:rsid w:val="00B97B68"/>
    <w:rsid w:val="00BA5EB0"/>
    <w:rsid w:val="00BA6585"/>
    <w:rsid w:val="00BC076B"/>
    <w:rsid w:val="00BC4AA1"/>
    <w:rsid w:val="00BD61E8"/>
    <w:rsid w:val="00BE044F"/>
    <w:rsid w:val="00BE1463"/>
    <w:rsid w:val="00BE7226"/>
    <w:rsid w:val="00BF4E84"/>
    <w:rsid w:val="00C13694"/>
    <w:rsid w:val="00C13B83"/>
    <w:rsid w:val="00C33BD0"/>
    <w:rsid w:val="00C455CF"/>
    <w:rsid w:val="00C56F1A"/>
    <w:rsid w:val="00C57808"/>
    <w:rsid w:val="00C61F46"/>
    <w:rsid w:val="00C62BC5"/>
    <w:rsid w:val="00C66573"/>
    <w:rsid w:val="00C755DE"/>
    <w:rsid w:val="00C827CB"/>
    <w:rsid w:val="00C82885"/>
    <w:rsid w:val="00C837FB"/>
    <w:rsid w:val="00C86D92"/>
    <w:rsid w:val="00C9065B"/>
    <w:rsid w:val="00C936EC"/>
    <w:rsid w:val="00C95F37"/>
    <w:rsid w:val="00CA43D5"/>
    <w:rsid w:val="00CB6ABE"/>
    <w:rsid w:val="00CD4B8A"/>
    <w:rsid w:val="00CD5D25"/>
    <w:rsid w:val="00CD6466"/>
    <w:rsid w:val="00CD7710"/>
    <w:rsid w:val="00CE0832"/>
    <w:rsid w:val="00CE2138"/>
    <w:rsid w:val="00CF0F56"/>
    <w:rsid w:val="00CF2326"/>
    <w:rsid w:val="00D034A5"/>
    <w:rsid w:val="00D077E9"/>
    <w:rsid w:val="00D10437"/>
    <w:rsid w:val="00D129D2"/>
    <w:rsid w:val="00D15C0E"/>
    <w:rsid w:val="00D27C90"/>
    <w:rsid w:val="00D3378F"/>
    <w:rsid w:val="00D363E0"/>
    <w:rsid w:val="00D51AF9"/>
    <w:rsid w:val="00D52B11"/>
    <w:rsid w:val="00D53756"/>
    <w:rsid w:val="00D55B24"/>
    <w:rsid w:val="00D61EB1"/>
    <w:rsid w:val="00D7416C"/>
    <w:rsid w:val="00D8471E"/>
    <w:rsid w:val="00D85ACB"/>
    <w:rsid w:val="00DA1327"/>
    <w:rsid w:val="00DA1BE4"/>
    <w:rsid w:val="00DA5D36"/>
    <w:rsid w:val="00DC4BDC"/>
    <w:rsid w:val="00DC5764"/>
    <w:rsid w:val="00DC7465"/>
    <w:rsid w:val="00DE0FC4"/>
    <w:rsid w:val="00DE3171"/>
    <w:rsid w:val="00DE38B7"/>
    <w:rsid w:val="00DE4635"/>
    <w:rsid w:val="00DE69B1"/>
    <w:rsid w:val="00E01CBC"/>
    <w:rsid w:val="00E10137"/>
    <w:rsid w:val="00E1031C"/>
    <w:rsid w:val="00E13611"/>
    <w:rsid w:val="00E163E3"/>
    <w:rsid w:val="00E224F4"/>
    <w:rsid w:val="00E23EB9"/>
    <w:rsid w:val="00E248A6"/>
    <w:rsid w:val="00E30601"/>
    <w:rsid w:val="00E3628F"/>
    <w:rsid w:val="00E362F5"/>
    <w:rsid w:val="00E36FA4"/>
    <w:rsid w:val="00E46B11"/>
    <w:rsid w:val="00E52CE7"/>
    <w:rsid w:val="00E53355"/>
    <w:rsid w:val="00E6503A"/>
    <w:rsid w:val="00E664E8"/>
    <w:rsid w:val="00E73B8B"/>
    <w:rsid w:val="00E7498B"/>
    <w:rsid w:val="00E907F4"/>
    <w:rsid w:val="00E93004"/>
    <w:rsid w:val="00EA201A"/>
    <w:rsid w:val="00EB3353"/>
    <w:rsid w:val="00EC163D"/>
    <w:rsid w:val="00EC1CD4"/>
    <w:rsid w:val="00ED4F23"/>
    <w:rsid w:val="00ED7D22"/>
    <w:rsid w:val="00EE7167"/>
    <w:rsid w:val="00EF2CB9"/>
    <w:rsid w:val="00EF4C40"/>
    <w:rsid w:val="00F05FCD"/>
    <w:rsid w:val="00F072DF"/>
    <w:rsid w:val="00F146E8"/>
    <w:rsid w:val="00F179D6"/>
    <w:rsid w:val="00F17EB5"/>
    <w:rsid w:val="00F272A7"/>
    <w:rsid w:val="00F27346"/>
    <w:rsid w:val="00F278A0"/>
    <w:rsid w:val="00F3164E"/>
    <w:rsid w:val="00F44036"/>
    <w:rsid w:val="00F50601"/>
    <w:rsid w:val="00F50AFF"/>
    <w:rsid w:val="00F56925"/>
    <w:rsid w:val="00F56E8B"/>
    <w:rsid w:val="00F5747C"/>
    <w:rsid w:val="00F61AEC"/>
    <w:rsid w:val="00F64ED8"/>
    <w:rsid w:val="00F76CAD"/>
    <w:rsid w:val="00F82C6A"/>
    <w:rsid w:val="00F9134D"/>
    <w:rsid w:val="00F914FC"/>
    <w:rsid w:val="00F9283B"/>
    <w:rsid w:val="00FA6C09"/>
    <w:rsid w:val="00FB060D"/>
    <w:rsid w:val="00FB2EF5"/>
    <w:rsid w:val="00FB693D"/>
    <w:rsid w:val="00FD0609"/>
    <w:rsid w:val="00FD1AC9"/>
    <w:rsid w:val="00FD1E05"/>
    <w:rsid w:val="00FD1E4A"/>
    <w:rsid w:val="00FE241D"/>
    <w:rsid w:val="00FF1DE3"/>
    <w:rsid w:val="00FF6B8B"/>
    <w:rsid w:val="00FF792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9BF65"/>
  <w15:docId w15:val="{9ABDE844-96AC-493F-B590-44B4CB0B4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B9B"/>
    <w:pPr>
      <w:spacing w:after="200" w:line="360" w:lineRule="auto"/>
      <w:jc w:val="both"/>
    </w:pPr>
    <w:rPr>
      <w:rFonts w:ascii="Times New Roman" w:eastAsiaTheme="minorEastAsia" w:hAnsi="Times New Roman"/>
      <w:color w:val="000000" w:themeColor="text1"/>
      <w:sz w:val="24"/>
      <w:lang w:val="en-IN" w:eastAsia="en-IN"/>
    </w:rPr>
  </w:style>
  <w:style w:type="paragraph" w:styleId="Heading1">
    <w:name w:val="heading 1"/>
    <w:basedOn w:val="Normal"/>
    <w:next w:val="Normal"/>
    <w:link w:val="Heading1Char"/>
    <w:uiPriority w:val="9"/>
    <w:qFormat/>
    <w:rsid w:val="00D51AF9"/>
    <w:pPr>
      <w:keepNext/>
      <w:keepLines/>
      <w:spacing w:before="240"/>
      <w:outlineLvl w:val="0"/>
    </w:pPr>
    <w:rPr>
      <w:rFonts w:eastAsiaTheme="majorEastAsia" w:cstheme="majorBidi"/>
      <w:b/>
      <w:szCs w:val="32"/>
    </w:rPr>
  </w:style>
  <w:style w:type="paragraph" w:styleId="Heading2">
    <w:name w:val="heading 2"/>
    <w:basedOn w:val="Normal"/>
    <w:next w:val="Normal"/>
    <w:link w:val="Heading2Char"/>
    <w:autoRedefine/>
    <w:rsid w:val="0094476A"/>
    <w:pPr>
      <w:keepNext/>
      <w:keepLines/>
      <w:spacing w:before="360" w:after="120"/>
      <w:outlineLvl w:val="1"/>
    </w:pPr>
    <w:rPr>
      <w:rFonts w:eastAsia="Arial" w:cs="Arial"/>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4476A"/>
    <w:rPr>
      <w:rFonts w:ascii="Times New Roman" w:eastAsia="Arial" w:hAnsi="Times New Roman" w:cs="Arial"/>
      <w:b/>
      <w:color w:val="000000" w:themeColor="text1"/>
      <w:sz w:val="24"/>
      <w:szCs w:val="32"/>
    </w:rPr>
  </w:style>
  <w:style w:type="paragraph" w:styleId="TOC1">
    <w:name w:val="toc 1"/>
    <w:basedOn w:val="Normal"/>
    <w:next w:val="Normal"/>
    <w:autoRedefine/>
    <w:uiPriority w:val="39"/>
    <w:unhideWhenUsed/>
    <w:rsid w:val="00AF7B9B"/>
    <w:pPr>
      <w:spacing w:after="100"/>
    </w:pPr>
  </w:style>
  <w:style w:type="character" w:customStyle="1" w:styleId="Heading1Char">
    <w:name w:val="Heading 1 Char"/>
    <w:basedOn w:val="DefaultParagraphFont"/>
    <w:link w:val="Heading1"/>
    <w:uiPriority w:val="9"/>
    <w:rsid w:val="00D51AF9"/>
    <w:rPr>
      <w:rFonts w:ascii="Times New Roman" w:eastAsiaTheme="majorEastAsia" w:hAnsi="Times New Roman" w:cstheme="majorBidi"/>
      <w:b/>
      <w:color w:val="000000" w:themeColor="text1"/>
      <w:sz w:val="24"/>
      <w:szCs w:val="32"/>
      <w:lang w:val="en-GB" w:eastAsia="zh-CN"/>
    </w:rPr>
  </w:style>
  <w:style w:type="paragraph" w:styleId="TOCHeading">
    <w:name w:val="TOC Heading"/>
    <w:basedOn w:val="Heading1"/>
    <w:next w:val="Normal"/>
    <w:uiPriority w:val="39"/>
    <w:unhideWhenUsed/>
    <w:qFormat/>
    <w:rsid w:val="007C6BB5"/>
    <w:pPr>
      <w:spacing w:after="0" w:line="259" w:lineRule="auto"/>
      <w:jc w:val="center"/>
      <w:outlineLvl w:val="9"/>
    </w:pPr>
    <w:rPr>
      <w:lang w:val="en-US" w:eastAsia="en-US"/>
    </w:rPr>
  </w:style>
  <w:style w:type="paragraph" w:styleId="Header">
    <w:name w:val="header"/>
    <w:basedOn w:val="Normal"/>
    <w:link w:val="HeaderChar"/>
    <w:uiPriority w:val="99"/>
    <w:unhideWhenUsed/>
    <w:rsid w:val="00F82C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C6A"/>
    <w:rPr>
      <w:rFonts w:ascii="Times New Roman" w:eastAsiaTheme="minorEastAsia" w:hAnsi="Times New Roman"/>
      <w:color w:val="000000" w:themeColor="text1"/>
      <w:sz w:val="24"/>
      <w:lang w:val="en-IN" w:eastAsia="en-IN"/>
    </w:rPr>
  </w:style>
  <w:style w:type="paragraph" w:styleId="Footer">
    <w:name w:val="footer"/>
    <w:basedOn w:val="Normal"/>
    <w:link w:val="FooterChar"/>
    <w:uiPriority w:val="99"/>
    <w:unhideWhenUsed/>
    <w:rsid w:val="00F82C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C6A"/>
    <w:rPr>
      <w:rFonts w:ascii="Times New Roman" w:eastAsiaTheme="minorEastAsia" w:hAnsi="Times New Roman"/>
      <w:color w:val="000000" w:themeColor="text1"/>
      <w:sz w:val="24"/>
      <w:lang w:val="en-IN" w:eastAsia="en-IN"/>
    </w:rPr>
  </w:style>
  <w:style w:type="paragraph" w:styleId="ListParagraph">
    <w:name w:val="List Paragraph"/>
    <w:basedOn w:val="Normal"/>
    <w:uiPriority w:val="34"/>
    <w:qFormat/>
    <w:rsid w:val="008B7737"/>
    <w:pPr>
      <w:ind w:left="720"/>
      <w:contextualSpacing/>
    </w:pPr>
  </w:style>
  <w:style w:type="character" w:styleId="Hyperlink">
    <w:name w:val="Hyperlink"/>
    <w:basedOn w:val="DefaultParagraphFont"/>
    <w:uiPriority w:val="99"/>
    <w:unhideWhenUsed/>
    <w:rsid w:val="00A30B89"/>
    <w:rPr>
      <w:color w:val="0563C1" w:themeColor="hyperlink"/>
      <w:u w:val="single"/>
    </w:rPr>
  </w:style>
  <w:style w:type="table" w:styleId="TableGrid">
    <w:name w:val="Table Grid"/>
    <w:basedOn w:val="TableNormal"/>
    <w:uiPriority w:val="39"/>
    <w:rsid w:val="00284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034A5"/>
    <w:pPr>
      <w:spacing w:after="100"/>
      <w:ind w:left="240"/>
    </w:pPr>
  </w:style>
  <w:style w:type="paragraph" w:styleId="BalloonText">
    <w:name w:val="Balloon Text"/>
    <w:basedOn w:val="Normal"/>
    <w:link w:val="BalloonTextChar"/>
    <w:uiPriority w:val="99"/>
    <w:semiHidden/>
    <w:unhideWhenUsed/>
    <w:rsid w:val="00DA5D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D36"/>
    <w:rPr>
      <w:rFonts w:ascii="Tahoma" w:eastAsiaTheme="minorEastAsia" w:hAnsi="Tahoma" w:cs="Tahoma"/>
      <w:color w:val="000000" w:themeColor="text1"/>
      <w:sz w:val="16"/>
      <w:szCs w:val="16"/>
      <w:lang w:val="en-IN" w:eastAsia="en-IN"/>
    </w:rPr>
  </w:style>
  <w:style w:type="paragraph" w:styleId="NoSpacing">
    <w:name w:val="No Spacing"/>
    <w:uiPriority w:val="1"/>
    <w:qFormat/>
    <w:rsid w:val="00BF4E84"/>
    <w:pPr>
      <w:spacing w:after="0" w:line="240" w:lineRule="auto"/>
      <w:jc w:val="both"/>
    </w:pPr>
    <w:rPr>
      <w:rFonts w:ascii="Times New Roman" w:eastAsiaTheme="minorEastAsia" w:hAnsi="Times New Roman"/>
      <w:color w:val="000000" w:themeColor="text1"/>
      <w:sz w:val="24"/>
      <w:lang w:val="en-IN" w:eastAsia="en-IN"/>
    </w:rPr>
  </w:style>
  <w:style w:type="character" w:styleId="LineNumber">
    <w:name w:val="line number"/>
    <w:basedOn w:val="DefaultParagraphFont"/>
    <w:uiPriority w:val="99"/>
    <w:semiHidden/>
    <w:unhideWhenUsed/>
    <w:rsid w:val="00BF4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15425">
      <w:bodyDiv w:val="1"/>
      <w:marLeft w:val="0"/>
      <w:marRight w:val="0"/>
      <w:marTop w:val="0"/>
      <w:marBottom w:val="0"/>
      <w:divBdr>
        <w:top w:val="none" w:sz="0" w:space="0" w:color="auto"/>
        <w:left w:val="none" w:sz="0" w:space="0" w:color="auto"/>
        <w:bottom w:val="none" w:sz="0" w:space="0" w:color="auto"/>
        <w:right w:val="none" w:sz="0" w:space="0" w:color="auto"/>
      </w:divBdr>
    </w:div>
    <w:div w:id="160855270">
      <w:bodyDiv w:val="1"/>
      <w:marLeft w:val="0"/>
      <w:marRight w:val="0"/>
      <w:marTop w:val="0"/>
      <w:marBottom w:val="0"/>
      <w:divBdr>
        <w:top w:val="none" w:sz="0" w:space="0" w:color="auto"/>
        <w:left w:val="none" w:sz="0" w:space="0" w:color="auto"/>
        <w:bottom w:val="none" w:sz="0" w:space="0" w:color="auto"/>
        <w:right w:val="none" w:sz="0" w:space="0" w:color="auto"/>
      </w:divBdr>
    </w:div>
    <w:div w:id="365448592">
      <w:bodyDiv w:val="1"/>
      <w:marLeft w:val="0"/>
      <w:marRight w:val="0"/>
      <w:marTop w:val="0"/>
      <w:marBottom w:val="0"/>
      <w:divBdr>
        <w:top w:val="none" w:sz="0" w:space="0" w:color="auto"/>
        <w:left w:val="none" w:sz="0" w:space="0" w:color="auto"/>
        <w:bottom w:val="none" w:sz="0" w:space="0" w:color="auto"/>
        <w:right w:val="none" w:sz="0" w:space="0" w:color="auto"/>
      </w:divBdr>
    </w:div>
    <w:div w:id="453863485">
      <w:bodyDiv w:val="1"/>
      <w:marLeft w:val="0"/>
      <w:marRight w:val="0"/>
      <w:marTop w:val="0"/>
      <w:marBottom w:val="0"/>
      <w:divBdr>
        <w:top w:val="none" w:sz="0" w:space="0" w:color="auto"/>
        <w:left w:val="none" w:sz="0" w:space="0" w:color="auto"/>
        <w:bottom w:val="none" w:sz="0" w:space="0" w:color="auto"/>
        <w:right w:val="none" w:sz="0" w:space="0" w:color="auto"/>
      </w:divBdr>
    </w:div>
    <w:div w:id="526024616">
      <w:bodyDiv w:val="1"/>
      <w:marLeft w:val="0"/>
      <w:marRight w:val="0"/>
      <w:marTop w:val="0"/>
      <w:marBottom w:val="0"/>
      <w:divBdr>
        <w:top w:val="none" w:sz="0" w:space="0" w:color="auto"/>
        <w:left w:val="none" w:sz="0" w:space="0" w:color="auto"/>
        <w:bottom w:val="none" w:sz="0" w:space="0" w:color="auto"/>
        <w:right w:val="none" w:sz="0" w:space="0" w:color="auto"/>
      </w:divBdr>
    </w:div>
    <w:div w:id="541672677">
      <w:bodyDiv w:val="1"/>
      <w:marLeft w:val="0"/>
      <w:marRight w:val="0"/>
      <w:marTop w:val="0"/>
      <w:marBottom w:val="0"/>
      <w:divBdr>
        <w:top w:val="none" w:sz="0" w:space="0" w:color="auto"/>
        <w:left w:val="none" w:sz="0" w:space="0" w:color="auto"/>
        <w:bottom w:val="none" w:sz="0" w:space="0" w:color="auto"/>
        <w:right w:val="none" w:sz="0" w:space="0" w:color="auto"/>
      </w:divBdr>
    </w:div>
    <w:div w:id="757023346">
      <w:bodyDiv w:val="1"/>
      <w:marLeft w:val="0"/>
      <w:marRight w:val="0"/>
      <w:marTop w:val="0"/>
      <w:marBottom w:val="0"/>
      <w:divBdr>
        <w:top w:val="none" w:sz="0" w:space="0" w:color="auto"/>
        <w:left w:val="none" w:sz="0" w:space="0" w:color="auto"/>
        <w:bottom w:val="none" w:sz="0" w:space="0" w:color="auto"/>
        <w:right w:val="none" w:sz="0" w:space="0" w:color="auto"/>
      </w:divBdr>
    </w:div>
    <w:div w:id="813986625">
      <w:bodyDiv w:val="1"/>
      <w:marLeft w:val="0"/>
      <w:marRight w:val="0"/>
      <w:marTop w:val="0"/>
      <w:marBottom w:val="0"/>
      <w:divBdr>
        <w:top w:val="none" w:sz="0" w:space="0" w:color="auto"/>
        <w:left w:val="none" w:sz="0" w:space="0" w:color="auto"/>
        <w:bottom w:val="none" w:sz="0" w:space="0" w:color="auto"/>
        <w:right w:val="none" w:sz="0" w:space="0" w:color="auto"/>
      </w:divBdr>
    </w:div>
    <w:div w:id="943000030">
      <w:bodyDiv w:val="1"/>
      <w:marLeft w:val="0"/>
      <w:marRight w:val="0"/>
      <w:marTop w:val="0"/>
      <w:marBottom w:val="0"/>
      <w:divBdr>
        <w:top w:val="none" w:sz="0" w:space="0" w:color="auto"/>
        <w:left w:val="none" w:sz="0" w:space="0" w:color="auto"/>
        <w:bottom w:val="none" w:sz="0" w:space="0" w:color="auto"/>
        <w:right w:val="none" w:sz="0" w:space="0" w:color="auto"/>
      </w:divBdr>
    </w:div>
    <w:div w:id="962690177">
      <w:bodyDiv w:val="1"/>
      <w:marLeft w:val="0"/>
      <w:marRight w:val="0"/>
      <w:marTop w:val="0"/>
      <w:marBottom w:val="0"/>
      <w:divBdr>
        <w:top w:val="none" w:sz="0" w:space="0" w:color="auto"/>
        <w:left w:val="none" w:sz="0" w:space="0" w:color="auto"/>
        <w:bottom w:val="none" w:sz="0" w:space="0" w:color="auto"/>
        <w:right w:val="none" w:sz="0" w:space="0" w:color="auto"/>
      </w:divBdr>
    </w:div>
    <w:div w:id="971788862">
      <w:bodyDiv w:val="1"/>
      <w:marLeft w:val="0"/>
      <w:marRight w:val="0"/>
      <w:marTop w:val="0"/>
      <w:marBottom w:val="0"/>
      <w:divBdr>
        <w:top w:val="none" w:sz="0" w:space="0" w:color="auto"/>
        <w:left w:val="none" w:sz="0" w:space="0" w:color="auto"/>
        <w:bottom w:val="none" w:sz="0" w:space="0" w:color="auto"/>
        <w:right w:val="none" w:sz="0" w:space="0" w:color="auto"/>
      </w:divBdr>
    </w:div>
    <w:div w:id="1088036346">
      <w:bodyDiv w:val="1"/>
      <w:marLeft w:val="0"/>
      <w:marRight w:val="0"/>
      <w:marTop w:val="0"/>
      <w:marBottom w:val="0"/>
      <w:divBdr>
        <w:top w:val="none" w:sz="0" w:space="0" w:color="auto"/>
        <w:left w:val="none" w:sz="0" w:space="0" w:color="auto"/>
        <w:bottom w:val="none" w:sz="0" w:space="0" w:color="auto"/>
        <w:right w:val="none" w:sz="0" w:space="0" w:color="auto"/>
      </w:divBdr>
    </w:div>
    <w:div w:id="1191144993">
      <w:bodyDiv w:val="1"/>
      <w:marLeft w:val="0"/>
      <w:marRight w:val="0"/>
      <w:marTop w:val="0"/>
      <w:marBottom w:val="0"/>
      <w:divBdr>
        <w:top w:val="none" w:sz="0" w:space="0" w:color="auto"/>
        <w:left w:val="none" w:sz="0" w:space="0" w:color="auto"/>
        <w:bottom w:val="none" w:sz="0" w:space="0" w:color="auto"/>
        <w:right w:val="none" w:sz="0" w:space="0" w:color="auto"/>
      </w:divBdr>
    </w:div>
    <w:div w:id="1204172665">
      <w:bodyDiv w:val="1"/>
      <w:marLeft w:val="0"/>
      <w:marRight w:val="0"/>
      <w:marTop w:val="0"/>
      <w:marBottom w:val="0"/>
      <w:divBdr>
        <w:top w:val="none" w:sz="0" w:space="0" w:color="auto"/>
        <w:left w:val="none" w:sz="0" w:space="0" w:color="auto"/>
        <w:bottom w:val="none" w:sz="0" w:space="0" w:color="auto"/>
        <w:right w:val="none" w:sz="0" w:space="0" w:color="auto"/>
      </w:divBdr>
    </w:div>
    <w:div w:id="1221094180">
      <w:bodyDiv w:val="1"/>
      <w:marLeft w:val="0"/>
      <w:marRight w:val="0"/>
      <w:marTop w:val="0"/>
      <w:marBottom w:val="0"/>
      <w:divBdr>
        <w:top w:val="none" w:sz="0" w:space="0" w:color="auto"/>
        <w:left w:val="none" w:sz="0" w:space="0" w:color="auto"/>
        <w:bottom w:val="none" w:sz="0" w:space="0" w:color="auto"/>
        <w:right w:val="none" w:sz="0" w:space="0" w:color="auto"/>
      </w:divBdr>
    </w:div>
    <w:div w:id="1282810598">
      <w:bodyDiv w:val="1"/>
      <w:marLeft w:val="0"/>
      <w:marRight w:val="0"/>
      <w:marTop w:val="0"/>
      <w:marBottom w:val="0"/>
      <w:divBdr>
        <w:top w:val="none" w:sz="0" w:space="0" w:color="auto"/>
        <w:left w:val="none" w:sz="0" w:space="0" w:color="auto"/>
        <w:bottom w:val="none" w:sz="0" w:space="0" w:color="auto"/>
        <w:right w:val="none" w:sz="0" w:space="0" w:color="auto"/>
      </w:divBdr>
    </w:div>
    <w:div w:id="1450586013">
      <w:bodyDiv w:val="1"/>
      <w:marLeft w:val="0"/>
      <w:marRight w:val="0"/>
      <w:marTop w:val="0"/>
      <w:marBottom w:val="0"/>
      <w:divBdr>
        <w:top w:val="none" w:sz="0" w:space="0" w:color="auto"/>
        <w:left w:val="none" w:sz="0" w:space="0" w:color="auto"/>
        <w:bottom w:val="none" w:sz="0" w:space="0" w:color="auto"/>
        <w:right w:val="none" w:sz="0" w:space="0" w:color="auto"/>
      </w:divBdr>
    </w:div>
    <w:div w:id="1752657881">
      <w:bodyDiv w:val="1"/>
      <w:marLeft w:val="0"/>
      <w:marRight w:val="0"/>
      <w:marTop w:val="0"/>
      <w:marBottom w:val="0"/>
      <w:divBdr>
        <w:top w:val="none" w:sz="0" w:space="0" w:color="auto"/>
        <w:left w:val="none" w:sz="0" w:space="0" w:color="auto"/>
        <w:bottom w:val="none" w:sz="0" w:space="0" w:color="auto"/>
        <w:right w:val="none" w:sz="0" w:space="0" w:color="auto"/>
      </w:divBdr>
    </w:div>
    <w:div w:id="1827893127">
      <w:bodyDiv w:val="1"/>
      <w:marLeft w:val="0"/>
      <w:marRight w:val="0"/>
      <w:marTop w:val="0"/>
      <w:marBottom w:val="0"/>
      <w:divBdr>
        <w:top w:val="none" w:sz="0" w:space="0" w:color="auto"/>
        <w:left w:val="none" w:sz="0" w:space="0" w:color="auto"/>
        <w:bottom w:val="none" w:sz="0" w:space="0" w:color="auto"/>
        <w:right w:val="none" w:sz="0" w:space="0" w:color="auto"/>
      </w:divBdr>
    </w:div>
    <w:div w:id="1914000451">
      <w:bodyDiv w:val="1"/>
      <w:marLeft w:val="0"/>
      <w:marRight w:val="0"/>
      <w:marTop w:val="0"/>
      <w:marBottom w:val="0"/>
      <w:divBdr>
        <w:top w:val="none" w:sz="0" w:space="0" w:color="auto"/>
        <w:left w:val="none" w:sz="0" w:space="0" w:color="auto"/>
        <w:bottom w:val="none" w:sz="0" w:space="0" w:color="auto"/>
        <w:right w:val="none" w:sz="0" w:space="0" w:color="auto"/>
      </w:divBdr>
    </w:div>
    <w:div w:id="1958442366">
      <w:bodyDiv w:val="1"/>
      <w:marLeft w:val="0"/>
      <w:marRight w:val="0"/>
      <w:marTop w:val="0"/>
      <w:marBottom w:val="0"/>
      <w:divBdr>
        <w:top w:val="none" w:sz="0" w:space="0" w:color="auto"/>
        <w:left w:val="none" w:sz="0" w:space="0" w:color="auto"/>
        <w:bottom w:val="none" w:sz="0" w:space="0" w:color="auto"/>
        <w:right w:val="none" w:sz="0" w:space="0" w:color="auto"/>
      </w:divBdr>
    </w:div>
    <w:div w:id="2004385719">
      <w:bodyDiv w:val="1"/>
      <w:marLeft w:val="0"/>
      <w:marRight w:val="0"/>
      <w:marTop w:val="0"/>
      <w:marBottom w:val="0"/>
      <w:divBdr>
        <w:top w:val="none" w:sz="0" w:space="0" w:color="auto"/>
        <w:left w:val="none" w:sz="0" w:space="0" w:color="auto"/>
        <w:bottom w:val="none" w:sz="0" w:space="0" w:color="auto"/>
        <w:right w:val="none" w:sz="0" w:space="0" w:color="auto"/>
      </w:divBdr>
    </w:div>
    <w:div w:id="2006471263">
      <w:bodyDiv w:val="1"/>
      <w:marLeft w:val="0"/>
      <w:marRight w:val="0"/>
      <w:marTop w:val="0"/>
      <w:marBottom w:val="0"/>
      <w:divBdr>
        <w:top w:val="none" w:sz="0" w:space="0" w:color="auto"/>
        <w:left w:val="none" w:sz="0" w:space="0" w:color="auto"/>
        <w:bottom w:val="none" w:sz="0" w:space="0" w:color="auto"/>
        <w:right w:val="none" w:sz="0" w:space="0" w:color="auto"/>
      </w:divBdr>
    </w:div>
    <w:div w:id="209231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Sheet1!$E$3</c:f>
              <c:strCache>
                <c:ptCount val="1"/>
                <c:pt idx="0">
                  <c:v>Percentage</c:v>
                </c:pt>
              </c:strCache>
            </c:strRef>
          </c:tx>
          <c:spPr>
            <a:solidFill>
              <a:schemeClr val="accent1"/>
            </a:solidFill>
            <a:ln>
              <a:noFill/>
            </a:ln>
            <a:effectLst/>
          </c:spPr>
          <c:invertIfNegative val="0"/>
          <c:cat>
            <c:strRef>
              <c:f>Sheet1!$B$4:$B$5</c:f>
              <c:strCache>
                <c:ptCount val="2"/>
                <c:pt idx="0">
                  <c:v> Male </c:v>
                </c:pt>
                <c:pt idx="1">
                  <c:v>Female </c:v>
                </c:pt>
              </c:strCache>
            </c:strRef>
          </c:cat>
          <c:val>
            <c:numRef>
              <c:f>Sheet1!$E$4:$E$5</c:f>
              <c:numCache>
                <c:formatCode>General</c:formatCode>
                <c:ptCount val="2"/>
                <c:pt idx="0">
                  <c:v>53.33</c:v>
                </c:pt>
                <c:pt idx="1">
                  <c:v>46.67</c:v>
                </c:pt>
              </c:numCache>
            </c:numRef>
          </c:val>
          <c:extLst>
            <c:ext xmlns:c16="http://schemas.microsoft.com/office/drawing/2014/chart" uri="{C3380CC4-5D6E-409C-BE32-E72D297353CC}">
              <c16:uniqueId val="{00000000-E770-466A-8FC4-E21A626ACCDD}"/>
            </c:ext>
          </c:extLst>
        </c:ser>
        <c:dLbls>
          <c:showLegendKey val="0"/>
          <c:showVal val="0"/>
          <c:showCatName val="0"/>
          <c:showSerName val="0"/>
          <c:showPercent val="0"/>
          <c:showBubbleSize val="0"/>
        </c:dLbls>
        <c:gapWidth val="219"/>
        <c:overlap val="-27"/>
        <c:axId val="244925952"/>
        <c:axId val="250183680"/>
      </c:barChart>
      <c:catAx>
        <c:axId val="244925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183680"/>
        <c:crosses val="autoZero"/>
        <c:auto val="1"/>
        <c:lblAlgn val="ctr"/>
        <c:lblOffset val="100"/>
        <c:noMultiLvlLbl val="0"/>
      </c:catAx>
      <c:valAx>
        <c:axId val="250183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4925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Sheet1!$E$9</c:f>
              <c:strCache>
                <c:ptCount val="1"/>
                <c:pt idx="0">
                  <c:v>Percentage</c:v>
                </c:pt>
              </c:strCache>
            </c:strRef>
          </c:tx>
          <c:spPr>
            <a:solidFill>
              <a:schemeClr val="accent1"/>
            </a:solidFill>
            <a:ln>
              <a:noFill/>
            </a:ln>
            <a:effectLst/>
          </c:spPr>
          <c:invertIfNegative val="0"/>
          <c:cat>
            <c:strRef>
              <c:f>Sheet1!$B$10:$B$11</c:f>
              <c:strCache>
                <c:ptCount val="2"/>
                <c:pt idx="0">
                  <c:v>Yes</c:v>
                </c:pt>
                <c:pt idx="1">
                  <c:v>No</c:v>
                </c:pt>
              </c:strCache>
            </c:strRef>
          </c:cat>
          <c:val>
            <c:numRef>
              <c:f>Sheet1!$E$10:$E$11</c:f>
              <c:numCache>
                <c:formatCode>General</c:formatCode>
                <c:ptCount val="2"/>
                <c:pt idx="0">
                  <c:v>66.669999999999987</c:v>
                </c:pt>
                <c:pt idx="1">
                  <c:v>33.33</c:v>
                </c:pt>
              </c:numCache>
            </c:numRef>
          </c:val>
          <c:extLst>
            <c:ext xmlns:c16="http://schemas.microsoft.com/office/drawing/2014/chart" uri="{C3380CC4-5D6E-409C-BE32-E72D297353CC}">
              <c16:uniqueId val="{00000000-EACA-4862-8C99-7C9272B0125D}"/>
            </c:ext>
          </c:extLst>
        </c:ser>
        <c:dLbls>
          <c:showLegendKey val="0"/>
          <c:showVal val="0"/>
          <c:showCatName val="0"/>
          <c:showSerName val="0"/>
          <c:showPercent val="0"/>
          <c:showBubbleSize val="0"/>
        </c:dLbls>
        <c:gapWidth val="219"/>
        <c:overlap val="-27"/>
        <c:axId val="251076992"/>
        <c:axId val="251078528"/>
      </c:barChart>
      <c:catAx>
        <c:axId val="251076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078528"/>
        <c:crosses val="autoZero"/>
        <c:auto val="1"/>
        <c:lblAlgn val="ctr"/>
        <c:lblOffset val="100"/>
        <c:noMultiLvlLbl val="0"/>
      </c:catAx>
      <c:valAx>
        <c:axId val="251078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076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Sheet1!$E$14</c:f>
              <c:strCache>
                <c:ptCount val="1"/>
                <c:pt idx="0">
                  <c:v>Percentage</c:v>
                </c:pt>
              </c:strCache>
            </c:strRef>
          </c:tx>
          <c:spPr>
            <a:solidFill>
              <a:schemeClr val="accent1"/>
            </a:solidFill>
            <a:ln>
              <a:noFill/>
            </a:ln>
            <a:effectLst/>
          </c:spPr>
          <c:invertIfNegative val="0"/>
          <c:cat>
            <c:strRef>
              <c:f>Sheet1!$B$15:$B$19</c:f>
              <c:strCache>
                <c:ptCount val="5"/>
                <c:pt idx="0">
                  <c:v>Strongly agree</c:v>
                </c:pt>
                <c:pt idx="1">
                  <c:v>Agree</c:v>
                </c:pt>
                <c:pt idx="2">
                  <c:v>Neutral</c:v>
                </c:pt>
                <c:pt idx="3">
                  <c:v>Disagree</c:v>
                </c:pt>
                <c:pt idx="4">
                  <c:v>Strongly disagree</c:v>
                </c:pt>
              </c:strCache>
            </c:strRef>
          </c:cat>
          <c:val>
            <c:numRef>
              <c:f>Sheet1!$E$15:$E$19</c:f>
              <c:numCache>
                <c:formatCode>General</c:formatCode>
                <c:ptCount val="5"/>
                <c:pt idx="0">
                  <c:v>53.33</c:v>
                </c:pt>
                <c:pt idx="1">
                  <c:v>20</c:v>
                </c:pt>
                <c:pt idx="2">
                  <c:v>6.67</c:v>
                </c:pt>
                <c:pt idx="3">
                  <c:v>13.33</c:v>
                </c:pt>
                <c:pt idx="4">
                  <c:v>6.67</c:v>
                </c:pt>
              </c:numCache>
            </c:numRef>
          </c:val>
          <c:extLst>
            <c:ext xmlns:c16="http://schemas.microsoft.com/office/drawing/2014/chart" uri="{C3380CC4-5D6E-409C-BE32-E72D297353CC}">
              <c16:uniqueId val="{00000000-5C6D-4DC2-9D13-B06B15EE238F}"/>
            </c:ext>
          </c:extLst>
        </c:ser>
        <c:dLbls>
          <c:showLegendKey val="0"/>
          <c:showVal val="0"/>
          <c:showCatName val="0"/>
          <c:showSerName val="0"/>
          <c:showPercent val="0"/>
          <c:showBubbleSize val="0"/>
        </c:dLbls>
        <c:gapWidth val="219"/>
        <c:overlap val="-27"/>
        <c:axId val="251085952"/>
        <c:axId val="251087488"/>
      </c:barChart>
      <c:catAx>
        <c:axId val="251085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087488"/>
        <c:crosses val="autoZero"/>
        <c:auto val="1"/>
        <c:lblAlgn val="ctr"/>
        <c:lblOffset val="100"/>
        <c:noMultiLvlLbl val="0"/>
      </c:catAx>
      <c:valAx>
        <c:axId val="251087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085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Sheet1!$E$22</c:f>
              <c:strCache>
                <c:ptCount val="1"/>
                <c:pt idx="0">
                  <c:v>Percentage</c:v>
                </c:pt>
              </c:strCache>
            </c:strRef>
          </c:tx>
          <c:spPr>
            <a:solidFill>
              <a:schemeClr val="accent1"/>
            </a:solidFill>
            <a:ln>
              <a:noFill/>
            </a:ln>
            <a:effectLst/>
          </c:spPr>
          <c:invertIfNegative val="0"/>
          <c:cat>
            <c:strRef>
              <c:f>Sheet1!$B$23:$B$26</c:f>
              <c:strCache>
                <c:ptCount val="4"/>
                <c:pt idx="0">
                  <c:v>Graphical learning method</c:v>
                </c:pt>
                <c:pt idx="1">
                  <c:v>Augmented reality</c:v>
                </c:pt>
                <c:pt idx="2">
                  <c:v>Understanding with visualisations</c:v>
                </c:pt>
                <c:pt idx="3">
                  <c:v>Academic integrity</c:v>
                </c:pt>
              </c:strCache>
            </c:strRef>
          </c:cat>
          <c:val>
            <c:numRef>
              <c:f>Sheet1!$E$23:$E$26</c:f>
              <c:numCache>
                <c:formatCode>General</c:formatCode>
                <c:ptCount val="4"/>
                <c:pt idx="0">
                  <c:v>40</c:v>
                </c:pt>
                <c:pt idx="1">
                  <c:v>20</c:v>
                </c:pt>
                <c:pt idx="2">
                  <c:v>26.67</c:v>
                </c:pt>
                <c:pt idx="3">
                  <c:v>13.33</c:v>
                </c:pt>
              </c:numCache>
            </c:numRef>
          </c:val>
          <c:extLst>
            <c:ext xmlns:c16="http://schemas.microsoft.com/office/drawing/2014/chart" uri="{C3380CC4-5D6E-409C-BE32-E72D297353CC}">
              <c16:uniqueId val="{00000000-C440-4C60-87C6-CB39DE7739EF}"/>
            </c:ext>
          </c:extLst>
        </c:ser>
        <c:dLbls>
          <c:showLegendKey val="0"/>
          <c:showVal val="0"/>
          <c:showCatName val="0"/>
          <c:showSerName val="0"/>
          <c:showPercent val="0"/>
          <c:showBubbleSize val="0"/>
        </c:dLbls>
        <c:gapWidth val="219"/>
        <c:overlap val="-27"/>
        <c:axId val="251107200"/>
        <c:axId val="251108736"/>
      </c:barChart>
      <c:catAx>
        <c:axId val="251107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108736"/>
        <c:crosses val="autoZero"/>
        <c:auto val="1"/>
        <c:lblAlgn val="ctr"/>
        <c:lblOffset val="100"/>
        <c:noMultiLvlLbl val="0"/>
      </c:catAx>
      <c:valAx>
        <c:axId val="251108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107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Sheet1!$E$29</c:f>
              <c:strCache>
                <c:ptCount val="1"/>
                <c:pt idx="0">
                  <c:v>Percentage</c:v>
                </c:pt>
              </c:strCache>
            </c:strRef>
          </c:tx>
          <c:spPr>
            <a:solidFill>
              <a:schemeClr val="accent1"/>
            </a:solidFill>
            <a:ln>
              <a:noFill/>
            </a:ln>
            <a:effectLst/>
          </c:spPr>
          <c:invertIfNegative val="0"/>
          <c:cat>
            <c:strRef>
              <c:f>Sheet1!$B$30:$B$33</c:f>
              <c:strCache>
                <c:ptCount val="4"/>
                <c:pt idx="0">
                  <c:v>Use of projected media</c:v>
                </c:pt>
                <c:pt idx="1">
                  <c:v>Introduction of augmented reality</c:v>
                </c:pt>
                <c:pt idx="2">
                  <c:v>Analysing machine learning concept</c:v>
                </c:pt>
                <c:pt idx="3">
                  <c:v>Improving sustainability</c:v>
                </c:pt>
              </c:strCache>
            </c:strRef>
          </c:cat>
          <c:val>
            <c:numRef>
              <c:f>Sheet1!$E$30:$E$33</c:f>
              <c:numCache>
                <c:formatCode>General</c:formatCode>
                <c:ptCount val="4"/>
                <c:pt idx="0">
                  <c:v>60</c:v>
                </c:pt>
                <c:pt idx="1">
                  <c:v>13.33</c:v>
                </c:pt>
                <c:pt idx="2">
                  <c:v>6.67</c:v>
                </c:pt>
                <c:pt idx="3">
                  <c:v>20</c:v>
                </c:pt>
              </c:numCache>
            </c:numRef>
          </c:val>
          <c:extLst>
            <c:ext xmlns:c16="http://schemas.microsoft.com/office/drawing/2014/chart" uri="{C3380CC4-5D6E-409C-BE32-E72D297353CC}">
              <c16:uniqueId val="{00000000-7F0A-43DD-8174-1D4DE3CD952E}"/>
            </c:ext>
          </c:extLst>
        </c:ser>
        <c:dLbls>
          <c:showLegendKey val="0"/>
          <c:showVal val="0"/>
          <c:showCatName val="0"/>
          <c:showSerName val="0"/>
          <c:showPercent val="0"/>
          <c:showBubbleSize val="0"/>
        </c:dLbls>
        <c:gapWidth val="219"/>
        <c:overlap val="-27"/>
        <c:axId val="251124352"/>
        <c:axId val="251335040"/>
      </c:barChart>
      <c:catAx>
        <c:axId val="251124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335040"/>
        <c:crosses val="autoZero"/>
        <c:auto val="1"/>
        <c:lblAlgn val="ctr"/>
        <c:lblOffset val="100"/>
        <c:noMultiLvlLbl val="0"/>
      </c:catAx>
      <c:valAx>
        <c:axId val="251335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124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Sheet1!$E$36</c:f>
              <c:strCache>
                <c:ptCount val="1"/>
                <c:pt idx="0">
                  <c:v>Percentage</c:v>
                </c:pt>
              </c:strCache>
            </c:strRef>
          </c:tx>
          <c:spPr>
            <a:solidFill>
              <a:schemeClr val="accent1"/>
            </a:solidFill>
            <a:ln>
              <a:noFill/>
            </a:ln>
            <a:effectLst/>
          </c:spPr>
          <c:invertIfNegative val="0"/>
          <c:cat>
            <c:strRef>
              <c:f>Sheet1!$B$37:$B$40</c:f>
              <c:strCache>
                <c:ptCount val="4"/>
                <c:pt idx="0">
                  <c:v>Very effective</c:v>
                </c:pt>
                <c:pt idx="1">
                  <c:v>Effective</c:v>
                </c:pt>
                <c:pt idx="2">
                  <c:v>Neutral</c:v>
                </c:pt>
                <c:pt idx="3">
                  <c:v>Ineffective</c:v>
                </c:pt>
              </c:strCache>
            </c:strRef>
          </c:cat>
          <c:val>
            <c:numRef>
              <c:f>Sheet1!$E$37:$E$40</c:f>
              <c:numCache>
                <c:formatCode>General</c:formatCode>
                <c:ptCount val="4"/>
                <c:pt idx="0">
                  <c:v>46.67</c:v>
                </c:pt>
                <c:pt idx="1">
                  <c:v>33.33</c:v>
                </c:pt>
                <c:pt idx="2">
                  <c:v>13.33</c:v>
                </c:pt>
                <c:pt idx="3">
                  <c:v>6.67</c:v>
                </c:pt>
              </c:numCache>
            </c:numRef>
          </c:val>
          <c:extLst>
            <c:ext xmlns:c16="http://schemas.microsoft.com/office/drawing/2014/chart" uri="{C3380CC4-5D6E-409C-BE32-E72D297353CC}">
              <c16:uniqueId val="{00000000-DE6A-4742-9287-95638423AB19}"/>
            </c:ext>
          </c:extLst>
        </c:ser>
        <c:dLbls>
          <c:showLegendKey val="0"/>
          <c:showVal val="0"/>
          <c:showCatName val="0"/>
          <c:showSerName val="0"/>
          <c:showPercent val="0"/>
          <c:showBubbleSize val="0"/>
        </c:dLbls>
        <c:gapWidth val="219"/>
        <c:overlap val="-27"/>
        <c:axId val="251350400"/>
        <c:axId val="251356288"/>
      </c:barChart>
      <c:catAx>
        <c:axId val="251350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356288"/>
        <c:crosses val="autoZero"/>
        <c:auto val="1"/>
        <c:lblAlgn val="ctr"/>
        <c:lblOffset val="100"/>
        <c:noMultiLvlLbl val="0"/>
      </c:catAx>
      <c:valAx>
        <c:axId val="251356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350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Sheet1!$E$43</c:f>
              <c:strCache>
                <c:ptCount val="1"/>
                <c:pt idx="0">
                  <c:v>Percentage</c:v>
                </c:pt>
              </c:strCache>
            </c:strRef>
          </c:tx>
          <c:spPr>
            <a:solidFill>
              <a:schemeClr val="accent1"/>
            </a:solidFill>
            <a:ln>
              <a:noFill/>
            </a:ln>
            <a:effectLst/>
          </c:spPr>
          <c:invertIfNegative val="0"/>
          <c:cat>
            <c:strRef>
              <c:f>Sheet1!$B$44:$B$47</c:f>
              <c:strCache>
                <c:ptCount val="4"/>
                <c:pt idx="0">
                  <c:v>Analysing the scope of learning before experimenting</c:v>
                </c:pt>
                <c:pt idx="1">
                  <c:v>Acknowledge the need of students to assess this virtual platform</c:v>
                </c:pt>
                <c:pt idx="2">
                  <c:v>Identification of student learning preferences</c:v>
                </c:pt>
                <c:pt idx="3">
                  <c:v>Delivering the concept of subjective maters effectively to the students</c:v>
                </c:pt>
              </c:strCache>
            </c:strRef>
          </c:cat>
          <c:val>
            <c:numRef>
              <c:f>Sheet1!$E$44:$E$47</c:f>
              <c:numCache>
                <c:formatCode>General</c:formatCode>
                <c:ptCount val="4"/>
                <c:pt idx="0">
                  <c:v>40</c:v>
                </c:pt>
                <c:pt idx="1">
                  <c:v>26.67</c:v>
                </c:pt>
                <c:pt idx="2">
                  <c:v>13.33</c:v>
                </c:pt>
                <c:pt idx="3">
                  <c:v>20</c:v>
                </c:pt>
              </c:numCache>
            </c:numRef>
          </c:val>
          <c:extLst>
            <c:ext xmlns:c16="http://schemas.microsoft.com/office/drawing/2014/chart" uri="{C3380CC4-5D6E-409C-BE32-E72D297353CC}">
              <c16:uniqueId val="{00000000-423F-478A-B0F5-523736EB56FF}"/>
            </c:ext>
          </c:extLst>
        </c:ser>
        <c:dLbls>
          <c:showLegendKey val="0"/>
          <c:showVal val="0"/>
          <c:showCatName val="0"/>
          <c:showSerName val="0"/>
          <c:showPercent val="0"/>
          <c:showBubbleSize val="0"/>
        </c:dLbls>
        <c:gapWidth val="219"/>
        <c:overlap val="-27"/>
        <c:axId val="251371904"/>
        <c:axId val="251373440"/>
      </c:barChart>
      <c:catAx>
        <c:axId val="251371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373440"/>
        <c:crosses val="autoZero"/>
        <c:auto val="1"/>
        <c:lblAlgn val="ctr"/>
        <c:lblOffset val="100"/>
        <c:noMultiLvlLbl val="0"/>
      </c:catAx>
      <c:valAx>
        <c:axId val="251373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371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Sheet1!$E$50</c:f>
              <c:strCache>
                <c:ptCount val="1"/>
                <c:pt idx="0">
                  <c:v>Percentage</c:v>
                </c:pt>
              </c:strCache>
            </c:strRef>
          </c:tx>
          <c:spPr>
            <a:solidFill>
              <a:schemeClr val="accent1"/>
            </a:solidFill>
            <a:ln>
              <a:noFill/>
            </a:ln>
            <a:effectLst/>
          </c:spPr>
          <c:invertIfNegative val="0"/>
          <c:cat>
            <c:strRef>
              <c:f>Sheet1!$B$51:$B$53</c:f>
              <c:strCache>
                <c:ptCount val="3"/>
                <c:pt idx="0">
                  <c:v>Clear concept of learning schemes</c:v>
                </c:pt>
                <c:pt idx="1">
                  <c:v>Effective and efficient way of executing academic activities</c:v>
                </c:pt>
                <c:pt idx="2">
                  <c:v>Visualisation provides clear perception of problems and solutions</c:v>
                </c:pt>
              </c:strCache>
            </c:strRef>
          </c:cat>
          <c:val>
            <c:numRef>
              <c:f>Sheet1!$E$51:$E$53</c:f>
              <c:numCache>
                <c:formatCode>General</c:formatCode>
                <c:ptCount val="3"/>
                <c:pt idx="0">
                  <c:v>60</c:v>
                </c:pt>
                <c:pt idx="1">
                  <c:v>20</c:v>
                </c:pt>
                <c:pt idx="2">
                  <c:v>20</c:v>
                </c:pt>
              </c:numCache>
            </c:numRef>
          </c:val>
          <c:extLst>
            <c:ext xmlns:c16="http://schemas.microsoft.com/office/drawing/2014/chart" uri="{C3380CC4-5D6E-409C-BE32-E72D297353CC}">
              <c16:uniqueId val="{00000000-1A66-44D8-A360-27EC3346FAA1}"/>
            </c:ext>
          </c:extLst>
        </c:ser>
        <c:dLbls>
          <c:showLegendKey val="0"/>
          <c:showVal val="0"/>
          <c:showCatName val="0"/>
          <c:showSerName val="0"/>
          <c:showPercent val="0"/>
          <c:showBubbleSize val="0"/>
        </c:dLbls>
        <c:gapWidth val="219"/>
        <c:overlap val="-27"/>
        <c:axId val="251393152"/>
        <c:axId val="251394688"/>
      </c:barChart>
      <c:catAx>
        <c:axId val="251393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394688"/>
        <c:crosses val="autoZero"/>
        <c:auto val="1"/>
        <c:lblAlgn val="ctr"/>
        <c:lblOffset val="100"/>
        <c:noMultiLvlLbl val="0"/>
      </c:catAx>
      <c:valAx>
        <c:axId val="251394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393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Sheet1!$E$57</c:f>
              <c:strCache>
                <c:ptCount val="1"/>
                <c:pt idx="0">
                  <c:v>Percentage</c:v>
                </c:pt>
              </c:strCache>
            </c:strRef>
          </c:tx>
          <c:spPr>
            <a:solidFill>
              <a:schemeClr val="accent1"/>
            </a:solidFill>
            <a:ln>
              <a:noFill/>
            </a:ln>
            <a:effectLst/>
          </c:spPr>
          <c:invertIfNegative val="0"/>
          <c:cat>
            <c:strRef>
              <c:f>Sheet1!$B$58:$B$60</c:f>
              <c:strCache>
                <c:ptCount val="3"/>
                <c:pt idx="0">
                  <c:v>Reorganising the institutional structure</c:v>
                </c:pt>
                <c:pt idx="1">
                  <c:v>Functional units of the institution would be altered</c:v>
                </c:pt>
                <c:pt idx="2">
                  <c:v>New way of learning might be difficult to adopt</c:v>
                </c:pt>
              </c:strCache>
            </c:strRef>
          </c:cat>
          <c:val>
            <c:numRef>
              <c:f>Sheet1!$E$58:$E$60</c:f>
              <c:numCache>
                <c:formatCode>General</c:formatCode>
                <c:ptCount val="3"/>
                <c:pt idx="0">
                  <c:v>40</c:v>
                </c:pt>
                <c:pt idx="1">
                  <c:v>26.67</c:v>
                </c:pt>
                <c:pt idx="2">
                  <c:v>33.33</c:v>
                </c:pt>
              </c:numCache>
            </c:numRef>
          </c:val>
          <c:extLst>
            <c:ext xmlns:c16="http://schemas.microsoft.com/office/drawing/2014/chart" uri="{C3380CC4-5D6E-409C-BE32-E72D297353CC}">
              <c16:uniqueId val="{00000000-EE36-4387-8F59-334D3AA1FF6B}"/>
            </c:ext>
          </c:extLst>
        </c:ser>
        <c:dLbls>
          <c:showLegendKey val="0"/>
          <c:showVal val="0"/>
          <c:showCatName val="0"/>
          <c:showSerName val="0"/>
          <c:showPercent val="0"/>
          <c:showBubbleSize val="0"/>
        </c:dLbls>
        <c:gapWidth val="219"/>
        <c:overlap val="-27"/>
        <c:axId val="251279232"/>
        <c:axId val="251280768"/>
      </c:barChart>
      <c:catAx>
        <c:axId val="251279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280768"/>
        <c:crosses val="autoZero"/>
        <c:auto val="1"/>
        <c:lblAlgn val="ctr"/>
        <c:lblOffset val="100"/>
        <c:noMultiLvlLbl val="0"/>
      </c:catAx>
      <c:valAx>
        <c:axId val="251280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279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Sheet1!$E$64</c:f>
              <c:strCache>
                <c:ptCount val="1"/>
                <c:pt idx="0">
                  <c:v>Percentage</c:v>
                </c:pt>
              </c:strCache>
            </c:strRef>
          </c:tx>
          <c:spPr>
            <a:solidFill>
              <a:schemeClr val="accent1"/>
            </a:solidFill>
            <a:ln>
              <a:noFill/>
            </a:ln>
            <a:effectLst/>
          </c:spPr>
          <c:invertIfNegative val="0"/>
          <c:cat>
            <c:strRef>
              <c:f>Sheet1!$B$65:$B$68</c:f>
              <c:strCache>
                <c:ptCount val="4"/>
                <c:pt idx="0">
                  <c:v>Ineffective traditional learning mechanism</c:v>
                </c:pt>
                <c:pt idx="1">
                  <c:v>Backdated file management techniques in assessing academic task</c:v>
                </c:pt>
                <c:pt idx="2">
                  <c:v>Lack of students may be encountered in admission</c:v>
                </c:pt>
                <c:pt idx="3">
                  <c:v>Slow progression of knowledge building</c:v>
                </c:pt>
              </c:strCache>
            </c:strRef>
          </c:cat>
          <c:val>
            <c:numRef>
              <c:f>Sheet1!$E$65:$E$68</c:f>
              <c:numCache>
                <c:formatCode>General</c:formatCode>
                <c:ptCount val="4"/>
                <c:pt idx="0">
                  <c:v>33.33</c:v>
                </c:pt>
                <c:pt idx="1">
                  <c:v>13.33</c:v>
                </c:pt>
                <c:pt idx="2">
                  <c:v>20</c:v>
                </c:pt>
                <c:pt idx="3">
                  <c:v>33.33</c:v>
                </c:pt>
              </c:numCache>
            </c:numRef>
          </c:val>
          <c:extLst>
            <c:ext xmlns:c16="http://schemas.microsoft.com/office/drawing/2014/chart" uri="{C3380CC4-5D6E-409C-BE32-E72D297353CC}">
              <c16:uniqueId val="{00000000-8A49-40DF-AC95-3D74D1A361A4}"/>
            </c:ext>
          </c:extLst>
        </c:ser>
        <c:dLbls>
          <c:showLegendKey val="0"/>
          <c:showVal val="0"/>
          <c:showCatName val="0"/>
          <c:showSerName val="0"/>
          <c:showPercent val="0"/>
          <c:showBubbleSize val="0"/>
        </c:dLbls>
        <c:gapWidth val="219"/>
        <c:overlap val="-27"/>
        <c:axId val="251316864"/>
        <c:axId val="251322752"/>
      </c:barChart>
      <c:catAx>
        <c:axId val="251316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322752"/>
        <c:crosses val="autoZero"/>
        <c:auto val="1"/>
        <c:lblAlgn val="ctr"/>
        <c:lblOffset val="100"/>
        <c:noMultiLvlLbl val="0"/>
      </c:catAx>
      <c:valAx>
        <c:axId val="251322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316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0E4E8-1820-4E14-B699-3504A3212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23</Pages>
  <Words>3722</Words>
  <Characters>21218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Hello</dc:creator>
  <cp:keywords/>
  <dc:description/>
  <cp:lastModifiedBy>mirela bors</cp:lastModifiedBy>
  <cp:revision>27</cp:revision>
  <dcterms:created xsi:type="dcterms:W3CDTF">2021-01-02T14:54:00Z</dcterms:created>
  <dcterms:modified xsi:type="dcterms:W3CDTF">2021-01-03T17:02:00Z</dcterms:modified>
</cp:coreProperties>
</file>