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E8117D" w14:textId="77777777" w:rsidR="00A76E07" w:rsidRDefault="00A76E07" w:rsidP="00420246">
      <w:pPr>
        <w:spacing w:after="0" w:line="360" w:lineRule="auto"/>
        <w:textDirection w:val="btLr"/>
        <w:rPr>
          <w:rFonts w:ascii="Play" w:eastAsia="Play" w:hAnsi="Play" w:cs="Play"/>
          <w:color w:val="262626"/>
          <w:sz w:val="38"/>
          <w:szCs w:val="8"/>
        </w:rPr>
      </w:pPr>
    </w:p>
    <w:p w14:paraId="335E7830" w14:textId="77777777" w:rsidR="00A76E07" w:rsidRDefault="00A76E07" w:rsidP="00420246">
      <w:pPr>
        <w:spacing w:after="0" w:line="360" w:lineRule="auto"/>
        <w:textDirection w:val="btLr"/>
        <w:rPr>
          <w:rFonts w:ascii="Play" w:eastAsia="Play" w:hAnsi="Play" w:cs="Play"/>
          <w:color w:val="262626"/>
          <w:sz w:val="38"/>
          <w:szCs w:val="8"/>
        </w:rPr>
      </w:pPr>
    </w:p>
    <w:p w14:paraId="66FF44C0" w14:textId="50F3C878" w:rsidR="00582C0E" w:rsidRPr="001111D7" w:rsidRDefault="00582C0E" w:rsidP="00420246">
      <w:pPr>
        <w:spacing w:after="0" w:line="360" w:lineRule="auto"/>
        <w:textDirection w:val="btLr"/>
        <w:rPr>
          <w:rFonts w:ascii="Play" w:eastAsia="Play" w:hAnsi="Play" w:cs="Play"/>
          <w:color w:val="262626"/>
          <w:sz w:val="34"/>
          <w:szCs w:val="8"/>
        </w:rPr>
      </w:pPr>
      <w:r w:rsidRPr="001111D7">
        <w:rPr>
          <w:rFonts w:ascii="Play" w:eastAsia="Play" w:hAnsi="Play" w:cs="Play"/>
          <w:color w:val="262626"/>
          <w:sz w:val="34"/>
          <w:szCs w:val="8"/>
        </w:rPr>
        <w:t>Individual Report</w:t>
      </w:r>
    </w:p>
    <w:p w14:paraId="6EB0E8E6" w14:textId="09303145" w:rsidR="00A76E07" w:rsidRPr="00A76E07" w:rsidRDefault="00A76E07" w:rsidP="00420246">
      <w:pPr>
        <w:spacing w:after="0" w:line="360" w:lineRule="auto"/>
        <w:jc w:val="both"/>
        <w:rPr>
          <w:rFonts w:ascii="Times New Roman" w:hAnsi="Times New Roman" w:cs="Times New Roman"/>
          <w:sz w:val="44"/>
          <w:szCs w:val="44"/>
        </w:rPr>
      </w:pPr>
      <w:r w:rsidRPr="00A76E07">
        <w:rPr>
          <w:rFonts w:ascii="Times New Roman" w:hAnsi="Times New Roman" w:cs="Times New Roman"/>
          <w:sz w:val="44"/>
          <w:szCs w:val="44"/>
        </w:rPr>
        <w:t xml:space="preserve">Role and </w:t>
      </w:r>
      <w:r w:rsidR="00444A8F">
        <w:rPr>
          <w:rFonts w:ascii="Times New Roman" w:hAnsi="Times New Roman" w:cs="Times New Roman"/>
          <w:sz w:val="44"/>
          <w:szCs w:val="44"/>
        </w:rPr>
        <w:t>Essential</w:t>
      </w:r>
      <w:r w:rsidRPr="00A76E07">
        <w:rPr>
          <w:rFonts w:ascii="Times New Roman" w:hAnsi="Times New Roman" w:cs="Times New Roman"/>
          <w:sz w:val="44"/>
          <w:szCs w:val="44"/>
        </w:rPr>
        <w:t xml:space="preserve"> Skills of Youth and Family Social Worker</w:t>
      </w:r>
    </w:p>
    <w:p w14:paraId="3A288F3D" w14:textId="77777777" w:rsidR="00582C0E" w:rsidRDefault="00582C0E" w:rsidP="00420246">
      <w:pPr>
        <w:spacing w:after="0" w:line="360" w:lineRule="auto"/>
        <w:textDirection w:val="btLr"/>
      </w:pPr>
    </w:p>
    <w:p w14:paraId="410BEBAE" w14:textId="386B6A8C" w:rsidR="00582C0E" w:rsidRPr="00CF580D" w:rsidRDefault="00582C0E" w:rsidP="00420246">
      <w:pPr>
        <w:spacing w:before="120" w:line="360" w:lineRule="auto"/>
        <w:textDirection w:val="btLr"/>
      </w:pPr>
      <w:r w:rsidRPr="00CF580D">
        <w:rPr>
          <w:sz w:val="36"/>
        </w:rPr>
        <w:t xml:space="preserve">Module Name: </w:t>
      </w:r>
      <w:r w:rsidR="00644221">
        <w:rPr>
          <w:sz w:val="36"/>
        </w:rPr>
        <w:t>Academic and Employability Skills</w:t>
      </w:r>
    </w:p>
    <w:p w14:paraId="015D47DC" w14:textId="41094414" w:rsidR="00582C0E" w:rsidRPr="00CF580D" w:rsidRDefault="00582C0E" w:rsidP="00420246">
      <w:pPr>
        <w:spacing w:before="120" w:line="360" w:lineRule="auto"/>
        <w:textDirection w:val="btLr"/>
      </w:pPr>
      <w:r w:rsidRPr="00CF580D">
        <w:rPr>
          <w:sz w:val="36"/>
        </w:rPr>
        <w:t>Module Code: LCHS 400</w:t>
      </w:r>
      <w:r w:rsidR="00A76E07">
        <w:rPr>
          <w:sz w:val="36"/>
        </w:rPr>
        <w:t>1</w:t>
      </w:r>
    </w:p>
    <w:p w14:paraId="729A67A2" w14:textId="77777777" w:rsidR="00582C0E" w:rsidRPr="00CF580D" w:rsidRDefault="00582C0E" w:rsidP="00420246">
      <w:pPr>
        <w:spacing w:before="120" w:line="360" w:lineRule="auto"/>
        <w:textDirection w:val="btLr"/>
      </w:pPr>
      <w:r w:rsidRPr="00CF580D">
        <w:rPr>
          <w:sz w:val="36"/>
        </w:rPr>
        <w:t>Submitted</w:t>
      </w:r>
      <w:r>
        <w:rPr>
          <w:sz w:val="36"/>
        </w:rPr>
        <w:t xml:space="preserve"> </w:t>
      </w:r>
      <w:r w:rsidRPr="00CF580D">
        <w:rPr>
          <w:sz w:val="36"/>
        </w:rPr>
        <w:t>by: Ser Bahadur Roka Magar</w:t>
      </w:r>
    </w:p>
    <w:p w14:paraId="2886B235" w14:textId="77777777" w:rsidR="00582C0E" w:rsidRDefault="00582C0E" w:rsidP="00420246">
      <w:pPr>
        <w:spacing w:before="120" w:line="360" w:lineRule="auto"/>
        <w:textDirection w:val="btLr"/>
        <w:rPr>
          <w:sz w:val="36"/>
        </w:rPr>
      </w:pPr>
      <w:r w:rsidRPr="00CF580D">
        <w:rPr>
          <w:sz w:val="36"/>
        </w:rPr>
        <w:t>Student ID:2512525</w:t>
      </w:r>
    </w:p>
    <w:p w14:paraId="526F601D" w14:textId="77777777" w:rsidR="00582C0E" w:rsidRPr="00CF580D" w:rsidRDefault="00582C0E" w:rsidP="00420246">
      <w:pPr>
        <w:spacing w:before="120" w:line="360" w:lineRule="auto"/>
        <w:textDirection w:val="btLr"/>
        <w:rPr>
          <w:sz w:val="36"/>
        </w:rPr>
      </w:pPr>
    </w:p>
    <w:p w14:paraId="15C70F9B" w14:textId="77777777" w:rsidR="00582C0E" w:rsidRPr="00CF580D" w:rsidRDefault="00582C0E" w:rsidP="00420246">
      <w:pPr>
        <w:spacing w:before="120" w:line="360" w:lineRule="auto"/>
        <w:textDirection w:val="btLr"/>
      </w:pPr>
      <w:r w:rsidRPr="00CF580D">
        <w:t>Submitted to:</w:t>
      </w:r>
    </w:p>
    <w:p w14:paraId="10AE6356" w14:textId="388E256B" w:rsidR="00582C0E" w:rsidRPr="00CF580D" w:rsidRDefault="00582C0E" w:rsidP="00420246">
      <w:pPr>
        <w:spacing w:before="120" w:line="360" w:lineRule="auto"/>
        <w:textDirection w:val="btLr"/>
        <w:rPr>
          <w:sz w:val="36"/>
        </w:rPr>
      </w:pPr>
      <w:r w:rsidRPr="00CF580D">
        <w:rPr>
          <w:sz w:val="36"/>
        </w:rPr>
        <w:t xml:space="preserve">Lecturer’s Name: </w:t>
      </w:r>
      <w:r>
        <w:rPr>
          <w:sz w:val="36"/>
        </w:rPr>
        <w:t>IG</w:t>
      </w:r>
    </w:p>
    <w:p w14:paraId="0D258C4C" w14:textId="77777777" w:rsidR="00582C0E" w:rsidRPr="00CF580D" w:rsidRDefault="00582C0E" w:rsidP="00420246">
      <w:pPr>
        <w:spacing w:before="120" w:line="360" w:lineRule="auto"/>
        <w:textDirection w:val="btLr"/>
        <w:rPr>
          <w:rFonts w:ascii="Times New Roman" w:hAnsi="Times New Roman" w:cs="Times New Roman"/>
          <w:b/>
          <w:bCs/>
          <w:sz w:val="28"/>
          <w:szCs w:val="28"/>
        </w:rPr>
      </w:pPr>
      <w:r w:rsidRPr="00CF580D">
        <w:rPr>
          <w:rFonts w:ascii="Times New Roman" w:hAnsi="Times New Roman" w:cs="Times New Roman"/>
          <w:b/>
          <w:bCs/>
          <w:sz w:val="28"/>
          <w:szCs w:val="28"/>
        </w:rPr>
        <w:t>University of Wales</w:t>
      </w:r>
    </w:p>
    <w:p w14:paraId="7483FFF8" w14:textId="77777777" w:rsidR="00582C0E" w:rsidRPr="00CF580D" w:rsidRDefault="00582C0E" w:rsidP="00420246">
      <w:pPr>
        <w:spacing w:before="120" w:line="360" w:lineRule="auto"/>
        <w:textDirection w:val="btLr"/>
        <w:rPr>
          <w:rFonts w:ascii="Times New Roman" w:hAnsi="Times New Roman" w:cs="Times New Roman"/>
          <w:b/>
          <w:bCs/>
          <w:sz w:val="28"/>
          <w:szCs w:val="28"/>
        </w:rPr>
      </w:pPr>
      <w:r w:rsidRPr="00CF580D">
        <w:rPr>
          <w:rFonts w:ascii="Times New Roman" w:hAnsi="Times New Roman" w:cs="Times New Roman"/>
          <w:b/>
          <w:bCs/>
          <w:sz w:val="28"/>
          <w:szCs w:val="28"/>
        </w:rPr>
        <w:t>Trinity Saint David, London</w:t>
      </w:r>
    </w:p>
    <w:p w14:paraId="06FFCE6C" w14:textId="311B9CCC" w:rsidR="00582C0E" w:rsidRPr="002158B7" w:rsidRDefault="00582C0E" w:rsidP="00420246">
      <w:pPr>
        <w:spacing w:before="120" w:line="360" w:lineRule="auto"/>
        <w:textDirection w:val="btLr"/>
        <w:rPr>
          <w:rFonts w:ascii="Times New Roman" w:hAnsi="Times New Roman" w:cs="Times New Roman"/>
          <w:b/>
          <w:bCs/>
        </w:rPr>
      </w:pPr>
      <w:r w:rsidRPr="002158B7">
        <w:rPr>
          <w:rFonts w:ascii="Times New Roman" w:hAnsi="Times New Roman" w:cs="Times New Roman"/>
          <w:b/>
          <w:bCs/>
        </w:rPr>
        <w:t>1</w:t>
      </w:r>
      <w:r>
        <w:rPr>
          <w:rFonts w:ascii="Times New Roman" w:hAnsi="Times New Roman" w:cs="Times New Roman"/>
          <w:b/>
          <w:bCs/>
        </w:rPr>
        <w:t>6</w:t>
      </w:r>
      <w:r w:rsidRPr="002158B7">
        <w:rPr>
          <w:rFonts w:ascii="Times New Roman" w:hAnsi="Times New Roman" w:cs="Times New Roman"/>
          <w:b/>
          <w:bCs/>
        </w:rPr>
        <w:t xml:space="preserve"> December 2025</w:t>
      </w:r>
    </w:p>
    <w:p w14:paraId="5A82CCFF" w14:textId="77777777" w:rsidR="00582C0E" w:rsidRDefault="00582C0E" w:rsidP="00420246">
      <w:pPr>
        <w:spacing w:after="0" w:line="360" w:lineRule="auto"/>
        <w:jc w:val="both"/>
        <w:rPr>
          <w:rFonts w:ascii="Times New Roman" w:hAnsi="Times New Roman" w:cs="Times New Roman"/>
        </w:rPr>
      </w:pPr>
    </w:p>
    <w:p w14:paraId="14A7FA93" w14:textId="77777777" w:rsidR="00F145B7" w:rsidRDefault="00F145B7" w:rsidP="00420246">
      <w:pPr>
        <w:spacing w:after="0" w:line="360" w:lineRule="auto"/>
        <w:jc w:val="both"/>
        <w:rPr>
          <w:rFonts w:ascii="Times New Roman" w:hAnsi="Times New Roman" w:cs="Times New Roman"/>
        </w:rPr>
      </w:pPr>
    </w:p>
    <w:p w14:paraId="6116B750" w14:textId="77777777" w:rsidR="00F145B7" w:rsidRDefault="00F145B7" w:rsidP="00420246">
      <w:pPr>
        <w:spacing w:after="0" w:line="360" w:lineRule="auto"/>
        <w:jc w:val="both"/>
        <w:rPr>
          <w:rFonts w:ascii="Times New Roman" w:hAnsi="Times New Roman" w:cs="Times New Roman"/>
        </w:rPr>
      </w:pPr>
    </w:p>
    <w:p w14:paraId="2D84EA19" w14:textId="77777777" w:rsidR="00F145B7" w:rsidRDefault="00F145B7" w:rsidP="00420246">
      <w:pPr>
        <w:spacing w:after="0" w:line="360" w:lineRule="auto"/>
        <w:jc w:val="both"/>
        <w:rPr>
          <w:rFonts w:ascii="Times New Roman" w:hAnsi="Times New Roman" w:cs="Times New Roman"/>
        </w:rPr>
      </w:pPr>
    </w:p>
    <w:p w14:paraId="58C01A1B" w14:textId="77777777" w:rsidR="00F145B7" w:rsidRDefault="00F145B7" w:rsidP="00420246">
      <w:pPr>
        <w:spacing w:after="0" w:line="360" w:lineRule="auto"/>
        <w:jc w:val="both"/>
        <w:rPr>
          <w:rFonts w:ascii="Times New Roman" w:hAnsi="Times New Roman" w:cs="Times New Roman"/>
        </w:rPr>
      </w:pPr>
    </w:p>
    <w:p w14:paraId="30E43A6A" w14:textId="77777777" w:rsidR="00F145B7" w:rsidRPr="00F145B7" w:rsidRDefault="00F145B7" w:rsidP="00420246">
      <w:pPr>
        <w:spacing w:after="0" w:line="360" w:lineRule="auto"/>
        <w:jc w:val="both"/>
        <w:rPr>
          <w:rFonts w:ascii="Times New Roman" w:hAnsi="Times New Roman" w:cs="Times New Roman"/>
        </w:rPr>
      </w:pPr>
    </w:p>
    <w:sdt>
      <w:sdtPr>
        <w:id w:val="1375427943"/>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2002FD13" w14:textId="3C5877EF" w:rsidR="00420246" w:rsidRPr="0037226E" w:rsidRDefault="00420246" w:rsidP="00420246">
          <w:pPr>
            <w:pStyle w:val="TOCHeading"/>
            <w:spacing w:line="360" w:lineRule="auto"/>
            <w:rPr>
              <w:b/>
              <w:bCs/>
            </w:rPr>
          </w:pPr>
          <w:r w:rsidRPr="0037226E">
            <w:rPr>
              <w:b/>
              <w:bCs/>
            </w:rPr>
            <w:t>Contents</w:t>
          </w:r>
        </w:p>
        <w:p w14:paraId="6DC329F6" w14:textId="3AB0B202" w:rsidR="00420246" w:rsidRPr="0037226E" w:rsidRDefault="00420246" w:rsidP="00420246">
          <w:pPr>
            <w:pStyle w:val="TOC1"/>
            <w:tabs>
              <w:tab w:val="right" w:leader="dot" w:pos="9016"/>
            </w:tabs>
            <w:spacing w:line="360" w:lineRule="auto"/>
            <w:rPr>
              <w:rFonts w:eastAsiaTheme="minorEastAsia"/>
              <w:b/>
              <w:bCs/>
              <w:noProof/>
              <w:lang w:eastAsia="en-GB"/>
            </w:rPr>
          </w:pPr>
          <w:r w:rsidRPr="0037226E">
            <w:rPr>
              <w:b/>
              <w:bCs/>
            </w:rPr>
            <w:fldChar w:fldCharType="begin"/>
          </w:r>
          <w:r w:rsidRPr="0037226E">
            <w:rPr>
              <w:b/>
              <w:bCs/>
            </w:rPr>
            <w:instrText xml:space="preserve"> TOC \o "1-3" \h \z \u </w:instrText>
          </w:r>
          <w:r w:rsidRPr="0037226E">
            <w:rPr>
              <w:b/>
              <w:bCs/>
            </w:rPr>
            <w:fldChar w:fldCharType="separate"/>
          </w:r>
          <w:hyperlink w:anchor="_Toc216882933" w:history="1">
            <w:r w:rsidRPr="0037226E">
              <w:rPr>
                <w:rStyle w:val="Hyperlink"/>
                <w:rFonts w:ascii="Times New Roman" w:hAnsi="Times New Roman" w:cs="Times New Roman"/>
                <w:b/>
                <w:bCs/>
                <w:noProof/>
              </w:rPr>
              <w:t>1. Introduction</w:t>
            </w:r>
            <w:r w:rsidRPr="0037226E">
              <w:rPr>
                <w:b/>
                <w:bCs/>
                <w:noProof/>
                <w:webHidden/>
              </w:rPr>
              <w:tab/>
            </w:r>
            <w:r w:rsidRPr="0037226E">
              <w:rPr>
                <w:b/>
                <w:bCs/>
                <w:noProof/>
                <w:webHidden/>
              </w:rPr>
              <w:fldChar w:fldCharType="begin"/>
            </w:r>
            <w:r w:rsidRPr="0037226E">
              <w:rPr>
                <w:b/>
                <w:bCs/>
                <w:noProof/>
                <w:webHidden/>
              </w:rPr>
              <w:instrText xml:space="preserve"> PAGEREF _Toc216882933 \h </w:instrText>
            </w:r>
            <w:r w:rsidRPr="0037226E">
              <w:rPr>
                <w:b/>
                <w:bCs/>
                <w:noProof/>
                <w:webHidden/>
              </w:rPr>
            </w:r>
            <w:r w:rsidRPr="0037226E">
              <w:rPr>
                <w:b/>
                <w:bCs/>
                <w:noProof/>
                <w:webHidden/>
              </w:rPr>
              <w:fldChar w:fldCharType="separate"/>
            </w:r>
            <w:r w:rsidRPr="0037226E">
              <w:rPr>
                <w:b/>
                <w:bCs/>
                <w:noProof/>
                <w:webHidden/>
              </w:rPr>
              <w:t>3</w:t>
            </w:r>
            <w:r w:rsidRPr="0037226E">
              <w:rPr>
                <w:b/>
                <w:bCs/>
                <w:noProof/>
                <w:webHidden/>
              </w:rPr>
              <w:fldChar w:fldCharType="end"/>
            </w:r>
          </w:hyperlink>
        </w:p>
        <w:p w14:paraId="732DC27E" w14:textId="394895A0" w:rsidR="00420246" w:rsidRPr="0037226E" w:rsidRDefault="00420246" w:rsidP="00420246">
          <w:pPr>
            <w:pStyle w:val="TOC1"/>
            <w:tabs>
              <w:tab w:val="right" w:leader="dot" w:pos="9016"/>
            </w:tabs>
            <w:spacing w:line="360" w:lineRule="auto"/>
            <w:rPr>
              <w:rFonts w:eastAsiaTheme="minorEastAsia"/>
              <w:b/>
              <w:bCs/>
              <w:noProof/>
              <w:lang w:eastAsia="en-GB"/>
            </w:rPr>
          </w:pPr>
          <w:hyperlink w:anchor="_Toc216882934" w:history="1">
            <w:r w:rsidRPr="0037226E">
              <w:rPr>
                <w:rStyle w:val="Hyperlink"/>
                <w:rFonts w:ascii="Times New Roman" w:hAnsi="Times New Roman" w:cs="Times New Roman"/>
                <w:b/>
                <w:bCs/>
                <w:noProof/>
              </w:rPr>
              <w:t>2. Youth and Family Social Worker in Health and Social Care Field</w:t>
            </w:r>
            <w:r w:rsidRPr="0037226E">
              <w:rPr>
                <w:b/>
                <w:bCs/>
                <w:noProof/>
                <w:webHidden/>
              </w:rPr>
              <w:tab/>
            </w:r>
            <w:r w:rsidRPr="0037226E">
              <w:rPr>
                <w:b/>
                <w:bCs/>
                <w:noProof/>
                <w:webHidden/>
              </w:rPr>
              <w:fldChar w:fldCharType="begin"/>
            </w:r>
            <w:r w:rsidRPr="0037226E">
              <w:rPr>
                <w:b/>
                <w:bCs/>
                <w:noProof/>
                <w:webHidden/>
              </w:rPr>
              <w:instrText xml:space="preserve"> PAGEREF _Toc216882934 \h </w:instrText>
            </w:r>
            <w:r w:rsidRPr="0037226E">
              <w:rPr>
                <w:b/>
                <w:bCs/>
                <w:noProof/>
                <w:webHidden/>
              </w:rPr>
            </w:r>
            <w:r w:rsidRPr="0037226E">
              <w:rPr>
                <w:b/>
                <w:bCs/>
                <w:noProof/>
                <w:webHidden/>
              </w:rPr>
              <w:fldChar w:fldCharType="separate"/>
            </w:r>
            <w:r w:rsidRPr="0037226E">
              <w:rPr>
                <w:b/>
                <w:bCs/>
                <w:noProof/>
                <w:webHidden/>
              </w:rPr>
              <w:t>3</w:t>
            </w:r>
            <w:r w:rsidRPr="0037226E">
              <w:rPr>
                <w:b/>
                <w:bCs/>
                <w:noProof/>
                <w:webHidden/>
              </w:rPr>
              <w:fldChar w:fldCharType="end"/>
            </w:r>
          </w:hyperlink>
        </w:p>
        <w:p w14:paraId="3D8B4CFE" w14:textId="2672E0FA" w:rsidR="00420246" w:rsidRPr="0037226E" w:rsidRDefault="00420246" w:rsidP="00420246">
          <w:pPr>
            <w:pStyle w:val="TOC2"/>
            <w:tabs>
              <w:tab w:val="right" w:leader="dot" w:pos="9016"/>
            </w:tabs>
            <w:spacing w:line="360" w:lineRule="auto"/>
            <w:rPr>
              <w:rFonts w:eastAsiaTheme="minorEastAsia"/>
              <w:b/>
              <w:bCs/>
              <w:noProof/>
              <w:lang w:eastAsia="en-GB"/>
            </w:rPr>
          </w:pPr>
          <w:hyperlink w:anchor="_Toc216882935" w:history="1">
            <w:r w:rsidRPr="0037226E">
              <w:rPr>
                <w:rStyle w:val="Hyperlink"/>
                <w:rFonts w:ascii="Times New Roman" w:hAnsi="Times New Roman" w:cs="Times New Roman"/>
                <w:b/>
                <w:bCs/>
                <w:noProof/>
              </w:rPr>
              <w:t>2.1 Youth and Family Social Worker in Health and Social Care Description.</w:t>
            </w:r>
            <w:r w:rsidRPr="0037226E">
              <w:rPr>
                <w:b/>
                <w:bCs/>
                <w:noProof/>
                <w:webHidden/>
              </w:rPr>
              <w:tab/>
            </w:r>
            <w:r w:rsidRPr="0037226E">
              <w:rPr>
                <w:b/>
                <w:bCs/>
                <w:noProof/>
                <w:webHidden/>
              </w:rPr>
              <w:fldChar w:fldCharType="begin"/>
            </w:r>
            <w:r w:rsidRPr="0037226E">
              <w:rPr>
                <w:b/>
                <w:bCs/>
                <w:noProof/>
                <w:webHidden/>
              </w:rPr>
              <w:instrText xml:space="preserve"> PAGEREF _Toc216882935 \h </w:instrText>
            </w:r>
            <w:r w:rsidRPr="0037226E">
              <w:rPr>
                <w:b/>
                <w:bCs/>
                <w:noProof/>
                <w:webHidden/>
              </w:rPr>
            </w:r>
            <w:r w:rsidRPr="0037226E">
              <w:rPr>
                <w:b/>
                <w:bCs/>
                <w:noProof/>
                <w:webHidden/>
              </w:rPr>
              <w:fldChar w:fldCharType="separate"/>
            </w:r>
            <w:r w:rsidRPr="0037226E">
              <w:rPr>
                <w:b/>
                <w:bCs/>
                <w:noProof/>
                <w:webHidden/>
              </w:rPr>
              <w:t>3</w:t>
            </w:r>
            <w:r w:rsidRPr="0037226E">
              <w:rPr>
                <w:b/>
                <w:bCs/>
                <w:noProof/>
                <w:webHidden/>
              </w:rPr>
              <w:fldChar w:fldCharType="end"/>
            </w:r>
          </w:hyperlink>
        </w:p>
        <w:p w14:paraId="2415716F" w14:textId="13101E62" w:rsidR="00420246" w:rsidRPr="0037226E" w:rsidRDefault="00420246" w:rsidP="00420246">
          <w:pPr>
            <w:pStyle w:val="TOC2"/>
            <w:tabs>
              <w:tab w:val="right" w:leader="dot" w:pos="9016"/>
            </w:tabs>
            <w:spacing w:line="360" w:lineRule="auto"/>
            <w:rPr>
              <w:rFonts w:eastAsiaTheme="minorEastAsia"/>
              <w:b/>
              <w:bCs/>
              <w:noProof/>
              <w:lang w:eastAsia="en-GB"/>
            </w:rPr>
          </w:pPr>
          <w:hyperlink w:anchor="_Toc216882936" w:history="1">
            <w:r w:rsidRPr="0037226E">
              <w:rPr>
                <w:rStyle w:val="Hyperlink"/>
                <w:rFonts w:ascii="Times New Roman" w:hAnsi="Times New Roman" w:cs="Times New Roman"/>
                <w:b/>
                <w:bCs/>
                <w:noProof/>
              </w:rPr>
              <w:t>2.2 Youth and Family Social Worker Exploration of the Most Important Skills</w:t>
            </w:r>
            <w:r w:rsidRPr="0037226E">
              <w:rPr>
                <w:b/>
                <w:bCs/>
                <w:noProof/>
                <w:webHidden/>
              </w:rPr>
              <w:tab/>
            </w:r>
            <w:r w:rsidRPr="0037226E">
              <w:rPr>
                <w:b/>
                <w:bCs/>
                <w:noProof/>
                <w:webHidden/>
              </w:rPr>
              <w:fldChar w:fldCharType="begin"/>
            </w:r>
            <w:r w:rsidRPr="0037226E">
              <w:rPr>
                <w:b/>
                <w:bCs/>
                <w:noProof/>
                <w:webHidden/>
              </w:rPr>
              <w:instrText xml:space="preserve"> PAGEREF _Toc216882936 \h </w:instrText>
            </w:r>
            <w:r w:rsidRPr="0037226E">
              <w:rPr>
                <w:b/>
                <w:bCs/>
                <w:noProof/>
                <w:webHidden/>
              </w:rPr>
            </w:r>
            <w:r w:rsidRPr="0037226E">
              <w:rPr>
                <w:b/>
                <w:bCs/>
                <w:noProof/>
                <w:webHidden/>
              </w:rPr>
              <w:fldChar w:fldCharType="separate"/>
            </w:r>
            <w:r w:rsidRPr="0037226E">
              <w:rPr>
                <w:b/>
                <w:bCs/>
                <w:noProof/>
                <w:webHidden/>
              </w:rPr>
              <w:t>4</w:t>
            </w:r>
            <w:r w:rsidRPr="0037226E">
              <w:rPr>
                <w:b/>
                <w:bCs/>
                <w:noProof/>
                <w:webHidden/>
              </w:rPr>
              <w:fldChar w:fldCharType="end"/>
            </w:r>
          </w:hyperlink>
        </w:p>
        <w:p w14:paraId="65AD7BE6" w14:textId="42EA284D" w:rsidR="00420246" w:rsidRPr="0037226E" w:rsidRDefault="00420246" w:rsidP="00420246">
          <w:pPr>
            <w:pStyle w:val="TOC1"/>
            <w:tabs>
              <w:tab w:val="right" w:leader="dot" w:pos="9016"/>
            </w:tabs>
            <w:spacing w:line="360" w:lineRule="auto"/>
            <w:rPr>
              <w:rFonts w:eastAsiaTheme="minorEastAsia"/>
              <w:b/>
              <w:bCs/>
              <w:noProof/>
              <w:lang w:eastAsia="en-GB"/>
            </w:rPr>
          </w:pPr>
          <w:hyperlink w:anchor="_Toc216882937" w:history="1">
            <w:r w:rsidRPr="0037226E">
              <w:rPr>
                <w:rStyle w:val="Hyperlink"/>
                <w:rFonts w:ascii="Times New Roman" w:hAnsi="Times New Roman" w:cs="Times New Roman"/>
                <w:b/>
                <w:bCs/>
                <w:noProof/>
              </w:rPr>
              <w:t>3. Plans on Skill Enhancement as a Youth and Family Social Worker</w:t>
            </w:r>
            <w:r w:rsidRPr="0037226E">
              <w:rPr>
                <w:b/>
                <w:bCs/>
                <w:noProof/>
                <w:webHidden/>
              </w:rPr>
              <w:tab/>
            </w:r>
            <w:r w:rsidRPr="0037226E">
              <w:rPr>
                <w:b/>
                <w:bCs/>
                <w:noProof/>
                <w:webHidden/>
              </w:rPr>
              <w:fldChar w:fldCharType="begin"/>
            </w:r>
            <w:r w:rsidRPr="0037226E">
              <w:rPr>
                <w:b/>
                <w:bCs/>
                <w:noProof/>
                <w:webHidden/>
              </w:rPr>
              <w:instrText xml:space="preserve"> PAGEREF _Toc216882937 \h </w:instrText>
            </w:r>
            <w:r w:rsidRPr="0037226E">
              <w:rPr>
                <w:b/>
                <w:bCs/>
                <w:noProof/>
                <w:webHidden/>
              </w:rPr>
            </w:r>
            <w:r w:rsidRPr="0037226E">
              <w:rPr>
                <w:b/>
                <w:bCs/>
                <w:noProof/>
                <w:webHidden/>
              </w:rPr>
              <w:fldChar w:fldCharType="separate"/>
            </w:r>
            <w:r w:rsidRPr="0037226E">
              <w:rPr>
                <w:b/>
                <w:bCs/>
                <w:noProof/>
                <w:webHidden/>
              </w:rPr>
              <w:t>5</w:t>
            </w:r>
            <w:r w:rsidRPr="0037226E">
              <w:rPr>
                <w:b/>
                <w:bCs/>
                <w:noProof/>
                <w:webHidden/>
              </w:rPr>
              <w:fldChar w:fldCharType="end"/>
            </w:r>
          </w:hyperlink>
        </w:p>
        <w:p w14:paraId="4B7718D2" w14:textId="547FCC32" w:rsidR="00420246" w:rsidRPr="0037226E" w:rsidRDefault="00420246" w:rsidP="00420246">
          <w:pPr>
            <w:pStyle w:val="TOC2"/>
            <w:tabs>
              <w:tab w:val="right" w:leader="dot" w:pos="9016"/>
            </w:tabs>
            <w:spacing w:line="360" w:lineRule="auto"/>
            <w:rPr>
              <w:rFonts w:eastAsiaTheme="minorEastAsia"/>
              <w:b/>
              <w:bCs/>
              <w:noProof/>
              <w:lang w:eastAsia="en-GB"/>
            </w:rPr>
          </w:pPr>
          <w:hyperlink w:anchor="_Toc216882938" w:history="1">
            <w:r w:rsidRPr="0037226E">
              <w:rPr>
                <w:rStyle w:val="Hyperlink"/>
                <w:rFonts w:ascii="Times New Roman" w:hAnsi="Times New Roman" w:cs="Times New Roman"/>
                <w:b/>
                <w:bCs/>
                <w:noProof/>
              </w:rPr>
              <w:t>3.1 Actionable plans to enhance Major Competencies</w:t>
            </w:r>
            <w:r w:rsidRPr="0037226E">
              <w:rPr>
                <w:b/>
                <w:bCs/>
                <w:noProof/>
                <w:webHidden/>
              </w:rPr>
              <w:tab/>
            </w:r>
            <w:r w:rsidRPr="0037226E">
              <w:rPr>
                <w:b/>
                <w:bCs/>
                <w:noProof/>
                <w:webHidden/>
              </w:rPr>
              <w:fldChar w:fldCharType="begin"/>
            </w:r>
            <w:r w:rsidRPr="0037226E">
              <w:rPr>
                <w:b/>
                <w:bCs/>
                <w:noProof/>
                <w:webHidden/>
              </w:rPr>
              <w:instrText xml:space="preserve"> PAGEREF _Toc216882938 \h </w:instrText>
            </w:r>
            <w:r w:rsidRPr="0037226E">
              <w:rPr>
                <w:b/>
                <w:bCs/>
                <w:noProof/>
                <w:webHidden/>
              </w:rPr>
            </w:r>
            <w:r w:rsidRPr="0037226E">
              <w:rPr>
                <w:b/>
                <w:bCs/>
                <w:noProof/>
                <w:webHidden/>
              </w:rPr>
              <w:fldChar w:fldCharType="separate"/>
            </w:r>
            <w:r w:rsidRPr="0037226E">
              <w:rPr>
                <w:b/>
                <w:bCs/>
                <w:noProof/>
                <w:webHidden/>
              </w:rPr>
              <w:t>5</w:t>
            </w:r>
            <w:r w:rsidRPr="0037226E">
              <w:rPr>
                <w:b/>
                <w:bCs/>
                <w:noProof/>
                <w:webHidden/>
              </w:rPr>
              <w:fldChar w:fldCharType="end"/>
            </w:r>
          </w:hyperlink>
        </w:p>
        <w:p w14:paraId="33000A34" w14:textId="604B2FCE" w:rsidR="00420246" w:rsidRPr="0037226E" w:rsidRDefault="00420246" w:rsidP="00420246">
          <w:pPr>
            <w:pStyle w:val="TOC1"/>
            <w:tabs>
              <w:tab w:val="right" w:leader="dot" w:pos="9016"/>
            </w:tabs>
            <w:spacing w:line="360" w:lineRule="auto"/>
            <w:rPr>
              <w:rFonts w:eastAsiaTheme="minorEastAsia"/>
              <w:b/>
              <w:bCs/>
              <w:noProof/>
              <w:lang w:eastAsia="en-GB"/>
            </w:rPr>
          </w:pPr>
          <w:hyperlink w:anchor="_Toc216882939" w:history="1">
            <w:r w:rsidRPr="0037226E">
              <w:rPr>
                <w:rStyle w:val="Hyperlink"/>
                <w:rFonts w:ascii="Times New Roman" w:hAnsi="Times New Roman" w:cs="Times New Roman"/>
                <w:b/>
                <w:bCs/>
                <w:noProof/>
              </w:rPr>
              <w:t>4. Conclusion</w:t>
            </w:r>
            <w:r w:rsidRPr="0037226E">
              <w:rPr>
                <w:b/>
                <w:bCs/>
                <w:noProof/>
                <w:webHidden/>
              </w:rPr>
              <w:tab/>
            </w:r>
            <w:r w:rsidRPr="0037226E">
              <w:rPr>
                <w:b/>
                <w:bCs/>
                <w:noProof/>
                <w:webHidden/>
              </w:rPr>
              <w:fldChar w:fldCharType="begin"/>
            </w:r>
            <w:r w:rsidRPr="0037226E">
              <w:rPr>
                <w:b/>
                <w:bCs/>
                <w:noProof/>
                <w:webHidden/>
              </w:rPr>
              <w:instrText xml:space="preserve"> PAGEREF _Toc216882939 \h </w:instrText>
            </w:r>
            <w:r w:rsidRPr="0037226E">
              <w:rPr>
                <w:b/>
                <w:bCs/>
                <w:noProof/>
                <w:webHidden/>
              </w:rPr>
            </w:r>
            <w:r w:rsidRPr="0037226E">
              <w:rPr>
                <w:b/>
                <w:bCs/>
                <w:noProof/>
                <w:webHidden/>
              </w:rPr>
              <w:fldChar w:fldCharType="separate"/>
            </w:r>
            <w:r w:rsidRPr="0037226E">
              <w:rPr>
                <w:b/>
                <w:bCs/>
                <w:noProof/>
                <w:webHidden/>
              </w:rPr>
              <w:t>5</w:t>
            </w:r>
            <w:r w:rsidRPr="0037226E">
              <w:rPr>
                <w:b/>
                <w:bCs/>
                <w:noProof/>
                <w:webHidden/>
              </w:rPr>
              <w:fldChar w:fldCharType="end"/>
            </w:r>
          </w:hyperlink>
        </w:p>
        <w:p w14:paraId="23944588" w14:textId="26836CF8" w:rsidR="00420246" w:rsidRPr="0037226E" w:rsidRDefault="00420246" w:rsidP="00420246">
          <w:pPr>
            <w:pStyle w:val="TOC1"/>
            <w:tabs>
              <w:tab w:val="right" w:leader="dot" w:pos="9016"/>
            </w:tabs>
            <w:spacing w:line="360" w:lineRule="auto"/>
            <w:rPr>
              <w:rFonts w:eastAsiaTheme="minorEastAsia"/>
              <w:b/>
              <w:bCs/>
              <w:noProof/>
              <w:lang w:eastAsia="en-GB"/>
            </w:rPr>
          </w:pPr>
          <w:hyperlink w:anchor="_Toc216882940" w:history="1">
            <w:r w:rsidRPr="0037226E">
              <w:rPr>
                <w:rStyle w:val="Hyperlink"/>
                <w:rFonts w:ascii="Times New Roman" w:hAnsi="Times New Roman" w:cs="Times New Roman"/>
                <w:b/>
                <w:bCs/>
                <w:noProof/>
              </w:rPr>
              <w:t>Reference</w:t>
            </w:r>
            <w:r w:rsidRPr="0037226E">
              <w:rPr>
                <w:b/>
                <w:bCs/>
                <w:noProof/>
                <w:webHidden/>
              </w:rPr>
              <w:tab/>
            </w:r>
            <w:r w:rsidRPr="0037226E">
              <w:rPr>
                <w:b/>
                <w:bCs/>
                <w:noProof/>
                <w:webHidden/>
              </w:rPr>
              <w:fldChar w:fldCharType="begin"/>
            </w:r>
            <w:r w:rsidRPr="0037226E">
              <w:rPr>
                <w:b/>
                <w:bCs/>
                <w:noProof/>
                <w:webHidden/>
              </w:rPr>
              <w:instrText xml:space="preserve"> PAGEREF _Toc216882940 \h </w:instrText>
            </w:r>
            <w:r w:rsidRPr="0037226E">
              <w:rPr>
                <w:b/>
                <w:bCs/>
                <w:noProof/>
                <w:webHidden/>
              </w:rPr>
            </w:r>
            <w:r w:rsidRPr="0037226E">
              <w:rPr>
                <w:b/>
                <w:bCs/>
                <w:noProof/>
                <w:webHidden/>
              </w:rPr>
              <w:fldChar w:fldCharType="separate"/>
            </w:r>
            <w:r w:rsidRPr="0037226E">
              <w:rPr>
                <w:b/>
                <w:bCs/>
                <w:noProof/>
                <w:webHidden/>
              </w:rPr>
              <w:t>6</w:t>
            </w:r>
            <w:r w:rsidRPr="0037226E">
              <w:rPr>
                <w:b/>
                <w:bCs/>
                <w:noProof/>
                <w:webHidden/>
              </w:rPr>
              <w:fldChar w:fldCharType="end"/>
            </w:r>
          </w:hyperlink>
        </w:p>
        <w:p w14:paraId="2DB37621" w14:textId="1AF822B7" w:rsidR="00420246" w:rsidRDefault="00420246" w:rsidP="00420246">
          <w:pPr>
            <w:spacing w:line="360" w:lineRule="auto"/>
          </w:pPr>
          <w:r w:rsidRPr="0037226E">
            <w:rPr>
              <w:b/>
              <w:bCs/>
              <w:noProof/>
            </w:rPr>
            <w:fldChar w:fldCharType="end"/>
          </w:r>
        </w:p>
      </w:sdtContent>
    </w:sdt>
    <w:p w14:paraId="2D20E657" w14:textId="77777777" w:rsidR="00F145B7" w:rsidRDefault="00F145B7" w:rsidP="00420246">
      <w:pPr>
        <w:spacing w:after="0" w:line="360" w:lineRule="auto"/>
        <w:jc w:val="both"/>
        <w:rPr>
          <w:rFonts w:ascii="Times New Roman" w:hAnsi="Times New Roman" w:cs="Times New Roman"/>
        </w:rPr>
      </w:pPr>
    </w:p>
    <w:p w14:paraId="2C94D0DD" w14:textId="77777777" w:rsidR="00F145B7" w:rsidRDefault="00F145B7" w:rsidP="00420246">
      <w:pPr>
        <w:spacing w:after="0" w:line="360" w:lineRule="auto"/>
        <w:jc w:val="both"/>
        <w:rPr>
          <w:rFonts w:ascii="Times New Roman" w:hAnsi="Times New Roman" w:cs="Times New Roman"/>
        </w:rPr>
      </w:pPr>
    </w:p>
    <w:p w14:paraId="5A191B06" w14:textId="77777777" w:rsidR="00F145B7" w:rsidRDefault="00F145B7" w:rsidP="00420246">
      <w:pPr>
        <w:spacing w:after="0" w:line="360" w:lineRule="auto"/>
        <w:jc w:val="both"/>
        <w:rPr>
          <w:rFonts w:ascii="Times New Roman" w:hAnsi="Times New Roman" w:cs="Times New Roman"/>
        </w:rPr>
      </w:pPr>
    </w:p>
    <w:p w14:paraId="65654229" w14:textId="77777777" w:rsidR="00F145B7" w:rsidRDefault="00F145B7" w:rsidP="00420246">
      <w:pPr>
        <w:spacing w:after="0" w:line="360" w:lineRule="auto"/>
        <w:jc w:val="both"/>
        <w:rPr>
          <w:rFonts w:ascii="Times New Roman" w:hAnsi="Times New Roman" w:cs="Times New Roman"/>
        </w:rPr>
      </w:pPr>
    </w:p>
    <w:p w14:paraId="5F4E9259" w14:textId="77777777" w:rsidR="00F145B7" w:rsidRDefault="00F145B7" w:rsidP="00420246">
      <w:pPr>
        <w:spacing w:after="0" w:line="360" w:lineRule="auto"/>
        <w:jc w:val="both"/>
        <w:rPr>
          <w:rFonts w:ascii="Times New Roman" w:hAnsi="Times New Roman" w:cs="Times New Roman"/>
        </w:rPr>
      </w:pPr>
    </w:p>
    <w:p w14:paraId="1B1A7CB2" w14:textId="77777777" w:rsidR="00F145B7" w:rsidRDefault="00F145B7" w:rsidP="00420246">
      <w:pPr>
        <w:spacing w:after="0" w:line="360" w:lineRule="auto"/>
        <w:jc w:val="both"/>
        <w:rPr>
          <w:rFonts w:ascii="Times New Roman" w:hAnsi="Times New Roman" w:cs="Times New Roman"/>
        </w:rPr>
      </w:pPr>
    </w:p>
    <w:p w14:paraId="29173CD7" w14:textId="77777777" w:rsidR="00F145B7" w:rsidRDefault="00F145B7" w:rsidP="00420246">
      <w:pPr>
        <w:spacing w:after="0" w:line="360" w:lineRule="auto"/>
        <w:jc w:val="both"/>
        <w:rPr>
          <w:rFonts w:ascii="Times New Roman" w:hAnsi="Times New Roman" w:cs="Times New Roman"/>
        </w:rPr>
      </w:pPr>
    </w:p>
    <w:p w14:paraId="55FD087D" w14:textId="77777777" w:rsidR="00F145B7" w:rsidRDefault="00F145B7" w:rsidP="00420246">
      <w:pPr>
        <w:spacing w:after="0" w:line="360" w:lineRule="auto"/>
        <w:jc w:val="both"/>
        <w:rPr>
          <w:rFonts w:ascii="Times New Roman" w:hAnsi="Times New Roman" w:cs="Times New Roman"/>
        </w:rPr>
      </w:pPr>
    </w:p>
    <w:p w14:paraId="6F15DF5F" w14:textId="77777777" w:rsidR="00F145B7" w:rsidRDefault="00F145B7" w:rsidP="00420246">
      <w:pPr>
        <w:spacing w:after="0" w:line="360" w:lineRule="auto"/>
        <w:jc w:val="both"/>
        <w:rPr>
          <w:rFonts w:ascii="Times New Roman" w:hAnsi="Times New Roman" w:cs="Times New Roman"/>
        </w:rPr>
      </w:pPr>
    </w:p>
    <w:p w14:paraId="38F018D7" w14:textId="77777777" w:rsidR="00F145B7" w:rsidRDefault="00F145B7" w:rsidP="00420246">
      <w:pPr>
        <w:spacing w:after="0" w:line="360" w:lineRule="auto"/>
        <w:jc w:val="both"/>
        <w:rPr>
          <w:rFonts w:ascii="Times New Roman" w:hAnsi="Times New Roman" w:cs="Times New Roman"/>
        </w:rPr>
      </w:pPr>
    </w:p>
    <w:p w14:paraId="05A524E1" w14:textId="77777777" w:rsidR="00F145B7" w:rsidRDefault="00F145B7" w:rsidP="00420246">
      <w:pPr>
        <w:spacing w:after="0" w:line="360" w:lineRule="auto"/>
        <w:jc w:val="both"/>
        <w:rPr>
          <w:rFonts w:ascii="Times New Roman" w:hAnsi="Times New Roman" w:cs="Times New Roman"/>
        </w:rPr>
      </w:pPr>
    </w:p>
    <w:p w14:paraId="15BDAAE5" w14:textId="77777777" w:rsidR="00F145B7" w:rsidRDefault="00F145B7" w:rsidP="00420246">
      <w:pPr>
        <w:spacing w:after="0" w:line="360" w:lineRule="auto"/>
        <w:jc w:val="both"/>
        <w:rPr>
          <w:rFonts w:ascii="Times New Roman" w:hAnsi="Times New Roman" w:cs="Times New Roman"/>
        </w:rPr>
      </w:pPr>
    </w:p>
    <w:p w14:paraId="675E7BD7" w14:textId="77777777" w:rsidR="00F145B7" w:rsidRDefault="00F145B7" w:rsidP="00420246">
      <w:pPr>
        <w:spacing w:after="0" w:line="360" w:lineRule="auto"/>
        <w:jc w:val="both"/>
        <w:rPr>
          <w:rFonts w:ascii="Times New Roman" w:hAnsi="Times New Roman" w:cs="Times New Roman"/>
        </w:rPr>
      </w:pPr>
    </w:p>
    <w:p w14:paraId="5ACBCD4F" w14:textId="77777777" w:rsidR="00F145B7" w:rsidRDefault="00F145B7" w:rsidP="00420246">
      <w:pPr>
        <w:spacing w:after="0" w:line="360" w:lineRule="auto"/>
        <w:jc w:val="both"/>
        <w:rPr>
          <w:rFonts w:ascii="Times New Roman" w:hAnsi="Times New Roman" w:cs="Times New Roman"/>
        </w:rPr>
      </w:pPr>
    </w:p>
    <w:p w14:paraId="513D1D4E" w14:textId="77777777" w:rsidR="00F145B7" w:rsidRDefault="00F145B7" w:rsidP="00420246">
      <w:pPr>
        <w:spacing w:after="0" w:line="360" w:lineRule="auto"/>
        <w:jc w:val="both"/>
        <w:rPr>
          <w:rFonts w:ascii="Times New Roman" w:hAnsi="Times New Roman" w:cs="Times New Roman"/>
        </w:rPr>
      </w:pPr>
    </w:p>
    <w:p w14:paraId="207A070F" w14:textId="77777777" w:rsidR="00F145B7" w:rsidRDefault="00F145B7" w:rsidP="00420246">
      <w:pPr>
        <w:spacing w:after="0" w:line="360" w:lineRule="auto"/>
        <w:jc w:val="both"/>
        <w:rPr>
          <w:rFonts w:ascii="Times New Roman" w:hAnsi="Times New Roman" w:cs="Times New Roman"/>
        </w:rPr>
      </w:pPr>
    </w:p>
    <w:p w14:paraId="794AEA55" w14:textId="77777777" w:rsidR="00F145B7" w:rsidRDefault="00F145B7" w:rsidP="00420246">
      <w:pPr>
        <w:spacing w:after="0" w:line="360" w:lineRule="auto"/>
        <w:jc w:val="both"/>
        <w:rPr>
          <w:rFonts w:ascii="Times New Roman" w:hAnsi="Times New Roman" w:cs="Times New Roman"/>
        </w:rPr>
      </w:pPr>
    </w:p>
    <w:p w14:paraId="66225957" w14:textId="77777777" w:rsidR="00F145B7" w:rsidRDefault="00F145B7" w:rsidP="00420246">
      <w:pPr>
        <w:spacing w:after="0" w:line="360" w:lineRule="auto"/>
        <w:jc w:val="both"/>
        <w:rPr>
          <w:rFonts w:ascii="Times New Roman" w:hAnsi="Times New Roman" w:cs="Times New Roman"/>
        </w:rPr>
      </w:pPr>
    </w:p>
    <w:p w14:paraId="40AD4A86" w14:textId="77777777" w:rsidR="00F145B7" w:rsidRDefault="00F145B7" w:rsidP="00420246">
      <w:pPr>
        <w:spacing w:after="0" w:line="360" w:lineRule="auto"/>
        <w:jc w:val="both"/>
        <w:rPr>
          <w:rFonts w:ascii="Times New Roman" w:hAnsi="Times New Roman" w:cs="Times New Roman"/>
        </w:rPr>
      </w:pPr>
    </w:p>
    <w:p w14:paraId="05D4D85C" w14:textId="77777777" w:rsidR="00F145B7" w:rsidRPr="00F145B7" w:rsidRDefault="00F145B7" w:rsidP="00420246">
      <w:pPr>
        <w:spacing w:after="0" w:line="360" w:lineRule="auto"/>
        <w:jc w:val="both"/>
        <w:rPr>
          <w:rFonts w:ascii="Times New Roman" w:hAnsi="Times New Roman" w:cs="Times New Roman"/>
        </w:rPr>
      </w:pPr>
    </w:p>
    <w:p w14:paraId="19CF22A5" w14:textId="597D399F" w:rsidR="00F145B7" w:rsidRPr="00F145B7" w:rsidRDefault="00F145B7" w:rsidP="00420246">
      <w:pPr>
        <w:pStyle w:val="Heading1"/>
        <w:spacing w:line="360" w:lineRule="auto"/>
        <w:rPr>
          <w:rFonts w:ascii="Times New Roman" w:hAnsi="Times New Roman" w:cs="Times New Roman"/>
          <w:b/>
          <w:bCs/>
        </w:rPr>
      </w:pPr>
      <w:bookmarkStart w:id="0" w:name="_Toc216882933"/>
      <w:r w:rsidRPr="00F145B7">
        <w:rPr>
          <w:rFonts w:ascii="Times New Roman" w:hAnsi="Times New Roman" w:cs="Times New Roman"/>
          <w:b/>
          <w:bCs/>
        </w:rPr>
        <w:lastRenderedPageBreak/>
        <w:t>1. Introduction</w:t>
      </w:r>
      <w:bookmarkEnd w:id="0"/>
    </w:p>
    <w:p w14:paraId="176AB9D5" w14:textId="341878A1" w:rsidR="00F145B7" w:rsidRPr="00F145B7" w:rsidRDefault="00F145B7" w:rsidP="00420246">
      <w:pPr>
        <w:spacing w:after="0" w:line="360" w:lineRule="auto"/>
        <w:jc w:val="both"/>
        <w:rPr>
          <w:rFonts w:ascii="Times New Roman" w:hAnsi="Times New Roman" w:cs="Times New Roman"/>
        </w:rPr>
      </w:pPr>
      <w:r w:rsidRPr="00F145B7">
        <w:rPr>
          <w:rFonts w:ascii="Times New Roman" w:hAnsi="Times New Roman" w:cs="Times New Roman"/>
        </w:rPr>
        <w:t>The services of health and social care are highly significant in ensuring that people are safe and happy. The children and families who are going through difficult locations are the ones who need the most assistance, so it could be the feeling out of place, the negative feelings, or a plain rough way of life. It is the youth and family social workers who come forward to save the kids and at the same time assist the families to receive the necessary support to face big problems. It is a huge responsibility since the choice of these workers can determine the safety, development, and future opportunities of a child within a certain period. This readout examines the work of a youth and family social worker, why it is important, the 3 key skills required of you, and how you can improve on them. Finally, it emphasises the importance of such workers being able and tough to provide safe and high-quality assistance.</w:t>
      </w:r>
    </w:p>
    <w:p w14:paraId="521F9D39" w14:textId="46F7B93C" w:rsidR="00F145B7" w:rsidRPr="00F145B7" w:rsidRDefault="00F145B7" w:rsidP="00420246">
      <w:pPr>
        <w:pStyle w:val="Heading1"/>
        <w:spacing w:line="360" w:lineRule="auto"/>
        <w:rPr>
          <w:rFonts w:ascii="Times New Roman" w:hAnsi="Times New Roman" w:cs="Times New Roman"/>
          <w:b/>
          <w:bCs/>
        </w:rPr>
      </w:pPr>
      <w:bookmarkStart w:id="1" w:name="_Toc216882934"/>
      <w:r w:rsidRPr="00F145B7">
        <w:rPr>
          <w:rFonts w:ascii="Times New Roman" w:hAnsi="Times New Roman" w:cs="Times New Roman"/>
          <w:b/>
          <w:bCs/>
        </w:rPr>
        <w:t>2. Youth and Family Social Worker in Health and Social Care Field</w:t>
      </w:r>
      <w:bookmarkEnd w:id="1"/>
    </w:p>
    <w:p w14:paraId="16FB3D2F" w14:textId="758945A4" w:rsidR="00F145B7" w:rsidRPr="00F145B7" w:rsidRDefault="00F145B7" w:rsidP="00420246">
      <w:pPr>
        <w:pStyle w:val="Heading2"/>
        <w:spacing w:line="360" w:lineRule="auto"/>
        <w:rPr>
          <w:rFonts w:ascii="Times New Roman" w:hAnsi="Times New Roman" w:cs="Times New Roman"/>
          <w:b/>
          <w:bCs/>
        </w:rPr>
      </w:pPr>
      <w:bookmarkStart w:id="2" w:name="_Toc216882935"/>
      <w:r w:rsidRPr="00F145B7">
        <w:rPr>
          <w:rFonts w:ascii="Times New Roman" w:hAnsi="Times New Roman" w:cs="Times New Roman"/>
          <w:b/>
          <w:bCs/>
        </w:rPr>
        <w:t>2.1 Youth and Family Social Worker in Health and Social Care Description.</w:t>
      </w:r>
      <w:bookmarkEnd w:id="2"/>
    </w:p>
    <w:p w14:paraId="6C857E98" w14:textId="181389CB" w:rsidR="00F145B7" w:rsidRPr="00F145B7" w:rsidRDefault="00F145B7" w:rsidP="00420246">
      <w:pPr>
        <w:spacing w:after="0" w:line="360" w:lineRule="auto"/>
        <w:jc w:val="both"/>
        <w:rPr>
          <w:rFonts w:ascii="Times New Roman" w:hAnsi="Times New Roman" w:cs="Times New Roman"/>
        </w:rPr>
      </w:pPr>
      <w:r w:rsidRPr="00F145B7">
        <w:rPr>
          <w:rFonts w:ascii="Times New Roman" w:hAnsi="Times New Roman" w:cs="Times New Roman"/>
        </w:rPr>
        <w:t xml:space="preserve">A social worker of youth and family is all about keeping children and teenagers out of trouble and taking care of their general welfare in their family and community. They work with children whose parents are neglectful, abusive, fighting, or alienated. These employees investigate hazards, determine the needs of each kid, establish preventive actions and collaborate with other professionals such as educators, </w:t>
      </w:r>
      <w:r w:rsidR="00A004A1" w:rsidRPr="00F145B7">
        <w:rPr>
          <w:rFonts w:ascii="Times New Roman" w:hAnsi="Times New Roman" w:cs="Times New Roman"/>
        </w:rPr>
        <w:t>nurses</w:t>
      </w:r>
      <w:r w:rsidRPr="00F145B7">
        <w:rPr>
          <w:rFonts w:ascii="Times New Roman" w:hAnsi="Times New Roman" w:cs="Times New Roman"/>
        </w:rPr>
        <w:t xml:space="preserve"> and </w:t>
      </w:r>
      <w:r w:rsidR="00A004A1" w:rsidRPr="00F145B7">
        <w:rPr>
          <w:rFonts w:ascii="Times New Roman" w:hAnsi="Times New Roman" w:cs="Times New Roman"/>
        </w:rPr>
        <w:t>policy</w:t>
      </w:r>
      <w:r w:rsidRPr="00F145B7">
        <w:rPr>
          <w:rFonts w:ascii="Times New Roman" w:hAnsi="Times New Roman" w:cs="Times New Roman"/>
        </w:rPr>
        <w:t>. It is important as timely and correct assistance can prevent severe threat and assist children who perform well.</w:t>
      </w:r>
    </w:p>
    <w:p w14:paraId="0B70BA81" w14:textId="3F0F8717" w:rsidR="00F145B7" w:rsidRPr="00F145B7" w:rsidRDefault="00F145B7" w:rsidP="00420246">
      <w:pPr>
        <w:spacing w:after="0" w:line="360" w:lineRule="auto"/>
        <w:jc w:val="both"/>
        <w:rPr>
          <w:rFonts w:ascii="Times New Roman" w:hAnsi="Times New Roman" w:cs="Times New Roman"/>
        </w:rPr>
      </w:pPr>
      <w:r w:rsidRPr="00F145B7">
        <w:rPr>
          <w:rFonts w:ascii="Times New Roman" w:hAnsi="Times New Roman" w:cs="Times New Roman"/>
        </w:rPr>
        <w:t xml:space="preserve">They also assist families to address various issues such as those related to finances, mental health, use of drugs and domestic abuse. They must balance their duties of ensuring the safety of kids and providing families with an opportunity to live a better life. It is also being prudent, obeying the law, and </w:t>
      </w:r>
      <w:r w:rsidRPr="00F145B7">
        <w:rPr>
          <w:rFonts w:ascii="Times New Roman" w:hAnsi="Times New Roman" w:cs="Times New Roman"/>
        </w:rPr>
        <w:t>always being ethical</w:t>
      </w:r>
      <w:r w:rsidRPr="00F145B7">
        <w:rPr>
          <w:rFonts w:ascii="Times New Roman" w:hAnsi="Times New Roman" w:cs="Times New Roman"/>
        </w:rPr>
        <w:t>. Policy know-how and capacity to apply primary skills in situations where the work becomes super emotional and difficult made them successful.</w:t>
      </w:r>
    </w:p>
    <w:p w14:paraId="7EAF8AFA" w14:textId="51BE461C" w:rsidR="00F145B7" w:rsidRPr="00F145B7" w:rsidRDefault="00F145B7" w:rsidP="00420246">
      <w:pPr>
        <w:pStyle w:val="Heading2"/>
        <w:spacing w:line="360" w:lineRule="auto"/>
        <w:rPr>
          <w:rFonts w:ascii="Times New Roman" w:hAnsi="Times New Roman" w:cs="Times New Roman"/>
        </w:rPr>
      </w:pPr>
      <w:bookmarkStart w:id="3" w:name="_Toc216882936"/>
      <w:r w:rsidRPr="00F145B7">
        <w:rPr>
          <w:rFonts w:ascii="Times New Roman" w:hAnsi="Times New Roman" w:cs="Times New Roman"/>
        </w:rPr>
        <w:lastRenderedPageBreak/>
        <w:t>2.2 Youth and Family Social Worker Exploration of the Most Important Skills</w:t>
      </w:r>
      <w:bookmarkEnd w:id="3"/>
    </w:p>
    <w:p w14:paraId="2F7387CA" w14:textId="77777777" w:rsidR="00F145B7" w:rsidRPr="00F145B7" w:rsidRDefault="00F145B7" w:rsidP="00420246">
      <w:pPr>
        <w:spacing w:after="0" w:line="360" w:lineRule="auto"/>
        <w:jc w:val="both"/>
        <w:rPr>
          <w:rFonts w:ascii="Times New Roman" w:hAnsi="Times New Roman" w:cs="Times New Roman"/>
        </w:rPr>
      </w:pPr>
    </w:p>
    <w:p w14:paraId="25CADD9B" w14:textId="61FEEA99" w:rsidR="00F145B7" w:rsidRPr="00F145B7" w:rsidRDefault="00F145B7" w:rsidP="00420246">
      <w:pPr>
        <w:spacing w:after="0" w:line="360" w:lineRule="auto"/>
        <w:jc w:val="both"/>
        <w:rPr>
          <w:rFonts w:ascii="Times New Roman" w:hAnsi="Times New Roman" w:cs="Times New Roman"/>
        </w:rPr>
      </w:pPr>
      <w:r w:rsidRPr="00F145B7">
        <w:rPr>
          <w:rFonts w:ascii="Times New Roman" w:hAnsi="Times New Roman" w:cs="Times New Roman"/>
        </w:rPr>
        <w:t xml:space="preserve">The most significant skill of this job is to talk and care about the vibe of what people feel. Children and families seeking assistance are usually frightened, disoriented or guarded and therefore it is difficult to get them relaxed. </w:t>
      </w:r>
      <w:r w:rsidRPr="00F145B7">
        <w:rPr>
          <w:rFonts w:ascii="Times New Roman" w:hAnsi="Times New Roman" w:cs="Times New Roman"/>
        </w:rPr>
        <w:t>If</w:t>
      </w:r>
      <w:r w:rsidRPr="00F145B7">
        <w:rPr>
          <w:rFonts w:ascii="Times New Roman" w:hAnsi="Times New Roman" w:cs="Times New Roman"/>
        </w:rPr>
        <w:t xml:space="preserve"> you </w:t>
      </w:r>
      <w:r w:rsidRPr="00F145B7">
        <w:rPr>
          <w:rFonts w:ascii="Times New Roman" w:hAnsi="Times New Roman" w:cs="Times New Roman"/>
        </w:rPr>
        <w:t>can</w:t>
      </w:r>
      <w:r w:rsidRPr="00F145B7">
        <w:rPr>
          <w:rFonts w:ascii="Times New Roman" w:hAnsi="Times New Roman" w:cs="Times New Roman"/>
        </w:rPr>
        <w:t xml:space="preserve"> speak empathically, you can develop trust, get people to </w:t>
      </w:r>
      <w:r w:rsidRPr="00F145B7">
        <w:rPr>
          <w:rFonts w:ascii="Times New Roman" w:hAnsi="Times New Roman" w:cs="Times New Roman"/>
        </w:rPr>
        <w:t>open</w:t>
      </w:r>
      <w:r w:rsidRPr="00F145B7">
        <w:rPr>
          <w:rFonts w:ascii="Times New Roman" w:hAnsi="Times New Roman" w:cs="Times New Roman"/>
        </w:rPr>
        <w:t xml:space="preserve"> and make the space safe to talk. E.g. speaking to a child who may be neglected, the worker should employ the language that teens can </w:t>
      </w:r>
      <w:r w:rsidRPr="00F145B7">
        <w:rPr>
          <w:rFonts w:ascii="Times New Roman" w:hAnsi="Times New Roman" w:cs="Times New Roman"/>
        </w:rPr>
        <w:t>understand,</w:t>
      </w:r>
      <w:r w:rsidRPr="00F145B7">
        <w:rPr>
          <w:rFonts w:ascii="Times New Roman" w:hAnsi="Times New Roman" w:cs="Times New Roman"/>
        </w:rPr>
        <w:t xml:space="preserve"> and they must listen to allow the kid to feel that he/she is </w:t>
      </w:r>
      <w:r w:rsidR="001C6535" w:rsidRPr="00F145B7">
        <w:rPr>
          <w:rFonts w:ascii="Times New Roman" w:hAnsi="Times New Roman" w:cs="Times New Roman"/>
        </w:rPr>
        <w:t>heard</w:t>
      </w:r>
      <w:r w:rsidR="001C6535">
        <w:rPr>
          <w:rFonts w:ascii="Times New Roman" w:hAnsi="Times New Roman" w:cs="Times New Roman"/>
        </w:rPr>
        <w:t>.</w:t>
      </w:r>
      <w:r w:rsidR="001C6535" w:rsidRPr="001C6535">
        <w:rPr>
          <w:rFonts w:ascii="Times New Roman" w:hAnsi="Times New Roman" w:cs="Times New Roman"/>
        </w:rPr>
        <w:t xml:space="preserve"> Regarding</w:t>
      </w:r>
      <w:r w:rsidR="001C6535" w:rsidRPr="001C6535">
        <w:rPr>
          <w:rFonts w:ascii="Times New Roman" w:hAnsi="Times New Roman" w:cs="Times New Roman"/>
        </w:rPr>
        <w:t xml:space="preserve"> parents, stay cool, appreciate them and leave the judgement at home</w:t>
      </w:r>
      <w:r w:rsidRPr="00F145B7">
        <w:rPr>
          <w:rFonts w:ascii="Times New Roman" w:hAnsi="Times New Roman" w:cs="Times New Roman"/>
        </w:rPr>
        <w:t>. In the absence of such skills, families may drift apart and children may be endangered.</w:t>
      </w:r>
    </w:p>
    <w:p w14:paraId="22D077EF" w14:textId="7749F28E" w:rsidR="00F145B7" w:rsidRPr="00F145B7" w:rsidRDefault="00F145B7" w:rsidP="00420246">
      <w:pPr>
        <w:spacing w:after="0" w:line="360" w:lineRule="auto"/>
        <w:jc w:val="both"/>
        <w:rPr>
          <w:rFonts w:ascii="Times New Roman" w:hAnsi="Times New Roman" w:cs="Times New Roman"/>
        </w:rPr>
      </w:pPr>
      <w:r w:rsidRPr="00F145B7">
        <w:rPr>
          <w:rFonts w:ascii="Times New Roman" w:hAnsi="Times New Roman" w:cs="Times New Roman"/>
        </w:rPr>
        <w:t>The next important skill is the ability to perform kid-oriented evaluations and think it through. Employees must collect data in various locations, such as the kids, parents, schools, health teams and then critically reflect on how it all adds up in terms of risk and need. It involves keeping an eye on the best interest of a child but at a bigger picture of the life of a child. The rough school conduct may even be a result of family turmoil and not the intention of the kid. The more the evaluation, the more rational, pinpoint choices you will have. Wrong evaluation may result in the separation of families when no real necessity is detected or the inability to save a child when he is in danger.</w:t>
      </w:r>
    </w:p>
    <w:p w14:paraId="365738F4" w14:textId="6AEB34B5" w:rsidR="00F145B7" w:rsidRPr="00F145B7" w:rsidRDefault="00F145B7" w:rsidP="00420246">
      <w:pPr>
        <w:spacing w:after="0" w:line="360" w:lineRule="auto"/>
        <w:jc w:val="both"/>
        <w:rPr>
          <w:rFonts w:ascii="Times New Roman" w:hAnsi="Times New Roman" w:cs="Times New Roman"/>
        </w:rPr>
      </w:pPr>
      <w:r w:rsidRPr="00F145B7">
        <w:rPr>
          <w:rFonts w:ascii="Times New Roman" w:hAnsi="Times New Roman" w:cs="Times New Roman"/>
        </w:rPr>
        <w:t>The third key competency is resilience. The work subjects you to emotionally heavy stuff, workloads and super big responsibility. Resilience will aid you in dealing with stress, remain emotionally fit and in making good decisions as well. An example is that, following a high-profile child protection case, a strong worker will be able to reflect and seek assistance and continue doing a good job. Unless you are robust enough, you will tend to burn out, lose empathy, and make poor decisions, which will affect the clients and the organisation.</w:t>
      </w:r>
    </w:p>
    <w:p w14:paraId="2A22E907" w14:textId="5C51FF29" w:rsidR="00F145B7" w:rsidRPr="00F145B7" w:rsidRDefault="00F145B7" w:rsidP="00420246">
      <w:pPr>
        <w:spacing w:after="0" w:line="360" w:lineRule="auto"/>
        <w:jc w:val="both"/>
        <w:rPr>
          <w:rFonts w:ascii="Times New Roman" w:hAnsi="Times New Roman" w:cs="Times New Roman"/>
        </w:rPr>
      </w:pPr>
      <w:r w:rsidRPr="00F145B7">
        <w:rPr>
          <w:rFonts w:ascii="Times New Roman" w:hAnsi="Times New Roman" w:cs="Times New Roman"/>
        </w:rPr>
        <w:t>The difference between having and lacking such skills may be very damaging: bad conversations can keep families apart, ineffective evaluations can subject clients to continuing risk, and inadequate resilience may burn out employees and damage the quality of care. That is why the development of skills is so essential in this sphere.</w:t>
      </w:r>
    </w:p>
    <w:p w14:paraId="2F641B2D" w14:textId="240DE516" w:rsidR="00F145B7" w:rsidRPr="00F145B7" w:rsidRDefault="00F145B7" w:rsidP="00420246">
      <w:pPr>
        <w:pStyle w:val="Heading1"/>
        <w:spacing w:line="360" w:lineRule="auto"/>
        <w:rPr>
          <w:rFonts w:ascii="Times New Roman" w:hAnsi="Times New Roman" w:cs="Times New Roman"/>
        </w:rPr>
      </w:pPr>
      <w:bookmarkStart w:id="4" w:name="_Toc216882937"/>
      <w:r w:rsidRPr="00F145B7">
        <w:rPr>
          <w:rFonts w:ascii="Times New Roman" w:hAnsi="Times New Roman" w:cs="Times New Roman"/>
        </w:rPr>
        <w:lastRenderedPageBreak/>
        <w:t>3. Plans on Skill Enhancement as a Youth and Family Social Worker</w:t>
      </w:r>
      <w:bookmarkEnd w:id="4"/>
    </w:p>
    <w:p w14:paraId="18735A57" w14:textId="441A40A7" w:rsidR="00F145B7" w:rsidRPr="00F145B7" w:rsidRDefault="00F145B7" w:rsidP="00420246">
      <w:pPr>
        <w:pStyle w:val="Heading2"/>
        <w:spacing w:line="360" w:lineRule="auto"/>
        <w:rPr>
          <w:rFonts w:ascii="Times New Roman" w:hAnsi="Times New Roman" w:cs="Times New Roman"/>
        </w:rPr>
      </w:pPr>
      <w:bookmarkStart w:id="5" w:name="_Toc216882938"/>
      <w:r w:rsidRPr="00F145B7">
        <w:rPr>
          <w:rFonts w:ascii="Times New Roman" w:hAnsi="Times New Roman" w:cs="Times New Roman"/>
        </w:rPr>
        <w:t>3.1 Actionable plans to enhance Major Competencies</w:t>
      </w:r>
      <w:bookmarkEnd w:id="5"/>
    </w:p>
    <w:p w14:paraId="4BA89A31" w14:textId="69690E9D" w:rsidR="00F145B7" w:rsidRPr="00F145B7" w:rsidRDefault="00F145B7" w:rsidP="00420246">
      <w:pPr>
        <w:spacing w:after="0" w:line="360" w:lineRule="auto"/>
        <w:jc w:val="both"/>
        <w:rPr>
          <w:rFonts w:ascii="Times New Roman" w:hAnsi="Times New Roman" w:cs="Times New Roman"/>
        </w:rPr>
      </w:pPr>
      <w:r w:rsidRPr="00F145B7">
        <w:rPr>
          <w:rFonts w:ascii="Times New Roman" w:hAnsi="Times New Roman" w:cs="Times New Roman"/>
        </w:rPr>
        <w:t xml:space="preserve">One of the tested methods to enhance communication and empathy is to employ structured communication that would promote teamwork over conflict. This assists you to talk to the families in a dignified manner as you concentrate on actual change. </w:t>
      </w:r>
      <w:r w:rsidR="00555E18" w:rsidRPr="00555E18">
        <w:rPr>
          <w:rFonts w:ascii="Times New Roman" w:hAnsi="Times New Roman" w:cs="Times New Roman"/>
        </w:rPr>
        <w:t>The open-ended questions and reflections on the listening process should make the parents less visible and less stuck</w:t>
      </w:r>
      <w:r w:rsidRPr="00F145B7">
        <w:rPr>
          <w:rFonts w:ascii="Times New Roman" w:hAnsi="Times New Roman" w:cs="Times New Roman"/>
        </w:rPr>
        <w:t>. This enhances pros and assists in achieving improved child outcomes.</w:t>
      </w:r>
    </w:p>
    <w:p w14:paraId="37FC5A71" w14:textId="208BB432" w:rsidR="00F145B7" w:rsidRPr="00F145B7" w:rsidRDefault="00F145B7" w:rsidP="00420246">
      <w:pPr>
        <w:spacing w:after="0" w:line="360" w:lineRule="auto"/>
        <w:jc w:val="both"/>
        <w:rPr>
          <w:rFonts w:ascii="Times New Roman" w:hAnsi="Times New Roman" w:cs="Times New Roman"/>
        </w:rPr>
      </w:pPr>
      <w:r w:rsidRPr="00F145B7">
        <w:rPr>
          <w:rFonts w:ascii="Times New Roman" w:hAnsi="Times New Roman" w:cs="Times New Roman"/>
        </w:rPr>
        <w:t xml:space="preserve">Another strategy in refining assessment skills that is a cool one is reflective supervision. It provides you with the scheduled time to discuss the cases, experience the feelings, and reconsider your decision-making process. Critical thinking, reflecting, and being child-focused </w:t>
      </w:r>
      <w:r w:rsidRPr="00F145B7">
        <w:rPr>
          <w:rFonts w:ascii="Times New Roman" w:hAnsi="Times New Roman" w:cs="Times New Roman"/>
        </w:rPr>
        <w:t>on</w:t>
      </w:r>
      <w:r w:rsidRPr="00F145B7">
        <w:rPr>
          <w:rFonts w:ascii="Times New Roman" w:hAnsi="Times New Roman" w:cs="Times New Roman"/>
        </w:rPr>
        <w:t xml:space="preserve"> your evaluation can be identified in thoughtful reflection. It also helps you learn more and be responsible and this makes practise safer and sharper.</w:t>
      </w:r>
    </w:p>
    <w:p w14:paraId="474E70A4" w14:textId="6786057B" w:rsidR="00F145B7" w:rsidRPr="00F145B7" w:rsidRDefault="00F145B7" w:rsidP="00420246">
      <w:pPr>
        <w:spacing w:after="0" w:line="360" w:lineRule="auto"/>
        <w:jc w:val="both"/>
        <w:rPr>
          <w:rFonts w:ascii="Times New Roman" w:hAnsi="Times New Roman" w:cs="Times New Roman"/>
        </w:rPr>
      </w:pPr>
      <w:r w:rsidRPr="00F145B7">
        <w:rPr>
          <w:rFonts w:ascii="Times New Roman" w:hAnsi="Times New Roman" w:cs="Times New Roman"/>
        </w:rPr>
        <w:t xml:space="preserve">Development of resilience is a willed act of attempting self-care and coping with stress. The best thing is to maintain a healthy </w:t>
      </w:r>
      <w:r w:rsidRPr="00F145B7">
        <w:rPr>
          <w:rFonts w:ascii="Times New Roman" w:hAnsi="Times New Roman" w:cs="Times New Roman"/>
        </w:rPr>
        <w:t>work life</w:t>
      </w:r>
      <w:r w:rsidRPr="00F145B7">
        <w:rPr>
          <w:rFonts w:ascii="Times New Roman" w:hAnsi="Times New Roman" w:cs="Times New Roman"/>
        </w:rPr>
        <w:t xml:space="preserve"> balance, turn to peer support and stress-relieving techniques. As an illustration, taking frequent breaks, venting emotionally, or contemplating can assist you in working through difficult times. This will make you remain emotionally stable and continue to provide loving and steady care.</w:t>
      </w:r>
    </w:p>
    <w:p w14:paraId="7D290C85" w14:textId="1B8D2956" w:rsidR="00F145B7" w:rsidRPr="00F145B7" w:rsidRDefault="00F145B7" w:rsidP="00420246">
      <w:pPr>
        <w:pStyle w:val="Heading1"/>
        <w:spacing w:line="360" w:lineRule="auto"/>
        <w:rPr>
          <w:rFonts w:ascii="Times New Roman" w:hAnsi="Times New Roman" w:cs="Times New Roman"/>
        </w:rPr>
      </w:pPr>
      <w:bookmarkStart w:id="6" w:name="_Toc216882939"/>
      <w:r w:rsidRPr="00F145B7">
        <w:rPr>
          <w:rFonts w:ascii="Times New Roman" w:hAnsi="Times New Roman" w:cs="Times New Roman"/>
        </w:rPr>
        <w:t>4. Conclusion</w:t>
      </w:r>
      <w:bookmarkEnd w:id="6"/>
    </w:p>
    <w:p w14:paraId="654D093A" w14:textId="2AD2456D" w:rsidR="000A12AB" w:rsidRDefault="00F145B7" w:rsidP="00420246">
      <w:pPr>
        <w:spacing w:after="0" w:line="360" w:lineRule="auto"/>
        <w:jc w:val="both"/>
        <w:rPr>
          <w:rFonts w:ascii="Times New Roman" w:hAnsi="Times New Roman" w:cs="Times New Roman"/>
        </w:rPr>
      </w:pPr>
      <w:r w:rsidRPr="00F145B7">
        <w:rPr>
          <w:rFonts w:ascii="Times New Roman" w:hAnsi="Times New Roman" w:cs="Times New Roman"/>
        </w:rPr>
        <w:t>Social workers in youth and family are the key to the health and social care sphere as they help to exclude the threat among children and provide families with a lifeline during difficult periods. In this write-up, the responsibilities of the job and three non-negotiable skills, namely, caring communication, kid-focused assessment, and resilience, were identified. It also provided the ideas to become better with the help of teamwork communication, reflective supervision and self-care tricks. Development and maintenance of such skills is a key to safe, ethical, and effective assistance. Talented and strong youth and family social workers are the ones who will save vulnerable children and assist families and communities to flourish at the end of the day.</w:t>
      </w:r>
    </w:p>
    <w:p w14:paraId="41A04533" w14:textId="77777777" w:rsidR="00122470" w:rsidRDefault="00122470" w:rsidP="00420246">
      <w:pPr>
        <w:spacing w:after="0" w:line="360" w:lineRule="auto"/>
        <w:jc w:val="both"/>
        <w:rPr>
          <w:rFonts w:ascii="Times New Roman" w:hAnsi="Times New Roman" w:cs="Times New Roman"/>
        </w:rPr>
      </w:pPr>
    </w:p>
    <w:p w14:paraId="4ECEB46D" w14:textId="77777777" w:rsidR="00122470" w:rsidRDefault="00122470" w:rsidP="00420246">
      <w:pPr>
        <w:spacing w:after="0" w:line="360" w:lineRule="auto"/>
        <w:jc w:val="both"/>
        <w:rPr>
          <w:rFonts w:ascii="Times New Roman" w:hAnsi="Times New Roman" w:cs="Times New Roman"/>
        </w:rPr>
      </w:pPr>
    </w:p>
    <w:p w14:paraId="125C704B" w14:textId="77777777" w:rsidR="00122470" w:rsidRDefault="00122470" w:rsidP="00420246">
      <w:pPr>
        <w:spacing w:after="0" w:line="360" w:lineRule="auto"/>
        <w:jc w:val="both"/>
        <w:rPr>
          <w:rFonts w:ascii="Times New Roman" w:hAnsi="Times New Roman" w:cs="Times New Roman"/>
        </w:rPr>
      </w:pPr>
    </w:p>
    <w:p w14:paraId="3907959B" w14:textId="4B118FE9" w:rsidR="00420246" w:rsidRPr="00420246" w:rsidRDefault="00420246" w:rsidP="00420246">
      <w:pPr>
        <w:pStyle w:val="Heading1"/>
        <w:spacing w:line="360" w:lineRule="auto"/>
        <w:rPr>
          <w:rFonts w:ascii="Times New Roman" w:hAnsi="Times New Roman" w:cs="Times New Roman"/>
        </w:rPr>
      </w:pPr>
      <w:bookmarkStart w:id="7" w:name="_Toc216882940"/>
      <w:r w:rsidRPr="00420246">
        <w:rPr>
          <w:rFonts w:ascii="Times New Roman" w:hAnsi="Times New Roman" w:cs="Times New Roman"/>
        </w:rPr>
        <w:lastRenderedPageBreak/>
        <w:t>Reference</w:t>
      </w:r>
      <w:bookmarkEnd w:id="7"/>
      <w:r w:rsidRPr="00420246">
        <w:rPr>
          <w:rFonts w:ascii="Times New Roman" w:hAnsi="Times New Roman" w:cs="Times New Roman"/>
        </w:rPr>
        <w:t xml:space="preserve"> </w:t>
      </w:r>
    </w:p>
    <w:p w14:paraId="5BAAD507" w14:textId="7BCABBC0" w:rsidR="00420246" w:rsidRPr="00420246" w:rsidRDefault="00420246" w:rsidP="00420246">
      <w:pPr>
        <w:spacing w:after="0" w:line="360" w:lineRule="auto"/>
        <w:jc w:val="both"/>
        <w:rPr>
          <w:rFonts w:ascii="Times New Roman" w:hAnsi="Times New Roman" w:cs="Times New Roman"/>
        </w:rPr>
      </w:pPr>
      <w:r w:rsidRPr="00420246">
        <w:rPr>
          <w:rFonts w:ascii="Times New Roman" w:hAnsi="Times New Roman" w:cs="Times New Roman"/>
        </w:rPr>
        <w:t>Baginsky, M. and Manthorpe, J. (2021</w:t>
      </w:r>
      <w:r w:rsidRPr="00420246">
        <w:rPr>
          <w:rFonts w:ascii="Times New Roman" w:hAnsi="Times New Roman" w:cs="Times New Roman"/>
          <w:i/>
          <w:iCs/>
        </w:rPr>
        <w:t>) Child protection and family support</w:t>
      </w:r>
      <w:r w:rsidRPr="00420246">
        <w:rPr>
          <w:rFonts w:ascii="Times New Roman" w:hAnsi="Times New Roman" w:cs="Times New Roman"/>
        </w:rPr>
        <w:t>. London: Policy Press.</w:t>
      </w:r>
    </w:p>
    <w:p w14:paraId="06F29B22" w14:textId="096B7D6F" w:rsidR="00420246" w:rsidRPr="00420246" w:rsidRDefault="00420246" w:rsidP="00420246">
      <w:pPr>
        <w:spacing w:after="0" w:line="360" w:lineRule="auto"/>
        <w:jc w:val="both"/>
        <w:rPr>
          <w:rFonts w:ascii="Times New Roman" w:hAnsi="Times New Roman" w:cs="Times New Roman"/>
        </w:rPr>
      </w:pPr>
      <w:r w:rsidRPr="00420246">
        <w:rPr>
          <w:rFonts w:ascii="Times New Roman" w:hAnsi="Times New Roman" w:cs="Times New Roman"/>
        </w:rPr>
        <w:t xml:space="preserve">Cook, L.L., Zschomler, D., Biggart, L. and Carder, S. (2022) ‘The impact of COVID-19 on child and family social work: Workforce implications and service delivery’, </w:t>
      </w:r>
      <w:r w:rsidRPr="00420246">
        <w:rPr>
          <w:rFonts w:ascii="Times New Roman" w:hAnsi="Times New Roman" w:cs="Times New Roman"/>
          <w:i/>
          <w:iCs/>
        </w:rPr>
        <w:t>The British Journal of Social Work,</w:t>
      </w:r>
      <w:r w:rsidRPr="00420246">
        <w:rPr>
          <w:rFonts w:ascii="Times New Roman" w:hAnsi="Times New Roman" w:cs="Times New Roman"/>
        </w:rPr>
        <w:t xml:space="preserve"> 52(3), pp.</w:t>
      </w:r>
    </w:p>
    <w:p w14:paraId="4BA73D91" w14:textId="10A6BD14" w:rsidR="00420246" w:rsidRPr="00420246" w:rsidRDefault="00420246" w:rsidP="00420246">
      <w:pPr>
        <w:spacing w:after="0" w:line="360" w:lineRule="auto"/>
        <w:jc w:val="both"/>
        <w:rPr>
          <w:rFonts w:ascii="Times New Roman" w:hAnsi="Times New Roman" w:cs="Times New Roman"/>
        </w:rPr>
      </w:pPr>
      <w:r w:rsidRPr="00420246">
        <w:rPr>
          <w:rFonts w:ascii="Times New Roman" w:hAnsi="Times New Roman" w:cs="Times New Roman"/>
        </w:rPr>
        <w:t xml:space="preserve">Davys, A. and Beddoe, L. (2021) Best practice in professional supervision: </w:t>
      </w:r>
      <w:r w:rsidRPr="00420246">
        <w:rPr>
          <w:rFonts w:ascii="Times New Roman" w:hAnsi="Times New Roman" w:cs="Times New Roman"/>
          <w:i/>
          <w:iCs/>
        </w:rPr>
        <w:t>A guide for the helping professions.</w:t>
      </w:r>
      <w:r w:rsidRPr="00420246">
        <w:rPr>
          <w:rFonts w:ascii="Times New Roman" w:hAnsi="Times New Roman" w:cs="Times New Roman"/>
        </w:rPr>
        <w:t xml:space="preserve"> 2nd edn. London: Jessica Kingsley Publishers.</w:t>
      </w:r>
    </w:p>
    <w:p w14:paraId="7890532D" w14:textId="52EBD279" w:rsidR="00420246" w:rsidRPr="00420246" w:rsidRDefault="00420246" w:rsidP="00420246">
      <w:pPr>
        <w:spacing w:after="0" w:line="360" w:lineRule="auto"/>
        <w:jc w:val="both"/>
        <w:rPr>
          <w:rFonts w:ascii="Times New Roman" w:hAnsi="Times New Roman" w:cs="Times New Roman"/>
        </w:rPr>
      </w:pPr>
      <w:r w:rsidRPr="00420246">
        <w:rPr>
          <w:rFonts w:ascii="Times New Roman" w:hAnsi="Times New Roman" w:cs="Times New Roman"/>
        </w:rPr>
        <w:t xml:space="preserve">Department for Education (2023) </w:t>
      </w:r>
      <w:r w:rsidRPr="0037226E">
        <w:rPr>
          <w:rFonts w:ascii="Times New Roman" w:hAnsi="Times New Roman" w:cs="Times New Roman"/>
          <w:i/>
          <w:iCs/>
        </w:rPr>
        <w:t>Working together to safeguard children.</w:t>
      </w:r>
      <w:r w:rsidRPr="00420246">
        <w:rPr>
          <w:rFonts w:ascii="Times New Roman" w:hAnsi="Times New Roman" w:cs="Times New Roman"/>
        </w:rPr>
        <w:t xml:space="preserve"> London: HM Government. Available at: https://www.gov.uk/government/publications/working-together-to-safeguard-children--2</w:t>
      </w:r>
      <w:r>
        <w:rPr>
          <w:rFonts w:ascii="Times New Roman" w:hAnsi="Times New Roman" w:cs="Times New Roman"/>
        </w:rPr>
        <w:t>.</w:t>
      </w:r>
    </w:p>
    <w:p w14:paraId="0198F54E" w14:textId="763D5CDA" w:rsidR="00420246" w:rsidRPr="00420246" w:rsidRDefault="00420246" w:rsidP="00420246">
      <w:pPr>
        <w:spacing w:after="0" w:line="360" w:lineRule="auto"/>
        <w:jc w:val="both"/>
        <w:rPr>
          <w:rFonts w:ascii="Times New Roman" w:hAnsi="Times New Roman" w:cs="Times New Roman"/>
        </w:rPr>
      </w:pPr>
      <w:r w:rsidRPr="00420246">
        <w:rPr>
          <w:rFonts w:ascii="Times New Roman" w:hAnsi="Times New Roman" w:cs="Times New Roman"/>
        </w:rPr>
        <w:t xml:space="preserve">Featherstone, B., Gupta, A., Morris, K. and White, S. (2021) </w:t>
      </w:r>
      <w:r w:rsidRPr="0037226E">
        <w:rPr>
          <w:rFonts w:ascii="Times New Roman" w:hAnsi="Times New Roman" w:cs="Times New Roman"/>
          <w:i/>
          <w:iCs/>
        </w:rPr>
        <w:t>Protecting children: A social model.</w:t>
      </w:r>
      <w:r w:rsidRPr="00420246">
        <w:rPr>
          <w:rFonts w:ascii="Times New Roman" w:hAnsi="Times New Roman" w:cs="Times New Roman"/>
        </w:rPr>
        <w:t xml:space="preserve"> Bristol: Policy Press.</w:t>
      </w:r>
    </w:p>
    <w:p w14:paraId="08324E14" w14:textId="7128D23E" w:rsidR="00420246" w:rsidRPr="00420246" w:rsidRDefault="00420246" w:rsidP="00420246">
      <w:pPr>
        <w:spacing w:after="0" w:line="360" w:lineRule="auto"/>
        <w:jc w:val="both"/>
        <w:rPr>
          <w:rFonts w:ascii="Times New Roman" w:hAnsi="Times New Roman" w:cs="Times New Roman"/>
        </w:rPr>
      </w:pPr>
      <w:r w:rsidRPr="00420246">
        <w:rPr>
          <w:rFonts w:ascii="Times New Roman" w:hAnsi="Times New Roman" w:cs="Times New Roman"/>
        </w:rPr>
        <w:t xml:space="preserve">Kinman, G., Grant, L. and Kelly, S. (2022) ‘Promoting resilience and wellbeing in social workers: </w:t>
      </w:r>
      <w:r w:rsidRPr="0037226E">
        <w:rPr>
          <w:rFonts w:ascii="Times New Roman" w:hAnsi="Times New Roman" w:cs="Times New Roman"/>
          <w:i/>
          <w:iCs/>
        </w:rPr>
        <w:t>A systematic review’, Social Work Education</w:t>
      </w:r>
      <w:r w:rsidRPr="00420246">
        <w:rPr>
          <w:rFonts w:ascii="Times New Roman" w:hAnsi="Times New Roman" w:cs="Times New Roman"/>
        </w:rPr>
        <w:t>, 41(6), pp. 885–901.</w:t>
      </w:r>
    </w:p>
    <w:p w14:paraId="0AC2A2AA" w14:textId="268B55F4" w:rsidR="00420246" w:rsidRPr="00420246" w:rsidRDefault="00420246" w:rsidP="00420246">
      <w:pPr>
        <w:spacing w:after="0" w:line="360" w:lineRule="auto"/>
        <w:jc w:val="both"/>
        <w:rPr>
          <w:rFonts w:ascii="Times New Roman" w:hAnsi="Times New Roman" w:cs="Times New Roman"/>
        </w:rPr>
      </w:pPr>
      <w:r w:rsidRPr="00420246">
        <w:rPr>
          <w:rFonts w:ascii="Times New Roman" w:hAnsi="Times New Roman" w:cs="Times New Roman"/>
        </w:rPr>
        <w:t xml:space="preserve">Miller, W.R. and Rollnick, S. (2023) Motivational interviewing: </w:t>
      </w:r>
      <w:r w:rsidRPr="0037226E">
        <w:rPr>
          <w:rFonts w:ascii="Times New Roman" w:hAnsi="Times New Roman" w:cs="Times New Roman"/>
          <w:i/>
          <w:iCs/>
        </w:rPr>
        <w:t>Helping people change and grow.</w:t>
      </w:r>
      <w:r w:rsidRPr="00420246">
        <w:rPr>
          <w:rFonts w:ascii="Times New Roman" w:hAnsi="Times New Roman" w:cs="Times New Roman"/>
        </w:rPr>
        <w:t xml:space="preserve"> 4th edn. New York: Guilford Press.</w:t>
      </w:r>
    </w:p>
    <w:p w14:paraId="2324B075" w14:textId="711DFD4D" w:rsidR="00420246" w:rsidRPr="00420246" w:rsidRDefault="00420246" w:rsidP="00420246">
      <w:pPr>
        <w:spacing w:after="0" w:line="360" w:lineRule="auto"/>
        <w:jc w:val="both"/>
        <w:rPr>
          <w:rFonts w:ascii="Times New Roman" w:hAnsi="Times New Roman" w:cs="Times New Roman"/>
        </w:rPr>
      </w:pPr>
      <w:r w:rsidRPr="00420246">
        <w:rPr>
          <w:rFonts w:ascii="Times New Roman" w:hAnsi="Times New Roman" w:cs="Times New Roman"/>
        </w:rPr>
        <w:t>Ruch, G., Turney, D. and Ward, A. (2020</w:t>
      </w:r>
      <w:r w:rsidRPr="0037226E">
        <w:rPr>
          <w:rFonts w:ascii="Times New Roman" w:hAnsi="Times New Roman" w:cs="Times New Roman"/>
          <w:i/>
          <w:iCs/>
        </w:rPr>
        <w:t>) Relationship-based social work: Getting to the heart of practice.</w:t>
      </w:r>
      <w:r w:rsidRPr="00420246">
        <w:rPr>
          <w:rFonts w:ascii="Times New Roman" w:hAnsi="Times New Roman" w:cs="Times New Roman"/>
        </w:rPr>
        <w:t xml:space="preserve"> 2nd edn. London: Jessica Kingsley Publishers.</w:t>
      </w:r>
    </w:p>
    <w:p w14:paraId="38AAB74C" w14:textId="675DC30B" w:rsidR="00122470" w:rsidRPr="00F145B7" w:rsidRDefault="00420246" w:rsidP="00420246">
      <w:pPr>
        <w:spacing w:after="0" w:line="360" w:lineRule="auto"/>
        <w:jc w:val="both"/>
        <w:rPr>
          <w:rFonts w:ascii="Times New Roman" w:hAnsi="Times New Roman" w:cs="Times New Roman"/>
        </w:rPr>
      </w:pPr>
      <w:r w:rsidRPr="00420246">
        <w:rPr>
          <w:rFonts w:ascii="Times New Roman" w:hAnsi="Times New Roman" w:cs="Times New Roman"/>
        </w:rPr>
        <w:t xml:space="preserve">White, S., Wastell, D. and Morris, K. (2022) ‘Re-thinking assessment in child protection: Social work decision-making revisited’, </w:t>
      </w:r>
      <w:r w:rsidRPr="0037226E">
        <w:rPr>
          <w:rFonts w:ascii="Times New Roman" w:hAnsi="Times New Roman" w:cs="Times New Roman"/>
          <w:i/>
          <w:iCs/>
        </w:rPr>
        <w:t>Child &amp; Family Social Work</w:t>
      </w:r>
      <w:r w:rsidRPr="00420246">
        <w:rPr>
          <w:rFonts w:ascii="Times New Roman" w:hAnsi="Times New Roman" w:cs="Times New Roman"/>
        </w:rPr>
        <w:t>, 27(1), pp. 1–10.</w:t>
      </w:r>
    </w:p>
    <w:sectPr w:rsidR="00122470" w:rsidRPr="00F145B7">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95D1EB" w14:textId="77777777" w:rsidR="000364B2" w:rsidRDefault="000364B2" w:rsidP="00F145B7">
      <w:pPr>
        <w:spacing w:after="0" w:line="240" w:lineRule="auto"/>
      </w:pPr>
      <w:r>
        <w:separator/>
      </w:r>
    </w:p>
  </w:endnote>
  <w:endnote w:type="continuationSeparator" w:id="0">
    <w:p w14:paraId="3BBA896A" w14:textId="77777777" w:rsidR="000364B2" w:rsidRDefault="000364B2" w:rsidP="00F145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Play">
    <w:altName w:val="Times New Roman"/>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21892394"/>
      <w:docPartObj>
        <w:docPartGallery w:val="Page Numbers (Bottom of Page)"/>
        <w:docPartUnique/>
      </w:docPartObj>
    </w:sdtPr>
    <w:sdtEndPr>
      <w:rPr>
        <w:noProof/>
      </w:rPr>
    </w:sdtEndPr>
    <w:sdtContent>
      <w:p w14:paraId="74E0F700" w14:textId="00BF0C29" w:rsidR="00F145B7" w:rsidRDefault="00F145B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E022FD4" w14:textId="77777777" w:rsidR="00F145B7" w:rsidRDefault="00F145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2E3985" w14:textId="77777777" w:rsidR="000364B2" w:rsidRDefault="000364B2" w:rsidP="00F145B7">
      <w:pPr>
        <w:spacing w:after="0" w:line="240" w:lineRule="auto"/>
      </w:pPr>
      <w:r>
        <w:separator/>
      </w:r>
    </w:p>
  </w:footnote>
  <w:footnote w:type="continuationSeparator" w:id="0">
    <w:p w14:paraId="16D6CD7E" w14:textId="77777777" w:rsidR="000364B2" w:rsidRDefault="000364B2" w:rsidP="00F145B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466E"/>
    <w:rsid w:val="000364B2"/>
    <w:rsid w:val="000A12AB"/>
    <w:rsid w:val="001111D7"/>
    <w:rsid w:val="00122470"/>
    <w:rsid w:val="001C6535"/>
    <w:rsid w:val="002C6474"/>
    <w:rsid w:val="0037226E"/>
    <w:rsid w:val="00420246"/>
    <w:rsid w:val="00444A8F"/>
    <w:rsid w:val="004E7F97"/>
    <w:rsid w:val="00555E18"/>
    <w:rsid w:val="00582C0E"/>
    <w:rsid w:val="00644221"/>
    <w:rsid w:val="0067466E"/>
    <w:rsid w:val="00764803"/>
    <w:rsid w:val="0077604B"/>
    <w:rsid w:val="00810766"/>
    <w:rsid w:val="00914816"/>
    <w:rsid w:val="00A004A1"/>
    <w:rsid w:val="00A37857"/>
    <w:rsid w:val="00A76E07"/>
    <w:rsid w:val="00AC1077"/>
    <w:rsid w:val="00B3701A"/>
    <w:rsid w:val="00B95FB8"/>
    <w:rsid w:val="00D77186"/>
    <w:rsid w:val="00F145B7"/>
    <w:rsid w:val="00F501AB"/>
    <w:rsid w:val="00F846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009167"/>
  <w15:chartTrackingRefBased/>
  <w15:docId w15:val="{BB942910-B0FC-4603-93D3-400710C50B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7466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7466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7466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7466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7466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7466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7466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7466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7466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466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7466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7466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7466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7466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7466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7466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7466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7466E"/>
    <w:rPr>
      <w:rFonts w:eastAsiaTheme="majorEastAsia" w:cstheme="majorBidi"/>
      <w:color w:val="272727" w:themeColor="text1" w:themeTint="D8"/>
    </w:rPr>
  </w:style>
  <w:style w:type="paragraph" w:styleId="Title">
    <w:name w:val="Title"/>
    <w:basedOn w:val="Normal"/>
    <w:next w:val="Normal"/>
    <w:link w:val="TitleChar"/>
    <w:uiPriority w:val="10"/>
    <w:qFormat/>
    <w:rsid w:val="0067466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7466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7466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7466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7466E"/>
    <w:pPr>
      <w:spacing w:before="160"/>
      <w:jc w:val="center"/>
    </w:pPr>
    <w:rPr>
      <w:i/>
      <w:iCs/>
      <w:color w:val="404040" w:themeColor="text1" w:themeTint="BF"/>
    </w:rPr>
  </w:style>
  <w:style w:type="character" w:customStyle="1" w:styleId="QuoteChar">
    <w:name w:val="Quote Char"/>
    <w:basedOn w:val="DefaultParagraphFont"/>
    <w:link w:val="Quote"/>
    <w:uiPriority w:val="29"/>
    <w:rsid w:val="0067466E"/>
    <w:rPr>
      <w:i/>
      <w:iCs/>
      <w:color w:val="404040" w:themeColor="text1" w:themeTint="BF"/>
    </w:rPr>
  </w:style>
  <w:style w:type="paragraph" w:styleId="ListParagraph">
    <w:name w:val="List Paragraph"/>
    <w:basedOn w:val="Normal"/>
    <w:uiPriority w:val="34"/>
    <w:qFormat/>
    <w:rsid w:val="0067466E"/>
    <w:pPr>
      <w:ind w:left="720"/>
      <w:contextualSpacing/>
    </w:pPr>
  </w:style>
  <w:style w:type="character" w:styleId="IntenseEmphasis">
    <w:name w:val="Intense Emphasis"/>
    <w:basedOn w:val="DefaultParagraphFont"/>
    <w:uiPriority w:val="21"/>
    <w:qFormat/>
    <w:rsid w:val="0067466E"/>
    <w:rPr>
      <w:i/>
      <w:iCs/>
      <w:color w:val="0F4761" w:themeColor="accent1" w:themeShade="BF"/>
    </w:rPr>
  </w:style>
  <w:style w:type="paragraph" w:styleId="IntenseQuote">
    <w:name w:val="Intense Quote"/>
    <w:basedOn w:val="Normal"/>
    <w:next w:val="Normal"/>
    <w:link w:val="IntenseQuoteChar"/>
    <w:uiPriority w:val="30"/>
    <w:qFormat/>
    <w:rsid w:val="0067466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7466E"/>
    <w:rPr>
      <w:i/>
      <w:iCs/>
      <w:color w:val="0F4761" w:themeColor="accent1" w:themeShade="BF"/>
    </w:rPr>
  </w:style>
  <w:style w:type="character" w:styleId="IntenseReference">
    <w:name w:val="Intense Reference"/>
    <w:basedOn w:val="DefaultParagraphFont"/>
    <w:uiPriority w:val="32"/>
    <w:qFormat/>
    <w:rsid w:val="0067466E"/>
    <w:rPr>
      <w:b/>
      <w:bCs/>
      <w:smallCaps/>
      <w:color w:val="0F4761" w:themeColor="accent1" w:themeShade="BF"/>
      <w:spacing w:val="5"/>
    </w:rPr>
  </w:style>
  <w:style w:type="paragraph" w:styleId="TOCHeading">
    <w:name w:val="TOC Heading"/>
    <w:basedOn w:val="Heading1"/>
    <w:next w:val="Normal"/>
    <w:uiPriority w:val="39"/>
    <w:unhideWhenUsed/>
    <w:qFormat/>
    <w:rsid w:val="00F145B7"/>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F145B7"/>
    <w:pPr>
      <w:spacing w:after="100"/>
    </w:pPr>
  </w:style>
  <w:style w:type="paragraph" w:styleId="TOC2">
    <w:name w:val="toc 2"/>
    <w:basedOn w:val="Normal"/>
    <w:next w:val="Normal"/>
    <w:autoRedefine/>
    <w:uiPriority w:val="39"/>
    <w:unhideWhenUsed/>
    <w:rsid w:val="00F145B7"/>
    <w:pPr>
      <w:spacing w:after="100"/>
      <w:ind w:left="240"/>
    </w:pPr>
  </w:style>
  <w:style w:type="character" w:styleId="Hyperlink">
    <w:name w:val="Hyperlink"/>
    <w:basedOn w:val="DefaultParagraphFont"/>
    <w:uiPriority w:val="99"/>
    <w:unhideWhenUsed/>
    <w:rsid w:val="00F145B7"/>
    <w:rPr>
      <w:color w:val="467886" w:themeColor="hyperlink"/>
      <w:u w:val="single"/>
    </w:rPr>
  </w:style>
  <w:style w:type="paragraph" w:styleId="Header">
    <w:name w:val="header"/>
    <w:basedOn w:val="Normal"/>
    <w:link w:val="HeaderChar"/>
    <w:uiPriority w:val="99"/>
    <w:unhideWhenUsed/>
    <w:rsid w:val="00F145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45B7"/>
  </w:style>
  <w:style w:type="paragraph" w:styleId="Footer">
    <w:name w:val="footer"/>
    <w:basedOn w:val="Normal"/>
    <w:link w:val="FooterChar"/>
    <w:uiPriority w:val="99"/>
    <w:unhideWhenUsed/>
    <w:rsid w:val="00F145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45B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3F04CB1-012C-4E8C-96AC-EFB8AAA803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TotalTime>
  <Pages>6</Pages>
  <Words>1391</Words>
  <Characters>7931</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Ser Bahadur Roka Magar (2512525)</dc:creator>
  <cp:keywords/>
  <dc:description/>
  <cp:lastModifiedBy>Ser Bahadur Roka Magar (2512525)</cp:lastModifiedBy>
  <cp:revision>23</cp:revision>
  <dcterms:created xsi:type="dcterms:W3CDTF">2025-11-26T16:48:00Z</dcterms:created>
  <dcterms:modified xsi:type="dcterms:W3CDTF">2025-12-17T17:10:00Z</dcterms:modified>
</cp:coreProperties>
</file>