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E5CF4" w14:textId="63D4861D" w:rsidR="002C4B42" w:rsidRDefault="002C4B42" w:rsidP="00AF5775">
      <w:pPr>
        <w:spacing w:line="360" w:lineRule="auto"/>
        <w:jc w:val="both"/>
        <w:rPr>
          <w:rFonts w:ascii="Arial" w:hAnsi="Arial" w:cs="Arial"/>
          <w:sz w:val="24"/>
          <w:szCs w:val="24"/>
        </w:rPr>
      </w:pPr>
      <w:r>
        <w:rPr>
          <w:rFonts w:ascii="Arial" w:hAnsi="Arial" w:cs="Arial"/>
          <w:sz w:val="24"/>
          <w:szCs w:val="24"/>
        </w:rPr>
        <w:t>1.</w:t>
      </w:r>
    </w:p>
    <w:p w14:paraId="6D07D65B" w14:textId="6C52BFA0" w:rsidR="003B1331" w:rsidRDefault="00AF5775" w:rsidP="00AF5775">
      <w:pPr>
        <w:spacing w:line="360" w:lineRule="auto"/>
        <w:jc w:val="both"/>
        <w:rPr>
          <w:rFonts w:ascii="Arial" w:hAnsi="Arial" w:cs="Arial"/>
          <w:sz w:val="24"/>
          <w:szCs w:val="24"/>
        </w:rPr>
      </w:pPr>
      <w:r>
        <w:rPr>
          <w:rFonts w:ascii="Arial" w:hAnsi="Arial" w:cs="Arial"/>
          <w:sz w:val="24"/>
          <w:szCs w:val="24"/>
        </w:rPr>
        <w:t>2011588</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ECEY5004</w:t>
      </w:r>
    </w:p>
    <w:p w14:paraId="4D59DBD1" w14:textId="0993BE3B" w:rsidR="00CC0DFB" w:rsidRDefault="00460429" w:rsidP="00AF5775">
      <w:pPr>
        <w:spacing w:line="360" w:lineRule="auto"/>
        <w:jc w:val="both"/>
        <w:rPr>
          <w:rFonts w:ascii="Arial" w:hAnsi="Arial" w:cs="Arial"/>
          <w:sz w:val="24"/>
          <w:szCs w:val="24"/>
        </w:rPr>
      </w:pPr>
      <w:r w:rsidRPr="00460429">
        <w:rPr>
          <w:rFonts w:ascii="Arial" w:hAnsi="Arial" w:cs="Arial"/>
          <w:b/>
          <w:bCs/>
          <w:sz w:val="24"/>
          <w:szCs w:val="24"/>
        </w:rPr>
        <w:t>Word Count:</w:t>
      </w:r>
      <w:r>
        <w:rPr>
          <w:rFonts w:ascii="Arial" w:hAnsi="Arial" w:cs="Arial"/>
          <w:sz w:val="24"/>
          <w:szCs w:val="24"/>
        </w:rPr>
        <w:t xml:space="preserve"> 2099</w:t>
      </w:r>
    </w:p>
    <w:p w14:paraId="7ECB4EC5" w14:textId="0466C782" w:rsidR="00CC0DFB" w:rsidRDefault="00CC0DFB" w:rsidP="00AF5775">
      <w:pPr>
        <w:spacing w:line="360" w:lineRule="auto"/>
        <w:jc w:val="both"/>
        <w:rPr>
          <w:rFonts w:ascii="Arial" w:hAnsi="Arial" w:cs="Arial"/>
          <w:b/>
          <w:bCs/>
          <w:sz w:val="24"/>
          <w:szCs w:val="24"/>
        </w:rPr>
      </w:pPr>
      <w:r w:rsidRPr="00CC0DFB">
        <w:rPr>
          <w:rFonts w:ascii="Arial" w:hAnsi="Arial" w:cs="Arial"/>
          <w:b/>
          <w:bCs/>
          <w:sz w:val="24"/>
          <w:szCs w:val="24"/>
        </w:rPr>
        <w:t>Introduction.</w:t>
      </w:r>
    </w:p>
    <w:p w14:paraId="76006E9C" w14:textId="523E8550" w:rsidR="00CC0DFB" w:rsidRDefault="00861FBF" w:rsidP="00AF5775">
      <w:pPr>
        <w:spacing w:line="360" w:lineRule="auto"/>
        <w:jc w:val="both"/>
        <w:rPr>
          <w:rFonts w:ascii="Arial" w:hAnsi="Arial" w:cs="Arial"/>
          <w:sz w:val="24"/>
          <w:szCs w:val="24"/>
        </w:rPr>
      </w:pPr>
      <w:r>
        <w:rPr>
          <w:rFonts w:ascii="Arial" w:hAnsi="Arial" w:cs="Arial"/>
          <w:sz w:val="24"/>
          <w:szCs w:val="24"/>
        </w:rPr>
        <w:t xml:space="preserve">According to Victoria State Government (2019), </w:t>
      </w:r>
      <w:r w:rsidR="00440702">
        <w:rPr>
          <w:rFonts w:ascii="Arial" w:hAnsi="Arial" w:cs="Arial"/>
          <w:sz w:val="24"/>
          <w:szCs w:val="24"/>
        </w:rPr>
        <w:t>there are many benefits of storytelling with young children, which include</w:t>
      </w:r>
      <w:r w:rsidR="005919B6">
        <w:rPr>
          <w:rFonts w:ascii="Arial" w:hAnsi="Arial" w:cs="Arial"/>
          <w:sz w:val="24"/>
          <w:szCs w:val="24"/>
        </w:rPr>
        <w:t>, helping to develop children’s language and listening skills</w:t>
      </w:r>
      <w:r w:rsidR="00C936C9">
        <w:rPr>
          <w:rFonts w:ascii="Arial" w:hAnsi="Arial" w:cs="Arial"/>
          <w:sz w:val="24"/>
          <w:szCs w:val="24"/>
        </w:rPr>
        <w:t xml:space="preserve">, as well as extending their vocabulary </w:t>
      </w:r>
      <w:r w:rsidR="00C8258B">
        <w:rPr>
          <w:rFonts w:ascii="Arial" w:hAnsi="Arial" w:cs="Arial"/>
          <w:sz w:val="24"/>
          <w:szCs w:val="24"/>
        </w:rPr>
        <w:t xml:space="preserve">and helping them to gain an understanding of stories. </w:t>
      </w:r>
      <w:r w:rsidR="004F3D45">
        <w:rPr>
          <w:rFonts w:ascii="Arial" w:hAnsi="Arial" w:cs="Arial"/>
          <w:sz w:val="24"/>
          <w:szCs w:val="24"/>
        </w:rPr>
        <w:t>Gibb (2016) sup</w:t>
      </w:r>
      <w:r w:rsidR="008E1CDD">
        <w:rPr>
          <w:rFonts w:ascii="Arial" w:hAnsi="Arial" w:cs="Arial"/>
          <w:sz w:val="24"/>
          <w:szCs w:val="24"/>
        </w:rPr>
        <w:t xml:space="preserve">ports this as he suggests that conversation through storytelling helps to widen and </w:t>
      </w:r>
      <w:r w:rsidR="00A4282C">
        <w:rPr>
          <w:rFonts w:ascii="Arial" w:hAnsi="Arial" w:cs="Arial"/>
          <w:sz w:val="24"/>
          <w:szCs w:val="24"/>
        </w:rPr>
        <w:t xml:space="preserve">extend children’s vocabulary, which is crucial to them becoming </w:t>
      </w:r>
      <w:r w:rsidR="0037585D">
        <w:rPr>
          <w:rFonts w:ascii="Arial" w:hAnsi="Arial" w:cs="Arial"/>
          <w:sz w:val="24"/>
          <w:szCs w:val="24"/>
        </w:rPr>
        <w:t xml:space="preserve">confident readers as they progress. </w:t>
      </w:r>
      <w:r w:rsidR="00551A83">
        <w:rPr>
          <w:rFonts w:ascii="Arial" w:hAnsi="Arial" w:cs="Arial"/>
          <w:sz w:val="24"/>
          <w:szCs w:val="24"/>
        </w:rPr>
        <w:t xml:space="preserve">Through storytelling, children can develop </w:t>
      </w:r>
      <w:r w:rsidR="009F7C82">
        <w:rPr>
          <w:rFonts w:ascii="Arial" w:hAnsi="Arial" w:cs="Arial"/>
          <w:sz w:val="24"/>
          <w:szCs w:val="24"/>
        </w:rPr>
        <w:t xml:space="preserve">their oracy literacy skills as children </w:t>
      </w:r>
      <w:r w:rsidR="005F2B71">
        <w:rPr>
          <w:rFonts w:ascii="Arial" w:hAnsi="Arial" w:cs="Arial"/>
          <w:sz w:val="24"/>
          <w:szCs w:val="24"/>
        </w:rPr>
        <w:t>will want to talk about a story that they have been read and re-tell it in their own words</w:t>
      </w:r>
      <w:r w:rsidR="00910A76">
        <w:rPr>
          <w:rFonts w:ascii="Arial" w:hAnsi="Arial" w:cs="Arial"/>
          <w:sz w:val="24"/>
          <w:szCs w:val="24"/>
        </w:rPr>
        <w:t xml:space="preserve"> (John, 2016).</w:t>
      </w:r>
      <w:r w:rsidR="00CF0526">
        <w:rPr>
          <w:rFonts w:ascii="Arial" w:hAnsi="Arial" w:cs="Arial"/>
          <w:sz w:val="24"/>
          <w:szCs w:val="24"/>
        </w:rPr>
        <w:t xml:space="preserve"> </w:t>
      </w:r>
      <w:r w:rsidR="00F35D36">
        <w:rPr>
          <w:rFonts w:ascii="Arial" w:hAnsi="Arial" w:cs="Arial"/>
          <w:sz w:val="24"/>
          <w:szCs w:val="24"/>
        </w:rPr>
        <w:t>Digital literacy has developed more rapidly over recent years</w:t>
      </w:r>
      <w:r w:rsidR="006B18D0">
        <w:rPr>
          <w:rFonts w:ascii="Arial" w:hAnsi="Arial" w:cs="Arial"/>
          <w:sz w:val="24"/>
          <w:szCs w:val="24"/>
        </w:rPr>
        <w:t xml:space="preserve">, </w:t>
      </w:r>
      <w:r w:rsidR="007700BA">
        <w:rPr>
          <w:rFonts w:ascii="Arial" w:hAnsi="Arial" w:cs="Arial"/>
          <w:sz w:val="24"/>
          <w:szCs w:val="24"/>
        </w:rPr>
        <w:t xml:space="preserve">particularly </w:t>
      </w:r>
      <w:r w:rsidR="000B475E">
        <w:rPr>
          <w:rFonts w:ascii="Arial" w:hAnsi="Arial" w:cs="Arial"/>
          <w:sz w:val="24"/>
          <w:szCs w:val="24"/>
        </w:rPr>
        <w:t xml:space="preserve">as a result of the recent pandemic and lockdowns with more audiobooks being listened to </w:t>
      </w:r>
      <w:r w:rsidR="007D0571">
        <w:rPr>
          <w:rFonts w:ascii="Arial" w:hAnsi="Arial" w:cs="Arial"/>
          <w:sz w:val="24"/>
          <w:szCs w:val="24"/>
        </w:rPr>
        <w:t>during</w:t>
      </w:r>
      <w:r w:rsidR="000B475E">
        <w:rPr>
          <w:rFonts w:ascii="Arial" w:hAnsi="Arial" w:cs="Arial"/>
          <w:sz w:val="24"/>
          <w:szCs w:val="24"/>
        </w:rPr>
        <w:t xml:space="preserve"> this time </w:t>
      </w:r>
      <w:r w:rsidR="00324ABF">
        <w:rPr>
          <w:rFonts w:ascii="Arial" w:hAnsi="Arial" w:cs="Arial"/>
          <w:sz w:val="24"/>
          <w:szCs w:val="24"/>
        </w:rPr>
        <w:t xml:space="preserve">(Best, 2021). </w:t>
      </w:r>
    </w:p>
    <w:p w14:paraId="54F191F7" w14:textId="52798D91" w:rsidR="00094E92" w:rsidRDefault="00094E92" w:rsidP="00AF5775">
      <w:pPr>
        <w:spacing w:line="360" w:lineRule="auto"/>
        <w:jc w:val="both"/>
        <w:rPr>
          <w:rFonts w:ascii="Arial" w:hAnsi="Arial" w:cs="Arial"/>
          <w:sz w:val="24"/>
          <w:szCs w:val="24"/>
        </w:rPr>
      </w:pPr>
    </w:p>
    <w:p w14:paraId="1C38CF8A" w14:textId="4B6C69FD" w:rsidR="00094E92" w:rsidRDefault="00B00ADA" w:rsidP="00AF5775">
      <w:pPr>
        <w:spacing w:line="360" w:lineRule="auto"/>
        <w:jc w:val="both"/>
        <w:rPr>
          <w:rFonts w:ascii="Arial" w:hAnsi="Arial" w:cs="Arial"/>
          <w:sz w:val="24"/>
          <w:szCs w:val="24"/>
        </w:rPr>
      </w:pPr>
      <w:r w:rsidRPr="007B2FF2">
        <w:rPr>
          <w:rFonts w:ascii="Arial" w:hAnsi="Arial" w:cs="Arial"/>
          <w:b/>
          <w:bCs/>
          <w:sz w:val="24"/>
          <w:szCs w:val="24"/>
        </w:rPr>
        <w:t>Main body</w:t>
      </w:r>
      <w:r w:rsidR="007B2FF2" w:rsidRPr="007B2FF2">
        <w:rPr>
          <w:rFonts w:ascii="Arial" w:hAnsi="Arial" w:cs="Arial"/>
          <w:b/>
          <w:bCs/>
          <w:sz w:val="24"/>
          <w:szCs w:val="24"/>
        </w:rPr>
        <w:t>.</w:t>
      </w:r>
    </w:p>
    <w:p w14:paraId="3D8C66C3" w14:textId="5B7CCBFB" w:rsidR="00E3484C" w:rsidRDefault="00E3484C" w:rsidP="00E3484C">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Ku</w:t>
      </w:r>
      <w:r w:rsidR="00860BAA">
        <w:rPr>
          <w:rFonts w:ascii="Arial" w:hAnsi="Arial" w:cs="Arial"/>
          <w:sz w:val="24"/>
          <w:szCs w:val="24"/>
        </w:rPr>
        <w:t>cir</w:t>
      </w:r>
      <w:r>
        <w:rPr>
          <w:rFonts w:ascii="Arial" w:hAnsi="Arial" w:cs="Arial"/>
          <w:sz w:val="24"/>
          <w:szCs w:val="24"/>
        </w:rPr>
        <w:t>kova</w:t>
      </w:r>
      <w:proofErr w:type="spellEnd"/>
      <w:r>
        <w:rPr>
          <w:rFonts w:ascii="Arial" w:hAnsi="Arial" w:cs="Arial"/>
          <w:sz w:val="24"/>
          <w:szCs w:val="24"/>
        </w:rPr>
        <w:t xml:space="preserve"> (2018), through using digital books, children’s communication and language skills can be supported further, as well as developing their digital literacy skills. This can be supported by Donaldson (2014) who suggests that digital literacy should be seen as important as other areas of learning within the new curriculum as it is a vital life skill for young children to possess and will help children to develop into ambitious capable learners. Furthermore, The Digital Competence Framework (2016) places great emphasis on children having access to digital resources as they help children to gain and develop skills and knowledge, such as communication, evaluation and further their literacy skills through using different media, as well as developing into confident, creative, critical thinkers. </w:t>
      </w:r>
      <w:proofErr w:type="spellStart"/>
      <w:r>
        <w:rPr>
          <w:rFonts w:ascii="Arial" w:hAnsi="Arial" w:cs="Arial"/>
          <w:sz w:val="24"/>
          <w:szCs w:val="24"/>
        </w:rPr>
        <w:t>Ku</w:t>
      </w:r>
      <w:r w:rsidR="00860BAA">
        <w:rPr>
          <w:rFonts w:ascii="Arial" w:hAnsi="Arial" w:cs="Arial"/>
          <w:sz w:val="24"/>
          <w:szCs w:val="24"/>
        </w:rPr>
        <w:t>cir</w:t>
      </w:r>
      <w:r>
        <w:rPr>
          <w:rFonts w:ascii="Arial" w:hAnsi="Arial" w:cs="Arial"/>
          <w:sz w:val="24"/>
          <w:szCs w:val="24"/>
        </w:rPr>
        <w:t>kova</w:t>
      </w:r>
      <w:proofErr w:type="spellEnd"/>
      <w:r>
        <w:rPr>
          <w:rFonts w:ascii="Arial" w:hAnsi="Arial" w:cs="Arial"/>
          <w:sz w:val="24"/>
          <w:szCs w:val="24"/>
        </w:rPr>
        <w:t xml:space="preserve"> (2108) offers that digital books should be used with children, alongside pedagogical guidance, co-ordinated and supported by practitioners, with children being encouraged to engage with reading in a range of different media, which will help to promote the benefits of digital books such as, extended language, facial expressions, concentration, and the motion of swiping the </w:t>
      </w:r>
    </w:p>
    <w:p w14:paraId="4DD0776F" w14:textId="1DAB6417" w:rsidR="00E3484C" w:rsidRDefault="00E3484C" w:rsidP="00E3484C">
      <w:pPr>
        <w:spacing w:line="360" w:lineRule="auto"/>
        <w:jc w:val="both"/>
        <w:rPr>
          <w:rFonts w:ascii="Arial" w:hAnsi="Arial" w:cs="Arial"/>
          <w:sz w:val="24"/>
          <w:szCs w:val="24"/>
        </w:rPr>
      </w:pPr>
      <w:r>
        <w:rPr>
          <w:rFonts w:ascii="Arial" w:hAnsi="Arial" w:cs="Arial"/>
          <w:sz w:val="24"/>
          <w:szCs w:val="24"/>
        </w:rPr>
        <w:lastRenderedPageBreak/>
        <w:t>2.</w:t>
      </w:r>
    </w:p>
    <w:p w14:paraId="0E5AA586" w14:textId="4E4F2879" w:rsidR="00E3484C" w:rsidRDefault="00E3484C" w:rsidP="00E3484C">
      <w:pPr>
        <w:spacing w:line="360" w:lineRule="auto"/>
        <w:jc w:val="both"/>
        <w:rPr>
          <w:rFonts w:ascii="Arial" w:hAnsi="Arial" w:cs="Arial"/>
          <w:sz w:val="24"/>
          <w:szCs w:val="24"/>
        </w:rPr>
      </w:pPr>
      <w:r>
        <w:rPr>
          <w:rFonts w:ascii="Arial" w:hAnsi="Arial" w:cs="Arial"/>
          <w:sz w:val="24"/>
          <w:szCs w:val="24"/>
        </w:rPr>
        <w:t xml:space="preserve">screen to turn the pages or moving the cursor on screen. For future practice, the practitioner within the recording could choose a digital book which allowed the children to participate during the story through the turning of pages. </w:t>
      </w:r>
    </w:p>
    <w:p w14:paraId="298754AD" w14:textId="77777777" w:rsidR="000F0315" w:rsidRDefault="007B2FF2" w:rsidP="00AF5775">
      <w:pPr>
        <w:spacing w:line="360" w:lineRule="auto"/>
        <w:jc w:val="both"/>
        <w:rPr>
          <w:rFonts w:ascii="Arial" w:hAnsi="Arial" w:cs="Arial"/>
          <w:sz w:val="24"/>
          <w:szCs w:val="24"/>
        </w:rPr>
      </w:pPr>
      <w:r>
        <w:rPr>
          <w:rFonts w:ascii="Arial" w:hAnsi="Arial" w:cs="Arial"/>
          <w:sz w:val="24"/>
          <w:szCs w:val="24"/>
        </w:rPr>
        <w:t xml:space="preserve">Within the digital recording, the practitioner </w:t>
      </w:r>
      <w:r w:rsidR="00A346DF">
        <w:rPr>
          <w:rFonts w:ascii="Arial" w:hAnsi="Arial" w:cs="Arial"/>
          <w:sz w:val="24"/>
          <w:szCs w:val="24"/>
        </w:rPr>
        <w:t xml:space="preserve">used a variety of skills which could be used in order to help develop children’s language and literacy skills. </w:t>
      </w:r>
      <w:r w:rsidR="00A50A86">
        <w:rPr>
          <w:rFonts w:ascii="Arial" w:hAnsi="Arial" w:cs="Arial"/>
          <w:sz w:val="24"/>
          <w:szCs w:val="24"/>
        </w:rPr>
        <w:t>Repetitive text was used within the</w:t>
      </w:r>
      <w:r w:rsidR="002C6164">
        <w:rPr>
          <w:rFonts w:ascii="Arial" w:hAnsi="Arial" w:cs="Arial"/>
          <w:sz w:val="24"/>
          <w:szCs w:val="24"/>
        </w:rPr>
        <w:t xml:space="preserve"> telling of the story</w:t>
      </w:r>
      <w:r w:rsidR="00A50A86">
        <w:rPr>
          <w:rFonts w:ascii="Arial" w:hAnsi="Arial" w:cs="Arial"/>
          <w:sz w:val="24"/>
          <w:szCs w:val="24"/>
        </w:rPr>
        <w:t xml:space="preserve"> and according to Funk (2013)</w:t>
      </w:r>
      <w:r w:rsidR="00050B50">
        <w:rPr>
          <w:rFonts w:ascii="Arial" w:hAnsi="Arial" w:cs="Arial"/>
          <w:sz w:val="24"/>
          <w:szCs w:val="24"/>
        </w:rPr>
        <w:t>, this can be the beginning of the development in children’s reading as</w:t>
      </w:r>
      <w:r w:rsidR="00E41782">
        <w:rPr>
          <w:rFonts w:ascii="Arial" w:hAnsi="Arial" w:cs="Arial"/>
          <w:sz w:val="24"/>
          <w:szCs w:val="24"/>
        </w:rPr>
        <w:t xml:space="preserve"> they are engaged and interested as they can be involved with </w:t>
      </w:r>
      <w:r w:rsidR="002C6164">
        <w:rPr>
          <w:rFonts w:ascii="Arial" w:hAnsi="Arial" w:cs="Arial"/>
          <w:sz w:val="24"/>
          <w:szCs w:val="24"/>
        </w:rPr>
        <w:t>the reading of the story</w:t>
      </w:r>
      <w:r w:rsidR="00D919D1">
        <w:rPr>
          <w:rFonts w:ascii="Arial" w:hAnsi="Arial" w:cs="Arial"/>
          <w:sz w:val="24"/>
          <w:szCs w:val="24"/>
        </w:rPr>
        <w:t xml:space="preserve"> and will gain a deeper understanding of the sequence within the story.</w:t>
      </w:r>
      <w:r w:rsidR="005F4765">
        <w:rPr>
          <w:rFonts w:ascii="Arial" w:hAnsi="Arial" w:cs="Arial"/>
          <w:sz w:val="24"/>
          <w:szCs w:val="24"/>
        </w:rPr>
        <w:t xml:space="preserve"> </w:t>
      </w:r>
      <w:r w:rsidR="00CB7EF8">
        <w:rPr>
          <w:rFonts w:ascii="Arial" w:hAnsi="Arial" w:cs="Arial"/>
          <w:sz w:val="24"/>
          <w:szCs w:val="24"/>
        </w:rPr>
        <w:t xml:space="preserve">Furthermore, </w:t>
      </w:r>
      <w:r w:rsidR="00E2134D">
        <w:rPr>
          <w:rFonts w:ascii="Arial" w:hAnsi="Arial" w:cs="Arial"/>
          <w:sz w:val="24"/>
          <w:szCs w:val="24"/>
        </w:rPr>
        <w:t>the oral literacy skills that children will develop through having opportunities to participate</w:t>
      </w:r>
      <w:r w:rsidR="00862633">
        <w:rPr>
          <w:rFonts w:ascii="Arial" w:hAnsi="Arial" w:cs="Arial"/>
          <w:sz w:val="24"/>
          <w:szCs w:val="24"/>
        </w:rPr>
        <w:t xml:space="preserve"> in</w:t>
      </w:r>
      <w:r w:rsidR="00E2134D">
        <w:rPr>
          <w:rFonts w:ascii="Arial" w:hAnsi="Arial" w:cs="Arial"/>
          <w:sz w:val="24"/>
          <w:szCs w:val="24"/>
        </w:rPr>
        <w:t xml:space="preserve"> </w:t>
      </w:r>
      <w:r w:rsidR="00790C76">
        <w:rPr>
          <w:rFonts w:ascii="Arial" w:hAnsi="Arial" w:cs="Arial"/>
          <w:sz w:val="24"/>
          <w:szCs w:val="24"/>
        </w:rPr>
        <w:t>storytelling</w:t>
      </w:r>
      <w:r w:rsidR="00A90769">
        <w:rPr>
          <w:rFonts w:ascii="Arial" w:hAnsi="Arial" w:cs="Arial"/>
          <w:sz w:val="24"/>
          <w:szCs w:val="24"/>
        </w:rPr>
        <w:t>, will help</w:t>
      </w:r>
      <w:r w:rsidR="001657E3">
        <w:rPr>
          <w:rFonts w:ascii="Arial" w:hAnsi="Arial" w:cs="Arial"/>
          <w:sz w:val="24"/>
          <w:szCs w:val="24"/>
        </w:rPr>
        <w:t xml:space="preserve"> to develop their understanding of story structures</w:t>
      </w:r>
      <w:r w:rsidR="00093011">
        <w:rPr>
          <w:rFonts w:ascii="Arial" w:hAnsi="Arial" w:cs="Arial"/>
          <w:sz w:val="24"/>
          <w:szCs w:val="24"/>
        </w:rPr>
        <w:t>, alongside promoting early writing skills</w:t>
      </w:r>
      <w:r w:rsidR="00C97737">
        <w:rPr>
          <w:rFonts w:ascii="Arial" w:hAnsi="Arial" w:cs="Arial"/>
          <w:sz w:val="24"/>
          <w:szCs w:val="24"/>
        </w:rPr>
        <w:t xml:space="preserve"> through symbols and mark making (Guille-M</w:t>
      </w:r>
      <w:r w:rsidR="00011E67">
        <w:rPr>
          <w:rFonts w:ascii="Arial" w:hAnsi="Arial" w:cs="Arial"/>
          <w:sz w:val="24"/>
          <w:szCs w:val="24"/>
        </w:rPr>
        <w:t>arret, 2016).</w:t>
      </w:r>
      <w:r w:rsidR="00A90769">
        <w:rPr>
          <w:rFonts w:ascii="Arial" w:hAnsi="Arial" w:cs="Arial"/>
          <w:sz w:val="24"/>
          <w:szCs w:val="24"/>
        </w:rPr>
        <w:t xml:space="preserve"> </w:t>
      </w:r>
      <w:r w:rsidR="007A59FB">
        <w:rPr>
          <w:rFonts w:ascii="Arial" w:hAnsi="Arial" w:cs="Arial"/>
          <w:sz w:val="24"/>
          <w:szCs w:val="24"/>
        </w:rPr>
        <w:t xml:space="preserve">When a child listens to repetitive text </w:t>
      </w:r>
      <w:r w:rsidR="000B7096">
        <w:rPr>
          <w:rFonts w:ascii="Arial" w:hAnsi="Arial" w:cs="Arial"/>
          <w:sz w:val="24"/>
          <w:szCs w:val="24"/>
        </w:rPr>
        <w:t>during</w:t>
      </w:r>
      <w:r w:rsidR="007A59FB">
        <w:rPr>
          <w:rFonts w:ascii="Arial" w:hAnsi="Arial" w:cs="Arial"/>
          <w:sz w:val="24"/>
          <w:szCs w:val="24"/>
        </w:rPr>
        <w:t xml:space="preserve"> a story, neural pathways are formed and </w:t>
      </w:r>
      <w:r w:rsidR="00DF53C7">
        <w:rPr>
          <w:rFonts w:ascii="Arial" w:hAnsi="Arial" w:cs="Arial"/>
          <w:sz w:val="24"/>
          <w:szCs w:val="24"/>
        </w:rPr>
        <w:t>strengthened within the brain, and it is through these connections that</w:t>
      </w:r>
      <w:r w:rsidR="00895C1F">
        <w:rPr>
          <w:rFonts w:ascii="Arial" w:hAnsi="Arial" w:cs="Arial"/>
          <w:sz w:val="24"/>
          <w:szCs w:val="24"/>
        </w:rPr>
        <w:t xml:space="preserve"> children have the opportunities to learn and develop new skills</w:t>
      </w:r>
      <w:r w:rsidR="00AC09C5">
        <w:rPr>
          <w:rFonts w:ascii="Arial" w:hAnsi="Arial" w:cs="Arial"/>
          <w:sz w:val="24"/>
          <w:szCs w:val="24"/>
        </w:rPr>
        <w:t xml:space="preserve">, such as increasing their vocabulary </w:t>
      </w:r>
      <w:r w:rsidR="00A75CA1">
        <w:rPr>
          <w:rFonts w:ascii="Arial" w:hAnsi="Arial" w:cs="Arial"/>
          <w:sz w:val="24"/>
          <w:szCs w:val="24"/>
        </w:rPr>
        <w:t xml:space="preserve">and beginning to understand the meaning of words (John, </w:t>
      </w:r>
      <w:r w:rsidR="00A43702">
        <w:rPr>
          <w:rFonts w:ascii="Arial" w:hAnsi="Arial" w:cs="Arial"/>
          <w:sz w:val="24"/>
          <w:szCs w:val="24"/>
        </w:rPr>
        <w:t>2016).</w:t>
      </w:r>
      <w:r w:rsidR="00487CF2">
        <w:rPr>
          <w:rFonts w:ascii="Arial" w:hAnsi="Arial" w:cs="Arial"/>
          <w:sz w:val="24"/>
          <w:szCs w:val="24"/>
        </w:rPr>
        <w:t xml:space="preserve"> </w:t>
      </w:r>
      <w:r w:rsidR="00B16100">
        <w:rPr>
          <w:rFonts w:ascii="Arial" w:hAnsi="Arial" w:cs="Arial"/>
          <w:sz w:val="24"/>
          <w:szCs w:val="24"/>
        </w:rPr>
        <w:t>Heathfield (no date) can support this</w:t>
      </w:r>
      <w:r w:rsidR="00487CF2">
        <w:rPr>
          <w:rFonts w:ascii="Arial" w:hAnsi="Arial" w:cs="Arial"/>
          <w:sz w:val="24"/>
          <w:szCs w:val="24"/>
        </w:rPr>
        <w:t xml:space="preserve"> </w:t>
      </w:r>
      <w:r w:rsidR="00351C30">
        <w:rPr>
          <w:rFonts w:ascii="Arial" w:hAnsi="Arial" w:cs="Arial"/>
          <w:sz w:val="24"/>
          <w:szCs w:val="24"/>
        </w:rPr>
        <w:t>as he suggests that repeated phrases in a story</w:t>
      </w:r>
      <w:r w:rsidR="00454A96">
        <w:rPr>
          <w:rFonts w:ascii="Arial" w:hAnsi="Arial" w:cs="Arial"/>
          <w:sz w:val="24"/>
          <w:szCs w:val="24"/>
        </w:rPr>
        <w:t xml:space="preserve"> make it easier</w:t>
      </w:r>
      <w:r w:rsidR="00E3484C">
        <w:rPr>
          <w:rFonts w:ascii="Arial" w:hAnsi="Arial" w:cs="Arial"/>
          <w:sz w:val="24"/>
          <w:szCs w:val="24"/>
        </w:rPr>
        <w:t xml:space="preserve"> </w:t>
      </w:r>
      <w:r w:rsidR="00454A96">
        <w:rPr>
          <w:rFonts w:ascii="Arial" w:hAnsi="Arial" w:cs="Arial"/>
          <w:sz w:val="24"/>
          <w:szCs w:val="24"/>
        </w:rPr>
        <w:t>for children to join in with the story telling</w:t>
      </w:r>
      <w:r w:rsidR="004410F1">
        <w:rPr>
          <w:rFonts w:ascii="Arial" w:hAnsi="Arial" w:cs="Arial"/>
          <w:sz w:val="24"/>
          <w:szCs w:val="24"/>
        </w:rPr>
        <w:t xml:space="preserve"> through the practitioner scaffolding</w:t>
      </w:r>
      <w:r w:rsidR="00B014F5">
        <w:rPr>
          <w:rFonts w:ascii="Arial" w:hAnsi="Arial" w:cs="Arial"/>
          <w:sz w:val="24"/>
          <w:szCs w:val="24"/>
        </w:rPr>
        <w:t xml:space="preserve"> not just</w:t>
      </w:r>
      <w:r w:rsidR="004410F1">
        <w:rPr>
          <w:rFonts w:ascii="Arial" w:hAnsi="Arial" w:cs="Arial"/>
          <w:sz w:val="24"/>
          <w:szCs w:val="24"/>
        </w:rPr>
        <w:t xml:space="preserve"> </w:t>
      </w:r>
      <w:r w:rsidR="000843C0">
        <w:rPr>
          <w:rFonts w:ascii="Arial" w:hAnsi="Arial" w:cs="Arial"/>
          <w:sz w:val="24"/>
          <w:szCs w:val="24"/>
        </w:rPr>
        <w:t>the words</w:t>
      </w:r>
      <w:r w:rsidR="00283B42">
        <w:rPr>
          <w:rFonts w:ascii="Arial" w:hAnsi="Arial" w:cs="Arial"/>
          <w:sz w:val="24"/>
          <w:szCs w:val="24"/>
        </w:rPr>
        <w:t xml:space="preserve"> but also gestures and sounds</w:t>
      </w:r>
      <w:r w:rsidR="000843C0">
        <w:rPr>
          <w:rFonts w:ascii="Arial" w:hAnsi="Arial" w:cs="Arial"/>
          <w:sz w:val="24"/>
          <w:szCs w:val="24"/>
        </w:rPr>
        <w:t xml:space="preserve"> and encouraging the children to repeat and join</w:t>
      </w:r>
      <w:r w:rsidR="00B014F5">
        <w:rPr>
          <w:rFonts w:ascii="Arial" w:hAnsi="Arial" w:cs="Arial"/>
          <w:sz w:val="24"/>
          <w:szCs w:val="24"/>
        </w:rPr>
        <w:t xml:space="preserve"> in with</w:t>
      </w:r>
      <w:r w:rsidR="00283B42">
        <w:rPr>
          <w:rFonts w:ascii="Arial" w:hAnsi="Arial" w:cs="Arial"/>
          <w:sz w:val="24"/>
          <w:szCs w:val="24"/>
        </w:rPr>
        <w:t xml:space="preserve"> the telling of the story</w:t>
      </w:r>
      <w:r w:rsidR="004C002C">
        <w:rPr>
          <w:rFonts w:ascii="Arial" w:hAnsi="Arial" w:cs="Arial"/>
          <w:sz w:val="24"/>
          <w:szCs w:val="24"/>
        </w:rPr>
        <w:t>. This was shown in the recording through the practitioner using hand gestures to help tell the story as well as</w:t>
      </w:r>
      <w:r w:rsidR="001F3757">
        <w:rPr>
          <w:rFonts w:ascii="Arial" w:hAnsi="Arial" w:cs="Arial"/>
          <w:sz w:val="24"/>
          <w:szCs w:val="24"/>
        </w:rPr>
        <w:t xml:space="preserve"> inviting the children to say the </w:t>
      </w:r>
      <w:r w:rsidR="007C4A84">
        <w:rPr>
          <w:rFonts w:ascii="Arial" w:hAnsi="Arial" w:cs="Arial"/>
          <w:sz w:val="24"/>
          <w:szCs w:val="24"/>
        </w:rPr>
        <w:t>next words, for example “We can’t go over it, we’ll have to g</w:t>
      </w:r>
      <w:r w:rsidR="00171A96">
        <w:rPr>
          <w:rFonts w:ascii="Arial" w:hAnsi="Arial" w:cs="Arial"/>
          <w:sz w:val="24"/>
          <w:szCs w:val="24"/>
        </w:rPr>
        <w:t xml:space="preserve">o (pause) </w:t>
      </w:r>
      <w:r w:rsidR="009D605F">
        <w:rPr>
          <w:rFonts w:ascii="Arial" w:hAnsi="Arial" w:cs="Arial"/>
          <w:sz w:val="24"/>
          <w:szCs w:val="24"/>
        </w:rPr>
        <w:t>through it, well done children</w:t>
      </w:r>
      <w:r w:rsidR="00B16100">
        <w:rPr>
          <w:rFonts w:ascii="Arial" w:hAnsi="Arial" w:cs="Arial"/>
          <w:sz w:val="24"/>
          <w:szCs w:val="24"/>
        </w:rPr>
        <w:t>.”</w:t>
      </w:r>
      <w:r w:rsidR="009D605F">
        <w:rPr>
          <w:rFonts w:ascii="Arial" w:hAnsi="Arial" w:cs="Arial"/>
          <w:sz w:val="24"/>
          <w:szCs w:val="24"/>
        </w:rPr>
        <w:t xml:space="preserve"> </w:t>
      </w:r>
      <w:r w:rsidR="00354E37">
        <w:rPr>
          <w:rFonts w:ascii="Arial" w:hAnsi="Arial" w:cs="Arial"/>
          <w:sz w:val="24"/>
          <w:szCs w:val="24"/>
        </w:rPr>
        <w:t xml:space="preserve">Levy (2011) suggests that children should be </w:t>
      </w:r>
      <w:r w:rsidR="00503DB6">
        <w:rPr>
          <w:rFonts w:ascii="Arial" w:hAnsi="Arial" w:cs="Arial"/>
          <w:sz w:val="24"/>
          <w:szCs w:val="24"/>
        </w:rPr>
        <w:t xml:space="preserve">encouraged to guess what words come next based on the context of the </w:t>
      </w:r>
      <w:r w:rsidR="00FF6991">
        <w:rPr>
          <w:rFonts w:ascii="Arial" w:hAnsi="Arial" w:cs="Arial"/>
          <w:sz w:val="24"/>
          <w:szCs w:val="24"/>
        </w:rPr>
        <w:t>previous pages or lines in the book</w:t>
      </w:r>
      <w:r w:rsidR="001B6592">
        <w:rPr>
          <w:rFonts w:ascii="Arial" w:hAnsi="Arial" w:cs="Arial"/>
          <w:sz w:val="24"/>
          <w:szCs w:val="24"/>
        </w:rPr>
        <w:t xml:space="preserve">, which would help </w:t>
      </w:r>
      <w:r w:rsidR="00350741">
        <w:rPr>
          <w:rFonts w:ascii="Arial" w:hAnsi="Arial" w:cs="Arial"/>
          <w:sz w:val="24"/>
          <w:szCs w:val="24"/>
        </w:rPr>
        <w:t>to increase children’s vocabulary and language</w:t>
      </w:r>
      <w:r w:rsidR="006D6A85">
        <w:rPr>
          <w:rFonts w:ascii="Arial" w:hAnsi="Arial" w:cs="Arial"/>
          <w:sz w:val="24"/>
          <w:szCs w:val="24"/>
        </w:rPr>
        <w:t xml:space="preserve">, as well as their </w:t>
      </w:r>
      <w:r w:rsidR="002A1208">
        <w:rPr>
          <w:rFonts w:ascii="Arial" w:hAnsi="Arial" w:cs="Arial"/>
          <w:sz w:val="24"/>
          <w:szCs w:val="24"/>
        </w:rPr>
        <w:t>enjoyment level and listening skills (Reading Bright Start, 2021).</w:t>
      </w:r>
      <w:r w:rsidR="007124DE">
        <w:rPr>
          <w:rFonts w:ascii="Arial" w:hAnsi="Arial" w:cs="Arial"/>
          <w:sz w:val="24"/>
          <w:szCs w:val="24"/>
        </w:rPr>
        <w:t xml:space="preserve"> </w:t>
      </w:r>
      <w:r w:rsidR="004C675F">
        <w:rPr>
          <w:rFonts w:ascii="Arial" w:hAnsi="Arial" w:cs="Arial"/>
          <w:sz w:val="24"/>
          <w:szCs w:val="24"/>
        </w:rPr>
        <w:t>This</w:t>
      </w:r>
      <w:r w:rsidR="00FF6991">
        <w:rPr>
          <w:rFonts w:ascii="Arial" w:hAnsi="Arial" w:cs="Arial"/>
          <w:sz w:val="24"/>
          <w:szCs w:val="24"/>
        </w:rPr>
        <w:t xml:space="preserve"> was demonstrated by the practitioner</w:t>
      </w:r>
      <w:r w:rsidR="00444BC9">
        <w:rPr>
          <w:rFonts w:ascii="Arial" w:hAnsi="Arial" w:cs="Arial"/>
          <w:sz w:val="24"/>
          <w:szCs w:val="24"/>
        </w:rPr>
        <w:t xml:space="preserve"> </w:t>
      </w:r>
      <w:r w:rsidR="00035BEB">
        <w:rPr>
          <w:rFonts w:ascii="Arial" w:hAnsi="Arial" w:cs="Arial"/>
          <w:sz w:val="24"/>
          <w:szCs w:val="24"/>
        </w:rPr>
        <w:t xml:space="preserve">during the story </w:t>
      </w:r>
      <w:r w:rsidR="00444BC9">
        <w:rPr>
          <w:rFonts w:ascii="Arial" w:hAnsi="Arial" w:cs="Arial"/>
          <w:sz w:val="24"/>
          <w:szCs w:val="24"/>
        </w:rPr>
        <w:t>but could have been extended and developed further by more questions being as</w:t>
      </w:r>
      <w:r w:rsidR="00035BEB">
        <w:rPr>
          <w:rFonts w:ascii="Arial" w:hAnsi="Arial" w:cs="Arial"/>
          <w:sz w:val="24"/>
          <w:szCs w:val="24"/>
        </w:rPr>
        <w:t>ked to the children</w:t>
      </w:r>
      <w:r w:rsidR="006F7FA8">
        <w:rPr>
          <w:rFonts w:ascii="Arial" w:hAnsi="Arial" w:cs="Arial"/>
          <w:sz w:val="24"/>
          <w:szCs w:val="24"/>
        </w:rPr>
        <w:t xml:space="preserve"> in order to help </w:t>
      </w:r>
      <w:r w:rsidR="00436C96">
        <w:rPr>
          <w:rFonts w:ascii="Arial" w:hAnsi="Arial" w:cs="Arial"/>
          <w:sz w:val="24"/>
          <w:szCs w:val="24"/>
        </w:rPr>
        <w:t>promote and develop their oracy literacy skills</w:t>
      </w:r>
      <w:r w:rsidR="000077AC">
        <w:rPr>
          <w:rFonts w:ascii="Arial" w:hAnsi="Arial" w:cs="Arial"/>
          <w:sz w:val="24"/>
          <w:szCs w:val="24"/>
        </w:rPr>
        <w:t xml:space="preserve"> (</w:t>
      </w:r>
      <w:r w:rsidR="00E303A7">
        <w:rPr>
          <w:rFonts w:ascii="Arial" w:hAnsi="Arial" w:cs="Arial"/>
          <w:sz w:val="24"/>
          <w:szCs w:val="24"/>
        </w:rPr>
        <w:t>Millard and Gaunt, 2018).</w:t>
      </w:r>
      <w:r w:rsidR="0057476F">
        <w:rPr>
          <w:rFonts w:ascii="Arial" w:hAnsi="Arial" w:cs="Arial"/>
          <w:sz w:val="24"/>
          <w:szCs w:val="24"/>
        </w:rPr>
        <w:t xml:space="preserve"> This can be supported by the L</w:t>
      </w:r>
      <w:r w:rsidR="00436E13">
        <w:rPr>
          <w:rFonts w:ascii="Arial" w:hAnsi="Arial" w:cs="Arial"/>
          <w:sz w:val="24"/>
          <w:szCs w:val="24"/>
        </w:rPr>
        <w:t xml:space="preserve">iteracy and Numeracy Framework (2013) </w:t>
      </w:r>
      <w:r w:rsidR="000351CB">
        <w:rPr>
          <w:rFonts w:ascii="Arial" w:hAnsi="Arial" w:cs="Arial"/>
          <w:sz w:val="24"/>
          <w:szCs w:val="24"/>
        </w:rPr>
        <w:t>as the outcomes state that children should have opportunities</w:t>
      </w:r>
      <w:r w:rsidR="00E72EA5">
        <w:rPr>
          <w:rFonts w:ascii="Arial" w:hAnsi="Arial" w:cs="Arial"/>
          <w:sz w:val="24"/>
          <w:szCs w:val="24"/>
        </w:rPr>
        <w:t xml:space="preserve"> to communicate their thoughts and express their own ideas</w:t>
      </w:r>
      <w:r w:rsidR="00014297">
        <w:rPr>
          <w:rFonts w:ascii="Arial" w:hAnsi="Arial" w:cs="Arial"/>
          <w:sz w:val="24"/>
          <w:szCs w:val="24"/>
        </w:rPr>
        <w:t xml:space="preserve"> through </w:t>
      </w:r>
    </w:p>
    <w:p w14:paraId="65656778" w14:textId="5BF68FBA" w:rsidR="000F0315" w:rsidRDefault="000F0315" w:rsidP="00AF5775">
      <w:pPr>
        <w:spacing w:line="360" w:lineRule="auto"/>
        <w:jc w:val="both"/>
        <w:rPr>
          <w:rFonts w:ascii="Arial" w:hAnsi="Arial" w:cs="Arial"/>
          <w:sz w:val="24"/>
          <w:szCs w:val="24"/>
        </w:rPr>
      </w:pPr>
      <w:r>
        <w:rPr>
          <w:rFonts w:ascii="Arial" w:hAnsi="Arial" w:cs="Arial"/>
          <w:sz w:val="24"/>
          <w:szCs w:val="24"/>
        </w:rPr>
        <w:lastRenderedPageBreak/>
        <w:t>3.</w:t>
      </w:r>
    </w:p>
    <w:p w14:paraId="192AF989" w14:textId="47C82CA4" w:rsidR="007B2FF2" w:rsidRDefault="00014297" w:rsidP="00AF5775">
      <w:pPr>
        <w:spacing w:line="360" w:lineRule="auto"/>
        <w:jc w:val="both"/>
        <w:rPr>
          <w:rFonts w:ascii="Arial" w:hAnsi="Arial" w:cs="Arial"/>
          <w:sz w:val="24"/>
          <w:szCs w:val="24"/>
        </w:rPr>
      </w:pPr>
      <w:r>
        <w:rPr>
          <w:rFonts w:ascii="Arial" w:hAnsi="Arial" w:cs="Arial"/>
          <w:sz w:val="24"/>
          <w:szCs w:val="24"/>
        </w:rPr>
        <w:t>listening and responding appropriate</w:t>
      </w:r>
      <w:r w:rsidR="00563786">
        <w:rPr>
          <w:rFonts w:ascii="Arial" w:hAnsi="Arial" w:cs="Arial"/>
          <w:sz w:val="24"/>
          <w:szCs w:val="24"/>
        </w:rPr>
        <w:t>ly to questions asked, which is a cruc</w:t>
      </w:r>
      <w:r w:rsidR="00B9634F">
        <w:rPr>
          <w:rFonts w:ascii="Arial" w:hAnsi="Arial" w:cs="Arial"/>
          <w:sz w:val="24"/>
          <w:szCs w:val="24"/>
        </w:rPr>
        <w:t>ial part in language development</w:t>
      </w:r>
      <w:r w:rsidR="00B16100">
        <w:rPr>
          <w:rFonts w:ascii="Arial" w:hAnsi="Arial" w:cs="Arial"/>
          <w:sz w:val="24"/>
          <w:szCs w:val="24"/>
        </w:rPr>
        <w:t xml:space="preserve">. </w:t>
      </w:r>
    </w:p>
    <w:p w14:paraId="220EFB17" w14:textId="621C774E" w:rsidR="006B3F95" w:rsidRDefault="006B3F95" w:rsidP="00AF5775">
      <w:pPr>
        <w:spacing w:line="360" w:lineRule="auto"/>
        <w:jc w:val="both"/>
        <w:rPr>
          <w:rFonts w:ascii="Arial" w:hAnsi="Arial" w:cs="Arial"/>
          <w:sz w:val="24"/>
          <w:szCs w:val="24"/>
        </w:rPr>
      </w:pPr>
      <w:r>
        <w:rPr>
          <w:rFonts w:ascii="Arial" w:hAnsi="Arial" w:cs="Arial"/>
          <w:sz w:val="24"/>
          <w:szCs w:val="24"/>
        </w:rPr>
        <w:t>During the digital recording, on</w:t>
      </w:r>
      <w:r w:rsidR="00397A0E">
        <w:rPr>
          <w:rFonts w:ascii="Arial" w:hAnsi="Arial" w:cs="Arial"/>
          <w:sz w:val="24"/>
          <w:szCs w:val="24"/>
        </w:rPr>
        <w:t>omatopoeia words were used, whi</w:t>
      </w:r>
      <w:r w:rsidR="00CA419A">
        <w:rPr>
          <w:rFonts w:ascii="Arial" w:hAnsi="Arial" w:cs="Arial"/>
          <w:sz w:val="24"/>
          <w:szCs w:val="24"/>
        </w:rPr>
        <w:t xml:space="preserve">ch is </w:t>
      </w:r>
      <w:r w:rsidR="0035582B">
        <w:rPr>
          <w:rFonts w:ascii="Arial" w:hAnsi="Arial" w:cs="Arial"/>
          <w:sz w:val="24"/>
          <w:szCs w:val="24"/>
        </w:rPr>
        <w:t xml:space="preserve">the use of words which describes a </w:t>
      </w:r>
      <w:r w:rsidR="00A93AC2">
        <w:rPr>
          <w:rFonts w:ascii="Arial" w:hAnsi="Arial" w:cs="Arial"/>
          <w:sz w:val="24"/>
          <w:szCs w:val="24"/>
        </w:rPr>
        <w:t>sound,</w:t>
      </w:r>
      <w:r w:rsidR="00AD0C87">
        <w:rPr>
          <w:rFonts w:ascii="Arial" w:hAnsi="Arial" w:cs="Arial"/>
          <w:sz w:val="24"/>
          <w:szCs w:val="24"/>
        </w:rPr>
        <w:t xml:space="preserve"> and that sound mimics the object or action that is being referred t</w:t>
      </w:r>
      <w:r w:rsidR="00291A48">
        <w:rPr>
          <w:rFonts w:ascii="Arial" w:hAnsi="Arial" w:cs="Arial"/>
          <w:sz w:val="24"/>
          <w:szCs w:val="24"/>
        </w:rPr>
        <w:t xml:space="preserve">o and according to Laing (2019), </w:t>
      </w:r>
      <w:r w:rsidR="00616B02">
        <w:rPr>
          <w:rFonts w:ascii="Arial" w:hAnsi="Arial" w:cs="Arial"/>
          <w:sz w:val="24"/>
          <w:szCs w:val="24"/>
        </w:rPr>
        <w:t xml:space="preserve">these kinds of words are beneficial in early word learning and </w:t>
      </w:r>
      <w:r w:rsidR="00BE016A">
        <w:rPr>
          <w:rFonts w:ascii="Arial" w:hAnsi="Arial" w:cs="Arial"/>
          <w:sz w:val="24"/>
          <w:szCs w:val="24"/>
        </w:rPr>
        <w:t>there is a high level of these words</w:t>
      </w:r>
      <w:r w:rsidR="00A93AC2">
        <w:rPr>
          <w:rFonts w:ascii="Arial" w:hAnsi="Arial" w:cs="Arial"/>
          <w:sz w:val="24"/>
          <w:szCs w:val="24"/>
        </w:rPr>
        <w:t xml:space="preserve"> in children’s early language. The practitioner used these words in order to help bring the story to life</w:t>
      </w:r>
      <w:r w:rsidR="00192B36">
        <w:rPr>
          <w:rFonts w:ascii="Arial" w:hAnsi="Arial" w:cs="Arial"/>
          <w:sz w:val="24"/>
          <w:szCs w:val="24"/>
        </w:rPr>
        <w:t>, for example, the swish swash of the grass and the squelch of the mud</w:t>
      </w:r>
      <w:r w:rsidR="003667C4">
        <w:rPr>
          <w:rFonts w:ascii="Arial" w:hAnsi="Arial" w:cs="Arial"/>
          <w:sz w:val="24"/>
          <w:szCs w:val="24"/>
        </w:rPr>
        <w:t xml:space="preserve">, hoping to </w:t>
      </w:r>
      <w:r w:rsidR="00F90DB4">
        <w:rPr>
          <w:rFonts w:ascii="Arial" w:hAnsi="Arial" w:cs="Arial"/>
          <w:sz w:val="24"/>
          <w:szCs w:val="24"/>
        </w:rPr>
        <w:t xml:space="preserve">gain a deeper level of engagement from the children and encouraging them to </w:t>
      </w:r>
      <w:r w:rsidR="00302672">
        <w:rPr>
          <w:rFonts w:ascii="Arial" w:hAnsi="Arial" w:cs="Arial"/>
          <w:sz w:val="24"/>
          <w:szCs w:val="24"/>
        </w:rPr>
        <w:t xml:space="preserve">participate. </w:t>
      </w:r>
      <w:r w:rsidR="003A4549">
        <w:rPr>
          <w:rFonts w:ascii="Arial" w:hAnsi="Arial" w:cs="Arial"/>
          <w:sz w:val="24"/>
          <w:szCs w:val="24"/>
        </w:rPr>
        <w:t xml:space="preserve">This </w:t>
      </w:r>
      <w:r w:rsidR="00B16100">
        <w:rPr>
          <w:rFonts w:ascii="Arial" w:hAnsi="Arial" w:cs="Arial"/>
          <w:sz w:val="24"/>
          <w:szCs w:val="24"/>
        </w:rPr>
        <w:t>could</w:t>
      </w:r>
      <w:r w:rsidR="0084446E">
        <w:rPr>
          <w:rFonts w:ascii="Arial" w:hAnsi="Arial" w:cs="Arial"/>
          <w:sz w:val="24"/>
          <w:szCs w:val="24"/>
        </w:rPr>
        <w:t xml:space="preserve"> have been developed further by the practitioner using sound effects for each </w:t>
      </w:r>
      <w:r w:rsidR="002A58F2">
        <w:rPr>
          <w:rFonts w:ascii="Arial" w:hAnsi="Arial" w:cs="Arial"/>
          <w:sz w:val="24"/>
          <w:szCs w:val="24"/>
        </w:rPr>
        <w:t xml:space="preserve">onomatopoeia word that was used, </w:t>
      </w:r>
      <w:r w:rsidR="00F14A66">
        <w:rPr>
          <w:rFonts w:ascii="Arial" w:hAnsi="Arial" w:cs="Arial"/>
          <w:sz w:val="24"/>
          <w:szCs w:val="24"/>
        </w:rPr>
        <w:t>enhancing the story telling experience for the childre</w:t>
      </w:r>
      <w:r w:rsidR="0068416F">
        <w:rPr>
          <w:rFonts w:ascii="Arial" w:hAnsi="Arial" w:cs="Arial"/>
          <w:sz w:val="24"/>
          <w:szCs w:val="24"/>
        </w:rPr>
        <w:t>n</w:t>
      </w:r>
      <w:r w:rsidR="00160ADF">
        <w:rPr>
          <w:rFonts w:ascii="Arial" w:hAnsi="Arial" w:cs="Arial"/>
          <w:sz w:val="24"/>
          <w:szCs w:val="24"/>
        </w:rPr>
        <w:t xml:space="preserve"> using </w:t>
      </w:r>
      <w:r w:rsidR="00F15493">
        <w:rPr>
          <w:rFonts w:ascii="Arial" w:hAnsi="Arial" w:cs="Arial"/>
          <w:sz w:val="24"/>
          <w:szCs w:val="24"/>
        </w:rPr>
        <w:t>a variety of media</w:t>
      </w:r>
      <w:r w:rsidR="0068416F">
        <w:rPr>
          <w:rFonts w:ascii="Arial" w:hAnsi="Arial" w:cs="Arial"/>
          <w:sz w:val="24"/>
          <w:szCs w:val="24"/>
        </w:rPr>
        <w:t xml:space="preserve"> (Best, 2021).</w:t>
      </w:r>
      <w:r w:rsidR="007A0BB2">
        <w:rPr>
          <w:rFonts w:ascii="Arial" w:hAnsi="Arial" w:cs="Arial"/>
          <w:sz w:val="24"/>
          <w:szCs w:val="24"/>
        </w:rPr>
        <w:t xml:space="preserve"> </w:t>
      </w:r>
      <w:r w:rsidR="00750573">
        <w:rPr>
          <w:rFonts w:ascii="Arial" w:hAnsi="Arial" w:cs="Arial"/>
          <w:sz w:val="24"/>
          <w:szCs w:val="24"/>
        </w:rPr>
        <w:t xml:space="preserve">These </w:t>
      </w:r>
      <w:r w:rsidR="00ED45F2">
        <w:rPr>
          <w:rFonts w:ascii="Arial" w:hAnsi="Arial" w:cs="Arial"/>
          <w:sz w:val="24"/>
          <w:szCs w:val="24"/>
        </w:rPr>
        <w:t xml:space="preserve">kinds of words can be linked with </w:t>
      </w:r>
      <w:r w:rsidR="003E430A">
        <w:rPr>
          <w:rFonts w:ascii="Arial" w:hAnsi="Arial" w:cs="Arial"/>
          <w:sz w:val="24"/>
          <w:szCs w:val="24"/>
        </w:rPr>
        <w:t>the prosodic</w:t>
      </w:r>
      <w:r w:rsidR="001517C6">
        <w:rPr>
          <w:rFonts w:ascii="Arial" w:hAnsi="Arial" w:cs="Arial"/>
          <w:sz w:val="24"/>
          <w:szCs w:val="24"/>
        </w:rPr>
        <w:t xml:space="preserve"> and paralinguistic</w:t>
      </w:r>
      <w:r w:rsidR="003E430A">
        <w:rPr>
          <w:rFonts w:ascii="Arial" w:hAnsi="Arial" w:cs="Arial"/>
          <w:sz w:val="24"/>
          <w:szCs w:val="24"/>
        </w:rPr>
        <w:t xml:space="preserve"> features that the practitioner </w:t>
      </w:r>
      <w:r w:rsidR="009E684D">
        <w:rPr>
          <w:rFonts w:ascii="Arial" w:hAnsi="Arial" w:cs="Arial"/>
          <w:sz w:val="24"/>
          <w:szCs w:val="24"/>
        </w:rPr>
        <w:t xml:space="preserve">used throughout the digital recording </w:t>
      </w:r>
      <w:r w:rsidR="0002618A">
        <w:rPr>
          <w:rFonts w:ascii="Arial" w:hAnsi="Arial" w:cs="Arial"/>
          <w:sz w:val="24"/>
          <w:szCs w:val="24"/>
        </w:rPr>
        <w:t xml:space="preserve">when emphasising </w:t>
      </w:r>
      <w:r w:rsidR="003A1C01">
        <w:rPr>
          <w:rFonts w:ascii="Arial" w:hAnsi="Arial" w:cs="Arial"/>
          <w:sz w:val="24"/>
          <w:szCs w:val="24"/>
        </w:rPr>
        <w:t xml:space="preserve">certain words at certain points in the story, for example, </w:t>
      </w:r>
      <w:r w:rsidR="00F0645A">
        <w:rPr>
          <w:rFonts w:ascii="Arial" w:hAnsi="Arial" w:cs="Arial"/>
          <w:sz w:val="24"/>
          <w:szCs w:val="24"/>
        </w:rPr>
        <w:t>bear, big and beautiful</w:t>
      </w:r>
      <w:r w:rsidR="001247B6">
        <w:rPr>
          <w:rFonts w:ascii="Arial" w:hAnsi="Arial" w:cs="Arial"/>
          <w:sz w:val="24"/>
          <w:szCs w:val="24"/>
        </w:rPr>
        <w:t xml:space="preserve">, as well as demonstrating good levels of eye contact and a change in </w:t>
      </w:r>
      <w:r w:rsidR="003728E2">
        <w:rPr>
          <w:rFonts w:ascii="Arial" w:hAnsi="Arial" w:cs="Arial"/>
          <w:sz w:val="24"/>
          <w:szCs w:val="24"/>
        </w:rPr>
        <w:t>pace and intonation when appropriate</w:t>
      </w:r>
      <w:r w:rsidR="00115CC5">
        <w:rPr>
          <w:rFonts w:ascii="Arial" w:hAnsi="Arial" w:cs="Arial"/>
          <w:sz w:val="24"/>
          <w:szCs w:val="24"/>
        </w:rPr>
        <w:t xml:space="preserve"> (Barbee, 2020). </w:t>
      </w:r>
      <w:r w:rsidR="00737ACE">
        <w:rPr>
          <w:rFonts w:ascii="Arial" w:hAnsi="Arial" w:cs="Arial"/>
          <w:sz w:val="24"/>
          <w:szCs w:val="24"/>
        </w:rPr>
        <w:t xml:space="preserve">According to Tomasello (cited in </w:t>
      </w:r>
      <w:r w:rsidR="0079122E">
        <w:rPr>
          <w:rFonts w:ascii="Arial" w:hAnsi="Arial" w:cs="Arial"/>
          <w:sz w:val="24"/>
          <w:szCs w:val="24"/>
        </w:rPr>
        <w:t xml:space="preserve">Kessler, 2010), children acquire </w:t>
      </w:r>
      <w:r w:rsidR="00FD3DA5">
        <w:rPr>
          <w:rFonts w:ascii="Arial" w:hAnsi="Arial" w:cs="Arial"/>
          <w:sz w:val="24"/>
          <w:szCs w:val="24"/>
        </w:rPr>
        <w:t xml:space="preserve">language through regular interactions with </w:t>
      </w:r>
      <w:r w:rsidR="00403FCE">
        <w:rPr>
          <w:rFonts w:ascii="Arial" w:hAnsi="Arial" w:cs="Arial"/>
          <w:sz w:val="24"/>
          <w:szCs w:val="24"/>
        </w:rPr>
        <w:t>adults</w:t>
      </w:r>
      <w:r w:rsidR="007B35CC">
        <w:rPr>
          <w:rFonts w:ascii="Arial" w:hAnsi="Arial" w:cs="Arial"/>
          <w:sz w:val="24"/>
          <w:szCs w:val="24"/>
        </w:rPr>
        <w:t>,</w:t>
      </w:r>
      <w:r w:rsidR="00B236AD">
        <w:rPr>
          <w:rFonts w:ascii="Arial" w:hAnsi="Arial" w:cs="Arial"/>
          <w:sz w:val="24"/>
          <w:szCs w:val="24"/>
        </w:rPr>
        <w:t xml:space="preserve"> from within familiar environments,</w:t>
      </w:r>
      <w:r w:rsidR="007B35CC">
        <w:rPr>
          <w:rFonts w:ascii="Arial" w:hAnsi="Arial" w:cs="Arial"/>
          <w:sz w:val="24"/>
          <w:szCs w:val="24"/>
        </w:rPr>
        <w:t xml:space="preserve"> who demonstrate excellent </w:t>
      </w:r>
      <w:r w:rsidR="005106CF">
        <w:rPr>
          <w:rFonts w:ascii="Arial" w:hAnsi="Arial" w:cs="Arial"/>
          <w:sz w:val="24"/>
          <w:szCs w:val="24"/>
        </w:rPr>
        <w:t xml:space="preserve">interaction skills with the children through their facial expressions and </w:t>
      </w:r>
      <w:r w:rsidR="00A76045">
        <w:rPr>
          <w:rFonts w:ascii="Arial" w:hAnsi="Arial" w:cs="Arial"/>
          <w:sz w:val="24"/>
          <w:szCs w:val="24"/>
        </w:rPr>
        <w:t>appropriate levels of eye contact</w:t>
      </w:r>
      <w:r w:rsidR="008810C8">
        <w:rPr>
          <w:rFonts w:ascii="Arial" w:hAnsi="Arial" w:cs="Arial"/>
          <w:sz w:val="24"/>
          <w:szCs w:val="24"/>
        </w:rPr>
        <w:t xml:space="preserve">. </w:t>
      </w:r>
      <w:r w:rsidR="001C1FBD">
        <w:rPr>
          <w:rFonts w:ascii="Arial" w:hAnsi="Arial" w:cs="Arial"/>
          <w:sz w:val="24"/>
          <w:szCs w:val="24"/>
        </w:rPr>
        <w:t>This can be supported by Bruner</w:t>
      </w:r>
      <w:r w:rsidR="00F502E4">
        <w:rPr>
          <w:rFonts w:ascii="Arial" w:hAnsi="Arial" w:cs="Arial"/>
          <w:sz w:val="24"/>
          <w:szCs w:val="24"/>
        </w:rPr>
        <w:t xml:space="preserve"> (cited</w:t>
      </w:r>
      <w:r w:rsidR="00A11CC1">
        <w:rPr>
          <w:rFonts w:ascii="Arial" w:hAnsi="Arial" w:cs="Arial"/>
          <w:sz w:val="24"/>
          <w:szCs w:val="24"/>
        </w:rPr>
        <w:t xml:space="preserve"> in Wilkes, 2020) as he also believed that children a</w:t>
      </w:r>
      <w:r w:rsidR="00672433">
        <w:rPr>
          <w:rFonts w:ascii="Arial" w:hAnsi="Arial" w:cs="Arial"/>
          <w:sz w:val="24"/>
          <w:szCs w:val="24"/>
        </w:rPr>
        <w:t xml:space="preserve">cquire language through </w:t>
      </w:r>
      <w:r w:rsidR="00733C2F">
        <w:rPr>
          <w:rFonts w:ascii="Arial" w:hAnsi="Arial" w:cs="Arial"/>
          <w:sz w:val="24"/>
          <w:szCs w:val="24"/>
        </w:rPr>
        <w:t>their social support system</w:t>
      </w:r>
      <w:r w:rsidR="00A62D37">
        <w:rPr>
          <w:rFonts w:ascii="Arial" w:hAnsi="Arial" w:cs="Arial"/>
          <w:sz w:val="24"/>
          <w:szCs w:val="24"/>
        </w:rPr>
        <w:t>,</w:t>
      </w:r>
      <w:r w:rsidR="00733C2F">
        <w:rPr>
          <w:rFonts w:ascii="Arial" w:hAnsi="Arial" w:cs="Arial"/>
          <w:sz w:val="24"/>
          <w:szCs w:val="24"/>
        </w:rPr>
        <w:t xml:space="preserve"> which</w:t>
      </w:r>
      <w:r w:rsidR="00DD0F07">
        <w:rPr>
          <w:rFonts w:ascii="Arial" w:hAnsi="Arial" w:cs="Arial"/>
          <w:sz w:val="24"/>
          <w:szCs w:val="24"/>
        </w:rPr>
        <w:t xml:space="preserve"> </w:t>
      </w:r>
      <w:r w:rsidR="00733C2F">
        <w:rPr>
          <w:rFonts w:ascii="Arial" w:hAnsi="Arial" w:cs="Arial"/>
          <w:sz w:val="24"/>
          <w:szCs w:val="24"/>
        </w:rPr>
        <w:t>is all around them</w:t>
      </w:r>
      <w:r w:rsidR="008631FF">
        <w:rPr>
          <w:rFonts w:ascii="Arial" w:hAnsi="Arial" w:cs="Arial"/>
          <w:sz w:val="24"/>
          <w:szCs w:val="24"/>
        </w:rPr>
        <w:t>, a theory which Bruner described as</w:t>
      </w:r>
      <w:r w:rsidR="00EC46C2">
        <w:rPr>
          <w:rFonts w:ascii="Arial" w:hAnsi="Arial" w:cs="Arial"/>
          <w:sz w:val="24"/>
          <w:szCs w:val="24"/>
        </w:rPr>
        <w:t xml:space="preserve"> a Language Acquisition Support System (LASS). </w:t>
      </w:r>
      <w:r w:rsidR="002C7178">
        <w:rPr>
          <w:rFonts w:ascii="Arial" w:hAnsi="Arial" w:cs="Arial"/>
          <w:sz w:val="24"/>
          <w:szCs w:val="24"/>
        </w:rPr>
        <w:t xml:space="preserve">Bruner believed that children need to hear language </w:t>
      </w:r>
      <w:r w:rsidR="00337181">
        <w:rPr>
          <w:rFonts w:ascii="Arial" w:hAnsi="Arial" w:cs="Arial"/>
          <w:sz w:val="24"/>
          <w:szCs w:val="24"/>
        </w:rPr>
        <w:t xml:space="preserve">and see actions and behaviours in </w:t>
      </w:r>
      <w:r w:rsidR="006258AA">
        <w:rPr>
          <w:rFonts w:ascii="Arial" w:hAnsi="Arial" w:cs="Arial"/>
          <w:sz w:val="24"/>
          <w:szCs w:val="24"/>
        </w:rPr>
        <w:t>order to build on their language development</w:t>
      </w:r>
      <w:r w:rsidR="00CF61A7">
        <w:rPr>
          <w:rFonts w:ascii="Arial" w:hAnsi="Arial" w:cs="Arial"/>
          <w:sz w:val="24"/>
          <w:szCs w:val="24"/>
        </w:rPr>
        <w:t xml:space="preserve"> and literacy skills, </w:t>
      </w:r>
      <w:r w:rsidR="006258AA">
        <w:rPr>
          <w:rFonts w:ascii="Arial" w:hAnsi="Arial" w:cs="Arial"/>
          <w:sz w:val="24"/>
          <w:szCs w:val="24"/>
        </w:rPr>
        <w:t xml:space="preserve">children will </w:t>
      </w:r>
      <w:r w:rsidR="001B35A0">
        <w:rPr>
          <w:rFonts w:ascii="Arial" w:hAnsi="Arial" w:cs="Arial"/>
          <w:sz w:val="24"/>
          <w:szCs w:val="24"/>
        </w:rPr>
        <w:t>copy and imitate actions and language that they hear</w:t>
      </w:r>
      <w:r w:rsidR="00CF61A7">
        <w:rPr>
          <w:rFonts w:ascii="Arial" w:hAnsi="Arial" w:cs="Arial"/>
          <w:sz w:val="24"/>
          <w:szCs w:val="24"/>
        </w:rPr>
        <w:t xml:space="preserve"> and see</w:t>
      </w:r>
      <w:r w:rsidR="001B35A0">
        <w:rPr>
          <w:rFonts w:ascii="Arial" w:hAnsi="Arial" w:cs="Arial"/>
          <w:sz w:val="24"/>
          <w:szCs w:val="24"/>
        </w:rPr>
        <w:t xml:space="preserve"> from within their social environments</w:t>
      </w:r>
      <w:r w:rsidR="00CF61A7">
        <w:rPr>
          <w:rFonts w:ascii="Arial" w:hAnsi="Arial" w:cs="Arial"/>
          <w:sz w:val="24"/>
          <w:szCs w:val="24"/>
        </w:rPr>
        <w:t>.</w:t>
      </w:r>
      <w:r w:rsidR="00A11CC1">
        <w:rPr>
          <w:rFonts w:ascii="Arial" w:hAnsi="Arial" w:cs="Arial"/>
          <w:sz w:val="24"/>
          <w:szCs w:val="24"/>
        </w:rPr>
        <w:t xml:space="preserve"> </w:t>
      </w:r>
      <w:r w:rsidR="00F90F66">
        <w:rPr>
          <w:rFonts w:ascii="Arial" w:hAnsi="Arial" w:cs="Arial"/>
          <w:sz w:val="24"/>
          <w:szCs w:val="24"/>
        </w:rPr>
        <w:t>These rich experiences offered to children allow them to be</w:t>
      </w:r>
      <w:r w:rsidR="00E818EA">
        <w:rPr>
          <w:rFonts w:ascii="Arial" w:hAnsi="Arial" w:cs="Arial"/>
          <w:sz w:val="24"/>
          <w:szCs w:val="24"/>
        </w:rPr>
        <w:t xml:space="preserve"> </w:t>
      </w:r>
      <w:r w:rsidR="00F90F66">
        <w:rPr>
          <w:rFonts w:ascii="Arial" w:hAnsi="Arial" w:cs="Arial"/>
          <w:sz w:val="24"/>
          <w:szCs w:val="24"/>
        </w:rPr>
        <w:t>active participants</w:t>
      </w:r>
      <w:r w:rsidR="00DA61A5">
        <w:rPr>
          <w:rFonts w:ascii="Arial" w:hAnsi="Arial" w:cs="Arial"/>
          <w:sz w:val="24"/>
          <w:szCs w:val="24"/>
        </w:rPr>
        <w:t xml:space="preserve"> who are encouraged to develop their linguistic skills for communication purposes</w:t>
      </w:r>
      <w:r w:rsidR="00160ADF">
        <w:rPr>
          <w:rFonts w:ascii="Arial" w:hAnsi="Arial" w:cs="Arial"/>
          <w:sz w:val="24"/>
          <w:szCs w:val="24"/>
        </w:rPr>
        <w:t xml:space="preserve"> (Kessler, 2010).</w:t>
      </w:r>
      <w:r w:rsidR="008A0FBD">
        <w:rPr>
          <w:rFonts w:ascii="Arial" w:hAnsi="Arial" w:cs="Arial"/>
          <w:sz w:val="24"/>
          <w:szCs w:val="24"/>
        </w:rPr>
        <w:t xml:space="preserve"> </w:t>
      </w:r>
      <w:bookmarkStart w:id="0" w:name="_Hlk85789552"/>
    </w:p>
    <w:p w14:paraId="459C7CD4" w14:textId="115FE819" w:rsidR="00E3484C" w:rsidRDefault="00E3484C" w:rsidP="00AF5775">
      <w:pPr>
        <w:spacing w:line="360" w:lineRule="auto"/>
        <w:jc w:val="both"/>
        <w:rPr>
          <w:rFonts w:ascii="Arial" w:hAnsi="Arial" w:cs="Arial"/>
          <w:sz w:val="24"/>
          <w:szCs w:val="24"/>
        </w:rPr>
      </w:pPr>
    </w:p>
    <w:p w14:paraId="2757CD24" w14:textId="4E6E4AC1" w:rsidR="00E3484C" w:rsidRDefault="00E3484C" w:rsidP="00AF5775">
      <w:pPr>
        <w:spacing w:line="360" w:lineRule="auto"/>
        <w:jc w:val="both"/>
        <w:rPr>
          <w:rFonts w:ascii="Arial" w:hAnsi="Arial" w:cs="Arial"/>
          <w:sz w:val="24"/>
          <w:szCs w:val="24"/>
        </w:rPr>
      </w:pPr>
    </w:p>
    <w:p w14:paraId="7836A9D3" w14:textId="1307D84F" w:rsidR="00E3484C" w:rsidRDefault="00E3484C" w:rsidP="00AF5775">
      <w:pPr>
        <w:spacing w:line="360" w:lineRule="auto"/>
        <w:jc w:val="both"/>
        <w:rPr>
          <w:rFonts w:ascii="Arial" w:hAnsi="Arial" w:cs="Arial"/>
          <w:sz w:val="24"/>
          <w:szCs w:val="24"/>
        </w:rPr>
      </w:pPr>
    </w:p>
    <w:p w14:paraId="2F020B05" w14:textId="10D04585" w:rsidR="00E3484C" w:rsidRDefault="00E3484C" w:rsidP="00AF5775">
      <w:pPr>
        <w:spacing w:line="360" w:lineRule="auto"/>
        <w:jc w:val="both"/>
        <w:rPr>
          <w:rFonts w:ascii="Arial" w:hAnsi="Arial" w:cs="Arial"/>
          <w:sz w:val="24"/>
          <w:szCs w:val="24"/>
        </w:rPr>
      </w:pPr>
      <w:r>
        <w:rPr>
          <w:rFonts w:ascii="Arial" w:hAnsi="Arial" w:cs="Arial"/>
          <w:sz w:val="24"/>
          <w:szCs w:val="24"/>
        </w:rPr>
        <w:lastRenderedPageBreak/>
        <w:t>4.</w:t>
      </w:r>
    </w:p>
    <w:p w14:paraId="4A40BA87" w14:textId="3C5771E0" w:rsidR="000D52E6" w:rsidRDefault="006C2894" w:rsidP="000D52E6">
      <w:pPr>
        <w:spacing w:line="360" w:lineRule="auto"/>
        <w:jc w:val="both"/>
        <w:rPr>
          <w:rFonts w:ascii="Arial" w:hAnsi="Arial" w:cs="Arial"/>
          <w:sz w:val="24"/>
          <w:szCs w:val="24"/>
        </w:rPr>
      </w:pPr>
      <w:r>
        <w:rPr>
          <w:rFonts w:ascii="Arial" w:hAnsi="Arial" w:cs="Arial"/>
          <w:sz w:val="24"/>
          <w:szCs w:val="24"/>
        </w:rPr>
        <w:t xml:space="preserve">There are many benefits to reading books with children as stated by Children’s Bureau (2017) </w:t>
      </w:r>
      <w:r w:rsidR="00897D3A">
        <w:rPr>
          <w:rFonts w:ascii="Arial" w:hAnsi="Arial" w:cs="Arial"/>
          <w:sz w:val="24"/>
          <w:szCs w:val="24"/>
        </w:rPr>
        <w:t>which include improving children’s cognitive skills and development</w:t>
      </w:r>
      <w:r w:rsidR="00307F98">
        <w:rPr>
          <w:rFonts w:ascii="Arial" w:hAnsi="Arial" w:cs="Arial"/>
          <w:sz w:val="24"/>
          <w:szCs w:val="24"/>
        </w:rPr>
        <w:t xml:space="preserve"> through developing language and literacy skills as well as </w:t>
      </w:r>
      <w:r w:rsidR="007A7289">
        <w:rPr>
          <w:rFonts w:ascii="Arial" w:hAnsi="Arial" w:cs="Arial"/>
          <w:sz w:val="24"/>
          <w:szCs w:val="24"/>
        </w:rPr>
        <w:t xml:space="preserve">problem solving within stories </w:t>
      </w:r>
      <w:r w:rsidR="00A67C63">
        <w:rPr>
          <w:rFonts w:ascii="Arial" w:hAnsi="Arial" w:cs="Arial"/>
          <w:sz w:val="24"/>
          <w:szCs w:val="24"/>
        </w:rPr>
        <w:t xml:space="preserve">and improving their memory skills through remembering familiar words or stories that they have heard. </w:t>
      </w:r>
      <w:r w:rsidR="004F06AE">
        <w:rPr>
          <w:rFonts w:ascii="Arial" w:hAnsi="Arial" w:cs="Arial"/>
          <w:sz w:val="24"/>
          <w:szCs w:val="24"/>
        </w:rPr>
        <w:t xml:space="preserve">The article goes on to say that </w:t>
      </w:r>
      <w:r w:rsidR="004149B2">
        <w:rPr>
          <w:rFonts w:ascii="Arial" w:hAnsi="Arial" w:cs="Arial"/>
          <w:sz w:val="24"/>
          <w:szCs w:val="24"/>
        </w:rPr>
        <w:t xml:space="preserve">children are exposed to new words </w:t>
      </w:r>
      <w:r w:rsidR="00B4466D">
        <w:rPr>
          <w:rFonts w:ascii="Arial" w:hAnsi="Arial" w:cs="Arial"/>
          <w:sz w:val="24"/>
          <w:szCs w:val="24"/>
        </w:rPr>
        <w:t>when they are being read to and this he</w:t>
      </w:r>
      <w:r w:rsidR="00566175">
        <w:rPr>
          <w:rFonts w:ascii="Arial" w:hAnsi="Arial" w:cs="Arial"/>
          <w:sz w:val="24"/>
          <w:szCs w:val="24"/>
        </w:rPr>
        <w:t xml:space="preserve">lps to develop their reading skills as they progress as the more words they hear, the more </w:t>
      </w:r>
      <w:r w:rsidR="00407805">
        <w:rPr>
          <w:rFonts w:ascii="Arial" w:hAnsi="Arial" w:cs="Arial"/>
          <w:sz w:val="24"/>
          <w:szCs w:val="24"/>
        </w:rPr>
        <w:t>words they will learn, enabling them to develop their phonemic awareness</w:t>
      </w:r>
      <w:r w:rsidR="008441BA">
        <w:rPr>
          <w:rFonts w:ascii="Arial" w:hAnsi="Arial" w:cs="Arial"/>
          <w:sz w:val="24"/>
          <w:szCs w:val="24"/>
        </w:rPr>
        <w:t>, a crucial skill needed to further develop children’s</w:t>
      </w:r>
      <w:r w:rsidR="00D670D5">
        <w:rPr>
          <w:rFonts w:ascii="Arial" w:hAnsi="Arial" w:cs="Arial"/>
          <w:sz w:val="24"/>
          <w:szCs w:val="24"/>
        </w:rPr>
        <w:t xml:space="preserve"> reading</w:t>
      </w:r>
      <w:r w:rsidR="008441BA">
        <w:rPr>
          <w:rFonts w:ascii="Arial" w:hAnsi="Arial" w:cs="Arial"/>
          <w:sz w:val="24"/>
          <w:szCs w:val="24"/>
        </w:rPr>
        <w:t xml:space="preserve"> literacy skills (Children’s Bureau, 2017). </w:t>
      </w:r>
      <w:r w:rsidR="000D52E6">
        <w:rPr>
          <w:rFonts w:ascii="Arial" w:hAnsi="Arial" w:cs="Arial"/>
          <w:sz w:val="24"/>
          <w:szCs w:val="24"/>
        </w:rPr>
        <w:t xml:space="preserve">Storytime is a fantastic opportunity for children to be able to develop their receptive and expressive language as they will be hearing and learning new words, which will help to improve their ability of understanding words and language as well as being able to share their thoughts and ideas through using gestures, words and mark making (Kid Sense, no date). </w:t>
      </w:r>
    </w:p>
    <w:p w14:paraId="2107B125" w14:textId="3040ADC7" w:rsidR="00E3484C" w:rsidRDefault="00AF7E27" w:rsidP="00AF5775">
      <w:pPr>
        <w:spacing w:line="360" w:lineRule="auto"/>
        <w:jc w:val="both"/>
        <w:rPr>
          <w:rFonts w:ascii="Arial" w:hAnsi="Arial" w:cs="Arial"/>
          <w:sz w:val="24"/>
          <w:szCs w:val="24"/>
        </w:rPr>
      </w:pPr>
      <w:r>
        <w:rPr>
          <w:rFonts w:ascii="Arial" w:hAnsi="Arial" w:cs="Arial"/>
          <w:sz w:val="24"/>
          <w:szCs w:val="24"/>
        </w:rPr>
        <w:t xml:space="preserve">Rhyming stories, like the one used by the practitioner </w:t>
      </w:r>
      <w:r w:rsidR="00074872">
        <w:rPr>
          <w:rFonts w:ascii="Arial" w:hAnsi="Arial" w:cs="Arial"/>
          <w:sz w:val="24"/>
          <w:szCs w:val="24"/>
        </w:rPr>
        <w:t>during the traditional story-telling recording</w:t>
      </w:r>
      <w:r w:rsidR="00D95A21">
        <w:rPr>
          <w:rFonts w:ascii="Arial" w:hAnsi="Arial" w:cs="Arial"/>
          <w:sz w:val="24"/>
          <w:szCs w:val="24"/>
        </w:rPr>
        <w:t xml:space="preserve">, are </w:t>
      </w:r>
      <w:r w:rsidR="00B16100">
        <w:rPr>
          <w:rFonts w:ascii="Arial" w:hAnsi="Arial" w:cs="Arial"/>
          <w:sz w:val="24"/>
          <w:szCs w:val="24"/>
        </w:rPr>
        <w:t>a wonderful way</w:t>
      </w:r>
      <w:r w:rsidR="00D95A21">
        <w:rPr>
          <w:rFonts w:ascii="Arial" w:hAnsi="Arial" w:cs="Arial"/>
          <w:sz w:val="24"/>
          <w:szCs w:val="24"/>
        </w:rPr>
        <w:t xml:space="preserve"> for children to develop their language and literacy skills as they help </w:t>
      </w:r>
      <w:r w:rsidR="00D44DCD">
        <w:rPr>
          <w:rFonts w:ascii="Arial" w:hAnsi="Arial" w:cs="Arial"/>
          <w:sz w:val="24"/>
          <w:szCs w:val="24"/>
        </w:rPr>
        <w:t>to develop children’s listening and concentration skills, through hearing the rhyme and rhythm of words</w:t>
      </w:r>
      <w:r w:rsidR="00DF0C2E">
        <w:rPr>
          <w:rFonts w:ascii="Arial" w:hAnsi="Arial" w:cs="Arial"/>
          <w:sz w:val="24"/>
          <w:szCs w:val="24"/>
        </w:rPr>
        <w:t xml:space="preserve">, which in turn helps to develop children’s phonic awareness </w:t>
      </w:r>
      <w:r w:rsidR="002632F3">
        <w:rPr>
          <w:rFonts w:ascii="Arial" w:hAnsi="Arial" w:cs="Arial"/>
          <w:sz w:val="24"/>
          <w:szCs w:val="24"/>
        </w:rPr>
        <w:t xml:space="preserve">(Books and Pieces, no date). </w:t>
      </w:r>
      <w:r w:rsidR="00522E7C">
        <w:rPr>
          <w:rFonts w:ascii="Arial" w:hAnsi="Arial" w:cs="Arial"/>
          <w:sz w:val="24"/>
          <w:szCs w:val="24"/>
        </w:rPr>
        <w:t xml:space="preserve">This could be developed further </w:t>
      </w:r>
      <w:r w:rsidR="00FD0BB1">
        <w:rPr>
          <w:rFonts w:ascii="Arial" w:hAnsi="Arial" w:cs="Arial"/>
          <w:sz w:val="24"/>
          <w:szCs w:val="24"/>
        </w:rPr>
        <w:t xml:space="preserve">through the practitioner asking the children to complete the rhyming sentence </w:t>
      </w:r>
      <w:r w:rsidR="0075017F">
        <w:rPr>
          <w:rFonts w:ascii="Arial" w:hAnsi="Arial" w:cs="Arial"/>
          <w:sz w:val="24"/>
          <w:szCs w:val="24"/>
        </w:rPr>
        <w:t xml:space="preserve">by guessing the next word and also through the children being encouraged to </w:t>
      </w:r>
      <w:r w:rsidR="009122E3">
        <w:rPr>
          <w:rFonts w:ascii="Arial" w:hAnsi="Arial" w:cs="Arial"/>
          <w:sz w:val="24"/>
          <w:szCs w:val="24"/>
        </w:rPr>
        <w:t xml:space="preserve">make up their own rhyming words, which is an important skill during the early years (Ranson, 2016). </w:t>
      </w:r>
    </w:p>
    <w:p w14:paraId="08DF9F46" w14:textId="77777777" w:rsidR="000D52E6" w:rsidRDefault="00634089" w:rsidP="00AF5775">
      <w:pPr>
        <w:spacing w:line="360" w:lineRule="auto"/>
        <w:jc w:val="both"/>
        <w:rPr>
          <w:rFonts w:ascii="Arial" w:hAnsi="Arial" w:cs="Arial"/>
          <w:sz w:val="24"/>
          <w:szCs w:val="24"/>
        </w:rPr>
      </w:pPr>
      <w:r>
        <w:rPr>
          <w:rFonts w:ascii="Arial" w:hAnsi="Arial" w:cs="Arial"/>
          <w:sz w:val="24"/>
          <w:szCs w:val="24"/>
        </w:rPr>
        <w:t xml:space="preserve">According to Levy (2011), </w:t>
      </w:r>
      <w:r w:rsidR="006118E8">
        <w:rPr>
          <w:rFonts w:ascii="Arial" w:hAnsi="Arial" w:cs="Arial"/>
          <w:sz w:val="24"/>
          <w:szCs w:val="24"/>
        </w:rPr>
        <w:t xml:space="preserve">the importance of ‘real books’ being </w:t>
      </w:r>
      <w:r w:rsidR="00E95EDB">
        <w:rPr>
          <w:rFonts w:ascii="Arial" w:hAnsi="Arial" w:cs="Arial"/>
          <w:sz w:val="24"/>
          <w:szCs w:val="24"/>
        </w:rPr>
        <w:t xml:space="preserve">used </w:t>
      </w:r>
      <w:r w:rsidR="003C3ED6">
        <w:rPr>
          <w:rFonts w:ascii="Arial" w:hAnsi="Arial" w:cs="Arial"/>
          <w:sz w:val="24"/>
          <w:szCs w:val="24"/>
        </w:rPr>
        <w:t>when telling stories to childre</w:t>
      </w:r>
      <w:r w:rsidR="00B91EE1">
        <w:rPr>
          <w:rFonts w:ascii="Arial" w:hAnsi="Arial" w:cs="Arial"/>
          <w:sz w:val="24"/>
          <w:szCs w:val="24"/>
        </w:rPr>
        <w:t xml:space="preserve">n </w:t>
      </w:r>
      <w:r w:rsidR="00124770">
        <w:rPr>
          <w:rFonts w:ascii="Arial" w:hAnsi="Arial" w:cs="Arial"/>
          <w:sz w:val="24"/>
          <w:szCs w:val="24"/>
        </w:rPr>
        <w:t xml:space="preserve">offers opportunities for greater interaction between the practitioner and the children, which will help to enhance the experiences that the children </w:t>
      </w:r>
      <w:r w:rsidR="003576E1">
        <w:rPr>
          <w:rFonts w:ascii="Arial" w:hAnsi="Arial" w:cs="Arial"/>
          <w:sz w:val="24"/>
          <w:szCs w:val="24"/>
        </w:rPr>
        <w:t xml:space="preserve">participate in. </w:t>
      </w:r>
      <w:r w:rsidR="001C4715">
        <w:rPr>
          <w:rFonts w:ascii="Arial" w:hAnsi="Arial" w:cs="Arial"/>
          <w:sz w:val="24"/>
          <w:szCs w:val="24"/>
        </w:rPr>
        <w:t>Practitioners can help to develop children’s semantic knowledge through these experiences</w:t>
      </w:r>
      <w:r w:rsidR="008F68BE">
        <w:rPr>
          <w:rFonts w:ascii="Arial" w:hAnsi="Arial" w:cs="Arial"/>
          <w:sz w:val="24"/>
          <w:szCs w:val="24"/>
        </w:rPr>
        <w:t xml:space="preserve">, as </w:t>
      </w:r>
      <w:r w:rsidR="001F59E1">
        <w:rPr>
          <w:rFonts w:ascii="Arial" w:hAnsi="Arial" w:cs="Arial"/>
          <w:sz w:val="24"/>
          <w:szCs w:val="24"/>
        </w:rPr>
        <w:t>children need to gain knowledge and understanding of the meaning of words in order to fully understand the text</w:t>
      </w:r>
      <w:r w:rsidR="000A6B18">
        <w:rPr>
          <w:rFonts w:ascii="Arial" w:hAnsi="Arial" w:cs="Arial"/>
          <w:sz w:val="24"/>
          <w:szCs w:val="24"/>
        </w:rPr>
        <w:t>, which leads on to play an important part in developing their reading skills</w:t>
      </w:r>
      <w:r w:rsidR="00510D5F">
        <w:rPr>
          <w:rFonts w:ascii="Arial" w:hAnsi="Arial" w:cs="Arial"/>
          <w:sz w:val="24"/>
          <w:szCs w:val="24"/>
        </w:rPr>
        <w:t xml:space="preserve"> (Rickets et.al, 2016).</w:t>
      </w:r>
      <w:r w:rsidR="007706FF">
        <w:rPr>
          <w:rFonts w:ascii="Arial" w:hAnsi="Arial" w:cs="Arial"/>
          <w:sz w:val="24"/>
          <w:szCs w:val="24"/>
        </w:rPr>
        <w:t xml:space="preserve"> </w:t>
      </w:r>
      <w:r w:rsidR="00E549DA">
        <w:rPr>
          <w:rFonts w:ascii="Arial" w:hAnsi="Arial" w:cs="Arial"/>
          <w:sz w:val="24"/>
          <w:szCs w:val="24"/>
        </w:rPr>
        <w:t xml:space="preserve">Through shared experiences of reading from books, children should be encouraged to </w:t>
      </w:r>
      <w:r w:rsidR="009010DD">
        <w:rPr>
          <w:rFonts w:ascii="Arial" w:hAnsi="Arial" w:cs="Arial"/>
          <w:sz w:val="24"/>
          <w:szCs w:val="24"/>
        </w:rPr>
        <w:t xml:space="preserve">comment about the text they can see which will help </w:t>
      </w:r>
      <w:r w:rsidR="007968F6">
        <w:rPr>
          <w:rFonts w:ascii="Arial" w:hAnsi="Arial" w:cs="Arial"/>
          <w:sz w:val="24"/>
          <w:szCs w:val="24"/>
        </w:rPr>
        <w:t>them to discover the meaning of text from within a book</w:t>
      </w:r>
      <w:r w:rsidR="00072DDE">
        <w:rPr>
          <w:rFonts w:ascii="Arial" w:hAnsi="Arial" w:cs="Arial"/>
          <w:sz w:val="24"/>
          <w:szCs w:val="24"/>
        </w:rPr>
        <w:t>. The understanding c</w:t>
      </w:r>
      <w:r w:rsidR="00B16100">
        <w:rPr>
          <w:rFonts w:ascii="Arial" w:hAnsi="Arial" w:cs="Arial"/>
          <w:sz w:val="24"/>
          <w:szCs w:val="24"/>
        </w:rPr>
        <w:t>ould</w:t>
      </w:r>
      <w:r w:rsidR="00072DDE">
        <w:rPr>
          <w:rFonts w:ascii="Arial" w:hAnsi="Arial" w:cs="Arial"/>
          <w:sz w:val="24"/>
          <w:szCs w:val="24"/>
        </w:rPr>
        <w:t xml:space="preserve"> be enhanced further </w:t>
      </w:r>
      <w:r w:rsidR="00B75108">
        <w:rPr>
          <w:rFonts w:ascii="Arial" w:hAnsi="Arial" w:cs="Arial"/>
          <w:sz w:val="24"/>
          <w:szCs w:val="24"/>
        </w:rPr>
        <w:t xml:space="preserve">through the practitioner using </w:t>
      </w:r>
    </w:p>
    <w:p w14:paraId="16D50462" w14:textId="353BC5A8" w:rsidR="000D52E6" w:rsidRDefault="000D52E6" w:rsidP="00AF5775">
      <w:pPr>
        <w:spacing w:line="360" w:lineRule="auto"/>
        <w:jc w:val="both"/>
        <w:rPr>
          <w:rFonts w:ascii="Arial" w:hAnsi="Arial" w:cs="Arial"/>
          <w:sz w:val="24"/>
          <w:szCs w:val="24"/>
        </w:rPr>
      </w:pPr>
      <w:r>
        <w:rPr>
          <w:rFonts w:ascii="Arial" w:hAnsi="Arial" w:cs="Arial"/>
          <w:sz w:val="24"/>
          <w:szCs w:val="24"/>
        </w:rPr>
        <w:lastRenderedPageBreak/>
        <w:t>5.</w:t>
      </w:r>
    </w:p>
    <w:p w14:paraId="68867FAB" w14:textId="2FF07B0D" w:rsidR="0097049A" w:rsidRDefault="00B75108" w:rsidP="00AF5775">
      <w:pPr>
        <w:spacing w:line="360" w:lineRule="auto"/>
        <w:jc w:val="both"/>
        <w:rPr>
          <w:rFonts w:ascii="Arial" w:hAnsi="Arial" w:cs="Arial"/>
          <w:sz w:val="24"/>
          <w:szCs w:val="24"/>
        </w:rPr>
      </w:pPr>
      <w:r>
        <w:rPr>
          <w:rFonts w:ascii="Arial" w:hAnsi="Arial" w:cs="Arial"/>
          <w:sz w:val="24"/>
          <w:szCs w:val="24"/>
        </w:rPr>
        <w:t>expressive language when reading the story</w:t>
      </w:r>
      <w:r w:rsidR="00790C42">
        <w:rPr>
          <w:rFonts w:ascii="Arial" w:hAnsi="Arial" w:cs="Arial"/>
          <w:sz w:val="24"/>
          <w:szCs w:val="24"/>
        </w:rPr>
        <w:t xml:space="preserve"> as well as changing voices for characters</w:t>
      </w:r>
      <w:r w:rsidR="005448CF">
        <w:rPr>
          <w:rFonts w:ascii="Arial" w:hAnsi="Arial" w:cs="Arial"/>
          <w:sz w:val="24"/>
          <w:szCs w:val="24"/>
        </w:rPr>
        <w:t xml:space="preserve"> </w:t>
      </w:r>
      <w:r w:rsidR="004E6B38">
        <w:rPr>
          <w:rFonts w:ascii="Arial" w:hAnsi="Arial" w:cs="Arial"/>
          <w:sz w:val="24"/>
          <w:szCs w:val="24"/>
        </w:rPr>
        <w:t>in order to keep the children listening and engaged (Best,</w:t>
      </w:r>
      <w:r w:rsidR="003879FD">
        <w:rPr>
          <w:rFonts w:ascii="Arial" w:hAnsi="Arial" w:cs="Arial"/>
          <w:sz w:val="24"/>
          <w:szCs w:val="24"/>
        </w:rPr>
        <w:t xml:space="preserve"> 2021). </w:t>
      </w:r>
      <w:r w:rsidR="00BB459F">
        <w:rPr>
          <w:rFonts w:ascii="Arial" w:hAnsi="Arial" w:cs="Arial"/>
          <w:sz w:val="24"/>
          <w:szCs w:val="24"/>
        </w:rPr>
        <w:t>This can be supported by Petrie</w:t>
      </w:r>
      <w:r w:rsidR="000328BE">
        <w:rPr>
          <w:rFonts w:ascii="Arial" w:hAnsi="Arial" w:cs="Arial"/>
          <w:sz w:val="24"/>
          <w:szCs w:val="24"/>
        </w:rPr>
        <w:t xml:space="preserve"> (2011) who suggests that </w:t>
      </w:r>
      <w:r w:rsidR="001265D7">
        <w:rPr>
          <w:rFonts w:ascii="Arial" w:hAnsi="Arial" w:cs="Arial"/>
          <w:sz w:val="24"/>
          <w:szCs w:val="24"/>
        </w:rPr>
        <w:t xml:space="preserve">there needs to </w:t>
      </w:r>
      <w:r w:rsidR="00B64BDD">
        <w:rPr>
          <w:rFonts w:ascii="Arial" w:hAnsi="Arial" w:cs="Arial"/>
          <w:sz w:val="24"/>
          <w:szCs w:val="24"/>
        </w:rPr>
        <w:t>be interpersonal communication between practitioners and children</w:t>
      </w:r>
      <w:r w:rsidR="00E17DA5">
        <w:rPr>
          <w:rFonts w:ascii="Arial" w:hAnsi="Arial" w:cs="Arial"/>
          <w:sz w:val="24"/>
          <w:szCs w:val="24"/>
        </w:rPr>
        <w:t xml:space="preserve"> in order for successful interaction to take place. This was demonstrated by the practitioner during the traditional story reading as</w:t>
      </w:r>
      <w:r w:rsidR="000B71FE">
        <w:rPr>
          <w:rFonts w:ascii="Arial" w:hAnsi="Arial" w:cs="Arial"/>
          <w:sz w:val="24"/>
          <w:szCs w:val="24"/>
        </w:rPr>
        <w:t xml:space="preserve"> there was a </w:t>
      </w:r>
      <w:r w:rsidR="001A0987">
        <w:rPr>
          <w:rFonts w:ascii="Arial" w:hAnsi="Arial" w:cs="Arial"/>
          <w:sz w:val="24"/>
          <w:szCs w:val="24"/>
        </w:rPr>
        <w:t>sustained</w:t>
      </w:r>
      <w:r w:rsidR="000B71FE">
        <w:rPr>
          <w:rFonts w:ascii="Arial" w:hAnsi="Arial" w:cs="Arial"/>
          <w:sz w:val="24"/>
          <w:szCs w:val="24"/>
        </w:rPr>
        <w:t xml:space="preserve"> level of eye contact maintained throughout the story, as well as</w:t>
      </w:r>
      <w:r w:rsidR="0035510F">
        <w:rPr>
          <w:rFonts w:ascii="Arial" w:hAnsi="Arial" w:cs="Arial"/>
          <w:sz w:val="24"/>
          <w:szCs w:val="24"/>
        </w:rPr>
        <w:t xml:space="preserve"> changes in voice for characters and </w:t>
      </w:r>
      <w:r w:rsidR="00583675">
        <w:rPr>
          <w:rFonts w:ascii="Arial" w:hAnsi="Arial" w:cs="Arial"/>
          <w:sz w:val="24"/>
          <w:szCs w:val="24"/>
        </w:rPr>
        <w:t xml:space="preserve">text, when appropriate. </w:t>
      </w:r>
      <w:r w:rsidR="00CF77F1">
        <w:rPr>
          <w:rFonts w:ascii="Arial" w:hAnsi="Arial" w:cs="Arial"/>
          <w:sz w:val="24"/>
          <w:szCs w:val="24"/>
        </w:rPr>
        <w:t>The practitioner also regularly pointed to the pictures</w:t>
      </w:r>
      <w:r w:rsidR="00803A6B">
        <w:rPr>
          <w:rFonts w:ascii="Arial" w:hAnsi="Arial" w:cs="Arial"/>
          <w:sz w:val="24"/>
          <w:szCs w:val="24"/>
        </w:rPr>
        <w:t xml:space="preserve"> and text</w:t>
      </w:r>
      <w:r w:rsidR="00CF77F1">
        <w:rPr>
          <w:rFonts w:ascii="Arial" w:hAnsi="Arial" w:cs="Arial"/>
          <w:sz w:val="24"/>
          <w:szCs w:val="24"/>
        </w:rPr>
        <w:t xml:space="preserve"> within the book</w:t>
      </w:r>
      <w:r w:rsidR="000A486F">
        <w:rPr>
          <w:rFonts w:ascii="Arial" w:hAnsi="Arial" w:cs="Arial"/>
          <w:sz w:val="24"/>
          <w:szCs w:val="24"/>
        </w:rPr>
        <w:t>, alongside emphasising relevant words a</w:t>
      </w:r>
      <w:r w:rsidR="00D07CD0">
        <w:rPr>
          <w:rFonts w:ascii="Arial" w:hAnsi="Arial" w:cs="Arial"/>
          <w:sz w:val="24"/>
          <w:szCs w:val="24"/>
        </w:rPr>
        <w:t xml:space="preserve">nd phrases. </w:t>
      </w:r>
      <w:r w:rsidR="00DF6092">
        <w:rPr>
          <w:rFonts w:ascii="Arial" w:hAnsi="Arial" w:cs="Arial"/>
          <w:sz w:val="24"/>
          <w:szCs w:val="24"/>
        </w:rPr>
        <w:t>Through doing this, the children will begin to develop their emergent writing skills</w:t>
      </w:r>
      <w:r w:rsidR="00DA1A37">
        <w:rPr>
          <w:rFonts w:ascii="Arial" w:hAnsi="Arial" w:cs="Arial"/>
          <w:sz w:val="24"/>
          <w:szCs w:val="24"/>
        </w:rPr>
        <w:t xml:space="preserve"> as they will gain knowledge of print awareness as</w:t>
      </w:r>
      <w:r w:rsidR="00C80DA0">
        <w:rPr>
          <w:rFonts w:ascii="Arial" w:hAnsi="Arial" w:cs="Arial"/>
          <w:sz w:val="24"/>
          <w:szCs w:val="24"/>
        </w:rPr>
        <w:t xml:space="preserve"> well as beginning to understand that words are written and read from left to right </w:t>
      </w:r>
      <w:r w:rsidR="00423225">
        <w:rPr>
          <w:rFonts w:ascii="Arial" w:hAnsi="Arial" w:cs="Arial"/>
          <w:sz w:val="24"/>
          <w:szCs w:val="24"/>
        </w:rPr>
        <w:t xml:space="preserve">(Byington and </w:t>
      </w:r>
      <w:r w:rsidR="00B16100">
        <w:rPr>
          <w:rFonts w:ascii="Arial" w:hAnsi="Arial" w:cs="Arial"/>
          <w:sz w:val="24"/>
          <w:szCs w:val="24"/>
        </w:rPr>
        <w:t xml:space="preserve">YaeBin, 2017). </w:t>
      </w:r>
    </w:p>
    <w:p w14:paraId="112E0A78" w14:textId="77777777" w:rsidR="00411D14" w:rsidRDefault="007C00FF" w:rsidP="00AF5775">
      <w:pPr>
        <w:spacing w:line="360" w:lineRule="auto"/>
        <w:jc w:val="both"/>
        <w:rPr>
          <w:rFonts w:ascii="Arial" w:hAnsi="Arial" w:cs="Arial"/>
          <w:sz w:val="24"/>
          <w:szCs w:val="24"/>
        </w:rPr>
      </w:pPr>
      <w:proofErr w:type="spellStart"/>
      <w:r>
        <w:rPr>
          <w:rFonts w:ascii="Arial" w:hAnsi="Arial" w:cs="Arial"/>
          <w:sz w:val="24"/>
          <w:szCs w:val="24"/>
        </w:rPr>
        <w:t>Neaum</w:t>
      </w:r>
      <w:proofErr w:type="spellEnd"/>
      <w:r>
        <w:rPr>
          <w:rFonts w:ascii="Arial" w:hAnsi="Arial" w:cs="Arial"/>
          <w:sz w:val="24"/>
          <w:szCs w:val="24"/>
        </w:rPr>
        <w:t xml:space="preserve"> (2012) believed that </w:t>
      </w:r>
      <w:r w:rsidR="008B0378">
        <w:rPr>
          <w:rFonts w:ascii="Arial" w:hAnsi="Arial" w:cs="Arial"/>
          <w:sz w:val="24"/>
          <w:szCs w:val="24"/>
        </w:rPr>
        <w:t xml:space="preserve">the ability to acquire and use language is crucial to our part in society </w:t>
      </w:r>
      <w:r w:rsidR="00363E21">
        <w:rPr>
          <w:rFonts w:ascii="Arial" w:hAnsi="Arial" w:cs="Arial"/>
          <w:sz w:val="24"/>
          <w:szCs w:val="24"/>
        </w:rPr>
        <w:t>and enables us to form relationships with others through using our imagination, thoughts</w:t>
      </w:r>
      <w:r w:rsidR="001D079E">
        <w:rPr>
          <w:rFonts w:ascii="Arial" w:hAnsi="Arial" w:cs="Arial"/>
          <w:sz w:val="24"/>
          <w:szCs w:val="24"/>
        </w:rPr>
        <w:t>,</w:t>
      </w:r>
      <w:r w:rsidR="00363E21">
        <w:rPr>
          <w:rFonts w:ascii="Arial" w:hAnsi="Arial" w:cs="Arial"/>
          <w:sz w:val="24"/>
          <w:szCs w:val="24"/>
        </w:rPr>
        <w:t xml:space="preserve"> and feelings. </w:t>
      </w:r>
      <w:proofErr w:type="spellStart"/>
      <w:r w:rsidR="00D80AF8">
        <w:rPr>
          <w:rFonts w:ascii="Arial" w:hAnsi="Arial" w:cs="Arial"/>
          <w:sz w:val="24"/>
          <w:szCs w:val="24"/>
        </w:rPr>
        <w:t>Vygoysky</w:t>
      </w:r>
      <w:proofErr w:type="spellEnd"/>
      <w:r w:rsidR="00D80AF8">
        <w:rPr>
          <w:rFonts w:ascii="Arial" w:hAnsi="Arial" w:cs="Arial"/>
          <w:sz w:val="24"/>
          <w:szCs w:val="24"/>
        </w:rPr>
        <w:t xml:space="preserve"> (cited in </w:t>
      </w:r>
      <w:proofErr w:type="spellStart"/>
      <w:r w:rsidR="001D079E">
        <w:rPr>
          <w:rFonts w:ascii="Arial" w:hAnsi="Arial" w:cs="Arial"/>
          <w:sz w:val="24"/>
          <w:szCs w:val="24"/>
        </w:rPr>
        <w:t>Neaum</w:t>
      </w:r>
      <w:proofErr w:type="spellEnd"/>
      <w:r w:rsidR="001D079E">
        <w:rPr>
          <w:rFonts w:ascii="Arial" w:hAnsi="Arial" w:cs="Arial"/>
          <w:sz w:val="24"/>
          <w:szCs w:val="24"/>
        </w:rPr>
        <w:t>, 2012) also believe</w:t>
      </w:r>
      <w:r w:rsidR="00177B1C">
        <w:rPr>
          <w:rFonts w:ascii="Arial" w:hAnsi="Arial" w:cs="Arial"/>
          <w:sz w:val="24"/>
          <w:szCs w:val="24"/>
        </w:rPr>
        <w:t>d</w:t>
      </w:r>
      <w:r w:rsidR="001D079E">
        <w:rPr>
          <w:rFonts w:ascii="Arial" w:hAnsi="Arial" w:cs="Arial"/>
          <w:sz w:val="24"/>
          <w:szCs w:val="24"/>
        </w:rPr>
        <w:t xml:space="preserve"> that </w:t>
      </w:r>
      <w:r w:rsidR="00CE2766">
        <w:rPr>
          <w:rFonts w:ascii="Arial" w:hAnsi="Arial" w:cs="Arial"/>
          <w:sz w:val="24"/>
          <w:szCs w:val="24"/>
        </w:rPr>
        <w:t>language acquisition is developed and used in a social context, he believ</w:t>
      </w:r>
      <w:r w:rsidR="00177B1C">
        <w:rPr>
          <w:rFonts w:ascii="Arial" w:hAnsi="Arial" w:cs="Arial"/>
          <w:sz w:val="24"/>
          <w:szCs w:val="24"/>
        </w:rPr>
        <w:t>ed</w:t>
      </w:r>
      <w:r w:rsidR="00E4798D">
        <w:rPr>
          <w:rFonts w:ascii="Arial" w:hAnsi="Arial" w:cs="Arial"/>
          <w:sz w:val="24"/>
          <w:szCs w:val="24"/>
        </w:rPr>
        <w:t xml:space="preserve"> that our interactions with others create who we are</w:t>
      </w:r>
      <w:r w:rsidR="00D0418D">
        <w:rPr>
          <w:rFonts w:ascii="Arial" w:hAnsi="Arial" w:cs="Arial"/>
          <w:sz w:val="24"/>
          <w:szCs w:val="24"/>
        </w:rPr>
        <w:t xml:space="preserve"> and that </w:t>
      </w:r>
      <w:r w:rsidR="00687CF5">
        <w:rPr>
          <w:rFonts w:ascii="Arial" w:hAnsi="Arial" w:cs="Arial"/>
          <w:sz w:val="24"/>
          <w:szCs w:val="24"/>
        </w:rPr>
        <w:t xml:space="preserve">individuals can learn and develop further from a more knowledgeable other. </w:t>
      </w:r>
      <w:r w:rsidR="00345C32">
        <w:rPr>
          <w:rFonts w:ascii="Arial" w:hAnsi="Arial" w:cs="Arial"/>
          <w:sz w:val="24"/>
          <w:szCs w:val="24"/>
        </w:rPr>
        <w:t xml:space="preserve">During the </w:t>
      </w:r>
      <w:r w:rsidR="00F83C4F">
        <w:rPr>
          <w:rFonts w:ascii="Arial" w:hAnsi="Arial" w:cs="Arial"/>
          <w:sz w:val="24"/>
          <w:szCs w:val="24"/>
        </w:rPr>
        <w:t>recording, the practitioner would be the more knowledgeable other, alongside peers from within the group</w:t>
      </w:r>
      <w:r w:rsidR="008022EF">
        <w:rPr>
          <w:rFonts w:ascii="Arial" w:hAnsi="Arial" w:cs="Arial"/>
          <w:sz w:val="24"/>
          <w:szCs w:val="24"/>
        </w:rPr>
        <w:t>, offering opportunities for children to develop their language and literacy skills further</w:t>
      </w:r>
      <w:r w:rsidR="004343BE">
        <w:rPr>
          <w:rFonts w:ascii="Arial" w:hAnsi="Arial" w:cs="Arial"/>
          <w:sz w:val="24"/>
          <w:szCs w:val="24"/>
        </w:rPr>
        <w:t xml:space="preserve"> through pointing at images in the book at the same time as saying the words</w:t>
      </w:r>
      <w:r w:rsidR="001E5F02">
        <w:rPr>
          <w:rFonts w:ascii="Arial" w:hAnsi="Arial" w:cs="Arial"/>
          <w:sz w:val="24"/>
          <w:szCs w:val="24"/>
        </w:rPr>
        <w:t>, allowing the children the chance to develop a meaning to the words they hear.</w:t>
      </w:r>
      <w:r w:rsidR="00B848CA">
        <w:rPr>
          <w:rFonts w:ascii="Arial" w:hAnsi="Arial" w:cs="Arial"/>
          <w:sz w:val="24"/>
          <w:szCs w:val="24"/>
        </w:rPr>
        <w:t xml:space="preserve"> Vygotsky (cited in Aubrey and Riley, 2019), developed the </w:t>
      </w:r>
      <w:r w:rsidR="00BC6327">
        <w:rPr>
          <w:rFonts w:ascii="Arial" w:hAnsi="Arial" w:cs="Arial"/>
          <w:sz w:val="24"/>
          <w:szCs w:val="24"/>
        </w:rPr>
        <w:t>theory of scaffolding which t</w:t>
      </w:r>
      <w:r w:rsidR="00CF26A8">
        <w:rPr>
          <w:rFonts w:ascii="Arial" w:hAnsi="Arial" w:cs="Arial"/>
          <w:sz w:val="24"/>
          <w:szCs w:val="24"/>
        </w:rPr>
        <w:t xml:space="preserve">he practitioner </w:t>
      </w:r>
      <w:r w:rsidR="00BC6327">
        <w:rPr>
          <w:rFonts w:ascii="Arial" w:hAnsi="Arial" w:cs="Arial"/>
          <w:sz w:val="24"/>
          <w:szCs w:val="24"/>
        </w:rPr>
        <w:t>used</w:t>
      </w:r>
      <w:r w:rsidR="00C92041">
        <w:rPr>
          <w:rFonts w:ascii="Arial" w:hAnsi="Arial" w:cs="Arial"/>
          <w:sz w:val="24"/>
          <w:szCs w:val="24"/>
        </w:rPr>
        <w:t xml:space="preserve"> during</w:t>
      </w:r>
      <w:r w:rsidR="001745DD">
        <w:rPr>
          <w:rFonts w:ascii="Arial" w:hAnsi="Arial" w:cs="Arial"/>
          <w:sz w:val="24"/>
          <w:szCs w:val="24"/>
        </w:rPr>
        <w:t xml:space="preserve"> </w:t>
      </w:r>
      <w:r w:rsidR="00BC6327">
        <w:rPr>
          <w:rFonts w:ascii="Arial" w:hAnsi="Arial" w:cs="Arial"/>
          <w:sz w:val="24"/>
          <w:szCs w:val="24"/>
        </w:rPr>
        <w:t>the</w:t>
      </w:r>
      <w:r w:rsidR="00C92041">
        <w:rPr>
          <w:rFonts w:ascii="Arial" w:hAnsi="Arial" w:cs="Arial"/>
          <w:sz w:val="24"/>
          <w:szCs w:val="24"/>
        </w:rPr>
        <w:t xml:space="preserve"> traditional</w:t>
      </w:r>
      <w:r w:rsidR="00904A9E">
        <w:rPr>
          <w:rFonts w:ascii="Arial" w:hAnsi="Arial" w:cs="Arial"/>
          <w:sz w:val="24"/>
          <w:szCs w:val="24"/>
        </w:rPr>
        <w:t xml:space="preserve"> </w:t>
      </w:r>
      <w:r w:rsidR="001745DD">
        <w:rPr>
          <w:rFonts w:ascii="Arial" w:hAnsi="Arial" w:cs="Arial"/>
          <w:sz w:val="24"/>
          <w:szCs w:val="24"/>
        </w:rPr>
        <w:t>story</w:t>
      </w:r>
      <w:r w:rsidR="004D38C3">
        <w:rPr>
          <w:rFonts w:ascii="Arial" w:hAnsi="Arial" w:cs="Arial"/>
          <w:sz w:val="24"/>
          <w:szCs w:val="24"/>
        </w:rPr>
        <w:t>,</w:t>
      </w:r>
      <w:r w:rsidR="00904A9E">
        <w:rPr>
          <w:rFonts w:ascii="Arial" w:hAnsi="Arial" w:cs="Arial"/>
          <w:sz w:val="24"/>
          <w:szCs w:val="24"/>
        </w:rPr>
        <w:t xml:space="preserve"> through using gestures and facial expressions when appropriate</w:t>
      </w:r>
      <w:r w:rsidR="00E5172D">
        <w:rPr>
          <w:rFonts w:ascii="Arial" w:hAnsi="Arial" w:cs="Arial"/>
          <w:sz w:val="24"/>
          <w:szCs w:val="24"/>
        </w:rPr>
        <w:t xml:space="preserve">, allowing the children to gain an understanding of the different emotions and situations </w:t>
      </w:r>
      <w:r w:rsidR="00BF6A84">
        <w:rPr>
          <w:rFonts w:ascii="Arial" w:hAnsi="Arial" w:cs="Arial"/>
          <w:sz w:val="24"/>
          <w:szCs w:val="24"/>
        </w:rPr>
        <w:t>that were present within the book.</w:t>
      </w:r>
      <w:r w:rsidR="00A155D3">
        <w:rPr>
          <w:rFonts w:ascii="Arial" w:hAnsi="Arial" w:cs="Arial"/>
          <w:sz w:val="24"/>
          <w:szCs w:val="24"/>
        </w:rPr>
        <w:t xml:space="preserve"> </w:t>
      </w:r>
      <w:r w:rsidR="00F309AD">
        <w:rPr>
          <w:rFonts w:ascii="Arial" w:hAnsi="Arial" w:cs="Arial"/>
          <w:sz w:val="24"/>
          <w:szCs w:val="24"/>
        </w:rPr>
        <w:t>Quest</w:t>
      </w:r>
      <w:r w:rsidR="006D67AF">
        <w:rPr>
          <w:rFonts w:ascii="Arial" w:hAnsi="Arial" w:cs="Arial"/>
          <w:sz w:val="24"/>
          <w:szCs w:val="24"/>
        </w:rPr>
        <w:t xml:space="preserve">ioning during the story would enhance children’s learning as this </w:t>
      </w:r>
      <w:r w:rsidR="005D545F">
        <w:rPr>
          <w:rFonts w:ascii="Arial" w:hAnsi="Arial" w:cs="Arial"/>
          <w:sz w:val="24"/>
          <w:szCs w:val="24"/>
        </w:rPr>
        <w:t xml:space="preserve">provides opportunities for children to learn about the world around them, </w:t>
      </w:r>
      <w:r w:rsidR="00FF174C">
        <w:rPr>
          <w:rFonts w:ascii="Arial" w:hAnsi="Arial" w:cs="Arial"/>
          <w:sz w:val="24"/>
          <w:szCs w:val="24"/>
        </w:rPr>
        <w:t xml:space="preserve">develop their imagination and creativity as well as developing their communication skills (Petrie, 2011). </w:t>
      </w:r>
      <w:r w:rsidR="001D6AAF">
        <w:rPr>
          <w:rFonts w:ascii="Arial" w:hAnsi="Arial" w:cs="Arial"/>
          <w:sz w:val="24"/>
          <w:szCs w:val="24"/>
        </w:rPr>
        <w:t xml:space="preserve">The practitioner could have </w:t>
      </w:r>
      <w:r w:rsidR="007B0BBB">
        <w:rPr>
          <w:rFonts w:ascii="Arial" w:hAnsi="Arial" w:cs="Arial"/>
          <w:sz w:val="24"/>
          <w:szCs w:val="24"/>
        </w:rPr>
        <w:t>asked more questions during the recording in order to engage with the children at a higher level</w:t>
      </w:r>
      <w:r w:rsidR="00D43ADD">
        <w:rPr>
          <w:rFonts w:ascii="Arial" w:hAnsi="Arial" w:cs="Arial"/>
          <w:sz w:val="24"/>
          <w:szCs w:val="24"/>
        </w:rPr>
        <w:t>, giving them opportun</w:t>
      </w:r>
      <w:r w:rsidR="009359D8">
        <w:rPr>
          <w:rFonts w:ascii="Arial" w:hAnsi="Arial" w:cs="Arial"/>
          <w:sz w:val="24"/>
          <w:szCs w:val="24"/>
        </w:rPr>
        <w:t xml:space="preserve">ities to </w:t>
      </w:r>
      <w:r w:rsidR="00F07378">
        <w:rPr>
          <w:rFonts w:ascii="Arial" w:hAnsi="Arial" w:cs="Arial"/>
          <w:sz w:val="24"/>
          <w:szCs w:val="24"/>
        </w:rPr>
        <w:t>process</w:t>
      </w:r>
      <w:r w:rsidR="00997709">
        <w:rPr>
          <w:rFonts w:ascii="Arial" w:hAnsi="Arial" w:cs="Arial"/>
          <w:sz w:val="24"/>
          <w:szCs w:val="24"/>
        </w:rPr>
        <w:t xml:space="preserve"> and express</w:t>
      </w:r>
      <w:r w:rsidR="00F07378">
        <w:rPr>
          <w:rFonts w:ascii="Arial" w:hAnsi="Arial" w:cs="Arial"/>
          <w:sz w:val="24"/>
          <w:szCs w:val="24"/>
        </w:rPr>
        <w:t xml:space="preserve"> their thoughts and ideas</w:t>
      </w:r>
      <w:r w:rsidR="00997709">
        <w:rPr>
          <w:rFonts w:ascii="Arial" w:hAnsi="Arial" w:cs="Arial"/>
          <w:sz w:val="24"/>
          <w:szCs w:val="24"/>
        </w:rPr>
        <w:t xml:space="preserve"> and </w:t>
      </w:r>
      <w:r w:rsidR="004474ED">
        <w:rPr>
          <w:rFonts w:ascii="Arial" w:hAnsi="Arial" w:cs="Arial"/>
          <w:sz w:val="24"/>
          <w:szCs w:val="24"/>
        </w:rPr>
        <w:t>to ensure that the children felt that they had been list</w:t>
      </w:r>
      <w:r w:rsidR="005C2E86">
        <w:rPr>
          <w:rFonts w:ascii="Arial" w:hAnsi="Arial" w:cs="Arial"/>
          <w:sz w:val="24"/>
          <w:szCs w:val="24"/>
        </w:rPr>
        <w:t xml:space="preserve">ened to, and </w:t>
      </w:r>
      <w:r w:rsidR="000107D5">
        <w:rPr>
          <w:rFonts w:ascii="Arial" w:hAnsi="Arial" w:cs="Arial"/>
          <w:sz w:val="24"/>
          <w:szCs w:val="24"/>
        </w:rPr>
        <w:t xml:space="preserve">were </w:t>
      </w:r>
    </w:p>
    <w:p w14:paraId="71E82608" w14:textId="3400704F" w:rsidR="00411D14" w:rsidRDefault="00411D14" w:rsidP="00AF5775">
      <w:pPr>
        <w:spacing w:line="360" w:lineRule="auto"/>
        <w:jc w:val="both"/>
        <w:rPr>
          <w:rFonts w:ascii="Arial" w:hAnsi="Arial" w:cs="Arial"/>
          <w:sz w:val="24"/>
          <w:szCs w:val="24"/>
        </w:rPr>
      </w:pPr>
      <w:r>
        <w:rPr>
          <w:rFonts w:ascii="Arial" w:hAnsi="Arial" w:cs="Arial"/>
          <w:sz w:val="24"/>
          <w:szCs w:val="24"/>
        </w:rPr>
        <w:lastRenderedPageBreak/>
        <w:t>6.</w:t>
      </w:r>
    </w:p>
    <w:p w14:paraId="055ACB03" w14:textId="2E544502" w:rsidR="000D52E6" w:rsidRDefault="000107D5" w:rsidP="00AF5775">
      <w:pPr>
        <w:spacing w:line="360" w:lineRule="auto"/>
        <w:jc w:val="both"/>
        <w:rPr>
          <w:rFonts w:ascii="Arial" w:hAnsi="Arial" w:cs="Arial"/>
          <w:sz w:val="24"/>
          <w:szCs w:val="24"/>
        </w:rPr>
      </w:pPr>
      <w:r>
        <w:rPr>
          <w:rFonts w:ascii="Arial" w:hAnsi="Arial" w:cs="Arial"/>
          <w:sz w:val="24"/>
          <w:szCs w:val="24"/>
        </w:rPr>
        <w:t>encouraged to develop their oral literacy skills further (L</w:t>
      </w:r>
      <w:r w:rsidR="0078069F">
        <w:rPr>
          <w:rFonts w:ascii="Arial" w:hAnsi="Arial" w:cs="Arial"/>
          <w:sz w:val="24"/>
          <w:szCs w:val="24"/>
        </w:rPr>
        <w:t>iteracy and Numeracy Framework, 2013).</w:t>
      </w:r>
    </w:p>
    <w:bookmarkEnd w:id="0"/>
    <w:p w14:paraId="7C985EEF" w14:textId="0DD97C5B" w:rsidR="00C72DDC" w:rsidRDefault="002E4EA6" w:rsidP="00AF5775">
      <w:pPr>
        <w:spacing w:line="360" w:lineRule="auto"/>
        <w:jc w:val="both"/>
        <w:rPr>
          <w:rFonts w:ascii="Arial" w:hAnsi="Arial" w:cs="Arial"/>
          <w:b/>
          <w:bCs/>
          <w:sz w:val="24"/>
          <w:szCs w:val="24"/>
        </w:rPr>
      </w:pPr>
      <w:r w:rsidRPr="002E4EA6">
        <w:rPr>
          <w:rFonts w:ascii="Arial" w:hAnsi="Arial" w:cs="Arial"/>
          <w:b/>
          <w:bCs/>
          <w:sz w:val="24"/>
          <w:szCs w:val="24"/>
        </w:rPr>
        <w:t>Conclusion.</w:t>
      </w:r>
    </w:p>
    <w:p w14:paraId="6B84774A" w14:textId="58654E54" w:rsidR="002E4EA6" w:rsidRPr="002E4EA6" w:rsidRDefault="004C7D88" w:rsidP="00AF5775">
      <w:pPr>
        <w:spacing w:line="360" w:lineRule="auto"/>
        <w:jc w:val="both"/>
        <w:rPr>
          <w:rFonts w:ascii="Arial" w:hAnsi="Arial" w:cs="Arial"/>
          <w:sz w:val="24"/>
          <w:szCs w:val="24"/>
        </w:rPr>
      </w:pPr>
      <w:r>
        <w:rPr>
          <w:rFonts w:ascii="Arial" w:hAnsi="Arial" w:cs="Arial"/>
          <w:sz w:val="24"/>
          <w:szCs w:val="24"/>
        </w:rPr>
        <w:t>During both recordings, similarities and differences could be noted</w:t>
      </w:r>
      <w:r w:rsidR="009B0907">
        <w:rPr>
          <w:rFonts w:ascii="Arial" w:hAnsi="Arial" w:cs="Arial"/>
          <w:sz w:val="24"/>
          <w:szCs w:val="24"/>
        </w:rPr>
        <w:t xml:space="preserve"> with t</w:t>
      </w:r>
      <w:r w:rsidR="00FB4307">
        <w:rPr>
          <w:rFonts w:ascii="Arial" w:hAnsi="Arial" w:cs="Arial"/>
          <w:sz w:val="24"/>
          <w:szCs w:val="24"/>
        </w:rPr>
        <w:t>he practitioner demonstrat</w:t>
      </w:r>
      <w:r w:rsidR="009B0907">
        <w:rPr>
          <w:rFonts w:ascii="Arial" w:hAnsi="Arial" w:cs="Arial"/>
          <w:sz w:val="24"/>
          <w:szCs w:val="24"/>
        </w:rPr>
        <w:t>ing</w:t>
      </w:r>
      <w:r w:rsidR="00FB4307">
        <w:rPr>
          <w:rFonts w:ascii="Arial" w:hAnsi="Arial" w:cs="Arial"/>
          <w:sz w:val="24"/>
          <w:szCs w:val="24"/>
        </w:rPr>
        <w:t xml:space="preserve"> a variety of skills which could be used to</w:t>
      </w:r>
      <w:r w:rsidR="009B0907">
        <w:rPr>
          <w:rFonts w:ascii="Arial" w:hAnsi="Arial" w:cs="Arial"/>
          <w:sz w:val="24"/>
          <w:szCs w:val="24"/>
        </w:rPr>
        <w:t xml:space="preserve"> help</w:t>
      </w:r>
      <w:r w:rsidR="00FB4307">
        <w:rPr>
          <w:rFonts w:ascii="Arial" w:hAnsi="Arial" w:cs="Arial"/>
          <w:sz w:val="24"/>
          <w:szCs w:val="24"/>
        </w:rPr>
        <w:t xml:space="preserve"> promote children’s language and literacy</w:t>
      </w:r>
      <w:r w:rsidR="009B0907">
        <w:rPr>
          <w:rFonts w:ascii="Arial" w:hAnsi="Arial" w:cs="Arial"/>
          <w:sz w:val="24"/>
          <w:szCs w:val="24"/>
        </w:rPr>
        <w:t xml:space="preserve"> skills during story time</w:t>
      </w:r>
      <w:r w:rsidR="00212F27">
        <w:rPr>
          <w:rFonts w:ascii="Arial" w:hAnsi="Arial" w:cs="Arial"/>
          <w:sz w:val="24"/>
          <w:szCs w:val="24"/>
        </w:rPr>
        <w:t xml:space="preserve"> throughout both stories. </w:t>
      </w:r>
      <w:r w:rsidR="00983EA8">
        <w:rPr>
          <w:rFonts w:ascii="Arial" w:hAnsi="Arial" w:cs="Arial"/>
          <w:sz w:val="24"/>
          <w:szCs w:val="24"/>
        </w:rPr>
        <w:t xml:space="preserve">The digital recording offered </w:t>
      </w:r>
      <w:r w:rsidR="000D003B">
        <w:rPr>
          <w:rFonts w:ascii="Arial" w:hAnsi="Arial" w:cs="Arial"/>
          <w:sz w:val="24"/>
          <w:szCs w:val="24"/>
        </w:rPr>
        <w:t xml:space="preserve">more opportunity for </w:t>
      </w:r>
      <w:r w:rsidR="00395504">
        <w:rPr>
          <w:rFonts w:ascii="Arial" w:hAnsi="Arial" w:cs="Arial"/>
          <w:sz w:val="24"/>
          <w:szCs w:val="24"/>
        </w:rPr>
        <w:t>extended vocabulary as the book that was chosen had no printed text so the practitioner was able to add more words</w:t>
      </w:r>
      <w:r w:rsidR="001F4D68">
        <w:rPr>
          <w:rFonts w:ascii="Arial" w:hAnsi="Arial" w:cs="Arial"/>
          <w:sz w:val="24"/>
          <w:szCs w:val="24"/>
        </w:rPr>
        <w:t xml:space="preserve"> into the story, </w:t>
      </w:r>
      <w:r w:rsidR="000C726B">
        <w:rPr>
          <w:rFonts w:ascii="Arial" w:hAnsi="Arial" w:cs="Arial"/>
          <w:sz w:val="24"/>
          <w:szCs w:val="24"/>
        </w:rPr>
        <w:t>whereas the traditional story was read word for word with no adlibbing by the practitioner</w:t>
      </w:r>
      <w:r w:rsidR="00152E4D">
        <w:rPr>
          <w:rFonts w:ascii="Arial" w:hAnsi="Arial" w:cs="Arial"/>
          <w:sz w:val="24"/>
          <w:szCs w:val="24"/>
        </w:rPr>
        <w:t xml:space="preserve"> so the children would hear the same word every time the story was read (Reading Rockets</w:t>
      </w:r>
      <w:r w:rsidR="00DE134B">
        <w:rPr>
          <w:rFonts w:ascii="Arial" w:hAnsi="Arial" w:cs="Arial"/>
          <w:sz w:val="24"/>
          <w:szCs w:val="24"/>
        </w:rPr>
        <w:t xml:space="preserve">, no date). </w:t>
      </w:r>
      <w:r w:rsidR="0072193D">
        <w:rPr>
          <w:rFonts w:ascii="Arial" w:hAnsi="Arial" w:cs="Arial"/>
          <w:sz w:val="24"/>
          <w:szCs w:val="24"/>
        </w:rPr>
        <w:t xml:space="preserve">The practitioner was </w:t>
      </w:r>
      <w:r w:rsidR="00730887">
        <w:rPr>
          <w:rFonts w:ascii="Arial" w:hAnsi="Arial" w:cs="Arial"/>
          <w:sz w:val="24"/>
          <w:szCs w:val="24"/>
        </w:rPr>
        <w:t>consistent</w:t>
      </w:r>
      <w:r w:rsidR="0072193D">
        <w:rPr>
          <w:rFonts w:ascii="Arial" w:hAnsi="Arial" w:cs="Arial"/>
          <w:sz w:val="24"/>
          <w:szCs w:val="24"/>
        </w:rPr>
        <w:t xml:space="preserve"> with the use of gestures, facial expressions</w:t>
      </w:r>
      <w:r w:rsidR="00F8160A">
        <w:rPr>
          <w:rFonts w:ascii="Arial" w:hAnsi="Arial" w:cs="Arial"/>
          <w:sz w:val="24"/>
          <w:szCs w:val="24"/>
        </w:rPr>
        <w:t>, eye contact,</w:t>
      </w:r>
      <w:r w:rsidR="0072193D">
        <w:rPr>
          <w:rFonts w:ascii="Arial" w:hAnsi="Arial" w:cs="Arial"/>
          <w:sz w:val="24"/>
          <w:szCs w:val="24"/>
        </w:rPr>
        <w:t xml:space="preserve"> </w:t>
      </w:r>
      <w:r w:rsidR="00F8160A">
        <w:rPr>
          <w:rFonts w:ascii="Arial" w:hAnsi="Arial" w:cs="Arial"/>
          <w:sz w:val="24"/>
          <w:szCs w:val="24"/>
        </w:rPr>
        <w:t xml:space="preserve">and pointing throughout both recordings, all of which are important skills to demonstrate when telling stories to children. </w:t>
      </w:r>
      <w:r w:rsidR="00730887">
        <w:rPr>
          <w:rFonts w:ascii="Arial" w:hAnsi="Arial" w:cs="Arial"/>
          <w:sz w:val="24"/>
          <w:szCs w:val="24"/>
        </w:rPr>
        <w:t>For future practice</w:t>
      </w:r>
      <w:r w:rsidR="00D733BA">
        <w:rPr>
          <w:rFonts w:ascii="Arial" w:hAnsi="Arial" w:cs="Arial"/>
          <w:sz w:val="24"/>
          <w:szCs w:val="24"/>
        </w:rPr>
        <w:t xml:space="preserve"> and to further develop children’s language and literacy skills, the practitioner </w:t>
      </w:r>
      <w:r w:rsidR="00886884">
        <w:rPr>
          <w:rFonts w:ascii="Arial" w:hAnsi="Arial" w:cs="Arial"/>
          <w:sz w:val="24"/>
          <w:szCs w:val="24"/>
        </w:rPr>
        <w:t>should aim to ask more questions to the children</w:t>
      </w:r>
      <w:r w:rsidR="00F76333">
        <w:rPr>
          <w:rFonts w:ascii="Arial" w:hAnsi="Arial" w:cs="Arial"/>
          <w:sz w:val="24"/>
          <w:szCs w:val="24"/>
        </w:rPr>
        <w:t xml:space="preserve"> in order to develop more interaction and provide opportunities for children to </w:t>
      </w:r>
      <w:r w:rsidR="00B35C3D">
        <w:rPr>
          <w:rFonts w:ascii="Arial" w:hAnsi="Arial" w:cs="Arial"/>
          <w:sz w:val="24"/>
          <w:szCs w:val="24"/>
        </w:rPr>
        <w:t xml:space="preserve">develop all areas of their literacy development. </w:t>
      </w:r>
    </w:p>
    <w:p w14:paraId="06FB45E3" w14:textId="0FE14A10" w:rsidR="005B24B8" w:rsidRDefault="005B24B8" w:rsidP="00AF5775">
      <w:pPr>
        <w:spacing w:line="360" w:lineRule="auto"/>
        <w:jc w:val="both"/>
        <w:rPr>
          <w:rFonts w:ascii="Arial" w:hAnsi="Arial" w:cs="Arial"/>
          <w:sz w:val="24"/>
          <w:szCs w:val="24"/>
        </w:rPr>
      </w:pPr>
    </w:p>
    <w:p w14:paraId="50E3069A" w14:textId="30812407" w:rsidR="00411D14" w:rsidRDefault="00411D14" w:rsidP="00AF5775">
      <w:pPr>
        <w:spacing w:line="360" w:lineRule="auto"/>
        <w:jc w:val="both"/>
        <w:rPr>
          <w:rFonts w:ascii="Arial" w:hAnsi="Arial" w:cs="Arial"/>
          <w:sz w:val="24"/>
          <w:szCs w:val="24"/>
        </w:rPr>
      </w:pPr>
    </w:p>
    <w:p w14:paraId="654FF177" w14:textId="46EF42AA" w:rsidR="00411D14" w:rsidRDefault="00411D14" w:rsidP="00AF5775">
      <w:pPr>
        <w:spacing w:line="360" w:lineRule="auto"/>
        <w:jc w:val="both"/>
        <w:rPr>
          <w:rFonts w:ascii="Arial" w:hAnsi="Arial" w:cs="Arial"/>
          <w:sz w:val="24"/>
          <w:szCs w:val="24"/>
        </w:rPr>
      </w:pPr>
    </w:p>
    <w:p w14:paraId="63DD44D4" w14:textId="3AA66763" w:rsidR="00411D14" w:rsidRDefault="00411D14" w:rsidP="00AF5775">
      <w:pPr>
        <w:spacing w:line="360" w:lineRule="auto"/>
        <w:jc w:val="both"/>
        <w:rPr>
          <w:rFonts w:ascii="Arial" w:hAnsi="Arial" w:cs="Arial"/>
          <w:sz w:val="24"/>
          <w:szCs w:val="24"/>
        </w:rPr>
      </w:pPr>
    </w:p>
    <w:p w14:paraId="1CD909CC" w14:textId="4D599FDD" w:rsidR="00411D14" w:rsidRDefault="00411D14" w:rsidP="00AF5775">
      <w:pPr>
        <w:spacing w:line="360" w:lineRule="auto"/>
        <w:jc w:val="both"/>
        <w:rPr>
          <w:rFonts w:ascii="Arial" w:hAnsi="Arial" w:cs="Arial"/>
          <w:sz w:val="24"/>
          <w:szCs w:val="24"/>
        </w:rPr>
      </w:pPr>
    </w:p>
    <w:p w14:paraId="0256C971" w14:textId="567A9398" w:rsidR="00411D14" w:rsidRDefault="00411D14" w:rsidP="00AF5775">
      <w:pPr>
        <w:spacing w:line="360" w:lineRule="auto"/>
        <w:jc w:val="both"/>
        <w:rPr>
          <w:rFonts w:ascii="Arial" w:hAnsi="Arial" w:cs="Arial"/>
          <w:sz w:val="24"/>
          <w:szCs w:val="24"/>
        </w:rPr>
      </w:pPr>
    </w:p>
    <w:p w14:paraId="377D1A1E" w14:textId="555FD0F5" w:rsidR="00411D14" w:rsidRDefault="00411D14" w:rsidP="00AF5775">
      <w:pPr>
        <w:spacing w:line="360" w:lineRule="auto"/>
        <w:jc w:val="both"/>
        <w:rPr>
          <w:rFonts w:ascii="Arial" w:hAnsi="Arial" w:cs="Arial"/>
          <w:sz w:val="24"/>
          <w:szCs w:val="24"/>
        </w:rPr>
      </w:pPr>
    </w:p>
    <w:p w14:paraId="57E01B99" w14:textId="4B8F9931" w:rsidR="00411D14" w:rsidRDefault="00411D14" w:rsidP="00AF5775">
      <w:pPr>
        <w:spacing w:line="360" w:lineRule="auto"/>
        <w:jc w:val="both"/>
        <w:rPr>
          <w:rFonts w:ascii="Arial" w:hAnsi="Arial" w:cs="Arial"/>
          <w:sz w:val="24"/>
          <w:szCs w:val="24"/>
        </w:rPr>
      </w:pPr>
    </w:p>
    <w:p w14:paraId="5EF4DA1F" w14:textId="7260B19F" w:rsidR="00411D14" w:rsidRDefault="00411D14" w:rsidP="00AF5775">
      <w:pPr>
        <w:spacing w:line="360" w:lineRule="auto"/>
        <w:jc w:val="both"/>
        <w:rPr>
          <w:rFonts w:ascii="Arial" w:hAnsi="Arial" w:cs="Arial"/>
          <w:sz w:val="24"/>
          <w:szCs w:val="24"/>
        </w:rPr>
      </w:pPr>
    </w:p>
    <w:p w14:paraId="028B2337" w14:textId="2ED2B199" w:rsidR="00411D14" w:rsidRDefault="00411D14" w:rsidP="00AF5775">
      <w:pPr>
        <w:spacing w:line="360" w:lineRule="auto"/>
        <w:jc w:val="both"/>
        <w:rPr>
          <w:rFonts w:ascii="Arial" w:hAnsi="Arial" w:cs="Arial"/>
          <w:sz w:val="24"/>
          <w:szCs w:val="24"/>
        </w:rPr>
      </w:pPr>
    </w:p>
    <w:p w14:paraId="63F41266" w14:textId="2572BF67" w:rsidR="00411D14" w:rsidRDefault="00411D14" w:rsidP="00AF5775">
      <w:pPr>
        <w:spacing w:line="360" w:lineRule="auto"/>
        <w:jc w:val="both"/>
        <w:rPr>
          <w:rFonts w:ascii="Arial" w:hAnsi="Arial" w:cs="Arial"/>
          <w:sz w:val="24"/>
          <w:szCs w:val="24"/>
        </w:rPr>
      </w:pPr>
    </w:p>
    <w:p w14:paraId="3E259EEC" w14:textId="42D364CC" w:rsidR="00411D14" w:rsidRDefault="00411D14" w:rsidP="00AF5775">
      <w:pPr>
        <w:spacing w:line="360" w:lineRule="auto"/>
        <w:jc w:val="both"/>
        <w:rPr>
          <w:rFonts w:ascii="Arial" w:hAnsi="Arial" w:cs="Arial"/>
          <w:sz w:val="24"/>
          <w:szCs w:val="24"/>
        </w:rPr>
      </w:pPr>
      <w:r>
        <w:rPr>
          <w:rFonts w:ascii="Arial" w:hAnsi="Arial" w:cs="Arial"/>
          <w:sz w:val="24"/>
          <w:szCs w:val="24"/>
        </w:rPr>
        <w:lastRenderedPageBreak/>
        <w:t>7.</w:t>
      </w:r>
    </w:p>
    <w:p w14:paraId="25646F18" w14:textId="06A0A433" w:rsidR="00292269" w:rsidRPr="00654B08" w:rsidRDefault="00411D14" w:rsidP="00654B08">
      <w:pPr>
        <w:spacing w:line="360" w:lineRule="auto"/>
        <w:jc w:val="both"/>
        <w:rPr>
          <w:rFonts w:ascii="Arial" w:hAnsi="Arial" w:cs="Arial"/>
          <w:b/>
          <w:bCs/>
          <w:sz w:val="24"/>
          <w:szCs w:val="24"/>
        </w:rPr>
      </w:pPr>
      <w:r w:rsidRPr="00411D14">
        <w:rPr>
          <w:rFonts w:ascii="Arial" w:hAnsi="Arial" w:cs="Arial"/>
          <w:b/>
          <w:bCs/>
          <w:sz w:val="24"/>
          <w:szCs w:val="24"/>
        </w:rPr>
        <w:t>Reference List.</w:t>
      </w:r>
    </w:p>
    <w:p w14:paraId="1906BC58" w14:textId="77777777" w:rsidR="00292269" w:rsidRDefault="00292269" w:rsidP="006515B2">
      <w:pPr>
        <w:rPr>
          <w:rFonts w:ascii="Arial" w:hAnsi="Arial" w:cs="Arial"/>
          <w:sz w:val="24"/>
          <w:szCs w:val="24"/>
        </w:rPr>
      </w:pPr>
      <w:r w:rsidRPr="006A1F6D">
        <w:rPr>
          <w:rFonts w:ascii="Arial" w:hAnsi="Arial" w:cs="Arial"/>
          <w:sz w:val="24"/>
          <w:szCs w:val="24"/>
        </w:rPr>
        <w:t xml:space="preserve">Aubrey, K. and Riley, A. (2019) </w:t>
      </w:r>
      <w:r w:rsidRPr="006A1F6D">
        <w:rPr>
          <w:rFonts w:ascii="Arial" w:hAnsi="Arial" w:cs="Arial"/>
          <w:i/>
          <w:iCs/>
          <w:sz w:val="24"/>
          <w:szCs w:val="24"/>
        </w:rPr>
        <w:t>Understanding and Using Educational Theories</w:t>
      </w:r>
      <w:r w:rsidRPr="006A1F6D">
        <w:rPr>
          <w:rFonts w:ascii="Arial" w:hAnsi="Arial" w:cs="Arial"/>
          <w:sz w:val="24"/>
          <w:szCs w:val="24"/>
        </w:rPr>
        <w:t xml:space="preserve"> 2nd Ed. London: SAGE Publications Ltd</w:t>
      </w:r>
      <w:r>
        <w:rPr>
          <w:rFonts w:ascii="Arial" w:hAnsi="Arial" w:cs="Arial"/>
          <w:sz w:val="24"/>
          <w:szCs w:val="24"/>
        </w:rPr>
        <w:t>.</w:t>
      </w:r>
    </w:p>
    <w:p w14:paraId="32744087" w14:textId="77777777" w:rsidR="00292269" w:rsidRDefault="00292269" w:rsidP="00E17B2F">
      <w:pPr>
        <w:rPr>
          <w:rFonts w:ascii="Arial" w:hAnsi="Arial" w:cs="Arial"/>
          <w:sz w:val="24"/>
          <w:szCs w:val="24"/>
        </w:rPr>
      </w:pPr>
      <w:r>
        <w:rPr>
          <w:rFonts w:ascii="Arial" w:hAnsi="Arial" w:cs="Arial"/>
          <w:sz w:val="24"/>
          <w:szCs w:val="24"/>
        </w:rPr>
        <w:t xml:space="preserve">Barbee, M. (2020) </w:t>
      </w:r>
      <w:r>
        <w:rPr>
          <w:rFonts w:ascii="Arial" w:hAnsi="Arial" w:cs="Arial"/>
          <w:i/>
          <w:iCs/>
          <w:sz w:val="24"/>
          <w:szCs w:val="24"/>
        </w:rPr>
        <w:t>Prosodic Features of Speech (An Intro to Prosody)</w:t>
      </w:r>
      <w:r>
        <w:rPr>
          <w:rFonts w:ascii="Arial" w:hAnsi="Arial" w:cs="Arial"/>
          <w:sz w:val="24"/>
          <w:szCs w:val="24"/>
        </w:rPr>
        <w:t xml:space="preserve"> [video] 28 September. Available at: </w:t>
      </w:r>
      <w:hyperlink r:id="rId5" w:history="1">
        <w:r w:rsidRPr="00305397">
          <w:rPr>
            <w:rStyle w:val="Hyperlink"/>
            <w:rFonts w:ascii="Arial" w:hAnsi="Arial" w:cs="Arial"/>
            <w:sz w:val="24"/>
            <w:szCs w:val="24"/>
          </w:rPr>
          <w:t>https://www.bing.com/videos/search?q=matthew+barbee&amp;docid=608054050851151643&amp;mid=1F94102DFE00061C25741F94102DFE00061C2574&amp;view=detail&amp;FORM=VIRE</w:t>
        </w:r>
      </w:hyperlink>
      <w:r>
        <w:rPr>
          <w:rFonts w:ascii="Arial" w:hAnsi="Arial" w:cs="Arial"/>
          <w:sz w:val="24"/>
          <w:szCs w:val="24"/>
        </w:rPr>
        <w:t xml:space="preserve"> (Accessed: 17 October 2021). </w:t>
      </w:r>
    </w:p>
    <w:p w14:paraId="30DC5C9A" w14:textId="77777777" w:rsidR="00292269" w:rsidRDefault="00292269" w:rsidP="00E17B2F">
      <w:pPr>
        <w:rPr>
          <w:rFonts w:ascii="Arial" w:hAnsi="Arial" w:cs="Arial"/>
          <w:sz w:val="24"/>
          <w:szCs w:val="24"/>
        </w:rPr>
      </w:pPr>
      <w:r>
        <w:rPr>
          <w:rFonts w:ascii="Arial" w:hAnsi="Arial" w:cs="Arial"/>
          <w:sz w:val="24"/>
          <w:szCs w:val="24"/>
        </w:rPr>
        <w:t xml:space="preserve">Best, E. (2021) </w:t>
      </w:r>
      <w:r>
        <w:rPr>
          <w:rFonts w:ascii="Arial" w:hAnsi="Arial" w:cs="Arial"/>
          <w:i/>
          <w:iCs/>
          <w:sz w:val="24"/>
          <w:szCs w:val="24"/>
        </w:rPr>
        <w:t>Playful Storytelling: The Role of Interactive Audio in Building</w:t>
      </w:r>
      <w:r>
        <w:rPr>
          <w:rFonts w:ascii="Arial" w:hAnsi="Arial" w:cs="Arial"/>
          <w:sz w:val="24"/>
          <w:szCs w:val="24"/>
        </w:rPr>
        <w:t xml:space="preserve"> </w:t>
      </w:r>
      <w:r>
        <w:rPr>
          <w:rFonts w:ascii="Arial" w:hAnsi="Arial" w:cs="Arial"/>
          <w:i/>
          <w:iCs/>
          <w:sz w:val="24"/>
          <w:szCs w:val="24"/>
        </w:rPr>
        <w:t xml:space="preserve">Children’s Literacy Skills and Engagement. </w:t>
      </w:r>
      <w:r>
        <w:rPr>
          <w:rFonts w:ascii="Arial" w:hAnsi="Arial" w:cs="Arial"/>
          <w:sz w:val="24"/>
          <w:szCs w:val="24"/>
        </w:rPr>
        <w:t xml:space="preserve">Available at: </w:t>
      </w:r>
      <w:hyperlink r:id="rId6" w:history="1">
        <w:r w:rsidRPr="00305397">
          <w:rPr>
            <w:rStyle w:val="Hyperlink"/>
            <w:rFonts w:ascii="Arial" w:hAnsi="Arial" w:cs="Arial"/>
            <w:sz w:val="24"/>
            <w:szCs w:val="24"/>
          </w:rPr>
          <w:t>https://cdn.literacytrust.org.uk/media/documents/The_role_of_interactive_audio_in_building_childrens_literacy_skills_and_engagement.pdf</w:t>
        </w:r>
      </w:hyperlink>
      <w:r>
        <w:rPr>
          <w:rFonts w:ascii="Arial" w:hAnsi="Arial" w:cs="Arial"/>
          <w:sz w:val="24"/>
          <w:szCs w:val="24"/>
        </w:rPr>
        <w:t xml:space="preserve"> (Accessed: 19 October 2021).</w:t>
      </w:r>
    </w:p>
    <w:p w14:paraId="10D94675" w14:textId="77777777" w:rsidR="00292269" w:rsidRDefault="00292269" w:rsidP="006515B2">
      <w:pPr>
        <w:rPr>
          <w:rFonts w:ascii="Arial" w:hAnsi="Arial" w:cs="Arial"/>
          <w:sz w:val="24"/>
          <w:szCs w:val="24"/>
        </w:rPr>
      </w:pPr>
      <w:r>
        <w:rPr>
          <w:rFonts w:ascii="Arial" w:hAnsi="Arial" w:cs="Arial"/>
          <w:sz w:val="24"/>
          <w:szCs w:val="24"/>
        </w:rPr>
        <w:t xml:space="preserve">Books and Pieces (no date) </w:t>
      </w:r>
      <w:r>
        <w:rPr>
          <w:rFonts w:ascii="Arial" w:hAnsi="Arial" w:cs="Arial"/>
          <w:i/>
          <w:iCs/>
          <w:sz w:val="24"/>
          <w:szCs w:val="24"/>
        </w:rPr>
        <w:t xml:space="preserve">The Benefits of Rhyming Stories for Children. </w:t>
      </w:r>
      <w:r>
        <w:rPr>
          <w:rFonts w:ascii="Arial" w:hAnsi="Arial" w:cs="Arial"/>
          <w:sz w:val="24"/>
          <w:szCs w:val="24"/>
        </w:rPr>
        <w:t xml:space="preserve">Available at: </w:t>
      </w:r>
      <w:hyperlink r:id="rId7" w:history="1">
        <w:r w:rsidRPr="00305397">
          <w:rPr>
            <w:rStyle w:val="Hyperlink"/>
            <w:rFonts w:ascii="Arial" w:hAnsi="Arial" w:cs="Arial"/>
            <w:sz w:val="24"/>
            <w:szCs w:val="24"/>
          </w:rPr>
          <w:t>https://bookspieces.com/benefits-rhyming-stories-children/</w:t>
        </w:r>
      </w:hyperlink>
      <w:r>
        <w:rPr>
          <w:rFonts w:ascii="Arial" w:hAnsi="Arial" w:cs="Arial"/>
          <w:sz w:val="24"/>
          <w:szCs w:val="24"/>
        </w:rPr>
        <w:t xml:space="preserve"> (Accessed: 20 October 2021).</w:t>
      </w:r>
    </w:p>
    <w:p w14:paraId="7A70A70E" w14:textId="77777777" w:rsidR="00292269" w:rsidRDefault="00292269" w:rsidP="006515B2">
      <w:pPr>
        <w:rPr>
          <w:rFonts w:ascii="Arial" w:hAnsi="Arial" w:cs="Arial"/>
          <w:sz w:val="24"/>
          <w:szCs w:val="24"/>
        </w:rPr>
      </w:pPr>
      <w:r>
        <w:rPr>
          <w:rFonts w:ascii="Arial" w:hAnsi="Arial" w:cs="Arial"/>
          <w:sz w:val="24"/>
          <w:szCs w:val="24"/>
        </w:rPr>
        <w:t xml:space="preserve">Byington, T.A. and Kim, Y. (2017) ‘Promoting Pre-schooler’s Emergent Writing’ </w:t>
      </w:r>
      <w:r>
        <w:rPr>
          <w:rFonts w:ascii="Arial" w:hAnsi="Arial" w:cs="Arial"/>
          <w:i/>
          <w:iCs/>
          <w:sz w:val="24"/>
          <w:szCs w:val="24"/>
        </w:rPr>
        <w:t xml:space="preserve">YC Young Children, </w:t>
      </w:r>
      <w:r>
        <w:rPr>
          <w:rFonts w:ascii="Arial" w:hAnsi="Arial" w:cs="Arial"/>
          <w:sz w:val="24"/>
          <w:szCs w:val="24"/>
        </w:rPr>
        <w:t xml:space="preserve">72 (5), pp. 74-82. Available at: </w:t>
      </w:r>
      <w:hyperlink r:id="rId8" w:history="1">
        <w:r w:rsidRPr="00305397">
          <w:rPr>
            <w:rStyle w:val="Hyperlink"/>
            <w:rFonts w:ascii="Arial" w:hAnsi="Arial" w:cs="Arial"/>
            <w:sz w:val="24"/>
            <w:szCs w:val="24"/>
          </w:rPr>
          <w:t>https://www.jstor.org/stable/90015861</w:t>
        </w:r>
      </w:hyperlink>
      <w:r>
        <w:rPr>
          <w:rFonts w:ascii="Arial" w:hAnsi="Arial" w:cs="Arial"/>
          <w:sz w:val="24"/>
          <w:szCs w:val="24"/>
        </w:rPr>
        <w:t xml:space="preserve"> (Accessed: 17 October 2021).</w:t>
      </w:r>
    </w:p>
    <w:p w14:paraId="4EC5B8E6" w14:textId="77777777" w:rsidR="00292269" w:rsidRDefault="00292269" w:rsidP="006515B2">
      <w:pPr>
        <w:rPr>
          <w:rFonts w:ascii="Arial" w:hAnsi="Arial" w:cs="Arial"/>
          <w:sz w:val="24"/>
          <w:szCs w:val="24"/>
        </w:rPr>
      </w:pPr>
      <w:r>
        <w:rPr>
          <w:rFonts w:ascii="Arial" w:hAnsi="Arial" w:cs="Arial"/>
          <w:sz w:val="24"/>
          <w:szCs w:val="24"/>
        </w:rPr>
        <w:t xml:space="preserve">Children’s Bureau (2017) ‘The Importance of Reading to Your Children’, </w:t>
      </w:r>
      <w:r>
        <w:rPr>
          <w:rFonts w:ascii="Arial" w:hAnsi="Arial" w:cs="Arial"/>
          <w:i/>
          <w:iCs/>
          <w:sz w:val="24"/>
          <w:szCs w:val="24"/>
        </w:rPr>
        <w:t xml:space="preserve">Children’s Bureau </w:t>
      </w:r>
      <w:r>
        <w:rPr>
          <w:rFonts w:ascii="Arial" w:hAnsi="Arial" w:cs="Arial"/>
          <w:sz w:val="24"/>
          <w:szCs w:val="24"/>
        </w:rPr>
        <w:t xml:space="preserve">[blog] 3 March. Available at: </w:t>
      </w:r>
      <w:hyperlink r:id="rId9" w:history="1">
        <w:r w:rsidRPr="00305397">
          <w:rPr>
            <w:rStyle w:val="Hyperlink"/>
            <w:rFonts w:ascii="Arial" w:hAnsi="Arial" w:cs="Arial"/>
            <w:sz w:val="24"/>
            <w:szCs w:val="24"/>
          </w:rPr>
          <w:t>https://www.all4kids.org/news/blog/the-importance-of-reading-to-your-children/</w:t>
        </w:r>
      </w:hyperlink>
      <w:r>
        <w:rPr>
          <w:rFonts w:ascii="Arial" w:hAnsi="Arial" w:cs="Arial"/>
          <w:sz w:val="24"/>
          <w:szCs w:val="24"/>
        </w:rPr>
        <w:t xml:space="preserve"> (Accessed: 21 October 2021).</w:t>
      </w:r>
    </w:p>
    <w:p w14:paraId="1253304A" w14:textId="77777777" w:rsidR="00292269" w:rsidRDefault="00292269" w:rsidP="006515B2">
      <w:pPr>
        <w:rPr>
          <w:rFonts w:ascii="Arial" w:hAnsi="Arial" w:cs="Arial"/>
          <w:sz w:val="24"/>
          <w:szCs w:val="24"/>
        </w:rPr>
      </w:pPr>
      <w:r w:rsidRPr="006A1F6D">
        <w:rPr>
          <w:rFonts w:ascii="Arial" w:hAnsi="Arial" w:cs="Arial"/>
          <w:sz w:val="24"/>
          <w:szCs w:val="24"/>
        </w:rPr>
        <w:t>Donaldson, G (2014) ‘Successful Futures’ Looking at the Curriculum and Assessment Arrangements for Wales. Available at:</w:t>
      </w:r>
      <w:r>
        <w:rPr>
          <w:rFonts w:ascii="Arial" w:hAnsi="Arial" w:cs="Arial"/>
          <w:sz w:val="24"/>
          <w:szCs w:val="24"/>
        </w:rPr>
        <w:t xml:space="preserve"> </w:t>
      </w:r>
      <w:hyperlink r:id="rId10" w:history="1">
        <w:r w:rsidRPr="00305397">
          <w:rPr>
            <w:rStyle w:val="Hyperlink"/>
            <w:rFonts w:ascii="Arial" w:hAnsi="Arial" w:cs="Arial"/>
            <w:sz w:val="24"/>
            <w:szCs w:val="24"/>
          </w:rPr>
          <w:t>https://gov.wales/sites/default/files/publications/2018-03/succesful-futures-a-summary-of-professor-graham-donaldsons-report.pdf</w:t>
        </w:r>
      </w:hyperlink>
      <w:r>
        <w:rPr>
          <w:rFonts w:ascii="Arial" w:hAnsi="Arial" w:cs="Arial"/>
          <w:sz w:val="24"/>
          <w:szCs w:val="24"/>
        </w:rPr>
        <w:t xml:space="preserve"> (Accessed: 20 October 2021).</w:t>
      </w:r>
    </w:p>
    <w:p w14:paraId="1C704D78" w14:textId="77777777" w:rsidR="00292269" w:rsidRDefault="00292269" w:rsidP="00E17B2F">
      <w:pPr>
        <w:rPr>
          <w:rFonts w:ascii="Arial" w:hAnsi="Arial" w:cs="Arial"/>
          <w:sz w:val="24"/>
          <w:szCs w:val="24"/>
        </w:rPr>
      </w:pPr>
      <w:r>
        <w:rPr>
          <w:rFonts w:ascii="Arial" w:hAnsi="Arial" w:cs="Arial"/>
          <w:sz w:val="24"/>
          <w:szCs w:val="24"/>
        </w:rPr>
        <w:t xml:space="preserve">Funk, J. (2013) ‘Repetitive or Predictable Texts’, </w:t>
      </w:r>
      <w:r>
        <w:rPr>
          <w:rFonts w:ascii="Arial" w:hAnsi="Arial" w:cs="Arial"/>
          <w:i/>
          <w:iCs/>
          <w:sz w:val="24"/>
          <w:szCs w:val="24"/>
        </w:rPr>
        <w:t xml:space="preserve">The Reading Corner </w:t>
      </w:r>
      <w:r>
        <w:rPr>
          <w:rFonts w:ascii="Arial" w:hAnsi="Arial" w:cs="Arial"/>
          <w:sz w:val="24"/>
          <w:szCs w:val="24"/>
        </w:rPr>
        <w:t xml:space="preserve">[blog] 9 April. Available at: </w:t>
      </w:r>
      <w:hyperlink r:id="rId11" w:history="1">
        <w:r w:rsidRPr="00305397">
          <w:rPr>
            <w:rStyle w:val="Hyperlink"/>
            <w:rFonts w:ascii="Arial" w:hAnsi="Arial" w:cs="Arial"/>
            <w:sz w:val="24"/>
            <w:szCs w:val="24"/>
          </w:rPr>
          <w:t>https://astrugglingreader.wordpress.com/2013/04/09/repetitive-or-predictable-texts/</w:t>
        </w:r>
      </w:hyperlink>
      <w:r>
        <w:rPr>
          <w:rFonts w:ascii="Arial" w:hAnsi="Arial" w:cs="Arial"/>
          <w:sz w:val="24"/>
          <w:szCs w:val="24"/>
        </w:rPr>
        <w:t xml:space="preserve"> (Accessed: 18 October 2021).</w:t>
      </w:r>
    </w:p>
    <w:p w14:paraId="1B58AC1E" w14:textId="77777777" w:rsidR="00292269" w:rsidRDefault="00292269" w:rsidP="00E17B2F">
      <w:pPr>
        <w:rPr>
          <w:rFonts w:ascii="Arial" w:hAnsi="Arial" w:cs="Arial"/>
          <w:sz w:val="24"/>
          <w:szCs w:val="24"/>
        </w:rPr>
      </w:pPr>
      <w:r>
        <w:rPr>
          <w:rFonts w:ascii="Arial" w:hAnsi="Arial" w:cs="Arial"/>
          <w:sz w:val="24"/>
          <w:szCs w:val="24"/>
        </w:rPr>
        <w:t xml:space="preserve">Gibb, N. (2016) </w:t>
      </w:r>
      <w:r>
        <w:rPr>
          <w:rFonts w:ascii="Arial" w:hAnsi="Arial" w:cs="Arial"/>
          <w:i/>
          <w:iCs/>
          <w:sz w:val="24"/>
          <w:szCs w:val="24"/>
        </w:rPr>
        <w:t xml:space="preserve">The Importance of Storytelling. </w:t>
      </w:r>
      <w:r>
        <w:rPr>
          <w:rFonts w:ascii="Arial" w:hAnsi="Arial" w:cs="Arial"/>
          <w:sz w:val="24"/>
          <w:szCs w:val="24"/>
        </w:rPr>
        <w:t xml:space="preserve">Available at: </w:t>
      </w:r>
      <w:hyperlink r:id="rId12" w:history="1">
        <w:r w:rsidRPr="00305397">
          <w:rPr>
            <w:rStyle w:val="Hyperlink"/>
            <w:rFonts w:ascii="Arial" w:hAnsi="Arial" w:cs="Arial"/>
            <w:sz w:val="24"/>
            <w:szCs w:val="24"/>
          </w:rPr>
          <w:t>https://www.gov.uk/government/speeches/the-importance-of-storytelling</w:t>
        </w:r>
      </w:hyperlink>
      <w:r>
        <w:rPr>
          <w:rFonts w:ascii="Arial" w:hAnsi="Arial" w:cs="Arial"/>
          <w:sz w:val="24"/>
          <w:szCs w:val="24"/>
        </w:rPr>
        <w:t xml:space="preserve"> (Accessed: 18 October 2021).</w:t>
      </w:r>
    </w:p>
    <w:p w14:paraId="33CFC53A" w14:textId="77777777" w:rsidR="00292269" w:rsidRDefault="00292269" w:rsidP="006515B2">
      <w:pPr>
        <w:rPr>
          <w:rFonts w:ascii="Arial" w:hAnsi="Arial" w:cs="Arial"/>
          <w:sz w:val="24"/>
          <w:szCs w:val="24"/>
        </w:rPr>
      </w:pPr>
      <w:r>
        <w:rPr>
          <w:rFonts w:ascii="Arial" w:hAnsi="Arial" w:cs="Arial"/>
          <w:sz w:val="24"/>
          <w:szCs w:val="24"/>
        </w:rPr>
        <w:t xml:space="preserve">Guille – Marrett, E. (2016) ‘Using Storytelling to Develop Reading and Writing Skills’, </w:t>
      </w:r>
      <w:r>
        <w:rPr>
          <w:rFonts w:ascii="Arial" w:hAnsi="Arial" w:cs="Arial"/>
          <w:i/>
          <w:iCs/>
          <w:sz w:val="24"/>
          <w:szCs w:val="24"/>
        </w:rPr>
        <w:t xml:space="preserve">Oxford Owl </w:t>
      </w:r>
      <w:r>
        <w:rPr>
          <w:rFonts w:ascii="Arial" w:hAnsi="Arial" w:cs="Arial"/>
          <w:sz w:val="24"/>
          <w:szCs w:val="24"/>
        </w:rPr>
        <w:t>[blog]</w:t>
      </w:r>
      <w:r>
        <w:rPr>
          <w:rFonts w:ascii="Arial" w:hAnsi="Arial" w:cs="Arial"/>
          <w:i/>
          <w:iCs/>
          <w:sz w:val="24"/>
          <w:szCs w:val="24"/>
        </w:rPr>
        <w:t xml:space="preserve"> </w:t>
      </w:r>
      <w:r>
        <w:rPr>
          <w:rFonts w:ascii="Arial" w:hAnsi="Arial" w:cs="Arial"/>
          <w:sz w:val="24"/>
          <w:szCs w:val="24"/>
        </w:rPr>
        <w:t xml:space="preserve">30 September. Available at: </w:t>
      </w:r>
      <w:hyperlink r:id="rId13" w:history="1">
        <w:r w:rsidRPr="00305397">
          <w:rPr>
            <w:rStyle w:val="Hyperlink"/>
            <w:rFonts w:ascii="Arial" w:hAnsi="Arial" w:cs="Arial"/>
            <w:sz w:val="24"/>
            <w:szCs w:val="24"/>
          </w:rPr>
          <w:t>https://home.oxfordowl.co.uk/blog/using-storytelling-to-develop-reading-and-writing-skills/</w:t>
        </w:r>
      </w:hyperlink>
      <w:r>
        <w:rPr>
          <w:rFonts w:ascii="Arial" w:hAnsi="Arial" w:cs="Arial"/>
          <w:sz w:val="24"/>
          <w:szCs w:val="24"/>
        </w:rPr>
        <w:t xml:space="preserve"> (Accessed: 19 October 2021).</w:t>
      </w:r>
    </w:p>
    <w:p w14:paraId="40387D4E" w14:textId="77777777" w:rsidR="00A0089B" w:rsidRDefault="00A0089B" w:rsidP="00E17B2F">
      <w:pPr>
        <w:rPr>
          <w:rFonts w:ascii="Arial" w:hAnsi="Arial" w:cs="Arial"/>
          <w:sz w:val="24"/>
          <w:szCs w:val="24"/>
        </w:rPr>
      </w:pPr>
    </w:p>
    <w:p w14:paraId="7884D4E4" w14:textId="77777777" w:rsidR="00A0089B" w:rsidRDefault="00A0089B" w:rsidP="00E17B2F">
      <w:pPr>
        <w:rPr>
          <w:rFonts w:ascii="Arial" w:hAnsi="Arial" w:cs="Arial"/>
          <w:sz w:val="24"/>
          <w:szCs w:val="24"/>
        </w:rPr>
      </w:pPr>
    </w:p>
    <w:p w14:paraId="573EC4CA" w14:textId="747D960E" w:rsidR="00A0089B" w:rsidRDefault="00A0089B" w:rsidP="00E17B2F">
      <w:pPr>
        <w:rPr>
          <w:rFonts w:ascii="Arial" w:hAnsi="Arial" w:cs="Arial"/>
          <w:sz w:val="24"/>
          <w:szCs w:val="24"/>
        </w:rPr>
      </w:pPr>
      <w:r>
        <w:rPr>
          <w:rFonts w:ascii="Arial" w:hAnsi="Arial" w:cs="Arial"/>
          <w:sz w:val="24"/>
          <w:szCs w:val="24"/>
        </w:rPr>
        <w:lastRenderedPageBreak/>
        <w:t>8.</w:t>
      </w:r>
    </w:p>
    <w:p w14:paraId="44CE231A" w14:textId="1AE82777" w:rsidR="00292269" w:rsidRDefault="00292269" w:rsidP="00E17B2F">
      <w:pPr>
        <w:rPr>
          <w:rFonts w:ascii="Arial" w:hAnsi="Arial" w:cs="Arial"/>
          <w:sz w:val="24"/>
          <w:szCs w:val="24"/>
        </w:rPr>
      </w:pPr>
      <w:r>
        <w:rPr>
          <w:rFonts w:ascii="Arial" w:hAnsi="Arial" w:cs="Arial"/>
          <w:sz w:val="24"/>
          <w:szCs w:val="24"/>
        </w:rPr>
        <w:t xml:space="preserve">Heathfield, D. (no date) </w:t>
      </w:r>
      <w:r>
        <w:rPr>
          <w:rFonts w:ascii="Arial" w:hAnsi="Arial" w:cs="Arial"/>
          <w:i/>
          <w:iCs/>
          <w:sz w:val="24"/>
          <w:szCs w:val="24"/>
        </w:rPr>
        <w:t xml:space="preserve">Rhythm, Rhyme, Repetition, Reasoning and Response in Oral Storytelling. </w:t>
      </w:r>
      <w:r>
        <w:rPr>
          <w:rFonts w:ascii="Arial" w:hAnsi="Arial" w:cs="Arial"/>
          <w:sz w:val="24"/>
          <w:szCs w:val="24"/>
        </w:rPr>
        <w:t>Available at:</w:t>
      </w:r>
      <w:r w:rsidRPr="00661D52">
        <w:t xml:space="preserve"> </w:t>
      </w:r>
      <w:hyperlink r:id="rId14" w:history="1">
        <w:r w:rsidR="00A0089B" w:rsidRPr="00305397">
          <w:rPr>
            <w:rStyle w:val="Hyperlink"/>
            <w:rFonts w:ascii="Arial" w:hAnsi="Arial" w:cs="Arial"/>
            <w:sz w:val="24"/>
            <w:szCs w:val="24"/>
          </w:rPr>
          <w:t>https://www.teachingenglish.org.uk/article/rhythm-rhyme-repetition-reasoning-response-oral</w:t>
        </w:r>
        <w:r w:rsidR="00A0089B" w:rsidRPr="00305397">
          <w:rPr>
            <w:rStyle w:val="Hyperlink"/>
            <w:rFonts w:ascii="Arial" w:hAnsi="Arial" w:cs="Arial"/>
            <w:sz w:val="24"/>
            <w:szCs w:val="24"/>
          </w:rPr>
          <w:t xml:space="preserve"> </w:t>
        </w:r>
        <w:r w:rsidR="00A0089B" w:rsidRPr="00305397">
          <w:rPr>
            <w:rStyle w:val="Hyperlink"/>
            <w:rFonts w:ascii="Arial" w:hAnsi="Arial" w:cs="Arial"/>
            <w:sz w:val="24"/>
            <w:szCs w:val="24"/>
          </w:rPr>
          <w:t>storytelling?field_site_structure_tid%5B18803%5D=18803&amp;order=title&amp;sort=desc</w:t>
        </w:r>
      </w:hyperlink>
      <w:r>
        <w:rPr>
          <w:rFonts w:ascii="Arial" w:hAnsi="Arial" w:cs="Arial"/>
          <w:sz w:val="24"/>
          <w:szCs w:val="24"/>
        </w:rPr>
        <w:t xml:space="preserve"> (Accessed: 17 October 2021).</w:t>
      </w:r>
    </w:p>
    <w:p w14:paraId="33257EE7" w14:textId="77777777" w:rsidR="00292269" w:rsidRDefault="00292269" w:rsidP="00E17B2F">
      <w:pPr>
        <w:rPr>
          <w:rFonts w:ascii="Arial" w:hAnsi="Arial" w:cs="Arial"/>
          <w:sz w:val="24"/>
          <w:szCs w:val="24"/>
        </w:rPr>
      </w:pPr>
      <w:r>
        <w:rPr>
          <w:rFonts w:ascii="Arial" w:hAnsi="Arial" w:cs="Arial"/>
          <w:sz w:val="24"/>
          <w:szCs w:val="24"/>
        </w:rPr>
        <w:t xml:space="preserve">John, P. (2016) </w:t>
      </w:r>
      <w:r>
        <w:rPr>
          <w:rFonts w:ascii="Arial" w:hAnsi="Arial" w:cs="Arial"/>
          <w:i/>
          <w:iCs/>
          <w:sz w:val="24"/>
          <w:szCs w:val="24"/>
        </w:rPr>
        <w:t xml:space="preserve">Developing Literacy Skills through Storytelling. </w:t>
      </w:r>
      <w:r>
        <w:rPr>
          <w:rFonts w:ascii="Arial" w:hAnsi="Arial" w:cs="Arial"/>
          <w:sz w:val="24"/>
          <w:szCs w:val="24"/>
        </w:rPr>
        <w:t xml:space="preserve">Available at: </w:t>
      </w:r>
      <w:hyperlink r:id="rId15" w:history="1">
        <w:r w:rsidRPr="00305397">
          <w:rPr>
            <w:rStyle w:val="Hyperlink"/>
            <w:rFonts w:ascii="Arial" w:hAnsi="Arial" w:cs="Arial"/>
            <w:sz w:val="24"/>
            <w:szCs w:val="24"/>
          </w:rPr>
          <w:t>https://www.studyhan.com/developing-literacy-skills-storytelling/</w:t>
        </w:r>
      </w:hyperlink>
      <w:r>
        <w:rPr>
          <w:rFonts w:ascii="Arial" w:hAnsi="Arial" w:cs="Arial"/>
          <w:sz w:val="24"/>
          <w:szCs w:val="24"/>
        </w:rPr>
        <w:t xml:space="preserve"> (Accessed: 19 October 2021).</w:t>
      </w:r>
    </w:p>
    <w:p w14:paraId="40823152" w14:textId="77777777" w:rsidR="00292269" w:rsidRDefault="00292269" w:rsidP="00E17B2F">
      <w:pPr>
        <w:rPr>
          <w:rFonts w:ascii="Arial" w:hAnsi="Arial" w:cs="Arial"/>
          <w:sz w:val="24"/>
          <w:szCs w:val="24"/>
        </w:rPr>
      </w:pPr>
      <w:r>
        <w:rPr>
          <w:rFonts w:ascii="Arial" w:hAnsi="Arial" w:cs="Arial"/>
          <w:sz w:val="24"/>
          <w:szCs w:val="24"/>
        </w:rPr>
        <w:t xml:space="preserve">Kessler, J. T. (2010) </w:t>
      </w:r>
      <w:r>
        <w:rPr>
          <w:rFonts w:ascii="Arial" w:hAnsi="Arial" w:cs="Arial"/>
          <w:i/>
          <w:iCs/>
          <w:sz w:val="24"/>
          <w:szCs w:val="24"/>
        </w:rPr>
        <w:t xml:space="preserve">Michael Tomasello on Language Development: The Puzzle of Human Linguistic Uniqueness. </w:t>
      </w:r>
      <w:r>
        <w:rPr>
          <w:rFonts w:ascii="Arial" w:hAnsi="Arial" w:cs="Arial"/>
          <w:sz w:val="24"/>
          <w:szCs w:val="24"/>
        </w:rPr>
        <w:t xml:space="preserve">Available at: </w:t>
      </w:r>
      <w:hyperlink r:id="rId16" w:history="1">
        <w:r w:rsidRPr="00305397">
          <w:rPr>
            <w:rStyle w:val="Hyperlink"/>
            <w:rFonts w:ascii="Arial" w:hAnsi="Arial" w:cs="Arial"/>
            <w:sz w:val="24"/>
            <w:szCs w:val="24"/>
          </w:rPr>
          <w:t>https://scholarworks.wm.edu/cgi/viewcontent.cgi?article=1689&amp;context=honorstheses</w:t>
        </w:r>
      </w:hyperlink>
      <w:r>
        <w:rPr>
          <w:rFonts w:ascii="Arial" w:hAnsi="Arial" w:cs="Arial"/>
          <w:sz w:val="24"/>
          <w:szCs w:val="24"/>
        </w:rPr>
        <w:t xml:space="preserve"> (Accessed: 17 October 2021).</w:t>
      </w:r>
    </w:p>
    <w:p w14:paraId="5DAAE29D" w14:textId="77777777" w:rsidR="00292269" w:rsidRDefault="00292269" w:rsidP="006515B2">
      <w:pPr>
        <w:rPr>
          <w:rFonts w:ascii="Arial" w:hAnsi="Arial" w:cs="Arial"/>
          <w:sz w:val="24"/>
          <w:szCs w:val="24"/>
        </w:rPr>
      </w:pPr>
      <w:r>
        <w:rPr>
          <w:rFonts w:ascii="Arial" w:hAnsi="Arial" w:cs="Arial"/>
          <w:sz w:val="24"/>
          <w:szCs w:val="24"/>
        </w:rPr>
        <w:t xml:space="preserve">Kid Sense (no date) </w:t>
      </w:r>
      <w:r>
        <w:rPr>
          <w:rFonts w:ascii="Arial" w:hAnsi="Arial" w:cs="Arial"/>
          <w:i/>
          <w:iCs/>
          <w:sz w:val="24"/>
          <w:szCs w:val="24"/>
        </w:rPr>
        <w:t xml:space="preserve">Expressive Language (Using Words and Language). </w:t>
      </w:r>
      <w:r>
        <w:rPr>
          <w:rFonts w:ascii="Arial" w:hAnsi="Arial" w:cs="Arial"/>
          <w:sz w:val="24"/>
          <w:szCs w:val="24"/>
        </w:rPr>
        <w:t>Available at:</w:t>
      </w:r>
      <w:r w:rsidRPr="002C5B00">
        <w:t xml:space="preserve"> </w:t>
      </w:r>
      <w:hyperlink r:id="rId17" w:history="1">
        <w:r w:rsidRPr="00305397">
          <w:rPr>
            <w:rStyle w:val="Hyperlink"/>
            <w:rFonts w:ascii="Arial" w:hAnsi="Arial" w:cs="Arial"/>
            <w:sz w:val="24"/>
            <w:szCs w:val="24"/>
          </w:rPr>
          <w:t>https://childdevelopment.com.au/areas-of-concern/using-speech/expressive-language-using-words-and-language/</w:t>
        </w:r>
      </w:hyperlink>
      <w:r>
        <w:rPr>
          <w:rFonts w:ascii="Arial" w:hAnsi="Arial" w:cs="Arial"/>
          <w:sz w:val="24"/>
          <w:szCs w:val="24"/>
        </w:rPr>
        <w:t xml:space="preserve"> (Accessed: 21 October 2021).</w:t>
      </w:r>
    </w:p>
    <w:p w14:paraId="7FC49A57" w14:textId="77777777" w:rsidR="00292269" w:rsidRDefault="00292269" w:rsidP="006515B2">
      <w:pPr>
        <w:rPr>
          <w:rFonts w:ascii="Arial" w:hAnsi="Arial" w:cs="Arial"/>
          <w:sz w:val="24"/>
          <w:szCs w:val="24"/>
        </w:rPr>
      </w:pPr>
      <w:r>
        <w:rPr>
          <w:rFonts w:ascii="Arial" w:hAnsi="Arial" w:cs="Arial"/>
          <w:sz w:val="24"/>
          <w:szCs w:val="24"/>
        </w:rPr>
        <w:t xml:space="preserve">Kid Sense (no date) </w:t>
      </w:r>
      <w:r>
        <w:rPr>
          <w:rFonts w:ascii="Arial" w:hAnsi="Arial" w:cs="Arial"/>
          <w:i/>
          <w:iCs/>
          <w:sz w:val="24"/>
          <w:szCs w:val="24"/>
        </w:rPr>
        <w:t xml:space="preserve">Receptive Language (Understanding Words and Language). </w:t>
      </w:r>
      <w:r>
        <w:rPr>
          <w:rFonts w:ascii="Arial" w:hAnsi="Arial" w:cs="Arial"/>
          <w:sz w:val="24"/>
          <w:szCs w:val="24"/>
        </w:rPr>
        <w:t xml:space="preserve">Available at: </w:t>
      </w:r>
      <w:hyperlink r:id="rId18" w:history="1">
        <w:r w:rsidRPr="00305397">
          <w:rPr>
            <w:rStyle w:val="Hyperlink"/>
            <w:rFonts w:ascii="Arial" w:hAnsi="Arial" w:cs="Arial"/>
            <w:sz w:val="24"/>
            <w:szCs w:val="24"/>
          </w:rPr>
          <w:t>https://childdevelopment.com.au/areas-of-concern/understanding-language/receptive-language-understanding-words-and-language/</w:t>
        </w:r>
      </w:hyperlink>
      <w:r>
        <w:rPr>
          <w:rFonts w:ascii="Arial" w:hAnsi="Arial" w:cs="Arial"/>
          <w:sz w:val="24"/>
          <w:szCs w:val="24"/>
        </w:rPr>
        <w:t xml:space="preserve"> (Accessed: 21 October 2021).</w:t>
      </w:r>
    </w:p>
    <w:p w14:paraId="3461FEBB" w14:textId="77777777" w:rsidR="00292269" w:rsidRDefault="00292269" w:rsidP="00E17B2F">
      <w:pPr>
        <w:rPr>
          <w:rFonts w:ascii="Arial" w:hAnsi="Arial" w:cs="Arial"/>
          <w:sz w:val="24"/>
          <w:szCs w:val="24"/>
        </w:rPr>
      </w:pPr>
      <w:proofErr w:type="spellStart"/>
      <w:r>
        <w:rPr>
          <w:rFonts w:ascii="Arial" w:hAnsi="Arial" w:cs="Arial"/>
          <w:sz w:val="24"/>
          <w:szCs w:val="24"/>
        </w:rPr>
        <w:t>Kucirkova</w:t>
      </w:r>
      <w:proofErr w:type="spellEnd"/>
      <w:r>
        <w:rPr>
          <w:rFonts w:ascii="Arial" w:hAnsi="Arial" w:cs="Arial"/>
          <w:sz w:val="24"/>
          <w:szCs w:val="24"/>
        </w:rPr>
        <w:t xml:space="preserve">, N. (2018) ‘Using Digital Books to Support Children’s Language and Literacy’, </w:t>
      </w:r>
      <w:r>
        <w:rPr>
          <w:rFonts w:ascii="Arial" w:hAnsi="Arial" w:cs="Arial"/>
          <w:i/>
          <w:iCs/>
          <w:sz w:val="24"/>
          <w:szCs w:val="24"/>
        </w:rPr>
        <w:t xml:space="preserve">How and Why to Read and Create Children’s Digital Books: A Guide for Primary Practitioners, </w:t>
      </w:r>
      <w:r>
        <w:rPr>
          <w:rFonts w:ascii="Arial" w:hAnsi="Arial" w:cs="Arial"/>
          <w:sz w:val="24"/>
          <w:szCs w:val="24"/>
        </w:rPr>
        <w:t xml:space="preserve">pp. 47-66. Available at: </w:t>
      </w:r>
      <w:hyperlink r:id="rId19" w:history="1">
        <w:r w:rsidRPr="00305397">
          <w:rPr>
            <w:rStyle w:val="Hyperlink"/>
            <w:rFonts w:ascii="Arial" w:hAnsi="Arial" w:cs="Arial"/>
            <w:sz w:val="24"/>
            <w:szCs w:val="24"/>
          </w:rPr>
          <w:t>https://www.jstor.org/stable/j.ctv5j01w1.9?seq=7#metadata_info_tab_contents</w:t>
        </w:r>
      </w:hyperlink>
      <w:r>
        <w:rPr>
          <w:rFonts w:ascii="Arial" w:hAnsi="Arial" w:cs="Arial"/>
          <w:sz w:val="24"/>
          <w:szCs w:val="24"/>
        </w:rPr>
        <w:t xml:space="preserve"> (Accessed: 18 October 2021). </w:t>
      </w:r>
    </w:p>
    <w:p w14:paraId="2E7620FB" w14:textId="77777777" w:rsidR="00292269" w:rsidRDefault="00292269" w:rsidP="00E17B2F">
      <w:pPr>
        <w:rPr>
          <w:rFonts w:ascii="Arial" w:hAnsi="Arial" w:cs="Arial"/>
          <w:sz w:val="24"/>
          <w:szCs w:val="24"/>
        </w:rPr>
      </w:pPr>
      <w:r>
        <w:rPr>
          <w:rFonts w:ascii="Arial" w:hAnsi="Arial" w:cs="Arial"/>
          <w:sz w:val="24"/>
          <w:szCs w:val="24"/>
        </w:rPr>
        <w:t xml:space="preserve">Laing, C. (2019) ‘A Role for Onomatopoeia in Early Language: Evidence from Phonological Development’, </w:t>
      </w:r>
      <w:r>
        <w:rPr>
          <w:rFonts w:ascii="Arial" w:hAnsi="Arial" w:cs="Arial"/>
          <w:i/>
          <w:iCs/>
          <w:sz w:val="24"/>
          <w:szCs w:val="24"/>
        </w:rPr>
        <w:t xml:space="preserve">UK Cognitive Linguistics Association, </w:t>
      </w:r>
      <w:r>
        <w:rPr>
          <w:rFonts w:ascii="Arial" w:hAnsi="Arial" w:cs="Arial"/>
          <w:sz w:val="24"/>
          <w:szCs w:val="24"/>
        </w:rPr>
        <w:t xml:space="preserve">pp 173-187. Available at: </w:t>
      </w:r>
      <w:hyperlink r:id="rId20" w:history="1">
        <w:r w:rsidRPr="00305397">
          <w:rPr>
            <w:rStyle w:val="Hyperlink"/>
            <w:rFonts w:ascii="Arial" w:hAnsi="Arial" w:cs="Arial"/>
            <w:sz w:val="24"/>
            <w:szCs w:val="24"/>
          </w:rPr>
          <w:t>https://www-cambridge-org.ezproxy.uwtsd.ac.uk/core/services/aop-cambridge-core/content/view/BC95012FD4BB59289BCBBC7DBAD63EF1/S1866980818000236a.pdf/div-class-title-a-role-for-onomatopoeia-in-early-language-evidence-from-phonological-development-div.pdf</w:t>
        </w:r>
      </w:hyperlink>
      <w:r>
        <w:rPr>
          <w:rFonts w:ascii="Arial" w:hAnsi="Arial" w:cs="Arial"/>
          <w:sz w:val="24"/>
          <w:szCs w:val="24"/>
        </w:rPr>
        <w:t xml:space="preserve"> (Accessed: 18 October 2021).</w:t>
      </w:r>
    </w:p>
    <w:p w14:paraId="04DBF6E2" w14:textId="77777777" w:rsidR="00292269" w:rsidRDefault="00292269" w:rsidP="006515B2">
      <w:pPr>
        <w:rPr>
          <w:rFonts w:ascii="Arial" w:hAnsi="Arial" w:cs="Arial"/>
          <w:sz w:val="24"/>
          <w:szCs w:val="24"/>
        </w:rPr>
      </w:pPr>
      <w:r>
        <w:rPr>
          <w:rFonts w:ascii="Arial" w:hAnsi="Arial" w:cs="Arial"/>
          <w:sz w:val="24"/>
          <w:szCs w:val="24"/>
        </w:rPr>
        <w:t xml:space="preserve">Levy, R. (2011) </w:t>
      </w:r>
      <w:r w:rsidRPr="002B31E5">
        <w:rPr>
          <w:rFonts w:ascii="Arial" w:hAnsi="Arial" w:cs="Arial"/>
          <w:i/>
          <w:iCs/>
          <w:sz w:val="24"/>
          <w:szCs w:val="24"/>
        </w:rPr>
        <w:t>Young Children Reading at home and at school.</w:t>
      </w:r>
      <w:r>
        <w:rPr>
          <w:rFonts w:ascii="Arial" w:hAnsi="Arial" w:cs="Arial"/>
          <w:i/>
          <w:iCs/>
          <w:sz w:val="24"/>
          <w:szCs w:val="24"/>
        </w:rPr>
        <w:t xml:space="preserve"> </w:t>
      </w:r>
      <w:r>
        <w:rPr>
          <w:rFonts w:ascii="Arial" w:hAnsi="Arial" w:cs="Arial"/>
          <w:sz w:val="24"/>
          <w:szCs w:val="24"/>
        </w:rPr>
        <w:t xml:space="preserve">London: SAGE Publications Ltd. </w:t>
      </w:r>
    </w:p>
    <w:p w14:paraId="059AEA56" w14:textId="77777777" w:rsidR="00292269" w:rsidRDefault="00292269" w:rsidP="00E17B2F">
      <w:pPr>
        <w:rPr>
          <w:rFonts w:ascii="Arial" w:hAnsi="Arial" w:cs="Arial"/>
          <w:sz w:val="24"/>
          <w:szCs w:val="24"/>
        </w:rPr>
      </w:pPr>
      <w:r>
        <w:rPr>
          <w:rFonts w:ascii="Arial" w:hAnsi="Arial" w:cs="Arial"/>
          <w:sz w:val="24"/>
          <w:szCs w:val="24"/>
        </w:rPr>
        <w:t xml:space="preserve">Millard, W. and Gaunt, A. (2018) ‘Speaking up: The Importance of Oracy in Teaching and Learning’, </w:t>
      </w:r>
      <w:r>
        <w:rPr>
          <w:rFonts w:ascii="Arial" w:hAnsi="Arial" w:cs="Arial"/>
          <w:i/>
          <w:iCs/>
          <w:sz w:val="24"/>
          <w:szCs w:val="24"/>
        </w:rPr>
        <w:t xml:space="preserve">Journal of the Chartered College of Teaching. </w:t>
      </w:r>
      <w:r>
        <w:rPr>
          <w:rFonts w:ascii="Arial" w:hAnsi="Arial" w:cs="Arial"/>
          <w:sz w:val="24"/>
          <w:szCs w:val="24"/>
        </w:rPr>
        <w:t xml:space="preserve">Available at: </w:t>
      </w:r>
      <w:hyperlink r:id="rId21" w:history="1">
        <w:r w:rsidRPr="00305397">
          <w:rPr>
            <w:rStyle w:val="Hyperlink"/>
            <w:rFonts w:ascii="Arial" w:hAnsi="Arial" w:cs="Arial"/>
            <w:sz w:val="24"/>
            <w:szCs w:val="24"/>
          </w:rPr>
          <w:t>https://impact.chartered.college/article/millard-importance-of-oracy-in-teaching-learning/</w:t>
        </w:r>
      </w:hyperlink>
      <w:r>
        <w:rPr>
          <w:rFonts w:ascii="Arial" w:hAnsi="Arial" w:cs="Arial"/>
          <w:sz w:val="24"/>
          <w:szCs w:val="24"/>
        </w:rPr>
        <w:t xml:space="preserve"> (Accessed: 18 October 2021).</w:t>
      </w:r>
    </w:p>
    <w:p w14:paraId="231C9B7E" w14:textId="77777777" w:rsidR="00292269" w:rsidRDefault="00292269" w:rsidP="006515B2">
      <w:pPr>
        <w:rPr>
          <w:rFonts w:ascii="Arial" w:hAnsi="Arial" w:cs="Arial"/>
          <w:sz w:val="24"/>
          <w:szCs w:val="24"/>
        </w:rPr>
      </w:pPr>
      <w:proofErr w:type="spellStart"/>
      <w:r>
        <w:rPr>
          <w:rFonts w:ascii="Arial" w:hAnsi="Arial" w:cs="Arial"/>
          <w:sz w:val="24"/>
          <w:szCs w:val="24"/>
        </w:rPr>
        <w:t>Neaum</w:t>
      </w:r>
      <w:proofErr w:type="spellEnd"/>
      <w:r>
        <w:rPr>
          <w:rFonts w:ascii="Arial" w:hAnsi="Arial" w:cs="Arial"/>
          <w:sz w:val="24"/>
          <w:szCs w:val="24"/>
        </w:rPr>
        <w:t xml:space="preserve">, S. (2012) </w:t>
      </w:r>
      <w:r w:rsidRPr="00A66B87">
        <w:rPr>
          <w:rFonts w:ascii="Arial" w:hAnsi="Arial" w:cs="Arial"/>
          <w:i/>
          <w:iCs/>
          <w:sz w:val="24"/>
          <w:szCs w:val="24"/>
        </w:rPr>
        <w:t>Language and Literacy for the Early Years.</w:t>
      </w:r>
      <w:r>
        <w:rPr>
          <w:rFonts w:ascii="Arial" w:hAnsi="Arial" w:cs="Arial"/>
          <w:i/>
          <w:iCs/>
          <w:sz w:val="24"/>
          <w:szCs w:val="24"/>
        </w:rPr>
        <w:t xml:space="preserve"> </w:t>
      </w:r>
      <w:r>
        <w:rPr>
          <w:rFonts w:ascii="Arial" w:hAnsi="Arial" w:cs="Arial"/>
          <w:sz w:val="24"/>
          <w:szCs w:val="24"/>
        </w:rPr>
        <w:t>London: SAGE Publications Ltd.</w:t>
      </w:r>
    </w:p>
    <w:p w14:paraId="4532A899" w14:textId="77777777" w:rsidR="00A0089B" w:rsidRDefault="00A0089B" w:rsidP="006515B2">
      <w:pPr>
        <w:rPr>
          <w:rFonts w:ascii="Arial" w:hAnsi="Arial" w:cs="Arial"/>
          <w:sz w:val="24"/>
          <w:szCs w:val="24"/>
        </w:rPr>
      </w:pPr>
    </w:p>
    <w:p w14:paraId="5A79C823" w14:textId="4BC42B29" w:rsidR="00A0089B" w:rsidRDefault="00A0089B" w:rsidP="006515B2">
      <w:pPr>
        <w:rPr>
          <w:rFonts w:ascii="Arial" w:hAnsi="Arial" w:cs="Arial"/>
          <w:sz w:val="24"/>
          <w:szCs w:val="24"/>
        </w:rPr>
      </w:pPr>
      <w:r>
        <w:rPr>
          <w:rFonts w:ascii="Arial" w:hAnsi="Arial" w:cs="Arial"/>
          <w:sz w:val="24"/>
          <w:szCs w:val="24"/>
        </w:rPr>
        <w:lastRenderedPageBreak/>
        <w:t>9.</w:t>
      </w:r>
    </w:p>
    <w:p w14:paraId="1B85F7BC" w14:textId="437AD63D" w:rsidR="00292269" w:rsidRDefault="00292269" w:rsidP="006515B2">
      <w:pPr>
        <w:rPr>
          <w:rFonts w:ascii="Arial" w:hAnsi="Arial" w:cs="Arial"/>
          <w:sz w:val="24"/>
          <w:szCs w:val="24"/>
        </w:rPr>
      </w:pPr>
      <w:r>
        <w:rPr>
          <w:rFonts w:ascii="Arial" w:hAnsi="Arial" w:cs="Arial"/>
          <w:sz w:val="24"/>
          <w:szCs w:val="24"/>
        </w:rPr>
        <w:t xml:space="preserve">Petrie, P. (2011) </w:t>
      </w:r>
      <w:r w:rsidRPr="000650FA">
        <w:rPr>
          <w:rFonts w:ascii="Arial" w:hAnsi="Arial" w:cs="Arial"/>
          <w:i/>
          <w:iCs/>
          <w:sz w:val="24"/>
          <w:szCs w:val="24"/>
        </w:rPr>
        <w:t>Communication Skills for Working with Children and Young People:</w:t>
      </w:r>
      <w:r>
        <w:rPr>
          <w:rFonts w:ascii="Arial" w:hAnsi="Arial" w:cs="Arial"/>
          <w:sz w:val="24"/>
          <w:szCs w:val="24"/>
        </w:rPr>
        <w:t xml:space="preserve"> </w:t>
      </w:r>
      <w:r w:rsidRPr="000650FA">
        <w:rPr>
          <w:rFonts w:ascii="Arial" w:hAnsi="Arial" w:cs="Arial"/>
          <w:i/>
          <w:iCs/>
          <w:sz w:val="24"/>
          <w:szCs w:val="24"/>
        </w:rPr>
        <w:t>Introducing Social Pedagogy.</w:t>
      </w:r>
      <w:r>
        <w:rPr>
          <w:rFonts w:ascii="Arial" w:hAnsi="Arial" w:cs="Arial"/>
          <w:sz w:val="24"/>
          <w:szCs w:val="24"/>
        </w:rPr>
        <w:t xml:space="preserve"> London: Jessica Kingsley Publishers.</w:t>
      </w:r>
    </w:p>
    <w:p w14:paraId="7D7D9B4B" w14:textId="77777777" w:rsidR="00292269" w:rsidRDefault="00292269" w:rsidP="006515B2">
      <w:pPr>
        <w:rPr>
          <w:rFonts w:ascii="Arial" w:hAnsi="Arial" w:cs="Arial"/>
          <w:sz w:val="24"/>
          <w:szCs w:val="24"/>
        </w:rPr>
      </w:pPr>
      <w:r>
        <w:rPr>
          <w:rFonts w:ascii="Arial" w:hAnsi="Arial" w:cs="Arial"/>
          <w:sz w:val="24"/>
          <w:szCs w:val="24"/>
        </w:rPr>
        <w:t xml:space="preserve">Ranson, A. (2016) </w:t>
      </w:r>
      <w:r>
        <w:rPr>
          <w:rFonts w:ascii="Arial" w:hAnsi="Arial" w:cs="Arial"/>
          <w:i/>
          <w:iCs/>
          <w:sz w:val="24"/>
          <w:szCs w:val="24"/>
        </w:rPr>
        <w:t xml:space="preserve">The Importance of Rhyme in Early Literacy Development. </w:t>
      </w:r>
      <w:r>
        <w:rPr>
          <w:rFonts w:ascii="Arial" w:hAnsi="Arial" w:cs="Arial"/>
          <w:sz w:val="24"/>
          <w:szCs w:val="24"/>
        </w:rPr>
        <w:t xml:space="preserve">Available at: </w:t>
      </w:r>
      <w:hyperlink r:id="rId22" w:history="1">
        <w:r w:rsidRPr="00305397">
          <w:rPr>
            <w:rStyle w:val="Hyperlink"/>
            <w:rFonts w:ascii="Arial" w:hAnsi="Arial" w:cs="Arial"/>
            <w:sz w:val="24"/>
            <w:szCs w:val="24"/>
          </w:rPr>
          <w:t>https://theimaginationtree.com/the-importance-of-rhyme-in-early-literacy-development/</w:t>
        </w:r>
      </w:hyperlink>
      <w:r>
        <w:rPr>
          <w:rFonts w:ascii="Arial" w:hAnsi="Arial" w:cs="Arial"/>
          <w:sz w:val="24"/>
          <w:szCs w:val="24"/>
        </w:rPr>
        <w:t xml:space="preserve"> (Accessed: 20 October 2021).</w:t>
      </w:r>
    </w:p>
    <w:p w14:paraId="56BB8EB2" w14:textId="77777777" w:rsidR="00292269" w:rsidRDefault="00292269" w:rsidP="00E17B2F">
      <w:pPr>
        <w:rPr>
          <w:rFonts w:ascii="Arial" w:hAnsi="Arial" w:cs="Arial"/>
          <w:sz w:val="24"/>
          <w:szCs w:val="24"/>
        </w:rPr>
      </w:pPr>
      <w:r>
        <w:rPr>
          <w:rFonts w:ascii="Arial" w:hAnsi="Arial" w:cs="Arial"/>
          <w:sz w:val="24"/>
          <w:szCs w:val="24"/>
        </w:rPr>
        <w:t xml:space="preserve">Reading Bright Start (no date) </w:t>
      </w:r>
      <w:r>
        <w:rPr>
          <w:rFonts w:ascii="Arial" w:hAnsi="Arial" w:cs="Arial"/>
          <w:i/>
          <w:iCs/>
          <w:sz w:val="24"/>
          <w:szCs w:val="24"/>
        </w:rPr>
        <w:t xml:space="preserve">Let’s Do It Again…And </w:t>
      </w:r>
      <w:proofErr w:type="gramStart"/>
      <w:r>
        <w:rPr>
          <w:rFonts w:ascii="Arial" w:hAnsi="Arial" w:cs="Arial"/>
          <w:i/>
          <w:iCs/>
          <w:sz w:val="24"/>
          <w:szCs w:val="24"/>
        </w:rPr>
        <w:t>Again</w:t>
      </w:r>
      <w:proofErr w:type="gramEnd"/>
      <w:r>
        <w:rPr>
          <w:rFonts w:ascii="Arial" w:hAnsi="Arial" w:cs="Arial"/>
          <w:i/>
          <w:iCs/>
          <w:sz w:val="24"/>
          <w:szCs w:val="24"/>
        </w:rPr>
        <w:t xml:space="preserve">! Why is Repetition Important to Learning? </w:t>
      </w:r>
      <w:r>
        <w:rPr>
          <w:rFonts w:ascii="Arial" w:hAnsi="Arial" w:cs="Arial"/>
          <w:sz w:val="24"/>
          <w:szCs w:val="24"/>
        </w:rPr>
        <w:t xml:space="preserve">Available at: </w:t>
      </w:r>
      <w:hyperlink r:id="rId23" w:history="1">
        <w:r w:rsidRPr="00305397">
          <w:rPr>
            <w:rStyle w:val="Hyperlink"/>
            <w:rFonts w:ascii="Arial" w:hAnsi="Arial" w:cs="Arial"/>
            <w:sz w:val="24"/>
            <w:szCs w:val="24"/>
          </w:rPr>
          <w:t>https://www.readingbrightstart.org/articles-for-parents/lets-repetition-important-learning/</w:t>
        </w:r>
      </w:hyperlink>
      <w:r>
        <w:rPr>
          <w:rFonts w:ascii="Arial" w:hAnsi="Arial" w:cs="Arial"/>
          <w:sz w:val="24"/>
          <w:szCs w:val="24"/>
        </w:rPr>
        <w:t xml:space="preserve"> (Accessed: 18 October 2021).</w:t>
      </w:r>
    </w:p>
    <w:p w14:paraId="745E25A4" w14:textId="77777777" w:rsidR="00292269" w:rsidRDefault="00292269" w:rsidP="00E17B2F">
      <w:pPr>
        <w:rPr>
          <w:rFonts w:ascii="Arial" w:hAnsi="Arial" w:cs="Arial"/>
          <w:sz w:val="24"/>
          <w:szCs w:val="24"/>
        </w:rPr>
      </w:pPr>
      <w:r>
        <w:rPr>
          <w:rFonts w:ascii="Arial" w:hAnsi="Arial" w:cs="Arial"/>
          <w:sz w:val="24"/>
          <w:szCs w:val="24"/>
        </w:rPr>
        <w:t xml:space="preserve">Reading Rockets (no date) </w:t>
      </w:r>
      <w:r>
        <w:rPr>
          <w:rFonts w:ascii="Arial" w:hAnsi="Arial" w:cs="Arial"/>
          <w:i/>
          <w:iCs/>
          <w:sz w:val="24"/>
          <w:szCs w:val="24"/>
        </w:rPr>
        <w:t xml:space="preserve">Sharing Wordless Picture Books. </w:t>
      </w:r>
      <w:r>
        <w:rPr>
          <w:rFonts w:ascii="Arial" w:hAnsi="Arial" w:cs="Arial"/>
          <w:sz w:val="24"/>
          <w:szCs w:val="24"/>
        </w:rPr>
        <w:t>Available at:</w:t>
      </w:r>
      <w:r w:rsidRPr="005B2EBD">
        <w:t xml:space="preserve"> </w:t>
      </w:r>
      <w:hyperlink r:id="rId24" w:history="1">
        <w:r w:rsidRPr="00305397">
          <w:rPr>
            <w:rStyle w:val="Hyperlink"/>
            <w:rFonts w:ascii="Arial" w:hAnsi="Arial" w:cs="Arial"/>
            <w:sz w:val="24"/>
            <w:szCs w:val="24"/>
          </w:rPr>
          <w:t>https://www.readingrockets.org/article/sharing-wordless-picture-books#:~:text=One%20of%20the%20wonderful%20benefits%20of%20using%20wordless,things%2C%20make%20a%20few%20predictions%20about%20the%20story</w:t>
        </w:r>
      </w:hyperlink>
      <w:r w:rsidRPr="005B2EBD">
        <w:rPr>
          <w:rFonts w:ascii="Arial" w:hAnsi="Arial" w:cs="Arial"/>
          <w:sz w:val="24"/>
          <w:szCs w:val="24"/>
        </w:rPr>
        <w:t>.</w:t>
      </w:r>
      <w:r>
        <w:rPr>
          <w:rFonts w:ascii="Arial" w:hAnsi="Arial" w:cs="Arial"/>
          <w:sz w:val="24"/>
          <w:szCs w:val="24"/>
        </w:rPr>
        <w:t xml:space="preserve"> (Accessed: 18 October 2021).</w:t>
      </w:r>
    </w:p>
    <w:p w14:paraId="5AD702C2" w14:textId="77777777" w:rsidR="00292269" w:rsidRDefault="00292269" w:rsidP="00E17B2F">
      <w:pPr>
        <w:rPr>
          <w:rFonts w:ascii="Arial" w:hAnsi="Arial" w:cs="Arial"/>
          <w:sz w:val="24"/>
          <w:szCs w:val="24"/>
        </w:rPr>
      </w:pPr>
      <w:r>
        <w:rPr>
          <w:rFonts w:ascii="Arial" w:hAnsi="Arial" w:cs="Arial"/>
          <w:sz w:val="24"/>
          <w:szCs w:val="24"/>
        </w:rPr>
        <w:t xml:space="preserve">Ricketts, J. </w:t>
      </w:r>
      <w:r>
        <w:rPr>
          <w:rFonts w:ascii="Arial" w:hAnsi="Arial" w:cs="Arial"/>
          <w:i/>
          <w:iCs/>
          <w:sz w:val="24"/>
          <w:szCs w:val="24"/>
        </w:rPr>
        <w:t xml:space="preserve">et.al. </w:t>
      </w:r>
      <w:r>
        <w:rPr>
          <w:rFonts w:ascii="Arial" w:hAnsi="Arial" w:cs="Arial"/>
          <w:sz w:val="24"/>
          <w:szCs w:val="24"/>
        </w:rPr>
        <w:t xml:space="preserve">(2016) ‘Evidence for Semantic Involvement in Regular and Exception Word Reading in Emergent Readers of English’, </w:t>
      </w:r>
      <w:r>
        <w:rPr>
          <w:rFonts w:ascii="Arial" w:hAnsi="Arial" w:cs="Arial"/>
          <w:i/>
          <w:iCs/>
          <w:sz w:val="24"/>
          <w:szCs w:val="24"/>
        </w:rPr>
        <w:t xml:space="preserve">Journal of Experimental Child Psychology, </w:t>
      </w:r>
      <w:r>
        <w:rPr>
          <w:rFonts w:ascii="Arial" w:hAnsi="Arial" w:cs="Arial"/>
          <w:sz w:val="24"/>
          <w:szCs w:val="24"/>
        </w:rPr>
        <w:t xml:space="preserve">150, pp. 330-345. Available at: </w:t>
      </w:r>
      <w:hyperlink r:id="rId25" w:history="1">
        <w:r w:rsidRPr="00305397">
          <w:rPr>
            <w:rStyle w:val="Hyperlink"/>
            <w:rFonts w:ascii="Arial" w:hAnsi="Arial" w:cs="Arial"/>
            <w:sz w:val="24"/>
            <w:szCs w:val="24"/>
          </w:rPr>
          <w:t>http://dx.doi.org/10.1016/j.jecp.2016.05.013</w:t>
        </w:r>
      </w:hyperlink>
      <w:r>
        <w:rPr>
          <w:rFonts w:ascii="Arial" w:hAnsi="Arial" w:cs="Arial"/>
          <w:sz w:val="24"/>
          <w:szCs w:val="24"/>
        </w:rPr>
        <w:t xml:space="preserve"> (Accessed: 20 October 2021).</w:t>
      </w:r>
    </w:p>
    <w:p w14:paraId="0591A1D3" w14:textId="77777777" w:rsidR="00292269" w:rsidRDefault="00292269" w:rsidP="00E17B2F">
      <w:pPr>
        <w:rPr>
          <w:rFonts w:ascii="Arial" w:hAnsi="Arial" w:cs="Arial"/>
          <w:sz w:val="24"/>
          <w:szCs w:val="24"/>
        </w:rPr>
      </w:pPr>
      <w:r>
        <w:rPr>
          <w:rFonts w:ascii="Arial" w:hAnsi="Arial" w:cs="Arial"/>
          <w:sz w:val="24"/>
          <w:szCs w:val="24"/>
        </w:rPr>
        <w:t xml:space="preserve">Victoria State Government (2019) </w:t>
      </w:r>
      <w:r>
        <w:rPr>
          <w:rFonts w:ascii="Arial" w:hAnsi="Arial" w:cs="Arial"/>
          <w:i/>
          <w:iCs/>
          <w:sz w:val="24"/>
          <w:szCs w:val="24"/>
        </w:rPr>
        <w:t xml:space="preserve">Storytelling. </w:t>
      </w:r>
      <w:r>
        <w:rPr>
          <w:rFonts w:ascii="Arial" w:hAnsi="Arial" w:cs="Arial"/>
          <w:sz w:val="24"/>
          <w:szCs w:val="24"/>
        </w:rPr>
        <w:t xml:space="preserve">Available at: </w:t>
      </w:r>
      <w:hyperlink r:id="rId26" w:history="1">
        <w:r w:rsidRPr="00305397">
          <w:rPr>
            <w:rStyle w:val="Hyperlink"/>
            <w:rFonts w:ascii="Arial" w:hAnsi="Arial" w:cs="Arial"/>
            <w:sz w:val="24"/>
            <w:szCs w:val="24"/>
          </w:rPr>
          <w:t>https://www.education.vic.gov.au/childhood/professionals/learning/ecliteracy/interactingwithothers/Pages/storytelling.aspx#link37</w:t>
        </w:r>
      </w:hyperlink>
      <w:r>
        <w:rPr>
          <w:rFonts w:ascii="Arial" w:hAnsi="Arial" w:cs="Arial"/>
          <w:sz w:val="24"/>
          <w:szCs w:val="24"/>
        </w:rPr>
        <w:t xml:space="preserve"> (Accessed: 18 October 2021).</w:t>
      </w:r>
    </w:p>
    <w:p w14:paraId="3EF9CADC" w14:textId="77777777" w:rsidR="00292269" w:rsidRDefault="00292269" w:rsidP="00E17B2F">
      <w:pPr>
        <w:rPr>
          <w:rFonts w:ascii="Arial" w:hAnsi="Arial" w:cs="Arial"/>
          <w:sz w:val="24"/>
          <w:szCs w:val="24"/>
        </w:rPr>
      </w:pPr>
      <w:r>
        <w:rPr>
          <w:rFonts w:ascii="Arial" w:hAnsi="Arial" w:cs="Arial"/>
          <w:sz w:val="24"/>
          <w:szCs w:val="24"/>
        </w:rPr>
        <w:t xml:space="preserve">Welsh Government (2013) </w:t>
      </w:r>
      <w:r>
        <w:rPr>
          <w:rFonts w:ascii="Arial" w:hAnsi="Arial" w:cs="Arial"/>
          <w:i/>
          <w:iCs/>
          <w:sz w:val="24"/>
          <w:szCs w:val="24"/>
        </w:rPr>
        <w:t xml:space="preserve">National Literacy and Numeracy Framework. </w:t>
      </w:r>
      <w:r>
        <w:rPr>
          <w:rFonts w:ascii="Arial" w:hAnsi="Arial" w:cs="Arial"/>
          <w:sz w:val="24"/>
          <w:szCs w:val="24"/>
        </w:rPr>
        <w:t>Available at:</w:t>
      </w:r>
      <w:r w:rsidRPr="00EC6C2D">
        <w:t xml:space="preserve"> </w:t>
      </w:r>
      <w:hyperlink r:id="rId27" w:history="1">
        <w:r w:rsidRPr="00305397">
          <w:rPr>
            <w:rStyle w:val="Hyperlink"/>
            <w:rFonts w:ascii="Arial" w:hAnsi="Arial" w:cs="Arial"/>
            <w:sz w:val="24"/>
            <w:szCs w:val="24"/>
          </w:rPr>
          <w:t>https://hwb.gov.wales/api/storage/64812b0e-3d20-4d10-94e8-68221e47a38d/to-support-schools-in-introducing-the-national-literacy-and-numeracy-framework.pdf</w:t>
        </w:r>
      </w:hyperlink>
      <w:r>
        <w:rPr>
          <w:rFonts w:ascii="Arial" w:hAnsi="Arial" w:cs="Arial"/>
          <w:sz w:val="24"/>
          <w:szCs w:val="24"/>
        </w:rPr>
        <w:t xml:space="preserve"> (Accessed: 17 October 2021).</w:t>
      </w:r>
    </w:p>
    <w:p w14:paraId="0FE81E09" w14:textId="77777777" w:rsidR="00292269" w:rsidRDefault="00292269" w:rsidP="00E17B2F">
      <w:pPr>
        <w:rPr>
          <w:rFonts w:ascii="Arial" w:hAnsi="Arial" w:cs="Arial"/>
          <w:sz w:val="24"/>
          <w:szCs w:val="24"/>
        </w:rPr>
      </w:pPr>
      <w:r>
        <w:rPr>
          <w:rFonts w:ascii="Arial" w:hAnsi="Arial" w:cs="Arial"/>
          <w:sz w:val="24"/>
          <w:szCs w:val="24"/>
        </w:rPr>
        <w:t xml:space="preserve">Welsh Government (2018) </w:t>
      </w:r>
      <w:r>
        <w:rPr>
          <w:rFonts w:ascii="Arial" w:hAnsi="Arial" w:cs="Arial"/>
          <w:i/>
          <w:iCs/>
          <w:sz w:val="24"/>
          <w:szCs w:val="24"/>
        </w:rPr>
        <w:t xml:space="preserve">Digital Competence Framework. </w:t>
      </w:r>
      <w:r>
        <w:rPr>
          <w:rFonts w:ascii="Arial" w:hAnsi="Arial" w:cs="Arial"/>
          <w:sz w:val="24"/>
          <w:szCs w:val="24"/>
        </w:rPr>
        <w:t xml:space="preserve">Available at: </w:t>
      </w:r>
      <w:hyperlink r:id="rId28" w:anchor=":~:text=The%20Digital%20Competence%20Framework%20%28DCF%29%20was%20made%20available,be%3A%20developing%20a%20clear%20vision%20for%20digital%20learning" w:history="1">
        <w:r w:rsidRPr="00ED4A47">
          <w:rPr>
            <w:rStyle w:val="Hyperlink"/>
            <w:rFonts w:ascii="Arial" w:hAnsi="Arial" w:cs="Arial"/>
            <w:sz w:val="24"/>
            <w:szCs w:val="24"/>
          </w:rPr>
          <w:t>digital-competence-framework-your-questions-answered.pdf (</w:t>
        </w:r>
        <w:proofErr w:type="spellStart"/>
        <w:r w:rsidRPr="00ED4A47">
          <w:rPr>
            <w:rStyle w:val="Hyperlink"/>
            <w:rFonts w:ascii="Arial" w:hAnsi="Arial" w:cs="Arial"/>
            <w:sz w:val="24"/>
            <w:szCs w:val="24"/>
          </w:rPr>
          <w:t>gov.wales</w:t>
        </w:r>
        <w:proofErr w:type="spellEnd"/>
        <w:r w:rsidRPr="00ED4A47">
          <w:rPr>
            <w:rStyle w:val="Hyperlink"/>
            <w:rFonts w:ascii="Arial" w:hAnsi="Arial" w:cs="Arial"/>
            <w:sz w:val="24"/>
            <w:szCs w:val="24"/>
          </w:rPr>
          <w:t>)</w:t>
        </w:r>
      </w:hyperlink>
      <w:r>
        <w:rPr>
          <w:rFonts w:ascii="Arial" w:hAnsi="Arial" w:cs="Arial"/>
          <w:sz w:val="24"/>
          <w:szCs w:val="24"/>
        </w:rPr>
        <w:t xml:space="preserve"> (Accessed: 17 October 2021). </w:t>
      </w:r>
    </w:p>
    <w:p w14:paraId="56D4F704" w14:textId="77777777" w:rsidR="00292269" w:rsidRDefault="00292269" w:rsidP="00E17B2F">
      <w:pPr>
        <w:rPr>
          <w:rFonts w:ascii="Arial" w:hAnsi="Arial" w:cs="Arial"/>
          <w:sz w:val="24"/>
          <w:szCs w:val="24"/>
        </w:rPr>
      </w:pPr>
      <w:r>
        <w:rPr>
          <w:rFonts w:ascii="Arial" w:hAnsi="Arial" w:cs="Arial"/>
          <w:sz w:val="24"/>
          <w:szCs w:val="24"/>
        </w:rPr>
        <w:t xml:space="preserve">Wilkes, A. (2020) </w:t>
      </w:r>
      <w:r>
        <w:rPr>
          <w:rFonts w:ascii="Arial" w:hAnsi="Arial" w:cs="Arial"/>
          <w:i/>
          <w:iCs/>
          <w:sz w:val="24"/>
          <w:szCs w:val="24"/>
        </w:rPr>
        <w:t xml:space="preserve">Communication: Language Development. </w:t>
      </w:r>
      <w:r>
        <w:rPr>
          <w:rFonts w:ascii="Arial" w:hAnsi="Arial" w:cs="Arial"/>
          <w:sz w:val="24"/>
          <w:szCs w:val="24"/>
        </w:rPr>
        <w:t xml:space="preserve">Available at: </w:t>
      </w:r>
      <w:hyperlink r:id="rId29" w:history="1">
        <w:r w:rsidRPr="00305397">
          <w:rPr>
            <w:rStyle w:val="Hyperlink"/>
            <w:rFonts w:ascii="Arial" w:hAnsi="Arial" w:cs="Arial"/>
            <w:sz w:val="24"/>
            <w:szCs w:val="24"/>
          </w:rPr>
          <w:t>https://library.scotch.wa.edu.au/psychology/year12/communication/languagedevelopment</w:t>
        </w:r>
      </w:hyperlink>
      <w:r>
        <w:rPr>
          <w:rFonts w:ascii="Arial" w:hAnsi="Arial" w:cs="Arial"/>
          <w:sz w:val="24"/>
          <w:szCs w:val="24"/>
        </w:rPr>
        <w:t xml:space="preserve"> (Accessed: 17 October 2021).</w:t>
      </w:r>
    </w:p>
    <w:p w14:paraId="679EB2B0" w14:textId="77777777" w:rsidR="006515B2" w:rsidRPr="002C5B00" w:rsidRDefault="006515B2" w:rsidP="006515B2">
      <w:pPr>
        <w:rPr>
          <w:rFonts w:ascii="Arial" w:hAnsi="Arial" w:cs="Arial"/>
          <w:sz w:val="24"/>
          <w:szCs w:val="24"/>
        </w:rPr>
      </w:pPr>
    </w:p>
    <w:p w14:paraId="32D1BE81" w14:textId="77777777" w:rsidR="00411D14" w:rsidRPr="00411D14" w:rsidRDefault="00411D14" w:rsidP="00AF5775">
      <w:pPr>
        <w:spacing w:line="360" w:lineRule="auto"/>
        <w:jc w:val="both"/>
        <w:rPr>
          <w:rFonts w:ascii="Arial" w:hAnsi="Arial" w:cs="Arial"/>
          <w:b/>
          <w:bCs/>
          <w:sz w:val="24"/>
          <w:szCs w:val="24"/>
        </w:rPr>
      </w:pPr>
    </w:p>
    <w:p w14:paraId="6564D680" w14:textId="77777777" w:rsidR="005B24B8" w:rsidRPr="007B2FF2" w:rsidRDefault="005B24B8" w:rsidP="00AF5775">
      <w:pPr>
        <w:spacing w:line="360" w:lineRule="auto"/>
        <w:jc w:val="both"/>
        <w:rPr>
          <w:rFonts w:ascii="Arial" w:hAnsi="Arial" w:cs="Arial"/>
          <w:sz w:val="24"/>
          <w:szCs w:val="24"/>
        </w:rPr>
      </w:pPr>
    </w:p>
    <w:sectPr w:rsidR="005B24B8" w:rsidRPr="007B2F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9F1"/>
    <w:rsid w:val="0000065F"/>
    <w:rsid w:val="000077AC"/>
    <w:rsid w:val="000107D5"/>
    <w:rsid w:val="00011E67"/>
    <w:rsid w:val="00014297"/>
    <w:rsid w:val="0002618A"/>
    <w:rsid w:val="00030BA4"/>
    <w:rsid w:val="000328BE"/>
    <w:rsid w:val="000351CB"/>
    <w:rsid w:val="00035BEB"/>
    <w:rsid w:val="00050B50"/>
    <w:rsid w:val="00051789"/>
    <w:rsid w:val="00054AE0"/>
    <w:rsid w:val="00056BE4"/>
    <w:rsid w:val="00072DDE"/>
    <w:rsid w:val="00074872"/>
    <w:rsid w:val="0007555B"/>
    <w:rsid w:val="0008347F"/>
    <w:rsid w:val="000843C0"/>
    <w:rsid w:val="00091CE4"/>
    <w:rsid w:val="00093011"/>
    <w:rsid w:val="00094E92"/>
    <w:rsid w:val="000A1603"/>
    <w:rsid w:val="000A486F"/>
    <w:rsid w:val="000A6B18"/>
    <w:rsid w:val="000B475E"/>
    <w:rsid w:val="000B5868"/>
    <w:rsid w:val="000B7096"/>
    <w:rsid w:val="000B71FE"/>
    <w:rsid w:val="000C0C97"/>
    <w:rsid w:val="000C0D7E"/>
    <w:rsid w:val="000C726B"/>
    <w:rsid w:val="000C7B9E"/>
    <w:rsid w:val="000D003B"/>
    <w:rsid w:val="000D52E6"/>
    <w:rsid w:val="000D76D5"/>
    <w:rsid w:val="000E1DF9"/>
    <w:rsid w:val="000E6B36"/>
    <w:rsid w:val="000F0315"/>
    <w:rsid w:val="000F2A42"/>
    <w:rsid w:val="000F4D00"/>
    <w:rsid w:val="00115CC5"/>
    <w:rsid w:val="001235D2"/>
    <w:rsid w:val="00124770"/>
    <w:rsid w:val="001247B6"/>
    <w:rsid w:val="001265D7"/>
    <w:rsid w:val="00145B90"/>
    <w:rsid w:val="001517C6"/>
    <w:rsid w:val="00152E4D"/>
    <w:rsid w:val="00160ADF"/>
    <w:rsid w:val="001657E3"/>
    <w:rsid w:val="00171A96"/>
    <w:rsid w:val="001737FA"/>
    <w:rsid w:val="001745DD"/>
    <w:rsid w:val="00177B1C"/>
    <w:rsid w:val="00192B36"/>
    <w:rsid w:val="001A0987"/>
    <w:rsid w:val="001A5288"/>
    <w:rsid w:val="001A7740"/>
    <w:rsid w:val="001B35A0"/>
    <w:rsid w:val="001B6592"/>
    <w:rsid w:val="001C1FBD"/>
    <w:rsid w:val="001C4715"/>
    <w:rsid w:val="001D0251"/>
    <w:rsid w:val="001D079E"/>
    <w:rsid w:val="001D6AAF"/>
    <w:rsid w:val="001E34EA"/>
    <w:rsid w:val="001E5F02"/>
    <w:rsid w:val="001F3757"/>
    <w:rsid w:val="001F4D68"/>
    <w:rsid w:val="001F59E1"/>
    <w:rsid w:val="00206DAF"/>
    <w:rsid w:val="00212F27"/>
    <w:rsid w:val="002172A3"/>
    <w:rsid w:val="00223C48"/>
    <w:rsid w:val="00244FFB"/>
    <w:rsid w:val="002632F3"/>
    <w:rsid w:val="002669D1"/>
    <w:rsid w:val="002712C2"/>
    <w:rsid w:val="00283B42"/>
    <w:rsid w:val="00284577"/>
    <w:rsid w:val="00291A48"/>
    <w:rsid w:val="00292269"/>
    <w:rsid w:val="002A1208"/>
    <w:rsid w:val="002A58F2"/>
    <w:rsid w:val="002B3116"/>
    <w:rsid w:val="002C4B42"/>
    <w:rsid w:val="002C5BBD"/>
    <w:rsid w:val="002C6164"/>
    <w:rsid w:val="002C7178"/>
    <w:rsid w:val="002D0C2B"/>
    <w:rsid w:val="002E4EA6"/>
    <w:rsid w:val="002E619D"/>
    <w:rsid w:val="00302672"/>
    <w:rsid w:val="00302A98"/>
    <w:rsid w:val="00307F98"/>
    <w:rsid w:val="0032422E"/>
    <w:rsid w:val="00324ABF"/>
    <w:rsid w:val="00326645"/>
    <w:rsid w:val="00337181"/>
    <w:rsid w:val="00345C32"/>
    <w:rsid w:val="00350741"/>
    <w:rsid w:val="00351C30"/>
    <w:rsid w:val="00354E37"/>
    <w:rsid w:val="0035510F"/>
    <w:rsid w:val="0035582B"/>
    <w:rsid w:val="0035635D"/>
    <w:rsid w:val="003576E1"/>
    <w:rsid w:val="00363E21"/>
    <w:rsid w:val="003667C4"/>
    <w:rsid w:val="003728E2"/>
    <w:rsid w:val="0037585D"/>
    <w:rsid w:val="00382AE7"/>
    <w:rsid w:val="00382DE9"/>
    <w:rsid w:val="003879FD"/>
    <w:rsid w:val="00395504"/>
    <w:rsid w:val="00397A0E"/>
    <w:rsid w:val="003A1C01"/>
    <w:rsid w:val="003A4549"/>
    <w:rsid w:val="003C3ED6"/>
    <w:rsid w:val="003E430A"/>
    <w:rsid w:val="003E6500"/>
    <w:rsid w:val="00403D7E"/>
    <w:rsid w:val="00403FCE"/>
    <w:rsid w:val="00407805"/>
    <w:rsid w:val="00411D14"/>
    <w:rsid w:val="004149B2"/>
    <w:rsid w:val="00423121"/>
    <w:rsid w:val="00423225"/>
    <w:rsid w:val="004343BE"/>
    <w:rsid w:val="004360C9"/>
    <w:rsid w:val="00436C96"/>
    <w:rsid w:val="00436E13"/>
    <w:rsid w:val="00440702"/>
    <w:rsid w:val="004410F1"/>
    <w:rsid w:val="00444BC9"/>
    <w:rsid w:val="004474ED"/>
    <w:rsid w:val="00454A96"/>
    <w:rsid w:val="00460429"/>
    <w:rsid w:val="00464B29"/>
    <w:rsid w:val="00466A7C"/>
    <w:rsid w:val="004742AF"/>
    <w:rsid w:val="00487CF2"/>
    <w:rsid w:val="00496018"/>
    <w:rsid w:val="0049717A"/>
    <w:rsid w:val="004C002C"/>
    <w:rsid w:val="004C675F"/>
    <w:rsid w:val="004C7D88"/>
    <w:rsid w:val="004D38C3"/>
    <w:rsid w:val="004D6D91"/>
    <w:rsid w:val="004E09A9"/>
    <w:rsid w:val="004E6B38"/>
    <w:rsid w:val="004E7411"/>
    <w:rsid w:val="004F06AE"/>
    <w:rsid w:val="004F09E2"/>
    <w:rsid w:val="004F3D45"/>
    <w:rsid w:val="00503DB6"/>
    <w:rsid w:val="0050684A"/>
    <w:rsid w:val="005106CF"/>
    <w:rsid w:val="00510D5F"/>
    <w:rsid w:val="005134C8"/>
    <w:rsid w:val="0051653D"/>
    <w:rsid w:val="00522E7C"/>
    <w:rsid w:val="0052420F"/>
    <w:rsid w:val="00524425"/>
    <w:rsid w:val="005259F9"/>
    <w:rsid w:val="005448CF"/>
    <w:rsid w:val="00546BFC"/>
    <w:rsid w:val="00551A83"/>
    <w:rsid w:val="0056199D"/>
    <w:rsid w:val="00563786"/>
    <w:rsid w:val="00566175"/>
    <w:rsid w:val="00567C0F"/>
    <w:rsid w:val="0057476F"/>
    <w:rsid w:val="00574E77"/>
    <w:rsid w:val="00583675"/>
    <w:rsid w:val="005919B6"/>
    <w:rsid w:val="00595121"/>
    <w:rsid w:val="005B24B8"/>
    <w:rsid w:val="005B4E8D"/>
    <w:rsid w:val="005C2E86"/>
    <w:rsid w:val="005D545F"/>
    <w:rsid w:val="005E3DB2"/>
    <w:rsid w:val="005F0348"/>
    <w:rsid w:val="005F2B71"/>
    <w:rsid w:val="005F4765"/>
    <w:rsid w:val="005F56F1"/>
    <w:rsid w:val="006118E8"/>
    <w:rsid w:val="0061256C"/>
    <w:rsid w:val="00616ABF"/>
    <w:rsid w:val="00616B02"/>
    <w:rsid w:val="006258AA"/>
    <w:rsid w:val="006267EA"/>
    <w:rsid w:val="00634089"/>
    <w:rsid w:val="00645FB2"/>
    <w:rsid w:val="006515B2"/>
    <w:rsid w:val="0065296F"/>
    <w:rsid w:val="00654B08"/>
    <w:rsid w:val="0066098C"/>
    <w:rsid w:val="00661D52"/>
    <w:rsid w:val="006629E7"/>
    <w:rsid w:val="00666C43"/>
    <w:rsid w:val="00672433"/>
    <w:rsid w:val="0068416F"/>
    <w:rsid w:val="00687CF5"/>
    <w:rsid w:val="006A0883"/>
    <w:rsid w:val="006A5E73"/>
    <w:rsid w:val="006B18D0"/>
    <w:rsid w:val="006B3F95"/>
    <w:rsid w:val="006C2894"/>
    <w:rsid w:val="006D67AF"/>
    <w:rsid w:val="006D6A85"/>
    <w:rsid w:val="006E5CB8"/>
    <w:rsid w:val="006F7FA8"/>
    <w:rsid w:val="007124DE"/>
    <w:rsid w:val="0071387C"/>
    <w:rsid w:val="0072193D"/>
    <w:rsid w:val="00730887"/>
    <w:rsid w:val="00733C2F"/>
    <w:rsid w:val="007345EA"/>
    <w:rsid w:val="0073487A"/>
    <w:rsid w:val="00737ACE"/>
    <w:rsid w:val="007413C9"/>
    <w:rsid w:val="0074556A"/>
    <w:rsid w:val="00747792"/>
    <w:rsid w:val="00747F8D"/>
    <w:rsid w:val="0075017F"/>
    <w:rsid w:val="00750573"/>
    <w:rsid w:val="00762760"/>
    <w:rsid w:val="007700BA"/>
    <w:rsid w:val="007706FF"/>
    <w:rsid w:val="0078069F"/>
    <w:rsid w:val="00786242"/>
    <w:rsid w:val="00790C42"/>
    <w:rsid w:val="00790C76"/>
    <w:rsid w:val="0079122E"/>
    <w:rsid w:val="007968F6"/>
    <w:rsid w:val="007A0BB2"/>
    <w:rsid w:val="007A59FB"/>
    <w:rsid w:val="007A7289"/>
    <w:rsid w:val="007B0BBB"/>
    <w:rsid w:val="007B2FF2"/>
    <w:rsid w:val="007B35CC"/>
    <w:rsid w:val="007C00FF"/>
    <w:rsid w:val="007C3CAA"/>
    <w:rsid w:val="007C4A84"/>
    <w:rsid w:val="007D0571"/>
    <w:rsid w:val="007E1EFB"/>
    <w:rsid w:val="007E509B"/>
    <w:rsid w:val="007F0AD2"/>
    <w:rsid w:val="007F2C33"/>
    <w:rsid w:val="007F2DEC"/>
    <w:rsid w:val="007F51C7"/>
    <w:rsid w:val="008022EF"/>
    <w:rsid w:val="00803A6B"/>
    <w:rsid w:val="008441BA"/>
    <w:rsid w:val="0084446E"/>
    <w:rsid w:val="008454FA"/>
    <w:rsid w:val="00860BAA"/>
    <w:rsid w:val="008612C1"/>
    <w:rsid w:val="00861FBF"/>
    <w:rsid w:val="00862633"/>
    <w:rsid w:val="008631FF"/>
    <w:rsid w:val="008664E4"/>
    <w:rsid w:val="00877BA9"/>
    <w:rsid w:val="008810C8"/>
    <w:rsid w:val="00886884"/>
    <w:rsid w:val="008902D0"/>
    <w:rsid w:val="00891AAD"/>
    <w:rsid w:val="00895C1F"/>
    <w:rsid w:val="00897D3A"/>
    <w:rsid w:val="008A0FBD"/>
    <w:rsid w:val="008A25DA"/>
    <w:rsid w:val="008B0378"/>
    <w:rsid w:val="008D4F08"/>
    <w:rsid w:val="008E1CDD"/>
    <w:rsid w:val="008E5C4D"/>
    <w:rsid w:val="008F68BE"/>
    <w:rsid w:val="009010DD"/>
    <w:rsid w:val="00904A9E"/>
    <w:rsid w:val="00910A76"/>
    <w:rsid w:val="009122E3"/>
    <w:rsid w:val="00924D54"/>
    <w:rsid w:val="009359D8"/>
    <w:rsid w:val="00942164"/>
    <w:rsid w:val="00956B19"/>
    <w:rsid w:val="00964D16"/>
    <w:rsid w:val="0097049A"/>
    <w:rsid w:val="00973B73"/>
    <w:rsid w:val="009756DB"/>
    <w:rsid w:val="00983EA8"/>
    <w:rsid w:val="00997709"/>
    <w:rsid w:val="009B0907"/>
    <w:rsid w:val="009D29E4"/>
    <w:rsid w:val="009D605F"/>
    <w:rsid w:val="009E684D"/>
    <w:rsid w:val="009F0832"/>
    <w:rsid w:val="009F7C82"/>
    <w:rsid w:val="00A0089B"/>
    <w:rsid w:val="00A11CC1"/>
    <w:rsid w:val="00A13092"/>
    <w:rsid w:val="00A155D3"/>
    <w:rsid w:val="00A346DF"/>
    <w:rsid w:val="00A4282C"/>
    <w:rsid w:val="00A43702"/>
    <w:rsid w:val="00A46117"/>
    <w:rsid w:val="00A50A86"/>
    <w:rsid w:val="00A62D37"/>
    <w:rsid w:val="00A67C63"/>
    <w:rsid w:val="00A75CA1"/>
    <w:rsid w:val="00A76045"/>
    <w:rsid w:val="00A90769"/>
    <w:rsid w:val="00A93AC2"/>
    <w:rsid w:val="00A94760"/>
    <w:rsid w:val="00AA4EE5"/>
    <w:rsid w:val="00AB53E7"/>
    <w:rsid w:val="00AB642C"/>
    <w:rsid w:val="00AC09C5"/>
    <w:rsid w:val="00AD0447"/>
    <w:rsid w:val="00AD0C87"/>
    <w:rsid w:val="00AF2425"/>
    <w:rsid w:val="00AF5775"/>
    <w:rsid w:val="00AF7E27"/>
    <w:rsid w:val="00B00ADA"/>
    <w:rsid w:val="00B014F5"/>
    <w:rsid w:val="00B1183E"/>
    <w:rsid w:val="00B16100"/>
    <w:rsid w:val="00B21D85"/>
    <w:rsid w:val="00B22FFB"/>
    <w:rsid w:val="00B236AD"/>
    <w:rsid w:val="00B34143"/>
    <w:rsid w:val="00B35C3D"/>
    <w:rsid w:val="00B4466D"/>
    <w:rsid w:val="00B469F1"/>
    <w:rsid w:val="00B530C4"/>
    <w:rsid w:val="00B64BDD"/>
    <w:rsid w:val="00B72B55"/>
    <w:rsid w:val="00B74650"/>
    <w:rsid w:val="00B75108"/>
    <w:rsid w:val="00B848CA"/>
    <w:rsid w:val="00B8722B"/>
    <w:rsid w:val="00B91EE1"/>
    <w:rsid w:val="00B934A0"/>
    <w:rsid w:val="00B9634F"/>
    <w:rsid w:val="00BB459F"/>
    <w:rsid w:val="00BC6327"/>
    <w:rsid w:val="00BC6815"/>
    <w:rsid w:val="00BE016A"/>
    <w:rsid w:val="00BF00E7"/>
    <w:rsid w:val="00BF19E7"/>
    <w:rsid w:val="00BF2DD4"/>
    <w:rsid w:val="00BF6A84"/>
    <w:rsid w:val="00C00531"/>
    <w:rsid w:val="00C235BE"/>
    <w:rsid w:val="00C26088"/>
    <w:rsid w:val="00C346FD"/>
    <w:rsid w:val="00C72DDC"/>
    <w:rsid w:val="00C73911"/>
    <w:rsid w:val="00C80DA0"/>
    <w:rsid w:val="00C8258B"/>
    <w:rsid w:val="00C83B7F"/>
    <w:rsid w:val="00C903D2"/>
    <w:rsid w:val="00C90CD7"/>
    <w:rsid w:val="00C92041"/>
    <w:rsid w:val="00C936C9"/>
    <w:rsid w:val="00C97737"/>
    <w:rsid w:val="00CA419A"/>
    <w:rsid w:val="00CB7EF8"/>
    <w:rsid w:val="00CC0DFB"/>
    <w:rsid w:val="00CD7E00"/>
    <w:rsid w:val="00CE009E"/>
    <w:rsid w:val="00CE2766"/>
    <w:rsid w:val="00CF0526"/>
    <w:rsid w:val="00CF26A8"/>
    <w:rsid w:val="00CF61A7"/>
    <w:rsid w:val="00CF77F1"/>
    <w:rsid w:val="00D0418D"/>
    <w:rsid w:val="00D07CD0"/>
    <w:rsid w:val="00D43ADD"/>
    <w:rsid w:val="00D44DCD"/>
    <w:rsid w:val="00D6656F"/>
    <w:rsid w:val="00D670D5"/>
    <w:rsid w:val="00D733BA"/>
    <w:rsid w:val="00D80AF8"/>
    <w:rsid w:val="00D83B4E"/>
    <w:rsid w:val="00D90D42"/>
    <w:rsid w:val="00D919D1"/>
    <w:rsid w:val="00D95A21"/>
    <w:rsid w:val="00DA1A37"/>
    <w:rsid w:val="00DA61A5"/>
    <w:rsid w:val="00DC5A02"/>
    <w:rsid w:val="00DD0F07"/>
    <w:rsid w:val="00DD4C61"/>
    <w:rsid w:val="00DE134B"/>
    <w:rsid w:val="00DF0C2E"/>
    <w:rsid w:val="00DF53C7"/>
    <w:rsid w:val="00DF6092"/>
    <w:rsid w:val="00E165E6"/>
    <w:rsid w:val="00E17B2F"/>
    <w:rsid w:val="00E17DA5"/>
    <w:rsid w:val="00E2134D"/>
    <w:rsid w:val="00E303A7"/>
    <w:rsid w:val="00E3484C"/>
    <w:rsid w:val="00E41782"/>
    <w:rsid w:val="00E45235"/>
    <w:rsid w:val="00E4733C"/>
    <w:rsid w:val="00E4798D"/>
    <w:rsid w:val="00E5172D"/>
    <w:rsid w:val="00E530CC"/>
    <w:rsid w:val="00E549DA"/>
    <w:rsid w:val="00E72EA5"/>
    <w:rsid w:val="00E818EA"/>
    <w:rsid w:val="00E95EDB"/>
    <w:rsid w:val="00EA469F"/>
    <w:rsid w:val="00EC46C2"/>
    <w:rsid w:val="00ED45F2"/>
    <w:rsid w:val="00ED4A47"/>
    <w:rsid w:val="00F0645A"/>
    <w:rsid w:val="00F07378"/>
    <w:rsid w:val="00F11A0F"/>
    <w:rsid w:val="00F14A66"/>
    <w:rsid w:val="00F15493"/>
    <w:rsid w:val="00F2277F"/>
    <w:rsid w:val="00F27E10"/>
    <w:rsid w:val="00F309AD"/>
    <w:rsid w:val="00F35D36"/>
    <w:rsid w:val="00F45F2E"/>
    <w:rsid w:val="00F502E4"/>
    <w:rsid w:val="00F570FF"/>
    <w:rsid w:val="00F6649C"/>
    <w:rsid w:val="00F76333"/>
    <w:rsid w:val="00F8160A"/>
    <w:rsid w:val="00F83C4F"/>
    <w:rsid w:val="00F87307"/>
    <w:rsid w:val="00F90DB4"/>
    <w:rsid w:val="00F90F66"/>
    <w:rsid w:val="00F91A1C"/>
    <w:rsid w:val="00FA404B"/>
    <w:rsid w:val="00FB4307"/>
    <w:rsid w:val="00FD0BB1"/>
    <w:rsid w:val="00FD3DA5"/>
    <w:rsid w:val="00FD7196"/>
    <w:rsid w:val="00FE3037"/>
    <w:rsid w:val="00FE366C"/>
    <w:rsid w:val="00FE5527"/>
    <w:rsid w:val="00FF174C"/>
    <w:rsid w:val="00FF6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75115"/>
  <w15:chartTrackingRefBased/>
  <w15:docId w15:val="{437EBE52-9985-446A-9C2E-674D1D6F2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15B2"/>
    <w:rPr>
      <w:color w:val="0563C1" w:themeColor="hyperlink"/>
      <w:u w:val="single"/>
    </w:rPr>
  </w:style>
  <w:style w:type="character" w:styleId="UnresolvedMention">
    <w:name w:val="Unresolved Mention"/>
    <w:basedOn w:val="DefaultParagraphFont"/>
    <w:uiPriority w:val="99"/>
    <w:semiHidden/>
    <w:unhideWhenUsed/>
    <w:rsid w:val="00030B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90015861" TargetMode="External"/><Relationship Id="rId13" Type="http://schemas.openxmlformats.org/officeDocument/2006/relationships/hyperlink" Target="https://home.oxfordowl.co.uk/blog/using-storytelling-to-develop-reading-and-writing-skills/" TargetMode="External"/><Relationship Id="rId18" Type="http://schemas.openxmlformats.org/officeDocument/2006/relationships/hyperlink" Target="https://childdevelopment.com.au/areas-of-concern/understanding-language/receptive-language-understanding-words-and-language/" TargetMode="External"/><Relationship Id="rId26" Type="http://schemas.openxmlformats.org/officeDocument/2006/relationships/hyperlink" Target="https://www.education.vic.gov.au/childhood/professionals/learning/ecliteracy/interactingwithothers/Pages/storytelling.aspx#link37" TargetMode="External"/><Relationship Id="rId3" Type="http://schemas.openxmlformats.org/officeDocument/2006/relationships/settings" Target="settings.xml"/><Relationship Id="rId21" Type="http://schemas.openxmlformats.org/officeDocument/2006/relationships/hyperlink" Target="https://impact.chartered.college/article/millard-importance-of-oracy-in-teaching-learning/" TargetMode="External"/><Relationship Id="rId7" Type="http://schemas.openxmlformats.org/officeDocument/2006/relationships/hyperlink" Target="https://bookspieces.com/benefits-rhyming-stories-children/" TargetMode="External"/><Relationship Id="rId12" Type="http://schemas.openxmlformats.org/officeDocument/2006/relationships/hyperlink" Target="https://www.gov.uk/government/speeches/the-importance-of-storytelling" TargetMode="External"/><Relationship Id="rId17" Type="http://schemas.openxmlformats.org/officeDocument/2006/relationships/hyperlink" Target="https://childdevelopment.com.au/areas-of-concern/using-speech/expressive-language-using-words-and-language/" TargetMode="External"/><Relationship Id="rId25" Type="http://schemas.openxmlformats.org/officeDocument/2006/relationships/hyperlink" Target="http://dx.doi.org/10.1016/j.jecp.2016.05.013" TargetMode="External"/><Relationship Id="rId2" Type="http://schemas.openxmlformats.org/officeDocument/2006/relationships/styles" Target="styles.xml"/><Relationship Id="rId16" Type="http://schemas.openxmlformats.org/officeDocument/2006/relationships/hyperlink" Target="https://scholarworks.wm.edu/cgi/viewcontent.cgi?article=1689&amp;context=honorstheses" TargetMode="External"/><Relationship Id="rId20" Type="http://schemas.openxmlformats.org/officeDocument/2006/relationships/hyperlink" Target="https://www-cambridge-org.ezproxy.uwtsd.ac.uk/core/services/aop-cambridge-core/content/view/BC95012FD4BB59289BCBBC7DBAD63EF1/S1866980818000236a.pdf/div-class-title-a-role-for-onomatopoeia-in-early-language-evidence-from-phonological-development-div.pdf" TargetMode="External"/><Relationship Id="rId29" Type="http://schemas.openxmlformats.org/officeDocument/2006/relationships/hyperlink" Target="https://library.scotch.wa.edu.au/psychology/year12/communication/languagedevelopment" TargetMode="External"/><Relationship Id="rId1" Type="http://schemas.openxmlformats.org/officeDocument/2006/relationships/customXml" Target="../customXml/item1.xml"/><Relationship Id="rId6" Type="http://schemas.openxmlformats.org/officeDocument/2006/relationships/hyperlink" Target="https://cdn.literacytrust.org.uk/media/documents/The_role_of_interactive_audio_in_building_childrens_literacy_skills_and_engagement.pdf" TargetMode="External"/><Relationship Id="rId11" Type="http://schemas.openxmlformats.org/officeDocument/2006/relationships/hyperlink" Target="https://astrugglingreader.wordpress.com/2013/04/09/repetitive-or-predictable-texts/" TargetMode="External"/><Relationship Id="rId24" Type="http://schemas.openxmlformats.org/officeDocument/2006/relationships/hyperlink" Target="https://www.readingrockets.org/article/sharing-wordless-picture-books#:~:text=One%20of%20the%20wonderful%20benefits%20of%20using%20wordless,things%2C%20make%20a%20few%20predictions%20about%20the%20story" TargetMode="External"/><Relationship Id="rId5" Type="http://schemas.openxmlformats.org/officeDocument/2006/relationships/hyperlink" Target="https://www.bing.com/videos/search?q=matthew+barbee&amp;docid=608054050851151643&amp;mid=1F94102DFE00061C25741F94102DFE00061C2574&amp;view=detail&amp;FORM=VIRE" TargetMode="External"/><Relationship Id="rId15" Type="http://schemas.openxmlformats.org/officeDocument/2006/relationships/hyperlink" Target="https://www.studyhan.com/developing-literacy-skills-storytelling/" TargetMode="External"/><Relationship Id="rId23" Type="http://schemas.openxmlformats.org/officeDocument/2006/relationships/hyperlink" Target="https://www.readingbrightstart.org/articles-for-parents/lets-repetition-important-learning/" TargetMode="External"/><Relationship Id="rId28" Type="http://schemas.openxmlformats.org/officeDocument/2006/relationships/hyperlink" Target="https://hwb.gov.wales/storage/85f69bca-0134-426d-bff1-c46b4c1d067b/digital-competence-framework-your-questions-answered.pdf" TargetMode="External"/><Relationship Id="rId10" Type="http://schemas.openxmlformats.org/officeDocument/2006/relationships/hyperlink" Target="https://gov.wales/sites/default/files/publications/2018-03/succesful-futures-a-summary-of-professor-graham-donaldsons-report.pdf" TargetMode="External"/><Relationship Id="rId19" Type="http://schemas.openxmlformats.org/officeDocument/2006/relationships/hyperlink" Target="https://www.jstor.org/stable/j.ctv5j01w1.9?seq=7#metadata_info_tab_content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ll4kids.org/news/blog/the-importance-of-reading-to-your-children/" TargetMode="External"/><Relationship Id="rId14" Type="http://schemas.openxmlformats.org/officeDocument/2006/relationships/hyperlink" Target="https://www.teachingenglish.org.uk/article/rhythm-rhyme-repetition-reasoning-response-oral%20storytelling?field_site_structure_tid%5B18803%5D=18803&amp;order=title&amp;sort=desc" TargetMode="External"/><Relationship Id="rId22" Type="http://schemas.openxmlformats.org/officeDocument/2006/relationships/hyperlink" Target="https://theimaginationtree.com/the-importance-of-rhyme-in-early-literacy-development/" TargetMode="External"/><Relationship Id="rId27" Type="http://schemas.openxmlformats.org/officeDocument/2006/relationships/hyperlink" Target="https://hwb.gov.wales/api/storage/64812b0e-3d20-4d10-94e8-68221e47a38d/to-support-schools-in-introducing-the-national-literacy-and-numeracy-framework.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B79B1-B68B-48D0-A8A5-3E11EAE99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TotalTime>
  <Pages>9</Pages>
  <Words>3494</Words>
  <Characters>19916</Characters>
  <Application>Microsoft Office Word</Application>
  <DocSecurity>0</DocSecurity>
  <Lines>165</Lines>
  <Paragraphs>46</Paragraphs>
  <ScaleCrop>false</ScaleCrop>
  <Company/>
  <LinksUpToDate>false</LinksUpToDate>
  <CharactersWithSpaces>23364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Pittard</dc:creator>
  <cp:keywords/>
  <dc:description/>
  <cp:lastModifiedBy>Rhian Pittard</cp:lastModifiedBy>
  <cp:revision>445</cp:revision>
  <dcterms:created xsi:type="dcterms:W3CDTF">2021-10-17T14:30:00Z</dcterms:created>
  <dcterms:modified xsi:type="dcterms:W3CDTF">2021-10-22T19:37:00Z</dcterms:modified>
</cp:coreProperties>
</file>