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6F9BF7E3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2F6B13">
        <w:rPr>
          <w:b/>
          <w:bCs/>
          <w:color w:val="215E99" w:themeColor="text2" w:themeTint="BF"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D07070" w:rsidRPr="00D07070">
        <w:rPr>
          <w:color w:val="4C94D8" w:themeColor="text2" w:themeTint="80"/>
        </w:rPr>
        <w:t>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D07070" w:rsidRPr="00D07070">
        <w:rPr>
          <w:color w:val="4C94D8" w:themeColor="text2" w:themeTint="80"/>
        </w:rPr>
        <w:t>E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proofErr w:type="gramStart"/>
      <w:r w:rsidR="7CA890A8" w:rsidRPr="4418BE8E">
        <w:rPr>
          <w:b/>
          <w:bCs/>
        </w:rPr>
        <w:t xml:space="preserve">[  </w:t>
      </w:r>
      <w:r w:rsidR="00D07070" w:rsidRPr="00D07070">
        <w:rPr>
          <w:color w:val="4C94D8" w:themeColor="text2" w:themeTint="80"/>
        </w:rPr>
        <w:t>E</w:t>
      </w:r>
      <w:r w:rsidR="7CA890A8" w:rsidRPr="00D07070">
        <w:rPr>
          <w:color w:val="4C94D8" w:themeColor="text2" w:themeTint="80"/>
        </w:rPr>
        <w:t xml:space="preserve"> </w:t>
      </w:r>
      <w:r w:rsidR="7CA890A8" w:rsidRPr="4418BE8E">
        <w:rPr>
          <w:b/>
          <w:bCs/>
        </w:rPr>
        <w:t xml:space="preserve">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proofErr w:type="gramStart"/>
      <w:r w:rsidR="272B6739" w:rsidRPr="4418BE8E">
        <w:rPr>
          <w:b/>
          <w:bCs/>
        </w:rPr>
        <w:t xml:space="preserve">[ </w:t>
      </w:r>
      <w:r w:rsidR="272B6739" w:rsidRPr="00D07070">
        <w:rPr>
          <w:color w:val="4C94D8" w:themeColor="text2" w:themeTint="80"/>
        </w:rPr>
        <w:t xml:space="preserve"> </w:t>
      </w:r>
      <w:r w:rsidR="00D07070" w:rsidRPr="00D07070">
        <w:rPr>
          <w:color w:val="4C94D8" w:themeColor="text2" w:themeTint="80"/>
        </w:rPr>
        <w:t>L</w:t>
      </w:r>
      <w:r w:rsidR="272B6739" w:rsidRPr="00D07070">
        <w:rPr>
          <w:b/>
          <w:bCs/>
          <w:color w:val="4C94D8" w:themeColor="text2" w:themeTint="80"/>
        </w:rPr>
        <w:t xml:space="preserve"> </w:t>
      </w:r>
      <w:r w:rsidR="208FAA18" w:rsidRPr="00D07070">
        <w:rPr>
          <w:b/>
          <w:bCs/>
          <w:color w:val="4C94D8" w:themeColor="text2" w:themeTint="80"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proofErr w:type="gramStart"/>
      <w:r w:rsidR="4C61B7C6" w:rsidRPr="4418BE8E">
        <w:rPr>
          <w:b/>
          <w:bCs/>
        </w:rPr>
        <w:t xml:space="preserve">[  </w:t>
      </w:r>
      <w:r w:rsidR="00D07070" w:rsidRPr="00D07070">
        <w:rPr>
          <w:color w:val="4C94D8" w:themeColor="text2" w:themeTint="80"/>
        </w:rPr>
        <w:t>E</w:t>
      </w:r>
      <w:r w:rsidR="4C61B7C6" w:rsidRPr="00D07070">
        <w:rPr>
          <w:color w:val="4C94D8" w:themeColor="text2" w:themeTint="80"/>
        </w:rPr>
        <w:t xml:space="preserve"> 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 </w:t>
      </w:r>
      <w:proofErr w:type="gramStart"/>
      <w:r w:rsidR="00D07070" w:rsidRPr="00D07070">
        <w:rPr>
          <w:color w:val="4C94D8" w:themeColor="text2" w:themeTint="80"/>
        </w:rPr>
        <w:t>EXP</w:t>
      </w:r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proofErr w:type="gramStart"/>
      <w:r w:rsidR="6AEA6DD4" w:rsidRPr="4418BE8E">
        <w:rPr>
          <w:b/>
          <w:bCs/>
        </w:rPr>
        <w:t xml:space="preserve">[ </w:t>
      </w:r>
      <w:r w:rsidR="6AEA6DD4" w:rsidRPr="00D07070">
        <w:rPr>
          <w:color w:val="4C94D8" w:themeColor="text2" w:themeTint="80"/>
        </w:rPr>
        <w:t xml:space="preserve"> </w:t>
      </w:r>
      <w:r w:rsidR="00D07070" w:rsidRPr="00D07070">
        <w:rPr>
          <w:color w:val="4C94D8" w:themeColor="text2" w:themeTint="80"/>
        </w:rPr>
        <w:t>L</w:t>
      </w:r>
      <w:r w:rsidR="6AEA6DD4" w:rsidRPr="00D07070">
        <w:rPr>
          <w:b/>
          <w:bCs/>
          <w:color w:val="4C94D8" w:themeColor="text2" w:themeTint="80"/>
        </w:rPr>
        <w:t xml:space="preserve">  </w:t>
      </w:r>
      <w:r w:rsidR="6AEA6DD4" w:rsidRPr="4418BE8E">
        <w:rPr>
          <w:b/>
          <w:bCs/>
        </w:rPr>
        <w:t>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proofErr w:type="gramStart"/>
      <w:r w:rsidR="584FEA28" w:rsidRPr="4418BE8E">
        <w:rPr>
          <w:b/>
          <w:bCs/>
        </w:rPr>
        <w:t xml:space="preserve">[  </w:t>
      </w:r>
      <w:r w:rsidR="00D07070" w:rsidRPr="00D07070">
        <w:rPr>
          <w:b/>
          <w:bCs/>
          <w:color w:val="4C94D8" w:themeColor="text2" w:themeTint="80"/>
        </w:rPr>
        <w:t>E</w:t>
      </w:r>
      <w:r w:rsidR="584FEA28" w:rsidRPr="00D07070">
        <w:rPr>
          <w:b/>
          <w:bCs/>
          <w:color w:val="4C94D8" w:themeColor="text2" w:themeTint="80"/>
        </w:rPr>
        <w:t xml:space="preserve"> 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0117132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07070">
        <w:t xml:space="preserve"> </w:t>
      </w:r>
      <w:proofErr w:type="gramStart"/>
      <w:r w:rsidR="00D07070" w:rsidRPr="4418BE8E">
        <w:t>Additionally</w:t>
      </w:r>
      <w:r w:rsidR="05E6926A">
        <w:tab/>
      </w:r>
      <w:r w:rsidR="00D07070">
        <w:t xml:space="preserve">  </w:t>
      </w:r>
      <w:r w:rsidR="05E6926A">
        <w:tab/>
      </w:r>
      <w:proofErr w:type="gramEnd"/>
      <w:r w:rsidR="00D07070">
        <w:t xml:space="preserve">               </w:t>
      </w:r>
      <w:r w:rsidR="2084939E" w:rsidRPr="22CA530D">
        <w:t xml:space="preserve">   </w:t>
      </w:r>
      <w:r w:rsidRPr="22CA530D">
        <w:t>Purpose:</w:t>
      </w:r>
      <w:r w:rsidR="00D07070">
        <w:t xml:space="preserve"> adding information</w:t>
      </w:r>
    </w:p>
    <w:p w14:paraId="66CC39C0" w14:textId="3376061E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07070">
        <w:t xml:space="preserve"> </w:t>
      </w:r>
      <w:r w:rsidR="00D07070" w:rsidRPr="4418BE8E">
        <w:t>Over time</w:t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D07070">
        <w:t xml:space="preserve">After some </w:t>
      </w:r>
      <w:proofErr w:type="gramStart"/>
      <w:r w:rsidR="00D07070">
        <w:t>period of time</w:t>
      </w:r>
      <w:proofErr w:type="gramEnd"/>
    </w:p>
    <w:p w14:paraId="30EE385B" w14:textId="25DD7868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07070">
        <w:t xml:space="preserve"> </w:t>
      </w:r>
      <w:proofErr w:type="gramStart"/>
      <w:r w:rsidR="00D07070" w:rsidRPr="4418BE8E">
        <w:t>Overall</w:t>
      </w:r>
      <w:proofErr w:type="gramEnd"/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D07070">
        <w:t>viewing something in general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D07070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D07070">
        <w:rPr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D07070">
        <w:rPr>
          <w:highlight w:val="yellow"/>
        </w:rPr>
        <w:t xml:space="preserve">B) </w:t>
      </w:r>
      <w:r w:rsidR="1EFB7730" w:rsidRPr="00D07070">
        <w:rPr>
          <w:highlight w:val="yellow"/>
        </w:rPr>
        <w:t xml:space="preserve">When employees collaborate effectively, they can share ideas, solve problems </w:t>
      </w:r>
      <w:r w:rsidRPr="00D07070">
        <w:rPr>
          <w:highlight w:val="yellow"/>
        </w:rPr>
        <w:tab/>
      </w:r>
      <w:r w:rsidR="1EFB7730" w:rsidRPr="00D07070">
        <w:rPr>
          <w:highlight w:val="yellow"/>
        </w:rPr>
        <w:t>faster, and support each other’s strengths</w:t>
      </w:r>
      <w:r w:rsidR="1EFB7730" w:rsidRPr="22CA530D">
        <w:t>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00D07070">
        <w:rPr>
          <w:highlight w:val="yellow"/>
        </w:rPr>
        <w:t xml:space="preserve">When employees receive proper training, they become more confident and capable </w:t>
      </w:r>
      <w:r w:rsidRPr="00D07070">
        <w:rPr>
          <w:highlight w:val="yellow"/>
        </w:rPr>
        <w:tab/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D07070">
        <w:rPr>
          <w:highlight w:val="yellow"/>
        </w:rPr>
        <w:t xml:space="preserve">b) </w:t>
      </w:r>
      <w:r w:rsidR="1E871FD3" w:rsidRPr="00D07070">
        <w:rPr>
          <w:highlight w:val="yellow"/>
        </w:rPr>
        <w:t xml:space="preserve">A study by LinkedIn (2023) found that 94% of employees said they would stay </w:t>
      </w:r>
      <w:r w:rsidR="5CFE9173" w:rsidRPr="00D07070">
        <w:rPr>
          <w:highlight w:val="yellow"/>
        </w:rPr>
        <w:tab/>
      </w:r>
      <w:r w:rsidR="1E871FD3" w:rsidRPr="00D07070">
        <w:rPr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D10830">
        <w:rPr>
          <w:highlight w:val="yellow"/>
        </w:rPr>
        <w:t xml:space="preserve">Overall, flexible working hours contribute to a more productive and satisfied </w:t>
      </w:r>
      <w:r w:rsidR="22CA530D" w:rsidRPr="00D10830">
        <w:rPr>
          <w:highlight w:val="yellow"/>
        </w:rPr>
        <w:tab/>
      </w:r>
      <w:r w:rsidR="1E871FD3" w:rsidRPr="00D10830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1298B972" w14:textId="64CDBB62" w:rsidR="6378D1FA" w:rsidRDefault="3AC4E6E5" w:rsidP="004C0381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5C0275C8" w14:textId="53419A8C" w:rsidR="007C575E" w:rsidRPr="004D575B" w:rsidRDefault="00794867" w:rsidP="00794867">
      <w:pPr>
        <w:spacing w:before="240" w:after="240" w:line="360" w:lineRule="auto"/>
        <w:jc w:val="both"/>
      </w:pPr>
      <w:r>
        <w:t xml:space="preserve">Good </w:t>
      </w:r>
      <w:r w:rsidR="00D10830">
        <w:t>communication between</w:t>
      </w:r>
      <w:r>
        <w:t xml:space="preserve"> a manager and employees is important because it can build a strong team and healthy workplace Environment.  Creating a place where the manager and the employee feel welcomed and comfortable can improve the effectiveness of the productions and labor</w:t>
      </w:r>
      <w:r w:rsidR="00436775">
        <w:t>.</w:t>
      </w:r>
      <w:r>
        <w:t xml:space="preserve"> as Ma</w:t>
      </w:r>
      <w:r w:rsidR="009C307E">
        <w:t>d</w:t>
      </w:r>
      <w:r>
        <w:t>lock (2008</w:t>
      </w:r>
      <w:r w:rsidR="00D10830">
        <w:t>), discovered</w:t>
      </w:r>
      <w:r>
        <w:t xml:space="preserve"> that a</w:t>
      </w:r>
      <w:r w:rsidR="00D729D5">
        <w:t xml:space="preserve"> </w:t>
      </w:r>
      <w:r>
        <w:t>strong communication between the manager and employees increased a job satisfaction</w:t>
      </w:r>
      <w:r w:rsidR="004E0BC7">
        <w:t xml:space="preserve"> and productivity</w:t>
      </w:r>
      <w:r w:rsidR="005F1BA1">
        <w:t>.</w:t>
      </w:r>
      <w:r w:rsidR="00D51231">
        <w:t xml:space="preserve"> In </w:t>
      </w:r>
      <w:r w:rsidR="00420D7E">
        <w:t xml:space="preserve">addition, </w:t>
      </w:r>
      <w:proofErr w:type="gramStart"/>
      <w:r w:rsidR="00E01304">
        <w:t>Grunig</w:t>
      </w:r>
      <w:r w:rsidR="003428E5">
        <w:t xml:space="preserve"> </w:t>
      </w:r>
      <w:r w:rsidR="00072A02">
        <w:t xml:space="preserve"> </w:t>
      </w:r>
      <w:r w:rsidR="003428E5">
        <w:t>(</w:t>
      </w:r>
      <w:proofErr w:type="gramEnd"/>
      <w:r w:rsidR="00BD3114">
        <w:t>199</w:t>
      </w:r>
      <w:r w:rsidR="00B109BA">
        <w:t>2</w:t>
      </w:r>
      <w:r w:rsidR="00BD3114">
        <w:t xml:space="preserve">) </w:t>
      </w:r>
      <w:r w:rsidR="00072A02">
        <w:t xml:space="preserve">confirmed that a top communicator </w:t>
      </w:r>
      <w:r w:rsidR="00D42A44">
        <w:t xml:space="preserve">has a positive impact on the employees to understand the </w:t>
      </w:r>
      <w:r w:rsidR="00F42CB2">
        <w:t xml:space="preserve">vision and keep the motivation </w:t>
      </w:r>
      <w:r w:rsidR="007B000B">
        <w:t xml:space="preserve">active to work together to </w:t>
      </w:r>
      <w:r w:rsidR="007C592D">
        <w:t xml:space="preserve">focus </w:t>
      </w:r>
      <w:r w:rsidR="00D10830">
        <w:t>and achieve</w:t>
      </w:r>
      <w:r w:rsidR="007B000B">
        <w:t xml:space="preserve"> </w:t>
      </w:r>
      <w:r w:rsidR="007C592D">
        <w:t xml:space="preserve">the </w:t>
      </w:r>
      <w:r w:rsidR="00B3586B">
        <w:t>same goal.</w:t>
      </w:r>
      <w:r w:rsidR="007C592D">
        <w:t xml:space="preserve"> </w:t>
      </w:r>
      <w:r w:rsidR="007B000B">
        <w:t xml:space="preserve"> </w:t>
      </w:r>
      <w:r w:rsidR="005F1BA1">
        <w:t xml:space="preserve">In conclusion creating </w:t>
      </w:r>
      <w:r w:rsidR="005F257F">
        <w:t xml:space="preserve">a workplace with good communication </w:t>
      </w:r>
      <w:r w:rsidR="005F257F">
        <w:lastRenderedPageBreak/>
        <w:t xml:space="preserve">can </w:t>
      </w:r>
      <w:r w:rsidR="0059648F">
        <w:t xml:space="preserve">crate a positive impact to </w:t>
      </w:r>
      <w:r w:rsidR="00A0521C">
        <w:t>generate better</w:t>
      </w:r>
      <w:r w:rsidR="0059648F">
        <w:t xml:space="preserve"> outcomes </w:t>
      </w:r>
      <w:r w:rsidR="0031064F">
        <w:t xml:space="preserve">and reaching goals with high standards and </w:t>
      </w:r>
      <w:r w:rsidR="00D10830">
        <w:t>long-term</w:t>
      </w:r>
      <w:r w:rsidR="0031064F">
        <w:t xml:space="preserve"> employment.</w:t>
      </w:r>
    </w:p>
    <w:p w14:paraId="1BDCACC1" w14:textId="20135740" w:rsidR="004C0381" w:rsidRDefault="009167AB" w:rsidP="004C0381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>Works cited</w:t>
      </w:r>
    </w:p>
    <w:p w14:paraId="1A3DC65E" w14:textId="77777777" w:rsidR="00D10830" w:rsidRDefault="00D10830" w:rsidP="004C0381">
      <w:pPr>
        <w:spacing w:before="240" w:after="240" w:line="360" w:lineRule="auto"/>
        <w:ind w:firstLine="720"/>
        <w:jc w:val="both"/>
        <w:rPr>
          <w:b/>
          <w:bCs/>
        </w:rPr>
      </w:pPr>
    </w:p>
    <w:p w14:paraId="10965BE8" w14:textId="77777777" w:rsidR="009C307E" w:rsidRPr="009C307E" w:rsidRDefault="009C307E" w:rsidP="009C307E">
      <w:pPr>
        <w:autoSpaceDE w:val="0"/>
        <w:autoSpaceDN w:val="0"/>
        <w:adjustRightInd w:val="0"/>
        <w:spacing w:after="0" w:line="240" w:lineRule="auto"/>
        <w:rPr>
          <w:rFonts w:cs="AppleSystemUIFont"/>
          <w:lang w:val="en-GB"/>
        </w:rPr>
      </w:pPr>
      <w:r w:rsidRPr="009C307E">
        <w:rPr>
          <w:rFonts w:cs="AppleSystemUIFont"/>
          <w:lang w:val="en-GB"/>
        </w:rPr>
        <w:t xml:space="preserve">Grunig, J.E. (1992) 'Symmetrical System of Internal Communication', in Grunig, J.E. (ed.) </w:t>
      </w:r>
      <w:r w:rsidRPr="009C307E">
        <w:rPr>
          <w:rFonts w:cs="AppleSystemUIFont"/>
          <w:i/>
          <w:iCs/>
          <w:lang w:val="en-GB"/>
        </w:rPr>
        <w:t>Excellence in Public Relations and Communication Management</w:t>
      </w:r>
      <w:r w:rsidRPr="009C307E">
        <w:rPr>
          <w:rFonts w:cs="AppleSystemUIFont"/>
          <w:lang w:val="en-GB"/>
        </w:rPr>
        <w:t>. Hillsdale, NJ: Lawrence Erlbaum Associates, pp. 531–575.</w:t>
      </w:r>
    </w:p>
    <w:p w14:paraId="4CDF04DC" w14:textId="77777777" w:rsidR="009C307E" w:rsidRPr="009C307E" w:rsidRDefault="009C307E" w:rsidP="009C307E">
      <w:pPr>
        <w:autoSpaceDE w:val="0"/>
        <w:autoSpaceDN w:val="0"/>
        <w:adjustRightInd w:val="0"/>
        <w:spacing w:after="0" w:line="240" w:lineRule="auto"/>
        <w:rPr>
          <w:rFonts w:cs="AppleSystemUIFont"/>
          <w:lang w:val="en-GB"/>
        </w:rPr>
      </w:pPr>
    </w:p>
    <w:p w14:paraId="4572D50C" w14:textId="16D2C85A" w:rsidR="009C307E" w:rsidRPr="009C307E" w:rsidRDefault="009C307E" w:rsidP="009C307E">
      <w:pPr>
        <w:autoSpaceDE w:val="0"/>
        <w:autoSpaceDN w:val="0"/>
        <w:adjustRightInd w:val="0"/>
        <w:spacing w:after="0" w:line="240" w:lineRule="auto"/>
        <w:rPr>
          <w:rFonts w:cs="AppleSystemUIFont"/>
          <w:lang w:val="en-GB"/>
        </w:rPr>
      </w:pPr>
      <w:r w:rsidRPr="009C307E">
        <w:rPr>
          <w:rFonts w:cs="AppleSystemUIFont"/>
          <w:lang w:val="en-GB"/>
        </w:rPr>
        <w:t xml:space="preserve">Madlock, P.E. (2008) 'The link between leadership style, communication competence, and employee satisfaction', </w:t>
      </w:r>
      <w:r w:rsidRPr="009C307E">
        <w:rPr>
          <w:rFonts w:cs="AppleSystemUIFont"/>
          <w:i/>
          <w:iCs/>
          <w:lang w:val="en-GB"/>
        </w:rPr>
        <w:t>Journal of Business Communication</w:t>
      </w:r>
      <w:r w:rsidRPr="009C307E">
        <w:rPr>
          <w:rFonts w:cs="AppleSystemUIFont"/>
          <w:lang w:val="en-GB"/>
        </w:rPr>
        <w:t>, 45(1), pp. 61–78.</w:t>
      </w:r>
    </w:p>
    <w:p w14:paraId="6212F0DE" w14:textId="77777777" w:rsidR="00D10830" w:rsidRDefault="00D10830" w:rsidP="004C0381">
      <w:pPr>
        <w:spacing w:before="240" w:after="240" w:line="360" w:lineRule="auto"/>
        <w:ind w:firstLine="720"/>
        <w:jc w:val="both"/>
        <w:rPr>
          <w:b/>
          <w:bCs/>
        </w:rPr>
      </w:pPr>
    </w:p>
    <w:p w14:paraId="05DF4DCB" w14:textId="77777777" w:rsidR="009C307E" w:rsidRDefault="009C307E" w:rsidP="004C0381">
      <w:pPr>
        <w:spacing w:before="240" w:after="240" w:line="360" w:lineRule="auto"/>
        <w:ind w:firstLine="720"/>
        <w:jc w:val="both"/>
        <w:rPr>
          <w:b/>
          <w:bCs/>
        </w:rPr>
      </w:pPr>
    </w:p>
    <w:p w14:paraId="23F21C5A" w14:textId="77777777" w:rsidR="009167AB" w:rsidRDefault="009167AB" w:rsidP="004C0381">
      <w:pPr>
        <w:spacing w:before="240" w:after="240" w:line="360" w:lineRule="auto"/>
        <w:ind w:firstLine="720"/>
        <w:jc w:val="both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629E1"/>
    <w:rsid w:val="00072A02"/>
    <w:rsid w:val="000A1D7C"/>
    <w:rsid w:val="001325BC"/>
    <w:rsid w:val="0017091E"/>
    <w:rsid w:val="0018763F"/>
    <w:rsid w:val="00227305"/>
    <w:rsid w:val="002F6B13"/>
    <w:rsid w:val="0031064F"/>
    <w:rsid w:val="003248AB"/>
    <w:rsid w:val="00331C04"/>
    <w:rsid w:val="003428E5"/>
    <w:rsid w:val="003B2487"/>
    <w:rsid w:val="00420D7E"/>
    <w:rsid w:val="00436775"/>
    <w:rsid w:val="00440CAC"/>
    <w:rsid w:val="00482E85"/>
    <w:rsid w:val="004C0381"/>
    <w:rsid w:val="004D575B"/>
    <w:rsid w:val="004E0BC7"/>
    <w:rsid w:val="00502DF3"/>
    <w:rsid w:val="00576711"/>
    <w:rsid w:val="005813B7"/>
    <w:rsid w:val="005963A0"/>
    <w:rsid w:val="0059648F"/>
    <w:rsid w:val="005F1BA1"/>
    <w:rsid w:val="005F257F"/>
    <w:rsid w:val="00651B49"/>
    <w:rsid w:val="00695E05"/>
    <w:rsid w:val="006D7B23"/>
    <w:rsid w:val="00722F06"/>
    <w:rsid w:val="00794867"/>
    <w:rsid w:val="00795304"/>
    <w:rsid w:val="007B000B"/>
    <w:rsid w:val="007C575E"/>
    <w:rsid w:val="007C592D"/>
    <w:rsid w:val="007E284A"/>
    <w:rsid w:val="0088D3FB"/>
    <w:rsid w:val="009034E6"/>
    <w:rsid w:val="009167AB"/>
    <w:rsid w:val="0094205D"/>
    <w:rsid w:val="009C307E"/>
    <w:rsid w:val="009C3E30"/>
    <w:rsid w:val="009D1E12"/>
    <w:rsid w:val="00A012E4"/>
    <w:rsid w:val="00A0521C"/>
    <w:rsid w:val="00A54432"/>
    <w:rsid w:val="00AF4AA1"/>
    <w:rsid w:val="00B109BA"/>
    <w:rsid w:val="00B3586B"/>
    <w:rsid w:val="00B41A96"/>
    <w:rsid w:val="00BD3114"/>
    <w:rsid w:val="00C606CC"/>
    <w:rsid w:val="00D07070"/>
    <w:rsid w:val="00D10830"/>
    <w:rsid w:val="00D42A44"/>
    <w:rsid w:val="00D51231"/>
    <w:rsid w:val="00D54CAF"/>
    <w:rsid w:val="00D729D5"/>
    <w:rsid w:val="00E01304"/>
    <w:rsid w:val="00E60A9A"/>
    <w:rsid w:val="00E9366E"/>
    <w:rsid w:val="00EC7735"/>
    <w:rsid w:val="00F25EC9"/>
    <w:rsid w:val="00F42CB2"/>
    <w:rsid w:val="00F61728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C307E"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715</Words>
  <Characters>4079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Gerson Euripides Mendez Zepeda</cp:lastModifiedBy>
  <cp:revision>2</cp:revision>
  <dcterms:created xsi:type="dcterms:W3CDTF">2026-07-06T13:52:00Z</dcterms:created>
  <dcterms:modified xsi:type="dcterms:W3CDTF">2026-07-06T13:52:00Z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