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7F9F3" w14:textId="4176C374" w:rsidR="00F66C9D" w:rsidRPr="00A35291" w:rsidRDefault="00E813FE" w:rsidP="00A35291">
      <w:pPr>
        <w:spacing w:line="360" w:lineRule="auto"/>
        <w:rPr>
          <w:rFonts w:ascii="Times New Roman" w:hAnsi="Times New Roman" w:cs="Times New Roman"/>
        </w:rPr>
      </w:pPr>
      <w:r w:rsidRPr="00A35291">
        <w:rPr>
          <w:rFonts w:ascii="Times New Roman" w:hAnsi="Times New Roman" w:cs="Times New Roman"/>
        </w:rPr>
        <w:t>Reference list:</w:t>
      </w:r>
    </w:p>
    <w:p w14:paraId="04350319" w14:textId="54EBA4A3" w:rsidR="00117FD1" w:rsidRPr="00A35291" w:rsidRDefault="00117FD1" w:rsidP="00A35291">
      <w:pPr>
        <w:spacing w:line="360" w:lineRule="auto"/>
        <w:rPr>
          <w:rFonts w:ascii="Times New Roman" w:hAnsi="Times New Roman" w:cs="Times New Roman"/>
        </w:rPr>
      </w:pPr>
      <w:r w:rsidRPr="00A35291">
        <w:rPr>
          <w:rStyle w:val="hlfld-contribauthor"/>
          <w:rFonts w:ascii="Times New Roman" w:hAnsi="Times New Roman" w:cs="Times New Roman"/>
          <w:color w:val="333333"/>
        </w:rPr>
        <w:t>Alexander, </w:t>
      </w:r>
      <w:r w:rsidRPr="00A35291">
        <w:rPr>
          <w:rStyle w:val="nlmgiven-names"/>
          <w:rFonts w:ascii="Times New Roman" w:hAnsi="Times New Roman" w:cs="Times New Roman"/>
          <w:color w:val="333333"/>
        </w:rPr>
        <w:t>R.</w:t>
      </w:r>
      <w:r w:rsidRPr="00A35291">
        <w:rPr>
          <w:rFonts w:ascii="Times New Roman" w:hAnsi="Times New Roman" w:cs="Times New Roman"/>
          <w:color w:val="333333"/>
        </w:rPr>
        <w:t>, </w:t>
      </w:r>
      <w:r w:rsidRPr="00A35291">
        <w:rPr>
          <w:rStyle w:val="nlmgiven-names"/>
          <w:rFonts w:ascii="Times New Roman" w:hAnsi="Times New Roman" w:cs="Times New Roman"/>
          <w:color w:val="333333"/>
        </w:rPr>
        <w:t>J.</w:t>
      </w:r>
      <w:r w:rsidRPr="00A35291">
        <w:rPr>
          <w:rStyle w:val="hlfld-contribauthor"/>
          <w:rFonts w:ascii="Times New Roman" w:hAnsi="Times New Roman" w:cs="Times New Roman"/>
          <w:color w:val="333333"/>
        </w:rPr>
        <w:t> Rose</w:t>
      </w:r>
      <w:r w:rsidRPr="00A35291">
        <w:rPr>
          <w:rFonts w:ascii="Times New Roman" w:hAnsi="Times New Roman" w:cs="Times New Roman"/>
          <w:color w:val="333333"/>
        </w:rPr>
        <w:t>, and </w:t>
      </w:r>
      <w:r w:rsidRPr="00A35291">
        <w:rPr>
          <w:rStyle w:val="nlmgiven-names"/>
          <w:rFonts w:ascii="Times New Roman" w:hAnsi="Times New Roman" w:cs="Times New Roman"/>
          <w:color w:val="333333"/>
        </w:rPr>
        <w:t>C.</w:t>
      </w:r>
      <w:r w:rsidRPr="00A35291">
        <w:rPr>
          <w:rStyle w:val="hlfld-contribauthor"/>
          <w:rFonts w:ascii="Times New Roman" w:hAnsi="Times New Roman" w:cs="Times New Roman"/>
          <w:color w:val="333333"/>
        </w:rPr>
        <w:t> Woodhead</w:t>
      </w:r>
      <w:r w:rsidRPr="00A35291">
        <w:rPr>
          <w:rFonts w:ascii="Times New Roman" w:hAnsi="Times New Roman" w:cs="Times New Roman"/>
          <w:color w:val="333333"/>
        </w:rPr>
        <w:t>. </w:t>
      </w:r>
      <w:r w:rsidRPr="00A35291">
        <w:rPr>
          <w:rStyle w:val="nlmyear"/>
          <w:rFonts w:ascii="Times New Roman" w:hAnsi="Times New Roman" w:cs="Times New Roman"/>
          <w:color w:val="333333"/>
        </w:rPr>
        <w:t>1992</w:t>
      </w:r>
      <w:r w:rsidRPr="00A35291">
        <w:rPr>
          <w:rFonts w:ascii="Times New Roman" w:hAnsi="Times New Roman" w:cs="Times New Roman"/>
          <w:color w:val="333333"/>
        </w:rPr>
        <w:t>. </w:t>
      </w:r>
      <w:r w:rsidRPr="00A35291">
        <w:rPr>
          <w:rFonts w:ascii="Times New Roman" w:hAnsi="Times New Roman" w:cs="Times New Roman"/>
          <w:i/>
          <w:iCs/>
          <w:color w:val="333333"/>
        </w:rPr>
        <w:t xml:space="preserve">Curriculum </w:t>
      </w:r>
      <w:proofErr w:type="spellStart"/>
      <w:r w:rsidRPr="00A35291">
        <w:rPr>
          <w:rFonts w:ascii="Times New Roman" w:hAnsi="Times New Roman" w:cs="Times New Roman"/>
          <w:i/>
          <w:iCs/>
          <w:color w:val="333333"/>
        </w:rPr>
        <w:t>Organisation</w:t>
      </w:r>
      <w:proofErr w:type="spellEnd"/>
      <w:r w:rsidRPr="00A35291">
        <w:rPr>
          <w:rFonts w:ascii="Times New Roman" w:hAnsi="Times New Roman" w:cs="Times New Roman"/>
          <w:i/>
          <w:iCs/>
          <w:color w:val="333333"/>
        </w:rPr>
        <w:t xml:space="preserve"> and Classroom Practice in Primary Schools: A Discussion Paper</w:t>
      </w:r>
      <w:r w:rsidRPr="00A35291">
        <w:rPr>
          <w:rFonts w:ascii="Times New Roman" w:hAnsi="Times New Roman" w:cs="Times New Roman"/>
          <w:color w:val="333333"/>
        </w:rPr>
        <w:t>. </w:t>
      </w:r>
      <w:r w:rsidRPr="00A35291">
        <w:rPr>
          <w:rStyle w:val="nlmpublisher-loc"/>
          <w:rFonts w:ascii="Times New Roman" w:hAnsi="Times New Roman" w:cs="Times New Roman"/>
          <w:color w:val="333333"/>
        </w:rPr>
        <w:t>London</w:t>
      </w:r>
      <w:r w:rsidRPr="00A35291">
        <w:rPr>
          <w:rFonts w:ascii="Times New Roman" w:hAnsi="Times New Roman" w:cs="Times New Roman"/>
          <w:color w:val="333333"/>
        </w:rPr>
        <w:t>: </w:t>
      </w:r>
      <w:r w:rsidRPr="00A35291">
        <w:rPr>
          <w:rStyle w:val="nlmpublisher-name"/>
          <w:rFonts w:ascii="Times New Roman" w:hAnsi="Times New Roman" w:cs="Times New Roman"/>
          <w:color w:val="333333"/>
        </w:rPr>
        <w:t>DES</w:t>
      </w:r>
      <w:r w:rsidRPr="00A35291">
        <w:rPr>
          <w:rFonts w:ascii="Times New Roman" w:hAnsi="Times New Roman" w:cs="Times New Roman"/>
          <w:color w:val="333333"/>
        </w:rPr>
        <w:t>.</w:t>
      </w:r>
    </w:p>
    <w:p w14:paraId="7D6E466C" w14:textId="7BFE2ACB" w:rsidR="009D782E" w:rsidRPr="00A35291" w:rsidRDefault="009D782E" w:rsidP="00A35291">
      <w:pPr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</w:pPr>
      <w:r w:rsidRPr="00A35291">
        <w:rPr>
          <w:rFonts w:ascii="Times New Roman" w:hAnsi="Times New Roman" w:cs="Times New Roman"/>
        </w:rPr>
        <w:t xml:space="preserve">Barnes, J. (2011). </w:t>
      </w:r>
      <w:r w:rsidRPr="00A35291">
        <w:rPr>
          <w:rFonts w:ascii="Times New Roman" w:eastAsia="Times New Roman" w:hAnsi="Times New Roman" w:cs="Times New Roman"/>
          <w:i/>
          <w:iCs/>
          <w:color w:val="000000"/>
          <w:lang w:val="en-GB" w:eastAsia="en-US"/>
        </w:rPr>
        <w:t>Cross-curricular learning 3-14</w:t>
      </w:r>
      <w:r w:rsidRPr="00A35291"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  <w:t>. 2nd ed. London: Sage.</w:t>
      </w:r>
    </w:p>
    <w:p w14:paraId="7A909EC1" w14:textId="77777777" w:rsidR="009D782E" w:rsidRPr="00A35291" w:rsidRDefault="009D782E" w:rsidP="00A35291">
      <w:pPr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</w:pPr>
    </w:p>
    <w:p w14:paraId="27ACC5C8" w14:textId="7B66D8DB" w:rsidR="000A357E" w:rsidRPr="00A35291" w:rsidRDefault="00B40900" w:rsidP="00A35291">
      <w:pPr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</w:pPr>
      <w:r w:rsidRPr="00A35291"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  <w:t>Barnes, J. (2015). </w:t>
      </w:r>
      <w:r w:rsidRPr="00A35291">
        <w:rPr>
          <w:rFonts w:ascii="Times New Roman" w:eastAsia="Times New Roman" w:hAnsi="Times New Roman" w:cs="Times New Roman"/>
          <w:i/>
          <w:iCs/>
          <w:color w:val="000000"/>
          <w:lang w:val="en-GB" w:eastAsia="en-US"/>
        </w:rPr>
        <w:t>Cross-curricular learning 3-14</w:t>
      </w:r>
      <w:r w:rsidRPr="00A35291"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  <w:t>. 3rd ed. London: Sage.</w:t>
      </w:r>
    </w:p>
    <w:p w14:paraId="339A318F" w14:textId="77777777" w:rsidR="00920A58" w:rsidRPr="00A35291" w:rsidRDefault="00920A58" w:rsidP="00A35291">
      <w:pPr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</w:pPr>
    </w:p>
    <w:p w14:paraId="3A7C0095" w14:textId="0D241F40" w:rsidR="00920A58" w:rsidRPr="00A35291" w:rsidRDefault="00920A58" w:rsidP="00A35291">
      <w:pPr>
        <w:spacing w:after="0" w:line="360" w:lineRule="auto"/>
        <w:rPr>
          <w:rStyle w:val="nlmpublisher-name"/>
          <w:rFonts w:ascii="Times New Roman" w:hAnsi="Times New Roman" w:cs="Times New Roman"/>
          <w:color w:val="333333"/>
        </w:rPr>
      </w:pPr>
      <w:r w:rsidRPr="00A35291">
        <w:rPr>
          <w:rFonts w:ascii="Times New Roman" w:hAnsi="Times New Roman" w:cs="Times New Roman"/>
          <w:color w:val="333333"/>
        </w:rPr>
        <w:t>Council for the Curriculum, Examinations and Assessment (CCEA). (</w:t>
      </w:r>
      <w:r w:rsidRPr="00A35291">
        <w:rPr>
          <w:rStyle w:val="nlmyear"/>
          <w:rFonts w:ascii="Times New Roman" w:hAnsi="Times New Roman" w:cs="Times New Roman"/>
          <w:color w:val="333333"/>
        </w:rPr>
        <w:t>2007)</w:t>
      </w:r>
      <w:r w:rsidRPr="00A35291">
        <w:rPr>
          <w:rFonts w:ascii="Times New Roman" w:hAnsi="Times New Roman" w:cs="Times New Roman"/>
          <w:color w:val="333333"/>
        </w:rPr>
        <w:t>. </w:t>
      </w:r>
      <w:r w:rsidRPr="00A35291">
        <w:rPr>
          <w:rFonts w:ascii="Times New Roman" w:hAnsi="Times New Roman" w:cs="Times New Roman"/>
          <w:i/>
          <w:iCs/>
          <w:color w:val="333333"/>
        </w:rPr>
        <w:t>The Northern Ireland Curriculum: Primary</w:t>
      </w:r>
      <w:r w:rsidRPr="00A35291">
        <w:rPr>
          <w:rFonts w:ascii="Times New Roman" w:hAnsi="Times New Roman" w:cs="Times New Roman"/>
          <w:color w:val="333333"/>
        </w:rPr>
        <w:t>. </w:t>
      </w:r>
      <w:r w:rsidRPr="00A35291">
        <w:rPr>
          <w:rStyle w:val="nlmpublisher-loc"/>
          <w:rFonts w:ascii="Times New Roman" w:hAnsi="Times New Roman" w:cs="Times New Roman"/>
          <w:color w:val="333333"/>
        </w:rPr>
        <w:t>Belfast</w:t>
      </w:r>
      <w:r w:rsidRPr="00A35291">
        <w:rPr>
          <w:rFonts w:ascii="Times New Roman" w:hAnsi="Times New Roman" w:cs="Times New Roman"/>
          <w:color w:val="333333"/>
        </w:rPr>
        <w:t>: </w:t>
      </w:r>
      <w:r w:rsidRPr="00A35291">
        <w:rPr>
          <w:rStyle w:val="nlmpublisher-name"/>
          <w:rFonts w:ascii="Times New Roman" w:hAnsi="Times New Roman" w:cs="Times New Roman"/>
          <w:color w:val="333333"/>
        </w:rPr>
        <w:t>CCEA</w:t>
      </w:r>
    </w:p>
    <w:p w14:paraId="3DCF8C01" w14:textId="5E3ACD37" w:rsidR="00864FAE" w:rsidRPr="00A35291" w:rsidRDefault="00864FAE" w:rsidP="00A35291">
      <w:pPr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</w:pPr>
    </w:p>
    <w:p w14:paraId="36ECA7A8" w14:textId="18CDDD78" w:rsidR="00AD0539" w:rsidRPr="00A35291" w:rsidRDefault="00864FAE" w:rsidP="00A35291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val="en-GB" w:eastAsia="en-US"/>
        </w:rPr>
      </w:pPr>
      <w:r w:rsidRPr="00A35291"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  <w:t>Crown House (2019)</w:t>
      </w:r>
      <w:r w:rsidRPr="00A35291">
        <w:rPr>
          <w:rFonts w:ascii="Times New Roman" w:eastAsia="Times New Roman" w:hAnsi="Times New Roman" w:cs="Times New Roman"/>
          <w:i/>
          <w:color w:val="000000"/>
          <w:shd w:val="clear" w:color="auto" w:fill="FFFFFF"/>
          <w:lang w:val="en-GB" w:eastAsia="en-US"/>
        </w:rPr>
        <w:t xml:space="preserve"> </w:t>
      </w:r>
      <w:r w:rsidR="00A60C32" w:rsidRPr="00A35291">
        <w:rPr>
          <w:rFonts w:ascii="Times New Roman" w:eastAsia="Times New Roman" w:hAnsi="Times New Roman" w:cs="Times New Roman"/>
          <w:i/>
          <w:color w:val="000000"/>
          <w:shd w:val="clear" w:color="auto" w:fill="FFFFFF"/>
          <w:lang w:val="en-GB" w:eastAsia="en-US"/>
        </w:rPr>
        <w:t>Russell Grigg.</w:t>
      </w:r>
      <w:r w:rsidR="00A60C32" w:rsidRPr="00A35291"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  <w:t xml:space="preserve"> Image available at website: </w:t>
      </w:r>
      <w:hyperlink r:id="rId4" w:history="1">
        <w:r w:rsidR="00A60C32" w:rsidRPr="00A35291">
          <w:rPr>
            <w:rStyle w:val="Hyperlink"/>
            <w:rFonts w:ascii="Times New Roman" w:hAnsi="Times New Roman" w:cs="Times New Roman"/>
          </w:rPr>
          <w:t>https://www.crownhouse.co.uk/authors/russell-grigg</w:t>
        </w:r>
      </w:hyperlink>
      <w:r w:rsidR="00A60C32" w:rsidRPr="00A35291">
        <w:rPr>
          <w:rFonts w:ascii="Times New Roman" w:hAnsi="Times New Roman" w:cs="Times New Roman"/>
        </w:rPr>
        <w:t xml:space="preserve"> [last accessed 09/12/2019].</w:t>
      </w:r>
    </w:p>
    <w:p w14:paraId="2CB5F18D" w14:textId="5B008776" w:rsidR="00C90B94" w:rsidRPr="00A35291" w:rsidRDefault="00C90B94" w:rsidP="00A35291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val="en-GB" w:eastAsia="en-US"/>
        </w:rPr>
      </w:pPr>
    </w:p>
    <w:p w14:paraId="1F0B9A89" w14:textId="0DEE8A56" w:rsidR="00C90B94" w:rsidRPr="00A35291" w:rsidRDefault="00C90B94" w:rsidP="00A35291">
      <w:pPr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</w:pPr>
      <w:r w:rsidRPr="00A35291"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  <w:t xml:space="preserve">Donaldson, G. (2015) </w:t>
      </w:r>
      <w:r w:rsidRPr="00A35291">
        <w:rPr>
          <w:rFonts w:ascii="Times New Roman" w:eastAsia="Times New Roman" w:hAnsi="Times New Roman" w:cs="Times New Roman"/>
          <w:i/>
          <w:color w:val="000000"/>
          <w:shd w:val="clear" w:color="auto" w:fill="FFFFFF"/>
          <w:lang w:val="en-GB" w:eastAsia="en-US"/>
        </w:rPr>
        <w:t xml:space="preserve">Successful futures: Independent review of curriculum and assessment arrangements in Wales. </w:t>
      </w:r>
      <w:r w:rsidRPr="00A35291"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  <w:t>Available at:</w:t>
      </w:r>
      <w:r w:rsidRPr="00A35291">
        <w:rPr>
          <w:rFonts w:ascii="Times New Roman" w:hAnsi="Times New Roman" w:cs="Times New Roman"/>
        </w:rPr>
        <w:t xml:space="preserve"> </w:t>
      </w:r>
      <w:hyperlink r:id="rId5" w:history="1">
        <w:r w:rsidRPr="00A35291">
          <w:rPr>
            <w:rStyle w:val="Hyperlink"/>
            <w:rFonts w:ascii="Times New Roman" w:hAnsi="Times New Roman" w:cs="Times New Roman"/>
          </w:rPr>
          <w:t>file:///C:/Users/1701996/Downloads/Donaldson%20Report%20-%20Successful%20Futures%20-%20Independent%20Review%20of%20Curriculum%20and%20Assessment%20Arrangements%20in%20Wales.pdf</w:t>
        </w:r>
      </w:hyperlink>
      <w:r w:rsidRPr="00A35291">
        <w:rPr>
          <w:rFonts w:ascii="Times New Roman" w:hAnsi="Times New Roman" w:cs="Times New Roman"/>
        </w:rPr>
        <w:t xml:space="preserve"> [last accessed 09/12/2019].</w:t>
      </w:r>
    </w:p>
    <w:p w14:paraId="08E9DEC8" w14:textId="77777777" w:rsidR="00C90B94" w:rsidRPr="00A35291" w:rsidRDefault="00C90B94" w:rsidP="00A35291">
      <w:pPr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</w:pPr>
    </w:p>
    <w:p w14:paraId="0CA08DD3" w14:textId="6283D7F8" w:rsidR="00AD0539" w:rsidRPr="00A35291" w:rsidRDefault="00AD0539" w:rsidP="00A35291">
      <w:pPr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</w:pPr>
      <w:r w:rsidRPr="00A35291"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  <w:t xml:space="preserve">Estyn (2000) </w:t>
      </w:r>
      <w:r w:rsidR="00C90B94" w:rsidRPr="00A35291">
        <w:rPr>
          <w:rFonts w:ascii="Times New Roman" w:eastAsia="Times New Roman" w:hAnsi="Times New Roman" w:cs="Times New Roman"/>
          <w:i/>
          <w:color w:val="000000"/>
          <w:shd w:val="clear" w:color="auto" w:fill="FFFFFF"/>
          <w:lang w:val="en-GB" w:eastAsia="en-US"/>
        </w:rPr>
        <w:t xml:space="preserve">Planning through topic work in Key Stages 1 and 2. </w:t>
      </w:r>
      <w:r w:rsidR="00C90B94" w:rsidRPr="00A35291"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  <w:t>Cardiff. Estyn</w:t>
      </w:r>
    </w:p>
    <w:p w14:paraId="5BC1CB86" w14:textId="34A9C246" w:rsidR="00AD0539" w:rsidRPr="00A35291" w:rsidRDefault="00AD0539" w:rsidP="00A35291">
      <w:pPr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</w:pPr>
    </w:p>
    <w:p w14:paraId="6F8ED52A" w14:textId="35122A46" w:rsidR="00AD0539" w:rsidRPr="00A35291" w:rsidRDefault="00AD0539" w:rsidP="00A35291">
      <w:pPr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</w:pPr>
      <w:r w:rsidRPr="00A35291"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  <w:t xml:space="preserve">Estyn (2016) </w:t>
      </w:r>
      <w:r w:rsidRPr="00A35291">
        <w:rPr>
          <w:rFonts w:ascii="Times New Roman" w:eastAsia="Times New Roman" w:hAnsi="Times New Roman" w:cs="Times New Roman"/>
          <w:i/>
          <w:color w:val="000000"/>
          <w:shd w:val="clear" w:color="auto" w:fill="FFFFFF"/>
          <w:lang w:val="en-GB" w:eastAsia="en-US"/>
        </w:rPr>
        <w:t xml:space="preserve">Cross curricular themes that develop pupils’ key skills. </w:t>
      </w:r>
      <w:r w:rsidRPr="00A35291"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  <w:t xml:space="preserve">Website available at: </w:t>
      </w:r>
      <w:hyperlink r:id="rId6" w:history="1">
        <w:r w:rsidRPr="00A35291">
          <w:rPr>
            <w:rStyle w:val="Hyperlink"/>
            <w:rFonts w:ascii="Times New Roman" w:hAnsi="Times New Roman" w:cs="Times New Roman"/>
          </w:rPr>
          <w:t>https://www.estyn.gov.wales/effective-practice/cross-curricular-themes-develop-pupils%E2%80%99-key-skills</w:t>
        </w:r>
      </w:hyperlink>
      <w:r w:rsidRPr="00A35291">
        <w:rPr>
          <w:rFonts w:ascii="Times New Roman" w:hAnsi="Times New Roman" w:cs="Times New Roman"/>
        </w:rPr>
        <w:t xml:space="preserve"> [last accessed </w:t>
      </w:r>
      <w:r w:rsidR="009F3F75" w:rsidRPr="00A35291">
        <w:rPr>
          <w:rFonts w:ascii="Times New Roman" w:hAnsi="Times New Roman" w:cs="Times New Roman"/>
        </w:rPr>
        <w:t>8/12/2019].</w:t>
      </w:r>
    </w:p>
    <w:p w14:paraId="2A2C4FB7" w14:textId="77777777" w:rsidR="000A357E" w:rsidRPr="00A35291" w:rsidRDefault="000A357E" w:rsidP="00A35291">
      <w:pPr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</w:pPr>
    </w:p>
    <w:p w14:paraId="00FAF2F4" w14:textId="77777777" w:rsidR="000A357E" w:rsidRPr="00A35291" w:rsidRDefault="000A357E" w:rsidP="00A35291">
      <w:pPr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</w:pPr>
      <w:r w:rsidRPr="00A35291"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  <w:t>Evans, J. and Philpott, C. (2009)</w:t>
      </w:r>
      <w:r w:rsidRPr="00A35291">
        <w:rPr>
          <w:rFonts w:ascii="Times New Roman" w:eastAsia="Times New Roman" w:hAnsi="Times New Roman" w:cs="Times New Roman"/>
          <w:i/>
          <w:color w:val="000000"/>
          <w:shd w:val="clear" w:color="auto" w:fill="FFFFFF"/>
          <w:lang w:val="en-GB" w:eastAsia="en-US"/>
        </w:rPr>
        <w:t xml:space="preserve"> A practical guide to Music and the Secondary School. </w:t>
      </w:r>
      <w:r w:rsidRPr="00A35291"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  <w:t xml:space="preserve">London. Routledge. </w:t>
      </w:r>
    </w:p>
    <w:p w14:paraId="36473B74" w14:textId="77777777" w:rsidR="00B40900" w:rsidRPr="00A35291" w:rsidRDefault="00B40900" w:rsidP="00A35291">
      <w:pPr>
        <w:spacing w:after="0" w:line="360" w:lineRule="auto"/>
        <w:rPr>
          <w:rFonts w:ascii="Times New Roman" w:eastAsia="Times New Roman" w:hAnsi="Times New Roman" w:cs="Times New Roman"/>
          <w:lang w:val="en-GB" w:eastAsia="en-US"/>
        </w:rPr>
      </w:pPr>
    </w:p>
    <w:p w14:paraId="65C0AF8D" w14:textId="39E665AE" w:rsidR="00E813FE" w:rsidRPr="00A35291" w:rsidRDefault="00E813FE" w:rsidP="00A35291">
      <w:pPr>
        <w:spacing w:line="360" w:lineRule="auto"/>
        <w:rPr>
          <w:rFonts w:ascii="Times New Roman" w:hAnsi="Times New Roman" w:cs="Times New Roman"/>
        </w:rPr>
      </w:pPr>
      <w:r w:rsidRPr="00A35291">
        <w:rPr>
          <w:rFonts w:ascii="Times New Roman" w:hAnsi="Times New Roman" w:cs="Times New Roman"/>
        </w:rPr>
        <w:t xml:space="preserve">Gray, S. (2016) </w:t>
      </w:r>
      <w:r w:rsidRPr="00A35291">
        <w:rPr>
          <w:rFonts w:ascii="Times New Roman" w:hAnsi="Times New Roman" w:cs="Times New Roman"/>
          <w:i/>
        </w:rPr>
        <w:t xml:space="preserve">How to use the co-operative learning carousel strategy. </w:t>
      </w:r>
      <w:r w:rsidRPr="00A35291">
        <w:rPr>
          <w:rFonts w:ascii="Times New Roman" w:hAnsi="Times New Roman" w:cs="Times New Roman"/>
        </w:rPr>
        <w:t xml:space="preserve">Website available at: </w:t>
      </w:r>
      <w:hyperlink r:id="rId7" w:history="1">
        <w:r w:rsidRPr="00A35291">
          <w:rPr>
            <w:rStyle w:val="Hyperlink"/>
            <w:rFonts w:ascii="Times New Roman" w:hAnsi="Times New Roman" w:cs="Times New Roman"/>
          </w:rPr>
          <w:t>https://shelleygrayteaching.com/carousel/</w:t>
        </w:r>
      </w:hyperlink>
      <w:r w:rsidRPr="00A35291">
        <w:rPr>
          <w:rFonts w:ascii="Times New Roman" w:hAnsi="Times New Roman" w:cs="Times New Roman"/>
        </w:rPr>
        <w:t xml:space="preserve"> [last accessed 8.12.2019]. </w:t>
      </w:r>
    </w:p>
    <w:p w14:paraId="025159E3" w14:textId="77777777" w:rsidR="00C90B94" w:rsidRPr="00A35291" w:rsidRDefault="003361A0" w:rsidP="00A35291">
      <w:pPr>
        <w:spacing w:line="360" w:lineRule="auto"/>
        <w:rPr>
          <w:rFonts w:ascii="Times New Roman" w:hAnsi="Times New Roman" w:cs="Times New Roman"/>
        </w:rPr>
      </w:pPr>
      <w:r w:rsidRPr="00A35291">
        <w:rPr>
          <w:rFonts w:ascii="Times New Roman" w:hAnsi="Times New Roman" w:cs="Times New Roman"/>
        </w:rPr>
        <w:lastRenderedPageBreak/>
        <w:t>Greenway</w:t>
      </w:r>
      <w:r w:rsidR="00183062" w:rsidRPr="00A35291">
        <w:rPr>
          <w:rFonts w:ascii="Times New Roman" w:hAnsi="Times New Roman" w:cs="Times New Roman"/>
        </w:rPr>
        <w:t>, R.</w:t>
      </w:r>
      <w:r w:rsidRPr="00A35291">
        <w:rPr>
          <w:rFonts w:ascii="Times New Roman" w:hAnsi="Times New Roman" w:cs="Times New Roman"/>
        </w:rPr>
        <w:t xml:space="preserve"> (2007) </w:t>
      </w:r>
      <w:r w:rsidR="00C90B94" w:rsidRPr="00A35291">
        <w:rPr>
          <w:rFonts w:ascii="Times New Roman" w:hAnsi="Times New Roman" w:cs="Times New Roman"/>
        </w:rPr>
        <w:t xml:space="preserve">‘Geography teaching in Northern Ireland primary schools: A survey of content and cross-cur4ricularity’, </w:t>
      </w:r>
      <w:r w:rsidR="00C90B94" w:rsidRPr="00A35291">
        <w:rPr>
          <w:rFonts w:ascii="Times New Roman" w:hAnsi="Times New Roman" w:cs="Times New Roman"/>
          <w:i/>
        </w:rPr>
        <w:t xml:space="preserve">International research in Geographical and Environmental Education, </w:t>
      </w:r>
      <w:r w:rsidR="00C90B94" w:rsidRPr="00A35291">
        <w:rPr>
          <w:rFonts w:ascii="Times New Roman" w:hAnsi="Times New Roman" w:cs="Times New Roman"/>
        </w:rPr>
        <w:t>16(4): 390-98.</w:t>
      </w:r>
    </w:p>
    <w:p w14:paraId="1B8596E2" w14:textId="7EEDFA0D" w:rsidR="00E36B38" w:rsidRPr="00A35291" w:rsidRDefault="00C90B94" w:rsidP="00A35291">
      <w:pPr>
        <w:spacing w:line="360" w:lineRule="auto"/>
        <w:rPr>
          <w:rFonts w:ascii="Times New Roman" w:hAnsi="Times New Roman" w:cs="Times New Roman"/>
        </w:rPr>
      </w:pPr>
      <w:r w:rsidRPr="00A35291">
        <w:rPr>
          <w:rFonts w:ascii="Times New Roman" w:hAnsi="Times New Roman" w:cs="Times New Roman"/>
        </w:rPr>
        <w:t xml:space="preserve">Grigg, R. (2015) </w:t>
      </w:r>
      <w:r w:rsidRPr="00A35291">
        <w:rPr>
          <w:rFonts w:ascii="Times New Roman" w:hAnsi="Times New Roman" w:cs="Times New Roman"/>
          <w:i/>
        </w:rPr>
        <w:t xml:space="preserve">Becoming an outstanding primary school teacher. </w:t>
      </w:r>
      <w:r w:rsidRPr="00A35291">
        <w:rPr>
          <w:rFonts w:ascii="Times New Roman" w:hAnsi="Times New Roman" w:cs="Times New Roman"/>
        </w:rPr>
        <w:t>2</w:t>
      </w:r>
      <w:r w:rsidRPr="00A35291">
        <w:rPr>
          <w:rFonts w:ascii="Times New Roman" w:hAnsi="Times New Roman" w:cs="Times New Roman"/>
          <w:vertAlign w:val="superscript"/>
        </w:rPr>
        <w:t>nd</w:t>
      </w:r>
      <w:r w:rsidRPr="00A35291">
        <w:rPr>
          <w:rFonts w:ascii="Times New Roman" w:hAnsi="Times New Roman" w:cs="Times New Roman"/>
        </w:rPr>
        <w:t xml:space="preserve"> Ed. Oxon. Routledge.</w:t>
      </w:r>
      <w:r w:rsidRPr="00A35291">
        <w:rPr>
          <w:rFonts w:ascii="Times New Roman" w:hAnsi="Times New Roman" w:cs="Times New Roman"/>
        </w:rPr>
        <w:br/>
      </w:r>
      <w:r w:rsidRPr="00A35291">
        <w:rPr>
          <w:rFonts w:ascii="Times New Roman" w:hAnsi="Times New Roman" w:cs="Times New Roman"/>
        </w:rPr>
        <w:br/>
      </w:r>
      <w:r w:rsidR="00E36B38" w:rsidRPr="00A35291">
        <w:rPr>
          <w:rFonts w:ascii="Times New Roman" w:hAnsi="Times New Roman" w:cs="Times New Roman"/>
        </w:rPr>
        <w:t>HE</w:t>
      </w:r>
      <w:r w:rsidR="00617BA0" w:rsidRPr="00A35291">
        <w:rPr>
          <w:rFonts w:ascii="Times New Roman" w:hAnsi="Times New Roman" w:cs="Times New Roman"/>
        </w:rPr>
        <w:t xml:space="preserve">A (2019) </w:t>
      </w:r>
      <w:r w:rsidR="00617BA0" w:rsidRPr="00A35291">
        <w:rPr>
          <w:rFonts w:ascii="Times New Roman" w:hAnsi="Times New Roman" w:cs="Times New Roman"/>
          <w:i/>
        </w:rPr>
        <w:t>Dr Jonathan Barnes.</w:t>
      </w:r>
      <w:r w:rsidR="00617BA0" w:rsidRPr="00A35291">
        <w:rPr>
          <w:rFonts w:ascii="Times New Roman" w:hAnsi="Times New Roman" w:cs="Times New Roman"/>
        </w:rPr>
        <w:t xml:space="preserve"> Image available at website: </w:t>
      </w:r>
      <w:hyperlink r:id="rId8" w:history="1">
        <w:r w:rsidR="00617BA0" w:rsidRPr="00A35291">
          <w:rPr>
            <w:rStyle w:val="Hyperlink"/>
            <w:rFonts w:ascii="Times New Roman" w:hAnsi="Times New Roman" w:cs="Times New Roman"/>
          </w:rPr>
          <w:t>https://www.heacademy.ac.uk/person/dr-jonathan-barnes</w:t>
        </w:r>
      </w:hyperlink>
      <w:r w:rsidR="00617BA0" w:rsidRPr="00A35291">
        <w:rPr>
          <w:rFonts w:ascii="Times New Roman" w:hAnsi="Times New Roman" w:cs="Times New Roman"/>
        </w:rPr>
        <w:t xml:space="preserve"> [last accessed 10/12/2019].</w:t>
      </w:r>
    </w:p>
    <w:p w14:paraId="080AD4A1" w14:textId="72B39E33" w:rsidR="00F509D6" w:rsidRPr="00A35291" w:rsidRDefault="00F509D6" w:rsidP="00A35291">
      <w:pPr>
        <w:spacing w:after="0" w:line="360" w:lineRule="auto"/>
        <w:rPr>
          <w:rFonts w:ascii="Times New Roman" w:eastAsia="Times New Roman" w:hAnsi="Times New Roman" w:cs="Times New Roman"/>
          <w:lang w:val="en-GB" w:eastAsia="en-US"/>
        </w:rPr>
      </w:pPr>
      <w:r w:rsidRPr="00A35291"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  <w:t>Hirsch, E. (2018). </w:t>
      </w:r>
      <w:r w:rsidRPr="00A35291">
        <w:rPr>
          <w:rFonts w:ascii="Times New Roman" w:eastAsia="Times New Roman" w:hAnsi="Times New Roman" w:cs="Times New Roman"/>
          <w:i/>
          <w:iCs/>
          <w:color w:val="000000"/>
          <w:lang w:val="en-GB" w:eastAsia="en-US"/>
        </w:rPr>
        <w:t>Why knowledge matters</w:t>
      </w:r>
      <w:r w:rsidRPr="00A35291">
        <w:rPr>
          <w:rFonts w:ascii="Times New Roman" w:eastAsia="Times New Roman" w:hAnsi="Times New Roman" w:cs="Times New Roman"/>
          <w:color w:val="000000"/>
          <w:shd w:val="clear" w:color="auto" w:fill="FFFFFF"/>
          <w:lang w:val="en-GB" w:eastAsia="en-US"/>
        </w:rPr>
        <w:t>. Cambridge: Harvard Education Press.</w:t>
      </w:r>
      <w:r w:rsidRPr="00A35291">
        <w:rPr>
          <w:rFonts w:ascii="Times New Roman" w:eastAsia="Times New Roman" w:hAnsi="Times New Roman" w:cs="Times New Roman"/>
          <w:lang w:val="en-GB" w:eastAsia="en-US"/>
        </w:rPr>
        <w:br/>
      </w:r>
    </w:p>
    <w:p w14:paraId="5DDC6CB7" w14:textId="7D0F7D5D" w:rsidR="00E3373C" w:rsidRPr="00A35291" w:rsidRDefault="00E3373C" w:rsidP="00A35291">
      <w:pPr>
        <w:spacing w:line="360" w:lineRule="auto"/>
        <w:rPr>
          <w:rFonts w:ascii="Times New Roman" w:hAnsi="Times New Roman" w:cs="Times New Roman"/>
        </w:rPr>
      </w:pPr>
      <w:proofErr w:type="spellStart"/>
      <w:r w:rsidRPr="00A35291">
        <w:rPr>
          <w:rFonts w:ascii="Times New Roman" w:hAnsi="Times New Roman" w:cs="Times New Roman"/>
        </w:rPr>
        <w:t>Ofsted</w:t>
      </w:r>
      <w:proofErr w:type="spellEnd"/>
      <w:r w:rsidRPr="00A35291">
        <w:rPr>
          <w:rFonts w:ascii="Times New Roman" w:hAnsi="Times New Roman" w:cs="Times New Roman"/>
        </w:rPr>
        <w:t xml:space="preserve"> (2010) </w:t>
      </w:r>
      <w:r w:rsidR="005A5D18" w:rsidRPr="00A35291">
        <w:rPr>
          <w:rFonts w:ascii="Times New Roman" w:hAnsi="Times New Roman" w:cs="Times New Roman"/>
          <w:i/>
        </w:rPr>
        <w:t>Learning: creative approaches that raise standards</w:t>
      </w:r>
      <w:r w:rsidR="005A5D18" w:rsidRPr="00A35291">
        <w:rPr>
          <w:rFonts w:ascii="Times New Roman" w:hAnsi="Times New Roman" w:cs="Times New Roman"/>
        </w:rPr>
        <w:t xml:space="preserve">. Available at: </w:t>
      </w:r>
      <w:hyperlink r:id="rId9" w:history="1">
        <w:r w:rsidR="005A5D18" w:rsidRPr="00A35291">
          <w:rPr>
            <w:rStyle w:val="Hyperlink"/>
            <w:rFonts w:ascii="Times New Roman" w:hAnsi="Times New Roman" w:cs="Times New Roman"/>
          </w:rPr>
          <w:t>https://dera.ioe.ac.uk/1093/1/Learning%20creative%20approaches%20that%20raise%20standards.pdf</w:t>
        </w:r>
      </w:hyperlink>
      <w:r w:rsidR="005A5D18" w:rsidRPr="00A35291">
        <w:rPr>
          <w:rFonts w:ascii="Times New Roman" w:hAnsi="Times New Roman" w:cs="Times New Roman"/>
        </w:rPr>
        <w:t xml:space="preserve"> [last accessed 9/12/2019].</w:t>
      </w:r>
      <w:r w:rsidR="00A35291">
        <w:rPr>
          <w:rFonts w:ascii="Times New Roman" w:hAnsi="Times New Roman" w:cs="Times New Roman"/>
        </w:rPr>
        <w:br/>
      </w:r>
    </w:p>
    <w:p w14:paraId="1FC14972" w14:textId="56494EA5" w:rsidR="009D782E" w:rsidRPr="00A35291" w:rsidRDefault="000A357E" w:rsidP="00A35291">
      <w:pPr>
        <w:spacing w:line="360" w:lineRule="auto"/>
        <w:rPr>
          <w:rFonts w:ascii="Times New Roman" w:hAnsi="Times New Roman" w:cs="Times New Roman"/>
          <w:i/>
        </w:rPr>
      </w:pPr>
      <w:r w:rsidRPr="00A35291">
        <w:rPr>
          <w:rFonts w:ascii="Times New Roman" w:hAnsi="Times New Roman" w:cs="Times New Roman"/>
        </w:rPr>
        <w:t xml:space="preserve">Roberts, P. (2006) </w:t>
      </w:r>
      <w:r w:rsidRPr="00A35291">
        <w:rPr>
          <w:rFonts w:ascii="Times New Roman" w:hAnsi="Times New Roman" w:cs="Times New Roman"/>
          <w:i/>
        </w:rPr>
        <w:t>Nurturing creativity in Young</w:t>
      </w:r>
      <w:r w:rsidR="00123A07" w:rsidRPr="00A35291">
        <w:rPr>
          <w:rFonts w:ascii="Times New Roman" w:hAnsi="Times New Roman" w:cs="Times New Roman"/>
          <w:i/>
        </w:rPr>
        <w:t xml:space="preserve"> People: A Report to Government. </w:t>
      </w:r>
      <w:r w:rsidR="00123A07" w:rsidRPr="00A35291">
        <w:rPr>
          <w:rFonts w:ascii="Times New Roman" w:hAnsi="Times New Roman" w:cs="Times New Roman"/>
        </w:rPr>
        <w:t>London. DCMS.</w:t>
      </w:r>
      <w:r w:rsidR="00A35291">
        <w:rPr>
          <w:rFonts w:ascii="Times New Roman" w:hAnsi="Times New Roman" w:cs="Times New Roman"/>
        </w:rPr>
        <w:br/>
      </w:r>
    </w:p>
    <w:p w14:paraId="5828C6AE" w14:textId="555B0581" w:rsidR="00123A07" w:rsidRPr="00A35291" w:rsidRDefault="00123A07" w:rsidP="00A35291">
      <w:pPr>
        <w:spacing w:line="360" w:lineRule="auto"/>
        <w:rPr>
          <w:rFonts w:ascii="Times New Roman" w:hAnsi="Times New Roman" w:cs="Times New Roman"/>
        </w:rPr>
      </w:pPr>
      <w:r w:rsidRPr="00A35291">
        <w:rPr>
          <w:rFonts w:ascii="Times New Roman" w:hAnsi="Times New Roman" w:cs="Times New Roman"/>
        </w:rPr>
        <w:t xml:space="preserve">Robinson K. and </w:t>
      </w:r>
      <w:proofErr w:type="spellStart"/>
      <w:r w:rsidRPr="00A35291">
        <w:rPr>
          <w:rFonts w:ascii="Times New Roman" w:hAnsi="Times New Roman" w:cs="Times New Roman"/>
        </w:rPr>
        <w:t>Aronica</w:t>
      </w:r>
      <w:proofErr w:type="spellEnd"/>
      <w:r w:rsidRPr="00A35291">
        <w:rPr>
          <w:rFonts w:ascii="Times New Roman" w:hAnsi="Times New Roman" w:cs="Times New Roman"/>
        </w:rPr>
        <w:t xml:space="preserve">, L. (2010) </w:t>
      </w:r>
      <w:r w:rsidRPr="00A35291">
        <w:rPr>
          <w:rFonts w:ascii="Times New Roman" w:hAnsi="Times New Roman" w:cs="Times New Roman"/>
          <w:i/>
        </w:rPr>
        <w:t xml:space="preserve">The element: How finding your passion changes everything. </w:t>
      </w:r>
      <w:r w:rsidRPr="00A35291">
        <w:rPr>
          <w:rFonts w:ascii="Times New Roman" w:hAnsi="Times New Roman" w:cs="Times New Roman"/>
        </w:rPr>
        <w:t>London. Allan Lane.</w:t>
      </w:r>
      <w:r w:rsidR="00A35291">
        <w:rPr>
          <w:rFonts w:ascii="Times New Roman" w:hAnsi="Times New Roman" w:cs="Times New Roman"/>
        </w:rPr>
        <w:br/>
      </w:r>
    </w:p>
    <w:p w14:paraId="6CE424CF" w14:textId="1FEEFF7B" w:rsidR="0059507C" w:rsidRPr="00A35291" w:rsidRDefault="0059507C" w:rsidP="00A35291">
      <w:pPr>
        <w:spacing w:line="360" w:lineRule="auto"/>
        <w:rPr>
          <w:rFonts w:ascii="Times New Roman" w:hAnsi="Times New Roman" w:cs="Times New Roman"/>
        </w:rPr>
      </w:pPr>
      <w:r w:rsidRPr="00A35291">
        <w:rPr>
          <w:rFonts w:ascii="Times New Roman" w:hAnsi="Times New Roman" w:cs="Times New Roman"/>
        </w:rPr>
        <w:t xml:space="preserve">Wales online (2017) </w:t>
      </w:r>
      <w:r w:rsidRPr="00A35291">
        <w:rPr>
          <w:rFonts w:ascii="Times New Roman" w:hAnsi="Times New Roman" w:cs="Times New Roman"/>
          <w:i/>
        </w:rPr>
        <w:t xml:space="preserve">The man behind Wales’ new curriculum on the purpose of education, exams and statistics. </w:t>
      </w:r>
      <w:r w:rsidRPr="00A35291">
        <w:rPr>
          <w:rFonts w:ascii="Times New Roman" w:hAnsi="Times New Roman" w:cs="Times New Roman"/>
        </w:rPr>
        <w:t xml:space="preserve">Image available at website: </w:t>
      </w:r>
      <w:hyperlink r:id="rId10" w:history="1">
        <w:r w:rsidRPr="00A35291">
          <w:rPr>
            <w:rStyle w:val="Hyperlink"/>
            <w:rFonts w:ascii="Times New Roman" w:hAnsi="Times New Roman" w:cs="Times New Roman"/>
          </w:rPr>
          <w:t>https://www.walesonline.co.uk/news/education/graham-donaldson-interview-wales-curriculum-13812153</w:t>
        </w:r>
      </w:hyperlink>
      <w:r w:rsidRPr="00A35291">
        <w:rPr>
          <w:rFonts w:ascii="Times New Roman" w:hAnsi="Times New Roman" w:cs="Times New Roman"/>
        </w:rPr>
        <w:t xml:space="preserve"> [last accessed 12/12/2019]. </w:t>
      </w:r>
      <w:r w:rsidR="00A35291">
        <w:rPr>
          <w:rFonts w:ascii="Times New Roman" w:hAnsi="Times New Roman" w:cs="Times New Roman"/>
        </w:rPr>
        <w:br/>
      </w:r>
    </w:p>
    <w:p w14:paraId="391A227E" w14:textId="2ECBCE74" w:rsidR="00057738" w:rsidRPr="00A35291" w:rsidRDefault="0057031F" w:rsidP="00A35291">
      <w:pPr>
        <w:spacing w:line="360" w:lineRule="auto"/>
        <w:rPr>
          <w:rFonts w:ascii="Times New Roman" w:hAnsi="Times New Roman" w:cs="Times New Roman"/>
        </w:rPr>
      </w:pPr>
      <w:r w:rsidRPr="00A35291">
        <w:rPr>
          <w:rFonts w:ascii="Times New Roman" w:hAnsi="Times New Roman" w:cs="Times New Roman"/>
        </w:rPr>
        <w:t xml:space="preserve">WAG (2008) </w:t>
      </w:r>
      <w:r w:rsidRPr="00A35291">
        <w:rPr>
          <w:rFonts w:ascii="Times New Roman" w:hAnsi="Times New Roman" w:cs="Times New Roman"/>
          <w:i/>
        </w:rPr>
        <w:t xml:space="preserve">History in the National Curriculum for Wales. </w:t>
      </w:r>
      <w:r w:rsidR="00057738" w:rsidRPr="00A35291">
        <w:rPr>
          <w:rFonts w:ascii="Times New Roman" w:hAnsi="Times New Roman" w:cs="Times New Roman"/>
        </w:rPr>
        <w:t xml:space="preserve">Cardiff. Crown Publishing. </w:t>
      </w:r>
      <w:r w:rsidR="00A35291">
        <w:rPr>
          <w:rFonts w:ascii="Times New Roman" w:hAnsi="Times New Roman" w:cs="Times New Roman"/>
        </w:rPr>
        <w:br/>
      </w:r>
    </w:p>
    <w:p w14:paraId="3AAA1025" w14:textId="5BBBF787" w:rsidR="00057738" w:rsidRPr="00A35291" w:rsidRDefault="00057738" w:rsidP="00A35291">
      <w:pPr>
        <w:spacing w:line="360" w:lineRule="auto"/>
        <w:rPr>
          <w:rFonts w:ascii="Times New Roman" w:hAnsi="Times New Roman" w:cs="Times New Roman"/>
        </w:rPr>
      </w:pPr>
      <w:r w:rsidRPr="00A35291">
        <w:rPr>
          <w:rFonts w:ascii="Times New Roman" w:hAnsi="Times New Roman" w:cs="Times New Roman"/>
        </w:rPr>
        <w:lastRenderedPageBreak/>
        <w:t>WAG (2008</w:t>
      </w:r>
      <w:r w:rsidR="00A35291" w:rsidRPr="00A35291">
        <w:rPr>
          <w:rFonts w:ascii="Times New Roman" w:hAnsi="Times New Roman" w:cs="Times New Roman"/>
        </w:rPr>
        <w:t>b</w:t>
      </w:r>
      <w:r w:rsidRPr="00A35291">
        <w:rPr>
          <w:rFonts w:ascii="Times New Roman" w:hAnsi="Times New Roman" w:cs="Times New Roman"/>
        </w:rPr>
        <w:t xml:space="preserve">) </w:t>
      </w:r>
      <w:r w:rsidRPr="00A35291">
        <w:rPr>
          <w:rFonts w:ascii="Times New Roman" w:hAnsi="Times New Roman" w:cs="Times New Roman"/>
          <w:i/>
        </w:rPr>
        <w:t xml:space="preserve">Personal and social education framework for </w:t>
      </w:r>
      <w:proofErr w:type="gramStart"/>
      <w:r w:rsidRPr="00A35291">
        <w:rPr>
          <w:rFonts w:ascii="Times New Roman" w:hAnsi="Times New Roman" w:cs="Times New Roman"/>
          <w:i/>
        </w:rPr>
        <w:t>7-19 year</w:t>
      </w:r>
      <w:proofErr w:type="gramEnd"/>
      <w:r w:rsidRPr="00A35291">
        <w:rPr>
          <w:rFonts w:ascii="Times New Roman" w:hAnsi="Times New Roman" w:cs="Times New Roman"/>
          <w:i/>
        </w:rPr>
        <w:t xml:space="preserve"> olds in Wales. </w:t>
      </w:r>
      <w:r w:rsidRPr="00A35291">
        <w:rPr>
          <w:rFonts w:ascii="Times New Roman" w:hAnsi="Times New Roman" w:cs="Times New Roman"/>
        </w:rPr>
        <w:t xml:space="preserve">Cardiff. Crown Publishing. </w:t>
      </w:r>
      <w:r w:rsidR="00A35291">
        <w:rPr>
          <w:rFonts w:ascii="Times New Roman" w:hAnsi="Times New Roman" w:cs="Times New Roman"/>
        </w:rPr>
        <w:br/>
      </w:r>
    </w:p>
    <w:p w14:paraId="293A2326" w14:textId="5513E982" w:rsidR="00057738" w:rsidRPr="00A35291" w:rsidRDefault="00057738" w:rsidP="00A35291">
      <w:pPr>
        <w:spacing w:line="360" w:lineRule="auto"/>
        <w:rPr>
          <w:rFonts w:ascii="Times New Roman" w:hAnsi="Times New Roman" w:cs="Times New Roman"/>
        </w:rPr>
      </w:pPr>
      <w:r w:rsidRPr="00A35291">
        <w:rPr>
          <w:rFonts w:ascii="Times New Roman" w:hAnsi="Times New Roman" w:cs="Times New Roman"/>
        </w:rPr>
        <w:t>WAG (2008</w:t>
      </w:r>
      <w:r w:rsidR="00A35291" w:rsidRPr="00A35291">
        <w:rPr>
          <w:rFonts w:ascii="Times New Roman" w:hAnsi="Times New Roman" w:cs="Times New Roman"/>
        </w:rPr>
        <w:t>c</w:t>
      </w:r>
      <w:r w:rsidRPr="00A35291">
        <w:rPr>
          <w:rFonts w:ascii="Times New Roman" w:hAnsi="Times New Roman" w:cs="Times New Roman"/>
        </w:rPr>
        <w:t xml:space="preserve">) </w:t>
      </w:r>
      <w:r w:rsidRPr="00A35291">
        <w:rPr>
          <w:rFonts w:ascii="Times New Roman" w:hAnsi="Times New Roman" w:cs="Times New Roman"/>
          <w:i/>
        </w:rPr>
        <w:t xml:space="preserve">Science in the National Curriculum for Wales. </w:t>
      </w:r>
      <w:r w:rsidRPr="00A35291">
        <w:rPr>
          <w:rFonts w:ascii="Times New Roman" w:hAnsi="Times New Roman" w:cs="Times New Roman"/>
        </w:rPr>
        <w:t>Cardiff. Crown Publishing.</w:t>
      </w:r>
      <w:r w:rsidR="00A35291">
        <w:rPr>
          <w:rFonts w:ascii="Times New Roman" w:hAnsi="Times New Roman" w:cs="Times New Roman"/>
        </w:rPr>
        <w:br/>
      </w:r>
    </w:p>
    <w:p w14:paraId="0FAE7ED7" w14:textId="77F1F68A" w:rsidR="00283260" w:rsidRPr="00A35291" w:rsidRDefault="00283260" w:rsidP="00A35291">
      <w:pPr>
        <w:spacing w:line="360" w:lineRule="auto"/>
        <w:rPr>
          <w:rFonts w:ascii="Times New Roman" w:hAnsi="Times New Roman" w:cs="Times New Roman"/>
        </w:rPr>
      </w:pPr>
      <w:r w:rsidRPr="00A35291">
        <w:rPr>
          <w:rFonts w:ascii="Times New Roman" w:hAnsi="Times New Roman" w:cs="Times New Roman"/>
        </w:rPr>
        <w:t>WAG (2008</w:t>
      </w:r>
      <w:r w:rsidR="00A35291" w:rsidRPr="00A35291">
        <w:rPr>
          <w:rFonts w:ascii="Times New Roman" w:hAnsi="Times New Roman" w:cs="Times New Roman"/>
        </w:rPr>
        <w:t>d</w:t>
      </w:r>
      <w:r w:rsidRPr="00A35291">
        <w:rPr>
          <w:rFonts w:ascii="Times New Roman" w:hAnsi="Times New Roman" w:cs="Times New Roman"/>
        </w:rPr>
        <w:t xml:space="preserve">) </w:t>
      </w:r>
      <w:r w:rsidRPr="00A35291">
        <w:rPr>
          <w:rFonts w:ascii="Times New Roman" w:hAnsi="Times New Roman" w:cs="Times New Roman"/>
          <w:i/>
        </w:rPr>
        <w:t xml:space="preserve">Mathematics </w:t>
      </w:r>
      <w:proofErr w:type="spellStart"/>
      <w:r w:rsidRPr="00A35291">
        <w:rPr>
          <w:rFonts w:ascii="Times New Roman" w:hAnsi="Times New Roman" w:cs="Times New Roman"/>
          <w:i/>
        </w:rPr>
        <w:t>programme</w:t>
      </w:r>
      <w:proofErr w:type="spellEnd"/>
      <w:r w:rsidRPr="00A35291">
        <w:rPr>
          <w:rFonts w:ascii="Times New Roman" w:hAnsi="Times New Roman" w:cs="Times New Roman"/>
          <w:i/>
        </w:rPr>
        <w:t xml:space="preserve"> of study: Key stages 2 </w:t>
      </w:r>
      <w:proofErr w:type="gramStart"/>
      <w:r w:rsidRPr="00A35291">
        <w:rPr>
          <w:rFonts w:ascii="Times New Roman" w:hAnsi="Times New Roman" w:cs="Times New Roman"/>
          <w:i/>
        </w:rPr>
        <w:t>to  4</w:t>
      </w:r>
      <w:proofErr w:type="gramEnd"/>
      <w:r w:rsidRPr="00A35291">
        <w:rPr>
          <w:rFonts w:ascii="Times New Roman" w:hAnsi="Times New Roman" w:cs="Times New Roman"/>
          <w:i/>
        </w:rPr>
        <w:t xml:space="preserve">. </w:t>
      </w:r>
      <w:r w:rsidRPr="00A35291">
        <w:rPr>
          <w:rFonts w:ascii="Times New Roman" w:hAnsi="Times New Roman" w:cs="Times New Roman"/>
        </w:rPr>
        <w:t>Cardiff. Crown Publishing.</w:t>
      </w:r>
      <w:r w:rsidR="00A35291">
        <w:rPr>
          <w:rFonts w:ascii="Times New Roman" w:hAnsi="Times New Roman" w:cs="Times New Roman"/>
        </w:rPr>
        <w:br/>
      </w:r>
    </w:p>
    <w:p w14:paraId="475E8203" w14:textId="188C15EE" w:rsidR="00283260" w:rsidRPr="00A35291" w:rsidRDefault="00283260" w:rsidP="00A35291">
      <w:pPr>
        <w:spacing w:line="360" w:lineRule="auto"/>
        <w:rPr>
          <w:rFonts w:ascii="Times New Roman" w:hAnsi="Times New Roman" w:cs="Times New Roman"/>
        </w:rPr>
      </w:pPr>
      <w:r w:rsidRPr="00A35291">
        <w:rPr>
          <w:rFonts w:ascii="Times New Roman" w:hAnsi="Times New Roman" w:cs="Times New Roman"/>
        </w:rPr>
        <w:t>WAG (2008</w:t>
      </w:r>
      <w:r w:rsidR="00A35291" w:rsidRPr="00A35291">
        <w:rPr>
          <w:rFonts w:ascii="Times New Roman" w:hAnsi="Times New Roman" w:cs="Times New Roman"/>
        </w:rPr>
        <w:t>e</w:t>
      </w:r>
      <w:r w:rsidRPr="00A35291">
        <w:rPr>
          <w:rFonts w:ascii="Times New Roman" w:hAnsi="Times New Roman" w:cs="Times New Roman"/>
        </w:rPr>
        <w:t xml:space="preserve">) </w:t>
      </w:r>
      <w:r w:rsidRPr="00A35291">
        <w:rPr>
          <w:rFonts w:ascii="Times New Roman" w:hAnsi="Times New Roman" w:cs="Times New Roman"/>
          <w:i/>
        </w:rPr>
        <w:t xml:space="preserve">Information and communication technology in the National Curriculum for Wales. </w:t>
      </w:r>
      <w:r w:rsidRPr="00A35291">
        <w:rPr>
          <w:rFonts w:ascii="Times New Roman" w:hAnsi="Times New Roman" w:cs="Times New Roman"/>
        </w:rPr>
        <w:t>Cardiff. Crown Publishing.</w:t>
      </w:r>
      <w:r w:rsidR="00A35291">
        <w:rPr>
          <w:rFonts w:ascii="Times New Roman" w:hAnsi="Times New Roman" w:cs="Times New Roman"/>
        </w:rPr>
        <w:br/>
      </w:r>
    </w:p>
    <w:p w14:paraId="03837F60" w14:textId="5132006F" w:rsidR="003361A0" w:rsidRPr="00A35291" w:rsidRDefault="003361A0" w:rsidP="00A35291">
      <w:pPr>
        <w:spacing w:line="360" w:lineRule="auto"/>
        <w:rPr>
          <w:rFonts w:ascii="Times New Roman" w:hAnsi="Times New Roman" w:cs="Times New Roman"/>
        </w:rPr>
      </w:pPr>
      <w:r w:rsidRPr="00A35291">
        <w:rPr>
          <w:rFonts w:ascii="Times New Roman" w:hAnsi="Times New Roman" w:cs="Times New Roman"/>
          <w:color w:val="000000"/>
          <w:shd w:val="clear" w:color="auto" w:fill="FFFFFF"/>
        </w:rPr>
        <w:t>Webb, D. and Webb, R. (2002). </w:t>
      </w:r>
      <w:r w:rsidRPr="00A35291">
        <w:rPr>
          <w:rFonts w:ascii="Times New Roman" w:hAnsi="Times New Roman" w:cs="Times New Roman"/>
          <w:i/>
          <w:iCs/>
          <w:color w:val="000000"/>
          <w:shd w:val="clear" w:color="auto" w:fill="FFFFFF"/>
        </w:rPr>
        <w:t>Cross-Curricular Primary Practice</w:t>
      </w:r>
      <w:r w:rsidRPr="00A35291">
        <w:rPr>
          <w:rFonts w:ascii="Times New Roman" w:hAnsi="Times New Roman" w:cs="Times New Roman"/>
          <w:color w:val="000000"/>
          <w:shd w:val="clear" w:color="auto" w:fill="FFFFFF"/>
        </w:rPr>
        <w:t>. London: Routledge.</w:t>
      </w:r>
      <w:r w:rsidR="00A35291">
        <w:rPr>
          <w:rFonts w:ascii="Times New Roman" w:hAnsi="Times New Roman" w:cs="Times New Roman"/>
          <w:color w:val="000000"/>
          <w:shd w:val="clear" w:color="auto" w:fill="FFFFFF"/>
        </w:rPr>
        <w:br/>
      </w:r>
    </w:p>
    <w:p w14:paraId="36633C20" w14:textId="06478C47" w:rsidR="00E813FE" w:rsidRPr="00A35291" w:rsidRDefault="00E813FE" w:rsidP="00A35291">
      <w:pPr>
        <w:spacing w:line="360" w:lineRule="auto"/>
        <w:rPr>
          <w:rFonts w:ascii="Times New Roman" w:hAnsi="Times New Roman" w:cs="Times New Roman"/>
        </w:rPr>
      </w:pPr>
      <w:r w:rsidRPr="00A35291">
        <w:rPr>
          <w:rFonts w:ascii="Times New Roman" w:hAnsi="Times New Roman" w:cs="Times New Roman"/>
        </w:rPr>
        <w:t xml:space="preserve">WG (2013) </w:t>
      </w:r>
      <w:r w:rsidRPr="00A35291">
        <w:rPr>
          <w:rFonts w:ascii="Times New Roman" w:hAnsi="Times New Roman" w:cs="Times New Roman"/>
          <w:i/>
        </w:rPr>
        <w:t xml:space="preserve">The National Literacy and Numeracy Framework. Curriculum for Wales 2008 Version. </w:t>
      </w:r>
      <w:r w:rsidRPr="00A35291">
        <w:rPr>
          <w:rFonts w:ascii="Times New Roman" w:hAnsi="Times New Roman" w:cs="Times New Roman"/>
        </w:rPr>
        <w:t xml:space="preserve">Website available at: </w:t>
      </w:r>
      <w:hyperlink r:id="rId11" w:history="1">
        <w:r w:rsidRPr="00A35291">
          <w:rPr>
            <w:rStyle w:val="Hyperlink"/>
            <w:rFonts w:ascii="Times New Roman" w:hAnsi="Times New Roman" w:cs="Times New Roman"/>
          </w:rPr>
          <w:t>https://hwb.gov.wales/curriculum-for-wales-2008/national-literacy-and-numeracy-framework-curriculum-for-wales-2008-version/</w:t>
        </w:r>
      </w:hyperlink>
      <w:r w:rsidRPr="00A35291">
        <w:rPr>
          <w:rFonts w:ascii="Times New Roman" w:hAnsi="Times New Roman" w:cs="Times New Roman"/>
        </w:rPr>
        <w:t xml:space="preserve"> [last accessed 10.12.2019].</w:t>
      </w:r>
      <w:r w:rsidR="00A35291">
        <w:rPr>
          <w:rFonts w:ascii="Times New Roman" w:hAnsi="Times New Roman" w:cs="Times New Roman"/>
        </w:rPr>
        <w:br/>
      </w:r>
    </w:p>
    <w:p w14:paraId="180670DE" w14:textId="01DD2D21" w:rsidR="00E813FE" w:rsidRPr="00A35291" w:rsidRDefault="00E813FE" w:rsidP="00A35291">
      <w:pPr>
        <w:spacing w:line="360" w:lineRule="auto"/>
        <w:rPr>
          <w:rFonts w:ascii="Times New Roman" w:hAnsi="Times New Roman" w:cs="Times New Roman"/>
        </w:rPr>
      </w:pPr>
      <w:r w:rsidRPr="00A35291">
        <w:rPr>
          <w:rFonts w:ascii="Times New Roman" w:hAnsi="Times New Roman" w:cs="Times New Roman"/>
        </w:rPr>
        <w:t xml:space="preserve">WG (2015) </w:t>
      </w:r>
      <w:r w:rsidR="0057031F" w:rsidRPr="00A35291">
        <w:rPr>
          <w:rFonts w:ascii="Times New Roman" w:hAnsi="Times New Roman" w:cs="Times New Roman"/>
          <w:i/>
        </w:rPr>
        <w:t>Digital Competence Framework: Curriculum for Wales 2008 Version.</w:t>
      </w:r>
      <w:r w:rsidR="0057031F" w:rsidRPr="00A35291">
        <w:rPr>
          <w:rFonts w:ascii="Times New Roman" w:hAnsi="Times New Roman" w:cs="Times New Roman"/>
        </w:rPr>
        <w:t xml:space="preserve"> Website available at: </w:t>
      </w:r>
      <w:hyperlink r:id="rId12" w:history="1">
        <w:r w:rsidR="0057031F" w:rsidRPr="00A35291">
          <w:rPr>
            <w:rStyle w:val="Hyperlink"/>
            <w:rFonts w:ascii="Times New Roman" w:hAnsi="Times New Roman" w:cs="Times New Roman"/>
          </w:rPr>
          <w:t>https://hwb.gov.wales/curriculum-for-wales-2008/digital-competence-framework-curriculum-for-wales-2008-version</w:t>
        </w:r>
      </w:hyperlink>
      <w:r w:rsidR="0057031F" w:rsidRPr="00A35291">
        <w:rPr>
          <w:rFonts w:ascii="Times New Roman" w:hAnsi="Times New Roman" w:cs="Times New Roman"/>
        </w:rPr>
        <w:t xml:space="preserve"> [last accessed 09.12.2019].</w:t>
      </w:r>
      <w:r w:rsidR="00A35291">
        <w:rPr>
          <w:rFonts w:ascii="Times New Roman" w:hAnsi="Times New Roman" w:cs="Times New Roman"/>
        </w:rPr>
        <w:br/>
      </w:r>
      <w:bookmarkStart w:id="0" w:name="_GoBack"/>
      <w:bookmarkEnd w:id="0"/>
    </w:p>
    <w:p w14:paraId="359C9ED9" w14:textId="2DE86419" w:rsidR="005733EA" w:rsidRPr="00A35291" w:rsidRDefault="005733EA" w:rsidP="00A35291">
      <w:pPr>
        <w:spacing w:line="360" w:lineRule="auto"/>
        <w:rPr>
          <w:rFonts w:ascii="Times New Roman" w:hAnsi="Times New Roman" w:cs="Times New Roman"/>
        </w:rPr>
      </w:pPr>
      <w:r w:rsidRPr="00A35291">
        <w:rPr>
          <w:rFonts w:ascii="Times New Roman" w:hAnsi="Times New Roman" w:cs="Times New Roman"/>
        </w:rPr>
        <w:t xml:space="preserve">Wrigley, T., Thompson, P. and Lingard B. (2012) </w:t>
      </w:r>
      <w:r w:rsidRPr="00A35291">
        <w:rPr>
          <w:rFonts w:ascii="Times New Roman" w:hAnsi="Times New Roman" w:cs="Times New Roman"/>
          <w:i/>
        </w:rPr>
        <w:t xml:space="preserve">Changing schools: Alternative ways to make a world of difference. </w:t>
      </w:r>
      <w:r w:rsidRPr="00A35291">
        <w:rPr>
          <w:rFonts w:ascii="Times New Roman" w:hAnsi="Times New Roman" w:cs="Times New Roman"/>
        </w:rPr>
        <w:t>London. Routledge.</w:t>
      </w:r>
    </w:p>
    <w:sectPr w:rsidR="005733EA" w:rsidRPr="00A35291" w:rsidSect="00F27CD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3FE"/>
    <w:rsid w:val="00057738"/>
    <w:rsid w:val="000A357E"/>
    <w:rsid w:val="00117FD1"/>
    <w:rsid w:val="00123A07"/>
    <w:rsid w:val="00183062"/>
    <w:rsid w:val="00204B47"/>
    <w:rsid w:val="00283260"/>
    <w:rsid w:val="003361A0"/>
    <w:rsid w:val="003A7F1A"/>
    <w:rsid w:val="0057031F"/>
    <w:rsid w:val="005733EA"/>
    <w:rsid w:val="0059507C"/>
    <w:rsid w:val="005A5D18"/>
    <w:rsid w:val="00617BA0"/>
    <w:rsid w:val="00864FAE"/>
    <w:rsid w:val="00920A58"/>
    <w:rsid w:val="009D782E"/>
    <w:rsid w:val="009F3F75"/>
    <w:rsid w:val="00A35291"/>
    <w:rsid w:val="00A60C32"/>
    <w:rsid w:val="00AD0539"/>
    <w:rsid w:val="00B40900"/>
    <w:rsid w:val="00C90B94"/>
    <w:rsid w:val="00DF1A27"/>
    <w:rsid w:val="00E3373C"/>
    <w:rsid w:val="00E36B38"/>
    <w:rsid w:val="00E813FE"/>
    <w:rsid w:val="00F27CDA"/>
    <w:rsid w:val="00F509D6"/>
    <w:rsid w:val="00F66C9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3E2F2E"/>
  <w15:docId w15:val="{16E7BFE1-DE3F-4310-86D6-FC17FB949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13FE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B40900"/>
  </w:style>
  <w:style w:type="character" w:customStyle="1" w:styleId="nlmyear">
    <w:name w:val="nlm_year"/>
    <w:basedOn w:val="DefaultParagraphFont"/>
    <w:rsid w:val="00920A58"/>
  </w:style>
  <w:style w:type="character" w:customStyle="1" w:styleId="nlmpublisher-loc">
    <w:name w:val="nlm_publisher-loc"/>
    <w:basedOn w:val="DefaultParagraphFont"/>
    <w:rsid w:val="00920A58"/>
  </w:style>
  <w:style w:type="character" w:customStyle="1" w:styleId="nlmpublisher-name">
    <w:name w:val="nlm_publisher-name"/>
    <w:basedOn w:val="DefaultParagraphFont"/>
    <w:rsid w:val="00920A58"/>
  </w:style>
  <w:style w:type="character" w:customStyle="1" w:styleId="hlfld-contribauthor">
    <w:name w:val="hlfld-contribauthor"/>
    <w:basedOn w:val="DefaultParagraphFont"/>
    <w:rsid w:val="00117FD1"/>
  </w:style>
  <w:style w:type="character" w:customStyle="1" w:styleId="nlmgiven-names">
    <w:name w:val="nlm_given-names"/>
    <w:basedOn w:val="DefaultParagraphFont"/>
    <w:rsid w:val="00117F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73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academy.ac.uk/person/dr-jonathan-barne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helleygrayteaching.com/carousel/" TargetMode="External"/><Relationship Id="rId12" Type="http://schemas.openxmlformats.org/officeDocument/2006/relationships/hyperlink" Target="https://hwb.gov.wales/curriculum-for-wales-2008/digital-competence-framework-curriculum-for-wales-2008-versio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styn.gov.wales/effective-practice/cross-curricular-themes-develop-pupils%E2%80%99-key-skills" TargetMode="External"/><Relationship Id="rId11" Type="http://schemas.openxmlformats.org/officeDocument/2006/relationships/hyperlink" Target="https://hwb.gov.wales/curriculum-for-wales-2008/national-literacy-and-numeracy-framework-curriculum-for-wales-2008-version/" TargetMode="External"/><Relationship Id="rId5" Type="http://schemas.openxmlformats.org/officeDocument/2006/relationships/hyperlink" Target="file:///C:\Users\1701996\Downloads\Donaldson%20Report%20-%20Successful%20Futures%20-%20Independent%20Review%20of%20Curriculum%20and%20Assessment%20Arrangements%20in%20Wales.pdf" TargetMode="External"/><Relationship Id="rId10" Type="http://schemas.openxmlformats.org/officeDocument/2006/relationships/hyperlink" Target="https://www.walesonline.co.uk/news/education/graham-donaldson-interview-wales-curriculum-13812153" TargetMode="External"/><Relationship Id="rId4" Type="http://schemas.openxmlformats.org/officeDocument/2006/relationships/hyperlink" Target="https://www.crownhouse.co.uk/authors/russell-grigg" TargetMode="External"/><Relationship Id="rId9" Type="http://schemas.openxmlformats.org/officeDocument/2006/relationships/hyperlink" Target="https://dera.ioe.ac.uk/1093/1/Learning%20creative%20approaches%20that%20raise%20standards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Liam Brooks (1701996)</cp:lastModifiedBy>
  <cp:revision>2</cp:revision>
  <dcterms:created xsi:type="dcterms:W3CDTF">2019-12-19T15:46:00Z</dcterms:created>
  <dcterms:modified xsi:type="dcterms:W3CDTF">2019-12-19T15:46:00Z</dcterms:modified>
</cp:coreProperties>
</file>