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26BA84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6E69">
              <w:rPr>
                <w:b/>
                <w:color w:val="auto"/>
                <w:sz w:val="32"/>
              </w:rPr>
              <w:t>Rowan Forsyth</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8B36A2" w:rsidR="005A1BA3" w:rsidRDefault="00846E69" w:rsidP="0022001B">
            <w:pPr>
              <w:overflowPunct/>
              <w:autoSpaceDE/>
              <w:autoSpaceDN/>
              <w:adjustRightInd/>
              <w:ind w:right="-330"/>
              <w:textAlignment w:val="auto"/>
              <w:rPr>
                <w:b/>
                <w:color w:val="auto"/>
                <w:sz w:val="32"/>
              </w:rPr>
            </w:pPr>
            <w:r>
              <w:rPr>
                <w:b/>
                <w:color w:val="auto"/>
                <w:sz w:val="32"/>
              </w:rPr>
              <w:t>2222759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71636037" w:rsidR="007C1D94" w:rsidRPr="00E86BE1" w:rsidRDefault="62FE5CAF" w:rsidP="00E86BE1">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r w:rsidR="00C7108B"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03280C" w:rsidRDefault="64D01D80" w:rsidP="64D01D80">
            <w:pPr>
              <w:jc w:val="both"/>
              <w:rPr>
                <w:color w:val="auto"/>
                <w:sz w:val="22"/>
                <w:szCs w:val="22"/>
              </w:rPr>
            </w:pPr>
            <w:r w:rsidRPr="0003280C">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03280C" w:rsidRDefault="64D01D80" w:rsidP="64D01D80">
            <w:pPr>
              <w:jc w:val="both"/>
              <w:rPr>
                <w:color w:val="auto"/>
                <w:sz w:val="22"/>
                <w:szCs w:val="22"/>
              </w:rPr>
            </w:pPr>
            <w:r w:rsidRPr="0003280C">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EB3C13" w:rsidRDefault="64D01D80" w:rsidP="64D01D80">
            <w:pPr>
              <w:jc w:val="both"/>
              <w:rPr>
                <w:color w:val="auto"/>
                <w:sz w:val="22"/>
                <w:szCs w:val="22"/>
              </w:rPr>
            </w:pPr>
            <w:r w:rsidRPr="00EB3C13">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Pr="0003280C" w:rsidRDefault="06E76184" w:rsidP="62FE5CAF">
            <w:pPr>
              <w:jc w:val="both"/>
              <w:rPr>
                <w:color w:val="auto"/>
                <w:sz w:val="22"/>
                <w:szCs w:val="22"/>
              </w:rPr>
            </w:pPr>
            <w:r w:rsidRPr="0003280C">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223FCD0C" w14:textId="77777777" w:rsidR="00C06882" w:rsidRDefault="00C06882" w:rsidP="00C06882"/>
    <w:p w14:paraId="1EF4D9D8" w14:textId="68E0FF83" w:rsidR="005E6D3A" w:rsidRDefault="005E6D3A" w:rsidP="005E6D3A">
      <w:pPr>
        <w:jc w:val="both"/>
        <w:rPr>
          <w:sz w:val="24"/>
          <w:szCs w:val="24"/>
        </w:rPr>
      </w:pPr>
      <w:r>
        <w:rPr>
          <w:sz w:val="24"/>
          <w:szCs w:val="24"/>
        </w:rPr>
        <w:t xml:space="preserve">Becoming a Police Constable is an exciting and challenging experience, but it can also be stressful and overwhelming. During my first six months of training and learning, I encountered several challenges that required me to develop coping strategies to minimise stress and build resilience. The World Health Organization defines stress as a state of worry or mental tension caused by a difficult situation (World Health Organization, 2023). Resilience is defined as the ability to be happy, successful, etc again after something difficult or bad has happened, as stated in the Cambridge Dictionary (Cambridge Dictionary, 2019). </w:t>
      </w:r>
    </w:p>
    <w:p w14:paraId="3535AB75" w14:textId="77777777" w:rsidR="005E6D3A" w:rsidRDefault="005E6D3A" w:rsidP="005E6D3A">
      <w:pPr>
        <w:jc w:val="both"/>
        <w:rPr>
          <w:sz w:val="24"/>
          <w:szCs w:val="24"/>
        </w:rPr>
      </w:pPr>
    </w:p>
    <w:p w14:paraId="2B67CB4B" w14:textId="7E5E7107" w:rsidR="005E6D3A" w:rsidRDefault="005E6D3A" w:rsidP="005E6D3A">
      <w:pPr>
        <w:jc w:val="both"/>
        <w:rPr>
          <w:sz w:val="24"/>
          <w:szCs w:val="24"/>
        </w:rPr>
      </w:pPr>
      <w:r>
        <w:rPr>
          <w:sz w:val="24"/>
          <w:szCs w:val="24"/>
        </w:rPr>
        <w:t xml:space="preserve">During this essay I will be reflecting on my coping strategies using the “What? So What? Now What?” reflection model (The University of Edinburgh, 2020). This reflection model breaks reflection down into three sections. The first section being “What?”, in this section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0DC61E9D" w14:textId="77777777" w:rsidR="005E6D3A" w:rsidRDefault="005E6D3A" w:rsidP="005E6D3A">
      <w:pPr>
        <w:jc w:val="both"/>
        <w:rPr>
          <w:sz w:val="24"/>
          <w:szCs w:val="24"/>
        </w:rPr>
      </w:pPr>
    </w:p>
    <w:p w14:paraId="17EE3CB9" w14:textId="641D6E32" w:rsidR="005E6D3A" w:rsidRDefault="005E6D3A" w:rsidP="005E6D3A">
      <w:pPr>
        <w:jc w:val="both"/>
        <w:rPr>
          <w:sz w:val="24"/>
          <w:szCs w:val="24"/>
        </w:rPr>
      </w:pPr>
      <w:r>
        <w:rPr>
          <w:sz w:val="24"/>
          <w:szCs w:val="24"/>
        </w:rPr>
        <w:t xml:space="preserve">The first coping strategy I have identified that I used to develop my resilience was going for a drive either by myself or with friends. While I would naturally commute back and forth to work, I would often go for another drive that had little to no aim. I thoroughly enjoy working on cars and driving as a hobby and utilising this through my initial 6 months training helped me switch off from work and all the learning. While driving I would be able to completely forget the worries of the exam and all the learning and was able to be in the moment. Each time I would go for a drive it would be like hitting a reset button for my stress levels so it helped as the next day I could go in to work feeling refreshed and not carry the stress from the previous day. </w:t>
      </w:r>
    </w:p>
    <w:p w14:paraId="3C61E279" w14:textId="20391FFD" w:rsidR="005E6D3A" w:rsidRDefault="005E6D3A" w:rsidP="005E6D3A">
      <w:pPr>
        <w:jc w:val="both"/>
        <w:rPr>
          <w:sz w:val="24"/>
          <w:szCs w:val="24"/>
        </w:rPr>
      </w:pPr>
      <w:r>
        <w:rPr>
          <w:sz w:val="24"/>
          <w:szCs w:val="24"/>
        </w:rPr>
        <w:t xml:space="preserve">On reflection of this coping </w:t>
      </w:r>
      <w:r w:rsidR="00A4546E">
        <w:rPr>
          <w:sz w:val="24"/>
          <w:szCs w:val="24"/>
        </w:rPr>
        <w:t>mechanism,</w:t>
      </w:r>
      <w:r>
        <w:rPr>
          <w:sz w:val="24"/>
          <w:szCs w:val="24"/>
        </w:rPr>
        <w:t xml:space="preserve"> I think driving helped me because it is a hobby of mine and I thoroughly enjoy it. </w:t>
      </w:r>
      <w:r w:rsidR="00A4753C">
        <w:rPr>
          <w:sz w:val="24"/>
          <w:szCs w:val="24"/>
        </w:rPr>
        <w:t xml:space="preserve">As stated by Utah State University, participating in hobbies, especially those that include physical activities and being out in nature, are shown to reduce stress levels, blood pressure and lower heart rates. It also states that those participating in group or team activities are less likely to experience symptoms of depression, anxiety and stress (Parkhurst, 2021). While driving isn’t a team or group sport, my friends and I often function as a team as one will be operating the music, </w:t>
      </w:r>
      <w:r w:rsidR="00A4753C">
        <w:rPr>
          <w:sz w:val="24"/>
          <w:szCs w:val="24"/>
        </w:rPr>
        <w:lastRenderedPageBreak/>
        <w:t xml:space="preserve">one the directions and me driving. I also tend to drive to remote areas or national park areas which are big nature areas. </w:t>
      </w:r>
    </w:p>
    <w:p w14:paraId="24590BB0" w14:textId="1FBF17BB" w:rsidR="00A4753C" w:rsidRDefault="00A4753C" w:rsidP="005E6D3A">
      <w:pPr>
        <w:jc w:val="both"/>
        <w:rPr>
          <w:sz w:val="24"/>
          <w:szCs w:val="24"/>
        </w:rPr>
      </w:pPr>
      <w:r>
        <w:rPr>
          <w:sz w:val="24"/>
          <w:szCs w:val="24"/>
        </w:rPr>
        <w:t xml:space="preserve">I noticed very early on into my 6 months that going for a drive was improving my wellbeing and </w:t>
      </w:r>
      <w:r w:rsidR="008C2A69">
        <w:rPr>
          <w:sz w:val="24"/>
          <w:szCs w:val="24"/>
        </w:rPr>
        <w:t>enabling me to preform better with stress the following few days. As a result of identifying this, I made sure to schedule in time for me to be able to go out for a drive at least once a week but frequently went two times a week. I used to incorporate this with socialising with my friends which is another coping mechanism I used throughout training.</w:t>
      </w:r>
    </w:p>
    <w:p w14:paraId="180276AA" w14:textId="77777777" w:rsidR="008C2A69" w:rsidRDefault="008C2A69" w:rsidP="005E6D3A">
      <w:pPr>
        <w:jc w:val="both"/>
        <w:rPr>
          <w:sz w:val="24"/>
          <w:szCs w:val="24"/>
        </w:rPr>
      </w:pPr>
    </w:p>
    <w:p w14:paraId="4D0CF370" w14:textId="13C263B1" w:rsidR="008C2A69" w:rsidRDefault="008C2A69" w:rsidP="005E6D3A">
      <w:pPr>
        <w:jc w:val="both"/>
        <w:rPr>
          <w:sz w:val="24"/>
          <w:szCs w:val="24"/>
        </w:rPr>
      </w:pPr>
      <w:r>
        <w:rPr>
          <w:sz w:val="24"/>
          <w:szCs w:val="24"/>
        </w:rPr>
        <w:t xml:space="preserve">The second coping strategy I identified that I used to develop my resilience was socialising with my friends. Which as stated above I regularly combined with going for a drive. Socialising with my friends was a vital part of developing my resilience and dealing with the stress of training. I continue to do this even out of training although have noticed that I do not do it nearly enough due to time constraints. I have a supportive and close relationship with my friends and having this support network through training was useful as I would be able to offload my frustrations, stresses and issues onto them which prevented me from building stress up and holding it in. </w:t>
      </w:r>
      <w:r w:rsidR="0038573D">
        <w:rPr>
          <w:sz w:val="24"/>
          <w:szCs w:val="24"/>
        </w:rPr>
        <w:t>Similarly,</w:t>
      </w:r>
      <w:r>
        <w:rPr>
          <w:sz w:val="24"/>
          <w:szCs w:val="24"/>
        </w:rPr>
        <w:t xml:space="preserve"> </w:t>
      </w:r>
      <w:r w:rsidR="00F43BEF">
        <w:rPr>
          <w:sz w:val="24"/>
          <w:szCs w:val="24"/>
        </w:rPr>
        <w:t xml:space="preserve">to going for a drive, socialising with my friends was like a reset button on my stress levels as after each time I’d see them I’d feel so refreshed and ready to take on the stress of training. </w:t>
      </w:r>
    </w:p>
    <w:p w14:paraId="75200481" w14:textId="518DDDCA" w:rsidR="00F43BEF" w:rsidRDefault="0038573D" w:rsidP="005E6D3A">
      <w:pPr>
        <w:jc w:val="both"/>
        <w:rPr>
          <w:sz w:val="24"/>
          <w:szCs w:val="24"/>
        </w:rPr>
      </w:pPr>
      <w:r>
        <w:rPr>
          <w:sz w:val="24"/>
          <w:szCs w:val="24"/>
        </w:rPr>
        <w:t>On reflection of this coping mechanism, I think socialising with friends helped me develop resilience and decreased my stress levels as I was able to talk about my issues. As an article from Cambridge University states, having friendship support shows positive resilient psychosocial functioning in an immediate capacity but also in the long run (</w:t>
      </w:r>
      <w:r w:rsidR="006F38B8">
        <w:rPr>
          <w:sz w:val="24"/>
          <w:szCs w:val="24"/>
        </w:rPr>
        <w:t xml:space="preserve">van </w:t>
      </w:r>
      <w:proofErr w:type="spellStart"/>
      <w:r w:rsidR="006F38B8">
        <w:rPr>
          <w:sz w:val="24"/>
          <w:szCs w:val="24"/>
        </w:rPr>
        <w:t>Harmelen</w:t>
      </w:r>
      <w:proofErr w:type="spellEnd"/>
      <w:r w:rsidR="006F38B8">
        <w:rPr>
          <w:sz w:val="24"/>
          <w:szCs w:val="24"/>
        </w:rPr>
        <w:t xml:space="preserve"> et al., 2017). </w:t>
      </w:r>
      <w:r w:rsidR="002C12F3">
        <w:rPr>
          <w:sz w:val="24"/>
          <w:szCs w:val="24"/>
        </w:rPr>
        <w:t xml:space="preserve">Another article from MentalHelp.net states that socialisation can increase a hormone that decreases anxiety and improve our confidence with dealing with stressful situations. </w:t>
      </w:r>
      <w:r w:rsidR="002B50A2">
        <w:rPr>
          <w:sz w:val="24"/>
          <w:szCs w:val="24"/>
        </w:rPr>
        <w:t xml:space="preserve">It also states in the article that socialising can decrease feelings of loneliness and promotes feelings of safety and security (MentalHelp.net, N.D.). </w:t>
      </w:r>
    </w:p>
    <w:p w14:paraId="660F73FF" w14:textId="1E7A2CB1" w:rsidR="002B50A2" w:rsidRDefault="002B50A2" w:rsidP="005E6D3A">
      <w:pPr>
        <w:jc w:val="both"/>
        <w:rPr>
          <w:sz w:val="24"/>
          <w:szCs w:val="24"/>
        </w:rPr>
      </w:pPr>
      <w:r>
        <w:rPr>
          <w:sz w:val="24"/>
          <w:szCs w:val="24"/>
        </w:rPr>
        <w:t xml:space="preserve">Again, I noticed that socialising with my friends helped me develop my resilience and de-stressed me before joining as a police officer so knew that this was something I knew I needed to keep as a coping mechanism through training. I’d already developed a routine of seeing my friends at least twice a week, frequently more often though. Keeping this routine improved both my own welfare and resilience but also helped my friends with their work, welfare and resilience. Since starting on division though I’ve noticed that the routine and socialising with them more than twice a week has died down and we often go 5 to 6 days without seeing each other which does hinder my resilience, but I am working on getting back into the routine of seeing them more. </w:t>
      </w:r>
    </w:p>
    <w:p w14:paraId="098EBB3A" w14:textId="77777777" w:rsidR="002B50A2" w:rsidRDefault="002B50A2" w:rsidP="005E6D3A">
      <w:pPr>
        <w:jc w:val="both"/>
        <w:rPr>
          <w:sz w:val="24"/>
          <w:szCs w:val="24"/>
        </w:rPr>
      </w:pPr>
    </w:p>
    <w:p w14:paraId="1C2B9CE2" w14:textId="6787F171" w:rsidR="002B50A2" w:rsidRDefault="002B50A2" w:rsidP="005E6D3A">
      <w:pPr>
        <w:jc w:val="both"/>
        <w:rPr>
          <w:sz w:val="24"/>
          <w:szCs w:val="24"/>
        </w:rPr>
      </w:pPr>
      <w:r>
        <w:rPr>
          <w:sz w:val="24"/>
          <w:szCs w:val="24"/>
        </w:rPr>
        <w:t xml:space="preserve">Between driving and socialising I was able to keep on top of my stress levels and develop my resilience throughout training and into the operational side of the job. I would have struggled greatly without these things in my life and have noted the importance of them, hence why I strive to continue to do them. </w:t>
      </w:r>
    </w:p>
    <w:p w14:paraId="2BAF9226" w14:textId="77777777" w:rsidR="005E6D3A" w:rsidRDefault="005E6D3A" w:rsidP="005E6D3A">
      <w:pPr>
        <w:jc w:val="both"/>
        <w:rPr>
          <w:sz w:val="24"/>
          <w:szCs w:val="24"/>
        </w:rPr>
      </w:pPr>
    </w:p>
    <w:p w14:paraId="2EF7A829" w14:textId="77777777" w:rsidR="005E6D3A" w:rsidRDefault="005E6D3A" w:rsidP="005E6D3A">
      <w:pPr>
        <w:jc w:val="both"/>
        <w:rPr>
          <w:sz w:val="24"/>
          <w:szCs w:val="24"/>
        </w:rPr>
      </w:pPr>
    </w:p>
    <w:p w14:paraId="44074F2A" w14:textId="4F5C1D45" w:rsidR="002B50A2" w:rsidRDefault="002B50A2" w:rsidP="005E6D3A">
      <w:pPr>
        <w:jc w:val="both"/>
        <w:rPr>
          <w:sz w:val="24"/>
          <w:szCs w:val="24"/>
        </w:rPr>
      </w:pPr>
      <w:r>
        <w:rPr>
          <w:sz w:val="24"/>
          <w:szCs w:val="24"/>
        </w:rPr>
        <w:t>Word count = 1013</w:t>
      </w:r>
    </w:p>
    <w:p w14:paraId="3B28FA8D" w14:textId="77777777" w:rsidR="005E6D3A" w:rsidRDefault="005E6D3A" w:rsidP="005E6D3A">
      <w:pPr>
        <w:jc w:val="both"/>
        <w:rPr>
          <w:sz w:val="24"/>
          <w:szCs w:val="24"/>
        </w:rPr>
      </w:pPr>
    </w:p>
    <w:p w14:paraId="26168F28" w14:textId="44C3A204" w:rsidR="00FF7784" w:rsidRPr="00270EEB" w:rsidRDefault="002B2376" w:rsidP="00CF6384">
      <w:pPr>
        <w:pStyle w:val="NormalWeb"/>
      </w:pPr>
      <w:r>
        <w:rPr>
          <w:rFonts w:ascii="Calibri" w:hAnsi="Calibri" w:cs="Calibri"/>
          <w:color w:val="000000"/>
          <w:sz w:val="27"/>
          <w:szCs w:val="27"/>
        </w:rPr>
        <w:t>‌</w:t>
      </w: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5C157A54" w14:textId="77777777" w:rsidR="0003280C" w:rsidRDefault="0003280C" w:rsidP="00FF7EBB">
      <w:pPr>
        <w:jc w:val="both"/>
        <w:rPr>
          <w:sz w:val="24"/>
          <w:szCs w:val="24"/>
        </w:rPr>
      </w:pPr>
    </w:p>
    <w:p w14:paraId="1B3034B5" w14:textId="129FE4FD" w:rsidR="0003280C" w:rsidRDefault="0003280C" w:rsidP="0003280C">
      <w:pPr>
        <w:jc w:val="both"/>
        <w:rPr>
          <w:sz w:val="24"/>
          <w:szCs w:val="24"/>
        </w:rPr>
      </w:pPr>
      <w:r>
        <w:rPr>
          <w:sz w:val="24"/>
          <w:szCs w:val="24"/>
        </w:rPr>
        <w:t>During this short essay I will be discussing a policing incident that I have attended and played a key role in dealing with the offender and victim. I will be using the “Situation, Task, Action, Result” method to clearly outline each step I’ll reflect on. (</w:t>
      </w:r>
      <w:hyperlink r:id="rId20" w:history="1">
        <w:r w:rsidRPr="00C94A8A">
          <w:rPr>
            <w:rStyle w:val="Hyperlink"/>
            <w:sz w:val="24"/>
            <w:szCs w:val="24"/>
          </w:rPr>
          <w:t>www.ddiworld.com</w:t>
        </w:r>
      </w:hyperlink>
      <w:r>
        <w:rPr>
          <w:sz w:val="24"/>
          <w:szCs w:val="24"/>
        </w:rPr>
        <w:t xml:space="preserve">, N.D). </w:t>
      </w:r>
    </w:p>
    <w:p w14:paraId="545B147F" w14:textId="77777777" w:rsidR="008B28E7" w:rsidRDefault="008B28E7" w:rsidP="00FF7EBB">
      <w:pPr>
        <w:jc w:val="both"/>
        <w:rPr>
          <w:sz w:val="24"/>
          <w:szCs w:val="24"/>
        </w:rPr>
      </w:pPr>
    </w:p>
    <w:p w14:paraId="7FD9535A" w14:textId="3EC3491D" w:rsidR="00436A4B" w:rsidRDefault="00A93316" w:rsidP="00FF7EBB">
      <w:pPr>
        <w:jc w:val="both"/>
        <w:rPr>
          <w:sz w:val="24"/>
          <w:szCs w:val="24"/>
        </w:rPr>
      </w:pPr>
      <w:r>
        <w:rPr>
          <w:sz w:val="24"/>
          <w:szCs w:val="24"/>
        </w:rPr>
        <w:t xml:space="preserve">I was working the hours of 22:00hrs to 07:00hrs accompanied by my tutor. During this time my tutor and I were deployed to take over a 2-to-1 hospital watch that two other colleagues were on. While waiting with the prisoner that they were responsible for in the hospital information was disclosed to officers via a nurse that there was an ongoing domestic incident between a young couple that had just arrived at A&amp;E. The nurse had triaged a young female who had told her that her boyfriend had driven here drunk, had thrown her phone into a river and had assaulted her several times on the night. The young female also informed the nurse that she wanted out of the relationship. The nurse had told the officers who were there with a prisoner about the situation, and they had informed </w:t>
      </w:r>
      <w:r w:rsidR="00BE16BD">
        <w:rPr>
          <w:sz w:val="24"/>
          <w:szCs w:val="24"/>
        </w:rPr>
        <w:t xml:space="preserve">South Wales Police </w:t>
      </w:r>
      <w:r>
        <w:rPr>
          <w:sz w:val="24"/>
          <w:szCs w:val="24"/>
        </w:rPr>
        <w:t xml:space="preserve">as it was on their area. </w:t>
      </w:r>
    </w:p>
    <w:p w14:paraId="48439503" w14:textId="77777777" w:rsidR="00A93316" w:rsidRDefault="00A93316" w:rsidP="00FF7EBB">
      <w:pPr>
        <w:jc w:val="both"/>
        <w:rPr>
          <w:sz w:val="24"/>
          <w:szCs w:val="24"/>
        </w:rPr>
      </w:pPr>
    </w:p>
    <w:p w14:paraId="32C61302" w14:textId="77777777" w:rsidR="00A93316" w:rsidRDefault="00A93316" w:rsidP="00FF7EBB">
      <w:pPr>
        <w:jc w:val="both"/>
        <w:rPr>
          <w:sz w:val="24"/>
          <w:szCs w:val="24"/>
        </w:rPr>
      </w:pPr>
    </w:p>
    <w:p w14:paraId="73D405FF" w14:textId="77777777" w:rsidR="00A93316" w:rsidRDefault="00A93316" w:rsidP="00A93316">
      <w:pPr>
        <w:jc w:val="both"/>
        <w:rPr>
          <w:sz w:val="24"/>
          <w:szCs w:val="24"/>
        </w:rPr>
      </w:pPr>
    </w:p>
    <w:p w14:paraId="19B5C138" w14:textId="61C913D3" w:rsidR="00436A4B" w:rsidRDefault="00436A4B" w:rsidP="00FF7EBB">
      <w:pPr>
        <w:jc w:val="both"/>
        <w:rPr>
          <w:sz w:val="24"/>
          <w:szCs w:val="24"/>
        </w:rPr>
      </w:pPr>
      <w:r>
        <w:rPr>
          <w:sz w:val="24"/>
          <w:szCs w:val="24"/>
        </w:rPr>
        <w:br/>
      </w:r>
      <w:r w:rsidR="00A93316">
        <w:rPr>
          <w:sz w:val="24"/>
          <w:szCs w:val="24"/>
        </w:rPr>
        <w:t>Upon arrival at the hospital to relieve my colleagues on the 2-to-1 my tutor and I were briefed on the information they had been disclosed. Given that we were responsible for a prisoner but also had a duty of care to the young female</w:t>
      </w:r>
      <w:r w:rsidR="00707732">
        <w:rPr>
          <w:sz w:val="24"/>
          <w:szCs w:val="24"/>
        </w:rPr>
        <w:t xml:space="preserve">, as outlined in the code of ethics (College of Policing, 2014), </w:t>
      </w:r>
      <w:r w:rsidR="00A93316">
        <w:rPr>
          <w:sz w:val="24"/>
          <w:szCs w:val="24"/>
        </w:rPr>
        <w:t xml:space="preserve">we had to manage </w:t>
      </w:r>
      <w:r w:rsidR="00707732">
        <w:rPr>
          <w:sz w:val="24"/>
          <w:szCs w:val="24"/>
        </w:rPr>
        <w:t>resources</w:t>
      </w:r>
      <w:r w:rsidR="00A93316">
        <w:rPr>
          <w:sz w:val="24"/>
          <w:szCs w:val="24"/>
        </w:rPr>
        <w:t xml:space="preserve"> and create a plan on how to deal with the spontaneous incident and the prisoner. </w:t>
      </w:r>
      <w:r w:rsidR="00707732">
        <w:rPr>
          <w:sz w:val="24"/>
          <w:szCs w:val="24"/>
        </w:rPr>
        <w:t xml:space="preserve">As we were in </w:t>
      </w:r>
      <w:r w:rsidR="0003280C">
        <w:rPr>
          <w:sz w:val="24"/>
          <w:szCs w:val="24"/>
        </w:rPr>
        <w:t>SWP</w:t>
      </w:r>
      <w:r w:rsidR="00707732">
        <w:rPr>
          <w:sz w:val="24"/>
          <w:szCs w:val="24"/>
        </w:rPr>
        <w:t xml:space="preserve">’s area, we contacted them to send officers over to deal with the incident however they had an extended ETA due to operational demand. Using the THRIVE risk assessment (College of Policing, 2021) it was decided that we would leave one officer with the 2-to-1 prisoner </w:t>
      </w:r>
      <w:r w:rsidR="00222E91">
        <w:rPr>
          <w:sz w:val="24"/>
          <w:szCs w:val="24"/>
        </w:rPr>
        <w:t xml:space="preserve">as they were sleeping and had been low risk all night. This now left three officers to deal with the domestic incident. It was decided that the three of us would arrest the young male now and await transport from </w:t>
      </w:r>
      <w:r w:rsidR="0003280C">
        <w:rPr>
          <w:sz w:val="24"/>
          <w:szCs w:val="24"/>
        </w:rPr>
        <w:t>SWP</w:t>
      </w:r>
      <w:r w:rsidR="00222E91">
        <w:rPr>
          <w:sz w:val="24"/>
          <w:szCs w:val="24"/>
        </w:rPr>
        <w:t xml:space="preserve"> and hand him over to them. </w:t>
      </w:r>
      <w:r w:rsidR="00707732">
        <w:rPr>
          <w:sz w:val="24"/>
          <w:szCs w:val="24"/>
        </w:rPr>
        <w:t xml:space="preserve"> </w:t>
      </w:r>
    </w:p>
    <w:p w14:paraId="5EC1993D" w14:textId="77777777" w:rsidR="00A93316" w:rsidRDefault="00A93316" w:rsidP="00FF7EBB">
      <w:pPr>
        <w:jc w:val="both"/>
        <w:rPr>
          <w:sz w:val="24"/>
          <w:szCs w:val="24"/>
        </w:rPr>
      </w:pPr>
    </w:p>
    <w:p w14:paraId="0DFA25B5" w14:textId="0DAD5C9A" w:rsidR="00436A4B" w:rsidRDefault="00222E91" w:rsidP="00FF7EBB">
      <w:pPr>
        <w:jc w:val="both"/>
        <w:rPr>
          <w:sz w:val="24"/>
          <w:szCs w:val="24"/>
        </w:rPr>
      </w:pPr>
      <w:r>
        <w:rPr>
          <w:sz w:val="24"/>
          <w:szCs w:val="24"/>
        </w:rPr>
        <w:t xml:space="preserve">Now that we had a plan formulated on how to best deal with both issues we were tasked with, my two colleagues and I went over to the young male, who was standing near the vehicle they arrived in with two of the hospital security guards. The two security guards had been speaking with the male for some time as he was volatile with his girlfriend being in A&amp;E and the state, he was in. My two colleagues and I </w:t>
      </w:r>
      <w:r w:rsidR="003A15AA">
        <w:rPr>
          <w:sz w:val="24"/>
          <w:szCs w:val="24"/>
        </w:rPr>
        <w:t xml:space="preserve">stood in a ’triangle’ around the young male, keeping all our officer safety training in mind. We did this in order to better control the male in the event he decided to get physical or run off when being arrested. My colleague explained to the male why we were there, and as he has done this his partner had walked over and was standing close to him. My colleague then told the male he is under arrest. As my colleague has done this, I noticed the male’s body language change and it appeared that he was about to run from us. The male told officers he had not done anything wrong, and his posture became rigid, which I know from my conflict management training that this was an indicator (College of Policing, 2020). My colleagues and I then moved in towards the male to place him in handcuffs, using the helpful pneumonic D.I.E (Danger, </w:t>
      </w:r>
      <w:proofErr w:type="gramStart"/>
      <w:r w:rsidR="003A15AA">
        <w:rPr>
          <w:sz w:val="24"/>
          <w:szCs w:val="24"/>
        </w:rPr>
        <w:t>Implement</w:t>
      </w:r>
      <w:proofErr w:type="gramEnd"/>
      <w:r w:rsidR="003A15AA">
        <w:rPr>
          <w:sz w:val="24"/>
          <w:szCs w:val="24"/>
        </w:rPr>
        <w:t xml:space="preserve"> to escape, tamper with Evidence) it was clear that handcuffs were necessary in this situation as the male posed a danger to himself and others if not handcuffed due to his volatile behaviour. As we have done this, the male ran off from my colleagues and me. </w:t>
      </w:r>
    </w:p>
    <w:p w14:paraId="00FA2E0F" w14:textId="67EAE5DA" w:rsidR="003A15AA" w:rsidRDefault="005B0F2A" w:rsidP="00FF7EBB">
      <w:pPr>
        <w:jc w:val="both"/>
        <w:rPr>
          <w:sz w:val="24"/>
          <w:szCs w:val="24"/>
        </w:rPr>
      </w:pPr>
      <w:r>
        <w:rPr>
          <w:sz w:val="24"/>
          <w:szCs w:val="24"/>
        </w:rPr>
        <w:t>A foot pursuit then ensued around the hospital car park. I followed the male attempting to apprehend him, but I was unable to gain on him. The foot pursuit took my colleagues and me off hospital grounds and into a field to the side of the hospital. I lost sight briefly so was unaware of where the male had run to, as I have been looking at where the male is my colleague caught up to me. I then noticed the male running down a path that runs adjacent to the hospital. My colleague and I ran after the male, and after a short while the male surrendered himself. My Colleague caught the male before me, and I was about to place handcuffs on the male, but my second colleague caught up and moved in for cuffs before me. At this point, I noticed the young female, his partner, coming towards officers, screaming and shouting for us not to hurt him or take him away. I immediately identified her as a risk to officers as she was irate, and I feared she would turn physical towards officers. I shifted my focus on preventing the young female from getting to my colleagues and her boyfriend</w:t>
      </w:r>
      <w:r w:rsidR="007D017C">
        <w:rPr>
          <w:sz w:val="24"/>
          <w:szCs w:val="24"/>
        </w:rPr>
        <w:t xml:space="preserve">. </w:t>
      </w:r>
      <w:r w:rsidR="0062697B">
        <w:rPr>
          <w:sz w:val="24"/>
          <w:szCs w:val="24"/>
        </w:rPr>
        <w:t>Keeping in line with the use of force continuum (</w:t>
      </w:r>
      <w:proofErr w:type="spellStart"/>
      <w:r w:rsidR="0062697B">
        <w:rPr>
          <w:sz w:val="24"/>
          <w:szCs w:val="24"/>
        </w:rPr>
        <w:t>WhatDoTheyKnow</w:t>
      </w:r>
      <w:proofErr w:type="spellEnd"/>
      <w:r w:rsidR="0062697B">
        <w:rPr>
          <w:sz w:val="24"/>
          <w:szCs w:val="24"/>
        </w:rPr>
        <w:t xml:space="preserve">, 2016) I started by using officer presence and my tactical communication skills </w:t>
      </w:r>
      <w:proofErr w:type="gramStart"/>
      <w:r w:rsidR="0062697B">
        <w:rPr>
          <w:sz w:val="24"/>
          <w:szCs w:val="24"/>
        </w:rPr>
        <w:t>in an attempt to</w:t>
      </w:r>
      <w:proofErr w:type="gramEnd"/>
      <w:r w:rsidR="0062697B">
        <w:rPr>
          <w:sz w:val="24"/>
          <w:szCs w:val="24"/>
        </w:rPr>
        <w:t xml:space="preserve"> de-escalate the female’s behaviour which was ineffective at de-escalating her behaviour but was somewhat successful in preventing her from reaching the officers and the male. The female continued to be </w:t>
      </w:r>
      <w:r w:rsidR="0062697B">
        <w:rPr>
          <w:sz w:val="24"/>
          <w:szCs w:val="24"/>
        </w:rPr>
        <w:lastRenderedPageBreak/>
        <w:t xml:space="preserve">irate and shouting but by me placing myself in between her and the officers she stopped and just interacted with me. My colleagues then escorted the male back to where our police vehicles were, and the female continued to be irate and attempt to reach the officers. I have continued to use my tactical communication skills although this became ineffective quickly and I had to get hands-on with the female. I was aware that the female had her arm in a sling due to her injuries so ensured I tailored my force to avoid causing further issues. I held onto the female as we walked back to the police vehicles constantly reassuring her that her boyfriend was fine, the female was irate, but it required little pressure in stopping her from getting to the officers. The female at points would fall into me and lean onto me screaming and crying about her boyfriend but I continued to reassure her he was okay. </w:t>
      </w:r>
    </w:p>
    <w:p w14:paraId="1CB427D6" w14:textId="55F6BA6F" w:rsidR="0062697B" w:rsidRDefault="0062697B" w:rsidP="00FF7EBB">
      <w:pPr>
        <w:jc w:val="both"/>
        <w:rPr>
          <w:sz w:val="24"/>
          <w:szCs w:val="24"/>
        </w:rPr>
      </w:pPr>
      <w:r>
        <w:rPr>
          <w:sz w:val="24"/>
          <w:szCs w:val="24"/>
        </w:rPr>
        <w:t>When we got to the police vehicle, I kept the female away from the police vehicle as she wanted to let him out of the police vehicle, I continued to use my tactical communication skills and primary control skills in order to achieve this. Although successful in keeping her from the police vehicle where the male was placed the female was not taking what I was saying on board. Eventually</w:t>
      </w:r>
      <w:r w:rsidR="00AB5C92">
        <w:rPr>
          <w:sz w:val="24"/>
          <w:szCs w:val="24"/>
        </w:rPr>
        <w:t>,</w:t>
      </w:r>
      <w:r>
        <w:rPr>
          <w:sz w:val="24"/>
          <w:szCs w:val="24"/>
        </w:rPr>
        <w:t xml:space="preserve"> the nurse she spoke to spoke to her and walked her to the other side of the road where police vehicles were kept</w:t>
      </w:r>
      <w:r w:rsidR="00AB5C92">
        <w:rPr>
          <w:sz w:val="24"/>
          <w:szCs w:val="24"/>
        </w:rPr>
        <w:t xml:space="preserve"> and my focus shifted to the wellbeing of the arrested male, as he was now in handcuffs and intoxicated, I took primary care over him and stood near the police vehicle checking frequently to see if the male was okay. My colleagues then turned to the female as she started to try to get to the police vehicle again. I stood as a close net to the vehicle to prevent her from opening any of the doors, but my colleague was now handling her. </w:t>
      </w:r>
    </w:p>
    <w:p w14:paraId="443210CA" w14:textId="0BB4A68E" w:rsidR="00AB5C92" w:rsidRDefault="00AB5C92" w:rsidP="00FF7EBB">
      <w:pPr>
        <w:jc w:val="both"/>
        <w:rPr>
          <w:sz w:val="24"/>
          <w:szCs w:val="24"/>
        </w:rPr>
      </w:pPr>
      <w:r>
        <w:rPr>
          <w:sz w:val="24"/>
          <w:szCs w:val="24"/>
        </w:rPr>
        <w:t xml:space="preserve">The arrested male was up and down in his behaviour and would start to kick off again which I had to manage but was able to control the situation using tactical communication and primary control tactics. </w:t>
      </w:r>
    </w:p>
    <w:p w14:paraId="1529169F" w14:textId="77777777" w:rsidR="00436A4B" w:rsidRDefault="00436A4B" w:rsidP="00FF7EBB">
      <w:pPr>
        <w:jc w:val="both"/>
        <w:rPr>
          <w:sz w:val="24"/>
          <w:szCs w:val="24"/>
        </w:rPr>
      </w:pPr>
    </w:p>
    <w:p w14:paraId="62031E45" w14:textId="4D3452B4" w:rsidR="00436A4B" w:rsidRDefault="00AB5C92" w:rsidP="00FF7EBB">
      <w:pPr>
        <w:jc w:val="both"/>
        <w:rPr>
          <w:sz w:val="24"/>
          <w:szCs w:val="24"/>
        </w:rPr>
      </w:pPr>
      <w:r>
        <w:rPr>
          <w:sz w:val="24"/>
          <w:szCs w:val="24"/>
        </w:rPr>
        <w:t xml:space="preserve">The male was arrested for all offences and transferred to </w:t>
      </w:r>
      <w:r w:rsidR="0003280C">
        <w:rPr>
          <w:sz w:val="24"/>
          <w:szCs w:val="24"/>
        </w:rPr>
        <w:t>SWP</w:t>
      </w:r>
      <w:r>
        <w:rPr>
          <w:sz w:val="24"/>
          <w:szCs w:val="24"/>
        </w:rPr>
        <w:t xml:space="preserve"> officers who arrived on the scene shortly afterwards. The female victim was also calmed down to compliant behaviour and was conveyed home by the original officers who were on the 2-to-1 with the prisoner on an unrelated call. I was able to play a key role in calming her down as once </w:t>
      </w:r>
      <w:r w:rsidR="0003280C">
        <w:rPr>
          <w:sz w:val="24"/>
          <w:szCs w:val="24"/>
        </w:rPr>
        <w:t>SWP</w:t>
      </w:r>
      <w:r>
        <w:rPr>
          <w:sz w:val="24"/>
          <w:szCs w:val="24"/>
        </w:rPr>
        <w:t xml:space="preserve"> officers conveyed the male, I was able to focus on the female and talk her down from being irate to compliant and calm. The female did not want to wait for medical treatment for her original injury and was taken home by officers. My tutor and I then took over the 2-to-1 on the prisoner who was in the hospital and resumed duties as normal.</w:t>
      </w:r>
    </w:p>
    <w:p w14:paraId="4E6A87CA" w14:textId="77777777" w:rsidR="00AB5C92" w:rsidRDefault="00AB5C92" w:rsidP="00FF7EBB">
      <w:pPr>
        <w:jc w:val="both"/>
        <w:rPr>
          <w:sz w:val="24"/>
          <w:szCs w:val="24"/>
        </w:rPr>
      </w:pPr>
    </w:p>
    <w:p w14:paraId="24F685D0" w14:textId="77777777" w:rsidR="00AB5C92" w:rsidRDefault="00AB5C92" w:rsidP="00FF7EBB">
      <w:pPr>
        <w:jc w:val="both"/>
        <w:rPr>
          <w:sz w:val="24"/>
          <w:szCs w:val="24"/>
        </w:rPr>
      </w:pPr>
    </w:p>
    <w:p w14:paraId="3DEBE066" w14:textId="35D8DEB9" w:rsidR="00AB5C92" w:rsidRDefault="00DB77D3" w:rsidP="00FF7EBB">
      <w:pPr>
        <w:jc w:val="both"/>
        <w:rPr>
          <w:sz w:val="24"/>
          <w:szCs w:val="24"/>
        </w:rPr>
      </w:pPr>
      <w:r>
        <w:rPr>
          <w:sz w:val="24"/>
          <w:szCs w:val="24"/>
        </w:rPr>
        <w:t xml:space="preserve">Word count = </w:t>
      </w:r>
      <w:r w:rsidR="0003280C">
        <w:rPr>
          <w:sz w:val="24"/>
          <w:szCs w:val="24"/>
        </w:rPr>
        <w:t>1414</w:t>
      </w:r>
    </w:p>
    <w:p w14:paraId="05622D38" w14:textId="77777777" w:rsidR="00AB5C92" w:rsidRDefault="00AB5C92" w:rsidP="00FF7EBB">
      <w:pPr>
        <w:jc w:val="both"/>
        <w:rPr>
          <w:sz w:val="24"/>
          <w:szCs w:val="24"/>
        </w:rPr>
      </w:pPr>
    </w:p>
    <w:p w14:paraId="24CB8495" w14:textId="77777777" w:rsidR="0062697B" w:rsidRDefault="0062697B" w:rsidP="0062697B">
      <w:pPr>
        <w:pStyle w:val="NormalWeb"/>
        <w:rPr>
          <w:rFonts w:ascii="Calibri" w:hAnsi="Calibri" w:cs="Calibri"/>
          <w:color w:val="000000"/>
          <w:sz w:val="27"/>
          <w:szCs w:val="27"/>
        </w:rPr>
      </w:pPr>
      <w:r>
        <w:rPr>
          <w:rFonts w:ascii="Calibri" w:hAnsi="Calibri" w:cs="Calibri"/>
          <w:color w:val="000000"/>
          <w:sz w:val="27"/>
          <w:szCs w:val="27"/>
        </w:rPr>
        <w:t>‌</w:t>
      </w:r>
    </w:p>
    <w:p w14:paraId="3566CF94" w14:textId="2EAA1874" w:rsidR="003A15AA" w:rsidRDefault="003A15AA" w:rsidP="003A15AA">
      <w:pPr>
        <w:pStyle w:val="NormalWeb"/>
        <w:rPr>
          <w:rFonts w:ascii="Calibri" w:hAnsi="Calibri" w:cs="Calibri"/>
          <w:color w:val="000000"/>
          <w:sz w:val="27"/>
          <w:szCs w:val="27"/>
        </w:rPr>
      </w:pPr>
    </w:p>
    <w:p w14:paraId="3B00B757" w14:textId="44361EBC" w:rsidR="00707732" w:rsidRDefault="00707732" w:rsidP="00707732">
      <w:pPr>
        <w:pStyle w:val="NormalWeb"/>
        <w:rPr>
          <w:rFonts w:ascii="Calibri" w:hAnsi="Calibri" w:cs="Calibri"/>
          <w:color w:val="000000"/>
          <w:sz w:val="27"/>
          <w:szCs w:val="27"/>
        </w:rPr>
      </w:pPr>
    </w:p>
    <w:p w14:paraId="27F36286" w14:textId="25865CCC" w:rsidR="00707732" w:rsidRDefault="00707732" w:rsidP="00707732">
      <w:pPr>
        <w:pStyle w:val="NormalWeb"/>
        <w:rPr>
          <w:rFonts w:ascii="Calibri" w:hAnsi="Calibri" w:cs="Calibri"/>
          <w:color w:val="000000"/>
          <w:sz w:val="27"/>
          <w:szCs w:val="27"/>
        </w:rPr>
      </w:pPr>
    </w:p>
    <w:p w14:paraId="3E3EC766" w14:textId="77777777" w:rsidR="00436A4B" w:rsidRPr="00270EEB" w:rsidRDefault="00436A4B" w:rsidP="00FF7EBB">
      <w:pPr>
        <w:jc w:val="both"/>
        <w:rPr>
          <w:sz w:val="24"/>
          <w:szCs w:val="24"/>
        </w:rPr>
      </w:pPr>
    </w:p>
    <w:p w14:paraId="3B3526AE" w14:textId="076DD1F2" w:rsidR="00025650" w:rsidRDefault="00025650">
      <w:pPr>
        <w:rPr>
          <w:sz w:val="24"/>
          <w:szCs w:val="24"/>
        </w:rPr>
      </w:pPr>
    </w:p>
    <w:p w14:paraId="1918565D" w14:textId="77777777" w:rsidR="0003280C" w:rsidRDefault="0003280C"/>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2C0E4617" w14:textId="4CBB9A96" w:rsidR="00886547" w:rsidRDefault="00886547" w:rsidP="00025650">
      <w:pPr>
        <w:jc w:val="both"/>
        <w:rPr>
          <w:sz w:val="24"/>
          <w:szCs w:val="24"/>
        </w:rPr>
      </w:pPr>
    </w:p>
    <w:p w14:paraId="4629D629" w14:textId="410BE3ED" w:rsidR="00EB3C13" w:rsidRDefault="007F64F8" w:rsidP="00025650">
      <w:pPr>
        <w:jc w:val="both"/>
        <w:rPr>
          <w:sz w:val="24"/>
          <w:szCs w:val="24"/>
        </w:rPr>
      </w:pPr>
      <w:r>
        <w:rPr>
          <w:sz w:val="24"/>
          <w:szCs w:val="24"/>
        </w:rPr>
        <w:t>During this short essay I will be discussing a policing incident that I have attended and played a key role in dealing with the victim. I will be focusing on my responsibilities in line with the Code of Practice when dealing with victims and witnesses</w:t>
      </w:r>
      <w:r w:rsidR="00EB3C13">
        <w:rPr>
          <w:sz w:val="24"/>
          <w:szCs w:val="24"/>
        </w:rPr>
        <w:t xml:space="preserve">, these are standards that must be provided to victims and is set out in </w:t>
      </w:r>
      <w:r w:rsidR="00BE16BD">
        <w:rPr>
          <w:sz w:val="24"/>
          <w:szCs w:val="24"/>
        </w:rPr>
        <w:t xml:space="preserve">a </w:t>
      </w:r>
      <w:r w:rsidR="00EB3C13">
        <w:rPr>
          <w:sz w:val="24"/>
          <w:szCs w:val="24"/>
        </w:rPr>
        <w:t>12 right</w:t>
      </w:r>
      <w:r w:rsidR="00BE16BD">
        <w:rPr>
          <w:sz w:val="24"/>
          <w:szCs w:val="24"/>
        </w:rPr>
        <w:t xml:space="preserve"> point system that clearly identify the rights</w:t>
      </w:r>
      <w:r w:rsidR="00EB3C13">
        <w:rPr>
          <w:sz w:val="24"/>
          <w:szCs w:val="24"/>
        </w:rPr>
        <w:t xml:space="preserve"> that a victim has (College of Policing, 2021),</w:t>
      </w:r>
      <w:r>
        <w:rPr>
          <w:sz w:val="24"/>
          <w:szCs w:val="24"/>
        </w:rPr>
        <w:t xml:space="preserve"> and my policing values</w:t>
      </w:r>
      <w:r w:rsidR="00EB3C13">
        <w:rPr>
          <w:sz w:val="24"/>
          <w:szCs w:val="24"/>
        </w:rPr>
        <w:t>, which are values that are set out nationally and underpin all aspects of policing (College of Policing, 2017)</w:t>
      </w:r>
      <w:r>
        <w:rPr>
          <w:sz w:val="24"/>
          <w:szCs w:val="24"/>
        </w:rPr>
        <w:t xml:space="preserve">. </w:t>
      </w:r>
    </w:p>
    <w:p w14:paraId="721ABDE7" w14:textId="77777777" w:rsidR="0003280C" w:rsidRDefault="0003280C" w:rsidP="00025650">
      <w:pPr>
        <w:jc w:val="both"/>
        <w:rPr>
          <w:sz w:val="24"/>
          <w:szCs w:val="24"/>
        </w:rPr>
      </w:pPr>
    </w:p>
    <w:p w14:paraId="28C8DA1B" w14:textId="1CED0559" w:rsidR="007F64F8" w:rsidRDefault="007F64F8" w:rsidP="00025650">
      <w:pPr>
        <w:jc w:val="both"/>
        <w:rPr>
          <w:sz w:val="24"/>
          <w:szCs w:val="24"/>
        </w:rPr>
      </w:pPr>
      <w:r>
        <w:rPr>
          <w:sz w:val="24"/>
          <w:szCs w:val="24"/>
        </w:rPr>
        <w:t xml:space="preserve">I will be using the “What? So What? Now What?” reflection model to assist me in this. </w:t>
      </w:r>
      <w:r w:rsidR="0079229D">
        <w:rPr>
          <w:sz w:val="24"/>
          <w:szCs w:val="24"/>
        </w:rPr>
        <w:t xml:space="preserve">(The University of Edinburgh, 2020). This reflection model breaks </w:t>
      </w:r>
      <w:r w:rsidR="00CA494C">
        <w:rPr>
          <w:sz w:val="24"/>
          <w:szCs w:val="24"/>
        </w:rPr>
        <w:t xml:space="preserve">reflection </w:t>
      </w:r>
      <w:r w:rsidR="0079229D">
        <w:rPr>
          <w:sz w:val="24"/>
          <w:szCs w:val="24"/>
        </w:rPr>
        <w:t>down into three sections. The first section being “What?”, in this section</w:t>
      </w:r>
      <w:r w:rsidR="004A3417">
        <w:rPr>
          <w:sz w:val="24"/>
          <w:szCs w:val="24"/>
        </w:rPr>
        <w:t xml:space="preserve"> you describe the situation you want to learn from. The second section being “So What?”, in this section you analyse and evaluate the ‘What?’ and identify any knowledge or theorise that could improve your understanding of the situation. The third section being “Now What?”, In this section you look over everything you’ve discussed and learned so far and develop ways that you can use this newfound knowledge moving forward. </w:t>
      </w:r>
    </w:p>
    <w:p w14:paraId="4B8F69E0" w14:textId="77777777" w:rsidR="007F64F8" w:rsidRDefault="007F64F8" w:rsidP="00025650">
      <w:pPr>
        <w:jc w:val="both"/>
        <w:rPr>
          <w:sz w:val="24"/>
          <w:szCs w:val="24"/>
        </w:rPr>
      </w:pPr>
    </w:p>
    <w:p w14:paraId="3B84A30E" w14:textId="0D097EB7" w:rsidR="007F64F8" w:rsidRDefault="004A3417" w:rsidP="00025650">
      <w:pPr>
        <w:jc w:val="both"/>
        <w:rPr>
          <w:sz w:val="24"/>
          <w:szCs w:val="24"/>
        </w:rPr>
      </w:pPr>
      <w:r>
        <w:rPr>
          <w:sz w:val="24"/>
          <w:szCs w:val="24"/>
        </w:rPr>
        <w:t xml:space="preserve">The policing incident that I will be reflecting on is an incident whereby a member of public had their living room window smashed late at night by a group of children. The incident was a diarised call, meaning the reporting person (RP) had organised with our Force Control Room (FCR) a suitable time to have an officer attend the address. </w:t>
      </w:r>
      <w:r>
        <w:rPr>
          <w:sz w:val="24"/>
          <w:szCs w:val="24"/>
        </w:rPr>
        <w:lastRenderedPageBreak/>
        <w:t xml:space="preserve">This meant that the group of children were not on scene or near </w:t>
      </w:r>
      <w:r w:rsidR="007E5495">
        <w:rPr>
          <w:sz w:val="24"/>
          <w:szCs w:val="24"/>
        </w:rPr>
        <w:t xml:space="preserve">the scene at the time we attended. In dealing with the call, my tutor had instructed me to take the full lead and that she would be merely an observer. This added another layer of stress for me while dealing with this incident as I would be fully in control. The </w:t>
      </w:r>
      <w:r w:rsidR="00E908DD">
        <w:rPr>
          <w:sz w:val="24"/>
          <w:szCs w:val="24"/>
        </w:rPr>
        <w:t>reporting person</w:t>
      </w:r>
      <w:r w:rsidR="007E5495">
        <w:rPr>
          <w:sz w:val="24"/>
          <w:szCs w:val="24"/>
        </w:rPr>
        <w:t xml:space="preserve"> had also informed our </w:t>
      </w:r>
      <w:r w:rsidR="00BE16BD">
        <w:rPr>
          <w:sz w:val="24"/>
          <w:szCs w:val="24"/>
        </w:rPr>
        <w:t>force control room</w:t>
      </w:r>
      <w:r w:rsidR="007E5495">
        <w:rPr>
          <w:sz w:val="24"/>
          <w:szCs w:val="24"/>
        </w:rPr>
        <w:t xml:space="preserve"> that he had a stammer and could not talk on the phone properly</w:t>
      </w:r>
      <w:r w:rsidR="00CA494C">
        <w:rPr>
          <w:sz w:val="24"/>
          <w:szCs w:val="24"/>
        </w:rPr>
        <w:t xml:space="preserve">. Adhering to the Victim’s Code, namely right 1, to be able to understand and to be understood and right 4, have services and support tailored to your needs (College of Policing, 2021), I messaged the </w:t>
      </w:r>
      <w:r w:rsidR="00BE16BD">
        <w:rPr>
          <w:sz w:val="24"/>
          <w:szCs w:val="24"/>
        </w:rPr>
        <w:t>reporting person</w:t>
      </w:r>
      <w:r w:rsidR="00CA494C">
        <w:rPr>
          <w:sz w:val="24"/>
          <w:szCs w:val="24"/>
        </w:rPr>
        <w:t xml:space="preserve"> stating that we’d be coming over shortly and then visited the address in person to deal with to avoid any phone conversations for the male. I was also aware that the area the victim resides in, and the area we were visiting, is ranked number 3 most overall deprived area in Wales</w:t>
      </w:r>
      <w:r w:rsidR="00B96B6A">
        <w:rPr>
          <w:sz w:val="24"/>
          <w:szCs w:val="24"/>
        </w:rPr>
        <w:t xml:space="preserve"> (</w:t>
      </w:r>
      <w:proofErr w:type="spellStart"/>
      <w:proofErr w:type="gramStart"/>
      <w:r w:rsidR="00B96B6A">
        <w:rPr>
          <w:sz w:val="24"/>
          <w:szCs w:val="24"/>
        </w:rPr>
        <w:t>wimd.gov.wales</w:t>
      </w:r>
      <w:proofErr w:type="spellEnd"/>
      <w:proofErr w:type="gramEnd"/>
      <w:r w:rsidR="00B96B6A">
        <w:rPr>
          <w:sz w:val="24"/>
          <w:szCs w:val="24"/>
        </w:rPr>
        <w:t xml:space="preserve">, N.D.) and as such the relationship between public and police is volatile and tents to be negative. From policing the area personally, I have noticed that victims of crime tend not to report or have confidence in the police and that witnesses of crime do not provide any information to police either. I kept this in mind when dealing with the incident as dealing with someone that is less likely to be confident in the police is difficult enough, so I wanted to provide my best service to them. </w:t>
      </w:r>
    </w:p>
    <w:p w14:paraId="14AB9F5D" w14:textId="4703DA4D" w:rsidR="00B96B6A" w:rsidRDefault="00B96B6A" w:rsidP="00025650">
      <w:pPr>
        <w:jc w:val="both"/>
        <w:rPr>
          <w:sz w:val="24"/>
          <w:szCs w:val="24"/>
        </w:rPr>
      </w:pPr>
      <w:r>
        <w:rPr>
          <w:sz w:val="24"/>
          <w:szCs w:val="24"/>
        </w:rPr>
        <w:t xml:space="preserve">I spoke to the victim and uncovered if he wanted to make a complaint. At first, he was hesitant and stated that he did not want to attend court or make a complaint. He stated that he didn’t believe he could handle it due to his stammer. I took extra time in fully explaining the crime reporting process, what giving a statement would be like and </w:t>
      </w:r>
      <w:r w:rsidR="00C03799">
        <w:rPr>
          <w:sz w:val="24"/>
          <w:szCs w:val="24"/>
        </w:rPr>
        <w:t xml:space="preserve">all the special measures we can asked to be put in place as the victim. Again, keeping the Victim’s Code in mind, right 3 states that a victim has the right to be provided with information when reporting a crime, right 8 states that a victim has the right to be provided with information about the trial, trial process and role as a witness (College of Policing, 2021) After explaining the process and things we can put in place for him he unfortunately still decided that he would not want to make a formal complaint. The male stated that the other flats in the area had their windows smashed too and that he just wanted to move out of the area. I took a negative pocket notebook off the male stating that he did not want to make a formal complaint. I also took some photographs of the damage in case he wanted to change his mind then called the local council out to board his window up. I also provided suitable safety advice to the male in relation to the incident. </w:t>
      </w:r>
      <w:r w:rsidR="006A6CC6">
        <w:rPr>
          <w:sz w:val="24"/>
          <w:szCs w:val="24"/>
        </w:rPr>
        <w:t xml:space="preserve">I then put a referral in for the male in order to support his house moving application with the male. </w:t>
      </w:r>
    </w:p>
    <w:p w14:paraId="7D2E9EED" w14:textId="77777777" w:rsidR="006A6CC6" w:rsidRDefault="006A6CC6" w:rsidP="00025650">
      <w:pPr>
        <w:jc w:val="both"/>
        <w:rPr>
          <w:sz w:val="24"/>
          <w:szCs w:val="24"/>
        </w:rPr>
      </w:pPr>
    </w:p>
    <w:p w14:paraId="67080EAE" w14:textId="78910AEF" w:rsidR="006A6CC6" w:rsidRDefault="006A6CC6" w:rsidP="00025650">
      <w:pPr>
        <w:jc w:val="both"/>
        <w:rPr>
          <w:sz w:val="24"/>
          <w:szCs w:val="24"/>
        </w:rPr>
      </w:pPr>
      <w:r>
        <w:rPr>
          <w:sz w:val="24"/>
          <w:szCs w:val="24"/>
        </w:rPr>
        <w:t xml:space="preserve">Upon reflection of the incident, I believe I encapsulated the policing values, namely Public Service and Transparency. College of Policing states that the Public Service value is to act in the interest of the public, be motivated to provide the best service possible and to seek to understand the needs of others (College of Policing, 2017) and it states that the Transparency value is to represent the opinions of others, that my decision making is clear and considered and to be open and honest (College of Policing, 2017). I believe I hit these values well while dealing with this male as I ensured that I understood his needs and actively checked to fully understand his needs and anything I can do to make the interaction a better experience for him. I was also acting in his best interest throughout by explaining the court process thoroughly and offering special measures. I also provide extra safety information that would ensure he would remain safe even without police action. I also provided my best service possible by organising the council to come out and board the window as he did not want to phone them himself. Alongside this I placed a referral in for him to </w:t>
      </w:r>
      <w:r>
        <w:rPr>
          <w:sz w:val="24"/>
          <w:szCs w:val="24"/>
        </w:rPr>
        <w:lastRenderedPageBreak/>
        <w:t xml:space="preserve">support his move. I was also open and honest about the likelihood of identifying the offenders, what each step would entail for him and dealing with his extra needs. </w:t>
      </w:r>
    </w:p>
    <w:p w14:paraId="6D6098BE" w14:textId="0486E778" w:rsidR="006A6CC6" w:rsidRDefault="006A6CC6" w:rsidP="00025650">
      <w:pPr>
        <w:jc w:val="both"/>
        <w:rPr>
          <w:sz w:val="24"/>
          <w:szCs w:val="24"/>
        </w:rPr>
      </w:pPr>
      <w:r>
        <w:rPr>
          <w:sz w:val="24"/>
          <w:szCs w:val="24"/>
        </w:rPr>
        <w:t xml:space="preserve">I </w:t>
      </w:r>
      <w:r w:rsidR="00515415">
        <w:rPr>
          <w:sz w:val="24"/>
          <w:szCs w:val="24"/>
        </w:rPr>
        <w:t>think</w:t>
      </w:r>
      <w:r>
        <w:rPr>
          <w:sz w:val="24"/>
          <w:szCs w:val="24"/>
        </w:rPr>
        <w:t xml:space="preserve"> that the areas geopolitics and it being a severely deprived area played a part in the outcome of the call as it appeared as though he did not really want us there and just wanted </w:t>
      </w:r>
      <w:r w:rsidR="00BE16BD">
        <w:rPr>
          <w:sz w:val="24"/>
          <w:szCs w:val="24"/>
        </w:rPr>
        <w:t xml:space="preserve">a police log number </w:t>
      </w:r>
      <w:proofErr w:type="gramStart"/>
      <w:r w:rsidR="00BE16BD">
        <w:rPr>
          <w:sz w:val="24"/>
          <w:szCs w:val="24"/>
        </w:rPr>
        <w:t>in order for</w:t>
      </w:r>
      <w:proofErr w:type="gramEnd"/>
      <w:r w:rsidR="00BE16BD">
        <w:rPr>
          <w:sz w:val="24"/>
          <w:szCs w:val="24"/>
        </w:rPr>
        <w:t xml:space="preserve"> him to use it to support his move with the council. </w:t>
      </w:r>
    </w:p>
    <w:p w14:paraId="30875BC1" w14:textId="210A2192" w:rsidR="007F64F8" w:rsidRDefault="00515415" w:rsidP="00025650">
      <w:pPr>
        <w:jc w:val="both"/>
        <w:rPr>
          <w:sz w:val="24"/>
          <w:szCs w:val="24"/>
        </w:rPr>
      </w:pPr>
      <w:r>
        <w:rPr>
          <w:sz w:val="24"/>
          <w:szCs w:val="24"/>
        </w:rPr>
        <w:t xml:space="preserve">I’ve </w:t>
      </w:r>
      <w:proofErr w:type="gramStart"/>
      <w:r>
        <w:rPr>
          <w:sz w:val="24"/>
          <w:szCs w:val="24"/>
        </w:rPr>
        <w:t>definitely noticed</w:t>
      </w:r>
      <w:proofErr w:type="gramEnd"/>
      <w:r>
        <w:rPr>
          <w:sz w:val="24"/>
          <w:szCs w:val="24"/>
        </w:rPr>
        <w:t xml:space="preserve"> the importance of fully understanding someone’s needs, be it a victim or witness. I believe when I identify these needs and strive to meet them, even if I do not meet them but </w:t>
      </w:r>
      <w:proofErr w:type="gramStart"/>
      <w:r>
        <w:rPr>
          <w:sz w:val="24"/>
          <w:szCs w:val="24"/>
        </w:rPr>
        <w:t>make an effort</w:t>
      </w:r>
      <w:proofErr w:type="gramEnd"/>
      <w:r>
        <w:rPr>
          <w:sz w:val="24"/>
          <w:szCs w:val="24"/>
        </w:rPr>
        <w:t xml:space="preserve"> to meet them, that the individual works with you more and is willing and able to provide more information and better-quality information. I believe, especially in the case of this victim, tailoring your response to the needs of the individual is also likely to increase their confidence in police and even </w:t>
      </w:r>
      <w:r w:rsidR="00E908DD">
        <w:rPr>
          <w:sz w:val="24"/>
          <w:szCs w:val="24"/>
        </w:rPr>
        <w:t>push them to report crimes in the future. While this time the male did not make a formal complaint in relation to the incident, which could cause him to be a victim of crime again as nothing has been done in relation to it, I think my actions taken during this call were good and followed the Victims Code and each action had the Policing Values sown in throughout each decision. As part of my reflection on this incident I will aim to change my approach in dealing with witnesses / victims in future calls by including questions about additional needs or wants from the individual I am dealing with in order to achieve the best outcome for myself as the investigator and the witness / victim. On the occasions that I cannot do this, for example a live incident, I will ensure that I return to the witness / victim and ask all questions around inclusion and needs to ensure I am inclusive of all and provide the best service I can</w:t>
      </w:r>
      <w:r w:rsidR="00BE16BD">
        <w:rPr>
          <w:sz w:val="24"/>
          <w:szCs w:val="24"/>
        </w:rPr>
        <w:t>.</w:t>
      </w:r>
    </w:p>
    <w:p w14:paraId="7008E8FE" w14:textId="77777777" w:rsidR="007F64F8" w:rsidRDefault="007F64F8" w:rsidP="00025650">
      <w:pPr>
        <w:jc w:val="both"/>
        <w:rPr>
          <w:sz w:val="24"/>
          <w:szCs w:val="24"/>
        </w:rPr>
      </w:pPr>
    </w:p>
    <w:p w14:paraId="471BABD2" w14:textId="77777777" w:rsidR="00EB3C13" w:rsidRDefault="00EB3C13" w:rsidP="00025650">
      <w:pPr>
        <w:jc w:val="both"/>
        <w:rPr>
          <w:sz w:val="24"/>
          <w:szCs w:val="24"/>
        </w:rPr>
      </w:pPr>
    </w:p>
    <w:p w14:paraId="0DF97E7C" w14:textId="7901848F" w:rsidR="00EB3C13" w:rsidRDefault="00EB3C13" w:rsidP="00B96B6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00BE16BD">
        <w:rPr>
          <w:rFonts w:ascii="Calibri" w:hAnsi="Calibri" w:cs="Calibri"/>
          <w:color w:val="000000"/>
          <w:sz w:val="27"/>
          <w:szCs w:val="27"/>
        </w:rPr>
        <w:t>Word count = 1350</w:t>
      </w:r>
    </w:p>
    <w:p w14:paraId="67E1E08F" w14:textId="77777777" w:rsidR="00EB3C13" w:rsidRDefault="00EB3C13" w:rsidP="00EB3C13">
      <w:pPr>
        <w:pStyle w:val="NormalWeb"/>
        <w:spacing w:before="0" w:beforeAutospacing="0" w:after="0" w:afterAutospacing="0" w:line="360" w:lineRule="atLeast"/>
        <w:rPr>
          <w:rFonts w:ascii="Calibri" w:hAnsi="Calibri" w:cs="Calibri"/>
          <w:color w:val="000000"/>
          <w:sz w:val="27"/>
          <w:szCs w:val="27"/>
        </w:rPr>
      </w:pPr>
    </w:p>
    <w:p w14:paraId="77B82D51" w14:textId="77777777" w:rsidR="00EB3C13" w:rsidRDefault="00EB3C13" w:rsidP="00EB3C13">
      <w:pPr>
        <w:pStyle w:val="NormalWeb"/>
        <w:rPr>
          <w:rFonts w:ascii="Calibri" w:hAnsi="Calibri" w:cs="Calibri"/>
          <w:color w:val="000000"/>
          <w:sz w:val="27"/>
          <w:szCs w:val="27"/>
        </w:rPr>
      </w:pPr>
      <w:r>
        <w:rPr>
          <w:rFonts w:ascii="Calibri" w:hAnsi="Calibri" w:cs="Calibri"/>
          <w:color w:val="000000"/>
          <w:sz w:val="27"/>
          <w:szCs w:val="27"/>
        </w:rPr>
        <w:t>‌</w:t>
      </w:r>
    </w:p>
    <w:p w14:paraId="0E7083C2" w14:textId="77777777" w:rsidR="00611FE3" w:rsidRDefault="00611FE3" w:rsidP="00025650">
      <w:pPr>
        <w:jc w:val="both"/>
        <w:rPr>
          <w:sz w:val="24"/>
          <w:szCs w:val="24"/>
        </w:rPr>
      </w:pPr>
    </w:p>
    <w:p w14:paraId="21421A6A" w14:textId="77777777" w:rsidR="00611FE3" w:rsidRDefault="00611FE3" w:rsidP="00611FE3">
      <w:pPr>
        <w:pStyle w:val="NormalWeb"/>
        <w:rPr>
          <w:rFonts w:ascii="Calibri" w:hAnsi="Calibri" w:cs="Calibri"/>
          <w:color w:val="000000"/>
          <w:sz w:val="27"/>
          <w:szCs w:val="27"/>
        </w:rPr>
      </w:pPr>
      <w:r>
        <w:rPr>
          <w:rFonts w:ascii="Calibri" w:hAnsi="Calibri" w:cs="Calibri"/>
          <w:color w:val="000000"/>
          <w:sz w:val="27"/>
          <w:szCs w:val="27"/>
        </w:rPr>
        <w:t>‌</w:t>
      </w:r>
    </w:p>
    <w:p w14:paraId="53C60A7D" w14:textId="77777777" w:rsidR="00611FE3" w:rsidRPr="00270EEB" w:rsidRDefault="00611FE3"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90987EE" w14:textId="4A67226F" w:rsidR="004A6B5F" w:rsidRDefault="0083264C" w:rsidP="0083264C">
      <w:pPr>
        <w:jc w:val="both"/>
        <w:rPr>
          <w:sz w:val="24"/>
          <w:szCs w:val="24"/>
        </w:rPr>
      </w:pPr>
      <w:r>
        <w:rPr>
          <w:sz w:val="24"/>
          <w:szCs w:val="24"/>
        </w:rPr>
        <w:t xml:space="preserve">During this short essay I will be discussing a policing incident that I have attended and played a key role in dealing with the offender and victim. </w:t>
      </w:r>
      <w:r w:rsidR="004A6B5F">
        <w:rPr>
          <w:sz w:val="24"/>
          <w:szCs w:val="24"/>
        </w:rPr>
        <w:t xml:space="preserve">I will be focusing on my application of the National Decision Model (NDM) and </w:t>
      </w:r>
      <w:proofErr w:type="gramStart"/>
      <w:r w:rsidR="004A6B5F">
        <w:rPr>
          <w:sz w:val="24"/>
          <w:szCs w:val="24"/>
        </w:rPr>
        <w:t>referring back</w:t>
      </w:r>
      <w:proofErr w:type="gramEnd"/>
      <w:r w:rsidR="004A6B5F">
        <w:rPr>
          <w:sz w:val="24"/>
          <w:szCs w:val="24"/>
        </w:rPr>
        <w:t xml:space="preserve"> to the Criminal Procedure and Investigations Act 1996, the act to which dictates how we investigate crimes. I will be using the “Situation, Task, Action, Result” method to clearly outline each step I’ll reflect on. (</w:t>
      </w:r>
      <w:hyperlink r:id="rId21" w:history="1">
        <w:r w:rsidR="004A6B5F" w:rsidRPr="00C94A8A">
          <w:rPr>
            <w:rStyle w:val="Hyperlink"/>
            <w:sz w:val="24"/>
            <w:szCs w:val="24"/>
          </w:rPr>
          <w:t>www.ddiworld.com</w:t>
        </w:r>
      </w:hyperlink>
      <w:r w:rsidR="004A6B5F">
        <w:rPr>
          <w:sz w:val="24"/>
          <w:szCs w:val="24"/>
        </w:rPr>
        <w:t xml:space="preserve">, N.D). </w:t>
      </w:r>
    </w:p>
    <w:p w14:paraId="17CB39C6" w14:textId="77777777" w:rsidR="004A6B5F" w:rsidRDefault="004A6B5F" w:rsidP="0083264C">
      <w:pPr>
        <w:jc w:val="both"/>
        <w:rPr>
          <w:sz w:val="24"/>
          <w:szCs w:val="24"/>
        </w:rPr>
      </w:pPr>
    </w:p>
    <w:p w14:paraId="7101E9E1" w14:textId="77777777" w:rsidR="004A6B5F" w:rsidRDefault="004A6B5F" w:rsidP="0083264C">
      <w:pPr>
        <w:jc w:val="both"/>
        <w:rPr>
          <w:sz w:val="24"/>
          <w:szCs w:val="24"/>
        </w:rPr>
      </w:pPr>
    </w:p>
    <w:p w14:paraId="52EB480B" w14:textId="77777777" w:rsidR="004A6B5F" w:rsidRDefault="004A6B5F" w:rsidP="0083264C">
      <w:pPr>
        <w:jc w:val="both"/>
        <w:rPr>
          <w:sz w:val="24"/>
          <w:szCs w:val="24"/>
        </w:rPr>
      </w:pPr>
    </w:p>
    <w:p w14:paraId="7D840D6F" w14:textId="15717715" w:rsidR="004A6B5F" w:rsidRDefault="004A6B5F" w:rsidP="0083264C">
      <w:pPr>
        <w:jc w:val="both"/>
        <w:rPr>
          <w:sz w:val="24"/>
          <w:szCs w:val="24"/>
        </w:rPr>
      </w:pPr>
      <w:r>
        <w:rPr>
          <w:noProof/>
        </w:rPr>
        <w:lastRenderedPageBreak/>
        <w:drawing>
          <wp:inline distT="0" distB="0" distL="0" distR="0" wp14:anchorId="1F37B612" wp14:editId="074839E2">
            <wp:extent cx="2838623" cy="2631057"/>
            <wp:effectExtent l="0" t="0" r="0" b="0"/>
            <wp:docPr id="550353740" name="Picture 3"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ational decision model relationships between componen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38623" cy="2631057"/>
                    </a:xfrm>
                    <a:prstGeom prst="rect">
                      <a:avLst/>
                    </a:prstGeom>
                    <a:noFill/>
                    <a:ln>
                      <a:noFill/>
                    </a:ln>
                  </pic:spPr>
                </pic:pic>
              </a:graphicData>
            </a:graphic>
          </wp:inline>
        </w:drawing>
      </w:r>
      <w:r>
        <w:rPr>
          <w:sz w:val="24"/>
          <w:szCs w:val="24"/>
        </w:rPr>
        <w:t>Image from College of Policing, 2013</w:t>
      </w:r>
    </w:p>
    <w:p w14:paraId="4DBDABAF" w14:textId="77777777" w:rsidR="004A6B5F" w:rsidRDefault="004A6B5F" w:rsidP="00025650">
      <w:pPr>
        <w:jc w:val="both"/>
        <w:rPr>
          <w:sz w:val="24"/>
          <w:szCs w:val="24"/>
        </w:rPr>
      </w:pPr>
    </w:p>
    <w:p w14:paraId="7DF8B10A" w14:textId="66E72D31" w:rsidR="00886547" w:rsidRDefault="00BE16BD" w:rsidP="00025650">
      <w:pPr>
        <w:jc w:val="both"/>
        <w:rPr>
          <w:sz w:val="24"/>
          <w:szCs w:val="24"/>
        </w:rPr>
      </w:pPr>
      <w:r>
        <w:rPr>
          <w:sz w:val="24"/>
          <w:szCs w:val="24"/>
        </w:rPr>
        <w:t xml:space="preserve">The situation I will be using took place when </w:t>
      </w:r>
      <w:r w:rsidR="00886547">
        <w:rPr>
          <w:sz w:val="24"/>
          <w:szCs w:val="24"/>
        </w:rPr>
        <w:t xml:space="preserve">I was working the hours of 07:00hrs to 17:00hrs accompanied by my tutor. During this time my tutor and I received a diary car call whereby a mother was reporting that 3 boys had attacked her son during school time and had left him with injuries. The mother reported that the attack was carried out by 3 boys and that it was unprovoked. She stated that the attack has greatly affected her son and he is very upset by the situation. We had a diarised appointment to visit the family so attended their home address to establish what happened. I noted that in the log it stated that the mother stated that her son was 14 years old and was in the process of being diagnosed with autism and has communication trouble. </w:t>
      </w:r>
    </w:p>
    <w:p w14:paraId="0B600BD8" w14:textId="77777777" w:rsidR="00DB77D3" w:rsidRDefault="00DB77D3" w:rsidP="00025650">
      <w:pPr>
        <w:jc w:val="both"/>
        <w:rPr>
          <w:sz w:val="24"/>
          <w:szCs w:val="24"/>
        </w:rPr>
      </w:pPr>
    </w:p>
    <w:p w14:paraId="40C3F564" w14:textId="4DECF4CB" w:rsidR="00886547" w:rsidRDefault="00886547" w:rsidP="00025650">
      <w:pPr>
        <w:jc w:val="both"/>
        <w:rPr>
          <w:sz w:val="24"/>
          <w:szCs w:val="24"/>
        </w:rPr>
      </w:pPr>
      <w:r>
        <w:rPr>
          <w:sz w:val="24"/>
          <w:szCs w:val="24"/>
        </w:rPr>
        <w:t xml:space="preserve">My tutor and I </w:t>
      </w:r>
      <w:r w:rsidR="00BE16BD">
        <w:rPr>
          <w:sz w:val="24"/>
          <w:szCs w:val="24"/>
        </w:rPr>
        <w:t xml:space="preserve">were tasked with attending </w:t>
      </w:r>
      <w:r>
        <w:rPr>
          <w:sz w:val="24"/>
          <w:szCs w:val="24"/>
        </w:rPr>
        <w:t xml:space="preserve">the family’s address at the appointment time. I noted that the victim had communication issues, possible autism and was greatly affected by the incident so I wanted to ensure he was doing okay. I also noted that as a result of this, a WIB would need to be completed as per force policy. </w:t>
      </w:r>
      <w:r w:rsidR="00C75310">
        <w:rPr>
          <w:sz w:val="24"/>
          <w:szCs w:val="24"/>
        </w:rPr>
        <w:t xml:space="preserve">We were tasked with dealing with the incident by taking a statement, in this case, a WIB, and dealing with how we see fit. We also had to get CCTV of the incident and collate everything for an investigation. Our school liaison officer would also have to be notified as it happened during school hours on school grounds. </w:t>
      </w:r>
    </w:p>
    <w:p w14:paraId="62FEBBF4" w14:textId="77777777" w:rsidR="00DB77D3" w:rsidRDefault="00DB77D3" w:rsidP="00025650">
      <w:pPr>
        <w:jc w:val="both"/>
        <w:rPr>
          <w:sz w:val="24"/>
          <w:szCs w:val="24"/>
        </w:rPr>
      </w:pPr>
    </w:p>
    <w:p w14:paraId="1F5558EB" w14:textId="23FC2824" w:rsidR="00886547" w:rsidRDefault="00C75310" w:rsidP="00025650">
      <w:pPr>
        <w:jc w:val="both"/>
        <w:rPr>
          <w:sz w:val="24"/>
          <w:szCs w:val="24"/>
        </w:rPr>
      </w:pPr>
      <w:r>
        <w:rPr>
          <w:sz w:val="24"/>
          <w:szCs w:val="24"/>
        </w:rPr>
        <w:t xml:space="preserve">Upon arrival at the family’s </w:t>
      </w:r>
      <w:r w:rsidR="004A6B5F">
        <w:rPr>
          <w:sz w:val="24"/>
          <w:szCs w:val="24"/>
        </w:rPr>
        <w:t>address,</w:t>
      </w:r>
      <w:r>
        <w:rPr>
          <w:sz w:val="24"/>
          <w:szCs w:val="24"/>
        </w:rPr>
        <w:t xml:space="preserve"> we were met with the victim’s mother and father who explained that their son was possibly autistic and finds it difficult to communicate. My tutor and I sat down with the victim and his parents to discuss the incident the victim’s mother wanted to inform us what she was told, but we needed to hear it from the victim for the best results. I asked the victim questions relating to what happened but could quickly tell that he struggles greatly with communication. The victim could not answer me at first and would just cover his face and giggle whenever I spoke to him. I noted that this was probably due to being nervous. I tried to engage with the victim by talking about other unrelated matters </w:t>
      </w:r>
      <w:proofErr w:type="gramStart"/>
      <w:r>
        <w:rPr>
          <w:sz w:val="24"/>
          <w:szCs w:val="24"/>
        </w:rPr>
        <w:t>in an attempt to</w:t>
      </w:r>
      <w:proofErr w:type="gramEnd"/>
      <w:r>
        <w:rPr>
          <w:sz w:val="24"/>
          <w:szCs w:val="24"/>
        </w:rPr>
        <w:t xml:space="preserve"> make him feel comfortable around us which was slightly effective. I circled back to ask what had happened and the victim only said that he’d been beaten up while at school, but he was quiet and unconfident in answering. I continued to tailor my language to best suit his needs and the victim was able to answer a few more questions about what had happened. </w:t>
      </w:r>
      <w:r w:rsidR="009F54CF">
        <w:rPr>
          <w:sz w:val="24"/>
          <w:szCs w:val="24"/>
        </w:rPr>
        <w:t xml:space="preserve">The victim kept stating he did not know what had happened but upon digging into it he was able to tell me that he had been punched in the face in the lower </w:t>
      </w:r>
      <w:r w:rsidR="009F54CF">
        <w:rPr>
          <w:sz w:val="24"/>
          <w:szCs w:val="24"/>
        </w:rPr>
        <w:lastRenderedPageBreak/>
        <w:t xml:space="preserve">block of his school, although he could not describe anything about the assault or who was there. I noted that his behaviour, hiding his face, repeating what I was saying, not being able to say what had happened, was probably a mix of his autism (National Autistic Society, 2023) and his communication issues. From this, I knew that a normal section 9 statement would not be appropriate. </w:t>
      </w:r>
    </w:p>
    <w:p w14:paraId="58AA78D9" w14:textId="4F2090DD" w:rsidR="009F54CF" w:rsidRDefault="009F54CF" w:rsidP="00025650">
      <w:pPr>
        <w:jc w:val="both"/>
        <w:rPr>
          <w:sz w:val="24"/>
          <w:szCs w:val="24"/>
        </w:rPr>
      </w:pPr>
      <w:r>
        <w:rPr>
          <w:sz w:val="24"/>
          <w:szCs w:val="24"/>
        </w:rPr>
        <w:t xml:space="preserve">The victim only answered a few questions, and they weren’t in detail or of any major use towards finding out what had happened. The victim then wanted to go upstairs away from my tutor and me. As he left to go upstairs my tutor and I have remained talking to the mother and father. I explained what the process of a formal complaint would be, including the possible court appearances </w:t>
      </w:r>
      <w:proofErr w:type="gramStart"/>
      <w:r>
        <w:rPr>
          <w:sz w:val="24"/>
          <w:szCs w:val="24"/>
        </w:rPr>
        <w:t>and also</w:t>
      </w:r>
      <w:proofErr w:type="gramEnd"/>
      <w:r>
        <w:rPr>
          <w:sz w:val="24"/>
          <w:szCs w:val="24"/>
        </w:rPr>
        <w:t xml:space="preserve"> explained the WIB process and what we would normally do. Both parents appeared to be hesitant to put their son through these processes given his reaction to interacting with my tutor and me. </w:t>
      </w:r>
    </w:p>
    <w:p w14:paraId="6C277ABF" w14:textId="5DCACDA2" w:rsidR="009F54CF" w:rsidRDefault="009F54CF" w:rsidP="00025650">
      <w:pPr>
        <w:jc w:val="both"/>
        <w:rPr>
          <w:sz w:val="24"/>
          <w:szCs w:val="24"/>
        </w:rPr>
      </w:pPr>
      <w:r>
        <w:rPr>
          <w:sz w:val="24"/>
          <w:szCs w:val="24"/>
        </w:rPr>
        <w:t xml:space="preserve">Using the National Decision Model (College of Policing, 2013) I used our code of ethics (College of Policing, 2014) as a base layer of my decision-making. Using the NDM, I </w:t>
      </w:r>
      <w:r w:rsidR="000207E4">
        <w:rPr>
          <w:sz w:val="24"/>
          <w:szCs w:val="24"/>
        </w:rPr>
        <w:t xml:space="preserve">used all information provided to officers from the parents, the CAD log and what had been disclosed from the school to assess the risk to the victim and decided that the initial strategy should be to conduct a WIB in order to get the issues brought to the Youth Offending Service. I considered the powers available to my tutor and me, which were arrest, a voluntary interview or words of advice. I identified these outcomes and options in dealing with the incident quickly but noted that given the information that the victim could not provide enough information to complete the WIB let alone go through the entire process of providing a statement through ABE etc that any formal route would be extremely unlikely. </w:t>
      </w:r>
    </w:p>
    <w:p w14:paraId="4EB801C7" w14:textId="112695B2" w:rsidR="000207E4" w:rsidRDefault="000207E4" w:rsidP="00025650">
      <w:pPr>
        <w:jc w:val="both"/>
        <w:rPr>
          <w:sz w:val="24"/>
          <w:szCs w:val="24"/>
        </w:rPr>
      </w:pPr>
      <w:r>
        <w:rPr>
          <w:sz w:val="24"/>
          <w:szCs w:val="24"/>
        </w:rPr>
        <w:t xml:space="preserve">I tried to speak to the victim again after he went upstairs but he refused to speak to officers as he was overwhelmed by our presence. Given this new information that he was extremely overwhelmed by officers, I decided that he would not be able to provide any evidence of the incident and that formal action was no longer a viable option. </w:t>
      </w:r>
    </w:p>
    <w:p w14:paraId="71F430D4" w14:textId="7C8CE422" w:rsidR="000207E4" w:rsidRDefault="000207E4" w:rsidP="00025650">
      <w:pPr>
        <w:jc w:val="both"/>
        <w:rPr>
          <w:sz w:val="24"/>
          <w:szCs w:val="24"/>
        </w:rPr>
      </w:pPr>
      <w:r>
        <w:rPr>
          <w:sz w:val="24"/>
          <w:szCs w:val="24"/>
        </w:rPr>
        <w:t xml:space="preserve">I was aware in making this decision could leave the family and victim feeling forgotten about and let down so decided, again using all information provided to me and the NDM, that the best course of action would be to retrieve the CCTV from the school and schedule a meeting with the offender’s parents and the offender to provide stern words of advice. I believed that the presence of police officers telling them off would have worked better than any other option. </w:t>
      </w:r>
    </w:p>
    <w:p w14:paraId="0A1B4211" w14:textId="1C254C39" w:rsidR="000207E4" w:rsidRDefault="000207E4" w:rsidP="00025650">
      <w:pPr>
        <w:jc w:val="both"/>
        <w:rPr>
          <w:sz w:val="24"/>
          <w:szCs w:val="24"/>
        </w:rPr>
      </w:pPr>
      <w:r>
        <w:rPr>
          <w:sz w:val="24"/>
          <w:szCs w:val="24"/>
        </w:rPr>
        <w:t xml:space="preserve">After using the NDM to come to this outcome I informed the parents of the victim of my thought process and the reasoning behind my decision. The parents were understanding and agreed that it was for the best that their son didn’t provide a WIB and </w:t>
      </w:r>
      <w:r w:rsidR="00F03A7B">
        <w:rPr>
          <w:sz w:val="24"/>
          <w:szCs w:val="24"/>
        </w:rPr>
        <w:t>was</w:t>
      </w:r>
      <w:r>
        <w:rPr>
          <w:sz w:val="24"/>
          <w:szCs w:val="24"/>
        </w:rPr>
        <w:t xml:space="preserve"> happy with the boys being spoken </w:t>
      </w:r>
      <w:r w:rsidR="00F03A7B">
        <w:rPr>
          <w:sz w:val="24"/>
          <w:szCs w:val="24"/>
        </w:rPr>
        <w:t>to</w:t>
      </w:r>
      <w:r>
        <w:rPr>
          <w:sz w:val="24"/>
          <w:szCs w:val="24"/>
        </w:rPr>
        <w:t xml:space="preserve">. </w:t>
      </w:r>
    </w:p>
    <w:p w14:paraId="6511759C" w14:textId="7EA1996A" w:rsidR="00886547" w:rsidRDefault="000207E4" w:rsidP="00025650">
      <w:pPr>
        <w:jc w:val="both"/>
        <w:rPr>
          <w:sz w:val="24"/>
          <w:szCs w:val="24"/>
        </w:rPr>
      </w:pPr>
      <w:r>
        <w:rPr>
          <w:sz w:val="24"/>
          <w:szCs w:val="24"/>
        </w:rPr>
        <w:t xml:space="preserve">My tutor and I then left the </w:t>
      </w:r>
      <w:r w:rsidR="00F03A7B">
        <w:rPr>
          <w:sz w:val="24"/>
          <w:szCs w:val="24"/>
        </w:rPr>
        <w:t>family</w:t>
      </w:r>
      <w:r>
        <w:rPr>
          <w:sz w:val="24"/>
          <w:szCs w:val="24"/>
        </w:rPr>
        <w:t xml:space="preserve"> address. I attended the school to speak to the head teacher and obtain the CCTV. The head teacher was able to provide me with the details of the offender and from viewing the CCTV it was clear to see that there was only one boy who assaulted the victim. The assault was a lot worse than what was described </w:t>
      </w:r>
      <w:r w:rsidR="00F03A7B">
        <w:rPr>
          <w:sz w:val="24"/>
          <w:szCs w:val="24"/>
        </w:rPr>
        <w:t xml:space="preserve">by the victim’s mother. As a result of this, using the NDM process, I decided that we would need to speak to both offender and the parents of the offender due to the seriousness of the assault. After running through the NDM again it was clear to me that something had to be done in relation to it, so I spoke to the head teacher about safeguarding options available to put in place for the victim and he agreed that they would be put in place. </w:t>
      </w:r>
    </w:p>
    <w:p w14:paraId="74073955" w14:textId="37F84D6F" w:rsidR="00F03A7B" w:rsidRDefault="00F03A7B" w:rsidP="00025650">
      <w:pPr>
        <w:jc w:val="both"/>
        <w:rPr>
          <w:sz w:val="24"/>
          <w:szCs w:val="24"/>
        </w:rPr>
      </w:pPr>
      <w:r>
        <w:rPr>
          <w:sz w:val="24"/>
          <w:szCs w:val="24"/>
        </w:rPr>
        <w:t xml:space="preserve">I then downloaded the CCTV in order to show the offender’s parents and the offender himself as I believe it was a very powerful tool in showing the offender how out of place </w:t>
      </w:r>
      <w:r>
        <w:rPr>
          <w:sz w:val="24"/>
          <w:szCs w:val="24"/>
        </w:rPr>
        <w:lastRenderedPageBreak/>
        <w:t>he was. My tutor and I then visited the offender’s parents, who were aware that an incident had taken place as their son was suspended but were not aware of the seriousness of it. I informed them of all information I knew and showed them the CCTV and they were extremely concerned with their son’s behaviour and were remorseful on his behalf. They were grateful that we had come to speak to their son and were supportive of us doing so. My tutor and I have then spoken to the offender and explained what consequences he could have faced if the victim was able to provide evidence, I have also explained how the incident has made the victim feel and that he couldn’t talk to officers about it he was so nervous. This seems to have had the perfect effect on the offender as he appeared genuinely remorseful. When asked about the incident</w:t>
      </w:r>
      <w:r w:rsidR="00DB77D3">
        <w:rPr>
          <w:sz w:val="24"/>
          <w:szCs w:val="24"/>
        </w:rPr>
        <w:t>,</w:t>
      </w:r>
      <w:r>
        <w:rPr>
          <w:sz w:val="24"/>
          <w:szCs w:val="24"/>
        </w:rPr>
        <w:t xml:space="preserve"> the offender was not aware of the extent</w:t>
      </w:r>
      <w:r w:rsidR="00DB77D3">
        <w:rPr>
          <w:sz w:val="24"/>
          <w:szCs w:val="24"/>
        </w:rPr>
        <w:t xml:space="preserve"> to which </w:t>
      </w:r>
      <w:r>
        <w:rPr>
          <w:sz w:val="24"/>
          <w:szCs w:val="24"/>
        </w:rPr>
        <w:t xml:space="preserve">he had assaulted the </w:t>
      </w:r>
      <w:proofErr w:type="gramStart"/>
      <w:r>
        <w:rPr>
          <w:sz w:val="24"/>
          <w:szCs w:val="24"/>
        </w:rPr>
        <w:t>victim</w:t>
      </w:r>
      <w:proofErr w:type="gramEnd"/>
      <w:r>
        <w:rPr>
          <w:sz w:val="24"/>
          <w:szCs w:val="24"/>
        </w:rPr>
        <w:t xml:space="preserve"> so I decided that it was still beneficial, using the NDM, to show him the CCTV footage. After showing the footage the offender was upset and remorseful and did not know how badly he had assaulted the victim. </w:t>
      </w:r>
    </w:p>
    <w:p w14:paraId="0204D840" w14:textId="77777777" w:rsidR="00F03A7B" w:rsidRDefault="00F03A7B" w:rsidP="00025650">
      <w:pPr>
        <w:jc w:val="both"/>
        <w:rPr>
          <w:sz w:val="24"/>
          <w:szCs w:val="24"/>
        </w:rPr>
      </w:pPr>
    </w:p>
    <w:p w14:paraId="663E97EC" w14:textId="1FE34887" w:rsidR="00886547" w:rsidRDefault="00DB77D3" w:rsidP="00025650">
      <w:pPr>
        <w:jc w:val="both"/>
        <w:rPr>
          <w:sz w:val="24"/>
          <w:szCs w:val="24"/>
        </w:rPr>
      </w:pPr>
      <w:r>
        <w:rPr>
          <w:sz w:val="24"/>
          <w:szCs w:val="24"/>
        </w:rPr>
        <w:t>T</w:t>
      </w:r>
      <w:r w:rsidR="00F03A7B">
        <w:rPr>
          <w:sz w:val="24"/>
          <w:szCs w:val="24"/>
        </w:rPr>
        <w:t xml:space="preserve">he result of my decision-making and discretion in dealing with calls was that the offender was remorseful and genuinely apologetic regarding his actions. I believe it has made the offender rethink whom he bothers within school and who his friends are. The offender and his parents both asked to write a letter of apology to the victim and the victim’s family which my tutor and I delivered to </w:t>
      </w:r>
      <w:r>
        <w:rPr>
          <w:sz w:val="24"/>
          <w:szCs w:val="24"/>
        </w:rPr>
        <w:t>them and explained the family’s reaction and the offender’s reaction. Both the victim and the victim’s parents were happy with the outcome.</w:t>
      </w:r>
    </w:p>
    <w:p w14:paraId="70DD60AD" w14:textId="77777777" w:rsidR="00886547" w:rsidRDefault="00886547" w:rsidP="00025650">
      <w:pPr>
        <w:jc w:val="both"/>
        <w:rPr>
          <w:sz w:val="24"/>
          <w:szCs w:val="24"/>
        </w:rPr>
      </w:pPr>
    </w:p>
    <w:p w14:paraId="56AB0CAC" w14:textId="77777777" w:rsidR="004A6B5F" w:rsidRDefault="004A6B5F" w:rsidP="00025650">
      <w:pPr>
        <w:jc w:val="both"/>
        <w:rPr>
          <w:sz w:val="24"/>
          <w:szCs w:val="24"/>
        </w:rPr>
      </w:pPr>
    </w:p>
    <w:p w14:paraId="0EDF0900" w14:textId="77777777" w:rsidR="00886547" w:rsidRDefault="00886547" w:rsidP="00025650">
      <w:pPr>
        <w:jc w:val="both"/>
        <w:rPr>
          <w:sz w:val="24"/>
          <w:szCs w:val="24"/>
        </w:rPr>
      </w:pPr>
    </w:p>
    <w:p w14:paraId="7268459D" w14:textId="3ACD076F" w:rsidR="00886547" w:rsidRPr="00270EEB" w:rsidRDefault="00DB77D3" w:rsidP="00025650">
      <w:pPr>
        <w:jc w:val="both"/>
        <w:rPr>
          <w:sz w:val="24"/>
          <w:szCs w:val="24"/>
        </w:rPr>
      </w:pPr>
      <w:r>
        <w:rPr>
          <w:sz w:val="24"/>
          <w:szCs w:val="24"/>
        </w:rPr>
        <w:t xml:space="preserve">Word count = </w:t>
      </w:r>
      <w:r w:rsidR="004A6B5F">
        <w:rPr>
          <w:sz w:val="24"/>
          <w:szCs w:val="24"/>
        </w:rPr>
        <w:t>1585</w:t>
      </w:r>
    </w:p>
    <w:p w14:paraId="00DB35C5" w14:textId="0C9E168F" w:rsidR="00886547" w:rsidRPr="00DB77D3" w:rsidRDefault="009F54CF" w:rsidP="00DB77D3">
      <w:pPr>
        <w:pStyle w:val="NormalWeb"/>
        <w:rPr>
          <w:rFonts w:ascii="Calibri" w:hAnsi="Calibri" w:cs="Calibri"/>
          <w:color w:val="000000"/>
          <w:sz w:val="27"/>
          <w:szCs w:val="27"/>
        </w:rPr>
      </w:pPr>
      <w:r>
        <w:rPr>
          <w:rFonts w:ascii="Calibri" w:hAnsi="Calibri" w:cs="Calibri"/>
          <w:color w:val="000000"/>
          <w:sz w:val="27"/>
          <w:szCs w:val="27"/>
        </w:rPr>
        <w:t>‌</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38F953B" w:rsidR="00220D06" w:rsidRPr="00270EEB" w:rsidRDefault="00E316C4" w:rsidP="00E316C4">
            <w:pPr>
              <w:rPr>
                <w:sz w:val="24"/>
                <w:szCs w:val="24"/>
              </w:rPr>
            </w:pPr>
            <w:r>
              <w:rPr>
                <w:sz w:val="24"/>
                <w:szCs w:val="24"/>
              </w:rPr>
              <w:t>I have noted that I could be more confident and natural when talking to people at incidents.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293F23F" w14:textId="77777777" w:rsidR="00220D06" w:rsidRDefault="00220D06" w:rsidP="00FF7EBB">
            <w:pPr>
              <w:jc w:val="both"/>
              <w:rPr>
                <w:sz w:val="24"/>
                <w:szCs w:val="24"/>
              </w:rPr>
            </w:pPr>
          </w:p>
          <w:p w14:paraId="1DD535CE" w14:textId="71293AC3" w:rsidR="00E316C4" w:rsidRPr="00270EEB" w:rsidRDefault="00E316C4" w:rsidP="00E316C4">
            <w:pPr>
              <w:rPr>
                <w:sz w:val="24"/>
                <w:szCs w:val="24"/>
              </w:rPr>
            </w:pPr>
            <w:r>
              <w:rPr>
                <w:sz w:val="24"/>
                <w:szCs w:val="24"/>
              </w:rPr>
              <w:t xml:space="preserve">I will </w:t>
            </w:r>
            <w:proofErr w:type="gramStart"/>
            <w:r>
              <w:rPr>
                <w:sz w:val="24"/>
                <w:szCs w:val="24"/>
              </w:rPr>
              <w:t>make an effort</w:t>
            </w:r>
            <w:proofErr w:type="gramEnd"/>
            <w:r>
              <w:rPr>
                <w:sz w:val="24"/>
                <w:szCs w:val="24"/>
              </w:rPr>
              <w:t xml:space="preserve"> to take lead at more incidents to get comfortable with my role in the resolution of the incident</w:t>
            </w:r>
          </w:p>
        </w:tc>
        <w:tc>
          <w:tcPr>
            <w:tcW w:w="2230" w:type="dxa"/>
            <w:shd w:val="clear" w:color="auto" w:fill="auto"/>
          </w:tcPr>
          <w:p w14:paraId="4CA43B66" w14:textId="77777777" w:rsidR="00220D06" w:rsidRDefault="00220D06" w:rsidP="00FF7EBB">
            <w:pPr>
              <w:jc w:val="both"/>
              <w:rPr>
                <w:sz w:val="24"/>
                <w:szCs w:val="24"/>
              </w:rPr>
            </w:pPr>
          </w:p>
          <w:p w14:paraId="177DD410" w14:textId="5D1AFA96" w:rsidR="00E316C4" w:rsidRPr="00270EEB" w:rsidRDefault="00E316C4" w:rsidP="00E316C4">
            <w:pPr>
              <w:rPr>
                <w:sz w:val="24"/>
                <w:szCs w:val="24"/>
              </w:rPr>
            </w:pPr>
            <w:r>
              <w:rPr>
                <w:sz w:val="24"/>
                <w:szCs w:val="24"/>
              </w:rPr>
              <w:t>My tutor can assist with this, alongside my sergeant. Other colleagues on shift can assist too.</w:t>
            </w:r>
          </w:p>
        </w:tc>
        <w:tc>
          <w:tcPr>
            <w:tcW w:w="2230" w:type="dxa"/>
            <w:shd w:val="clear" w:color="auto" w:fill="auto"/>
          </w:tcPr>
          <w:p w14:paraId="40F6533D" w14:textId="77777777" w:rsidR="62FE5CAF" w:rsidRDefault="62FE5CAF" w:rsidP="62FE5CAF">
            <w:pPr>
              <w:jc w:val="both"/>
              <w:rPr>
                <w:sz w:val="24"/>
                <w:szCs w:val="24"/>
              </w:rPr>
            </w:pPr>
          </w:p>
          <w:p w14:paraId="1F90E38B" w14:textId="2418A572" w:rsidR="00E316C4" w:rsidRDefault="00E316C4" w:rsidP="00E316C4">
            <w:pPr>
              <w:rPr>
                <w:sz w:val="24"/>
                <w:szCs w:val="24"/>
              </w:rPr>
            </w:pPr>
            <w:r>
              <w:rPr>
                <w:sz w:val="24"/>
                <w:szCs w:val="24"/>
              </w:rPr>
              <w:t>I will aim to take the lead at incidents for the remainder of my tutorship period. In doing so, I hope to see an improvement by the end of June 2023, as this is when my tutor period should finish.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6CCB1384" w:rsidR="00220D06" w:rsidRPr="00270EEB" w:rsidRDefault="00E316C4" w:rsidP="00E316C4">
            <w:pPr>
              <w:rPr>
                <w:sz w:val="24"/>
                <w:szCs w:val="24"/>
              </w:rPr>
            </w:pPr>
            <w:r>
              <w:rPr>
                <w:sz w:val="24"/>
                <w:szCs w:val="24"/>
              </w:rPr>
              <w:t>I would like to improve my fitness levels in readiness for any incidents and for my annual fitness test.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804F036" w14:textId="77777777" w:rsidR="00220D06" w:rsidRDefault="00220D06" w:rsidP="00FF7EBB">
            <w:pPr>
              <w:jc w:val="both"/>
              <w:rPr>
                <w:sz w:val="24"/>
                <w:szCs w:val="24"/>
              </w:rPr>
            </w:pPr>
          </w:p>
          <w:p w14:paraId="4A5263DB" w14:textId="0DD2A835" w:rsidR="00E316C4" w:rsidRPr="00270EEB" w:rsidRDefault="00E316C4" w:rsidP="00E316C4">
            <w:pPr>
              <w:rPr>
                <w:sz w:val="24"/>
                <w:szCs w:val="24"/>
              </w:rPr>
            </w:pPr>
            <w:r>
              <w:rPr>
                <w:sz w:val="24"/>
                <w:szCs w:val="24"/>
              </w:rPr>
              <w:t>I will improve my fitness by regularly attending the gym and completing cardio exercises. I have created a fitness plan that accurately reflects the strain I could endure on shift to best prepare me for this.</w:t>
            </w:r>
          </w:p>
        </w:tc>
        <w:tc>
          <w:tcPr>
            <w:tcW w:w="2230" w:type="dxa"/>
            <w:shd w:val="clear" w:color="auto" w:fill="auto"/>
          </w:tcPr>
          <w:p w14:paraId="3C28FFB1" w14:textId="77777777" w:rsidR="00220D06" w:rsidRDefault="00220D06" w:rsidP="00FF7EBB">
            <w:pPr>
              <w:jc w:val="both"/>
              <w:rPr>
                <w:sz w:val="24"/>
                <w:szCs w:val="24"/>
              </w:rPr>
            </w:pPr>
          </w:p>
          <w:p w14:paraId="5741195F" w14:textId="77777777" w:rsidR="00E316C4" w:rsidRDefault="00E316C4" w:rsidP="00E316C4">
            <w:pPr>
              <w:rPr>
                <w:sz w:val="24"/>
                <w:szCs w:val="24"/>
              </w:rPr>
            </w:pPr>
            <w:r>
              <w:rPr>
                <w:sz w:val="24"/>
                <w:szCs w:val="24"/>
              </w:rPr>
              <w:t xml:space="preserve">I have a fitness plan in place that I have created with the assistance of family friends who are fitness fanatics. I also regularly visit the gym and complete strength and cardio training with my close friends who also need to improve fitness for an unrelated </w:t>
            </w:r>
            <w:proofErr w:type="gramStart"/>
            <w:r>
              <w:rPr>
                <w:sz w:val="24"/>
                <w:szCs w:val="24"/>
              </w:rPr>
              <w:t>job</w:t>
            </w:r>
            <w:proofErr w:type="gramEnd"/>
          </w:p>
          <w:p w14:paraId="34C0AB19" w14:textId="77777777" w:rsidR="00F86DB2" w:rsidRDefault="00F86DB2" w:rsidP="00E316C4">
            <w:pPr>
              <w:rPr>
                <w:sz w:val="24"/>
                <w:szCs w:val="24"/>
              </w:rPr>
            </w:pPr>
          </w:p>
          <w:p w14:paraId="228F49F7" w14:textId="77777777" w:rsidR="00F86DB2" w:rsidRDefault="00F86DB2" w:rsidP="00E316C4">
            <w:pPr>
              <w:rPr>
                <w:sz w:val="24"/>
                <w:szCs w:val="24"/>
              </w:rPr>
            </w:pPr>
          </w:p>
          <w:p w14:paraId="40D8C1BC" w14:textId="77777777" w:rsidR="00F86DB2" w:rsidRDefault="00F86DB2" w:rsidP="00E316C4">
            <w:pPr>
              <w:rPr>
                <w:sz w:val="24"/>
                <w:szCs w:val="24"/>
              </w:rPr>
            </w:pPr>
          </w:p>
          <w:p w14:paraId="7FB7C550" w14:textId="77777777" w:rsidR="00F86DB2" w:rsidRDefault="00F86DB2" w:rsidP="00E316C4">
            <w:pPr>
              <w:rPr>
                <w:sz w:val="24"/>
                <w:szCs w:val="24"/>
              </w:rPr>
            </w:pPr>
          </w:p>
          <w:p w14:paraId="1900469B" w14:textId="77777777" w:rsidR="00F86DB2" w:rsidRDefault="00F86DB2" w:rsidP="00E316C4">
            <w:pPr>
              <w:rPr>
                <w:sz w:val="24"/>
                <w:szCs w:val="24"/>
              </w:rPr>
            </w:pPr>
          </w:p>
          <w:p w14:paraId="55CDA8EA" w14:textId="753D29AE" w:rsidR="00F86DB2" w:rsidRPr="00270EEB" w:rsidRDefault="00F86DB2" w:rsidP="00E316C4">
            <w:pPr>
              <w:rPr>
                <w:sz w:val="24"/>
                <w:szCs w:val="24"/>
              </w:rPr>
            </w:pPr>
          </w:p>
        </w:tc>
        <w:tc>
          <w:tcPr>
            <w:tcW w:w="2230" w:type="dxa"/>
            <w:shd w:val="clear" w:color="auto" w:fill="auto"/>
          </w:tcPr>
          <w:p w14:paraId="0D572FB1" w14:textId="77777777" w:rsidR="62FE5CAF" w:rsidRDefault="62FE5CAF" w:rsidP="62FE5CAF">
            <w:pPr>
              <w:jc w:val="both"/>
              <w:rPr>
                <w:sz w:val="24"/>
                <w:szCs w:val="24"/>
              </w:rPr>
            </w:pPr>
          </w:p>
          <w:p w14:paraId="25AAFC86" w14:textId="3EF34B86" w:rsidR="00E316C4" w:rsidRDefault="00E316C4" w:rsidP="00E316C4">
            <w:pPr>
              <w:rPr>
                <w:sz w:val="24"/>
                <w:szCs w:val="24"/>
              </w:rPr>
            </w:pPr>
            <w:r>
              <w:rPr>
                <w:sz w:val="24"/>
                <w:szCs w:val="24"/>
              </w:rPr>
              <w:t xml:space="preserve">I will continually be working on this throughout my policing career although I aim to see results by October 2023 as that is when my annual fitness test is.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25EF3957" w:rsidR="00220D06" w:rsidRPr="00270EEB" w:rsidRDefault="00E316C4" w:rsidP="00F86DB2">
            <w:pPr>
              <w:rPr>
                <w:sz w:val="24"/>
                <w:szCs w:val="24"/>
              </w:rPr>
            </w:pPr>
            <w:r>
              <w:rPr>
                <w:sz w:val="24"/>
                <w:szCs w:val="24"/>
              </w:rPr>
              <w:t>I would like to improve</w:t>
            </w:r>
            <w:r w:rsidR="00F86DB2">
              <w:rPr>
                <w:sz w:val="24"/>
                <w:szCs w:val="24"/>
              </w:rPr>
              <w:t xml:space="preserve"> my interviewing technique.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6DEF469" w14:textId="77777777" w:rsidR="00220D06" w:rsidRDefault="00220D06" w:rsidP="00FF7EBB">
            <w:pPr>
              <w:jc w:val="both"/>
              <w:rPr>
                <w:sz w:val="24"/>
                <w:szCs w:val="24"/>
              </w:rPr>
            </w:pPr>
          </w:p>
          <w:p w14:paraId="568C69DA" w14:textId="3857327E" w:rsidR="00E316C4" w:rsidRPr="00270EEB" w:rsidRDefault="00E316C4" w:rsidP="00F86DB2">
            <w:pPr>
              <w:rPr>
                <w:sz w:val="24"/>
                <w:szCs w:val="24"/>
              </w:rPr>
            </w:pPr>
            <w:r>
              <w:rPr>
                <w:sz w:val="24"/>
                <w:szCs w:val="24"/>
              </w:rPr>
              <w:t>I</w:t>
            </w:r>
            <w:r w:rsidR="00F86DB2">
              <w:rPr>
                <w:sz w:val="24"/>
                <w:szCs w:val="24"/>
              </w:rPr>
              <w:t xml:space="preserve"> will volunteer to relieve any VA’s or interviews my colleagues need completing for their workload to expose myself to interviews as much as possible as this will provide me with the best chance of improving my confidence and technique.</w:t>
            </w:r>
          </w:p>
        </w:tc>
        <w:tc>
          <w:tcPr>
            <w:tcW w:w="2230" w:type="dxa"/>
            <w:shd w:val="clear" w:color="auto" w:fill="auto"/>
          </w:tcPr>
          <w:p w14:paraId="13D3A079" w14:textId="77777777" w:rsidR="00220D06" w:rsidRDefault="00220D06" w:rsidP="00FF7EBB">
            <w:pPr>
              <w:jc w:val="both"/>
              <w:rPr>
                <w:sz w:val="24"/>
                <w:szCs w:val="24"/>
              </w:rPr>
            </w:pPr>
          </w:p>
          <w:p w14:paraId="63C5B3FF" w14:textId="59A0F07E" w:rsidR="00F86DB2" w:rsidRPr="00270EEB" w:rsidRDefault="00F86DB2" w:rsidP="00FF7EBB">
            <w:pPr>
              <w:jc w:val="both"/>
              <w:rPr>
                <w:sz w:val="24"/>
                <w:szCs w:val="24"/>
              </w:rPr>
            </w:pPr>
            <w:r>
              <w:rPr>
                <w:sz w:val="24"/>
                <w:szCs w:val="24"/>
              </w:rPr>
              <w:t>My tutor can assist with this during my tutor period and my colleagues can assist throughout.</w:t>
            </w:r>
          </w:p>
        </w:tc>
        <w:tc>
          <w:tcPr>
            <w:tcW w:w="2230" w:type="dxa"/>
            <w:shd w:val="clear" w:color="auto" w:fill="auto"/>
          </w:tcPr>
          <w:p w14:paraId="6BB1DAF0" w14:textId="77777777" w:rsidR="62FE5CAF" w:rsidRDefault="62FE5CAF" w:rsidP="62FE5CAF">
            <w:pPr>
              <w:jc w:val="both"/>
              <w:rPr>
                <w:sz w:val="24"/>
                <w:szCs w:val="24"/>
              </w:rPr>
            </w:pPr>
          </w:p>
          <w:p w14:paraId="5A4090B6" w14:textId="7D321A0A" w:rsidR="00F86DB2" w:rsidRDefault="00F86DB2" w:rsidP="62FE5CAF">
            <w:pPr>
              <w:jc w:val="both"/>
              <w:rPr>
                <w:sz w:val="24"/>
                <w:szCs w:val="24"/>
              </w:rPr>
            </w:pPr>
            <w:r>
              <w:rPr>
                <w:sz w:val="24"/>
                <w:szCs w:val="24"/>
              </w:rPr>
              <w:t xml:space="preserve">I would like to see an improvement on my interviewing skills by August 2023 as I feel this gives me sufficient time to conduct a good </w:t>
            </w:r>
            <w:proofErr w:type="gramStart"/>
            <w:r>
              <w:rPr>
                <w:sz w:val="24"/>
                <w:szCs w:val="24"/>
              </w:rPr>
              <w:t>amount</w:t>
            </w:r>
            <w:proofErr w:type="gramEnd"/>
            <w:r>
              <w:rPr>
                <w:sz w:val="24"/>
                <w:szCs w:val="24"/>
              </w:rPr>
              <w:t xml:space="preserve"> of interviews to see an improvement.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C13895" w14:textId="77777777" w:rsidR="003C2597" w:rsidRDefault="003C2597" w:rsidP="00FF7EBB">
      <w:pPr>
        <w:jc w:val="both"/>
        <w:rPr>
          <w:b/>
          <w:sz w:val="24"/>
          <w:szCs w:val="24"/>
        </w:rPr>
      </w:pPr>
    </w:p>
    <w:p w14:paraId="6706116D" w14:textId="48891A42" w:rsidR="00390074" w:rsidRDefault="00DF459E" w:rsidP="00FF7EBB">
      <w:pPr>
        <w:jc w:val="both"/>
        <w:rPr>
          <w:b/>
          <w:sz w:val="24"/>
          <w:szCs w:val="24"/>
        </w:rPr>
      </w:pPr>
      <w:r>
        <w:rPr>
          <w:b/>
          <w:sz w:val="24"/>
          <w:szCs w:val="24"/>
        </w:rPr>
        <w:t>Task 1 references:</w:t>
      </w:r>
    </w:p>
    <w:p w14:paraId="797087F6" w14:textId="77777777" w:rsidR="004E2A05" w:rsidRDefault="004E2A05" w:rsidP="004E2A05">
      <w:pPr>
        <w:pStyle w:val="NormalWeb"/>
        <w:spacing w:before="0" w:beforeAutospacing="0" w:after="0" w:afterAutospacing="0"/>
        <w:rPr>
          <w:rFonts w:ascii="Arial" w:hAnsi="Arial" w:cs="Arial"/>
          <w:color w:val="000000"/>
        </w:rPr>
      </w:pPr>
    </w:p>
    <w:p w14:paraId="2A21EC7C" w14:textId="77777777" w:rsidR="002B50A2" w:rsidRDefault="002B50A2" w:rsidP="002B50A2">
      <w:pPr>
        <w:pStyle w:val="NormalWeb"/>
        <w:spacing w:before="0" w:beforeAutospacing="0" w:after="0" w:afterAutospacing="0" w:line="360" w:lineRule="atLeast"/>
        <w:rPr>
          <w:rFonts w:ascii="Calibri" w:hAnsi="Calibri" w:cs="Calibri"/>
          <w:color w:val="000000"/>
          <w:sz w:val="22"/>
          <w:szCs w:val="22"/>
        </w:rPr>
      </w:pPr>
      <w:r w:rsidRPr="002B50A2">
        <w:rPr>
          <w:rFonts w:ascii="Calibri" w:hAnsi="Calibri" w:cs="Calibri"/>
          <w:color w:val="000000"/>
          <w:sz w:val="22"/>
          <w:szCs w:val="22"/>
        </w:rPr>
        <w:t>World Health Organization (2023). </w:t>
      </w:r>
      <w:r w:rsidRPr="002B50A2">
        <w:rPr>
          <w:rFonts w:ascii="Calibri" w:hAnsi="Calibri" w:cs="Calibri"/>
          <w:i/>
          <w:iCs/>
          <w:color w:val="000000"/>
          <w:sz w:val="22"/>
          <w:szCs w:val="22"/>
        </w:rPr>
        <w:t>Stress</w:t>
      </w:r>
      <w:r w:rsidRPr="002B50A2">
        <w:rPr>
          <w:rFonts w:ascii="Calibri" w:hAnsi="Calibri" w:cs="Calibri"/>
          <w:color w:val="000000"/>
          <w:sz w:val="22"/>
          <w:szCs w:val="22"/>
        </w:rPr>
        <w:t xml:space="preserve">. [online] www.who.int. Available at: </w:t>
      </w:r>
      <w:hyperlink r:id="rId23" w:history="1">
        <w:r w:rsidRPr="002B50A2">
          <w:rPr>
            <w:rStyle w:val="Hyperlink"/>
            <w:rFonts w:ascii="Calibri" w:hAnsi="Calibri" w:cs="Calibri"/>
            <w:sz w:val="22"/>
            <w:szCs w:val="22"/>
          </w:rPr>
          <w:t>https://www.who.int/news-room/questions-and-answers/item/stress#:~:text=What%20is%20Stress%3F</w:t>
        </w:r>
      </w:hyperlink>
      <w:r w:rsidRPr="002B50A2">
        <w:rPr>
          <w:rFonts w:ascii="Calibri" w:hAnsi="Calibri" w:cs="Calibri"/>
          <w:color w:val="000000"/>
          <w:sz w:val="22"/>
          <w:szCs w:val="22"/>
        </w:rPr>
        <w:t xml:space="preserve"> .</w:t>
      </w:r>
    </w:p>
    <w:p w14:paraId="33AF499F" w14:textId="77777777" w:rsidR="002B50A2" w:rsidRPr="002B50A2" w:rsidRDefault="002B50A2" w:rsidP="002B50A2">
      <w:pPr>
        <w:pStyle w:val="NormalWeb"/>
        <w:spacing w:before="0" w:beforeAutospacing="0" w:after="0" w:afterAutospacing="0" w:line="360" w:lineRule="atLeast"/>
        <w:rPr>
          <w:rFonts w:ascii="Calibri" w:hAnsi="Calibri" w:cs="Calibri"/>
          <w:color w:val="000000"/>
          <w:sz w:val="22"/>
          <w:szCs w:val="22"/>
        </w:rPr>
      </w:pPr>
    </w:p>
    <w:p w14:paraId="727A22DE" w14:textId="77777777" w:rsidR="002B50A2" w:rsidRDefault="002B50A2" w:rsidP="002B50A2">
      <w:pPr>
        <w:pStyle w:val="NormalWeb"/>
        <w:spacing w:before="0" w:beforeAutospacing="0" w:after="0" w:afterAutospacing="0" w:line="360" w:lineRule="atLeast"/>
        <w:rPr>
          <w:rFonts w:ascii="Calibri" w:hAnsi="Calibri" w:cs="Calibri"/>
          <w:color w:val="000000"/>
          <w:sz w:val="22"/>
          <w:szCs w:val="22"/>
        </w:rPr>
      </w:pPr>
      <w:r w:rsidRPr="002B50A2">
        <w:rPr>
          <w:rFonts w:ascii="Calibri" w:hAnsi="Calibri" w:cs="Calibri"/>
          <w:color w:val="000000"/>
          <w:sz w:val="22"/>
          <w:szCs w:val="22"/>
        </w:rPr>
        <w:t>‌Cambridge Dictionary (2019). </w:t>
      </w:r>
      <w:r w:rsidRPr="002B50A2">
        <w:rPr>
          <w:rFonts w:ascii="Calibri" w:hAnsi="Calibri" w:cs="Calibri"/>
          <w:i/>
          <w:iCs/>
          <w:color w:val="000000"/>
          <w:sz w:val="22"/>
          <w:szCs w:val="22"/>
        </w:rPr>
        <w:t>RESILIENCE | meaning in the Cambridge English Dictionary</w:t>
      </w:r>
      <w:r w:rsidRPr="002B50A2">
        <w:rPr>
          <w:rFonts w:ascii="Calibri" w:hAnsi="Calibri" w:cs="Calibri"/>
          <w:color w:val="000000"/>
          <w:sz w:val="22"/>
          <w:szCs w:val="22"/>
        </w:rPr>
        <w:t xml:space="preserve">. [online] Cambridge.org. Available at: </w:t>
      </w:r>
      <w:hyperlink r:id="rId24" w:history="1">
        <w:r w:rsidRPr="002B50A2">
          <w:rPr>
            <w:rStyle w:val="Hyperlink"/>
            <w:rFonts w:ascii="Calibri" w:hAnsi="Calibri" w:cs="Calibri"/>
            <w:sz w:val="22"/>
            <w:szCs w:val="22"/>
          </w:rPr>
          <w:t>https://dictionary.cambridge.org/dictionary/english/resilience</w:t>
        </w:r>
      </w:hyperlink>
      <w:r w:rsidRPr="002B50A2">
        <w:rPr>
          <w:rFonts w:ascii="Calibri" w:hAnsi="Calibri" w:cs="Calibri"/>
          <w:color w:val="000000"/>
          <w:sz w:val="22"/>
          <w:szCs w:val="22"/>
        </w:rPr>
        <w:t xml:space="preserve"> .</w:t>
      </w:r>
    </w:p>
    <w:p w14:paraId="129D5D62" w14:textId="77777777" w:rsidR="002B50A2" w:rsidRPr="002B50A2" w:rsidRDefault="002B50A2" w:rsidP="002B50A2">
      <w:pPr>
        <w:pStyle w:val="NormalWeb"/>
        <w:spacing w:before="0" w:beforeAutospacing="0" w:after="0" w:afterAutospacing="0" w:line="360" w:lineRule="atLeast"/>
        <w:rPr>
          <w:rFonts w:ascii="Calibri" w:hAnsi="Calibri" w:cs="Calibri"/>
          <w:color w:val="000000"/>
          <w:sz w:val="22"/>
          <w:szCs w:val="22"/>
        </w:rPr>
      </w:pPr>
    </w:p>
    <w:p w14:paraId="529885F9" w14:textId="77777777" w:rsidR="002B50A2" w:rsidRDefault="002B50A2" w:rsidP="002B50A2">
      <w:pPr>
        <w:pStyle w:val="NormalWeb"/>
        <w:spacing w:before="0" w:beforeAutospacing="0" w:after="0" w:afterAutospacing="0" w:line="360" w:lineRule="atLeast"/>
        <w:rPr>
          <w:rFonts w:ascii="Calibri" w:hAnsi="Calibri" w:cs="Calibri"/>
          <w:color w:val="000000"/>
          <w:sz w:val="22"/>
          <w:szCs w:val="22"/>
        </w:rPr>
      </w:pPr>
      <w:r w:rsidRPr="002B50A2">
        <w:rPr>
          <w:rFonts w:ascii="Calibri" w:hAnsi="Calibri" w:cs="Calibri"/>
          <w:color w:val="000000"/>
          <w:sz w:val="22"/>
          <w:szCs w:val="22"/>
        </w:rPr>
        <w:t>Parkhurst, E. (2021). </w:t>
      </w:r>
      <w:r w:rsidRPr="002B50A2">
        <w:rPr>
          <w:rFonts w:ascii="Calibri" w:hAnsi="Calibri" w:cs="Calibri"/>
          <w:i/>
          <w:iCs/>
          <w:color w:val="000000"/>
          <w:sz w:val="22"/>
          <w:szCs w:val="22"/>
        </w:rPr>
        <w:t>How hobbies improve mental health</w:t>
      </w:r>
      <w:r w:rsidRPr="002B50A2">
        <w:rPr>
          <w:rFonts w:ascii="Calibri" w:hAnsi="Calibri" w:cs="Calibri"/>
          <w:color w:val="000000"/>
          <w:sz w:val="22"/>
          <w:szCs w:val="22"/>
        </w:rPr>
        <w:t xml:space="preserve">. [online] extension.usu.edu. Available at: </w:t>
      </w:r>
      <w:hyperlink r:id="rId25" w:history="1">
        <w:r w:rsidRPr="002B50A2">
          <w:rPr>
            <w:rStyle w:val="Hyperlink"/>
            <w:rFonts w:ascii="Calibri" w:hAnsi="Calibri" w:cs="Calibri"/>
            <w:sz w:val="22"/>
            <w:szCs w:val="22"/>
          </w:rPr>
          <w:t>https://extension.usu.edu/mentalhealth/articles/how-hobbies-improve-mental-health</w:t>
        </w:r>
      </w:hyperlink>
      <w:r w:rsidRPr="002B50A2">
        <w:rPr>
          <w:rFonts w:ascii="Calibri" w:hAnsi="Calibri" w:cs="Calibri"/>
          <w:color w:val="000000"/>
          <w:sz w:val="22"/>
          <w:szCs w:val="22"/>
        </w:rPr>
        <w:t xml:space="preserve"> .</w:t>
      </w:r>
    </w:p>
    <w:p w14:paraId="37EADB90" w14:textId="77777777" w:rsidR="002B50A2" w:rsidRPr="002B50A2" w:rsidRDefault="002B50A2" w:rsidP="002B50A2">
      <w:pPr>
        <w:pStyle w:val="NormalWeb"/>
        <w:spacing w:before="0" w:beforeAutospacing="0" w:after="0" w:afterAutospacing="0" w:line="360" w:lineRule="atLeast"/>
        <w:rPr>
          <w:rFonts w:ascii="Calibri" w:hAnsi="Calibri" w:cs="Calibri"/>
          <w:color w:val="000000"/>
          <w:sz w:val="22"/>
          <w:szCs w:val="22"/>
        </w:rPr>
      </w:pPr>
    </w:p>
    <w:p w14:paraId="40588DE1" w14:textId="77777777" w:rsidR="002B50A2" w:rsidRDefault="002B50A2" w:rsidP="002B50A2">
      <w:pPr>
        <w:pStyle w:val="NormalWeb"/>
        <w:spacing w:before="0" w:beforeAutospacing="0" w:after="0" w:afterAutospacing="0" w:line="360" w:lineRule="atLeast"/>
        <w:rPr>
          <w:rFonts w:ascii="Calibri" w:hAnsi="Calibri" w:cs="Calibri"/>
          <w:color w:val="000000"/>
          <w:sz w:val="22"/>
          <w:szCs w:val="22"/>
        </w:rPr>
      </w:pPr>
      <w:r w:rsidRPr="002B50A2">
        <w:rPr>
          <w:rFonts w:ascii="Calibri" w:hAnsi="Calibri" w:cs="Calibri"/>
          <w:color w:val="000000"/>
          <w:sz w:val="22"/>
          <w:szCs w:val="22"/>
        </w:rPr>
        <w:t xml:space="preserve">van </w:t>
      </w:r>
      <w:proofErr w:type="spellStart"/>
      <w:r w:rsidRPr="002B50A2">
        <w:rPr>
          <w:rFonts w:ascii="Calibri" w:hAnsi="Calibri" w:cs="Calibri"/>
          <w:color w:val="000000"/>
          <w:sz w:val="22"/>
          <w:szCs w:val="22"/>
        </w:rPr>
        <w:t>Harmelen</w:t>
      </w:r>
      <w:proofErr w:type="spellEnd"/>
      <w:r w:rsidRPr="002B50A2">
        <w:rPr>
          <w:rFonts w:ascii="Calibri" w:hAnsi="Calibri" w:cs="Calibri"/>
          <w:color w:val="000000"/>
          <w:sz w:val="22"/>
          <w:szCs w:val="22"/>
        </w:rPr>
        <w:t>, A.-</w:t>
      </w:r>
      <w:proofErr w:type="gramStart"/>
      <w:r w:rsidRPr="002B50A2">
        <w:rPr>
          <w:rFonts w:ascii="Calibri" w:hAnsi="Calibri" w:cs="Calibri"/>
          <w:color w:val="000000"/>
          <w:sz w:val="22"/>
          <w:szCs w:val="22"/>
        </w:rPr>
        <w:t>L. .</w:t>
      </w:r>
      <w:proofErr w:type="gramEnd"/>
      <w:r w:rsidRPr="002B50A2">
        <w:rPr>
          <w:rFonts w:ascii="Calibri" w:hAnsi="Calibri" w:cs="Calibri"/>
          <w:color w:val="000000"/>
          <w:sz w:val="22"/>
          <w:szCs w:val="22"/>
        </w:rPr>
        <w:t xml:space="preserve">, </w:t>
      </w:r>
      <w:proofErr w:type="spellStart"/>
      <w:r w:rsidRPr="002B50A2">
        <w:rPr>
          <w:rFonts w:ascii="Calibri" w:hAnsi="Calibri" w:cs="Calibri"/>
          <w:color w:val="000000"/>
          <w:sz w:val="22"/>
          <w:szCs w:val="22"/>
        </w:rPr>
        <w:t>Kievit</w:t>
      </w:r>
      <w:proofErr w:type="spellEnd"/>
      <w:r w:rsidRPr="002B50A2">
        <w:rPr>
          <w:rFonts w:ascii="Calibri" w:hAnsi="Calibri" w:cs="Calibri"/>
          <w:color w:val="000000"/>
          <w:sz w:val="22"/>
          <w:szCs w:val="22"/>
        </w:rPr>
        <w:t xml:space="preserve">, R.A., Ioannidis, K., Neufeld, S., Jones, P.B., </w:t>
      </w:r>
      <w:proofErr w:type="spellStart"/>
      <w:r w:rsidRPr="002B50A2">
        <w:rPr>
          <w:rFonts w:ascii="Calibri" w:hAnsi="Calibri" w:cs="Calibri"/>
          <w:color w:val="000000"/>
          <w:sz w:val="22"/>
          <w:szCs w:val="22"/>
        </w:rPr>
        <w:t>Bullmore</w:t>
      </w:r>
      <w:proofErr w:type="spellEnd"/>
      <w:r w:rsidRPr="002B50A2">
        <w:rPr>
          <w:rFonts w:ascii="Calibri" w:hAnsi="Calibri" w:cs="Calibri"/>
          <w:color w:val="000000"/>
          <w:sz w:val="22"/>
          <w:szCs w:val="22"/>
        </w:rPr>
        <w:t xml:space="preserve">, E., Dolan, R., </w:t>
      </w:r>
      <w:proofErr w:type="spellStart"/>
      <w:r w:rsidRPr="002B50A2">
        <w:rPr>
          <w:rFonts w:ascii="Calibri" w:hAnsi="Calibri" w:cs="Calibri"/>
          <w:color w:val="000000"/>
          <w:sz w:val="22"/>
          <w:szCs w:val="22"/>
        </w:rPr>
        <w:t>Fonagy</w:t>
      </w:r>
      <w:proofErr w:type="spellEnd"/>
      <w:r w:rsidRPr="002B50A2">
        <w:rPr>
          <w:rFonts w:ascii="Calibri" w:hAnsi="Calibri" w:cs="Calibri"/>
          <w:color w:val="000000"/>
          <w:sz w:val="22"/>
          <w:szCs w:val="22"/>
        </w:rPr>
        <w:t>, P. and Goodyer, I. (2017). Adolescent friendships predict later resilient functioning across psychosocial domains in a healthy community cohort. </w:t>
      </w:r>
      <w:r w:rsidRPr="002B50A2">
        <w:rPr>
          <w:rFonts w:ascii="Calibri" w:hAnsi="Calibri" w:cs="Calibri"/>
          <w:i/>
          <w:iCs/>
          <w:color w:val="000000"/>
          <w:sz w:val="22"/>
          <w:szCs w:val="22"/>
        </w:rPr>
        <w:t>Psychological Medicine</w:t>
      </w:r>
      <w:r w:rsidRPr="002B50A2">
        <w:rPr>
          <w:rFonts w:ascii="Calibri" w:hAnsi="Calibri" w:cs="Calibri"/>
          <w:color w:val="000000"/>
          <w:sz w:val="22"/>
          <w:szCs w:val="22"/>
        </w:rPr>
        <w:t xml:space="preserve">, [online] 47(13), pp.2312–2322. </w:t>
      </w:r>
      <w:proofErr w:type="spellStart"/>
      <w:r w:rsidRPr="002B50A2">
        <w:rPr>
          <w:rFonts w:ascii="Calibri" w:hAnsi="Calibri" w:cs="Calibri"/>
          <w:color w:val="000000"/>
          <w:sz w:val="22"/>
          <w:szCs w:val="22"/>
        </w:rPr>
        <w:t>doi</w:t>
      </w:r>
      <w:proofErr w:type="spellEnd"/>
      <w:r w:rsidRPr="002B50A2">
        <w:rPr>
          <w:rFonts w:ascii="Calibri" w:hAnsi="Calibri" w:cs="Calibri"/>
          <w:color w:val="000000"/>
          <w:sz w:val="22"/>
          <w:szCs w:val="22"/>
        </w:rPr>
        <w:t xml:space="preserve">: </w:t>
      </w:r>
      <w:hyperlink r:id="rId26" w:history="1">
        <w:r w:rsidRPr="002B50A2">
          <w:rPr>
            <w:rStyle w:val="Hyperlink"/>
            <w:rFonts w:ascii="Calibri" w:hAnsi="Calibri" w:cs="Calibri"/>
            <w:sz w:val="22"/>
            <w:szCs w:val="22"/>
          </w:rPr>
          <w:t>https://doi.org/10.1017/s00332917170</w:t>
        </w:r>
        <w:r w:rsidRPr="002B50A2">
          <w:rPr>
            <w:rStyle w:val="Hyperlink"/>
            <w:rFonts w:ascii="Calibri" w:hAnsi="Calibri" w:cs="Calibri"/>
            <w:sz w:val="22"/>
            <w:szCs w:val="22"/>
          </w:rPr>
          <w:t>0</w:t>
        </w:r>
        <w:r w:rsidRPr="002B50A2">
          <w:rPr>
            <w:rStyle w:val="Hyperlink"/>
            <w:rFonts w:ascii="Calibri" w:hAnsi="Calibri" w:cs="Calibri"/>
            <w:sz w:val="22"/>
            <w:szCs w:val="22"/>
          </w:rPr>
          <w:t>0836</w:t>
        </w:r>
      </w:hyperlink>
      <w:r w:rsidRPr="002B50A2">
        <w:rPr>
          <w:rFonts w:ascii="Calibri" w:hAnsi="Calibri" w:cs="Calibri"/>
          <w:color w:val="000000"/>
          <w:sz w:val="22"/>
          <w:szCs w:val="22"/>
        </w:rPr>
        <w:t xml:space="preserve"> .</w:t>
      </w:r>
    </w:p>
    <w:p w14:paraId="3518E95F" w14:textId="77777777" w:rsidR="002B50A2" w:rsidRPr="002B50A2" w:rsidRDefault="002B50A2" w:rsidP="002B50A2">
      <w:pPr>
        <w:pStyle w:val="NormalWeb"/>
        <w:spacing w:before="0" w:beforeAutospacing="0" w:after="0" w:afterAutospacing="0" w:line="360" w:lineRule="atLeast"/>
        <w:rPr>
          <w:rFonts w:ascii="Calibri" w:hAnsi="Calibri" w:cs="Calibri"/>
          <w:color w:val="000000"/>
          <w:sz w:val="22"/>
          <w:szCs w:val="22"/>
        </w:rPr>
      </w:pPr>
    </w:p>
    <w:p w14:paraId="2047C436" w14:textId="77777777" w:rsidR="002B50A2" w:rsidRPr="002B50A2" w:rsidRDefault="002B50A2" w:rsidP="002B50A2">
      <w:pPr>
        <w:pStyle w:val="NormalWeb"/>
        <w:spacing w:before="0" w:beforeAutospacing="0" w:after="0" w:afterAutospacing="0" w:line="360" w:lineRule="atLeast"/>
        <w:rPr>
          <w:rFonts w:ascii="Calibri" w:hAnsi="Calibri" w:cs="Calibri"/>
          <w:color w:val="000000"/>
          <w:sz w:val="22"/>
          <w:szCs w:val="22"/>
        </w:rPr>
      </w:pPr>
      <w:r w:rsidRPr="002B50A2">
        <w:rPr>
          <w:rFonts w:ascii="Calibri" w:hAnsi="Calibri" w:cs="Calibri"/>
          <w:color w:val="000000"/>
          <w:sz w:val="22"/>
          <w:szCs w:val="22"/>
        </w:rPr>
        <w:t>MentalHelp.net. (n.d.). </w:t>
      </w:r>
      <w:r w:rsidRPr="002B50A2">
        <w:rPr>
          <w:rFonts w:ascii="Calibri" w:hAnsi="Calibri" w:cs="Calibri"/>
          <w:i/>
          <w:iCs/>
          <w:color w:val="000000"/>
          <w:sz w:val="22"/>
          <w:szCs w:val="22"/>
        </w:rPr>
        <w:t>Socialization and Altruistic Acts as Stress Relief</w:t>
      </w:r>
      <w:r w:rsidRPr="002B50A2">
        <w:rPr>
          <w:rFonts w:ascii="Calibri" w:hAnsi="Calibri" w:cs="Calibri"/>
          <w:color w:val="000000"/>
          <w:sz w:val="22"/>
          <w:szCs w:val="22"/>
        </w:rPr>
        <w:t xml:space="preserve">. [online] Available at: </w:t>
      </w:r>
      <w:hyperlink r:id="rId27" w:history="1">
        <w:r w:rsidRPr="002B50A2">
          <w:rPr>
            <w:rStyle w:val="Hyperlink"/>
            <w:rFonts w:ascii="Calibri" w:hAnsi="Calibri" w:cs="Calibri"/>
            <w:sz w:val="22"/>
            <w:szCs w:val="22"/>
          </w:rPr>
          <w:t>https://www.mentalhelp.net/stress/socialization-and-altruistic-acts-as-stress-relief/#:~:text=Socialization%20also%20directly%20impacts%20our</w:t>
        </w:r>
      </w:hyperlink>
      <w:r w:rsidRPr="002B50A2">
        <w:rPr>
          <w:rFonts w:ascii="Calibri" w:hAnsi="Calibri" w:cs="Calibri"/>
          <w:color w:val="000000"/>
          <w:sz w:val="22"/>
          <w:szCs w:val="22"/>
        </w:rPr>
        <w:t xml:space="preserve"> .</w:t>
      </w:r>
    </w:p>
    <w:p w14:paraId="6A4F66A8" w14:textId="77777777" w:rsidR="004E2A05" w:rsidRDefault="004E2A05" w:rsidP="00FF7EBB">
      <w:pPr>
        <w:jc w:val="both"/>
        <w:rPr>
          <w:b/>
          <w:sz w:val="24"/>
          <w:szCs w:val="24"/>
        </w:rPr>
      </w:pPr>
    </w:p>
    <w:p w14:paraId="4268B317" w14:textId="77777777" w:rsidR="00DF459E" w:rsidRDefault="00DF459E" w:rsidP="00FF7EBB">
      <w:pPr>
        <w:jc w:val="both"/>
        <w:rPr>
          <w:b/>
          <w:sz w:val="24"/>
          <w:szCs w:val="24"/>
        </w:rPr>
      </w:pPr>
    </w:p>
    <w:p w14:paraId="597225B0" w14:textId="5B326DFC" w:rsidR="00DF459E" w:rsidRDefault="00DF459E" w:rsidP="00FF7EBB">
      <w:pPr>
        <w:jc w:val="both"/>
        <w:rPr>
          <w:b/>
          <w:sz w:val="24"/>
          <w:szCs w:val="24"/>
        </w:rPr>
      </w:pPr>
      <w:r>
        <w:rPr>
          <w:b/>
          <w:sz w:val="24"/>
          <w:szCs w:val="24"/>
        </w:rPr>
        <w:t xml:space="preserve">Task 2 references: </w:t>
      </w:r>
    </w:p>
    <w:p w14:paraId="767DFDCE" w14:textId="77777777" w:rsidR="0083264C" w:rsidRDefault="0083264C" w:rsidP="0083264C">
      <w:pPr>
        <w:pStyle w:val="NormalWeb"/>
        <w:spacing w:before="0" w:beforeAutospacing="0" w:after="0" w:afterAutospacing="0" w:line="360" w:lineRule="atLeast"/>
        <w:rPr>
          <w:rFonts w:ascii="Arial" w:hAnsi="Arial" w:cs="Arial"/>
          <w:color w:val="000000"/>
          <w:sz w:val="20"/>
          <w:szCs w:val="20"/>
        </w:rPr>
      </w:pPr>
      <w:r w:rsidRPr="0083264C">
        <w:rPr>
          <w:rFonts w:ascii="Arial" w:hAnsi="Arial" w:cs="Arial"/>
          <w:color w:val="000000"/>
          <w:sz w:val="20"/>
          <w:szCs w:val="20"/>
        </w:rPr>
        <w:t>College of Policing (2014). </w:t>
      </w:r>
      <w:r w:rsidRPr="0083264C">
        <w:rPr>
          <w:rFonts w:ascii="Arial" w:hAnsi="Arial" w:cs="Arial"/>
          <w:i/>
          <w:iCs/>
          <w:color w:val="000000"/>
          <w:sz w:val="20"/>
          <w:szCs w:val="20"/>
        </w:rPr>
        <w:t>Code of Ethics: Supporting Documents THE PROFESSIONAL BODY FOR POLICING</w:t>
      </w:r>
      <w:r w:rsidRPr="0083264C">
        <w:rPr>
          <w:rFonts w:ascii="Arial" w:hAnsi="Arial" w:cs="Arial"/>
          <w:color w:val="000000"/>
          <w:sz w:val="20"/>
          <w:szCs w:val="20"/>
        </w:rPr>
        <w:t xml:space="preserve">. [online] Available at: </w:t>
      </w:r>
      <w:hyperlink r:id="rId28" w:history="1">
        <w:r w:rsidRPr="0083264C">
          <w:rPr>
            <w:rStyle w:val="Hyperlink"/>
            <w:rFonts w:ascii="Arial" w:hAnsi="Arial" w:cs="Arial"/>
            <w:sz w:val="20"/>
            <w:szCs w:val="20"/>
          </w:rPr>
          <w:t>https://assets.college.police.uk/s3fs-public/2021-02/code_of_ethics_summary.pdf</w:t>
        </w:r>
      </w:hyperlink>
      <w:r w:rsidRPr="0083264C">
        <w:rPr>
          <w:rFonts w:ascii="Arial" w:hAnsi="Arial" w:cs="Arial"/>
          <w:color w:val="000000"/>
          <w:sz w:val="20"/>
          <w:szCs w:val="20"/>
        </w:rPr>
        <w:t xml:space="preserve"> .</w:t>
      </w:r>
    </w:p>
    <w:p w14:paraId="24DB8EAC" w14:textId="77777777" w:rsidR="004A6B5F" w:rsidRPr="0083264C" w:rsidRDefault="004A6B5F" w:rsidP="0083264C">
      <w:pPr>
        <w:pStyle w:val="NormalWeb"/>
        <w:spacing w:before="0" w:beforeAutospacing="0" w:after="0" w:afterAutospacing="0" w:line="360" w:lineRule="atLeast"/>
        <w:rPr>
          <w:rFonts w:ascii="Arial" w:hAnsi="Arial" w:cs="Arial"/>
          <w:color w:val="000000"/>
          <w:sz w:val="20"/>
          <w:szCs w:val="20"/>
        </w:rPr>
      </w:pPr>
    </w:p>
    <w:p w14:paraId="5A7EB8FA" w14:textId="77777777" w:rsidR="0083264C" w:rsidRDefault="0083264C" w:rsidP="0083264C">
      <w:pPr>
        <w:pStyle w:val="NormalWeb"/>
        <w:spacing w:before="0" w:beforeAutospacing="0" w:after="0" w:afterAutospacing="0" w:line="360" w:lineRule="atLeast"/>
        <w:rPr>
          <w:rFonts w:ascii="Arial" w:hAnsi="Arial" w:cs="Arial"/>
          <w:color w:val="000000"/>
          <w:sz w:val="20"/>
          <w:szCs w:val="20"/>
        </w:rPr>
      </w:pPr>
      <w:r w:rsidRPr="0083264C">
        <w:rPr>
          <w:rFonts w:ascii="Arial" w:hAnsi="Arial" w:cs="Arial"/>
          <w:color w:val="000000"/>
          <w:sz w:val="20"/>
          <w:szCs w:val="20"/>
        </w:rPr>
        <w:t>‌</w:t>
      </w:r>
      <w:r w:rsidRPr="0083264C">
        <w:rPr>
          <w:rFonts w:ascii="Arial" w:hAnsi="Arial" w:cs="Arial"/>
          <w:sz w:val="20"/>
          <w:szCs w:val="20"/>
        </w:rPr>
        <w:t xml:space="preserve"> </w:t>
      </w:r>
      <w:r w:rsidRPr="0083264C">
        <w:rPr>
          <w:rFonts w:ascii="Arial" w:hAnsi="Arial" w:cs="Arial"/>
          <w:color w:val="000000"/>
          <w:sz w:val="20"/>
          <w:szCs w:val="20"/>
        </w:rPr>
        <w:t>College of Policing. (2021). </w:t>
      </w:r>
      <w:r w:rsidRPr="0083264C">
        <w:rPr>
          <w:rFonts w:ascii="Arial" w:hAnsi="Arial" w:cs="Arial"/>
          <w:i/>
          <w:iCs/>
          <w:color w:val="000000"/>
          <w:sz w:val="20"/>
          <w:szCs w:val="20"/>
        </w:rPr>
        <w:t>Introduction to vulnerability-related risk</w:t>
      </w:r>
      <w:r w:rsidRPr="0083264C">
        <w:rPr>
          <w:rFonts w:ascii="Arial" w:hAnsi="Arial" w:cs="Arial"/>
          <w:color w:val="000000"/>
          <w:sz w:val="20"/>
          <w:szCs w:val="20"/>
        </w:rPr>
        <w:t xml:space="preserve">. [online] Available at: </w:t>
      </w:r>
      <w:hyperlink r:id="rId29" w:anchor=":~:text=exploited%20or%20abused" w:history="1">
        <w:r w:rsidRPr="0083264C">
          <w:rPr>
            <w:rStyle w:val="Hyperlink"/>
            <w:rFonts w:ascii="Arial" w:hAnsi="Arial" w:cs="Arial"/>
            <w:sz w:val="20"/>
            <w:szCs w:val="20"/>
          </w:rPr>
          <w:t>https://www.college.police.uk/guidance/vulnerability-related-risks/introduction-vulnerability-related-risk#:~:text=exploited%20or%20abused</w:t>
        </w:r>
      </w:hyperlink>
      <w:r w:rsidRPr="0083264C">
        <w:rPr>
          <w:rFonts w:ascii="Arial" w:hAnsi="Arial" w:cs="Arial"/>
          <w:color w:val="000000"/>
          <w:sz w:val="20"/>
          <w:szCs w:val="20"/>
        </w:rPr>
        <w:t>. .</w:t>
      </w:r>
    </w:p>
    <w:p w14:paraId="2D9B6584" w14:textId="77777777" w:rsidR="004A6B5F" w:rsidRPr="0083264C" w:rsidRDefault="004A6B5F" w:rsidP="0083264C">
      <w:pPr>
        <w:pStyle w:val="NormalWeb"/>
        <w:spacing w:before="0" w:beforeAutospacing="0" w:after="0" w:afterAutospacing="0" w:line="360" w:lineRule="atLeast"/>
        <w:rPr>
          <w:rFonts w:ascii="Arial" w:hAnsi="Arial" w:cs="Arial"/>
          <w:color w:val="000000"/>
          <w:sz w:val="20"/>
          <w:szCs w:val="20"/>
        </w:rPr>
      </w:pPr>
    </w:p>
    <w:p w14:paraId="4A8B3373" w14:textId="77777777" w:rsidR="0083264C" w:rsidRDefault="0083264C" w:rsidP="0083264C">
      <w:pPr>
        <w:pStyle w:val="NormalWeb"/>
        <w:spacing w:before="0" w:beforeAutospacing="0" w:after="0" w:afterAutospacing="0" w:line="360" w:lineRule="atLeast"/>
        <w:rPr>
          <w:rFonts w:ascii="Arial" w:hAnsi="Arial" w:cs="Arial"/>
          <w:color w:val="000000"/>
          <w:sz w:val="20"/>
          <w:szCs w:val="20"/>
        </w:rPr>
      </w:pPr>
      <w:r w:rsidRPr="0083264C">
        <w:rPr>
          <w:rFonts w:ascii="Arial" w:hAnsi="Arial" w:cs="Arial"/>
          <w:color w:val="000000"/>
          <w:sz w:val="20"/>
          <w:szCs w:val="20"/>
        </w:rPr>
        <w:t>‌</w:t>
      </w:r>
      <w:r w:rsidRPr="0083264C">
        <w:rPr>
          <w:rFonts w:ascii="Arial" w:hAnsi="Arial" w:cs="Arial"/>
          <w:sz w:val="20"/>
          <w:szCs w:val="20"/>
        </w:rPr>
        <w:t xml:space="preserve"> </w:t>
      </w:r>
      <w:r w:rsidRPr="0083264C">
        <w:rPr>
          <w:rFonts w:ascii="Arial" w:hAnsi="Arial" w:cs="Arial"/>
          <w:color w:val="000000"/>
          <w:sz w:val="20"/>
          <w:szCs w:val="20"/>
        </w:rPr>
        <w:t>College of Policing (2020). </w:t>
      </w:r>
      <w:r w:rsidRPr="0083264C">
        <w:rPr>
          <w:rFonts w:ascii="Arial" w:hAnsi="Arial" w:cs="Arial"/>
          <w:i/>
          <w:iCs/>
          <w:color w:val="000000"/>
          <w:sz w:val="20"/>
          <w:szCs w:val="20"/>
        </w:rPr>
        <w:t>Conflict management skills</w:t>
      </w:r>
      <w:r w:rsidRPr="0083264C">
        <w:rPr>
          <w:rFonts w:ascii="Arial" w:hAnsi="Arial" w:cs="Arial"/>
          <w:color w:val="000000"/>
          <w:sz w:val="20"/>
          <w:szCs w:val="20"/>
        </w:rPr>
        <w:t xml:space="preserve">. [online] College of Policing. Available at: </w:t>
      </w:r>
      <w:hyperlink r:id="rId30" w:history="1">
        <w:r w:rsidRPr="0083264C">
          <w:rPr>
            <w:rStyle w:val="Hyperlink"/>
            <w:rFonts w:ascii="Arial" w:hAnsi="Arial" w:cs="Arial"/>
            <w:sz w:val="20"/>
            <w:szCs w:val="20"/>
          </w:rPr>
          <w:t>https://www.college.police.uk/guidance/conflict-management/conflict-management-skills</w:t>
        </w:r>
      </w:hyperlink>
      <w:r w:rsidRPr="0083264C">
        <w:rPr>
          <w:rFonts w:ascii="Arial" w:hAnsi="Arial" w:cs="Arial"/>
          <w:color w:val="000000"/>
          <w:sz w:val="20"/>
          <w:szCs w:val="20"/>
        </w:rPr>
        <w:t xml:space="preserve"> .</w:t>
      </w:r>
    </w:p>
    <w:p w14:paraId="2FDB5A4D" w14:textId="77777777" w:rsidR="004A6B5F" w:rsidRPr="0083264C" w:rsidRDefault="004A6B5F" w:rsidP="0083264C">
      <w:pPr>
        <w:pStyle w:val="NormalWeb"/>
        <w:spacing w:before="0" w:beforeAutospacing="0" w:after="0" w:afterAutospacing="0" w:line="360" w:lineRule="atLeast"/>
        <w:rPr>
          <w:rFonts w:ascii="Arial" w:hAnsi="Arial" w:cs="Arial"/>
          <w:color w:val="000000"/>
          <w:sz w:val="20"/>
          <w:szCs w:val="20"/>
        </w:rPr>
      </w:pPr>
    </w:p>
    <w:p w14:paraId="59419A71" w14:textId="77777777" w:rsidR="0083264C" w:rsidRPr="0083264C" w:rsidRDefault="0083264C" w:rsidP="0083264C">
      <w:pPr>
        <w:pStyle w:val="NormalWeb"/>
        <w:spacing w:before="0" w:beforeAutospacing="0" w:after="0" w:afterAutospacing="0" w:line="360" w:lineRule="atLeast"/>
        <w:rPr>
          <w:rFonts w:ascii="Arial" w:hAnsi="Arial" w:cs="Arial"/>
          <w:color w:val="000000"/>
          <w:sz w:val="20"/>
          <w:szCs w:val="20"/>
        </w:rPr>
      </w:pPr>
      <w:r w:rsidRPr="0083264C">
        <w:rPr>
          <w:rFonts w:ascii="Arial" w:hAnsi="Arial" w:cs="Arial"/>
          <w:color w:val="000000"/>
          <w:sz w:val="20"/>
          <w:szCs w:val="20"/>
        </w:rPr>
        <w:lastRenderedPageBreak/>
        <w:t>‌</w:t>
      </w:r>
      <w:r w:rsidRPr="0083264C">
        <w:rPr>
          <w:rFonts w:ascii="Arial" w:hAnsi="Arial" w:cs="Arial"/>
          <w:sz w:val="20"/>
          <w:szCs w:val="20"/>
        </w:rPr>
        <w:t xml:space="preserve"> </w:t>
      </w:r>
      <w:proofErr w:type="spellStart"/>
      <w:r w:rsidRPr="0083264C">
        <w:rPr>
          <w:rFonts w:ascii="Arial" w:hAnsi="Arial" w:cs="Arial"/>
          <w:color w:val="000000"/>
          <w:sz w:val="20"/>
          <w:szCs w:val="20"/>
        </w:rPr>
        <w:t>WhatDoTheyKnow</w:t>
      </w:r>
      <w:proofErr w:type="spellEnd"/>
      <w:r w:rsidRPr="0083264C">
        <w:rPr>
          <w:rFonts w:ascii="Arial" w:hAnsi="Arial" w:cs="Arial"/>
          <w:color w:val="000000"/>
          <w:sz w:val="20"/>
          <w:szCs w:val="20"/>
        </w:rPr>
        <w:t>. (2016). </w:t>
      </w:r>
      <w:r w:rsidRPr="0083264C">
        <w:rPr>
          <w:rFonts w:ascii="Arial" w:hAnsi="Arial" w:cs="Arial"/>
          <w:i/>
          <w:iCs/>
          <w:color w:val="000000"/>
          <w:sz w:val="20"/>
          <w:szCs w:val="20"/>
        </w:rPr>
        <w:t>Centrex training manual - a Freedom of Information request to College of Policing Limited</w:t>
      </w:r>
      <w:r w:rsidRPr="0083264C">
        <w:rPr>
          <w:rFonts w:ascii="Arial" w:hAnsi="Arial" w:cs="Arial"/>
          <w:color w:val="000000"/>
          <w:sz w:val="20"/>
          <w:szCs w:val="20"/>
        </w:rPr>
        <w:t xml:space="preserve">. [online] Available at: </w:t>
      </w:r>
      <w:hyperlink r:id="rId31" w:history="1">
        <w:r w:rsidRPr="0083264C">
          <w:rPr>
            <w:rStyle w:val="Hyperlink"/>
            <w:rFonts w:ascii="Arial" w:hAnsi="Arial" w:cs="Arial"/>
            <w:sz w:val="20"/>
            <w:szCs w:val="20"/>
          </w:rPr>
          <w:t>https://www.whatdotheyknow.com/request/360444/response/894960/attach/9/Conflict%20Management.pdf?cookie_passthrough=1</w:t>
        </w:r>
      </w:hyperlink>
      <w:r w:rsidRPr="0083264C">
        <w:rPr>
          <w:rFonts w:ascii="Arial" w:hAnsi="Arial" w:cs="Arial"/>
          <w:color w:val="000000"/>
          <w:sz w:val="20"/>
          <w:szCs w:val="20"/>
        </w:rPr>
        <w:t xml:space="preserve"> .</w:t>
      </w:r>
    </w:p>
    <w:p w14:paraId="56FC31E6" w14:textId="77777777" w:rsidR="00DF459E" w:rsidRDefault="00DF459E" w:rsidP="00FF7EBB">
      <w:pPr>
        <w:jc w:val="both"/>
        <w:rPr>
          <w:b/>
          <w:sz w:val="24"/>
          <w:szCs w:val="24"/>
        </w:rPr>
      </w:pPr>
    </w:p>
    <w:p w14:paraId="447FDC55" w14:textId="77777777" w:rsidR="0003280C" w:rsidRPr="004A6B5F" w:rsidRDefault="0003280C" w:rsidP="0003280C">
      <w:pPr>
        <w:pStyle w:val="NormalWeb"/>
        <w:spacing w:before="0" w:beforeAutospacing="0" w:after="0" w:afterAutospacing="0" w:line="360" w:lineRule="atLeast"/>
        <w:rPr>
          <w:rFonts w:ascii="Calibri" w:hAnsi="Calibri" w:cs="Calibri"/>
          <w:color w:val="000000"/>
          <w:sz w:val="22"/>
          <w:szCs w:val="22"/>
        </w:rPr>
      </w:pPr>
      <w:r w:rsidRPr="004A6B5F">
        <w:rPr>
          <w:rFonts w:ascii="Calibri" w:hAnsi="Calibri" w:cs="Calibri"/>
          <w:color w:val="000000"/>
          <w:sz w:val="22"/>
          <w:szCs w:val="22"/>
        </w:rPr>
        <w:t>www.ddiworld.com. (n.d.). </w:t>
      </w:r>
      <w:r w:rsidRPr="004A6B5F">
        <w:rPr>
          <w:rFonts w:ascii="Calibri" w:hAnsi="Calibri" w:cs="Calibri"/>
          <w:i/>
          <w:iCs/>
          <w:color w:val="000000"/>
          <w:sz w:val="22"/>
          <w:szCs w:val="22"/>
        </w:rPr>
        <w:t>STAR Method for Interviewing and Feedback</w:t>
      </w:r>
      <w:r w:rsidRPr="004A6B5F">
        <w:rPr>
          <w:rFonts w:ascii="Calibri" w:hAnsi="Calibri" w:cs="Calibri"/>
          <w:color w:val="000000"/>
          <w:sz w:val="22"/>
          <w:szCs w:val="22"/>
        </w:rPr>
        <w:t xml:space="preserve">. [online] Available at: </w:t>
      </w:r>
      <w:hyperlink r:id="rId32" w:history="1">
        <w:r w:rsidRPr="004A6B5F">
          <w:rPr>
            <w:rStyle w:val="Hyperlink"/>
            <w:rFonts w:ascii="Calibri" w:hAnsi="Calibri" w:cs="Calibri"/>
            <w:sz w:val="22"/>
            <w:szCs w:val="22"/>
          </w:rPr>
          <w:t>https://www.ddiworld.com/solutions/behavioral-interviewing/star-method#:~:text=What%27s%20the%20STAR%20Method%3F</w:t>
        </w:r>
      </w:hyperlink>
      <w:r w:rsidRPr="004A6B5F">
        <w:rPr>
          <w:rFonts w:ascii="Calibri" w:hAnsi="Calibri" w:cs="Calibri"/>
          <w:color w:val="000000"/>
          <w:sz w:val="22"/>
          <w:szCs w:val="22"/>
        </w:rPr>
        <w:t xml:space="preserve"> .</w:t>
      </w:r>
    </w:p>
    <w:p w14:paraId="344B36BE" w14:textId="77777777" w:rsidR="0003280C" w:rsidRDefault="0003280C" w:rsidP="00FF7EBB">
      <w:pPr>
        <w:jc w:val="both"/>
        <w:rPr>
          <w:b/>
          <w:sz w:val="24"/>
          <w:szCs w:val="24"/>
        </w:rPr>
      </w:pPr>
    </w:p>
    <w:p w14:paraId="496FD8DC" w14:textId="77777777" w:rsidR="00FE6127" w:rsidRDefault="00FE6127" w:rsidP="00FF7EBB">
      <w:pPr>
        <w:jc w:val="both"/>
        <w:rPr>
          <w:b/>
          <w:sz w:val="24"/>
          <w:szCs w:val="24"/>
        </w:rPr>
      </w:pPr>
    </w:p>
    <w:p w14:paraId="66ADBC01" w14:textId="45B19A0E" w:rsidR="00DF459E" w:rsidRPr="00270EEB" w:rsidRDefault="00DF459E" w:rsidP="00FF7EBB">
      <w:pPr>
        <w:jc w:val="both"/>
        <w:rPr>
          <w:b/>
          <w:sz w:val="24"/>
          <w:szCs w:val="24"/>
        </w:rPr>
      </w:pPr>
      <w:r>
        <w:rPr>
          <w:b/>
          <w:sz w:val="24"/>
          <w:szCs w:val="24"/>
        </w:rPr>
        <w:t>Task 3 references:</w:t>
      </w:r>
    </w:p>
    <w:p w14:paraId="7C142811" w14:textId="77777777" w:rsidR="00BE16BD" w:rsidRDefault="00BE16BD" w:rsidP="00BE16BD">
      <w:pPr>
        <w:pStyle w:val="NormalWeb"/>
        <w:spacing w:before="0" w:beforeAutospacing="0" w:after="0" w:afterAutospacing="0" w:line="360" w:lineRule="atLeast"/>
        <w:rPr>
          <w:rFonts w:ascii="Calibri" w:hAnsi="Calibri" w:cs="Calibri"/>
          <w:color w:val="000000"/>
          <w:sz w:val="22"/>
          <w:szCs w:val="22"/>
        </w:rPr>
      </w:pPr>
      <w:r w:rsidRPr="00BE16BD">
        <w:rPr>
          <w:rFonts w:ascii="Calibri" w:hAnsi="Calibri" w:cs="Calibri"/>
          <w:color w:val="000000"/>
          <w:sz w:val="22"/>
          <w:szCs w:val="22"/>
        </w:rPr>
        <w:t>College of Policing (2021). </w:t>
      </w:r>
      <w:r w:rsidRPr="00BE16BD">
        <w:rPr>
          <w:rFonts w:ascii="Calibri" w:hAnsi="Calibri" w:cs="Calibri"/>
          <w:i/>
          <w:iCs/>
          <w:color w:val="000000"/>
          <w:sz w:val="22"/>
          <w:szCs w:val="22"/>
        </w:rPr>
        <w:t>Victims’ Code for policing</w:t>
      </w:r>
      <w:r w:rsidRPr="00BE16BD">
        <w:rPr>
          <w:rFonts w:ascii="Calibri" w:hAnsi="Calibri" w:cs="Calibri"/>
          <w:color w:val="000000"/>
          <w:sz w:val="22"/>
          <w:szCs w:val="22"/>
        </w:rPr>
        <w:t xml:space="preserve">. [online] College of Policing. Available at: </w:t>
      </w:r>
      <w:hyperlink r:id="rId33" w:history="1">
        <w:r w:rsidRPr="00BE16BD">
          <w:rPr>
            <w:rStyle w:val="Hyperlink"/>
            <w:rFonts w:ascii="Calibri" w:hAnsi="Calibri" w:cs="Calibri"/>
            <w:sz w:val="22"/>
            <w:szCs w:val="22"/>
          </w:rPr>
          <w:t>https://www.college.police.uk/guidance/victims-code/victims-rights-policing</w:t>
        </w:r>
      </w:hyperlink>
      <w:r w:rsidRPr="00BE16BD">
        <w:rPr>
          <w:rFonts w:ascii="Calibri" w:hAnsi="Calibri" w:cs="Calibri"/>
          <w:color w:val="000000"/>
          <w:sz w:val="22"/>
          <w:szCs w:val="22"/>
        </w:rPr>
        <w:t>.</w:t>
      </w:r>
    </w:p>
    <w:p w14:paraId="25DA3FB1" w14:textId="77777777" w:rsidR="004A6B5F" w:rsidRPr="00BE16BD" w:rsidRDefault="004A6B5F" w:rsidP="00BE16BD">
      <w:pPr>
        <w:pStyle w:val="NormalWeb"/>
        <w:spacing w:before="0" w:beforeAutospacing="0" w:after="0" w:afterAutospacing="0" w:line="360" w:lineRule="atLeast"/>
        <w:rPr>
          <w:rFonts w:ascii="Calibri" w:hAnsi="Calibri" w:cs="Calibri"/>
          <w:color w:val="000000"/>
          <w:sz w:val="22"/>
          <w:szCs w:val="22"/>
        </w:rPr>
      </w:pPr>
    </w:p>
    <w:p w14:paraId="2C521CC6" w14:textId="77777777" w:rsidR="00BE16BD" w:rsidRDefault="00BE16BD" w:rsidP="00BE16BD">
      <w:pPr>
        <w:pStyle w:val="NormalWeb"/>
        <w:spacing w:before="0" w:beforeAutospacing="0" w:after="0" w:afterAutospacing="0" w:line="360" w:lineRule="atLeast"/>
        <w:rPr>
          <w:rFonts w:ascii="Calibri" w:hAnsi="Calibri" w:cs="Calibri"/>
          <w:color w:val="000000"/>
          <w:sz w:val="22"/>
          <w:szCs w:val="22"/>
        </w:rPr>
      </w:pPr>
      <w:r w:rsidRPr="00BE16BD">
        <w:rPr>
          <w:rFonts w:ascii="Calibri" w:hAnsi="Calibri" w:cs="Calibri"/>
          <w:color w:val="000000"/>
          <w:sz w:val="22"/>
          <w:szCs w:val="22"/>
        </w:rPr>
        <w:t>College of Policing (2017). </w:t>
      </w:r>
      <w:r w:rsidRPr="00BE16BD">
        <w:rPr>
          <w:rFonts w:ascii="Calibri" w:hAnsi="Calibri" w:cs="Calibri"/>
          <w:i/>
          <w:iCs/>
          <w:color w:val="000000"/>
          <w:sz w:val="22"/>
          <w:szCs w:val="22"/>
        </w:rPr>
        <w:t>Competency and Values - College of Policing</w:t>
      </w:r>
      <w:r w:rsidRPr="00BE16BD">
        <w:rPr>
          <w:rFonts w:ascii="Calibri" w:hAnsi="Calibri" w:cs="Calibri"/>
          <w:color w:val="000000"/>
          <w:sz w:val="22"/>
          <w:szCs w:val="22"/>
        </w:rPr>
        <w:t xml:space="preserve">. [online] College of Policing. Available at: </w:t>
      </w:r>
      <w:hyperlink r:id="rId34" w:history="1">
        <w:r w:rsidRPr="00BE16BD">
          <w:rPr>
            <w:rStyle w:val="Hyperlink"/>
            <w:rFonts w:ascii="Calibri" w:hAnsi="Calibri" w:cs="Calibri"/>
            <w:sz w:val="22"/>
            <w:szCs w:val="22"/>
          </w:rPr>
          <w:t>https://profdev.college.police.uk/competency-values/</w:t>
        </w:r>
      </w:hyperlink>
      <w:r w:rsidRPr="00BE16BD">
        <w:rPr>
          <w:rFonts w:ascii="Calibri" w:hAnsi="Calibri" w:cs="Calibri"/>
          <w:color w:val="000000"/>
          <w:sz w:val="22"/>
          <w:szCs w:val="22"/>
        </w:rPr>
        <w:t>.</w:t>
      </w:r>
    </w:p>
    <w:p w14:paraId="24D37185" w14:textId="77777777" w:rsidR="004A6B5F" w:rsidRPr="00BE16BD" w:rsidRDefault="004A6B5F" w:rsidP="00BE16BD">
      <w:pPr>
        <w:pStyle w:val="NormalWeb"/>
        <w:spacing w:before="0" w:beforeAutospacing="0" w:after="0" w:afterAutospacing="0" w:line="360" w:lineRule="atLeast"/>
        <w:rPr>
          <w:rFonts w:ascii="Calibri" w:hAnsi="Calibri" w:cs="Calibri"/>
          <w:color w:val="000000"/>
          <w:sz w:val="22"/>
          <w:szCs w:val="22"/>
        </w:rPr>
      </w:pPr>
    </w:p>
    <w:p w14:paraId="5577B17E" w14:textId="7B52C06E" w:rsidR="006A66B9" w:rsidRDefault="00BE16BD" w:rsidP="0003280C">
      <w:pPr>
        <w:pStyle w:val="NormalWeb"/>
        <w:spacing w:before="0" w:beforeAutospacing="0" w:after="0" w:afterAutospacing="0" w:line="360" w:lineRule="atLeast"/>
        <w:rPr>
          <w:rFonts w:ascii="Calibri" w:hAnsi="Calibri" w:cs="Calibri"/>
          <w:color w:val="000000"/>
          <w:sz w:val="22"/>
          <w:szCs w:val="22"/>
        </w:rPr>
      </w:pPr>
      <w:proofErr w:type="spellStart"/>
      <w:proofErr w:type="gramStart"/>
      <w:r w:rsidRPr="00BE16BD">
        <w:rPr>
          <w:rFonts w:ascii="Calibri" w:hAnsi="Calibri" w:cs="Calibri"/>
          <w:color w:val="000000"/>
          <w:sz w:val="22"/>
          <w:szCs w:val="22"/>
        </w:rPr>
        <w:t>wimd.gov.wales</w:t>
      </w:r>
      <w:proofErr w:type="spellEnd"/>
      <w:proofErr w:type="gramEnd"/>
      <w:r w:rsidRPr="00BE16BD">
        <w:rPr>
          <w:rFonts w:ascii="Calibri" w:hAnsi="Calibri" w:cs="Calibri"/>
          <w:color w:val="000000"/>
          <w:sz w:val="22"/>
          <w:szCs w:val="22"/>
        </w:rPr>
        <w:t>. (n.d.). </w:t>
      </w:r>
      <w:r w:rsidRPr="00BE16BD">
        <w:rPr>
          <w:rFonts w:ascii="Calibri" w:hAnsi="Calibri" w:cs="Calibri"/>
          <w:i/>
          <w:iCs/>
          <w:color w:val="000000"/>
          <w:sz w:val="22"/>
          <w:szCs w:val="22"/>
        </w:rPr>
        <w:t>WIMD - St. James 3</w:t>
      </w:r>
      <w:r w:rsidRPr="00BE16BD">
        <w:rPr>
          <w:rFonts w:ascii="Calibri" w:hAnsi="Calibri" w:cs="Calibri"/>
          <w:color w:val="000000"/>
          <w:sz w:val="22"/>
          <w:szCs w:val="22"/>
        </w:rPr>
        <w:t xml:space="preserve">. [online] Available at: </w:t>
      </w:r>
      <w:hyperlink r:id="rId35" w:history="1">
        <w:r w:rsidRPr="00BE16BD">
          <w:rPr>
            <w:rStyle w:val="Hyperlink"/>
            <w:rFonts w:ascii="Calibri" w:hAnsi="Calibri" w:cs="Calibri"/>
            <w:sz w:val="22"/>
            <w:szCs w:val="22"/>
          </w:rPr>
          <w:t>https://wimd.gov.wales/lsoa/w01001421?lang=en</w:t>
        </w:r>
      </w:hyperlink>
      <w:r w:rsidRPr="00BE16BD">
        <w:rPr>
          <w:rFonts w:ascii="Calibri" w:hAnsi="Calibri" w:cs="Calibri"/>
          <w:color w:val="000000"/>
          <w:sz w:val="22"/>
          <w:szCs w:val="22"/>
        </w:rPr>
        <w:t xml:space="preserve"> [Accessed 3 Jul. 2023].</w:t>
      </w:r>
    </w:p>
    <w:p w14:paraId="00B90B48" w14:textId="77777777" w:rsidR="0003280C" w:rsidRDefault="0003280C" w:rsidP="0003280C">
      <w:pPr>
        <w:pStyle w:val="NormalWeb"/>
        <w:spacing w:before="0" w:beforeAutospacing="0" w:after="0" w:afterAutospacing="0" w:line="360" w:lineRule="atLeast"/>
        <w:rPr>
          <w:rFonts w:ascii="Calibri" w:hAnsi="Calibri" w:cs="Calibri"/>
          <w:color w:val="000000"/>
          <w:sz w:val="22"/>
          <w:szCs w:val="22"/>
        </w:rPr>
      </w:pPr>
    </w:p>
    <w:p w14:paraId="53A9B8C1" w14:textId="77777777" w:rsidR="0003280C" w:rsidRPr="0003280C" w:rsidRDefault="0003280C" w:rsidP="0003280C">
      <w:pPr>
        <w:pStyle w:val="NormalWeb"/>
        <w:spacing w:before="0" w:beforeAutospacing="0" w:after="0" w:afterAutospacing="0" w:line="360" w:lineRule="atLeast"/>
        <w:rPr>
          <w:rFonts w:ascii="Calibri" w:hAnsi="Calibri" w:cs="Calibri"/>
          <w:color w:val="000000"/>
          <w:sz w:val="22"/>
          <w:szCs w:val="22"/>
        </w:rPr>
      </w:pPr>
    </w:p>
    <w:p w14:paraId="70504EDC" w14:textId="7AA514EB" w:rsidR="00BF4819" w:rsidRPr="0083264C" w:rsidRDefault="0083264C" w:rsidP="00BF4819">
      <w:pPr>
        <w:pStyle w:val="NormalWeb"/>
        <w:rPr>
          <w:rFonts w:ascii="Arial" w:hAnsi="Arial" w:cs="Arial"/>
          <w:b/>
          <w:bCs/>
          <w:color w:val="000000"/>
        </w:rPr>
      </w:pPr>
      <w:r w:rsidRPr="0083264C">
        <w:rPr>
          <w:rFonts w:ascii="Arial" w:hAnsi="Arial" w:cs="Arial"/>
          <w:b/>
          <w:bCs/>
          <w:color w:val="000000"/>
        </w:rPr>
        <w:t xml:space="preserve">Task 4 references: </w:t>
      </w:r>
    </w:p>
    <w:p w14:paraId="0B8B17B8" w14:textId="7219B120" w:rsidR="00DB77D3" w:rsidRDefault="00DB77D3" w:rsidP="00DB77D3">
      <w:pPr>
        <w:pStyle w:val="NormalWeb"/>
        <w:spacing w:before="0" w:beforeAutospacing="0" w:after="0" w:afterAutospacing="0" w:line="360" w:lineRule="atLeast"/>
        <w:rPr>
          <w:rFonts w:ascii="Arial" w:hAnsi="Arial" w:cs="Arial"/>
          <w:color w:val="000000"/>
          <w:sz w:val="20"/>
          <w:szCs w:val="20"/>
        </w:rPr>
      </w:pPr>
      <w:r w:rsidRPr="00DB77D3">
        <w:rPr>
          <w:rFonts w:ascii="Arial" w:hAnsi="Arial" w:cs="Arial"/>
          <w:color w:val="000000"/>
          <w:sz w:val="20"/>
          <w:szCs w:val="20"/>
        </w:rPr>
        <w:t>National Autistic Society (2023). </w:t>
      </w:r>
      <w:r w:rsidRPr="00DB77D3">
        <w:rPr>
          <w:rFonts w:ascii="Arial" w:hAnsi="Arial" w:cs="Arial"/>
          <w:i/>
          <w:iCs/>
          <w:color w:val="000000"/>
          <w:sz w:val="20"/>
          <w:szCs w:val="20"/>
        </w:rPr>
        <w:t>What Is Autism?</w:t>
      </w:r>
      <w:r w:rsidRPr="00DB77D3">
        <w:rPr>
          <w:rFonts w:ascii="Arial" w:hAnsi="Arial" w:cs="Arial"/>
          <w:color w:val="000000"/>
          <w:sz w:val="20"/>
          <w:szCs w:val="20"/>
        </w:rPr>
        <w:t xml:space="preserve"> [online] Autism.org.uk. Available at: </w:t>
      </w:r>
      <w:hyperlink r:id="rId36" w:history="1">
        <w:r w:rsidRPr="00DB77D3">
          <w:rPr>
            <w:rStyle w:val="Hyperlink"/>
            <w:rFonts w:ascii="Arial" w:hAnsi="Arial" w:cs="Arial"/>
            <w:sz w:val="20"/>
            <w:szCs w:val="20"/>
          </w:rPr>
          <w:t>https://www.autism.org.uk/advice-and-guidance/what-is-autism</w:t>
        </w:r>
      </w:hyperlink>
      <w:r w:rsidRPr="00DB77D3">
        <w:rPr>
          <w:rFonts w:ascii="Arial" w:hAnsi="Arial" w:cs="Arial"/>
          <w:color w:val="000000"/>
          <w:sz w:val="20"/>
          <w:szCs w:val="20"/>
        </w:rPr>
        <w:t xml:space="preserve"> .</w:t>
      </w:r>
    </w:p>
    <w:p w14:paraId="54F4939C" w14:textId="77777777" w:rsidR="004A6B5F" w:rsidRPr="00DB77D3" w:rsidRDefault="004A6B5F" w:rsidP="00DB77D3">
      <w:pPr>
        <w:pStyle w:val="NormalWeb"/>
        <w:spacing w:before="0" w:beforeAutospacing="0" w:after="0" w:afterAutospacing="0" w:line="360" w:lineRule="atLeast"/>
        <w:rPr>
          <w:rFonts w:ascii="Arial" w:hAnsi="Arial" w:cs="Arial"/>
          <w:color w:val="000000"/>
          <w:sz w:val="20"/>
          <w:szCs w:val="20"/>
        </w:rPr>
      </w:pPr>
    </w:p>
    <w:p w14:paraId="221AA51E" w14:textId="03453FED" w:rsidR="00DB77D3" w:rsidRDefault="00DB77D3" w:rsidP="00DB77D3">
      <w:pPr>
        <w:pStyle w:val="NormalWeb"/>
        <w:spacing w:before="0" w:beforeAutospacing="0" w:after="0" w:afterAutospacing="0" w:line="360" w:lineRule="atLeast"/>
        <w:rPr>
          <w:rFonts w:ascii="Arial" w:hAnsi="Arial" w:cs="Arial"/>
          <w:color w:val="000000"/>
          <w:sz w:val="20"/>
          <w:szCs w:val="20"/>
        </w:rPr>
      </w:pPr>
      <w:r w:rsidRPr="00DB77D3">
        <w:rPr>
          <w:rFonts w:ascii="Arial" w:hAnsi="Arial" w:cs="Arial"/>
          <w:color w:val="000000"/>
          <w:sz w:val="20"/>
          <w:szCs w:val="20"/>
        </w:rPr>
        <w:t>‌College Of Policing (2013). </w:t>
      </w:r>
      <w:r w:rsidRPr="00DB77D3">
        <w:rPr>
          <w:rFonts w:ascii="Arial" w:hAnsi="Arial" w:cs="Arial"/>
          <w:i/>
          <w:iCs/>
          <w:color w:val="000000"/>
          <w:sz w:val="20"/>
          <w:szCs w:val="20"/>
        </w:rPr>
        <w:t>National Decision Model</w:t>
      </w:r>
      <w:r w:rsidRPr="00DB77D3">
        <w:rPr>
          <w:rFonts w:ascii="Arial" w:hAnsi="Arial" w:cs="Arial"/>
          <w:color w:val="000000"/>
          <w:sz w:val="20"/>
          <w:szCs w:val="20"/>
        </w:rPr>
        <w:t xml:space="preserve">. [online] College of Policing. Available at: </w:t>
      </w:r>
      <w:hyperlink r:id="rId37" w:history="1">
        <w:r w:rsidRPr="00DB77D3">
          <w:rPr>
            <w:rStyle w:val="Hyperlink"/>
            <w:rFonts w:ascii="Arial" w:hAnsi="Arial" w:cs="Arial"/>
            <w:sz w:val="20"/>
            <w:szCs w:val="20"/>
          </w:rPr>
          <w:t>https://www.college.police.uk/app/national-decision-model/national-decision-model</w:t>
        </w:r>
      </w:hyperlink>
      <w:r w:rsidRPr="00DB77D3">
        <w:rPr>
          <w:rFonts w:ascii="Arial" w:hAnsi="Arial" w:cs="Arial"/>
          <w:color w:val="000000"/>
          <w:sz w:val="20"/>
          <w:szCs w:val="20"/>
        </w:rPr>
        <w:t xml:space="preserve"> .</w:t>
      </w:r>
    </w:p>
    <w:p w14:paraId="4D596363" w14:textId="77777777" w:rsidR="004A6B5F" w:rsidRDefault="004A6B5F" w:rsidP="00DB77D3">
      <w:pPr>
        <w:pStyle w:val="NormalWeb"/>
        <w:spacing w:before="0" w:beforeAutospacing="0" w:after="0" w:afterAutospacing="0" w:line="360" w:lineRule="atLeast"/>
        <w:rPr>
          <w:rFonts w:ascii="Arial" w:hAnsi="Arial" w:cs="Arial"/>
          <w:color w:val="000000"/>
          <w:sz w:val="20"/>
          <w:szCs w:val="20"/>
        </w:rPr>
      </w:pPr>
    </w:p>
    <w:p w14:paraId="13D7E98F" w14:textId="77777777" w:rsidR="004A6B5F" w:rsidRPr="004A6B5F" w:rsidRDefault="004A6B5F" w:rsidP="004A6B5F">
      <w:pPr>
        <w:pStyle w:val="NormalWeb"/>
        <w:spacing w:before="0" w:beforeAutospacing="0" w:after="0" w:afterAutospacing="0" w:line="360" w:lineRule="atLeast"/>
        <w:rPr>
          <w:rFonts w:ascii="Calibri" w:hAnsi="Calibri" w:cs="Calibri"/>
          <w:color w:val="000000"/>
          <w:sz w:val="22"/>
          <w:szCs w:val="22"/>
        </w:rPr>
      </w:pPr>
      <w:r w:rsidRPr="004A6B5F">
        <w:rPr>
          <w:rFonts w:ascii="Calibri" w:hAnsi="Calibri" w:cs="Calibri"/>
          <w:color w:val="000000"/>
          <w:sz w:val="22"/>
          <w:szCs w:val="22"/>
        </w:rPr>
        <w:t>www.ddiworld.com. (n.d.). </w:t>
      </w:r>
      <w:r w:rsidRPr="004A6B5F">
        <w:rPr>
          <w:rFonts w:ascii="Calibri" w:hAnsi="Calibri" w:cs="Calibri"/>
          <w:i/>
          <w:iCs/>
          <w:color w:val="000000"/>
          <w:sz w:val="22"/>
          <w:szCs w:val="22"/>
        </w:rPr>
        <w:t>STAR Method for Interviewing and Feedback</w:t>
      </w:r>
      <w:r w:rsidRPr="004A6B5F">
        <w:rPr>
          <w:rFonts w:ascii="Calibri" w:hAnsi="Calibri" w:cs="Calibri"/>
          <w:color w:val="000000"/>
          <w:sz w:val="22"/>
          <w:szCs w:val="22"/>
        </w:rPr>
        <w:t xml:space="preserve">. [online] Available at: </w:t>
      </w:r>
      <w:hyperlink r:id="rId38" w:history="1">
        <w:r w:rsidRPr="004A6B5F">
          <w:rPr>
            <w:rStyle w:val="Hyperlink"/>
            <w:rFonts w:ascii="Calibri" w:hAnsi="Calibri" w:cs="Calibri"/>
            <w:sz w:val="22"/>
            <w:szCs w:val="22"/>
          </w:rPr>
          <w:t>https://www.ddiworld.com/solutions/behavioral-interviewing/star-method#:~:text=What%27s%20the%20STAR%20Method%3F</w:t>
        </w:r>
      </w:hyperlink>
      <w:r w:rsidRPr="004A6B5F">
        <w:rPr>
          <w:rFonts w:ascii="Calibri" w:hAnsi="Calibri" w:cs="Calibri"/>
          <w:color w:val="000000"/>
          <w:sz w:val="22"/>
          <w:szCs w:val="22"/>
        </w:rPr>
        <w:t xml:space="preserve"> .</w:t>
      </w:r>
    </w:p>
    <w:p w14:paraId="5D27DEC6" w14:textId="77777777" w:rsidR="004A6B5F" w:rsidRPr="004A6B5F" w:rsidRDefault="004A6B5F" w:rsidP="004A6B5F">
      <w:pPr>
        <w:pStyle w:val="NormalWeb"/>
        <w:rPr>
          <w:rFonts w:ascii="Calibri" w:hAnsi="Calibri" w:cs="Calibri"/>
          <w:color w:val="000000"/>
          <w:sz w:val="22"/>
          <w:szCs w:val="22"/>
        </w:rPr>
      </w:pPr>
      <w:r w:rsidRPr="004A6B5F">
        <w:rPr>
          <w:rFonts w:ascii="Calibri" w:hAnsi="Calibri" w:cs="Calibri"/>
          <w:color w:val="000000"/>
          <w:sz w:val="22"/>
          <w:szCs w:val="22"/>
        </w:rPr>
        <w:t>‌</w:t>
      </w:r>
    </w:p>
    <w:p w14:paraId="5D9A4B3D" w14:textId="77777777" w:rsidR="004A6B5F" w:rsidRPr="004A6B5F" w:rsidRDefault="004A6B5F" w:rsidP="004A6B5F">
      <w:pPr>
        <w:pStyle w:val="NormalWeb"/>
        <w:spacing w:before="0" w:beforeAutospacing="0" w:after="0" w:afterAutospacing="0" w:line="360" w:lineRule="atLeast"/>
        <w:rPr>
          <w:rFonts w:ascii="Calibri" w:hAnsi="Calibri" w:cs="Calibri"/>
          <w:color w:val="000000"/>
          <w:sz w:val="22"/>
          <w:szCs w:val="22"/>
        </w:rPr>
      </w:pPr>
      <w:r w:rsidRPr="004A6B5F">
        <w:rPr>
          <w:rFonts w:ascii="Calibri" w:hAnsi="Calibri" w:cs="Calibri"/>
          <w:color w:val="000000"/>
          <w:sz w:val="22"/>
          <w:szCs w:val="22"/>
        </w:rPr>
        <w:t>College Of Policing (2013). </w:t>
      </w:r>
      <w:r w:rsidRPr="004A6B5F">
        <w:rPr>
          <w:rFonts w:ascii="Calibri" w:hAnsi="Calibri" w:cs="Calibri"/>
          <w:i/>
          <w:iCs/>
          <w:color w:val="000000"/>
          <w:sz w:val="22"/>
          <w:szCs w:val="22"/>
        </w:rPr>
        <w:t>National Decision Model</w:t>
      </w:r>
      <w:r w:rsidRPr="004A6B5F">
        <w:rPr>
          <w:rFonts w:ascii="Calibri" w:hAnsi="Calibri" w:cs="Calibri"/>
          <w:color w:val="000000"/>
          <w:sz w:val="22"/>
          <w:szCs w:val="22"/>
        </w:rPr>
        <w:t xml:space="preserve">. [online] College of Policing. Available at: </w:t>
      </w:r>
      <w:hyperlink r:id="rId39" w:history="1">
        <w:r w:rsidRPr="004A6B5F">
          <w:rPr>
            <w:rStyle w:val="Hyperlink"/>
            <w:rFonts w:ascii="Calibri" w:hAnsi="Calibri" w:cs="Calibri"/>
            <w:sz w:val="22"/>
            <w:szCs w:val="22"/>
          </w:rPr>
          <w:t>https://www.college.police.uk/app/national-decision-model/national-decision-model</w:t>
        </w:r>
      </w:hyperlink>
      <w:r w:rsidRPr="004A6B5F">
        <w:rPr>
          <w:rFonts w:ascii="Calibri" w:hAnsi="Calibri" w:cs="Calibri"/>
          <w:color w:val="000000"/>
          <w:sz w:val="22"/>
          <w:szCs w:val="22"/>
        </w:rPr>
        <w:t xml:space="preserve"> .</w:t>
      </w:r>
    </w:p>
    <w:p w14:paraId="28D87A48" w14:textId="77777777" w:rsidR="004A6B5F" w:rsidRPr="00DB77D3" w:rsidRDefault="004A6B5F" w:rsidP="00DB77D3">
      <w:pPr>
        <w:pStyle w:val="NormalWeb"/>
        <w:spacing w:before="0" w:beforeAutospacing="0" w:after="0" w:afterAutospacing="0" w:line="360" w:lineRule="atLeast"/>
        <w:rPr>
          <w:rFonts w:ascii="Arial" w:hAnsi="Arial" w:cs="Arial"/>
          <w:color w:val="000000"/>
          <w:sz w:val="20"/>
          <w:szCs w:val="20"/>
        </w:rPr>
      </w:pPr>
    </w:p>
    <w:p w14:paraId="6ED77802" w14:textId="77777777" w:rsidR="0093018C" w:rsidRPr="00294868" w:rsidRDefault="00BC5725" w:rsidP="00DB77D3">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622C7CD" w:rsidR="62FE5CAF" w:rsidRDefault="62FE5CAF" w:rsidP="62FE5CAF">
      <w:pPr>
        <w:jc w:val="both"/>
        <w:rPr>
          <w:sz w:val="24"/>
          <w:szCs w:val="24"/>
        </w:rPr>
      </w:pPr>
      <w:r w:rsidRPr="48DF4B50">
        <w:rPr>
          <w:sz w:val="24"/>
          <w:szCs w:val="24"/>
        </w:rPr>
        <w:t xml:space="preserve">Signed:  </w:t>
      </w:r>
      <w:r w:rsidR="00FE6127">
        <w:rPr>
          <w:sz w:val="24"/>
          <w:szCs w:val="24"/>
        </w:rPr>
        <w:t xml:space="preserve">Rowan FORSYTH – RF - </w:t>
      </w:r>
      <w:proofErr w:type="spellStart"/>
      <w:r w:rsidR="00FE6127" w:rsidRPr="00FE6127">
        <w:rPr>
          <w:rFonts w:ascii="Blackadder ITC" w:hAnsi="Blackadder ITC"/>
          <w:sz w:val="24"/>
          <w:szCs w:val="24"/>
        </w:rPr>
        <w:t>RForsyth</w:t>
      </w:r>
      <w:proofErr w:type="spellEnd"/>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ABF2D31" w:rsidR="62FE5CAF" w:rsidRDefault="62FE5CAF" w:rsidP="62FE5CAF">
      <w:pPr>
        <w:jc w:val="both"/>
        <w:rPr>
          <w:sz w:val="24"/>
          <w:szCs w:val="24"/>
        </w:rPr>
      </w:pPr>
      <w:r w:rsidRPr="62FE5CAF">
        <w:rPr>
          <w:sz w:val="24"/>
          <w:szCs w:val="24"/>
        </w:rPr>
        <w:t xml:space="preserve">Date: </w:t>
      </w:r>
      <w:r w:rsidR="0003280C">
        <w:rPr>
          <w:sz w:val="24"/>
          <w:szCs w:val="24"/>
        </w:rPr>
        <w:t>03/07/2023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3C955" w14:textId="77777777" w:rsidR="00F463EE" w:rsidRDefault="00F463EE">
      <w:r>
        <w:separator/>
      </w:r>
    </w:p>
  </w:endnote>
  <w:endnote w:type="continuationSeparator" w:id="0">
    <w:p w14:paraId="184B32F2" w14:textId="77777777" w:rsidR="00F463EE" w:rsidRDefault="00F463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BA538" w14:textId="77777777" w:rsidR="00C131C9" w:rsidRDefault="00C131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8A85E" w14:textId="77777777" w:rsidR="00C131C9" w:rsidRDefault="00C13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269E0" w14:textId="77777777" w:rsidR="00F463EE" w:rsidRDefault="00F463EE">
      <w:r>
        <w:separator/>
      </w:r>
    </w:p>
  </w:footnote>
  <w:footnote w:type="continuationSeparator" w:id="0">
    <w:p w14:paraId="53A8CEA8" w14:textId="77777777" w:rsidR="00F463EE" w:rsidRDefault="00F463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A9428" w14:textId="77777777" w:rsidR="00C131C9" w:rsidRDefault="00C131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BBFA8E" w14:textId="77777777" w:rsidR="00C131C9" w:rsidRDefault="00C131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712EC" w14:textId="77777777" w:rsidR="00C131C9" w:rsidRDefault="00C13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2444254">
    <w:abstractNumId w:val="31"/>
  </w:num>
  <w:num w:numId="2" w16cid:durableId="1769157329">
    <w:abstractNumId w:val="1"/>
    <w:lvlOverride w:ilvl="0">
      <w:lvl w:ilvl="0">
        <w:start w:val="1"/>
        <w:numFmt w:val="bullet"/>
        <w:lvlText w:val=""/>
        <w:lvlJc w:val="left"/>
        <w:pPr>
          <w:ind w:left="720" w:hanging="360"/>
        </w:pPr>
        <w:rPr>
          <w:rFonts w:ascii="Symbol" w:hAnsi="Symbol" w:hint="default"/>
        </w:rPr>
      </w:lvl>
    </w:lvlOverride>
  </w:num>
  <w:num w:numId="3" w16cid:durableId="1519852332">
    <w:abstractNumId w:val="21"/>
  </w:num>
  <w:num w:numId="4" w16cid:durableId="2051955979">
    <w:abstractNumId w:val="44"/>
  </w:num>
  <w:num w:numId="5" w16cid:durableId="1768111061">
    <w:abstractNumId w:val="46"/>
  </w:num>
  <w:num w:numId="6" w16cid:durableId="1599948500">
    <w:abstractNumId w:val="34"/>
  </w:num>
  <w:num w:numId="7" w16cid:durableId="2016417710">
    <w:abstractNumId w:val="32"/>
  </w:num>
  <w:num w:numId="8" w16cid:durableId="576743076">
    <w:abstractNumId w:val="28"/>
  </w:num>
  <w:num w:numId="9" w16cid:durableId="811599813">
    <w:abstractNumId w:val="29"/>
  </w:num>
  <w:num w:numId="10" w16cid:durableId="1113472897">
    <w:abstractNumId w:val="9"/>
  </w:num>
  <w:num w:numId="11" w16cid:durableId="784664740">
    <w:abstractNumId w:val="33"/>
  </w:num>
  <w:num w:numId="12" w16cid:durableId="15277778">
    <w:abstractNumId w:val="16"/>
  </w:num>
  <w:num w:numId="13" w16cid:durableId="650215237">
    <w:abstractNumId w:val="15"/>
  </w:num>
  <w:num w:numId="14" w16cid:durableId="487670687">
    <w:abstractNumId w:val="25"/>
  </w:num>
  <w:num w:numId="15" w16cid:durableId="1888031884">
    <w:abstractNumId w:val="7"/>
  </w:num>
  <w:num w:numId="16" w16cid:durableId="2098280713">
    <w:abstractNumId w:val="24"/>
  </w:num>
  <w:num w:numId="17" w16cid:durableId="433138990">
    <w:abstractNumId w:val="14"/>
  </w:num>
  <w:num w:numId="18" w16cid:durableId="139422006">
    <w:abstractNumId w:val="12"/>
  </w:num>
  <w:num w:numId="19" w16cid:durableId="20475559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78886712">
    <w:abstractNumId w:val="22"/>
  </w:num>
  <w:num w:numId="21" w16cid:durableId="1299795575">
    <w:abstractNumId w:val="17"/>
  </w:num>
  <w:num w:numId="22" w16cid:durableId="40516333">
    <w:abstractNumId w:val="13"/>
  </w:num>
  <w:num w:numId="23" w16cid:durableId="1918517202">
    <w:abstractNumId w:val="10"/>
  </w:num>
  <w:num w:numId="24" w16cid:durableId="1723560497">
    <w:abstractNumId w:val="26"/>
  </w:num>
  <w:num w:numId="25" w16cid:durableId="919943767">
    <w:abstractNumId w:val="18"/>
  </w:num>
  <w:num w:numId="26" w16cid:durableId="1356806069">
    <w:abstractNumId w:val="40"/>
  </w:num>
  <w:num w:numId="27" w16cid:durableId="1057314565">
    <w:abstractNumId w:val="35"/>
  </w:num>
  <w:num w:numId="28" w16cid:durableId="1278221280">
    <w:abstractNumId w:val="39"/>
  </w:num>
  <w:num w:numId="29" w16cid:durableId="1233739429">
    <w:abstractNumId w:val="19"/>
  </w:num>
  <w:num w:numId="30" w16cid:durableId="908734966">
    <w:abstractNumId w:val="42"/>
  </w:num>
  <w:num w:numId="31" w16cid:durableId="85201052">
    <w:abstractNumId w:val="30"/>
  </w:num>
  <w:num w:numId="32" w16cid:durableId="1296372042">
    <w:abstractNumId w:val="11"/>
  </w:num>
  <w:num w:numId="33" w16cid:durableId="1779787320">
    <w:abstractNumId w:val="43"/>
  </w:num>
  <w:num w:numId="34" w16cid:durableId="2131364012">
    <w:abstractNumId w:val="38"/>
  </w:num>
  <w:num w:numId="35" w16cid:durableId="1650331279">
    <w:abstractNumId w:val="4"/>
  </w:num>
  <w:num w:numId="36" w16cid:durableId="1637056188">
    <w:abstractNumId w:val="45"/>
  </w:num>
  <w:num w:numId="37" w16cid:durableId="1463957609">
    <w:abstractNumId w:val="41"/>
  </w:num>
  <w:num w:numId="38" w16cid:durableId="1226526368">
    <w:abstractNumId w:val="36"/>
  </w:num>
  <w:num w:numId="39" w16cid:durableId="334040661">
    <w:abstractNumId w:val="37"/>
  </w:num>
  <w:num w:numId="40" w16cid:durableId="790052832">
    <w:abstractNumId w:val="3"/>
  </w:num>
  <w:num w:numId="41" w16cid:durableId="89666061">
    <w:abstractNumId w:val="5"/>
  </w:num>
  <w:num w:numId="42" w16cid:durableId="1580479845">
    <w:abstractNumId w:val="23"/>
  </w:num>
  <w:num w:numId="43" w16cid:durableId="347603188">
    <w:abstractNumId w:val="6"/>
  </w:num>
  <w:num w:numId="44" w16cid:durableId="782925496">
    <w:abstractNumId w:val="2"/>
  </w:num>
  <w:num w:numId="45" w16cid:durableId="199511210">
    <w:abstractNumId w:val="0"/>
  </w:num>
  <w:num w:numId="46" w16cid:durableId="102850511">
    <w:abstractNumId w:val="20"/>
  </w:num>
  <w:num w:numId="47" w16cid:durableId="2101825752">
    <w:abstractNumId w:val="27"/>
  </w:num>
  <w:num w:numId="48" w16cid:durableId="1060246781">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EA8"/>
    <w:rsid w:val="000207E4"/>
    <w:rsid w:val="00020EEC"/>
    <w:rsid w:val="00025650"/>
    <w:rsid w:val="00026FAB"/>
    <w:rsid w:val="00027B1F"/>
    <w:rsid w:val="0003088B"/>
    <w:rsid w:val="000325D9"/>
    <w:rsid w:val="0003280C"/>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A0B"/>
    <w:rsid w:val="000B1198"/>
    <w:rsid w:val="000B1621"/>
    <w:rsid w:val="000B1E96"/>
    <w:rsid w:val="000B6F39"/>
    <w:rsid w:val="000B7F03"/>
    <w:rsid w:val="000C378F"/>
    <w:rsid w:val="000C6892"/>
    <w:rsid w:val="000C69CE"/>
    <w:rsid w:val="000C6FFE"/>
    <w:rsid w:val="000D0934"/>
    <w:rsid w:val="000D0BB6"/>
    <w:rsid w:val="000E26B0"/>
    <w:rsid w:val="000F1599"/>
    <w:rsid w:val="000F1769"/>
    <w:rsid w:val="000F6196"/>
    <w:rsid w:val="000F7ECD"/>
    <w:rsid w:val="0010282C"/>
    <w:rsid w:val="00102E64"/>
    <w:rsid w:val="0010312C"/>
    <w:rsid w:val="00103D6B"/>
    <w:rsid w:val="00106DC7"/>
    <w:rsid w:val="00112391"/>
    <w:rsid w:val="00114F52"/>
    <w:rsid w:val="001347F8"/>
    <w:rsid w:val="00137BB5"/>
    <w:rsid w:val="00137E05"/>
    <w:rsid w:val="0014441B"/>
    <w:rsid w:val="001447F6"/>
    <w:rsid w:val="00147DE3"/>
    <w:rsid w:val="00150794"/>
    <w:rsid w:val="001608C4"/>
    <w:rsid w:val="00171418"/>
    <w:rsid w:val="0019062A"/>
    <w:rsid w:val="00190913"/>
    <w:rsid w:val="00190B41"/>
    <w:rsid w:val="001961CF"/>
    <w:rsid w:val="001A59BB"/>
    <w:rsid w:val="001A6A51"/>
    <w:rsid w:val="001A79C4"/>
    <w:rsid w:val="001B331A"/>
    <w:rsid w:val="001C0E74"/>
    <w:rsid w:val="001C6CEC"/>
    <w:rsid w:val="001C7B86"/>
    <w:rsid w:val="001D229F"/>
    <w:rsid w:val="001D41E6"/>
    <w:rsid w:val="001D6162"/>
    <w:rsid w:val="001E044A"/>
    <w:rsid w:val="001E7166"/>
    <w:rsid w:val="001E7592"/>
    <w:rsid w:val="001E7826"/>
    <w:rsid w:val="001F3878"/>
    <w:rsid w:val="001F4552"/>
    <w:rsid w:val="002019EB"/>
    <w:rsid w:val="002030F2"/>
    <w:rsid w:val="00205051"/>
    <w:rsid w:val="00211F65"/>
    <w:rsid w:val="0022001B"/>
    <w:rsid w:val="00220D06"/>
    <w:rsid w:val="00222E91"/>
    <w:rsid w:val="002246A0"/>
    <w:rsid w:val="00224AF9"/>
    <w:rsid w:val="0022793A"/>
    <w:rsid w:val="00230439"/>
    <w:rsid w:val="00235176"/>
    <w:rsid w:val="00236061"/>
    <w:rsid w:val="0024100E"/>
    <w:rsid w:val="00241C1B"/>
    <w:rsid w:val="0024288B"/>
    <w:rsid w:val="00255D8E"/>
    <w:rsid w:val="00261D97"/>
    <w:rsid w:val="002657E9"/>
    <w:rsid w:val="0026665E"/>
    <w:rsid w:val="00270EEB"/>
    <w:rsid w:val="0027147E"/>
    <w:rsid w:val="00274DE8"/>
    <w:rsid w:val="002761F4"/>
    <w:rsid w:val="002775E1"/>
    <w:rsid w:val="00277979"/>
    <w:rsid w:val="002808EB"/>
    <w:rsid w:val="0028095D"/>
    <w:rsid w:val="0028404A"/>
    <w:rsid w:val="00291ADD"/>
    <w:rsid w:val="00294868"/>
    <w:rsid w:val="00295CA1"/>
    <w:rsid w:val="002A15D1"/>
    <w:rsid w:val="002A291A"/>
    <w:rsid w:val="002A5604"/>
    <w:rsid w:val="002A7785"/>
    <w:rsid w:val="002B1701"/>
    <w:rsid w:val="002B2376"/>
    <w:rsid w:val="002B23C3"/>
    <w:rsid w:val="002B443A"/>
    <w:rsid w:val="002B50A2"/>
    <w:rsid w:val="002B5B35"/>
    <w:rsid w:val="002C12F3"/>
    <w:rsid w:val="002C256A"/>
    <w:rsid w:val="002C496D"/>
    <w:rsid w:val="002D05EB"/>
    <w:rsid w:val="002D2F29"/>
    <w:rsid w:val="002D2FD3"/>
    <w:rsid w:val="002E24A5"/>
    <w:rsid w:val="002E7017"/>
    <w:rsid w:val="002E733D"/>
    <w:rsid w:val="002F09BB"/>
    <w:rsid w:val="002F4F6E"/>
    <w:rsid w:val="002F5644"/>
    <w:rsid w:val="003015C3"/>
    <w:rsid w:val="0030698D"/>
    <w:rsid w:val="0030780B"/>
    <w:rsid w:val="0031350A"/>
    <w:rsid w:val="00316815"/>
    <w:rsid w:val="003168CA"/>
    <w:rsid w:val="00317EB6"/>
    <w:rsid w:val="00321255"/>
    <w:rsid w:val="0032230D"/>
    <w:rsid w:val="00322A0B"/>
    <w:rsid w:val="00335FC5"/>
    <w:rsid w:val="003516C0"/>
    <w:rsid w:val="00352E59"/>
    <w:rsid w:val="00354DBE"/>
    <w:rsid w:val="00354EC7"/>
    <w:rsid w:val="00355210"/>
    <w:rsid w:val="003561F4"/>
    <w:rsid w:val="003649FE"/>
    <w:rsid w:val="00365DF9"/>
    <w:rsid w:val="00372DB4"/>
    <w:rsid w:val="0037490C"/>
    <w:rsid w:val="00375AF5"/>
    <w:rsid w:val="003761BD"/>
    <w:rsid w:val="003769F6"/>
    <w:rsid w:val="003777C8"/>
    <w:rsid w:val="0037A2D4"/>
    <w:rsid w:val="00385414"/>
    <w:rsid w:val="0038573D"/>
    <w:rsid w:val="00390074"/>
    <w:rsid w:val="0039762B"/>
    <w:rsid w:val="003A0C37"/>
    <w:rsid w:val="003A15AA"/>
    <w:rsid w:val="003A1B6B"/>
    <w:rsid w:val="003A46C0"/>
    <w:rsid w:val="003A600E"/>
    <w:rsid w:val="003A6513"/>
    <w:rsid w:val="003A7A4D"/>
    <w:rsid w:val="003B0AB1"/>
    <w:rsid w:val="003B16C7"/>
    <w:rsid w:val="003B26FA"/>
    <w:rsid w:val="003C135B"/>
    <w:rsid w:val="003C19F1"/>
    <w:rsid w:val="003C2597"/>
    <w:rsid w:val="003C4186"/>
    <w:rsid w:val="003C458C"/>
    <w:rsid w:val="003C6185"/>
    <w:rsid w:val="003D0D2D"/>
    <w:rsid w:val="003D4710"/>
    <w:rsid w:val="003D5441"/>
    <w:rsid w:val="003E16D7"/>
    <w:rsid w:val="003E197E"/>
    <w:rsid w:val="003F5AF3"/>
    <w:rsid w:val="003F5B63"/>
    <w:rsid w:val="003F707E"/>
    <w:rsid w:val="004046F0"/>
    <w:rsid w:val="0040668F"/>
    <w:rsid w:val="00412677"/>
    <w:rsid w:val="00417925"/>
    <w:rsid w:val="0042277D"/>
    <w:rsid w:val="00431E82"/>
    <w:rsid w:val="004348AE"/>
    <w:rsid w:val="00436A4B"/>
    <w:rsid w:val="004376C0"/>
    <w:rsid w:val="0044115F"/>
    <w:rsid w:val="0044223A"/>
    <w:rsid w:val="00446792"/>
    <w:rsid w:val="00446F80"/>
    <w:rsid w:val="00450C83"/>
    <w:rsid w:val="00451851"/>
    <w:rsid w:val="00453343"/>
    <w:rsid w:val="004608B9"/>
    <w:rsid w:val="00464F06"/>
    <w:rsid w:val="00465947"/>
    <w:rsid w:val="00467644"/>
    <w:rsid w:val="00470BB1"/>
    <w:rsid w:val="004718F7"/>
    <w:rsid w:val="00473153"/>
    <w:rsid w:val="004743AF"/>
    <w:rsid w:val="00482C17"/>
    <w:rsid w:val="004843C5"/>
    <w:rsid w:val="004911B4"/>
    <w:rsid w:val="0049196A"/>
    <w:rsid w:val="004923DA"/>
    <w:rsid w:val="00492BCA"/>
    <w:rsid w:val="00493434"/>
    <w:rsid w:val="004962F9"/>
    <w:rsid w:val="004968E2"/>
    <w:rsid w:val="004A2A49"/>
    <w:rsid w:val="004A3417"/>
    <w:rsid w:val="004A3BE3"/>
    <w:rsid w:val="004A6B5F"/>
    <w:rsid w:val="004B600B"/>
    <w:rsid w:val="004B6822"/>
    <w:rsid w:val="004B69F6"/>
    <w:rsid w:val="004B6C94"/>
    <w:rsid w:val="004C2681"/>
    <w:rsid w:val="004C2D3A"/>
    <w:rsid w:val="004D03C4"/>
    <w:rsid w:val="004D0BF1"/>
    <w:rsid w:val="004D24D2"/>
    <w:rsid w:val="004D35A4"/>
    <w:rsid w:val="004D445F"/>
    <w:rsid w:val="004E087B"/>
    <w:rsid w:val="004E213A"/>
    <w:rsid w:val="004E2A05"/>
    <w:rsid w:val="004E44A4"/>
    <w:rsid w:val="004E7B8B"/>
    <w:rsid w:val="004E7BDD"/>
    <w:rsid w:val="004F1E21"/>
    <w:rsid w:val="004F39EE"/>
    <w:rsid w:val="004F740D"/>
    <w:rsid w:val="004F7B8F"/>
    <w:rsid w:val="00500748"/>
    <w:rsid w:val="005011D6"/>
    <w:rsid w:val="0050167A"/>
    <w:rsid w:val="005042F1"/>
    <w:rsid w:val="00513C7D"/>
    <w:rsid w:val="00515415"/>
    <w:rsid w:val="005169D1"/>
    <w:rsid w:val="005172EE"/>
    <w:rsid w:val="00521123"/>
    <w:rsid w:val="00521221"/>
    <w:rsid w:val="00536FA9"/>
    <w:rsid w:val="005414F4"/>
    <w:rsid w:val="00546187"/>
    <w:rsid w:val="005463F1"/>
    <w:rsid w:val="00557CC9"/>
    <w:rsid w:val="00557D77"/>
    <w:rsid w:val="00562EAA"/>
    <w:rsid w:val="00563B58"/>
    <w:rsid w:val="005640C4"/>
    <w:rsid w:val="0056684C"/>
    <w:rsid w:val="005708DB"/>
    <w:rsid w:val="00570B00"/>
    <w:rsid w:val="00574A0C"/>
    <w:rsid w:val="00576E4C"/>
    <w:rsid w:val="0057780F"/>
    <w:rsid w:val="00581E0A"/>
    <w:rsid w:val="005869EB"/>
    <w:rsid w:val="00586D89"/>
    <w:rsid w:val="005916B8"/>
    <w:rsid w:val="005924E1"/>
    <w:rsid w:val="005A02E6"/>
    <w:rsid w:val="005A1B4C"/>
    <w:rsid w:val="005A1BA3"/>
    <w:rsid w:val="005A545C"/>
    <w:rsid w:val="005B0F2A"/>
    <w:rsid w:val="005C1567"/>
    <w:rsid w:val="005C6CE5"/>
    <w:rsid w:val="005D3AD9"/>
    <w:rsid w:val="005D3F07"/>
    <w:rsid w:val="005D583E"/>
    <w:rsid w:val="005D79B0"/>
    <w:rsid w:val="005E13EA"/>
    <w:rsid w:val="005E47FF"/>
    <w:rsid w:val="005E487D"/>
    <w:rsid w:val="005E6D3A"/>
    <w:rsid w:val="005F14C3"/>
    <w:rsid w:val="005F2B8F"/>
    <w:rsid w:val="005F4BF0"/>
    <w:rsid w:val="00606E27"/>
    <w:rsid w:val="006108C9"/>
    <w:rsid w:val="00611FE3"/>
    <w:rsid w:val="00612A77"/>
    <w:rsid w:val="00615C7E"/>
    <w:rsid w:val="0062158D"/>
    <w:rsid w:val="0062697B"/>
    <w:rsid w:val="00630F39"/>
    <w:rsid w:val="006326D1"/>
    <w:rsid w:val="00632E0A"/>
    <w:rsid w:val="00633165"/>
    <w:rsid w:val="00636B6C"/>
    <w:rsid w:val="006447DE"/>
    <w:rsid w:val="0065276E"/>
    <w:rsid w:val="006535E1"/>
    <w:rsid w:val="00654329"/>
    <w:rsid w:val="00654CEC"/>
    <w:rsid w:val="00654F31"/>
    <w:rsid w:val="00655507"/>
    <w:rsid w:val="006712A7"/>
    <w:rsid w:val="006714EB"/>
    <w:rsid w:val="006717B4"/>
    <w:rsid w:val="006733CC"/>
    <w:rsid w:val="00674FC2"/>
    <w:rsid w:val="00675C3A"/>
    <w:rsid w:val="00677E42"/>
    <w:rsid w:val="00682334"/>
    <w:rsid w:val="00684B16"/>
    <w:rsid w:val="00687B72"/>
    <w:rsid w:val="00696F65"/>
    <w:rsid w:val="006A66B9"/>
    <w:rsid w:val="006A69F5"/>
    <w:rsid w:val="006A6CC6"/>
    <w:rsid w:val="006A7A6D"/>
    <w:rsid w:val="006B5E67"/>
    <w:rsid w:val="006C2EB5"/>
    <w:rsid w:val="006D0217"/>
    <w:rsid w:val="006D18A3"/>
    <w:rsid w:val="006D57D9"/>
    <w:rsid w:val="006D5970"/>
    <w:rsid w:val="006D6388"/>
    <w:rsid w:val="006E481E"/>
    <w:rsid w:val="006E795F"/>
    <w:rsid w:val="006F38B8"/>
    <w:rsid w:val="00700249"/>
    <w:rsid w:val="0070604C"/>
    <w:rsid w:val="007069CD"/>
    <w:rsid w:val="00707732"/>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5F04"/>
    <w:rsid w:val="007762A0"/>
    <w:rsid w:val="00784EC4"/>
    <w:rsid w:val="007872F2"/>
    <w:rsid w:val="007874BC"/>
    <w:rsid w:val="007908E0"/>
    <w:rsid w:val="0079229D"/>
    <w:rsid w:val="00793EB3"/>
    <w:rsid w:val="00794205"/>
    <w:rsid w:val="00794ED7"/>
    <w:rsid w:val="007A1F6A"/>
    <w:rsid w:val="007A2F2A"/>
    <w:rsid w:val="007B0DE3"/>
    <w:rsid w:val="007B491F"/>
    <w:rsid w:val="007B5CB2"/>
    <w:rsid w:val="007B7191"/>
    <w:rsid w:val="007C1634"/>
    <w:rsid w:val="007C1D94"/>
    <w:rsid w:val="007C2879"/>
    <w:rsid w:val="007C6A87"/>
    <w:rsid w:val="007C6C05"/>
    <w:rsid w:val="007C705D"/>
    <w:rsid w:val="007D017C"/>
    <w:rsid w:val="007D0A07"/>
    <w:rsid w:val="007D0C96"/>
    <w:rsid w:val="007D133D"/>
    <w:rsid w:val="007D3EB4"/>
    <w:rsid w:val="007D3F16"/>
    <w:rsid w:val="007E5495"/>
    <w:rsid w:val="007F3F7E"/>
    <w:rsid w:val="007F5497"/>
    <w:rsid w:val="007F64F8"/>
    <w:rsid w:val="0080759B"/>
    <w:rsid w:val="00813CEC"/>
    <w:rsid w:val="0081534C"/>
    <w:rsid w:val="00815A4F"/>
    <w:rsid w:val="008171E4"/>
    <w:rsid w:val="008208EA"/>
    <w:rsid w:val="008217EB"/>
    <w:rsid w:val="00824E67"/>
    <w:rsid w:val="008256C8"/>
    <w:rsid w:val="00825A64"/>
    <w:rsid w:val="00826F48"/>
    <w:rsid w:val="008308AE"/>
    <w:rsid w:val="0083166E"/>
    <w:rsid w:val="00831DC3"/>
    <w:rsid w:val="008322C7"/>
    <w:rsid w:val="0083264C"/>
    <w:rsid w:val="00834F1D"/>
    <w:rsid w:val="00835C3C"/>
    <w:rsid w:val="00836FEC"/>
    <w:rsid w:val="00841F9D"/>
    <w:rsid w:val="008420E1"/>
    <w:rsid w:val="00843D58"/>
    <w:rsid w:val="00843EBA"/>
    <w:rsid w:val="00844D98"/>
    <w:rsid w:val="00846D84"/>
    <w:rsid w:val="00846DF1"/>
    <w:rsid w:val="00846E69"/>
    <w:rsid w:val="0085230E"/>
    <w:rsid w:val="008550A1"/>
    <w:rsid w:val="00861035"/>
    <w:rsid w:val="00861038"/>
    <w:rsid w:val="00865008"/>
    <w:rsid w:val="00866B50"/>
    <w:rsid w:val="008708F1"/>
    <w:rsid w:val="00880539"/>
    <w:rsid w:val="00883ACF"/>
    <w:rsid w:val="008859E8"/>
    <w:rsid w:val="00886547"/>
    <w:rsid w:val="0088737B"/>
    <w:rsid w:val="00892716"/>
    <w:rsid w:val="00893067"/>
    <w:rsid w:val="008933DE"/>
    <w:rsid w:val="00895FCE"/>
    <w:rsid w:val="00897F3E"/>
    <w:rsid w:val="008A1BA8"/>
    <w:rsid w:val="008A21B4"/>
    <w:rsid w:val="008A4576"/>
    <w:rsid w:val="008B07DE"/>
    <w:rsid w:val="008B28E7"/>
    <w:rsid w:val="008C14C7"/>
    <w:rsid w:val="008C2A69"/>
    <w:rsid w:val="008C2FFB"/>
    <w:rsid w:val="008C6EEA"/>
    <w:rsid w:val="008D3612"/>
    <w:rsid w:val="008D5813"/>
    <w:rsid w:val="008D634E"/>
    <w:rsid w:val="008D740E"/>
    <w:rsid w:val="008D778A"/>
    <w:rsid w:val="008E3EC5"/>
    <w:rsid w:val="008E40B0"/>
    <w:rsid w:val="008F22BD"/>
    <w:rsid w:val="009044E3"/>
    <w:rsid w:val="009079BD"/>
    <w:rsid w:val="00912BD9"/>
    <w:rsid w:val="00914363"/>
    <w:rsid w:val="00914D41"/>
    <w:rsid w:val="00920E5B"/>
    <w:rsid w:val="00926436"/>
    <w:rsid w:val="0093018C"/>
    <w:rsid w:val="009319A0"/>
    <w:rsid w:val="00932CCA"/>
    <w:rsid w:val="00941144"/>
    <w:rsid w:val="0095410F"/>
    <w:rsid w:val="009544C0"/>
    <w:rsid w:val="00954FA4"/>
    <w:rsid w:val="00956AE9"/>
    <w:rsid w:val="00964CC6"/>
    <w:rsid w:val="00983E5A"/>
    <w:rsid w:val="009861B9"/>
    <w:rsid w:val="00987E4E"/>
    <w:rsid w:val="00991FDA"/>
    <w:rsid w:val="009927A1"/>
    <w:rsid w:val="0099774D"/>
    <w:rsid w:val="009A5F3B"/>
    <w:rsid w:val="009B0B61"/>
    <w:rsid w:val="009B28C0"/>
    <w:rsid w:val="009B7136"/>
    <w:rsid w:val="009B7806"/>
    <w:rsid w:val="009C3AC2"/>
    <w:rsid w:val="009C5FF4"/>
    <w:rsid w:val="009D4365"/>
    <w:rsid w:val="009D4E3B"/>
    <w:rsid w:val="009D7BC9"/>
    <w:rsid w:val="009E1982"/>
    <w:rsid w:val="009E4D2C"/>
    <w:rsid w:val="009F0978"/>
    <w:rsid w:val="009F2FCF"/>
    <w:rsid w:val="009F3AEC"/>
    <w:rsid w:val="009F54CF"/>
    <w:rsid w:val="00A00081"/>
    <w:rsid w:val="00A015F7"/>
    <w:rsid w:val="00A10040"/>
    <w:rsid w:val="00A10D56"/>
    <w:rsid w:val="00A12AAE"/>
    <w:rsid w:val="00A16DD1"/>
    <w:rsid w:val="00A22441"/>
    <w:rsid w:val="00A2256A"/>
    <w:rsid w:val="00A23F3B"/>
    <w:rsid w:val="00A24406"/>
    <w:rsid w:val="00A25F64"/>
    <w:rsid w:val="00A27CC2"/>
    <w:rsid w:val="00A3273B"/>
    <w:rsid w:val="00A375EF"/>
    <w:rsid w:val="00A40ED6"/>
    <w:rsid w:val="00A43DA7"/>
    <w:rsid w:val="00A4546E"/>
    <w:rsid w:val="00A470EE"/>
    <w:rsid w:val="00A4753C"/>
    <w:rsid w:val="00A47621"/>
    <w:rsid w:val="00A479CD"/>
    <w:rsid w:val="00A50CFC"/>
    <w:rsid w:val="00A54D67"/>
    <w:rsid w:val="00A55A3F"/>
    <w:rsid w:val="00A652F6"/>
    <w:rsid w:val="00A65C8C"/>
    <w:rsid w:val="00A721E2"/>
    <w:rsid w:val="00A732EA"/>
    <w:rsid w:val="00A7489E"/>
    <w:rsid w:val="00A8015F"/>
    <w:rsid w:val="00A80BD2"/>
    <w:rsid w:val="00A85039"/>
    <w:rsid w:val="00A851F7"/>
    <w:rsid w:val="00A869FB"/>
    <w:rsid w:val="00A906AA"/>
    <w:rsid w:val="00A93316"/>
    <w:rsid w:val="00A94C5E"/>
    <w:rsid w:val="00AA0010"/>
    <w:rsid w:val="00AA0DA4"/>
    <w:rsid w:val="00AA241A"/>
    <w:rsid w:val="00AA252C"/>
    <w:rsid w:val="00AA666E"/>
    <w:rsid w:val="00AB2AD8"/>
    <w:rsid w:val="00AB5518"/>
    <w:rsid w:val="00AB5C92"/>
    <w:rsid w:val="00AC01D4"/>
    <w:rsid w:val="00AC4A04"/>
    <w:rsid w:val="00AD336F"/>
    <w:rsid w:val="00AD3550"/>
    <w:rsid w:val="00AE2564"/>
    <w:rsid w:val="00AE301F"/>
    <w:rsid w:val="00AE3302"/>
    <w:rsid w:val="00AE7077"/>
    <w:rsid w:val="00AE78CB"/>
    <w:rsid w:val="00AE7F18"/>
    <w:rsid w:val="00AF3834"/>
    <w:rsid w:val="00AF61C2"/>
    <w:rsid w:val="00AF6CC6"/>
    <w:rsid w:val="00B011CD"/>
    <w:rsid w:val="00B0296A"/>
    <w:rsid w:val="00B10BC2"/>
    <w:rsid w:val="00B12295"/>
    <w:rsid w:val="00B137BE"/>
    <w:rsid w:val="00B17FA0"/>
    <w:rsid w:val="00B24344"/>
    <w:rsid w:val="00B26769"/>
    <w:rsid w:val="00B31C91"/>
    <w:rsid w:val="00B3747F"/>
    <w:rsid w:val="00B43194"/>
    <w:rsid w:val="00B47734"/>
    <w:rsid w:val="00B50FBA"/>
    <w:rsid w:val="00B558EB"/>
    <w:rsid w:val="00B577D3"/>
    <w:rsid w:val="00B60466"/>
    <w:rsid w:val="00B62284"/>
    <w:rsid w:val="00B6548F"/>
    <w:rsid w:val="00B7502A"/>
    <w:rsid w:val="00B77305"/>
    <w:rsid w:val="00B81D49"/>
    <w:rsid w:val="00B82CC2"/>
    <w:rsid w:val="00B84A89"/>
    <w:rsid w:val="00B92BEF"/>
    <w:rsid w:val="00B9689A"/>
    <w:rsid w:val="00B96B6A"/>
    <w:rsid w:val="00B975FD"/>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16BD"/>
    <w:rsid w:val="00BF1EB1"/>
    <w:rsid w:val="00BF4819"/>
    <w:rsid w:val="00C01D14"/>
    <w:rsid w:val="00C025B4"/>
    <w:rsid w:val="00C03799"/>
    <w:rsid w:val="00C06882"/>
    <w:rsid w:val="00C131C9"/>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5310"/>
    <w:rsid w:val="00C8089F"/>
    <w:rsid w:val="00C836CC"/>
    <w:rsid w:val="00C87A74"/>
    <w:rsid w:val="00C90A71"/>
    <w:rsid w:val="00C92C71"/>
    <w:rsid w:val="00C93F8F"/>
    <w:rsid w:val="00CA267B"/>
    <w:rsid w:val="00CA3593"/>
    <w:rsid w:val="00CA494C"/>
    <w:rsid w:val="00CA7F4F"/>
    <w:rsid w:val="00CB258E"/>
    <w:rsid w:val="00CB3C8F"/>
    <w:rsid w:val="00CC02F1"/>
    <w:rsid w:val="00CC11A6"/>
    <w:rsid w:val="00CC135E"/>
    <w:rsid w:val="00CD5D3F"/>
    <w:rsid w:val="00CF1E90"/>
    <w:rsid w:val="00CF3D1D"/>
    <w:rsid w:val="00CF3DB3"/>
    <w:rsid w:val="00CF6384"/>
    <w:rsid w:val="00D052BC"/>
    <w:rsid w:val="00D07026"/>
    <w:rsid w:val="00D22C8F"/>
    <w:rsid w:val="00D33491"/>
    <w:rsid w:val="00D33733"/>
    <w:rsid w:val="00D36DE0"/>
    <w:rsid w:val="00D44F8E"/>
    <w:rsid w:val="00D44FD0"/>
    <w:rsid w:val="00D607EF"/>
    <w:rsid w:val="00D60F88"/>
    <w:rsid w:val="00D625E7"/>
    <w:rsid w:val="00D646BD"/>
    <w:rsid w:val="00D70239"/>
    <w:rsid w:val="00D71201"/>
    <w:rsid w:val="00D720C7"/>
    <w:rsid w:val="00D80AEE"/>
    <w:rsid w:val="00D81D06"/>
    <w:rsid w:val="00D84182"/>
    <w:rsid w:val="00D8652C"/>
    <w:rsid w:val="00D876E6"/>
    <w:rsid w:val="00DA0757"/>
    <w:rsid w:val="00DA1025"/>
    <w:rsid w:val="00DA22EC"/>
    <w:rsid w:val="00DA5860"/>
    <w:rsid w:val="00DB2767"/>
    <w:rsid w:val="00DB77D3"/>
    <w:rsid w:val="00DC4729"/>
    <w:rsid w:val="00DD70B8"/>
    <w:rsid w:val="00DE2EED"/>
    <w:rsid w:val="00DE3634"/>
    <w:rsid w:val="00DE556F"/>
    <w:rsid w:val="00DF459E"/>
    <w:rsid w:val="00E03B6D"/>
    <w:rsid w:val="00E15225"/>
    <w:rsid w:val="00E17160"/>
    <w:rsid w:val="00E316C4"/>
    <w:rsid w:val="00E35BEC"/>
    <w:rsid w:val="00E50821"/>
    <w:rsid w:val="00E51F91"/>
    <w:rsid w:val="00E60521"/>
    <w:rsid w:val="00E63CBD"/>
    <w:rsid w:val="00E652D2"/>
    <w:rsid w:val="00E7086E"/>
    <w:rsid w:val="00E7374A"/>
    <w:rsid w:val="00E73C41"/>
    <w:rsid w:val="00E7598F"/>
    <w:rsid w:val="00E76F60"/>
    <w:rsid w:val="00E81477"/>
    <w:rsid w:val="00E83AC4"/>
    <w:rsid w:val="00E83D90"/>
    <w:rsid w:val="00E83F28"/>
    <w:rsid w:val="00E83F91"/>
    <w:rsid w:val="00E85169"/>
    <w:rsid w:val="00E86BE1"/>
    <w:rsid w:val="00E908DD"/>
    <w:rsid w:val="00E9107A"/>
    <w:rsid w:val="00E91F62"/>
    <w:rsid w:val="00E929FD"/>
    <w:rsid w:val="00E93240"/>
    <w:rsid w:val="00E9479B"/>
    <w:rsid w:val="00E95CDC"/>
    <w:rsid w:val="00EA4D48"/>
    <w:rsid w:val="00EA6AAA"/>
    <w:rsid w:val="00EA6D7E"/>
    <w:rsid w:val="00EB2173"/>
    <w:rsid w:val="00EB3C13"/>
    <w:rsid w:val="00EB62E6"/>
    <w:rsid w:val="00EC4602"/>
    <w:rsid w:val="00ED1B30"/>
    <w:rsid w:val="00ED250E"/>
    <w:rsid w:val="00EE1AC1"/>
    <w:rsid w:val="00EE39D6"/>
    <w:rsid w:val="00EE413C"/>
    <w:rsid w:val="00EE52AD"/>
    <w:rsid w:val="00F01F92"/>
    <w:rsid w:val="00F03A7B"/>
    <w:rsid w:val="00F10A08"/>
    <w:rsid w:val="00F139CF"/>
    <w:rsid w:val="00F177E4"/>
    <w:rsid w:val="00F22AC5"/>
    <w:rsid w:val="00F254D1"/>
    <w:rsid w:val="00F31165"/>
    <w:rsid w:val="00F32B82"/>
    <w:rsid w:val="00F4043E"/>
    <w:rsid w:val="00F40CB5"/>
    <w:rsid w:val="00F41BBC"/>
    <w:rsid w:val="00F43B9D"/>
    <w:rsid w:val="00F43BEF"/>
    <w:rsid w:val="00F444F0"/>
    <w:rsid w:val="00F463EE"/>
    <w:rsid w:val="00F50847"/>
    <w:rsid w:val="00F53F27"/>
    <w:rsid w:val="00F546D1"/>
    <w:rsid w:val="00F61951"/>
    <w:rsid w:val="00F6513F"/>
    <w:rsid w:val="00F66272"/>
    <w:rsid w:val="00F709C0"/>
    <w:rsid w:val="00F722CB"/>
    <w:rsid w:val="00F86DB2"/>
    <w:rsid w:val="00F927A1"/>
    <w:rsid w:val="00F92E4D"/>
    <w:rsid w:val="00FA3764"/>
    <w:rsid w:val="00FA56ED"/>
    <w:rsid w:val="00FA62A2"/>
    <w:rsid w:val="00FB5FA6"/>
    <w:rsid w:val="00FB6805"/>
    <w:rsid w:val="00FC1310"/>
    <w:rsid w:val="00FC2FF3"/>
    <w:rsid w:val="00FC3263"/>
    <w:rsid w:val="00FC51F9"/>
    <w:rsid w:val="00FC5B40"/>
    <w:rsid w:val="00FC5FF8"/>
    <w:rsid w:val="00FD394F"/>
    <w:rsid w:val="00FD3D7C"/>
    <w:rsid w:val="00FD4F8F"/>
    <w:rsid w:val="00FE0C16"/>
    <w:rsid w:val="00FE14AD"/>
    <w:rsid w:val="00FE14B1"/>
    <w:rsid w:val="00FE6127"/>
    <w:rsid w:val="00FE7379"/>
    <w:rsid w:val="00FF0070"/>
    <w:rsid w:val="00FF32CF"/>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C0688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BF4819"/>
    <w:rPr>
      <w:color w:val="605E5C"/>
      <w:shd w:val="clear" w:color="auto" w:fill="E1DFDD"/>
    </w:rPr>
  </w:style>
  <w:style w:type="character" w:styleId="FollowedHyperlink">
    <w:name w:val="FollowedHyperlink"/>
    <w:basedOn w:val="DefaultParagraphFont"/>
    <w:uiPriority w:val="99"/>
    <w:semiHidden/>
    <w:unhideWhenUsed/>
    <w:rsid w:val="008E3EC5"/>
    <w:rPr>
      <w:color w:val="954F72" w:themeColor="followedHyperlink"/>
      <w:u w:val="single"/>
    </w:rPr>
  </w:style>
  <w:style w:type="paragraph" w:styleId="Revision">
    <w:name w:val="Revision"/>
    <w:hidden/>
    <w:uiPriority w:val="99"/>
    <w:semiHidden/>
    <w:rsid w:val="003A7A4D"/>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7608">
      <w:bodyDiv w:val="1"/>
      <w:marLeft w:val="0"/>
      <w:marRight w:val="0"/>
      <w:marTop w:val="0"/>
      <w:marBottom w:val="0"/>
      <w:divBdr>
        <w:top w:val="none" w:sz="0" w:space="0" w:color="auto"/>
        <w:left w:val="none" w:sz="0" w:space="0" w:color="auto"/>
        <w:bottom w:val="none" w:sz="0" w:space="0" w:color="auto"/>
        <w:right w:val="none" w:sz="0" w:space="0" w:color="auto"/>
      </w:divBdr>
    </w:div>
    <w:div w:id="200167806">
      <w:bodyDiv w:val="1"/>
      <w:marLeft w:val="0"/>
      <w:marRight w:val="0"/>
      <w:marTop w:val="0"/>
      <w:marBottom w:val="0"/>
      <w:divBdr>
        <w:top w:val="none" w:sz="0" w:space="0" w:color="auto"/>
        <w:left w:val="none" w:sz="0" w:space="0" w:color="auto"/>
        <w:bottom w:val="none" w:sz="0" w:space="0" w:color="auto"/>
        <w:right w:val="none" w:sz="0" w:space="0" w:color="auto"/>
      </w:divBdr>
    </w:div>
    <w:div w:id="256987953">
      <w:bodyDiv w:val="1"/>
      <w:marLeft w:val="0"/>
      <w:marRight w:val="0"/>
      <w:marTop w:val="0"/>
      <w:marBottom w:val="0"/>
      <w:divBdr>
        <w:top w:val="none" w:sz="0" w:space="0" w:color="auto"/>
        <w:left w:val="none" w:sz="0" w:space="0" w:color="auto"/>
        <w:bottom w:val="none" w:sz="0" w:space="0" w:color="auto"/>
        <w:right w:val="none" w:sz="0" w:space="0" w:color="auto"/>
      </w:divBdr>
    </w:div>
    <w:div w:id="283267351">
      <w:bodyDiv w:val="1"/>
      <w:marLeft w:val="0"/>
      <w:marRight w:val="0"/>
      <w:marTop w:val="0"/>
      <w:marBottom w:val="0"/>
      <w:divBdr>
        <w:top w:val="none" w:sz="0" w:space="0" w:color="auto"/>
        <w:left w:val="none" w:sz="0" w:space="0" w:color="auto"/>
        <w:bottom w:val="none" w:sz="0" w:space="0" w:color="auto"/>
        <w:right w:val="none" w:sz="0" w:space="0" w:color="auto"/>
      </w:divBdr>
    </w:div>
    <w:div w:id="496579840">
      <w:bodyDiv w:val="1"/>
      <w:marLeft w:val="0"/>
      <w:marRight w:val="0"/>
      <w:marTop w:val="0"/>
      <w:marBottom w:val="0"/>
      <w:divBdr>
        <w:top w:val="none" w:sz="0" w:space="0" w:color="auto"/>
        <w:left w:val="none" w:sz="0" w:space="0" w:color="auto"/>
        <w:bottom w:val="none" w:sz="0" w:space="0" w:color="auto"/>
        <w:right w:val="none" w:sz="0" w:space="0" w:color="auto"/>
      </w:divBdr>
    </w:div>
    <w:div w:id="550075680">
      <w:bodyDiv w:val="1"/>
      <w:marLeft w:val="0"/>
      <w:marRight w:val="0"/>
      <w:marTop w:val="0"/>
      <w:marBottom w:val="0"/>
      <w:divBdr>
        <w:top w:val="none" w:sz="0" w:space="0" w:color="auto"/>
        <w:left w:val="none" w:sz="0" w:space="0" w:color="auto"/>
        <w:bottom w:val="none" w:sz="0" w:space="0" w:color="auto"/>
        <w:right w:val="none" w:sz="0" w:space="0" w:color="auto"/>
      </w:divBdr>
    </w:div>
    <w:div w:id="556556203">
      <w:bodyDiv w:val="1"/>
      <w:marLeft w:val="0"/>
      <w:marRight w:val="0"/>
      <w:marTop w:val="0"/>
      <w:marBottom w:val="0"/>
      <w:divBdr>
        <w:top w:val="none" w:sz="0" w:space="0" w:color="auto"/>
        <w:left w:val="none" w:sz="0" w:space="0" w:color="auto"/>
        <w:bottom w:val="none" w:sz="0" w:space="0" w:color="auto"/>
        <w:right w:val="none" w:sz="0" w:space="0" w:color="auto"/>
      </w:divBdr>
    </w:div>
    <w:div w:id="616759706">
      <w:bodyDiv w:val="1"/>
      <w:marLeft w:val="0"/>
      <w:marRight w:val="0"/>
      <w:marTop w:val="0"/>
      <w:marBottom w:val="0"/>
      <w:divBdr>
        <w:top w:val="none" w:sz="0" w:space="0" w:color="auto"/>
        <w:left w:val="none" w:sz="0" w:space="0" w:color="auto"/>
        <w:bottom w:val="none" w:sz="0" w:space="0" w:color="auto"/>
        <w:right w:val="none" w:sz="0" w:space="0" w:color="auto"/>
      </w:divBdr>
    </w:div>
    <w:div w:id="620889367">
      <w:bodyDiv w:val="1"/>
      <w:marLeft w:val="0"/>
      <w:marRight w:val="0"/>
      <w:marTop w:val="0"/>
      <w:marBottom w:val="0"/>
      <w:divBdr>
        <w:top w:val="none" w:sz="0" w:space="0" w:color="auto"/>
        <w:left w:val="none" w:sz="0" w:space="0" w:color="auto"/>
        <w:bottom w:val="none" w:sz="0" w:space="0" w:color="auto"/>
        <w:right w:val="none" w:sz="0" w:space="0" w:color="auto"/>
      </w:divBdr>
    </w:div>
    <w:div w:id="8068995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78249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8348844">
      <w:bodyDiv w:val="1"/>
      <w:marLeft w:val="0"/>
      <w:marRight w:val="0"/>
      <w:marTop w:val="0"/>
      <w:marBottom w:val="0"/>
      <w:divBdr>
        <w:top w:val="none" w:sz="0" w:space="0" w:color="auto"/>
        <w:left w:val="none" w:sz="0" w:space="0" w:color="auto"/>
        <w:bottom w:val="none" w:sz="0" w:space="0" w:color="auto"/>
        <w:right w:val="none" w:sz="0" w:space="0" w:color="auto"/>
      </w:divBdr>
    </w:div>
    <w:div w:id="1492410872">
      <w:bodyDiv w:val="1"/>
      <w:marLeft w:val="0"/>
      <w:marRight w:val="0"/>
      <w:marTop w:val="0"/>
      <w:marBottom w:val="0"/>
      <w:divBdr>
        <w:top w:val="none" w:sz="0" w:space="0" w:color="auto"/>
        <w:left w:val="none" w:sz="0" w:space="0" w:color="auto"/>
        <w:bottom w:val="none" w:sz="0" w:space="0" w:color="auto"/>
        <w:right w:val="none" w:sz="0" w:space="0" w:color="auto"/>
      </w:divBdr>
    </w:div>
    <w:div w:id="1530797723">
      <w:bodyDiv w:val="1"/>
      <w:marLeft w:val="0"/>
      <w:marRight w:val="0"/>
      <w:marTop w:val="0"/>
      <w:marBottom w:val="0"/>
      <w:divBdr>
        <w:top w:val="none" w:sz="0" w:space="0" w:color="auto"/>
        <w:left w:val="none" w:sz="0" w:space="0" w:color="auto"/>
        <w:bottom w:val="none" w:sz="0" w:space="0" w:color="auto"/>
        <w:right w:val="none" w:sz="0" w:space="0" w:color="auto"/>
      </w:divBdr>
    </w:div>
    <w:div w:id="1624845476">
      <w:bodyDiv w:val="1"/>
      <w:marLeft w:val="0"/>
      <w:marRight w:val="0"/>
      <w:marTop w:val="0"/>
      <w:marBottom w:val="0"/>
      <w:divBdr>
        <w:top w:val="none" w:sz="0" w:space="0" w:color="auto"/>
        <w:left w:val="none" w:sz="0" w:space="0" w:color="auto"/>
        <w:bottom w:val="none" w:sz="0" w:space="0" w:color="auto"/>
        <w:right w:val="none" w:sz="0" w:space="0" w:color="auto"/>
      </w:divBdr>
    </w:div>
    <w:div w:id="1642806386">
      <w:bodyDiv w:val="1"/>
      <w:marLeft w:val="0"/>
      <w:marRight w:val="0"/>
      <w:marTop w:val="0"/>
      <w:marBottom w:val="0"/>
      <w:divBdr>
        <w:top w:val="none" w:sz="0" w:space="0" w:color="auto"/>
        <w:left w:val="none" w:sz="0" w:space="0" w:color="auto"/>
        <w:bottom w:val="none" w:sz="0" w:space="0" w:color="auto"/>
        <w:right w:val="none" w:sz="0" w:space="0" w:color="auto"/>
      </w:divBdr>
    </w:div>
    <w:div w:id="1683168219">
      <w:bodyDiv w:val="1"/>
      <w:marLeft w:val="0"/>
      <w:marRight w:val="0"/>
      <w:marTop w:val="0"/>
      <w:marBottom w:val="0"/>
      <w:divBdr>
        <w:top w:val="none" w:sz="0" w:space="0" w:color="auto"/>
        <w:left w:val="none" w:sz="0" w:space="0" w:color="auto"/>
        <w:bottom w:val="none" w:sz="0" w:space="0" w:color="auto"/>
        <w:right w:val="none" w:sz="0" w:space="0" w:color="auto"/>
      </w:divBdr>
    </w:div>
    <w:div w:id="1684894696">
      <w:bodyDiv w:val="1"/>
      <w:marLeft w:val="0"/>
      <w:marRight w:val="0"/>
      <w:marTop w:val="0"/>
      <w:marBottom w:val="0"/>
      <w:divBdr>
        <w:top w:val="none" w:sz="0" w:space="0" w:color="auto"/>
        <w:left w:val="none" w:sz="0" w:space="0" w:color="auto"/>
        <w:bottom w:val="none" w:sz="0" w:space="0" w:color="auto"/>
        <w:right w:val="none" w:sz="0" w:space="0" w:color="auto"/>
      </w:divBdr>
    </w:div>
    <w:div w:id="1712076286">
      <w:bodyDiv w:val="1"/>
      <w:marLeft w:val="0"/>
      <w:marRight w:val="0"/>
      <w:marTop w:val="0"/>
      <w:marBottom w:val="0"/>
      <w:divBdr>
        <w:top w:val="none" w:sz="0" w:space="0" w:color="auto"/>
        <w:left w:val="none" w:sz="0" w:space="0" w:color="auto"/>
        <w:bottom w:val="none" w:sz="0" w:space="0" w:color="auto"/>
        <w:right w:val="none" w:sz="0" w:space="0" w:color="auto"/>
      </w:divBdr>
    </w:div>
    <w:div w:id="17611758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0995497">
      <w:bodyDiv w:val="1"/>
      <w:marLeft w:val="0"/>
      <w:marRight w:val="0"/>
      <w:marTop w:val="0"/>
      <w:marBottom w:val="0"/>
      <w:divBdr>
        <w:top w:val="none" w:sz="0" w:space="0" w:color="auto"/>
        <w:left w:val="none" w:sz="0" w:space="0" w:color="auto"/>
        <w:bottom w:val="none" w:sz="0" w:space="0" w:color="auto"/>
        <w:right w:val="none" w:sz="0" w:space="0" w:color="auto"/>
      </w:divBdr>
    </w:div>
    <w:div w:id="185175024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803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017/s0033291717000836" TargetMode="External"/><Relationship Id="rId39" Type="http://schemas.openxmlformats.org/officeDocument/2006/relationships/hyperlink" Target="https://www.college.police.uk/app/national-decision-model/national-decision-model" TargetMode="External"/><Relationship Id="rId21" Type="http://schemas.openxmlformats.org/officeDocument/2006/relationships/hyperlink" Target="http://www.ddiworld.com" TargetMode="External"/><Relationship Id="rId34" Type="http://schemas.openxmlformats.org/officeDocument/2006/relationships/hyperlink" Target="https://profdev.college.police.uk/competency-valu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ddiworld.com" TargetMode="External"/><Relationship Id="rId29" Type="http://schemas.openxmlformats.org/officeDocument/2006/relationships/hyperlink" Target="https://www.college.police.uk/guidance/vulnerability-related-risks/introduction-vulnerability-related-risk"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resilience" TargetMode="External"/><Relationship Id="rId32" Type="http://schemas.openxmlformats.org/officeDocument/2006/relationships/hyperlink" Target="https://www.ddiworld.com/solutions/behavioral-interviewing/star-method#:~:text=What%27s%20the%20STAR%20Method%3F" TargetMode="External"/><Relationship Id="rId37" Type="http://schemas.openxmlformats.org/officeDocument/2006/relationships/hyperlink" Target="https://www.college.police.uk/app/national-decision-model/national-decision-model"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ho.int/news-room/questions-and-answers/item/stress#:~:text=What%20is%20Stress%3F" TargetMode="External"/><Relationship Id="rId28" Type="http://schemas.openxmlformats.org/officeDocument/2006/relationships/hyperlink" Target="https://assets.college.police.uk/s3fs-public/2021-02/code_of_ethics_summary.pdf" TargetMode="External"/><Relationship Id="rId36" Type="http://schemas.openxmlformats.org/officeDocument/2006/relationships/hyperlink" Target="https://www.autism.org.uk/advice-and-guidance/what-is-autis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whatdotheyknow.com/request/360444/response/894960/attach/9/Conflict%20Management.pdf?cookie_passthrough=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2.png"/><Relationship Id="rId27" Type="http://schemas.openxmlformats.org/officeDocument/2006/relationships/hyperlink" Target="https://www.mentalhelp.net/stress/socialization-and-altruistic-acts-as-stress-relief/#:~:text=Socialization%20also%20directly%20impacts%20our"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imd.gov.wales/lsoa/w01001421?lang=e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xtension.usu.edu/mentalhealth/articles/how-hobbies-improve-mental-health" TargetMode="External"/><Relationship Id="rId33" Type="http://schemas.openxmlformats.org/officeDocument/2006/relationships/hyperlink" Target="https://www.college.police.uk/guidance/victims-code/victims-rights-policing" TargetMode="External"/><Relationship Id="rId38" Type="http://schemas.openxmlformats.org/officeDocument/2006/relationships/hyperlink" Target="https://www.ddiworld.com/solutions/behavioral-interviewing/star-method#:~:text=What%27s%20the%20STAR%20Method%3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0" ma:contentTypeDescription="Create a new document." ma:contentTypeScope="" ma:versionID="93c631eef5266e648012c202f8137477">
  <xsd:schema xmlns:xsd="http://www.w3.org/2001/XMLSchema" xmlns:xs="http://www.w3.org/2001/XMLSchema" xmlns:p="http://schemas.microsoft.com/office/2006/metadata/properties" targetNamespace="http://schemas.microsoft.com/office/2006/metadata/properties" ma:root="true" ma:fieldsID="7e72c18a518162509763adaeaddc985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D6B4D521-B1DC-44A7-AB8A-E69A6D39C0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7277</Words>
  <Characters>41481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Rowan Forsyth (2222759)</cp:lastModifiedBy>
  <cp:revision>2</cp:revision>
  <cp:lastPrinted>2014-08-26T08:55:00Z</cp:lastPrinted>
  <dcterms:created xsi:type="dcterms:W3CDTF">2023-07-03T22:56:00Z</dcterms:created>
  <dcterms:modified xsi:type="dcterms:W3CDTF">2023-07-03T22:56:00Z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y fmtid="{D5CDD505-2E9C-101B-9397-08002B2CF9AE}" pid="3" name="GrammarlyDocumentId">
    <vt:lpwstr>a48275eed4c6a2eed3867050e7abd7c79499fd1b97b48d222ab5cac41437c5a7</vt:lpwstr>
  </property>
  <property fmtid="{D5CDD505-2E9C-101B-9397-08002B2CF9AE}" pid="4" name="MSIP_Label_f2acd28b-79a3-4a0f-b0ff-4b75658b1549_Enabled">
    <vt:lpwstr>true</vt:lpwstr>
  </property>
  <property fmtid="{D5CDD505-2E9C-101B-9397-08002B2CF9AE}" pid="5" name="MSIP_Label_f2acd28b-79a3-4a0f-b0ff-4b75658b1549_SetDate">
    <vt:lpwstr>2023-06-23T17:39:56Z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dc610cad-3c47-4193-801a-89fe8226bb79</vt:lpwstr>
  </property>
  <property fmtid="{D5CDD505-2E9C-101B-9397-08002B2CF9AE}" pid="10" name="MSIP_Label_f2acd28b-79a3-4a0f-b0ff-4b75658b1549_ContentBits">
    <vt:lpwstr>0</vt:lpwstr>
  </property>
</Properties>
</file>