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B9635" w14:textId="77777777" w:rsidR="00090243" w:rsidRPr="00A85BFE" w:rsidRDefault="00090243" w:rsidP="00090243">
      <w:pPr>
        <w:pStyle w:val="Header"/>
        <w:jc w:val="right"/>
        <w:rPr>
          <w:rFonts w:ascii="Arial" w:hAnsi="Arial" w:cs="Arial"/>
          <w:b/>
          <w:sz w:val="28"/>
          <w:szCs w:val="28"/>
        </w:rPr>
      </w:pPr>
      <w:r w:rsidRPr="00A406E5">
        <w:rPr>
          <w:rFonts w:ascii="Arial" w:hAnsi="Arial" w:cs="Arial"/>
        </w:rPr>
        <w:drawing>
          <wp:anchor distT="0" distB="0" distL="114300" distR="114300" simplePos="0" relativeHeight="251660288" behindDoc="0" locked="0" layoutInCell="1" allowOverlap="1" wp14:anchorId="3F990082" wp14:editId="6BB54F98">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ATODIAD GA36c</w:t>
      </w:r>
    </w:p>
    <w:p w14:paraId="0D2E58C2" w14:textId="77777777" w:rsidR="00090243" w:rsidRPr="00A406E5" w:rsidRDefault="00090243" w:rsidP="0009024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90243" w:rsidRPr="00A406E5" w14:paraId="63871BDD" w14:textId="77777777" w:rsidTr="00B67BEA">
        <w:tc>
          <w:tcPr>
            <w:tcW w:w="9922" w:type="dxa"/>
            <w:shd w:val="clear" w:color="auto" w:fill="C0C0C0"/>
          </w:tcPr>
          <w:p w14:paraId="460FB45D" w14:textId="77777777" w:rsidR="00090243" w:rsidRPr="00A406E5" w:rsidRDefault="00090243" w:rsidP="00B67BEA">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5144E372" w14:textId="77777777" w:rsidR="00090243" w:rsidRPr="00A406E5" w:rsidRDefault="00090243" w:rsidP="00090243">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90243" w:rsidRPr="00A406E5" w14:paraId="7B085801" w14:textId="77777777" w:rsidTr="00090243">
        <w:tc>
          <w:tcPr>
            <w:tcW w:w="2093" w:type="dxa"/>
            <w:shd w:val="pct15" w:color="auto" w:fill="auto"/>
          </w:tcPr>
          <w:p w14:paraId="5AD67769" w14:textId="77777777" w:rsidR="00090243" w:rsidRPr="00A406E5" w:rsidRDefault="00090243" w:rsidP="00B67BEA">
            <w:pPr>
              <w:spacing w:before="120" w:after="120"/>
              <w:jc w:val="both"/>
              <w:rPr>
                <w:rFonts w:ascii="Arial" w:hAnsi="Arial" w:cs="Arial"/>
                <w:b/>
              </w:rPr>
            </w:pPr>
            <w:r w:rsidRPr="009E4559">
              <w:rPr>
                <w:rFonts w:ascii="Arial" w:hAnsi="Arial" w:cs="Arial"/>
                <w:b/>
              </w:rPr>
              <w:t>Enw’r myfyriwr:</w:t>
            </w:r>
          </w:p>
        </w:tc>
        <w:tc>
          <w:tcPr>
            <w:tcW w:w="3293" w:type="dxa"/>
          </w:tcPr>
          <w:p w14:paraId="70AFDFAB" w14:textId="25BB684A" w:rsidR="00090243" w:rsidRPr="00A406E5" w:rsidRDefault="00090243" w:rsidP="00B67BEA">
            <w:pPr>
              <w:spacing w:before="120" w:after="120"/>
              <w:jc w:val="both"/>
              <w:rPr>
                <w:rFonts w:ascii="Arial" w:hAnsi="Arial" w:cs="Arial"/>
                <w:b/>
              </w:rPr>
            </w:pPr>
          </w:p>
        </w:tc>
        <w:tc>
          <w:tcPr>
            <w:tcW w:w="2268" w:type="dxa"/>
            <w:shd w:val="clear" w:color="auto" w:fill="D9D9D9"/>
          </w:tcPr>
          <w:p w14:paraId="26248BDF" w14:textId="77777777" w:rsidR="00090243" w:rsidRPr="00A406E5" w:rsidRDefault="00090243" w:rsidP="00B67BEA">
            <w:pPr>
              <w:spacing w:before="120" w:after="120"/>
              <w:jc w:val="both"/>
              <w:rPr>
                <w:rFonts w:ascii="Arial" w:hAnsi="Arial" w:cs="Arial"/>
                <w:b/>
              </w:rPr>
            </w:pPr>
            <w:r w:rsidRPr="009E4559">
              <w:rPr>
                <w:rFonts w:ascii="Arial" w:hAnsi="Arial" w:cs="Arial"/>
                <w:b/>
              </w:rPr>
              <w:t>Rhif Adnabod y myfyriwr:</w:t>
            </w:r>
          </w:p>
        </w:tc>
        <w:tc>
          <w:tcPr>
            <w:tcW w:w="2268" w:type="dxa"/>
          </w:tcPr>
          <w:p w14:paraId="6316C174" w14:textId="555BD507" w:rsidR="00090243" w:rsidRPr="00A406E5" w:rsidRDefault="00090243" w:rsidP="00B67BEA">
            <w:pPr>
              <w:spacing w:before="120" w:after="120"/>
              <w:jc w:val="both"/>
              <w:rPr>
                <w:rFonts w:ascii="Arial" w:hAnsi="Arial" w:cs="Arial"/>
                <w:b/>
              </w:rPr>
            </w:pPr>
            <w:r>
              <w:rPr>
                <w:rFonts w:ascii="Arial" w:hAnsi="Arial" w:cs="Arial"/>
                <w:b/>
              </w:rPr>
              <w:t>1404843</w:t>
            </w:r>
          </w:p>
        </w:tc>
      </w:tr>
      <w:tr w:rsidR="00090243" w:rsidRPr="00A406E5" w14:paraId="32DEDDBD" w14:textId="77777777" w:rsidTr="00090243">
        <w:tc>
          <w:tcPr>
            <w:tcW w:w="2093" w:type="dxa"/>
            <w:shd w:val="pct15" w:color="auto" w:fill="auto"/>
          </w:tcPr>
          <w:p w14:paraId="0A25088A" w14:textId="77777777" w:rsidR="00090243" w:rsidRPr="00A406E5" w:rsidRDefault="00090243" w:rsidP="00B67BEA">
            <w:pPr>
              <w:spacing w:before="120" w:after="120"/>
              <w:jc w:val="both"/>
              <w:rPr>
                <w:rFonts w:ascii="Arial" w:hAnsi="Arial" w:cs="Arial"/>
                <w:b/>
              </w:rPr>
            </w:pPr>
            <w:r w:rsidRPr="009E4559">
              <w:rPr>
                <w:rFonts w:ascii="Arial" w:hAnsi="Arial" w:cs="Arial"/>
                <w:b/>
              </w:rPr>
              <w:t>Rhaglen:</w:t>
            </w:r>
          </w:p>
        </w:tc>
        <w:tc>
          <w:tcPr>
            <w:tcW w:w="7829" w:type="dxa"/>
            <w:gridSpan w:val="3"/>
          </w:tcPr>
          <w:p w14:paraId="49C55872" w14:textId="77777777" w:rsidR="00090243" w:rsidRPr="003E3A38" w:rsidRDefault="00090243" w:rsidP="00B67BEA">
            <w:pPr>
              <w:spacing w:before="120" w:after="120"/>
              <w:jc w:val="both"/>
              <w:rPr>
                <w:rFonts w:ascii="Cambria" w:hAnsi="Cambria" w:cs="Arial"/>
                <w:b/>
              </w:rPr>
            </w:pPr>
            <w:r w:rsidRPr="003E3A38">
              <w:rPr>
                <w:rFonts w:ascii="Cambria" w:hAnsi="Cambria" w:cs="Arial"/>
                <w:b/>
              </w:rPr>
              <w:t>BA Addysg Gynradd gyda SAC</w:t>
            </w:r>
          </w:p>
        </w:tc>
      </w:tr>
      <w:tr w:rsidR="00090243" w:rsidRPr="00A406E5" w14:paraId="7CE9BE1D" w14:textId="77777777" w:rsidTr="00090243">
        <w:tc>
          <w:tcPr>
            <w:tcW w:w="2093" w:type="dxa"/>
            <w:shd w:val="pct15" w:color="auto" w:fill="auto"/>
          </w:tcPr>
          <w:p w14:paraId="2AED6AB6" w14:textId="77777777" w:rsidR="00090243" w:rsidRPr="00A406E5" w:rsidRDefault="00090243" w:rsidP="00B67BEA">
            <w:pPr>
              <w:spacing w:before="120" w:after="120"/>
              <w:jc w:val="both"/>
              <w:rPr>
                <w:rFonts w:ascii="Arial" w:hAnsi="Arial" w:cs="Arial"/>
                <w:b/>
              </w:rPr>
            </w:pPr>
            <w:r w:rsidRPr="009E4559">
              <w:rPr>
                <w:rFonts w:ascii="Arial" w:hAnsi="Arial" w:cs="Arial"/>
                <w:b/>
              </w:rPr>
              <w:t>Modwl:</w:t>
            </w:r>
          </w:p>
        </w:tc>
        <w:tc>
          <w:tcPr>
            <w:tcW w:w="7829" w:type="dxa"/>
            <w:gridSpan w:val="3"/>
            <w:shd w:val="clear" w:color="auto" w:fill="auto"/>
          </w:tcPr>
          <w:p w14:paraId="712393CB" w14:textId="77777777" w:rsidR="00090243" w:rsidRPr="003E3A38" w:rsidRDefault="00090243" w:rsidP="00B67BEA">
            <w:pPr>
              <w:spacing w:before="120" w:after="120"/>
              <w:jc w:val="both"/>
              <w:rPr>
                <w:rFonts w:ascii="Cambria" w:hAnsi="Cambria" w:cs="Arial"/>
                <w:b/>
              </w:rPr>
            </w:pPr>
            <w:r w:rsidRPr="003E3A38">
              <w:rPr>
                <w:rFonts w:ascii="Cambria" w:hAnsi="Cambria" w:cs="Arial"/>
                <w:b/>
              </w:rPr>
              <w:t>Yr Iaith ar Daith 3</w:t>
            </w:r>
          </w:p>
        </w:tc>
      </w:tr>
      <w:tr w:rsidR="00090243" w:rsidRPr="00A406E5" w14:paraId="37C9338D" w14:textId="77777777" w:rsidTr="00090243">
        <w:tc>
          <w:tcPr>
            <w:tcW w:w="2093" w:type="dxa"/>
            <w:shd w:val="pct15" w:color="auto" w:fill="auto"/>
          </w:tcPr>
          <w:p w14:paraId="2E2F69FA" w14:textId="77777777" w:rsidR="00090243" w:rsidRPr="00A406E5" w:rsidRDefault="00090243" w:rsidP="00B67BEA">
            <w:pPr>
              <w:spacing w:before="120" w:after="120"/>
              <w:jc w:val="both"/>
              <w:rPr>
                <w:rFonts w:ascii="Arial" w:hAnsi="Arial" w:cs="Arial"/>
                <w:b/>
              </w:rPr>
            </w:pPr>
            <w:r w:rsidRPr="009E4559">
              <w:rPr>
                <w:rFonts w:ascii="Arial" w:hAnsi="Arial" w:cs="Arial"/>
                <w:b/>
              </w:rPr>
              <w:t>Cod y modwl:</w:t>
            </w:r>
          </w:p>
        </w:tc>
        <w:tc>
          <w:tcPr>
            <w:tcW w:w="3293" w:type="dxa"/>
          </w:tcPr>
          <w:p w14:paraId="6C017701" w14:textId="77777777" w:rsidR="00090243" w:rsidRPr="003E3A38" w:rsidRDefault="00090243" w:rsidP="00B67BEA">
            <w:pPr>
              <w:spacing w:before="120" w:after="120"/>
              <w:jc w:val="both"/>
              <w:rPr>
                <w:rFonts w:ascii="Cambria" w:hAnsi="Cambria" w:cs="Arial"/>
                <w:b/>
              </w:rPr>
            </w:pPr>
            <w:r w:rsidRPr="003E3A38">
              <w:rPr>
                <w:rFonts w:ascii="Cambria" w:hAnsi="Cambria" w:cs="Arial"/>
                <w:b/>
              </w:rPr>
              <w:t>ECAD6006C</w:t>
            </w:r>
          </w:p>
        </w:tc>
        <w:tc>
          <w:tcPr>
            <w:tcW w:w="2268" w:type="dxa"/>
            <w:shd w:val="clear" w:color="auto" w:fill="D9D9D9"/>
          </w:tcPr>
          <w:p w14:paraId="0F3F63BE" w14:textId="77777777" w:rsidR="00090243" w:rsidRPr="004D5E9B" w:rsidRDefault="00090243" w:rsidP="00B67BEA">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0DE2259A" w14:textId="77777777" w:rsidR="00090243" w:rsidRPr="00A406E5" w:rsidRDefault="00090243" w:rsidP="00B67BEA">
            <w:pPr>
              <w:spacing w:before="120" w:after="120"/>
              <w:jc w:val="both"/>
              <w:rPr>
                <w:rFonts w:ascii="Arial" w:hAnsi="Arial" w:cs="Arial"/>
                <w:b/>
              </w:rPr>
            </w:pPr>
            <w:r w:rsidRPr="00FC7090">
              <w:rPr>
                <w:rFonts w:cs="Arial"/>
                <w:b/>
              </w:rPr>
              <w:t>40%</w:t>
            </w:r>
          </w:p>
        </w:tc>
      </w:tr>
      <w:tr w:rsidR="00090243" w:rsidRPr="00A406E5" w14:paraId="2B858412" w14:textId="77777777" w:rsidTr="00090243">
        <w:tc>
          <w:tcPr>
            <w:tcW w:w="2093" w:type="dxa"/>
            <w:shd w:val="pct15" w:color="auto" w:fill="auto"/>
          </w:tcPr>
          <w:p w14:paraId="3CCB8150" w14:textId="77777777" w:rsidR="00090243" w:rsidRPr="00A406E5" w:rsidRDefault="00090243" w:rsidP="00B67BEA">
            <w:pPr>
              <w:spacing w:before="120" w:after="120"/>
              <w:jc w:val="both"/>
              <w:rPr>
                <w:rFonts w:ascii="Arial" w:hAnsi="Arial" w:cs="Arial"/>
                <w:b/>
              </w:rPr>
            </w:pPr>
            <w:r w:rsidRPr="009E4559">
              <w:rPr>
                <w:rFonts w:ascii="Arial" w:hAnsi="Arial" w:cs="Arial"/>
                <w:b/>
              </w:rPr>
              <w:t>Darlithydd:</w:t>
            </w:r>
          </w:p>
        </w:tc>
        <w:tc>
          <w:tcPr>
            <w:tcW w:w="3293" w:type="dxa"/>
          </w:tcPr>
          <w:p w14:paraId="662CB2C7" w14:textId="77777777" w:rsidR="00090243" w:rsidRPr="003E3A38" w:rsidRDefault="00090243" w:rsidP="00B67BEA">
            <w:pPr>
              <w:spacing w:before="120" w:after="120"/>
              <w:jc w:val="both"/>
              <w:rPr>
                <w:rFonts w:ascii="Cambria" w:hAnsi="Cambria" w:cs="Arial"/>
                <w:b/>
              </w:rPr>
            </w:pPr>
            <w:r w:rsidRPr="003E3A38">
              <w:rPr>
                <w:rFonts w:ascii="Cambria" w:hAnsi="Cambria" w:cs="Arial"/>
                <w:b/>
              </w:rPr>
              <w:t>Catherine Morgan</w:t>
            </w:r>
          </w:p>
        </w:tc>
        <w:tc>
          <w:tcPr>
            <w:tcW w:w="2268" w:type="dxa"/>
            <w:shd w:val="clear" w:color="auto" w:fill="D9D9D9"/>
          </w:tcPr>
          <w:p w14:paraId="5BD35887" w14:textId="77777777" w:rsidR="00090243" w:rsidRPr="00A406E5" w:rsidRDefault="00090243" w:rsidP="00B67BEA">
            <w:pPr>
              <w:spacing w:before="120" w:after="120"/>
              <w:jc w:val="both"/>
              <w:rPr>
                <w:rFonts w:ascii="Arial" w:hAnsi="Arial" w:cs="Arial"/>
                <w:b/>
              </w:rPr>
            </w:pPr>
            <w:r w:rsidRPr="009E4559">
              <w:rPr>
                <w:rFonts w:ascii="Arial" w:hAnsi="Arial" w:cs="Arial"/>
                <w:b/>
              </w:rPr>
              <w:t>Gwiriwr Mewnol:</w:t>
            </w:r>
          </w:p>
        </w:tc>
        <w:tc>
          <w:tcPr>
            <w:tcW w:w="2268" w:type="dxa"/>
          </w:tcPr>
          <w:p w14:paraId="55F823E2" w14:textId="77777777" w:rsidR="00090243" w:rsidRPr="00A406E5" w:rsidRDefault="00090243" w:rsidP="00B67BEA">
            <w:pPr>
              <w:spacing w:before="120" w:after="120"/>
              <w:jc w:val="both"/>
              <w:rPr>
                <w:rFonts w:ascii="Arial" w:hAnsi="Arial" w:cs="Arial"/>
                <w:b/>
              </w:rPr>
            </w:pPr>
          </w:p>
        </w:tc>
      </w:tr>
      <w:tr w:rsidR="00090243" w:rsidRPr="00A406E5" w14:paraId="7ED61979" w14:textId="77777777" w:rsidTr="00090243">
        <w:tc>
          <w:tcPr>
            <w:tcW w:w="2093" w:type="dxa"/>
            <w:shd w:val="pct15" w:color="auto" w:fill="auto"/>
          </w:tcPr>
          <w:p w14:paraId="3C2880C1" w14:textId="77777777" w:rsidR="00090243" w:rsidRPr="00A406E5" w:rsidRDefault="00090243" w:rsidP="00B67BEA">
            <w:pPr>
              <w:spacing w:before="120" w:after="120"/>
              <w:jc w:val="both"/>
              <w:rPr>
                <w:rFonts w:ascii="Arial" w:hAnsi="Arial" w:cs="Arial"/>
                <w:b/>
              </w:rPr>
            </w:pPr>
            <w:r w:rsidRPr="009E4559">
              <w:rPr>
                <w:rFonts w:ascii="Arial" w:hAnsi="Arial" w:cs="Arial"/>
                <w:b/>
              </w:rPr>
              <w:t>Teitl yr Aseiniad:</w:t>
            </w:r>
          </w:p>
        </w:tc>
        <w:tc>
          <w:tcPr>
            <w:tcW w:w="3293" w:type="dxa"/>
          </w:tcPr>
          <w:p w14:paraId="78E03A43" w14:textId="77777777" w:rsidR="00090243" w:rsidRPr="003E3A38" w:rsidRDefault="00090243" w:rsidP="00B67BEA">
            <w:pPr>
              <w:spacing w:before="120" w:after="120"/>
              <w:jc w:val="both"/>
              <w:rPr>
                <w:rFonts w:ascii="Cambria" w:hAnsi="Cambria" w:cs="Arial"/>
                <w:b/>
              </w:rPr>
            </w:pPr>
            <w:r w:rsidRPr="003E3A38">
              <w:rPr>
                <w:rFonts w:ascii="Cambria" w:hAnsi="Cambria" w:cs="Calibri"/>
                <w:bCs/>
                <w:color w:val="191919"/>
                <w:szCs w:val="30"/>
                <w:lang w:val="en-US"/>
              </w:rPr>
              <w:t>Ymateb yn feirniadol i erthygl, gan roi tystiolaeth o wybodaeth a dealltwriaeth gadarn o themâu sy’n gysylltiedig ag addysgu’r Gymraeg yn y sector cyfrwng Saesneg.</w:t>
            </w:r>
          </w:p>
        </w:tc>
        <w:tc>
          <w:tcPr>
            <w:tcW w:w="2268" w:type="dxa"/>
            <w:shd w:val="pct15" w:color="auto" w:fill="auto"/>
          </w:tcPr>
          <w:p w14:paraId="4D28077D" w14:textId="77777777" w:rsidR="00090243" w:rsidRPr="00A406E5" w:rsidRDefault="00090243" w:rsidP="00B67BEA">
            <w:pPr>
              <w:spacing w:before="120" w:after="120"/>
              <w:jc w:val="both"/>
              <w:rPr>
                <w:rFonts w:ascii="Arial" w:hAnsi="Arial" w:cs="Arial"/>
                <w:b/>
              </w:rPr>
            </w:pPr>
            <w:r w:rsidRPr="009E4559">
              <w:rPr>
                <w:rFonts w:ascii="Arial" w:hAnsi="Arial" w:cs="Arial"/>
                <w:b/>
              </w:rPr>
              <w:t xml:space="preserve">Nifer o eiriau (neu’r cyfwerth): </w:t>
            </w:r>
          </w:p>
        </w:tc>
        <w:tc>
          <w:tcPr>
            <w:tcW w:w="2268" w:type="dxa"/>
          </w:tcPr>
          <w:p w14:paraId="13B416A9" w14:textId="77777777" w:rsidR="00090243" w:rsidRPr="00A406E5" w:rsidRDefault="00090243" w:rsidP="00B67BEA">
            <w:pPr>
              <w:spacing w:before="120" w:after="120"/>
              <w:jc w:val="both"/>
              <w:rPr>
                <w:rFonts w:ascii="Arial" w:hAnsi="Arial" w:cs="Arial"/>
                <w:b/>
              </w:rPr>
            </w:pPr>
            <w:r>
              <w:rPr>
                <w:rFonts w:ascii="Arial" w:hAnsi="Arial" w:cs="Arial"/>
                <w:b/>
              </w:rPr>
              <w:t>2000</w:t>
            </w:r>
          </w:p>
        </w:tc>
      </w:tr>
      <w:tr w:rsidR="00090243" w:rsidRPr="00A406E5" w14:paraId="1B10D4D2" w14:textId="77777777" w:rsidTr="00090243">
        <w:tc>
          <w:tcPr>
            <w:tcW w:w="2093" w:type="dxa"/>
            <w:shd w:val="pct15" w:color="auto" w:fill="auto"/>
          </w:tcPr>
          <w:p w14:paraId="769C2D1E" w14:textId="77777777" w:rsidR="00090243" w:rsidRPr="00A406E5" w:rsidRDefault="00090243" w:rsidP="00B67BEA">
            <w:pPr>
              <w:spacing w:before="120" w:after="120"/>
              <w:jc w:val="both"/>
              <w:rPr>
                <w:rFonts w:ascii="Arial" w:hAnsi="Arial" w:cs="Arial"/>
                <w:b/>
              </w:rPr>
            </w:pPr>
            <w:r w:rsidRPr="009E4559">
              <w:rPr>
                <w:rFonts w:ascii="Arial" w:hAnsi="Arial" w:cs="Arial"/>
                <w:b/>
              </w:rPr>
              <w:t>Dyddiad cyflwyno:</w:t>
            </w:r>
          </w:p>
        </w:tc>
        <w:tc>
          <w:tcPr>
            <w:tcW w:w="3293" w:type="dxa"/>
            <w:shd w:val="clear" w:color="auto" w:fill="auto"/>
          </w:tcPr>
          <w:p w14:paraId="607BC2F8" w14:textId="77777777" w:rsidR="00090243" w:rsidRPr="003E3A38" w:rsidRDefault="00090243" w:rsidP="00B67BEA">
            <w:pPr>
              <w:spacing w:before="120" w:after="120"/>
              <w:jc w:val="both"/>
              <w:rPr>
                <w:rFonts w:ascii="Cambria" w:hAnsi="Cambria" w:cs="Arial"/>
                <w:b/>
              </w:rPr>
            </w:pPr>
            <w:r w:rsidRPr="003E3A38">
              <w:rPr>
                <w:rFonts w:ascii="Cambria" w:hAnsi="Cambria" w:cs="Arial"/>
                <w:b/>
              </w:rPr>
              <w:t>4ydd o Chwefror, 2019</w:t>
            </w:r>
          </w:p>
        </w:tc>
        <w:tc>
          <w:tcPr>
            <w:tcW w:w="2268" w:type="dxa"/>
            <w:shd w:val="pct15" w:color="auto" w:fill="auto"/>
          </w:tcPr>
          <w:p w14:paraId="06F393AA" w14:textId="77777777" w:rsidR="00090243" w:rsidRPr="00A406E5" w:rsidRDefault="00090243" w:rsidP="00B67BEA">
            <w:pPr>
              <w:spacing w:before="120" w:after="120"/>
              <w:jc w:val="both"/>
              <w:rPr>
                <w:rFonts w:ascii="Arial" w:hAnsi="Arial" w:cs="Arial"/>
                <w:b/>
              </w:rPr>
            </w:pPr>
            <w:r w:rsidRPr="009E4559">
              <w:rPr>
                <w:rFonts w:ascii="Arial" w:hAnsi="Arial" w:cs="Arial"/>
                <w:b/>
              </w:rPr>
              <w:t xml:space="preserve">Dyddiad dychwelyd marciau dros dro ac adborth ysgrifenedig: </w:t>
            </w:r>
          </w:p>
        </w:tc>
        <w:tc>
          <w:tcPr>
            <w:tcW w:w="2268" w:type="dxa"/>
          </w:tcPr>
          <w:p w14:paraId="4974A5FE" w14:textId="77777777" w:rsidR="00090243" w:rsidRPr="003E3A38" w:rsidRDefault="00090243" w:rsidP="00B67BEA">
            <w:pPr>
              <w:spacing w:before="120" w:after="120"/>
              <w:rPr>
                <w:rFonts w:ascii="Cambria" w:hAnsi="Cambria" w:cs="Arial"/>
                <w:b/>
              </w:rPr>
            </w:pPr>
            <w:r w:rsidRPr="003E3A38">
              <w:rPr>
                <w:rFonts w:ascii="Cambria" w:hAnsi="Cambria" w:cs="Arial"/>
                <w:b/>
              </w:rPr>
              <w:t>4ydd o Fawrth, 2019</w:t>
            </w:r>
          </w:p>
        </w:tc>
      </w:tr>
      <w:tr w:rsidR="00090243" w:rsidRPr="00A406E5" w14:paraId="444E909A" w14:textId="77777777" w:rsidTr="00090243">
        <w:tc>
          <w:tcPr>
            <w:tcW w:w="2093" w:type="dxa"/>
            <w:shd w:val="pct15" w:color="auto" w:fill="auto"/>
          </w:tcPr>
          <w:p w14:paraId="6FC14411" w14:textId="77777777" w:rsidR="00090243" w:rsidRPr="00A406E5" w:rsidRDefault="00090243" w:rsidP="00B67BEA">
            <w:pPr>
              <w:spacing w:before="120" w:after="120"/>
              <w:jc w:val="both"/>
              <w:rPr>
                <w:rFonts w:ascii="Arial" w:hAnsi="Arial" w:cs="Arial"/>
                <w:b/>
              </w:rPr>
            </w:pPr>
            <w:r w:rsidRPr="009E4559">
              <w:rPr>
                <w:rFonts w:ascii="Arial" w:hAnsi="Arial" w:cs="Arial"/>
                <w:b/>
              </w:rPr>
              <w:t xml:space="preserve">Dull cyflwyno: </w:t>
            </w:r>
          </w:p>
        </w:tc>
        <w:tc>
          <w:tcPr>
            <w:tcW w:w="7829" w:type="dxa"/>
            <w:gridSpan w:val="3"/>
            <w:shd w:val="clear" w:color="auto" w:fill="auto"/>
          </w:tcPr>
          <w:p w14:paraId="645D40D3" w14:textId="77777777" w:rsidR="00090243" w:rsidRPr="00A406E5" w:rsidRDefault="00090243" w:rsidP="00B67BEA">
            <w:pPr>
              <w:rPr>
                <w:rFonts w:ascii="Arial" w:hAnsi="Arial" w:cs="Arial"/>
              </w:rPr>
            </w:pPr>
            <w:r w:rsidRPr="009E4559">
              <w:rPr>
                <w:rFonts w:ascii="Arial" w:hAnsi="Arial" w:cs="Arial"/>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rPr>
              <w:t>(PEIDIWCH â rhoi’r fanyleb asesu hon i mewn i Turnitin neu bydd yn cyfateb i lawer o bethau tebyg yng nghyflwyniadau myfyrwyr eraill.)</w:t>
            </w:r>
          </w:p>
          <w:p w14:paraId="688CDA35" w14:textId="77777777" w:rsidR="00090243" w:rsidRPr="00A406E5" w:rsidRDefault="00090243" w:rsidP="00B67BEA">
            <w:pPr>
              <w:spacing w:before="120" w:after="120"/>
              <w:jc w:val="both"/>
              <w:rPr>
                <w:rFonts w:ascii="Arial" w:hAnsi="Arial" w:cs="Arial"/>
                <w:b/>
              </w:rPr>
            </w:pPr>
            <w:r w:rsidRPr="009E4559">
              <w:rPr>
                <w:rFonts w:ascii="Arial" w:hAnsi="Arial" w:cs="Arial"/>
                <w:b/>
              </w:rPr>
              <w:t>Dull cyflwyno arall (os ydy’n berthnasol):</w:t>
            </w:r>
            <w:r w:rsidRPr="00A406E5">
              <w:rPr>
                <w:rFonts w:ascii="Arial" w:hAnsi="Arial" w:cs="Arial"/>
                <w:b/>
              </w:rPr>
              <w:t xml:space="preserve"> </w:t>
            </w:r>
          </w:p>
          <w:p w14:paraId="7E9C113F" w14:textId="77777777" w:rsidR="00090243" w:rsidRPr="00A406E5" w:rsidRDefault="00090243" w:rsidP="00B67BEA">
            <w:pPr>
              <w:spacing w:before="120" w:after="120"/>
              <w:jc w:val="both"/>
              <w:rPr>
                <w:rFonts w:ascii="Arial" w:hAnsi="Arial" w:cs="Arial"/>
                <w:b/>
              </w:rPr>
            </w:pPr>
            <w:r w:rsidRPr="009E4559">
              <w:rPr>
                <w:rFonts w:ascii="Arial" w:hAnsi="Arial" w:cs="Arial"/>
                <w:b/>
              </w:rPr>
              <w:t>Bydd cyflwyno’r asesiad yn hwyr yn arwain at ddyfarnu marc cosb.</w:t>
            </w:r>
            <w:r w:rsidRPr="00A406E5">
              <w:rPr>
                <w:rFonts w:ascii="Arial" w:hAnsi="Arial" w:cs="Arial"/>
                <w:b/>
              </w:rPr>
              <w:t xml:space="preserve">  </w:t>
            </w:r>
            <w:r w:rsidRPr="009E4559">
              <w:rPr>
                <w:rFonts w:ascii="Arial" w:hAnsi="Arial" w:cs="Arial"/>
              </w:rPr>
              <w:t>Cosbau am gyflwyno’n hwyr:</w:t>
            </w:r>
            <w:r w:rsidRPr="00A406E5">
              <w:rPr>
                <w:rFonts w:ascii="Arial" w:hAnsi="Arial" w:cs="Arial"/>
              </w:rPr>
              <w:t xml:space="preserve"> </w:t>
            </w:r>
            <w:r w:rsidRPr="009E4559">
              <w:rPr>
                <w:rFonts w:ascii="Arial" w:hAnsi="Arial" w:cs="Arial"/>
              </w:rPr>
              <w:t>Hyd at wythnos yn hwyr, uchafswm marc o 40%.</w:t>
            </w:r>
            <w:r>
              <w:rPr>
                <w:rFonts w:ascii="Arial" w:hAnsi="Arial" w:cs="Arial"/>
              </w:rPr>
              <w:t xml:space="preserve">  </w:t>
            </w:r>
            <w:r w:rsidRPr="009E4559">
              <w:rPr>
                <w:rFonts w:ascii="Arial" w:hAnsi="Arial" w:cs="Arial"/>
              </w:rPr>
              <w:t>Dros wythnos yn hwyr, 0%.</w:t>
            </w:r>
            <w:r w:rsidRPr="00A406E5">
              <w:rPr>
                <w:rFonts w:ascii="Arial" w:hAnsi="Arial" w:cs="Arial"/>
              </w:rPr>
              <w:t xml:space="preserve">  </w:t>
            </w:r>
            <w:r w:rsidRPr="009E4559">
              <w:rPr>
                <w:rFonts w:ascii="Arial" w:hAnsi="Arial" w:cs="Arial"/>
              </w:rPr>
              <w:t xml:space="preserve">Y Panel Amgylchiadau Esgusodol yn unig all gymeradwyo newid dyddiadau cyflwyno. </w:t>
            </w:r>
          </w:p>
        </w:tc>
      </w:tr>
      <w:tr w:rsidR="00090243" w:rsidRPr="00A406E5" w14:paraId="14CB4F72" w14:textId="77777777" w:rsidTr="00090243">
        <w:tc>
          <w:tcPr>
            <w:tcW w:w="2093" w:type="dxa"/>
            <w:shd w:val="pct15" w:color="auto" w:fill="auto"/>
          </w:tcPr>
          <w:p w14:paraId="150E4162" w14:textId="77777777" w:rsidR="00090243" w:rsidRPr="00A406E5" w:rsidRDefault="00090243" w:rsidP="00B67BEA">
            <w:pPr>
              <w:spacing w:before="120" w:after="120"/>
              <w:rPr>
                <w:rFonts w:ascii="Arial" w:hAnsi="Arial" w:cs="Arial"/>
                <w:b/>
              </w:rPr>
            </w:pPr>
            <w:r w:rsidRPr="009E4559">
              <w:rPr>
                <w:rFonts w:ascii="Arial" w:hAnsi="Arial" w:cs="Arial"/>
                <w:b/>
              </w:rPr>
              <w:lastRenderedPageBreak/>
              <w:t xml:space="preserve">Gonestrwydd academaidd / cyfeirnodi: </w:t>
            </w:r>
          </w:p>
        </w:tc>
        <w:tc>
          <w:tcPr>
            <w:tcW w:w="7829" w:type="dxa"/>
            <w:gridSpan w:val="3"/>
            <w:shd w:val="clear" w:color="auto" w:fill="auto"/>
          </w:tcPr>
          <w:p w14:paraId="5EEF137B" w14:textId="77777777" w:rsidR="00090243" w:rsidRPr="00A406E5" w:rsidRDefault="00090243" w:rsidP="00B67BEA">
            <w:pPr>
              <w:spacing w:before="120" w:after="120"/>
              <w:jc w:val="both"/>
              <w:rPr>
                <w:rFonts w:ascii="Arial" w:hAnsi="Arial" w:cs="Arial"/>
              </w:rPr>
            </w:pPr>
            <w:r w:rsidRPr="009E4559">
              <w:rPr>
                <w:rFonts w:ascii="Arial" w:hAnsi="Arial" w:cs="Arial"/>
              </w:rPr>
              <w:t xml:space="preserve">Mae gonestrwydd academaidd yn ofynnol. </w:t>
            </w:r>
            <w:r w:rsidRPr="00A406E5">
              <w:rPr>
                <w:rFonts w:ascii="Arial" w:hAnsi="Arial" w:cs="Arial"/>
              </w:rPr>
              <w:t xml:space="preserve"> </w:t>
            </w:r>
            <w:r w:rsidRPr="009E4559">
              <w:rPr>
                <w:rFonts w:ascii="Arial" w:hAnsi="Arial" w:cs="Arial"/>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56B38242" w14:textId="77777777" w:rsidR="00090243" w:rsidRPr="00A406E5" w:rsidRDefault="00090243" w:rsidP="00090243">
      <w:pPr>
        <w:rPr>
          <w:rFonts w:ascii="Arial" w:hAnsi="Arial" w:cs="Arial"/>
          <w:sz w:val="32"/>
        </w:rPr>
      </w:pPr>
    </w:p>
    <w:p w14:paraId="5DEEA76C" w14:textId="77777777" w:rsidR="003525C7" w:rsidRDefault="003525C7" w:rsidP="00A36AA4">
      <w:pPr>
        <w:spacing w:line="360" w:lineRule="auto"/>
        <w:rPr>
          <w:rFonts w:ascii="Times New Roman" w:hAnsi="Times New Roman" w:cs="Times New Roman"/>
          <w:sz w:val="24"/>
          <w:szCs w:val="24"/>
          <w:lang w:val="en-GB"/>
        </w:rPr>
      </w:pPr>
    </w:p>
    <w:p w14:paraId="5349D8C6" w14:textId="77777777" w:rsidR="003525C7" w:rsidRDefault="003525C7">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6D1BB9F4" w14:textId="2799D33F" w:rsidR="009B0F2D" w:rsidRPr="00A36AA4" w:rsidRDefault="0031143E" w:rsidP="00A36AA4">
      <w:pPr>
        <w:spacing w:line="360" w:lineRule="auto"/>
        <w:rPr>
          <w:rFonts w:ascii="Times New Roman" w:hAnsi="Times New Roman" w:cs="Times New Roman"/>
          <w:sz w:val="24"/>
          <w:szCs w:val="24"/>
        </w:rPr>
      </w:pPr>
      <w:r w:rsidRPr="00A36AA4">
        <w:rPr>
          <w:rFonts w:ascii="Times New Roman" w:hAnsi="Times New Roman" w:cs="Times New Roman"/>
          <w:sz w:val="24"/>
          <w:szCs w:val="24"/>
          <w:lang w:val="en-GB"/>
        </w:rPr>
        <w:lastRenderedPageBreak/>
        <w:t>Darlithia Lewis ym Mhrifysgol Bangor ar system addysg Gymraeg a’i harfer orau (Evans, 2010). Gwerthfawrogir gwaith Lewis (2011) gan Evans (201</w:t>
      </w:r>
      <w:r w:rsidR="000022F7">
        <w:rPr>
          <w:rFonts w:ascii="Times New Roman" w:hAnsi="Times New Roman" w:cs="Times New Roman"/>
          <w:sz w:val="24"/>
          <w:szCs w:val="24"/>
          <w:lang w:val="en-GB"/>
        </w:rPr>
        <w:t>0</w:t>
      </w:r>
      <w:r w:rsidRPr="00A36AA4">
        <w:rPr>
          <w:rFonts w:ascii="Times New Roman" w:hAnsi="Times New Roman" w:cs="Times New Roman"/>
          <w:sz w:val="24"/>
          <w:szCs w:val="24"/>
          <w:lang w:val="en-GB"/>
        </w:rPr>
        <w:t>). Canmola ei rôl ryngwladol mewn addysg iaith. Adlewyrchir hyn wrth ddarllen yr erthygl. Amlyga Lewis (2011) ymatebion a dulliau priodol ar gyfer dysgu ac addysgu’n ddwyieithog yn yr unfed ganrif ar hugain. Ysgrifennir yr erthygl yn ffurfiol gan esbonio strategaethau newydd ar gyfer y pwnc llosg, sy’n chwalu ffiniau o ddysgu’n draddodiadol gan gynnwys manteision ac anfanteision o’r llenyddiaeth ryngwladol megis addysg trochi iaith. Cyfir ffactorau allanol yn yr erthygl sy’n effeithio ar amgylchedd deilliannau ieithyddol y dysgwyr. O ganlyniad, ni all cyfundrefn addysg sicrhau i’r dysgwyr ddatblygu’n hyderus ddwyieithog (Lewis, 2011). Dadansoddir effeithlonrwydd o uno dwy iaith ochr yn ochr â defnydd o’r Gymraeg o fewn meysydd dysgu gwahanol er mwyn hybu addysg ddwyieithog. Gellir dylanwadu’n bositif ar y gyfundrefn addysg bresennol, lle 28% yn unig o’r gweithgareddau a gynigir trwy gyfrwng y Gymraeg yn ôl Davies (2012).  Argymhellir sawl dull i osgoi dirywiad o ran yr ystadegau gan gynnwys ymestyn modelau traddodiadol megis gwersi trawsieithu er mwyn diwygio dysgu a’r deall yn naturiol. Er hynny, pwysleisia Estyn (2002, dyfynnwyd yn Lewis 2011) bod model traddodiadol o ddatblygiad llythrennedd deuol yn holl bwysig i ddeall a dadansoddi gwybodaeth mewn dwy iaith. Gwelir arfer da o lythrennedd deuol yn y ddogfen ‘Finland’ (This is Finland, 20</w:t>
      </w:r>
      <w:r w:rsidR="00A36AA4" w:rsidRPr="00A36AA4">
        <w:rPr>
          <w:rFonts w:ascii="Times New Roman" w:hAnsi="Times New Roman" w:cs="Times New Roman"/>
          <w:sz w:val="24"/>
          <w:szCs w:val="24"/>
          <w:lang w:val="en-GB"/>
        </w:rPr>
        <w:t>18</w:t>
      </w:r>
      <w:r w:rsidRPr="00A36AA4">
        <w:rPr>
          <w:rFonts w:ascii="Times New Roman" w:hAnsi="Times New Roman" w:cs="Times New Roman"/>
          <w:sz w:val="24"/>
          <w:szCs w:val="24"/>
          <w:lang w:val="en-GB"/>
        </w:rPr>
        <w:t>). Adlewyrchir pryderon Lewis (2011) o wahanu’r ieithoedd o fewn gwaith Lewis, Royles a McLeod (2017). Amlygir yr</w:t>
      </w:r>
      <w:r w:rsidRPr="00A36AA4">
        <w:rPr>
          <w:rFonts w:ascii="Times New Roman" w:hAnsi="Times New Roman" w:cs="Times New Roman"/>
          <w:color w:val="000000"/>
          <w:sz w:val="24"/>
          <w:szCs w:val="24"/>
          <w:lang w:val="en-GB"/>
        </w:rPr>
        <w:t xml:space="preserve"> angen am adfywiad iaith trwy ganolbwyntio ar yr ochr lafar er mwyn dysgu’r iaith yn iawn. Ychwanegir bod angen dysgu mwy o bynciau na Chymraeg fel ail-iaith yn unig. </w:t>
      </w:r>
      <w:r w:rsidRPr="00A36AA4">
        <w:rPr>
          <w:rFonts w:ascii="Times New Roman" w:hAnsi="Times New Roman" w:cs="Times New Roman"/>
          <w:sz w:val="24"/>
          <w:szCs w:val="24"/>
          <w:lang w:val="en-GB"/>
        </w:rPr>
        <w:t xml:space="preserve">Pwrpas yr erthygl, a chysylltiadau uniongyrchol ag awduron eraill, yw ymchwilio i wahanol strategaethau o hybu dwyieithrwydd yn y gyfundrefn addysg bresennol. Mae’n cyfuno awgrymiadau o safbwynt damcaniaethol gwahanol, sy’n cynnwys rhai rhyngwladol. Mae’n cydymffurfio â gofynion Llywodraeth Cymru (2016) o sicrhau miliwn o siaradwyr Cymraeg erbyn 2050.  </w:t>
      </w:r>
    </w:p>
    <w:p w14:paraId="7CC03110" w14:textId="41B99E79" w:rsidR="009D4EB0" w:rsidRPr="00A36AA4" w:rsidRDefault="004131CC" w:rsidP="00A36AA4">
      <w:pPr>
        <w:spacing w:line="360" w:lineRule="auto"/>
        <w:rPr>
          <w:rFonts w:ascii="Times New Roman" w:hAnsi="Times New Roman" w:cs="Times New Roman"/>
          <w:sz w:val="24"/>
          <w:szCs w:val="24"/>
        </w:rPr>
      </w:pPr>
      <w:r w:rsidRPr="00A36AA4">
        <w:rPr>
          <w:rFonts w:ascii="Times New Roman" w:hAnsi="Times New Roman" w:cs="Times New Roman"/>
          <w:sz w:val="24"/>
          <w:szCs w:val="24"/>
        </w:rPr>
        <w:t xml:space="preserve">Ceir </w:t>
      </w:r>
      <w:r w:rsidR="009B458C" w:rsidRPr="00A36AA4">
        <w:rPr>
          <w:rFonts w:ascii="Times New Roman" w:hAnsi="Times New Roman" w:cs="Times New Roman"/>
          <w:sz w:val="24"/>
          <w:szCs w:val="24"/>
        </w:rPr>
        <w:t xml:space="preserve">llawer o esboniadau ac ymatebion gwahanol o </w:t>
      </w:r>
      <w:r w:rsidRPr="00A36AA4">
        <w:rPr>
          <w:rFonts w:ascii="Times New Roman" w:hAnsi="Times New Roman" w:cs="Times New Roman"/>
          <w:sz w:val="24"/>
          <w:szCs w:val="24"/>
        </w:rPr>
        <w:t>ran</w:t>
      </w:r>
      <w:r w:rsidR="009B458C" w:rsidRPr="00A36AA4">
        <w:rPr>
          <w:rFonts w:ascii="Times New Roman" w:hAnsi="Times New Roman" w:cs="Times New Roman"/>
          <w:sz w:val="24"/>
          <w:szCs w:val="24"/>
        </w:rPr>
        <w:t xml:space="preserve"> ystyr ‘Addysg Ddwyieithog’ (</w:t>
      </w:r>
      <w:r w:rsidR="009B458C" w:rsidRPr="00A36AA4">
        <w:rPr>
          <w:rFonts w:ascii="Times New Roman" w:hAnsi="Times New Roman" w:cs="Times New Roman"/>
          <w:color w:val="000000"/>
          <w:sz w:val="24"/>
          <w:szCs w:val="24"/>
        </w:rPr>
        <w:t>Carlson a Meltzoff</w:t>
      </w:r>
      <w:r w:rsidR="002C5995">
        <w:rPr>
          <w:rFonts w:ascii="Times New Roman" w:hAnsi="Times New Roman" w:cs="Times New Roman"/>
          <w:color w:val="000000"/>
          <w:sz w:val="24"/>
          <w:szCs w:val="24"/>
        </w:rPr>
        <w:t xml:space="preserve">, </w:t>
      </w:r>
      <w:r w:rsidR="009B458C" w:rsidRPr="00A36AA4">
        <w:rPr>
          <w:rFonts w:ascii="Times New Roman" w:hAnsi="Times New Roman" w:cs="Times New Roman"/>
          <w:color w:val="000000"/>
          <w:sz w:val="24"/>
          <w:szCs w:val="24"/>
        </w:rPr>
        <w:t xml:space="preserve">2007).  Adlewyrchir hyn fel un o negeseuon yr erthygl. Nodir </w:t>
      </w:r>
      <w:r w:rsidRPr="00A36AA4">
        <w:rPr>
          <w:rFonts w:ascii="Times New Roman" w:hAnsi="Times New Roman" w:cs="Times New Roman"/>
          <w:color w:val="000000"/>
          <w:sz w:val="24"/>
          <w:szCs w:val="24"/>
        </w:rPr>
        <w:t>y dylai dysgwyr g</w:t>
      </w:r>
      <w:r w:rsidR="009B458C" w:rsidRPr="00A36AA4">
        <w:rPr>
          <w:rFonts w:ascii="Times New Roman" w:hAnsi="Times New Roman" w:cs="Times New Roman"/>
          <w:color w:val="000000"/>
          <w:sz w:val="24"/>
          <w:szCs w:val="24"/>
        </w:rPr>
        <w:t xml:space="preserve">ael </w:t>
      </w:r>
      <w:r w:rsidR="009B458C" w:rsidRPr="00A36AA4">
        <w:rPr>
          <w:rFonts w:ascii="Times New Roman" w:hAnsi="Times New Roman" w:cs="Times New Roman"/>
          <w:sz w:val="24"/>
          <w:szCs w:val="24"/>
        </w:rPr>
        <w:t>hyfedredd yn y ddwy iaith trwy gynnal sgiliau sgwrsio a gallant eu defnyddio o fewn gweithgareddau ym mhob iaith (</w:t>
      </w:r>
      <w:r w:rsidR="009B458C" w:rsidRPr="00A36AA4">
        <w:rPr>
          <w:rFonts w:ascii="Times New Roman" w:hAnsi="Times New Roman" w:cs="Times New Roman"/>
          <w:color w:val="000000"/>
          <w:sz w:val="24"/>
          <w:szCs w:val="24"/>
        </w:rPr>
        <w:t>Grosjean 1989, dyfynnwyd yn Carlson a M</w:t>
      </w:r>
      <w:r w:rsidRPr="00A36AA4">
        <w:rPr>
          <w:rFonts w:ascii="Times New Roman" w:hAnsi="Times New Roman" w:cs="Times New Roman"/>
          <w:color w:val="000000"/>
          <w:sz w:val="24"/>
          <w:szCs w:val="24"/>
        </w:rPr>
        <w:t>eltzoff 2007).  Dadleua</w:t>
      </w:r>
      <w:r w:rsidR="009B458C" w:rsidRPr="00A36AA4">
        <w:rPr>
          <w:rFonts w:ascii="Times New Roman" w:hAnsi="Times New Roman" w:cs="Times New Roman"/>
          <w:color w:val="000000"/>
          <w:sz w:val="24"/>
          <w:szCs w:val="24"/>
        </w:rPr>
        <w:t xml:space="preserve"> Baker (2006) bod llawer o rieni, seicolegydd ysgol a doctoriaid yn amlinellu bydd problemau’n deillio wrth addysgu dysgwyr yn ddwyieithog. Amlinellir bydd gwasgedd ychwanegol </w:t>
      </w:r>
      <w:r w:rsidR="009B458C" w:rsidRPr="00A36AA4">
        <w:rPr>
          <w:rFonts w:ascii="Times New Roman" w:hAnsi="Times New Roman" w:cs="Times New Roman"/>
          <w:sz w:val="24"/>
          <w:szCs w:val="24"/>
        </w:rPr>
        <w:t xml:space="preserve">ar </w:t>
      </w:r>
      <w:r w:rsidRPr="00A36AA4">
        <w:rPr>
          <w:rFonts w:ascii="Times New Roman" w:hAnsi="Times New Roman" w:cs="Times New Roman"/>
          <w:sz w:val="24"/>
          <w:szCs w:val="24"/>
        </w:rPr>
        <w:t xml:space="preserve">yr ymennydd a dryswch meddwl. O ganlyniad cynghorir </w:t>
      </w:r>
      <w:r w:rsidR="009B458C" w:rsidRPr="00A36AA4">
        <w:rPr>
          <w:rFonts w:ascii="Times New Roman" w:hAnsi="Times New Roman" w:cs="Times New Roman"/>
          <w:sz w:val="24"/>
          <w:szCs w:val="24"/>
        </w:rPr>
        <w:t xml:space="preserve">defnyddio un iaith â </w:t>
      </w:r>
      <w:r w:rsidR="009B458C" w:rsidRPr="00A36AA4">
        <w:rPr>
          <w:rFonts w:ascii="Times New Roman" w:hAnsi="Times New Roman" w:cs="Times New Roman"/>
          <w:sz w:val="24"/>
          <w:szCs w:val="24"/>
        </w:rPr>
        <w:lastRenderedPageBreak/>
        <w:t xml:space="preserve">phlant yn unig. Er hynny, </w:t>
      </w:r>
      <w:r w:rsidRPr="00A36AA4">
        <w:rPr>
          <w:rFonts w:ascii="Times New Roman" w:hAnsi="Times New Roman" w:cs="Times New Roman"/>
          <w:sz w:val="24"/>
          <w:szCs w:val="24"/>
        </w:rPr>
        <w:t>amlyga</w:t>
      </w:r>
      <w:r w:rsidR="009B458C" w:rsidRPr="00A36AA4">
        <w:rPr>
          <w:rFonts w:ascii="Times New Roman" w:hAnsi="Times New Roman" w:cs="Times New Roman"/>
          <w:sz w:val="24"/>
          <w:szCs w:val="24"/>
        </w:rPr>
        <w:t xml:space="preserve"> Lewis (2011) nod Llywodraeth Cynulliad Cymru </w:t>
      </w:r>
      <w:r w:rsidRPr="00A36AA4">
        <w:rPr>
          <w:rFonts w:ascii="Times New Roman" w:hAnsi="Times New Roman" w:cs="Times New Roman"/>
          <w:sz w:val="24"/>
          <w:szCs w:val="24"/>
        </w:rPr>
        <w:t xml:space="preserve">megis </w:t>
      </w:r>
      <w:r w:rsidR="009B458C" w:rsidRPr="00A36AA4">
        <w:rPr>
          <w:rFonts w:ascii="Times New Roman" w:hAnsi="Times New Roman" w:cs="Times New Roman"/>
          <w:sz w:val="24"/>
          <w:szCs w:val="24"/>
        </w:rPr>
        <w:t xml:space="preserve">defnyddio iaith leiafrifol </w:t>
      </w:r>
      <w:r w:rsidRPr="00A36AA4">
        <w:rPr>
          <w:rFonts w:ascii="Times New Roman" w:hAnsi="Times New Roman" w:cs="Times New Roman"/>
          <w:sz w:val="24"/>
          <w:szCs w:val="24"/>
        </w:rPr>
        <w:t xml:space="preserve">i arwain y byd ym maes addysg. Cyfyng yw’r astudiaethau achos neu arfer </w:t>
      </w:r>
      <w:r w:rsidR="009B458C" w:rsidRPr="00A36AA4">
        <w:rPr>
          <w:rFonts w:ascii="Times New Roman" w:hAnsi="Times New Roman" w:cs="Times New Roman"/>
          <w:sz w:val="24"/>
          <w:szCs w:val="24"/>
        </w:rPr>
        <w:t>da ar sut y</w:t>
      </w:r>
      <w:r w:rsidRPr="00A36AA4">
        <w:rPr>
          <w:rFonts w:ascii="Times New Roman" w:hAnsi="Times New Roman" w:cs="Times New Roman"/>
          <w:sz w:val="24"/>
          <w:szCs w:val="24"/>
        </w:rPr>
        <w:t>n union maent yn bwriadu sicrhau</w:t>
      </w:r>
      <w:r w:rsidR="009B458C" w:rsidRPr="00A36AA4">
        <w:rPr>
          <w:rFonts w:ascii="Times New Roman" w:hAnsi="Times New Roman" w:cs="Times New Roman"/>
          <w:sz w:val="24"/>
          <w:szCs w:val="24"/>
        </w:rPr>
        <w:t>’r amcan.</w:t>
      </w:r>
    </w:p>
    <w:p w14:paraId="253E445E" w14:textId="640B8CE4" w:rsidR="00B11913" w:rsidRPr="00A36AA4" w:rsidRDefault="0031143E" w:rsidP="00A36AA4">
      <w:pPr>
        <w:spacing w:line="360" w:lineRule="auto"/>
        <w:rPr>
          <w:rFonts w:ascii="Times New Roman" w:hAnsi="Times New Roman" w:cs="Times New Roman"/>
          <w:sz w:val="24"/>
          <w:szCs w:val="24"/>
        </w:rPr>
      </w:pPr>
      <w:r w:rsidRPr="00A36AA4">
        <w:rPr>
          <w:rFonts w:ascii="Times New Roman" w:hAnsi="Times New Roman" w:cs="Times New Roman"/>
          <w:sz w:val="24"/>
          <w:szCs w:val="24"/>
          <w:lang w:val="en-GB"/>
        </w:rPr>
        <w:t xml:space="preserve">Esbonia Lewis (2011) mai amrywiol yw’r sefyllfaoedd a’r graddau a addysgir yn ddwyieithog yn y sector addysg. Esbonia fod rhai ysgolion ffrwd cyfrwng Saesneg yn addysgu ychydig elfennau o’r cwricwlwm drwy gyfrwng y Cymraeg. Gwrthgyferbynna hyn â’r ddarpariaeth mewn ysgolion cyfrwng Cymraeg, lle gosodir sylw ar ddatblygu Cymraeg a Saesneg. Yn ôl Lewis (2011) gellir galw hynny'r rhain yn  ‘ysgol ion dwyieithog’. Amlyga Estyn (2018) astudiaethau achos effeithiol o addysgu dwyieithog wrth gofnodi arfer da o ffynonellau  i wella eu llythrennedd deuol trwy adnoddau cyfrwng Saesneg. Amlyga Baker (2006, dyfynnwyd yn Lewis 2011) wybodaeth o ddatblygu teipoleg dwyieithog sy’n ceisio gwerthuso </w:t>
      </w:r>
      <w:r w:rsidR="00B61E16">
        <w:rPr>
          <w:rFonts w:ascii="Times New Roman" w:hAnsi="Times New Roman" w:cs="Times New Roman"/>
          <w:sz w:val="24"/>
          <w:szCs w:val="24"/>
          <w:lang w:val="en-GB"/>
        </w:rPr>
        <w:t>m</w:t>
      </w:r>
      <w:r w:rsidRPr="00A36AA4">
        <w:rPr>
          <w:rFonts w:ascii="Times New Roman" w:hAnsi="Times New Roman" w:cs="Times New Roman"/>
          <w:sz w:val="24"/>
          <w:szCs w:val="24"/>
          <w:lang w:val="en-GB"/>
        </w:rPr>
        <w:t>odelau ar gyfer datblygiad llythrennedd deuol a dwyieithrwydd wrth sicrhau nod i ddysgwyr wrth symud yn hyderus rhwng ieithoedd wrth ymdrin â sgiliau llythrennedd</w:t>
      </w:r>
      <w:r w:rsidRPr="00122C23">
        <w:rPr>
          <w:rFonts w:ascii="Times New Roman" w:hAnsi="Times New Roman" w:cs="Times New Roman"/>
          <w:sz w:val="24"/>
          <w:szCs w:val="24"/>
          <w:lang w:val="en-GB"/>
        </w:rPr>
        <w:t>.</w:t>
      </w:r>
      <w:r w:rsidRPr="00A36AA4">
        <w:rPr>
          <w:rFonts w:ascii="Times New Roman" w:hAnsi="Times New Roman" w:cs="Times New Roman"/>
          <w:sz w:val="24"/>
          <w:szCs w:val="24"/>
          <w:lang w:val="en-GB"/>
        </w:rPr>
        <w:t xml:space="preserve"> Adlewyrchir patrwm rheolaidd o addysg drochi a chyfuno’r ddwy iaith ochr yn ochr trwy gydol yr erthygl. Ystyria Baker (2006, dyfynnwyd yn Lewis 2011) hyn yn fodel ‘cryf’. Gwahenir y modelau yn ‘gwan’ a ‘chryf’. Atgyfnertha Jacobson (1983, dyfynnwyd yn Lewis 2011) strategaeth ddwy iaith/integreiddio. Dylid anelu am ‘ddefnydd cydamserol pwrpasol’ gan osgoi gwahanu trwy amnewid gydag integreiddio’r ddwy iaith o fewn dosbarthiadau. Dadleua Lewis (2011) bod diffyg tystiolaeth o weithrediad y strategaeth er mwyn gwerthuso effeithlonrwydd datblygiad llythrennedd y dysgwyr. Fodd bynnag, ychwanega Estyn (201</w:t>
      </w:r>
      <w:r w:rsidR="00E636A6">
        <w:rPr>
          <w:rFonts w:ascii="Times New Roman" w:hAnsi="Times New Roman" w:cs="Times New Roman"/>
          <w:sz w:val="24"/>
          <w:szCs w:val="24"/>
          <w:lang w:val="en-GB"/>
        </w:rPr>
        <w:t>7</w:t>
      </w:r>
      <w:r w:rsidRPr="00A36AA4">
        <w:rPr>
          <w:rFonts w:ascii="Times New Roman" w:hAnsi="Times New Roman" w:cs="Times New Roman"/>
          <w:sz w:val="24"/>
          <w:szCs w:val="24"/>
          <w:lang w:val="en-GB"/>
        </w:rPr>
        <w:t>) y dylai pob sector addysg ddwyieithog gynnwys cyfuniad o ieithoedd ar draws ystod o wersi.</w:t>
      </w:r>
    </w:p>
    <w:p w14:paraId="509FF389" w14:textId="4E692D30" w:rsidR="00A36AA4" w:rsidRDefault="0031143E" w:rsidP="00A36AA4">
      <w:pPr>
        <w:spacing w:line="360" w:lineRule="auto"/>
        <w:rPr>
          <w:rFonts w:ascii="Times New Roman" w:hAnsi="Times New Roman" w:cs="Times New Roman"/>
          <w:sz w:val="24"/>
          <w:szCs w:val="24"/>
        </w:rPr>
      </w:pPr>
      <w:r w:rsidRPr="00A36AA4">
        <w:rPr>
          <w:rFonts w:ascii="Times New Roman" w:hAnsi="Times New Roman" w:cs="Times New Roman"/>
          <w:sz w:val="24"/>
          <w:szCs w:val="24"/>
          <w:lang w:val="en-GB"/>
        </w:rPr>
        <w:t>Amlinella Cymdeithas yr Iaith (2013) mai methiant yw Cymraeg ail. Credir y dylid dileu Cymraeg ail-iaith ac i fyfyrwyr ddysgu Cymraeg fel astudiant Saesneg. Gwelir cysylltiad cryf o fewn y ddwy erthygl wrth argymell sawl dull ar sut i addysgu dwyieithrwydd yn llwyddiannus. Noda Lewis (2011) y dylid sefydlu dysgwyr hyderus yn y ddwy iaith. Ymetyb Donaldson (2015) i ofynion Lewis (2011) a Chymdeithas yr Iaith (2013). Amlyga ymrwymiad i addysg ddwyieithog gan ddweud y dylid gwerthfawrogi’r defnydd o’r iaith Gymraeg ymhlith pob ysgol yng Nghymru. Dadleua Sheldrick (2015) bod 33% o’r cyhoedd yn meddwl na ddylai Cymraeg fod yn orfodol o fewn ysgolion Saesneg. Amlinella UNESCO (1953</w:t>
      </w:r>
      <w:r w:rsidR="000D1203">
        <w:rPr>
          <w:rFonts w:ascii="Times New Roman" w:hAnsi="Times New Roman" w:cs="Times New Roman"/>
          <w:sz w:val="24"/>
          <w:szCs w:val="24"/>
          <w:lang w:val="en-GB"/>
        </w:rPr>
        <w:t xml:space="preserve">, dyfynnwyd </w:t>
      </w:r>
      <w:r w:rsidR="000D1203" w:rsidRPr="000D1203">
        <w:rPr>
          <w:rFonts w:ascii="Times New Roman" w:hAnsi="Times New Roman" w:cs="Times New Roman"/>
          <w:sz w:val="24"/>
          <w:szCs w:val="24"/>
          <w:lang w:val="en-GB"/>
        </w:rPr>
        <w:t xml:space="preserve">yn </w:t>
      </w:r>
      <w:r w:rsidR="000D1203" w:rsidRPr="000D1203">
        <w:rPr>
          <w:rFonts w:ascii="Times New Roman" w:hAnsi="Times New Roman" w:cs="Times New Roman"/>
          <w:sz w:val="24"/>
          <w:szCs w:val="24"/>
        </w:rPr>
        <w:t>Appel a Muysken 2006</w:t>
      </w:r>
      <w:r w:rsidRPr="000D1203">
        <w:rPr>
          <w:rFonts w:ascii="Times New Roman" w:hAnsi="Times New Roman" w:cs="Times New Roman"/>
          <w:sz w:val="24"/>
          <w:szCs w:val="24"/>
          <w:lang w:val="en-GB"/>
        </w:rPr>
        <w:t xml:space="preserve">) </w:t>
      </w:r>
      <w:r w:rsidRPr="00A36AA4">
        <w:rPr>
          <w:rFonts w:ascii="Times New Roman" w:hAnsi="Times New Roman" w:cs="Times New Roman"/>
          <w:sz w:val="24"/>
          <w:szCs w:val="24"/>
          <w:lang w:val="en-GB"/>
        </w:rPr>
        <w:t>bod dysgwyr yn dysgu’n arafach trwy gyfrwng iaith anghyfarwydd. Gwrthgyferbynna hyn â gofynion penderfynol Lewis (2011)</w:t>
      </w:r>
      <w:r w:rsidR="00F409BC" w:rsidRPr="00A36AA4">
        <w:rPr>
          <w:rFonts w:ascii="Times New Roman" w:hAnsi="Times New Roman" w:cs="Times New Roman"/>
          <w:sz w:val="24"/>
          <w:szCs w:val="24"/>
          <w:lang w:val="en-GB"/>
        </w:rPr>
        <w:t xml:space="preserve"> a Lewis, Royles a Mcleod (2017)</w:t>
      </w:r>
      <w:r w:rsidRPr="00A36AA4">
        <w:rPr>
          <w:rFonts w:ascii="Times New Roman" w:hAnsi="Times New Roman" w:cs="Times New Roman"/>
          <w:sz w:val="24"/>
          <w:szCs w:val="24"/>
          <w:lang w:val="en-GB"/>
        </w:rPr>
        <w:t xml:space="preserve"> o ddatblygu addysg ddwyieithog yn rhyngwladol. Cytuna </w:t>
      </w:r>
      <w:r w:rsidRPr="00A36AA4">
        <w:rPr>
          <w:rFonts w:ascii="Times New Roman" w:hAnsi="Times New Roman" w:cs="Times New Roman"/>
          <w:sz w:val="24"/>
          <w:szCs w:val="24"/>
          <w:lang w:val="en-GB"/>
        </w:rPr>
        <w:lastRenderedPageBreak/>
        <w:t>Peal a Lambert (1962</w:t>
      </w:r>
      <w:r w:rsidR="00FC24E1">
        <w:rPr>
          <w:rFonts w:ascii="Times New Roman" w:hAnsi="Times New Roman" w:cs="Times New Roman"/>
          <w:sz w:val="24"/>
          <w:szCs w:val="24"/>
          <w:lang w:val="en-GB"/>
        </w:rPr>
        <w:t>, dyfynnwyd yn Garcia</w:t>
      </w:r>
      <w:r w:rsidR="00F06A97">
        <w:rPr>
          <w:rFonts w:ascii="Times New Roman" w:hAnsi="Times New Roman" w:cs="Times New Roman"/>
          <w:sz w:val="24"/>
          <w:szCs w:val="24"/>
          <w:lang w:val="en-GB"/>
        </w:rPr>
        <w:t xml:space="preserve"> 20</w:t>
      </w:r>
      <w:r w:rsidR="00523ED1">
        <w:rPr>
          <w:rFonts w:ascii="Times New Roman" w:hAnsi="Times New Roman" w:cs="Times New Roman"/>
          <w:sz w:val="24"/>
          <w:szCs w:val="24"/>
          <w:lang w:val="en-GB"/>
        </w:rPr>
        <w:t>09</w:t>
      </w:r>
      <w:r w:rsidRPr="00A36AA4">
        <w:rPr>
          <w:rFonts w:ascii="Times New Roman" w:hAnsi="Times New Roman" w:cs="Times New Roman"/>
          <w:sz w:val="24"/>
          <w:szCs w:val="24"/>
          <w:lang w:val="en-GB"/>
        </w:rPr>
        <w:t xml:space="preserve">) efo’r amcanion. Amlygant fod perfformiad dysgwyr dwyieithog yn well gan eu bod yn meddwl yn fwy hyblyg na’u cyfoedion uniaith. Cefnoga </w:t>
      </w:r>
      <w:r w:rsidR="00265E1D">
        <w:rPr>
          <w:rFonts w:ascii="Times New Roman" w:hAnsi="Times New Roman" w:cs="Times New Roman"/>
          <w:sz w:val="24"/>
          <w:szCs w:val="24"/>
          <w:lang w:val="en-GB"/>
        </w:rPr>
        <w:t>Garcia</w:t>
      </w:r>
      <w:r w:rsidRPr="00A36AA4">
        <w:rPr>
          <w:rFonts w:ascii="Times New Roman" w:hAnsi="Times New Roman" w:cs="Times New Roman"/>
          <w:sz w:val="24"/>
          <w:szCs w:val="24"/>
          <w:lang w:val="en-GB"/>
        </w:rPr>
        <w:t xml:space="preserve"> (2009) hyn gan anodi mai addysg ddwyieithog yw'r unig ffordd o addysgu plant yn yr unfed ganrif ar hugain. Cyflwynir amcanion clir gan Lewis (2011, tud. 77) “dylid ymgodymu â chynnwys pynciol trwy gyfrwng eu hail iaith”. Cysylltir y strategaeth o gaffael iaith gyda strategaeth Marsh (1994, dyfynnwyd yn Lewis 2011) sef ‘CLIL’. Mae strategaeth CLIL yn ddull o “blethu iaith a chynnwys” (Lewis, 2011, tud. 77) mewn ysgolion sy’n addysgu ail iaith.</w:t>
      </w:r>
    </w:p>
    <w:p w14:paraId="54E58D2C" w14:textId="0840A769" w:rsidR="00A341BF" w:rsidRPr="00A36AA4" w:rsidRDefault="0031143E" w:rsidP="00A36AA4">
      <w:pPr>
        <w:spacing w:line="360" w:lineRule="auto"/>
        <w:rPr>
          <w:rFonts w:ascii="Times New Roman" w:hAnsi="Times New Roman" w:cs="Times New Roman"/>
          <w:color w:val="FF0000"/>
          <w:sz w:val="24"/>
          <w:szCs w:val="24"/>
        </w:rPr>
      </w:pPr>
      <w:r w:rsidRPr="00A36AA4">
        <w:rPr>
          <w:rFonts w:ascii="Times New Roman" w:hAnsi="Times New Roman" w:cs="Times New Roman"/>
          <w:color w:val="000000"/>
          <w:sz w:val="24"/>
          <w:szCs w:val="24"/>
          <w:lang w:val="en-GB"/>
        </w:rPr>
        <w:t xml:space="preserve">Creda Lewis fod  trochi dysgwyr yn yr iaith darged yn arfer da mewn gwersi er mwyn caffael iaith. Ystyria Baker (2006, dyfynnwyd yn Lewis 2011) addysg drochi yn fodel ‘cryf’. Cytuna Lewis (2011) bod trochi yn </w:t>
      </w:r>
      <w:r w:rsidRPr="00A36AA4">
        <w:rPr>
          <w:rFonts w:ascii="Times New Roman" w:hAnsi="Times New Roman" w:cs="Times New Roman"/>
          <w:sz w:val="24"/>
          <w:szCs w:val="24"/>
          <w:lang w:val="en-GB"/>
        </w:rPr>
        <w:t>un o’r strategaethau mwyaf effeithiol i hybu dwyieithrwydd. Esbonnir bod y strategaeth wedi ehangu yn rhyngwladol gyda rhieni di-Gymraeg yn dewis y dull drochi ar gyfer eu plant</w:t>
      </w:r>
      <w:r w:rsidR="005C2204" w:rsidRPr="00A36AA4">
        <w:rPr>
          <w:rFonts w:ascii="Times New Roman" w:hAnsi="Times New Roman" w:cs="Times New Roman"/>
          <w:sz w:val="24"/>
          <w:szCs w:val="24"/>
          <w:lang w:val="en-GB"/>
        </w:rPr>
        <w:t>. Amlinellir Estyn (201</w:t>
      </w:r>
      <w:r w:rsidR="00BD4896">
        <w:rPr>
          <w:rFonts w:ascii="Times New Roman" w:hAnsi="Times New Roman" w:cs="Times New Roman"/>
          <w:sz w:val="24"/>
          <w:szCs w:val="24"/>
          <w:lang w:val="en-GB"/>
        </w:rPr>
        <w:t>6</w:t>
      </w:r>
      <w:r w:rsidR="005C2204" w:rsidRPr="00A36AA4">
        <w:rPr>
          <w:rFonts w:ascii="Times New Roman" w:hAnsi="Times New Roman" w:cs="Times New Roman"/>
          <w:sz w:val="24"/>
          <w:szCs w:val="24"/>
          <w:lang w:val="en-GB"/>
        </w:rPr>
        <w:t xml:space="preserve">) arwyddocâd rhieni o gefnogi iaith Cymraeg wrth gynnal partneriaeth agos efo’r athrawon. Esbonnir dylif rhannu gwybodaeth ddefnyddiol sy’n hybu </w:t>
      </w:r>
      <w:r w:rsidR="005C2204" w:rsidRPr="00153E2E">
        <w:rPr>
          <w:rFonts w:ascii="Times New Roman" w:hAnsi="Times New Roman" w:cs="Times New Roman"/>
          <w:sz w:val="24"/>
          <w:szCs w:val="24"/>
          <w:lang w:val="en-GB"/>
        </w:rPr>
        <w:t>datblygiad medrau llythrennedd y dysgwyr wrth gefnogi dysgu Cymraeg cartref.</w:t>
      </w:r>
      <w:r w:rsidR="00B677B4">
        <w:rPr>
          <w:rFonts w:ascii="Times New Roman" w:hAnsi="Times New Roman" w:cs="Times New Roman"/>
          <w:sz w:val="24"/>
          <w:szCs w:val="24"/>
          <w:lang w:val="en-GB"/>
        </w:rPr>
        <w:t xml:space="preserve"> </w:t>
      </w:r>
    </w:p>
    <w:p w14:paraId="6DEF95D1" w14:textId="28AE86C1" w:rsidR="00D47A29" w:rsidRPr="00A36AA4" w:rsidRDefault="00A341BF" w:rsidP="00A36AA4">
      <w:pPr>
        <w:spacing w:line="360" w:lineRule="auto"/>
        <w:rPr>
          <w:rFonts w:ascii="Times New Roman" w:hAnsi="Times New Roman" w:cs="Times New Roman"/>
          <w:sz w:val="24"/>
          <w:szCs w:val="24"/>
        </w:rPr>
      </w:pPr>
      <w:r w:rsidRPr="00A36AA4">
        <w:rPr>
          <w:rFonts w:ascii="Times New Roman" w:hAnsi="Times New Roman" w:cs="Times New Roman"/>
          <w:sz w:val="24"/>
          <w:szCs w:val="24"/>
        </w:rPr>
        <w:t xml:space="preserve">Dadleua </w:t>
      </w:r>
      <w:r w:rsidR="009B458C" w:rsidRPr="00A36AA4">
        <w:rPr>
          <w:rFonts w:ascii="Times New Roman" w:hAnsi="Times New Roman" w:cs="Times New Roman"/>
          <w:color w:val="000000"/>
          <w:sz w:val="24"/>
          <w:szCs w:val="24"/>
        </w:rPr>
        <w:t>Davies (2013</w:t>
      </w:r>
      <w:r w:rsidR="007F26AD">
        <w:rPr>
          <w:rFonts w:ascii="Times New Roman" w:hAnsi="Times New Roman" w:cs="Times New Roman"/>
          <w:color w:val="000000"/>
          <w:sz w:val="24"/>
          <w:szCs w:val="24"/>
        </w:rPr>
        <w:t xml:space="preserve">, dyfynnwyd </w:t>
      </w:r>
      <w:r w:rsidR="001D12D5">
        <w:rPr>
          <w:rFonts w:ascii="Times New Roman" w:hAnsi="Times New Roman" w:cs="Times New Roman"/>
          <w:color w:val="000000"/>
          <w:sz w:val="24"/>
          <w:szCs w:val="24"/>
        </w:rPr>
        <w:t>yn Golwg 2016</w:t>
      </w:r>
      <w:r w:rsidR="009B458C" w:rsidRPr="00A36AA4">
        <w:rPr>
          <w:rFonts w:ascii="Times New Roman" w:hAnsi="Times New Roman" w:cs="Times New Roman"/>
          <w:color w:val="000000"/>
          <w:sz w:val="24"/>
          <w:szCs w:val="24"/>
        </w:rPr>
        <w:t xml:space="preserve">) </w:t>
      </w:r>
      <w:r w:rsidRPr="00A36AA4">
        <w:rPr>
          <w:rFonts w:ascii="Times New Roman" w:hAnsi="Times New Roman" w:cs="Times New Roman"/>
          <w:color w:val="000000"/>
          <w:sz w:val="24"/>
          <w:szCs w:val="24"/>
        </w:rPr>
        <w:t xml:space="preserve">y dylid cael gwared â </w:t>
      </w:r>
      <w:r w:rsidR="009B458C" w:rsidRPr="00A36AA4">
        <w:rPr>
          <w:rFonts w:ascii="Times New Roman" w:hAnsi="Times New Roman" w:cs="Times New Roman"/>
          <w:color w:val="000000"/>
          <w:sz w:val="24"/>
          <w:szCs w:val="24"/>
        </w:rPr>
        <w:t>TGAU</w:t>
      </w:r>
      <w:r w:rsidRPr="00A36AA4">
        <w:rPr>
          <w:rFonts w:ascii="Times New Roman" w:hAnsi="Times New Roman" w:cs="Times New Roman"/>
          <w:color w:val="000000"/>
          <w:sz w:val="24"/>
          <w:szCs w:val="24"/>
        </w:rPr>
        <w:t xml:space="preserve"> Cymraeg Ail Iaith</w:t>
      </w:r>
      <w:r w:rsidRPr="00A36AA4">
        <w:rPr>
          <w:rFonts w:ascii="Times New Roman" w:hAnsi="Times New Roman" w:cs="Times New Roman"/>
          <w:sz w:val="24"/>
          <w:szCs w:val="24"/>
        </w:rPr>
        <w:t>. Atgyfnertha</w:t>
      </w:r>
      <w:r w:rsidR="009B458C" w:rsidRPr="00A36AA4">
        <w:rPr>
          <w:rFonts w:ascii="Times New Roman" w:hAnsi="Times New Roman" w:cs="Times New Roman"/>
          <w:sz w:val="24"/>
          <w:szCs w:val="24"/>
        </w:rPr>
        <w:t xml:space="preserve"> Lewis (2011) </w:t>
      </w:r>
      <w:r w:rsidRPr="00A36AA4">
        <w:rPr>
          <w:rFonts w:ascii="Times New Roman" w:hAnsi="Times New Roman" w:cs="Times New Roman"/>
          <w:sz w:val="24"/>
          <w:szCs w:val="24"/>
        </w:rPr>
        <w:t>hyn gan nodi</w:t>
      </w:r>
      <w:r w:rsidR="009B458C" w:rsidRPr="00A36AA4">
        <w:rPr>
          <w:rFonts w:ascii="Times New Roman" w:hAnsi="Times New Roman" w:cs="Times New Roman"/>
          <w:sz w:val="24"/>
          <w:szCs w:val="24"/>
        </w:rPr>
        <w:t xml:space="preserve"> </w:t>
      </w:r>
      <w:r w:rsidRPr="00A36AA4">
        <w:rPr>
          <w:rFonts w:ascii="Times New Roman" w:hAnsi="Times New Roman" w:cs="Times New Roman"/>
          <w:sz w:val="24"/>
          <w:szCs w:val="24"/>
        </w:rPr>
        <w:t>d</w:t>
      </w:r>
      <w:r w:rsidR="009B458C" w:rsidRPr="00A36AA4">
        <w:rPr>
          <w:rFonts w:ascii="Times New Roman" w:hAnsi="Times New Roman" w:cs="Times New Roman"/>
          <w:sz w:val="24"/>
          <w:szCs w:val="24"/>
        </w:rPr>
        <w:t xml:space="preserve">dylid addysgu defnydd o bynciau </w:t>
      </w:r>
      <w:r w:rsidR="0059544F" w:rsidRPr="00A36AA4">
        <w:rPr>
          <w:rFonts w:ascii="Times New Roman" w:hAnsi="Times New Roman" w:cs="Times New Roman"/>
          <w:sz w:val="24"/>
          <w:szCs w:val="24"/>
        </w:rPr>
        <w:t xml:space="preserve">yn </w:t>
      </w:r>
      <w:r w:rsidR="009B458C" w:rsidRPr="00A36AA4">
        <w:rPr>
          <w:rFonts w:ascii="Times New Roman" w:hAnsi="Times New Roman" w:cs="Times New Roman"/>
          <w:sz w:val="24"/>
          <w:szCs w:val="24"/>
        </w:rPr>
        <w:t>effeithiol trwy drochi i godi’r statws ar gyfer y disgyblion.</w:t>
      </w:r>
      <w:r w:rsidRPr="00A36AA4">
        <w:rPr>
          <w:rFonts w:ascii="Times New Roman" w:hAnsi="Times New Roman" w:cs="Times New Roman"/>
          <w:color w:val="FF0000"/>
          <w:sz w:val="24"/>
          <w:szCs w:val="24"/>
        </w:rPr>
        <w:t xml:space="preserve"> </w:t>
      </w:r>
      <w:r w:rsidR="009B458C" w:rsidRPr="00A36AA4">
        <w:rPr>
          <w:rFonts w:ascii="Times New Roman" w:hAnsi="Times New Roman" w:cs="Times New Roman"/>
          <w:sz w:val="24"/>
          <w:szCs w:val="24"/>
        </w:rPr>
        <w:t>O ganlyniad, wrth drochi addysg o fewn meysydd pynciau gwahanol yn hytrach na phwnc unigol ‘Cymraeg ail iaith’ bydd hyn yn lledaenu arferion da. Llwydda Lewis (2011) i drosglwyddo gwahanol ddulliau o gynyddu datblygiad ieithyddol y dysgwyr.</w:t>
      </w:r>
    </w:p>
    <w:p w14:paraId="7EB27FC6" w14:textId="4D340526" w:rsidR="00042652" w:rsidRPr="00A36AA4" w:rsidRDefault="009B458C" w:rsidP="00A36AA4">
      <w:pPr>
        <w:spacing w:line="360" w:lineRule="auto"/>
        <w:rPr>
          <w:rFonts w:ascii="Times New Roman" w:hAnsi="Times New Roman" w:cs="Times New Roman"/>
          <w:color w:val="000000"/>
          <w:sz w:val="24"/>
          <w:szCs w:val="24"/>
        </w:rPr>
      </w:pPr>
      <w:r w:rsidRPr="00A36AA4">
        <w:rPr>
          <w:rFonts w:ascii="Times New Roman" w:hAnsi="Times New Roman" w:cs="Times New Roman"/>
          <w:sz w:val="24"/>
          <w:szCs w:val="24"/>
        </w:rPr>
        <w:t xml:space="preserve">Awgryma </w:t>
      </w:r>
      <w:r w:rsidRPr="00A36AA4">
        <w:rPr>
          <w:rFonts w:ascii="Times New Roman" w:hAnsi="Times New Roman" w:cs="Times New Roman"/>
          <w:color w:val="000000"/>
          <w:sz w:val="24"/>
          <w:szCs w:val="24"/>
        </w:rPr>
        <w:t>Estyn (2009) bod angen gwell</w:t>
      </w:r>
      <w:r w:rsidR="00330015" w:rsidRPr="00A36AA4">
        <w:rPr>
          <w:rFonts w:ascii="Times New Roman" w:hAnsi="Times New Roman" w:cs="Times New Roman"/>
          <w:color w:val="000000"/>
          <w:sz w:val="24"/>
          <w:szCs w:val="24"/>
        </w:rPr>
        <w:t>a sgiliau  darllen a llafar c</w:t>
      </w:r>
      <w:r w:rsidRPr="00A36AA4">
        <w:rPr>
          <w:rFonts w:ascii="Times New Roman" w:hAnsi="Times New Roman" w:cs="Times New Roman"/>
          <w:color w:val="000000"/>
          <w:sz w:val="24"/>
          <w:szCs w:val="24"/>
        </w:rPr>
        <w:t xml:space="preserve">yfrwng Cymraeg o fewn ysgolion Saesneg. Nodir </w:t>
      </w:r>
      <w:r w:rsidR="00330015" w:rsidRPr="00A36AA4">
        <w:rPr>
          <w:rFonts w:ascii="Times New Roman" w:hAnsi="Times New Roman" w:cs="Times New Roman"/>
          <w:color w:val="000000"/>
          <w:sz w:val="24"/>
          <w:szCs w:val="24"/>
        </w:rPr>
        <w:t xml:space="preserve">mai </w:t>
      </w:r>
      <w:r w:rsidRPr="00A36AA4">
        <w:rPr>
          <w:rFonts w:ascii="Times New Roman" w:hAnsi="Times New Roman" w:cs="Times New Roman"/>
          <w:color w:val="000000"/>
          <w:sz w:val="24"/>
          <w:szCs w:val="24"/>
        </w:rPr>
        <w:t>un o’r rhwystrau yw diffyg strategaethau datgodi</w:t>
      </w:r>
      <w:r w:rsidR="00330015" w:rsidRPr="00A36AA4">
        <w:rPr>
          <w:rFonts w:ascii="Times New Roman" w:hAnsi="Times New Roman" w:cs="Times New Roman"/>
          <w:color w:val="000000"/>
          <w:sz w:val="24"/>
          <w:szCs w:val="24"/>
        </w:rPr>
        <w:t xml:space="preserve">o. Er hynny, amlygir arfer </w:t>
      </w:r>
      <w:r w:rsidRPr="00A36AA4">
        <w:rPr>
          <w:rFonts w:ascii="Times New Roman" w:hAnsi="Times New Roman" w:cs="Times New Roman"/>
          <w:color w:val="000000"/>
          <w:sz w:val="24"/>
          <w:szCs w:val="24"/>
        </w:rPr>
        <w:t>da</w:t>
      </w:r>
      <w:r w:rsidRPr="00A36AA4">
        <w:rPr>
          <w:rFonts w:ascii="Times New Roman" w:hAnsi="Times New Roman" w:cs="Times New Roman"/>
          <w:sz w:val="24"/>
          <w:szCs w:val="24"/>
        </w:rPr>
        <w:t xml:space="preserve"> o </w:t>
      </w:r>
      <w:r w:rsidR="00330015" w:rsidRPr="00A36AA4">
        <w:rPr>
          <w:rFonts w:ascii="Times New Roman" w:hAnsi="Times New Roman" w:cs="Times New Roman"/>
          <w:sz w:val="24"/>
          <w:szCs w:val="24"/>
        </w:rPr>
        <w:t>ran addysg drochi gan</w:t>
      </w:r>
      <w:r w:rsidRPr="00A36AA4">
        <w:rPr>
          <w:rFonts w:ascii="Times New Roman" w:hAnsi="Times New Roman" w:cs="Times New Roman"/>
          <w:sz w:val="24"/>
          <w:szCs w:val="24"/>
        </w:rPr>
        <w:t xml:space="preserve"> Ysgol</w:t>
      </w:r>
      <w:r w:rsidRPr="00A36AA4">
        <w:rPr>
          <w:rFonts w:ascii="Times New Roman" w:hAnsi="Times New Roman" w:cs="Times New Roman"/>
          <w:color w:val="555555"/>
          <w:sz w:val="24"/>
          <w:szCs w:val="24"/>
        </w:rPr>
        <w:t xml:space="preserve"> </w:t>
      </w:r>
      <w:r w:rsidRPr="00A36AA4">
        <w:rPr>
          <w:rFonts w:ascii="Times New Roman" w:hAnsi="Times New Roman" w:cs="Times New Roman"/>
          <w:sz w:val="24"/>
          <w:szCs w:val="24"/>
        </w:rPr>
        <w:t>Faban</w:t>
      </w:r>
      <w:r w:rsidR="00330015" w:rsidRPr="00A36AA4">
        <w:rPr>
          <w:rFonts w:ascii="Times New Roman" w:hAnsi="Times New Roman" w:cs="Times New Roman"/>
          <w:sz w:val="24"/>
          <w:szCs w:val="24"/>
        </w:rPr>
        <w:t>od Mount (Estyn, 2013). Trafodant bryderon ac argymhellion o ran c</w:t>
      </w:r>
      <w:r w:rsidRPr="00A36AA4">
        <w:rPr>
          <w:rFonts w:ascii="Times New Roman" w:hAnsi="Times New Roman" w:cs="Times New Roman"/>
          <w:sz w:val="24"/>
          <w:szCs w:val="24"/>
        </w:rPr>
        <w:t>o</w:t>
      </w:r>
      <w:r w:rsidR="00330015" w:rsidRPr="00A36AA4">
        <w:rPr>
          <w:rFonts w:ascii="Times New Roman" w:hAnsi="Times New Roman" w:cs="Times New Roman"/>
          <w:sz w:val="24"/>
          <w:szCs w:val="24"/>
        </w:rPr>
        <w:t xml:space="preserve">di safonau iaith Cymraeg yng nghynllun datblygu’r ysgol. Wrth gynllunio’n ofalus </w:t>
      </w:r>
      <w:r w:rsidRPr="00A36AA4">
        <w:rPr>
          <w:rFonts w:ascii="Times New Roman" w:hAnsi="Times New Roman" w:cs="Times New Roman"/>
          <w:sz w:val="24"/>
          <w:szCs w:val="24"/>
        </w:rPr>
        <w:t>mae athrawon</w:t>
      </w:r>
      <w:r w:rsidR="00330015" w:rsidRPr="00A36AA4">
        <w:rPr>
          <w:rFonts w:ascii="Times New Roman" w:hAnsi="Times New Roman" w:cs="Times New Roman"/>
          <w:sz w:val="24"/>
          <w:szCs w:val="24"/>
        </w:rPr>
        <w:t>, yn ôl Estyn (2013, tud. Anhysbys )“</w:t>
      </w:r>
      <w:r w:rsidRPr="00A36AA4">
        <w:rPr>
          <w:rFonts w:ascii="Times New Roman" w:hAnsi="Times New Roman" w:cs="Times New Roman"/>
          <w:sz w:val="24"/>
          <w:szCs w:val="24"/>
        </w:rPr>
        <w:t>yn sicrhau bod mapiau cwricwlwm yn nodi patrymau iaith”</w:t>
      </w:r>
      <w:r w:rsidR="008476AE">
        <w:rPr>
          <w:rFonts w:ascii="Times New Roman" w:hAnsi="Times New Roman" w:cs="Times New Roman"/>
          <w:sz w:val="24"/>
          <w:szCs w:val="24"/>
        </w:rPr>
        <w:t>.</w:t>
      </w:r>
      <w:r w:rsidRPr="00A36AA4">
        <w:rPr>
          <w:rFonts w:ascii="Times New Roman" w:hAnsi="Times New Roman" w:cs="Times New Roman"/>
          <w:sz w:val="24"/>
          <w:szCs w:val="24"/>
        </w:rPr>
        <w:t xml:space="preserve">  Defny</w:t>
      </w:r>
      <w:r w:rsidR="00330015" w:rsidRPr="00A36AA4">
        <w:rPr>
          <w:rFonts w:ascii="Times New Roman" w:hAnsi="Times New Roman" w:cs="Times New Roman"/>
          <w:sz w:val="24"/>
          <w:szCs w:val="24"/>
        </w:rPr>
        <w:t xml:space="preserve">ddia’r </w:t>
      </w:r>
      <w:r w:rsidRPr="00A36AA4">
        <w:rPr>
          <w:rFonts w:ascii="Times New Roman" w:hAnsi="Times New Roman" w:cs="Times New Roman"/>
          <w:sz w:val="24"/>
          <w:szCs w:val="24"/>
        </w:rPr>
        <w:t>ysgol themâu gwahanol trwy gydol y dosbarthiadau a fydd yn cynnwys patrymau a geirfa aml ddefnydd er mwyn trochi’r dysgu. Cefnogir hyn gan ofynion addysgu ail iaith Cymraeg YAAS (2015) gan drafod ac ymateb yn llafar ac yn ysgrifenedig i eirfa newyd</w:t>
      </w:r>
      <w:r w:rsidR="00330015" w:rsidRPr="00A36AA4">
        <w:rPr>
          <w:rFonts w:ascii="Times New Roman" w:hAnsi="Times New Roman" w:cs="Times New Roman"/>
          <w:sz w:val="24"/>
          <w:szCs w:val="24"/>
        </w:rPr>
        <w:t>d. Atgyfnertha Lewis (2011)  b</w:t>
      </w:r>
      <w:r w:rsidRPr="00A36AA4">
        <w:rPr>
          <w:rFonts w:ascii="Times New Roman" w:hAnsi="Times New Roman" w:cs="Times New Roman"/>
          <w:sz w:val="24"/>
          <w:szCs w:val="24"/>
        </w:rPr>
        <w:t xml:space="preserve">wysigrwydd </w:t>
      </w:r>
      <w:r w:rsidRPr="00A36AA4">
        <w:rPr>
          <w:rFonts w:ascii="Times New Roman" w:hAnsi="Times New Roman" w:cs="Times New Roman"/>
          <w:sz w:val="24"/>
          <w:szCs w:val="24"/>
        </w:rPr>
        <w:lastRenderedPageBreak/>
        <w:t xml:space="preserve">patrymau </w:t>
      </w:r>
      <w:r w:rsidR="00330015" w:rsidRPr="00A36AA4">
        <w:rPr>
          <w:rFonts w:ascii="Times New Roman" w:hAnsi="Times New Roman" w:cs="Times New Roman"/>
          <w:sz w:val="24"/>
          <w:szCs w:val="24"/>
        </w:rPr>
        <w:t xml:space="preserve">ac </w:t>
      </w:r>
      <w:r w:rsidRPr="00A36AA4">
        <w:rPr>
          <w:rFonts w:ascii="Times New Roman" w:hAnsi="Times New Roman" w:cs="Times New Roman"/>
          <w:sz w:val="24"/>
          <w:szCs w:val="24"/>
        </w:rPr>
        <w:t xml:space="preserve">amlinella </w:t>
      </w:r>
      <w:r w:rsidR="00330015" w:rsidRPr="00A36AA4">
        <w:rPr>
          <w:rFonts w:ascii="Times New Roman" w:hAnsi="Times New Roman" w:cs="Times New Roman"/>
          <w:color w:val="000000"/>
          <w:sz w:val="24"/>
          <w:szCs w:val="24"/>
        </w:rPr>
        <w:t>ymwybyddiaeth o f</w:t>
      </w:r>
      <w:r w:rsidRPr="00A36AA4">
        <w:rPr>
          <w:rFonts w:ascii="Times New Roman" w:hAnsi="Times New Roman" w:cs="Times New Roman"/>
          <w:color w:val="000000"/>
          <w:sz w:val="24"/>
          <w:szCs w:val="24"/>
        </w:rPr>
        <w:t xml:space="preserve">odel a phatrymau mewn cymunedau eraill. </w:t>
      </w:r>
      <w:r w:rsidR="008A2074" w:rsidRPr="00A36AA4">
        <w:rPr>
          <w:rFonts w:ascii="Times New Roman" w:hAnsi="Times New Roman" w:cs="Times New Roman"/>
          <w:color w:val="000000"/>
          <w:sz w:val="24"/>
          <w:szCs w:val="24"/>
        </w:rPr>
        <w:t xml:space="preserve">Dangosir arfer dda o ddefnydd gweithgareddau siarter iaith yn ysgol Plascug (Estyn, 2018). </w:t>
      </w:r>
      <w:r w:rsidR="00012D62" w:rsidRPr="00A36AA4">
        <w:rPr>
          <w:rFonts w:ascii="Times New Roman" w:hAnsi="Times New Roman" w:cs="Times New Roman"/>
          <w:color w:val="000000"/>
          <w:sz w:val="24"/>
          <w:szCs w:val="24"/>
        </w:rPr>
        <w:t>Cysyllta hyn ag ymchwil</w:t>
      </w:r>
      <w:r w:rsidRPr="00A36AA4">
        <w:rPr>
          <w:rFonts w:ascii="Times New Roman" w:hAnsi="Times New Roman" w:cs="Times New Roman"/>
          <w:color w:val="000000"/>
          <w:sz w:val="24"/>
          <w:szCs w:val="24"/>
        </w:rPr>
        <w:t xml:space="preserve"> </w:t>
      </w:r>
      <w:r w:rsidRPr="00A36AA4">
        <w:rPr>
          <w:rFonts w:ascii="Times New Roman" w:hAnsi="Times New Roman" w:cs="Times New Roman"/>
          <w:sz w:val="24"/>
          <w:szCs w:val="24"/>
        </w:rPr>
        <w:t xml:space="preserve">Lewis, Royles a McLeod (2017) </w:t>
      </w:r>
      <w:r w:rsidR="00012D62" w:rsidRPr="00A36AA4">
        <w:rPr>
          <w:rFonts w:ascii="Times New Roman" w:hAnsi="Times New Roman" w:cs="Times New Roman"/>
          <w:sz w:val="24"/>
          <w:szCs w:val="24"/>
        </w:rPr>
        <w:t>sy’n</w:t>
      </w:r>
      <w:r w:rsidRPr="00A36AA4">
        <w:rPr>
          <w:rFonts w:ascii="Times New Roman" w:hAnsi="Times New Roman" w:cs="Times New Roman"/>
          <w:sz w:val="24"/>
          <w:szCs w:val="24"/>
        </w:rPr>
        <w:t xml:space="preserve"> </w:t>
      </w:r>
      <w:r w:rsidR="00012D62" w:rsidRPr="00A36AA4">
        <w:rPr>
          <w:rFonts w:ascii="Times New Roman" w:hAnsi="Times New Roman" w:cs="Times New Roman"/>
          <w:color w:val="000000"/>
          <w:sz w:val="24"/>
          <w:szCs w:val="24"/>
        </w:rPr>
        <w:t>pwysleisio f</w:t>
      </w:r>
      <w:r w:rsidRPr="00A36AA4">
        <w:rPr>
          <w:rFonts w:ascii="Times New Roman" w:hAnsi="Times New Roman" w:cs="Times New Roman"/>
          <w:color w:val="000000"/>
          <w:sz w:val="24"/>
          <w:szCs w:val="24"/>
        </w:rPr>
        <w:t xml:space="preserve">od angen canolbwyntio ar ddefnydd o’r Gymraeg yn ein cymunedau a bod gwaith y Mentrau Iaith yn holl bwysig er mwyn defnyddio’r Gymraeg mewn sefyllfaoedd mwy anffurfiol a hamdden e.e weithgareddau hamdden trwy’r cyfrwng Cymraeg. Wrth hybu’r iaith Cymraeg yn anffurfiol, noda </w:t>
      </w:r>
      <w:r w:rsidRPr="00A36AA4">
        <w:rPr>
          <w:rFonts w:ascii="Times New Roman" w:hAnsi="Times New Roman" w:cs="Times New Roman"/>
          <w:sz w:val="24"/>
          <w:szCs w:val="24"/>
        </w:rPr>
        <w:t>Lewis, Royles a McLeod (2017)</w:t>
      </w:r>
      <w:r w:rsidRPr="00A36AA4">
        <w:rPr>
          <w:rFonts w:ascii="Times New Roman" w:hAnsi="Times New Roman" w:cs="Times New Roman"/>
          <w:color w:val="000000"/>
          <w:sz w:val="24"/>
          <w:szCs w:val="24"/>
        </w:rPr>
        <w:t xml:space="preserve"> bod hyn yn galluogi siaradwyr dwyieithog i ddefnyddio'r iaith trw</w:t>
      </w:r>
      <w:r w:rsidR="00012D62" w:rsidRPr="00A36AA4">
        <w:rPr>
          <w:rFonts w:ascii="Times New Roman" w:hAnsi="Times New Roman" w:cs="Times New Roman"/>
          <w:color w:val="000000"/>
          <w:sz w:val="24"/>
          <w:szCs w:val="24"/>
        </w:rPr>
        <w:t>y drochi’n achlysurol tu allan i</w:t>
      </w:r>
      <w:r w:rsidRPr="00A36AA4">
        <w:rPr>
          <w:rFonts w:ascii="Times New Roman" w:hAnsi="Times New Roman" w:cs="Times New Roman"/>
          <w:color w:val="000000"/>
          <w:sz w:val="24"/>
          <w:szCs w:val="24"/>
        </w:rPr>
        <w:t>’r ysgol.</w:t>
      </w:r>
    </w:p>
    <w:p w14:paraId="5E990734" w14:textId="3CA1F2AC" w:rsidR="00DC2DA4" w:rsidRPr="00A36AA4" w:rsidRDefault="00AA7DE5" w:rsidP="00A36AA4">
      <w:pPr>
        <w:spacing w:line="360" w:lineRule="auto"/>
        <w:rPr>
          <w:rFonts w:ascii="Times New Roman" w:hAnsi="Times New Roman" w:cs="Times New Roman"/>
          <w:sz w:val="24"/>
          <w:szCs w:val="24"/>
        </w:rPr>
      </w:pPr>
      <w:r w:rsidRPr="00A36AA4">
        <w:rPr>
          <w:rFonts w:ascii="Times New Roman" w:hAnsi="Times New Roman" w:cs="Times New Roman"/>
          <w:sz w:val="24"/>
          <w:szCs w:val="24"/>
        </w:rPr>
        <w:t>Sonia</w:t>
      </w:r>
      <w:r w:rsidR="009B458C" w:rsidRPr="00A36AA4">
        <w:rPr>
          <w:rFonts w:ascii="Times New Roman" w:hAnsi="Times New Roman" w:cs="Times New Roman"/>
          <w:sz w:val="24"/>
          <w:szCs w:val="24"/>
        </w:rPr>
        <w:t xml:space="preserve"> Lewis (2011) am gyrsiau sy’n cynnwys modiwla</w:t>
      </w:r>
      <w:r w:rsidRPr="00A36AA4">
        <w:rPr>
          <w:rFonts w:ascii="Times New Roman" w:hAnsi="Times New Roman" w:cs="Times New Roman"/>
          <w:sz w:val="24"/>
          <w:szCs w:val="24"/>
        </w:rPr>
        <w:t>u cyfrwng Cymraeg . Argymhella C</w:t>
      </w:r>
      <w:r w:rsidR="009B458C" w:rsidRPr="00A36AA4">
        <w:rPr>
          <w:rFonts w:ascii="Times New Roman" w:hAnsi="Times New Roman" w:cs="Times New Roman"/>
          <w:sz w:val="24"/>
          <w:szCs w:val="24"/>
        </w:rPr>
        <w:t xml:space="preserve">ymdeithas yr Iaith (2013) </w:t>
      </w:r>
      <w:r w:rsidRPr="00A36AA4">
        <w:rPr>
          <w:rFonts w:ascii="Times New Roman" w:hAnsi="Times New Roman" w:cs="Times New Roman"/>
          <w:sz w:val="24"/>
          <w:szCs w:val="24"/>
        </w:rPr>
        <w:t>y dylai</w:t>
      </w:r>
      <w:r w:rsidR="009B458C" w:rsidRPr="00A36AA4">
        <w:rPr>
          <w:rFonts w:ascii="Times New Roman" w:hAnsi="Times New Roman" w:cs="Times New Roman"/>
          <w:sz w:val="24"/>
          <w:szCs w:val="24"/>
        </w:rPr>
        <w:t xml:space="preserve"> athrawon </w:t>
      </w:r>
      <w:r w:rsidRPr="00A36AA4">
        <w:rPr>
          <w:rFonts w:ascii="Times New Roman" w:hAnsi="Times New Roman" w:cs="Times New Roman"/>
          <w:sz w:val="24"/>
          <w:szCs w:val="24"/>
        </w:rPr>
        <w:t xml:space="preserve">fynychu cwrs e.e. Cynllun </w:t>
      </w:r>
      <w:r w:rsidR="009B458C" w:rsidRPr="00A36AA4">
        <w:rPr>
          <w:rFonts w:ascii="Times New Roman" w:hAnsi="Times New Roman" w:cs="Times New Roman"/>
          <w:sz w:val="24"/>
          <w:szCs w:val="24"/>
        </w:rPr>
        <w:t xml:space="preserve">Sabothol sy’n </w:t>
      </w:r>
      <w:r w:rsidRPr="00A36AA4">
        <w:rPr>
          <w:rFonts w:ascii="Times New Roman" w:hAnsi="Times New Roman" w:cs="Times New Roman"/>
          <w:sz w:val="24"/>
          <w:szCs w:val="24"/>
        </w:rPr>
        <w:t>datblygu sgiliau addysgu trwy g</w:t>
      </w:r>
      <w:r w:rsidR="009B458C" w:rsidRPr="00A36AA4">
        <w:rPr>
          <w:rFonts w:ascii="Times New Roman" w:hAnsi="Times New Roman" w:cs="Times New Roman"/>
          <w:sz w:val="24"/>
          <w:szCs w:val="24"/>
        </w:rPr>
        <w:t xml:space="preserve">yfrwng </w:t>
      </w:r>
      <w:r w:rsidRPr="00A36AA4">
        <w:rPr>
          <w:rFonts w:ascii="Times New Roman" w:hAnsi="Times New Roman" w:cs="Times New Roman"/>
          <w:sz w:val="24"/>
          <w:szCs w:val="24"/>
        </w:rPr>
        <w:t xml:space="preserve"> y G</w:t>
      </w:r>
      <w:r w:rsidR="009B458C" w:rsidRPr="00A36AA4">
        <w:rPr>
          <w:rFonts w:ascii="Times New Roman" w:hAnsi="Times New Roman" w:cs="Times New Roman"/>
          <w:sz w:val="24"/>
          <w:szCs w:val="24"/>
        </w:rPr>
        <w:t xml:space="preserve">ymraeg. </w:t>
      </w:r>
      <w:r w:rsidRPr="00A36AA4">
        <w:rPr>
          <w:rFonts w:ascii="Times New Roman" w:hAnsi="Times New Roman" w:cs="Times New Roman"/>
          <w:sz w:val="24"/>
          <w:szCs w:val="24"/>
        </w:rPr>
        <w:t xml:space="preserve">Ymgorfforir strategaeth trochi iaith </w:t>
      </w:r>
      <w:r w:rsidR="009B458C" w:rsidRPr="00A36AA4">
        <w:rPr>
          <w:rFonts w:ascii="Times New Roman" w:hAnsi="Times New Roman" w:cs="Times New Roman"/>
          <w:sz w:val="24"/>
          <w:szCs w:val="24"/>
        </w:rPr>
        <w:t>a fydd o fudd i’r athrawon, d</w:t>
      </w:r>
      <w:r w:rsidRPr="00A36AA4">
        <w:rPr>
          <w:rFonts w:ascii="Times New Roman" w:hAnsi="Times New Roman" w:cs="Times New Roman"/>
          <w:sz w:val="24"/>
          <w:szCs w:val="24"/>
        </w:rPr>
        <w:t>ysgwyr a’r ysgol gyfan wrth gaffael</w:t>
      </w:r>
      <w:r w:rsidR="009B458C" w:rsidRPr="00A36AA4">
        <w:rPr>
          <w:rFonts w:ascii="Times New Roman" w:hAnsi="Times New Roman" w:cs="Times New Roman"/>
          <w:sz w:val="24"/>
          <w:szCs w:val="24"/>
        </w:rPr>
        <w:t xml:space="preserve"> y </w:t>
      </w:r>
      <w:r w:rsidRPr="00A36AA4">
        <w:rPr>
          <w:rFonts w:ascii="Times New Roman" w:hAnsi="Times New Roman" w:cs="Times New Roman"/>
          <w:sz w:val="24"/>
          <w:szCs w:val="24"/>
        </w:rPr>
        <w:t>sgiliau a fydd yn eu galluogi i gyfathrebu’n rhugl yn Gymraeg</w:t>
      </w:r>
      <w:r w:rsidR="009B458C" w:rsidRPr="00A36AA4">
        <w:rPr>
          <w:rFonts w:ascii="Times New Roman" w:hAnsi="Times New Roman" w:cs="Times New Roman"/>
          <w:sz w:val="24"/>
          <w:szCs w:val="24"/>
        </w:rPr>
        <w:t xml:space="preserve">. </w:t>
      </w:r>
      <w:r w:rsidRPr="00A36AA4">
        <w:rPr>
          <w:rFonts w:ascii="Times New Roman" w:hAnsi="Times New Roman" w:cs="Times New Roman"/>
          <w:sz w:val="24"/>
          <w:szCs w:val="24"/>
        </w:rPr>
        <w:t xml:space="preserve">Cyfir manteision ac </w:t>
      </w:r>
      <w:r w:rsidR="009B458C" w:rsidRPr="00A36AA4">
        <w:rPr>
          <w:rFonts w:ascii="Times New Roman" w:hAnsi="Times New Roman" w:cs="Times New Roman"/>
          <w:sz w:val="24"/>
          <w:szCs w:val="24"/>
        </w:rPr>
        <w:t xml:space="preserve"> anfantais </w:t>
      </w:r>
      <w:r w:rsidRPr="00A36AA4">
        <w:rPr>
          <w:rFonts w:ascii="Times New Roman" w:hAnsi="Times New Roman" w:cs="Times New Roman"/>
          <w:sz w:val="24"/>
          <w:szCs w:val="24"/>
        </w:rPr>
        <w:t>o ran addysg d</w:t>
      </w:r>
      <w:r w:rsidR="009B458C" w:rsidRPr="00A36AA4">
        <w:rPr>
          <w:rFonts w:ascii="Times New Roman" w:hAnsi="Times New Roman" w:cs="Times New Roman"/>
          <w:sz w:val="24"/>
          <w:szCs w:val="24"/>
        </w:rPr>
        <w:t xml:space="preserve">rochi megis ymrwymiad athrawon Saesneg </w:t>
      </w:r>
      <w:r w:rsidRPr="00A36AA4">
        <w:rPr>
          <w:rFonts w:ascii="Times New Roman" w:hAnsi="Times New Roman" w:cs="Times New Roman"/>
          <w:sz w:val="24"/>
          <w:szCs w:val="24"/>
        </w:rPr>
        <w:t>ac ad</w:t>
      </w:r>
      <w:r w:rsidR="009B458C" w:rsidRPr="00A36AA4">
        <w:rPr>
          <w:rFonts w:ascii="Times New Roman" w:hAnsi="Times New Roman" w:cs="Times New Roman"/>
          <w:sz w:val="24"/>
          <w:szCs w:val="24"/>
        </w:rPr>
        <w:t>dysgu safo</w:t>
      </w:r>
      <w:r w:rsidRPr="00A36AA4">
        <w:rPr>
          <w:rFonts w:ascii="Times New Roman" w:hAnsi="Times New Roman" w:cs="Times New Roman"/>
          <w:sz w:val="24"/>
          <w:szCs w:val="24"/>
        </w:rPr>
        <w:t>nol.  Gan ystyried tystiolaeth C</w:t>
      </w:r>
      <w:r w:rsidR="009B458C" w:rsidRPr="00A36AA4">
        <w:rPr>
          <w:rFonts w:ascii="Times New Roman" w:hAnsi="Times New Roman" w:cs="Times New Roman"/>
          <w:sz w:val="24"/>
          <w:szCs w:val="24"/>
        </w:rPr>
        <w:t xml:space="preserve">ymdeithas yr Iaith (2013) </w:t>
      </w:r>
      <w:r w:rsidRPr="00A36AA4">
        <w:rPr>
          <w:rFonts w:ascii="Times New Roman" w:hAnsi="Times New Roman" w:cs="Times New Roman"/>
          <w:sz w:val="24"/>
          <w:szCs w:val="24"/>
        </w:rPr>
        <w:t>amlygir</w:t>
      </w:r>
      <w:r w:rsidR="009B458C" w:rsidRPr="00A36AA4">
        <w:rPr>
          <w:rFonts w:ascii="Times New Roman" w:hAnsi="Times New Roman" w:cs="Times New Roman"/>
          <w:sz w:val="24"/>
          <w:szCs w:val="24"/>
        </w:rPr>
        <w:t xml:space="preserve"> heriau </w:t>
      </w:r>
      <w:r w:rsidRPr="00A36AA4">
        <w:rPr>
          <w:rFonts w:ascii="Times New Roman" w:hAnsi="Times New Roman" w:cs="Times New Roman"/>
          <w:sz w:val="24"/>
          <w:szCs w:val="24"/>
        </w:rPr>
        <w:t>megis cyflenwad o athrawon</w:t>
      </w:r>
      <w:r w:rsidR="009B458C" w:rsidRPr="00A36AA4">
        <w:rPr>
          <w:rFonts w:ascii="Times New Roman" w:hAnsi="Times New Roman" w:cs="Times New Roman"/>
          <w:sz w:val="24"/>
          <w:szCs w:val="24"/>
        </w:rPr>
        <w:t xml:space="preserve"> cyflenwi </w:t>
      </w:r>
      <w:r w:rsidRPr="00A36AA4">
        <w:rPr>
          <w:rFonts w:ascii="Times New Roman" w:hAnsi="Times New Roman" w:cs="Times New Roman"/>
          <w:sz w:val="24"/>
          <w:szCs w:val="24"/>
        </w:rPr>
        <w:t xml:space="preserve">i ddiwallu’r blwch </w:t>
      </w:r>
      <w:r w:rsidR="009B458C" w:rsidRPr="00A36AA4">
        <w:rPr>
          <w:rFonts w:ascii="Times New Roman" w:hAnsi="Times New Roman" w:cs="Times New Roman"/>
          <w:sz w:val="24"/>
          <w:szCs w:val="24"/>
        </w:rPr>
        <w:t xml:space="preserve">tra bod </w:t>
      </w:r>
      <w:r w:rsidRPr="00A36AA4">
        <w:rPr>
          <w:rFonts w:ascii="Times New Roman" w:hAnsi="Times New Roman" w:cs="Times New Roman"/>
          <w:sz w:val="24"/>
          <w:szCs w:val="24"/>
        </w:rPr>
        <w:t>y staff parhaol yn dilyn y Cynllun Sabothol. Gall hyn effeithio hefyd ar gyllid</w:t>
      </w:r>
      <w:r w:rsidR="009B458C" w:rsidRPr="00A36AA4">
        <w:rPr>
          <w:rFonts w:ascii="Times New Roman" w:hAnsi="Times New Roman" w:cs="Times New Roman"/>
          <w:sz w:val="24"/>
          <w:szCs w:val="24"/>
        </w:rPr>
        <w:t xml:space="preserve"> </w:t>
      </w:r>
      <w:r w:rsidRPr="00A36AA4">
        <w:rPr>
          <w:rFonts w:ascii="Times New Roman" w:hAnsi="Times New Roman" w:cs="Times New Roman"/>
          <w:sz w:val="24"/>
          <w:szCs w:val="24"/>
        </w:rPr>
        <w:t>y</w:t>
      </w:r>
      <w:r w:rsidR="009B458C" w:rsidRPr="00A36AA4">
        <w:rPr>
          <w:rFonts w:ascii="Times New Roman" w:hAnsi="Times New Roman" w:cs="Times New Roman"/>
          <w:sz w:val="24"/>
          <w:szCs w:val="24"/>
        </w:rPr>
        <w:t>sgol.</w:t>
      </w:r>
      <w:r w:rsidRPr="00A36AA4">
        <w:rPr>
          <w:rFonts w:ascii="Times New Roman" w:hAnsi="Times New Roman" w:cs="Times New Roman"/>
          <w:color w:val="000000"/>
          <w:sz w:val="24"/>
          <w:szCs w:val="24"/>
        </w:rPr>
        <w:t xml:space="preserve"> Dadleua</w:t>
      </w:r>
      <w:r w:rsidR="009B458C" w:rsidRPr="00A36AA4">
        <w:rPr>
          <w:rFonts w:ascii="Times New Roman" w:hAnsi="Times New Roman" w:cs="Times New Roman"/>
          <w:color w:val="000000"/>
          <w:sz w:val="24"/>
          <w:szCs w:val="24"/>
        </w:rPr>
        <w:t xml:space="preserve"> Red</w:t>
      </w:r>
      <w:r w:rsidR="00EC09CD">
        <w:rPr>
          <w:rFonts w:ascii="Times New Roman" w:hAnsi="Times New Roman" w:cs="Times New Roman"/>
          <w:color w:val="000000"/>
          <w:sz w:val="24"/>
          <w:szCs w:val="24"/>
        </w:rPr>
        <w:t>k</w:t>
      </w:r>
      <w:r w:rsidR="009B458C" w:rsidRPr="00A36AA4">
        <w:rPr>
          <w:rFonts w:ascii="Times New Roman" w:hAnsi="Times New Roman" w:cs="Times New Roman"/>
          <w:color w:val="000000"/>
          <w:sz w:val="24"/>
          <w:szCs w:val="24"/>
        </w:rPr>
        <w:t xml:space="preserve">nap (2014) </w:t>
      </w:r>
      <w:r w:rsidR="009B458C" w:rsidRPr="00A36AA4">
        <w:rPr>
          <w:rFonts w:ascii="Times New Roman" w:hAnsi="Times New Roman" w:cs="Times New Roman"/>
          <w:sz w:val="24"/>
          <w:szCs w:val="24"/>
        </w:rPr>
        <w:t xml:space="preserve"> </w:t>
      </w:r>
      <w:r w:rsidRPr="00A36AA4">
        <w:rPr>
          <w:rFonts w:ascii="Times New Roman" w:hAnsi="Times New Roman" w:cs="Times New Roman"/>
          <w:sz w:val="24"/>
          <w:szCs w:val="24"/>
        </w:rPr>
        <w:t>nad yw’r</w:t>
      </w:r>
      <w:r w:rsidR="009B458C" w:rsidRPr="00A36AA4">
        <w:rPr>
          <w:rFonts w:ascii="Times New Roman" w:hAnsi="Times New Roman" w:cs="Times New Roman"/>
          <w:sz w:val="24"/>
          <w:szCs w:val="24"/>
        </w:rPr>
        <w:t xml:space="preserve"> cwrs dwys </w:t>
      </w:r>
      <w:r w:rsidRPr="00A36AA4">
        <w:rPr>
          <w:rFonts w:ascii="Times New Roman" w:hAnsi="Times New Roman" w:cs="Times New Roman"/>
          <w:sz w:val="24"/>
          <w:szCs w:val="24"/>
        </w:rPr>
        <w:t>yn ddigon hir. Hefyd, poena nad oes unrhyw g</w:t>
      </w:r>
      <w:r w:rsidR="009B458C" w:rsidRPr="00A36AA4">
        <w:rPr>
          <w:rFonts w:ascii="Times New Roman" w:hAnsi="Times New Roman" w:cs="Times New Roman"/>
          <w:sz w:val="24"/>
          <w:szCs w:val="24"/>
        </w:rPr>
        <w:t xml:space="preserve">ymorth ychwanegol </w:t>
      </w:r>
      <w:r w:rsidRPr="00A36AA4">
        <w:rPr>
          <w:rFonts w:ascii="Times New Roman" w:hAnsi="Times New Roman" w:cs="Times New Roman"/>
          <w:sz w:val="24"/>
          <w:szCs w:val="24"/>
        </w:rPr>
        <w:t>wedi’r cwrs.</w:t>
      </w:r>
    </w:p>
    <w:p w14:paraId="38D97093" w14:textId="0C4CF652" w:rsidR="00967FAE" w:rsidRPr="00A36AA4" w:rsidRDefault="0031143E" w:rsidP="00A36AA4">
      <w:pPr>
        <w:spacing w:line="360" w:lineRule="auto"/>
        <w:rPr>
          <w:rFonts w:ascii="Times New Roman" w:hAnsi="Times New Roman" w:cs="Times New Roman"/>
          <w:sz w:val="24"/>
          <w:szCs w:val="24"/>
          <w:lang w:val="en-GB"/>
        </w:rPr>
      </w:pPr>
      <w:r w:rsidRPr="00A36AA4">
        <w:rPr>
          <w:rFonts w:ascii="Times New Roman" w:hAnsi="Times New Roman" w:cs="Times New Roman"/>
          <w:sz w:val="24"/>
          <w:szCs w:val="24"/>
          <w:lang w:val="en-GB"/>
        </w:rPr>
        <w:t>Er trafoda Lewis (2011) addysg drochi, byddai’n fanteisiol pe byddai wedi darparu enghreifftiau o arferion da'r model fel tanlinellir gan Baker (2014). Adlewyrcha Baker (2014) dechnegau penodol sy’n cael eu defnyddio yn ystod strategaeth trochi iaith. Noda effeithlonrwydd gweithredu cefnogaeth gyd-destunol yn y dosbarth megis ystumiau a mynegiant wynebol. Amlinella Salmon (2003) bod iaith corff yn gallu fod yn fwy effeithiol na’r iaith lafar. Dadleua Baker (2003) fod iaith ymhlith plant ifanc yn cael eu ‘dal’ yn hytrach na'u haddysgu, felly pwysleisir arwyddocâd rhyngweithio yn gorfforol efo’r dysgwyr. Ymatebir i’r hyn trwy gyfarwyddiadau manwl megis ailadrodd, cyfarwyddiadau syml, digonedd o amrywiaeth mewn tasgau dysgu cyffredinol â dysgu iaith a bod yr athrawon yn fodelau ysbrydoledig (Baker, 2014).</w:t>
      </w:r>
    </w:p>
    <w:p w14:paraId="2CAA328A" w14:textId="30286B7F" w:rsidR="008A2074" w:rsidRPr="00A36AA4" w:rsidRDefault="008A2074" w:rsidP="00A36AA4">
      <w:pPr>
        <w:spacing w:line="360" w:lineRule="auto"/>
        <w:rPr>
          <w:rFonts w:ascii="Times New Roman" w:hAnsi="Times New Roman" w:cs="Times New Roman"/>
          <w:color w:val="000000"/>
          <w:sz w:val="24"/>
          <w:szCs w:val="24"/>
        </w:rPr>
      </w:pPr>
      <w:r w:rsidRPr="00A36AA4">
        <w:rPr>
          <w:rFonts w:ascii="Times New Roman" w:hAnsi="Times New Roman" w:cs="Times New Roman"/>
          <w:color w:val="000000"/>
          <w:sz w:val="24"/>
          <w:szCs w:val="24"/>
          <w:lang w:val="en-GB"/>
        </w:rPr>
        <w:t xml:space="preserve">Er dangosa Lewis (2011) effeithlonrwydd o’r addysg trochi, amlinellir effaith cadarnhaol o gyfuno’r ddwy iaith mewn ffordd integredig a phwrpasol. Cysylltir addysg bwrpasol efo argymhellion Donaldson (2015) sy’n dylanwadu ar agwedd chwilfrydedd yr unigolion. Noda </w:t>
      </w:r>
      <w:r w:rsidRPr="00A36AA4">
        <w:rPr>
          <w:rFonts w:ascii="Times New Roman" w:hAnsi="Times New Roman" w:cs="Times New Roman"/>
          <w:color w:val="000000"/>
          <w:sz w:val="24"/>
          <w:szCs w:val="24"/>
          <w:lang w:val="en-GB"/>
        </w:rPr>
        <w:lastRenderedPageBreak/>
        <w:t>Lewis (2011) bod llwyddiant addysg trochi ryngwladol wedi adlewyrchu statws uchel yn y ddwy iaith (gwlad Canada), tra yn wledydd arall megis Cymru, maent yn cael ei chyfeirio ag iaith fwyafrifol ac iaith leiafrifol. O ganlyniad arwyddir gan Lewis (2011) tystiolaeth glir ar fethiant statws uchel o’r iaith Cymraeg o fewn ysgol cyfrwng Saesneg.</w:t>
      </w:r>
    </w:p>
    <w:p w14:paraId="1861B053" w14:textId="7EDD1503" w:rsidR="008A2074" w:rsidRDefault="008A2074" w:rsidP="00A36AA4">
      <w:pPr>
        <w:spacing w:line="360" w:lineRule="auto"/>
        <w:rPr>
          <w:rFonts w:ascii="Times New Roman" w:hAnsi="Times New Roman" w:cs="Times New Roman"/>
          <w:sz w:val="24"/>
          <w:szCs w:val="24"/>
          <w:lang w:val="en-GB"/>
        </w:rPr>
      </w:pPr>
      <w:r w:rsidRPr="00A36AA4">
        <w:rPr>
          <w:rFonts w:ascii="Times New Roman" w:hAnsi="Times New Roman" w:cs="Times New Roman"/>
          <w:sz w:val="24"/>
          <w:szCs w:val="24"/>
          <w:lang w:val="en-GB"/>
        </w:rPr>
        <w:t>I gloi, mae’r adolygiad yma wedi llwyddo i grynhoi manteision addysg ddwyieithog. Llwydda Lewis (201</w:t>
      </w:r>
      <w:r w:rsidR="00A36AA4">
        <w:rPr>
          <w:rFonts w:ascii="Times New Roman" w:hAnsi="Times New Roman" w:cs="Times New Roman"/>
          <w:sz w:val="24"/>
          <w:szCs w:val="24"/>
          <w:lang w:val="en-GB"/>
        </w:rPr>
        <w:t>1</w:t>
      </w:r>
      <w:r w:rsidRPr="00A36AA4">
        <w:rPr>
          <w:rFonts w:ascii="Times New Roman" w:hAnsi="Times New Roman" w:cs="Times New Roman"/>
          <w:sz w:val="24"/>
          <w:szCs w:val="24"/>
          <w:lang w:val="en-GB"/>
        </w:rPr>
        <w:t>) i drafod oblygiadau a datblygiadau yn addas a hawdd i’r darllenwyr wrth nodi is-benawdau trwy gydol yr erthygl. Amlinellir taw’r model mwyaf llwyddiannus yw’r model trochi, yn enwedig o’n safbwynt ni yng Nghymru</w:t>
      </w:r>
      <w:r w:rsidR="00893807" w:rsidRPr="00A36AA4">
        <w:rPr>
          <w:rFonts w:ascii="Times New Roman" w:hAnsi="Times New Roman" w:cs="Times New Roman"/>
          <w:sz w:val="24"/>
          <w:szCs w:val="24"/>
          <w:lang w:val="en-GB"/>
        </w:rPr>
        <w:t xml:space="preserve"> ar gyfer y ffordd ymlaen</w:t>
      </w:r>
      <w:r w:rsidRPr="00A36AA4">
        <w:rPr>
          <w:rFonts w:ascii="Times New Roman" w:hAnsi="Times New Roman" w:cs="Times New Roman"/>
          <w:sz w:val="24"/>
          <w:szCs w:val="24"/>
          <w:lang w:val="en-GB"/>
        </w:rPr>
        <w:t xml:space="preserve">. Addysg drochi ac iaith treftadaeth sy’n </w:t>
      </w:r>
      <w:r w:rsidR="00530335">
        <w:rPr>
          <w:rFonts w:ascii="Times New Roman" w:hAnsi="Times New Roman" w:cs="Times New Roman"/>
          <w:sz w:val="24"/>
          <w:szCs w:val="24"/>
          <w:lang w:val="en-GB"/>
        </w:rPr>
        <w:t>cymeriadu</w:t>
      </w:r>
      <w:r w:rsidRPr="00A36AA4">
        <w:rPr>
          <w:rFonts w:ascii="Times New Roman" w:hAnsi="Times New Roman" w:cs="Times New Roman"/>
          <w:sz w:val="24"/>
          <w:szCs w:val="24"/>
          <w:lang w:val="en-GB"/>
        </w:rPr>
        <w:t xml:space="preserve"> rhaglenni addysg ddwyieithog fwyaf effeithiol. Mae mwy a mwy o blant o gefndiroedd di-gymraeg bellach yn manteisio ar addysg cyfrwng Cymraeg ochr yn ochr â disgyblion o gartrefi Cymraeg. Mae’r disgyblion yma yn dod yn siaradwyr rhugl Cymraeg erbyn iddynt ddod i ddiwedd eu cyfnod yn yr ysgol Gynradd</w:t>
      </w:r>
      <w:r w:rsidR="000130DF">
        <w:rPr>
          <w:rFonts w:ascii="Times New Roman" w:hAnsi="Times New Roman" w:cs="Times New Roman"/>
          <w:sz w:val="24"/>
          <w:szCs w:val="24"/>
          <w:lang w:val="en-GB"/>
        </w:rPr>
        <w:t xml:space="preserve">. </w:t>
      </w:r>
      <w:r w:rsidR="00893807" w:rsidRPr="00A36AA4">
        <w:rPr>
          <w:rFonts w:ascii="Times New Roman" w:hAnsi="Times New Roman" w:cs="Times New Roman"/>
          <w:sz w:val="24"/>
          <w:szCs w:val="24"/>
          <w:lang w:val="en-GB"/>
        </w:rPr>
        <w:t>Adlewyrchir newyddion BBC (2019) gobaith addawol am gynnydd yr iaith Gymraeg mewn ysgolion cyfrwng Saesneg. Disgwylir i bob dysgwyr i ddilyn yr un cwricwlwm ar gyfer yr iaith yn 2022, ond nid o reiddiwyd bydd ysgolion cyfrwng Saesneg yn bodloni'r un safon â myfyrwyr cyfrwng Cymraeg.</w:t>
      </w:r>
      <w:r w:rsidR="000130DF">
        <w:rPr>
          <w:rFonts w:ascii="Times New Roman" w:hAnsi="Times New Roman" w:cs="Times New Roman"/>
          <w:sz w:val="24"/>
          <w:szCs w:val="24"/>
          <w:lang w:val="en-GB"/>
        </w:rPr>
        <w:t xml:space="preserve"> </w:t>
      </w:r>
      <w:r w:rsidR="005B72E9">
        <w:rPr>
          <w:rFonts w:ascii="Times New Roman" w:hAnsi="Times New Roman" w:cs="Times New Roman"/>
          <w:sz w:val="24"/>
          <w:szCs w:val="24"/>
          <w:lang w:val="en-GB"/>
        </w:rPr>
        <w:t>Atgyfnerthir</w:t>
      </w:r>
      <w:r w:rsidR="000130DF" w:rsidRPr="00A36AA4">
        <w:rPr>
          <w:rFonts w:ascii="Times New Roman" w:hAnsi="Times New Roman" w:cs="Times New Roman"/>
          <w:sz w:val="24"/>
          <w:szCs w:val="24"/>
          <w:lang w:val="en-GB"/>
        </w:rPr>
        <w:t xml:space="preserve"> hyn ag argymhellion Donaldson (2015) wrth daro’r hoelen i ddatblygu sgiliau dwyieithog.</w:t>
      </w:r>
    </w:p>
    <w:p w14:paraId="529C92B4" w14:textId="68A49E4B" w:rsidR="00A36AA4" w:rsidRDefault="00A36AA4" w:rsidP="00A36AA4">
      <w:pPr>
        <w:spacing w:line="360" w:lineRule="auto"/>
        <w:rPr>
          <w:rFonts w:ascii="Times New Roman" w:hAnsi="Times New Roman" w:cs="Times New Roman"/>
          <w:sz w:val="24"/>
          <w:szCs w:val="24"/>
        </w:rPr>
      </w:pPr>
    </w:p>
    <w:p w14:paraId="0E599DAF" w14:textId="77777777" w:rsidR="00A36AA4" w:rsidRDefault="00A36AA4">
      <w:pPr>
        <w:rPr>
          <w:rFonts w:ascii="Times New Roman" w:hAnsi="Times New Roman" w:cs="Times New Roman"/>
          <w:sz w:val="24"/>
          <w:szCs w:val="24"/>
        </w:rPr>
      </w:pPr>
      <w:r>
        <w:rPr>
          <w:rFonts w:ascii="Times New Roman" w:hAnsi="Times New Roman" w:cs="Times New Roman"/>
          <w:sz w:val="24"/>
          <w:szCs w:val="24"/>
        </w:rPr>
        <w:br w:type="page"/>
      </w:r>
    </w:p>
    <w:p w14:paraId="753025E9" w14:textId="3FE506CD" w:rsidR="00122C23" w:rsidRPr="00122C23" w:rsidRDefault="006223FD" w:rsidP="00122C23">
      <w:pPr>
        <w:rPr>
          <w:rFonts w:ascii="Times New Roman" w:hAnsi="Times New Roman" w:cs="Times New Roman"/>
          <w:sz w:val="24"/>
          <w:szCs w:val="24"/>
          <w:u w:val="single"/>
        </w:rPr>
      </w:pPr>
      <w:r w:rsidRPr="00C54103">
        <w:rPr>
          <w:rFonts w:ascii="Times New Roman" w:hAnsi="Times New Roman" w:cs="Times New Roman"/>
          <w:sz w:val="24"/>
          <w:szCs w:val="24"/>
          <w:u w:val="single"/>
        </w:rPr>
        <w:lastRenderedPageBreak/>
        <w:t>Rhestr gyfeir</w:t>
      </w:r>
      <w:r w:rsidR="005E4A45">
        <w:rPr>
          <w:rFonts w:ascii="Times New Roman" w:hAnsi="Times New Roman" w:cs="Times New Roman"/>
          <w:sz w:val="24"/>
          <w:szCs w:val="24"/>
          <w:u w:val="single"/>
        </w:rPr>
        <w:t>nodau</w:t>
      </w:r>
      <w:r w:rsidRPr="00C54103">
        <w:rPr>
          <w:rFonts w:ascii="Times New Roman" w:hAnsi="Times New Roman" w:cs="Times New Roman"/>
          <w:sz w:val="24"/>
          <w:szCs w:val="24"/>
          <w:u w:val="single"/>
        </w:rPr>
        <w:t>:</w:t>
      </w:r>
    </w:p>
    <w:p w14:paraId="532B4644"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color w:val="333333"/>
          <w:sz w:val="24"/>
          <w:szCs w:val="24"/>
        </w:rPr>
        <w:t xml:space="preserve">Appel, R. a Muysken, P. (2006) </w:t>
      </w:r>
      <w:r w:rsidRPr="00122C23">
        <w:rPr>
          <w:rFonts w:ascii="Times New Roman" w:hAnsi="Times New Roman" w:cs="Times New Roman"/>
          <w:bCs/>
          <w:i/>
          <w:color w:val="333333"/>
          <w:sz w:val="24"/>
          <w:szCs w:val="24"/>
        </w:rPr>
        <w:t xml:space="preserve">Language Contact and Bilingualism. </w:t>
      </w:r>
      <w:r w:rsidRPr="00122C23">
        <w:rPr>
          <w:rFonts w:ascii="Times New Roman" w:hAnsi="Times New Roman" w:cs="Times New Roman"/>
          <w:bCs/>
          <w:color w:val="333333"/>
          <w:sz w:val="24"/>
          <w:szCs w:val="24"/>
        </w:rPr>
        <w:t>Llundain: Amsterdam University Press.</w:t>
      </w:r>
    </w:p>
    <w:p w14:paraId="3E338AD3" w14:textId="77777777" w:rsidR="00122C23" w:rsidRPr="00122C23" w:rsidRDefault="00122C23" w:rsidP="00FF1449">
      <w:pPr>
        <w:spacing w:line="240" w:lineRule="auto"/>
        <w:rPr>
          <w:rFonts w:ascii="Times New Roman" w:hAnsi="Times New Roman" w:cs="Times New Roman"/>
          <w:color w:val="444950"/>
          <w:sz w:val="24"/>
          <w:szCs w:val="24"/>
        </w:rPr>
      </w:pPr>
      <w:r w:rsidRPr="00122C23">
        <w:rPr>
          <w:rFonts w:ascii="Times New Roman" w:hAnsi="Times New Roman" w:cs="Times New Roman"/>
          <w:color w:val="444950"/>
          <w:sz w:val="24"/>
          <w:szCs w:val="24"/>
        </w:rPr>
        <w:t>Baker, C. (2003) A Parents’ and Teachers’ Guide to Bilingualism 2nd Edition. Clevedon: Multilingual Matters Ltd.</w:t>
      </w:r>
    </w:p>
    <w:p w14:paraId="5A619E9C" w14:textId="77777777" w:rsidR="00122C23" w:rsidRPr="00122C23" w:rsidRDefault="00122C23" w:rsidP="00FF1449">
      <w:pPr>
        <w:spacing w:line="240" w:lineRule="auto"/>
        <w:rPr>
          <w:rFonts w:ascii="Times New Roman" w:hAnsi="Times New Roman" w:cs="Times New Roman"/>
          <w:color w:val="444950"/>
          <w:sz w:val="24"/>
          <w:szCs w:val="24"/>
        </w:rPr>
      </w:pPr>
      <w:r w:rsidRPr="00122C23">
        <w:rPr>
          <w:rFonts w:ascii="Times New Roman" w:hAnsi="Times New Roman" w:cs="Times New Roman"/>
          <w:color w:val="444950"/>
          <w:sz w:val="24"/>
          <w:szCs w:val="24"/>
        </w:rPr>
        <w:t>Baker, C. (2014) A Parents’ and Teachers’ Guide to Bilingualism 4th Edition. Bristol: Multilingual Matters Ltd.</w:t>
      </w:r>
    </w:p>
    <w:p w14:paraId="6E0EBE54" w14:textId="77777777" w:rsidR="00122C23" w:rsidRPr="00122C23" w:rsidRDefault="00122C23" w:rsidP="00FF1449">
      <w:pPr>
        <w:spacing w:line="240" w:lineRule="auto"/>
        <w:rPr>
          <w:rStyle w:val="Hyperlink"/>
          <w:rFonts w:ascii="Times New Roman" w:hAnsi="Times New Roman" w:cs="Times New Roman"/>
          <w:color w:val="auto"/>
          <w:sz w:val="24"/>
          <w:szCs w:val="24"/>
          <w:u w:val="none"/>
        </w:rPr>
      </w:pPr>
      <w:r w:rsidRPr="00122C23">
        <w:rPr>
          <w:rStyle w:val="Hyperlink"/>
          <w:rFonts w:ascii="Times New Roman" w:hAnsi="Times New Roman" w:cs="Times New Roman"/>
          <w:color w:val="auto"/>
          <w:sz w:val="24"/>
          <w:szCs w:val="24"/>
          <w:u w:val="none"/>
        </w:rPr>
        <w:t xml:space="preserve">BBC (2019) </w:t>
      </w:r>
      <w:r w:rsidRPr="00122C23">
        <w:rPr>
          <w:rFonts w:ascii="Times New Roman" w:hAnsi="Times New Roman" w:cs="Times New Roman"/>
          <w:bCs/>
          <w:color w:val="1E1E1E"/>
          <w:sz w:val="24"/>
          <w:szCs w:val="24"/>
        </w:rPr>
        <w:t xml:space="preserve">English-medium education to put more emphasis on Welsh. Ar gael: </w:t>
      </w:r>
      <w:hyperlink r:id="rId9" w:history="1">
        <w:r w:rsidRPr="00122C23">
          <w:rPr>
            <w:rStyle w:val="Hyperlink"/>
            <w:rFonts w:ascii="Times New Roman" w:hAnsi="Times New Roman" w:cs="Times New Roman"/>
            <w:sz w:val="24"/>
            <w:szCs w:val="24"/>
          </w:rPr>
          <w:t>https://www.bbc.co.uk/news/uk-wales-46909295</w:t>
        </w:r>
      </w:hyperlink>
      <w:r w:rsidRPr="00122C23">
        <w:rPr>
          <w:rStyle w:val="Hyperlink"/>
          <w:rFonts w:ascii="Times New Roman" w:hAnsi="Times New Roman" w:cs="Times New Roman"/>
          <w:color w:val="auto"/>
          <w:sz w:val="24"/>
          <w:szCs w:val="24"/>
          <w:u w:val="none"/>
        </w:rPr>
        <w:t xml:space="preserve"> </w:t>
      </w:r>
    </w:p>
    <w:p w14:paraId="46A89FCA" w14:textId="3BC71756" w:rsidR="00122C23" w:rsidRDefault="00122C23" w:rsidP="00FF1449">
      <w:pPr>
        <w:spacing w:after="0" w:line="240" w:lineRule="auto"/>
        <w:rPr>
          <w:rFonts w:ascii="Times New Roman" w:eastAsia="Times New Roman" w:hAnsi="Times New Roman" w:cs="Times New Roman"/>
          <w:noProof w:val="0"/>
          <w:color w:val="000000"/>
          <w:sz w:val="24"/>
          <w:szCs w:val="24"/>
          <w:lang w:val="en-GB" w:eastAsia="en-GB"/>
        </w:rPr>
      </w:pPr>
      <w:proofErr w:type="spellStart"/>
      <w:r w:rsidRPr="00122C23">
        <w:rPr>
          <w:rFonts w:ascii="Times New Roman" w:eastAsia="Times New Roman" w:hAnsi="Times New Roman" w:cs="Times New Roman"/>
          <w:noProof w:val="0"/>
          <w:color w:val="000000"/>
          <w:sz w:val="24"/>
          <w:szCs w:val="24"/>
          <w:lang w:val="en-GB" w:eastAsia="en-GB"/>
        </w:rPr>
        <w:t>Carslon</w:t>
      </w:r>
      <w:proofErr w:type="spellEnd"/>
      <w:r w:rsidRPr="00122C23">
        <w:rPr>
          <w:rFonts w:ascii="Times New Roman" w:eastAsia="Times New Roman" w:hAnsi="Times New Roman" w:cs="Times New Roman"/>
          <w:noProof w:val="0"/>
          <w:color w:val="000000"/>
          <w:sz w:val="24"/>
          <w:szCs w:val="24"/>
          <w:lang w:val="en-GB" w:eastAsia="en-GB"/>
        </w:rPr>
        <w:t xml:space="preserve">, S. a Meltzoff, A. (2008) </w:t>
      </w:r>
      <w:r w:rsidRPr="00122C23">
        <w:rPr>
          <w:rFonts w:ascii="Times New Roman" w:eastAsia="Times New Roman" w:hAnsi="Times New Roman" w:cs="Times New Roman"/>
          <w:i/>
          <w:noProof w:val="0"/>
          <w:color w:val="000000"/>
          <w:sz w:val="24"/>
          <w:szCs w:val="24"/>
          <w:lang w:val="en-GB" w:eastAsia="en-GB"/>
        </w:rPr>
        <w:t xml:space="preserve">Bilingual experience and executive functioning in young children. </w:t>
      </w:r>
      <w:proofErr w:type="spellStart"/>
      <w:r w:rsidRPr="00122C23">
        <w:rPr>
          <w:rFonts w:ascii="Times New Roman" w:eastAsia="Times New Roman" w:hAnsi="Times New Roman" w:cs="Times New Roman"/>
          <w:noProof w:val="0"/>
          <w:color w:val="000000"/>
          <w:sz w:val="24"/>
          <w:szCs w:val="24"/>
          <w:lang w:val="en-GB" w:eastAsia="en-GB"/>
        </w:rPr>
        <w:t>Ar</w:t>
      </w:r>
      <w:proofErr w:type="spellEnd"/>
      <w:r w:rsidRPr="00122C23">
        <w:rPr>
          <w:rFonts w:ascii="Times New Roman" w:eastAsia="Times New Roman" w:hAnsi="Times New Roman" w:cs="Times New Roman"/>
          <w:noProof w:val="0"/>
          <w:color w:val="000000"/>
          <w:sz w:val="24"/>
          <w:szCs w:val="24"/>
          <w:lang w:val="en-GB" w:eastAsia="en-GB"/>
        </w:rPr>
        <w:t xml:space="preserve"> </w:t>
      </w:r>
      <w:proofErr w:type="spellStart"/>
      <w:r w:rsidRPr="00122C23">
        <w:rPr>
          <w:rFonts w:ascii="Times New Roman" w:eastAsia="Times New Roman" w:hAnsi="Times New Roman" w:cs="Times New Roman"/>
          <w:noProof w:val="0"/>
          <w:color w:val="000000"/>
          <w:sz w:val="24"/>
          <w:szCs w:val="24"/>
          <w:lang w:val="en-GB" w:eastAsia="en-GB"/>
        </w:rPr>
        <w:t>gael</w:t>
      </w:r>
      <w:proofErr w:type="spellEnd"/>
      <w:r w:rsidRPr="00122C23">
        <w:rPr>
          <w:rFonts w:ascii="Times New Roman" w:eastAsia="Times New Roman" w:hAnsi="Times New Roman" w:cs="Times New Roman"/>
          <w:noProof w:val="0"/>
          <w:color w:val="000000"/>
          <w:sz w:val="24"/>
          <w:szCs w:val="24"/>
          <w:lang w:val="en-GB" w:eastAsia="en-GB"/>
        </w:rPr>
        <w:t xml:space="preserve">: </w:t>
      </w:r>
      <w:hyperlink r:id="rId10" w:history="1">
        <w:r w:rsidRPr="00122C23">
          <w:rPr>
            <w:rStyle w:val="Hyperlink"/>
            <w:rFonts w:ascii="Times New Roman" w:eastAsia="Times New Roman" w:hAnsi="Times New Roman" w:cs="Times New Roman"/>
            <w:noProof w:val="0"/>
            <w:sz w:val="24"/>
            <w:szCs w:val="24"/>
            <w:lang w:val="en-GB" w:eastAsia="en-GB"/>
          </w:rPr>
          <w:t>https://onlinelibrary.wiley.com/doi/epdf/10.1111/j.1467-7687.2008.00675.x</w:t>
        </w:r>
      </w:hyperlink>
      <w:r w:rsidRPr="00122C23">
        <w:rPr>
          <w:rFonts w:ascii="Times New Roman" w:eastAsia="Times New Roman" w:hAnsi="Times New Roman" w:cs="Times New Roman"/>
          <w:noProof w:val="0"/>
          <w:color w:val="000000"/>
          <w:sz w:val="24"/>
          <w:szCs w:val="24"/>
          <w:lang w:val="en-GB" w:eastAsia="en-GB"/>
        </w:rPr>
        <w:t xml:space="preserve"> (</w:t>
      </w:r>
      <w:proofErr w:type="spellStart"/>
      <w:r w:rsidRPr="00122C23">
        <w:rPr>
          <w:rFonts w:ascii="Times New Roman" w:eastAsia="Times New Roman" w:hAnsi="Times New Roman" w:cs="Times New Roman"/>
          <w:noProof w:val="0"/>
          <w:color w:val="000000"/>
          <w:sz w:val="24"/>
          <w:szCs w:val="24"/>
          <w:lang w:val="en-GB" w:eastAsia="en-GB"/>
        </w:rPr>
        <w:t>Darllenwyd</w:t>
      </w:r>
      <w:proofErr w:type="spellEnd"/>
      <w:r w:rsidRPr="00122C23">
        <w:rPr>
          <w:rFonts w:ascii="Times New Roman" w:eastAsia="Times New Roman" w:hAnsi="Times New Roman" w:cs="Times New Roman"/>
          <w:noProof w:val="0"/>
          <w:color w:val="000000"/>
          <w:sz w:val="24"/>
          <w:szCs w:val="24"/>
          <w:lang w:val="en-GB" w:eastAsia="en-GB"/>
        </w:rPr>
        <w:t xml:space="preserve"> 1 o </w:t>
      </w:r>
      <w:proofErr w:type="spellStart"/>
      <w:r w:rsidRPr="00122C23">
        <w:rPr>
          <w:rFonts w:ascii="Times New Roman" w:eastAsia="Times New Roman" w:hAnsi="Times New Roman" w:cs="Times New Roman"/>
          <w:noProof w:val="0"/>
          <w:color w:val="000000"/>
          <w:sz w:val="24"/>
          <w:szCs w:val="24"/>
          <w:lang w:val="en-GB" w:eastAsia="en-GB"/>
        </w:rPr>
        <w:t>Chwefror</w:t>
      </w:r>
      <w:proofErr w:type="spellEnd"/>
      <w:r w:rsidRPr="00122C23">
        <w:rPr>
          <w:rFonts w:ascii="Times New Roman" w:eastAsia="Times New Roman" w:hAnsi="Times New Roman" w:cs="Times New Roman"/>
          <w:noProof w:val="0"/>
          <w:color w:val="000000"/>
          <w:sz w:val="24"/>
          <w:szCs w:val="24"/>
          <w:lang w:val="en-GB" w:eastAsia="en-GB"/>
        </w:rPr>
        <w:t xml:space="preserve"> 2019).</w:t>
      </w:r>
    </w:p>
    <w:p w14:paraId="5FD7007A" w14:textId="20A0DF51" w:rsidR="00DC4B50" w:rsidRPr="00122C23" w:rsidRDefault="00DC4B50" w:rsidP="00FF1449">
      <w:pPr>
        <w:spacing w:after="0" w:line="240" w:lineRule="auto"/>
        <w:rPr>
          <w:rFonts w:ascii="Times New Roman" w:eastAsia="Times New Roman" w:hAnsi="Times New Roman" w:cs="Times New Roman"/>
          <w:noProof w:val="0"/>
          <w:color w:val="000000"/>
          <w:sz w:val="24"/>
          <w:szCs w:val="24"/>
          <w:lang w:val="en-GB" w:eastAsia="en-GB"/>
        </w:rPr>
      </w:pPr>
    </w:p>
    <w:p w14:paraId="4E06EB36"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t xml:space="preserve">CBAC (1998) </w:t>
      </w:r>
      <w:hyperlink r:id="rId11" w:history="1">
        <w:r w:rsidRPr="00122C23">
          <w:rPr>
            <w:rStyle w:val="instancename"/>
            <w:rFonts w:ascii="Times New Roman" w:hAnsi="Times New Roman" w:cs="Times New Roman"/>
            <w:i/>
            <w:color w:val="00090E"/>
            <w:sz w:val="24"/>
            <w:szCs w:val="24"/>
          </w:rPr>
          <w:t xml:space="preserve">Datblygu Cymraeg Pob Dydd yn yr Ysgol Gynradd. </w:t>
        </w:r>
      </w:hyperlink>
      <w:r w:rsidRPr="00122C23">
        <w:rPr>
          <w:rFonts w:ascii="Times New Roman" w:hAnsi="Times New Roman" w:cs="Times New Roman"/>
          <w:sz w:val="24"/>
          <w:szCs w:val="24"/>
        </w:rPr>
        <w:t xml:space="preserve"> Ar gael: </w:t>
      </w:r>
      <w:hyperlink r:id="rId12" w:history="1">
        <w:r w:rsidRPr="00122C23">
          <w:rPr>
            <w:rStyle w:val="Hyperlink"/>
            <w:rFonts w:ascii="Times New Roman" w:hAnsi="Times New Roman" w:cs="Times New Roman"/>
            <w:sz w:val="24"/>
            <w:szCs w:val="24"/>
          </w:rPr>
          <w:t>https://moodle.uwtsd.ac.uk/pluginfile.php/137560/mod_resource/content/1/WJEC%20Everyday%20Welsh%20in%20the%20Primary%20School.pdf</w:t>
        </w:r>
      </w:hyperlink>
      <w:r w:rsidRPr="00122C23">
        <w:rPr>
          <w:rFonts w:ascii="Times New Roman" w:hAnsi="Times New Roman" w:cs="Times New Roman"/>
          <w:sz w:val="24"/>
          <w:szCs w:val="24"/>
        </w:rPr>
        <w:t xml:space="preserve"> (Darllenwyd 28 o Ionawr 2019).</w:t>
      </w:r>
    </w:p>
    <w:p w14:paraId="7A7A66DB"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t>Cymdeithas yr Iaith Gymraeg (2013) ‘</w:t>
      </w:r>
      <w:r w:rsidRPr="00122C23">
        <w:rPr>
          <w:rFonts w:ascii="Times New Roman" w:hAnsi="Times New Roman" w:cs="Times New Roman"/>
          <w:i/>
          <w:sz w:val="24"/>
          <w:szCs w:val="24"/>
        </w:rPr>
        <w:t>Cyfathrebu’n Gymraeg-Sgil addysgol hanfodol bawb. Cymdeithas yr Iaith Gymraeg. Ymateb i adolygiad o addysg Gymraeg ail-iaith.’</w:t>
      </w:r>
      <w:r w:rsidRPr="00122C23">
        <w:rPr>
          <w:rFonts w:ascii="Times New Roman" w:hAnsi="Times New Roman" w:cs="Times New Roman"/>
          <w:sz w:val="24"/>
          <w:szCs w:val="24"/>
        </w:rPr>
        <w:t xml:space="preserve"> Ar gael yn: </w:t>
      </w:r>
      <w:hyperlink r:id="rId13" w:history="1">
        <w:r w:rsidRPr="00122C23">
          <w:rPr>
            <w:rStyle w:val="Hyperlink"/>
            <w:rFonts w:ascii="Times New Roman" w:hAnsi="Times New Roman" w:cs="Times New Roman"/>
            <w:sz w:val="24"/>
            <w:szCs w:val="24"/>
          </w:rPr>
          <w:t>http://cymru.gov.uk/docs/strategies/130604fullannexcy.pdf</w:t>
        </w:r>
      </w:hyperlink>
      <w:r w:rsidRPr="00122C23">
        <w:rPr>
          <w:rFonts w:ascii="Times New Roman" w:hAnsi="Times New Roman" w:cs="Times New Roman"/>
          <w:sz w:val="24"/>
          <w:szCs w:val="24"/>
        </w:rPr>
        <w:t xml:space="preserve"> (Darllenwyd 28 o Ionawr 2019)</w:t>
      </w:r>
    </w:p>
    <w:p w14:paraId="44C8E382"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t>Davies, d. (2012)</w:t>
      </w:r>
      <w:r w:rsidRPr="00122C23">
        <w:rPr>
          <w:rFonts w:ascii="Times New Roman" w:hAnsi="Times New Roman" w:cs="Times New Roman"/>
          <w:i/>
          <w:sz w:val="24"/>
          <w:szCs w:val="24"/>
        </w:rPr>
        <w:t xml:space="preserve"> </w:t>
      </w:r>
      <w:r w:rsidRPr="00122C23">
        <w:rPr>
          <w:rFonts w:ascii="Times New Roman" w:hAnsi="Times New Roman" w:cs="Times New Roman"/>
          <w:bCs/>
          <w:i/>
          <w:color w:val="1E1E1E"/>
          <w:sz w:val="24"/>
          <w:szCs w:val="24"/>
        </w:rPr>
        <w:t xml:space="preserve">Census: Theories on the decline in Welsh language. </w:t>
      </w:r>
      <w:r w:rsidRPr="00122C23">
        <w:rPr>
          <w:rFonts w:ascii="Times New Roman" w:hAnsi="Times New Roman" w:cs="Times New Roman"/>
          <w:bCs/>
          <w:color w:val="1E1E1E"/>
          <w:sz w:val="24"/>
          <w:szCs w:val="24"/>
        </w:rPr>
        <w:t xml:space="preserve">Ar gael: </w:t>
      </w:r>
      <w:hyperlink r:id="rId14" w:history="1">
        <w:r w:rsidRPr="00122C23">
          <w:rPr>
            <w:rStyle w:val="Hyperlink"/>
            <w:rFonts w:ascii="Times New Roman" w:hAnsi="Times New Roman" w:cs="Times New Roman"/>
            <w:sz w:val="24"/>
            <w:szCs w:val="24"/>
          </w:rPr>
          <w:t>https://www.bbc.co.uk/news/uk-wales-politics-20701119</w:t>
        </w:r>
      </w:hyperlink>
      <w:r w:rsidRPr="00122C23">
        <w:rPr>
          <w:rFonts w:ascii="Times New Roman" w:hAnsi="Times New Roman" w:cs="Times New Roman"/>
          <w:sz w:val="24"/>
          <w:szCs w:val="24"/>
        </w:rPr>
        <w:t xml:space="preserve"> (Darllenwyd 30 o  ionawr 2019).</w:t>
      </w:r>
    </w:p>
    <w:p w14:paraId="69CCC71E" w14:textId="77777777" w:rsidR="00122C23" w:rsidRPr="00122C23" w:rsidRDefault="00122C23" w:rsidP="00FF1449">
      <w:pPr>
        <w:spacing w:line="240" w:lineRule="auto"/>
        <w:rPr>
          <w:rFonts w:ascii="Times New Roman" w:hAnsi="Times New Roman" w:cs="Times New Roman"/>
          <w:bCs/>
          <w:color w:val="1E1E1E"/>
          <w:sz w:val="24"/>
          <w:szCs w:val="24"/>
        </w:rPr>
      </w:pPr>
      <w:r w:rsidRPr="00122C23">
        <w:rPr>
          <w:rFonts w:ascii="Times New Roman" w:hAnsi="Times New Roman" w:cs="Times New Roman"/>
          <w:bCs/>
          <w:color w:val="1E1E1E"/>
          <w:sz w:val="24"/>
          <w:szCs w:val="24"/>
        </w:rPr>
        <w:t xml:space="preserve">Donaldson, G. (2015) </w:t>
      </w:r>
      <w:r w:rsidRPr="00122C23">
        <w:rPr>
          <w:rFonts w:ascii="Times New Roman" w:hAnsi="Times New Roman" w:cs="Times New Roman"/>
          <w:bCs/>
          <w:i/>
          <w:color w:val="1E1E1E"/>
          <w:sz w:val="24"/>
          <w:szCs w:val="24"/>
        </w:rPr>
        <w:t xml:space="preserve">Dyfodol llwyddiannus. </w:t>
      </w:r>
      <w:r w:rsidRPr="00122C23">
        <w:rPr>
          <w:rFonts w:ascii="Times New Roman" w:hAnsi="Times New Roman" w:cs="Times New Roman"/>
          <w:bCs/>
          <w:color w:val="1E1E1E"/>
          <w:sz w:val="24"/>
          <w:szCs w:val="24"/>
        </w:rPr>
        <w:t>Caerdydd: Llywdraeth Cymru.</w:t>
      </w:r>
    </w:p>
    <w:p w14:paraId="6FFFC261"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t>Estyn (2009) Arfer orau mewn darllen ac ysgrifennu ymhlith disgyblion rhwng pump a saith oed. Caerdydd: goron.</w:t>
      </w:r>
    </w:p>
    <w:p w14:paraId="41D10670" w14:textId="77777777" w:rsidR="00122C23" w:rsidRPr="00122C23" w:rsidRDefault="00122C23" w:rsidP="00FF1449">
      <w:pPr>
        <w:spacing w:line="240" w:lineRule="auto"/>
        <w:rPr>
          <w:rStyle w:val="Hyperlink"/>
          <w:rFonts w:ascii="Times New Roman" w:hAnsi="Times New Roman" w:cs="Times New Roman"/>
          <w:sz w:val="24"/>
          <w:szCs w:val="24"/>
        </w:rPr>
      </w:pPr>
      <w:r w:rsidRPr="00122C23">
        <w:rPr>
          <w:rFonts w:ascii="Times New Roman" w:hAnsi="Times New Roman" w:cs="Times New Roman"/>
          <w:sz w:val="24"/>
          <w:szCs w:val="24"/>
        </w:rPr>
        <w:t xml:space="preserve">Estyn (2013) </w:t>
      </w:r>
      <w:r w:rsidRPr="00122C23">
        <w:rPr>
          <w:rFonts w:ascii="Times New Roman" w:hAnsi="Times New Roman" w:cs="Times New Roman"/>
          <w:i/>
          <w:color w:val="111111"/>
          <w:sz w:val="24"/>
          <w:szCs w:val="24"/>
        </w:rPr>
        <w:t>Dull ysgol gyfan o godi safonau mewn Cymraeg</w:t>
      </w:r>
      <w:r w:rsidRPr="00122C23">
        <w:rPr>
          <w:rFonts w:ascii="Times New Roman" w:hAnsi="Times New Roman" w:cs="Times New Roman"/>
          <w:color w:val="111111"/>
          <w:sz w:val="24"/>
          <w:szCs w:val="24"/>
        </w:rPr>
        <w:t>. Ar gael:</w:t>
      </w:r>
      <w:r w:rsidRPr="00122C23">
        <w:rPr>
          <w:rFonts w:ascii="Times New Roman" w:hAnsi="Times New Roman" w:cs="Times New Roman"/>
          <w:sz w:val="24"/>
          <w:szCs w:val="24"/>
        </w:rPr>
        <w:t xml:space="preserve"> </w:t>
      </w:r>
      <w:hyperlink r:id="rId15" w:history="1">
        <w:r w:rsidRPr="00122C23">
          <w:rPr>
            <w:rStyle w:val="Hyperlink"/>
            <w:rFonts w:ascii="Times New Roman" w:hAnsi="Times New Roman" w:cs="Times New Roman"/>
            <w:sz w:val="24"/>
            <w:szCs w:val="24"/>
          </w:rPr>
          <w:t xml:space="preserve">https://www.estyn.llyw.cymru/arfer-effeithiol/dull-ysgol-gyfan-o-godi-safonau-mewn-cymraeg </w:t>
        </w:r>
      </w:hyperlink>
      <w:r w:rsidRPr="00122C23">
        <w:rPr>
          <w:rFonts w:ascii="Times New Roman" w:hAnsi="Times New Roman" w:cs="Times New Roman"/>
          <w:sz w:val="24"/>
          <w:szCs w:val="24"/>
        </w:rPr>
        <w:t>(</w:t>
      </w:r>
      <w:r w:rsidRPr="00122C23">
        <w:rPr>
          <w:rStyle w:val="Hyperlink"/>
          <w:rFonts w:ascii="Times New Roman" w:hAnsi="Times New Roman" w:cs="Times New Roman"/>
          <w:color w:val="auto"/>
          <w:sz w:val="24"/>
          <w:szCs w:val="24"/>
          <w:u w:val="none"/>
          <w:lang w:val="en-US"/>
        </w:rPr>
        <w:t>Darllenwyd 2 o Chwefror 2019).</w:t>
      </w:r>
    </w:p>
    <w:p w14:paraId="0AF0D2A1" w14:textId="07329D3E" w:rsidR="00122C23" w:rsidRPr="00122C23" w:rsidRDefault="00122C23" w:rsidP="00FF1449">
      <w:pPr>
        <w:spacing w:line="240" w:lineRule="auto"/>
        <w:rPr>
          <w:rFonts w:ascii="Times New Roman" w:hAnsi="Times New Roman" w:cs="Times New Roman"/>
          <w:sz w:val="24"/>
          <w:szCs w:val="24"/>
        </w:rPr>
      </w:pPr>
      <w:r w:rsidRPr="00122C23">
        <w:rPr>
          <w:rStyle w:val="Hyperlink"/>
          <w:rFonts w:ascii="Times New Roman" w:hAnsi="Times New Roman" w:cs="Times New Roman"/>
          <w:color w:val="auto"/>
          <w:sz w:val="24"/>
          <w:szCs w:val="24"/>
          <w:u w:val="none"/>
        </w:rPr>
        <w:t xml:space="preserve">Estyn (2016) Adroddiad Blynyddol Prif Arolygydd Ei Mawrhydi dros Addysg a Hyfforddiant yng Nghymru. Ar gael: </w:t>
      </w:r>
      <w:hyperlink r:id="rId16" w:history="1">
        <w:r w:rsidRPr="00122C23">
          <w:rPr>
            <w:rStyle w:val="Hyperlink"/>
            <w:rFonts w:ascii="Times New Roman" w:hAnsi="Times New Roman" w:cs="Times New Roman"/>
            <w:sz w:val="24"/>
            <w:szCs w:val="24"/>
          </w:rPr>
          <w:t>https://www.estyn.gov.wales/sites/default/files/documents/ESTYN_Annual%20Report%202015_2016_Welsh.pdf</w:t>
        </w:r>
      </w:hyperlink>
      <w:r w:rsidRPr="00122C23">
        <w:rPr>
          <w:rStyle w:val="Hyperlink"/>
          <w:rFonts w:ascii="Times New Roman" w:hAnsi="Times New Roman" w:cs="Times New Roman"/>
          <w:color w:val="auto"/>
          <w:sz w:val="24"/>
          <w:szCs w:val="24"/>
          <w:u w:val="none"/>
        </w:rPr>
        <w:t xml:space="preserve"> </w:t>
      </w:r>
      <w:r w:rsidRPr="00122C23">
        <w:rPr>
          <w:rFonts w:ascii="Times New Roman" w:hAnsi="Times New Roman" w:cs="Times New Roman"/>
          <w:sz w:val="24"/>
          <w:szCs w:val="24"/>
        </w:rPr>
        <w:t>(Darllenwyd 28 o Ionawr 201</w:t>
      </w:r>
      <w:r w:rsidR="00DC4B50">
        <w:rPr>
          <w:rFonts w:ascii="Times New Roman" w:hAnsi="Times New Roman" w:cs="Times New Roman"/>
          <w:sz w:val="24"/>
          <w:szCs w:val="24"/>
        </w:rPr>
        <w:t>9</w:t>
      </w:r>
      <w:r w:rsidRPr="00122C23">
        <w:rPr>
          <w:rFonts w:ascii="Times New Roman" w:hAnsi="Times New Roman" w:cs="Times New Roman"/>
          <w:sz w:val="24"/>
          <w:szCs w:val="24"/>
        </w:rPr>
        <w:t>).</w:t>
      </w:r>
    </w:p>
    <w:p w14:paraId="53CD1918" w14:textId="77777777" w:rsidR="00122C23" w:rsidRPr="00122C23" w:rsidRDefault="00122C23" w:rsidP="00FF1449">
      <w:pPr>
        <w:spacing w:line="240" w:lineRule="auto"/>
        <w:rPr>
          <w:rStyle w:val="Hyperlink"/>
          <w:rFonts w:ascii="Times New Roman" w:hAnsi="Times New Roman" w:cs="Times New Roman"/>
          <w:color w:val="auto"/>
          <w:sz w:val="24"/>
          <w:szCs w:val="24"/>
          <w:u w:val="none"/>
        </w:rPr>
      </w:pPr>
      <w:r w:rsidRPr="00122C23">
        <w:rPr>
          <w:rStyle w:val="Hyperlink"/>
          <w:rFonts w:ascii="Times New Roman" w:hAnsi="Times New Roman" w:cs="Times New Roman"/>
          <w:color w:val="auto"/>
          <w:sz w:val="24"/>
          <w:szCs w:val="24"/>
          <w:u w:val="none"/>
        </w:rPr>
        <w:t xml:space="preserve">Estyn (2017) </w:t>
      </w:r>
      <w:r w:rsidRPr="00122C23">
        <w:rPr>
          <w:rStyle w:val="Hyperlink"/>
          <w:rFonts w:ascii="Times New Roman" w:hAnsi="Times New Roman" w:cs="Times New Roman"/>
          <w:i/>
          <w:color w:val="auto"/>
          <w:sz w:val="24"/>
          <w:szCs w:val="24"/>
          <w:u w:val="none"/>
        </w:rPr>
        <w:t xml:space="preserve">Arweiniad atodol: Cymraeg. </w:t>
      </w:r>
      <w:r w:rsidRPr="00122C23">
        <w:rPr>
          <w:rStyle w:val="Hyperlink"/>
          <w:rFonts w:ascii="Times New Roman" w:hAnsi="Times New Roman" w:cs="Times New Roman"/>
          <w:color w:val="auto"/>
          <w:sz w:val="24"/>
          <w:szCs w:val="24"/>
          <w:u w:val="none"/>
        </w:rPr>
        <w:t>Caerdydd: Hawlfraint y Goron.</w:t>
      </w:r>
    </w:p>
    <w:p w14:paraId="7E4886CE" w14:textId="0A0A953C" w:rsidR="00122C23" w:rsidRPr="00122C23" w:rsidRDefault="00122C23" w:rsidP="00FF1449">
      <w:pPr>
        <w:spacing w:line="240" w:lineRule="auto"/>
        <w:rPr>
          <w:rStyle w:val="Hyperlink"/>
          <w:rFonts w:ascii="Times New Roman" w:hAnsi="Times New Roman" w:cs="Times New Roman"/>
          <w:color w:val="auto"/>
          <w:sz w:val="24"/>
          <w:szCs w:val="24"/>
          <w:u w:val="none"/>
        </w:rPr>
      </w:pPr>
      <w:r w:rsidRPr="00122C23">
        <w:rPr>
          <w:rStyle w:val="Hyperlink"/>
          <w:rFonts w:ascii="Times New Roman" w:hAnsi="Times New Roman" w:cs="Times New Roman"/>
          <w:color w:val="auto"/>
          <w:sz w:val="24"/>
          <w:szCs w:val="24"/>
          <w:u w:val="none"/>
        </w:rPr>
        <w:t xml:space="preserve">Estyn (2018) A report on Ysgol Plascrug Plascrug Avenue. Ar gael: </w:t>
      </w:r>
      <w:hyperlink r:id="rId17" w:history="1">
        <w:r w:rsidRPr="00122C23">
          <w:rPr>
            <w:rStyle w:val="Hyperlink"/>
            <w:rFonts w:ascii="Times New Roman" w:hAnsi="Times New Roman" w:cs="Times New Roman"/>
            <w:sz w:val="24"/>
            <w:szCs w:val="24"/>
          </w:rPr>
          <w:t>https://www.estyn.gov.wales/sites/default/files/documents/Ysgol%20Plascrug.pdf</w:t>
        </w:r>
      </w:hyperlink>
      <w:r w:rsidRPr="00122C23">
        <w:rPr>
          <w:rStyle w:val="Hyperlink"/>
          <w:rFonts w:ascii="Times New Roman" w:hAnsi="Times New Roman" w:cs="Times New Roman"/>
          <w:color w:val="auto"/>
          <w:sz w:val="24"/>
          <w:szCs w:val="24"/>
          <w:u w:val="none"/>
        </w:rPr>
        <w:t xml:space="preserve"> </w:t>
      </w:r>
      <w:r w:rsidRPr="00122C23">
        <w:rPr>
          <w:rFonts w:ascii="Times New Roman" w:hAnsi="Times New Roman" w:cs="Times New Roman"/>
          <w:sz w:val="24"/>
          <w:szCs w:val="24"/>
        </w:rPr>
        <w:t>(Darllenwyd 29 o Ionawr 201</w:t>
      </w:r>
      <w:r w:rsidR="00DC4B50">
        <w:rPr>
          <w:rFonts w:ascii="Times New Roman" w:hAnsi="Times New Roman" w:cs="Times New Roman"/>
          <w:sz w:val="24"/>
          <w:szCs w:val="24"/>
        </w:rPr>
        <w:t>9</w:t>
      </w:r>
      <w:r w:rsidRPr="00122C23">
        <w:rPr>
          <w:rFonts w:ascii="Times New Roman" w:hAnsi="Times New Roman" w:cs="Times New Roman"/>
          <w:sz w:val="24"/>
          <w:szCs w:val="24"/>
        </w:rPr>
        <w:t>).</w:t>
      </w:r>
    </w:p>
    <w:p w14:paraId="3F688BEA"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t xml:space="preserve">Evans, G. (2010) </w:t>
      </w:r>
      <w:r w:rsidRPr="00122C23">
        <w:rPr>
          <w:rFonts w:ascii="Times New Roman" w:hAnsi="Times New Roman" w:cs="Times New Roman"/>
          <w:i/>
          <w:color w:val="141414"/>
          <w:spacing w:val="-15"/>
          <w:sz w:val="24"/>
          <w:szCs w:val="24"/>
        </w:rPr>
        <w:t>Wales ‘plays international role in language education’</w:t>
      </w:r>
      <w:r w:rsidRPr="00122C23">
        <w:rPr>
          <w:rFonts w:ascii="Times New Roman" w:hAnsi="Times New Roman" w:cs="Times New Roman"/>
          <w:sz w:val="24"/>
          <w:szCs w:val="24"/>
        </w:rPr>
        <w:t xml:space="preserve"> Ar gael: </w:t>
      </w:r>
      <w:hyperlink r:id="rId18" w:history="1">
        <w:r w:rsidRPr="00122C23">
          <w:rPr>
            <w:rStyle w:val="Hyperlink"/>
            <w:rFonts w:ascii="Times New Roman" w:hAnsi="Times New Roman" w:cs="Times New Roman"/>
            <w:sz w:val="24"/>
            <w:szCs w:val="24"/>
          </w:rPr>
          <w:t>https://www.walesonline.co.uk/news/wales-news/wales-plays-international-role-language-1888146</w:t>
        </w:r>
      </w:hyperlink>
      <w:r w:rsidRPr="00122C23">
        <w:rPr>
          <w:rFonts w:ascii="Times New Roman" w:hAnsi="Times New Roman" w:cs="Times New Roman"/>
          <w:sz w:val="24"/>
          <w:szCs w:val="24"/>
        </w:rPr>
        <w:t xml:space="preserve"> (Darllenwyd 30 o Ionawr 2019).</w:t>
      </w:r>
    </w:p>
    <w:p w14:paraId="28CC6C3F" w14:textId="77777777" w:rsidR="00122C23" w:rsidRPr="00122C23" w:rsidRDefault="00122C23" w:rsidP="00FF1449">
      <w:pPr>
        <w:spacing w:line="240" w:lineRule="auto"/>
        <w:rPr>
          <w:rStyle w:val="fn"/>
          <w:rFonts w:ascii="Times New Roman" w:hAnsi="Times New Roman" w:cs="Times New Roman"/>
          <w:bCs/>
          <w:color w:val="333333"/>
          <w:sz w:val="24"/>
          <w:szCs w:val="24"/>
        </w:rPr>
      </w:pPr>
      <w:r w:rsidRPr="00122C23">
        <w:rPr>
          <w:rStyle w:val="fn"/>
          <w:rFonts w:ascii="Times New Roman" w:hAnsi="Times New Roman" w:cs="Times New Roman"/>
          <w:bCs/>
          <w:color w:val="333333"/>
          <w:sz w:val="24"/>
          <w:szCs w:val="24"/>
        </w:rPr>
        <w:t xml:space="preserve">Garcia, O. (2009) </w:t>
      </w:r>
      <w:r w:rsidRPr="00122C23">
        <w:rPr>
          <w:rStyle w:val="fn"/>
          <w:rFonts w:ascii="Times New Roman" w:hAnsi="Times New Roman" w:cs="Times New Roman"/>
          <w:bCs/>
          <w:i/>
          <w:color w:val="333333"/>
          <w:sz w:val="24"/>
          <w:szCs w:val="24"/>
        </w:rPr>
        <w:t xml:space="preserve">Bilingual Education in the 21st Century. </w:t>
      </w:r>
      <w:r w:rsidRPr="00122C23">
        <w:rPr>
          <w:rStyle w:val="fn"/>
          <w:rFonts w:ascii="Times New Roman" w:hAnsi="Times New Roman" w:cs="Times New Roman"/>
          <w:bCs/>
          <w:color w:val="333333"/>
          <w:sz w:val="24"/>
          <w:szCs w:val="24"/>
        </w:rPr>
        <w:t>Chichester: Blackwell Publishing.</w:t>
      </w:r>
    </w:p>
    <w:p w14:paraId="4561775E"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lastRenderedPageBreak/>
        <w:t xml:space="preserve">Golwg 360 (2016) </w:t>
      </w:r>
      <w:r w:rsidRPr="00122C23">
        <w:rPr>
          <w:rFonts w:ascii="Times New Roman" w:hAnsi="Times New Roman" w:cs="Times New Roman"/>
          <w:i/>
          <w:color w:val="222222"/>
          <w:sz w:val="24"/>
          <w:szCs w:val="24"/>
        </w:rPr>
        <w:t xml:space="preserve">Cymraeg Ail Iaith: Dau ymgyrchydd iaith ‘wedi’u taflu o adeilad’. </w:t>
      </w:r>
      <w:r w:rsidRPr="00122C23">
        <w:rPr>
          <w:rFonts w:ascii="Times New Roman" w:hAnsi="Times New Roman" w:cs="Times New Roman"/>
          <w:color w:val="222222"/>
          <w:sz w:val="24"/>
          <w:szCs w:val="24"/>
        </w:rPr>
        <w:t xml:space="preserve">Ar gael: </w:t>
      </w:r>
      <w:hyperlink r:id="rId19" w:history="1">
        <w:r w:rsidRPr="00122C23">
          <w:rPr>
            <w:rStyle w:val="Hyperlink"/>
            <w:rFonts w:ascii="Times New Roman" w:hAnsi="Times New Roman" w:cs="Times New Roman"/>
            <w:sz w:val="24"/>
            <w:szCs w:val="24"/>
          </w:rPr>
          <w:t>https://golwg360.cymru/newyddion/cymru/233228-cymraeg-ail-iaith-dau-ymgyrchydd-iaith-wediu-taflu-o-adeilad</w:t>
        </w:r>
      </w:hyperlink>
      <w:r w:rsidRPr="00122C23">
        <w:rPr>
          <w:rFonts w:ascii="Times New Roman" w:hAnsi="Times New Roman" w:cs="Times New Roman"/>
          <w:color w:val="222222"/>
          <w:sz w:val="24"/>
          <w:szCs w:val="24"/>
        </w:rPr>
        <w:t xml:space="preserve"> (Darllenwyd 1 o Chwefrof 2019).</w:t>
      </w:r>
    </w:p>
    <w:p w14:paraId="472D19C1" w14:textId="77777777" w:rsidR="00122C23" w:rsidRPr="00122C23" w:rsidRDefault="00991417" w:rsidP="00FF1449">
      <w:pPr>
        <w:spacing w:line="240" w:lineRule="auto"/>
        <w:rPr>
          <w:rFonts w:ascii="Times New Roman" w:hAnsi="Times New Roman" w:cs="Times New Roman"/>
          <w:sz w:val="24"/>
          <w:szCs w:val="24"/>
        </w:rPr>
      </w:pPr>
      <w:hyperlink r:id="rId20" w:history="1">
        <w:r w:rsidR="00122C23" w:rsidRPr="00122C23">
          <w:rPr>
            <w:rStyle w:val="Hyperlink"/>
            <w:rFonts w:ascii="Times New Roman" w:hAnsi="Times New Roman" w:cs="Times New Roman"/>
            <w:sz w:val="24"/>
            <w:szCs w:val="24"/>
          </w:rPr>
          <w:t>https://www.estyn.llyw.cymru/sites/default/files/documents/Welsh%20in%20key%20stage%202%20and%20key%20stage%203%20in%20Welsh-medium%20or%20bilingual%20schools%20Cy.pdf</w:t>
        </w:r>
      </w:hyperlink>
      <w:r w:rsidR="00122C23" w:rsidRPr="00122C23">
        <w:rPr>
          <w:rStyle w:val="Hyperlink"/>
          <w:rFonts w:ascii="Times New Roman" w:hAnsi="Times New Roman" w:cs="Times New Roman"/>
          <w:sz w:val="24"/>
          <w:szCs w:val="24"/>
        </w:rPr>
        <w:t xml:space="preserve"> </w:t>
      </w:r>
      <w:r w:rsidR="00122C23" w:rsidRPr="00122C23">
        <w:rPr>
          <w:rFonts w:ascii="Times New Roman" w:hAnsi="Times New Roman" w:cs="Times New Roman"/>
          <w:sz w:val="24"/>
          <w:szCs w:val="24"/>
        </w:rPr>
        <w:t>(Darllenwyd 1 o Chwefror 2019).</w:t>
      </w:r>
    </w:p>
    <w:p w14:paraId="2841DB54"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t xml:space="preserve">Lewis, G.W. (2003) Addysg Gynradd Gymraeg: Trochi a Chyfoethogi Disgyblion. Ar gael: </w:t>
      </w:r>
      <w:hyperlink r:id="rId21" w:history="1">
        <w:r w:rsidRPr="00122C23">
          <w:rPr>
            <w:rStyle w:val="Hyperlink"/>
            <w:rFonts w:ascii="Times New Roman" w:hAnsi="Times New Roman" w:cs="Times New Roman"/>
            <w:sz w:val="24"/>
            <w:szCs w:val="24"/>
          </w:rPr>
          <w:t>file:///C:/Users/lauzi/AppData/Local/Packages/Microsoft.MicrosoftEdge_8wekyb3d8bbwe/TempState/Downloads/Addysg%20Gynradd%20Gymraeg%20Trochi%20a%20Chyfoethogi%20Iaith%20Disgyblion%20W%20Gwyn%20Lewis%20(3).pdf</w:t>
        </w:r>
      </w:hyperlink>
      <w:r w:rsidRPr="00122C23">
        <w:rPr>
          <w:rFonts w:ascii="Times New Roman" w:hAnsi="Times New Roman" w:cs="Times New Roman"/>
          <w:sz w:val="24"/>
          <w:szCs w:val="24"/>
        </w:rPr>
        <w:t xml:space="preserve"> (Darllenwyd 28 o Ionawr 2019).</w:t>
      </w:r>
    </w:p>
    <w:p w14:paraId="0187F3AC"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sz w:val="24"/>
          <w:szCs w:val="24"/>
        </w:rPr>
        <w:t xml:space="preserve">Lewis, G.W. (2011) </w:t>
      </w:r>
      <w:r w:rsidRPr="00122C23">
        <w:rPr>
          <w:rFonts w:ascii="Times New Roman" w:hAnsi="Times New Roman" w:cs="Times New Roman"/>
          <w:i/>
          <w:sz w:val="24"/>
          <w:szCs w:val="24"/>
        </w:rPr>
        <w:t xml:space="preserve">Addysg Ddwyieithog yn yr unfed ganrif ar hugain: adolygu’r cyd-destun rhyngwladol. </w:t>
      </w:r>
      <w:r w:rsidRPr="00122C23">
        <w:rPr>
          <w:rFonts w:ascii="Times New Roman" w:hAnsi="Times New Roman" w:cs="Times New Roman"/>
          <w:sz w:val="24"/>
          <w:szCs w:val="24"/>
        </w:rPr>
        <w:t xml:space="preserve">Ar gael: </w:t>
      </w:r>
      <w:hyperlink r:id="rId22" w:history="1">
        <w:r w:rsidRPr="00122C23">
          <w:rPr>
            <w:rStyle w:val="Hyperlink"/>
            <w:rFonts w:ascii="Times New Roman" w:hAnsi="Times New Roman" w:cs="Times New Roman"/>
            <w:sz w:val="24"/>
            <w:szCs w:val="24"/>
          </w:rPr>
          <w:t>http://www.gwerddon.cymru/en/media/main/gwerddon/rhifynnau/erthyglau/Rhifyn7_e3.pdf</w:t>
        </w:r>
      </w:hyperlink>
      <w:r w:rsidRPr="00122C23">
        <w:rPr>
          <w:rFonts w:ascii="Times New Roman" w:hAnsi="Times New Roman" w:cs="Times New Roman"/>
          <w:sz w:val="24"/>
          <w:szCs w:val="24"/>
        </w:rPr>
        <w:t xml:space="preserve"> (Darllenwyd 25 o Ionawr 2019).</w:t>
      </w:r>
    </w:p>
    <w:p w14:paraId="579BABE7" w14:textId="77777777" w:rsidR="00122C23" w:rsidRPr="00122C23" w:rsidRDefault="00122C23" w:rsidP="00FF1449">
      <w:pPr>
        <w:spacing w:line="240" w:lineRule="auto"/>
        <w:rPr>
          <w:rFonts w:ascii="Times New Roman" w:hAnsi="Times New Roman" w:cs="Times New Roman"/>
          <w:sz w:val="24"/>
          <w:szCs w:val="24"/>
        </w:rPr>
      </w:pPr>
      <w:bookmarkStart w:id="0" w:name="_Hlk536617835"/>
      <w:r w:rsidRPr="00122C23">
        <w:rPr>
          <w:rFonts w:ascii="Times New Roman" w:hAnsi="Times New Roman" w:cs="Times New Roman"/>
          <w:sz w:val="24"/>
          <w:szCs w:val="24"/>
        </w:rPr>
        <w:t xml:space="preserve">Lewis, H. Royles, E. a McLeod, A. </w:t>
      </w:r>
      <w:bookmarkEnd w:id="0"/>
      <w:r w:rsidRPr="00122C23">
        <w:rPr>
          <w:rFonts w:ascii="Times New Roman" w:hAnsi="Times New Roman" w:cs="Times New Roman"/>
          <w:sz w:val="24"/>
          <w:szCs w:val="24"/>
        </w:rPr>
        <w:t xml:space="preserve">(2017) </w:t>
      </w:r>
      <w:r w:rsidRPr="00122C23">
        <w:rPr>
          <w:rFonts w:ascii="Times New Roman" w:hAnsi="Times New Roman" w:cs="Times New Roman"/>
          <w:i/>
          <w:sz w:val="24"/>
          <w:szCs w:val="24"/>
        </w:rPr>
        <w:t xml:space="preserve">Thema'r gweithdy: Adfywio iaith, mudoledd a thrawsnewid cymunedol. </w:t>
      </w:r>
      <w:r w:rsidRPr="00122C23">
        <w:rPr>
          <w:rFonts w:ascii="Times New Roman" w:hAnsi="Times New Roman" w:cs="Times New Roman"/>
          <w:sz w:val="24"/>
          <w:szCs w:val="24"/>
        </w:rPr>
        <w:t xml:space="preserve">Ar gael: </w:t>
      </w:r>
      <w:hyperlink r:id="rId23" w:history="1">
        <w:r w:rsidRPr="00122C23">
          <w:rPr>
            <w:rStyle w:val="Hyperlink"/>
            <w:rFonts w:ascii="Times New Roman" w:hAnsi="Times New Roman" w:cs="Times New Roman"/>
            <w:sz w:val="24"/>
            <w:szCs w:val="24"/>
          </w:rPr>
          <w:t>http://revitalise.aber.ac.uk/en/media/non-au/revitalise/Adfywio---Adroddiad-Gweithdy-1.pdf</w:t>
        </w:r>
      </w:hyperlink>
      <w:r w:rsidRPr="00122C23">
        <w:rPr>
          <w:rFonts w:ascii="Times New Roman" w:hAnsi="Times New Roman" w:cs="Times New Roman"/>
          <w:sz w:val="24"/>
          <w:szCs w:val="24"/>
        </w:rPr>
        <w:t xml:space="preserve"> (Darllenwyd 1 o Chwefror 2019).</w:t>
      </w:r>
    </w:p>
    <w:p w14:paraId="0A1EB362" w14:textId="30F4A12E" w:rsidR="00122C23" w:rsidRPr="00122C23" w:rsidRDefault="00122C23" w:rsidP="00FF1449">
      <w:pPr>
        <w:spacing w:line="240" w:lineRule="auto"/>
        <w:rPr>
          <w:rFonts w:ascii="Times New Roman" w:eastAsia="Times New Roman" w:hAnsi="Times New Roman" w:cs="Times New Roman"/>
          <w:sz w:val="24"/>
          <w:szCs w:val="24"/>
        </w:rPr>
      </w:pPr>
      <w:r w:rsidRPr="00122C23">
        <w:rPr>
          <w:rFonts w:ascii="Times New Roman" w:eastAsia="Times New Roman" w:hAnsi="Times New Roman" w:cs="Times New Roman"/>
          <w:sz w:val="24"/>
          <w:szCs w:val="24"/>
        </w:rPr>
        <w:t xml:space="preserve">Llywodraeth Cymru (2013) </w:t>
      </w:r>
      <w:r w:rsidRPr="00122C23">
        <w:rPr>
          <w:rFonts w:ascii="Times New Roman" w:eastAsia="Times New Roman" w:hAnsi="Times New Roman" w:cs="Times New Roman"/>
          <w:i/>
          <w:sz w:val="24"/>
          <w:szCs w:val="24"/>
        </w:rPr>
        <w:t>‘Un iaith i bawb’</w:t>
      </w:r>
      <w:r w:rsidRPr="00122C23">
        <w:rPr>
          <w:rFonts w:ascii="Times New Roman" w:eastAsia="Times New Roman" w:hAnsi="Times New Roman" w:cs="Times New Roman"/>
          <w:sz w:val="24"/>
          <w:szCs w:val="24"/>
        </w:rPr>
        <w:t xml:space="preserve">. Caerffili: Goron. Ar gael: </w:t>
      </w:r>
      <w:hyperlink r:id="rId24" w:history="1">
        <w:r w:rsidRPr="00122C23">
          <w:rPr>
            <w:rStyle w:val="Hyperlink"/>
            <w:rFonts w:ascii="Times New Roman" w:eastAsia="Times New Roman" w:hAnsi="Times New Roman" w:cs="Times New Roman"/>
            <w:sz w:val="24"/>
            <w:szCs w:val="24"/>
          </w:rPr>
          <w:t>http://gov.wales/docs/dcells/publications/130926-review-of-welsh-second-lan-cy.pdf</w:t>
        </w:r>
      </w:hyperlink>
      <w:r w:rsidRPr="00122C23">
        <w:rPr>
          <w:rFonts w:ascii="Times New Roman" w:eastAsia="Times New Roman" w:hAnsi="Times New Roman" w:cs="Times New Roman"/>
          <w:sz w:val="24"/>
          <w:szCs w:val="24"/>
        </w:rPr>
        <w:t xml:space="preserve"> </w:t>
      </w:r>
      <w:r w:rsidRPr="00122C23">
        <w:rPr>
          <w:rFonts w:ascii="Times New Roman" w:hAnsi="Times New Roman" w:cs="Times New Roman"/>
          <w:sz w:val="24"/>
          <w:szCs w:val="24"/>
        </w:rPr>
        <w:t xml:space="preserve"> (Darllenwyd 29 o Ionawr 201</w:t>
      </w:r>
      <w:r w:rsidR="001A51E8">
        <w:rPr>
          <w:rFonts w:ascii="Times New Roman" w:hAnsi="Times New Roman" w:cs="Times New Roman"/>
          <w:sz w:val="24"/>
          <w:szCs w:val="24"/>
        </w:rPr>
        <w:t>9</w:t>
      </w:r>
      <w:r w:rsidRPr="00122C23">
        <w:rPr>
          <w:rFonts w:ascii="Times New Roman" w:hAnsi="Times New Roman" w:cs="Times New Roman"/>
          <w:sz w:val="24"/>
          <w:szCs w:val="24"/>
        </w:rPr>
        <w:t>).</w:t>
      </w:r>
    </w:p>
    <w:p w14:paraId="56D47C35" w14:textId="77777777" w:rsidR="00122C23" w:rsidRPr="00122C23" w:rsidRDefault="00122C23" w:rsidP="00FF1449">
      <w:pPr>
        <w:spacing w:line="240" w:lineRule="auto"/>
        <w:rPr>
          <w:rStyle w:val="Hyperlink"/>
          <w:rFonts w:ascii="Times New Roman" w:hAnsi="Times New Roman" w:cs="Times New Roman"/>
          <w:sz w:val="24"/>
          <w:szCs w:val="24"/>
        </w:rPr>
      </w:pPr>
      <w:r w:rsidRPr="00122C23">
        <w:rPr>
          <w:rFonts w:ascii="Times New Roman" w:hAnsi="Times New Roman" w:cs="Times New Roman"/>
          <w:sz w:val="24"/>
          <w:szCs w:val="24"/>
        </w:rPr>
        <w:t xml:space="preserve">Llywodraeth Cymru (2016) </w:t>
      </w:r>
      <w:r w:rsidRPr="00122C23">
        <w:rPr>
          <w:rFonts w:ascii="Times New Roman" w:hAnsi="Times New Roman" w:cs="Times New Roman"/>
          <w:i/>
          <w:sz w:val="24"/>
          <w:szCs w:val="24"/>
        </w:rPr>
        <w:t xml:space="preserve">Vision for one million Welsh speakers launched. </w:t>
      </w:r>
      <w:r w:rsidRPr="00122C23">
        <w:rPr>
          <w:rFonts w:ascii="Times New Roman" w:hAnsi="Times New Roman" w:cs="Times New Roman"/>
          <w:sz w:val="24"/>
          <w:szCs w:val="24"/>
        </w:rPr>
        <w:t xml:space="preserve">Ar gael: </w:t>
      </w:r>
      <w:hyperlink r:id="rId25" w:history="1">
        <w:r w:rsidRPr="00122C23">
          <w:rPr>
            <w:rStyle w:val="Hyperlink"/>
            <w:rFonts w:ascii="Times New Roman" w:hAnsi="Times New Roman" w:cs="Times New Roman"/>
            <w:sz w:val="24"/>
            <w:szCs w:val="24"/>
          </w:rPr>
          <w:t>https://gov.wales/newsroom/welshlanguage/2016/160801cymraeg/?lang=en</w:t>
        </w:r>
      </w:hyperlink>
      <w:r w:rsidRPr="00122C23">
        <w:rPr>
          <w:rStyle w:val="Hyperlink"/>
          <w:rFonts w:ascii="Times New Roman" w:hAnsi="Times New Roman" w:cs="Times New Roman"/>
          <w:sz w:val="24"/>
          <w:szCs w:val="24"/>
        </w:rPr>
        <w:t xml:space="preserve"> </w:t>
      </w:r>
      <w:r w:rsidRPr="00122C23">
        <w:rPr>
          <w:rFonts w:ascii="Times New Roman" w:hAnsi="Times New Roman" w:cs="Times New Roman"/>
          <w:sz w:val="24"/>
          <w:szCs w:val="24"/>
        </w:rPr>
        <w:t>(Darllenwyd 30 o  ionawr 2019).</w:t>
      </w:r>
    </w:p>
    <w:p w14:paraId="30ADF3A4" w14:textId="77777777" w:rsidR="00122C23" w:rsidRPr="00122C23" w:rsidRDefault="00122C23" w:rsidP="00FF1449">
      <w:pPr>
        <w:spacing w:line="240" w:lineRule="auto"/>
        <w:rPr>
          <w:rFonts w:ascii="Times New Roman" w:hAnsi="Times New Roman" w:cs="Times New Roman"/>
          <w:sz w:val="24"/>
          <w:szCs w:val="24"/>
        </w:rPr>
      </w:pPr>
      <w:r w:rsidRPr="00122C23">
        <w:rPr>
          <w:rFonts w:ascii="Times New Roman" w:hAnsi="Times New Roman" w:cs="Times New Roman"/>
          <w:color w:val="444950"/>
          <w:sz w:val="24"/>
          <w:szCs w:val="24"/>
        </w:rPr>
        <w:t xml:space="preserve">Redknap, C. (2014) </w:t>
      </w:r>
      <w:r w:rsidRPr="00122C23">
        <w:rPr>
          <w:rFonts w:ascii="Times New Roman" w:hAnsi="Times New Roman" w:cs="Times New Roman"/>
          <w:i/>
          <w:color w:val="444950"/>
          <w:sz w:val="24"/>
          <w:szCs w:val="24"/>
        </w:rPr>
        <w:t>Adolygiad o'r Cynllun Sabothol Iaith Gymraeg ar gyfer ymarferwyr addysgol: profiad cyfranogwyr 2011-2012.</w:t>
      </w:r>
      <w:r w:rsidRPr="00122C23">
        <w:rPr>
          <w:rFonts w:ascii="Times New Roman" w:hAnsi="Times New Roman" w:cs="Times New Roman"/>
          <w:color w:val="444950"/>
          <w:sz w:val="24"/>
          <w:szCs w:val="24"/>
        </w:rPr>
        <w:t xml:space="preserve"> Ar gael: </w:t>
      </w:r>
      <w:hyperlink r:id="rId26" w:history="1">
        <w:r w:rsidRPr="00122C23">
          <w:rPr>
            <w:rStyle w:val="Hyperlink"/>
            <w:rFonts w:ascii="Times New Roman" w:hAnsi="Times New Roman" w:cs="Times New Roman"/>
            <w:sz w:val="24"/>
            <w:szCs w:val="24"/>
          </w:rPr>
          <w:t>http://www.senedd.cynulliad.cymru/documents/s74112/Papur%207a.pdf</w:t>
        </w:r>
      </w:hyperlink>
      <w:r w:rsidRPr="00122C23">
        <w:rPr>
          <w:rFonts w:ascii="Times New Roman" w:hAnsi="Times New Roman" w:cs="Times New Roman"/>
          <w:color w:val="444950"/>
          <w:sz w:val="24"/>
          <w:szCs w:val="24"/>
        </w:rPr>
        <w:t xml:space="preserve"> (Darllenwyd 29 o Ionawr 2019).</w:t>
      </w:r>
    </w:p>
    <w:p w14:paraId="1C68B41F" w14:textId="77777777" w:rsidR="00122C23" w:rsidRPr="00122C23" w:rsidRDefault="00122C23" w:rsidP="00FF1449">
      <w:pPr>
        <w:spacing w:line="240" w:lineRule="auto"/>
        <w:rPr>
          <w:rFonts w:ascii="Times New Roman" w:hAnsi="Times New Roman" w:cs="Times New Roman"/>
          <w:color w:val="0563C1" w:themeColor="hyperlink"/>
          <w:sz w:val="24"/>
          <w:szCs w:val="24"/>
          <w:u w:val="single"/>
        </w:rPr>
      </w:pPr>
      <w:r w:rsidRPr="00991417">
        <w:rPr>
          <w:rFonts w:ascii="Times New Roman" w:hAnsi="Times New Roman" w:cs="Times New Roman"/>
          <w:sz w:val="24"/>
          <w:szCs w:val="24"/>
        </w:rPr>
        <w:t xml:space="preserve">Salmon, S. (2003) Teaching Empathy: The PEACE Curriculum. Ar gael: </w:t>
      </w:r>
      <w:hyperlink r:id="rId27" w:history="1">
        <w:r w:rsidRPr="00122C23">
          <w:rPr>
            <w:rStyle w:val="Hyperlink"/>
            <w:rFonts w:ascii="Times New Roman" w:hAnsi="Times New Roman" w:cs="Times New Roman"/>
            <w:sz w:val="24"/>
            <w:szCs w:val="24"/>
          </w:rPr>
          <w:t>https://search.proquest.com/docview/214194053?pq-origsite=gscholar</w:t>
        </w:r>
      </w:hyperlink>
      <w:r w:rsidRPr="00122C23">
        <w:rPr>
          <w:rStyle w:val="Hyperlink"/>
          <w:rFonts w:ascii="Times New Roman" w:hAnsi="Times New Roman" w:cs="Times New Roman"/>
          <w:sz w:val="24"/>
          <w:szCs w:val="24"/>
        </w:rPr>
        <w:t xml:space="preserve"> </w:t>
      </w:r>
      <w:r w:rsidRPr="00122C23">
        <w:rPr>
          <w:rFonts w:ascii="Times New Roman" w:hAnsi="Times New Roman" w:cs="Times New Roman"/>
          <w:sz w:val="24"/>
          <w:szCs w:val="24"/>
        </w:rPr>
        <w:t>(Darllenwyd 1 o Ionawr 2018).</w:t>
      </w:r>
    </w:p>
    <w:p w14:paraId="77D2BF0F" w14:textId="77777777" w:rsidR="00122C23" w:rsidRPr="00122C23" w:rsidRDefault="00122C23" w:rsidP="00FF1449">
      <w:pPr>
        <w:spacing w:line="240" w:lineRule="auto"/>
        <w:rPr>
          <w:rStyle w:val="Hyperlink"/>
          <w:rFonts w:ascii="Times New Roman" w:hAnsi="Times New Roman" w:cs="Times New Roman"/>
          <w:sz w:val="24"/>
          <w:szCs w:val="24"/>
          <w:u w:val="none"/>
          <w:lang w:val="en-US"/>
        </w:rPr>
      </w:pPr>
      <w:r w:rsidRPr="00122C23">
        <w:rPr>
          <w:rFonts w:ascii="Times New Roman" w:hAnsi="Times New Roman" w:cs="Times New Roman"/>
          <w:sz w:val="24"/>
          <w:szCs w:val="24"/>
        </w:rPr>
        <w:t>Sheldrick, T. (2015</w:t>
      </w:r>
      <w:r w:rsidRPr="00122C23">
        <w:rPr>
          <w:rFonts w:ascii="Times New Roman" w:hAnsi="Times New Roman" w:cs="Times New Roman"/>
          <w:i/>
          <w:sz w:val="24"/>
          <w:szCs w:val="24"/>
        </w:rPr>
        <w:t xml:space="preserve">) </w:t>
      </w:r>
      <w:r w:rsidRPr="00122C23">
        <w:rPr>
          <w:rFonts w:ascii="Times New Roman" w:hAnsi="Times New Roman" w:cs="Times New Roman"/>
          <w:i/>
          <w:sz w:val="24"/>
          <w:szCs w:val="24"/>
          <w:lang w:val="en-GB"/>
        </w:rPr>
        <w:t>‘</w:t>
      </w:r>
      <w:r w:rsidRPr="00122C23">
        <w:rPr>
          <w:rFonts w:ascii="Times New Roman" w:hAnsi="Times New Roman" w:cs="Times New Roman"/>
          <w:i/>
          <w:color w:val="2A2A2A"/>
          <w:sz w:val="24"/>
          <w:szCs w:val="24"/>
          <w:lang w:val="en-GB"/>
        </w:rPr>
        <w:t>Exclusive poll: 64% oppose compulsory Welsh to age 16’, ITV</w:t>
      </w:r>
      <w:r w:rsidRPr="00122C23">
        <w:rPr>
          <w:rFonts w:ascii="Times New Roman" w:hAnsi="Times New Roman" w:cs="Times New Roman"/>
          <w:color w:val="2A2A2A"/>
          <w:sz w:val="24"/>
          <w:szCs w:val="24"/>
          <w:lang w:val="en-GB"/>
        </w:rPr>
        <w:t xml:space="preserve">, 10 o Orffennaf. </w:t>
      </w:r>
      <w:hyperlink r:id="rId28" w:history="1">
        <w:r w:rsidRPr="00122C23">
          <w:rPr>
            <w:rStyle w:val="Hyperlink"/>
            <w:rFonts w:ascii="Times New Roman" w:hAnsi="Times New Roman" w:cs="Times New Roman"/>
            <w:sz w:val="24"/>
            <w:szCs w:val="24"/>
            <w:lang w:val="en-US"/>
          </w:rPr>
          <w:t>h</w:t>
        </w:r>
        <w:bookmarkStart w:id="1" w:name="cysill"/>
        <w:bookmarkEnd w:id="1"/>
        <w:r w:rsidRPr="00122C23">
          <w:rPr>
            <w:rStyle w:val="Hyperlink"/>
            <w:rFonts w:ascii="Times New Roman" w:hAnsi="Times New Roman" w:cs="Times New Roman"/>
            <w:sz w:val="24"/>
            <w:szCs w:val="24"/>
            <w:lang w:val="en-US"/>
          </w:rPr>
          <w:t>ttp://www.itv.com/news/wales/2015-07-10/exclusive-poll-64-oppose-compulsory-welsh-to-age-16/</w:t>
        </w:r>
      </w:hyperlink>
      <w:r w:rsidRPr="00122C23">
        <w:rPr>
          <w:rStyle w:val="Hyperlink"/>
          <w:rFonts w:ascii="Times New Roman" w:hAnsi="Times New Roman" w:cs="Times New Roman"/>
          <w:sz w:val="24"/>
          <w:szCs w:val="24"/>
          <w:lang w:val="en-US"/>
        </w:rPr>
        <w:t xml:space="preserve"> </w:t>
      </w:r>
      <w:r w:rsidRPr="00122C23">
        <w:rPr>
          <w:rStyle w:val="Hyperlink"/>
          <w:rFonts w:ascii="Times New Roman" w:hAnsi="Times New Roman" w:cs="Times New Roman"/>
          <w:sz w:val="24"/>
          <w:szCs w:val="24"/>
          <w:u w:val="none"/>
          <w:lang w:val="en-US"/>
        </w:rPr>
        <w:t xml:space="preserve"> </w:t>
      </w:r>
      <w:r w:rsidRPr="00122C23">
        <w:rPr>
          <w:rStyle w:val="Hyperlink"/>
          <w:rFonts w:ascii="Times New Roman" w:hAnsi="Times New Roman" w:cs="Times New Roman"/>
          <w:color w:val="auto"/>
          <w:sz w:val="24"/>
          <w:szCs w:val="24"/>
          <w:u w:val="none"/>
          <w:lang w:val="en-US"/>
        </w:rPr>
        <w:t>(Darllenwyd 2 o Chwefror 2019).</w:t>
      </w:r>
    </w:p>
    <w:p w14:paraId="6AF88C52" w14:textId="77777777" w:rsidR="00122C23" w:rsidRPr="00122C23" w:rsidRDefault="00122C23" w:rsidP="00FF1449">
      <w:pPr>
        <w:spacing w:line="240" w:lineRule="auto"/>
        <w:rPr>
          <w:rStyle w:val="Hyperlink"/>
          <w:rFonts w:ascii="Times New Roman" w:hAnsi="Times New Roman" w:cs="Times New Roman"/>
          <w:color w:val="auto"/>
          <w:sz w:val="24"/>
          <w:szCs w:val="24"/>
        </w:rPr>
      </w:pPr>
      <w:r w:rsidRPr="00122C23">
        <w:rPr>
          <w:rStyle w:val="Hyperlink"/>
          <w:rFonts w:ascii="Times New Roman" w:hAnsi="Times New Roman" w:cs="Times New Roman"/>
          <w:color w:val="auto"/>
          <w:sz w:val="24"/>
          <w:szCs w:val="24"/>
          <w:u w:val="none"/>
        </w:rPr>
        <w:t xml:space="preserve">This is Finland (2018) </w:t>
      </w:r>
      <w:r w:rsidRPr="00122C23">
        <w:rPr>
          <w:rFonts w:ascii="Times New Roman" w:hAnsi="Times New Roman" w:cs="Times New Roman"/>
          <w:bCs/>
          <w:i/>
          <w:caps/>
          <w:sz w:val="24"/>
          <w:szCs w:val="24"/>
        </w:rPr>
        <w:t>Finland makes multilingualism easy.</w:t>
      </w:r>
      <w:r w:rsidRPr="00122C23">
        <w:rPr>
          <w:rFonts w:ascii="Times New Roman" w:hAnsi="Times New Roman" w:cs="Times New Roman"/>
          <w:bCs/>
          <w:caps/>
          <w:sz w:val="24"/>
          <w:szCs w:val="24"/>
        </w:rPr>
        <w:t xml:space="preserve"> </w:t>
      </w:r>
      <w:r w:rsidRPr="00122C23">
        <w:rPr>
          <w:rStyle w:val="Hyperlink"/>
          <w:rFonts w:ascii="Times New Roman" w:hAnsi="Times New Roman" w:cs="Times New Roman"/>
          <w:color w:val="auto"/>
          <w:sz w:val="24"/>
          <w:szCs w:val="24"/>
          <w:u w:val="none"/>
        </w:rPr>
        <w:t>Ar gael:</w:t>
      </w:r>
      <w:r w:rsidRPr="00122C23">
        <w:rPr>
          <w:rStyle w:val="Hyperlink"/>
          <w:rFonts w:ascii="Times New Roman" w:hAnsi="Times New Roman" w:cs="Times New Roman"/>
          <w:color w:val="auto"/>
          <w:sz w:val="24"/>
          <w:szCs w:val="24"/>
        </w:rPr>
        <w:t xml:space="preserve"> </w:t>
      </w:r>
      <w:hyperlink r:id="rId29" w:history="1">
        <w:r w:rsidRPr="00122C23">
          <w:rPr>
            <w:rStyle w:val="Hyperlink"/>
            <w:rFonts w:ascii="Times New Roman" w:hAnsi="Times New Roman" w:cs="Times New Roman"/>
            <w:sz w:val="24"/>
            <w:szCs w:val="24"/>
          </w:rPr>
          <w:t>https://finland.fi/life-society/finland-makes-multilingualism-easy/</w:t>
        </w:r>
      </w:hyperlink>
      <w:r w:rsidRPr="00122C23">
        <w:rPr>
          <w:rStyle w:val="Hyperlink"/>
          <w:rFonts w:ascii="Times New Roman" w:hAnsi="Times New Roman" w:cs="Times New Roman"/>
          <w:color w:val="auto"/>
          <w:sz w:val="24"/>
          <w:szCs w:val="24"/>
        </w:rPr>
        <w:t xml:space="preserve"> </w:t>
      </w:r>
      <w:r w:rsidRPr="00122C23">
        <w:rPr>
          <w:rFonts w:ascii="Times New Roman" w:hAnsi="Times New Roman" w:cs="Times New Roman"/>
          <w:sz w:val="24"/>
          <w:szCs w:val="24"/>
        </w:rPr>
        <w:t>(Darllenwyd 29 o Ionawr 2018).</w:t>
      </w:r>
    </w:p>
    <w:p w14:paraId="5C2C18F4" w14:textId="77777777" w:rsidR="00122C23" w:rsidRPr="00122C23" w:rsidRDefault="00122C23" w:rsidP="00FF1449">
      <w:pPr>
        <w:spacing w:line="240" w:lineRule="auto"/>
        <w:rPr>
          <w:rFonts w:ascii="Times New Roman" w:hAnsi="Times New Roman" w:cs="Times New Roman"/>
          <w:sz w:val="24"/>
          <w:szCs w:val="24"/>
        </w:rPr>
      </w:pPr>
      <w:r w:rsidRPr="00122C23">
        <w:rPr>
          <w:rStyle w:val="Hyperlink"/>
          <w:rFonts w:ascii="Times New Roman" w:hAnsi="Times New Roman" w:cs="Times New Roman"/>
          <w:color w:val="auto"/>
          <w:sz w:val="24"/>
          <w:szCs w:val="24"/>
          <w:u w:val="none"/>
        </w:rPr>
        <w:t xml:space="preserve">YAAS (2015) </w:t>
      </w:r>
      <w:r w:rsidRPr="00122C23">
        <w:rPr>
          <w:rStyle w:val="Hyperlink"/>
          <w:rFonts w:ascii="Times New Roman" w:hAnsi="Times New Roman" w:cs="Times New Roman"/>
          <w:i/>
          <w:color w:val="auto"/>
          <w:sz w:val="24"/>
          <w:szCs w:val="24"/>
          <w:u w:val="none"/>
        </w:rPr>
        <w:t xml:space="preserve">Welsh second language in the National Curriculum for Wales. </w:t>
      </w:r>
      <w:r w:rsidRPr="00122C23">
        <w:rPr>
          <w:rStyle w:val="Hyperlink"/>
          <w:rFonts w:ascii="Times New Roman" w:hAnsi="Times New Roman" w:cs="Times New Roman"/>
          <w:color w:val="auto"/>
          <w:sz w:val="24"/>
          <w:szCs w:val="24"/>
          <w:u w:val="none"/>
        </w:rPr>
        <w:t xml:space="preserve">Ar gael: </w:t>
      </w:r>
      <w:hyperlink r:id="rId30" w:history="1">
        <w:r w:rsidRPr="00122C23">
          <w:rPr>
            <w:rStyle w:val="Hyperlink"/>
            <w:rFonts w:ascii="Times New Roman" w:hAnsi="Times New Roman" w:cs="Times New Roman"/>
            <w:sz w:val="24"/>
            <w:szCs w:val="24"/>
          </w:rPr>
          <w:t>http://learning.gov.wales/docs/learningwales/publications/150707-welsh-second-language-cy.pdf</w:t>
        </w:r>
      </w:hyperlink>
      <w:r w:rsidRPr="00122C23">
        <w:rPr>
          <w:rFonts w:ascii="Times New Roman" w:hAnsi="Times New Roman" w:cs="Times New Roman"/>
          <w:sz w:val="24"/>
          <w:szCs w:val="24"/>
        </w:rPr>
        <w:t xml:space="preserve"> </w:t>
      </w:r>
      <w:r w:rsidRPr="00122C23">
        <w:rPr>
          <w:rStyle w:val="Hyperlink"/>
          <w:rFonts w:ascii="Times New Roman" w:hAnsi="Times New Roman" w:cs="Times New Roman"/>
          <w:color w:val="auto"/>
          <w:sz w:val="24"/>
          <w:szCs w:val="24"/>
          <w:u w:val="none"/>
          <w:lang w:val="en-US"/>
        </w:rPr>
        <w:t>(Darllenwyd 1 o Chwefror 2019).</w:t>
      </w:r>
      <w:bookmarkStart w:id="2" w:name="_GoBack"/>
      <w:bookmarkEnd w:id="2"/>
    </w:p>
    <w:sectPr w:rsidR="00122C23" w:rsidRPr="00122C23">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9331E" w14:textId="77777777" w:rsidR="007E0F5C" w:rsidRDefault="007E0F5C" w:rsidP="00322E33">
      <w:pPr>
        <w:spacing w:after="0" w:line="240" w:lineRule="auto"/>
      </w:pPr>
      <w:r>
        <w:separator/>
      </w:r>
    </w:p>
  </w:endnote>
  <w:endnote w:type="continuationSeparator" w:id="0">
    <w:p w14:paraId="3718A5C8" w14:textId="77777777" w:rsidR="007E0F5C" w:rsidRDefault="007E0F5C" w:rsidP="00322E33">
      <w:pPr>
        <w:spacing w:after="0" w:line="240" w:lineRule="auto"/>
      </w:pPr>
      <w:r>
        <w:continuationSeparator/>
      </w:r>
    </w:p>
  </w:endnote>
  <w:endnote w:type="continuationNotice" w:id="1">
    <w:p w14:paraId="624A04B9" w14:textId="77777777" w:rsidR="007E0F5C" w:rsidRDefault="007E0F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altName w:val="Wingdings 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682160560"/>
      <w:docPartObj>
        <w:docPartGallery w:val="Page Numbers (Bottom of Page)"/>
        <w:docPartUnique/>
      </w:docPartObj>
    </w:sdtPr>
    <w:sdtEndPr>
      <w:rPr>
        <w:noProof/>
      </w:rPr>
    </w:sdtEndPr>
    <w:sdtContent>
      <w:p w14:paraId="5171E572" w14:textId="4B443FE5" w:rsidR="00EE3A9E" w:rsidRDefault="00EE3A9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66A33B9F" w14:textId="77777777" w:rsidR="00EE3A9E" w:rsidRDefault="00EE3A9E">
    <w:pPr>
      <w:pStyle w:val="Footer"/>
    </w:pPr>
  </w:p>
  <w:p w14:paraId="090F33DE" w14:textId="77777777" w:rsidR="00DE3295" w:rsidRDefault="00DE32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7FB3A" w14:textId="77777777" w:rsidR="007E0F5C" w:rsidRDefault="007E0F5C" w:rsidP="00322E33">
      <w:pPr>
        <w:spacing w:after="0" w:line="240" w:lineRule="auto"/>
      </w:pPr>
      <w:r>
        <w:separator/>
      </w:r>
    </w:p>
  </w:footnote>
  <w:footnote w:type="continuationSeparator" w:id="0">
    <w:p w14:paraId="0399D891" w14:textId="77777777" w:rsidR="007E0F5C" w:rsidRDefault="007E0F5C" w:rsidP="00322E33">
      <w:pPr>
        <w:spacing w:after="0" w:line="240" w:lineRule="auto"/>
      </w:pPr>
      <w:r>
        <w:continuationSeparator/>
      </w:r>
    </w:p>
  </w:footnote>
  <w:footnote w:type="continuationNotice" w:id="1">
    <w:p w14:paraId="208D75FA" w14:textId="77777777" w:rsidR="007E0F5C" w:rsidRDefault="007E0F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31A80" w14:textId="3DAFC69F" w:rsidR="00182AAD" w:rsidRDefault="00182AAD">
    <w:pPr>
      <w:pStyle w:val="Header"/>
    </w:pPr>
    <w:r>
      <w:t>1404843</w:t>
    </w:r>
  </w:p>
  <w:p w14:paraId="56E9C489" w14:textId="77777777" w:rsidR="00182AAD" w:rsidRDefault="00182AAD">
    <w:pPr>
      <w:pStyle w:val="Header"/>
    </w:pPr>
  </w:p>
  <w:p w14:paraId="3ECC7F64" w14:textId="77777777" w:rsidR="00DE3295" w:rsidRDefault="00DE32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C4352"/>
    <w:multiLevelType w:val="hybridMultilevel"/>
    <w:tmpl w:val="C6005FC4"/>
    <w:lvl w:ilvl="0" w:tplc="684832B2">
      <w:start w:val="1"/>
      <w:numFmt w:val="bullet"/>
      <w:lvlText w:val=""/>
      <w:lvlJc w:val="left"/>
      <w:pPr>
        <w:tabs>
          <w:tab w:val="num" w:pos="720"/>
        </w:tabs>
        <w:ind w:left="720" w:hanging="360"/>
      </w:pPr>
      <w:rPr>
        <w:rFonts w:ascii="Wingdings 3" w:hAnsi="Wingdings 3" w:hint="default"/>
      </w:rPr>
    </w:lvl>
    <w:lvl w:ilvl="1" w:tplc="4C6418F2" w:tentative="1">
      <w:start w:val="1"/>
      <w:numFmt w:val="bullet"/>
      <w:lvlText w:val=""/>
      <w:lvlJc w:val="left"/>
      <w:pPr>
        <w:tabs>
          <w:tab w:val="num" w:pos="1440"/>
        </w:tabs>
        <w:ind w:left="1440" w:hanging="360"/>
      </w:pPr>
      <w:rPr>
        <w:rFonts w:ascii="Wingdings 3" w:hAnsi="Wingdings 3" w:hint="default"/>
      </w:rPr>
    </w:lvl>
    <w:lvl w:ilvl="2" w:tplc="6FD25BD8" w:tentative="1">
      <w:start w:val="1"/>
      <w:numFmt w:val="bullet"/>
      <w:lvlText w:val=""/>
      <w:lvlJc w:val="left"/>
      <w:pPr>
        <w:tabs>
          <w:tab w:val="num" w:pos="2160"/>
        </w:tabs>
        <w:ind w:left="2160" w:hanging="360"/>
      </w:pPr>
      <w:rPr>
        <w:rFonts w:ascii="Wingdings 3" w:hAnsi="Wingdings 3" w:hint="default"/>
      </w:rPr>
    </w:lvl>
    <w:lvl w:ilvl="3" w:tplc="0B729392" w:tentative="1">
      <w:start w:val="1"/>
      <w:numFmt w:val="bullet"/>
      <w:lvlText w:val=""/>
      <w:lvlJc w:val="left"/>
      <w:pPr>
        <w:tabs>
          <w:tab w:val="num" w:pos="2880"/>
        </w:tabs>
        <w:ind w:left="2880" w:hanging="360"/>
      </w:pPr>
      <w:rPr>
        <w:rFonts w:ascii="Wingdings 3" w:hAnsi="Wingdings 3" w:hint="default"/>
      </w:rPr>
    </w:lvl>
    <w:lvl w:ilvl="4" w:tplc="CBAC0EF0" w:tentative="1">
      <w:start w:val="1"/>
      <w:numFmt w:val="bullet"/>
      <w:lvlText w:val=""/>
      <w:lvlJc w:val="left"/>
      <w:pPr>
        <w:tabs>
          <w:tab w:val="num" w:pos="3600"/>
        </w:tabs>
        <w:ind w:left="3600" w:hanging="360"/>
      </w:pPr>
      <w:rPr>
        <w:rFonts w:ascii="Wingdings 3" w:hAnsi="Wingdings 3" w:hint="default"/>
      </w:rPr>
    </w:lvl>
    <w:lvl w:ilvl="5" w:tplc="70304DEA" w:tentative="1">
      <w:start w:val="1"/>
      <w:numFmt w:val="bullet"/>
      <w:lvlText w:val=""/>
      <w:lvlJc w:val="left"/>
      <w:pPr>
        <w:tabs>
          <w:tab w:val="num" w:pos="4320"/>
        </w:tabs>
        <w:ind w:left="4320" w:hanging="360"/>
      </w:pPr>
      <w:rPr>
        <w:rFonts w:ascii="Wingdings 3" w:hAnsi="Wingdings 3" w:hint="default"/>
      </w:rPr>
    </w:lvl>
    <w:lvl w:ilvl="6" w:tplc="6420BF38" w:tentative="1">
      <w:start w:val="1"/>
      <w:numFmt w:val="bullet"/>
      <w:lvlText w:val=""/>
      <w:lvlJc w:val="left"/>
      <w:pPr>
        <w:tabs>
          <w:tab w:val="num" w:pos="5040"/>
        </w:tabs>
        <w:ind w:left="5040" w:hanging="360"/>
      </w:pPr>
      <w:rPr>
        <w:rFonts w:ascii="Wingdings 3" w:hAnsi="Wingdings 3" w:hint="default"/>
      </w:rPr>
    </w:lvl>
    <w:lvl w:ilvl="7" w:tplc="728856FA" w:tentative="1">
      <w:start w:val="1"/>
      <w:numFmt w:val="bullet"/>
      <w:lvlText w:val=""/>
      <w:lvlJc w:val="left"/>
      <w:pPr>
        <w:tabs>
          <w:tab w:val="num" w:pos="5760"/>
        </w:tabs>
        <w:ind w:left="5760" w:hanging="360"/>
      </w:pPr>
      <w:rPr>
        <w:rFonts w:ascii="Wingdings 3" w:hAnsi="Wingdings 3" w:hint="default"/>
      </w:rPr>
    </w:lvl>
    <w:lvl w:ilvl="8" w:tplc="3D44AC5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9D2288B"/>
    <w:multiLevelType w:val="hybridMultilevel"/>
    <w:tmpl w:val="23E46604"/>
    <w:lvl w:ilvl="0" w:tplc="3066196E">
      <w:start w:val="1"/>
      <w:numFmt w:val="bullet"/>
      <w:lvlText w:val=""/>
      <w:lvlJc w:val="left"/>
      <w:pPr>
        <w:tabs>
          <w:tab w:val="num" w:pos="720"/>
        </w:tabs>
        <w:ind w:left="720" w:hanging="360"/>
      </w:pPr>
      <w:rPr>
        <w:rFonts w:ascii="Wingdings 3" w:hAnsi="Wingdings 3" w:hint="default"/>
      </w:rPr>
    </w:lvl>
    <w:lvl w:ilvl="1" w:tplc="EA289D40" w:tentative="1">
      <w:start w:val="1"/>
      <w:numFmt w:val="bullet"/>
      <w:lvlText w:val=""/>
      <w:lvlJc w:val="left"/>
      <w:pPr>
        <w:tabs>
          <w:tab w:val="num" w:pos="1440"/>
        </w:tabs>
        <w:ind w:left="1440" w:hanging="360"/>
      </w:pPr>
      <w:rPr>
        <w:rFonts w:ascii="Wingdings 3" w:hAnsi="Wingdings 3" w:hint="default"/>
      </w:rPr>
    </w:lvl>
    <w:lvl w:ilvl="2" w:tplc="2D4E590C" w:tentative="1">
      <w:start w:val="1"/>
      <w:numFmt w:val="bullet"/>
      <w:lvlText w:val=""/>
      <w:lvlJc w:val="left"/>
      <w:pPr>
        <w:tabs>
          <w:tab w:val="num" w:pos="2160"/>
        </w:tabs>
        <w:ind w:left="2160" w:hanging="360"/>
      </w:pPr>
      <w:rPr>
        <w:rFonts w:ascii="Wingdings 3" w:hAnsi="Wingdings 3" w:hint="default"/>
      </w:rPr>
    </w:lvl>
    <w:lvl w:ilvl="3" w:tplc="B43258A2" w:tentative="1">
      <w:start w:val="1"/>
      <w:numFmt w:val="bullet"/>
      <w:lvlText w:val=""/>
      <w:lvlJc w:val="left"/>
      <w:pPr>
        <w:tabs>
          <w:tab w:val="num" w:pos="2880"/>
        </w:tabs>
        <w:ind w:left="2880" w:hanging="360"/>
      </w:pPr>
      <w:rPr>
        <w:rFonts w:ascii="Wingdings 3" w:hAnsi="Wingdings 3" w:hint="default"/>
      </w:rPr>
    </w:lvl>
    <w:lvl w:ilvl="4" w:tplc="B630FC0C" w:tentative="1">
      <w:start w:val="1"/>
      <w:numFmt w:val="bullet"/>
      <w:lvlText w:val=""/>
      <w:lvlJc w:val="left"/>
      <w:pPr>
        <w:tabs>
          <w:tab w:val="num" w:pos="3600"/>
        </w:tabs>
        <w:ind w:left="3600" w:hanging="360"/>
      </w:pPr>
      <w:rPr>
        <w:rFonts w:ascii="Wingdings 3" w:hAnsi="Wingdings 3" w:hint="default"/>
      </w:rPr>
    </w:lvl>
    <w:lvl w:ilvl="5" w:tplc="1F264688" w:tentative="1">
      <w:start w:val="1"/>
      <w:numFmt w:val="bullet"/>
      <w:lvlText w:val=""/>
      <w:lvlJc w:val="left"/>
      <w:pPr>
        <w:tabs>
          <w:tab w:val="num" w:pos="4320"/>
        </w:tabs>
        <w:ind w:left="4320" w:hanging="360"/>
      </w:pPr>
      <w:rPr>
        <w:rFonts w:ascii="Wingdings 3" w:hAnsi="Wingdings 3" w:hint="default"/>
      </w:rPr>
    </w:lvl>
    <w:lvl w:ilvl="6" w:tplc="1D2C6746" w:tentative="1">
      <w:start w:val="1"/>
      <w:numFmt w:val="bullet"/>
      <w:lvlText w:val=""/>
      <w:lvlJc w:val="left"/>
      <w:pPr>
        <w:tabs>
          <w:tab w:val="num" w:pos="5040"/>
        </w:tabs>
        <w:ind w:left="5040" w:hanging="360"/>
      </w:pPr>
      <w:rPr>
        <w:rFonts w:ascii="Wingdings 3" w:hAnsi="Wingdings 3" w:hint="default"/>
      </w:rPr>
    </w:lvl>
    <w:lvl w:ilvl="7" w:tplc="71AE7B24" w:tentative="1">
      <w:start w:val="1"/>
      <w:numFmt w:val="bullet"/>
      <w:lvlText w:val=""/>
      <w:lvlJc w:val="left"/>
      <w:pPr>
        <w:tabs>
          <w:tab w:val="num" w:pos="5760"/>
        </w:tabs>
        <w:ind w:left="5760" w:hanging="360"/>
      </w:pPr>
      <w:rPr>
        <w:rFonts w:ascii="Wingdings 3" w:hAnsi="Wingdings 3" w:hint="default"/>
      </w:rPr>
    </w:lvl>
    <w:lvl w:ilvl="8" w:tplc="7B5E4166"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7FB"/>
    <w:rsid w:val="000022F7"/>
    <w:rsid w:val="00003096"/>
    <w:rsid w:val="000031F9"/>
    <w:rsid w:val="00003D94"/>
    <w:rsid w:val="000056F7"/>
    <w:rsid w:val="00012D62"/>
    <w:rsid w:val="000130DF"/>
    <w:rsid w:val="000177FD"/>
    <w:rsid w:val="00024A1A"/>
    <w:rsid w:val="00042652"/>
    <w:rsid w:val="000465E6"/>
    <w:rsid w:val="000550E2"/>
    <w:rsid w:val="00086A15"/>
    <w:rsid w:val="0008703D"/>
    <w:rsid w:val="00090243"/>
    <w:rsid w:val="00091BA4"/>
    <w:rsid w:val="000A22A3"/>
    <w:rsid w:val="000A2634"/>
    <w:rsid w:val="000B17DB"/>
    <w:rsid w:val="000B5AFC"/>
    <w:rsid w:val="000C0C22"/>
    <w:rsid w:val="000C36AB"/>
    <w:rsid w:val="000D0115"/>
    <w:rsid w:val="000D1203"/>
    <w:rsid w:val="000D6262"/>
    <w:rsid w:val="000D78A8"/>
    <w:rsid w:val="000E6684"/>
    <w:rsid w:val="000F4399"/>
    <w:rsid w:val="00101464"/>
    <w:rsid w:val="00120300"/>
    <w:rsid w:val="00121A75"/>
    <w:rsid w:val="00122C23"/>
    <w:rsid w:val="00142511"/>
    <w:rsid w:val="0014645A"/>
    <w:rsid w:val="001528CC"/>
    <w:rsid w:val="00153E2E"/>
    <w:rsid w:val="001575A4"/>
    <w:rsid w:val="001625F6"/>
    <w:rsid w:val="00166E0D"/>
    <w:rsid w:val="00182AAD"/>
    <w:rsid w:val="00186727"/>
    <w:rsid w:val="001869E2"/>
    <w:rsid w:val="001A51E8"/>
    <w:rsid w:val="001B4B2F"/>
    <w:rsid w:val="001B4B83"/>
    <w:rsid w:val="001B7602"/>
    <w:rsid w:val="001B7697"/>
    <w:rsid w:val="001D12D5"/>
    <w:rsid w:val="001F0457"/>
    <w:rsid w:val="001F12DE"/>
    <w:rsid w:val="00200C3F"/>
    <w:rsid w:val="00212F16"/>
    <w:rsid w:val="00232C4A"/>
    <w:rsid w:val="00265E1D"/>
    <w:rsid w:val="0027475C"/>
    <w:rsid w:val="0027493C"/>
    <w:rsid w:val="00293073"/>
    <w:rsid w:val="00295C7D"/>
    <w:rsid w:val="00295D58"/>
    <w:rsid w:val="002A1605"/>
    <w:rsid w:val="002A26C6"/>
    <w:rsid w:val="002C0AB1"/>
    <w:rsid w:val="002C5658"/>
    <w:rsid w:val="002C5995"/>
    <w:rsid w:val="002E09D5"/>
    <w:rsid w:val="002F37C5"/>
    <w:rsid w:val="00301EFA"/>
    <w:rsid w:val="0031143E"/>
    <w:rsid w:val="00312E46"/>
    <w:rsid w:val="00317871"/>
    <w:rsid w:val="00322E33"/>
    <w:rsid w:val="00325C60"/>
    <w:rsid w:val="00330015"/>
    <w:rsid w:val="00346371"/>
    <w:rsid w:val="0034710A"/>
    <w:rsid w:val="003525C7"/>
    <w:rsid w:val="00360134"/>
    <w:rsid w:val="003634D0"/>
    <w:rsid w:val="003663FA"/>
    <w:rsid w:val="0038156C"/>
    <w:rsid w:val="0038781B"/>
    <w:rsid w:val="00393864"/>
    <w:rsid w:val="003943D6"/>
    <w:rsid w:val="00396A2C"/>
    <w:rsid w:val="003A6437"/>
    <w:rsid w:val="003C7133"/>
    <w:rsid w:val="003D18AE"/>
    <w:rsid w:val="003D24A8"/>
    <w:rsid w:val="003E53D0"/>
    <w:rsid w:val="003E6E82"/>
    <w:rsid w:val="003F3129"/>
    <w:rsid w:val="00400664"/>
    <w:rsid w:val="00400761"/>
    <w:rsid w:val="004131CC"/>
    <w:rsid w:val="00414014"/>
    <w:rsid w:val="00415AFE"/>
    <w:rsid w:val="00425F0B"/>
    <w:rsid w:val="00436FEE"/>
    <w:rsid w:val="00461095"/>
    <w:rsid w:val="00471B08"/>
    <w:rsid w:val="00474456"/>
    <w:rsid w:val="00477BCF"/>
    <w:rsid w:val="0048048E"/>
    <w:rsid w:val="00480B8B"/>
    <w:rsid w:val="00487C5B"/>
    <w:rsid w:val="00494534"/>
    <w:rsid w:val="004A26A2"/>
    <w:rsid w:val="004A5130"/>
    <w:rsid w:val="004B3A09"/>
    <w:rsid w:val="004C5E8C"/>
    <w:rsid w:val="004D6C7D"/>
    <w:rsid w:val="004D6DA0"/>
    <w:rsid w:val="004E2AFC"/>
    <w:rsid w:val="004E661F"/>
    <w:rsid w:val="004E7288"/>
    <w:rsid w:val="004F03B6"/>
    <w:rsid w:val="004F66D9"/>
    <w:rsid w:val="004F733C"/>
    <w:rsid w:val="00507B95"/>
    <w:rsid w:val="005171EC"/>
    <w:rsid w:val="0052095F"/>
    <w:rsid w:val="00522A3F"/>
    <w:rsid w:val="00523ED1"/>
    <w:rsid w:val="00530335"/>
    <w:rsid w:val="0054182B"/>
    <w:rsid w:val="00541F78"/>
    <w:rsid w:val="0054308B"/>
    <w:rsid w:val="00574BB6"/>
    <w:rsid w:val="00592CA0"/>
    <w:rsid w:val="005949AA"/>
    <w:rsid w:val="0059544F"/>
    <w:rsid w:val="005A06C7"/>
    <w:rsid w:val="005B72E9"/>
    <w:rsid w:val="005B7A7E"/>
    <w:rsid w:val="005C0C80"/>
    <w:rsid w:val="005C2204"/>
    <w:rsid w:val="005D1A6D"/>
    <w:rsid w:val="005D39A2"/>
    <w:rsid w:val="005E3939"/>
    <w:rsid w:val="005E4A45"/>
    <w:rsid w:val="0061482B"/>
    <w:rsid w:val="00621703"/>
    <w:rsid w:val="00621B3F"/>
    <w:rsid w:val="006223FD"/>
    <w:rsid w:val="006250C7"/>
    <w:rsid w:val="00633849"/>
    <w:rsid w:val="0063446B"/>
    <w:rsid w:val="00645AA3"/>
    <w:rsid w:val="00645BF6"/>
    <w:rsid w:val="00646485"/>
    <w:rsid w:val="0066244D"/>
    <w:rsid w:val="00665EB4"/>
    <w:rsid w:val="00667219"/>
    <w:rsid w:val="00683137"/>
    <w:rsid w:val="006945BA"/>
    <w:rsid w:val="00694D50"/>
    <w:rsid w:val="006A4E8E"/>
    <w:rsid w:val="006A6BA3"/>
    <w:rsid w:val="006B4FE9"/>
    <w:rsid w:val="006B5A68"/>
    <w:rsid w:val="006B69C9"/>
    <w:rsid w:val="006C2E99"/>
    <w:rsid w:val="006C45ED"/>
    <w:rsid w:val="006C7BB1"/>
    <w:rsid w:val="006E3360"/>
    <w:rsid w:val="00722970"/>
    <w:rsid w:val="00730028"/>
    <w:rsid w:val="007872F5"/>
    <w:rsid w:val="007A1BF5"/>
    <w:rsid w:val="007D580B"/>
    <w:rsid w:val="007E0F5C"/>
    <w:rsid w:val="007E6AD7"/>
    <w:rsid w:val="007F26AD"/>
    <w:rsid w:val="00812520"/>
    <w:rsid w:val="00815494"/>
    <w:rsid w:val="00821E1B"/>
    <w:rsid w:val="00825341"/>
    <w:rsid w:val="008476AE"/>
    <w:rsid w:val="00851834"/>
    <w:rsid w:val="008567F0"/>
    <w:rsid w:val="00864869"/>
    <w:rsid w:val="00866CAE"/>
    <w:rsid w:val="00884B8D"/>
    <w:rsid w:val="008877B1"/>
    <w:rsid w:val="00893807"/>
    <w:rsid w:val="00894FA2"/>
    <w:rsid w:val="00896E9E"/>
    <w:rsid w:val="008A2074"/>
    <w:rsid w:val="008A44AD"/>
    <w:rsid w:val="008B2810"/>
    <w:rsid w:val="008B2D78"/>
    <w:rsid w:val="008B5EE0"/>
    <w:rsid w:val="008B746F"/>
    <w:rsid w:val="008B76B1"/>
    <w:rsid w:val="008F653F"/>
    <w:rsid w:val="009038A7"/>
    <w:rsid w:val="00905503"/>
    <w:rsid w:val="0091468C"/>
    <w:rsid w:val="00933C0B"/>
    <w:rsid w:val="00933CB4"/>
    <w:rsid w:val="00937175"/>
    <w:rsid w:val="00945578"/>
    <w:rsid w:val="00951FEB"/>
    <w:rsid w:val="009576F5"/>
    <w:rsid w:val="009639E7"/>
    <w:rsid w:val="00964A79"/>
    <w:rsid w:val="00967FAE"/>
    <w:rsid w:val="00976B3C"/>
    <w:rsid w:val="009778C1"/>
    <w:rsid w:val="009810FB"/>
    <w:rsid w:val="00983B2E"/>
    <w:rsid w:val="00991417"/>
    <w:rsid w:val="0099244A"/>
    <w:rsid w:val="009946D5"/>
    <w:rsid w:val="009B0F2D"/>
    <w:rsid w:val="009B2BA0"/>
    <w:rsid w:val="009B458C"/>
    <w:rsid w:val="009D4EB0"/>
    <w:rsid w:val="009E75C5"/>
    <w:rsid w:val="00A0011C"/>
    <w:rsid w:val="00A14AEF"/>
    <w:rsid w:val="00A27476"/>
    <w:rsid w:val="00A327DA"/>
    <w:rsid w:val="00A341BF"/>
    <w:rsid w:val="00A36742"/>
    <w:rsid w:val="00A36AA4"/>
    <w:rsid w:val="00A47D88"/>
    <w:rsid w:val="00A50D6F"/>
    <w:rsid w:val="00A84D2D"/>
    <w:rsid w:val="00AA3922"/>
    <w:rsid w:val="00AA7DE5"/>
    <w:rsid w:val="00AC1112"/>
    <w:rsid w:val="00AC6F03"/>
    <w:rsid w:val="00AD744A"/>
    <w:rsid w:val="00B027E3"/>
    <w:rsid w:val="00B05EA4"/>
    <w:rsid w:val="00B07C78"/>
    <w:rsid w:val="00B11913"/>
    <w:rsid w:val="00B12A7A"/>
    <w:rsid w:val="00B149C0"/>
    <w:rsid w:val="00B34FBE"/>
    <w:rsid w:val="00B47CCA"/>
    <w:rsid w:val="00B56C4B"/>
    <w:rsid w:val="00B61E16"/>
    <w:rsid w:val="00B66849"/>
    <w:rsid w:val="00B677B4"/>
    <w:rsid w:val="00B7682F"/>
    <w:rsid w:val="00B80A97"/>
    <w:rsid w:val="00B84FCB"/>
    <w:rsid w:val="00BA1540"/>
    <w:rsid w:val="00BA5CA4"/>
    <w:rsid w:val="00BB4980"/>
    <w:rsid w:val="00BC10B7"/>
    <w:rsid w:val="00BC63B2"/>
    <w:rsid w:val="00BD4896"/>
    <w:rsid w:val="00BD7520"/>
    <w:rsid w:val="00BF2705"/>
    <w:rsid w:val="00BF5DAB"/>
    <w:rsid w:val="00BF7308"/>
    <w:rsid w:val="00C122B0"/>
    <w:rsid w:val="00C37285"/>
    <w:rsid w:val="00C521C0"/>
    <w:rsid w:val="00C55067"/>
    <w:rsid w:val="00C60D1C"/>
    <w:rsid w:val="00C74D70"/>
    <w:rsid w:val="00C7545F"/>
    <w:rsid w:val="00C800DE"/>
    <w:rsid w:val="00C90140"/>
    <w:rsid w:val="00C92F18"/>
    <w:rsid w:val="00CB7937"/>
    <w:rsid w:val="00CD7A86"/>
    <w:rsid w:val="00CE1DDC"/>
    <w:rsid w:val="00CE6200"/>
    <w:rsid w:val="00D0159D"/>
    <w:rsid w:val="00D0744F"/>
    <w:rsid w:val="00D34A1F"/>
    <w:rsid w:val="00D4771C"/>
    <w:rsid w:val="00D47A29"/>
    <w:rsid w:val="00D52832"/>
    <w:rsid w:val="00D57C20"/>
    <w:rsid w:val="00D71399"/>
    <w:rsid w:val="00D761C7"/>
    <w:rsid w:val="00D76EAF"/>
    <w:rsid w:val="00D82CA5"/>
    <w:rsid w:val="00D942D4"/>
    <w:rsid w:val="00D971F6"/>
    <w:rsid w:val="00DA1ABF"/>
    <w:rsid w:val="00DA1D15"/>
    <w:rsid w:val="00DA2744"/>
    <w:rsid w:val="00DB238D"/>
    <w:rsid w:val="00DC2DA4"/>
    <w:rsid w:val="00DC4B50"/>
    <w:rsid w:val="00DD3BBA"/>
    <w:rsid w:val="00DD63DE"/>
    <w:rsid w:val="00DE1235"/>
    <w:rsid w:val="00DE3295"/>
    <w:rsid w:val="00DF1200"/>
    <w:rsid w:val="00DF1B3D"/>
    <w:rsid w:val="00DF4A83"/>
    <w:rsid w:val="00DF7166"/>
    <w:rsid w:val="00E00769"/>
    <w:rsid w:val="00E12182"/>
    <w:rsid w:val="00E26561"/>
    <w:rsid w:val="00E35B79"/>
    <w:rsid w:val="00E42250"/>
    <w:rsid w:val="00E54FA0"/>
    <w:rsid w:val="00E57B76"/>
    <w:rsid w:val="00E636A6"/>
    <w:rsid w:val="00E705F2"/>
    <w:rsid w:val="00E7103C"/>
    <w:rsid w:val="00E74718"/>
    <w:rsid w:val="00EB7649"/>
    <w:rsid w:val="00EC053C"/>
    <w:rsid w:val="00EC09CD"/>
    <w:rsid w:val="00EC0D20"/>
    <w:rsid w:val="00ED3650"/>
    <w:rsid w:val="00EE3A9E"/>
    <w:rsid w:val="00EF466E"/>
    <w:rsid w:val="00EF6C19"/>
    <w:rsid w:val="00F06A97"/>
    <w:rsid w:val="00F14739"/>
    <w:rsid w:val="00F24CB6"/>
    <w:rsid w:val="00F31111"/>
    <w:rsid w:val="00F409BC"/>
    <w:rsid w:val="00F40C56"/>
    <w:rsid w:val="00F467FB"/>
    <w:rsid w:val="00F53E13"/>
    <w:rsid w:val="00F56E0C"/>
    <w:rsid w:val="00F57DD4"/>
    <w:rsid w:val="00F8388C"/>
    <w:rsid w:val="00FA2DD9"/>
    <w:rsid w:val="00FB5043"/>
    <w:rsid w:val="00FC24E1"/>
    <w:rsid w:val="00FC42E6"/>
    <w:rsid w:val="00FC6E65"/>
    <w:rsid w:val="00FD0942"/>
    <w:rsid w:val="00FE33F0"/>
    <w:rsid w:val="00FE5C14"/>
    <w:rsid w:val="00FE793A"/>
    <w:rsid w:val="00FF136A"/>
    <w:rsid w:val="00FF1449"/>
    <w:rsid w:val="00FF701C"/>
    <w:rsid w:val="00FF7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3289BB"/>
  <w15:chartTrackingRefBased/>
  <w15:docId w15:val="{0BF28C7F-B0D7-4B99-94B8-552D70E4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cy-GB"/>
    </w:rPr>
  </w:style>
  <w:style w:type="paragraph" w:styleId="Heading2">
    <w:name w:val="heading 2"/>
    <w:basedOn w:val="Normal"/>
    <w:next w:val="Normal"/>
    <w:link w:val="Heading2Char"/>
    <w:qFormat/>
    <w:rsid w:val="00090243"/>
    <w:pPr>
      <w:keepNext/>
      <w:spacing w:after="0" w:line="240" w:lineRule="auto"/>
      <w:jc w:val="both"/>
      <w:outlineLvl w:val="1"/>
    </w:pPr>
    <w:rPr>
      <w:rFonts w:ascii="Times New Roman" w:eastAsia="Times New Roman" w:hAnsi="Times New Roman" w:cs="Times New Roman"/>
      <w:b/>
      <w:noProof w:val="0"/>
      <w:sz w:val="24"/>
      <w:szCs w:val="20"/>
      <w:lang w:val="en-GB" w:eastAsia="en-GB"/>
    </w:rPr>
  </w:style>
  <w:style w:type="paragraph" w:styleId="Heading4">
    <w:name w:val="heading 4"/>
    <w:basedOn w:val="Normal"/>
    <w:next w:val="Normal"/>
    <w:link w:val="Heading4Char"/>
    <w:qFormat/>
    <w:rsid w:val="00090243"/>
    <w:pPr>
      <w:keepNext/>
      <w:spacing w:before="120" w:after="120" w:line="240" w:lineRule="auto"/>
      <w:jc w:val="center"/>
      <w:outlineLvl w:val="3"/>
    </w:pPr>
    <w:rPr>
      <w:rFonts w:ascii="Times New Roman" w:eastAsia="Times New Roman" w:hAnsi="Times New Roman" w:cs="Times New Roman"/>
      <w:noProof w:val="0"/>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0664"/>
    <w:rPr>
      <w:color w:val="0563C1" w:themeColor="hyperlink"/>
      <w:u w:val="single"/>
    </w:rPr>
  </w:style>
  <w:style w:type="character" w:customStyle="1" w:styleId="UnresolvedMention1">
    <w:name w:val="Unresolved Mention1"/>
    <w:basedOn w:val="DefaultParagraphFont"/>
    <w:uiPriority w:val="99"/>
    <w:semiHidden/>
    <w:unhideWhenUsed/>
    <w:rsid w:val="00400664"/>
    <w:rPr>
      <w:color w:val="605E5C"/>
      <w:shd w:val="clear" w:color="auto" w:fill="E1DFDD"/>
    </w:rPr>
  </w:style>
  <w:style w:type="character" w:styleId="FollowedHyperlink">
    <w:name w:val="FollowedHyperlink"/>
    <w:basedOn w:val="DefaultParagraphFont"/>
    <w:uiPriority w:val="99"/>
    <w:semiHidden/>
    <w:unhideWhenUsed/>
    <w:rsid w:val="00142511"/>
    <w:rPr>
      <w:color w:val="954F72" w:themeColor="followedHyperlink"/>
      <w:u w:val="single"/>
    </w:rPr>
  </w:style>
  <w:style w:type="character" w:customStyle="1" w:styleId="current-selection">
    <w:name w:val="current-selection"/>
    <w:basedOn w:val="DefaultParagraphFont"/>
    <w:rsid w:val="003A6437"/>
  </w:style>
  <w:style w:type="paragraph" w:styleId="Header">
    <w:name w:val="header"/>
    <w:basedOn w:val="Normal"/>
    <w:link w:val="HeaderChar"/>
    <w:unhideWhenUsed/>
    <w:rsid w:val="00322E33"/>
    <w:pPr>
      <w:tabs>
        <w:tab w:val="center" w:pos="4513"/>
        <w:tab w:val="right" w:pos="9026"/>
      </w:tabs>
      <w:spacing w:after="0" w:line="240" w:lineRule="auto"/>
    </w:pPr>
  </w:style>
  <w:style w:type="character" w:customStyle="1" w:styleId="HeaderChar">
    <w:name w:val="Header Char"/>
    <w:basedOn w:val="DefaultParagraphFont"/>
    <w:link w:val="Header"/>
    <w:rsid w:val="00322E33"/>
    <w:rPr>
      <w:noProof/>
    </w:rPr>
  </w:style>
  <w:style w:type="paragraph" w:styleId="Footer">
    <w:name w:val="footer"/>
    <w:basedOn w:val="Normal"/>
    <w:link w:val="FooterChar"/>
    <w:uiPriority w:val="99"/>
    <w:unhideWhenUsed/>
    <w:rsid w:val="00322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E33"/>
    <w:rPr>
      <w:noProof/>
    </w:rPr>
  </w:style>
  <w:style w:type="paragraph" w:styleId="Revision">
    <w:name w:val="Revision"/>
    <w:hidden/>
    <w:uiPriority w:val="99"/>
    <w:semiHidden/>
    <w:rsid w:val="0048048E"/>
    <w:pPr>
      <w:spacing w:after="0" w:line="240" w:lineRule="auto"/>
    </w:pPr>
    <w:rPr>
      <w:noProof/>
    </w:rPr>
  </w:style>
  <w:style w:type="paragraph" w:styleId="BalloonText">
    <w:name w:val="Balloon Text"/>
    <w:basedOn w:val="Normal"/>
    <w:link w:val="BalloonTextChar"/>
    <w:uiPriority w:val="99"/>
    <w:semiHidden/>
    <w:unhideWhenUsed/>
    <w:rsid w:val="004804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48E"/>
    <w:rPr>
      <w:rFonts w:ascii="Segoe UI" w:hAnsi="Segoe UI" w:cs="Segoe UI"/>
      <w:noProof/>
      <w:sz w:val="18"/>
      <w:szCs w:val="18"/>
    </w:rPr>
  </w:style>
  <w:style w:type="character" w:customStyle="1" w:styleId="instancename">
    <w:name w:val="instancename"/>
    <w:basedOn w:val="DefaultParagraphFont"/>
    <w:rsid w:val="006223FD"/>
  </w:style>
  <w:style w:type="character" w:customStyle="1" w:styleId="fn">
    <w:name w:val="fn"/>
    <w:basedOn w:val="DefaultParagraphFont"/>
    <w:rsid w:val="006223FD"/>
  </w:style>
  <w:style w:type="character" w:styleId="UnresolvedMention">
    <w:name w:val="Unresolved Mention"/>
    <w:basedOn w:val="DefaultParagraphFont"/>
    <w:uiPriority w:val="99"/>
    <w:semiHidden/>
    <w:unhideWhenUsed/>
    <w:rsid w:val="00346371"/>
    <w:rPr>
      <w:color w:val="605E5C"/>
      <w:shd w:val="clear" w:color="auto" w:fill="E1DFDD"/>
    </w:rPr>
  </w:style>
  <w:style w:type="character" w:customStyle="1" w:styleId="Heading2Char">
    <w:name w:val="Heading 2 Char"/>
    <w:basedOn w:val="DefaultParagraphFont"/>
    <w:link w:val="Heading2"/>
    <w:rsid w:val="0009024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90243"/>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24531">
      <w:bodyDiv w:val="1"/>
      <w:marLeft w:val="0"/>
      <w:marRight w:val="0"/>
      <w:marTop w:val="0"/>
      <w:marBottom w:val="0"/>
      <w:divBdr>
        <w:top w:val="none" w:sz="0" w:space="0" w:color="auto"/>
        <w:left w:val="none" w:sz="0" w:space="0" w:color="auto"/>
        <w:bottom w:val="none" w:sz="0" w:space="0" w:color="auto"/>
        <w:right w:val="none" w:sz="0" w:space="0" w:color="auto"/>
      </w:divBdr>
      <w:divsChild>
        <w:div w:id="558177756">
          <w:marLeft w:val="576"/>
          <w:marRight w:val="0"/>
          <w:marTop w:val="80"/>
          <w:marBottom w:val="0"/>
          <w:divBdr>
            <w:top w:val="none" w:sz="0" w:space="0" w:color="auto"/>
            <w:left w:val="none" w:sz="0" w:space="0" w:color="auto"/>
            <w:bottom w:val="none" w:sz="0" w:space="0" w:color="auto"/>
            <w:right w:val="none" w:sz="0" w:space="0" w:color="auto"/>
          </w:divBdr>
        </w:div>
      </w:divsChild>
    </w:div>
    <w:div w:id="268971124">
      <w:bodyDiv w:val="1"/>
      <w:marLeft w:val="0"/>
      <w:marRight w:val="0"/>
      <w:marTop w:val="0"/>
      <w:marBottom w:val="0"/>
      <w:divBdr>
        <w:top w:val="none" w:sz="0" w:space="0" w:color="auto"/>
        <w:left w:val="none" w:sz="0" w:space="0" w:color="auto"/>
        <w:bottom w:val="none" w:sz="0" w:space="0" w:color="auto"/>
        <w:right w:val="none" w:sz="0" w:space="0" w:color="auto"/>
      </w:divBdr>
    </w:div>
    <w:div w:id="990016031">
      <w:bodyDiv w:val="1"/>
      <w:marLeft w:val="0"/>
      <w:marRight w:val="0"/>
      <w:marTop w:val="0"/>
      <w:marBottom w:val="0"/>
      <w:divBdr>
        <w:top w:val="none" w:sz="0" w:space="0" w:color="auto"/>
        <w:left w:val="none" w:sz="0" w:space="0" w:color="auto"/>
        <w:bottom w:val="none" w:sz="0" w:space="0" w:color="auto"/>
        <w:right w:val="none" w:sz="0" w:space="0" w:color="auto"/>
      </w:divBdr>
    </w:div>
    <w:div w:id="1574782057">
      <w:bodyDiv w:val="1"/>
      <w:marLeft w:val="0"/>
      <w:marRight w:val="0"/>
      <w:marTop w:val="0"/>
      <w:marBottom w:val="0"/>
      <w:divBdr>
        <w:top w:val="none" w:sz="0" w:space="0" w:color="auto"/>
        <w:left w:val="none" w:sz="0" w:space="0" w:color="auto"/>
        <w:bottom w:val="none" w:sz="0" w:space="0" w:color="auto"/>
        <w:right w:val="none" w:sz="0" w:space="0" w:color="auto"/>
      </w:divBdr>
      <w:divsChild>
        <w:div w:id="36664704">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cymru.gov.uk/docs/strategies/130604fullannexcy.pdf" TargetMode="External"/><Relationship Id="rId18" Type="http://schemas.openxmlformats.org/officeDocument/2006/relationships/hyperlink" Target="https://www.walesonline.co.uk/news/wales-news/wales-plays-international-role-language-1888146" TargetMode="External"/><Relationship Id="rId26" Type="http://schemas.openxmlformats.org/officeDocument/2006/relationships/hyperlink" Target="http://www.senedd.cynulliad.cymru/documents/s74112/Papur%207a.pdf" TargetMode="External"/><Relationship Id="rId3" Type="http://schemas.openxmlformats.org/officeDocument/2006/relationships/settings" Target="settings.xml"/><Relationship Id="rId21" Type="http://schemas.openxmlformats.org/officeDocument/2006/relationships/hyperlink" Target="file:///C:/Users/lauzi/AppData/Local/Packages/Microsoft.MicrosoftEdge_8wekyb3d8bbwe/TempState/Downloads/Addysg%20Gynradd%20Gymraeg%20Trochi%20a%20Chyfoethogi%20Iaith%20Disgyblion%20W%20Gwyn%20Lewis%20(3).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moodle.uwtsd.ac.uk/pluginfile.php/137560/mod_resource/content/1/WJEC%20Everyday%20Welsh%20in%20the%20Primary%20School.pdf" TargetMode="External"/><Relationship Id="rId17" Type="http://schemas.openxmlformats.org/officeDocument/2006/relationships/hyperlink" Target="https://www.estyn.gov.wales/sites/default/files/documents/Ysgol%20Plascrug.pdf" TargetMode="External"/><Relationship Id="rId25" Type="http://schemas.openxmlformats.org/officeDocument/2006/relationships/hyperlink" Target="https://gov.wales/newsroom/welshlanguage/2016/160801cymraeg/?lang=e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sites/default/files/documents/ESTYN_Annual%20Report%202015_2016_Welsh.pdf" TargetMode="External"/><Relationship Id="rId20" Type="http://schemas.openxmlformats.org/officeDocument/2006/relationships/hyperlink" Target="https://www.estyn.llyw.cymru/sites/default/files/documents/Welsh%20in%20key%20stage%202%20and%20key%20stage%203%20in%20Welsh-medium%20or%20bilingual%20schools%20Cy.pdf" TargetMode="External"/><Relationship Id="rId29" Type="http://schemas.openxmlformats.org/officeDocument/2006/relationships/hyperlink" Target="https://finland.fi/life-society/finland-makes-multilingualism-eas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resource/view.php?id=97185" TargetMode="External"/><Relationship Id="rId24" Type="http://schemas.openxmlformats.org/officeDocument/2006/relationships/hyperlink" Target="http://gov.wales/docs/dcells/publications/130926-review-of-welsh-second-lan-cy.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styn.llyw.cymru/arfer-effeithiol/dull-ysgol-gyfan-o-godi-safonau-mewn-cymraeg%20" TargetMode="External"/><Relationship Id="rId23" Type="http://schemas.openxmlformats.org/officeDocument/2006/relationships/hyperlink" Target="http://revitalise.aber.ac.uk/en/media/non-au/revitalise/Adfywio---Adroddiad-Gweithdy-1.pdf" TargetMode="External"/><Relationship Id="rId28" Type="http://schemas.openxmlformats.org/officeDocument/2006/relationships/hyperlink" Target="http://www.itv.com/news/wales/2015-07-10/exclusive-poll-64-oppose-compulsory-welsh-to-age-16/" TargetMode="External"/><Relationship Id="rId10" Type="http://schemas.openxmlformats.org/officeDocument/2006/relationships/hyperlink" Target="https://onlinelibrary.wiley.com/doi/epdf/10.1111/j.1467-7687.2008.00675.x" TargetMode="External"/><Relationship Id="rId19" Type="http://schemas.openxmlformats.org/officeDocument/2006/relationships/hyperlink" Target="https://golwg360.cymru/newyddion/cymru/233228-cymraeg-ail-iaith-dau-ymgyrchydd-iaith-wediu-taflu-o-adeila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news/uk-wales-46909295" TargetMode="External"/><Relationship Id="rId14" Type="http://schemas.openxmlformats.org/officeDocument/2006/relationships/hyperlink" Target="https://www.bbc.co.uk/news/uk-wales-politics-20701119" TargetMode="External"/><Relationship Id="rId22" Type="http://schemas.openxmlformats.org/officeDocument/2006/relationships/hyperlink" Target="http://www.gwerddon.cymru/en/media/main/gwerddon/rhifynnau/erthyglau/Rhifyn7_e3.pdf" TargetMode="External"/><Relationship Id="rId27" Type="http://schemas.openxmlformats.org/officeDocument/2006/relationships/hyperlink" Target="https://search.proquest.com/docview/214194053?pq-origsite=gscholar" TargetMode="External"/><Relationship Id="rId30" Type="http://schemas.openxmlformats.org/officeDocument/2006/relationships/hyperlink" Target="http://learning.gov.wales/docs/learningwales/publications/150707-welsh-second-language-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9</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Rogers</dc:creator>
  <cp:keywords/>
  <dc:description/>
  <cp:lastModifiedBy>Lauren Rogers</cp:lastModifiedBy>
  <cp:revision>77</cp:revision>
  <cp:lastPrinted>2019-02-04T13:03:00Z</cp:lastPrinted>
  <dcterms:created xsi:type="dcterms:W3CDTF">2019-02-04T12:06:00Z</dcterms:created>
  <dcterms:modified xsi:type="dcterms:W3CDTF">2019-02-04T20:11:00Z</dcterms:modified>
</cp:coreProperties>
</file>