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02E8FE" w14:textId="270CBFE4" w:rsidR="00F07969" w:rsidRPr="008E0B3C" w:rsidRDefault="00F07969" w:rsidP="008E0B3C">
      <w:pPr>
        <w:spacing w:line="360" w:lineRule="auto"/>
        <w:rPr>
          <w:rFonts w:ascii="Arial" w:hAnsi="Arial" w:cs="Arial"/>
          <w:b/>
          <w:bCs/>
          <w:sz w:val="40"/>
          <w:szCs w:val="40"/>
        </w:rPr>
      </w:pPr>
    </w:p>
    <w:p w14:paraId="2F2A42BB" w14:textId="034EBC8E" w:rsidR="00122DBF" w:rsidRPr="008E0B3C" w:rsidRDefault="00122DBF" w:rsidP="008E0B3C">
      <w:pPr>
        <w:spacing w:line="360" w:lineRule="auto"/>
        <w:rPr>
          <w:rFonts w:ascii="Arial" w:hAnsi="Arial" w:cs="Arial"/>
          <w:b/>
          <w:bCs/>
          <w:sz w:val="40"/>
          <w:szCs w:val="40"/>
        </w:rPr>
      </w:pPr>
    </w:p>
    <w:p w14:paraId="7EA44509" w14:textId="7EF965FA" w:rsidR="00122DBF" w:rsidRPr="008E0B3C" w:rsidRDefault="00122DBF" w:rsidP="008E0B3C">
      <w:pPr>
        <w:spacing w:line="360" w:lineRule="auto"/>
        <w:rPr>
          <w:rFonts w:ascii="Arial" w:hAnsi="Arial" w:cs="Arial"/>
          <w:b/>
          <w:bCs/>
          <w:sz w:val="28"/>
          <w:szCs w:val="28"/>
        </w:rPr>
      </w:pPr>
    </w:p>
    <w:p w14:paraId="50C310D8" w14:textId="77777777" w:rsidR="00122DBF" w:rsidRPr="008E0B3C" w:rsidRDefault="00122DBF" w:rsidP="008E0B3C">
      <w:pPr>
        <w:spacing w:line="360" w:lineRule="auto"/>
        <w:jc w:val="center"/>
        <w:rPr>
          <w:rFonts w:ascii="Arial" w:hAnsi="Arial" w:cs="Arial"/>
          <w:sz w:val="28"/>
          <w:szCs w:val="28"/>
        </w:rPr>
      </w:pPr>
      <w:r w:rsidRPr="008E0B3C">
        <w:rPr>
          <w:rFonts w:ascii="Arial" w:hAnsi="Arial" w:cs="Arial"/>
          <w:sz w:val="28"/>
          <w:szCs w:val="28"/>
        </w:rPr>
        <w:t>Certificate of Higher Education in Skills for the Workplace</w:t>
      </w:r>
    </w:p>
    <w:p w14:paraId="666A1C29" w14:textId="77777777" w:rsidR="00122DBF" w:rsidRPr="008E0B3C" w:rsidRDefault="00122DBF" w:rsidP="008E0B3C">
      <w:pPr>
        <w:spacing w:line="360" w:lineRule="auto"/>
        <w:rPr>
          <w:rFonts w:ascii="Arial" w:hAnsi="Arial" w:cs="Arial"/>
        </w:rPr>
      </w:pPr>
    </w:p>
    <w:p w14:paraId="322FCC38" w14:textId="46BDF0D3" w:rsidR="00122DBF" w:rsidRPr="008E0B3C" w:rsidRDefault="00122DBF" w:rsidP="008E0B3C">
      <w:pPr>
        <w:spacing w:line="360" w:lineRule="auto"/>
        <w:rPr>
          <w:rFonts w:ascii="Arial" w:hAnsi="Arial" w:cs="Arial"/>
        </w:rPr>
      </w:pPr>
    </w:p>
    <w:p w14:paraId="6EBA5AC8" w14:textId="77777777" w:rsidR="00122DBF" w:rsidRPr="008E0B3C" w:rsidRDefault="00122DBF" w:rsidP="008E0B3C">
      <w:pPr>
        <w:spacing w:line="360" w:lineRule="auto"/>
        <w:rPr>
          <w:rFonts w:ascii="Arial" w:hAnsi="Arial" w:cs="Arial"/>
        </w:rPr>
      </w:pPr>
    </w:p>
    <w:p w14:paraId="7E398DB5" w14:textId="77777777" w:rsidR="00122DBF" w:rsidRPr="008E0B3C" w:rsidRDefault="00122DBF" w:rsidP="008E0B3C">
      <w:pPr>
        <w:spacing w:line="360" w:lineRule="auto"/>
        <w:rPr>
          <w:rFonts w:ascii="Arial" w:hAnsi="Arial" w:cs="Arial"/>
          <w:sz w:val="40"/>
          <w:szCs w:val="40"/>
        </w:rPr>
      </w:pPr>
    </w:p>
    <w:p w14:paraId="00FE5E0E" w14:textId="77777777" w:rsidR="00122DBF" w:rsidRPr="008E0B3C" w:rsidRDefault="00122DBF" w:rsidP="008E0B3C">
      <w:pPr>
        <w:spacing w:line="360" w:lineRule="auto"/>
        <w:jc w:val="center"/>
        <w:rPr>
          <w:rFonts w:ascii="Arial" w:hAnsi="Arial" w:cs="Arial"/>
          <w:sz w:val="40"/>
          <w:szCs w:val="40"/>
        </w:rPr>
      </w:pPr>
      <w:r w:rsidRPr="008E0B3C">
        <w:rPr>
          <w:rFonts w:ascii="Arial" w:hAnsi="Arial" w:cs="Arial"/>
          <w:sz w:val="40"/>
          <w:szCs w:val="40"/>
        </w:rPr>
        <w:t xml:space="preserve">Effective Team Work and   Communication </w:t>
      </w:r>
      <w:r w:rsidRPr="008E0B3C">
        <w:rPr>
          <w:rFonts w:ascii="Arial" w:hAnsi="Arial" w:cs="Arial"/>
          <w:sz w:val="28"/>
          <w:szCs w:val="28"/>
        </w:rPr>
        <w:t>BMSW4002</w:t>
      </w:r>
    </w:p>
    <w:p w14:paraId="2D1F2388" w14:textId="162F0C49" w:rsidR="00122DBF" w:rsidRPr="008E0B3C" w:rsidRDefault="00122DBF" w:rsidP="008E0B3C">
      <w:pPr>
        <w:spacing w:line="360" w:lineRule="auto"/>
        <w:rPr>
          <w:rFonts w:ascii="Arial" w:hAnsi="Arial" w:cs="Arial"/>
          <w:sz w:val="32"/>
          <w:szCs w:val="32"/>
        </w:rPr>
      </w:pPr>
    </w:p>
    <w:p w14:paraId="1EA2D33A" w14:textId="77777777" w:rsidR="00122DBF" w:rsidRPr="008E0B3C" w:rsidRDefault="00122DBF" w:rsidP="008E0B3C">
      <w:pPr>
        <w:spacing w:line="360" w:lineRule="auto"/>
        <w:jc w:val="center"/>
        <w:rPr>
          <w:rFonts w:ascii="Arial" w:hAnsi="Arial" w:cs="Arial"/>
          <w:sz w:val="32"/>
          <w:szCs w:val="32"/>
        </w:rPr>
      </w:pPr>
    </w:p>
    <w:p w14:paraId="678E2219" w14:textId="77777777" w:rsidR="00122DBF" w:rsidRPr="008E0B3C" w:rsidRDefault="00122DBF" w:rsidP="008E0B3C">
      <w:pPr>
        <w:spacing w:line="360" w:lineRule="auto"/>
        <w:jc w:val="right"/>
        <w:rPr>
          <w:rFonts w:ascii="Arial" w:hAnsi="Arial" w:cs="Arial"/>
          <w:sz w:val="24"/>
          <w:szCs w:val="24"/>
        </w:rPr>
      </w:pPr>
    </w:p>
    <w:p w14:paraId="52BF049A" w14:textId="7D9FA441" w:rsidR="00122DBF" w:rsidRPr="008E0B3C" w:rsidRDefault="00122DBF" w:rsidP="008E0B3C">
      <w:pPr>
        <w:spacing w:line="360" w:lineRule="auto"/>
        <w:jc w:val="right"/>
        <w:rPr>
          <w:rFonts w:ascii="Arial" w:hAnsi="Arial" w:cs="Arial"/>
          <w:sz w:val="28"/>
          <w:szCs w:val="28"/>
        </w:rPr>
      </w:pPr>
      <w:r w:rsidRPr="008E0B3C">
        <w:rPr>
          <w:rFonts w:ascii="Arial" w:hAnsi="Arial" w:cs="Arial"/>
          <w:sz w:val="28"/>
          <w:szCs w:val="28"/>
        </w:rPr>
        <w:t xml:space="preserve"> Student Name: </w:t>
      </w:r>
      <w:proofErr w:type="spellStart"/>
      <w:r w:rsidRPr="008E0B3C">
        <w:rPr>
          <w:rFonts w:ascii="Arial" w:hAnsi="Arial" w:cs="Arial"/>
          <w:sz w:val="28"/>
          <w:szCs w:val="28"/>
        </w:rPr>
        <w:t>Gergana</w:t>
      </w:r>
      <w:proofErr w:type="spellEnd"/>
      <w:r w:rsidRPr="008E0B3C">
        <w:rPr>
          <w:rFonts w:ascii="Arial" w:hAnsi="Arial" w:cs="Arial"/>
          <w:sz w:val="28"/>
          <w:szCs w:val="28"/>
        </w:rPr>
        <w:t xml:space="preserve"> </w:t>
      </w:r>
      <w:proofErr w:type="spellStart"/>
      <w:r w:rsidRPr="008E0B3C">
        <w:rPr>
          <w:rFonts w:ascii="Arial" w:hAnsi="Arial" w:cs="Arial"/>
          <w:sz w:val="28"/>
          <w:szCs w:val="28"/>
        </w:rPr>
        <w:t>Nikolova</w:t>
      </w:r>
      <w:proofErr w:type="spellEnd"/>
      <w:r w:rsidRPr="008E0B3C">
        <w:rPr>
          <w:rFonts w:ascii="Arial" w:hAnsi="Arial" w:cs="Arial"/>
          <w:sz w:val="28"/>
          <w:szCs w:val="28"/>
        </w:rPr>
        <w:t xml:space="preserve"> </w:t>
      </w:r>
      <w:proofErr w:type="spellStart"/>
      <w:r w:rsidRPr="008E0B3C">
        <w:rPr>
          <w:rFonts w:ascii="Arial" w:hAnsi="Arial" w:cs="Arial"/>
          <w:sz w:val="28"/>
          <w:szCs w:val="28"/>
        </w:rPr>
        <w:t>Koeva</w:t>
      </w:r>
      <w:proofErr w:type="spellEnd"/>
      <w:r w:rsidRPr="008E0B3C">
        <w:rPr>
          <w:rFonts w:ascii="Arial" w:hAnsi="Arial" w:cs="Arial"/>
          <w:sz w:val="28"/>
          <w:szCs w:val="28"/>
        </w:rPr>
        <w:t xml:space="preserve"> </w:t>
      </w:r>
    </w:p>
    <w:p w14:paraId="4A17225E" w14:textId="10731B98" w:rsidR="00122DBF" w:rsidRPr="008E0B3C" w:rsidRDefault="00122DBF" w:rsidP="008E0B3C">
      <w:pPr>
        <w:spacing w:line="360" w:lineRule="auto"/>
        <w:jc w:val="right"/>
        <w:rPr>
          <w:rFonts w:ascii="Arial" w:hAnsi="Arial" w:cs="Arial"/>
          <w:b/>
          <w:bCs/>
          <w:sz w:val="28"/>
          <w:szCs w:val="28"/>
        </w:rPr>
      </w:pPr>
      <w:r w:rsidRPr="008E0B3C">
        <w:rPr>
          <w:rFonts w:ascii="Arial" w:hAnsi="Arial" w:cs="Arial"/>
          <w:sz w:val="28"/>
          <w:szCs w:val="28"/>
        </w:rPr>
        <w:t xml:space="preserve">Student Number: </w:t>
      </w:r>
      <w:r w:rsidRPr="008E0B3C">
        <w:rPr>
          <w:rFonts w:ascii="Arial" w:hAnsi="Arial" w:cs="Arial"/>
          <w:bCs/>
          <w:sz w:val="28"/>
          <w:szCs w:val="28"/>
        </w:rPr>
        <w:t>1906187</w:t>
      </w:r>
    </w:p>
    <w:p w14:paraId="748E4A0F" w14:textId="77777777" w:rsidR="00122DBF" w:rsidRPr="008E0B3C" w:rsidRDefault="00122DBF" w:rsidP="008E0B3C">
      <w:pPr>
        <w:spacing w:line="360" w:lineRule="auto"/>
        <w:jc w:val="right"/>
        <w:rPr>
          <w:rFonts w:ascii="Arial" w:hAnsi="Arial" w:cs="Arial"/>
          <w:sz w:val="28"/>
          <w:szCs w:val="28"/>
        </w:rPr>
      </w:pPr>
    </w:p>
    <w:p w14:paraId="11BC2075" w14:textId="77777777" w:rsidR="00122DBF" w:rsidRPr="008E0B3C" w:rsidRDefault="00122DBF" w:rsidP="008E0B3C">
      <w:pPr>
        <w:spacing w:line="360" w:lineRule="auto"/>
        <w:jc w:val="right"/>
        <w:rPr>
          <w:rFonts w:ascii="Arial" w:hAnsi="Arial" w:cs="Arial"/>
          <w:sz w:val="28"/>
          <w:szCs w:val="28"/>
        </w:rPr>
      </w:pPr>
      <w:r w:rsidRPr="008E0B3C">
        <w:rPr>
          <w:rFonts w:ascii="Arial" w:hAnsi="Arial" w:cs="Arial"/>
          <w:sz w:val="28"/>
          <w:szCs w:val="28"/>
        </w:rPr>
        <w:t>Professor: Benedict Maher</w:t>
      </w:r>
    </w:p>
    <w:p w14:paraId="40CA1464" w14:textId="237D21D0" w:rsidR="00122DBF" w:rsidRPr="008E0B3C" w:rsidRDefault="00122DBF" w:rsidP="008E0B3C">
      <w:pPr>
        <w:spacing w:line="360" w:lineRule="auto"/>
        <w:rPr>
          <w:rFonts w:ascii="Arial" w:hAnsi="Arial" w:cs="Arial"/>
          <w:b/>
          <w:bCs/>
          <w:sz w:val="28"/>
          <w:szCs w:val="28"/>
        </w:rPr>
      </w:pPr>
    </w:p>
    <w:p w14:paraId="1286E81B" w14:textId="5C83087B" w:rsidR="00122DBF" w:rsidRPr="008E0B3C" w:rsidRDefault="00122DBF" w:rsidP="008E0B3C">
      <w:pPr>
        <w:spacing w:line="360" w:lineRule="auto"/>
        <w:rPr>
          <w:rFonts w:ascii="Arial" w:hAnsi="Arial" w:cs="Arial"/>
          <w:b/>
          <w:bCs/>
          <w:sz w:val="40"/>
          <w:szCs w:val="40"/>
        </w:rPr>
      </w:pPr>
    </w:p>
    <w:p w14:paraId="3F057E17" w14:textId="2D172D0C" w:rsidR="00122DBF" w:rsidRPr="008E0B3C" w:rsidRDefault="00122DBF" w:rsidP="008E0B3C">
      <w:pPr>
        <w:spacing w:line="360" w:lineRule="auto"/>
        <w:rPr>
          <w:rFonts w:ascii="Arial" w:hAnsi="Arial" w:cs="Arial"/>
          <w:b/>
          <w:bCs/>
          <w:sz w:val="40"/>
          <w:szCs w:val="40"/>
        </w:rPr>
      </w:pPr>
    </w:p>
    <w:p w14:paraId="65DA6504" w14:textId="664B9993"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lastRenderedPageBreak/>
        <w:t xml:space="preserve">People are always asking themselves what is communication? How to implement communication </w:t>
      </w:r>
      <w:r w:rsidR="008D1F2C">
        <w:rPr>
          <w:rFonts w:ascii="Arial" w:hAnsi="Arial" w:cs="Arial"/>
          <w:bCs/>
          <w:sz w:val="24"/>
          <w:szCs w:val="24"/>
        </w:rPr>
        <w:t>skills in the workplace? What people</w:t>
      </w:r>
      <w:r w:rsidRPr="008E0B3C">
        <w:rPr>
          <w:rFonts w:ascii="Arial" w:hAnsi="Arial" w:cs="Arial"/>
          <w:bCs/>
          <w:sz w:val="24"/>
          <w:szCs w:val="24"/>
        </w:rPr>
        <w:t xml:space="preserve"> will achieve owing </w:t>
      </w:r>
      <w:r w:rsidRPr="008E0B3C">
        <w:rPr>
          <w:rFonts w:ascii="Arial" w:hAnsi="Arial" w:cs="Arial"/>
          <w:bCs/>
          <w:sz w:val="24"/>
          <w:szCs w:val="24"/>
        </w:rPr>
        <w:t>a good communication skill</w:t>
      </w:r>
      <w:r w:rsidRPr="008E0B3C">
        <w:rPr>
          <w:rFonts w:ascii="Arial" w:hAnsi="Arial" w:cs="Arial"/>
          <w:bCs/>
          <w:sz w:val="24"/>
          <w:szCs w:val="24"/>
        </w:rPr>
        <w:t xml:space="preserve">? What kind of channels is used to communicate effectively? Communication is a process of exchanging information between two or more persons. A simple act of transferring information from one place to another. Communication is a complex subject involving at least one sender, message and recipient. Considering the channels used communication could be verbal and nonverbal. A big amount of circumstances can affect the actual transmission of the message coming from the sender to the recipient. For instance, our emotions, culture, location, etc. At the workplace, the communication must be narrowed to professionals and the feelings above not to affect or come across a boundary. However successful leader must be aware of the background of his employees and to use the correct method to approach them. Avoiding the potential misunderstanding makes the communication process effective. Successful communication requires a choice of the right communication channels and showing an understanding of the audience. Moreover, seeking feedback and making sure the </w:t>
      </w:r>
      <w:proofErr w:type="spellStart"/>
      <w:r w:rsidRPr="008E0B3C">
        <w:rPr>
          <w:rFonts w:ascii="Arial" w:hAnsi="Arial" w:cs="Arial"/>
          <w:bCs/>
          <w:sz w:val="24"/>
          <w:szCs w:val="24"/>
        </w:rPr>
        <w:t>prosses</w:t>
      </w:r>
      <w:proofErr w:type="spellEnd"/>
      <w:r w:rsidRPr="008E0B3C">
        <w:rPr>
          <w:rFonts w:ascii="Arial" w:hAnsi="Arial" w:cs="Arial"/>
          <w:bCs/>
          <w:sz w:val="24"/>
          <w:szCs w:val="24"/>
        </w:rPr>
        <w:t xml:space="preserve"> is free of any misunderstanding and confusion is significant. The correctly decoded message is a result of the reflective technique involved clarification (Entrepreneur Handbook, 2013-2020).</w:t>
      </w:r>
    </w:p>
    <w:p w14:paraId="06623D06"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As a field manager at a healthcare company daily I am coming across a different recipient required a different channel considering a successful communication. Communication with social workers, hospitals, occupation of therapists, etc. mostly happening via emails and by phone calls. To make sure that the information passed to social services is received and action required is taken, after every telephone conversation, we are sending an email to support and secure our notes. For instance, if during the call our carers noted any pressure sore development or red skin, they reported to our office immediately, then to NOK and District nurses. All actions taken to resolve the situation must be reported to the allocated social or keys worker. To save our company from safeguarding we are reporting situations by phone call and then sending the email containing all information. After the health professionals attend and prescribed the right treatment, we feedback to the social services the outcome from our action taken.</w:t>
      </w:r>
    </w:p>
    <w:p w14:paraId="01CBB83F"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 xml:space="preserve">Communication with the healthcare assistants. To communicate with our carers, we use a different channel, telephone calls, emails and face to face. By emails the carers </w:t>
      </w:r>
      <w:r w:rsidRPr="008E0B3C">
        <w:rPr>
          <w:rFonts w:ascii="Arial" w:hAnsi="Arial" w:cs="Arial"/>
          <w:bCs/>
          <w:sz w:val="24"/>
          <w:szCs w:val="24"/>
        </w:rPr>
        <w:lastRenderedPageBreak/>
        <w:t>receiving their rota and any information about the service users and their needs. Once the carers received the rota, they must confirm by text message that they got the email and understand the rota. In case any concerns or question they have 24 hr to call back the office and the issue will be resolved. For instance, one of our carers after received rota, confirmed without checking properly and did not noticed notice that there was information about the dog present in one of the service user’s property.  The health carer assistant is allergic to dogs. Attending the call, the carer came across the dog and left the property immediately without assisting the service user with his needs. After the carer left the property, he called the manager on call and report the incident. However, the cover carer went there late, and the service user already called his social worker and race a concern about the incident, late call, and poor communication. If the communication between the carer and care coordinator was effective initially, the outcome would be different, and the problem would be avoided.</w:t>
      </w:r>
    </w:p>
    <w:p w14:paraId="7F67EAAD"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 xml:space="preserve">Another situation as a result of poor communication. The carer is doing the same rota </w:t>
      </w:r>
      <w:bookmarkStart w:id="0" w:name="_GoBack"/>
      <w:bookmarkEnd w:id="0"/>
      <w:r w:rsidRPr="008E0B3C">
        <w:rPr>
          <w:rFonts w:ascii="Arial" w:hAnsi="Arial" w:cs="Arial"/>
          <w:bCs/>
          <w:sz w:val="24"/>
          <w:szCs w:val="24"/>
        </w:rPr>
        <w:t>every day, Monday to Friday confirming the rota without checking. On the rota was a new client taken a day before to start the next day. Myself as a field manager arranged a meeting for the initial assessment as well. The start time for the morning call was agreed for 9 with the social worker. However, I attended the service user's property and conduct an assessment at 8.30 am. At 9 am the carer was still not present then have done the call and assist the service user with his needs. Immediately after I called the carer and ask him to check the rota and to confirm again. On the next visit, I went there for a spot check and to make sure that everything is running smoothly. The communication between the carer and carer coordinator should be on a different level. Due to their busy and stressful job, the carers may forget to do the things which they supposed to. The care coordinators should remind them and inform them when a new client taking place in their rota. With service users, we communicate face to face, by telephone, emails, post, and gesture. First communication with the service users is face to face during the initial assessment. Meeting the client for the first time he/she makes us aware of his/her needs and what is his/her expectations from our company. During this meeting, we also assessing his/her capability of doing the chores themselves and the following rick. By spot check and care plan reviews, we also communicate with service users and their NOK face to face.</w:t>
      </w:r>
    </w:p>
    <w:p w14:paraId="50A2EBFB"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lastRenderedPageBreak/>
        <w:t xml:space="preserve">Working with venerable people it’s a challenge at times. On many occasions to communicate effectively, people need to use a gesture to support expressions and to make the communications clear and successful. </w:t>
      </w:r>
    </w:p>
    <w:p w14:paraId="1543D3C7"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 xml:space="preserve"> For instance, I have attended one of our service user’s property for a spot check, by the time I was waiting for the carer to turn up I offered to make a cup of tea for the service user. He could not hear what I was asking, then I take a </w:t>
      </w:r>
      <w:proofErr w:type="spellStart"/>
      <w:r w:rsidRPr="008E0B3C">
        <w:rPr>
          <w:rFonts w:ascii="Arial" w:hAnsi="Arial" w:cs="Arial"/>
          <w:bCs/>
          <w:sz w:val="24"/>
          <w:szCs w:val="24"/>
        </w:rPr>
        <w:t>cup</w:t>
      </w:r>
      <w:proofErr w:type="spellEnd"/>
      <w:r w:rsidRPr="008E0B3C">
        <w:rPr>
          <w:rFonts w:ascii="Arial" w:hAnsi="Arial" w:cs="Arial"/>
          <w:bCs/>
          <w:sz w:val="24"/>
          <w:szCs w:val="24"/>
        </w:rPr>
        <w:t xml:space="preserve"> from the kitchen and show to him, he understands and was very happy to have a cup of tea.</w:t>
      </w:r>
    </w:p>
    <w:p w14:paraId="662039BB"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 xml:space="preserve">Myself as a manager and the careers need to use a different approach to make communication between workers and the service users successful and to avoid miscommunication due to service user’s health condition. The most often communication with the service users or their NOK is by telephone. Every week workers conduct telephone monitoring and make sure that patients are happy with this company's services. This is the easiest and quickest way for communication, if the service user is not able to communicate by phone, we usually calling NOK for feedback. If the carer is running late due to unforeseen circumstances, the managers are using the telephone call to inform and apologies. Not very often communication with service users or their NOK is by email. The clients do not always have access to the internet, or sometimes people are not able to use modern technology. Several NOK preferred that kind of communication. </w:t>
      </w:r>
    </w:p>
    <w:p w14:paraId="7D539CDD"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Communication by post is preferable for monthly, six-monthly and annual reviews. Service users or the NOK can take their time in the home environment, to read, answer, sign and sanded back to the company office. The most reliable feedback that the company is receiving is from the reviews received by post. For a different kind of communication and different recipient must choose the right channel to communicate with.</w:t>
      </w:r>
    </w:p>
    <w:p w14:paraId="0BB5B3A3"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Active listening is the key to good and successful communication. The most important during the conversation is the ability to listen. Giving time and attention to the speaker will allow this person to express himself appropriately. Listening with attention and sense will allow the listener to understand the speaker better (</w:t>
      </w:r>
      <w:proofErr w:type="spellStart"/>
      <w:r w:rsidRPr="008E0B3C">
        <w:rPr>
          <w:rFonts w:ascii="Arial" w:hAnsi="Arial" w:cs="Arial"/>
          <w:bCs/>
          <w:sz w:val="24"/>
          <w:szCs w:val="24"/>
        </w:rPr>
        <w:t>SkillsYouNeed</w:t>
      </w:r>
      <w:proofErr w:type="spellEnd"/>
      <w:r w:rsidRPr="008E0B3C">
        <w:rPr>
          <w:rFonts w:ascii="Arial" w:hAnsi="Arial" w:cs="Arial"/>
          <w:bCs/>
          <w:sz w:val="24"/>
          <w:szCs w:val="24"/>
        </w:rPr>
        <w:t>, 2011-2020).</w:t>
      </w:r>
    </w:p>
    <w:p w14:paraId="54B936AD"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 xml:space="preserve">For instance, at my workplace health carers assistants attending the office daily to pick, gloves, communication logbooks, face masks, etc. One of the managers was </w:t>
      </w:r>
      <w:r w:rsidRPr="008E0B3C">
        <w:rPr>
          <w:rFonts w:ascii="Arial" w:hAnsi="Arial" w:cs="Arial"/>
          <w:bCs/>
          <w:sz w:val="24"/>
          <w:szCs w:val="24"/>
        </w:rPr>
        <w:lastRenderedPageBreak/>
        <w:t>dealing with two carers' orders at the same time and constantly speaking on his mobile phone. One of the carers, the lady was doing long shift one to one, another carer was gentleman attending door to door calls. Both carers pick up their staff and left the office and 30 min late we have received a phone call from the male carer stating that the protection equipment he collected from the office was not the right one. The manager gives him a staff intended for a lady and way smaller than his actual size. Due to their busy day, both carers were not able to come back to the office and sort out their staff. Only the option to sort out the issue was, the manager to attend their workplace in the field and to exchange the protection equipment, therefor the carers to continue with their job.</w:t>
      </w:r>
    </w:p>
    <w:p w14:paraId="6073691B"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If the manager was listening actively and with attention, this situation could not happen, and he would save his time and energy for something more productive. As a manager, this guy should have a brilliant active listening skill also should be able to pay attention to every detail and even to that the carers did not say vocally. By demonstrating active listening skills, the managers show respect to carers and reliability.</w:t>
      </w:r>
    </w:p>
    <w:p w14:paraId="46941DFB"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The good communication skills required assertiveness. Assertiveness is the ability to stand for yourself, so for others. To be able to defend your own opinion without being aggressive and remind calm. Being assertive will benefit your ability to expressing yourself clearly and to be understood better from the audience, furthermore you earning the respect and attention (</w:t>
      </w:r>
      <w:proofErr w:type="spellStart"/>
      <w:r w:rsidRPr="008E0B3C">
        <w:rPr>
          <w:rFonts w:ascii="Arial" w:hAnsi="Arial" w:cs="Arial"/>
          <w:bCs/>
          <w:sz w:val="24"/>
          <w:szCs w:val="24"/>
        </w:rPr>
        <w:t>SkillsYouNeed</w:t>
      </w:r>
      <w:proofErr w:type="spellEnd"/>
      <w:r w:rsidRPr="008E0B3C">
        <w:rPr>
          <w:rFonts w:ascii="Arial" w:hAnsi="Arial" w:cs="Arial"/>
          <w:bCs/>
          <w:sz w:val="24"/>
          <w:szCs w:val="24"/>
        </w:rPr>
        <w:t>, 2011-2020).</w:t>
      </w:r>
    </w:p>
    <w:p w14:paraId="3B4EF29C" w14:textId="77777777" w:rsidR="008E0B3C" w:rsidRPr="008E0B3C" w:rsidRDefault="008E0B3C" w:rsidP="008E0B3C">
      <w:pPr>
        <w:spacing w:line="360" w:lineRule="auto"/>
        <w:jc w:val="both"/>
        <w:rPr>
          <w:rFonts w:ascii="Arial" w:hAnsi="Arial" w:cs="Arial"/>
          <w:bCs/>
          <w:sz w:val="24"/>
          <w:szCs w:val="24"/>
        </w:rPr>
      </w:pPr>
      <w:r w:rsidRPr="008E0B3C">
        <w:rPr>
          <w:rFonts w:ascii="Arial" w:hAnsi="Arial" w:cs="Arial"/>
          <w:bCs/>
          <w:sz w:val="24"/>
          <w:szCs w:val="24"/>
        </w:rPr>
        <w:t xml:space="preserve">For instance, I and my manager were involved in a safeguarding meeting at one of the borrows we attending the service users for. The safeguarding was raced by the service user’s family against our company regarding neglect. Our carer was attending the service user above twice a day, 30 min in the morning and 30 min in the evening. The allocated time was not enough to meet the service user’s needs. Very often the carers were spending more than allocated time and assist the client with shopping, laundry services and domestic as the family never visit or help her. On many occasions, we were sending the emails and expressing our concerns to the allocated social worker, but no action been taken. At some point the social worker was informing us that the family is paying privately for the care service, so they </w:t>
      </w:r>
      <w:proofErr w:type="spellStart"/>
      <w:r w:rsidRPr="008E0B3C">
        <w:rPr>
          <w:rFonts w:ascii="Arial" w:hAnsi="Arial" w:cs="Arial"/>
          <w:bCs/>
          <w:sz w:val="24"/>
          <w:szCs w:val="24"/>
        </w:rPr>
        <w:t>can not</w:t>
      </w:r>
      <w:proofErr w:type="spellEnd"/>
      <w:r w:rsidRPr="008E0B3C">
        <w:rPr>
          <w:rFonts w:ascii="Arial" w:hAnsi="Arial" w:cs="Arial"/>
          <w:bCs/>
          <w:sz w:val="24"/>
          <w:szCs w:val="24"/>
        </w:rPr>
        <w:t xml:space="preserve"> extend the time and we must manage in this 30 min. A mount after that conversation with the social worker the </w:t>
      </w:r>
      <w:r w:rsidRPr="008E0B3C">
        <w:rPr>
          <w:rFonts w:ascii="Arial" w:hAnsi="Arial" w:cs="Arial"/>
          <w:bCs/>
          <w:sz w:val="24"/>
          <w:szCs w:val="24"/>
        </w:rPr>
        <w:lastRenderedPageBreak/>
        <w:t>family race safeguarding. During the visit at their mum’s property, they found not emptied rubbish bin in the bathroom in the first flor also the sink full of dirty plates (service user is not able to access upstairs). During the safeguarding meeting, I got frustrated due to knowing that the family has neglected the service user. Being assertive, kept professional I was managing my feelings. I expressed myself and proof that we as a company have done the best possible to meet the client's needs. The outcome of the safeguarding was ‘well done’ for our company. Not having an assertive skill would bring a negative outcome.</w:t>
      </w:r>
    </w:p>
    <w:p w14:paraId="629A9844" w14:textId="5EBE2F00" w:rsidR="00122DBF" w:rsidRPr="008E0B3C" w:rsidRDefault="008E0B3C" w:rsidP="008E0B3C">
      <w:pPr>
        <w:spacing w:line="360" w:lineRule="auto"/>
        <w:jc w:val="both"/>
        <w:rPr>
          <w:rFonts w:ascii="Arial" w:hAnsi="Arial" w:cs="Arial"/>
          <w:b/>
          <w:bCs/>
          <w:sz w:val="40"/>
          <w:szCs w:val="40"/>
        </w:rPr>
      </w:pPr>
      <w:r w:rsidRPr="008E0B3C">
        <w:rPr>
          <w:rFonts w:ascii="Arial" w:hAnsi="Arial" w:cs="Arial"/>
          <w:bCs/>
          <w:sz w:val="24"/>
          <w:szCs w:val="24"/>
        </w:rPr>
        <w:t>Communication is everywhere and began from day one a human being is born all life people are communicating one way or another. During the life journey, people are communicating at all the time, using a different type of communication and different channels. The important is always to use the right channels for the right communication, to keep professional away from personal and to approach the listener to understand the speaker better.</w:t>
      </w:r>
    </w:p>
    <w:p w14:paraId="1814BCB9" w14:textId="45337D4C" w:rsidR="00122DBF" w:rsidRPr="00122DBF" w:rsidRDefault="00122DBF" w:rsidP="00B8209B">
      <w:pPr>
        <w:rPr>
          <w:rFonts w:ascii="Arial" w:hAnsi="Arial" w:cs="Arial"/>
          <w:bCs/>
          <w:sz w:val="40"/>
          <w:szCs w:val="40"/>
        </w:rPr>
      </w:pPr>
      <w:r w:rsidRPr="00122DBF">
        <w:rPr>
          <w:rFonts w:ascii="Arial" w:hAnsi="Arial" w:cs="Arial"/>
          <w:bCs/>
          <w:sz w:val="40"/>
          <w:szCs w:val="40"/>
        </w:rPr>
        <w:t>References:</w:t>
      </w:r>
    </w:p>
    <w:p w14:paraId="635AB895" w14:textId="73C18038" w:rsidR="00122DBF" w:rsidRDefault="00122DBF" w:rsidP="00122DBF">
      <w:pPr>
        <w:spacing w:line="360" w:lineRule="auto"/>
        <w:jc w:val="both"/>
        <w:rPr>
          <w:rFonts w:ascii="Arial" w:hAnsi="Arial" w:cs="Arial"/>
          <w:bCs/>
          <w:i/>
          <w:sz w:val="24"/>
          <w:szCs w:val="24"/>
        </w:rPr>
      </w:pPr>
      <w:r>
        <w:rPr>
          <w:rFonts w:ascii="Arial" w:hAnsi="Arial" w:cs="Arial"/>
          <w:bCs/>
          <w:sz w:val="24"/>
          <w:szCs w:val="24"/>
        </w:rPr>
        <w:t>Entrepreneur Handbook</w:t>
      </w:r>
      <w:r>
        <w:rPr>
          <w:rFonts w:ascii="Arial" w:hAnsi="Arial" w:cs="Arial"/>
          <w:bCs/>
          <w:sz w:val="24"/>
          <w:szCs w:val="24"/>
        </w:rPr>
        <w:t xml:space="preserve"> </w:t>
      </w:r>
      <w:r>
        <w:rPr>
          <w:rFonts w:ascii="Arial" w:hAnsi="Arial" w:cs="Arial"/>
          <w:bCs/>
          <w:sz w:val="24"/>
          <w:szCs w:val="24"/>
        </w:rPr>
        <w:t>(</w:t>
      </w:r>
      <w:r>
        <w:rPr>
          <w:rFonts w:ascii="Arial" w:hAnsi="Arial" w:cs="Arial"/>
          <w:bCs/>
          <w:sz w:val="24"/>
          <w:szCs w:val="24"/>
        </w:rPr>
        <w:t>2013-2020</w:t>
      </w:r>
      <w:r>
        <w:rPr>
          <w:rFonts w:ascii="Arial" w:hAnsi="Arial" w:cs="Arial"/>
          <w:bCs/>
          <w:sz w:val="24"/>
          <w:szCs w:val="24"/>
        </w:rPr>
        <w:t xml:space="preserve">) </w:t>
      </w:r>
      <w:r w:rsidRPr="00122DBF">
        <w:rPr>
          <w:rFonts w:ascii="Arial" w:hAnsi="Arial" w:cs="Arial"/>
          <w:bCs/>
          <w:i/>
          <w:sz w:val="24"/>
          <w:szCs w:val="24"/>
        </w:rPr>
        <w:t xml:space="preserve">What is Communication </w:t>
      </w:r>
      <w:r>
        <w:rPr>
          <w:rFonts w:ascii="Arial" w:hAnsi="Arial" w:cs="Arial"/>
          <w:bCs/>
          <w:sz w:val="24"/>
          <w:szCs w:val="24"/>
        </w:rPr>
        <w:t xml:space="preserve">[Online] Available from: </w:t>
      </w:r>
      <w:hyperlink r:id="rId5" w:history="1">
        <w:r w:rsidRPr="00C85BB0">
          <w:rPr>
            <w:rStyle w:val="Hyperlink"/>
            <w:rFonts w:ascii="Arial" w:hAnsi="Arial" w:cs="Arial"/>
            <w:bCs/>
            <w:i/>
            <w:sz w:val="24"/>
            <w:szCs w:val="24"/>
          </w:rPr>
          <w:t>https://entrepreneurhandbook.co.uk/what-is-communication/</w:t>
        </w:r>
      </w:hyperlink>
    </w:p>
    <w:p w14:paraId="04A4F8A1" w14:textId="6082445C" w:rsidR="00122DBF" w:rsidRDefault="00122DBF" w:rsidP="00122DBF">
      <w:pPr>
        <w:pStyle w:val="Heading1"/>
        <w:spacing w:line="360" w:lineRule="auto"/>
        <w:jc w:val="both"/>
        <w:rPr>
          <w:rFonts w:ascii="Arial" w:hAnsi="Arial" w:cs="Arial"/>
          <w:b w:val="0"/>
          <w:sz w:val="24"/>
          <w:szCs w:val="24"/>
        </w:rPr>
      </w:pPr>
      <w:r>
        <w:rPr>
          <w:rFonts w:ascii="Arial" w:hAnsi="Arial" w:cs="Arial"/>
          <w:b w:val="0"/>
          <w:sz w:val="24"/>
          <w:szCs w:val="24"/>
        </w:rPr>
        <w:t>(Accessed 1 January 2020</w:t>
      </w:r>
      <w:r w:rsidRPr="003A6B10">
        <w:rPr>
          <w:rFonts w:ascii="Arial" w:hAnsi="Arial" w:cs="Arial"/>
          <w:b w:val="0"/>
          <w:sz w:val="24"/>
          <w:szCs w:val="24"/>
        </w:rPr>
        <w:t>)</w:t>
      </w:r>
      <w:r>
        <w:rPr>
          <w:rFonts w:ascii="Arial" w:hAnsi="Arial" w:cs="Arial"/>
          <w:b w:val="0"/>
          <w:sz w:val="24"/>
          <w:szCs w:val="24"/>
        </w:rPr>
        <w:t>.</w:t>
      </w:r>
    </w:p>
    <w:p w14:paraId="00856C52" w14:textId="199932AC" w:rsidR="001F4DD7" w:rsidRDefault="001F4DD7" w:rsidP="00122DBF">
      <w:pPr>
        <w:pStyle w:val="Heading1"/>
        <w:spacing w:line="360" w:lineRule="auto"/>
        <w:jc w:val="both"/>
        <w:rPr>
          <w:rFonts w:ascii="Arial" w:hAnsi="Arial" w:cs="Arial"/>
          <w:b w:val="0"/>
          <w:sz w:val="24"/>
          <w:szCs w:val="24"/>
        </w:rPr>
      </w:pPr>
    </w:p>
    <w:p w14:paraId="33F15C63" w14:textId="64C5B4D3" w:rsidR="001F4DD7" w:rsidRPr="001F4DD7" w:rsidRDefault="001F4DD7" w:rsidP="001F4DD7">
      <w:pPr>
        <w:spacing w:line="360" w:lineRule="auto"/>
        <w:jc w:val="both"/>
        <w:rPr>
          <w:rFonts w:ascii="Arial" w:hAnsi="Arial" w:cs="Arial"/>
          <w:bCs/>
          <w:i/>
          <w:sz w:val="24"/>
          <w:szCs w:val="24"/>
        </w:rPr>
      </w:pPr>
      <w:proofErr w:type="spellStart"/>
      <w:r w:rsidRPr="001F4DD7">
        <w:rPr>
          <w:rFonts w:ascii="Arial" w:hAnsi="Arial" w:cs="Arial"/>
          <w:bCs/>
          <w:sz w:val="24"/>
          <w:szCs w:val="24"/>
        </w:rPr>
        <w:t>SkillsYouNeed</w:t>
      </w:r>
      <w:proofErr w:type="spellEnd"/>
      <w:r w:rsidRPr="001F4DD7">
        <w:rPr>
          <w:rFonts w:ascii="Arial" w:hAnsi="Arial" w:cs="Arial"/>
          <w:bCs/>
          <w:sz w:val="24"/>
          <w:szCs w:val="24"/>
        </w:rPr>
        <w:t xml:space="preserve"> </w:t>
      </w:r>
      <w:r w:rsidRPr="001F4DD7">
        <w:rPr>
          <w:rFonts w:ascii="Arial" w:hAnsi="Arial" w:cs="Arial"/>
          <w:bCs/>
          <w:sz w:val="24"/>
          <w:szCs w:val="24"/>
        </w:rPr>
        <w:t>(</w:t>
      </w:r>
      <w:r w:rsidRPr="001F4DD7">
        <w:rPr>
          <w:rFonts w:ascii="Arial" w:hAnsi="Arial" w:cs="Arial"/>
          <w:bCs/>
          <w:sz w:val="24"/>
          <w:szCs w:val="24"/>
        </w:rPr>
        <w:t>2011-2020</w:t>
      </w:r>
      <w:r w:rsidRPr="001F4DD7">
        <w:rPr>
          <w:rFonts w:ascii="Arial" w:hAnsi="Arial" w:cs="Arial"/>
          <w:bCs/>
          <w:sz w:val="24"/>
          <w:szCs w:val="24"/>
        </w:rPr>
        <w:t xml:space="preserve">) </w:t>
      </w:r>
      <w:r w:rsidRPr="001F4DD7">
        <w:rPr>
          <w:rFonts w:ascii="Arial" w:hAnsi="Arial" w:cs="Arial"/>
          <w:bCs/>
          <w:i/>
          <w:sz w:val="24"/>
          <w:szCs w:val="24"/>
        </w:rPr>
        <w:t>Active Listening</w:t>
      </w:r>
      <w:r w:rsidRPr="001F4DD7">
        <w:rPr>
          <w:rFonts w:ascii="Arial" w:hAnsi="Arial" w:cs="Arial"/>
          <w:bCs/>
          <w:sz w:val="24"/>
          <w:szCs w:val="24"/>
        </w:rPr>
        <w:t xml:space="preserve"> [Online] Available from:</w:t>
      </w:r>
      <w:r w:rsidRPr="001F4DD7">
        <w:t xml:space="preserve"> </w:t>
      </w:r>
      <w:hyperlink r:id="rId6" w:history="1">
        <w:r w:rsidRPr="001F4DD7">
          <w:rPr>
            <w:rStyle w:val="Hyperlink"/>
            <w:rFonts w:ascii="Arial" w:hAnsi="Arial" w:cs="Arial"/>
            <w:bCs/>
            <w:i/>
            <w:sz w:val="24"/>
            <w:szCs w:val="24"/>
          </w:rPr>
          <w:t>https://www.skillsyouneed.com/ips/active-listening.html/</w:t>
        </w:r>
      </w:hyperlink>
    </w:p>
    <w:p w14:paraId="344AB535" w14:textId="40C5B369" w:rsidR="001F4DD7" w:rsidRDefault="001F4DD7" w:rsidP="001F4DD7">
      <w:pPr>
        <w:pStyle w:val="Heading1"/>
        <w:spacing w:line="360" w:lineRule="auto"/>
        <w:jc w:val="both"/>
        <w:rPr>
          <w:rFonts w:ascii="Arial" w:hAnsi="Arial" w:cs="Arial"/>
          <w:b w:val="0"/>
          <w:sz w:val="24"/>
          <w:szCs w:val="24"/>
        </w:rPr>
      </w:pPr>
      <w:r>
        <w:rPr>
          <w:rFonts w:ascii="Arial" w:hAnsi="Arial" w:cs="Arial"/>
          <w:b w:val="0"/>
          <w:sz w:val="24"/>
          <w:szCs w:val="24"/>
        </w:rPr>
        <w:t>(Accessed 2</w:t>
      </w:r>
      <w:r>
        <w:rPr>
          <w:rFonts w:ascii="Arial" w:hAnsi="Arial" w:cs="Arial"/>
          <w:b w:val="0"/>
          <w:sz w:val="24"/>
          <w:szCs w:val="24"/>
        </w:rPr>
        <w:t xml:space="preserve"> January 2020</w:t>
      </w:r>
      <w:r w:rsidRPr="003A6B10">
        <w:rPr>
          <w:rFonts w:ascii="Arial" w:hAnsi="Arial" w:cs="Arial"/>
          <w:b w:val="0"/>
          <w:sz w:val="24"/>
          <w:szCs w:val="24"/>
        </w:rPr>
        <w:t>)</w:t>
      </w:r>
      <w:r>
        <w:rPr>
          <w:rFonts w:ascii="Arial" w:hAnsi="Arial" w:cs="Arial"/>
          <w:b w:val="0"/>
          <w:sz w:val="24"/>
          <w:szCs w:val="24"/>
        </w:rPr>
        <w:t>.</w:t>
      </w:r>
    </w:p>
    <w:p w14:paraId="2D28A3CD" w14:textId="0C8E0EED" w:rsidR="001F4DD7" w:rsidRDefault="001F4DD7" w:rsidP="001F4DD7">
      <w:pPr>
        <w:pStyle w:val="Heading1"/>
        <w:spacing w:line="360" w:lineRule="auto"/>
        <w:jc w:val="both"/>
        <w:rPr>
          <w:rFonts w:ascii="Arial" w:hAnsi="Arial" w:cs="Arial"/>
          <w:b w:val="0"/>
          <w:sz w:val="24"/>
          <w:szCs w:val="24"/>
        </w:rPr>
      </w:pPr>
      <w:proofErr w:type="spellStart"/>
      <w:r w:rsidRPr="001F4DD7">
        <w:rPr>
          <w:rFonts w:ascii="Arial" w:hAnsi="Arial" w:cs="Arial"/>
          <w:b w:val="0"/>
          <w:bCs w:val="0"/>
          <w:sz w:val="24"/>
          <w:szCs w:val="24"/>
        </w:rPr>
        <w:t>SkillsYouNeed</w:t>
      </w:r>
      <w:proofErr w:type="spellEnd"/>
      <w:r w:rsidRPr="001F4DD7">
        <w:rPr>
          <w:rFonts w:ascii="Arial" w:hAnsi="Arial" w:cs="Arial"/>
          <w:b w:val="0"/>
          <w:bCs w:val="0"/>
          <w:sz w:val="24"/>
          <w:szCs w:val="24"/>
        </w:rPr>
        <w:t xml:space="preserve"> </w:t>
      </w:r>
      <w:r w:rsidRPr="001F4DD7">
        <w:rPr>
          <w:rFonts w:ascii="Arial" w:hAnsi="Arial" w:cs="Arial"/>
          <w:b w:val="0"/>
          <w:bCs w:val="0"/>
          <w:sz w:val="24"/>
          <w:szCs w:val="24"/>
        </w:rPr>
        <w:t>(</w:t>
      </w:r>
      <w:r w:rsidRPr="001F4DD7">
        <w:rPr>
          <w:rFonts w:ascii="Arial" w:hAnsi="Arial" w:cs="Arial"/>
          <w:b w:val="0"/>
          <w:bCs w:val="0"/>
          <w:sz w:val="24"/>
          <w:szCs w:val="24"/>
        </w:rPr>
        <w:t>2011-2020)</w:t>
      </w:r>
      <w:r w:rsidRPr="001F4DD7">
        <w:rPr>
          <w:rFonts w:ascii="Arial" w:hAnsi="Arial" w:cs="Arial"/>
          <w:b w:val="0"/>
          <w:bCs w:val="0"/>
          <w:sz w:val="24"/>
          <w:szCs w:val="24"/>
        </w:rPr>
        <w:t xml:space="preserve"> </w:t>
      </w:r>
      <w:r w:rsidRPr="001F4DD7">
        <w:rPr>
          <w:rFonts w:ascii="Arial" w:hAnsi="Arial" w:cs="Arial"/>
          <w:b w:val="0"/>
          <w:i/>
          <w:sz w:val="24"/>
          <w:szCs w:val="24"/>
        </w:rPr>
        <w:t>Assertiveness - An Introduction</w:t>
      </w:r>
      <w:r>
        <w:rPr>
          <w:rFonts w:ascii="Arial" w:hAnsi="Arial" w:cs="Arial"/>
          <w:b w:val="0"/>
          <w:sz w:val="24"/>
          <w:szCs w:val="24"/>
        </w:rPr>
        <w:t xml:space="preserve"> [Online] Available from: </w:t>
      </w:r>
      <w:hyperlink r:id="rId7" w:history="1">
        <w:r w:rsidRPr="001F4DD7">
          <w:rPr>
            <w:rStyle w:val="Hyperlink"/>
            <w:rFonts w:ascii="Arial" w:hAnsi="Arial" w:cs="Arial"/>
            <w:b w:val="0"/>
            <w:i/>
            <w:sz w:val="24"/>
            <w:szCs w:val="24"/>
          </w:rPr>
          <w:t>https://www.skillsyouneed.com/ps/assertiveness.html/</w:t>
        </w:r>
      </w:hyperlink>
    </w:p>
    <w:p w14:paraId="648B6D19" w14:textId="77777777" w:rsidR="001F4DD7" w:rsidRDefault="001F4DD7" w:rsidP="001F4DD7">
      <w:pPr>
        <w:pStyle w:val="Heading1"/>
        <w:spacing w:line="360" w:lineRule="auto"/>
        <w:jc w:val="both"/>
        <w:rPr>
          <w:rFonts w:ascii="Arial" w:hAnsi="Arial" w:cs="Arial"/>
          <w:b w:val="0"/>
          <w:sz w:val="24"/>
          <w:szCs w:val="24"/>
        </w:rPr>
      </w:pPr>
      <w:r>
        <w:rPr>
          <w:rFonts w:ascii="Arial" w:hAnsi="Arial" w:cs="Arial"/>
          <w:b w:val="0"/>
          <w:sz w:val="24"/>
          <w:szCs w:val="24"/>
        </w:rPr>
        <w:t>(Accessed 2 January 2020</w:t>
      </w:r>
      <w:r w:rsidRPr="003A6B10">
        <w:rPr>
          <w:rFonts w:ascii="Arial" w:hAnsi="Arial" w:cs="Arial"/>
          <w:b w:val="0"/>
          <w:sz w:val="24"/>
          <w:szCs w:val="24"/>
        </w:rPr>
        <w:t>)</w:t>
      </w:r>
      <w:r>
        <w:rPr>
          <w:rFonts w:ascii="Arial" w:hAnsi="Arial" w:cs="Arial"/>
          <w:b w:val="0"/>
          <w:sz w:val="24"/>
          <w:szCs w:val="24"/>
        </w:rPr>
        <w:t>.</w:t>
      </w:r>
    </w:p>
    <w:p w14:paraId="2BE38278" w14:textId="7D4F90EA" w:rsidR="001F4DD7" w:rsidRDefault="001F4DD7" w:rsidP="001F4DD7">
      <w:pPr>
        <w:pStyle w:val="Heading1"/>
        <w:rPr>
          <w:rFonts w:ascii="Arial" w:hAnsi="Arial" w:cs="Arial"/>
          <w:b w:val="0"/>
          <w:sz w:val="24"/>
          <w:szCs w:val="24"/>
        </w:rPr>
      </w:pPr>
    </w:p>
    <w:p w14:paraId="70774C27" w14:textId="2BB16AC8" w:rsidR="008D1F2C" w:rsidRDefault="008D1F2C" w:rsidP="001F4DD7">
      <w:pPr>
        <w:pStyle w:val="Heading1"/>
        <w:rPr>
          <w:rFonts w:ascii="Arial" w:hAnsi="Arial" w:cs="Arial"/>
          <w:b w:val="0"/>
          <w:sz w:val="24"/>
          <w:szCs w:val="24"/>
        </w:rPr>
      </w:pPr>
    </w:p>
    <w:p w14:paraId="4B4BA17B" w14:textId="77777777" w:rsidR="008D1F2C" w:rsidRDefault="008D1F2C" w:rsidP="001F4DD7">
      <w:pPr>
        <w:pStyle w:val="Heading1"/>
        <w:rPr>
          <w:rFonts w:ascii="Arial" w:hAnsi="Arial" w:cs="Arial"/>
          <w:b w:val="0"/>
          <w:sz w:val="24"/>
          <w:szCs w:val="24"/>
        </w:rPr>
      </w:pPr>
      <w:r>
        <w:rPr>
          <w:rFonts w:ascii="Arial" w:hAnsi="Arial" w:cs="Arial"/>
          <w:b w:val="0"/>
          <w:sz w:val="24"/>
          <w:szCs w:val="24"/>
        </w:rPr>
        <w:lastRenderedPageBreak/>
        <w:t xml:space="preserve">In class exercise              </w:t>
      </w:r>
    </w:p>
    <w:p w14:paraId="448384D5" w14:textId="1824E972" w:rsidR="008D1F2C" w:rsidRDefault="008D1F2C" w:rsidP="001F4DD7">
      <w:pPr>
        <w:pStyle w:val="Heading1"/>
        <w:rPr>
          <w:rFonts w:ascii="Arial" w:hAnsi="Arial" w:cs="Arial"/>
          <w:b w:val="0"/>
          <w:sz w:val="24"/>
          <w:szCs w:val="24"/>
        </w:rPr>
      </w:pPr>
      <w:r>
        <w:rPr>
          <w:rFonts w:ascii="Arial" w:hAnsi="Arial" w:cs="Arial"/>
          <w:b w:val="0"/>
          <w:sz w:val="24"/>
          <w:szCs w:val="24"/>
        </w:rPr>
        <w:t xml:space="preserve">                          </w:t>
      </w:r>
      <w:r>
        <w:rPr>
          <w:rFonts w:ascii="Arial" w:hAnsi="Arial" w:cs="Arial"/>
          <w:b w:val="0"/>
          <w:noProof/>
          <w:sz w:val="24"/>
          <w:szCs w:val="24"/>
        </w:rPr>
        <w:drawing>
          <wp:inline distT="0" distB="0" distL="0" distR="0" wp14:anchorId="257D2105" wp14:editId="4C6893E2">
            <wp:extent cx="3333750" cy="4610100"/>
            <wp:effectExtent l="0" t="0" r="0" b="0"/>
            <wp:docPr id="1" name="Picture 1" descr="C:\Users\Sisi\AppData\Local\Microsoft\Windows\INetCache\Content.Word\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isi\AppData\Local\Microsoft\Windows\INetCache\Content.Word\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4610100"/>
                    </a:xfrm>
                    <a:prstGeom prst="rect">
                      <a:avLst/>
                    </a:prstGeom>
                    <a:noFill/>
                    <a:ln>
                      <a:noFill/>
                    </a:ln>
                  </pic:spPr>
                </pic:pic>
              </a:graphicData>
            </a:graphic>
          </wp:inline>
        </w:drawing>
      </w:r>
      <w:r>
        <w:rPr>
          <w:rFonts w:ascii="Arial" w:hAnsi="Arial" w:cs="Arial"/>
          <w:b w:val="0"/>
          <w:sz w:val="24"/>
          <w:szCs w:val="24"/>
        </w:rPr>
        <w:pict w14:anchorId="599756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450pt;height:306pt">
            <v:imagedata r:id="rId9" o:title="IMG_2601"/>
          </v:shape>
        </w:pict>
      </w:r>
    </w:p>
    <w:p w14:paraId="26AC7765" w14:textId="2B78633A" w:rsidR="008D1F2C" w:rsidRDefault="008D1F2C" w:rsidP="001F4DD7">
      <w:pPr>
        <w:pStyle w:val="Heading1"/>
        <w:rPr>
          <w:rFonts w:ascii="Arial" w:hAnsi="Arial" w:cs="Arial"/>
          <w:b w:val="0"/>
          <w:sz w:val="24"/>
          <w:szCs w:val="24"/>
        </w:rPr>
      </w:pPr>
      <w:r>
        <w:rPr>
          <w:rFonts w:ascii="Arial" w:hAnsi="Arial" w:cs="Arial"/>
          <w:b w:val="0"/>
          <w:sz w:val="24"/>
          <w:szCs w:val="24"/>
        </w:rPr>
        <w:lastRenderedPageBreak/>
        <w:pict w14:anchorId="21FADA41">
          <v:shape id="_x0000_i1074" type="#_x0000_t75" style="width:451.5pt;height:338.25pt">
            <v:imagedata r:id="rId10" o:title="IMG_2600"/>
          </v:shape>
        </w:pict>
      </w:r>
    </w:p>
    <w:p w14:paraId="22D8EEA0" w14:textId="7423081E" w:rsidR="008D1F2C" w:rsidRPr="001F4DD7" w:rsidRDefault="008D1F2C" w:rsidP="001F4DD7">
      <w:pPr>
        <w:pStyle w:val="Heading1"/>
        <w:rPr>
          <w:rFonts w:ascii="Arial" w:hAnsi="Arial" w:cs="Arial"/>
          <w:b w:val="0"/>
          <w:sz w:val="24"/>
          <w:szCs w:val="24"/>
        </w:rPr>
      </w:pPr>
      <w:r>
        <w:rPr>
          <w:rFonts w:ascii="Arial" w:hAnsi="Arial" w:cs="Arial"/>
          <w:b w:val="0"/>
          <w:sz w:val="24"/>
          <w:szCs w:val="24"/>
        </w:rPr>
        <w:pict w14:anchorId="5CC46F32">
          <v:shape id="_x0000_i1075" type="#_x0000_t75" style="width:451.5pt;height:338.25pt">
            <v:imagedata r:id="rId11" o:title="IMG_2599"/>
          </v:shape>
        </w:pict>
      </w:r>
    </w:p>
    <w:p w14:paraId="4A2297AE" w14:textId="08DCA217" w:rsidR="001F4DD7" w:rsidRPr="00122DBF" w:rsidRDefault="001F4DD7" w:rsidP="001F4DD7">
      <w:pPr>
        <w:spacing w:line="360" w:lineRule="auto"/>
        <w:jc w:val="both"/>
        <w:rPr>
          <w:rFonts w:ascii="Arial" w:hAnsi="Arial" w:cs="Arial"/>
          <w:bCs/>
          <w:sz w:val="24"/>
          <w:szCs w:val="24"/>
        </w:rPr>
      </w:pPr>
    </w:p>
    <w:p w14:paraId="5897E3A6" w14:textId="77777777" w:rsidR="001F4DD7" w:rsidRPr="00122DBF" w:rsidRDefault="001F4DD7" w:rsidP="001F4DD7">
      <w:pPr>
        <w:spacing w:line="360" w:lineRule="auto"/>
        <w:jc w:val="both"/>
        <w:rPr>
          <w:rFonts w:ascii="Arial" w:hAnsi="Arial" w:cs="Arial"/>
          <w:bCs/>
          <w:sz w:val="24"/>
          <w:szCs w:val="24"/>
        </w:rPr>
      </w:pPr>
    </w:p>
    <w:p w14:paraId="2539C2C2" w14:textId="77777777" w:rsidR="001F4DD7" w:rsidRDefault="001F4DD7" w:rsidP="00122DBF">
      <w:pPr>
        <w:pStyle w:val="Heading1"/>
        <w:spacing w:line="360" w:lineRule="auto"/>
        <w:jc w:val="both"/>
        <w:rPr>
          <w:rFonts w:ascii="Arial" w:hAnsi="Arial" w:cs="Arial"/>
          <w:b w:val="0"/>
          <w:sz w:val="24"/>
          <w:szCs w:val="24"/>
        </w:rPr>
      </w:pPr>
    </w:p>
    <w:p w14:paraId="2CE331A6" w14:textId="77777777" w:rsidR="00122DBF" w:rsidRPr="003A6B10" w:rsidRDefault="00122DBF" w:rsidP="00122DBF">
      <w:pPr>
        <w:pStyle w:val="Heading1"/>
        <w:spacing w:line="360" w:lineRule="auto"/>
        <w:jc w:val="both"/>
        <w:rPr>
          <w:rFonts w:ascii="Arial" w:hAnsi="Arial" w:cs="Arial"/>
          <w:b w:val="0"/>
          <w:sz w:val="24"/>
          <w:szCs w:val="24"/>
        </w:rPr>
      </w:pPr>
    </w:p>
    <w:p w14:paraId="40A6E73E" w14:textId="449E0894" w:rsidR="00122DBF" w:rsidRPr="00122DBF" w:rsidRDefault="00122DBF" w:rsidP="00B8209B">
      <w:pPr>
        <w:rPr>
          <w:b/>
          <w:bCs/>
          <w:sz w:val="40"/>
          <w:szCs w:val="40"/>
        </w:rPr>
      </w:pPr>
    </w:p>
    <w:p w14:paraId="0BD431B2" w14:textId="77777777" w:rsidR="005924FE" w:rsidRDefault="005924FE" w:rsidP="00B8209B">
      <w:pPr>
        <w:rPr>
          <w:b/>
          <w:bCs/>
          <w:sz w:val="40"/>
          <w:szCs w:val="40"/>
        </w:rPr>
      </w:pPr>
    </w:p>
    <w:p w14:paraId="7E09F1AF" w14:textId="77777777" w:rsidR="005924FE" w:rsidRDefault="005924FE" w:rsidP="00B8209B">
      <w:pPr>
        <w:rPr>
          <w:b/>
          <w:bCs/>
          <w:sz w:val="40"/>
          <w:szCs w:val="40"/>
        </w:rPr>
      </w:pPr>
    </w:p>
    <w:p w14:paraId="4440402F" w14:textId="77777777" w:rsidR="00D63748" w:rsidRDefault="00D63748" w:rsidP="00B8209B">
      <w:pPr>
        <w:rPr>
          <w:b/>
          <w:bCs/>
          <w:sz w:val="40"/>
          <w:szCs w:val="40"/>
        </w:rPr>
      </w:pPr>
    </w:p>
    <w:p w14:paraId="44F19D28" w14:textId="77777777" w:rsidR="00215E47" w:rsidRDefault="00215E47" w:rsidP="00B8209B">
      <w:pPr>
        <w:rPr>
          <w:b/>
          <w:bCs/>
          <w:sz w:val="40"/>
          <w:szCs w:val="40"/>
        </w:rPr>
      </w:pPr>
    </w:p>
    <w:p w14:paraId="66D40D39" w14:textId="6A333A79" w:rsidR="00841EC7" w:rsidRDefault="00381955" w:rsidP="00B8209B">
      <w:pPr>
        <w:rPr>
          <w:b/>
          <w:bCs/>
          <w:sz w:val="40"/>
          <w:szCs w:val="40"/>
        </w:rPr>
      </w:pPr>
      <w:r>
        <w:rPr>
          <w:b/>
          <w:bCs/>
          <w:sz w:val="40"/>
          <w:szCs w:val="40"/>
        </w:rPr>
        <w:t xml:space="preserve"> </w:t>
      </w:r>
    </w:p>
    <w:p w14:paraId="266E3459" w14:textId="6CDB07BB" w:rsidR="00381955" w:rsidRDefault="00381955" w:rsidP="00B8209B">
      <w:pPr>
        <w:rPr>
          <w:b/>
          <w:bCs/>
          <w:sz w:val="40"/>
          <w:szCs w:val="40"/>
        </w:rPr>
      </w:pPr>
      <w:r>
        <w:rPr>
          <w:b/>
          <w:bCs/>
          <w:sz w:val="40"/>
          <w:szCs w:val="40"/>
        </w:rPr>
        <w:t xml:space="preserve"> </w:t>
      </w:r>
    </w:p>
    <w:p w14:paraId="1A5B66D4" w14:textId="77777777" w:rsidR="008453D7" w:rsidRDefault="008453D7" w:rsidP="00B8209B">
      <w:pPr>
        <w:rPr>
          <w:b/>
          <w:bCs/>
          <w:sz w:val="40"/>
          <w:szCs w:val="40"/>
        </w:rPr>
      </w:pPr>
    </w:p>
    <w:p w14:paraId="541435CD" w14:textId="77777777" w:rsidR="008453D7" w:rsidRDefault="008453D7" w:rsidP="00B8209B">
      <w:pPr>
        <w:rPr>
          <w:b/>
          <w:bCs/>
          <w:sz w:val="40"/>
          <w:szCs w:val="40"/>
        </w:rPr>
      </w:pPr>
    </w:p>
    <w:p w14:paraId="42BB08EF" w14:textId="3C171127" w:rsidR="00DD4AEA" w:rsidRDefault="00DD4AEA" w:rsidP="00B8209B">
      <w:pPr>
        <w:rPr>
          <w:b/>
          <w:bCs/>
          <w:sz w:val="40"/>
          <w:szCs w:val="40"/>
        </w:rPr>
      </w:pPr>
      <w:r>
        <w:rPr>
          <w:b/>
          <w:bCs/>
          <w:sz w:val="40"/>
          <w:szCs w:val="40"/>
        </w:rPr>
        <w:t xml:space="preserve">  </w:t>
      </w:r>
    </w:p>
    <w:p w14:paraId="18CB1C52" w14:textId="3F3BC947" w:rsidR="0092235D" w:rsidRDefault="0092235D" w:rsidP="00B8209B">
      <w:pPr>
        <w:rPr>
          <w:b/>
          <w:bCs/>
          <w:sz w:val="40"/>
          <w:szCs w:val="40"/>
        </w:rPr>
      </w:pPr>
      <w:r>
        <w:rPr>
          <w:b/>
          <w:bCs/>
          <w:sz w:val="40"/>
          <w:szCs w:val="40"/>
        </w:rPr>
        <w:t xml:space="preserve">  </w:t>
      </w:r>
    </w:p>
    <w:p w14:paraId="53B51FD0" w14:textId="5BAFE4AE" w:rsidR="00297FD5" w:rsidRDefault="00297FD5" w:rsidP="00B8209B">
      <w:pPr>
        <w:rPr>
          <w:b/>
          <w:bCs/>
          <w:sz w:val="40"/>
          <w:szCs w:val="40"/>
        </w:rPr>
      </w:pPr>
    </w:p>
    <w:p w14:paraId="2E5D0322" w14:textId="6506650C" w:rsidR="00512C51" w:rsidRDefault="00512C51" w:rsidP="00B8209B">
      <w:pPr>
        <w:rPr>
          <w:b/>
          <w:bCs/>
          <w:sz w:val="40"/>
          <w:szCs w:val="40"/>
        </w:rPr>
      </w:pPr>
      <w:r>
        <w:rPr>
          <w:b/>
          <w:bCs/>
          <w:sz w:val="40"/>
          <w:szCs w:val="40"/>
        </w:rPr>
        <w:t xml:space="preserve">  </w:t>
      </w:r>
    </w:p>
    <w:p w14:paraId="395A0944" w14:textId="77777777" w:rsidR="004972CF" w:rsidRDefault="004972CF" w:rsidP="00B8209B">
      <w:pPr>
        <w:rPr>
          <w:b/>
          <w:bCs/>
          <w:sz w:val="40"/>
          <w:szCs w:val="40"/>
        </w:rPr>
      </w:pPr>
    </w:p>
    <w:p w14:paraId="58823CF9" w14:textId="77777777" w:rsidR="004972CF" w:rsidRDefault="004972CF" w:rsidP="00B8209B">
      <w:pPr>
        <w:rPr>
          <w:b/>
          <w:bCs/>
          <w:sz w:val="40"/>
          <w:szCs w:val="40"/>
        </w:rPr>
      </w:pPr>
    </w:p>
    <w:p w14:paraId="04DEA7E7" w14:textId="77777777" w:rsidR="00EE752D" w:rsidRDefault="00EE752D" w:rsidP="00B8209B">
      <w:pPr>
        <w:rPr>
          <w:b/>
          <w:bCs/>
          <w:sz w:val="40"/>
          <w:szCs w:val="40"/>
        </w:rPr>
      </w:pPr>
    </w:p>
    <w:p w14:paraId="5FAE7F04" w14:textId="5E61EAA3" w:rsidR="00863AC8" w:rsidRDefault="00863AC8" w:rsidP="00B8209B">
      <w:pPr>
        <w:rPr>
          <w:b/>
          <w:bCs/>
          <w:sz w:val="40"/>
          <w:szCs w:val="40"/>
        </w:rPr>
      </w:pPr>
    </w:p>
    <w:p w14:paraId="6D7346E1" w14:textId="66779336" w:rsidR="00AD51CA" w:rsidRDefault="00AD51CA" w:rsidP="00B8209B">
      <w:pPr>
        <w:rPr>
          <w:b/>
          <w:bCs/>
          <w:sz w:val="40"/>
          <w:szCs w:val="40"/>
        </w:rPr>
      </w:pPr>
    </w:p>
    <w:p w14:paraId="45B8F7A4" w14:textId="77777777" w:rsidR="00F07969" w:rsidRPr="00B8209B" w:rsidRDefault="00F07969" w:rsidP="00B8209B">
      <w:pPr>
        <w:rPr>
          <w:b/>
          <w:bCs/>
          <w:sz w:val="40"/>
          <w:szCs w:val="40"/>
        </w:rPr>
      </w:pPr>
    </w:p>
    <w:sectPr w:rsidR="00F07969" w:rsidRPr="00B820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BB59D9"/>
    <w:multiLevelType w:val="hybridMultilevel"/>
    <w:tmpl w:val="FE76930A"/>
    <w:lvl w:ilvl="0" w:tplc="AE7C79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04F1"/>
    <w:rsid w:val="00036D09"/>
    <w:rsid w:val="00056C5C"/>
    <w:rsid w:val="000753D3"/>
    <w:rsid w:val="00081387"/>
    <w:rsid w:val="000A48EC"/>
    <w:rsid w:val="000E4C03"/>
    <w:rsid w:val="0011074A"/>
    <w:rsid w:val="00121D28"/>
    <w:rsid w:val="00122DBF"/>
    <w:rsid w:val="00132ED5"/>
    <w:rsid w:val="00182995"/>
    <w:rsid w:val="001D33C3"/>
    <w:rsid w:val="001F4DD7"/>
    <w:rsid w:val="00200C80"/>
    <w:rsid w:val="002049EE"/>
    <w:rsid w:val="00207080"/>
    <w:rsid w:val="00215688"/>
    <w:rsid w:val="00215E47"/>
    <w:rsid w:val="002300C0"/>
    <w:rsid w:val="00234F91"/>
    <w:rsid w:val="00257711"/>
    <w:rsid w:val="0026294F"/>
    <w:rsid w:val="002911A7"/>
    <w:rsid w:val="00297FD5"/>
    <w:rsid w:val="002C2891"/>
    <w:rsid w:val="002C7842"/>
    <w:rsid w:val="002F5C3D"/>
    <w:rsid w:val="003173E2"/>
    <w:rsid w:val="00327A50"/>
    <w:rsid w:val="00367227"/>
    <w:rsid w:val="003773E6"/>
    <w:rsid w:val="00381955"/>
    <w:rsid w:val="00381AFC"/>
    <w:rsid w:val="003C0E32"/>
    <w:rsid w:val="003C5E30"/>
    <w:rsid w:val="003D161A"/>
    <w:rsid w:val="003D6FBA"/>
    <w:rsid w:val="003E2809"/>
    <w:rsid w:val="003F0237"/>
    <w:rsid w:val="003F5F18"/>
    <w:rsid w:val="0040532B"/>
    <w:rsid w:val="00416D25"/>
    <w:rsid w:val="00452BF7"/>
    <w:rsid w:val="00453F04"/>
    <w:rsid w:val="00462494"/>
    <w:rsid w:val="00492723"/>
    <w:rsid w:val="004972CF"/>
    <w:rsid w:val="004B01FD"/>
    <w:rsid w:val="004D56DF"/>
    <w:rsid w:val="00504BD0"/>
    <w:rsid w:val="00512C51"/>
    <w:rsid w:val="0051602D"/>
    <w:rsid w:val="005203C0"/>
    <w:rsid w:val="005203F2"/>
    <w:rsid w:val="0052301C"/>
    <w:rsid w:val="00525B54"/>
    <w:rsid w:val="00562AEE"/>
    <w:rsid w:val="0056371D"/>
    <w:rsid w:val="005738F9"/>
    <w:rsid w:val="005924FE"/>
    <w:rsid w:val="00606334"/>
    <w:rsid w:val="00614C66"/>
    <w:rsid w:val="00623937"/>
    <w:rsid w:val="006264FA"/>
    <w:rsid w:val="00626C3B"/>
    <w:rsid w:val="00632692"/>
    <w:rsid w:val="00635C61"/>
    <w:rsid w:val="00655079"/>
    <w:rsid w:val="00655788"/>
    <w:rsid w:val="006634AE"/>
    <w:rsid w:val="006762A6"/>
    <w:rsid w:val="00677F1D"/>
    <w:rsid w:val="00681A60"/>
    <w:rsid w:val="006A4452"/>
    <w:rsid w:val="00703049"/>
    <w:rsid w:val="00711978"/>
    <w:rsid w:val="008131F0"/>
    <w:rsid w:val="00820464"/>
    <w:rsid w:val="00841EC7"/>
    <w:rsid w:val="008453D7"/>
    <w:rsid w:val="00863AC8"/>
    <w:rsid w:val="008A02FE"/>
    <w:rsid w:val="008C5D6C"/>
    <w:rsid w:val="008D1F2C"/>
    <w:rsid w:val="008E0B3C"/>
    <w:rsid w:val="0091131D"/>
    <w:rsid w:val="00915709"/>
    <w:rsid w:val="0092235D"/>
    <w:rsid w:val="00934A2A"/>
    <w:rsid w:val="00940FC5"/>
    <w:rsid w:val="009D5339"/>
    <w:rsid w:val="00A25E70"/>
    <w:rsid w:val="00A33F8F"/>
    <w:rsid w:val="00A730EC"/>
    <w:rsid w:val="00A959F2"/>
    <w:rsid w:val="00A95BCD"/>
    <w:rsid w:val="00AD51CA"/>
    <w:rsid w:val="00B00FF1"/>
    <w:rsid w:val="00B02A6B"/>
    <w:rsid w:val="00B43259"/>
    <w:rsid w:val="00B5615F"/>
    <w:rsid w:val="00B8209B"/>
    <w:rsid w:val="00B90903"/>
    <w:rsid w:val="00BD1FBD"/>
    <w:rsid w:val="00BD4214"/>
    <w:rsid w:val="00C357B4"/>
    <w:rsid w:val="00C753A0"/>
    <w:rsid w:val="00C766B5"/>
    <w:rsid w:val="00CA72B1"/>
    <w:rsid w:val="00CC3906"/>
    <w:rsid w:val="00CD3A25"/>
    <w:rsid w:val="00CD48D8"/>
    <w:rsid w:val="00CD496D"/>
    <w:rsid w:val="00D009E6"/>
    <w:rsid w:val="00D104F1"/>
    <w:rsid w:val="00D57D63"/>
    <w:rsid w:val="00D63748"/>
    <w:rsid w:val="00D77108"/>
    <w:rsid w:val="00D917B2"/>
    <w:rsid w:val="00DC28BD"/>
    <w:rsid w:val="00DC680C"/>
    <w:rsid w:val="00DD4AEA"/>
    <w:rsid w:val="00DE1C1B"/>
    <w:rsid w:val="00E8529A"/>
    <w:rsid w:val="00E9112F"/>
    <w:rsid w:val="00EB6B55"/>
    <w:rsid w:val="00EE752D"/>
    <w:rsid w:val="00F04864"/>
    <w:rsid w:val="00F054C2"/>
    <w:rsid w:val="00F07969"/>
    <w:rsid w:val="00F16BF8"/>
    <w:rsid w:val="00F16EEA"/>
    <w:rsid w:val="00FA3D51"/>
    <w:rsid w:val="00FF224B"/>
    <w:rsid w:val="00FF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6FBC2"/>
  <w15:chartTrackingRefBased/>
  <w15:docId w15:val="{447ACF05-80B9-40AE-98C3-951D479E4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22DBF"/>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8EC"/>
    <w:pPr>
      <w:ind w:left="720"/>
      <w:contextualSpacing/>
    </w:pPr>
  </w:style>
  <w:style w:type="character" w:styleId="Hyperlink">
    <w:name w:val="Hyperlink"/>
    <w:basedOn w:val="DefaultParagraphFont"/>
    <w:uiPriority w:val="99"/>
    <w:unhideWhenUsed/>
    <w:rsid w:val="00122DBF"/>
    <w:rPr>
      <w:color w:val="0563C1" w:themeColor="hyperlink"/>
      <w:u w:val="single"/>
    </w:rPr>
  </w:style>
  <w:style w:type="character" w:customStyle="1" w:styleId="Heading1Char">
    <w:name w:val="Heading 1 Char"/>
    <w:basedOn w:val="DefaultParagraphFont"/>
    <w:link w:val="Heading1"/>
    <w:uiPriority w:val="9"/>
    <w:rsid w:val="00122DBF"/>
    <w:rPr>
      <w:rFonts w:ascii="Times New Roman" w:eastAsia="Times New Roman" w:hAnsi="Times New Roman" w:cs="Times New Roman"/>
      <w:b/>
      <w:bCs/>
      <w:kern w:val="36"/>
      <w:sz w:val="48"/>
      <w:szCs w:val="4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9231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killsyouneed.com/ps/assertivenes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ips/active-listening.html/" TargetMode="External"/><Relationship Id="rId11" Type="http://schemas.openxmlformats.org/officeDocument/2006/relationships/image" Target="media/image4.jpeg"/><Relationship Id="rId5" Type="http://schemas.openxmlformats.org/officeDocument/2006/relationships/hyperlink" Target="https://entrepreneurhandbook.co.uk/what-is-communication/"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5773</TotalTime>
  <Pages>10</Pages>
  <Words>1844</Words>
  <Characters>10516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Koeva (1906187)</dc:creator>
  <cp:keywords/>
  <dc:description/>
  <cp:lastModifiedBy>Sisi</cp:lastModifiedBy>
  <cp:revision>25</cp:revision>
  <dcterms:created xsi:type="dcterms:W3CDTF">2019-12-05T11:11:00Z</dcterms:created>
  <dcterms:modified xsi:type="dcterms:W3CDTF">2020-01-06T21:16:00Z</dcterms:modified>
</cp:coreProperties>
</file>