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C79F6B" w14:textId="280059D3" w:rsidR="00113151" w:rsidRPr="00C94F9C" w:rsidRDefault="00113151" w:rsidP="00C94F9C">
      <w:pPr>
        <w:suppressAutoHyphens w:val="0"/>
        <w:autoSpaceDE w:val="0"/>
        <w:adjustRightInd w:val="0"/>
        <w:spacing w:line="360" w:lineRule="auto"/>
        <w:jc w:val="center"/>
        <w:textAlignment w:val="auto"/>
        <w:rPr>
          <w:rFonts w:ascii="Times New Roman" w:hAnsi="Times New Roman" w:cs="Times New Roman"/>
          <w:sz w:val="28"/>
          <w:szCs w:val="28"/>
        </w:rPr>
      </w:pPr>
      <w:r w:rsidRPr="00C94F9C">
        <w:rPr>
          <w:rFonts w:ascii="Times New Roman" w:hAnsi="Times New Roman" w:cs="Times New Roman"/>
          <w:b/>
          <w:bCs/>
          <w:kern w:val="0"/>
          <w:sz w:val="28"/>
          <w:szCs w:val="28"/>
          <w:lang w:bidi="ar-SA"/>
        </w:rPr>
        <w:t>A critical evaluation and the identification of next teaching and learning steps</w:t>
      </w:r>
      <w:r w:rsidR="00C94F9C">
        <w:rPr>
          <w:rFonts w:ascii="Times New Roman" w:hAnsi="Times New Roman" w:cs="Times New Roman"/>
          <w:b/>
          <w:bCs/>
          <w:kern w:val="0"/>
          <w:sz w:val="28"/>
          <w:szCs w:val="28"/>
          <w:lang w:bidi="ar-SA"/>
        </w:rPr>
        <w:t xml:space="preserve"> </w:t>
      </w:r>
      <w:r w:rsidRPr="00C94F9C">
        <w:rPr>
          <w:rFonts w:ascii="Times New Roman" w:hAnsi="Times New Roman" w:cs="Times New Roman"/>
          <w:b/>
          <w:bCs/>
          <w:kern w:val="0"/>
          <w:sz w:val="28"/>
          <w:szCs w:val="28"/>
          <w:lang w:bidi="ar-SA"/>
        </w:rPr>
        <w:t>focusing on a case study of an individual learner or a group of learners, based on an observed critical incident.</w:t>
      </w:r>
    </w:p>
    <w:p w14:paraId="16B910F2" w14:textId="77777777" w:rsidR="00113151" w:rsidRPr="00FD3558" w:rsidRDefault="00113151" w:rsidP="00C94F9C">
      <w:pPr>
        <w:pStyle w:val="Standard"/>
        <w:spacing w:line="360" w:lineRule="auto"/>
        <w:jc w:val="center"/>
        <w:rPr>
          <w:rFonts w:ascii="Times New Roman" w:hAnsi="Times New Roman" w:cs="Times New Roman"/>
        </w:rPr>
      </w:pPr>
    </w:p>
    <w:p w14:paraId="3705F5FF" w14:textId="77777777" w:rsidR="00335039" w:rsidRDefault="00335039" w:rsidP="00FD3558">
      <w:pPr>
        <w:pStyle w:val="Standard"/>
        <w:spacing w:line="360" w:lineRule="auto"/>
        <w:rPr>
          <w:rFonts w:ascii="Times New Roman" w:hAnsi="Times New Roman" w:cs="Times New Roman"/>
        </w:rPr>
      </w:pPr>
      <w:r>
        <w:rPr>
          <w:rFonts w:ascii="Times New Roman" w:hAnsi="Times New Roman" w:cs="Times New Roman"/>
        </w:rPr>
        <w:tab/>
      </w:r>
    </w:p>
    <w:p w14:paraId="720BCBE8" w14:textId="65328200" w:rsidR="00113151" w:rsidRDefault="009D408D" w:rsidP="009D408D">
      <w:pPr>
        <w:pStyle w:val="Standard"/>
        <w:spacing w:line="360" w:lineRule="auto"/>
        <w:ind w:firstLine="720"/>
        <w:rPr>
          <w:rFonts w:ascii="Times New Roman" w:hAnsi="Times New Roman" w:cs="Times New Roman"/>
        </w:rPr>
      </w:pPr>
      <w:r w:rsidRPr="00580A89">
        <w:rPr>
          <w:rFonts w:ascii="Times New Roman" w:hAnsi="Times New Roman" w:cs="Times New Roman"/>
          <w:sz w:val="56"/>
          <w:szCs w:val="56"/>
        </w:rPr>
        <w:t>W</w:t>
      </w:r>
      <w:r>
        <w:rPr>
          <w:rFonts w:ascii="Times New Roman" w:hAnsi="Times New Roman" w:cs="Times New Roman"/>
        </w:rPr>
        <w:t xml:space="preserve">ithin pedagogical practice critical incident case studies offer valuable resources for teachers, as a good case study illustrates a scenario in which some interesting aspect has presented itself, and allows the teacher to reflect on how they would act in such a situation. There is opportunity to compare and contrast with their own </w:t>
      </w:r>
      <w:r w:rsidR="002C67A9">
        <w:rPr>
          <w:rFonts w:ascii="Times New Roman" w:hAnsi="Times New Roman" w:cs="Times New Roman"/>
        </w:rPr>
        <w:t xml:space="preserve">professional </w:t>
      </w:r>
      <w:r>
        <w:rPr>
          <w:rFonts w:ascii="Times New Roman" w:hAnsi="Times New Roman" w:cs="Times New Roman"/>
        </w:rPr>
        <w:t xml:space="preserve">background, and if the incident is couched in a theoretical perspective, the teacher may adopt such a view, or draw upon their own understanding of pedagogical theory to draw differing conclusions. As noted later, the author draws on Tripp for their definition of a critical incident </w:t>
      </w:r>
      <w:r w:rsidR="00815E76">
        <w:rPr>
          <w:rFonts w:ascii="Times New Roman" w:hAnsi="Times New Roman" w:cs="Times New Roman"/>
        </w:rPr>
        <w:t>as that of</w:t>
      </w:r>
      <w:r>
        <w:rPr>
          <w:rFonts w:ascii="Times New Roman" w:hAnsi="Times New Roman" w:cs="Times New Roman"/>
        </w:rPr>
        <w:t xml:space="preserve"> an event, some common</w:t>
      </w:r>
      <w:r w:rsidR="00815E76">
        <w:rPr>
          <w:rFonts w:ascii="Times New Roman" w:hAnsi="Times New Roman" w:cs="Times New Roman"/>
        </w:rPr>
        <w:t>,</w:t>
      </w:r>
      <w:r>
        <w:rPr>
          <w:rFonts w:ascii="Times New Roman" w:hAnsi="Times New Roman" w:cs="Times New Roman"/>
        </w:rPr>
        <w:t xml:space="preserve"> </w:t>
      </w:r>
      <w:r w:rsidR="00815E76">
        <w:rPr>
          <w:rFonts w:ascii="Times New Roman" w:hAnsi="Times New Roman" w:cs="Times New Roman"/>
        </w:rPr>
        <w:t xml:space="preserve">overlooked aspect of classroom interaction, from which may be extracted greater meaning about the underlying structures and assumptions at work (Tripp, 1993). This essay intends to demonstrate how a critical incident is created by the observer, and brought into significance by their understanding of various pedagogical theories and principles, and is of great relevance to reflective practice, enabling educators to question and evaluate their methods. This essay details the undertaking of research in a secondary school, and the methodological model used with its advantages and disadvantages. The author observed four lessons and recorded incidents (Appendices A-D), one of which is discussed at length. Two themes are extracted from the incident for the purposes of a selected literature review on the topics of </w:t>
      </w:r>
      <w:r w:rsidR="00DA05B9">
        <w:rPr>
          <w:rFonts w:ascii="Times New Roman" w:hAnsi="Times New Roman" w:cs="Times New Roman"/>
        </w:rPr>
        <w:t>educating more able and talented students, and models of behaviour management when the dominant presence of one pupil threatens the overall progress of a class. Further steps are discussed at a policy level - covering years - and classroom level – immediately after the critical incident. Finally, the author considers how such a case study serves their own purpose as a trainee teacher, and its place within modern Wales, the Donaldson curriculum and the</w:t>
      </w:r>
      <w:r w:rsidR="00815E76">
        <w:rPr>
          <w:rFonts w:ascii="Times New Roman" w:hAnsi="Times New Roman" w:cs="Times New Roman"/>
        </w:rPr>
        <w:t xml:space="preserve"> </w:t>
      </w:r>
      <w:r w:rsidR="00DA05B9" w:rsidRPr="001A5E8F">
        <w:rPr>
          <w:rFonts w:ascii="Times New Roman" w:eastAsiaTheme="minorHAnsi" w:hAnsi="Times New Roman" w:cs="Times New Roman"/>
          <w:kern w:val="0"/>
          <w:lang w:eastAsia="en-US" w:bidi="ar-SA"/>
        </w:rPr>
        <w:t>Professional Standards for Teaching and Leadership</w:t>
      </w:r>
      <w:r w:rsidR="00DA05B9">
        <w:rPr>
          <w:rFonts w:ascii="Times New Roman" w:eastAsiaTheme="minorHAnsi" w:hAnsi="Times New Roman" w:cs="Times New Roman"/>
          <w:kern w:val="0"/>
          <w:lang w:eastAsia="en-US" w:bidi="ar-SA"/>
        </w:rPr>
        <w:t>.</w:t>
      </w:r>
    </w:p>
    <w:p w14:paraId="7CACEB7C" w14:textId="10D2ED36" w:rsidR="00335039" w:rsidRDefault="00335039" w:rsidP="00FD3558">
      <w:pPr>
        <w:pStyle w:val="Standard"/>
        <w:spacing w:line="360" w:lineRule="auto"/>
        <w:rPr>
          <w:rFonts w:ascii="Times New Roman" w:hAnsi="Times New Roman" w:cs="Times New Roman"/>
        </w:rPr>
      </w:pPr>
    </w:p>
    <w:p w14:paraId="7B2A90EC" w14:textId="21E92DE2" w:rsidR="00113151" w:rsidRPr="001A5E8F" w:rsidRDefault="00113151" w:rsidP="00C94F9C">
      <w:pPr>
        <w:pStyle w:val="Standard"/>
        <w:spacing w:line="360" w:lineRule="auto"/>
        <w:ind w:firstLine="720"/>
        <w:rPr>
          <w:rFonts w:ascii="Times New Roman" w:hAnsi="Times New Roman" w:cs="Times New Roman"/>
        </w:rPr>
      </w:pPr>
      <w:r w:rsidRPr="001A5E8F">
        <w:rPr>
          <w:rFonts w:ascii="Times New Roman" w:hAnsi="Times New Roman" w:cs="Times New Roman"/>
        </w:rPr>
        <w:t xml:space="preserve">For the research purposes of this </w:t>
      </w:r>
      <w:r w:rsidR="00E065BA" w:rsidRPr="001A5E8F">
        <w:rPr>
          <w:rFonts w:ascii="Times New Roman" w:hAnsi="Times New Roman" w:cs="Times New Roman"/>
        </w:rPr>
        <w:t>study</w:t>
      </w:r>
      <w:r w:rsidRPr="001A5E8F">
        <w:rPr>
          <w:rFonts w:ascii="Times New Roman" w:hAnsi="Times New Roman" w:cs="Times New Roman"/>
        </w:rPr>
        <w:t xml:space="preserve"> the author spent a day at a secondary school in south-west Wales in September 2020. </w:t>
      </w:r>
      <w:r w:rsidR="00E065BA" w:rsidRPr="001A5E8F">
        <w:rPr>
          <w:rFonts w:ascii="Times New Roman" w:hAnsi="Times New Roman" w:cs="Times New Roman"/>
        </w:rPr>
        <w:t>I</w:t>
      </w:r>
      <w:r w:rsidR="0060590D" w:rsidRPr="001A5E8F">
        <w:rPr>
          <w:rFonts w:ascii="Times New Roman" w:hAnsi="Times New Roman" w:cs="Times New Roman"/>
        </w:rPr>
        <w:t>n accordance with the principles set forth by BERA, the study school will throughout be referred to as School X. (BERA</w:t>
      </w:r>
      <w:r w:rsidR="003431A9" w:rsidRPr="001A5E8F">
        <w:rPr>
          <w:rFonts w:ascii="Times New Roman" w:hAnsi="Times New Roman" w:cs="Times New Roman"/>
        </w:rPr>
        <w:t xml:space="preserve">, </w:t>
      </w:r>
      <w:r w:rsidR="0060590D" w:rsidRPr="001A5E8F">
        <w:rPr>
          <w:rFonts w:ascii="Times New Roman" w:hAnsi="Times New Roman" w:cs="Times New Roman"/>
        </w:rPr>
        <w:t>2018</w:t>
      </w:r>
      <w:r w:rsidR="00825DFF" w:rsidRPr="001A5E8F">
        <w:rPr>
          <w:rFonts w:ascii="Times New Roman" w:hAnsi="Times New Roman" w:cs="Times New Roman"/>
        </w:rPr>
        <w:t>, pp. 12, 14</w:t>
      </w:r>
      <w:r w:rsidR="003431A9" w:rsidRPr="001A5E8F">
        <w:rPr>
          <w:rFonts w:ascii="Times New Roman" w:hAnsi="Times New Roman" w:cs="Times New Roman"/>
        </w:rPr>
        <w:t>)</w:t>
      </w:r>
      <w:r w:rsidR="00EF55C1" w:rsidRPr="001A5E8F">
        <w:rPr>
          <w:rFonts w:ascii="Times New Roman" w:hAnsi="Times New Roman" w:cs="Times New Roman"/>
        </w:rPr>
        <w:t>.</w:t>
      </w:r>
      <w:r w:rsidR="0060590D" w:rsidRPr="001A5E8F">
        <w:rPr>
          <w:rFonts w:ascii="Times New Roman" w:hAnsi="Times New Roman" w:cs="Times New Roman"/>
        </w:rPr>
        <w:t xml:space="preserve"> </w:t>
      </w:r>
      <w:r w:rsidRPr="001A5E8F">
        <w:rPr>
          <w:rFonts w:ascii="Times New Roman" w:hAnsi="Times New Roman" w:cs="Times New Roman"/>
        </w:rPr>
        <w:t xml:space="preserve">The school is comparatively small in terms of number of students, with around 450 pupils, aged </w:t>
      </w:r>
      <w:r w:rsidRPr="001A5E8F">
        <w:rPr>
          <w:rFonts w:ascii="Times New Roman" w:hAnsi="Times New Roman" w:cs="Times New Roman"/>
        </w:rPr>
        <w:lastRenderedPageBreak/>
        <w:t>11-18. It is described as ‘English-medium with significant Welsh’ in its last inspection report. (Estyn,</w:t>
      </w:r>
      <w:r w:rsidR="0060590D" w:rsidRPr="001A5E8F">
        <w:rPr>
          <w:rFonts w:ascii="Times New Roman" w:hAnsi="Times New Roman" w:cs="Times New Roman"/>
        </w:rPr>
        <w:t xml:space="preserve"> [.]</w:t>
      </w:r>
      <w:r w:rsidR="00914F71" w:rsidRPr="001A5E8F">
        <w:rPr>
          <w:rFonts w:ascii="Times New Roman" w:hAnsi="Times New Roman" w:cs="Times New Roman"/>
        </w:rPr>
        <w:t xml:space="preserve"> </w:t>
      </w:r>
      <w:r w:rsidR="00914F71" w:rsidRPr="001A5E8F">
        <w:rPr>
          <w:rFonts w:ascii="Times New Roman" w:hAnsi="Times New Roman" w:cs="Times New Roman"/>
          <w:i/>
          <w:iCs/>
        </w:rPr>
        <w:t>A report on [School X]</w:t>
      </w:r>
      <w:r w:rsidR="007457E7" w:rsidRPr="001A5E8F">
        <w:rPr>
          <w:rFonts w:ascii="Times New Roman" w:hAnsi="Times New Roman" w:cs="Times New Roman"/>
        </w:rPr>
        <w:t>)</w:t>
      </w:r>
      <w:r w:rsidR="00914F71" w:rsidRPr="001A5E8F">
        <w:rPr>
          <w:rFonts w:ascii="Times New Roman" w:hAnsi="Times New Roman" w:cs="Times New Roman"/>
        </w:rPr>
        <w:t>.</w:t>
      </w:r>
      <w:r w:rsidRPr="001A5E8F">
        <w:rPr>
          <w:rStyle w:val="FootnoteReference"/>
          <w:rFonts w:ascii="Times New Roman" w:hAnsi="Times New Roman" w:cs="Times New Roman"/>
        </w:rPr>
        <w:footnoteReference w:id="1"/>
      </w:r>
      <w:r w:rsidR="00914F71" w:rsidRPr="001A5E8F">
        <w:rPr>
          <w:rFonts w:ascii="Times New Roman" w:hAnsi="Times New Roman" w:cs="Times New Roman"/>
        </w:rPr>
        <w:t xml:space="preserve"> </w:t>
      </w:r>
      <w:r w:rsidRPr="001A5E8F">
        <w:rPr>
          <w:rFonts w:ascii="Times New Roman" w:hAnsi="Times New Roman" w:cs="Times New Roman"/>
          <w:color w:val="000000"/>
        </w:rPr>
        <w:t>The report details a wide catchment area, that 16.75% of pupils are eligible for free school meals (close to the national average) and that some 20% of pupils have an additional learning need, with around 5% having a statement of special educational needs.</w:t>
      </w:r>
      <w:r w:rsidR="00943177" w:rsidRPr="001A5E8F">
        <w:rPr>
          <w:rFonts w:ascii="Times New Roman" w:hAnsi="Times New Roman" w:cs="Times New Roman"/>
          <w:color w:val="000000"/>
        </w:rPr>
        <w:t xml:space="preserve"> </w:t>
      </w:r>
      <w:r w:rsidRPr="001A5E8F">
        <w:rPr>
          <w:rFonts w:ascii="Times New Roman" w:hAnsi="Times New Roman" w:cs="Times New Roman"/>
          <w:color w:val="000000"/>
        </w:rPr>
        <w:t xml:space="preserve">The Estyn report judges the school good or adequate in its five inspection areas, and overall finds the school welcoming, the quality of teaching high, and that pupils enjoy going to school and progress well in their studies. </w:t>
      </w:r>
      <w:r w:rsidR="00EA792D" w:rsidRPr="001A5E8F">
        <w:rPr>
          <w:rFonts w:ascii="Times New Roman" w:hAnsi="Times New Roman" w:cs="Times New Roman"/>
          <w:color w:val="000000"/>
        </w:rPr>
        <w:t>(</w:t>
      </w:r>
      <w:r w:rsidR="004405A2" w:rsidRPr="001A5E8F">
        <w:rPr>
          <w:rFonts w:ascii="Times New Roman" w:hAnsi="Times New Roman" w:cs="Times New Roman"/>
          <w:color w:val="000000"/>
        </w:rPr>
        <w:t>I</w:t>
      </w:r>
      <w:r w:rsidR="00EA792D" w:rsidRPr="001A5E8F">
        <w:rPr>
          <w:rFonts w:ascii="Times New Roman" w:hAnsi="Times New Roman" w:cs="Times New Roman"/>
          <w:color w:val="000000"/>
        </w:rPr>
        <w:t xml:space="preserve">bid) </w:t>
      </w:r>
    </w:p>
    <w:p w14:paraId="2B06B428" w14:textId="77777777" w:rsidR="00113151" w:rsidRPr="001A5E8F" w:rsidRDefault="00113151" w:rsidP="00FD3558">
      <w:pPr>
        <w:pStyle w:val="Standard"/>
        <w:spacing w:line="360" w:lineRule="auto"/>
        <w:rPr>
          <w:rFonts w:ascii="Times New Roman" w:hAnsi="Times New Roman" w:cs="Times New Roman"/>
        </w:rPr>
      </w:pPr>
    </w:p>
    <w:p w14:paraId="3B3A3747" w14:textId="042DFCE4" w:rsidR="00113151" w:rsidRPr="001A5E8F" w:rsidRDefault="00113151" w:rsidP="0002013E">
      <w:pPr>
        <w:pStyle w:val="Standard"/>
        <w:spacing w:line="360" w:lineRule="auto"/>
        <w:rPr>
          <w:rFonts w:ascii="Times New Roman" w:hAnsi="Times New Roman" w:cs="Times New Roman"/>
        </w:rPr>
      </w:pPr>
      <w:r w:rsidRPr="001A5E8F">
        <w:rPr>
          <w:rFonts w:ascii="Times New Roman" w:hAnsi="Times New Roman" w:cs="Times New Roman"/>
        </w:rPr>
        <w:t xml:space="preserve">The Covid-19 pandemic had a significant impact on the author’s visit to the school. Hygiene and safety procedures were followed rigorously throughout the </w:t>
      </w:r>
      <w:r w:rsidR="00AF1E3E" w:rsidRPr="001A5E8F">
        <w:rPr>
          <w:rFonts w:ascii="Times New Roman" w:hAnsi="Times New Roman" w:cs="Times New Roman"/>
        </w:rPr>
        <w:t>building</w:t>
      </w:r>
      <w:r w:rsidRPr="001A5E8F">
        <w:rPr>
          <w:rFonts w:ascii="Times New Roman" w:hAnsi="Times New Roman" w:cs="Times New Roman"/>
        </w:rPr>
        <w:t>, with a one-way system, sanitising of hands, and the classes of the lower school (Y</w:t>
      </w:r>
      <w:r w:rsidR="0036440A">
        <w:rPr>
          <w:rFonts w:ascii="Times New Roman" w:hAnsi="Times New Roman" w:cs="Times New Roman"/>
        </w:rPr>
        <w:t>ea</w:t>
      </w:r>
      <w:r w:rsidRPr="001A5E8F">
        <w:rPr>
          <w:rFonts w:ascii="Times New Roman" w:hAnsi="Times New Roman" w:cs="Times New Roman"/>
        </w:rPr>
        <w:t xml:space="preserve">rs 7-9) remaining in one classroom with teachers moving around. </w:t>
      </w:r>
      <w:r w:rsidR="002C5BC9" w:rsidRPr="001A5E8F">
        <w:rPr>
          <w:rFonts w:ascii="Times New Roman" w:hAnsi="Times New Roman" w:cs="Times New Roman"/>
        </w:rPr>
        <w:t>Covid-19</w:t>
      </w:r>
      <w:r w:rsidR="009D3574" w:rsidRPr="001A5E8F">
        <w:rPr>
          <w:rFonts w:ascii="Times New Roman" w:hAnsi="Times New Roman" w:cs="Times New Roman"/>
        </w:rPr>
        <w:t xml:space="preserve"> did </w:t>
      </w:r>
      <w:r w:rsidR="00385737" w:rsidRPr="001A5E8F">
        <w:rPr>
          <w:rFonts w:ascii="Times New Roman" w:hAnsi="Times New Roman" w:cs="Times New Roman"/>
        </w:rPr>
        <w:t>impact methodology and observation</w:t>
      </w:r>
      <w:r w:rsidR="00F63428" w:rsidRPr="001A5E8F">
        <w:rPr>
          <w:rFonts w:ascii="Times New Roman" w:hAnsi="Times New Roman" w:cs="Times New Roman"/>
        </w:rPr>
        <w:t xml:space="preserve">. </w:t>
      </w:r>
      <w:r w:rsidR="00655A22" w:rsidRPr="001A5E8F">
        <w:rPr>
          <w:rFonts w:ascii="Times New Roman" w:hAnsi="Times New Roman" w:cs="Times New Roman"/>
        </w:rPr>
        <w:t xml:space="preserve">Social distancing exaggerated the distance at which the author would normally observe and prohibited </w:t>
      </w:r>
      <w:r w:rsidR="00997870" w:rsidRPr="001A5E8F">
        <w:rPr>
          <w:rFonts w:ascii="Times New Roman" w:hAnsi="Times New Roman" w:cs="Times New Roman"/>
        </w:rPr>
        <w:t xml:space="preserve">movement around the classroom to observe several students from different vantage points. </w:t>
      </w:r>
      <w:r w:rsidR="00A9416A" w:rsidRPr="001A5E8F">
        <w:rPr>
          <w:rFonts w:ascii="Times New Roman" w:hAnsi="Times New Roman" w:cs="Times New Roman"/>
        </w:rPr>
        <w:t>This was of concern</w:t>
      </w:r>
      <w:r w:rsidR="00F169E2" w:rsidRPr="001A5E8F">
        <w:rPr>
          <w:rFonts w:ascii="Times New Roman" w:hAnsi="Times New Roman" w:cs="Times New Roman"/>
        </w:rPr>
        <w:t xml:space="preserve"> prior to visiting the school</w:t>
      </w:r>
      <w:r w:rsidR="00261C84" w:rsidRPr="001A5E8F">
        <w:rPr>
          <w:rFonts w:ascii="Times New Roman" w:hAnsi="Times New Roman" w:cs="Times New Roman"/>
        </w:rPr>
        <w:t>;</w:t>
      </w:r>
      <w:r w:rsidR="00F169E2" w:rsidRPr="001A5E8F">
        <w:rPr>
          <w:rFonts w:ascii="Times New Roman" w:hAnsi="Times New Roman" w:cs="Times New Roman"/>
        </w:rPr>
        <w:t xml:space="preserve"> </w:t>
      </w:r>
      <w:r w:rsidR="007E5F09" w:rsidRPr="001A5E8F">
        <w:rPr>
          <w:rFonts w:ascii="Times New Roman" w:hAnsi="Times New Roman" w:cs="Times New Roman"/>
        </w:rPr>
        <w:t>the author wonder</w:t>
      </w:r>
      <w:r w:rsidR="00261C84" w:rsidRPr="001A5E8F">
        <w:rPr>
          <w:rFonts w:ascii="Times New Roman" w:hAnsi="Times New Roman" w:cs="Times New Roman"/>
        </w:rPr>
        <w:t>ed</w:t>
      </w:r>
      <w:r w:rsidR="007E5F09" w:rsidRPr="001A5E8F">
        <w:rPr>
          <w:rFonts w:ascii="Times New Roman" w:hAnsi="Times New Roman" w:cs="Times New Roman"/>
        </w:rPr>
        <w:t xml:space="preserve"> if</w:t>
      </w:r>
      <w:r w:rsidRPr="001A5E8F">
        <w:rPr>
          <w:rFonts w:ascii="Times New Roman" w:hAnsi="Times New Roman" w:cs="Times New Roman"/>
        </w:rPr>
        <w:t xml:space="preserve"> having to remain seated at the back of classrooms at some distance from teacher-student interactions</w:t>
      </w:r>
      <w:r w:rsidR="007E5F09" w:rsidRPr="001A5E8F">
        <w:rPr>
          <w:rFonts w:ascii="Times New Roman" w:hAnsi="Times New Roman" w:cs="Times New Roman"/>
        </w:rPr>
        <w:t xml:space="preserve"> would severely limit </w:t>
      </w:r>
      <w:r w:rsidR="005C33E3" w:rsidRPr="001A5E8F">
        <w:rPr>
          <w:rFonts w:ascii="Times New Roman" w:hAnsi="Times New Roman" w:cs="Times New Roman"/>
        </w:rPr>
        <w:t xml:space="preserve">both the quantity and quality of observed incidents. </w:t>
      </w:r>
      <w:r w:rsidRPr="001A5E8F">
        <w:rPr>
          <w:rFonts w:ascii="Times New Roman" w:hAnsi="Times New Roman" w:cs="Times New Roman"/>
        </w:rPr>
        <w:t xml:space="preserve"> As noted later, the author’s positioning at the back of the class did </w:t>
      </w:r>
      <w:r w:rsidR="00074B08" w:rsidRPr="001A5E8F">
        <w:rPr>
          <w:rFonts w:ascii="Times New Roman" w:hAnsi="Times New Roman" w:cs="Times New Roman"/>
        </w:rPr>
        <w:t>a</w:t>
      </w:r>
      <w:r w:rsidR="0002013E" w:rsidRPr="001A5E8F">
        <w:rPr>
          <w:rFonts w:ascii="Times New Roman" w:hAnsi="Times New Roman" w:cs="Times New Roman"/>
        </w:rPr>
        <w:t>ffect</w:t>
      </w:r>
      <w:r w:rsidRPr="001A5E8F">
        <w:rPr>
          <w:rFonts w:ascii="Times New Roman" w:hAnsi="Times New Roman" w:cs="Times New Roman"/>
        </w:rPr>
        <w:t xml:space="preserve"> being able to read the facial expressions of the pupil involved within the critical incident chosen. It is believed that students did not behave in any artificial or performative way due to them being aware of </w:t>
      </w:r>
      <w:r w:rsidR="006506E0" w:rsidRPr="001A5E8F">
        <w:rPr>
          <w:rFonts w:ascii="Times New Roman" w:hAnsi="Times New Roman" w:cs="Times New Roman"/>
        </w:rPr>
        <w:t>the author’s</w:t>
      </w:r>
      <w:r w:rsidRPr="001A5E8F">
        <w:rPr>
          <w:rFonts w:ascii="Times New Roman" w:hAnsi="Times New Roman" w:cs="Times New Roman"/>
        </w:rPr>
        <w:t xml:space="preserve"> presence in the class.</w:t>
      </w:r>
    </w:p>
    <w:p w14:paraId="3E6EDE72" w14:textId="77777777" w:rsidR="009D408D" w:rsidRDefault="009D408D" w:rsidP="00FD3558">
      <w:pPr>
        <w:pStyle w:val="Standard"/>
        <w:spacing w:line="360" w:lineRule="auto"/>
        <w:rPr>
          <w:rFonts w:ascii="Times New Roman" w:hAnsi="Times New Roman" w:cs="Times New Roman"/>
        </w:rPr>
      </w:pPr>
    </w:p>
    <w:p w14:paraId="704CF5E5" w14:textId="1D9D811C" w:rsidR="00113151" w:rsidRPr="001A5E8F" w:rsidRDefault="00113151" w:rsidP="00FD3558">
      <w:pPr>
        <w:pStyle w:val="Standard"/>
        <w:spacing w:line="360" w:lineRule="auto"/>
        <w:rPr>
          <w:rFonts w:ascii="Times New Roman" w:hAnsi="Times New Roman" w:cs="Times New Roman"/>
        </w:rPr>
      </w:pPr>
      <w:r w:rsidRPr="001A5E8F">
        <w:rPr>
          <w:rFonts w:ascii="Times New Roman" w:hAnsi="Times New Roman" w:cs="Times New Roman"/>
        </w:rPr>
        <w:t>Of relevance to this critical incident and study is that, due to</w:t>
      </w:r>
      <w:r w:rsidR="00B53392" w:rsidRPr="001A5E8F">
        <w:rPr>
          <w:rFonts w:ascii="Times New Roman" w:hAnsi="Times New Roman" w:cs="Times New Roman"/>
        </w:rPr>
        <w:t xml:space="preserve"> the omnipresent impact of</w:t>
      </w:r>
      <w:r w:rsidRPr="001A5E8F">
        <w:rPr>
          <w:rFonts w:ascii="Times New Roman" w:hAnsi="Times New Roman" w:cs="Times New Roman"/>
        </w:rPr>
        <w:t xml:space="preserve"> Covid-19, Y</w:t>
      </w:r>
      <w:r w:rsidR="00BF59F3" w:rsidRPr="001A5E8F">
        <w:rPr>
          <w:rFonts w:ascii="Times New Roman" w:hAnsi="Times New Roman" w:cs="Times New Roman"/>
        </w:rPr>
        <w:t>ea</w:t>
      </w:r>
      <w:r w:rsidRPr="001A5E8F">
        <w:rPr>
          <w:rFonts w:ascii="Times New Roman" w:hAnsi="Times New Roman" w:cs="Times New Roman"/>
        </w:rPr>
        <w:t>r 7</w:t>
      </w:r>
      <w:r w:rsidR="00B53392" w:rsidRPr="001A5E8F">
        <w:rPr>
          <w:rFonts w:ascii="Times New Roman" w:hAnsi="Times New Roman" w:cs="Times New Roman"/>
        </w:rPr>
        <w:t xml:space="preserve">, 8 and 9 </w:t>
      </w:r>
      <w:r w:rsidRPr="001A5E8F">
        <w:rPr>
          <w:rFonts w:ascii="Times New Roman" w:hAnsi="Times New Roman" w:cs="Times New Roman"/>
        </w:rPr>
        <w:t>students</w:t>
      </w:r>
      <w:r w:rsidR="00BF59F3" w:rsidRPr="001A5E8F">
        <w:rPr>
          <w:rFonts w:ascii="Times New Roman" w:hAnsi="Times New Roman" w:cs="Times New Roman"/>
        </w:rPr>
        <w:t xml:space="preserve"> </w:t>
      </w:r>
      <w:r w:rsidR="00AA2285" w:rsidRPr="001A5E8F">
        <w:rPr>
          <w:rFonts w:ascii="Times New Roman" w:hAnsi="Times New Roman" w:cs="Times New Roman"/>
        </w:rPr>
        <w:t>were</w:t>
      </w:r>
      <w:r w:rsidR="00BF59F3" w:rsidRPr="001A5E8F">
        <w:rPr>
          <w:rFonts w:ascii="Times New Roman" w:hAnsi="Times New Roman" w:cs="Times New Roman"/>
        </w:rPr>
        <w:t xml:space="preserve"> educated within their registration groups </w:t>
      </w:r>
      <w:r w:rsidR="005F082E" w:rsidRPr="001A5E8F">
        <w:rPr>
          <w:rFonts w:ascii="Times New Roman" w:hAnsi="Times New Roman" w:cs="Times New Roman"/>
        </w:rPr>
        <w:t>and ha</w:t>
      </w:r>
      <w:r w:rsidR="00AA2285" w:rsidRPr="001A5E8F">
        <w:rPr>
          <w:rFonts w:ascii="Times New Roman" w:hAnsi="Times New Roman" w:cs="Times New Roman"/>
        </w:rPr>
        <w:t>d</w:t>
      </w:r>
      <w:r w:rsidR="005F082E" w:rsidRPr="001A5E8F">
        <w:rPr>
          <w:rFonts w:ascii="Times New Roman" w:hAnsi="Times New Roman" w:cs="Times New Roman"/>
        </w:rPr>
        <w:t xml:space="preserve"> been taken out of academically-determined sets (or not been set in the case of Year 7)</w:t>
      </w:r>
      <w:r w:rsidR="00BE68D7" w:rsidRPr="001A5E8F">
        <w:rPr>
          <w:rFonts w:ascii="Times New Roman" w:hAnsi="Times New Roman" w:cs="Times New Roman"/>
        </w:rPr>
        <w:t>. This mean</w:t>
      </w:r>
      <w:r w:rsidR="00AA2285" w:rsidRPr="001A5E8F">
        <w:rPr>
          <w:rFonts w:ascii="Times New Roman" w:hAnsi="Times New Roman" w:cs="Times New Roman"/>
        </w:rPr>
        <w:t>t</w:t>
      </w:r>
      <w:r w:rsidR="00BE68D7" w:rsidRPr="001A5E8F">
        <w:rPr>
          <w:rFonts w:ascii="Times New Roman" w:hAnsi="Times New Roman" w:cs="Times New Roman"/>
        </w:rPr>
        <w:t xml:space="preserve"> that core subjects such as Maths and English </w:t>
      </w:r>
      <w:r w:rsidR="00C020FB" w:rsidRPr="001A5E8F">
        <w:rPr>
          <w:rFonts w:ascii="Times New Roman" w:hAnsi="Times New Roman" w:cs="Times New Roman"/>
        </w:rPr>
        <w:t xml:space="preserve">were taught in classes of mixed ability. </w:t>
      </w:r>
      <w:r w:rsidRPr="001A5E8F">
        <w:rPr>
          <w:rFonts w:ascii="Times New Roman" w:hAnsi="Times New Roman" w:cs="Times New Roman"/>
        </w:rPr>
        <w:t xml:space="preserve">In speaking with teachers, they confirmed this had had a significant effect on teaching and differentiation. </w:t>
      </w:r>
    </w:p>
    <w:p w14:paraId="380D7C7B" w14:textId="77777777" w:rsidR="003B5460" w:rsidRPr="001A5E8F" w:rsidRDefault="003B5460" w:rsidP="00FD3558">
      <w:pPr>
        <w:pStyle w:val="Standard"/>
        <w:spacing w:line="360" w:lineRule="auto"/>
        <w:rPr>
          <w:rFonts w:ascii="Times New Roman" w:hAnsi="Times New Roman" w:cs="Times New Roman"/>
        </w:rPr>
      </w:pPr>
    </w:p>
    <w:p w14:paraId="7C3B99C8" w14:textId="04CFA642" w:rsidR="002E637E" w:rsidRPr="001A5E8F" w:rsidRDefault="002E764E" w:rsidP="0002013E">
      <w:pPr>
        <w:pStyle w:val="Standard"/>
        <w:spacing w:line="360" w:lineRule="auto"/>
        <w:ind w:firstLine="720"/>
        <w:rPr>
          <w:rFonts w:ascii="Times New Roman" w:hAnsi="Times New Roman" w:cs="Times New Roman"/>
        </w:rPr>
      </w:pPr>
      <w:r w:rsidRPr="001A5E8F">
        <w:rPr>
          <w:rFonts w:ascii="Times New Roman" w:hAnsi="Times New Roman" w:cs="Times New Roman"/>
        </w:rPr>
        <w:t xml:space="preserve">The author assumes Tripp’s definition of a ‘critical incident’ as the basis of </w:t>
      </w:r>
      <w:r w:rsidR="00E66A1F" w:rsidRPr="001A5E8F">
        <w:rPr>
          <w:rFonts w:ascii="Times New Roman" w:hAnsi="Times New Roman" w:cs="Times New Roman"/>
        </w:rPr>
        <w:t>their research</w:t>
      </w:r>
      <w:r w:rsidR="00B10F33" w:rsidRPr="001A5E8F">
        <w:rPr>
          <w:rFonts w:ascii="Times New Roman" w:hAnsi="Times New Roman" w:cs="Times New Roman"/>
        </w:rPr>
        <w:t xml:space="preserve">, which in his words </w:t>
      </w:r>
      <w:r w:rsidR="00175BEE" w:rsidRPr="001A5E8F">
        <w:rPr>
          <w:rFonts w:ascii="Times New Roman" w:hAnsi="Times New Roman" w:cs="Times New Roman"/>
        </w:rPr>
        <w:t>“is an interpretation of the significance of an event.” (</w:t>
      </w:r>
      <w:r w:rsidR="00F11353" w:rsidRPr="001A5E8F">
        <w:rPr>
          <w:rFonts w:ascii="Times New Roman" w:hAnsi="Times New Roman" w:cs="Times New Roman"/>
        </w:rPr>
        <w:t xml:space="preserve">Tripp, </w:t>
      </w:r>
      <w:r w:rsidR="00F11353" w:rsidRPr="001A5E8F">
        <w:rPr>
          <w:rFonts w:ascii="Times New Roman" w:hAnsi="Times New Roman" w:cs="Times New Roman"/>
        </w:rPr>
        <w:lastRenderedPageBreak/>
        <w:t xml:space="preserve">1993, p. 8). </w:t>
      </w:r>
      <w:r w:rsidR="00A1149B" w:rsidRPr="001A5E8F">
        <w:rPr>
          <w:rFonts w:ascii="Times New Roman" w:hAnsi="Times New Roman" w:cs="Times New Roman"/>
        </w:rPr>
        <w:t>From the microscopic and seemingly trivial interaction</w:t>
      </w:r>
      <w:r w:rsidR="00C14DE5" w:rsidRPr="001A5E8F">
        <w:rPr>
          <w:rFonts w:ascii="Times New Roman" w:hAnsi="Times New Roman" w:cs="Times New Roman"/>
        </w:rPr>
        <w:t>s of everyday teaching</w:t>
      </w:r>
      <w:r w:rsidR="00AC4CB8" w:rsidRPr="001A5E8F">
        <w:rPr>
          <w:rFonts w:ascii="Times New Roman" w:hAnsi="Times New Roman" w:cs="Times New Roman"/>
        </w:rPr>
        <w:t xml:space="preserve"> Tripp argues </w:t>
      </w:r>
      <w:r w:rsidR="00D75480" w:rsidRPr="001A5E8F">
        <w:rPr>
          <w:rFonts w:ascii="Times New Roman" w:hAnsi="Times New Roman" w:cs="Times New Roman"/>
        </w:rPr>
        <w:t xml:space="preserve">we may draw broader inferences and reflect upon </w:t>
      </w:r>
      <w:r w:rsidR="00AE3A72" w:rsidRPr="001A5E8F">
        <w:rPr>
          <w:rFonts w:ascii="Times New Roman" w:hAnsi="Times New Roman" w:cs="Times New Roman"/>
        </w:rPr>
        <w:t xml:space="preserve">teaching practices, </w:t>
      </w:r>
      <w:r w:rsidR="008E4356" w:rsidRPr="001A5E8F">
        <w:rPr>
          <w:rFonts w:ascii="Times New Roman" w:hAnsi="Times New Roman" w:cs="Times New Roman"/>
        </w:rPr>
        <w:t>examine</w:t>
      </w:r>
      <w:r w:rsidR="00AE3A72" w:rsidRPr="001A5E8F">
        <w:rPr>
          <w:rFonts w:ascii="Times New Roman" w:hAnsi="Times New Roman" w:cs="Times New Roman"/>
        </w:rPr>
        <w:t xml:space="preserve"> the hidden power structures between student and teacher, </w:t>
      </w:r>
      <w:r w:rsidR="008E4356" w:rsidRPr="001A5E8F">
        <w:rPr>
          <w:rFonts w:ascii="Times New Roman" w:hAnsi="Times New Roman" w:cs="Times New Roman"/>
        </w:rPr>
        <w:t>and “question the way things normally operate”</w:t>
      </w:r>
      <w:r w:rsidR="00280CA5" w:rsidRPr="001A5E8F">
        <w:rPr>
          <w:rFonts w:ascii="Times New Roman" w:hAnsi="Times New Roman" w:cs="Times New Roman"/>
        </w:rPr>
        <w:t xml:space="preserve"> (Ibid, p. 28). </w:t>
      </w:r>
      <w:r w:rsidR="007440F8" w:rsidRPr="001A5E8F">
        <w:rPr>
          <w:rFonts w:ascii="Times New Roman" w:hAnsi="Times New Roman" w:cs="Times New Roman"/>
        </w:rPr>
        <w:t>Tripp also emphasise</w:t>
      </w:r>
      <w:r w:rsidR="0002013E" w:rsidRPr="001A5E8F">
        <w:rPr>
          <w:rFonts w:ascii="Times New Roman" w:hAnsi="Times New Roman" w:cs="Times New Roman"/>
        </w:rPr>
        <w:t>s</w:t>
      </w:r>
      <w:r w:rsidR="007440F8" w:rsidRPr="001A5E8F">
        <w:rPr>
          <w:rFonts w:ascii="Times New Roman" w:hAnsi="Times New Roman" w:cs="Times New Roman"/>
        </w:rPr>
        <w:t xml:space="preserve"> that an incident is created</w:t>
      </w:r>
      <w:r w:rsidR="0046466B" w:rsidRPr="001A5E8F">
        <w:rPr>
          <w:rFonts w:ascii="Times New Roman" w:hAnsi="Times New Roman" w:cs="Times New Roman"/>
        </w:rPr>
        <w:t>;</w:t>
      </w:r>
      <w:r w:rsidR="000A018C" w:rsidRPr="001A5E8F">
        <w:rPr>
          <w:rFonts w:ascii="Times New Roman" w:hAnsi="Times New Roman" w:cs="Times New Roman"/>
        </w:rPr>
        <w:t xml:space="preserve"> it is a subjective judgement made by the observer</w:t>
      </w:r>
      <w:r w:rsidR="0046466B" w:rsidRPr="001A5E8F">
        <w:rPr>
          <w:rFonts w:ascii="Times New Roman" w:hAnsi="Times New Roman" w:cs="Times New Roman"/>
        </w:rPr>
        <w:t xml:space="preserve">, and </w:t>
      </w:r>
      <w:r w:rsidR="00492711" w:rsidRPr="001A5E8F">
        <w:rPr>
          <w:rFonts w:ascii="Times New Roman" w:hAnsi="Times New Roman" w:cs="Times New Roman"/>
        </w:rPr>
        <w:t xml:space="preserve">two observers of the same incident might come to entirely different conclusions. </w:t>
      </w:r>
      <w:r w:rsidR="006A1D09" w:rsidRPr="001A5E8F">
        <w:rPr>
          <w:rFonts w:ascii="Times New Roman" w:hAnsi="Times New Roman" w:cs="Times New Roman"/>
        </w:rPr>
        <w:t xml:space="preserve">Mander, both using and developing Tripp’s definition, adds further defining characteristics, </w:t>
      </w:r>
      <w:r w:rsidR="00F30B0E" w:rsidRPr="001A5E8F">
        <w:rPr>
          <w:rFonts w:ascii="Times New Roman" w:hAnsi="Times New Roman" w:cs="Times New Roman"/>
        </w:rPr>
        <w:t>where</w:t>
      </w:r>
      <w:r w:rsidR="006A1D09" w:rsidRPr="001A5E8F">
        <w:rPr>
          <w:rFonts w:ascii="Times New Roman" w:hAnsi="Times New Roman" w:cs="Times New Roman"/>
        </w:rPr>
        <w:t xml:space="preserve"> he explores the effectiveness of school leaders in dealing with critical incidents </w:t>
      </w:r>
      <w:r w:rsidR="00EA3C16" w:rsidRPr="001A5E8F">
        <w:rPr>
          <w:rFonts w:ascii="Times New Roman" w:hAnsi="Times New Roman" w:cs="Times New Roman"/>
        </w:rPr>
        <w:t>(</w:t>
      </w:r>
      <w:r w:rsidR="00057FA0" w:rsidRPr="001A5E8F">
        <w:rPr>
          <w:rFonts w:ascii="Times New Roman" w:hAnsi="Times New Roman" w:cs="Times New Roman"/>
        </w:rPr>
        <w:t xml:space="preserve">Mander, 2008). </w:t>
      </w:r>
      <w:r w:rsidR="00A22C05" w:rsidRPr="001A5E8F">
        <w:rPr>
          <w:rFonts w:ascii="Times New Roman" w:hAnsi="Times New Roman" w:cs="Times New Roman"/>
        </w:rPr>
        <w:t>He</w:t>
      </w:r>
      <w:r w:rsidR="006A1D09" w:rsidRPr="001A5E8F">
        <w:rPr>
          <w:rFonts w:ascii="Times New Roman" w:hAnsi="Times New Roman" w:cs="Times New Roman"/>
        </w:rPr>
        <w:t xml:space="preserve"> consider</w:t>
      </w:r>
      <w:r w:rsidR="00261C84" w:rsidRPr="001A5E8F">
        <w:rPr>
          <w:rFonts w:ascii="Times New Roman" w:hAnsi="Times New Roman" w:cs="Times New Roman"/>
        </w:rPr>
        <w:t>s</w:t>
      </w:r>
      <w:r w:rsidR="006A1D09" w:rsidRPr="001A5E8F">
        <w:rPr>
          <w:rFonts w:ascii="Times New Roman" w:hAnsi="Times New Roman" w:cs="Times New Roman"/>
        </w:rPr>
        <w:t xml:space="preserve"> critical incidents of a very dramatic nature e.g. a student threatening others with a weapon, or in a broader societal context</w:t>
      </w:r>
      <w:r w:rsidR="00261C84" w:rsidRPr="001A5E8F">
        <w:rPr>
          <w:rFonts w:ascii="Times New Roman" w:hAnsi="Times New Roman" w:cs="Times New Roman"/>
        </w:rPr>
        <w:t xml:space="preserve">, e.g. </w:t>
      </w:r>
      <w:r w:rsidR="006A1D09" w:rsidRPr="001A5E8F">
        <w:rPr>
          <w:rFonts w:ascii="Times New Roman" w:hAnsi="Times New Roman" w:cs="Times New Roman"/>
        </w:rPr>
        <w:t xml:space="preserve">a traffic collision, though largely discards these, as not the mainstay of school-leaders’ focus. It could be argued that the </w:t>
      </w:r>
      <w:r w:rsidR="00323181" w:rsidRPr="001A5E8F">
        <w:rPr>
          <w:rFonts w:ascii="Times New Roman" w:hAnsi="Times New Roman" w:cs="Times New Roman"/>
        </w:rPr>
        <w:t>paper’s conclusion is weak,</w:t>
      </w:r>
      <w:r w:rsidR="006A1D09" w:rsidRPr="001A5E8F">
        <w:rPr>
          <w:rFonts w:ascii="Times New Roman" w:hAnsi="Times New Roman" w:cs="Times New Roman"/>
        </w:rPr>
        <w:t xml:space="preserve"> for he puts forward that the main contributory factor to dealing with critical incidents well is in having dealt with others before</w:t>
      </w:r>
      <w:r w:rsidR="00240972" w:rsidRPr="001A5E8F">
        <w:rPr>
          <w:rFonts w:ascii="Times New Roman" w:hAnsi="Times New Roman" w:cs="Times New Roman"/>
        </w:rPr>
        <w:t xml:space="preserve">. </w:t>
      </w:r>
      <w:r w:rsidR="006A1D09" w:rsidRPr="001A5E8F">
        <w:rPr>
          <w:rFonts w:ascii="Times New Roman" w:hAnsi="Times New Roman" w:cs="Times New Roman"/>
        </w:rPr>
        <w:t>However, Mander does offer subtlety to Tripp’s definition. He states that any critical incident is both “fluid and transactional”</w:t>
      </w:r>
      <w:r w:rsidR="00C34BD7" w:rsidRPr="001A5E8F">
        <w:rPr>
          <w:rFonts w:ascii="Times New Roman" w:hAnsi="Times New Roman" w:cs="Times New Roman"/>
        </w:rPr>
        <w:t xml:space="preserve"> (</w:t>
      </w:r>
      <w:r w:rsidR="009B74F2" w:rsidRPr="001A5E8F">
        <w:rPr>
          <w:rFonts w:ascii="Times New Roman" w:hAnsi="Times New Roman" w:cs="Times New Roman"/>
        </w:rPr>
        <w:t>Ibid</w:t>
      </w:r>
      <w:r w:rsidR="00C34BD7" w:rsidRPr="001A5E8F">
        <w:rPr>
          <w:rFonts w:ascii="Times New Roman" w:hAnsi="Times New Roman" w:cs="Times New Roman"/>
        </w:rPr>
        <w:t xml:space="preserve">, </w:t>
      </w:r>
      <w:r w:rsidR="0026598F" w:rsidRPr="001A5E8F">
        <w:rPr>
          <w:rFonts w:ascii="Times New Roman" w:hAnsi="Times New Roman" w:cs="Times New Roman"/>
        </w:rPr>
        <w:t xml:space="preserve">p. 6). </w:t>
      </w:r>
      <w:r w:rsidR="006A1D09" w:rsidRPr="001A5E8F">
        <w:rPr>
          <w:rFonts w:ascii="Times New Roman" w:hAnsi="Times New Roman" w:cs="Times New Roman"/>
        </w:rPr>
        <w:t xml:space="preserve">The incident might be extended or very </w:t>
      </w:r>
      <w:r w:rsidR="002E2938" w:rsidRPr="001A5E8F">
        <w:rPr>
          <w:rFonts w:ascii="Times New Roman" w:hAnsi="Times New Roman" w:cs="Times New Roman"/>
        </w:rPr>
        <w:t>brief</w:t>
      </w:r>
      <w:r w:rsidR="006A1D09" w:rsidRPr="001A5E8F">
        <w:rPr>
          <w:rFonts w:ascii="Times New Roman" w:hAnsi="Times New Roman" w:cs="Times New Roman"/>
        </w:rPr>
        <w:t xml:space="preserve">, a one-off or repeated in a lesson or lessons, and only ‘exists’ whilst an observer is present to create or interpret a critical incident from the event. It is transactional because it is part of a “process of negotiation and interpretation” </w:t>
      </w:r>
      <w:r w:rsidR="00CE501F" w:rsidRPr="001A5E8F">
        <w:rPr>
          <w:rFonts w:ascii="Times New Roman" w:hAnsi="Times New Roman" w:cs="Times New Roman"/>
        </w:rPr>
        <w:t>(Ibid)</w:t>
      </w:r>
      <w:r w:rsidR="006A1D09" w:rsidRPr="001A5E8F">
        <w:rPr>
          <w:rFonts w:ascii="Times New Roman" w:hAnsi="Times New Roman" w:cs="Times New Roman"/>
        </w:rPr>
        <w:t xml:space="preserve"> – processes that might be non-verbal, sub-conscious and entirely subjective on the part of student, teacher, and observer. Any critical incident must involve interplay of some sort.</w:t>
      </w:r>
      <w:r w:rsidR="00CB6796" w:rsidRPr="001A5E8F">
        <w:rPr>
          <w:rFonts w:ascii="Times New Roman" w:hAnsi="Times New Roman" w:cs="Times New Roman"/>
        </w:rPr>
        <w:t xml:space="preserve"> </w:t>
      </w:r>
    </w:p>
    <w:p w14:paraId="37949C90" w14:textId="77777777" w:rsidR="00261C84" w:rsidRPr="001A5E8F" w:rsidRDefault="00261C84" w:rsidP="00FD3558">
      <w:pPr>
        <w:pStyle w:val="Standard"/>
        <w:spacing w:line="360" w:lineRule="auto"/>
        <w:rPr>
          <w:rFonts w:ascii="Times New Roman" w:hAnsi="Times New Roman" w:cs="Times New Roman"/>
        </w:rPr>
      </w:pPr>
    </w:p>
    <w:p w14:paraId="129827D7" w14:textId="50FFD24C" w:rsidR="005B0703" w:rsidRPr="001A5E8F" w:rsidRDefault="00714245" w:rsidP="00FD3558">
      <w:pPr>
        <w:pStyle w:val="Standard"/>
        <w:spacing w:line="360" w:lineRule="auto"/>
        <w:rPr>
          <w:rFonts w:ascii="Times New Roman" w:hAnsi="Times New Roman" w:cs="Times New Roman"/>
        </w:rPr>
      </w:pPr>
      <w:r w:rsidRPr="001A5E8F">
        <w:rPr>
          <w:rFonts w:ascii="Times New Roman" w:hAnsi="Times New Roman" w:cs="Times New Roman"/>
        </w:rPr>
        <w:t>Sikes, Measor and</w:t>
      </w:r>
      <w:r w:rsidR="00C54F35" w:rsidRPr="001A5E8F">
        <w:rPr>
          <w:rFonts w:ascii="Times New Roman" w:hAnsi="Times New Roman" w:cs="Times New Roman"/>
        </w:rPr>
        <w:t xml:space="preserve"> Woods</w:t>
      </w:r>
      <w:r w:rsidRPr="001A5E8F">
        <w:rPr>
          <w:rFonts w:ascii="Times New Roman" w:hAnsi="Times New Roman" w:cs="Times New Roman"/>
        </w:rPr>
        <w:t xml:space="preserve"> </w:t>
      </w:r>
      <w:r w:rsidR="000E65D0" w:rsidRPr="001A5E8F">
        <w:rPr>
          <w:rFonts w:ascii="Times New Roman" w:hAnsi="Times New Roman" w:cs="Times New Roman"/>
        </w:rPr>
        <w:t>adopt a</w:t>
      </w:r>
      <w:r w:rsidR="00FF3759" w:rsidRPr="001A5E8F">
        <w:rPr>
          <w:rFonts w:ascii="Times New Roman" w:hAnsi="Times New Roman" w:cs="Times New Roman"/>
        </w:rPr>
        <w:t xml:space="preserve"> more radical </w:t>
      </w:r>
      <w:r w:rsidR="00DF7A83" w:rsidRPr="001A5E8F">
        <w:rPr>
          <w:rFonts w:ascii="Times New Roman" w:hAnsi="Times New Roman" w:cs="Times New Roman"/>
        </w:rPr>
        <w:t>approach to the critical incident, deeming them</w:t>
      </w:r>
      <w:r w:rsidR="00FF3759" w:rsidRPr="001A5E8F">
        <w:rPr>
          <w:rFonts w:ascii="Times New Roman" w:hAnsi="Times New Roman" w:cs="Times New Roman"/>
        </w:rPr>
        <w:t xml:space="preserve"> </w:t>
      </w:r>
      <w:r w:rsidR="00DF7A83" w:rsidRPr="001A5E8F">
        <w:rPr>
          <w:rFonts w:ascii="Times New Roman" w:hAnsi="Times New Roman" w:cs="Times New Roman"/>
        </w:rPr>
        <w:t>“</w:t>
      </w:r>
      <w:r w:rsidR="0023471D" w:rsidRPr="001A5E8F">
        <w:rPr>
          <w:rFonts w:ascii="Times New Roman" w:hAnsi="Times New Roman" w:cs="Times New Roman"/>
        </w:rPr>
        <w:t>highly charged moments and episodes that have enormous consequences for personal change and development</w:t>
      </w:r>
      <w:r w:rsidR="00DF7A83" w:rsidRPr="001A5E8F">
        <w:rPr>
          <w:rFonts w:ascii="Times New Roman" w:hAnsi="Times New Roman" w:cs="Times New Roman"/>
        </w:rPr>
        <w:t>”</w:t>
      </w:r>
      <w:r w:rsidR="00F65405" w:rsidRPr="001A5E8F">
        <w:rPr>
          <w:rFonts w:ascii="Times New Roman" w:hAnsi="Times New Roman" w:cs="Times New Roman"/>
        </w:rPr>
        <w:t xml:space="preserve"> </w:t>
      </w:r>
      <w:r w:rsidR="00821B77" w:rsidRPr="001A5E8F">
        <w:rPr>
          <w:rFonts w:ascii="Times New Roman" w:hAnsi="Times New Roman" w:cs="Times New Roman"/>
        </w:rPr>
        <w:t>(Woods (1985), cited by Gilstrap and Dupree, 2008, p. 409).</w:t>
      </w:r>
      <w:r w:rsidR="007B116C" w:rsidRPr="001A5E8F">
        <w:rPr>
          <w:rFonts w:ascii="Times New Roman" w:hAnsi="Times New Roman" w:cs="Times New Roman"/>
        </w:rPr>
        <w:t xml:space="preserve"> This</w:t>
      </w:r>
      <w:r w:rsidR="0002013E" w:rsidRPr="001A5E8F">
        <w:rPr>
          <w:rFonts w:ascii="Times New Roman" w:hAnsi="Times New Roman" w:cs="Times New Roman"/>
        </w:rPr>
        <w:t xml:space="preserve"> </w:t>
      </w:r>
      <w:r w:rsidR="00EA00B2" w:rsidRPr="001A5E8F">
        <w:rPr>
          <w:rFonts w:ascii="Times New Roman" w:hAnsi="Times New Roman" w:cs="Times New Roman"/>
        </w:rPr>
        <w:t>may seem slightly over-dramatic</w:t>
      </w:r>
      <w:r w:rsidR="00890EBD" w:rsidRPr="001A5E8F">
        <w:rPr>
          <w:rFonts w:ascii="Times New Roman" w:hAnsi="Times New Roman" w:cs="Times New Roman"/>
        </w:rPr>
        <w:t xml:space="preserve">, </w:t>
      </w:r>
      <w:r w:rsidR="003C2734" w:rsidRPr="001A5E8F">
        <w:rPr>
          <w:rFonts w:ascii="Times New Roman" w:hAnsi="Times New Roman" w:cs="Times New Roman"/>
        </w:rPr>
        <w:t xml:space="preserve">and contrary to </w:t>
      </w:r>
      <w:r w:rsidR="00FF7083" w:rsidRPr="001A5E8F">
        <w:rPr>
          <w:rFonts w:ascii="Times New Roman" w:hAnsi="Times New Roman" w:cs="Times New Roman"/>
        </w:rPr>
        <w:t xml:space="preserve">Tripp’s view </w:t>
      </w:r>
      <w:r w:rsidR="00890EBD" w:rsidRPr="001A5E8F">
        <w:rPr>
          <w:rFonts w:ascii="Times New Roman" w:hAnsi="Times New Roman" w:cs="Times New Roman"/>
        </w:rPr>
        <w:t xml:space="preserve">that few critical incidents are literally </w:t>
      </w:r>
      <w:r w:rsidR="0022369A" w:rsidRPr="001A5E8F">
        <w:rPr>
          <w:rFonts w:ascii="Times New Roman" w:hAnsi="Times New Roman" w:cs="Times New Roman"/>
        </w:rPr>
        <w:t>“</w:t>
      </w:r>
      <w:r w:rsidR="00890EBD" w:rsidRPr="001A5E8F">
        <w:rPr>
          <w:rFonts w:ascii="Times New Roman" w:hAnsi="Times New Roman" w:cs="Times New Roman"/>
        </w:rPr>
        <w:t>high</w:t>
      </w:r>
      <w:r w:rsidR="00A5679B" w:rsidRPr="001A5E8F">
        <w:rPr>
          <w:rFonts w:ascii="Times New Roman" w:hAnsi="Times New Roman" w:cs="Times New Roman"/>
        </w:rPr>
        <w:t>ly charged</w:t>
      </w:r>
      <w:r w:rsidR="0022369A" w:rsidRPr="001A5E8F">
        <w:rPr>
          <w:rFonts w:ascii="Times New Roman" w:hAnsi="Times New Roman" w:cs="Times New Roman"/>
        </w:rPr>
        <w:t>”</w:t>
      </w:r>
      <w:r w:rsidR="007D562C" w:rsidRPr="001A5E8F">
        <w:rPr>
          <w:rFonts w:ascii="Times New Roman" w:hAnsi="Times New Roman" w:cs="Times New Roman"/>
        </w:rPr>
        <w:t>.</w:t>
      </w:r>
      <w:r w:rsidR="002E09E6" w:rsidRPr="001A5E8F">
        <w:rPr>
          <w:rFonts w:ascii="Times New Roman" w:hAnsi="Times New Roman" w:cs="Times New Roman"/>
        </w:rPr>
        <w:t xml:space="preserve"> More</w:t>
      </w:r>
      <w:r w:rsidR="00AB015E" w:rsidRPr="001A5E8F">
        <w:rPr>
          <w:rFonts w:ascii="Times New Roman" w:hAnsi="Times New Roman" w:cs="Times New Roman"/>
        </w:rPr>
        <w:t>o</w:t>
      </w:r>
      <w:r w:rsidR="002E09E6" w:rsidRPr="001A5E8F">
        <w:rPr>
          <w:rFonts w:ascii="Times New Roman" w:hAnsi="Times New Roman" w:cs="Times New Roman"/>
        </w:rPr>
        <w:t xml:space="preserve">ver, </w:t>
      </w:r>
      <w:r w:rsidR="00E35B92" w:rsidRPr="001A5E8F">
        <w:rPr>
          <w:rFonts w:ascii="Times New Roman" w:hAnsi="Times New Roman" w:cs="Times New Roman"/>
        </w:rPr>
        <w:t xml:space="preserve">those consequences are only revealed </w:t>
      </w:r>
      <w:r w:rsidR="00AB015E" w:rsidRPr="001A5E8F">
        <w:rPr>
          <w:rFonts w:ascii="Times New Roman" w:hAnsi="Times New Roman" w:cs="Times New Roman"/>
        </w:rPr>
        <w:t>through sustained and reflective analysis</w:t>
      </w:r>
      <w:r w:rsidR="00570978" w:rsidRPr="001A5E8F">
        <w:rPr>
          <w:rFonts w:ascii="Times New Roman" w:hAnsi="Times New Roman" w:cs="Times New Roman"/>
        </w:rPr>
        <w:t xml:space="preserve">. </w:t>
      </w:r>
      <w:r w:rsidR="006C7202" w:rsidRPr="001A5E8F">
        <w:rPr>
          <w:rFonts w:ascii="Times New Roman" w:hAnsi="Times New Roman" w:cs="Times New Roman"/>
        </w:rPr>
        <w:t xml:space="preserve">Gilstrap and Dupree, </w:t>
      </w:r>
      <w:r w:rsidR="00561BC5" w:rsidRPr="001A5E8F">
        <w:rPr>
          <w:rFonts w:ascii="Times New Roman" w:hAnsi="Times New Roman" w:cs="Times New Roman"/>
        </w:rPr>
        <w:t>in their literature review</w:t>
      </w:r>
      <w:r w:rsidR="00590452" w:rsidRPr="001A5E8F">
        <w:rPr>
          <w:rFonts w:ascii="Times New Roman" w:hAnsi="Times New Roman" w:cs="Times New Roman"/>
        </w:rPr>
        <w:t>,</w:t>
      </w:r>
      <w:r w:rsidR="00561BC5" w:rsidRPr="001A5E8F">
        <w:rPr>
          <w:rFonts w:ascii="Times New Roman" w:hAnsi="Times New Roman" w:cs="Times New Roman"/>
        </w:rPr>
        <w:t xml:space="preserve"> summarise a criticism to the incident approach</w:t>
      </w:r>
      <w:r w:rsidR="00925BEB" w:rsidRPr="001A5E8F">
        <w:rPr>
          <w:rFonts w:ascii="Times New Roman" w:hAnsi="Times New Roman" w:cs="Times New Roman"/>
        </w:rPr>
        <w:t xml:space="preserve">, stating they </w:t>
      </w:r>
      <w:r w:rsidR="00590452" w:rsidRPr="001A5E8F">
        <w:rPr>
          <w:rFonts w:ascii="Times New Roman" w:hAnsi="Times New Roman" w:cs="Times New Roman"/>
        </w:rPr>
        <w:t>may be</w:t>
      </w:r>
      <w:r w:rsidR="00925BEB" w:rsidRPr="001A5E8F">
        <w:rPr>
          <w:rFonts w:ascii="Times New Roman" w:hAnsi="Times New Roman" w:cs="Times New Roman"/>
        </w:rPr>
        <w:t xml:space="preserve"> “unpredictable, </w:t>
      </w:r>
      <w:r w:rsidR="00822674" w:rsidRPr="001A5E8F">
        <w:rPr>
          <w:rFonts w:ascii="Times New Roman" w:hAnsi="Times New Roman" w:cs="Times New Roman"/>
        </w:rPr>
        <w:t>[…]</w:t>
      </w:r>
      <w:r w:rsidR="00925BEB" w:rsidRPr="001A5E8F">
        <w:rPr>
          <w:rFonts w:ascii="Times New Roman" w:hAnsi="Times New Roman" w:cs="Times New Roman"/>
        </w:rPr>
        <w:t xml:space="preserve"> difficult to control, contain simultaneous problems and solutions, and can last from a very short period to many weeks”</w:t>
      </w:r>
      <w:r w:rsidR="008059A7" w:rsidRPr="001A5E8F">
        <w:rPr>
          <w:rFonts w:ascii="Times New Roman" w:hAnsi="Times New Roman" w:cs="Times New Roman"/>
        </w:rPr>
        <w:t xml:space="preserve"> (Gilstrap and Dupree, 2008, </w:t>
      </w:r>
      <w:r w:rsidR="00991585" w:rsidRPr="001A5E8F">
        <w:rPr>
          <w:rFonts w:ascii="Times New Roman" w:hAnsi="Times New Roman" w:cs="Times New Roman"/>
        </w:rPr>
        <w:t>p. 409)</w:t>
      </w:r>
      <w:r w:rsidR="00590452" w:rsidRPr="001A5E8F">
        <w:rPr>
          <w:rFonts w:ascii="Times New Roman" w:hAnsi="Times New Roman" w:cs="Times New Roman"/>
        </w:rPr>
        <w:t xml:space="preserve">. </w:t>
      </w:r>
      <w:r w:rsidR="00384576" w:rsidRPr="001A5E8F">
        <w:rPr>
          <w:rFonts w:ascii="Times New Roman" w:hAnsi="Times New Roman" w:cs="Times New Roman"/>
        </w:rPr>
        <w:t xml:space="preserve">The temporal </w:t>
      </w:r>
      <w:r w:rsidR="0002013E" w:rsidRPr="001A5E8F">
        <w:rPr>
          <w:rFonts w:ascii="Times New Roman" w:hAnsi="Times New Roman" w:cs="Times New Roman"/>
        </w:rPr>
        <w:t>difficulty</w:t>
      </w:r>
      <w:r w:rsidR="00384576" w:rsidRPr="001A5E8F">
        <w:rPr>
          <w:rFonts w:ascii="Times New Roman" w:hAnsi="Times New Roman" w:cs="Times New Roman"/>
        </w:rPr>
        <w:t xml:space="preserve"> is p</w:t>
      </w:r>
      <w:r w:rsidR="000D250D" w:rsidRPr="001A5E8F">
        <w:rPr>
          <w:rFonts w:ascii="Times New Roman" w:hAnsi="Times New Roman" w:cs="Times New Roman"/>
        </w:rPr>
        <w:t>ossibly</w:t>
      </w:r>
      <w:r w:rsidR="00384576" w:rsidRPr="001A5E8F">
        <w:rPr>
          <w:rFonts w:ascii="Times New Roman" w:hAnsi="Times New Roman" w:cs="Times New Roman"/>
        </w:rPr>
        <w:t xml:space="preserve"> the strongest argument against </w:t>
      </w:r>
      <w:r w:rsidR="007E229E" w:rsidRPr="001A5E8F">
        <w:rPr>
          <w:rFonts w:ascii="Times New Roman" w:hAnsi="Times New Roman" w:cs="Times New Roman"/>
        </w:rPr>
        <w:t>a</w:t>
      </w:r>
      <w:r w:rsidR="00384576" w:rsidRPr="001A5E8F">
        <w:rPr>
          <w:rFonts w:ascii="Times New Roman" w:hAnsi="Times New Roman" w:cs="Times New Roman"/>
        </w:rPr>
        <w:t xml:space="preserve"> time-restricted observed critical incident, </w:t>
      </w:r>
      <w:r w:rsidR="00E31950" w:rsidRPr="001A5E8F">
        <w:rPr>
          <w:rFonts w:ascii="Times New Roman" w:hAnsi="Times New Roman" w:cs="Times New Roman"/>
        </w:rPr>
        <w:t xml:space="preserve">especially within the context of this investigation, </w:t>
      </w:r>
      <w:r w:rsidR="00384576" w:rsidRPr="001A5E8F">
        <w:rPr>
          <w:rFonts w:ascii="Times New Roman" w:hAnsi="Times New Roman" w:cs="Times New Roman"/>
        </w:rPr>
        <w:t>for it is difficult to determine the cultural norms of a classroom, its teacher and students</w:t>
      </w:r>
      <w:r w:rsidR="007801FD" w:rsidRPr="001A5E8F">
        <w:rPr>
          <w:rFonts w:ascii="Times New Roman" w:hAnsi="Times New Roman" w:cs="Times New Roman"/>
        </w:rPr>
        <w:t xml:space="preserve"> within perhaps less than an hour</w:t>
      </w:r>
      <w:r w:rsidR="00384576" w:rsidRPr="001A5E8F">
        <w:rPr>
          <w:rFonts w:ascii="Times New Roman" w:hAnsi="Times New Roman" w:cs="Times New Roman"/>
        </w:rPr>
        <w:t>.</w:t>
      </w:r>
      <w:r w:rsidR="00317D05" w:rsidRPr="001A5E8F">
        <w:rPr>
          <w:rFonts w:ascii="Times New Roman" w:hAnsi="Times New Roman" w:cs="Times New Roman"/>
        </w:rPr>
        <w:t xml:space="preserve"> Might</w:t>
      </w:r>
      <w:r w:rsidR="00275584" w:rsidRPr="001A5E8F">
        <w:rPr>
          <w:rFonts w:ascii="Times New Roman" w:hAnsi="Times New Roman" w:cs="Times New Roman"/>
        </w:rPr>
        <w:t xml:space="preserve"> </w:t>
      </w:r>
      <w:r w:rsidR="00E21BDB" w:rsidRPr="001A5E8F">
        <w:rPr>
          <w:rFonts w:ascii="Times New Roman" w:hAnsi="Times New Roman" w:cs="Times New Roman"/>
        </w:rPr>
        <w:t>one</w:t>
      </w:r>
      <w:r w:rsidR="00275584" w:rsidRPr="001A5E8F">
        <w:rPr>
          <w:rFonts w:ascii="Times New Roman" w:hAnsi="Times New Roman" w:cs="Times New Roman"/>
        </w:rPr>
        <w:t xml:space="preserve"> focus on </w:t>
      </w:r>
      <w:r w:rsidR="005B0703" w:rsidRPr="001A5E8F">
        <w:rPr>
          <w:rFonts w:ascii="Times New Roman" w:hAnsi="Times New Roman" w:cs="Times New Roman"/>
        </w:rPr>
        <w:t>a</w:t>
      </w:r>
      <w:r w:rsidR="00275584" w:rsidRPr="001A5E8F">
        <w:rPr>
          <w:rFonts w:ascii="Times New Roman" w:hAnsi="Times New Roman" w:cs="Times New Roman"/>
        </w:rPr>
        <w:t xml:space="preserve"> relatively minor incident, theorising </w:t>
      </w:r>
      <w:r w:rsidR="0075734E" w:rsidRPr="001A5E8F">
        <w:rPr>
          <w:rFonts w:ascii="Times New Roman" w:hAnsi="Times New Roman" w:cs="Times New Roman"/>
        </w:rPr>
        <w:t>and deconstructing it, whilst missing larger, longer-term trends within a classroom</w:t>
      </w:r>
      <w:r w:rsidR="00C608A2" w:rsidRPr="001A5E8F">
        <w:rPr>
          <w:rFonts w:ascii="Times New Roman" w:hAnsi="Times New Roman" w:cs="Times New Roman"/>
        </w:rPr>
        <w:t>, simply because</w:t>
      </w:r>
      <w:r w:rsidR="00BC6A15" w:rsidRPr="001A5E8F">
        <w:rPr>
          <w:rFonts w:ascii="Times New Roman" w:hAnsi="Times New Roman" w:cs="Times New Roman"/>
        </w:rPr>
        <w:t xml:space="preserve"> the observer glimpses</w:t>
      </w:r>
      <w:r w:rsidR="0036231D" w:rsidRPr="001A5E8F">
        <w:rPr>
          <w:rFonts w:ascii="Times New Roman" w:hAnsi="Times New Roman" w:cs="Times New Roman"/>
        </w:rPr>
        <w:t xml:space="preserve"> a snapshot in time?</w:t>
      </w:r>
      <w:r w:rsidR="00384576" w:rsidRPr="001A5E8F">
        <w:rPr>
          <w:rFonts w:ascii="Times New Roman" w:hAnsi="Times New Roman" w:cs="Times New Roman"/>
        </w:rPr>
        <w:t xml:space="preserve"> </w:t>
      </w:r>
      <w:r w:rsidR="007A0197" w:rsidRPr="001A5E8F">
        <w:rPr>
          <w:rFonts w:ascii="Times New Roman" w:hAnsi="Times New Roman" w:cs="Times New Roman"/>
        </w:rPr>
        <w:t>C</w:t>
      </w:r>
      <w:r w:rsidR="007801FD" w:rsidRPr="001A5E8F">
        <w:rPr>
          <w:rFonts w:ascii="Times New Roman" w:hAnsi="Times New Roman" w:cs="Times New Roman"/>
        </w:rPr>
        <w:t>an an observer</w:t>
      </w:r>
      <w:r w:rsidR="007A0197" w:rsidRPr="001A5E8F">
        <w:rPr>
          <w:rFonts w:ascii="Times New Roman" w:hAnsi="Times New Roman" w:cs="Times New Roman"/>
        </w:rPr>
        <w:t xml:space="preserve"> make</w:t>
      </w:r>
      <w:r w:rsidR="00BC6A15" w:rsidRPr="001A5E8F">
        <w:rPr>
          <w:rFonts w:ascii="Times New Roman" w:hAnsi="Times New Roman" w:cs="Times New Roman"/>
        </w:rPr>
        <w:t xml:space="preserve"> accurate</w:t>
      </w:r>
      <w:r w:rsidR="007A0197" w:rsidRPr="001A5E8F">
        <w:rPr>
          <w:rFonts w:ascii="Times New Roman" w:hAnsi="Times New Roman" w:cs="Times New Roman"/>
        </w:rPr>
        <w:t xml:space="preserve"> </w:t>
      </w:r>
      <w:r w:rsidR="007A0197" w:rsidRPr="001A5E8F">
        <w:rPr>
          <w:rFonts w:ascii="Times New Roman" w:hAnsi="Times New Roman" w:cs="Times New Roman"/>
        </w:rPr>
        <w:lastRenderedPageBreak/>
        <w:t xml:space="preserve">hypotheses and draw inferences </w:t>
      </w:r>
      <w:r w:rsidR="00AC1D8F" w:rsidRPr="001A5E8F">
        <w:rPr>
          <w:rFonts w:ascii="Times New Roman" w:hAnsi="Times New Roman" w:cs="Times New Roman"/>
        </w:rPr>
        <w:t xml:space="preserve">from such </w:t>
      </w:r>
      <w:r w:rsidR="004D5FC2" w:rsidRPr="001A5E8F">
        <w:rPr>
          <w:rFonts w:ascii="Times New Roman" w:hAnsi="Times New Roman" w:cs="Times New Roman"/>
        </w:rPr>
        <w:t>limited data?</w:t>
      </w:r>
      <w:r w:rsidR="00934612" w:rsidRPr="001A5E8F">
        <w:rPr>
          <w:rFonts w:ascii="Times New Roman" w:hAnsi="Times New Roman" w:cs="Times New Roman"/>
        </w:rPr>
        <w:t xml:space="preserve"> A substantial problem </w:t>
      </w:r>
      <w:r w:rsidR="00C85EC5" w:rsidRPr="001A5E8F">
        <w:rPr>
          <w:rFonts w:ascii="Times New Roman" w:hAnsi="Times New Roman" w:cs="Times New Roman"/>
        </w:rPr>
        <w:t xml:space="preserve">is the effect of bias and </w:t>
      </w:r>
      <w:r w:rsidR="00B21ECD" w:rsidRPr="001A5E8F">
        <w:rPr>
          <w:rFonts w:ascii="Times New Roman" w:hAnsi="Times New Roman" w:cs="Times New Roman"/>
        </w:rPr>
        <w:t xml:space="preserve">bias confirmation in </w:t>
      </w:r>
      <w:r w:rsidR="00C85EC5" w:rsidRPr="001A5E8F">
        <w:rPr>
          <w:rFonts w:ascii="Times New Roman" w:hAnsi="Times New Roman" w:cs="Times New Roman"/>
        </w:rPr>
        <w:t>th</w:t>
      </w:r>
      <w:r w:rsidR="00B504E3" w:rsidRPr="001A5E8F">
        <w:rPr>
          <w:rFonts w:ascii="Times New Roman" w:hAnsi="Times New Roman" w:cs="Times New Roman"/>
        </w:rPr>
        <w:t xml:space="preserve">e willing of a critical incident to conform with pre-conceived </w:t>
      </w:r>
      <w:r w:rsidR="00F50F71" w:rsidRPr="001A5E8F">
        <w:rPr>
          <w:rFonts w:ascii="Times New Roman" w:hAnsi="Times New Roman" w:cs="Times New Roman"/>
        </w:rPr>
        <w:t>expectations</w:t>
      </w:r>
      <w:r w:rsidR="00B21ECD" w:rsidRPr="001A5E8F">
        <w:rPr>
          <w:rFonts w:ascii="Times New Roman" w:hAnsi="Times New Roman" w:cs="Times New Roman"/>
        </w:rPr>
        <w:t>.</w:t>
      </w:r>
      <w:r w:rsidR="007801FD" w:rsidRPr="001A5E8F">
        <w:rPr>
          <w:rFonts w:ascii="Times New Roman" w:hAnsi="Times New Roman" w:cs="Times New Roman"/>
        </w:rPr>
        <w:t xml:space="preserve"> </w:t>
      </w:r>
    </w:p>
    <w:p w14:paraId="30891669" w14:textId="77777777" w:rsidR="005B0703" w:rsidRPr="001A5E8F" w:rsidRDefault="005B0703" w:rsidP="00FD3558">
      <w:pPr>
        <w:pStyle w:val="Standard"/>
        <w:spacing w:line="360" w:lineRule="auto"/>
        <w:rPr>
          <w:rFonts w:ascii="Times New Roman" w:hAnsi="Times New Roman" w:cs="Times New Roman"/>
        </w:rPr>
      </w:pPr>
    </w:p>
    <w:p w14:paraId="056AF626" w14:textId="74518C15" w:rsidR="00606316" w:rsidRPr="001A5E8F" w:rsidRDefault="00052613" w:rsidP="00FD3558">
      <w:pPr>
        <w:pStyle w:val="Standard"/>
        <w:spacing w:line="360" w:lineRule="auto"/>
        <w:rPr>
          <w:rFonts w:ascii="Times New Roman" w:hAnsi="Times New Roman" w:cs="Times New Roman"/>
        </w:rPr>
      </w:pPr>
      <w:r w:rsidRPr="001A5E8F">
        <w:rPr>
          <w:rFonts w:ascii="Times New Roman" w:hAnsi="Times New Roman" w:cs="Times New Roman"/>
        </w:rPr>
        <w:t>Then w</w:t>
      </w:r>
      <w:r w:rsidR="00FD1D37" w:rsidRPr="001A5E8F">
        <w:rPr>
          <w:rFonts w:ascii="Times New Roman" w:hAnsi="Times New Roman" w:cs="Times New Roman"/>
        </w:rPr>
        <w:t xml:space="preserve">hy use </w:t>
      </w:r>
      <w:r w:rsidRPr="001A5E8F">
        <w:rPr>
          <w:rFonts w:ascii="Times New Roman" w:hAnsi="Times New Roman" w:cs="Times New Roman"/>
        </w:rPr>
        <w:t>the case study of the critical incident?</w:t>
      </w:r>
      <w:r w:rsidR="00E738F3" w:rsidRPr="001A5E8F">
        <w:rPr>
          <w:rFonts w:ascii="Times New Roman" w:hAnsi="Times New Roman" w:cs="Times New Roman"/>
        </w:rPr>
        <w:t xml:space="preserve"> In some senses, </w:t>
      </w:r>
      <w:r w:rsidR="00387155" w:rsidRPr="001A5E8F">
        <w:rPr>
          <w:rFonts w:ascii="Times New Roman" w:hAnsi="Times New Roman" w:cs="Times New Roman"/>
        </w:rPr>
        <w:t>on evaluation of the literature, it matters less that one is right</w:t>
      </w:r>
      <w:r w:rsidR="00942014" w:rsidRPr="001A5E8F">
        <w:rPr>
          <w:rFonts w:ascii="Times New Roman" w:hAnsi="Times New Roman" w:cs="Times New Roman"/>
        </w:rPr>
        <w:t xml:space="preserve"> or wrong</w:t>
      </w:r>
      <w:r w:rsidR="00387155" w:rsidRPr="001A5E8F">
        <w:rPr>
          <w:rFonts w:ascii="Times New Roman" w:hAnsi="Times New Roman" w:cs="Times New Roman"/>
        </w:rPr>
        <w:t xml:space="preserve"> </w:t>
      </w:r>
      <w:r w:rsidR="001A689B" w:rsidRPr="001A5E8F">
        <w:rPr>
          <w:rFonts w:ascii="Times New Roman" w:hAnsi="Times New Roman" w:cs="Times New Roman"/>
        </w:rPr>
        <w:t>in a deduction, than</w:t>
      </w:r>
      <w:r w:rsidR="00431F28" w:rsidRPr="001A5E8F">
        <w:rPr>
          <w:rFonts w:ascii="Times New Roman" w:hAnsi="Times New Roman" w:cs="Times New Roman"/>
        </w:rPr>
        <w:t xml:space="preserve"> that</w:t>
      </w:r>
      <w:r w:rsidR="001A689B" w:rsidRPr="001A5E8F">
        <w:rPr>
          <w:rFonts w:ascii="Times New Roman" w:hAnsi="Times New Roman" w:cs="Times New Roman"/>
        </w:rPr>
        <w:t xml:space="preserve"> </w:t>
      </w:r>
      <w:r w:rsidR="00DE3F3C" w:rsidRPr="001A5E8F">
        <w:rPr>
          <w:rFonts w:ascii="Times New Roman" w:hAnsi="Times New Roman" w:cs="Times New Roman"/>
        </w:rPr>
        <w:t>the educational practitioner</w:t>
      </w:r>
      <w:r w:rsidR="00431F28" w:rsidRPr="001A5E8F">
        <w:rPr>
          <w:rFonts w:ascii="Times New Roman" w:hAnsi="Times New Roman" w:cs="Times New Roman"/>
        </w:rPr>
        <w:t xml:space="preserve"> questions their assumptions and thinks critically </w:t>
      </w:r>
      <w:r w:rsidR="0011673F" w:rsidRPr="001A5E8F">
        <w:rPr>
          <w:rFonts w:ascii="Times New Roman" w:hAnsi="Times New Roman" w:cs="Times New Roman"/>
        </w:rPr>
        <w:t>and</w:t>
      </w:r>
      <w:r w:rsidR="00261C84" w:rsidRPr="001A5E8F">
        <w:rPr>
          <w:rFonts w:ascii="Times New Roman" w:hAnsi="Times New Roman" w:cs="Times New Roman"/>
        </w:rPr>
        <w:t xml:space="preserve"> reflectively</w:t>
      </w:r>
      <w:r w:rsidR="0011673F" w:rsidRPr="001A5E8F">
        <w:rPr>
          <w:rFonts w:ascii="Times New Roman" w:hAnsi="Times New Roman" w:cs="Times New Roman"/>
        </w:rPr>
        <w:t>.</w:t>
      </w:r>
      <w:r w:rsidR="00591D87" w:rsidRPr="001A5E8F">
        <w:rPr>
          <w:rFonts w:ascii="Times New Roman" w:hAnsi="Times New Roman" w:cs="Times New Roman"/>
        </w:rPr>
        <w:t xml:space="preserve"> </w:t>
      </w:r>
      <w:r w:rsidR="00BD4645" w:rsidRPr="001A5E8F">
        <w:rPr>
          <w:rFonts w:ascii="Times New Roman" w:hAnsi="Times New Roman" w:cs="Times New Roman"/>
        </w:rPr>
        <w:t>Observation allows for in-depth investigation</w:t>
      </w:r>
      <w:r w:rsidR="003560B0" w:rsidRPr="001A5E8F">
        <w:rPr>
          <w:rFonts w:ascii="Times New Roman" w:hAnsi="Times New Roman" w:cs="Times New Roman"/>
        </w:rPr>
        <w:t xml:space="preserve">, of real people within real situations in real time. </w:t>
      </w:r>
      <w:r w:rsidR="00591D87" w:rsidRPr="001A5E8F">
        <w:rPr>
          <w:rFonts w:ascii="Times New Roman" w:hAnsi="Times New Roman" w:cs="Times New Roman"/>
        </w:rPr>
        <w:t>Estyn</w:t>
      </w:r>
      <w:r w:rsidR="00D94F46" w:rsidRPr="001A5E8F">
        <w:rPr>
          <w:rFonts w:ascii="Times New Roman" w:hAnsi="Times New Roman" w:cs="Times New Roman"/>
        </w:rPr>
        <w:t xml:space="preserve"> (2014, p. 6) states, </w:t>
      </w:r>
      <w:r w:rsidR="00A84DC4" w:rsidRPr="001A5E8F">
        <w:rPr>
          <w:rFonts w:ascii="Times New Roman" w:hAnsi="Times New Roman" w:cs="Times New Roman"/>
        </w:rPr>
        <w:t>“</w:t>
      </w:r>
      <w:r w:rsidR="005B0785" w:rsidRPr="001A5E8F">
        <w:rPr>
          <w:rFonts w:ascii="Times New Roman" w:hAnsi="Times New Roman" w:cs="Times New Roman"/>
        </w:rPr>
        <w:t>Where classroom observation is effective in improving teaching and learning, it is combined with other activities</w:t>
      </w:r>
      <w:r w:rsidR="00287973" w:rsidRPr="001A5E8F">
        <w:rPr>
          <w:rFonts w:ascii="Times New Roman" w:hAnsi="Times New Roman" w:cs="Times New Roman"/>
        </w:rPr>
        <w:t xml:space="preserve"> </w:t>
      </w:r>
      <w:r w:rsidR="0017074E" w:rsidRPr="001A5E8F">
        <w:rPr>
          <w:rFonts w:ascii="Times New Roman" w:hAnsi="Times New Roman" w:cs="Times New Roman"/>
        </w:rPr>
        <w:t>[</w:t>
      </w:r>
      <w:r w:rsidR="00287973" w:rsidRPr="001A5E8F">
        <w:rPr>
          <w:rFonts w:ascii="Times New Roman" w:hAnsi="Times New Roman" w:cs="Times New Roman"/>
        </w:rPr>
        <w:t>…</w:t>
      </w:r>
      <w:r w:rsidR="0017074E" w:rsidRPr="001A5E8F">
        <w:rPr>
          <w:rFonts w:ascii="Times New Roman" w:hAnsi="Times New Roman" w:cs="Times New Roman"/>
        </w:rPr>
        <w:t xml:space="preserve">] </w:t>
      </w:r>
      <w:r w:rsidR="005B0785" w:rsidRPr="001A5E8F">
        <w:rPr>
          <w:rFonts w:ascii="Times New Roman" w:hAnsi="Times New Roman" w:cs="Times New Roman"/>
        </w:rPr>
        <w:t>to provide a rounded picture of teaching and learning rather than a snap-shot of a particular lesson.</w:t>
      </w:r>
      <w:r w:rsidR="00A84DC4" w:rsidRPr="001A5E8F">
        <w:rPr>
          <w:rFonts w:ascii="Times New Roman" w:hAnsi="Times New Roman" w:cs="Times New Roman"/>
        </w:rPr>
        <w:t>”</w:t>
      </w:r>
      <w:r w:rsidR="00A95C3F" w:rsidRPr="001A5E8F">
        <w:rPr>
          <w:rFonts w:ascii="Times New Roman" w:hAnsi="Times New Roman" w:cs="Times New Roman"/>
        </w:rPr>
        <w:t xml:space="preserve"> </w:t>
      </w:r>
      <w:r w:rsidR="00EB6219" w:rsidRPr="001A5E8F">
        <w:rPr>
          <w:rFonts w:ascii="Times New Roman" w:hAnsi="Times New Roman" w:cs="Times New Roman"/>
        </w:rPr>
        <w:t xml:space="preserve">Brookfield’s seminal work equips us with </w:t>
      </w:r>
      <w:r w:rsidR="00434CC5" w:rsidRPr="001A5E8F">
        <w:rPr>
          <w:rFonts w:ascii="Times New Roman" w:hAnsi="Times New Roman" w:cs="Times New Roman"/>
        </w:rPr>
        <w:t>tools for such observation</w:t>
      </w:r>
      <w:r w:rsidR="00261C84" w:rsidRPr="001A5E8F">
        <w:rPr>
          <w:rFonts w:ascii="Times New Roman" w:hAnsi="Times New Roman" w:cs="Times New Roman"/>
        </w:rPr>
        <w:t>.</w:t>
      </w:r>
      <w:r w:rsidR="005B5FE3" w:rsidRPr="001A5E8F">
        <w:rPr>
          <w:rFonts w:ascii="Times New Roman" w:hAnsi="Times New Roman" w:cs="Times New Roman"/>
        </w:rPr>
        <w:t xml:space="preserve"> (Brookfield, 199</w:t>
      </w:r>
      <w:r w:rsidR="00BF2135" w:rsidRPr="001A5E8F">
        <w:rPr>
          <w:rFonts w:ascii="Times New Roman" w:hAnsi="Times New Roman" w:cs="Times New Roman"/>
        </w:rPr>
        <w:t>8</w:t>
      </w:r>
      <w:r w:rsidR="005B5FE3" w:rsidRPr="001A5E8F">
        <w:rPr>
          <w:rFonts w:ascii="Times New Roman" w:hAnsi="Times New Roman" w:cs="Times New Roman"/>
        </w:rPr>
        <w:t>, pp. 19</w:t>
      </w:r>
      <w:r w:rsidR="00BF2135" w:rsidRPr="001A5E8F">
        <w:rPr>
          <w:rFonts w:ascii="Times New Roman" w:hAnsi="Times New Roman" w:cs="Times New Roman"/>
        </w:rPr>
        <w:t>7</w:t>
      </w:r>
      <w:r w:rsidR="005B5FE3" w:rsidRPr="001A5E8F">
        <w:rPr>
          <w:rFonts w:ascii="Times New Roman" w:hAnsi="Times New Roman" w:cs="Times New Roman"/>
        </w:rPr>
        <w:t xml:space="preserve">-201). </w:t>
      </w:r>
      <w:r w:rsidR="001E1A19" w:rsidRPr="001A5E8F">
        <w:rPr>
          <w:rFonts w:ascii="Times New Roman" w:hAnsi="Times New Roman" w:cs="Times New Roman"/>
        </w:rPr>
        <w:t xml:space="preserve">He notes how difficult it is to </w:t>
      </w:r>
      <w:r w:rsidR="00FD3558" w:rsidRPr="001A5E8F">
        <w:rPr>
          <w:rFonts w:ascii="Times New Roman" w:hAnsi="Times New Roman" w:cs="Times New Roman"/>
        </w:rPr>
        <w:t>“use our own interpretive filters to become aware of our interpretive filters”</w:t>
      </w:r>
      <w:r w:rsidR="00BF2135" w:rsidRPr="001A5E8F">
        <w:rPr>
          <w:rFonts w:ascii="Times New Roman" w:hAnsi="Times New Roman" w:cs="Times New Roman"/>
        </w:rPr>
        <w:t xml:space="preserve"> (Ibid, p. 197).</w:t>
      </w:r>
      <w:r w:rsidR="00B55472" w:rsidRPr="001A5E8F">
        <w:rPr>
          <w:rFonts w:ascii="Times New Roman" w:hAnsi="Times New Roman" w:cs="Times New Roman"/>
        </w:rPr>
        <w:t xml:space="preserve"> T</w:t>
      </w:r>
      <w:r w:rsidR="00656ACF" w:rsidRPr="001A5E8F">
        <w:rPr>
          <w:rFonts w:ascii="Times New Roman" w:hAnsi="Times New Roman" w:cs="Times New Roman"/>
        </w:rPr>
        <w:t>herefore</w:t>
      </w:r>
      <w:r w:rsidR="00B55472" w:rsidRPr="001A5E8F">
        <w:rPr>
          <w:rFonts w:ascii="Times New Roman" w:hAnsi="Times New Roman" w:cs="Times New Roman"/>
        </w:rPr>
        <w:t>, Brookfield</w:t>
      </w:r>
      <w:r w:rsidR="00656ACF" w:rsidRPr="001A5E8F">
        <w:rPr>
          <w:rFonts w:ascii="Times New Roman" w:hAnsi="Times New Roman" w:cs="Times New Roman"/>
        </w:rPr>
        <w:t xml:space="preserve"> recommends the adoption of </w:t>
      </w:r>
      <w:r w:rsidR="002A29E1" w:rsidRPr="001A5E8F">
        <w:rPr>
          <w:rFonts w:ascii="Times New Roman" w:hAnsi="Times New Roman" w:cs="Times New Roman"/>
        </w:rPr>
        <w:t>“</w:t>
      </w:r>
      <w:r w:rsidR="00656ACF" w:rsidRPr="001A5E8F">
        <w:rPr>
          <w:rFonts w:ascii="Times New Roman" w:hAnsi="Times New Roman" w:cs="Times New Roman"/>
        </w:rPr>
        <w:t>lenses</w:t>
      </w:r>
      <w:r w:rsidR="002A29E1" w:rsidRPr="001A5E8F">
        <w:rPr>
          <w:rFonts w:ascii="Times New Roman" w:hAnsi="Times New Roman" w:cs="Times New Roman"/>
        </w:rPr>
        <w:t>”</w:t>
      </w:r>
      <w:r w:rsidR="006E733F" w:rsidRPr="001A5E8F">
        <w:rPr>
          <w:rFonts w:ascii="Times New Roman" w:hAnsi="Times New Roman" w:cs="Times New Roman"/>
        </w:rPr>
        <w:t xml:space="preserve"> – those of our own experience</w:t>
      </w:r>
      <w:r w:rsidR="00261C84" w:rsidRPr="001A5E8F">
        <w:rPr>
          <w:rFonts w:ascii="Times New Roman" w:hAnsi="Times New Roman" w:cs="Times New Roman"/>
        </w:rPr>
        <w:t xml:space="preserve"> or</w:t>
      </w:r>
      <w:r w:rsidR="006E733F" w:rsidRPr="001A5E8F">
        <w:rPr>
          <w:rFonts w:ascii="Times New Roman" w:hAnsi="Times New Roman" w:cs="Times New Roman"/>
        </w:rPr>
        <w:t xml:space="preserve"> the autobiographical; </w:t>
      </w:r>
      <w:r w:rsidR="003F2464" w:rsidRPr="001A5E8F">
        <w:rPr>
          <w:rFonts w:ascii="Times New Roman" w:hAnsi="Times New Roman" w:cs="Times New Roman"/>
        </w:rPr>
        <w:t>of</w:t>
      </w:r>
      <w:r w:rsidR="006E733F" w:rsidRPr="001A5E8F">
        <w:rPr>
          <w:rFonts w:ascii="Times New Roman" w:hAnsi="Times New Roman" w:cs="Times New Roman"/>
        </w:rPr>
        <w:t xml:space="preserve"> the learner, i.e. the student the teacher instructs; </w:t>
      </w:r>
      <w:r w:rsidR="003F2464" w:rsidRPr="001A5E8F">
        <w:rPr>
          <w:rFonts w:ascii="Times New Roman" w:hAnsi="Times New Roman" w:cs="Times New Roman"/>
        </w:rPr>
        <w:t>of</w:t>
      </w:r>
      <w:r w:rsidR="006E733F" w:rsidRPr="001A5E8F">
        <w:rPr>
          <w:rFonts w:ascii="Times New Roman" w:hAnsi="Times New Roman" w:cs="Times New Roman"/>
        </w:rPr>
        <w:t xml:space="preserve"> colleagues; and</w:t>
      </w:r>
      <w:r w:rsidR="003F2464" w:rsidRPr="001A5E8F">
        <w:rPr>
          <w:rFonts w:ascii="Times New Roman" w:hAnsi="Times New Roman" w:cs="Times New Roman"/>
        </w:rPr>
        <w:t xml:space="preserve"> the lens of </w:t>
      </w:r>
      <w:r w:rsidR="006E733F" w:rsidRPr="001A5E8F">
        <w:rPr>
          <w:rFonts w:ascii="Times New Roman" w:hAnsi="Times New Roman" w:cs="Times New Roman"/>
        </w:rPr>
        <w:t>theor</w:t>
      </w:r>
      <w:r w:rsidR="001B0E64" w:rsidRPr="001A5E8F">
        <w:rPr>
          <w:rFonts w:ascii="Times New Roman" w:hAnsi="Times New Roman" w:cs="Times New Roman"/>
        </w:rPr>
        <w:t>etical underpinning</w:t>
      </w:r>
      <w:r w:rsidR="006E733F" w:rsidRPr="001A5E8F">
        <w:rPr>
          <w:rFonts w:ascii="Times New Roman" w:hAnsi="Times New Roman" w:cs="Times New Roman"/>
        </w:rPr>
        <w:t xml:space="preserve">. </w:t>
      </w:r>
      <w:r w:rsidR="001805D2" w:rsidRPr="001A5E8F">
        <w:rPr>
          <w:rFonts w:ascii="Times New Roman" w:hAnsi="Times New Roman" w:cs="Times New Roman"/>
        </w:rPr>
        <w:t xml:space="preserve">One can apply each of Brookfield’s lenses to Tripp’s </w:t>
      </w:r>
      <w:r w:rsidR="00C55E0C" w:rsidRPr="001A5E8F">
        <w:rPr>
          <w:rFonts w:ascii="Times New Roman" w:hAnsi="Times New Roman" w:cs="Times New Roman"/>
        </w:rPr>
        <w:t>critical incident</w:t>
      </w:r>
      <w:r w:rsidR="00E577C3" w:rsidRPr="001A5E8F">
        <w:rPr>
          <w:rFonts w:ascii="Times New Roman" w:hAnsi="Times New Roman" w:cs="Times New Roman"/>
        </w:rPr>
        <w:t xml:space="preserve">, </w:t>
      </w:r>
      <w:r w:rsidR="005D7DFC" w:rsidRPr="001A5E8F">
        <w:rPr>
          <w:rFonts w:ascii="Times New Roman" w:hAnsi="Times New Roman" w:cs="Times New Roman"/>
        </w:rPr>
        <w:t>at least attempting to</w:t>
      </w:r>
      <w:r w:rsidR="00DE26F1" w:rsidRPr="001A5E8F">
        <w:rPr>
          <w:rFonts w:ascii="Times New Roman" w:hAnsi="Times New Roman" w:cs="Times New Roman"/>
        </w:rPr>
        <w:t xml:space="preserve"> broaden </w:t>
      </w:r>
      <w:r w:rsidR="003F2464" w:rsidRPr="001A5E8F">
        <w:rPr>
          <w:rFonts w:ascii="Times New Roman" w:hAnsi="Times New Roman" w:cs="Times New Roman"/>
        </w:rPr>
        <w:t>the range of tools at an observer’s disposal</w:t>
      </w:r>
      <w:r w:rsidR="007673CF" w:rsidRPr="001A5E8F">
        <w:rPr>
          <w:rFonts w:ascii="Times New Roman" w:hAnsi="Times New Roman" w:cs="Times New Roman"/>
        </w:rPr>
        <w:t>. This</w:t>
      </w:r>
      <w:r w:rsidR="0036245C" w:rsidRPr="001A5E8F">
        <w:rPr>
          <w:rFonts w:ascii="Times New Roman" w:hAnsi="Times New Roman" w:cs="Times New Roman"/>
        </w:rPr>
        <w:t xml:space="preserve"> also allows any </w:t>
      </w:r>
      <w:r w:rsidR="00631177" w:rsidRPr="001A5E8F">
        <w:rPr>
          <w:rFonts w:ascii="Times New Roman" w:hAnsi="Times New Roman" w:cs="Times New Roman"/>
        </w:rPr>
        <w:t xml:space="preserve">judgements or subjective analysis stemming from the incident </w:t>
      </w:r>
      <w:r w:rsidR="000C20B0" w:rsidRPr="001A5E8F">
        <w:rPr>
          <w:rFonts w:ascii="Times New Roman" w:hAnsi="Times New Roman" w:cs="Times New Roman"/>
        </w:rPr>
        <w:t xml:space="preserve">to be less speculative – less of a ‘hunch’ </w:t>
      </w:r>
      <w:r w:rsidR="00C52F52" w:rsidRPr="001A5E8F">
        <w:rPr>
          <w:rFonts w:ascii="Times New Roman" w:hAnsi="Times New Roman" w:cs="Times New Roman"/>
        </w:rPr>
        <w:t>–</w:t>
      </w:r>
      <w:r w:rsidR="000C20B0" w:rsidRPr="001A5E8F">
        <w:rPr>
          <w:rFonts w:ascii="Times New Roman" w:hAnsi="Times New Roman" w:cs="Times New Roman"/>
        </w:rPr>
        <w:t xml:space="preserve"> </w:t>
      </w:r>
      <w:r w:rsidR="00C52F52" w:rsidRPr="001A5E8F">
        <w:rPr>
          <w:rFonts w:ascii="Times New Roman" w:hAnsi="Times New Roman" w:cs="Times New Roman"/>
        </w:rPr>
        <w:t xml:space="preserve">and </w:t>
      </w:r>
      <w:r w:rsidR="006728B8" w:rsidRPr="001A5E8F">
        <w:rPr>
          <w:rFonts w:ascii="Times New Roman" w:hAnsi="Times New Roman" w:cs="Times New Roman"/>
        </w:rPr>
        <w:t>the product of a</w:t>
      </w:r>
      <w:r w:rsidR="00C52F52" w:rsidRPr="001A5E8F">
        <w:rPr>
          <w:rFonts w:ascii="Times New Roman" w:hAnsi="Times New Roman" w:cs="Times New Roman"/>
        </w:rPr>
        <w:t xml:space="preserve"> broad range of viewpoints. </w:t>
      </w:r>
      <w:r w:rsidR="00580483" w:rsidRPr="001A5E8F">
        <w:rPr>
          <w:rFonts w:ascii="Times New Roman" w:hAnsi="Times New Roman" w:cs="Times New Roman"/>
        </w:rPr>
        <w:t>One could argue at least four different</w:t>
      </w:r>
      <w:r w:rsidR="006728B8" w:rsidRPr="001A5E8F">
        <w:rPr>
          <w:rFonts w:ascii="Times New Roman" w:hAnsi="Times New Roman" w:cs="Times New Roman"/>
        </w:rPr>
        <w:t xml:space="preserve"> personas have viewed </w:t>
      </w:r>
      <w:r w:rsidR="00B731CA" w:rsidRPr="001A5E8F">
        <w:rPr>
          <w:rFonts w:ascii="Times New Roman" w:hAnsi="Times New Roman" w:cs="Times New Roman"/>
        </w:rPr>
        <w:t>a</w:t>
      </w:r>
      <w:r w:rsidR="00AA4C85" w:rsidRPr="001A5E8F">
        <w:rPr>
          <w:rFonts w:ascii="Times New Roman" w:hAnsi="Times New Roman" w:cs="Times New Roman"/>
        </w:rPr>
        <w:t xml:space="preserve"> critical incident, viewpoints</w:t>
      </w:r>
      <w:r w:rsidR="0003056B" w:rsidRPr="001A5E8F">
        <w:rPr>
          <w:rFonts w:ascii="Times New Roman" w:hAnsi="Times New Roman" w:cs="Times New Roman"/>
        </w:rPr>
        <w:t xml:space="preserve"> i</w:t>
      </w:r>
      <w:r w:rsidR="00AA4C85" w:rsidRPr="001A5E8F">
        <w:rPr>
          <w:rFonts w:ascii="Times New Roman" w:hAnsi="Times New Roman" w:cs="Times New Roman"/>
        </w:rPr>
        <w:t>ntermeshing</w:t>
      </w:r>
      <w:r w:rsidR="00BA020F" w:rsidRPr="001A5E8F">
        <w:rPr>
          <w:rFonts w:ascii="Times New Roman" w:hAnsi="Times New Roman" w:cs="Times New Roman"/>
        </w:rPr>
        <w:t>, informing</w:t>
      </w:r>
      <w:r w:rsidR="003A2A50" w:rsidRPr="001A5E8F">
        <w:rPr>
          <w:rFonts w:ascii="Times New Roman" w:hAnsi="Times New Roman" w:cs="Times New Roman"/>
        </w:rPr>
        <w:t>,</w:t>
      </w:r>
      <w:r w:rsidR="00BA020F" w:rsidRPr="001A5E8F">
        <w:rPr>
          <w:rFonts w:ascii="Times New Roman" w:hAnsi="Times New Roman" w:cs="Times New Roman"/>
        </w:rPr>
        <w:t xml:space="preserve"> </w:t>
      </w:r>
      <w:r w:rsidR="007E2E67" w:rsidRPr="001A5E8F">
        <w:rPr>
          <w:rFonts w:ascii="Times New Roman" w:hAnsi="Times New Roman" w:cs="Times New Roman"/>
        </w:rPr>
        <w:t xml:space="preserve">and sometimes contradicting each other. </w:t>
      </w:r>
    </w:p>
    <w:p w14:paraId="3B5FBE18" w14:textId="77777777" w:rsidR="000F4603" w:rsidRPr="001A5E8F" w:rsidRDefault="000F4603" w:rsidP="00FD3558">
      <w:pPr>
        <w:pStyle w:val="Standard"/>
        <w:spacing w:line="360" w:lineRule="auto"/>
        <w:rPr>
          <w:rFonts w:ascii="Times New Roman" w:hAnsi="Times New Roman" w:cs="Times New Roman"/>
        </w:rPr>
      </w:pPr>
    </w:p>
    <w:p w14:paraId="739F6D60" w14:textId="573EBAF8" w:rsidR="00FD3558" w:rsidRPr="001A5E8F" w:rsidRDefault="000F4603" w:rsidP="00FD3558">
      <w:pPr>
        <w:pStyle w:val="Standard"/>
        <w:spacing w:line="360" w:lineRule="auto"/>
        <w:rPr>
          <w:rFonts w:ascii="Times New Roman" w:hAnsi="Times New Roman" w:cs="Times New Roman"/>
          <w:color w:val="FF0000"/>
        </w:rPr>
      </w:pPr>
      <w:r w:rsidRPr="001A5E8F">
        <w:rPr>
          <w:rFonts w:ascii="Times New Roman" w:hAnsi="Times New Roman" w:cs="Times New Roman"/>
        </w:rPr>
        <w:t xml:space="preserve">As previously stated, </w:t>
      </w:r>
      <w:r w:rsidR="0017225A" w:rsidRPr="001A5E8F">
        <w:rPr>
          <w:rFonts w:ascii="Times New Roman" w:hAnsi="Times New Roman" w:cs="Times New Roman"/>
        </w:rPr>
        <w:t xml:space="preserve">in the case study </w:t>
      </w:r>
      <w:r w:rsidRPr="001A5E8F">
        <w:rPr>
          <w:rFonts w:ascii="Times New Roman" w:hAnsi="Times New Roman" w:cs="Times New Roman"/>
        </w:rPr>
        <w:t xml:space="preserve">Covid-19 restricted movement around the class, but the model of observation and participation used by the author would always have been as </w:t>
      </w:r>
      <w:r w:rsidR="001F1163" w:rsidRPr="001A5E8F">
        <w:rPr>
          <w:rFonts w:ascii="Times New Roman" w:hAnsi="Times New Roman" w:cs="Times New Roman"/>
        </w:rPr>
        <w:t>u</w:t>
      </w:r>
      <w:r w:rsidRPr="001A5E8F">
        <w:rPr>
          <w:rFonts w:ascii="Times New Roman" w:hAnsi="Times New Roman" w:cs="Times New Roman"/>
        </w:rPr>
        <w:t xml:space="preserve">nobtrusive as possible. </w:t>
      </w:r>
      <w:r w:rsidR="003453F8" w:rsidRPr="001A5E8F">
        <w:rPr>
          <w:rFonts w:ascii="Times New Roman" w:hAnsi="Times New Roman" w:cs="Times New Roman"/>
        </w:rPr>
        <w:t>However, students</w:t>
      </w:r>
      <w:r w:rsidR="0058601A" w:rsidRPr="001A5E8F">
        <w:rPr>
          <w:rFonts w:ascii="Times New Roman" w:hAnsi="Times New Roman" w:cs="Times New Roman"/>
        </w:rPr>
        <w:t xml:space="preserve"> were naturally </w:t>
      </w:r>
      <w:r w:rsidR="003453F8" w:rsidRPr="001A5E8F">
        <w:rPr>
          <w:rFonts w:ascii="Times New Roman" w:hAnsi="Times New Roman" w:cs="Times New Roman"/>
        </w:rPr>
        <w:t>aware of</w:t>
      </w:r>
      <w:r w:rsidR="0058601A" w:rsidRPr="001A5E8F">
        <w:rPr>
          <w:rFonts w:ascii="Times New Roman" w:hAnsi="Times New Roman" w:cs="Times New Roman"/>
        </w:rPr>
        <w:t xml:space="preserve"> the author’s presence at the back of a classroom</w:t>
      </w:r>
      <w:r w:rsidR="00DE7341" w:rsidRPr="001A5E8F">
        <w:rPr>
          <w:rFonts w:ascii="Times New Roman" w:hAnsi="Times New Roman" w:cs="Times New Roman"/>
        </w:rPr>
        <w:t xml:space="preserve">, and observing became </w:t>
      </w:r>
      <w:r w:rsidR="0001508E" w:rsidRPr="001A5E8F">
        <w:rPr>
          <w:rFonts w:ascii="Times New Roman" w:hAnsi="Times New Roman" w:cs="Times New Roman"/>
        </w:rPr>
        <w:t xml:space="preserve">a form of participation within the lesson. </w:t>
      </w:r>
      <w:r w:rsidR="00012103" w:rsidRPr="001A5E8F">
        <w:rPr>
          <w:rFonts w:ascii="Times New Roman" w:hAnsi="Times New Roman" w:cs="Times New Roman"/>
        </w:rPr>
        <w:t>As Gil</w:t>
      </w:r>
      <w:r w:rsidR="0003056B" w:rsidRPr="001A5E8F">
        <w:rPr>
          <w:rFonts w:ascii="Times New Roman" w:hAnsi="Times New Roman" w:cs="Times New Roman"/>
        </w:rPr>
        <w:t>l</w:t>
      </w:r>
      <w:r w:rsidR="00012103" w:rsidRPr="001A5E8F">
        <w:rPr>
          <w:rFonts w:ascii="Times New Roman" w:hAnsi="Times New Roman" w:cs="Times New Roman"/>
        </w:rPr>
        <w:t xml:space="preserve"> and Johnson state, </w:t>
      </w:r>
      <w:r w:rsidR="00AB353B" w:rsidRPr="001A5E8F">
        <w:rPr>
          <w:rFonts w:ascii="Times New Roman" w:hAnsi="Times New Roman" w:cs="Times New Roman"/>
        </w:rPr>
        <w:t xml:space="preserve">in </w:t>
      </w:r>
      <w:r w:rsidR="00A318A0" w:rsidRPr="001A5E8F">
        <w:rPr>
          <w:rFonts w:ascii="Times New Roman" w:hAnsi="Times New Roman" w:cs="Times New Roman"/>
        </w:rPr>
        <w:t>using such a method, the observer</w:t>
      </w:r>
      <w:r w:rsidR="00CF0821" w:rsidRPr="001A5E8F">
        <w:rPr>
          <w:rFonts w:ascii="Times New Roman" w:hAnsi="Times New Roman" w:cs="Times New Roman"/>
        </w:rPr>
        <w:t xml:space="preserve"> is “not only observing what is happening but feeling it” </w:t>
      </w:r>
      <w:r w:rsidR="00550CEB" w:rsidRPr="001A5E8F">
        <w:rPr>
          <w:rFonts w:ascii="Times New Roman" w:hAnsi="Times New Roman" w:cs="Times New Roman"/>
        </w:rPr>
        <w:t>(</w:t>
      </w:r>
      <w:r w:rsidR="00A00B28" w:rsidRPr="001A5E8F">
        <w:rPr>
          <w:rFonts w:ascii="Times New Roman" w:hAnsi="Times New Roman" w:cs="Times New Roman"/>
        </w:rPr>
        <w:t xml:space="preserve">2002, </w:t>
      </w:r>
      <w:r w:rsidR="00B7511E" w:rsidRPr="001A5E8F">
        <w:rPr>
          <w:rFonts w:ascii="Times New Roman" w:hAnsi="Times New Roman" w:cs="Times New Roman"/>
        </w:rPr>
        <w:t>cited in Saunders, Lewis and Thornhill, 2009</w:t>
      </w:r>
      <w:r w:rsidR="00EA44C5" w:rsidRPr="001A5E8F">
        <w:rPr>
          <w:rFonts w:ascii="Times New Roman" w:hAnsi="Times New Roman" w:cs="Times New Roman"/>
        </w:rPr>
        <w:t>, p. 3</w:t>
      </w:r>
      <w:r w:rsidR="00BC3785" w:rsidRPr="001A5E8F">
        <w:rPr>
          <w:rFonts w:ascii="Times New Roman" w:hAnsi="Times New Roman" w:cs="Times New Roman"/>
        </w:rPr>
        <w:t>74</w:t>
      </w:r>
      <w:r w:rsidR="00B7511E" w:rsidRPr="001A5E8F">
        <w:rPr>
          <w:rFonts w:ascii="Times New Roman" w:hAnsi="Times New Roman" w:cs="Times New Roman"/>
        </w:rPr>
        <w:t>)</w:t>
      </w:r>
      <w:r w:rsidR="00BC3785" w:rsidRPr="001A5E8F">
        <w:rPr>
          <w:rFonts w:ascii="Times New Roman" w:hAnsi="Times New Roman" w:cs="Times New Roman"/>
        </w:rPr>
        <w:t xml:space="preserve">. </w:t>
      </w:r>
      <w:r w:rsidR="00A52AA8" w:rsidRPr="001A5E8F">
        <w:rPr>
          <w:rFonts w:ascii="Times New Roman" w:hAnsi="Times New Roman" w:cs="Times New Roman"/>
        </w:rPr>
        <w:t xml:space="preserve">Such an approach contains merits and disadvantages. </w:t>
      </w:r>
      <w:r w:rsidR="00B5611F" w:rsidRPr="001A5E8F">
        <w:rPr>
          <w:rFonts w:ascii="Times New Roman" w:hAnsi="Times New Roman" w:cs="Times New Roman"/>
        </w:rPr>
        <w:t xml:space="preserve">Positives include </w:t>
      </w:r>
      <w:r w:rsidR="00FD2EA0" w:rsidRPr="001A5E8F">
        <w:rPr>
          <w:rFonts w:ascii="Times New Roman" w:hAnsi="Times New Roman" w:cs="Times New Roman"/>
        </w:rPr>
        <w:t>the immediate and immersive nature of the research</w:t>
      </w:r>
      <w:r w:rsidR="00365E2A" w:rsidRPr="001A5E8F">
        <w:rPr>
          <w:rFonts w:ascii="Times New Roman" w:hAnsi="Times New Roman" w:cs="Times New Roman"/>
        </w:rPr>
        <w:t xml:space="preserve">, fewer ethical dilemmas to consider </w:t>
      </w:r>
      <w:r w:rsidR="00500982" w:rsidRPr="001A5E8F">
        <w:rPr>
          <w:rFonts w:ascii="Times New Roman" w:hAnsi="Times New Roman" w:cs="Times New Roman"/>
        </w:rPr>
        <w:t xml:space="preserve">for the researcher </w:t>
      </w:r>
      <w:r w:rsidR="00720242" w:rsidRPr="001A5E8F">
        <w:rPr>
          <w:rFonts w:ascii="Times New Roman" w:hAnsi="Times New Roman" w:cs="Times New Roman"/>
        </w:rPr>
        <w:t>as they are not spying or ‘voyeuristic’</w:t>
      </w:r>
      <w:r w:rsidR="0004076F" w:rsidRPr="001A5E8F">
        <w:rPr>
          <w:rFonts w:ascii="Times New Roman" w:hAnsi="Times New Roman" w:cs="Times New Roman"/>
        </w:rPr>
        <w:t xml:space="preserve">, </w:t>
      </w:r>
      <w:r w:rsidR="008B6686" w:rsidRPr="001A5E8F">
        <w:rPr>
          <w:rFonts w:ascii="Times New Roman" w:hAnsi="Times New Roman" w:cs="Times New Roman"/>
        </w:rPr>
        <w:t>and</w:t>
      </w:r>
      <w:r w:rsidR="00720242" w:rsidRPr="001A5E8F">
        <w:rPr>
          <w:rFonts w:ascii="Times New Roman" w:hAnsi="Times New Roman" w:cs="Times New Roman"/>
        </w:rPr>
        <w:t xml:space="preserve"> it</w:t>
      </w:r>
      <w:r w:rsidR="008B6686" w:rsidRPr="001A5E8F">
        <w:rPr>
          <w:rFonts w:ascii="Times New Roman" w:hAnsi="Times New Roman" w:cs="Times New Roman"/>
        </w:rPr>
        <w:t xml:space="preserve"> provides a wealth of material.</w:t>
      </w:r>
      <w:r w:rsidR="00720242" w:rsidRPr="001A5E8F">
        <w:rPr>
          <w:rFonts w:ascii="Times New Roman" w:hAnsi="Times New Roman" w:cs="Times New Roman"/>
        </w:rPr>
        <w:t xml:space="preserve"> Yet as Kumar not</w:t>
      </w:r>
      <w:r w:rsidR="007D6DB6" w:rsidRPr="001A5E8F">
        <w:rPr>
          <w:rFonts w:ascii="Times New Roman" w:hAnsi="Times New Roman" w:cs="Times New Roman"/>
        </w:rPr>
        <w:t>es, there are several downsides</w:t>
      </w:r>
      <w:r w:rsidR="00FC2776" w:rsidRPr="001A5E8F">
        <w:rPr>
          <w:rFonts w:ascii="Times New Roman" w:hAnsi="Times New Roman" w:cs="Times New Roman"/>
        </w:rPr>
        <w:t>. The Hawthorne effect</w:t>
      </w:r>
      <w:r w:rsidR="00151E28" w:rsidRPr="001A5E8F">
        <w:rPr>
          <w:rFonts w:ascii="Times New Roman" w:hAnsi="Times New Roman" w:cs="Times New Roman"/>
        </w:rPr>
        <w:t xml:space="preserve"> </w:t>
      </w:r>
      <w:r w:rsidR="00A271A9" w:rsidRPr="001A5E8F">
        <w:rPr>
          <w:rFonts w:ascii="Times New Roman" w:hAnsi="Times New Roman" w:cs="Times New Roman"/>
        </w:rPr>
        <w:t>–</w:t>
      </w:r>
      <w:r w:rsidR="00151E28" w:rsidRPr="001A5E8F">
        <w:rPr>
          <w:rFonts w:ascii="Times New Roman" w:hAnsi="Times New Roman" w:cs="Times New Roman"/>
        </w:rPr>
        <w:t xml:space="preserve"> </w:t>
      </w:r>
      <w:r w:rsidR="00A271A9" w:rsidRPr="001A5E8F">
        <w:rPr>
          <w:rFonts w:ascii="Times New Roman" w:hAnsi="Times New Roman" w:cs="Times New Roman"/>
        </w:rPr>
        <w:t>a change in people’s behaviour when they realise they are being observed – is not the least of these</w:t>
      </w:r>
      <w:r w:rsidR="00AF5F61" w:rsidRPr="001A5E8F">
        <w:rPr>
          <w:rFonts w:ascii="Times New Roman" w:hAnsi="Times New Roman" w:cs="Times New Roman"/>
        </w:rPr>
        <w:t xml:space="preserve"> (Kumar, </w:t>
      </w:r>
      <w:r w:rsidR="002E3E04" w:rsidRPr="001A5E8F">
        <w:rPr>
          <w:rFonts w:ascii="Times New Roman" w:hAnsi="Times New Roman" w:cs="Times New Roman"/>
        </w:rPr>
        <w:t xml:space="preserve">2014, </w:t>
      </w:r>
      <w:r w:rsidR="009A30AE" w:rsidRPr="001A5E8F">
        <w:rPr>
          <w:rFonts w:ascii="Times New Roman" w:hAnsi="Times New Roman" w:cs="Times New Roman"/>
        </w:rPr>
        <w:t>p. 174)</w:t>
      </w:r>
      <w:r w:rsidR="003715BF" w:rsidRPr="001A5E8F">
        <w:rPr>
          <w:rFonts w:ascii="Times New Roman" w:hAnsi="Times New Roman" w:cs="Times New Roman"/>
        </w:rPr>
        <w:t xml:space="preserve">. </w:t>
      </w:r>
      <w:r w:rsidR="00880B0A" w:rsidRPr="001A5E8F">
        <w:rPr>
          <w:rFonts w:ascii="Times New Roman" w:hAnsi="Times New Roman" w:cs="Times New Roman"/>
        </w:rPr>
        <w:t xml:space="preserve">Additionally, on occasion a sort of </w:t>
      </w:r>
      <w:r w:rsidR="003A2A50" w:rsidRPr="001A5E8F">
        <w:rPr>
          <w:rFonts w:ascii="Times New Roman" w:hAnsi="Times New Roman" w:cs="Times New Roman"/>
        </w:rPr>
        <w:t>‘</w:t>
      </w:r>
      <w:r w:rsidR="00880B0A" w:rsidRPr="001A5E8F">
        <w:rPr>
          <w:rFonts w:ascii="Times New Roman" w:hAnsi="Times New Roman" w:cs="Times New Roman"/>
        </w:rPr>
        <w:t>critical</w:t>
      </w:r>
      <w:r w:rsidR="008B5EC2" w:rsidRPr="001A5E8F">
        <w:rPr>
          <w:rFonts w:ascii="Times New Roman" w:hAnsi="Times New Roman" w:cs="Times New Roman"/>
        </w:rPr>
        <w:t>-</w:t>
      </w:r>
      <w:r w:rsidR="00880B0A" w:rsidRPr="001A5E8F">
        <w:rPr>
          <w:rFonts w:ascii="Times New Roman" w:hAnsi="Times New Roman" w:cs="Times New Roman"/>
        </w:rPr>
        <w:t>incident</w:t>
      </w:r>
      <w:r w:rsidR="008B5EC2" w:rsidRPr="001A5E8F">
        <w:rPr>
          <w:rFonts w:ascii="Times New Roman" w:hAnsi="Times New Roman" w:cs="Times New Roman"/>
        </w:rPr>
        <w:t>-</w:t>
      </w:r>
      <w:r w:rsidR="00880B0A" w:rsidRPr="001A5E8F">
        <w:rPr>
          <w:rFonts w:ascii="Times New Roman" w:hAnsi="Times New Roman" w:cs="Times New Roman"/>
        </w:rPr>
        <w:t>Heisenberg</w:t>
      </w:r>
      <w:r w:rsidR="008B5EC2" w:rsidRPr="001A5E8F">
        <w:rPr>
          <w:rFonts w:ascii="Times New Roman" w:hAnsi="Times New Roman" w:cs="Times New Roman"/>
        </w:rPr>
        <w:t>-</w:t>
      </w:r>
      <w:r w:rsidR="00880B0A" w:rsidRPr="001A5E8F">
        <w:rPr>
          <w:rFonts w:ascii="Times New Roman" w:hAnsi="Times New Roman" w:cs="Times New Roman"/>
        </w:rPr>
        <w:t>Uncertainty</w:t>
      </w:r>
      <w:r w:rsidR="008B5EC2" w:rsidRPr="001A5E8F">
        <w:rPr>
          <w:rFonts w:ascii="Times New Roman" w:hAnsi="Times New Roman" w:cs="Times New Roman"/>
        </w:rPr>
        <w:t>-</w:t>
      </w:r>
      <w:r w:rsidR="00880B0A" w:rsidRPr="001A5E8F">
        <w:rPr>
          <w:rFonts w:ascii="Times New Roman" w:hAnsi="Times New Roman" w:cs="Times New Roman"/>
        </w:rPr>
        <w:t>Princip</w:t>
      </w:r>
      <w:r w:rsidR="003A2A50" w:rsidRPr="001A5E8F">
        <w:rPr>
          <w:rFonts w:ascii="Times New Roman" w:hAnsi="Times New Roman" w:cs="Times New Roman"/>
        </w:rPr>
        <w:t>l</w:t>
      </w:r>
      <w:r w:rsidR="00880B0A" w:rsidRPr="001A5E8F">
        <w:rPr>
          <w:rFonts w:ascii="Times New Roman" w:hAnsi="Times New Roman" w:cs="Times New Roman"/>
        </w:rPr>
        <w:t>e</w:t>
      </w:r>
      <w:r w:rsidR="003A2A50" w:rsidRPr="001A5E8F">
        <w:rPr>
          <w:rFonts w:ascii="Times New Roman" w:hAnsi="Times New Roman" w:cs="Times New Roman"/>
        </w:rPr>
        <w:t>’</w:t>
      </w:r>
      <w:r w:rsidR="00880B0A" w:rsidRPr="001A5E8F">
        <w:rPr>
          <w:rFonts w:ascii="Times New Roman" w:hAnsi="Times New Roman" w:cs="Times New Roman"/>
        </w:rPr>
        <w:t xml:space="preserve"> </w:t>
      </w:r>
      <w:r w:rsidR="0084017F" w:rsidRPr="001A5E8F">
        <w:rPr>
          <w:rFonts w:ascii="Times New Roman" w:hAnsi="Times New Roman" w:cs="Times New Roman"/>
        </w:rPr>
        <w:lastRenderedPageBreak/>
        <w:t>occurs in the balance between observation and recording – the more one obs</w:t>
      </w:r>
      <w:r w:rsidR="00C00C26" w:rsidRPr="001A5E8F">
        <w:rPr>
          <w:rFonts w:ascii="Times New Roman" w:hAnsi="Times New Roman" w:cs="Times New Roman"/>
        </w:rPr>
        <w:t xml:space="preserve">erves activity the less they can accurately record; the more </w:t>
      </w:r>
      <w:r w:rsidR="00864411" w:rsidRPr="001A5E8F">
        <w:rPr>
          <w:rFonts w:ascii="Times New Roman" w:hAnsi="Times New Roman" w:cs="Times New Roman"/>
        </w:rPr>
        <w:t>one</w:t>
      </w:r>
      <w:r w:rsidR="00C00C26" w:rsidRPr="001A5E8F">
        <w:rPr>
          <w:rFonts w:ascii="Times New Roman" w:hAnsi="Times New Roman" w:cs="Times New Roman"/>
        </w:rPr>
        <w:t xml:space="preserve"> record</w:t>
      </w:r>
      <w:r w:rsidR="00864411" w:rsidRPr="001A5E8F">
        <w:rPr>
          <w:rFonts w:ascii="Times New Roman" w:hAnsi="Times New Roman" w:cs="Times New Roman"/>
        </w:rPr>
        <w:t>s</w:t>
      </w:r>
      <w:r w:rsidR="00C00C26" w:rsidRPr="001A5E8F">
        <w:rPr>
          <w:rFonts w:ascii="Times New Roman" w:hAnsi="Times New Roman" w:cs="Times New Roman"/>
        </w:rPr>
        <w:t xml:space="preserve"> the </w:t>
      </w:r>
      <w:r w:rsidR="008E7307" w:rsidRPr="001A5E8F">
        <w:rPr>
          <w:rFonts w:ascii="Times New Roman" w:hAnsi="Times New Roman" w:cs="Times New Roman"/>
        </w:rPr>
        <w:t xml:space="preserve">less </w:t>
      </w:r>
      <w:r w:rsidR="00C00C26" w:rsidRPr="001A5E8F">
        <w:rPr>
          <w:rFonts w:ascii="Times New Roman" w:hAnsi="Times New Roman" w:cs="Times New Roman"/>
        </w:rPr>
        <w:t xml:space="preserve">they </w:t>
      </w:r>
      <w:r w:rsidR="008E7307" w:rsidRPr="001A5E8F">
        <w:rPr>
          <w:rFonts w:ascii="Times New Roman" w:hAnsi="Times New Roman" w:cs="Times New Roman"/>
        </w:rPr>
        <w:t xml:space="preserve">see </w:t>
      </w:r>
      <w:r w:rsidR="00206794" w:rsidRPr="001A5E8F">
        <w:rPr>
          <w:rFonts w:ascii="Times New Roman" w:hAnsi="Times New Roman" w:cs="Times New Roman"/>
        </w:rPr>
        <w:t>of their raw material</w:t>
      </w:r>
      <w:r w:rsidR="00C00C26" w:rsidRPr="001A5E8F">
        <w:rPr>
          <w:rFonts w:ascii="Times New Roman" w:hAnsi="Times New Roman" w:cs="Times New Roman"/>
        </w:rPr>
        <w:t xml:space="preserve"> and p</w:t>
      </w:r>
      <w:r w:rsidR="0003056B" w:rsidRPr="001A5E8F">
        <w:rPr>
          <w:rFonts w:ascii="Times New Roman" w:hAnsi="Times New Roman" w:cs="Times New Roman"/>
        </w:rPr>
        <w:t>os</w:t>
      </w:r>
      <w:r w:rsidR="00C00C26" w:rsidRPr="001A5E8F">
        <w:rPr>
          <w:rFonts w:ascii="Times New Roman" w:hAnsi="Times New Roman" w:cs="Times New Roman"/>
        </w:rPr>
        <w:t>s</w:t>
      </w:r>
      <w:r w:rsidR="0003056B" w:rsidRPr="001A5E8F">
        <w:rPr>
          <w:rFonts w:ascii="Times New Roman" w:hAnsi="Times New Roman" w:cs="Times New Roman"/>
        </w:rPr>
        <w:t>ibly</w:t>
      </w:r>
      <w:r w:rsidR="004672BB" w:rsidRPr="001A5E8F">
        <w:rPr>
          <w:rFonts w:ascii="Times New Roman" w:hAnsi="Times New Roman" w:cs="Times New Roman"/>
        </w:rPr>
        <w:t xml:space="preserve"> end up</w:t>
      </w:r>
      <w:r w:rsidR="00C00C26" w:rsidRPr="001A5E8F">
        <w:rPr>
          <w:rFonts w:ascii="Times New Roman" w:hAnsi="Times New Roman" w:cs="Times New Roman"/>
        </w:rPr>
        <w:t xml:space="preserve"> miss</w:t>
      </w:r>
      <w:r w:rsidR="004672BB" w:rsidRPr="001A5E8F">
        <w:rPr>
          <w:rFonts w:ascii="Times New Roman" w:hAnsi="Times New Roman" w:cs="Times New Roman"/>
        </w:rPr>
        <w:t>ing</w:t>
      </w:r>
      <w:r w:rsidR="00C00C26" w:rsidRPr="001A5E8F">
        <w:rPr>
          <w:rFonts w:ascii="Times New Roman" w:hAnsi="Times New Roman" w:cs="Times New Roman"/>
        </w:rPr>
        <w:t xml:space="preserve"> a crucial </w:t>
      </w:r>
      <w:r w:rsidR="008E7307" w:rsidRPr="001A5E8F">
        <w:rPr>
          <w:rFonts w:ascii="Times New Roman" w:hAnsi="Times New Roman" w:cs="Times New Roman"/>
        </w:rPr>
        <w:t>action.</w:t>
      </w:r>
      <w:r w:rsidR="00331190" w:rsidRPr="001A5E8F">
        <w:rPr>
          <w:rFonts w:ascii="Times New Roman" w:hAnsi="Times New Roman" w:cs="Times New Roman"/>
        </w:rPr>
        <w:t xml:space="preserve"> Nevertheless, </w:t>
      </w:r>
      <w:r w:rsidR="00F72F6B" w:rsidRPr="001A5E8F">
        <w:rPr>
          <w:rFonts w:ascii="Times New Roman" w:hAnsi="Times New Roman" w:cs="Times New Roman"/>
        </w:rPr>
        <w:t>other methodo</w:t>
      </w:r>
      <w:r w:rsidR="002766DC" w:rsidRPr="001A5E8F">
        <w:rPr>
          <w:rFonts w:ascii="Times New Roman" w:hAnsi="Times New Roman" w:cs="Times New Roman"/>
        </w:rPr>
        <w:t xml:space="preserve">logies were impractical in relation to a school setting, </w:t>
      </w:r>
      <w:r w:rsidR="006946EA" w:rsidRPr="001A5E8F">
        <w:rPr>
          <w:rFonts w:ascii="Times New Roman" w:hAnsi="Times New Roman" w:cs="Times New Roman"/>
        </w:rPr>
        <w:t>and the author is confident the Hawthorne effect was negli</w:t>
      </w:r>
      <w:r w:rsidR="003C73E9" w:rsidRPr="001A5E8F">
        <w:rPr>
          <w:rFonts w:ascii="Times New Roman" w:hAnsi="Times New Roman" w:cs="Times New Roman"/>
        </w:rPr>
        <w:t>gi</w:t>
      </w:r>
      <w:r w:rsidR="006946EA" w:rsidRPr="001A5E8F">
        <w:rPr>
          <w:rFonts w:ascii="Times New Roman" w:hAnsi="Times New Roman" w:cs="Times New Roman"/>
        </w:rPr>
        <w:t xml:space="preserve">ble. </w:t>
      </w:r>
      <w:r w:rsidR="003C73E9" w:rsidRPr="001A5E8F">
        <w:rPr>
          <w:rFonts w:ascii="Times New Roman" w:hAnsi="Times New Roman" w:cs="Times New Roman"/>
        </w:rPr>
        <w:t>T</w:t>
      </w:r>
      <w:r w:rsidR="002766DC" w:rsidRPr="001A5E8F">
        <w:rPr>
          <w:rFonts w:ascii="Times New Roman" w:hAnsi="Times New Roman" w:cs="Times New Roman"/>
        </w:rPr>
        <w:t xml:space="preserve">he participant observation model is well </w:t>
      </w:r>
      <w:r w:rsidR="00B65BBC" w:rsidRPr="001A5E8F">
        <w:rPr>
          <w:rFonts w:ascii="Times New Roman" w:hAnsi="Times New Roman" w:cs="Times New Roman"/>
        </w:rPr>
        <w:t xml:space="preserve">suited to one of the core </w:t>
      </w:r>
      <w:r w:rsidR="00150D95" w:rsidRPr="001A5E8F">
        <w:rPr>
          <w:rFonts w:ascii="Times New Roman" w:hAnsi="Times New Roman" w:cs="Times New Roman"/>
        </w:rPr>
        <w:t>principles of the critical incident</w:t>
      </w:r>
      <w:r w:rsidR="000A0C4E" w:rsidRPr="001A5E8F">
        <w:rPr>
          <w:rFonts w:ascii="Times New Roman" w:hAnsi="Times New Roman" w:cs="Times New Roman"/>
        </w:rPr>
        <w:t>, namely</w:t>
      </w:r>
      <w:r w:rsidR="00123972" w:rsidRPr="001A5E8F">
        <w:rPr>
          <w:rFonts w:ascii="Times New Roman" w:hAnsi="Times New Roman" w:cs="Times New Roman"/>
        </w:rPr>
        <w:t xml:space="preserve"> gaining insight </w:t>
      </w:r>
      <w:r w:rsidR="00E2134B" w:rsidRPr="001A5E8F">
        <w:rPr>
          <w:rFonts w:ascii="Times New Roman" w:hAnsi="Times New Roman" w:cs="Times New Roman"/>
        </w:rPr>
        <w:t>from direct or close engagement</w:t>
      </w:r>
      <w:r w:rsidR="00FB35D1" w:rsidRPr="001A5E8F">
        <w:rPr>
          <w:rFonts w:ascii="Times New Roman" w:hAnsi="Times New Roman" w:cs="Times New Roman"/>
        </w:rPr>
        <w:t xml:space="preserve"> – truly </w:t>
      </w:r>
      <w:r w:rsidR="002D5514" w:rsidRPr="001A5E8F">
        <w:rPr>
          <w:rFonts w:ascii="Times New Roman" w:hAnsi="Times New Roman" w:cs="Times New Roman"/>
        </w:rPr>
        <w:t>“</w:t>
      </w:r>
      <w:r w:rsidR="00FB35D1" w:rsidRPr="001A5E8F">
        <w:rPr>
          <w:rFonts w:ascii="Times New Roman" w:hAnsi="Times New Roman" w:cs="Times New Roman"/>
        </w:rPr>
        <w:t xml:space="preserve">not </w:t>
      </w:r>
      <w:r w:rsidR="002D5514" w:rsidRPr="001A5E8F">
        <w:rPr>
          <w:rFonts w:ascii="Times New Roman" w:hAnsi="Times New Roman" w:cs="Times New Roman"/>
        </w:rPr>
        <w:t>only observing …but feeling it”</w:t>
      </w:r>
      <w:r w:rsidR="0003056B" w:rsidRPr="001A5E8F">
        <w:rPr>
          <w:rFonts w:ascii="Times New Roman" w:hAnsi="Times New Roman" w:cs="Times New Roman"/>
        </w:rPr>
        <w:t xml:space="preserve"> </w:t>
      </w:r>
      <w:r w:rsidR="00567132" w:rsidRPr="001A5E8F">
        <w:rPr>
          <w:rFonts w:ascii="Times New Roman" w:hAnsi="Times New Roman" w:cs="Times New Roman"/>
        </w:rPr>
        <w:t xml:space="preserve">(Saunders, see previous). </w:t>
      </w:r>
      <w:r w:rsidR="00580483" w:rsidRPr="001A5E8F">
        <w:rPr>
          <w:rFonts w:ascii="Times New Roman" w:hAnsi="Times New Roman" w:cs="Times New Roman"/>
          <w:color w:val="FF0000"/>
        </w:rPr>
        <w:t xml:space="preserve"> </w:t>
      </w:r>
    </w:p>
    <w:p w14:paraId="6E1BEE5F" w14:textId="337EA712" w:rsidR="005B0785" w:rsidRPr="001A5E8F" w:rsidRDefault="005B0785" w:rsidP="00287973">
      <w:pPr>
        <w:pStyle w:val="Standard"/>
        <w:spacing w:line="360" w:lineRule="auto"/>
        <w:rPr>
          <w:rFonts w:ascii="Times New Roman" w:hAnsi="Times New Roman" w:cs="Times New Roman"/>
          <w:color w:val="FF0000"/>
        </w:rPr>
      </w:pPr>
    </w:p>
    <w:p w14:paraId="45512C6A" w14:textId="44B9EEB6" w:rsidR="00525009" w:rsidRPr="001A5E8F" w:rsidRDefault="00525009" w:rsidP="003A2A50">
      <w:pPr>
        <w:pStyle w:val="Standard"/>
        <w:spacing w:line="360" w:lineRule="auto"/>
        <w:ind w:firstLine="720"/>
        <w:rPr>
          <w:rFonts w:ascii="Times New Roman" w:hAnsi="Times New Roman" w:cs="Times New Roman"/>
        </w:rPr>
      </w:pPr>
      <w:r w:rsidRPr="001A5E8F">
        <w:rPr>
          <w:rFonts w:ascii="Times New Roman" w:hAnsi="Times New Roman" w:cs="Times New Roman"/>
        </w:rPr>
        <w:t>The</w:t>
      </w:r>
      <w:r w:rsidR="006B66F5" w:rsidRPr="001A5E8F">
        <w:rPr>
          <w:rFonts w:ascii="Times New Roman" w:hAnsi="Times New Roman" w:cs="Times New Roman"/>
        </w:rPr>
        <w:t xml:space="preserve"> author observed</w:t>
      </w:r>
      <w:r w:rsidR="00B97DE5" w:rsidRPr="001A5E8F">
        <w:rPr>
          <w:rFonts w:ascii="Times New Roman" w:hAnsi="Times New Roman" w:cs="Times New Roman"/>
        </w:rPr>
        <w:t xml:space="preserve"> four lessons </w:t>
      </w:r>
      <w:r w:rsidR="0047436D" w:rsidRPr="001A5E8F">
        <w:rPr>
          <w:rFonts w:ascii="Times New Roman" w:hAnsi="Times New Roman" w:cs="Times New Roman"/>
        </w:rPr>
        <w:t>at School X – two English</w:t>
      </w:r>
      <w:r w:rsidR="003C6BDF" w:rsidRPr="001A5E8F">
        <w:rPr>
          <w:rFonts w:ascii="Times New Roman" w:hAnsi="Times New Roman" w:cs="Times New Roman"/>
        </w:rPr>
        <w:t xml:space="preserve"> lessons, a science, and geography class – and compiled </w:t>
      </w:r>
      <w:r w:rsidR="004E3FE7" w:rsidRPr="001A5E8F">
        <w:rPr>
          <w:rFonts w:ascii="Times New Roman" w:hAnsi="Times New Roman" w:cs="Times New Roman"/>
        </w:rPr>
        <w:t>observation notes found in Appendices A, B, C and D. The</w:t>
      </w:r>
      <w:r w:rsidRPr="001A5E8F">
        <w:rPr>
          <w:rFonts w:ascii="Times New Roman" w:hAnsi="Times New Roman" w:cs="Times New Roman"/>
        </w:rPr>
        <w:t xml:space="preserve"> critical incident </w:t>
      </w:r>
      <w:r w:rsidR="004E3FE7" w:rsidRPr="001A5E8F">
        <w:rPr>
          <w:rFonts w:ascii="Times New Roman" w:hAnsi="Times New Roman" w:cs="Times New Roman"/>
        </w:rPr>
        <w:t>discussed (Appendix C)</w:t>
      </w:r>
      <w:r w:rsidRPr="001A5E8F">
        <w:rPr>
          <w:rFonts w:ascii="Times New Roman" w:hAnsi="Times New Roman" w:cs="Times New Roman"/>
        </w:rPr>
        <w:t xml:space="preserve"> occurred within a Y</w:t>
      </w:r>
      <w:r w:rsidR="00B17F4B" w:rsidRPr="001A5E8F">
        <w:rPr>
          <w:rFonts w:ascii="Times New Roman" w:hAnsi="Times New Roman" w:cs="Times New Roman"/>
        </w:rPr>
        <w:t>ea</w:t>
      </w:r>
      <w:r w:rsidRPr="001A5E8F">
        <w:rPr>
          <w:rFonts w:ascii="Times New Roman" w:hAnsi="Times New Roman" w:cs="Times New Roman"/>
        </w:rPr>
        <w:t xml:space="preserve">r 7 English class, </w:t>
      </w:r>
      <w:r w:rsidR="00B17F4B" w:rsidRPr="001A5E8F">
        <w:rPr>
          <w:rFonts w:ascii="Times New Roman" w:hAnsi="Times New Roman" w:cs="Times New Roman"/>
        </w:rPr>
        <w:t xml:space="preserve">in </w:t>
      </w:r>
      <w:r w:rsidR="008B5A71" w:rsidRPr="001A5E8F">
        <w:rPr>
          <w:rFonts w:ascii="Times New Roman" w:hAnsi="Times New Roman" w:cs="Times New Roman"/>
        </w:rPr>
        <w:t>a</w:t>
      </w:r>
      <w:r w:rsidRPr="001A5E8F">
        <w:rPr>
          <w:rFonts w:ascii="Times New Roman" w:hAnsi="Times New Roman" w:cs="Times New Roman"/>
        </w:rPr>
        <w:t xml:space="preserve"> creative writing</w:t>
      </w:r>
      <w:r w:rsidR="008B5A71" w:rsidRPr="001A5E8F">
        <w:rPr>
          <w:rFonts w:ascii="Times New Roman" w:hAnsi="Times New Roman" w:cs="Times New Roman"/>
        </w:rPr>
        <w:t xml:space="preserve"> lesson. </w:t>
      </w:r>
      <w:r w:rsidRPr="001A5E8F">
        <w:rPr>
          <w:rFonts w:ascii="Times New Roman" w:hAnsi="Times New Roman" w:cs="Times New Roman"/>
        </w:rPr>
        <w:t xml:space="preserve">The teacher began with a recap of the success criteria </w:t>
      </w:r>
      <w:r w:rsidR="00B17F4B" w:rsidRPr="001A5E8F">
        <w:rPr>
          <w:rFonts w:ascii="Times New Roman" w:hAnsi="Times New Roman" w:cs="Times New Roman"/>
        </w:rPr>
        <w:t>for</w:t>
      </w:r>
      <w:r w:rsidRPr="001A5E8F">
        <w:rPr>
          <w:rFonts w:ascii="Times New Roman" w:hAnsi="Times New Roman" w:cs="Times New Roman"/>
        </w:rPr>
        <w:t xml:space="preserve"> </w:t>
      </w:r>
      <w:r w:rsidR="003A2A50" w:rsidRPr="001A5E8F">
        <w:rPr>
          <w:rFonts w:ascii="Times New Roman" w:hAnsi="Times New Roman" w:cs="Times New Roman"/>
        </w:rPr>
        <w:t>a</w:t>
      </w:r>
      <w:r w:rsidRPr="001A5E8F">
        <w:rPr>
          <w:rFonts w:ascii="Times New Roman" w:hAnsi="Times New Roman" w:cs="Times New Roman"/>
        </w:rPr>
        <w:t xml:space="preserve"> </w:t>
      </w:r>
      <w:r w:rsidR="0003056B" w:rsidRPr="001A5E8F">
        <w:rPr>
          <w:rFonts w:ascii="Times New Roman" w:hAnsi="Times New Roman" w:cs="Times New Roman"/>
        </w:rPr>
        <w:t>story</w:t>
      </w:r>
      <w:r w:rsidRPr="001A5E8F">
        <w:rPr>
          <w:rFonts w:ascii="Times New Roman" w:hAnsi="Times New Roman" w:cs="Times New Roman"/>
        </w:rPr>
        <w:t>, which was to use as many different words</w:t>
      </w:r>
      <w:r w:rsidR="00447F1A" w:rsidRPr="001A5E8F">
        <w:rPr>
          <w:rFonts w:ascii="Times New Roman" w:hAnsi="Times New Roman" w:cs="Times New Roman"/>
        </w:rPr>
        <w:t xml:space="preserve"> as possible</w:t>
      </w:r>
      <w:r w:rsidRPr="001A5E8F">
        <w:rPr>
          <w:rFonts w:ascii="Times New Roman" w:hAnsi="Times New Roman" w:cs="Times New Roman"/>
        </w:rPr>
        <w:t xml:space="preserve"> for ‘said’, to use adjectives, and to include dialogue. When the teacher asked </w:t>
      </w:r>
      <w:r w:rsidR="002E2938" w:rsidRPr="001A5E8F">
        <w:rPr>
          <w:rFonts w:ascii="Times New Roman" w:hAnsi="Times New Roman" w:cs="Times New Roman"/>
        </w:rPr>
        <w:t>several</w:t>
      </w:r>
      <w:r w:rsidRPr="001A5E8F">
        <w:rPr>
          <w:rFonts w:ascii="Times New Roman" w:hAnsi="Times New Roman" w:cs="Times New Roman"/>
        </w:rPr>
        <w:t xml:space="preserve"> questions </w:t>
      </w:r>
      <w:r w:rsidR="003A2A50" w:rsidRPr="001A5E8F">
        <w:rPr>
          <w:rFonts w:ascii="Times New Roman" w:hAnsi="Times New Roman" w:cs="Times New Roman"/>
        </w:rPr>
        <w:t>in</w:t>
      </w:r>
      <w:r w:rsidRPr="001A5E8F">
        <w:rPr>
          <w:rFonts w:ascii="Times New Roman" w:hAnsi="Times New Roman" w:cs="Times New Roman"/>
        </w:rPr>
        <w:t xml:space="preserve"> the first ten minutes or so, Student X, seated at the front of the classroom, raised their hand enthusiastically each time. A general lack of other hands meant Student X answered several questions. It was clear that the student was intelligent and articulate from the length and complexity of their answers. As the lesson continued, Student X’s hand continued to shoot into the air, and as the teacher searched for other respondents, they began to bounce up and down on their </w:t>
      </w:r>
      <w:r w:rsidR="002E2938" w:rsidRPr="001A5E8F">
        <w:rPr>
          <w:rFonts w:ascii="Times New Roman" w:hAnsi="Times New Roman" w:cs="Times New Roman"/>
        </w:rPr>
        <w:t>seat and</w:t>
      </w:r>
      <w:r w:rsidRPr="001A5E8F">
        <w:rPr>
          <w:rFonts w:ascii="Times New Roman" w:hAnsi="Times New Roman" w:cs="Times New Roman"/>
        </w:rPr>
        <w:t xml:space="preserve"> wave their hand vigorously. </w:t>
      </w:r>
      <w:r w:rsidR="007E02B2" w:rsidRPr="001A5E8F">
        <w:rPr>
          <w:rFonts w:ascii="Times New Roman" w:hAnsi="Times New Roman" w:cs="Times New Roman"/>
        </w:rPr>
        <w:t xml:space="preserve">The teacher selected other students to answer </w:t>
      </w:r>
      <w:r w:rsidR="005F4ABA" w:rsidRPr="001A5E8F">
        <w:rPr>
          <w:rFonts w:ascii="Times New Roman" w:hAnsi="Times New Roman" w:cs="Times New Roman"/>
        </w:rPr>
        <w:t xml:space="preserve">two </w:t>
      </w:r>
      <w:r w:rsidR="0003056B" w:rsidRPr="001A5E8F">
        <w:rPr>
          <w:rFonts w:ascii="Times New Roman" w:hAnsi="Times New Roman" w:cs="Times New Roman"/>
        </w:rPr>
        <w:t>further</w:t>
      </w:r>
      <w:r w:rsidR="007E02B2" w:rsidRPr="001A5E8F">
        <w:rPr>
          <w:rFonts w:ascii="Times New Roman" w:hAnsi="Times New Roman" w:cs="Times New Roman"/>
        </w:rPr>
        <w:t xml:space="preserve"> question</w:t>
      </w:r>
      <w:r w:rsidR="005F4ABA" w:rsidRPr="001A5E8F">
        <w:rPr>
          <w:rFonts w:ascii="Times New Roman" w:hAnsi="Times New Roman" w:cs="Times New Roman"/>
        </w:rPr>
        <w:t>s</w:t>
      </w:r>
      <w:r w:rsidR="007E02B2" w:rsidRPr="001A5E8F">
        <w:rPr>
          <w:rFonts w:ascii="Times New Roman" w:hAnsi="Times New Roman" w:cs="Times New Roman"/>
        </w:rPr>
        <w:t xml:space="preserve">. </w:t>
      </w:r>
      <w:r w:rsidR="005F4ABA" w:rsidRPr="001A5E8F">
        <w:rPr>
          <w:rFonts w:ascii="Times New Roman" w:hAnsi="Times New Roman" w:cs="Times New Roman"/>
        </w:rPr>
        <w:t xml:space="preserve">At the next question, Student X continued bouncing, </w:t>
      </w:r>
      <w:r w:rsidR="00DC617E" w:rsidRPr="001A5E8F">
        <w:rPr>
          <w:rFonts w:ascii="Times New Roman" w:hAnsi="Times New Roman" w:cs="Times New Roman"/>
        </w:rPr>
        <w:t xml:space="preserve">saying, “Miss! Miss!” </w:t>
      </w:r>
      <w:r w:rsidRPr="001A5E8F">
        <w:rPr>
          <w:rFonts w:ascii="Times New Roman" w:hAnsi="Times New Roman" w:cs="Times New Roman"/>
        </w:rPr>
        <w:t>After around 5-10 seconds of this behaviour, the teacher looked calmly at the student and said firmly but without raising their voice, ‘Thankyou [Student X] I can see you, but put your hand down to give others a chance’. At this cr</w:t>
      </w:r>
      <w:r w:rsidR="0003056B" w:rsidRPr="001A5E8F">
        <w:rPr>
          <w:rFonts w:ascii="Times New Roman" w:hAnsi="Times New Roman" w:cs="Times New Roman"/>
        </w:rPr>
        <w:t>ucia</w:t>
      </w:r>
      <w:r w:rsidRPr="001A5E8F">
        <w:rPr>
          <w:rFonts w:ascii="Times New Roman" w:hAnsi="Times New Roman" w:cs="Times New Roman"/>
        </w:rPr>
        <w:t>l point, the author was unable to see Student X’s facial expression, due to them facing the front and the author being seated behind them; however, the student complied. During the rest of the lesson student-teacher interaction seemed unaffected by the reprimand, as Student X asked for help spelling a difficult word – ‘mischievously’. Their behaviour remained boisterous with other students, often telling others they were wrong, though this was part of the general chatter among students and did not draw the teacher’s attention. In gaining an overview of the class after the lesson’s end, in discussion with the teacher, they confirmed that Student X was academically very bright, though “you have to watch [them]” in the teacher’s words. “Give [them] too much and [they] run riot.”</w:t>
      </w:r>
    </w:p>
    <w:p w14:paraId="5621AC0F" w14:textId="20F5A63F" w:rsidR="00525009" w:rsidRPr="001A5E8F" w:rsidRDefault="00525009" w:rsidP="006B66F5">
      <w:pPr>
        <w:pStyle w:val="Standard"/>
        <w:spacing w:line="360" w:lineRule="auto"/>
        <w:rPr>
          <w:rFonts w:ascii="Times New Roman" w:hAnsi="Times New Roman" w:cs="Times New Roman"/>
        </w:rPr>
      </w:pPr>
    </w:p>
    <w:p w14:paraId="4D0E9ECA" w14:textId="0ABE6AB0" w:rsidR="00BC1C00" w:rsidRPr="001A5E8F" w:rsidRDefault="005C5470" w:rsidP="006B66F5">
      <w:pPr>
        <w:pStyle w:val="Standard"/>
        <w:spacing w:line="360" w:lineRule="auto"/>
        <w:rPr>
          <w:rFonts w:ascii="Times New Roman" w:hAnsi="Times New Roman" w:cs="Times New Roman"/>
        </w:rPr>
      </w:pPr>
      <w:r w:rsidRPr="001A5E8F">
        <w:rPr>
          <w:rFonts w:ascii="Times New Roman" w:hAnsi="Times New Roman" w:cs="Times New Roman"/>
        </w:rPr>
        <w:lastRenderedPageBreak/>
        <w:t xml:space="preserve">It seems appropriate to consider </w:t>
      </w:r>
      <w:r w:rsidR="00480CB8" w:rsidRPr="001A5E8F">
        <w:rPr>
          <w:rFonts w:ascii="Times New Roman" w:hAnsi="Times New Roman" w:cs="Times New Roman"/>
        </w:rPr>
        <w:t xml:space="preserve">such an incident in the context of Donaldson’s Four Purposes and the new curriculum for Wales, </w:t>
      </w:r>
      <w:r w:rsidR="00382C67" w:rsidRPr="001A5E8F">
        <w:rPr>
          <w:rFonts w:ascii="Times New Roman" w:hAnsi="Times New Roman" w:cs="Times New Roman"/>
          <w:i/>
          <w:iCs/>
        </w:rPr>
        <w:t>Successful Futures</w:t>
      </w:r>
      <w:r w:rsidR="00860530" w:rsidRPr="001A5E8F">
        <w:rPr>
          <w:rFonts w:ascii="Times New Roman" w:hAnsi="Times New Roman" w:cs="Times New Roman"/>
        </w:rPr>
        <w:t xml:space="preserve">, as the author’s pedagogical practice </w:t>
      </w:r>
      <w:r w:rsidR="005C7B5C" w:rsidRPr="001A5E8F">
        <w:rPr>
          <w:rFonts w:ascii="Times New Roman" w:hAnsi="Times New Roman" w:cs="Times New Roman"/>
        </w:rPr>
        <w:t xml:space="preserve">will be </w:t>
      </w:r>
      <w:r w:rsidR="00BC1C00" w:rsidRPr="001A5E8F">
        <w:rPr>
          <w:rFonts w:ascii="Times New Roman" w:hAnsi="Times New Roman" w:cs="Times New Roman"/>
        </w:rPr>
        <w:t xml:space="preserve">largely shaped by the requirements of the </w:t>
      </w:r>
      <w:r w:rsidR="000763ED" w:rsidRPr="001A5E8F">
        <w:rPr>
          <w:rFonts w:ascii="Times New Roman" w:hAnsi="Times New Roman" w:cs="Times New Roman"/>
        </w:rPr>
        <w:t xml:space="preserve">curriculum. </w:t>
      </w:r>
      <w:r w:rsidR="0057713E" w:rsidRPr="001A5E8F">
        <w:rPr>
          <w:rFonts w:ascii="Times New Roman" w:hAnsi="Times New Roman" w:cs="Times New Roman"/>
        </w:rPr>
        <w:t xml:space="preserve">Discussed below are two areas of study </w:t>
      </w:r>
      <w:r w:rsidR="003808EC" w:rsidRPr="001A5E8F">
        <w:rPr>
          <w:rFonts w:ascii="Times New Roman" w:hAnsi="Times New Roman" w:cs="Times New Roman"/>
        </w:rPr>
        <w:t>arising from the incident, namely the teaching o</w:t>
      </w:r>
      <w:r w:rsidR="0003056B" w:rsidRPr="001A5E8F">
        <w:rPr>
          <w:rFonts w:ascii="Times New Roman" w:hAnsi="Times New Roman" w:cs="Times New Roman"/>
        </w:rPr>
        <w:t>f</w:t>
      </w:r>
      <w:r w:rsidR="003808EC" w:rsidRPr="001A5E8F">
        <w:rPr>
          <w:rFonts w:ascii="Times New Roman" w:hAnsi="Times New Roman" w:cs="Times New Roman"/>
        </w:rPr>
        <w:t xml:space="preserve"> more able and talented students (hereafter referred to as MAT students)</w:t>
      </w:r>
      <w:r w:rsidR="00B2089D" w:rsidRPr="001A5E8F">
        <w:rPr>
          <w:rFonts w:ascii="Times New Roman" w:hAnsi="Times New Roman" w:cs="Times New Roman"/>
        </w:rPr>
        <w:t>, and the broad field of classroom management.</w:t>
      </w:r>
      <w:r w:rsidR="003A7DD3" w:rsidRPr="001A5E8F">
        <w:rPr>
          <w:rFonts w:ascii="Times New Roman" w:hAnsi="Times New Roman" w:cs="Times New Roman"/>
        </w:rPr>
        <w:t xml:space="preserve"> </w:t>
      </w:r>
      <w:r w:rsidR="000852A7" w:rsidRPr="001A5E8F">
        <w:rPr>
          <w:rFonts w:ascii="Times New Roman" w:hAnsi="Times New Roman" w:cs="Times New Roman"/>
        </w:rPr>
        <w:t xml:space="preserve">These two themes </w:t>
      </w:r>
      <w:r w:rsidR="00D36884" w:rsidRPr="001A5E8F">
        <w:rPr>
          <w:rFonts w:ascii="Times New Roman" w:hAnsi="Times New Roman" w:cs="Times New Roman"/>
        </w:rPr>
        <w:t>can</w:t>
      </w:r>
      <w:r w:rsidR="000852A7" w:rsidRPr="001A5E8F">
        <w:rPr>
          <w:rFonts w:ascii="Times New Roman" w:hAnsi="Times New Roman" w:cs="Times New Roman"/>
        </w:rPr>
        <w:t xml:space="preserve"> be </w:t>
      </w:r>
      <w:r w:rsidR="00D36884" w:rsidRPr="001A5E8F">
        <w:rPr>
          <w:rFonts w:ascii="Times New Roman" w:hAnsi="Times New Roman" w:cs="Times New Roman"/>
        </w:rPr>
        <w:t xml:space="preserve">clearly </w:t>
      </w:r>
      <w:r w:rsidR="000852A7" w:rsidRPr="001A5E8F">
        <w:rPr>
          <w:rFonts w:ascii="Times New Roman" w:hAnsi="Times New Roman" w:cs="Times New Roman"/>
        </w:rPr>
        <w:t>linked with two</w:t>
      </w:r>
      <w:r w:rsidR="00D36884" w:rsidRPr="001A5E8F">
        <w:rPr>
          <w:rFonts w:ascii="Times New Roman" w:hAnsi="Times New Roman" w:cs="Times New Roman"/>
        </w:rPr>
        <w:t xml:space="preserve"> of Donaldson’s purposes, and more nebulously with others. Student X is </w:t>
      </w:r>
      <w:r w:rsidR="00373612" w:rsidRPr="001A5E8F">
        <w:rPr>
          <w:rFonts w:ascii="Times New Roman" w:hAnsi="Times New Roman" w:cs="Times New Roman"/>
        </w:rPr>
        <w:t xml:space="preserve">an “ambitious, capable </w:t>
      </w:r>
      <w:r w:rsidR="001E723E" w:rsidRPr="001A5E8F">
        <w:rPr>
          <w:rFonts w:ascii="Times New Roman" w:hAnsi="Times New Roman" w:cs="Times New Roman"/>
        </w:rPr>
        <w:t>[</w:t>
      </w:r>
      <w:r w:rsidR="00373612" w:rsidRPr="001A5E8F">
        <w:rPr>
          <w:rFonts w:ascii="Times New Roman" w:hAnsi="Times New Roman" w:cs="Times New Roman"/>
        </w:rPr>
        <w:t>learner</w:t>
      </w:r>
      <w:r w:rsidR="001E723E" w:rsidRPr="001A5E8F">
        <w:rPr>
          <w:rFonts w:ascii="Times New Roman" w:hAnsi="Times New Roman" w:cs="Times New Roman"/>
        </w:rPr>
        <w:t>]</w:t>
      </w:r>
      <w:r w:rsidR="00373612" w:rsidRPr="001A5E8F">
        <w:rPr>
          <w:rFonts w:ascii="Times New Roman" w:hAnsi="Times New Roman" w:cs="Times New Roman"/>
        </w:rPr>
        <w:t xml:space="preserve"> who set</w:t>
      </w:r>
      <w:r w:rsidR="001E723E" w:rsidRPr="001A5E8F">
        <w:rPr>
          <w:rFonts w:ascii="Times New Roman" w:hAnsi="Times New Roman" w:cs="Times New Roman"/>
        </w:rPr>
        <w:t>[s]</w:t>
      </w:r>
      <w:r w:rsidR="00373612" w:rsidRPr="001A5E8F">
        <w:rPr>
          <w:rFonts w:ascii="Times New Roman" w:hAnsi="Times New Roman" w:cs="Times New Roman"/>
        </w:rPr>
        <w:t xml:space="preserve"> themselves high standards and seek</w:t>
      </w:r>
      <w:r w:rsidR="001E723E" w:rsidRPr="001A5E8F">
        <w:rPr>
          <w:rFonts w:ascii="Times New Roman" w:hAnsi="Times New Roman" w:cs="Times New Roman"/>
        </w:rPr>
        <w:t>[s]</w:t>
      </w:r>
      <w:r w:rsidR="00373612" w:rsidRPr="001A5E8F">
        <w:rPr>
          <w:rFonts w:ascii="Times New Roman" w:hAnsi="Times New Roman" w:cs="Times New Roman"/>
        </w:rPr>
        <w:t xml:space="preserve"> and enjoy</w:t>
      </w:r>
      <w:r w:rsidR="001E723E" w:rsidRPr="001A5E8F">
        <w:rPr>
          <w:rFonts w:ascii="Times New Roman" w:hAnsi="Times New Roman" w:cs="Times New Roman"/>
        </w:rPr>
        <w:t>[s]</w:t>
      </w:r>
      <w:r w:rsidR="00373612" w:rsidRPr="001A5E8F">
        <w:rPr>
          <w:rFonts w:ascii="Times New Roman" w:hAnsi="Times New Roman" w:cs="Times New Roman"/>
        </w:rPr>
        <w:t xml:space="preserve"> challenge</w:t>
      </w:r>
      <w:r w:rsidR="001E723E" w:rsidRPr="001A5E8F">
        <w:rPr>
          <w:rFonts w:ascii="Times New Roman" w:hAnsi="Times New Roman" w:cs="Times New Roman"/>
        </w:rPr>
        <w:t>”</w:t>
      </w:r>
      <w:r w:rsidR="000852A7" w:rsidRPr="001A5E8F">
        <w:rPr>
          <w:rFonts w:ascii="Times New Roman" w:hAnsi="Times New Roman" w:cs="Times New Roman"/>
        </w:rPr>
        <w:t xml:space="preserve"> </w:t>
      </w:r>
      <w:r w:rsidR="00537D41" w:rsidRPr="001A5E8F">
        <w:rPr>
          <w:rFonts w:ascii="Times New Roman" w:hAnsi="Times New Roman" w:cs="Times New Roman"/>
        </w:rPr>
        <w:t>(Donaldson, 2015</w:t>
      </w:r>
      <w:r w:rsidR="009F7953" w:rsidRPr="001A5E8F">
        <w:rPr>
          <w:rFonts w:ascii="Times New Roman" w:hAnsi="Times New Roman" w:cs="Times New Roman"/>
        </w:rPr>
        <w:t>, p. 33)</w:t>
      </w:r>
      <w:r w:rsidR="00B516F1" w:rsidRPr="001A5E8F">
        <w:rPr>
          <w:rFonts w:ascii="Times New Roman" w:hAnsi="Times New Roman" w:cs="Times New Roman"/>
        </w:rPr>
        <w:t>,</w:t>
      </w:r>
      <w:r w:rsidR="001A44B4" w:rsidRPr="001A5E8F">
        <w:rPr>
          <w:rFonts w:ascii="Times New Roman" w:hAnsi="Times New Roman" w:cs="Times New Roman"/>
        </w:rPr>
        <w:t xml:space="preserve"> and achieves highly</w:t>
      </w:r>
      <w:r w:rsidR="009A7415" w:rsidRPr="001A5E8F">
        <w:rPr>
          <w:rFonts w:ascii="Times New Roman" w:hAnsi="Times New Roman" w:cs="Times New Roman"/>
        </w:rPr>
        <w:t>, qualifying as a MAT student</w:t>
      </w:r>
      <w:r w:rsidR="001A44B4" w:rsidRPr="001A5E8F">
        <w:rPr>
          <w:rFonts w:ascii="Times New Roman" w:hAnsi="Times New Roman" w:cs="Times New Roman"/>
        </w:rPr>
        <w:t xml:space="preserve"> within the </w:t>
      </w:r>
      <w:r w:rsidR="00AA038D" w:rsidRPr="001A5E8F">
        <w:rPr>
          <w:rFonts w:ascii="Times New Roman" w:hAnsi="Times New Roman" w:cs="Times New Roman"/>
        </w:rPr>
        <w:t>Languages, Literacy and Communication Area of Learning (Ibid, p. 57).</w:t>
      </w:r>
      <w:r w:rsidR="00762C2B" w:rsidRPr="001A5E8F">
        <w:rPr>
          <w:rFonts w:ascii="Times New Roman" w:hAnsi="Times New Roman" w:cs="Times New Roman"/>
        </w:rPr>
        <w:t xml:space="preserve"> Whether Student X was challenged </w:t>
      </w:r>
      <w:r w:rsidR="00974512" w:rsidRPr="001A5E8F">
        <w:rPr>
          <w:rFonts w:ascii="Times New Roman" w:hAnsi="Times New Roman" w:cs="Times New Roman"/>
        </w:rPr>
        <w:t xml:space="preserve">within that class is a topic of consideration, </w:t>
      </w:r>
      <w:r w:rsidR="00927762" w:rsidRPr="001A5E8F">
        <w:rPr>
          <w:rFonts w:ascii="Times New Roman" w:hAnsi="Times New Roman" w:cs="Times New Roman"/>
        </w:rPr>
        <w:t>a</w:t>
      </w:r>
      <w:r w:rsidR="002F107C" w:rsidRPr="001A5E8F">
        <w:rPr>
          <w:rFonts w:ascii="Times New Roman" w:hAnsi="Times New Roman" w:cs="Times New Roman"/>
        </w:rPr>
        <w:t xml:space="preserve"> circumstance exacerbated </w:t>
      </w:r>
      <w:r w:rsidR="001809F2" w:rsidRPr="001A5E8F">
        <w:rPr>
          <w:rFonts w:ascii="Times New Roman" w:hAnsi="Times New Roman" w:cs="Times New Roman"/>
        </w:rPr>
        <w:t xml:space="preserve">by the inability to set classes due to the Covid-19 pandemic. </w:t>
      </w:r>
      <w:r w:rsidR="00BA79F6" w:rsidRPr="001A5E8F">
        <w:rPr>
          <w:rFonts w:ascii="Times New Roman" w:hAnsi="Times New Roman" w:cs="Times New Roman"/>
        </w:rPr>
        <w:t xml:space="preserve">Would Student X have behaved in such a way had they been </w:t>
      </w:r>
      <w:r w:rsidR="00CC3754" w:rsidRPr="001A5E8F">
        <w:rPr>
          <w:rFonts w:ascii="Times New Roman" w:hAnsi="Times New Roman" w:cs="Times New Roman"/>
        </w:rPr>
        <w:t>in a</w:t>
      </w:r>
      <w:r w:rsidR="000D32D4" w:rsidRPr="001A5E8F">
        <w:rPr>
          <w:rFonts w:ascii="Times New Roman" w:hAnsi="Times New Roman" w:cs="Times New Roman"/>
        </w:rPr>
        <w:t xml:space="preserve"> </w:t>
      </w:r>
      <w:r w:rsidR="007D7CF7" w:rsidRPr="001A5E8F">
        <w:rPr>
          <w:rFonts w:ascii="Times New Roman" w:hAnsi="Times New Roman" w:cs="Times New Roman"/>
        </w:rPr>
        <w:t xml:space="preserve">top set </w:t>
      </w:r>
      <w:r w:rsidR="00CC3754" w:rsidRPr="001A5E8F">
        <w:rPr>
          <w:rFonts w:ascii="Times New Roman" w:hAnsi="Times New Roman" w:cs="Times New Roman"/>
        </w:rPr>
        <w:t xml:space="preserve">class, with </w:t>
      </w:r>
      <w:r w:rsidR="00F03D87" w:rsidRPr="001A5E8F">
        <w:rPr>
          <w:rFonts w:ascii="Times New Roman" w:hAnsi="Times New Roman" w:cs="Times New Roman"/>
        </w:rPr>
        <w:t xml:space="preserve">more challenge, not only on a </w:t>
      </w:r>
      <w:r w:rsidR="00831E3D" w:rsidRPr="001A5E8F">
        <w:rPr>
          <w:rFonts w:ascii="Times New Roman" w:hAnsi="Times New Roman" w:cs="Times New Roman"/>
        </w:rPr>
        <w:t>content</w:t>
      </w:r>
      <w:r w:rsidR="00F03D87" w:rsidRPr="001A5E8F">
        <w:rPr>
          <w:rFonts w:ascii="Times New Roman" w:hAnsi="Times New Roman" w:cs="Times New Roman"/>
        </w:rPr>
        <w:t xml:space="preserve"> level, but</w:t>
      </w:r>
      <w:r w:rsidR="007D7CF7" w:rsidRPr="001A5E8F">
        <w:rPr>
          <w:rFonts w:ascii="Times New Roman" w:hAnsi="Times New Roman" w:cs="Times New Roman"/>
        </w:rPr>
        <w:t xml:space="preserve"> in competition</w:t>
      </w:r>
      <w:r w:rsidR="00F03D87" w:rsidRPr="001A5E8F">
        <w:rPr>
          <w:rFonts w:ascii="Times New Roman" w:hAnsi="Times New Roman" w:cs="Times New Roman"/>
        </w:rPr>
        <w:t xml:space="preserve"> </w:t>
      </w:r>
      <w:r w:rsidR="0003056B" w:rsidRPr="001A5E8F">
        <w:rPr>
          <w:rFonts w:ascii="Times New Roman" w:hAnsi="Times New Roman" w:cs="Times New Roman"/>
        </w:rPr>
        <w:t>with</w:t>
      </w:r>
      <w:r w:rsidR="00F03D87" w:rsidRPr="001A5E8F">
        <w:rPr>
          <w:rFonts w:ascii="Times New Roman" w:hAnsi="Times New Roman" w:cs="Times New Roman"/>
        </w:rPr>
        <w:t xml:space="preserve"> peers?</w:t>
      </w:r>
      <w:r w:rsidR="000D32D4" w:rsidRPr="001A5E8F">
        <w:rPr>
          <w:rFonts w:ascii="Times New Roman" w:hAnsi="Times New Roman" w:cs="Times New Roman"/>
        </w:rPr>
        <w:t xml:space="preserve"> It is of course impossible to say</w:t>
      </w:r>
      <w:r w:rsidR="00A7402B" w:rsidRPr="001A5E8F">
        <w:rPr>
          <w:rFonts w:ascii="Times New Roman" w:hAnsi="Times New Roman" w:cs="Times New Roman"/>
        </w:rPr>
        <w:t xml:space="preserve">, but discussion of Student X’s </w:t>
      </w:r>
      <w:r w:rsidR="00831E3D" w:rsidRPr="001A5E8F">
        <w:rPr>
          <w:rFonts w:ascii="Times New Roman" w:hAnsi="Times New Roman" w:cs="Times New Roman"/>
        </w:rPr>
        <w:t xml:space="preserve">unmet </w:t>
      </w:r>
      <w:r w:rsidR="00A7402B" w:rsidRPr="001A5E8F">
        <w:rPr>
          <w:rFonts w:ascii="Times New Roman" w:hAnsi="Times New Roman" w:cs="Times New Roman"/>
        </w:rPr>
        <w:t xml:space="preserve">academic needs enables us to draw upon theory regarding classroom behaviour. Here, we may link to </w:t>
      </w:r>
      <w:r w:rsidR="00234A30" w:rsidRPr="001A5E8F">
        <w:rPr>
          <w:rFonts w:ascii="Times New Roman" w:hAnsi="Times New Roman" w:cs="Times New Roman"/>
        </w:rPr>
        <w:t>two further purposes within Donaldson’s framework, the ideas of ‘Healthy Confident Individuals’ and ‘Ethical Informed Citizens’. Within the critical incident, the teacher’s interaction with Student X was an attempt to help them “understand and consider the impact of their actions when making choices and acting” (</w:t>
      </w:r>
      <w:r w:rsidR="0046554E" w:rsidRPr="001A5E8F">
        <w:rPr>
          <w:rFonts w:ascii="Times New Roman" w:hAnsi="Times New Roman" w:cs="Times New Roman"/>
        </w:rPr>
        <w:t>Ibid</w:t>
      </w:r>
      <w:r w:rsidR="00234A30" w:rsidRPr="001A5E8F">
        <w:rPr>
          <w:rFonts w:ascii="Times New Roman" w:hAnsi="Times New Roman" w:cs="Times New Roman"/>
        </w:rPr>
        <w:t>, p. 33). Such boisterous and dominant behaviour had the potential to affect the remaining class negatively, drawing on Donaldson’s purpose of confident individuals. As noted in Appendix C, Student X was a vociferous presence throughout</w:t>
      </w:r>
      <w:r w:rsidR="00703F74" w:rsidRPr="001A5E8F">
        <w:rPr>
          <w:rFonts w:ascii="Times New Roman" w:hAnsi="Times New Roman" w:cs="Times New Roman"/>
        </w:rPr>
        <w:t xml:space="preserve"> the class, with the potential to undermine confidence and participation from others. Thus from a critical incident of less than a minute’s duration, an entanglement of issues emerges: an academically gifted student exhibiting dominance, perhaps due to boredom and frustration, exacerbated by Covid-19 and a mixed-ability classroom, and how to attempt successful classroom management so that all students reach their potential both academically and socially.  </w:t>
      </w:r>
    </w:p>
    <w:p w14:paraId="6C4CD6BC" w14:textId="0139EA53" w:rsidR="003F5299" w:rsidRPr="001A5E8F" w:rsidRDefault="003F5299" w:rsidP="006B66F5">
      <w:pPr>
        <w:pStyle w:val="Standard"/>
        <w:spacing w:line="360" w:lineRule="auto"/>
        <w:rPr>
          <w:rFonts w:ascii="Times New Roman" w:hAnsi="Times New Roman" w:cs="Times New Roman"/>
        </w:rPr>
      </w:pPr>
      <w:r w:rsidRPr="001A5E8F">
        <w:rPr>
          <w:rFonts w:ascii="Times New Roman" w:hAnsi="Times New Roman" w:cs="Times New Roman"/>
        </w:rPr>
        <w:tab/>
      </w:r>
    </w:p>
    <w:p w14:paraId="0D438DC8" w14:textId="2F382F1C" w:rsidR="00E0126A" w:rsidRPr="001A5E8F" w:rsidRDefault="003F5299" w:rsidP="002D2174">
      <w:pPr>
        <w:pStyle w:val="Standard"/>
        <w:spacing w:line="360" w:lineRule="auto"/>
        <w:rPr>
          <w:rFonts w:ascii="Times New Roman" w:hAnsi="Times New Roman" w:cs="Times New Roman"/>
        </w:rPr>
      </w:pPr>
      <w:r w:rsidRPr="001A5E8F">
        <w:rPr>
          <w:rFonts w:ascii="Times New Roman" w:hAnsi="Times New Roman" w:cs="Times New Roman"/>
        </w:rPr>
        <w:tab/>
        <w:t xml:space="preserve">In considering MAT students, a comprehensive literature review is impossible within the scope of this essay, as one could examine streaming and setting, private vs state education, cognitive development ad infinitum. Here, work relating to MAT students in Wales, and the over-excited behaviour of Student X as a common characteristic of </w:t>
      </w:r>
      <w:r w:rsidR="002D2174" w:rsidRPr="001A5E8F">
        <w:rPr>
          <w:rFonts w:ascii="Times New Roman" w:hAnsi="Times New Roman" w:cs="Times New Roman"/>
        </w:rPr>
        <w:t xml:space="preserve">MAT pupils are considered. </w:t>
      </w:r>
      <w:r w:rsidR="00E0126A" w:rsidRPr="001A5E8F">
        <w:rPr>
          <w:rFonts w:ascii="Times New Roman" w:hAnsi="Times New Roman" w:cs="Times New Roman"/>
        </w:rPr>
        <w:t xml:space="preserve">Various features of MAT intelligence, and especially language, relevant to this critical incident, are provided by Wallace and Donnelly (2004, p. 50). </w:t>
      </w:r>
      <w:r w:rsidR="002D2174" w:rsidRPr="001A5E8F">
        <w:rPr>
          <w:rFonts w:ascii="Times New Roman" w:hAnsi="Times New Roman" w:cs="Times New Roman"/>
        </w:rPr>
        <w:t xml:space="preserve">Estyn notes </w:t>
      </w:r>
      <w:r w:rsidR="002D2174" w:rsidRPr="001A5E8F">
        <w:rPr>
          <w:rFonts w:ascii="Times New Roman" w:hAnsi="Times New Roman" w:cs="Times New Roman"/>
        </w:rPr>
        <w:lastRenderedPageBreak/>
        <w:t>around 20% of pupils to be considered MAT (2018, p. 4), whilst also stressing that most schools no longer strictly follow the 20% definition, instead seeking to create an “inclusive culture of high aspiration and achievement for all” (Ibid, p. 18)</w:t>
      </w:r>
      <w:r w:rsidR="00BF3DA1" w:rsidRPr="001A5E8F">
        <w:rPr>
          <w:rFonts w:ascii="Times New Roman" w:hAnsi="Times New Roman" w:cs="Times New Roman"/>
        </w:rPr>
        <w:t xml:space="preserve">. The report makes a link that in schools where MAT pupils excel, all students achieve consistently higher standards. Providing provision for MAT students means teachers have high expectations and standards, superlative subject knowledge, and use rigorous questioning and detailed feedback as assessment tools. </w:t>
      </w:r>
      <w:r w:rsidR="00A96510" w:rsidRPr="001A5E8F">
        <w:rPr>
          <w:rFonts w:ascii="Times New Roman" w:hAnsi="Times New Roman" w:cs="Times New Roman"/>
        </w:rPr>
        <w:t xml:space="preserve">However, Estyn states that this quality provision is far from universal, and too few schools provide this opportunity to their MAT students, and by implicit association, the general student body. A key area identified is between Key Stages 2 and 3, where MAT students may be identified early before the transition to secondary school. It is an excellent example of the new curriculum’s aim to “apply learning more holistically” (Donaldson, 2015, p. 37).  Further exploration of </w:t>
      </w:r>
      <w:r w:rsidR="00E0126A" w:rsidRPr="001A5E8F">
        <w:rPr>
          <w:rFonts w:ascii="Times New Roman" w:hAnsi="Times New Roman" w:cs="Times New Roman"/>
        </w:rPr>
        <w:t xml:space="preserve">next steps offered by the report and other literature is offered below as a reflective evaluation of the evidence. </w:t>
      </w:r>
    </w:p>
    <w:p w14:paraId="1974095C" w14:textId="1397CD24" w:rsidR="00E0126A" w:rsidRPr="001A5E8F" w:rsidRDefault="00E0126A" w:rsidP="002D2174">
      <w:pPr>
        <w:pStyle w:val="Standard"/>
        <w:spacing w:line="360" w:lineRule="auto"/>
        <w:rPr>
          <w:rFonts w:ascii="Times New Roman" w:hAnsi="Times New Roman" w:cs="Times New Roman"/>
        </w:rPr>
      </w:pPr>
    </w:p>
    <w:p w14:paraId="74669716" w14:textId="71AEBB9C" w:rsidR="00550BE7" w:rsidRPr="001A5E8F" w:rsidRDefault="0046554E" w:rsidP="002D2174">
      <w:pPr>
        <w:pStyle w:val="Standard"/>
        <w:spacing w:line="360" w:lineRule="auto"/>
        <w:rPr>
          <w:rFonts w:ascii="Times New Roman" w:hAnsi="Times New Roman" w:cs="Times New Roman"/>
        </w:rPr>
      </w:pPr>
      <w:r w:rsidRPr="001A5E8F">
        <w:rPr>
          <w:rFonts w:ascii="Times New Roman" w:hAnsi="Times New Roman" w:cs="Times New Roman"/>
        </w:rPr>
        <w:t>Tieso offers an intriguing study between what she deems “over-excitabilities” (OEs) – “greater capacities to respond to various stimuli” – and MAT students (Tieso, 2007, p. 11).</w:t>
      </w:r>
      <w:r w:rsidR="00A70FAE" w:rsidRPr="001A5E8F">
        <w:rPr>
          <w:rFonts w:ascii="Times New Roman" w:hAnsi="Times New Roman" w:cs="Times New Roman"/>
        </w:rPr>
        <w:t xml:space="preserve"> These OEs are defined from the work of Piechowksi (19</w:t>
      </w:r>
      <w:r w:rsidR="006D3979" w:rsidRPr="001A5E8F">
        <w:rPr>
          <w:rFonts w:ascii="Times New Roman" w:hAnsi="Times New Roman" w:cs="Times New Roman"/>
        </w:rPr>
        <w:t>7</w:t>
      </w:r>
      <w:r w:rsidR="00A70FAE" w:rsidRPr="001A5E8F">
        <w:rPr>
          <w:rFonts w:ascii="Times New Roman" w:hAnsi="Times New Roman" w:cs="Times New Roman"/>
        </w:rPr>
        <w:t xml:space="preserve">9) as psychomotor, sensual, imaginational, intellectual, and emotional. Tieso’s study aims to identify if these OEs are more intense within known MAT students. Of particular interest to the author is the psychomotor over-excitability, noted as one of restlessness and energy, echoing Appendix C – “Student X – bouncing, restless, attention-grabbing, excessive”. </w:t>
      </w:r>
      <w:r w:rsidR="00822AB7" w:rsidRPr="001A5E8F">
        <w:rPr>
          <w:rFonts w:ascii="Times New Roman" w:hAnsi="Times New Roman" w:cs="Times New Roman"/>
        </w:rPr>
        <w:t xml:space="preserve">The study’s concluding remarks about psychomotor OEs matches remarkably </w:t>
      </w:r>
      <w:r w:rsidR="006D3979" w:rsidRPr="001A5E8F">
        <w:rPr>
          <w:rFonts w:ascii="Times New Roman" w:hAnsi="Times New Roman" w:cs="Times New Roman"/>
        </w:rPr>
        <w:t xml:space="preserve">well </w:t>
      </w:r>
      <w:r w:rsidR="00822AB7" w:rsidRPr="001A5E8F">
        <w:rPr>
          <w:rFonts w:ascii="Times New Roman" w:hAnsi="Times New Roman" w:cs="Times New Roman"/>
        </w:rPr>
        <w:t xml:space="preserve">the critical incident observed: </w:t>
      </w:r>
      <w:r w:rsidRPr="001A5E8F">
        <w:rPr>
          <w:rFonts w:ascii="Times New Roman" w:hAnsi="Times New Roman" w:cs="Times New Roman"/>
        </w:rPr>
        <w:t xml:space="preserve"> </w:t>
      </w:r>
      <w:r w:rsidR="00822AB7" w:rsidRPr="001A5E8F">
        <w:rPr>
          <w:rFonts w:ascii="Times New Roman" w:hAnsi="Times New Roman" w:cs="Times New Roman"/>
        </w:rPr>
        <w:t xml:space="preserve">high psychomotor scores are good predictors of gifted students being prone to boredom, </w:t>
      </w:r>
      <w:r w:rsidR="00501900" w:rsidRPr="001A5E8F">
        <w:rPr>
          <w:rFonts w:ascii="Times New Roman" w:hAnsi="Times New Roman" w:cs="Times New Roman"/>
        </w:rPr>
        <w:t>who</w:t>
      </w:r>
      <w:r w:rsidR="00822AB7" w:rsidRPr="001A5E8F">
        <w:rPr>
          <w:rFonts w:ascii="Times New Roman" w:hAnsi="Times New Roman" w:cs="Times New Roman"/>
        </w:rPr>
        <w:t xml:space="preserve"> will often create their own stimulation, which may or may not be appropriate to a teacher’s wishes or classroom environment (Ibid, p. 19). Tieso concludes, drawing a tentative link between high psychomotor activity in MAT students and ADHD, drawing on Baum and Olenchak (2002) and noting the inter-related characteristics between many ADHD and MAT checklists (p. 20)</w:t>
      </w:r>
      <w:r w:rsidR="00550BE7" w:rsidRPr="001A5E8F">
        <w:rPr>
          <w:rFonts w:ascii="Times New Roman" w:hAnsi="Times New Roman" w:cs="Times New Roman"/>
        </w:rPr>
        <w:t xml:space="preserve">, introducing considerable complexity into how to distinguish one from the other on occasion. </w:t>
      </w:r>
      <w:r w:rsidR="00822AB7" w:rsidRPr="001A5E8F">
        <w:rPr>
          <w:rFonts w:ascii="Times New Roman" w:hAnsi="Times New Roman" w:cs="Times New Roman"/>
        </w:rPr>
        <w:t xml:space="preserve"> The study itself acknowledges the temerity of this link, </w:t>
      </w:r>
      <w:r w:rsidR="00550BE7" w:rsidRPr="001A5E8F">
        <w:rPr>
          <w:rFonts w:ascii="Times New Roman" w:hAnsi="Times New Roman" w:cs="Times New Roman"/>
        </w:rPr>
        <w:t>stating the importance of further research, but does strongly confirm greater intensity of OEs in gifted students.</w:t>
      </w:r>
      <w:r w:rsidR="00501900" w:rsidRPr="001A5E8F">
        <w:rPr>
          <w:rFonts w:ascii="Times New Roman" w:hAnsi="Times New Roman" w:cs="Times New Roman"/>
        </w:rPr>
        <w:t xml:space="preserve"> It would appear of great importance to conduct wider studies, as the impact on understanding how giftedness and certain behavioural disorders interact would be enormous. </w:t>
      </w:r>
    </w:p>
    <w:p w14:paraId="240DB4FB" w14:textId="77777777" w:rsidR="00550BE7" w:rsidRPr="001A5E8F" w:rsidRDefault="00550BE7" w:rsidP="002D2174">
      <w:pPr>
        <w:pStyle w:val="Standard"/>
        <w:spacing w:line="360" w:lineRule="auto"/>
        <w:rPr>
          <w:rFonts w:ascii="Times New Roman" w:hAnsi="Times New Roman" w:cs="Times New Roman"/>
        </w:rPr>
      </w:pPr>
    </w:p>
    <w:p w14:paraId="41A592D4" w14:textId="40F949A6" w:rsidR="00E0126A" w:rsidRPr="001A5E8F" w:rsidRDefault="00550BE7" w:rsidP="002D2174">
      <w:pPr>
        <w:pStyle w:val="Standard"/>
        <w:spacing w:line="360" w:lineRule="auto"/>
        <w:rPr>
          <w:rFonts w:ascii="Times New Roman" w:hAnsi="Times New Roman" w:cs="Times New Roman"/>
        </w:rPr>
      </w:pPr>
      <w:r w:rsidRPr="001A5E8F">
        <w:rPr>
          <w:rFonts w:ascii="Times New Roman" w:hAnsi="Times New Roman" w:cs="Times New Roman"/>
        </w:rPr>
        <w:lastRenderedPageBreak/>
        <w:t>An aspect</w:t>
      </w:r>
      <w:r w:rsidR="0072200F" w:rsidRPr="001A5E8F">
        <w:rPr>
          <w:rFonts w:ascii="Times New Roman" w:hAnsi="Times New Roman" w:cs="Times New Roman"/>
        </w:rPr>
        <w:t xml:space="preserve"> of high-scoring OE individuals</w:t>
      </w:r>
      <w:r w:rsidRPr="001A5E8F">
        <w:rPr>
          <w:rFonts w:ascii="Times New Roman" w:hAnsi="Times New Roman" w:cs="Times New Roman"/>
        </w:rPr>
        <w:t xml:space="preserve"> noted by Tieso,</w:t>
      </w:r>
      <w:r w:rsidR="0072200F" w:rsidRPr="001A5E8F">
        <w:rPr>
          <w:rFonts w:ascii="Times New Roman" w:hAnsi="Times New Roman" w:cs="Times New Roman"/>
        </w:rPr>
        <w:t xml:space="preserve"> that they may be “volatile in their relationships with peers” (Ibid, 20) was exhibited by Student X (see Appendix C), though contradicted by Machů, Kočvarová and Kopřivová (2016). Their paper examines levels of conformity of MAT students in the classroom and their peers. They find that gifted students are often marginalised due to their intelligence, and as such, though naturally non-conformist in their thinking, will adapt their behaviour to become more socially acceptable to their peers. </w:t>
      </w:r>
      <w:r w:rsidR="00501900" w:rsidRPr="001A5E8F">
        <w:rPr>
          <w:rFonts w:ascii="Times New Roman" w:hAnsi="Times New Roman" w:cs="Times New Roman"/>
        </w:rPr>
        <w:t xml:space="preserve">Although </w:t>
      </w:r>
      <w:r w:rsidR="0072200F" w:rsidRPr="001A5E8F">
        <w:rPr>
          <w:rFonts w:ascii="Times New Roman" w:hAnsi="Times New Roman" w:cs="Times New Roman"/>
        </w:rPr>
        <w:t xml:space="preserve">Student X was a natural leader, not all such gifted students </w:t>
      </w:r>
      <w:r w:rsidR="00501900" w:rsidRPr="001A5E8F">
        <w:rPr>
          <w:rFonts w:ascii="Times New Roman" w:hAnsi="Times New Roman" w:cs="Times New Roman"/>
        </w:rPr>
        <w:t>are</w:t>
      </w:r>
      <w:r w:rsidR="0072200F" w:rsidRPr="001A5E8F">
        <w:rPr>
          <w:rFonts w:ascii="Times New Roman" w:hAnsi="Times New Roman" w:cs="Times New Roman"/>
        </w:rPr>
        <w:t xml:space="preserve"> so socially confident</w:t>
      </w:r>
      <w:r w:rsidR="00501900" w:rsidRPr="001A5E8F">
        <w:rPr>
          <w:rFonts w:ascii="Times New Roman" w:hAnsi="Times New Roman" w:cs="Times New Roman"/>
        </w:rPr>
        <w:t>. The implication of their work is that the best way to avoid conformity as under-achievement in MAT students is inclusiveness and the kind of</w:t>
      </w:r>
      <w:r w:rsidR="006D3979" w:rsidRPr="001A5E8F">
        <w:rPr>
          <w:rFonts w:ascii="Times New Roman" w:hAnsi="Times New Roman" w:cs="Times New Roman"/>
        </w:rPr>
        <w:t xml:space="preserve"> pedagogical </w:t>
      </w:r>
      <w:r w:rsidR="00501900" w:rsidRPr="001A5E8F">
        <w:rPr>
          <w:rFonts w:ascii="Times New Roman" w:hAnsi="Times New Roman" w:cs="Times New Roman"/>
        </w:rPr>
        <w:t xml:space="preserve">rigorous excellence recommended by Estyn.  </w:t>
      </w:r>
    </w:p>
    <w:p w14:paraId="4D3CC401" w14:textId="35E59F60" w:rsidR="00E0126A" w:rsidRPr="001A5E8F" w:rsidRDefault="00E0126A" w:rsidP="002D2174">
      <w:pPr>
        <w:pStyle w:val="Standard"/>
        <w:spacing w:line="360" w:lineRule="auto"/>
        <w:rPr>
          <w:rFonts w:ascii="Times New Roman" w:hAnsi="Times New Roman" w:cs="Times New Roman"/>
        </w:rPr>
      </w:pPr>
    </w:p>
    <w:p w14:paraId="451FFD2B" w14:textId="19538F80" w:rsidR="002D29AE" w:rsidRPr="001A5E8F" w:rsidRDefault="002D29AE" w:rsidP="002D2174">
      <w:pPr>
        <w:pStyle w:val="Standard"/>
        <w:spacing w:line="360" w:lineRule="auto"/>
        <w:rPr>
          <w:rFonts w:ascii="Times New Roman" w:hAnsi="Times New Roman" w:cs="Times New Roman"/>
          <w:shd w:val="clear" w:color="auto" w:fill="FFFFFF"/>
        </w:rPr>
      </w:pPr>
      <w:r w:rsidRPr="001A5E8F">
        <w:rPr>
          <w:rFonts w:ascii="Times New Roman" w:hAnsi="Times New Roman" w:cs="Times New Roman"/>
        </w:rPr>
        <w:tab/>
        <w:t>Ensuring inclusiveness of course requires some philosophical framework to be present on the part of the teacher; for them to have formed a professional identity, be that as didactic fountain of information, or as an enabler of learning so that students reach their own conclusions, in methods drawing on Vykovsky’s work and scaffoldin</w:t>
      </w:r>
      <w:r w:rsidR="00B51DA8" w:rsidRPr="001A5E8F">
        <w:rPr>
          <w:rFonts w:ascii="Times New Roman" w:hAnsi="Times New Roman" w:cs="Times New Roman"/>
        </w:rPr>
        <w:t xml:space="preserve">g (Wood, Bruner and Ross, 1976, p. 90). Behavioural management forms a crucial aspect of this philosophy, and is relevant to the critical incident, considering how the teacher </w:t>
      </w:r>
      <w:r w:rsidR="002F1BCD" w:rsidRPr="001A5E8F">
        <w:rPr>
          <w:rFonts w:ascii="Times New Roman" w:hAnsi="Times New Roman" w:cs="Times New Roman"/>
        </w:rPr>
        <w:t>had to</w:t>
      </w:r>
      <w:r w:rsidR="00B51DA8" w:rsidRPr="001A5E8F">
        <w:rPr>
          <w:rFonts w:ascii="Times New Roman" w:hAnsi="Times New Roman" w:cs="Times New Roman"/>
        </w:rPr>
        <w:t xml:space="preserve"> ensure opportunities for development for other students, whilst maintaining as positive a relationship as possible with Student X. Malmgren, Trezek and Paul</w:t>
      </w:r>
      <w:r w:rsidR="00915CA4" w:rsidRPr="001A5E8F">
        <w:rPr>
          <w:rFonts w:ascii="Times New Roman" w:hAnsi="Times New Roman" w:cs="Times New Roman"/>
        </w:rPr>
        <w:t xml:space="preserve"> (2005, pp. 36-39)</w:t>
      </w:r>
      <w:r w:rsidR="00B51DA8" w:rsidRPr="001A5E8F">
        <w:rPr>
          <w:rFonts w:ascii="Times New Roman" w:hAnsi="Times New Roman" w:cs="Times New Roman"/>
        </w:rPr>
        <w:t xml:space="preserve"> offer a succinct overview of three behaviour management models: Assertive Discipline developed by Cander and Cander</w:t>
      </w:r>
      <w:r w:rsidR="00915CA4" w:rsidRPr="001A5E8F">
        <w:rPr>
          <w:rFonts w:ascii="Times New Roman" w:hAnsi="Times New Roman" w:cs="Times New Roman"/>
        </w:rPr>
        <w:t xml:space="preserve"> (1979)</w:t>
      </w:r>
      <w:r w:rsidR="00B51DA8" w:rsidRPr="001A5E8F">
        <w:rPr>
          <w:rFonts w:ascii="Times New Roman" w:hAnsi="Times New Roman" w:cs="Times New Roman"/>
        </w:rPr>
        <w:t>, Logical Consequences, authored by Dreikurs</w:t>
      </w:r>
      <w:r w:rsidR="00915CA4" w:rsidRPr="001A5E8F">
        <w:rPr>
          <w:rFonts w:ascii="Times New Roman" w:hAnsi="Times New Roman" w:cs="Times New Roman"/>
        </w:rPr>
        <w:t xml:space="preserve"> (1968)</w:t>
      </w:r>
      <w:r w:rsidR="00B51DA8" w:rsidRPr="001A5E8F">
        <w:rPr>
          <w:rFonts w:ascii="Times New Roman" w:hAnsi="Times New Roman" w:cs="Times New Roman"/>
        </w:rPr>
        <w:t>, and Teacher Effectiveness Training (Gordon, 1977).</w:t>
      </w:r>
      <w:r w:rsidR="00915CA4" w:rsidRPr="001A5E8F">
        <w:rPr>
          <w:rFonts w:ascii="Times New Roman" w:hAnsi="Times New Roman" w:cs="Times New Roman"/>
        </w:rPr>
        <w:t xml:space="preserve"> One might consider Student X’s arm-waving and desire to answer repeatedly a form of disruptive behaviour, </w:t>
      </w:r>
      <w:r w:rsidR="00735B6D" w:rsidRPr="001A5E8F">
        <w:rPr>
          <w:rFonts w:ascii="Times New Roman" w:hAnsi="Times New Roman" w:cs="Times New Roman"/>
        </w:rPr>
        <w:t>a</w:t>
      </w:r>
      <w:r w:rsidR="00915CA4" w:rsidRPr="001A5E8F">
        <w:rPr>
          <w:rFonts w:ascii="Times New Roman" w:hAnsi="Times New Roman" w:cs="Times New Roman"/>
        </w:rPr>
        <w:t xml:space="preserve">ffecting the remaining class detrimentally. However, the author’s view is that Student X’s desire to answer stems from an individual lack of awareness, something that the latter two models of behaviour management seek to enhance. </w:t>
      </w:r>
      <w:r w:rsidR="00735B6D" w:rsidRPr="001A5E8F">
        <w:rPr>
          <w:rFonts w:ascii="Times New Roman" w:hAnsi="Times New Roman" w:cs="Times New Roman"/>
        </w:rPr>
        <w:t xml:space="preserve">(It is also the author’s personal view and experience such behaviour is also a manifestation of a desire to please others). </w:t>
      </w:r>
      <w:r w:rsidR="00915CA4" w:rsidRPr="001A5E8F">
        <w:rPr>
          <w:rFonts w:ascii="Times New Roman" w:hAnsi="Times New Roman" w:cs="Times New Roman"/>
        </w:rPr>
        <w:t xml:space="preserve">One of the tenets of Dreikurs’ work is that misbehaviour stems from a student’s unconscious unmet needs, the chief of which is the need for attention. </w:t>
      </w:r>
      <w:r w:rsidR="007706A8" w:rsidRPr="001A5E8F">
        <w:rPr>
          <w:rFonts w:ascii="Times New Roman" w:hAnsi="Times New Roman" w:cs="Times New Roman"/>
        </w:rPr>
        <w:t xml:space="preserve">If the desire for attention from a teacher can be satisfied, further escalation – the engaging in power struggles, displays of inadequacy, and seeking revenge – will not manifest (Malmgren, p. 37). The model’s success is in allowing students to meet “their innate need to gain recognition and acceptance” (Ibid). Similarly to Dreikurs, and in complete contrast to Cander’s teacher-established-rules model, Gordon’s theory encourages students to accept responsibility, and develop awareness of why they behave as they do. </w:t>
      </w:r>
      <w:r w:rsidR="00735B6D" w:rsidRPr="001A5E8F">
        <w:rPr>
          <w:rFonts w:ascii="Times New Roman" w:hAnsi="Times New Roman" w:cs="Times New Roman"/>
        </w:rPr>
        <w:t xml:space="preserve">Within the critical </w:t>
      </w:r>
      <w:r w:rsidR="00735B6D" w:rsidRPr="001A5E8F">
        <w:rPr>
          <w:rFonts w:ascii="Times New Roman" w:hAnsi="Times New Roman" w:cs="Times New Roman"/>
        </w:rPr>
        <w:lastRenderedPageBreak/>
        <w:t xml:space="preserve">incident, the teacher pointed out to Student X that they needed to allow others a turn, a key explanation of why they needed to adapt their behaviour. Using such a model greatly increases the chance of Student X developing self-awareness, fully meeting Donaldson’s purpose to “understand and consider the impact of their actions” (Donaldson, 2015, p. 31). </w:t>
      </w:r>
      <w:r w:rsidR="006B4B94" w:rsidRPr="001A5E8F">
        <w:rPr>
          <w:rFonts w:ascii="Times New Roman" w:hAnsi="Times New Roman" w:cs="Times New Roman"/>
          <w:shd w:val="clear" w:color="auto" w:fill="FFFFFF"/>
        </w:rPr>
        <w:t>Niemtus, in an article which is informal in its tone, designed for practical use, phrases these theoretical points in everyday terms, in what she t</w:t>
      </w:r>
      <w:r w:rsidR="00A242B5" w:rsidRPr="001A5E8F">
        <w:rPr>
          <w:rFonts w:ascii="Times New Roman" w:hAnsi="Times New Roman" w:cs="Times New Roman"/>
          <w:shd w:val="clear" w:color="auto" w:fill="FFFFFF"/>
        </w:rPr>
        <w:t>itle</w:t>
      </w:r>
      <w:r w:rsidR="006B4B94" w:rsidRPr="001A5E8F">
        <w:rPr>
          <w:rFonts w:ascii="Times New Roman" w:hAnsi="Times New Roman" w:cs="Times New Roman"/>
          <w:shd w:val="clear" w:color="auto" w:fill="FFFFFF"/>
        </w:rPr>
        <w:t>s “Find[ing] a better role for the class clever clogs” (2014, p. 40). She thoughtfully demonstrates an obvious first-hand experience in recognising that students are often trying on personas, adopting roles, and advocates praise and explanation. Of great interest is her suggestion to allow boisterous, intelligent pupils some degree of control e.g. planning a homework task, catering to the student’s desire for attention, but crucially gaining their trust as a willing partner and not an adversary (Ibid).</w:t>
      </w:r>
    </w:p>
    <w:p w14:paraId="35B4D44D" w14:textId="75416DA7" w:rsidR="005E4187" w:rsidRPr="001A5E8F" w:rsidRDefault="005E4187" w:rsidP="002D2174">
      <w:pPr>
        <w:pStyle w:val="Standard"/>
        <w:spacing w:line="360" w:lineRule="auto"/>
        <w:rPr>
          <w:rFonts w:ascii="Times New Roman" w:hAnsi="Times New Roman" w:cs="Times New Roman"/>
          <w:shd w:val="clear" w:color="auto" w:fill="FFFFFF"/>
        </w:rPr>
      </w:pPr>
    </w:p>
    <w:p w14:paraId="6A189E25" w14:textId="18492E71" w:rsidR="005E4187" w:rsidRPr="001A5E8F" w:rsidRDefault="005E4187" w:rsidP="002D2174">
      <w:pPr>
        <w:pStyle w:val="Standard"/>
        <w:spacing w:line="360" w:lineRule="auto"/>
        <w:rPr>
          <w:rFonts w:ascii="Times New Roman" w:hAnsi="Times New Roman" w:cs="Times New Roman"/>
          <w:shd w:val="clear" w:color="auto" w:fill="FFFFFF"/>
        </w:rPr>
      </w:pPr>
      <w:r w:rsidRPr="001A5E8F">
        <w:rPr>
          <w:rFonts w:ascii="Times New Roman" w:hAnsi="Times New Roman" w:cs="Times New Roman"/>
          <w:shd w:val="clear" w:color="auto" w:fill="FFFFFF"/>
        </w:rPr>
        <w:tab/>
        <w:t xml:space="preserve">In reflecting on the critical incident, it is worth considering next steps in a macro national framework, and within the microcosm of the specific English class and Student X, for the two are intertwined. At the time of writing, Covid-19 continues to impact everyday life, meaning that academic streaming, the simplest way of immediately ensuring Student X is stretched, is unavailable to the school. This is of course is an atypical situation. </w:t>
      </w:r>
      <w:r w:rsidR="002C6E8C" w:rsidRPr="001A5E8F">
        <w:rPr>
          <w:rFonts w:ascii="Times New Roman" w:hAnsi="Times New Roman" w:cs="Times New Roman"/>
          <w:shd w:val="clear" w:color="auto" w:fill="FFFFFF"/>
        </w:rPr>
        <w:t xml:space="preserve">A partial solution developed within English lessons at School X was a focus on creative activity, where students were instructed to try their hardest to write detailed imaginative pieces of work. This enabled a teacher to work with the weakest students on raising standards, whilst capable pupils worked to their natural strengths, the ‘easy’ part of writing a story lessened by teachers’ demands that they be “brilliantly excellent”. Under normal circumstances, Estyn details how effective teachers utilise resources to cater to MAT students. A senior teaching assistant might visit partner primary schools and identify students to work with in </w:t>
      </w:r>
      <w:r w:rsidR="000F2E8C" w:rsidRPr="001A5E8F">
        <w:rPr>
          <w:rFonts w:ascii="Times New Roman" w:hAnsi="Times New Roman" w:cs="Times New Roman"/>
          <w:shd w:val="clear" w:color="auto" w:fill="FFFFFF"/>
        </w:rPr>
        <w:t>additional literacy programmes in secondary school (Estyn, 2018, p. 8). MAT students themselves can become facilitators of learning, especially in using peer- and self-assessment in broader Assessment for Learning (AfL) strategies.</w:t>
      </w:r>
      <w:r w:rsidR="00EE2F52" w:rsidRPr="001A5E8F">
        <w:rPr>
          <w:rFonts w:ascii="Times New Roman" w:hAnsi="Times New Roman" w:cs="Times New Roman"/>
          <w:shd w:val="clear" w:color="auto" w:fill="FFFFFF"/>
        </w:rPr>
        <w:t xml:space="preserve"> As illustrated in NTL’s Learning Pyramid, students retain around 90% of information they have learned when teaching others (NTL cited by Education Corner, 2020). </w:t>
      </w:r>
      <w:r w:rsidR="003151C6" w:rsidRPr="001A5E8F">
        <w:rPr>
          <w:rFonts w:ascii="Times New Roman" w:hAnsi="Times New Roman" w:cs="Times New Roman"/>
          <w:shd w:val="clear" w:color="auto" w:fill="FFFFFF"/>
        </w:rPr>
        <w:t xml:space="preserve">This further develops leadership skills and awareness of others’ needs, in much the same way teachers must use Brookfield’s lenses. </w:t>
      </w:r>
    </w:p>
    <w:p w14:paraId="558605D1" w14:textId="23354B4C" w:rsidR="003151C6" w:rsidRPr="001A5E8F" w:rsidRDefault="003151C6" w:rsidP="002F5FA9">
      <w:pPr>
        <w:pStyle w:val="Standard"/>
        <w:spacing w:line="360" w:lineRule="auto"/>
        <w:rPr>
          <w:rFonts w:ascii="Times New Roman" w:hAnsi="Times New Roman" w:cs="Times New Roman"/>
          <w:shd w:val="clear" w:color="auto" w:fill="FFFFFF"/>
        </w:rPr>
      </w:pPr>
    </w:p>
    <w:p w14:paraId="2E2DA9F8" w14:textId="2794EB08" w:rsidR="002F5FA9" w:rsidRPr="001A5E8F" w:rsidRDefault="002F5FA9" w:rsidP="002F5FA9">
      <w:pPr>
        <w:pStyle w:val="Standard"/>
        <w:spacing w:line="360" w:lineRule="auto"/>
        <w:rPr>
          <w:rFonts w:ascii="Times New Roman" w:hAnsi="Times New Roman" w:cs="Times New Roman"/>
        </w:rPr>
      </w:pPr>
      <w:r w:rsidRPr="001A5E8F">
        <w:rPr>
          <w:rFonts w:ascii="Times New Roman" w:hAnsi="Times New Roman" w:cs="Times New Roman"/>
          <w:shd w:val="clear" w:color="auto" w:fill="FFFFFF"/>
        </w:rPr>
        <w:t xml:space="preserve">Similarly, Student X’s behaviour was rectified, but may have had lasting implications for the student-teacher relationship, and overall class learning, had the interaction gone badly and Student X sought to validate their needs in more damaging ways. The teacher in this incident </w:t>
      </w:r>
      <w:r w:rsidRPr="001A5E8F">
        <w:rPr>
          <w:rFonts w:ascii="Times New Roman" w:hAnsi="Times New Roman" w:cs="Times New Roman"/>
          <w:shd w:val="clear" w:color="auto" w:fill="FFFFFF"/>
        </w:rPr>
        <w:lastRenderedPageBreak/>
        <w:t xml:space="preserve">followed School X’s exemplary behaviour policy, which states: </w:t>
      </w:r>
      <w:r w:rsidRPr="001A5E8F">
        <w:rPr>
          <w:rFonts w:ascii="Times New Roman" w:hAnsi="Times New Roman" w:cs="Times New Roman"/>
        </w:rPr>
        <w:t>“It is important to disapprove of the behaviour but not the pupil. After the verbal reprimand look for an early opportunity to praise the pupil” (School X Positive Behaviour Policy, p 16)</w:t>
      </w:r>
      <w:r w:rsidR="00085206" w:rsidRPr="001A5E8F">
        <w:rPr>
          <w:rFonts w:ascii="Times New Roman" w:hAnsi="Times New Roman" w:cs="Times New Roman"/>
        </w:rPr>
        <w:t>. One could draw comparison with the ‘Catch them being good’ element of the Assertive Discipline model</w:t>
      </w:r>
      <w:r w:rsidR="00910114" w:rsidRPr="001A5E8F">
        <w:rPr>
          <w:rFonts w:ascii="Times New Roman" w:hAnsi="Times New Roman" w:cs="Times New Roman"/>
        </w:rPr>
        <w:t>.</w:t>
      </w:r>
      <w:r w:rsidR="00085206" w:rsidRPr="001A5E8F">
        <w:rPr>
          <w:rFonts w:ascii="Times New Roman" w:hAnsi="Times New Roman" w:cs="Times New Roman"/>
        </w:rPr>
        <w:t xml:space="preserve"> The teacher took the opportunity to rebuild trust with Pupil X by helping to explain the spelling of ‘mischievous’ but did so by splitting the word into sounds or ‘chunking’, again ensuring the student learned through previously acquired knowledge. This focus on “restorative communication” (Ibid) </w:t>
      </w:r>
      <w:r w:rsidR="00910114" w:rsidRPr="001A5E8F">
        <w:rPr>
          <w:rFonts w:ascii="Times New Roman" w:hAnsi="Times New Roman" w:cs="Times New Roman"/>
        </w:rPr>
        <w:t xml:space="preserve">limited the combative and adversarial nature of reprimanding students, with the goal, as previously noted, of making Student X more considerate of their behaviour. </w:t>
      </w:r>
      <w:r w:rsidR="00C25436" w:rsidRPr="001A5E8F">
        <w:rPr>
          <w:rFonts w:ascii="Times New Roman" w:hAnsi="Times New Roman" w:cs="Times New Roman"/>
        </w:rPr>
        <w:t>Applying</w:t>
      </w:r>
      <w:r w:rsidR="00910114" w:rsidRPr="001A5E8F">
        <w:rPr>
          <w:rFonts w:ascii="Times New Roman" w:hAnsi="Times New Roman" w:cs="Times New Roman"/>
        </w:rPr>
        <w:t xml:space="preserve"> Brookfield’s learner’s lens</w:t>
      </w:r>
      <w:r w:rsidR="00C25436" w:rsidRPr="001A5E8F">
        <w:rPr>
          <w:rFonts w:ascii="Times New Roman" w:hAnsi="Times New Roman" w:cs="Times New Roman"/>
        </w:rPr>
        <w:t xml:space="preserve"> (1998, p. 98), attempting to assume the viewpoint of the classmates of Student X</w:t>
      </w:r>
      <w:r w:rsidR="00910114" w:rsidRPr="001A5E8F">
        <w:rPr>
          <w:rFonts w:ascii="Times New Roman" w:hAnsi="Times New Roman" w:cs="Times New Roman"/>
        </w:rPr>
        <w:t xml:space="preserve"> offers interesting ideas. Might </w:t>
      </w:r>
      <w:r w:rsidR="00C25436" w:rsidRPr="001A5E8F">
        <w:rPr>
          <w:rFonts w:ascii="Times New Roman" w:hAnsi="Times New Roman" w:cs="Times New Roman"/>
        </w:rPr>
        <w:t>they</w:t>
      </w:r>
      <w:r w:rsidR="00910114" w:rsidRPr="001A5E8F">
        <w:rPr>
          <w:rFonts w:ascii="Times New Roman" w:hAnsi="Times New Roman" w:cs="Times New Roman"/>
        </w:rPr>
        <w:t xml:space="preserve"> be resentful of Student X’s behaviour, denying them their attention in turn? Or are so-called ‘invisible learners’ </w:t>
      </w:r>
      <w:r w:rsidR="00C25436" w:rsidRPr="001A5E8F">
        <w:rPr>
          <w:rFonts w:ascii="Times New Roman" w:hAnsi="Times New Roman" w:cs="Times New Roman"/>
        </w:rPr>
        <w:t xml:space="preserve">glad not to have the spotlight on them? Whilst acknowledging naturally varying levels of being willing to speak up in a classroom, the author would suggest that such a learning environment fosters either dispirited learners as their contributions go unnoticed until they stop participating, or students who become disengaged and disinterested as there will always be somebody else to answer so they needn’t pay attention. In this environment only a select few are learning because others have become disenfranchised either through demotivation or they are not being challenged to engage in classroom learning. </w:t>
      </w:r>
      <w:r w:rsidR="000E37CB" w:rsidRPr="001A5E8F">
        <w:rPr>
          <w:rFonts w:ascii="Times New Roman" w:hAnsi="Times New Roman" w:cs="Times New Roman"/>
        </w:rPr>
        <w:t xml:space="preserve">Although silence and a lack of hands as a question response are dispiriting to a teacher, fostering a healthy environment for all calls on hearing a range of voices, on choosing students to contribute if necessary, and not allowing one student to do, in effect, the work of many. Within that English classroom, other answers were not as well formulated as those of Student X, and some inaccurate, but students developed from exploring ideas, and having the opportunity to voice thoughts in a non-judgmental atmosphere. </w:t>
      </w:r>
    </w:p>
    <w:p w14:paraId="119A8481" w14:textId="6FD9F6F1" w:rsidR="00440CE7" w:rsidRPr="001A5E8F" w:rsidRDefault="00440CE7" w:rsidP="002F5FA9">
      <w:pPr>
        <w:pStyle w:val="Standard"/>
        <w:spacing w:line="360" w:lineRule="auto"/>
        <w:rPr>
          <w:rFonts w:ascii="Times New Roman" w:hAnsi="Times New Roman" w:cs="Times New Roman"/>
        </w:rPr>
      </w:pPr>
    </w:p>
    <w:p w14:paraId="6BA715A4" w14:textId="208BD5C0" w:rsidR="007379D5" w:rsidRPr="001A5E8F" w:rsidRDefault="00440CE7" w:rsidP="002F5FA9">
      <w:pPr>
        <w:pStyle w:val="Standard"/>
        <w:spacing w:line="360" w:lineRule="auto"/>
        <w:rPr>
          <w:rFonts w:ascii="Times New Roman" w:eastAsiaTheme="minorHAnsi" w:hAnsi="Times New Roman" w:cs="Times New Roman"/>
          <w:kern w:val="0"/>
          <w:lang w:eastAsia="en-US" w:bidi="ar-SA"/>
        </w:rPr>
      </w:pPr>
      <w:r w:rsidRPr="001A5E8F">
        <w:rPr>
          <w:rFonts w:ascii="Times New Roman" w:hAnsi="Times New Roman" w:cs="Times New Roman"/>
        </w:rPr>
        <w:tab/>
        <w:t xml:space="preserve">Reflective analysis of practice </w:t>
      </w:r>
      <w:r w:rsidR="004F2BF1" w:rsidRPr="001A5E8F">
        <w:rPr>
          <w:rFonts w:ascii="Times New Roman" w:hAnsi="Times New Roman" w:cs="Times New Roman"/>
        </w:rPr>
        <w:t xml:space="preserve">is key to the professional development of all teachers. The case study of the critical incident and extensive use of Brookfield’s Critical Incident Questionnaire (p. 201), asking pupils to submit feedback anonymously, are invaluable methods to explore fundamental questions of pedagogy from seemingly innocuous incidents. Engaging with both the standards for innovation and professional learning of the </w:t>
      </w:r>
      <w:r w:rsidR="004F2BF1" w:rsidRPr="001A5E8F">
        <w:rPr>
          <w:rFonts w:ascii="Times New Roman" w:eastAsiaTheme="minorHAnsi" w:hAnsi="Times New Roman" w:cs="Times New Roman"/>
          <w:kern w:val="0"/>
          <w:lang w:eastAsia="en-US" w:bidi="ar-SA"/>
        </w:rPr>
        <w:t>Professional Standards for Teaching and Leadership (Welsh Government, 2018, p. 2), analysis of an incident, backed by firm methodology and critical approach</w:t>
      </w:r>
      <w:r w:rsidR="007379D5" w:rsidRPr="001A5E8F">
        <w:rPr>
          <w:rFonts w:ascii="Times New Roman" w:eastAsiaTheme="minorHAnsi" w:hAnsi="Times New Roman" w:cs="Times New Roman"/>
          <w:kern w:val="0"/>
          <w:lang w:eastAsia="en-US" w:bidi="ar-SA"/>
        </w:rPr>
        <w:t xml:space="preserve">, has a practical application </w:t>
      </w:r>
      <w:r w:rsidR="007379D5" w:rsidRPr="001A5E8F">
        <w:rPr>
          <w:rFonts w:ascii="Times New Roman" w:eastAsiaTheme="minorHAnsi" w:hAnsi="Times New Roman" w:cs="Times New Roman"/>
          <w:kern w:val="0"/>
          <w:lang w:eastAsia="en-US" w:bidi="ar-SA"/>
        </w:rPr>
        <w:lastRenderedPageBreak/>
        <w:t>within the classroom to better enable learning</w:t>
      </w:r>
      <w:r w:rsidR="008F1216" w:rsidRPr="001A5E8F">
        <w:rPr>
          <w:rFonts w:ascii="Times New Roman" w:eastAsiaTheme="minorHAnsi" w:hAnsi="Times New Roman" w:cs="Times New Roman"/>
          <w:kern w:val="0"/>
          <w:lang w:eastAsia="en-US" w:bidi="ar-SA"/>
        </w:rPr>
        <w:t xml:space="preserve"> and deepen pedagogical approach.</w:t>
      </w:r>
      <w:r w:rsidR="007379D5" w:rsidRPr="001A5E8F">
        <w:rPr>
          <w:rFonts w:ascii="Times New Roman" w:eastAsiaTheme="minorHAnsi" w:hAnsi="Times New Roman" w:cs="Times New Roman"/>
          <w:kern w:val="0"/>
          <w:lang w:eastAsia="en-US" w:bidi="ar-SA"/>
        </w:rPr>
        <w:t xml:space="preserve"> Of course, the author, as a trainee teacher is bound to meet the requirements of the standards. </w:t>
      </w:r>
    </w:p>
    <w:p w14:paraId="17482EEC" w14:textId="77777777" w:rsidR="007379D5" w:rsidRPr="001A5E8F" w:rsidRDefault="007379D5" w:rsidP="002F5FA9">
      <w:pPr>
        <w:pStyle w:val="Standard"/>
        <w:spacing w:line="360" w:lineRule="auto"/>
        <w:rPr>
          <w:rFonts w:ascii="Times New Roman" w:eastAsiaTheme="minorHAnsi" w:hAnsi="Times New Roman" w:cs="Times New Roman"/>
          <w:kern w:val="0"/>
          <w:lang w:eastAsia="en-US" w:bidi="ar-SA"/>
        </w:rPr>
      </w:pPr>
    </w:p>
    <w:p w14:paraId="3B1A5725" w14:textId="01E5F628" w:rsidR="006E49D4" w:rsidRPr="001A5E8F" w:rsidRDefault="007379D5" w:rsidP="002F5FA9">
      <w:pPr>
        <w:pStyle w:val="Standard"/>
        <w:spacing w:line="360" w:lineRule="auto"/>
        <w:rPr>
          <w:rFonts w:ascii="Times New Roman" w:hAnsi="Times New Roman" w:cs="Times New Roman"/>
        </w:rPr>
      </w:pPr>
      <w:r w:rsidRPr="001A5E8F">
        <w:rPr>
          <w:rFonts w:ascii="Times New Roman" w:eastAsiaTheme="minorHAnsi" w:hAnsi="Times New Roman" w:cs="Times New Roman"/>
          <w:kern w:val="0"/>
          <w:lang w:eastAsia="en-US" w:bidi="ar-SA"/>
        </w:rPr>
        <w:t xml:space="preserve">The author visited School X under unusual circumstances, and with future easing of Covid-19 restrictions, hopes that differentiation will become easier for teachers, and that Student X continues to be a passionate and enthusiastic pupil, who matures into a creative, ethical young person. School X was a happy and industrious environment, where pupils were encouraged and had good rapport with all the teachers observed. Many other avenues of research might have been undertaken, and studies incorporated had space and time allowed. </w:t>
      </w:r>
      <w:r w:rsidR="008F1216" w:rsidRPr="001A5E8F">
        <w:rPr>
          <w:rFonts w:ascii="Times New Roman" w:eastAsiaTheme="minorHAnsi" w:hAnsi="Times New Roman" w:cs="Times New Roman"/>
          <w:kern w:val="0"/>
          <w:lang w:eastAsia="en-US" w:bidi="ar-SA"/>
        </w:rPr>
        <w:t xml:space="preserve">Different circumstances would have provided differing incidents, and other researchers would have observed, analysed and interpreted critical incidents, even the same ones, in very different ways. </w:t>
      </w:r>
      <w:r w:rsidRPr="001A5E8F">
        <w:rPr>
          <w:rFonts w:ascii="Times New Roman" w:eastAsiaTheme="minorHAnsi" w:hAnsi="Times New Roman" w:cs="Times New Roman"/>
          <w:kern w:val="0"/>
          <w:lang w:eastAsia="en-US" w:bidi="ar-SA"/>
        </w:rPr>
        <w:t>The</w:t>
      </w:r>
      <w:r w:rsidR="008F1216" w:rsidRPr="001A5E8F">
        <w:rPr>
          <w:rFonts w:ascii="Times New Roman" w:eastAsiaTheme="minorHAnsi" w:hAnsi="Times New Roman" w:cs="Times New Roman"/>
          <w:kern w:val="0"/>
          <w:lang w:eastAsia="en-US" w:bidi="ar-SA"/>
        </w:rPr>
        <w:t xml:space="preserve"> author’s experience was that </w:t>
      </w:r>
      <w:r w:rsidRPr="001A5E8F">
        <w:rPr>
          <w:rFonts w:ascii="Times New Roman" w:eastAsiaTheme="minorHAnsi" w:hAnsi="Times New Roman" w:cs="Times New Roman"/>
          <w:kern w:val="0"/>
          <w:lang w:eastAsia="en-US" w:bidi="ar-SA"/>
        </w:rPr>
        <w:t>critical inci</w:t>
      </w:r>
      <w:r w:rsidR="008F1216" w:rsidRPr="001A5E8F">
        <w:rPr>
          <w:rFonts w:ascii="Times New Roman" w:eastAsiaTheme="minorHAnsi" w:hAnsi="Times New Roman" w:cs="Times New Roman"/>
          <w:kern w:val="0"/>
          <w:lang w:eastAsia="en-US" w:bidi="ar-SA"/>
        </w:rPr>
        <w:t xml:space="preserve">dents rarely revealed themselves immediately, fully formed, but required patience and teasing out, and could spread in several different directions, and perhaps involve conflicting interpretations. It is sometimes difficult to find the time to dissect a moment within a teaching day and busy life, though the critical incident enables practitioners to constantly self-asses their assumptions, and work to enhance their effectiveness in educational settings. </w:t>
      </w:r>
    </w:p>
    <w:p w14:paraId="6FA1F0D5" w14:textId="32A11630" w:rsidR="006E49D4" w:rsidRPr="004F2BF1" w:rsidRDefault="006E49D4" w:rsidP="002F5FA9">
      <w:pPr>
        <w:pStyle w:val="Standard"/>
        <w:spacing w:line="360" w:lineRule="auto"/>
        <w:rPr>
          <w:rFonts w:ascii="Times New Roman" w:hAnsi="Times New Roman" w:cs="Times New Roman"/>
        </w:rPr>
      </w:pPr>
    </w:p>
    <w:p w14:paraId="68DCFE2F" w14:textId="01104D9C" w:rsidR="006E49D4" w:rsidRPr="004F2BF1" w:rsidRDefault="006E49D4" w:rsidP="002F5FA9">
      <w:pPr>
        <w:pStyle w:val="Standard"/>
        <w:spacing w:line="360" w:lineRule="auto"/>
        <w:rPr>
          <w:rFonts w:ascii="Times New Roman" w:hAnsi="Times New Roman" w:cs="Times New Roman"/>
        </w:rPr>
      </w:pPr>
    </w:p>
    <w:p w14:paraId="697E08CD" w14:textId="232483FB" w:rsidR="006E49D4" w:rsidRPr="004F2BF1" w:rsidRDefault="006E49D4" w:rsidP="002F5FA9">
      <w:pPr>
        <w:pStyle w:val="Standard"/>
        <w:spacing w:line="360" w:lineRule="auto"/>
        <w:rPr>
          <w:rFonts w:ascii="Times New Roman" w:hAnsi="Times New Roman" w:cs="Times New Roman"/>
        </w:rPr>
      </w:pPr>
    </w:p>
    <w:p w14:paraId="4AE7FB84" w14:textId="40A8CDCC" w:rsidR="006E49D4" w:rsidRDefault="006E49D4" w:rsidP="002F5FA9">
      <w:pPr>
        <w:pStyle w:val="Standard"/>
        <w:spacing w:line="360" w:lineRule="auto"/>
      </w:pPr>
    </w:p>
    <w:p w14:paraId="26EBD298" w14:textId="3FFACFA2" w:rsidR="006E49D4" w:rsidRDefault="006E49D4" w:rsidP="002F5FA9">
      <w:pPr>
        <w:pStyle w:val="Standard"/>
        <w:spacing w:line="360" w:lineRule="auto"/>
      </w:pPr>
    </w:p>
    <w:p w14:paraId="13FC5F75" w14:textId="53E6CAAB" w:rsidR="006E49D4" w:rsidRDefault="006E49D4" w:rsidP="002F5FA9">
      <w:pPr>
        <w:pStyle w:val="Standard"/>
        <w:spacing w:line="360" w:lineRule="auto"/>
      </w:pPr>
    </w:p>
    <w:p w14:paraId="57F9E0AE" w14:textId="282D55E5" w:rsidR="006E49D4" w:rsidRDefault="006E49D4" w:rsidP="002F5FA9">
      <w:pPr>
        <w:pStyle w:val="Standard"/>
        <w:spacing w:line="360" w:lineRule="auto"/>
      </w:pPr>
    </w:p>
    <w:p w14:paraId="6E44EE22" w14:textId="6570742D" w:rsidR="006E49D4" w:rsidRDefault="006E49D4" w:rsidP="002F5FA9">
      <w:pPr>
        <w:pStyle w:val="Standard"/>
        <w:spacing w:line="360" w:lineRule="auto"/>
      </w:pPr>
    </w:p>
    <w:p w14:paraId="2625DCDB" w14:textId="159696BA" w:rsidR="006E49D4" w:rsidRDefault="006E49D4" w:rsidP="002F5FA9">
      <w:pPr>
        <w:pStyle w:val="Standard"/>
        <w:spacing w:line="360" w:lineRule="auto"/>
      </w:pPr>
    </w:p>
    <w:p w14:paraId="4D2116E4" w14:textId="097800F3" w:rsidR="006E49D4" w:rsidRDefault="006E49D4" w:rsidP="002F5FA9">
      <w:pPr>
        <w:pStyle w:val="Standard"/>
        <w:spacing w:line="360" w:lineRule="auto"/>
      </w:pPr>
    </w:p>
    <w:p w14:paraId="55C11852" w14:textId="77777777" w:rsidR="00DA05B9" w:rsidRDefault="00DA05B9" w:rsidP="006E49D4">
      <w:pPr>
        <w:ind w:left="720" w:hanging="360"/>
        <w:rPr>
          <w:rFonts w:ascii="Times New Roman" w:hAnsi="Times New Roman" w:cs="Times New Roman"/>
          <w:b/>
          <w:bCs/>
          <w:sz w:val="28"/>
          <w:szCs w:val="28"/>
        </w:rPr>
      </w:pPr>
    </w:p>
    <w:p w14:paraId="7D953593" w14:textId="77777777" w:rsidR="00DA05B9" w:rsidRDefault="00DA05B9" w:rsidP="006E49D4">
      <w:pPr>
        <w:ind w:left="720" w:hanging="360"/>
        <w:rPr>
          <w:rFonts w:ascii="Times New Roman" w:hAnsi="Times New Roman" w:cs="Times New Roman"/>
          <w:b/>
          <w:bCs/>
          <w:sz w:val="28"/>
          <w:szCs w:val="28"/>
        </w:rPr>
      </w:pPr>
    </w:p>
    <w:p w14:paraId="75F8C205" w14:textId="77777777" w:rsidR="00DA05B9" w:rsidRDefault="00DA05B9" w:rsidP="006E49D4">
      <w:pPr>
        <w:ind w:left="720" w:hanging="360"/>
        <w:rPr>
          <w:rFonts w:ascii="Times New Roman" w:hAnsi="Times New Roman" w:cs="Times New Roman"/>
          <w:b/>
          <w:bCs/>
          <w:sz w:val="28"/>
          <w:szCs w:val="28"/>
        </w:rPr>
      </w:pPr>
    </w:p>
    <w:p w14:paraId="7DC652C4" w14:textId="77777777" w:rsidR="00DA05B9" w:rsidRDefault="00DA05B9" w:rsidP="006E49D4">
      <w:pPr>
        <w:ind w:left="720" w:hanging="360"/>
        <w:rPr>
          <w:rFonts w:ascii="Times New Roman" w:hAnsi="Times New Roman" w:cs="Times New Roman"/>
          <w:b/>
          <w:bCs/>
          <w:sz w:val="28"/>
          <w:szCs w:val="28"/>
        </w:rPr>
      </w:pPr>
    </w:p>
    <w:p w14:paraId="1C6571E8" w14:textId="77777777" w:rsidR="00DA05B9" w:rsidRDefault="00DA05B9" w:rsidP="006E49D4">
      <w:pPr>
        <w:ind w:left="720" w:hanging="360"/>
        <w:rPr>
          <w:rFonts w:ascii="Times New Roman" w:hAnsi="Times New Roman" w:cs="Times New Roman"/>
          <w:b/>
          <w:bCs/>
          <w:sz w:val="28"/>
          <w:szCs w:val="28"/>
        </w:rPr>
      </w:pPr>
    </w:p>
    <w:p w14:paraId="0A7D461A" w14:textId="77777777" w:rsidR="00DA05B9" w:rsidRDefault="00DA05B9" w:rsidP="006E49D4">
      <w:pPr>
        <w:ind w:left="720" w:hanging="360"/>
        <w:rPr>
          <w:rFonts w:ascii="Times New Roman" w:hAnsi="Times New Roman" w:cs="Times New Roman"/>
          <w:b/>
          <w:bCs/>
          <w:sz w:val="28"/>
          <w:szCs w:val="28"/>
        </w:rPr>
      </w:pPr>
    </w:p>
    <w:p w14:paraId="5C3881BB" w14:textId="77777777" w:rsidR="00DA05B9" w:rsidRDefault="00DA05B9" w:rsidP="006E49D4">
      <w:pPr>
        <w:ind w:left="720" w:hanging="360"/>
        <w:rPr>
          <w:rFonts w:ascii="Times New Roman" w:hAnsi="Times New Roman" w:cs="Times New Roman"/>
          <w:b/>
          <w:bCs/>
          <w:sz w:val="28"/>
          <w:szCs w:val="28"/>
        </w:rPr>
      </w:pPr>
    </w:p>
    <w:p w14:paraId="68B7E09A" w14:textId="77777777" w:rsidR="00DA05B9" w:rsidRDefault="00DA05B9" w:rsidP="006E49D4">
      <w:pPr>
        <w:ind w:left="720" w:hanging="360"/>
        <w:rPr>
          <w:rFonts w:ascii="Times New Roman" w:hAnsi="Times New Roman" w:cs="Times New Roman"/>
          <w:b/>
          <w:bCs/>
          <w:sz w:val="28"/>
          <w:szCs w:val="28"/>
        </w:rPr>
      </w:pPr>
    </w:p>
    <w:p w14:paraId="2D806FAC" w14:textId="7ED5BCC5" w:rsidR="006E49D4" w:rsidRPr="00261BC9" w:rsidRDefault="006E49D4" w:rsidP="006E49D4">
      <w:pPr>
        <w:ind w:left="720" w:hanging="360"/>
        <w:rPr>
          <w:rFonts w:ascii="Times New Roman" w:hAnsi="Times New Roman" w:cs="Times New Roman"/>
          <w:b/>
          <w:bCs/>
          <w:sz w:val="28"/>
          <w:szCs w:val="28"/>
        </w:rPr>
      </w:pPr>
      <w:r>
        <w:rPr>
          <w:rFonts w:ascii="Times New Roman" w:hAnsi="Times New Roman" w:cs="Times New Roman"/>
          <w:b/>
          <w:bCs/>
          <w:sz w:val="28"/>
          <w:szCs w:val="28"/>
        </w:rPr>
        <w:lastRenderedPageBreak/>
        <w:t>BIBLIOGRAPHY</w:t>
      </w:r>
    </w:p>
    <w:p w14:paraId="3348F280" w14:textId="77777777" w:rsidR="006E49D4" w:rsidRDefault="006E49D4" w:rsidP="006E49D4">
      <w:pPr>
        <w:pStyle w:val="ListParagraph"/>
        <w:spacing w:line="240" w:lineRule="auto"/>
        <w:rPr>
          <w:rFonts w:ascii="Times New Roman" w:hAnsi="Times New Roman" w:cs="Times New Roman"/>
          <w:sz w:val="24"/>
          <w:szCs w:val="24"/>
        </w:rPr>
      </w:pPr>
    </w:p>
    <w:p w14:paraId="108BEA40" w14:textId="77777777" w:rsidR="006E49D4" w:rsidRPr="00AF5262" w:rsidRDefault="006E49D4" w:rsidP="006E49D4">
      <w:pPr>
        <w:pStyle w:val="ListParagraph"/>
        <w:numPr>
          <w:ilvl w:val="0"/>
          <w:numId w:val="1"/>
        </w:numPr>
        <w:spacing w:line="240" w:lineRule="auto"/>
        <w:rPr>
          <w:rFonts w:ascii="Times New Roman" w:hAnsi="Times New Roman" w:cs="Times New Roman"/>
          <w:sz w:val="24"/>
          <w:szCs w:val="24"/>
        </w:rPr>
      </w:pPr>
      <w:r w:rsidRPr="00AF5262">
        <w:rPr>
          <w:rFonts w:ascii="Times New Roman" w:hAnsi="Times New Roman" w:cs="Times New Roman"/>
          <w:sz w:val="24"/>
          <w:szCs w:val="24"/>
        </w:rPr>
        <w:t xml:space="preserve">BERA (2018) </w:t>
      </w:r>
      <w:r w:rsidRPr="00AF5262">
        <w:rPr>
          <w:rFonts w:ascii="Times New Roman" w:hAnsi="Times New Roman" w:cs="Times New Roman"/>
          <w:i/>
          <w:iCs/>
          <w:sz w:val="24"/>
          <w:szCs w:val="24"/>
        </w:rPr>
        <w:t xml:space="preserve">Ethical Guidelines for Educational Research. </w:t>
      </w:r>
      <w:r w:rsidRPr="00AF5262">
        <w:rPr>
          <w:rFonts w:ascii="Times New Roman" w:hAnsi="Times New Roman" w:cs="Times New Roman"/>
          <w:sz w:val="24"/>
          <w:szCs w:val="24"/>
        </w:rPr>
        <w:t>4</w:t>
      </w:r>
      <w:r w:rsidRPr="00AF5262">
        <w:rPr>
          <w:rFonts w:ascii="Times New Roman" w:hAnsi="Times New Roman" w:cs="Times New Roman"/>
          <w:sz w:val="24"/>
          <w:szCs w:val="24"/>
          <w:vertAlign w:val="superscript"/>
        </w:rPr>
        <w:t>th</w:t>
      </w:r>
      <w:r w:rsidRPr="00AF5262">
        <w:rPr>
          <w:rFonts w:ascii="Times New Roman" w:hAnsi="Times New Roman" w:cs="Times New Roman"/>
          <w:sz w:val="24"/>
          <w:szCs w:val="24"/>
        </w:rPr>
        <w:t>. Edn. London: BERA</w:t>
      </w:r>
    </w:p>
    <w:p w14:paraId="62A6533E" w14:textId="77777777" w:rsidR="006E49D4" w:rsidRPr="00AF5262" w:rsidRDefault="006E49D4" w:rsidP="006E49D4">
      <w:pPr>
        <w:pStyle w:val="ListParagraph"/>
        <w:spacing w:line="240" w:lineRule="auto"/>
        <w:rPr>
          <w:rFonts w:ascii="Times New Roman" w:hAnsi="Times New Roman" w:cs="Times New Roman"/>
          <w:sz w:val="24"/>
          <w:szCs w:val="24"/>
        </w:rPr>
      </w:pPr>
    </w:p>
    <w:p w14:paraId="21D461FE" w14:textId="77777777" w:rsidR="006E49D4" w:rsidRPr="00AF5262" w:rsidRDefault="006E49D4" w:rsidP="006E49D4">
      <w:pPr>
        <w:pStyle w:val="ListParagraph"/>
        <w:numPr>
          <w:ilvl w:val="0"/>
          <w:numId w:val="1"/>
        </w:numPr>
        <w:spacing w:line="240" w:lineRule="auto"/>
        <w:rPr>
          <w:rFonts w:ascii="Times New Roman" w:hAnsi="Times New Roman" w:cs="Times New Roman"/>
          <w:sz w:val="24"/>
          <w:szCs w:val="24"/>
        </w:rPr>
      </w:pPr>
      <w:r w:rsidRPr="00AF5262">
        <w:rPr>
          <w:rFonts w:ascii="Times New Roman" w:hAnsi="Times New Roman" w:cs="Times New Roman"/>
          <w:sz w:val="24"/>
          <w:szCs w:val="24"/>
        </w:rPr>
        <w:t xml:space="preserve">Brookfield, Stephen (1998) ‘Critically Reflective Practice’, </w:t>
      </w:r>
      <w:r w:rsidRPr="00AF5262">
        <w:rPr>
          <w:rFonts w:ascii="Times New Roman" w:hAnsi="Times New Roman" w:cs="Times New Roman"/>
          <w:i/>
          <w:iCs/>
          <w:sz w:val="24"/>
          <w:szCs w:val="24"/>
        </w:rPr>
        <w:t>The Journal of Continuing Education in the Health Professions</w:t>
      </w:r>
      <w:r w:rsidRPr="00AF5262">
        <w:rPr>
          <w:rFonts w:ascii="Times New Roman" w:hAnsi="Times New Roman" w:cs="Times New Roman"/>
          <w:sz w:val="24"/>
          <w:szCs w:val="24"/>
        </w:rPr>
        <w:t>, Vol. 18, pp. 197–205</w:t>
      </w:r>
    </w:p>
    <w:p w14:paraId="6BC01966" w14:textId="77777777" w:rsidR="006E49D4" w:rsidRPr="00AF5262" w:rsidRDefault="006E49D4" w:rsidP="006E49D4">
      <w:pPr>
        <w:pStyle w:val="ListParagraph"/>
        <w:spacing w:line="240" w:lineRule="auto"/>
        <w:rPr>
          <w:rFonts w:ascii="Times New Roman" w:hAnsi="Times New Roman" w:cs="Times New Roman"/>
          <w:sz w:val="24"/>
          <w:szCs w:val="24"/>
        </w:rPr>
      </w:pPr>
    </w:p>
    <w:p w14:paraId="439B4CE0" w14:textId="77777777" w:rsidR="006E49D4" w:rsidRPr="00AF5262" w:rsidRDefault="006E49D4" w:rsidP="006E49D4">
      <w:pPr>
        <w:pStyle w:val="ListParagraph"/>
        <w:numPr>
          <w:ilvl w:val="0"/>
          <w:numId w:val="1"/>
        </w:numPr>
        <w:spacing w:line="240" w:lineRule="auto"/>
        <w:rPr>
          <w:rFonts w:ascii="Times New Roman" w:hAnsi="Times New Roman" w:cs="Times New Roman"/>
          <w:sz w:val="24"/>
          <w:szCs w:val="24"/>
        </w:rPr>
      </w:pPr>
      <w:r w:rsidRPr="00AF5262">
        <w:rPr>
          <w:rFonts w:ascii="Times New Roman" w:hAnsi="Times New Roman" w:cs="Times New Roman"/>
          <w:sz w:val="24"/>
          <w:szCs w:val="24"/>
        </w:rPr>
        <w:t>Donaldson, Graham (2015</w:t>
      </w:r>
      <w:r w:rsidRPr="00AF5262">
        <w:rPr>
          <w:rFonts w:ascii="Times New Roman" w:hAnsi="Times New Roman" w:cs="Times New Roman"/>
          <w:i/>
          <w:iCs/>
          <w:sz w:val="24"/>
          <w:szCs w:val="24"/>
        </w:rPr>
        <w:t>) Successful Futures: An Independent Review of Curriculum and Assessment Arrangements in Wales</w:t>
      </w:r>
      <w:r w:rsidRPr="00AF5262">
        <w:rPr>
          <w:rFonts w:ascii="Times New Roman" w:hAnsi="Times New Roman" w:cs="Times New Roman"/>
          <w:sz w:val="24"/>
          <w:szCs w:val="24"/>
        </w:rPr>
        <w:t xml:space="preserve">. https://gov.wales/sites/default/files/publications/2018-03/successful-futures.pdf [accessed 20-10-2020] </w:t>
      </w:r>
    </w:p>
    <w:p w14:paraId="37E0F9BA" w14:textId="77777777" w:rsidR="006E49D4" w:rsidRPr="00AF5262" w:rsidRDefault="006E49D4" w:rsidP="006E49D4">
      <w:pPr>
        <w:pStyle w:val="ListParagraph"/>
        <w:rPr>
          <w:rFonts w:ascii="Times New Roman" w:hAnsi="Times New Roman" w:cs="Times New Roman"/>
          <w:sz w:val="24"/>
          <w:szCs w:val="24"/>
        </w:rPr>
      </w:pPr>
    </w:p>
    <w:p w14:paraId="4CD931EE" w14:textId="77777777" w:rsidR="006E49D4" w:rsidRPr="00AF5262" w:rsidRDefault="006E49D4" w:rsidP="006E49D4">
      <w:pPr>
        <w:pStyle w:val="ListParagraph"/>
        <w:numPr>
          <w:ilvl w:val="0"/>
          <w:numId w:val="1"/>
        </w:numPr>
        <w:spacing w:line="240" w:lineRule="auto"/>
        <w:rPr>
          <w:rFonts w:ascii="Times New Roman" w:hAnsi="Times New Roman" w:cs="Times New Roman"/>
          <w:sz w:val="24"/>
          <w:szCs w:val="24"/>
        </w:rPr>
      </w:pPr>
      <w:r w:rsidRPr="00AF5262">
        <w:rPr>
          <w:rFonts w:ascii="Times New Roman" w:hAnsi="Times New Roman" w:cs="Times New Roman"/>
          <w:sz w:val="24"/>
          <w:szCs w:val="24"/>
        </w:rPr>
        <w:t xml:space="preserve">Education Corner (2020) </w:t>
      </w:r>
      <w:r w:rsidRPr="00AF5262">
        <w:rPr>
          <w:rFonts w:ascii="Times New Roman" w:hAnsi="Times New Roman" w:cs="Times New Roman"/>
          <w:i/>
          <w:iCs/>
          <w:sz w:val="24"/>
          <w:szCs w:val="24"/>
        </w:rPr>
        <w:t xml:space="preserve">The Learning Pyramid. </w:t>
      </w:r>
      <w:r w:rsidRPr="00AF5262">
        <w:rPr>
          <w:rFonts w:ascii="Times New Roman" w:hAnsi="Times New Roman" w:cs="Times New Roman"/>
          <w:sz w:val="24"/>
          <w:szCs w:val="24"/>
        </w:rPr>
        <w:t>Available at &lt;https://www.educationcorner.com/the-learning-pyramid.html&gt; [accessed 21-10-2020]</w:t>
      </w:r>
    </w:p>
    <w:p w14:paraId="435D5DBD" w14:textId="77777777" w:rsidR="006E49D4" w:rsidRPr="00AF5262" w:rsidRDefault="006E49D4" w:rsidP="006E49D4">
      <w:pPr>
        <w:pStyle w:val="ListParagraph"/>
        <w:spacing w:line="240" w:lineRule="auto"/>
        <w:rPr>
          <w:rFonts w:ascii="Times New Roman" w:hAnsi="Times New Roman" w:cs="Times New Roman"/>
          <w:sz w:val="24"/>
          <w:szCs w:val="24"/>
        </w:rPr>
      </w:pPr>
    </w:p>
    <w:p w14:paraId="6FE1F32C" w14:textId="77777777" w:rsidR="006E49D4" w:rsidRPr="00AF5262" w:rsidRDefault="006E49D4" w:rsidP="006E49D4">
      <w:pPr>
        <w:pStyle w:val="ListParagraph"/>
        <w:numPr>
          <w:ilvl w:val="0"/>
          <w:numId w:val="1"/>
        </w:numPr>
        <w:spacing w:line="240" w:lineRule="auto"/>
        <w:rPr>
          <w:rFonts w:ascii="Times New Roman" w:hAnsi="Times New Roman" w:cs="Times New Roman"/>
          <w:sz w:val="24"/>
          <w:szCs w:val="24"/>
        </w:rPr>
      </w:pPr>
      <w:r w:rsidRPr="00AF5262">
        <w:rPr>
          <w:rFonts w:ascii="Times New Roman" w:hAnsi="Times New Roman" w:cs="Times New Roman"/>
          <w:sz w:val="24"/>
          <w:szCs w:val="24"/>
        </w:rPr>
        <w:t xml:space="preserve">Estyn [.] </w:t>
      </w:r>
      <w:r w:rsidRPr="00AF5262">
        <w:rPr>
          <w:rFonts w:ascii="Times New Roman" w:hAnsi="Times New Roman" w:cs="Times New Roman"/>
          <w:i/>
          <w:iCs/>
          <w:sz w:val="24"/>
          <w:szCs w:val="24"/>
        </w:rPr>
        <w:t xml:space="preserve">A report on [School X]. </w:t>
      </w:r>
      <w:r w:rsidRPr="00AF5262">
        <w:rPr>
          <w:rFonts w:ascii="Times New Roman" w:hAnsi="Times New Roman" w:cs="Times New Roman"/>
          <w:sz w:val="24"/>
          <w:szCs w:val="24"/>
        </w:rPr>
        <w:t>Cardiff: Estyn</w:t>
      </w:r>
    </w:p>
    <w:p w14:paraId="4A3AE52E" w14:textId="77777777" w:rsidR="006E49D4" w:rsidRPr="00AF5262" w:rsidRDefault="006E49D4" w:rsidP="006E49D4">
      <w:pPr>
        <w:pStyle w:val="ListParagraph"/>
        <w:spacing w:line="240" w:lineRule="auto"/>
        <w:rPr>
          <w:rFonts w:ascii="Times New Roman" w:hAnsi="Times New Roman" w:cs="Times New Roman"/>
          <w:sz w:val="24"/>
          <w:szCs w:val="24"/>
        </w:rPr>
      </w:pPr>
    </w:p>
    <w:p w14:paraId="5076FBD6" w14:textId="77777777" w:rsidR="006E49D4" w:rsidRPr="00AF5262" w:rsidRDefault="006E49D4" w:rsidP="006E49D4">
      <w:pPr>
        <w:pStyle w:val="ListParagraph"/>
        <w:numPr>
          <w:ilvl w:val="0"/>
          <w:numId w:val="1"/>
        </w:numPr>
        <w:spacing w:line="240" w:lineRule="auto"/>
        <w:rPr>
          <w:rFonts w:ascii="Times New Roman" w:hAnsi="Times New Roman" w:cs="Times New Roman"/>
          <w:sz w:val="24"/>
          <w:szCs w:val="24"/>
        </w:rPr>
      </w:pPr>
      <w:r w:rsidRPr="00AF5262">
        <w:rPr>
          <w:rFonts w:ascii="Times New Roman" w:hAnsi="Times New Roman" w:cs="Times New Roman"/>
          <w:sz w:val="24"/>
          <w:szCs w:val="24"/>
        </w:rPr>
        <w:t xml:space="preserve">Estyn (2014) </w:t>
      </w:r>
      <w:r w:rsidRPr="00AF5262">
        <w:rPr>
          <w:rFonts w:ascii="Times New Roman" w:hAnsi="Times New Roman" w:cs="Times New Roman"/>
          <w:i/>
          <w:iCs/>
          <w:sz w:val="24"/>
          <w:szCs w:val="24"/>
        </w:rPr>
        <w:t xml:space="preserve">Effective Classroom Observations in Primary and Secondary Schools. </w:t>
      </w:r>
      <w:r w:rsidRPr="00AF5262">
        <w:rPr>
          <w:rFonts w:ascii="Times New Roman" w:hAnsi="Times New Roman" w:cs="Times New Roman"/>
          <w:sz w:val="24"/>
          <w:szCs w:val="24"/>
        </w:rPr>
        <w:t>Cardiff: Estyn &lt;https://www.estyn.gov.wales/system/files/2020-07/Effective%2520classroom%2520observation%2520in%2520primary%2520and%2520secondary%2520schools%2520-%2520October%25202014.pdf&gt; [accessed 23-10-2020]</w:t>
      </w:r>
    </w:p>
    <w:p w14:paraId="7FA830AE" w14:textId="77777777" w:rsidR="006E49D4" w:rsidRPr="00AF5262" w:rsidRDefault="006E49D4" w:rsidP="006E49D4">
      <w:pPr>
        <w:pStyle w:val="ListParagraph"/>
        <w:spacing w:line="240" w:lineRule="auto"/>
        <w:rPr>
          <w:rFonts w:ascii="Times New Roman" w:hAnsi="Times New Roman" w:cs="Times New Roman"/>
          <w:sz w:val="24"/>
          <w:szCs w:val="24"/>
        </w:rPr>
      </w:pPr>
    </w:p>
    <w:p w14:paraId="726091A6" w14:textId="77777777" w:rsidR="006E49D4" w:rsidRPr="00AF5262" w:rsidRDefault="006E49D4" w:rsidP="006E49D4">
      <w:pPr>
        <w:pStyle w:val="ListParagraph"/>
        <w:numPr>
          <w:ilvl w:val="0"/>
          <w:numId w:val="1"/>
        </w:numPr>
        <w:spacing w:line="240" w:lineRule="auto"/>
        <w:rPr>
          <w:rFonts w:ascii="Times New Roman" w:hAnsi="Times New Roman" w:cs="Times New Roman"/>
          <w:i/>
          <w:iCs/>
          <w:sz w:val="24"/>
          <w:szCs w:val="24"/>
        </w:rPr>
      </w:pPr>
      <w:r w:rsidRPr="00AF5262">
        <w:rPr>
          <w:rFonts w:ascii="Times New Roman" w:hAnsi="Times New Roman" w:cs="Times New Roman"/>
          <w:sz w:val="24"/>
          <w:szCs w:val="24"/>
        </w:rPr>
        <w:t xml:space="preserve">Estyn (2018) </w:t>
      </w:r>
      <w:r w:rsidRPr="00AF5262">
        <w:rPr>
          <w:rFonts w:ascii="Times New Roman" w:hAnsi="Times New Roman" w:cs="Times New Roman"/>
          <w:i/>
          <w:iCs/>
          <w:sz w:val="24"/>
          <w:szCs w:val="24"/>
        </w:rPr>
        <w:t>Supporting more able and talented pupils: How best to challenge and nurture more able and talented pupils: Key stages 2 to 4</w:t>
      </w:r>
      <w:r w:rsidRPr="00AF5262">
        <w:rPr>
          <w:rFonts w:ascii="Times New Roman" w:hAnsi="Times New Roman" w:cs="Times New Roman"/>
          <w:sz w:val="24"/>
          <w:szCs w:val="24"/>
        </w:rPr>
        <w:t>. Cardiff: Estyn &lt;https://www.estyn.gov.wales/system/files/2020-07/Supporting%2520MAT%2520pupils%2520En.pdf&gt; [accessed 25-10-2020]</w:t>
      </w:r>
    </w:p>
    <w:p w14:paraId="7DC072AE" w14:textId="77777777" w:rsidR="006E49D4" w:rsidRPr="00AF5262" w:rsidRDefault="006E49D4" w:rsidP="006E49D4">
      <w:pPr>
        <w:pStyle w:val="ListParagraph"/>
        <w:spacing w:line="240" w:lineRule="auto"/>
        <w:rPr>
          <w:rFonts w:ascii="Times New Roman" w:hAnsi="Times New Roman" w:cs="Times New Roman"/>
          <w:i/>
          <w:iCs/>
          <w:sz w:val="24"/>
          <w:szCs w:val="24"/>
        </w:rPr>
      </w:pPr>
    </w:p>
    <w:p w14:paraId="5AFC7445" w14:textId="77777777" w:rsidR="006E49D4" w:rsidRPr="00AF5262" w:rsidRDefault="006E49D4" w:rsidP="006E49D4">
      <w:pPr>
        <w:pStyle w:val="ListParagraph"/>
        <w:numPr>
          <w:ilvl w:val="0"/>
          <w:numId w:val="1"/>
        </w:numPr>
        <w:spacing w:line="240" w:lineRule="auto"/>
        <w:rPr>
          <w:rFonts w:ascii="Times New Roman" w:hAnsi="Times New Roman" w:cs="Times New Roman"/>
          <w:i/>
          <w:iCs/>
          <w:sz w:val="24"/>
          <w:szCs w:val="24"/>
        </w:rPr>
      </w:pPr>
      <w:r w:rsidRPr="00AF5262">
        <w:rPr>
          <w:rFonts w:ascii="Times New Roman" w:hAnsi="Times New Roman" w:cs="Times New Roman"/>
          <w:sz w:val="24"/>
          <w:szCs w:val="24"/>
        </w:rPr>
        <w:t xml:space="preserve">Gilstrap, Donald L. &amp; Dupree, Jason (2008) ‘Assessing Learning, Critical Reflection, and Quality Educational Outcomes: The Critical Incident Questionnaire’ in </w:t>
      </w:r>
      <w:r w:rsidRPr="00AF5262">
        <w:rPr>
          <w:rFonts w:ascii="Times New Roman" w:hAnsi="Times New Roman" w:cs="Times New Roman"/>
          <w:i/>
          <w:iCs/>
          <w:sz w:val="24"/>
          <w:szCs w:val="24"/>
        </w:rPr>
        <w:t xml:space="preserve">College and Research Libraries, </w:t>
      </w:r>
      <w:r w:rsidRPr="00AF5262">
        <w:rPr>
          <w:rFonts w:ascii="Times New Roman" w:hAnsi="Times New Roman" w:cs="Times New Roman"/>
          <w:sz w:val="24"/>
          <w:szCs w:val="24"/>
        </w:rPr>
        <w:t>69: 5, pp. 407-426, &lt;https://soar.wichita.edu/bitstream/handle/10057/6945/Gilstrap_Dupree_2008.pdf?sequence=3&amp;isAllowed=y&gt; [accessed 26-10-2020]</w:t>
      </w:r>
    </w:p>
    <w:p w14:paraId="22056D09" w14:textId="77777777" w:rsidR="006E49D4" w:rsidRPr="00AF5262" w:rsidRDefault="006E49D4" w:rsidP="006E49D4">
      <w:pPr>
        <w:pStyle w:val="ListParagraph"/>
        <w:rPr>
          <w:rFonts w:ascii="Times New Roman" w:hAnsi="Times New Roman" w:cs="Times New Roman"/>
          <w:i/>
          <w:iCs/>
          <w:sz w:val="24"/>
          <w:szCs w:val="24"/>
        </w:rPr>
      </w:pPr>
    </w:p>
    <w:p w14:paraId="4534B04F" w14:textId="77777777" w:rsidR="006E49D4" w:rsidRPr="00AF5262" w:rsidRDefault="006E49D4" w:rsidP="006E49D4">
      <w:pPr>
        <w:pStyle w:val="ListParagraph"/>
        <w:numPr>
          <w:ilvl w:val="0"/>
          <w:numId w:val="1"/>
        </w:numPr>
        <w:spacing w:line="240" w:lineRule="auto"/>
        <w:rPr>
          <w:rFonts w:ascii="Times New Roman" w:hAnsi="Times New Roman" w:cs="Times New Roman"/>
          <w:i/>
          <w:iCs/>
          <w:sz w:val="24"/>
          <w:szCs w:val="24"/>
        </w:rPr>
      </w:pPr>
      <w:r w:rsidRPr="00AF5262">
        <w:rPr>
          <w:rFonts w:ascii="Times New Roman" w:hAnsi="Times New Roman" w:cs="Times New Roman"/>
          <w:sz w:val="24"/>
          <w:szCs w:val="24"/>
        </w:rPr>
        <w:t xml:space="preserve">Kimber, W. Malmgren, Trezel, Beverly J. and Paul, Peter V (2005) ‘Models of Classroom Management as Applied to the Secondary Classroom’ in </w:t>
      </w:r>
      <w:r w:rsidRPr="00AF5262">
        <w:rPr>
          <w:rFonts w:ascii="Times New Roman" w:hAnsi="Times New Roman" w:cs="Times New Roman"/>
          <w:i/>
          <w:iCs/>
          <w:sz w:val="24"/>
          <w:szCs w:val="24"/>
        </w:rPr>
        <w:t>The Clearing House,</w:t>
      </w:r>
      <w:r w:rsidRPr="00AF5262">
        <w:rPr>
          <w:rFonts w:ascii="Times New Roman" w:hAnsi="Times New Roman" w:cs="Times New Roman"/>
          <w:sz w:val="24"/>
          <w:szCs w:val="24"/>
        </w:rPr>
        <w:t xml:space="preserve"> Vol. 79: 1, pp. 36-39 &lt;https://www.jstor.org/stable/30182104?seq=1&gt; [accessed 22-10-2020]</w:t>
      </w:r>
    </w:p>
    <w:p w14:paraId="115CAFD4" w14:textId="77777777" w:rsidR="006E49D4" w:rsidRPr="00AF5262" w:rsidRDefault="006E49D4" w:rsidP="006E49D4">
      <w:pPr>
        <w:pStyle w:val="ListParagraph"/>
        <w:rPr>
          <w:rFonts w:ascii="Times New Roman" w:hAnsi="Times New Roman" w:cs="Times New Roman"/>
          <w:i/>
          <w:iCs/>
          <w:sz w:val="24"/>
          <w:szCs w:val="24"/>
        </w:rPr>
      </w:pPr>
    </w:p>
    <w:p w14:paraId="2BD2056C" w14:textId="77777777" w:rsidR="006E49D4" w:rsidRPr="00AF5262" w:rsidRDefault="006E49D4" w:rsidP="006E49D4">
      <w:pPr>
        <w:pStyle w:val="ListParagraph"/>
        <w:numPr>
          <w:ilvl w:val="0"/>
          <w:numId w:val="1"/>
        </w:numPr>
        <w:spacing w:line="240" w:lineRule="auto"/>
        <w:rPr>
          <w:rFonts w:ascii="Times New Roman" w:hAnsi="Times New Roman" w:cs="Times New Roman"/>
          <w:sz w:val="24"/>
          <w:szCs w:val="24"/>
        </w:rPr>
      </w:pPr>
      <w:r w:rsidRPr="00AF5262">
        <w:rPr>
          <w:rFonts w:ascii="Times New Roman" w:hAnsi="Times New Roman" w:cs="Times New Roman"/>
          <w:sz w:val="24"/>
          <w:szCs w:val="24"/>
        </w:rPr>
        <w:t xml:space="preserve">Kumar, Ranjit (2014) </w:t>
      </w:r>
      <w:r w:rsidRPr="00AF5262">
        <w:rPr>
          <w:rFonts w:ascii="Times New Roman" w:hAnsi="Times New Roman" w:cs="Times New Roman"/>
          <w:i/>
          <w:iCs/>
          <w:sz w:val="24"/>
          <w:szCs w:val="24"/>
        </w:rPr>
        <w:t xml:space="preserve">Research Methodology: A Step-by-Step Guide for Beginners. </w:t>
      </w:r>
      <w:r w:rsidRPr="00AF5262">
        <w:rPr>
          <w:rFonts w:ascii="Times New Roman" w:hAnsi="Times New Roman" w:cs="Times New Roman"/>
          <w:sz w:val="24"/>
          <w:szCs w:val="24"/>
        </w:rPr>
        <w:t>4</w:t>
      </w:r>
      <w:r w:rsidRPr="00AF5262">
        <w:rPr>
          <w:rFonts w:ascii="Times New Roman" w:hAnsi="Times New Roman" w:cs="Times New Roman"/>
          <w:sz w:val="24"/>
          <w:szCs w:val="24"/>
          <w:vertAlign w:val="superscript"/>
        </w:rPr>
        <w:t>th</w:t>
      </w:r>
      <w:r w:rsidRPr="00AF5262">
        <w:rPr>
          <w:rFonts w:ascii="Times New Roman" w:hAnsi="Times New Roman" w:cs="Times New Roman"/>
          <w:sz w:val="24"/>
          <w:szCs w:val="24"/>
        </w:rPr>
        <w:t xml:space="preserve"> edn. Los Angeles: SAGE</w:t>
      </w:r>
    </w:p>
    <w:p w14:paraId="3326DCEC" w14:textId="77777777" w:rsidR="006E49D4" w:rsidRPr="00AF5262" w:rsidRDefault="006E49D4" w:rsidP="006E49D4">
      <w:pPr>
        <w:pStyle w:val="ListParagraph"/>
        <w:rPr>
          <w:rFonts w:ascii="Times New Roman" w:hAnsi="Times New Roman" w:cs="Times New Roman"/>
          <w:sz w:val="24"/>
          <w:szCs w:val="24"/>
        </w:rPr>
      </w:pPr>
    </w:p>
    <w:p w14:paraId="74F617A8" w14:textId="77777777" w:rsidR="006E49D4" w:rsidRPr="00AF5262" w:rsidRDefault="006E49D4" w:rsidP="006E49D4">
      <w:pPr>
        <w:pStyle w:val="ListParagraph"/>
        <w:numPr>
          <w:ilvl w:val="0"/>
          <w:numId w:val="1"/>
        </w:numPr>
        <w:spacing w:line="240" w:lineRule="auto"/>
        <w:rPr>
          <w:rFonts w:ascii="Times New Roman" w:hAnsi="Times New Roman" w:cs="Times New Roman"/>
          <w:sz w:val="24"/>
          <w:szCs w:val="24"/>
        </w:rPr>
      </w:pPr>
      <w:r w:rsidRPr="00AF5262">
        <w:rPr>
          <w:rFonts w:ascii="Times New Roman" w:hAnsi="Times New Roman" w:cs="Times New Roman"/>
          <w:sz w:val="24"/>
          <w:szCs w:val="24"/>
        </w:rPr>
        <w:t xml:space="preserve">Machů, E.,Kočvarová, I. and Kopřivová, R (2016) ‘Tendencies of gifted pupils toward selected aspects of conformist behavior in the context of their relationships with classmates’ in </w:t>
      </w:r>
      <w:r w:rsidRPr="00AF5262">
        <w:rPr>
          <w:rFonts w:ascii="Times New Roman" w:hAnsi="Times New Roman" w:cs="Times New Roman"/>
          <w:i/>
          <w:iCs/>
          <w:sz w:val="24"/>
          <w:szCs w:val="24"/>
        </w:rPr>
        <w:t>Procedia - Social and Behavioral Sciences,</w:t>
      </w:r>
      <w:r w:rsidRPr="00AF5262">
        <w:rPr>
          <w:rFonts w:ascii="Times New Roman" w:hAnsi="Times New Roman" w:cs="Times New Roman"/>
          <w:sz w:val="24"/>
          <w:szCs w:val="24"/>
        </w:rPr>
        <w:t xml:space="preserve"> No. 217, pp. 214 – 221 &lt;https://reader.elsevier.com/reader/sd/pii/S1877042816000938?token=A29627EFCB95FDA33ED64CB932E8A14A6B5577A8132DE26E92B57383BC5E9862D10427FC398C7167885B1C2D0E36524D&gt; [accessed 20-10-2020]</w:t>
      </w:r>
    </w:p>
    <w:p w14:paraId="1FF684A4" w14:textId="77777777" w:rsidR="006E49D4" w:rsidRPr="00AF5262" w:rsidRDefault="006E49D4" w:rsidP="006E49D4">
      <w:pPr>
        <w:pStyle w:val="ListParagraph"/>
        <w:rPr>
          <w:rFonts w:ascii="Times New Roman" w:hAnsi="Times New Roman" w:cs="Times New Roman"/>
          <w:sz w:val="24"/>
          <w:szCs w:val="24"/>
        </w:rPr>
      </w:pPr>
    </w:p>
    <w:p w14:paraId="4F4B3DC0" w14:textId="77777777" w:rsidR="006E49D4" w:rsidRPr="00AF5262" w:rsidRDefault="006E49D4" w:rsidP="006E49D4">
      <w:pPr>
        <w:pStyle w:val="ListParagraph"/>
        <w:numPr>
          <w:ilvl w:val="0"/>
          <w:numId w:val="1"/>
        </w:numPr>
        <w:spacing w:line="240" w:lineRule="auto"/>
        <w:rPr>
          <w:rFonts w:ascii="Times New Roman" w:hAnsi="Times New Roman" w:cs="Times New Roman"/>
          <w:sz w:val="24"/>
          <w:szCs w:val="24"/>
        </w:rPr>
      </w:pPr>
      <w:r w:rsidRPr="00AF5262">
        <w:rPr>
          <w:rFonts w:ascii="Times New Roman" w:hAnsi="Times New Roman" w:cs="Times New Roman"/>
          <w:sz w:val="24"/>
          <w:szCs w:val="24"/>
        </w:rPr>
        <w:t xml:space="preserve">Mander, Michael (2008) </w:t>
      </w:r>
      <w:r w:rsidRPr="00AF5262">
        <w:rPr>
          <w:rFonts w:ascii="Times New Roman" w:hAnsi="Times New Roman" w:cs="Times New Roman"/>
          <w:i/>
          <w:iCs/>
          <w:sz w:val="24"/>
          <w:szCs w:val="24"/>
        </w:rPr>
        <w:t>Critical incidents: effective responses and the factors behind them, &lt;</w:t>
      </w:r>
      <w:r w:rsidRPr="00AF5262">
        <w:rPr>
          <w:rFonts w:ascii="Times New Roman" w:hAnsi="Times New Roman" w:cs="Times New Roman"/>
          <w:sz w:val="24"/>
          <w:szCs w:val="24"/>
        </w:rPr>
        <w:t>https://dera.ioe.ac.uk/8211/1/critical-incidents-full-report.pdf&gt; [accessed 25-10-2020]</w:t>
      </w:r>
    </w:p>
    <w:p w14:paraId="148CD51B" w14:textId="77777777" w:rsidR="006E49D4" w:rsidRPr="00AF5262" w:rsidRDefault="006E49D4" w:rsidP="006E49D4">
      <w:pPr>
        <w:pStyle w:val="ListParagraph"/>
        <w:rPr>
          <w:rFonts w:ascii="Times New Roman" w:hAnsi="Times New Roman" w:cs="Times New Roman"/>
          <w:sz w:val="24"/>
          <w:szCs w:val="24"/>
        </w:rPr>
      </w:pPr>
    </w:p>
    <w:p w14:paraId="79D824ED" w14:textId="77777777" w:rsidR="006E49D4" w:rsidRPr="00AF5262" w:rsidRDefault="006E49D4" w:rsidP="006E49D4">
      <w:pPr>
        <w:pStyle w:val="ListParagraph"/>
        <w:rPr>
          <w:rFonts w:ascii="Times New Roman" w:hAnsi="Times New Roman" w:cs="Times New Roman"/>
          <w:sz w:val="24"/>
          <w:szCs w:val="24"/>
        </w:rPr>
      </w:pPr>
    </w:p>
    <w:p w14:paraId="740D9A2C" w14:textId="77777777" w:rsidR="006E49D4" w:rsidRPr="00AF5262" w:rsidRDefault="006E49D4" w:rsidP="006E49D4">
      <w:pPr>
        <w:pStyle w:val="ListParagraph"/>
        <w:numPr>
          <w:ilvl w:val="0"/>
          <w:numId w:val="1"/>
        </w:numPr>
        <w:spacing w:line="240" w:lineRule="auto"/>
        <w:rPr>
          <w:rFonts w:ascii="Times New Roman" w:hAnsi="Times New Roman" w:cs="Times New Roman"/>
          <w:sz w:val="24"/>
          <w:szCs w:val="24"/>
        </w:rPr>
      </w:pPr>
      <w:r w:rsidRPr="00AF5262">
        <w:rPr>
          <w:rFonts w:ascii="Times New Roman" w:hAnsi="Times New Roman" w:cs="Times New Roman"/>
          <w:sz w:val="24"/>
          <w:szCs w:val="24"/>
        </w:rPr>
        <w:t xml:space="preserve">Niemtus, Zofia (2014) </w:t>
      </w:r>
      <w:r w:rsidRPr="00AF5262">
        <w:rPr>
          <w:rFonts w:ascii="Times New Roman" w:hAnsi="Times New Roman" w:cs="Times New Roman"/>
          <w:i/>
          <w:iCs/>
          <w:color w:val="222222"/>
          <w:sz w:val="24"/>
          <w:szCs w:val="24"/>
        </w:rPr>
        <w:t>Behaviour - Find a better role for the class clever clogs.</w:t>
      </w:r>
      <w:r w:rsidRPr="00AF5262">
        <w:rPr>
          <w:rFonts w:ascii="Times New Roman" w:hAnsi="Times New Roman" w:cs="Times New Roman"/>
          <w:color w:val="222222"/>
          <w:sz w:val="24"/>
          <w:szCs w:val="24"/>
        </w:rPr>
        <w:t xml:space="preserve"> Available at &lt;</w:t>
      </w:r>
      <w:r w:rsidRPr="00AF5262">
        <w:rPr>
          <w:rFonts w:ascii="Times New Roman" w:hAnsi="Times New Roman" w:cs="Times New Roman"/>
          <w:sz w:val="24"/>
          <w:szCs w:val="24"/>
        </w:rPr>
        <w:t xml:space="preserve">https://www.tes.com/news/behaviour-find-better-role-class-clever-clogs&gt; </w:t>
      </w:r>
      <w:r w:rsidRPr="00AF5262">
        <w:rPr>
          <w:rFonts w:ascii="Times New Roman" w:hAnsi="Times New Roman" w:cs="Times New Roman"/>
          <w:color w:val="222222"/>
          <w:sz w:val="24"/>
          <w:szCs w:val="24"/>
        </w:rPr>
        <w:t xml:space="preserve">[accessed 20-10-2020]  </w:t>
      </w:r>
    </w:p>
    <w:p w14:paraId="48E07069" w14:textId="77777777" w:rsidR="006E49D4" w:rsidRPr="00AF5262" w:rsidRDefault="006E49D4" w:rsidP="006E49D4">
      <w:pPr>
        <w:pStyle w:val="ListParagraph"/>
        <w:rPr>
          <w:rFonts w:ascii="Times New Roman" w:hAnsi="Times New Roman" w:cs="Times New Roman"/>
          <w:sz w:val="24"/>
          <w:szCs w:val="24"/>
        </w:rPr>
      </w:pPr>
    </w:p>
    <w:p w14:paraId="654551AC" w14:textId="77777777" w:rsidR="006E49D4" w:rsidRPr="00AF5262" w:rsidRDefault="006E49D4" w:rsidP="006E49D4">
      <w:pPr>
        <w:pStyle w:val="ListParagraph"/>
        <w:numPr>
          <w:ilvl w:val="0"/>
          <w:numId w:val="1"/>
        </w:numPr>
        <w:spacing w:line="240" w:lineRule="auto"/>
        <w:rPr>
          <w:rFonts w:ascii="Times New Roman" w:hAnsi="Times New Roman" w:cs="Times New Roman"/>
          <w:sz w:val="24"/>
          <w:szCs w:val="24"/>
        </w:rPr>
      </w:pPr>
      <w:r w:rsidRPr="00AF5262">
        <w:rPr>
          <w:rFonts w:ascii="Times New Roman" w:hAnsi="Times New Roman" w:cs="Times New Roman"/>
          <w:sz w:val="24"/>
          <w:szCs w:val="24"/>
        </w:rPr>
        <w:t xml:space="preserve">Saunders M., Lewis P., and Thornhill A. (2009) </w:t>
      </w:r>
      <w:r w:rsidRPr="00AF5262">
        <w:rPr>
          <w:rFonts w:ascii="Times New Roman" w:hAnsi="Times New Roman" w:cs="Times New Roman"/>
          <w:i/>
          <w:iCs/>
          <w:sz w:val="24"/>
          <w:szCs w:val="24"/>
        </w:rPr>
        <w:t xml:space="preserve">Research Methods for Business Students. </w:t>
      </w:r>
      <w:r w:rsidRPr="00AF5262">
        <w:rPr>
          <w:rFonts w:ascii="Times New Roman" w:hAnsi="Times New Roman" w:cs="Times New Roman"/>
          <w:sz w:val="24"/>
          <w:szCs w:val="24"/>
        </w:rPr>
        <w:t>5</w:t>
      </w:r>
      <w:r w:rsidRPr="00AF5262">
        <w:rPr>
          <w:rFonts w:ascii="Times New Roman" w:hAnsi="Times New Roman" w:cs="Times New Roman"/>
          <w:sz w:val="24"/>
          <w:szCs w:val="24"/>
          <w:vertAlign w:val="superscript"/>
        </w:rPr>
        <w:t xml:space="preserve">th </w:t>
      </w:r>
      <w:r w:rsidRPr="00AF5262">
        <w:rPr>
          <w:rFonts w:ascii="Times New Roman" w:hAnsi="Times New Roman" w:cs="Times New Roman"/>
          <w:sz w:val="24"/>
          <w:szCs w:val="24"/>
        </w:rPr>
        <w:t>edn. Harlow: Pearson Education</w:t>
      </w:r>
    </w:p>
    <w:p w14:paraId="2F5B120C" w14:textId="77777777" w:rsidR="006E49D4" w:rsidRPr="00AF5262" w:rsidRDefault="006E49D4" w:rsidP="006E49D4">
      <w:pPr>
        <w:pStyle w:val="ListParagraph"/>
        <w:rPr>
          <w:rFonts w:ascii="Times New Roman" w:hAnsi="Times New Roman" w:cs="Times New Roman"/>
          <w:sz w:val="24"/>
          <w:szCs w:val="24"/>
        </w:rPr>
      </w:pPr>
    </w:p>
    <w:p w14:paraId="53D012AD" w14:textId="77777777" w:rsidR="006E49D4" w:rsidRPr="00AF5262" w:rsidRDefault="006E49D4" w:rsidP="006E49D4">
      <w:pPr>
        <w:pStyle w:val="ListParagraph"/>
        <w:numPr>
          <w:ilvl w:val="0"/>
          <w:numId w:val="1"/>
        </w:numPr>
        <w:spacing w:line="240" w:lineRule="auto"/>
        <w:rPr>
          <w:rFonts w:ascii="Times New Roman" w:hAnsi="Times New Roman" w:cs="Times New Roman"/>
          <w:sz w:val="24"/>
          <w:szCs w:val="24"/>
        </w:rPr>
      </w:pPr>
      <w:r w:rsidRPr="00AF5262">
        <w:rPr>
          <w:rFonts w:ascii="Times New Roman" w:hAnsi="Times New Roman" w:cs="Times New Roman"/>
          <w:sz w:val="24"/>
          <w:szCs w:val="24"/>
        </w:rPr>
        <w:t xml:space="preserve">School X (2019) ‘Behaviour Policy’ </w:t>
      </w:r>
    </w:p>
    <w:p w14:paraId="70695927" w14:textId="77777777" w:rsidR="006E49D4" w:rsidRPr="00AF5262" w:rsidRDefault="006E49D4" w:rsidP="006E49D4">
      <w:pPr>
        <w:pStyle w:val="ListParagraph"/>
        <w:rPr>
          <w:rFonts w:ascii="Times New Roman" w:hAnsi="Times New Roman" w:cs="Times New Roman"/>
          <w:sz w:val="24"/>
          <w:szCs w:val="24"/>
        </w:rPr>
      </w:pPr>
    </w:p>
    <w:p w14:paraId="148E1300" w14:textId="77777777" w:rsidR="006E49D4" w:rsidRPr="00AF5262" w:rsidRDefault="006E49D4" w:rsidP="006E49D4">
      <w:pPr>
        <w:pStyle w:val="ListParagraph"/>
        <w:numPr>
          <w:ilvl w:val="0"/>
          <w:numId w:val="1"/>
        </w:numPr>
        <w:spacing w:line="240" w:lineRule="auto"/>
        <w:rPr>
          <w:rFonts w:ascii="Times New Roman" w:hAnsi="Times New Roman" w:cs="Times New Roman"/>
          <w:sz w:val="24"/>
          <w:szCs w:val="24"/>
        </w:rPr>
      </w:pPr>
      <w:r w:rsidRPr="00AF5262">
        <w:rPr>
          <w:rFonts w:ascii="Times New Roman" w:hAnsi="Times New Roman" w:cs="Times New Roman"/>
          <w:sz w:val="24"/>
          <w:szCs w:val="24"/>
        </w:rPr>
        <w:t xml:space="preserve">Tieso, Carol L. (2007) ‘Patterns of Overexcitabilities in Identified Gifted Students and Their Parents’ in </w:t>
      </w:r>
      <w:r w:rsidRPr="00AF5262">
        <w:rPr>
          <w:rFonts w:ascii="Times New Roman" w:hAnsi="Times New Roman" w:cs="Times New Roman"/>
          <w:i/>
          <w:iCs/>
          <w:sz w:val="24"/>
          <w:szCs w:val="24"/>
        </w:rPr>
        <w:t>Gifted Child Quarterly</w:t>
      </w:r>
      <w:r w:rsidRPr="00AF5262">
        <w:rPr>
          <w:rFonts w:ascii="Times New Roman" w:hAnsi="Times New Roman" w:cs="Times New Roman"/>
          <w:sz w:val="24"/>
          <w:szCs w:val="24"/>
        </w:rPr>
        <w:t>, Vol. 51, 1, pp. 11-22, &lt;https://journals-sagepub-com.ezproxy.uwtsd.ac.uk/doi/pdf/10.1177/0016986206296657&gt; [accessed 23-10-2020]</w:t>
      </w:r>
    </w:p>
    <w:p w14:paraId="297B94C8" w14:textId="77777777" w:rsidR="006E49D4" w:rsidRPr="00AF5262" w:rsidRDefault="006E49D4" w:rsidP="006E49D4">
      <w:pPr>
        <w:pStyle w:val="ListParagraph"/>
        <w:rPr>
          <w:rFonts w:ascii="Times New Roman" w:hAnsi="Times New Roman" w:cs="Times New Roman"/>
          <w:sz w:val="24"/>
          <w:szCs w:val="24"/>
        </w:rPr>
      </w:pPr>
    </w:p>
    <w:p w14:paraId="050795D3" w14:textId="77777777" w:rsidR="006E49D4" w:rsidRPr="00AF5262" w:rsidRDefault="006E49D4" w:rsidP="006E49D4">
      <w:pPr>
        <w:pStyle w:val="ListParagraph"/>
        <w:numPr>
          <w:ilvl w:val="0"/>
          <w:numId w:val="1"/>
        </w:numPr>
        <w:spacing w:line="240" w:lineRule="auto"/>
        <w:rPr>
          <w:rFonts w:ascii="Times New Roman" w:hAnsi="Times New Roman" w:cs="Times New Roman"/>
          <w:sz w:val="24"/>
          <w:szCs w:val="24"/>
        </w:rPr>
      </w:pPr>
      <w:r w:rsidRPr="00AF5262">
        <w:rPr>
          <w:rFonts w:ascii="Times New Roman" w:hAnsi="Times New Roman" w:cs="Times New Roman"/>
          <w:sz w:val="24"/>
          <w:szCs w:val="24"/>
        </w:rPr>
        <w:t xml:space="preserve">Tripp, David (1993) </w:t>
      </w:r>
      <w:r w:rsidRPr="00AF5262">
        <w:rPr>
          <w:rFonts w:ascii="Times New Roman" w:hAnsi="Times New Roman" w:cs="Times New Roman"/>
          <w:i/>
          <w:iCs/>
          <w:sz w:val="24"/>
          <w:szCs w:val="24"/>
        </w:rPr>
        <w:t xml:space="preserve">Critical Incidents in Teaching. </w:t>
      </w:r>
      <w:r w:rsidRPr="00AF5262">
        <w:rPr>
          <w:rFonts w:ascii="Times New Roman" w:hAnsi="Times New Roman" w:cs="Times New Roman"/>
          <w:sz w:val="24"/>
          <w:szCs w:val="24"/>
        </w:rPr>
        <w:t>Abingdon: Routledge</w:t>
      </w:r>
    </w:p>
    <w:p w14:paraId="0F0B78FA" w14:textId="77777777" w:rsidR="006E49D4" w:rsidRPr="00AF5262" w:rsidRDefault="006E49D4" w:rsidP="006E49D4">
      <w:pPr>
        <w:pStyle w:val="ListParagraph"/>
        <w:rPr>
          <w:rFonts w:ascii="Times New Roman" w:hAnsi="Times New Roman" w:cs="Times New Roman"/>
          <w:sz w:val="24"/>
          <w:szCs w:val="24"/>
        </w:rPr>
      </w:pPr>
    </w:p>
    <w:p w14:paraId="462CC093" w14:textId="226C4142" w:rsidR="006E49D4" w:rsidRPr="00AF5262" w:rsidRDefault="006E49D4" w:rsidP="006E49D4">
      <w:pPr>
        <w:pStyle w:val="ListParagraph"/>
        <w:numPr>
          <w:ilvl w:val="0"/>
          <w:numId w:val="1"/>
        </w:numPr>
        <w:spacing w:line="240" w:lineRule="auto"/>
        <w:rPr>
          <w:rFonts w:ascii="Times New Roman" w:hAnsi="Times New Roman" w:cs="Times New Roman"/>
          <w:sz w:val="24"/>
          <w:szCs w:val="24"/>
        </w:rPr>
      </w:pPr>
      <w:r w:rsidRPr="00AF5262">
        <w:rPr>
          <w:rFonts w:ascii="Times New Roman" w:hAnsi="Times New Roman" w:cs="Times New Roman"/>
          <w:sz w:val="24"/>
          <w:szCs w:val="24"/>
        </w:rPr>
        <w:t xml:space="preserve">Wallace, Belle and Donnelly, Verity (2004) ‘Meeting the needs of more able and talented pupils within a policy of inclusion’ in </w:t>
      </w:r>
      <w:r w:rsidRPr="00AF5262">
        <w:rPr>
          <w:rFonts w:ascii="Times New Roman" w:hAnsi="Times New Roman" w:cs="Times New Roman"/>
          <w:i/>
          <w:iCs/>
          <w:sz w:val="24"/>
          <w:szCs w:val="24"/>
        </w:rPr>
        <w:t>Gifted Education International</w:t>
      </w:r>
      <w:r w:rsidRPr="00AF5262">
        <w:rPr>
          <w:rFonts w:ascii="Times New Roman" w:hAnsi="Times New Roman" w:cs="Times New Roman"/>
          <w:sz w:val="24"/>
          <w:szCs w:val="24"/>
        </w:rPr>
        <w:t>, Vol. 19, pp. 41-66, &lt;</w:t>
      </w:r>
      <w:hyperlink r:id="rId10" w:history="1">
        <w:r w:rsidRPr="00AF5262">
          <w:rPr>
            <w:rStyle w:val="Hyperlink"/>
            <w:rFonts w:ascii="Times New Roman" w:hAnsi="Times New Roman" w:cs="Times New Roman"/>
            <w:color w:val="auto"/>
            <w:sz w:val="24"/>
            <w:szCs w:val="24"/>
            <w:u w:val="none"/>
          </w:rPr>
          <w:t>https://journals-sagepub-com.ezproxy.uwtsd.ac.uk/doi/pdf/10.1177/026142940401900108</w:t>
        </w:r>
      </w:hyperlink>
      <w:r w:rsidRPr="00AF5262">
        <w:rPr>
          <w:rFonts w:ascii="Times New Roman" w:hAnsi="Times New Roman" w:cs="Times New Roman"/>
          <w:sz w:val="24"/>
          <w:szCs w:val="24"/>
        </w:rPr>
        <w:t>&gt; [accessed 24-10-2020]</w:t>
      </w:r>
    </w:p>
    <w:p w14:paraId="42930B74" w14:textId="77777777" w:rsidR="002C42CB" w:rsidRPr="00AF5262" w:rsidRDefault="002C42CB" w:rsidP="002C42CB">
      <w:pPr>
        <w:pStyle w:val="ListParagraph"/>
        <w:rPr>
          <w:rFonts w:ascii="Times New Roman" w:hAnsi="Times New Roman" w:cs="Times New Roman"/>
          <w:sz w:val="24"/>
          <w:szCs w:val="24"/>
        </w:rPr>
      </w:pPr>
    </w:p>
    <w:p w14:paraId="2E104E27" w14:textId="6D1F73B1" w:rsidR="002C42CB" w:rsidRPr="00AF5262" w:rsidRDefault="002C42CB" w:rsidP="006E49D4">
      <w:pPr>
        <w:pStyle w:val="ListParagraph"/>
        <w:numPr>
          <w:ilvl w:val="0"/>
          <w:numId w:val="1"/>
        </w:numPr>
        <w:spacing w:line="240" w:lineRule="auto"/>
        <w:rPr>
          <w:rFonts w:ascii="Times New Roman" w:hAnsi="Times New Roman" w:cs="Times New Roman"/>
          <w:sz w:val="24"/>
          <w:szCs w:val="24"/>
        </w:rPr>
      </w:pPr>
      <w:r w:rsidRPr="00AF5262">
        <w:rPr>
          <w:rFonts w:ascii="Times New Roman" w:hAnsi="Times New Roman" w:cs="Times New Roman"/>
          <w:sz w:val="24"/>
          <w:szCs w:val="24"/>
        </w:rPr>
        <w:t xml:space="preserve">Welsh Government (2018) </w:t>
      </w:r>
      <w:r w:rsidR="002E2938" w:rsidRPr="00AF5262">
        <w:rPr>
          <w:rFonts w:ascii="Times New Roman" w:hAnsi="Times New Roman" w:cs="Times New Roman"/>
          <w:i/>
          <w:iCs/>
          <w:sz w:val="24"/>
          <w:szCs w:val="24"/>
        </w:rPr>
        <w:t xml:space="preserve">An Introduction to the Professional Standards for Teaching and Leadership </w:t>
      </w:r>
      <w:r w:rsidR="002E2938" w:rsidRPr="00AF5262">
        <w:rPr>
          <w:rFonts w:ascii="Times New Roman" w:hAnsi="Times New Roman" w:cs="Times New Roman"/>
          <w:sz w:val="24"/>
          <w:szCs w:val="24"/>
        </w:rPr>
        <w:t>&lt;</w:t>
      </w:r>
      <w:r w:rsidR="002E2938" w:rsidRPr="00AF5262">
        <w:rPr>
          <w:rFonts w:ascii="Times New Roman" w:hAnsi="Times New Roman" w:cs="Times New Roman"/>
          <w:sz w:val="24"/>
          <w:szCs w:val="24"/>
        </w:rPr>
        <w:t>https://hwb.gov.wales/api/storage/932d8940-56f5-4660-aa85-afb4e87560a9/an-introduction-to-the-professional-standards-for-teaching-and-leadership.pdf</w:t>
      </w:r>
      <w:r w:rsidR="002E2938" w:rsidRPr="00AF5262">
        <w:rPr>
          <w:rFonts w:ascii="Times New Roman" w:hAnsi="Times New Roman" w:cs="Times New Roman"/>
          <w:sz w:val="24"/>
          <w:szCs w:val="24"/>
        </w:rPr>
        <w:t>&gt; [accessed 23-10-2020]</w:t>
      </w:r>
    </w:p>
    <w:p w14:paraId="27D4040E" w14:textId="50A0ED89" w:rsidR="002E2938" w:rsidRPr="00AF5262" w:rsidRDefault="002E2938" w:rsidP="002E2938">
      <w:pPr>
        <w:pStyle w:val="ListParagraph"/>
        <w:rPr>
          <w:rFonts w:ascii="Times New Roman" w:hAnsi="Times New Roman" w:cs="Times New Roman"/>
          <w:sz w:val="24"/>
          <w:szCs w:val="24"/>
        </w:rPr>
      </w:pPr>
    </w:p>
    <w:p w14:paraId="04CBB310" w14:textId="6AA64509" w:rsidR="006E49D4" w:rsidRPr="00AF5262" w:rsidRDefault="006E49D4" w:rsidP="006E49D4">
      <w:pPr>
        <w:pStyle w:val="ListParagraph"/>
        <w:numPr>
          <w:ilvl w:val="0"/>
          <w:numId w:val="1"/>
        </w:numPr>
        <w:spacing w:line="240" w:lineRule="auto"/>
        <w:rPr>
          <w:rFonts w:ascii="Times New Roman" w:hAnsi="Times New Roman" w:cs="Times New Roman"/>
          <w:sz w:val="24"/>
          <w:szCs w:val="24"/>
        </w:rPr>
      </w:pPr>
      <w:r w:rsidRPr="00AF5262">
        <w:rPr>
          <w:rFonts w:ascii="Times New Roman" w:hAnsi="Times New Roman" w:cs="Times New Roman"/>
          <w:sz w:val="24"/>
          <w:szCs w:val="24"/>
        </w:rPr>
        <w:t xml:space="preserve">Wood, David, Bruner, Jerome S. and Ross, Gail (1976) ‘The Role of Tutoring in Problem Solving’ in </w:t>
      </w:r>
      <w:r w:rsidRPr="00AF5262">
        <w:rPr>
          <w:rFonts w:ascii="Times New Roman" w:hAnsi="Times New Roman" w:cs="Times New Roman"/>
          <w:i/>
          <w:iCs/>
          <w:sz w:val="24"/>
          <w:szCs w:val="24"/>
        </w:rPr>
        <w:t>The Journal of Child Psychology and Psychiatry</w:t>
      </w:r>
      <w:r w:rsidRPr="00AF5262">
        <w:rPr>
          <w:rFonts w:ascii="Times New Roman" w:hAnsi="Times New Roman" w:cs="Times New Roman"/>
          <w:sz w:val="24"/>
          <w:szCs w:val="24"/>
        </w:rPr>
        <w:t>, Vol. 17:2, pp. 89-100 &lt;</w:t>
      </w:r>
      <w:hyperlink r:id="rId11" w:history="1">
        <w:r w:rsidRPr="00AF5262">
          <w:rPr>
            <w:rStyle w:val="Hyperlink"/>
            <w:rFonts w:ascii="Times New Roman" w:hAnsi="Times New Roman" w:cs="Times New Roman"/>
            <w:color w:val="auto"/>
            <w:sz w:val="24"/>
            <w:szCs w:val="24"/>
            <w:u w:val="none"/>
          </w:rPr>
          <w:t>https://acamh.onlinelibrary.wiley.com/doi/abs/10.1111/j.1469-7610.1976.tb00381.x</w:t>
        </w:r>
      </w:hyperlink>
      <w:r w:rsidRPr="00AF5262">
        <w:rPr>
          <w:rFonts w:ascii="Times New Roman" w:hAnsi="Times New Roman" w:cs="Times New Roman"/>
          <w:sz w:val="24"/>
          <w:szCs w:val="24"/>
        </w:rPr>
        <w:t>&gt; [accessed 21-10-2020]</w:t>
      </w:r>
    </w:p>
    <w:p w14:paraId="5BC90EC4" w14:textId="4B4860A6" w:rsidR="006E49D4" w:rsidRPr="00AF5262" w:rsidRDefault="006E49D4" w:rsidP="002F5FA9">
      <w:pPr>
        <w:pStyle w:val="Standard"/>
        <w:spacing w:line="360" w:lineRule="auto"/>
        <w:rPr>
          <w:rFonts w:ascii="Times New Roman" w:hAnsi="Times New Roman" w:cs="Times New Roman"/>
        </w:rPr>
      </w:pPr>
    </w:p>
    <w:p w14:paraId="32B0AC47" w14:textId="3ECDEFD1" w:rsidR="006E49D4" w:rsidRPr="00AF5262" w:rsidRDefault="006E49D4" w:rsidP="002F5FA9">
      <w:pPr>
        <w:pStyle w:val="Standard"/>
        <w:spacing w:line="360" w:lineRule="auto"/>
        <w:rPr>
          <w:rFonts w:ascii="Times New Roman" w:hAnsi="Times New Roman" w:cs="Times New Roman"/>
        </w:rPr>
      </w:pPr>
    </w:p>
    <w:p w14:paraId="7D75FE76" w14:textId="32AFF765" w:rsidR="006E49D4" w:rsidRDefault="006E49D4" w:rsidP="002F5FA9">
      <w:pPr>
        <w:pStyle w:val="Standard"/>
        <w:spacing w:line="360" w:lineRule="auto"/>
      </w:pPr>
    </w:p>
    <w:p w14:paraId="23B2A15B" w14:textId="16E4D45D" w:rsidR="006E49D4" w:rsidRDefault="006E49D4" w:rsidP="002F5FA9">
      <w:pPr>
        <w:pStyle w:val="Standard"/>
        <w:spacing w:line="360" w:lineRule="auto"/>
      </w:pPr>
    </w:p>
    <w:p w14:paraId="63B39F04" w14:textId="7CE8553C" w:rsidR="006E49D4" w:rsidRDefault="006E49D4" w:rsidP="002F5FA9">
      <w:pPr>
        <w:pStyle w:val="Standard"/>
        <w:spacing w:line="360" w:lineRule="auto"/>
      </w:pPr>
    </w:p>
    <w:p w14:paraId="781AD781" w14:textId="38CA61AE" w:rsidR="006E49D4" w:rsidRDefault="006E49D4" w:rsidP="002F5FA9">
      <w:pPr>
        <w:pStyle w:val="Standard"/>
        <w:spacing w:line="360" w:lineRule="auto"/>
      </w:pPr>
    </w:p>
    <w:p w14:paraId="471226C1" w14:textId="1E658C16" w:rsidR="006E49D4" w:rsidRDefault="006E49D4" w:rsidP="002F5FA9">
      <w:pPr>
        <w:pStyle w:val="Standard"/>
        <w:spacing w:line="360" w:lineRule="auto"/>
      </w:pPr>
    </w:p>
    <w:p w14:paraId="71D831E0" w14:textId="77777777" w:rsidR="00AF5262" w:rsidRDefault="00AF5262" w:rsidP="006E49D4">
      <w:pPr>
        <w:jc w:val="both"/>
        <w:rPr>
          <w:b/>
          <w:sz w:val="28"/>
          <w:szCs w:val="28"/>
        </w:rPr>
      </w:pPr>
      <w:bookmarkStart w:id="0" w:name="_Hlk54697591"/>
    </w:p>
    <w:p w14:paraId="589D7D6C" w14:textId="2584C722" w:rsidR="006E49D4" w:rsidRDefault="00580A89" w:rsidP="006E49D4">
      <w:pPr>
        <w:jc w:val="both"/>
        <w:rPr>
          <w:b/>
          <w:sz w:val="28"/>
          <w:szCs w:val="28"/>
        </w:rPr>
      </w:pPr>
      <w:r>
        <w:rPr>
          <w:b/>
          <w:sz w:val="28"/>
          <w:szCs w:val="28"/>
        </w:rPr>
        <w:lastRenderedPageBreak/>
        <w:t>A</w:t>
      </w:r>
      <w:r w:rsidR="006E49D4">
        <w:rPr>
          <w:b/>
          <w:sz w:val="28"/>
          <w:szCs w:val="28"/>
        </w:rPr>
        <w:t>PPENDICES</w:t>
      </w:r>
    </w:p>
    <w:p w14:paraId="2CE17AFE" w14:textId="77777777" w:rsidR="006E49D4" w:rsidRDefault="006E49D4" w:rsidP="006E49D4">
      <w:pPr>
        <w:jc w:val="both"/>
        <w:rPr>
          <w:b/>
          <w:sz w:val="28"/>
          <w:szCs w:val="28"/>
        </w:rPr>
      </w:pPr>
    </w:p>
    <w:p w14:paraId="6138252F" w14:textId="77777777" w:rsidR="006E49D4" w:rsidRPr="0078487B" w:rsidRDefault="006E49D4" w:rsidP="006E49D4">
      <w:pPr>
        <w:jc w:val="both"/>
        <w:rPr>
          <w:rFonts w:ascii="Times New Roman" w:hAnsi="Times New Roman" w:cs="Times New Roman"/>
          <w:bCs/>
        </w:rPr>
      </w:pPr>
      <w:r>
        <w:rPr>
          <w:bCs/>
        </w:rPr>
        <w:t xml:space="preserve">*It should be noted these appendices are typed transcripts of handwritten notes, lightly edited for clarity and consistency. </w:t>
      </w:r>
    </w:p>
    <w:p w14:paraId="41F75DC8" w14:textId="77777777" w:rsidR="006E49D4" w:rsidRDefault="006E49D4" w:rsidP="006E49D4">
      <w:pPr>
        <w:jc w:val="both"/>
        <w:rPr>
          <w:rFonts w:ascii="Trebuchet MS" w:hAnsi="Trebuchet MS"/>
          <w:b/>
        </w:rPr>
      </w:pPr>
    </w:p>
    <w:p w14:paraId="49D5961A" w14:textId="77777777" w:rsidR="006E49D4" w:rsidRDefault="006E49D4" w:rsidP="006E49D4">
      <w:pPr>
        <w:jc w:val="both"/>
        <w:rPr>
          <w:rFonts w:ascii="Trebuchet MS" w:hAnsi="Trebuchet MS"/>
          <w:b/>
        </w:rPr>
      </w:pPr>
    </w:p>
    <w:p w14:paraId="21EC321F" w14:textId="77777777" w:rsidR="006E49D4" w:rsidRDefault="006E49D4" w:rsidP="006E49D4">
      <w:pPr>
        <w:jc w:val="both"/>
        <w:rPr>
          <w:rFonts w:ascii="Trebuchet MS" w:hAnsi="Trebuchet MS"/>
          <w:b/>
        </w:rPr>
      </w:pPr>
    </w:p>
    <w:p w14:paraId="7D4B9E75" w14:textId="77777777" w:rsidR="006E49D4" w:rsidRPr="00951DD0" w:rsidRDefault="006E49D4" w:rsidP="006E49D4">
      <w:pPr>
        <w:jc w:val="both"/>
        <w:rPr>
          <w:rFonts w:ascii="Trebuchet MS" w:hAnsi="Trebuchet MS"/>
          <w:b/>
        </w:rPr>
      </w:pPr>
      <w:r w:rsidRPr="00951DD0">
        <w:rPr>
          <w:rFonts w:ascii="Trebuchet MS" w:hAnsi="Trebuchet MS"/>
          <w:b/>
        </w:rPr>
        <w:t>OBSERVATION / FIELD NOTES</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APPENDIX A1</w:t>
      </w:r>
    </w:p>
    <w:p w14:paraId="590AEE7B" w14:textId="77777777" w:rsidR="006E49D4" w:rsidRPr="00951DD0" w:rsidRDefault="006E49D4" w:rsidP="006E49D4">
      <w:pPr>
        <w:rPr>
          <w:rFonts w:ascii="Trebuchet MS" w:hAnsi="Trebuchet MS"/>
          <w:sz w:val="16"/>
          <w:szCs w:val="16"/>
        </w:rPr>
      </w:pPr>
    </w:p>
    <w:tbl>
      <w:tblPr>
        <w:tblStyle w:val="TableGrid"/>
        <w:tblW w:w="0" w:type="auto"/>
        <w:tblLook w:val="04A0" w:firstRow="1" w:lastRow="0" w:firstColumn="1" w:lastColumn="0" w:noHBand="0" w:noVBand="1"/>
      </w:tblPr>
      <w:tblGrid>
        <w:gridCol w:w="8926"/>
      </w:tblGrid>
      <w:tr w:rsidR="006E49D4" w:rsidRPr="00C977D0" w14:paraId="4F2B5C87" w14:textId="77777777" w:rsidTr="00910114">
        <w:tc>
          <w:tcPr>
            <w:tcW w:w="8926" w:type="dxa"/>
          </w:tcPr>
          <w:p w14:paraId="136BC7D1" w14:textId="77777777" w:rsidR="006E49D4" w:rsidRDefault="006E49D4" w:rsidP="00910114">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28DD5C51" w14:textId="77777777" w:rsidR="006E49D4" w:rsidRPr="00C977D0" w:rsidRDefault="006E49D4" w:rsidP="00910114">
            <w:pPr>
              <w:rPr>
                <w:rFonts w:ascii="Trebuchet MS" w:hAnsi="Trebuchet MS"/>
              </w:rPr>
            </w:pPr>
            <w:r>
              <w:rPr>
                <w:rFonts w:ascii="Trebuchet MS" w:hAnsi="Trebuchet MS"/>
              </w:rPr>
              <w:t>28-09-20       approx 9.00am      Yr 7 Registration</w:t>
            </w:r>
          </w:p>
        </w:tc>
      </w:tr>
      <w:tr w:rsidR="006E49D4" w:rsidRPr="00C977D0" w14:paraId="001CBE90" w14:textId="77777777" w:rsidTr="00910114">
        <w:tc>
          <w:tcPr>
            <w:tcW w:w="8926" w:type="dxa"/>
          </w:tcPr>
          <w:p w14:paraId="4D897D5C" w14:textId="77777777" w:rsidR="006E49D4" w:rsidRDefault="006E49D4" w:rsidP="00910114">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2E9B15DA" w14:textId="77777777" w:rsidR="006E49D4" w:rsidRDefault="006E49D4" w:rsidP="00910114">
            <w:pPr>
              <w:rPr>
                <w:rFonts w:ascii="Trebuchet MS" w:hAnsi="Trebuchet MS"/>
              </w:rPr>
            </w:pPr>
          </w:p>
          <w:p w14:paraId="0EA22776" w14:textId="77777777" w:rsidR="006E49D4" w:rsidRDefault="006E49D4" w:rsidP="00910114">
            <w:pPr>
              <w:rPr>
                <w:rFonts w:ascii="Trebuchet MS" w:hAnsi="Trebuchet MS"/>
              </w:rPr>
            </w:pPr>
            <w:r>
              <w:rPr>
                <w:rFonts w:ascii="Trebuchet MS" w:hAnsi="Trebuchet MS"/>
              </w:rPr>
              <w:t xml:space="preserve">Covid 19 significantly affecting practice. </w:t>
            </w:r>
          </w:p>
          <w:p w14:paraId="7DD0967B" w14:textId="77777777" w:rsidR="006E49D4" w:rsidRDefault="006E49D4" w:rsidP="00910114">
            <w:pPr>
              <w:rPr>
                <w:rFonts w:ascii="Trebuchet MS" w:hAnsi="Trebuchet MS"/>
              </w:rPr>
            </w:pPr>
            <w:r>
              <w:rPr>
                <w:rFonts w:ascii="Trebuchet MS" w:hAnsi="Trebuchet MS"/>
              </w:rPr>
              <w:t xml:space="preserve">Not a lesson – registration class. </w:t>
            </w:r>
          </w:p>
          <w:p w14:paraId="4629EADD" w14:textId="77777777" w:rsidR="006E49D4" w:rsidRPr="00C977D0" w:rsidRDefault="006E49D4" w:rsidP="00910114">
            <w:pPr>
              <w:rPr>
                <w:rFonts w:ascii="Trebuchet MS" w:hAnsi="Trebuchet MS"/>
              </w:rPr>
            </w:pPr>
          </w:p>
          <w:p w14:paraId="5123F5A1" w14:textId="77777777" w:rsidR="006E49D4" w:rsidRPr="00C977D0" w:rsidRDefault="006E49D4" w:rsidP="00910114">
            <w:pPr>
              <w:rPr>
                <w:rFonts w:ascii="Trebuchet MS" w:hAnsi="Trebuchet MS"/>
              </w:rPr>
            </w:pPr>
          </w:p>
          <w:p w14:paraId="6B92F70E" w14:textId="77777777" w:rsidR="006E49D4" w:rsidRPr="00C977D0" w:rsidRDefault="006E49D4" w:rsidP="00910114">
            <w:pPr>
              <w:rPr>
                <w:rFonts w:ascii="Trebuchet MS" w:hAnsi="Trebuchet MS"/>
              </w:rPr>
            </w:pPr>
          </w:p>
        </w:tc>
      </w:tr>
      <w:tr w:rsidR="006E49D4" w:rsidRPr="00C977D0" w14:paraId="5A14F280" w14:textId="77777777" w:rsidTr="00910114">
        <w:tc>
          <w:tcPr>
            <w:tcW w:w="8926" w:type="dxa"/>
          </w:tcPr>
          <w:p w14:paraId="69C75222" w14:textId="77777777" w:rsidR="006E49D4" w:rsidRPr="00C977D0" w:rsidRDefault="006E49D4" w:rsidP="00910114">
            <w:pPr>
              <w:rPr>
                <w:rFonts w:ascii="Trebuchet MS" w:hAnsi="Trebuchet MS"/>
                <w:b/>
                <w:bCs/>
                <w:lang w:val="en-US"/>
              </w:rPr>
            </w:pPr>
            <w:r w:rsidRPr="00C977D0">
              <w:rPr>
                <w:rFonts w:ascii="Trebuchet MS" w:hAnsi="Trebuchet MS"/>
                <w:b/>
                <w:bCs/>
                <w:lang w:val="en-US"/>
              </w:rPr>
              <w:t>Classroom culture</w:t>
            </w:r>
          </w:p>
          <w:p w14:paraId="1EA6C88F" w14:textId="77777777" w:rsidR="006E49D4" w:rsidRDefault="006E49D4" w:rsidP="00910114">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7F68CE84" w14:textId="77777777" w:rsidR="006E49D4" w:rsidRDefault="006E49D4" w:rsidP="00910114">
            <w:pPr>
              <w:rPr>
                <w:rFonts w:ascii="Trebuchet MS" w:hAnsi="Trebuchet MS"/>
                <w:bCs/>
                <w:lang w:val="en-US"/>
              </w:rPr>
            </w:pPr>
          </w:p>
          <w:p w14:paraId="72C7A379" w14:textId="77777777" w:rsidR="006E49D4" w:rsidRDefault="006E49D4" w:rsidP="00910114">
            <w:pPr>
              <w:rPr>
                <w:rFonts w:ascii="Trebuchet MS" w:hAnsi="Trebuchet MS"/>
                <w:bCs/>
                <w:lang w:val="en-US"/>
              </w:rPr>
            </w:pPr>
          </w:p>
          <w:p w14:paraId="6FD74D2B" w14:textId="77777777" w:rsidR="006E49D4" w:rsidRPr="00C977D0" w:rsidRDefault="006E49D4" w:rsidP="00910114">
            <w:pPr>
              <w:rPr>
                <w:rFonts w:ascii="Trebuchet MS" w:hAnsi="Trebuchet MS"/>
                <w:bCs/>
                <w:lang w:val="en-US"/>
              </w:rPr>
            </w:pPr>
            <w:r>
              <w:rPr>
                <w:rFonts w:ascii="Trebuchet MS" w:hAnsi="Trebuchet MS"/>
                <w:bCs/>
                <w:lang w:val="en-US"/>
              </w:rPr>
              <w:t xml:space="preserve">Pastoral registration. Vibe – caring compassionate. Teacher is ensuring </w:t>
            </w:r>
            <w:proofErr w:type="spellStart"/>
            <w:r>
              <w:rPr>
                <w:rFonts w:ascii="Trebuchet MS" w:hAnsi="Trebuchet MS"/>
                <w:bCs/>
                <w:lang w:val="en-US"/>
              </w:rPr>
              <w:t>Yr</w:t>
            </w:r>
            <w:proofErr w:type="spellEnd"/>
            <w:r>
              <w:rPr>
                <w:rFonts w:ascii="Trebuchet MS" w:hAnsi="Trebuchet MS"/>
                <w:bCs/>
                <w:lang w:val="en-US"/>
              </w:rPr>
              <w:t xml:space="preserve"> 7 pupils have proper equipment – green pen, glue, black shoes etc. Teacher’s approach informal and friendly, pupils have good rapport with him. </w:t>
            </w:r>
          </w:p>
          <w:p w14:paraId="31B86056" w14:textId="77777777" w:rsidR="006E49D4" w:rsidRDefault="006E49D4" w:rsidP="00910114">
            <w:pPr>
              <w:rPr>
                <w:rFonts w:ascii="Trebuchet MS" w:hAnsi="Trebuchet MS"/>
                <w:bCs/>
              </w:rPr>
            </w:pPr>
          </w:p>
          <w:p w14:paraId="09548482" w14:textId="77777777" w:rsidR="006E49D4" w:rsidRPr="00C977D0" w:rsidRDefault="006E49D4" w:rsidP="00910114">
            <w:pPr>
              <w:rPr>
                <w:rFonts w:ascii="Trebuchet MS" w:hAnsi="Trebuchet MS"/>
                <w:bCs/>
              </w:rPr>
            </w:pPr>
          </w:p>
          <w:p w14:paraId="0A6C2AB9" w14:textId="77777777" w:rsidR="006E49D4" w:rsidRDefault="006E49D4" w:rsidP="00910114">
            <w:pPr>
              <w:ind w:left="720"/>
              <w:rPr>
                <w:rFonts w:ascii="Trebuchet MS" w:hAnsi="Trebuchet MS"/>
              </w:rPr>
            </w:pPr>
          </w:p>
          <w:p w14:paraId="72AFB739" w14:textId="77777777" w:rsidR="006E49D4" w:rsidRPr="00C977D0" w:rsidRDefault="006E49D4" w:rsidP="00910114">
            <w:pPr>
              <w:ind w:left="720"/>
              <w:rPr>
                <w:rFonts w:ascii="Trebuchet MS" w:hAnsi="Trebuchet MS"/>
              </w:rPr>
            </w:pPr>
          </w:p>
        </w:tc>
      </w:tr>
      <w:tr w:rsidR="006E49D4" w:rsidRPr="00C977D0" w14:paraId="1FDF2C1D" w14:textId="77777777" w:rsidTr="00910114">
        <w:tc>
          <w:tcPr>
            <w:tcW w:w="8926" w:type="dxa"/>
          </w:tcPr>
          <w:p w14:paraId="70A80ECF" w14:textId="77777777" w:rsidR="006E49D4" w:rsidRPr="00C977D0" w:rsidRDefault="006E49D4" w:rsidP="00910114">
            <w:pPr>
              <w:rPr>
                <w:rFonts w:ascii="Trebuchet MS" w:hAnsi="Trebuchet MS"/>
                <w:b/>
              </w:rPr>
            </w:pPr>
            <w:r w:rsidRPr="00C977D0">
              <w:rPr>
                <w:rFonts w:ascii="Trebuchet MS" w:hAnsi="Trebuchet MS"/>
                <w:b/>
              </w:rPr>
              <w:t>Objectives</w:t>
            </w:r>
          </w:p>
          <w:p w14:paraId="7A4D1421" w14:textId="77777777" w:rsidR="006E49D4" w:rsidRDefault="006E49D4" w:rsidP="00910114">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7A0A3CC8" w14:textId="77777777" w:rsidR="006E49D4" w:rsidRDefault="006E49D4" w:rsidP="00910114">
            <w:pPr>
              <w:rPr>
                <w:rFonts w:ascii="Trebuchet MS" w:hAnsi="Trebuchet MS"/>
              </w:rPr>
            </w:pPr>
          </w:p>
          <w:p w14:paraId="75CABC2A" w14:textId="77777777" w:rsidR="006E49D4" w:rsidRDefault="006E49D4" w:rsidP="00910114">
            <w:pPr>
              <w:rPr>
                <w:rFonts w:ascii="Trebuchet MS" w:hAnsi="Trebuchet MS"/>
              </w:rPr>
            </w:pPr>
          </w:p>
          <w:p w14:paraId="7DA18CAB" w14:textId="77777777" w:rsidR="006E49D4" w:rsidRDefault="006E49D4" w:rsidP="00910114">
            <w:pPr>
              <w:rPr>
                <w:rFonts w:ascii="Trebuchet MS" w:hAnsi="Trebuchet MS"/>
              </w:rPr>
            </w:pPr>
            <w:r>
              <w:rPr>
                <w:rFonts w:ascii="Trebuchet MS" w:hAnsi="Trebuchet MS"/>
              </w:rPr>
              <w:t>Lesson activities no applicable – see critical inc. for further details.</w:t>
            </w:r>
          </w:p>
          <w:p w14:paraId="399E6E3D" w14:textId="77777777" w:rsidR="006E49D4" w:rsidRDefault="006E49D4" w:rsidP="00910114">
            <w:pPr>
              <w:rPr>
                <w:rFonts w:ascii="Trebuchet MS" w:hAnsi="Trebuchet MS"/>
              </w:rPr>
            </w:pPr>
          </w:p>
          <w:p w14:paraId="0DF7E637" w14:textId="77777777" w:rsidR="006E49D4" w:rsidRDefault="006E49D4" w:rsidP="00910114">
            <w:pPr>
              <w:rPr>
                <w:rFonts w:ascii="Trebuchet MS" w:hAnsi="Trebuchet MS"/>
              </w:rPr>
            </w:pPr>
          </w:p>
          <w:p w14:paraId="7A478D77" w14:textId="77777777" w:rsidR="006E49D4" w:rsidRDefault="006E49D4" w:rsidP="00910114">
            <w:pPr>
              <w:rPr>
                <w:rFonts w:ascii="Trebuchet MS" w:hAnsi="Trebuchet MS"/>
              </w:rPr>
            </w:pPr>
          </w:p>
          <w:p w14:paraId="260B04FE" w14:textId="77777777" w:rsidR="006E49D4" w:rsidRPr="00C977D0" w:rsidRDefault="006E49D4" w:rsidP="00910114">
            <w:pPr>
              <w:rPr>
                <w:rFonts w:ascii="Trebuchet MS" w:hAnsi="Trebuchet MS"/>
              </w:rPr>
            </w:pPr>
          </w:p>
          <w:p w14:paraId="0FCB5A5F" w14:textId="77777777" w:rsidR="006E49D4" w:rsidRPr="00C977D0" w:rsidRDefault="006E49D4" w:rsidP="00910114">
            <w:pPr>
              <w:rPr>
                <w:rFonts w:ascii="Trebuchet MS" w:hAnsi="Trebuchet MS"/>
              </w:rPr>
            </w:pPr>
          </w:p>
          <w:p w14:paraId="075696AD" w14:textId="77777777" w:rsidR="006E49D4" w:rsidRPr="00C977D0" w:rsidRDefault="006E49D4" w:rsidP="00910114">
            <w:pPr>
              <w:rPr>
                <w:rFonts w:ascii="Trebuchet MS" w:hAnsi="Trebuchet MS"/>
              </w:rPr>
            </w:pPr>
          </w:p>
        </w:tc>
      </w:tr>
      <w:tr w:rsidR="006E49D4" w:rsidRPr="00C977D0" w14:paraId="395D9124" w14:textId="77777777" w:rsidTr="00910114">
        <w:tc>
          <w:tcPr>
            <w:tcW w:w="8926" w:type="dxa"/>
          </w:tcPr>
          <w:p w14:paraId="4FAC1007" w14:textId="77777777" w:rsidR="006E49D4" w:rsidRPr="00C977D0" w:rsidRDefault="006E49D4" w:rsidP="00910114">
            <w:pPr>
              <w:rPr>
                <w:rFonts w:ascii="Trebuchet MS" w:hAnsi="Trebuchet MS"/>
                <w:b/>
              </w:rPr>
            </w:pPr>
            <w:r w:rsidRPr="00C977D0">
              <w:rPr>
                <w:rFonts w:ascii="Trebuchet MS" w:hAnsi="Trebuchet MS"/>
                <w:b/>
              </w:rPr>
              <w:t>Direction</w:t>
            </w:r>
          </w:p>
          <w:p w14:paraId="16EFBEED" w14:textId="77777777" w:rsidR="006E49D4" w:rsidRDefault="006E49D4" w:rsidP="00910114">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067C5089" w14:textId="77777777" w:rsidR="006E49D4" w:rsidRDefault="006E49D4" w:rsidP="00910114">
            <w:pPr>
              <w:rPr>
                <w:rFonts w:ascii="Trebuchet MS" w:hAnsi="Trebuchet MS"/>
              </w:rPr>
            </w:pPr>
          </w:p>
          <w:p w14:paraId="6A2A415A" w14:textId="77777777" w:rsidR="006E49D4" w:rsidRDefault="006E49D4" w:rsidP="00910114">
            <w:pPr>
              <w:rPr>
                <w:rFonts w:ascii="Trebuchet MS" w:hAnsi="Trebuchet MS"/>
              </w:rPr>
            </w:pPr>
          </w:p>
          <w:p w14:paraId="721A12A0" w14:textId="77777777" w:rsidR="006E49D4" w:rsidRDefault="006E49D4" w:rsidP="00910114">
            <w:pPr>
              <w:rPr>
                <w:rFonts w:ascii="Trebuchet MS" w:hAnsi="Trebuchet MS"/>
              </w:rPr>
            </w:pPr>
          </w:p>
          <w:p w14:paraId="6D498AC5" w14:textId="77777777" w:rsidR="006E49D4" w:rsidRPr="00C977D0" w:rsidRDefault="006E49D4" w:rsidP="00910114">
            <w:pPr>
              <w:rPr>
                <w:rFonts w:ascii="Trebuchet MS" w:hAnsi="Trebuchet MS"/>
              </w:rPr>
            </w:pPr>
          </w:p>
        </w:tc>
      </w:tr>
      <w:tr w:rsidR="006E49D4" w:rsidRPr="00C977D0" w14:paraId="278E8BDB" w14:textId="77777777" w:rsidTr="00910114">
        <w:tc>
          <w:tcPr>
            <w:tcW w:w="8926" w:type="dxa"/>
          </w:tcPr>
          <w:p w14:paraId="5595E95E" w14:textId="77777777" w:rsidR="006E49D4" w:rsidRPr="00C977D0" w:rsidRDefault="006E49D4" w:rsidP="00910114">
            <w:pPr>
              <w:rPr>
                <w:rFonts w:ascii="Trebuchet MS" w:hAnsi="Trebuchet MS"/>
                <w:b/>
              </w:rPr>
            </w:pPr>
            <w:r w:rsidRPr="00C977D0">
              <w:rPr>
                <w:rFonts w:ascii="Trebuchet MS" w:hAnsi="Trebuchet MS"/>
                <w:b/>
              </w:rPr>
              <w:lastRenderedPageBreak/>
              <w:t>Access and challenge</w:t>
            </w:r>
          </w:p>
          <w:p w14:paraId="7326AC70" w14:textId="77777777" w:rsidR="006E49D4" w:rsidRDefault="006E49D4" w:rsidP="00910114">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2DB2371B" w14:textId="77777777" w:rsidR="006E49D4" w:rsidRDefault="006E49D4" w:rsidP="00910114">
            <w:pPr>
              <w:rPr>
                <w:rFonts w:ascii="Trebuchet MS" w:hAnsi="Trebuchet MS"/>
              </w:rPr>
            </w:pPr>
          </w:p>
          <w:p w14:paraId="28F8C85F" w14:textId="77777777" w:rsidR="006E49D4" w:rsidRDefault="006E49D4" w:rsidP="00910114">
            <w:pPr>
              <w:rPr>
                <w:rFonts w:ascii="Trebuchet MS" w:hAnsi="Trebuchet MS"/>
              </w:rPr>
            </w:pPr>
            <w:r>
              <w:rPr>
                <w:rFonts w:ascii="Trebuchet MS" w:hAnsi="Trebuchet MS"/>
              </w:rPr>
              <w:t>_______</w:t>
            </w:r>
          </w:p>
          <w:p w14:paraId="6B2BBBE0" w14:textId="77777777" w:rsidR="006E49D4" w:rsidRDefault="006E49D4" w:rsidP="00910114">
            <w:pPr>
              <w:rPr>
                <w:rFonts w:ascii="Trebuchet MS" w:hAnsi="Trebuchet MS"/>
              </w:rPr>
            </w:pPr>
          </w:p>
          <w:p w14:paraId="07D378A3" w14:textId="77777777" w:rsidR="006E49D4" w:rsidRDefault="006E49D4" w:rsidP="00910114">
            <w:pPr>
              <w:rPr>
                <w:rFonts w:ascii="Trebuchet MS" w:hAnsi="Trebuchet MS"/>
              </w:rPr>
            </w:pPr>
          </w:p>
          <w:p w14:paraId="56C7CD38" w14:textId="77777777" w:rsidR="006E49D4" w:rsidRDefault="006E49D4" w:rsidP="00910114">
            <w:pPr>
              <w:rPr>
                <w:rFonts w:ascii="Trebuchet MS" w:hAnsi="Trebuchet MS"/>
              </w:rPr>
            </w:pPr>
          </w:p>
          <w:p w14:paraId="4A18CC89" w14:textId="77777777" w:rsidR="006E49D4" w:rsidRDefault="006E49D4" w:rsidP="00910114">
            <w:pPr>
              <w:rPr>
                <w:rFonts w:ascii="Trebuchet MS" w:hAnsi="Trebuchet MS"/>
              </w:rPr>
            </w:pPr>
          </w:p>
          <w:p w14:paraId="346B92E4" w14:textId="77777777" w:rsidR="006E49D4" w:rsidRDefault="006E49D4" w:rsidP="00910114">
            <w:pPr>
              <w:rPr>
                <w:rFonts w:ascii="Trebuchet MS" w:hAnsi="Trebuchet MS"/>
              </w:rPr>
            </w:pPr>
          </w:p>
          <w:p w14:paraId="1DEEF69E" w14:textId="77777777" w:rsidR="006E49D4" w:rsidRDefault="006E49D4" w:rsidP="00910114">
            <w:pPr>
              <w:rPr>
                <w:rFonts w:ascii="Trebuchet MS" w:hAnsi="Trebuchet MS"/>
              </w:rPr>
            </w:pPr>
          </w:p>
          <w:p w14:paraId="7377D14E" w14:textId="77777777" w:rsidR="006E49D4" w:rsidRDefault="006E49D4" w:rsidP="00910114">
            <w:pPr>
              <w:rPr>
                <w:rFonts w:ascii="Trebuchet MS" w:hAnsi="Trebuchet MS"/>
              </w:rPr>
            </w:pPr>
          </w:p>
          <w:p w14:paraId="56A5893B" w14:textId="77777777" w:rsidR="006E49D4" w:rsidRPr="00C977D0" w:rsidRDefault="006E49D4" w:rsidP="00910114">
            <w:pPr>
              <w:rPr>
                <w:rFonts w:ascii="Trebuchet MS" w:hAnsi="Trebuchet MS"/>
              </w:rPr>
            </w:pPr>
          </w:p>
        </w:tc>
      </w:tr>
      <w:tr w:rsidR="006E49D4" w:rsidRPr="00C977D0" w14:paraId="2F57EF21" w14:textId="77777777" w:rsidTr="00910114">
        <w:tc>
          <w:tcPr>
            <w:tcW w:w="8926" w:type="dxa"/>
          </w:tcPr>
          <w:p w14:paraId="229807DC" w14:textId="77777777" w:rsidR="006E49D4" w:rsidRDefault="006E49D4" w:rsidP="00910114">
            <w:pPr>
              <w:rPr>
                <w:rFonts w:ascii="Trebuchet MS" w:hAnsi="Trebuchet MS"/>
                <w:b/>
              </w:rPr>
            </w:pPr>
            <w:r w:rsidRPr="00C977D0">
              <w:rPr>
                <w:rFonts w:ascii="Trebuchet MS" w:hAnsi="Trebuchet MS"/>
                <w:b/>
              </w:rPr>
              <w:t>Assessment</w:t>
            </w:r>
          </w:p>
          <w:p w14:paraId="3D723859" w14:textId="77777777" w:rsidR="006E49D4" w:rsidRDefault="006E49D4" w:rsidP="00910114">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61E8755D" w14:textId="77777777" w:rsidR="006E49D4" w:rsidRDefault="006E49D4" w:rsidP="00910114">
            <w:pPr>
              <w:rPr>
                <w:rFonts w:ascii="Trebuchet MS" w:hAnsi="Trebuchet MS"/>
              </w:rPr>
            </w:pPr>
          </w:p>
          <w:p w14:paraId="2DEB521E" w14:textId="77777777" w:rsidR="006E49D4" w:rsidRDefault="006E49D4" w:rsidP="00910114">
            <w:pPr>
              <w:rPr>
                <w:rFonts w:ascii="Trebuchet MS" w:hAnsi="Trebuchet MS"/>
              </w:rPr>
            </w:pPr>
          </w:p>
          <w:p w14:paraId="37BA20DD" w14:textId="77777777" w:rsidR="006E49D4" w:rsidRDefault="006E49D4" w:rsidP="00910114">
            <w:pPr>
              <w:rPr>
                <w:rFonts w:ascii="Trebuchet MS" w:hAnsi="Trebuchet MS"/>
              </w:rPr>
            </w:pPr>
            <w:r>
              <w:rPr>
                <w:rFonts w:ascii="Trebuchet MS" w:hAnsi="Trebuchet MS"/>
              </w:rPr>
              <w:t>_______</w:t>
            </w:r>
          </w:p>
          <w:p w14:paraId="7A8BA190" w14:textId="77777777" w:rsidR="006E49D4" w:rsidRDefault="006E49D4" w:rsidP="00910114">
            <w:pPr>
              <w:rPr>
                <w:rFonts w:ascii="Trebuchet MS" w:hAnsi="Trebuchet MS"/>
              </w:rPr>
            </w:pPr>
          </w:p>
          <w:p w14:paraId="59C20500" w14:textId="77777777" w:rsidR="006E49D4" w:rsidRDefault="006E49D4" w:rsidP="00910114">
            <w:pPr>
              <w:rPr>
                <w:rFonts w:ascii="Trebuchet MS" w:hAnsi="Trebuchet MS"/>
              </w:rPr>
            </w:pPr>
          </w:p>
          <w:p w14:paraId="0346BC3A" w14:textId="77777777" w:rsidR="006E49D4" w:rsidRDefault="006E49D4" w:rsidP="00910114">
            <w:pPr>
              <w:rPr>
                <w:rFonts w:ascii="Trebuchet MS" w:hAnsi="Trebuchet MS"/>
              </w:rPr>
            </w:pPr>
          </w:p>
          <w:p w14:paraId="4BAFADC6" w14:textId="77777777" w:rsidR="006E49D4" w:rsidRDefault="006E49D4" w:rsidP="00910114">
            <w:pPr>
              <w:rPr>
                <w:rFonts w:ascii="Trebuchet MS" w:hAnsi="Trebuchet MS"/>
              </w:rPr>
            </w:pPr>
          </w:p>
          <w:p w14:paraId="2DAA6152" w14:textId="77777777" w:rsidR="006E49D4" w:rsidRPr="00951DD0" w:rsidRDefault="006E49D4" w:rsidP="00910114">
            <w:pPr>
              <w:rPr>
                <w:rFonts w:ascii="Trebuchet MS" w:hAnsi="Trebuchet MS"/>
                <w:b/>
              </w:rPr>
            </w:pPr>
          </w:p>
          <w:p w14:paraId="7C644FD7" w14:textId="77777777" w:rsidR="006E49D4" w:rsidRPr="00C977D0" w:rsidRDefault="006E49D4" w:rsidP="00910114">
            <w:pPr>
              <w:rPr>
                <w:rFonts w:ascii="Trebuchet MS" w:hAnsi="Trebuchet MS"/>
              </w:rPr>
            </w:pPr>
          </w:p>
        </w:tc>
      </w:tr>
      <w:tr w:rsidR="006E49D4" w:rsidRPr="00C977D0" w14:paraId="6D0E3312" w14:textId="77777777" w:rsidTr="00910114">
        <w:tc>
          <w:tcPr>
            <w:tcW w:w="8926" w:type="dxa"/>
          </w:tcPr>
          <w:p w14:paraId="5B7DA0ED" w14:textId="77777777" w:rsidR="006E49D4" w:rsidRPr="00C977D0" w:rsidRDefault="006E49D4" w:rsidP="00910114">
            <w:pPr>
              <w:rPr>
                <w:rFonts w:ascii="Trebuchet MS" w:hAnsi="Trebuchet MS"/>
                <w:b/>
              </w:rPr>
            </w:pPr>
            <w:r w:rsidRPr="00C977D0">
              <w:rPr>
                <w:rFonts w:ascii="Trebuchet MS" w:hAnsi="Trebuchet MS"/>
                <w:b/>
              </w:rPr>
              <w:t>Specifics / Critical Incidents</w:t>
            </w:r>
          </w:p>
          <w:p w14:paraId="7D937910" w14:textId="77777777" w:rsidR="006E49D4" w:rsidRDefault="006E49D4" w:rsidP="00910114">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1D985A45" w14:textId="77777777" w:rsidR="006E49D4" w:rsidRDefault="006E49D4" w:rsidP="00910114">
            <w:pPr>
              <w:rPr>
                <w:rFonts w:ascii="Trebuchet MS" w:hAnsi="Trebuchet MS"/>
              </w:rPr>
            </w:pPr>
          </w:p>
          <w:p w14:paraId="78CBBB7D" w14:textId="77777777" w:rsidR="006E49D4" w:rsidRDefault="006E49D4" w:rsidP="00910114">
            <w:pPr>
              <w:rPr>
                <w:rFonts w:ascii="Trebuchet MS" w:hAnsi="Trebuchet MS"/>
              </w:rPr>
            </w:pPr>
          </w:p>
          <w:p w14:paraId="3AE4B3FB" w14:textId="77777777" w:rsidR="006E49D4" w:rsidRDefault="006E49D4" w:rsidP="00910114">
            <w:pPr>
              <w:rPr>
                <w:rFonts w:ascii="Trebuchet MS" w:hAnsi="Trebuchet MS"/>
              </w:rPr>
            </w:pPr>
            <w:r>
              <w:rPr>
                <w:rFonts w:ascii="Trebuchet MS" w:hAnsi="Trebuchet MS"/>
              </w:rPr>
              <w:t xml:space="preserve">Possible critical incident – Pupil A was concerned name was on board for not having got all necessary equipment by Monday. Pupil A looked upset. Pupil B interrupted conversation between teacher and A. Teacher returned to A to reassure them the board had not been updated and that teacher knew Pupil A had brought things to school. </w:t>
            </w:r>
          </w:p>
          <w:p w14:paraId="72D96A8A" w14:textId="77777777" w:rsidR="006E49D4" w:rsidRDefault="006E49D4" w:rsidP="00910114">
            <w:pPr>
              <w:rPr>
                <w:rFonts w:ascii="Trebuchet MS" w:hAnsi="Trebuchet MS"/>
              </w:rPr>
            </w:pPr>
          </w:p>
          <w:p w14:paraId="19D91F7B" w14:textId="77777777" w:rsidR="006E49D4" w:rsidRDefault="006E49D4" w:rsidP="00910114">
            <w:pPr>
              <w:rPr>
                <w:rFonts w:ascii="Trebuchet MS" w:hAnsi="Trebuchet MS"/>
              </w:rPr>
            </w:pPr>
            <w:r>
              <w:rPr>
                <w:rFonts w:ascii="Trebuchet MS" w:hAnsi="Trebuchet MS"/>
              </w:rPr>
              <w:t>Significant pastoral role – reassurance, bridging between Yrs 6 &amp; 7</w:t>
            </w:r>
          </w:p>
          <w:p w14:paraId="3999622A" w14:textId="77777777" w:rsidR="006E49D4" w:rsidRDefault="006E49D4" w:rsidP="00910114">
            <w:pPr>
              <w:rPr>
                <w:rFonts w:ascii="Trebuchet MS" w:hAnsi="Trebuchet MS"/>
              </w:rPr>
            </w:pPr>
          </w:p>
          <w:p w14:paraId="4C57ACBD" w14:textId="77777777" w:rsidR="006E49D4" w:rsidRDefault="006E49D4" w:rsidP="00910114">
            <w:pPr>
              <w:rPr>
                <w:rFonts w:ascii="Trebuchet MS" w:hAnsi="Trebuchet MS"/>
              </w:rPr>
            </w:pPr>
          </w:p>
          <w:p w14:paraId="5A8AB370" w14:textId="77777777" w:rsidR="006E49D4" w:rsidRPr="00951DD0" w:rsidRDefault="006E49D4" w:rsidP="00910114">
            <w:pPr>
              <w:rPr>
                <w:rFonts w:ascii="Trebuchet MS" w:hAnsi="Trebuchet MS"/>
              </w:rPr>
            </w:pPr>
          </w:p>
          <w:p w14:paraId="1612B54B" w14:textId="77777777" w:rsidR="006E49D4" w:rsidRPr="00C977D0" w:rsidRDefault="006E49D4" w:rsidP="00910114">
            <w:pPr>
              <w:rPr>
                <w:rFonts w:ascii="Trebuchet MS" w:hAnsi="Trebuchet MS"/>
              </w:rPr>
            </w:pPr>
          </w:p>
          <w:p w14:paraId="66C1BD69" w14:textId="77777777" w:rsidR="006E49D4" w:rsidRPr="00C977D0" w:rsidRDefault="006E49D4" w:rsidP="00910114">
            <w:pPr>
              <w:rPr>
                <w:rFonts w:ascii="Trebuchet MS" w:hAnsi="Trebuchet MS"/>
              </w:rPr>
            </w:pPr>
          </w:p>
          <w:p w14:paraId="318C43B5" w14:textId="77777777" w:rsidR="006E49D4" w:rsidRPr="00C977D0" w:rsidRDefault="006E49D4" w:rsidP="00910114">
            <w:pPr>
              <w:rPr>
                <w:rFonts w:ascii="Trebuchet MS" w:hAnsi="Trebuchet MS"/>
              </w:rPr>
            </w:pPr>
          </w:p>
        </w:tc>
      </w:tr>
    </w:tbl>
    <w:p w14:paraId="54CA1BD8" w14:textId="77777777" w:rsidR="006E49D4" w:rsidRDefault="006E49D4" w:rsidP="006E49D4"/>
    <w:p w14:paraId="689B134B" w14:textId="77777777" w:rsidR="006E49D4" w:rsidRDefault="006E49D4" w:rsidP="006E49D4"/>
    <w:p w14:paraId="04BCAA3D" w14:textId="536004F2" w:rsidR="006E49D4" w:rsidRPr="00EE4491" w:rsidRDefault="006E49D4" w:rsidP="006E49D4">
      <w:pPr>
        <w:rPr>
          <w:rFonts w:ascii="Trebuchet MS" w:hAnsi="Trebuchet MS" w:cstheme="minorHAnsi"/>
          <w:b/>
          <w:color w:val="000000" w:themeColor="text1"/>
        </w:rPr>
      </w:pPr>
      <w:r w:rsidRPr="00EE4491">
        <w:rPr>
          <w:rFonts w:ascii="Trebuchet MS" w:hAnsi="Trebuchet MS" w:cstheme="minorHAnsi"/>
          <w:b/>
          <w:color w:val="000000" w:themeColor="text1"/>
        </w:rPr>
        <w:lastRenderedPageBreak/>
        <w:t>CRITICAL INCIDENT IDENTIFICATION RECORD</w:t>
      </w:r>
      <w:r w:rsidRPr="00EE4491">
        <w:rPr>
          <w:rFonts w:ascii="Trebuchet MS" w:hAnsi="Trebuchet MS" w:cstheme="minorHAnsi"/>
          <w:b/>
          <w:color w:val="000000" w:themeColor="text1"/>
        </w:rPr>
        <w:tab/>
      </w:r>
      <w:r w:rsidRPr="00EE4491">
        <w:rPr>
          <w:rFonts w:ascii="Trebuchet MS" w:hAnsi="Trebuchet MS" w:cstheme="minorHAnsi"/>
          <w:b/>
          <w:color w:val="000000" w:themeColor="text1"/>
        </w:rPr>
        <w:tab/>
      </w:r>
      <w:r w:rsidRPr="00EE4491">
        <w:rPr>
          <w:rFonts w:ascii="Trebuchet MS" w:hAnsi="Trebuchet MS" w:cstheme="minorHAnsi"/>
          <w:b/>
          <w:color w:val="000000" w:themeColor="text1"/>
        </w:rPr>
        <w:tab/>
      </w:r>
      <w:r w:rsidRPr="00EE4491">
        <w:rPr>
          <w:rFonts w:ascii="Trebuchet MS" w:hAnsi="Trebuchet MS" w:cstheme="minorHAnsi"/>
          <w:b/>
          <w:color w:val="000000" w:themeColor="text1"/>
        </w:rPr>
        <w:tab/>
      </w:r>
      <w:r w:rsidRPr="00EE4491">
        <w:rPr>
          <w:rFonts w:ascii="Trebuchet MS" w:hAnsi="Trebuchet MS" w:cstheme="minorHAnsi"/>
          <w:b/>
          <w:color w:val="000000" w:themeColor="text1"/>
        </w:rPr>
        <w:tab/>
      </w:r>
      <w:r w:rsidRPr="00EE4491">
        <w:rPr>
          <w:rFonts w:ascii="Trebuchet MS" w:hAnsi="Trebuchet MS" w:cstheme="minorHAnsi"/>
          <w:b/>
          <w:color w:val="000000" w:themeColor="text1"/>
        </w:rPr>
        <w:tab/>
      </w:r>
      <w:r>
        <w:rPr>
          <w:rFonts w:ascii="Trebuchet MS" w:hAnsi="Trebuchet MS" w:cstheme="minorHAnsi"/>
          <w:b/>
          <w:color w:val="000000" w:themeColor="text1"/>
        </w:rPr>
        <w:tab/>
      </w:r>
      <w:r>
        <w:rPr>
          <w:rFonts w:ascii="Trebuchet MS" w:hAnsi="Trebuchet MS" w:cstheme="minorHAnsi"/>
          <w:b/>
          <w:color w:val="000000" w:themeColor="text1"/>
        </w:rPr>
        <w:tab/>
      </w:r>
      <w:r>
        <w:rPr>
          <w:rFonts w:ascii="Trebuchet MS" w:hAnsi="Trebuchet MS" w:cstheme="minorHAnsi"/>
          <w:b/>
          <w:color w:val="000000" w:themeColor="text1"/>
        </w:rPr>
        <w:tab/>
      </w:r>
      <w:r>
        <w:rPr>
          <w:rFonts w:ascii="Trebuchet MS" w:hAnsi="Trebuchet MS" w:cstheme="minorHAnsi"/>
          <w:b/>
          <w:color w:val="000000" w:themeColor="text1"/>
        </w:rPr>
        <w:tab/>
      </w:r>
      <w:r>
        <w:rPr>
          <w:rFonts w:ascii="Trebuchet MS" w:hAnsi="Trebuchet MS" w:cstheme="minorHAnsi"/>
          <w:b/>
          <w:color w:val="000000" w:themeColor="text1"/>
        </w:rPr>
        <w:tab/>
      </w:r>
      <w:r>
        <w:rPr>
          <w:rFonts w:ascii="Trebuchet MS" w:hAnsi="Trebuchet MS" w:cstheme="minorHAnsi"/>
          <w:b/>
          <w:color w:val="000000" w:themeColor="text1"/>
        </w:rPr>
        <w:tab/>
      </w:r>
      <w:r>
        <w:rPr>
          <w:rFonts w:ascii="Trebuchet MS" w:hAnsi="Trebuchet MS" w:cstheme="minorHAnsi"/>
          <w:b/>
          <w:color w:val="000000" w:themeColor="text1"/>
        </w:rPr>
        <w:tab/>
      </w:r>
      <w:r>
        <w:rPr>
          <w:rFonts w:ascii="Trebuchet MS" w:hAnsi="Trebuchet MS" w:cstheme="minorHAnsi"/>
          <w:b/>
          <w:color w:val="000000" w:themeColor="text1"/>
        </w:rPr>
        <w:tab/>
      </w:r>
      <w:r>
        <w:rPr>
          <w:rFonts w:ascii="Trebuchet MS" w:hAnsi="Trebuchet MS" w:cstheme="minorHAnsi"/>
          <w:b/>
          <w:color w:val="000000" w:themeColor="text1"/>
        </w:rPr>
        <w:tab/>
      </w:r>
      <w:r>
        <w:rPr>
          <w:rFonts w:ascii="Trebuchet MS" w:hAnsi="Trebuchet MS" w:cstheme="minorHAnsi"/>
          <w:b/>
          <w:color w:val="000000" w:themeColor="text1"/>
        </w:rPr>
        <w:tab/>
      </w:r>
      <w:r w:rsidRPr="00EE4491">
        <w:rPr>
          <w:rFonts w:ascii="Trebuchet MS" w:hAnsi="Trebuchet MS" w:cstheme="minorHAnsi"/>
          <w:b/>
          <w:color w:val="000000" w:themeColor="text1"/>
        </w:rPr>
        <w:t>APPENDIX A2</w:t>
      </w:r>
    </w:p>
    <w:p w14:paraId="54DB8E2C" w14:textId="77777777" w:rsidR="006E49D4" w:rsidRPr="00EE4491" w:rsidRDefault="006E49D4" w:rsidP="006E49D4">
      <w:pPr>
        <w:rPr>
          <w:rFonts w:ascii="Trebuchet MS" w:hAnsi="Trebuchet MS" w:cstheme="minorHAnsi"/>
        </w:rPr>
      </w:pPr>
    </w:p>
    <w:tbl>
      <w:tblPr>
        <w:tblStyle w:val="TableGrid"/>
        <w:tblW w:w="0" w:type="auto"/>
        <w:tblLook w:val="04A0" w:firstRow="1" w:lastRow="0" w:firstColumn="1" w:lastColumn="0" w:noHBand="0" w:noVBand="1"/>
      </w:tblPr>
      <w:tblGrid>
        <w:gridCol w:w="1799"/>
        <w:gridCol w:w="7217"/>
      </w:tblGrid>
      <w:tr w:rsidR="006E49D4" w:rsidRPr="00EE4491" w14:paraId="7ABFB83E" w14:textId="77777777" w:rsidTr="00910114">
        <w:tc>
          <w:tcPr>
            <w:tcW w:w="1838" w:type="dxa"/>
          </w:tcPr>
          <w:p w14:paraId="05EA07AD" w14:textId="77777777" w:rsidR="006E49D4" w:rsidRPr="00EE4491" w:rsidRDefault="006E49D4" w:rsidP="00910114">
            <w:pPr>
              <w:rPr>
                <w:rFonts w:ascii="Trebuchet MS" w:hAnsi="Trebuchet MS" w:cstheme="minorHAnsi"/>
                <w:b/>
                <w:bCs/>
              </w:rPr>
            </w:pPr>
            <w:r w:rsidRPr="00EE4491">
              <w:rPr>
                <w:rFonts w:ascii="Trebuchet MS" w:hAnsi="Trebuchet MS" w:cstheme="minorHAnsi"/>
                <w:b/>
                <w:bCs/>
              </w:rPr>
              <w:t>Details relevant to the research context.</w:t>
            </w:r>
          </w:p>
          <w:p w14:paraId="7E353B94" w14:textId="77777777" w:rsidR="006E49D4" w:rsidRPr="00EE4491" w:rsidRDefault="006E49D4" w:rsidP="00910114">
            <w:pPr>
              <w:rPr>
                <w:rFonts w:ascii="Trebuchet MS" w:hAnsi="Trebuchet MS" w:cstheme="minorHAnsi"/>
                <w:b/>
                <w:bCs/>
              </w:rPr>
            </w:pPr>
          </w:p>
          <w:p w14:paraId="5B3BA4C2" w14:textId="77777777" w:rsidR="006E49D4" w:rsidRPr="00EE4491" w:rsidRDefault="006E49D4" w:rsidP="00910114">
            <w:pPr>
              <w:rPr>
                <w:rFonts w:ascii="Trebuchet MS" w:hAnsi="Trebuchet MS" w:cstheme="minorHAnsi"/>
                <w:bCs/>
              </w:rPr>
            </w:pPr>
            <w:r w:rsidRPr="00EE4491">
              <w:rPr>
                <w:rFonts w:ascii="Trebuchet MS" w:hAnsi="Trebuchet MS" w:cstheme="minorHAnsi"/>
                <w:bCs/>
              </w:rPr>
              <w:t>Date/time.</w:t>
            </w:r>
          </w:p>
          <w:p w14:paraId="1A2C9A65" w14:textId="77777777" w:rsidR="006E49D4" w:rsidRPr="00EE4491" w:rsidRDefault="006E49D4" w:rsidP="00910114">
            <w:pPr>
              <w:rPr>
                <w:rFonts w:ascii="Trebuchet MS" w:hAnsi="Trebuchet MS" w:cstheme="minorHAnsi"/>
                <w:bCs/>
              </w:rPr>
            </w:pPr>
            <w:r w:rsidRPr="00EE4491">
              <w:rPr>
                <w:rFonts w:ascii="Trebuchet MS" w:hAnsi="Trebuchet MS" w:cstheme="minorHAnsi"/>
                <w:bCs/>
              </w:rPr>
              <w:t>Age/Stage of group.</w:t>
            </w:r>
          </w:p>
          <w:p w14:paraId="3C2BC818" w14:textId="77777777" w:rsidR="006E49D4" w:rsidRPr="00EE4491" w:rsidRDefault="006E49D4" w:rsidP="00910114">
            <w:pPr>
              <w:rPr>
                <w:rFonts w:ascii="Trebuchet MS" w:hAnsi="Trebuchet MS" w:cstheme="minorHAnsi"/>
                <w:bCs/>
              </w:rPr>
            </w:pPr>
            <w:r w:rsidRPr="00EE4491">
              <w:rPr>
                <w:rFonts w:ascii="Trebuchet MS" w:hAnsi="Trebuchet MS" w:cstheme="minorHAnsi"/>
                <w:bCs/>
              </w:rPr>
              <w:t>People involved.</w:t>
            </w:r>
          </w:p>
          <w:p w14:paraId="76A80B6B" w14:textId="77777777" w:rsidR="006E49D4" w:rsidRPr="00EE4491" w:rsidRDefault="006E49D4" w:rsidP="00910114">
            <w:pPr>
              <w:rPr>
                <w:rFonts w:ascii="Trebuchet MS" w:hAnsi="Trebuchet MS" w:cstheme="minorHAnsi"/>
                <w:bCs/>
              </w:rPr>
            </w:pPr>
            <w:r w:rsidRPr="00EE4491">
              <w:rPr>
                <w:rFonts w:ascii="Trebuchet MS" w:hAnsi="Trebuchet MS" w:cstheme="minorHAnsi"/>
                <w:bCs/>
              </w:rPr>
              <w:t>Contextual</w:t>
            </w:r>
          </w:p>
          <w:p w14:paraId="27CB0BBF" w14:textId="77777777" w:rsidR="006E49D4" w:rsidRPr="00EE4491" w:rsidRDefault="006E49D4" w:rsidP="00910114">
            <w:pPr>
              <w:rPr>
                <w:rFonts w:ascii="Trebuchet MS" w:hAnsi="Trebuchet MS" w:cstheme="minorHAnsi"/>
                <w:bCs/>
              </w:rPr>
            </w:pPr>
            <w:r w:rsidRPr="00EE4491">
              <w:rPr>
                <w:rFonts w:ascii="Trebuchet MS" w:hAnsi="Trebuchet MS" w:cstheme="minorHAnsi"/>
                <w:bCs/>
              </w:rPr>
              <w:t xml:space="preserve">information from field notes. </w:t>
            </w:r>
          </w:p>
          <w:p w14:paraId="338E6C3D" w14:textId="77777777" w:rsidR="006E49D4" w:rsidRPr="00EE4491" w:rsidRDefault="006E49D4" w:rsidP="00910114">
            <w:pPr>
              <w:rPr>
                <w:rFonts w:ascii="Trebuchet MS" w:hAnsi="Trebuchet MS" w:cstheme="minorHAnsi"/>
                <w:i/>
                <w:iCs/>
              </w:rPr>
            </w:pPr>
          </w:p>
        </w:tc>
        <w:tc>
          <w:tcPr>
            <w:tcW w:w="7868" w:type="dxa"/>
          </w:tcPr>
          <w:p w14:paraId="79DB2F6E" w14:textId="77777777" w:rsidR="006E49D4" w:rsidRPr="00EE4491" w:rsidRDefault="006E49D4" w:rsidP="00910114">
            <w:pPr>
              <w:rPr>
                <w:rFonts w:ascii="Trebuchet MS" w:hAnsi="Trebuchet MS" w:cstheme="minorHAnsi"/>
              </w:rPr>
            </w:pPr>
          </w:p>
          <w:p w14:paraId="68B795E8" w14:textId="77777777" w:rsidR="006E49D4" w:rsidRDefault="006E49D4" w:rsidP="00910114">
            <w:pPr>
              <w:rPr>
                <w:rFonts w:ascii="Trebuchet MS" w:hAnsi="Trebuchet MS" w:cstheme="minorHAnsi"/>
              </w:rPr>
            </w:pPr>
            <w:r>
              <w:rPr>
                <w:rFonts w:ascii="Trebuchet MS" w:hAnsi="Trebuchet MS" w:cstheme="minorHAnsi"/>
              </w:rPr>
              <w:t xml:space="preserve">28-09-20, approx 9am. Yr 7 tuition group. Covid-19 having impact on procedures – one-way system, sanitising, lower school classes remaining in classes – teachers coming to them. </w:t>
            </w:r>
          </w:p>
          <w:p w14:paraId="65FEC45D" w14:textId="77777777" w:rsidR="006E49D4" w:rsidRDefault="006E49D4" w:rsidP="00910114">
            <w:pPr>
              <w:rPr>
                <w:rFonts w:ascii="Trebuchet MS" w:hAnsi="Trebuchet MS" w:cstheme="minorHAnsi"/>
              </w:rPr>
            </w:pPr>
          </w:p>
          <w:p w14:paraId="79C010E1" w14:textId="77777777" w:rsidR="006E49D4" w:rsidRPr="00EE4491" w:rsidRDefault="006E49D4" w:rsidP="00910114">
            <w:pPr>
              <w:rPr>
                <w:rFonts w:ascii="Trebuchet MS" w:hAnsi="Trebuchet MS" w:cstheme="minorHAnsi"/>
              </w:rPr>
            </w:pPr>
            <w:r>
              <w:rPr>
                <w:rFonts w:ascii="Trebuchet MS" w:hAnsi="Trebuchet MS" w:cstheme="minorHAnsi"/>
              </w:rPr>
              <w:t>Long registration period – 8.55-9.15am due to staggered arrival of buses (shared with other schools).</w:t>
            </w:r>
          </w:p>
          <w:p w14:paraId="5854738F" w14:textId="77777777" w:rsidR="006E49D4" w:rsidRPr="00EE4491" w:rsidRDefault="006E49D4" w:rsidP="00910114">
            <w:pPr>
              <w:rPr>
                <w:rFonts w:ascii="Trebuchet MS" w:hAnsi="Trebuchet MS" w:cstheme="minorHAnsi"/>
              </w:rPr>
            </w:pPr>
          </w:p>
          <w:p w14:paraId="3AE21D7A" w14:textId="77777777" w:rsidR="006E49D4" w:rsidRPr="00EE4491" w:rsidRDefault="006E49D4" w:rsidP="00910114">
            <w:pPr>
              <w:rPr>
                <w:rFonts w:ascii="Trebuchet MS" w:hAnsi="Trebuchet MS" w:cstheme="minorHAnsi"/>
              </w:rPr>
            </w:pPr>
          </w:p>
          <w:p w14:paraId="0F9193B6" w14:textId="77777777" w:rsidR="006E49D4" w:rsidRPr="00EE4491" w:rsidRDefault="006E49D4" w:rsidP="00910114">
            <w:pPr>
              <w:rPr>
                <w:rFonts w:ascii="Trebuchet MS" w:hAnsi="Trebuchet MS" w:cstheme="minorHAnsi"/>
              </w:rPr>
            </w:pPr>
          </w:p>
          <w:p w14:paraId="5EDC5E0B" w14:textId="77777777" w:rsidR="006E49D4" w:rsidRPr="00EE4491" w:rsidRDefault="006E49D4" w:rsidP="00910114">
            <w:pPr>
              <w:rPr>
                <w:rFonts w:ascii="Trebuchet MS" w:hAnsi="Trebuchet MS" w:cstheme="minorHAnsi"/>
              </w:rPr>
            </w:pPr>
          </w:p>
          <w:p w14:paraId="4710BD4A" w14:textId="77777777" w:rsidR="006E49D4" w:rsidRPr="00EE4491" w:rsidRDefault="006E49D4" w:rsidP="00910114">
            <w:pPr>
              <w:rPr>
                <w:rFonts w:ascii="Trebuchet MS" w:hAnsi="Trebuchet MS" w:cstheme="minorHAnsi"/>
              </w:rPr>
            </w:pPr>
          </w:p>
          <w:p w14:paraId="683A8BEF" w14:textId="77777777" w:rsidR="006E49D4" w:rsidRPr="00EE4491" w:rsidRDefault="006E49D4" w:rsidP="00910114">
            <w:pPr>
              <w:rPr>
                <w:rFonts w:ascii="Trebuchet MS" w:hAnsi="Trebuchet MS" w:cstheme="minorHAnsi"/>
              </w:rPr>
            </w:pPr>
          </w:p>
          <w:p w14:paraId="291737AD" w14:textId="77777777" w:rsidR="006E49D4" w:rsidRPr="00EE4491" w:rsidRDefault="006E49D4" w:rsidP="00910114">
            <w:pPr>
              <w:rPr>
                <w:rFonts w:ascii="Trebuchet MS" w:hAnsi="Trebuchet MS" w:cstheme="minorHAnsi"/>
              </w:rPr>
            </w:pPr>
          </w:p>
        </w:tc>
      </w:tr>
      <w:tr w:rsidR="006E49D4" w:rsidRPr="00EE4491" w14:paraId="64673603" w14:textId="77777777" w:rsidTr="00910114">
        <w:tc>
          <w:tcPr>
            <w:tcW w:w="1838" w:type="dxa"/>
          </w:tcPr>
          <w:p w14:paraId="280C1EE8" w14:textId="7DBCD18A" w:rsidR="006E49D4" w:rsidRPr="00EE4491" w:rsidRDefault="006E49D4" w:rsidP="00910114">
            <w:pPr>
              <w:rPr>
                <w:rFonts w:ascii="Trebuchet MS" w:hAnsi="Trebuchet MS" w:cstheme="minorHAnsi"/>
                <w:i/>
                <w:iCs/>
              </w:rPr>
            </w:pPr>
            <w:r w:rsidRPr="00EE4491">
              <w:rPr>
                <w:rFonts w:ascii="Trebuchet MS" w:hAnsi="Trebuchet MS" w:cstheme="minorHAnsi"/>
                <w:i/>
                <w:iCs/>
              </w:rPr>
              <w:t>What happened? A detailed de</w:t>
            </w:r>
            <w:r>
              <w:rPr>
                <w:rFonts w:ascii="Trebuchet MS" w:hAnsi="Trebuchet MS" w:cstheme="minorHAnsi"/>
                <w:i/>
                <w:iCs/>
              </w:rPr>
              <w:t>s</w:t>
            </w:r>
            <w:r w:rsidRPr="00EE4491">
              <w:rPr>
                <w:rFonts w:ascii="Trebuchet MS" w:hAnsi="Trebuchet MS" w:cstheme="minorHAnsi"/>
                <w:i/>
                <w:iCs/>
              </w:rPr>
              <w:t>cription of what you observed and what thoughts on pedagogy and practice occurred to you as a result, looking towards your research.</w:t>
            </w:r>
          </w:p>
        </w:tc>
        <w:tc>
          <w:tcPr>
            <w:tcW w:w="7868" w:type="dxa"/>
          </w:tcPr>
          <w:p w14:paraId="740A71D6" w14:textId="77777777" w:rsidR="006E49D4" w:rsidRDefault="006E49D4" w:rsidP="00910114">
            <w:pPr>
              <w:rPr>
                <w:rFonts w:ascii="Trebuchet MS" w:hAnsi="Trebuchet MS" w:cstheme="minorHAnsi"/>
              </w:rPr>
            </w:pPr>
            <w:r>
              <w:rPr>
                <w:rFonts w:ascii="Trebuchet MS" w:hAnsi="Trebuchet MS" w:cstheme="minorHAnsi"/>
              </w:rPr>
              <w:t xml:space="preserve">Approx 9 am. Yr 7 registration class, approx size 20 pupils. </w:t>
            </w:r>
          </w:p>
          <w:p w14:paraId="4FBE0A7D" w14:textId="77777777" w:rsidR="006E49D4" w:rsidRDefault="006E49D4" w:rsidP="00910114">
            <w:pPr>
              <w:rPr>
                <w:rFonts w:ascii="Trebuchet MS" w:hAnsi="Trebuchet MS" w:cstheme="minorHAnsi"/>
              </w:rPr>
            </w:pPr>
          </w:p>
          <w:p w14:paraId="48A53F0B" w14:textId="0612D445" w:rsidR="006E49D4" w:rsidRDefault="006E49D4" w:rsidP="00910114">
            <w:pPr>
              <w:rPr>
                <w:rFonts w:ascii="Trebuchet MS" w:hAnsi="Trebuchet MS" w:cstheme="minorHAnsi"/>
              </w:rPr>
            </w:pPr>
            <w:r>
              <w:rPr>
                <w:rFonts w:ascii="Trebuchet MS" w:hAnsi="Trebuchet MS" w:cstheme="minorHAnsi"/>
              </w:rPr>
              <w:t xml:space="preserve">Teacher takes register. Notes in previous week some pupils were yet to acquire proper equipment and clothing for school – glue, green pen, black shoes. Teacher consults list from previous week, and also notes names present on board. When teacher comes to student A, A is upset as they had brought correct equipment Friday and questions why name is still on board. Pupil B, seated in front of A, at this point interrupts, standing up and shouting, ‘Sir, I have a glue stick!’ Teacher quietens pupil B and class, and returns to A, to reassure them he realises and the board is yet to be updated. In later conversation with teacher, they said Pupil A was the kind of student who needed that reassurance to put mind at ease or they would worry all day about it. </w:t>
            </w:r>
          </w:p>
          <w:p w14:paraId="0670567A" w14:textId="77777777" w:rsidR="006E49D4" w:rsidRDefault="006E49D4" w:rsidP="00910114">
            <w:pPr>
              <w:rPr>
                <w:rFonts w:ascii="Trebuchet MS" w:hAnsi="Trebuchet MS" w:cstheme="minorHAnsi"/>
              </w:rPr>
            </w:pPr>
          </w:p>
          <w:p w14:paraId="1EB232C1" w14:textId="77777777" w:rsidR="006E49D4" w:rsidRDefault="006E49D4" w:rsidP="00910114">
            <w:pPr>
              <w:rPr>
                <w:rFonts w:ascii="Trebuchet MS" w:hAnsi="Trebuchet MS" w:cstheme="minorHAnsi"/>
              </w:rPr>
            </w:pPr>
            <w:r>
              <w:rPr>
                <w:rFonts w:ascii="Trebuchet MS" w:hAnsi="Trebuchet MS" w:cstheme="minorHAnsi"/>
              </w:rPr>
              <w:t xml:space="preserve">Links with Four Ps – confident individuals. </w:t>
            </w:r>
          </w:p>
          <w:p w14:paraId="3551E4F0" w14:textId="77777777" w:rsidR="006E49D4" w:rsidRDefault="006E49D4" w:rsidP="00910114">
            <w:pPr>
              <w:rPr>
                <w:rFonts w:ascii="Trebuchet MS" w:hAnsi="Trebuchet MS" w:cstheme="minorHAnsi"/>
              </w:rPr>
            </w:pPr>
          </w:p>
          <w:p w14:paraId="21C8A853" w14:textId="77777777" w:rsidR="006E49D4" w:rsidRDefault="006E49D4" w:rsidP="00910114">
            <w:pPr>
              <w:rPr>
                <w:rFonts w:ascii="Trebuchet MS" w:hAnsi="Trebuchet MS" w:cstheme="minorHAnsi"/>
              </w:rPr>
            </w:pPr>
            <w:r>
              <w:rPr>
                <w:rFonts w:ascii="Trebuchet MS" w:hAnsi="Trebuchet MS" w:cstheme="minorHAnsi"/>
              </w:rPr>
              <w:t>Significant pastoral role and compassionate discipline model, returning to pupil to ensure they are alright</w:t>
            </w:r>
          </w:p>
          <w:p w14:paraId="29EE4987" w14:textId="77777777" w:rsidR="006E49D4" w:rsidRPr="00EE4491" w:rsidRDefault="006E49D4" w:rsidP="00910114">
            <w:pPr>
              <w:rPr>
                <w:rFonts w:ascii="Trebuchet MS" w:hAnsi="Trebuchet MS" w:cstheme="minorHAnsi"/>
              </w:rPr>
            </w:pPr>
          </w:p>
          <w:p w14:paraId="35877D8F" w14:textId="77777777" w:rsidR="006E49D4" w:rsidRPr="00EE4491" w:rsidRDefault="006E49D4" w:rsidP="00910114">
            <w:pPr>
              <w:rPr>
                <w:rFonts w:ascii="Trebuchet MS" w:hAnsi="Trebuchet MS" w:cstheme="minorHAnsi"/>
              </w:rPr>
            </w:pPr>
          </w:p>
          <w:p w14:paraId="29E8B5A9" w14:textId="77777777" w:rsidR="006E49D4" w:rsidRPr="00EE4491" w:rsidRDefault="006E49D4" w:rsidP="00910114">
            <w:pPr>
              <w:rPr>
                <w:rFonts w:ascii="Trebuchet MS" w:hAnsi="Trebuchet MS" w:cstheme="minorHAnsi"/>
              </w:rPr>
            </w:pPr>
          </w:p>
          <w:p w14:paraId="5F8DDEA6" w14:textId="77777777" w:rsidR="006E49D4" w:rsidRPr="00EE4491" w:rsidRDefault="006E49D4" w:rsidP="00910114">
            <w:pPr>
              <w:rPr>
                <w:rFonts w:ascii="Trebuchet MS" w:hAnsi="Trebuchet MS" w:cstheme="minorHAnsi"/>
              </w:rPr>
            </w:pPr>
          </w:p>
          <w:p w14:paraId="60A3605E" w14:textId="77777777" w:rsidR="006E49D4" w:rsidRPr="00EE4491" w:rsidRDefault="006E49D4" w:rsidP="00910114">
            <w:pPr>
              <w:rPr>
                <w:rFonts w:ascii="Trebuchet MS" w:hAnsi="Trebuchet MS" w:cstheme="minorHAnsi"/>
              </w:rPr>
            </w:pPr>
          </w:p>
          <w:p w14:paraId="76B4DCB9" w14:textId="77777777" w:rsidR="006E49D4" w:rsidRPr="00EE4491" w:rsidRDefault="006E49D4" w:rsidP="00910114">
            <w:pPr>
              <w:rPr>
                <w:rFonts w:ascii="Trebuchet MS" w:hAnsi="Trebuchet MS" w:cstheme="minorHAnsi"/>
              </w:rPr>
            </w:pPr>
          </w:p>
          <w:p w14:paraId="1384989A" w14:textId="77777777" w:rsidR="006E49D4" w:rsidRPr="00EE4491" w:rsidRDefault="006E49D4" w:rsidP="00910114">
            <w:pPr>
              <w:rPr>
                <w:rFonts w:ascii="Trebuchet MS" w:hAnsi="Trebuchet MS" w:cstheme="minorHAnsi"/>
              </w:rPr>
            </w:pPr>
          </w:p>
          <w:p w14:paraId="60DEF4EE" w14:textId="77777777" w:rsidR="006E49D4" w:rsidRPr="00EE4491" w:rsidRDefault="006E49D4" w:rsidP="00910114">
            <w:pPr>
              <w:rPr>
                <w:rFonts w:ascii="Trebuchet MS" w:hAnsi="Trebuchet MS" w:cstheme="minorHAnsi"/>
              </w:rPr>
            </w:pPr>
          </w:p>
        </w:tc>
      </w:tr>
    </w:tbl>
    <w:p w14:paraId="668FEBFA" w14:textId="77777777" w:rsidR="006E49D4" w:rsidRPr="00EE4491" w:rsidRDefault="006E49D4" w:rsidP="006E49D4">
      <w:pPr>
        <w:rPr>
          <w:rFonts w:ascii="Trebuchet MS" w:hAnsi="Trebuchet MS"/>
        </w:rPr>
      </w:pPr>
    </w:p>
    <w:p w14:paraId="737238C5" w14:textId="77777777" w:rsidR="00B670F6" w:rsidRDefault="00B670F6" w:rsidP="006E49D4">
      <w:pPr>
        <w:jc w:val="both"/>
        <w:rPr>
          <w:rFonts w:ascii="Trebuchet MS" w:hAnsi="Trebuchet MS"/>
          <w:b/>
        </w:rPr>
      </w:pPr>
    </w:p>
    <w:p w14:paraId="08DF4636" w14:textId="77777777" w:rsidR="00B670F6" w:rsidRDefault="00B670F6" w:rsidP="006E49D4">
      <w:pPr>
        <w:jc w:val="both"/>
        <w:rPr>
          <w:rFonts w:ascii="Trebuchet MS" w:hAnsi="Trebuchet MS"/>
          <w:b/>
        </w:rPr>
      </w:pPr>
    </w:p>
    <w:p w14:paraId="3A5CBC53" w14:textId="7FF8DA65" w:rsidR="006E49D4" w:rsidRPr="00951DD0" w:rsidRDefault="006E49D4" w:rsidP="006E49D4">
      <w:pPr>
        <w:jc w:val="both"/>
        <w:rPr>
          <w:rFonts w:ascii="Trebuchet MS" w:hAnsi="Trebuchet MS"/>
          <w:b/>
        </w:rPr>
      </w:pPr>
      <w:r w:rsidRPr="00951DD0">
        <w:rPr>
          <w:rFonts w:ascii="Trebuchet MS" w:hAnsi="Trebuchet MS"/>
          <w:b/>
        </w:rPr>
        <w:lastRenderedPageBreak/>
        <w:t>OBSERVATION / FIELD NOTES</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APPENDIX B1</w:t>
      </w:r>
    </w:p>
    <w:p w14:paraId="12B18237" w14:textId="77777777" w:rsidR="006E49D4" w:rsidRPr="00951DD0" w:rsidRDefault="006E49D4" w:rsidP="006E49D4">
      <w:pPr>
        <w:rPr>
          <w:rFonts w:ascii="Trebuchet MS" w:hAnsi="Trebuchet MS"/>
          <w:sz w:val="16"/>
          <w:szCs w:val="16"/>
        </w:rPr>
      </w:pPr>
    </w:p>
    <w:tbl>
      <w:tblPr>
        <w:tblStyle w:val="TableGrid"/>
        <w:tblW w:w="0" w:type="auto"/>
        <w:tblLook w:val="04A0" w:firstRow="1" w:lastRow="0" w:firstColumn="1" w:lastColumn="0" w:noHBand="0" w:noVBand="1"/>
      </w:tblPr>
      <w:tblGrid>
        <w:gridCol w:w="8926"/>
      </w:tblGrid>
      <w:tr w:rsidR="006E49D4" w:rsidRPr="00C977D0" w14:paraId="127AE409" w14:textId="77777777" w:rsidTr="00910114">
        <w:tc>
          <w:tcPr>
            <w:tcW w:w="8926" w:type="dxa"/>
          </w:tcPr>
          <w:p w14:paraId="3EDD2516" w14:textId="77777777" w:rsidR="006E49D4" w:rsidRDefault="006E49D4" w:rsidP="00910114">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28-09-2020, approx 11am. Yr 9</w:t>
            </w:r>
          </w:p>
          <w:p w14:paraId="44E4A42B" w14:textId="77777777" w:rsidR="006E49D4" w:rsidRPr="00C977D0" w:rsidRDefault="006E49D4" w:rsidP="00910114">
            <w:pPr>
              <w:rPr>
                <w:rFonts w:ascii="Trebuchet MS" w:hAnsi="Trebuchet MS"/>
              </w:rPr>
            </w:pPr>
          </w:p>
        </w:tc>
      </w:tr>
      <w:tr w:rsidR="006E49D4" w:rsidRPr="00C977D0" w14:paraId="704C0931" w14:textId="77777777" w:rsidTr="00910114">
        <w:tc>
          <w:tcPr>
            <w:tcW w:w="8926" w:type="dxa"/>
          </w:tcPr>
          <w:p w14:paraId="0F8ADBA7" w14:textId="77777777" w:rsidR="006E49D4" w:rsidRDefault="006E49D4" w:rsidP="00910114">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5D1959DA" w14:textId="77777777" w:rsidR="006E49D4" w:rsidRDefault="006E49D4" w:rsidP="00910114">
            <w:pPr>
              <w:rPr>
                <w:rFonts w:ascii="Trebuchet MS" w:hAnsi="Trebuchet MS"/>
              </w:rPr>
            </w:pPr>
          </w:p>
          <w:p w14:paraId="3098E546" w14:textId="1B660E2C" w:rsidR="006E49D4" w:rsidRDefault="006E49D4" w:rsidP="00910114">
            <w:pPr>
              <w:rPr>
                <w:rFonts w:ascii="Trebuchet MS" w:hAnsi="Trebuchet MS"/>
              </w:rPr>
            </w:pPr>
            <w:r>
              <w:rPr>
                <w:rFonts w:ascii="Trebuchet MS" w:hAnsi="Trebuchet MS"/>
              </w:rPr>
              <w:t xml:space="preserve">Geography lesson. Follow on lesson to previous work about cliff-face erosion. Success criteria set for task, revision of criteria, desc. of levels 5,6, 7. Self-assessment. </w:t>
            </w:r>
          </w:p>
          <w:p w14:paraId="74A0898A" w14:textId="77777777" w:rsidR="006E49D4" w:rsidRDefault="006E49D4" w:rsidP="00910114">
            <w:pPr>
              <w:rPr>
                <w:rFonts w:ascii="Trebuchet MS" w:hAnsi="Trebuchet MS"/>
              </w:rPr>
            </w:pPr>
          </w:p>
          <w:p w14:paraId="4DC96E8A" w14:textId="77777777" w:rsidR="006E49D4" w:rsidRPr="00C977D0" w:rsidRDefault="006E49D4" w:rsidP="00910114">
            <w:pPr>
              <w:rPr>
                <w:rFonts w:ascii="Trebuchet MS" w:hAnsi="Trebuchet MS"/>
              </w:rPr>
            </w:pPr>
          </w:p>
          <w:p w14:paraId="43A28444" w14:textId="77777777" w:rsidR="006E49D4" w:rsidRPr="00C977D0" w:rsidRDefault="006E49D4" w:rsidP="00910114">
            <w:pPr>
              <w:rPr>
                <w:rFonts w:ascii="Trebuchet MS" w:hAnsi="Trebuchet MS"/>
              </w:rPr>
            </w:pPr>
          </w:p>
          <w:p w14:paraId="4CB90044" w14:textId="77777777" w:rsidR="006E49D4" w:rsidRPr="00C977D0" w:rsidRDefault="006E49D4" w:rsidP="00910114">
            <w:pPr>
              <w:rPr>
                <w:rFonts w:ascii="Trebuchet MS" w:hAnsi="Trebuchet MS"/>
              </w:rPr>
            </w:pPr>
          </w:p>
        </w:tc>
      </w:tr>
      <w:tr w:rsidR="006E49D4" w:rsidRPr="00C977D0" w14:paraId="4F6C6799" w14:textId="77777777" w:rsidTr="00910114">
        <w:tc>
          <w:tcPr>
            <w:tcW w:w="8926" w:type="dxa"/>
          </w:tcPr>
          <w:p w14:paraId="30098A7F" w14:textId="77777777" w:rsidR="006E49D4" w:rsidRPr="00C977D0" w:rsidRDefault="006E49D4" w:rsidP="00910114">
            <w:pPr>
              <w:rPr>
                <w:rFonts w:ascii="Trebuchet MS" w:hAnsi="Trebuchet MS"/>
                <w:b/>
                <w:bCs/>
                <w:lang w:val="en-US"/>
              </w:rPr>
            </w:pPr>
            <w:r w:rsidRPr="00C977D0">
              <w:rPr>
                <w:rFonts w:ascii="Trebuchet MS" w:hAnsi="Trebuchet MS"/>
                <w:b/>
                <w:bCs/>
                <w:lang w:val="en-US"/>
              </w:rPr>
              <w:t>Classroom culture</w:t>
            </w:r>
          </w:p>
          <w:p w14:paraId="791300FA" w14:textId="77777777" w:rsidR="006E49D4" w:rsidRDefault="006E49D4" w:rsidP="00910114">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691964AA" w14:textId="77777777" w:rsidR="006E49D4" w:rsidRDefault="006E49D4" w:rsidP="00910114">
            <w:pPr>
              <w:rPr>
                <w:rFonts w:ascii="Trebuchet MS" w:hAnsi="Trebuchet MS"/>
                <w:bCs/>
              </w:rPr>
            </w:pPr>
            <w:r>
              <w:rPr>
                <w:rFonts w:ascii="Trebuchet MS" w:hAnsi="Trebuchet MS"/>
                <w:bCs/>
                <w:lang w:val="en-US"/>
              </w:rPr>
              <w:t xml:space="preserve">Classroom culture good – teacher has ‘bantering’ relationship with students though discipline is good. Sarcasm is taken in good </w:t>
            </w:r>
            <w:proofErr w:type="spellStart"/>
            <w:r>
              <w:rPr>
                <w:rFonts w:ascii="Trebuchet MS" w:hAnsi="Trebuchet MS"/>
                <w:bCs/>
                <w:lang w:val="en-US"/>
              </w:rPr>
              <w:t>humour</w:t>
            </w:r>
            <w:proofErr w:type="spellEnd"/>
            <w:r>
              <w:rPr>
                <w:rFonts w:ascii="Trebuchet MS" w:hAnsi="Trebuchet MS"/>
                <w:bCs/>
                <w:lang w:val="en-US"/>
              </w:rPr>
              <w:t>. Attitudes to learning good.</w:t>
            </w:r>
          </w:p>
          <w:p w14:paraId="0E37B2B1" w14:textId="77777777" w:rsidR="006E49D4" w:rsidRPr="00C977D0" w:rsidRDefault="006E49D4" w:rsidP="00910114">
            <w:pPr>
              <w:rPr>
                <w:rFonts w:ascii="Trebuchet MS" w:hAnsi="Trebuchet MS"/>
                <w:bCs/>
              </w:rPr>
            </w:pPr>
          </w:p>
          <w:p w14:paraId="09CED71E" w14:textId="77777777" w:rsidR="006E49D4" w:rsidRDefault="006E49D4" w:rsidP="00910114">
            <w:pPr>
              <w:ind w:left="720"/>
              <w:rPr>
                <w:rFonts w:ascii="Trebuchet MS" w:hAnsi="Trebuchet MS"/>
              </w:rPr>
            </w:pPr>
          </w:p>
          <w:p w14:paraId="5F1F50D2" w14:textId="77777777" w:rsidR="006E49D4" w:rsidRPr="00C977D0" w:rsidRDefault="006E49D4" w:rsidP="00910114">
            <w:pPr>
              <w:ind w:left="720"/>
              <w:rPr>
                <w:rFonts w:ascii="Trebuchet MS" w:hAnsi="Trebuchet MS"/>
              </w:rPr>
            </w:pPr>
          </w:p>
        </w:tc>
      </w:tr>
      <w:tr w:rsidR="006E49D4" w:rsidRPr="00C977D0" w14:paraId="62F6DA6B" w14:textId="77777777" w:rsidTr="00910114">
        <w:tc>
          <w:tcPr>
            <w:tcW w:w="8926" w:type="dxa"/>
          </w:tcPr>
          <w:p w14:paraId="0CCF3439" w14:textId="77777777" w:rsidR="006E49D4" w:rsidRPr="00C977D0" w:rsidRDefault="006E49D4" w:rsidP="00910114">
            <w:pPr>
              <w:rPr>
                <w:rFonts w:ascii="Trebuchet MS" w:hAnsi="Trebuchet MS"/>
                <w:b/>
              </w:rPr>
            </w:pPr>
            <w:r w:rsidRPr="00C977D0">
              <w:rPr>
                <w:rFonts w:ascii="Trebuchet MS" w:hAnsi="Trebuchet MS"/>
                <w:b/>
              </w:rPr>
              <w:t>Objectives</w:t>
            </w:r>
          </w:p>
          <w:p w14:paraId="041327CE" w14:textId="77777777" w:rsidR="006E49D4" w:rsidRDefault="006E49D4" w:rsidP="00910114">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6DEACD0B" w14:textId="77777777" w:rsidR="006E49D4" w:rsidRDefault="006E49D4" w:rsidP="00910114">
            <w:pPr>
              <w:rPr>
                <w:rFonts w:ascii="Trebuchet MS" w:hAnsi="Trebuchet MS"/>
              </w:rPr>
            </w:pPr>
          </w:p>
          <w:p w14:paraId="63C91C93" w14:textId="353A5CD1" w:rsidR="006E49D4" w:rsidRDefault="006E49D4" w:rsidP="00910114">
            <w:pPr>
              <w:rPr>
                <w:rFonts w:ascii="Trebuchet MS" w:hAnsi="Trebuchet MS"/>
              </w:rPr>
            </w:pPr>
            <w:r>
              <w:rPr>
                <w:rFonts w:ascii="Trebuchet MS" w:hAnsi="Trebuchet MS"/>
              </w:rPr>
              <w:t>Success criteria and task firmly linked. Description of cliff face eroding, building on terminology – abrasion, erosion, wave-cut platform.</w:t>
            </w:r>
          </w:p>
          <w:p w14:paraId="355A1DBA" w14:textId="77777777" w:rsidR="006E49D4" w:rsidRDefault="006E49D4" w:rsidP="00910114">
            <w:pPr>
              <w:rPr>
                <w:rFonts w:ascii="Trebuchet MS" w:hAnsi="Trebuchet MS"/>
              </w:rPr>
            </w:pPr>
          </w:p>
          <w:p w14:paraId="5D3338BE" w14:textId="77777777" w:rsidR="006E49D4" w:rsidRPr="00C977D0" w:rsidRDefault="006E49D4" w:rsidP="00910114">
            <w:pPr>
              <w:rPr>
                <w:rFonts w:ascii="Trebuchet MS" w:hAnsi="Trebuchet MS"/>
              </w:rPr>
            </w:pPr>
            <w:r>
              <w:rPr>
                <w:rFonts w:ascii="Trebuchet MS" w:hAnsi="Trebuchet MS"/>
              </w:rPr>
              <w:t>Clear explanations of terms, main lesson activity is a description of the process of cliff-face erosion</w:t>
            </w:r>
          </w:p>
          <w:p w14:paraId="1114B881" w14:textId="77777777" w:rsidR="006E49D4" w:rsidRPr="00C977D0" w:rsidRDefault="006E49D4" w:rsidP="00910114">
            <w:pPr>
              <w:rPr>
                <w:rFonts w:ascii="Trebuchet MS" w:hAnsi="Trebuchet MS"/>
              </w:rPr>
            </w:pPr>
          </w:p>
        </w:tc>
      </w:tr>
      <w:tr w:rsidR="006E49D4" w:rsidRPr="00C977D0" w14:paraId="5518689E" w14:textId="77777777" w:rsidTr="00910114">
        <w:tc>
          <w:tcPr>
            <w:tcW w:w="8926" w:type="dxa"/>
          </w:tcPr>
          <w:p w14:paraId="3326257F" w14:textId="77777777" w:rsidR="006E49D4" w:rsidRPr="00C977D0" w:rsidRDefault="006E49D4" w:rsidP="00910114">
            <w:pPr>
              <w:rPr>
                <w:rFonts w:ascii="Trebuchet MS" w:hAnsi="Trebuchet MS"/>
                <w:b/>
              </w:rPr>
            </w:pPr>
            <w:r w:rsidRPr="00C977D0">
              <w:rPr>
                <w:rFonts w:ascii="Trebuchet MS" w:hAnsi="Trebuchet MS"/>
                <w:b/>
              </w:rPr>
              <w:t>Direction</w:t>
            </w:r>
          </w:p>
          <w:p w14:paraId="59793ED2" w14:textId="77777777" w:rsidR="006E49D4" w:rsidRDefault="006E49D4" w:rsidP="00910114">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1B6BD549" w14:textId="77777777" w:rsidR="006E49D4" w:rsidRDefault="006E49D4" w:rsidP="00910114">
            <w:pPr>
              <w:rPr>
                <w:rFonts w:ascii="Trebuchet MS" w:hAnsi="Trebuchet MS"/>
              </w:rPr>
            </w:pPr>
          </w:p>
          <w:p w14:paraId="12E20094" w14:textId="01B21E35" w:rsidR="006E49D4" w:rsidRDefault="006E49D4" w:rsidP="00910114">
            <w:pPr>
              <w:rPr>
                <w:rFonts w:ascii="Trebuchet MS" w:hAnsi="Trebuchet MS"/>
              </w:rPr>
            </w:pPr>
            <w:r>
              <w:rPr>
                <w:rFonts w:ascii="Trebuchet MS" w:hAnsi="Trebuchet MS"/>
              </w:rPr>
              <w:t xml:space="preserve">Success criteria on </w:t>
            </w:r>
            <w:r w:rsidR="002E2938">
              <w:rPr>
                <w:rFonts w:ascii="Trebuchet MS" w:hAnsi="Trebuchet MS"/>
              </w:rPr>
              <w:t>PowerPoint</w:t>
            </w:r>
            <w:r>
              <w:rPr>
                <w:rFonts w:ascii="Trebuchet MS" w:hAnsi="Trebuchet MS"/>
              </w:rPr>
              <w:t xml:space="preserve">, AfL strategies used in self-assessment. </w:t>
            </w:r>
          </w:p>
          <w:p w14:paraId="033CE3F1" w14:textId="77777777" w:rsidR="006E49D4" w:rsidRDefault="006E49D4" w:rsidP="00910114">
            <w:pPr>
              <w:rPr>
                <w:rFonts w:ascii="Trebuchet MS" w:hAnsi="Trebuchet MS"/>
              </w:rPr>
            </w:pPr>
          </w:p>
          <w:p w14:paraId="5201548A" w14:textId="77777777" w:rsidR="006E49D4" w:rsidRDefault="006E49D4" w:rsidP="00910114">
            <w:pPr>
              <w:rPr>
                <w:rFonts w:ascii="Trebuchet MS" w:hAnsi="Trebuchet MS"/>
              </w:rPr>
            </w:pPr>
          </w:p>
          <w:p w14:paraId="1815109F" w14:textId="77777777" w:rsidR="006E49D4" w:rsidRDefault="006E49D4" w:rsidP="00910114">
            <w:pPr>
              <w:rPr>
                <w:rFonts w:ascii="Trebuchet MS" w:hAnsi="Trebuchet MS"/>
              </w:rPr>
            </w:pPr>
          </w:p>
          <w:p w14:paraId="7B2B701C" w14:textId="77777777" w:rsidR="006E49D4" w:rsidRPr="00C977D0" w:rsidRDefault="006E49D4" w:rsidP="00910114">
            <w:pPr>
              <w:rPr>
                <w:rFonts w:ascii="Trebuchet MS" w:hAnsi="Trebuchet MS"/>
              </w:rPr>
            </w:pPr>
          </w:p>
          <w:p w14:paraId="4C78E5E5" w14:textId="77777777" w:rsidR="006E49D4" w:rsidRPr="00C977D0" w:rsidRDefault="006E49D4" w:rsidP="00910114">
            <w:pPr>
              <w:rPr>
                <w:rFonts w:ascii="Trebuchet MS" w:hAnsi="Trebuchet MS"/>
              </w:rPr>
            </w:pPr>
          </w:p>
        </w:tc>
      </w:tr>
      <w:tr w:rsidR="006E49D4" w:rsidRPr="00C977D0" w14:paraId="770E83B1" w14:textId="77777777" w:rsidTr="00910114">
        <w:tc>
          <w:tcPr>
            <w:tcW w:w="8926" w:type="dxa"/>
          </w:tcPr>
          <w:p w14:paraId="24725ADA" w14:textId="77777777" w:rsidR="006E49D4" w:rsidRPr="00C977D0" w:rsidRDefault="006E49D4" w:rsidP="00910114">
            <w:pPr>
              <w:rPr>
                <w:rFonts w:ascii="Trebuchet MS" w:hAnsi="Trebuchet MS"/>
                <w:b/>
              </w:rPr>
            </w:pPr>
            <w:r w:rsidRPr="00C977D0">
              <w:rPr>
                <w:rFonts w:ascii="Trebuchet MS" w:hAnsi="Trebuchet MS"/>
                <w:b/>
              </w:rPr>
              <w:t>Access and challenge</w:t>
            </w:r>
          </w:p>
          <w:p w14:paraId="521434C9" w14:textId="77777777" w:rsidR="006E49D4" w:rsidRDefault="006E49D4" w:rsidP="00910114">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6C39E9D2" w14:textId="77777777" w:rsidR="006E49D4" w:rsidRDefault="006E49D4" w:rsidP="00910114">
            <w:pPr>
              <w:rPr>
                <w:rFonts w:ascii="Trebuchet MS" w:hAnsi="Trebuchet MS"/>
              </w:rPr>
            </w:pPr>
          </w:p>
          <w:p w14:paraId="04CBFF39" w14:textId="77777777" w:rsidR="006E49D4" w:rsidRDefault="006E49D4" w:rsidP="00910114">
            <w:pPr>
              <w:rPr>
                <w:rFonts w:ascii="Trebuchet MS" w:hAnsi="Trebuchet MS"/>
              </w:rPr>
            </w:pPr>
            <w:r>
              <w:rPr>
                <w:rFonts w:ascii="Trebuchet MS" w:hAnsi="Trebuchet MS"/>
              </w:rPr>
              <w:lastRenderedPageBreak/>
              <w:t xml:space="preserve">All levels explained with what is necessary to achieve them, in addition to partially fulfilled criteria. e.g. 2 from level 5, 1 from level 7 = level 6. </w:t>
            </w:r>
          </w:p>
          <w:p w14:paraId="210AF0C5" w14:textId="77777777" w:rsidR="006E49D4" w:rsidRDefault="006E49D4" w:rsidP="00910114">
            <w:pPr>
              <w:rPr>
                <w:rFonts w:ascii="Trebuchet MS" w:hAnsi="Trebuchet MS"/>
              </w:rPr>
            </w:pPr>
          </w:p>
          <w:p w14:paraId="3BC37ED9" w14:textId="77777777" w:rsidR="006E49D4" w:rsidRDefault="006E49D4" w:rsidP="00910114">
            <w:pPr>
              <w:rPr>
                <w:rFonts w:ascii="Trebuchet MS" w:hAnsi="Trebuchet MS"/>
              </w:rPr>
            </w:pPr>
          </w:p>
          <w:p w14:paraId="55E61708" w14:textId="77777777" w:rsidR="006E49D4" w:rsidRPr="00C977D0" w:rsidRDefault="006E49D4" w:rsidP="00910114">
            <w:pPr>
              <w:rPr>
                <w:rFonts w:ascii="Trebuchet MS" w:hAnsi="Trebuchet MS"/>
              </w:rPr>
            </w:pPr>
          </w:p>
        </w:tc>
      </w:tr>
      <w:tr w:rsidR="006E49D4" w:rsidRPr="00C977D0" w14:paraId="09748BAC" w14:textId="77777777" w:rsidTr="00910114">
        <w:tc>
          <w:tcPr>
            <w:tcW w:w="8926" w:type="dxa"/>
          </w:tcPr>
          <w:p w14:paraId="02DF0BD3" w14:textId="77777777" w:rsidR="006E49D4" w:rsidRDefault="006E49D4" w:rsidP="00910114">
            <w:pPr>
              <w:rPr>
                <w:rFonts w:ascii="Trebuchet MS" w:hAnsi="Trebuchet MS"/>
                <w:b/>
              </w:rPr>
            </w:pPr>
            <w:r w:rsidRPr="00C977D0">
              <w:rPr>
                <w:rFonts w:ascii="Trebuchet MS" w:hAnsi="Trebuchet MS"/>
                <w:b/>
              </w:rPr>
              <w:lastRenderedPageBreak/>
              <w:t>Assessment</w:t>
            </w:r>
          </w:p>
          <w:p w14:paraId="41D54E22" w14:textId="77777777" w:rsidR="006E49D4" w:rsidRDefault="006E49D4" w:rsidP="00910114">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2F2335D6" w14:textId="77777777" w:rsidR="006E49D4" w:rsidRDefault="006E49D4" w:rsidP="00910114">
            <w:pPr>
              <w:rPr>
                <w:rFonts w:ascii="Trebuchet MS" w:hAnsi="Trebuchet MS"/>
              </w:rPr>
            </w:pPr>
          </w:p>
          <w:p w14:paraId="74D52828" w14:textId="77777777" w:rsidR="006E49D4" w:rsidRDefault="006E49D4" w:rsidP="00910114">
            <w:pPr>
              <w:rPr>
                <w:rFonts w:ascii="Trebuchet MS" w:hAnsi="Trebuchet MS"/>
              </w:rPr>
            </w:pPr>
          </w:p>
          <w:p w14:paraId="3072896F" w14:textId="77777777" w:rsidR="006E49D4" w:rsidRDefault="006E49D4" w:rsidP="00910114">
            <w:pPr>
              <w:rPr>
                <w:rFonts w:ascii="Trebuchet MS" w:hAnsi="Trebuchet MS"/>
              </w:rPr>
            </w:pPr>
            <w:r>
              <w:rPr>
                <w:rFonts w:ascii="Trebuchet MS" w:hAnsi="Trebuchet MS"/>
              </w:rPr>
              <w:t xml:space="preserve">Lesson builds on previous work and terminology. Answers are sound and confident from variety of students. </w:t>
            </w:r>
          </w:p>
          <w:p w14:paraId="350F2764" w14:textId="77777777" w:rsidR="006E49D4" w:rsidRDefault="006E49D4" w:rsidP="00910114">
            <w:pPr>
              <w:rPr>
                <w:rFonts w:ascii="Trebuchet MS" w:hAnsi="Trebuchet MS"/>
              </w:rPr>
            </w:pPr>
          </w:p>
          <w:p w14:paraId="2166E66C" w14:textId="77777777" w:rsidR="006E49D4" w:rsidRPr="00951DD0" w:rsidRDefault="006E49D4" w:rsidP="00910114">
            <w:pPr>
              <w:rPr>
                <w:rFonts w:ascii="Trebuchet MS" w:hAnsi="Trebuchet MS"/>
                <w:b/>
              </w:rPr>
            </w:pPr>
          </w:p>
          <w:p w14:paraId="03A26E77" w14:textId="77777777" w:rsidR="006E49D4" w:rsidRPr="00C977D0" w:rsidRDefault="006E49D4" w:rsidP="00910114">
            <w:pPr>
              <w:rPr>
                <w:rFonts w:ascii="Trebuchet MS" w:hAnsi="Trebuchet MS"/>
              </w:rPr>
            </w:pPr>
          </w:p>
        </w:tc>
      </w:tr>
      <w:tr w:rsidR="006E49D4" w:rsidRPr="00C977D0" w14:paraId="19EB775C" w14:textId="77777777" w:rsidTr="00910114">
        <w:tc>
          <w:tcPr>
            <w:tcW w:w="8926" w:type="dxa"/>
          </w:tcPr>
          <w:p w14:paraId="571F010D" w14:textId="77777777" w:rsidR="006E49D4" w:rsidRPr="00C977D0" w:rsidRDefault="006E49D4" w:rsidP="00910114">
            <w:pPr>
              <w:rPr>
                <w:rFonts w:ascii="Trebuchet MS" w:hAnsi="Trebuchet MS"/>
                <w:b/>
              </w:rPr>
            </w:pPr>
            <w:r w:rsidRPr="00C977D0">
              <w:rPr>
                <w:rFonts w:ascii="Trebuchet MS" w:hAnsi="Trebuchet MS"/>
                <w:b/>
              </w:rPr>
              <w:t>Specifics / Critical Incidents</w:t>
            </w:r>
          </w:p>
          <w:p w14:paraId="5B783912" w14:textId="77777777" w:rsidR="006E49D4" w:rsidRDefault="006E49D4" w:rsidP="00910114">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2E325037" w14:textId="77777777" w:rsidR="006E49D4" w:rsidRDefault="006E49D4" w:rsidP="00910114">
            <w:pPr>
              <w:rPr>
                <w:rFonts w:ascii="Trebuchet MS" w:hAnsi="Trebuchet MS"/>
              </w:rPr>
            </w:pPr>
          </w:p>
          <w:p w14:paraId="5B3C1E4D" w14:textId="77777777" w:rsidR="006E49D4" w:rsidRPr="00951DD0" w:rsidRDefault="006E49D4" w:rsidP="00910114">
            <w:pPr>
              <w:rPr>
                <w:rFonts w:ascii="Trebuchet MS" w:hAnsi="Trebuchet MS"/>
              </w:rPr>
            </w:pPr>
            <w:r>
              <w:rPr>
                <w:rFonts w:ascii="Trebuchet MS" w:hAnsi="Trebuchet MS"/>
              </w:rPr>
              <w:t xml:space="preserve">At lesson’s end, student flings book into tray. Teacher disciplines student who reacts sulkily. Prolonged admonition. </w:t>
            </w:r>
          </w:p>
          <w:p w14:paraId="2C636563" w14:textId="77777777" w:rsidR="006E49D4" w:rsidRPr="00C977D0" w:rsidRDefault="006E49D4" w:rsidP="00910114">
            <w:pPr>
              <w:rPr>
                <w:rFonts w:ascii="Trebuchet MS" w:hAnsi="Trebuchet MS"/>
              </w:rPr>
            </w:pPr>
          </w:p>
          <w:p w14:paraId="7C3552A4" w14:textId="77777777" w:rsidR="006E49D4" w:rsidRPr="00C977D0" w:rsidRDefault="006E49D4" w:rsidP="00910114">
            <w:pPr>
              <w:rPr>
                <w:rFonts w:ascii="Trebuchet MS" w:hAnsi="Trebuchet MS"/>
              </w:rPr>
            </w:pPr>
          </w:p>
          <w:p w14:paraId="24B048F4" w14:textId="77777777" w:rsidR="006E49D4" w:rsidRPr="00C977D0" w:rsidRDefault="006E49D4" w:rsidP="00910114">
            <w:pPr>
              <w:rPr>
                <w:rFonts w:ascii="Trebuchet MS" w:hAnsi="Trebuchet MS"/>
              </w:rPr>
            </w:pPr>
          </w:p>
        </w:tc>
      </w:tr>
    </w:tbl>
    <w:p w14:paraId="794EB92B" w14:textId="77777777" w:rsidR="006E49D4" w:rsidRDefault="006E49D4" w:rsidP="006E49D4"/>
    <w:p w14:paraId="5C22A207" w14:textId="77777777" w:rsidR="006E49D4" w:rsidRDefault="006E49D4" w:rsidP="006E49D4"/>
    <w:p w14:paraId="37AEC6AD" w14:textId="77777777" w:rsidR="006E49D4" w:rsidRDefault="006E49D4" w:rsidP="006E49D4"/>
    <w:p w14:paraId="4708B669" w14:textId="77777777" w:rsidR="006E49D4" w:rsidRDefault="006E49D4" w:rsidP="006E49D4"/>
    <w:p w14:paraId="344AB2A3" w14:textId="77777777" w:rsidR="006E49D4" w:rsidRDefault="006E49D4" w:rsidP="006E49D4"/>
    <w:p w14:paraId="30B3DE8C" w14:textId="77777777" w:rsidR="006E49D4" w:rsidRDefault="006E49D4" w:rsidP="006E49D4"/>
    <w:p w14:paraId="7F6D77B3" w14:textId="77777777" w:rsidR="006E49D4" w:rsidRDefault="006E49D4" w:rsidP="006E49D4"/>
    <w:p w14:paraId="2595FBE0" w14:textId="77777777" w:rsidR="006E49D4" w:rsidRDefault="006E49D4" w:rsidP="006E49D4"/>
    <w:p w14:paraId="05EC7EF2" w14:textId="77777777" w:rsidR="006E49D4" w:rsidRDefault="006E49D4" w:rsidP="006E49D4"/>
    <w:p w14:paraId="5CCEB0BA" w14:textId="77777777" w:rsidR="006E49D4" w:rsidRDefault="006E49D4" w:rsidP="006E49D4"/>
    <w:p w14:paraId="005EACDC" w14:textId="77777777" w:rsidR="006E49D4" w:rsidRDefault="006E49D4" w:rsidP="006E49D4"/>
    <w:p w14:paraId="4B1A2CDE" w14:textId="77777777" w:rsidR="006E49D4" w:rsidRDefault="006E49D4" w:rsidP="006E49D4"/>
    <w:p w14:paraId="46381C4A" w14:textId="77777777" w:rsidR="006E49D4" w:rsidRDefault="006E49D4" w:rsidP="006E49D4"/>
    <w:p w14:paraId="71A20A5D" w14:textId="77777777" w:rsidR="006E49D4" w:rsidRDefault="006E49D4" w:rsidP="006E49D4"/>
    <w:p w14:paraId="70747690" w14:textId="77777777" w:rsidR="006E49D4" w:rsidRDefault="006E49D4" w:rsidP="006E49D4"/>
    <w:p w14:paraId="3EF557FE" w14:textId="77777777" w:rsidR="006E49D4" w:rsidRDefault="006E49D4" w:rsidP="006E49D4"/>
    <w:p w14:paraId="653D717B" w14:textId="77777777" w:rsidR="006E49D4" w:rsidRDefault="006E49D4" w:rsidP="006E49D4">
      <w:pPr>
        <w:jc w:val="both"/>
        <w:rPr>
          <w:rFonts w:ascii="Trebuchet MS" w:hAnsi="Trebuchet MS"/>
          <w:b/>
        </w:rPr>
      </w:pPr>
    </w:p>
    <w:p w14:paraId="01375D18" w14:textId="77777777" w:rsidR="006E49D4" w:rsidRDefault="006E49D4" w:rsidP="006E49D4">
      <w:pPr>
        <w:jc w:val="both"/>
        <w:rPr>
          <w:rFonts w:ascii="Trebuchet MS" w:hAnsi="Trebuchet MS"/>
          <w:b/>
        </w:rPr>
      </w:pPr>
    </w:p>
    <w:p w14:paraId="43FB1A4A" w14:textId="77777777" w:rsidR="006E49D4" w:rsidRDefault="006E49D4" w:rsidP="006E49D4">
      <w:pPr>
        <w:jc w:val="both"/>
        <w:rPr>
          <w:rFonts w:ascii="Trebuchet MS" w:hAnsi="Trebuchet MS"/>
          <w:b/>
        </w:rPr>
      </w:pPr>
    </w:p>
    <w:p w14:paraId="132C680C" w14:textId="77777777" w:rsidR="006E49D4" w:rsidRDefault="006E49D4" w:rsidP="006E49D4">
      <w:pPr>
        <w:jc w:val="both"/>
        <w:rPr>
          <w:rFonts w:ascii="Trebuchet MS" w:hAnsi="Trebuchet MS"/>
          <w:b/>
        </w:rPr>
      </w:pPr>
    </w:p>
    <w:p w14:paraId="29A0472A" w14:textId="77777777" w:rsidR="006E49D4" w:rsidRDefault="006E49D4" w:rsidP="006E49D4">
      <w:pPr>
        <w:jc w:val="both"/>
        <w:rPr>
          <w:rFonts w:ascii="Trebuchet MS" w:hAnsi="Trebuchet MS"/>
          <w:b/>
        </w:rPr>
      </w:pPr>
    </w:p>
    <w:p w14:paraId="04D6CF95" w14:textId="77777777" w:rsidR="006E49D4" w:rsidRDefault="006E49D4" w:rsidP="006E49D4">
      <w:pPr>
        <w:jc w:val="both"/>
        <w:rPr>
          <w:rFonts w:ascii="Trebuchet MS" w:hAnsi="Trebuchet MS"/>
          <w:b/>
        </w:rPr>
      </w:pPr>
    </w:p>
    <w:p w14:paraId="3FE638E2" w14:textId="77777777" w:rsidR="006E49D4" w:rsidRDefault="006E49D4" w:rsidP="006E49D4">
      <w:pPr>
        <w:jc w:val="both"/>
        <w:rPr>
          <w:rFonts w:ascii="Trebuchet MS" w:hAnsi="Trebuchet MS"/>
          <w:b/>
        </w:rPr>
      </w:pPr>
    </w:p>
    <w:p w14:paraId="7E2100F4" w14:textId="77777777" w:rsidR="006E49D4" w:rsidRDefault="006E49D4" w:rsidP="006E49D4">
      <w:pPr>
        <w:jc w:val="both"/>
        <w:rPr>
          <w:rFonts w:ascii="Trebuchet MS" w:hAnsi="Trebuchet MS"/>
          <w:b/>
        </w:rPr>
      </w:pPr>
    </w:p>
    <w:p w14:paraId="532E7C16" w14:textId="77777777" w:rsidR="006E49D4" w:rsidRDefault="006E49D4" w:rsidP="006E49D4">
      <w:pPr>
        <w:jc w:val="both"/>
        <w:rPr>
          <w:rFonts w:ascii="Trebuchet MS" w:hAnsi="Trebuchet MS"/>
          <w:b/>
        </w:rPr>
      </w:pPr>
    </w:p>
    <w:p w14:paraId="672F0E4F" w14:textId="77777777" w:rsidR="006E49D4" w:rsidRPr="00AF6D39" w:rsidRDefault="006E49D4" w:rsidP="006E49D4">
      <w:pPr>
        <w:rPr>
          <w:rFonts w:ascii="Trebuchet MS" w:hAnsi="Trebuchet MS" w:cstheme="minorHAnsi"/>
          <w:b/>
          <w:color w:val="000000" w:themeColor="text1"/>
        </w:rPr>
      </w:pPr>
      <w:r w:rsidRPr="00AF6D39">
        <w:rPr>
          <w:rFonts w:ascii="Trebuchet MS" w:hAnsi="Trebuchet MS" w:cstheme="minorHAnsi"/>
          <w:b/>
          <w:color w:val="000000" w:themeColor="text1"/>
        </w:rPr>
        <w:lastRenderedPageBreak/>
        <w:t>CRITICAL INCIDENT IDENTIFICATION RECORD</w:t>
      </w:r>
    </w:p>
    <w:p w14:paraId="1344D680" w14:textId="77777777" w:rsidR="006E49D4" w:rsidRPr="00AF6D39" w:rsidRDefault="006E49D4" w:rsidP="006E49D4">
      <w:pPr>
        <w:rPr>
          <w:rFonts w:ascii="Trebuchet MS" w:hAnsi="Trebuchet MS" w:cstheme="minorHAnsi"/>
          <w:b/>
          <w:bCs/>
        </w:rPr>
      </w:pPr>
      <w:r>
        <w:rPr>
          <w:rFonts w:ascii="Trebuchet MS" w:hAnsi="Trebuchet MS" w:cstheme="minorHAnsi"/>
        </w:rPr>
        <w:tab/>
      </w:r>
      <w:r>
        <w:rPr>
          <w:rFonts w:ascii="Trebuchet MS" w:hAnsi="Trebuchet MS" w:cstheme="minorHAnsi"/>
        </w:rPr>
        <w:tab/>
      </w:r>
      <w:r>
        <w:rPr>
          <w:rFonts w:ascii="Trebuchet MS" w:hAnsi="Trebuchet MS" w:cstheme="minorHAnsi"/>
        </w:rPr>
        <w:tab/>
      </w:r>
      <w:r>
        <w:rPr>
          <w:rFonts w:ascii="Trebuchet MS" w:hAnsi="Trebuchet MS" w:cstheme="minorHAnsi"/>
        </w:rPr>
        <w:tab/>
      </w:r>
      <w:r>
        <w:rPr>
          <w:rFonts w:ascii="Trebuchet MS" w:hAnsi="Trebuchet MS" w:cstheme="minorHAnsi"/>
        </w:rPr>
        <w:tab/>
      </w:r>
      <w:r>
        <w:rPr>
          <w:rFonts w:ascii="Trebuchet MS" w:hAnsi="Trebuchet MS" w:cstheme="minorHAnsi"/>
        </w:rPr>
        <w:tab/>
      </w:r>
      <w:r>
        <w:rPr>
          <w:rFonts w:ascii="Trebuchet MS" w:hAnsi="Trebuchet MS" w:cstheme="minorHAnsi"/>
        </w:rPr>
        <w:tab/>
      </w:r>
      <w:r>
        <w:rPr>
          <w:rFonts w:ascii="Trebuchet MS" w:hAnsi="Trebuchet MS" w:cstheme="minorHAnsi"/>
        </w:rPr>
        <w:tab/>
      </w:r>
      <w:r>
        <w:rPr>
          <w:rFonts w:ascii="Trebuchet MS" w:hAnsi="Trebuchet MS" w:cstheme="minorHAnsi"/>
        </w:rPr>
        <w:tab/>
      </w:r>
      <w:r>
        <w:rPr>
          <w:rFonts w:ascii="Trebuchet MS" w:hAnsi="Trebuchet MS" w:cstheme="minorHAnsi"/>
        </w:rPr>
        <w:tab/>
      </w:r>
      <w:r w:rsidRPr="00AF6D39">
        <w:rPr>
          <w:rFonts w:ascii="Trebuchet MS" w:hAnsi="Trebuchet MS" w:cstheme="minorHAnsi"/>
          <w:b/>
          <w:bCs/>
        </w:rPr>
        <w:t>APPENDIX B2</w:t>
      </w:r>
    </w:p>
    <w:tbl>
      <w:tblPr>
        <w:tblStyle w:val="TableGrid"/>
        <w:tblW w:w="0" w:type="auto"/>
        <w:tblLook w:val="04A0" w:firstRow="1" w:lastRow="0" w:firstColumn="1" w:lastColumn="0" w:noHBand="0" w:noVBand="1"/>
      </w:tblPr>
      <w:tblGrid>
        <w:gridCol w:w="1796"/>
        <w:gridCol w:w="7220"/>
      </w:tblGrid>
      <w:tr w:rsidR="006E49D4" w:rsidRPr="00AF6D39" w14:paraId="35F47918" w14:textId="77777777" w:rsidTr="00910114">
        <w:tc>
          <w:tcPr>
            <w:tcW w:w="1838" w:type="dxa"/>
          </w:tcPr>
          <w:p w14:paraId="52E5B242" w14:textId="77777777" w:rsidR="006E49D4" w:rsidRPr="00AF6D39" w:rsidRDefault="006E49D4" w:rsidP="00910114">
            <w:pPr>
              <w:rPr>
                <w:rFonts w:ascii="Trebuchet MS" w:hAnsi="Trebuchet MS" w:cstheme="minorHAnsi"/>
                <w:b/>
                <w:bCs/>
              </w:rPr>
            </w:pPr>
            <w:r w:rsidRPr="00AF6D39">
              <w:rPr>
                <w:rFonts w:ascii="Trebuchet MS" w:hAnsi="Trebuchet MS" w:cstheme="minorHAnsi"/>
                <w:b/>
                <w:bCs/>
              </w:rPr>
              <w:t>Details relevant to the research context.</w:t>
            </w:r>
          </w:p>
          <w:p w14:paraId="50F46BF0" w14:textId="77777777" w:rsidR="006E49D4" w:rsidRPr="00AF6D39" w:rsidRDefault="006E49D4" w:rsidP="00910114">
            <w:pPr>
              <w:rPr>
                <w:rFonts w:ascii="Trebuchet MS" w:hAnsi="Trebuchet MS" w:cstheme="minorHAnsi"/>
                <w:b/>
                <w:bCs/>
              </w:rPr>
            </w:pPr>
          </w:p>
          <w:p w14:paraId="4BDDA77C" w14:textId="77777777" w:rsidR="006E49D4" w:rsidRPr="00AF6D39" w:rsidRDefault="006E49D4" w:rsidP="00910114">
            <w:pPr>
              <w:rPr>
                <w:rFonts w:ascii="Trebuchet MS" w:hAnsi="Trebuchet MS" w:cstheme="minorHAnsi"/>
                <w:bCs/>
              </w:rPr>
            </w:pPr>
            <w:r w:rsidRPr="00AF6D39">
              <w:rPr>
                <w:rFonts w:ascii="Trebuchet MS" w:hAnsi="Trebuchet MS" w:cstheme="minorHAnsi"/>
                <w:bCs/>
              </w:rPr>
              <w:t>Date/time.</w:t>
            </w:r>
          </w:p>
          <w:p w14:paraId="116F1CF6" w14:textId="77777777" w:rsidR="006E49D4" w:rsidRPr="00AF6D39" w:rsidRDefault="006E49D4" w:rsidP="00910114">
            <w:pPr>
              <w:rPr>
                <w:rFonts w:ascii="Trebuchet MS" w:hAnsi="Trebuchet MS" w:cstheme="minorHAnsi"/>
                <w:bCs/>
              </w:rPr>
            </w:pPr>
            <w:r w:rsidRPr="00AF6D39">
              <w:rPr>
                <w:rFonts w:ascii="Trebuchet MS" w:hAnsi="Trebuchet MS" w:cstheme="minorHAnsi"/>
                <w:bCs/>
              </w:rPr>
              <w:t>Age/Stage of group.</w:t>
            </w:r>
          </w:p>
          <w:p w14:paraId="6EB6C5D5" w14:textId="77777777" w:rsidR="006E49D4" w:rsidRPr="00AF6D39" w:rsidRDefault="006E49D4" w:rsidP="00910114">
            <w:pPr>
              <w:rPr>
                <w:rFonts w:ascii="Trebuchet MS" w:hAnsi="Trebuchet MS" w:cstheme="minorHAnsi"/>
                <w:bCs/>
              </w:rPr>
            </w:pPr>
            <w:r w:rsidRPr="00AF6D39">
              <w:rPr>
                <w:rFonts w:ascii="Trebuchet MS" w:hAnsi="Trebuchet MS" w:cstheme="minorHAnsi"/>
                <w:bCs/>
              </w:rPr>
              <w:t>People involved.</w:t>
            </w:r>
          </w:p>
          <w:p w14:paraId="74D06C9E" w14:textId="77777777" w:rsidR="006E49D4" w:rsidRPr="00AF6D39" w:rsidRDefault="006E49D4" w:rsidP="00910114">
            <w:pPr>
              <w:rPr>
                <w:rFonts w:ascii="Trebuchet MS" w:hAnsi="Trebuchet MS" w:cstheme="minorHAnsi"/>
                <w:bCs/>
              </w:rPr>
            </w:pPr>
            <w:r w:rsidRPr="00AF6D39">
              <w:rPr>
                <w:rFonts w:ascii="Trebuchet MS" w:hAnsi="Trebuchet MS" w:cstheme="minorHAnsi"/>
                <w:bCs/>
              </w:rPr>
              <w:t>Contextual</w:t>
            </w:r>
          </w:p>
          <w:p w14:paraId="7AE3ED7E" w14:textId="77777777" w:rsidR="006E49D4" w:rsidRPr="00AF6D39" w:rsidRDefault="006E49D4" w:rsidP="00910114">
            <w:pPr>
              <w:rPr>
                <w:rFonts w:ascii="Trebuchet MS" w:hAnsi="Trebuchet MS" w:cstheme="minorHAnsi"/>
                <w:bCs/>
              </w:rPr>
            </w:pPr>
            <w:r w:rsidRPr="00AF6D39">
              <w:rPr>
                <w:rFonts w:ascii="Trebuchet MS" w:hAnsi="Trebuchet MS" w:cstheme="minorHAnsi"/>
                <w:bCs/>
              </w:rPr>
              <w:t xml:space="preserve">information from field notes. </w:t>
            </w:r>
          </w:p>
          <w:p w14:paraId="151B03F8" w14:textId="77777777" w:rsidR="006E49D4" w:rsidRPr="00AF6D39" w:rsidRDefault="006E49D4" w:rsidP="00910114">
            <w:pPr>
              <w:rPr>
                <w:rFonts w:ascii="Trebuchet MS" w:hAnsi="Trebuchet MS" w:cstheme="minorHAnsi"/>
                <w:i/>
                <w:iCs/>
              </w:rPr>
            </w:pPr>
          </w:p>
        </w:tc>
        <w:tc>
          <w:tcPr>
            <w:tcW w:w="7868" w:type="dxa"/>
          </w:tcPr>
          <w:p w14:paraId="48740B0C" w14:textId="77777777" w:rsidR="006E49D4" w:rsidRPr="00AF6D39" w:rsidRDefault="006E49D4" w:rsidP="00910114">
            <w:pPr>
              <w:rPr>
                <w:rFonts w:ascii="Trebuchet MS" w:hAnsi="Trebuchet MS" w:cstheme="minorHAnsi"/>
              </w:rPr>
            </w:pPr>
          </w:p>
          <w:p w14:paraId="26D8AFEA" w14:textId="77777777" w:rsidR="006E49D4" w:rsidRDefault="006E49D4" w:rsidP="00910114">
            <w:pPr>
              <w:rPr>
                <w:rFonts w:ascii="Trebuchet MS" w:hAnsi="Trebuchet MS" w:cstheme="minorHAnsi"/>
              </w:rPr>
            </w:pPr>
            <w:r>
              <w:rPr>
                <w:rFonts w:ascii="Trebuchet MS" w:hAnsi="Trebuchet MS" w:cstheme="minorHAnsi"/>
              </w:rPr>
              <w:t>28-09-2020. approx 11am. Geography Yr 9</w:t>
            </w:r>
          </w:p>
          <w:p w14:paraId="61E174B4" w14:textId="77777777" w:rsidR="006E49D4" w:rsidRDefault="006E49D4" w:rsidP="00910114">
            <w:pPr>
              <w:rPr>
                <w:rFonts w:ascii="Trebuchet MS" w:hAnsi="Trebuchet MS" w:cstheme="minorHAnsi"/>
              </w:rPr>
            </w:pPr>
          </w:p>
          <w:p w14:paraId="21470F49" w14:textId="77777777" w:rsidR="006E49D4" w:rsidRDefault="006E49D4" w:rsidP="00910114">
            <w:pPr>
              <w:rPr>
                <w:rFonts w:ascii="Trebuchet MS" w:hAnsi="Trebuchet MS" w:cstheme="minorHAnsi"/>
              </w:rPr>
            </w:pPr>
            <w:r>
              <w:rPr>
                <w:rFonts w:ascii="Trebuchet MS" w:hAnsi="Trebuchet MS" w:cstheme="minorHAnsi"/>
              </w:rPr>
              <w:t xml:space="preserve">Erosion, cliff-face, success criteria given for description of process of erosion of cliff. </w:t>
            </w:r>
          </w:p>
          <w:p w14:paraId="3E221A98" w14:textId="77777777" w:rsidR="006E49D4" w:rsidRDefault="006E49D4" w:rsidP="00910114">
            <w:pPr>
              <w:rPr>
                <w:rFonts w:ascii="Trebuchet MS" w:hAnsi="Trebuchet MS" w:cstheme="minorHAnsi"/>
              </w:rPr>
            </w:pPr>
          </w:p>
          <w:p w14:paraId="3D63001A" w14:textId="77777777" w:rsidR="006E49D4" w:rsidRDefault="006E49D4" w:rsidP="00910114">
            <w:pPr>
              <w:rPr>
                <w:rFonts w:ascii="Trebuchet MS" w:hAnsi="Trebuchet MS" w:cstheme="minorHAnsi"/>
              </w:rPr>
            </w:pPr>
            <w:r>
              <w:rPr>
                <w:rFonts w:ascii="Trebuchet MS" w:hAnsi="Trebuchet MS" w:cstheme="minorHAnsi"/>
              </w:rPr>
              <w:t xml:space="preserve">Levels 4-7 explained. </w:t>
            </w:r>
          </w:p>
          <w:p w14:paraId="1A07B8D8" w14:textId="77777777" w:rsidR="006E49D4" w:rsidRDefault="006E49D4" w:rsidP="00910114">
            <w:pPr>
              <w:rPr>
                <w:rFonts w:ascii="Trebuchet MS" w:hAnsi="Trebuchet MS" w:cstheme="minorHAnsi"/>
              </w:rPr>
            </w:pPr>
          </w:p>
          <w:p w14:paraId="354AF050" w14:textId="77777777" w:rsidR="006E49D4" w:rsidRPr="00AF6D39" w:rsidRDefault="006E49D4" w:rsidP="00910114">
            <w:pPr>
              <w:rPr>
                <w:rFonts w:ascii="Trebuchet MS" w:hAnsi="Trebuchet MS" w:cstheme="minorHAnsi"/>
              </w:rPr>
            </w:pPr>
            <w:r>
              <w:rPr>
                <w:rFonts w:ascii="Trebuchet MS" w:hAnsi="Trebuchet MS" w:cstheme="minorHAnsi"/>
              </w:rPr>
              <w:t xml:space="preserve">End of lesson – incident with 1 student and teacher – discipline. </w:t>
            </w:r>
          </w:p>
          <w:p w14:paraId="16F20F99" w14:textId="77777777" w:rsidR="006E49D4" w:rsidRPr="00AF6D39" w:rsidRDefault="006E49D4" w:rsidP="00910114">
            <w:pPr>
              <w:rPr>
                <w:rFonts w:ascii="Trebuchet MS" w:hAnsi="Trebuchet MS" w:cstheme="minorHAnsi"/>
              </w:rPr>
            </w:pPr>
          </w:p>
          <w:p w14:paraId="5F4D0E96" w14:textId="77777777" w:rsidR="006E49D4" w:rsidRPr="00AF6D39" w:rsidRDefault="006E49D4" w:rsidP="00910114">
            <w:pPr>
              <w:rPr>
                <w:rFonts w:ascii="Trebuchet MS" w:hAnsi="Trebuchet MS" w:cstheme="minorHAnsi"/>
              </w:rPr>
            </w:pPr>
          </w:p>
          <w:p w14:paraId="2A357E90" w14:textId="77777777" w:rsidR="006E49D4" w:rsidRPr="00AF6D39" w:rsidRDefault="006E49D4" w:rsidP="00910114">
            <w:pPr>
              <w:rPr>
                <w:rFonts w:ascii="Trebuchet MS" w:hAnsi="Trebuchet MS" w:cstheme="minorHAnsi"/>
              </w:rPr>
            </w:pPr>
          </w:p>
          <w:p w14:paraId="61452DA2" w14:textId="77777777" w:rsidR="006E49D4" w:rsidRPr="00AF6D39" w:rsidRDefault="006E49D4" w:rsidP="00910114">
            <w:pPr>
              <w:rPr>
                <w:rFonts w:ascii="Trebuchet MS" w:hAnsi="Trebuchet MS" w:cstheme="minorHAnsi"/>
              </w:rPr>
            </w:pPr>
          </w:p>
        </w:tc>
      </w:tr>
      <w:tr w:rsidR="006E49D4" w:rsidRPr="00AF6D39" w14:paraId="5D88D28B" w14:textId="77777777" w:rsidTr="00910114">
        <w:tc>
          <w:tcPr>
            <w:tcW w:w="1838" w:type="dxa"/>
          </w:tcPr>
          <w:p w14:paraId="7ED64E01" w14:textId="0A56658C" w:rsidR="006E49D4" w:rsidRPr="00AF6D39" w:rsidRDefault="006E49D4" w:rsidP="00910114">
            <w:pPr>
              <w:rPr>
                <w:rFonts w:ascii="Trebuchet MS" w:hAnsi="Trebuchet MS" w:cstheme="minorHAnsi"/>
                <w:i/>
                <w:iCs/>
              </w:rPr>
            </w:pPr>
            <w:r w:rsidRPr="00AF6D39">
              <w:rPr>
                <w:rFonts w:ascii="Trebuchet MS" w:hAnsi="Trebuchet MS" w:cstheme="minorHAnsi"/>
                <w:i/>
                <w:iCs/>
              </w:rPr>
              <w:t xml:space="preserve">What happened? A detailed </w:t>
            </w:r>
            <w:r w:rsidR="002E2938" w:rsidRPr="00AF6D39">
              <w:rPr>
                <w:rFonts w:ascii="Trebuchet MS" w:hAnsi="Trebuchet MS" w:cstheme="minorHAnsi"/>
                <w:i/>
                <w:iCs/>
              </w:rPr>
              <w:t>description</w:t>
            </w:r>
            <w:r w:rsidRPr="00AF6D39">
              <w:rPr>
                <w:rFonts w:ascii="Trebuchet MS" w:hAnsi="Trebuchet MS" w:cstheme="minorHAnsi"/>
                <w:i/>
                <w:iCs/>
              </w:rPr>
              <w:t xml:space="preserve"> of what you observed and what thoughts on pedagogy and practice occurred to you as a result, looking towards your research.</w:t>
            </w:r>
          </w:p>
        </w:tc>
        <w:tc>
          <w:tcPr>
            <w:tcW w:w="7868" w:type="dxa"/>
          </w:tcPr>
          <w:p w14:paraId="7E7B76B8" w14:textId="77777777" w:rsidR="006E49D4" w:rsidRPr="00AF6D39" w:rsidRDefault="006E49D4" w:rsidP="00910114">
            <w:pPr>
              <w:rPr>
                <w:rFonts w:ascii="Trebuchet MS" w:hAnsi="Trebuchet MS" w:cstheme="minorHAnsi"/>
              </w:rPr>
            </w:pPr>
          </w:p>
          <w:p w14:paraId="61866282" w14:textId="77777777" w:rsidR="006E49D4" w:rsidRPr="00AF6D39" w:rsidRDefault="006E49D4" w:rsidP="00910114">
            <w:pPr>
              <w:rPr>
                <w:rFonts w:ascii="Trebuchet MS" w:hAnsi="Trebuchet MS" w:cstheme="minorHAnsi"/>
              </w:rPr>
            </w:pPr>
          </w:p>
          <w:p w14:paraId="7B7E0431" w14:textId="77777777" w:rsidR="006E49D4" w:rsidRDefault="006E49D4" w:rsidP="00910114">
            <w:pPr>
              <w:rPr>
                <w:rFonts w:ascii="Trebuchet MS" w:hAnsi="Trebuchet MS" w:cstheme="minorHAnsi"/>
              </w:rPr>
            </w:pPr>
            <w:r>
              <w:rPr>
                <w:rFonts w:ascii="Trebuchet MS" w:hAnsi="Trebuchet MS" w:cstheme="minorHAnsi"/>
              </w:rPr>
              <w:t xml:space="preserve">At the lesson’s end, because of Covid, books gathered back into large plastic tray. Pupil A flings their book from their seat to box – distance of 8-10 feet approx. Book splays awkwardly and papers fall out. Looks bad. </w:t>
            </w:r>
          </w:p>
          <w:p w14:paraId="2C73CC61" w14:textId="77777777" w:rsidR="006E49D4" w:rsidRDefault="006E49D4" w:rsidP="00910114">
            <w:pPr>
              <w:rPr>
                <w:rFonts w:ascii="Trebuchet MS" w:hAnsi="Trebuchet MS" w:cstheme="minorHAnsi"/>
              </w:rPr>
            </w:pPr>
          </w:p>
          <w:p w14:paraId="71747363" w14:textId="796BB4F1" w:rsidR="006E49D4" w:rsidRDefault="006E49D4" w:rsidP="00910114">
            <w:pPr>
              <w:rPr>
                <w:rFonts w:ascii="Trebuchet MS" w:hAnsi="Trebuchet MS" w:cstheme="minorHAnsi"/>
              </w:rPr>
            </w:pPr>
            <w:r>
              <w:rPr>
                <w:rFonts w:ascii="Trebuchet MS" w:hAnsi="Trebuchet MS" w:cstheme="minorHAnsi"/>
              </w:rPr>
              <w:t xml:space="preserve">Teacher admonishes student, saying ‘Look what you’ve done to </w:t>
            </w:r>
            <w:r>
              <w:rPr>
                <w:rFonts w:ascii="Trebuchet MS" w:hAnsi="Trebuchet MS" w:cstheme="minorHAnsi"/>
                <w:i/>
                <w:iCs/>
              </w:rPr>
              <w:t xml:space="preserve">my </w:t>
            </w:r>
            <w:r>
              <w:rPr>
                <w:rFonts w:ascii="Trebuchet MS" w:hAnsi="Trebuchet MS" w:cstheme="minorHAnsi"/>
              </w:rPr>
              <w:t xml:space="preserve">book.’ The student responds </w:t>
            </w:r>
            <w:r w:rsidR="002E2938">
              <w:rPr>
                <w:rFonts w:ascii="Trebuchet MS" w:hAnsi="Trebuchet MS" w:cstheme="minorHAnsi"/>
              </w:rPr>
              <w:t>sulkily,</w:t>
            </w:r>
            <w:r>
              <w:rPr>
                <w:rFonts w:ascii="Trebuchet MS" w:hAnsi="Trebuchet MS" w:cstheme="minorHAnsi"/>
              </w:rPr>
              <w:t xml:space="preserve"> and the reprimand continues for some time due to the student’s attitude. Makes half-hearted come-backs but teacher over-rules and threatens a detention. Student grudgingly complies and lesson ends very shortly afterwards. </w:t>
            </w:r>
          </w:p>
          <w:p w14:paraId="1B7B881D" w14:textId="77777777" w:rsidR="006E49D4" w:rsidRDefault="006E49D4" w:rsidP="00910114">
            <w:pPr>
              <w:rPr>
                <w:rFonts w:ascii="Trebuchet MS" w:hAnsi="Trebuchet MS" w:cstheme="minorHAnsi"/>
              </w:rPr>
            </w:pPr>
          </w:p>
          <w:p w14:paraId="6D2190C8" w14:textId="77777777" w:rsidR="006E49D4" w:rsidRDefault="006E49D4" w:rsidP="00910114">
            <w:pPr>
              <w:rPr>
                <w:rFonts w:ascii="Trebuchet MS" w:hAnsi="Trebuchet MS" w:cstheme="minorHAnsi"/>
              </w:rPr>
            </w:pPr>
            <w:r>
              <w:rPr>
                <w:rFonts w:ascii="Trebuchet MS" w:hAnsi="Trebuchet MS" w:cstheme="minorHAnsi"/>
              </w:rPr>
              <w:t>Idea of school books as school property, collaboration of work between teacher and pupil.</w:t>
            </w:r>
          </w:p>
          <w:p w14:paraId="3BBC371A" w14:textId="77777777" w:rsidR="006E49D4" w:rsidRDefault="006E49D4" w:rsidP="00910114">
            <w:pPr>
              <w:rPr>
                <w:rFonts w:ascii="Trebuchet MS" w:hAnsi="Trebuchet MS" w:cstheme="minorHAnsi"/>
              </w:rPr>
            </w:pPr>
          </w:p>
          <w:p w14:paraId="3E9AB065" w14:textId="77777777" w:rsidR="006E49D4" w:rsidRPr="00E84845" w:rsidRDefault="006E49D4" w:rsidP="00910114">
            <w:pPr>
              <w:rPr>
                <w:rFonts w:ascii="Trebuchet MS" w:hAnsi="Trebuchet MS" w:cstheme="minorHAnsi"/>
              </w:rPr>
            </w:pPr>
            <w:r>
              <w:rPr>
                <w:rFonts w:ascii="Trebuchet MS" w:hAnsi="Trebuchet MS" w:cstheme="minorHAnsi"/>
              </w:rPr>
              <w:t>Respect for property...</w:t>
            </w:r>
          </w:p>
          <w:p w14:paraId="4F6DE543" w14:textId="77777777" w:rsidR="006E49D4" w:rsidRPr="00AF6D39" w:rsidRDefault="006E49D4" w:rsidP="00910114">
            <w:pPr>
              <w:rPr>
                <w:rFonts w:ascii="Trebuchet MS" w:hAnsi="Trebuchet MS" w:cstheme="minorHAnsi"/>
              </w:rPr>
            </w:pPr>
          </w:p>
          <w:p w14:paraId="46011B9F" w14:textId="77777777" w:rsidR="006E49D4" w:rsidRPr="00AF6D39" w:rsidRDefault="006E49D4" w:rsidP="00910114">
            <w:pPr>
              <w:rPr>
                <w:rFonts w:ascii="Trebuchet MS" w:hAnsi="Trebuchet MS" w:cstheme="minorHAnsi"/>
              </w:rPr>
            </w:pPr>
          </w:p>
          <w:p w14:paraId="338D8C43" w14:textId="77777777" w:rsidR="006E49D4" w:rsidRDefault="006E49D4" w:rsidP="00910114">
            <w:pPr>
              <w:rPr>
                <w:rFonts w:ascii="Trebuchet MS" w:hAnsi="Trebuchet MS" w:cstheme="minorHAnsi"/>
              </w:rPr>
            </w:pPr>
            <w:r>
              <w:rPr>
                <w:rFonts w:ascii="Trebuchet MS" w:hAnsi="Trebuchet MS" w:cstheme="minorHAnsi"/>
              </w:rPr>
              <w:t>Behaviour management – theories.....Skinner etc?</w:t>
            </w:r>
          </w:p>
          <w:p w14:paraId="584AB696" w14:textId="77777777" w:rsidR="006E49D4" w:rsidRDefault="006E49D4" w:rsidP="00910114">
            <w:pPr>
              <w:rPr>
                <w:rFonts w:ascii="Trebuchet MS" w:hAnsi="Trebuchet MS" w:cstheme="minorHAnsi"/>
              </w:rPr>
            </w:pPr>
          </w:p>
          <w:p w14:paraId="454B86F0" w14:textId="77777777" w:rsidR="006E49D4" w:rsidRPr="00AF6D39" w:rsidRDefault="006E49D4" w:rsidP="00910114">
            <w:pPr>
              <w:rPr>
                <w:rFonts w:ascii="Trebuchet MS" w:hAnsi="Trebuchet MS" w:cstheme="minorHAnsi"/>
              </w:rPr>
            </w:pPr>
            <w:r>
              <w:rPr>
                <w:rFonts w:ascii="Trebuchet MS" w:hAnsi="Trebuchet MS" w:cstheme="minorHAnsi"/>
              </w:rPr>
              <w:t>Anything about lessons going well only to be ruined at end?</w:t>
            </w:r>
          </w:p>
          <w:p w14:paraId="7D8474FC" w14:textId="77777777" w:rsidR="006E49D4" w:rsidRPr="00AF6D39" w:rsidRDefault="006E49D4" w:rsidP="00910114">
            <w:pPr>
              <w:rPr>
                <w:rFonts w:ascii="Trebuchet MS" w:hAnsi="Trebuchet MS" w:cstheme="minorHAnsi"/>
              </w:rPr>
            </w:pPr>
          </w:p>
        </w:tc>
      </w:tr>
    </w:tbl>
    <w:p w14:paraId="65020705" w14:textId="77777777" w:rsidR="006E49D4" w:rsidRPr="00AF6D39" w:rsidRDefault="006E49D4" w:rsidP="006E49D4">
      <w:pPr>
        <w:rPr>
          <w:rFonts w:ascii="Trebuchet MS" w:hAnsi="Trebuchet MS"/>
        </w:rPr>
      </w:pPr>
    </w:p>
    <w:p w14:paraId="19D43392" w14:textId="77777777" w:rsidR="006E49D4" w:rsidRDefault="006E49D4" w:rsidP="006E49D4">
      <w:pPr>
        <w:jc w:val="both"/>
        <w:rPr>
          <w:rFonts w:ascii="Trebuchet MS" w:hAnsi="Trebuchet MS"/>
          <w:b/>
        </w:rPr>
      </w:pPr>
    </w:p>
    <w:p w14:paraId="7CCB18F7" w14:textId="77777777" w:rsidR="006E49D4" w:rsidRDefault="006E49D4" w:rsidP="006E49D4">
      <w:pPr>
        <w:jc w:val="both"/>
        <w:rPr>
          <w:rFonts w:ascii="Trebuchet MS" w:hAnsi="Trebuchet MS"/>
          <w:b/>
        </w:rPr>
      </w:pPr>
    </w:p>
    <w:p w14:paraId="1689AD06" w14:textId="77777777" w:rsidR="006E49D4" w:rsidRDefault="006E49D4" w:rsidP="006E49D4">
      <w:pPr>
        <w:jc w:val="both"/>
        <w:rPr>
          <w:rFonts w:ascii="Trebuchet MS" w:hAnsi="Trebuchet MS"/>
          <w:b/>
        </w:rPr>
      </w:pPr>
    </w:p>
    <w:p w14:paraId="3ABF8B3C" w14:textId="77777777" w:rsidR="006E49D4" w:rsidRDefault="006E49D4" w:rsidP="006E49D4">
      <w:pPr>
        <w:jc w:val="both"/>
        <w:rPr>
          <w:rFonts w:ascii="Trebuchet MS" w:hAnsi="Trebuchet MS"/>
          <w:b/>
        </w:rPr>
      </w:pPr>
    </w:p>
    <w:p w14:paraId="0A9B8B4E" w14:textId="77777777" w:rsidR="006E49D4" w:rsidRDefault="006E49D4" w:rsidP="006E49D4">
      <w:pPr>
        <w:jc w:val="both"/>
        <w:rPr>
          <w:rFonts w:ascii="Trebuchet MS" w:hAnsi="Trebuchet MS"/>
          <w:b/>
        </w:rPr>
      </w:pPr>
    </w:p>
    <w:p w14:paraId="71003127" w14:textId="77777777" w:rsidR="006E49D4" w:rsidRDefault="006E49D4" w:rsidP="006E49D4">
      <w:pPr>
        <w:jc w:val="both"/>
        <w:rPr>
          <w:rFonts w:ascii="Trebuchet MS" w:hAnsi="Trebuchet MS"/>
          <w:b/>
        </w:rPr>
      </w:pPr>
    </w:p>
    <w:p w14:paraId="28FDE332" w14:textId="77777777" w:rsidR="006E49D4" w:rsidRDefault="006E49D4" w:rsidP="006E49D4">
      <w:pPr>
        <w:jc w:val="both"/>
        <w:rPr>
          <w:rFonts w:ascii="Trebuchet MS" w:hAnsi="Trebuchet MS"/>
          <w:b/>
        </w:rPr>
      </w:pPr>
    </w:p>
    <w:p w14:paraId="614D3E48" w14:textId="2F6AA30D" w:rsidR="006E49D4" w:rsidRPr="00951DD0" w:rsidRDefault="006E49D4" w:rsidP="006E49D4">
      <w:pPr>
        <w:jc w:val="both"/>
        <w:rPr>
          <w:rFonts w:ascii="Trebuchet MS" w:hAnsi="Trebuchet MS"/>
          <w:b/>
        </w:rPr>
      </w:pPr>
      <w:r w:rsidRPr="00951DD0">
        <w:rPr>
          <w:rFonts w:ascii="Trebuchet MS" w:hAnsi="Trebuchet MS"/>
          <w:b/>
        </w:rPr>
        <w:lastRenderedPageBreak/>
        <w:t>OBSERVATION / FIELD NOTES</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APPENDIX C1</w:t>
      </w:r>
    </w:p>
    <w:p w14:paraId="6B5B46EA" w14:textId="77777777" w:rsidR="006E49D4" w:rsidRPr="00951DD0" w:rsidRDefault="006E49D4" w:rsidP="006E49D4">
      <w:pPr>
        <w:rPr>
          <w:rFonts w:ascii="Trebuchet MS" w:hAnsi="Trebuchet MS"/>
          <w:sz w:val="16"/>
          <w:szCs w:val="16"/>
        </w:rPr>
      </w:pPr>
    </w:p>
    <w:tbl>
      <w:tblPr>
        <w:tblStyle w:val="TableGrid"/>
        <w:tblW w:w="0" w:type="auto"/>
        <w:tblLook w:val="04A0" w:firstRow="1" w:lastRow="0" w:firstColumn="1" w:lastColumn="0" w:noHBand="0" w:noVBand="1"/>
      </w:tblPr>
      <w:tblGrid>
        <w:gridCol w:w="8926"/>
      </w:tblGrid>
      <w:tr w:rsidR="006E49D4" w:rsidRPr="00C977D0" w14:paraId="320233DA" w14:textId="77777777" w:rsidTr="00910114">
        <w:tc>
          <w:tcPr>
            <w:tcW w:w="8926" w:type="dxa"/>
          </w:tcPr>
          <w:p w14:paraId="7B9B6C6B" w14:textId="77777777" w:rsidR="00B670F6" w:rsidRDefault="00B670F6" w:rsidP="00B670F6">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28-09-2020, approx 1.15pm. Year 7</w:t>
            </w:r>
          </w:p>
          <w:p w14:paraId="04D672E3" w14:textId="77777777" w:rsidR="006E49D4" w:rsidRPr="00C977D0" w:rsidRDefault="006E49D4" w:rsidP="00910114">
            <w:pPr>
              <w:rPr>
                <w:rFonts w:ascii="Trebuchet MS" w:hAnsi="Trebuchet MS"/>
              </w:rPr>
            </w:pPr>
          </w:p>
        </w:tc>
      </w:tr>
      <w:tr w:rsidR="006E49D4" w:rsidRPr="00C977D0" w14:paraId="6888FEAB" w14:textId="77777777" w:rsidTr="00910114">
        <w:tc>
          <w:tcPr>
            <w:tcW w:w="8926" w:type="dxa"/>
          </w:tcPr>
          <w:p w14:paraId="356A04FA" w14:textId="77777777" w:rsidR="00B670F6" w:rsidRDefault="00B670F6" w:rsidP="00B670F6">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3F4DBEAA" w14:textId="77777777" w:rsidR="00B670F6" w:rsidRDefault="00B670F6" w:rsidP="00B670F6">
            <w:pPr>
              <w:rPr>
                <w:rFonts w:ascii="Trebuchet MS" w:hAnsi="Trebuchet MS"/>
              </w:rPr>
            </w:pPr>
          </w:p>
          <w:p w14:paraId="2498636A" w14:textId="77777777" w:rsidR="00B670F6" w:rsidRDefault="00B670F6" w:rsidP="00B670F6">
            <w:pPr>
              <w:rPr>
                <w:rFonts w:ascii="Trebuchet MS" w:hAnsi="Trebuchet MS"/>
              </w:rPr>
            </w:pPr>
            <w:r>
              <w:rPr>
                <w:rFonts w:ascii="Trebuchet MS" w:hAnsi="Trebuchet MS"/>
              </w:rPr>
              <w:t xml:space="preserve">English lesson – Language and Literacy. Continued lesson – previous planning to write a short storry using success criteria. </w:t>
            </w:r>
          </w:p>
          <w:p w14:paraId="052AA351" w14:textId="77777777" w:rsidR="00B670F6" w:rsidRDefault="00B670F6" w:rsidP="00B670F6">
            <w:pPr>
              <w:rPr>
                <w:rFonts w:ascii="Trebuchet MS" w:hAnsi="Trebuchet MS"/>
              </w:rPr>
            </w:pPr>
          </w:p>
          <w:p w14:paraId="4FC80AAE" w14:textId="77777777" w:rsidR="00B670F6" w:rsidRPr="00C977D0" w:rsidRDefault="00B670F6" w:rsidP="00B670F6">
            <w:pPr>
              <w:rPr>
                <w:rFonts w:ascii="Trebuchet MS" w:hAnsi="Trebuchet MS"/>
              </w:rPr>
            </w:pPr>
            <w:r>
              <w:rPr>
                <w:rFonts w:ascii="Trebuchet MS" w:hAnsi="Trebuchet MS"/>
              </w:rPr>
              <w:t xml:space="preserve">Mixed ability class – unusual – should be set. </w:t>
            </w:r>
          </w:p>
          <w:p w14:paraId="60308DB2" w14:textId="77777777" w:rsidR="006E49D4" w:rsidRPr="00C977D0" w:rsidRDefault="006E49D4" w:rsidP="00910114">
            <w:pPr>
              <w:rPr>
                <w:rFonts w:ascii="Trebuchet MS" w:hAnsi="Trebuchet MS"/>
              </w:rPr>
            </w:pPr>
          </w:p>
          <w:p w14:paraId="41B8C5CC" w14:textId="77777777" w:rsidR="006E49D4" w:rsidRPr="00C977D0" w:rsidRDefault="006E49D4" w:rsidP="00910114">
            <w:pPr>
              <w:rPr>
                <w:rFonts w:ascii="Trebuchet MS" w:hAnsi="Trebuchet MS"/>
              </w:rPr>
            </w:pPr>
          </w:p>
        </w:tc>
      </w:tr>
      <w:tr w:rsidR="006E49D4" w:rsidRPr="00C977D0" w14:paraId="2AE772CD" w14:textId="77777777" w:rsidTr="00910114">
        <w:tc>
          <w:tcPr>
            <w:tcW w:w="8926" w:type="dxa"/>
          </w:tcPr>
          <w:p w14:paraId="16EAAD2A" w14:textId="77777777" w:rsidR="00B670F6" w:rsidRPr="00C977D0" w:rsidRDefault="00B670F6" w:rsidP="00B670F6">
            <w:pPr>
              <w:rPr>
                <w:rFonts w:ascii="Trebuchet MS" w:hAnsi="Trebuchet MS"/>
                <w:b/>
                <w:bCs/>
                <w:lang w:val="en-US"/>
              </w:rPr>
            </w:pPr>
            <w:r w:rsidRPr="00C977D0">
              <w:rPr>
                <w:rFonts w:ascii="Trebuchet MS" w:hAnsi="Trebuchet MS"/>
                <w:b/>
                <w:bCs/>
                <w:lang w:val="en-US"/>
              </w:rPr>
              <w:t>Classroom culture</w:t>
            </w:r>
          </w:p>
          <w:p w14:paraId="4401DF00" w14:textId="77777777" w:rsidR="00B670F6" w:rsidRDefault="00B670F6" w:rsidP="00B670F6">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16D4EC6D" w14:textId="77777777" w:rsidR="00B670F6" w:rsidRDefault="00B670F6" w:rsidP="00B670F6">
            <w:pPr>
              <w:rPr>
                <w:rFonts w:ascii="Trebuchet MS" w:hAnsi="Trebuchet MS"/>
                <w:bCs/>
                <w:lang w:val="en-US"/>
              </w:rPr>
            </w:pPr>
          </w:p>
          <w:p w14:paraId="017EDAE2" w14:textId="77777777" w:rsidR="00B670F6" w:rsidRDefault="00B670F6" w:rsidP="00B670F6">
            <w:pPr>
              <w:rPr>
                <w:rFonts w:ascii="Trebuchet MS" w:hAnsi="Trebuchet MS"/>
                <w:bCs/>
                <w:lang w:val="en-US"/>
              </w:rPr>
            </w:pPr>
            <w:r>
              <w:rPr>
                <w:rFonts w:ascii="Trebuchet MS" w:hAnsi="Trebuchet MS"/>
                <w:bCs/>
                <w:lang w:val="en-US"/>
              </w:rPr>
              <w:t xml:space="preserve">Classroom quite noisy, and struck by the similarity to primary school, constant activity, very rarely a moment of utter silence, not due to poor management but the business of students. </w:t>
            </w:r>
          </w:p>
          <w:p w14:paraId="7A9FB5F0" w14:textId="77777777" w:rsidR="00B670F6" w:rsidRDefault="00B670F6" w:rsidP="00B670F6">
            <w:pPr>
              <w:rPr>
                <w:rFonts w:ascii="Trebuchet MS" w:hAnsi="Trebuchet MS"/>
                <w:bCs/>
                <w:lang w:val="en-US"/>
              </w:rPr>
            </w:pPr>
          </w:p>
          <w:p w14:paraId="5C13ADF9" w14:textId="77777777" w:rsidR="00B670F6" w:rsidRPr="00C977D0" w:rsidRDefault="00B670F6" w:rsidP="00B670F6">
            <w:pPr>
              <w:rPr>
                <w:rFonts w:ascii="Trebuchet MS" w:hAnsi="Trebuchet MS"/>
                <w:bCs/>
                <w:lang w:val="en-US"/>
              </w:rPr>
            </w:pPr>
            <w:r>
              <w:rPr>
                <w:rFonts w:ascii="Trebuchet MS" w:hAnsi="Trebuchet MS"/>
                <w:bCs/>
                <w:lang w:val="en-US"/>
              </w:rPr>
              <w:t xml:space="preserve">Enthusiastic participation. </w:t>
            </w:r>
          </w:p>
          <w:p w14:paraId="56135DF7" w14:textId="77777777" w:rsidR="006E49D4" w:rsidRDefault="006E49D4" w:rsidP="00910114">
            <w:pPr>
              <w:ind w:left="720"/>
              <w:rPr>
                <w:rFonts w:ascii="Trebuchet MS" w:hAnsi="Trebuchet MS"/>
              </w:rPr>
            </w:pPr>
          </w:p>
          <w:p w14:paraId="4008C12B" w14:textId="77777777" w:rsidR="006E49D4" w:rsidRPr="00C977D0" w:rsidRDefault="006E49D4" w:rsidP="00910114">
            <w:pPr>
              <w:ind w:left="720"/>
              <w:rPr>
                <w:rFonts w:ascii="Trebuchet MS" w:hAnsi="Trebuchet MS"/>
              </w:rPr>
            </w:pPr>
          </w:p>
        </w:tc>
      </w:tr>
      <w:tr w:rsidR="006E49D4" w:rsidRPr="00C977D0" w14:paraId="608487FD" w14:textId="77777777" w:rsidTr="00910114">
        <w:tc>
          <w:tcPr>
            <w:tcW w:w="8926" w:type="dxa"/>
          </w:tcPr>
          <w:p w14:paraId="0C2BF6B2" w14:textId="77777777" w:rsidR="006E49D4" w:rsidRPr="00C977D0" w:rsidRDefault="006E49D4" w:rsidP="00910114">
            <w:pPr>
              <w:rPr>
                <w:rFonts w:ascii="Trebuchet MS" w:hAnsi="Trebuchet MS"/>
                <w:b/>
              </w:rPr>
            </w:pPr>
            <w:r w:rsidRPr="00C977D0">
              <w:rPr>
                <w:rFonts w:ascii="Trebuchet MS" w:hAnsi="Trebuchet MS"/>
                <w:b/>
              </w:rPr>
              <w:t>Objectives</w:t>
            </w:r>
          </w:p>
          <w:p w14:paraId="0DA3C470" w14:textId="77777777" w:rsidR="006E49D4" w:rsidRDefault="006E49D4" w:rsidP="00910114">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7C3A5469" w14:textId="77777777" w:rsidR="00B670F6" w:rsidRDefault="00B670F6" w:rsidP="00B670F6">
            <w:pPr>
              <w:rPr>
                <w:rFonts w:ascii="Trebuchet MS" w:hAnsi="Trebuchet MS"/>
              </w:rPr>
            </w:pPr>
          </w:p>
          <w:p w14:paraId="77309FE6" w14:textId="35291397" w:rsidR="006E49D4" w:rsidRPr="00C977D0" w:rsidRDefault="002E2938" w:rsidP="00910114">
            <w:pPr>
              <w:rPr>
                <w:rFonts w:ascii="Trebuchet MS" w:hAnsi="Trebuchet MS"/>
              </w:rPr>
            </w:pPr>
            <w:r>
              <w:rPr>
                <w:rFonts w:ascii="Trebuchet MS" w:hAnsi="Trebuchet MS"/>
              </w:rPr>
              <w:t>PowerPoint</w:t>
            </w:r>
            <w:r w:rsidR="00B670F6">
              <w:rPr>
                <w:rFonts w:ascii="Trebuchet MS" w:hAnsi="Trebuchet MS"/>
              </w:rPr>
              <w:t xml:space="preserve"> presentation on success criteria. Writing a short story, firmly linked to literacy and developing creativity. Enhancing vocabulary, developing sophistication. </w:t>
            </w:r>
          </w:p>
          <w:p w14:paraId="1F732016" w14:textId="77777777" w:rsidR="006E49D4" w:rsidRPr="00C977D0" w:rsidRDefault="006E49D4" w:rsidP="00910114">
            <w:pPr>
              <w:rPr>
                <w:rFonts w:ascii="Trebuchet MS" w:hAnsi="Trebuchet MS"/>
              </w:rPr>
            </w:pPr>
          </w:p>
          <w:p w14:paraId="1EA2A444" w14:textId="77777777" w:rsidR="006E49D4" w:rsidRPr="00C977D0" w:rsidRDefault="006E49D4" w:rsidP="00910114">
            <w:pPr>
              <w:rPr>
                <w:rFonts w:ascii="Trebuchet MS" w:hAnsi="Trebuchet MS"/>
              </w:rPr>
            </w:pPr>
          </w:p>
        </w:tc>
      </w:tr>
      <w:tr w:rsidR="006E49D4" w:rsidRPr="00C977D0" w14:paraId="4B3055B9" w14:textId="77777777" w:rsidTr="00910114">
        <w:tc>
          <w:tcPr>
            <w:tcW w:w="8926" w:type="dxa"/>
          </w:tcPr>
          <w:p w14:paraId="5761D318" w14:textId="77777777" w:rsidR="006E49D4" w:rsidRPr="00C977D0" w:rsidRDefault="006E49D4" w:rsidP="00910114">
            <w:pPr>
              <w:rPr>
                <w:rFonts w:ascii="Trebuchet MS" w:hAnsi="Trebuchet MS"/>
                <w:b/>
              </w:rPr>
            </w:pPr>
            <w:r w:rsidRPr="00C977D0">
              <w:rPr>
                <w:rFonts w:ascii="Trebuchet MS" w:hAnsi="Trebuchet MS"/>
                <w:b/>
              </w:rPr>
              <w:t>Direction</w:t>
            </w:r>
          </w:p>
          <w:p w14:paraId="5EEC25EB" w14:textId="77777777" w:rsidR="006E49D4" w:rsidRDefault="006E49D4" w:rsidP="00910114">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24779F49" w14:textId="77777777" w:rsidR="006E49D4" w:rsidRDefault="006E49D4" w:rsidP="00910114">
            <w:pPr>
              <w:rPr>
                <w:rFonts w:ascii="Trebuchet MS" w:hAnsi="Trebuchet MS"/>
              </w:rPr>
            </w:pPr>
          </w:p>
          <w:p w14:paraId="1C26711D" w14:textId="28816466" w:rsidR="006E49D4" w:rsidRDefault="00B670F6" w:rsidP="00910114">
            <w:pPr>
              <w:rPr>
                <w:rFonts w:ascii="Trebuchet MS" w:hAnsi="Trebuchet MS"/>
              </w:rPr>
            </w:pPr>
            <w:r>
              <w:rPr>
                <w:rFonts w:ascii="Trebuchet MS" w:hAnsi="Trebuchet MS"/>
              </w:rPr>
              <w:t xml:space="preserve">Clear instructions, teacher continually circulating. Plenty of interaction. </w:t>
            </w:r>
          </w:p>
          <w:p w14:paraId="09CE24DA" w14:textId="77777777" w:rsidR="006E49D4" w:rsidRDefault="006E49D4" w:rsidP="00910114">
            <w:pPr>
              <w:rPr>
                <w:rFonts w:ascii="Trebuchet MS" w:hAnsi="Trebuchet MS"/>
              </w:rPr>
            </w:pPr>
          </w:p>
          <w:p w14:paraId="44688554" w14:textId="77777777" w:rsidR="006E49D4" w:rsidRDefault="006E49D4" w:rsidP="00910114">
            <w:pPr>
              <w:rPr>
                <w:rFonts w:ascii="Trebuchet MS" w:hAnsi="Trebuchet MS"/>
              </w:rPr>
            </w:pPr>
          </w:p>
          <w:p w14:paraId="78CFC1F3" w14:textId="77777777" w:rsidR="006E49D4" w:rsidRDefault="006E49D4" w:rsidP="00910114">
            <w:pPr>
              <w:rPr>
                <w:rFonts w:ascii="Trebuchet MS" w:hAnsi="Trebuchet MS"/>
              </w:rPr>
            </w:pPr>
          </w:p>
          <w:p w14:paraId="555090B2" w14:textId="77777777" w:rsidR="006E49D4" w:rsidRDefault="006E49D4" w:rsidP="00910114">
            <w:pPr>
              <w:rPr>
                <w:rFonts w:ascii="Trebuchet MS" w:hAnsi="Trebuchet MS"/>
              </w:rPr>
            </w:pPr>
          </w:p>
          <w:p w14:paraId="0ECBDB9A" w14:textId="77777777" w:rsidR="006E49D4" w:rsidRPr="00C977D0" w:rsidRDefault="006E49D4" w:rsidP="00910114">
            <w:pPr>
              <w:rPr>
                <w:rFonts w:ascii="Trebuchet MS" w:hAnsi="Trebuchet MS"/>
              </w:rPr>
            </w:pPr>
          </w:p>
          <w:p w14:paraId="3DB45BBE" w14:textId="77777777" w:rsidR="006E49D4" w:rsidRPr="00C977D0" w:rsidRDefault="006E49D4" w:rsidP="00910114">
            <w:pPr>
              <w:rPr>
                <w:rFonts w:ascii="Trebuchet MS" w:hAnsi="Trebuchet MS"/>
              </w:rPr>
            </w:pPr>
          </w:p>
        </w:tc>
      </w:tr>
      <w:tr w:rsidR="006E49D4" w:rsidRPr="00C977D0" w14:paraId="503E8349" w14:textId="77777777" w:rsidTr="00910114">
        <w:tc>
          <w:tcPr>
            <w:tcW w:w="8926" w:type="dxa"/>
          </w:tcPr>
          <w:p w14:paraId="185581E9" w14:textId="77777777" w:rsidR="006E49D4" w:rsidRPr="00C977D0" w:rsidRDefault="006E49D4" w:rsidP="00910114">
            <w:pPr>
              <w:rPr>
                <w:rFonts w:ascii="Trebuchet MS" w:hAnsi="Trebuchet MS"/>
                <w:b/>
              </w:rPr>
            </w:pPr>
            <w:r w:rsidRPr="00C977D0">
              <w:rPr>
                <w:rFonts w:ascii="Trebuchet MS" w:hAnsi="Trebuchet MS"/>
                <w:b/>
              </w:rPr>
              <w:t>Access and challenge</w:t>
            </w:r>
          </w:p>
          <w:p w14:paraId="23658A1C" w14:textId="77777777" w:rsidR="006E49D4" w:rsidRDefault="006E49D4" w:rsidP="00910114">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09700C12" w14:textId="77777777" w:rsidR="006E49D4" w:rsidRDefault="006E49D4" w:rsidP="00910114">
            <w:pPr>
              <w:rPr>
                <w:rFonts w:ascii="Trebuchet MS" w:hAnsi="Trebuchet MS"/>
              </w:rPr>
            </w:pPr>
          </w:p>
          <w:p w14:paraId="2A8BD559" w14:textId="77777777" w:rsidR="006E49D4" w:rsidRDefault="006E49D4" w:rsidP="00910114">
            <w:pPr>
              <w:rPr>
                <w:rFonts w:ascii="Trebuchet MS" w:hAnsi="Trebuchet MS"/>
              </w:rPr>
            </w:pPr>
          </w:p>
          <w:p w14:paraId="518483C2" w14:textId="64D24318" w:rsidR="006E49D4" w:rsidRDefault="00B670F6" w:rsidP="00910114">
            <w:pPr>
              <w:rPr>
                <w:rFonts w:ascii="Trebuchet MS" w:hAnsi="Trebuchet MS"/>
              </w:rPr>
            </w:pPr>
            <w:r>
              <w:rPr>
                <w:rFonts w:ascii="Trebuchet MS" w:hAnsi="Trebuchet MS"/>
              </w:rPr>
              <w:t xml:space="preserve">Most learners are enthusiastic about writing a story and have planned well in previous lesson. </w:t>
            </w:r>
          </w:p>
          <w:p w14:paraId="7164EA99" w14:textId="4788EB97" w:rsidR="00B670F6" w:rsidRDefault="00B670F6" w:rsidP="00910114">
            <w:pPr>
              <w:rPr>
                <w:rFonts w:ascii="Trebuchet MS" w:hAnsi="Trebuchet MS"/>
              </w:rPr>
            </w:pPr>
          </w:p>
          <w:p w14:paraId="3D00F092" w14:textId="0F2B1B2D" w:rsidR="006E49D4" w:rsidRDefault="00B670F6" w:rsidP="00910114">
            <w:pPr>
              <w:rPr>
                <w:rFonts w:ascii="Trebuchet MS" w:hAnsi="Trebuchet MS"/>
              </w:rPr>
            </w:pPr>
            <w:r>
              <w:rPr>
                <w:rFonts w:ascii="Trebuchet MS" w:hAnsi="Trebuchet MS"/>
              </w:rPr>
              <w:t xml:space="preserve">Mixed ability class less of an issue as each student works to own ability and teacher spends more time with weaker students. </w:t>
            </w:r>
          </w:p>
          <w:p w14:paraId="6819E27C" w14:textId="77777777" w:rsidR="006E49D4" w:rsidRDefault="006E49D4" w:rsidP="00910114">
            <w:pPr>
              <w:rPr>
                <w:rFonts w:ascii="Trebuchet MS" w:hAnsi="Trebuchet MS"/>
              </w:rPr>
            </w:pPr>
          </w:p>
          <w:p w14:paraId="441299E5" w14:textId="77777777" w:rsidR="006E49D4" w:rsidRDefault="006E49D4" w:rsidP="00910114">
            <w:pPr>
              <w:rPr>
                <w:rFonts w:ascii="Trebuchet MS" w:hAnsi="Trebuchet MS"/>
              </w:rPr>
            </w:pPr>
          </w:p>
          <w:p w14:paraId="18A6C0C8" w14:textId="77777777" w:rsidR="006E49D4" w:rsidRPr="00C977D0" w:rsidRDefault="006E49D4" w:rsidP="00910114">
            <w:pPr>
              <w:rPr>
                <w:rFonts w:ascii="Trebuchet MS" w:hAnsi="Trebuchet MS"/>
              </w:rPr>
            </w:pPr>
          </w:p>
        </w:tc>
      </w:tr>
      <w:tr w:rsidR="006E49D4" w:rsidRPr="00C977D0" w14:paraId="6A8D45F8" w14:textId="77777777" w:rsidTr="00910114">
        <w:tc>
          <w:tcPr>
            <w:tcW w:w="8926" w:type="dxa"/>
          </w:tcPr>
          <w:p w14:paraId="093F5E11" w14:textId="77777777" w:rsidR="006E49D4" w:rsidRDefault="006E49D4" w:rsidP="00910114">
            <w:pPr>
              <w:rPr>
                <w:rFonts w:ascii="Trebuchet MS" w:hAnsi="Trebuchet MS"/>
                <w:b/>
              </w:rPr>
            </w:pPr>
            <w:r w:rsidRPr="00C977D0">
              <w:rPr>
                <w:rFonts w:ascii="Trebuchet MS" w:hAnsi="Trebuchet MS"/>
                <w:b/>
              </w:rPr>
              <w:lastRenderedPageBreak/>
              <w:t>Assessment</w:t>
            </w:r>
          </w:p>
          <w:p w14:paraId="5F085DC8" w14:textId="77777777" w:rsidR="006E49D4" w:rsidRDefault="006E49D4" w:rsidP="00910114">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5F02B6EB" w14:textId="77777777" w:rsidR="006E49D4" w:rsidRDefault="006E49D4" w:rsidP="00910114">
            <w:pPr>
              <w:rPr>
                <w:rFonts w:ascii="Trebuchet MS" w:hAnsi="Trebuchet MS"/>
              </w:rPr>
            </w:pPr>
          </w:p>
          <w:p w14:paraId="0983987B" w14:textId="33C926B2" w:rsidR="006E49D4" w:rsidRDefault="00B670F6" w:rsidP="00910114">
            <w:pPr>
              <w:rPr>
                <w:rFonts w:ascii="Trebuchet MS" w:hAnsi="Trebuchet MS"/>
              </w:rPr>
            </w:pPr>
            <w:r>
              <w:rPr>
                <w:rFonts w:ascii="Trebuchet MS" w:hAnsi="Trebuchet MS"/>
              </w:rPr>
              <w:t>Recap at beginning of lesson – techniques such as alliteration and verbs. Some students enthusiastic in reading extracts of their story to each other and teacher.</w:t>
            </w:r>
          </w:p>
          <w:p w14:paraId="187D561E" w14:textId="77777777" w:rsidR="006E49D4" w:rsidRPr="00951DD0" w:rsidRDefault="006E49D4" w:rsidP="00910114">
            <w:pPr>
              <w:rPr>
                <w:rFonts w:ascii="Trebuchet MS" w:hAnsi="Trebuchet MS"/>
                <w:b/>
              </w:rPr>
            </w:pPr>
          </w:p>
          <w:p w14:paraId="1B5D6F8D" w14:textId="77777777" w:rsidR="006E49D4" w:rsidRPr="00C977D0" w:rsidRDefault="006E49D4" w:rsidP="00910114">
            <w:pPr>
              <w:rPr>
                <w:rFonts w:ascii="Trebuchet MS" w:hAnsi="Trebuchet MS"/>
              </w:rPr>
            </w:pPr>
          </w:p>
        </w:tc>
      </w:tr>
      <w:tr w:rsidR="006E49D4" w:rsidRPr="00C977D0" w14:paraId="36383912" w14:textId="77777777" w:rsidTr="00910114">
        <w:tc>
          <w:tcPr>
            <w:tcW w:w="8926" w:type="dxa"/>
          </w:tcPr>
          <w:p w14:paraId="48C21B74" w14:textId="77777777" w:rsidR="006E49D4" w:rsidRPr="00C977D0" w:rsidRDefault="006E49D4" w:rsidP="00910114">
            <w:pPr>
              <w:rPr>
                <w:rFonts w:ascii="Trebuchet MS" w:hAnsi="Trebuchet MS"/>
                <w:b/>
              </w:rPr>
            </w:pPr>
            <w:r w:rsidRPr="00C977D0">
              <w:rPr>
                <w:rFonts w:ascii="Trebuchet MS" w:hAnsi="Trebuchet MS"/>
                <w:b/>
              </w:rPr>
              <w:t>Specifics / Critical Incidents</w:t>
            </w:r>
          </w:p>
          <w:p w14:paraId="59A3FB3E" w14:textId="77777777" w:rsidR="006E49D4" w:rsidRDefault="006E49D4" w:rsidP="00910114">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02EA6C05" w14:textId="77777777" w:rsidR="006E49D4" w:rsidRDefault="006E49D4" w:rsidP="00910114">
            <w:pPr>
              <w:rPr>
                <w:rFonts w:ascii="Trebuchet MS" w:hAnsi="Trebuchet MS"/>
              </w:rPr>
            </w:pPr>
          </w:p>
          <w:p w14:paraId="693D2D98" w14:textId="6BA677EB" w:rsidR="006E49D4" w:rsidRPr="00C977D0" w:rsidRDefault="00B670F6" w:rsidP="00910114">
            <w:pPr>
              <w:rPr>
                <w:rFonts w:ascii="Trebuchet MS" w:hAnsi="Trebuchet MS"/>
              </w:rPr>
            </w:pPr>
            <w:r>
              <w:rPr>
                <w:rFonts w:ascii="Trebuchet MS" w:hAnsi="Trebuchet MS"/>
              </w:rPr>
              <w:t>One student answering lots of questions at beginning. Boisterous behaviour. Arm-waving, bouncing on chair. Sat at front of class. Teacher initially ignores, goes to other students. Instructs student to put hand down and give others a chance. Further interaction between student and teacher normal. Student clearly bright. MAT?</w:t>
            </w:r>
          </w:p>
          <w:p w14:paraId="6B0B1062" w14:textId="77777777" w:rsidR="006E49D4" w:rsidRPr="00C977D0" w:rsidRDefault="006E49D4" w:rsidP="00910114">
            <w:pPr>
              <w:rPr>
                <w:rFonts w:ascii="Trebuchet MS" w:hAnsi="Trebuchet MS"/>
              </w:rPr>
            </w:pPr>
          </w:p>
          <w:p w14:paraId="22807C96" w14:textId="77777777" w:rsidR="006E49D4" w:rsidRPr="00C977D0" w:rsidRDefault="006E49D4" w:rsidP="00910114">
            <w:pPr>
              <w:rPr>
                <w:rFonts w:ascii="Trebuchet MS" w:hAnsi="Trebuchet MS"/>
              </w:rPr>
            </w:pPr>
          </w:p>
        </w:tc>
      </w:tr>
    </w:tbl>
    <w:p w14:paraId="25F23252" w14:textId="77777777" w:rsidR="006E49D4" w:rsidRDefault="006E49D4" w:rsidP="006E49D4"/>
    <w:p w14:paraId="578131E7" w14:textId="77777777" w:rsidR="006E49D4" w:rsidRDefault="006E49D4" w:rsidP="006E49D4"/>
    <w:p w14:paraId="12645B04" w14:textId="77777777" w:rsidR="006E49D4" w:rsidRDefault="006E49D4" w:rsidP="006E49D4"/>
    <w:p w14:paraId="2F0451BD" w14:textId="77777777" w:rsidR="006E49D4" w:rsidRDefault="006E49D4" w:rsidP="006E49D4"/>
    <w:p w14:paraId="53C09CB8" w14:textId="77777777" w:rsidR="006E49D4" w:rsidRDefault="006E49D4" w:rsidP="006E49D4"/>
    <w:p w14:paraId="1F492F9D" w14:textId="77777777" w:rsidR="006E49D4" w:rsidRDefault="006E49D4" w:rsidP="006E49D4"/>
    <w:p w14:paraId="55B45BAC" w14:textId="77777777" w:rsidR="006E49D4" w:rsidRDefault="006E49D4" w:rsidP="006E49D4"/>
    <w:p w14:paraId="032DB3D3" w14:textId="77777777" w:rsidR="006E49D4" w:rsidRDefault="006E49D4" w:rsidP="006E49D4"/>
    <w:p w14:paraId="0B584D11" w14:textId="77777777" w:rsidR="006E49D4" w:rsidRDefault="006E49D4" w:rsidP="006E49D4"/>
    <w:p w14:paraId="55914D7C" w14:textId="77777777" w:rsidR="006E49D4" w:rsidRDefault="006E49D4" w:rsidP="006E49D4"/>
    <w:p w14:paraId="42566362" w14:textId="77777777" w:rsidR="006E49D4" w:rsidRDefault="006E49D4" w:rsidP="006E49D4"/>
    <w:p w14:paraId="072F6CE3" w14:textId="77777777" w:rsidR="006E49D4" w:rsidRDefault="006E49D4" w:rsidP="006E49D4"/>
    <w:p w14:paraId="4171027A" w14:textId="77777777" w:rsidR="006E49D4" w:rsidRDefault="006E49D4" w:rsidP="006E49D4"/>
    <w:p w14:paraId="2778DD23" w14:textId="77777777" w:rsidR="006E49D4" w:rsidRDefault="006E49D4" w:rsidP="006E49D4"/>
    <w:p w14:paraId="62C840E2" w14:textId="77777777" w:rsidR="006E49D4" w:rsidRDefault="006E49D4" w:rsidP="006E49D4"/>
    <w:p w14:paraId="376E0EA5" w14:textId="77777777" w:rsidR="006E49D4" w:rsidRDefault="006E49D4" w:rsidP="006E49D4"/>
    <w:p w14:paraId="53B938B0" w14:textId="77777777" w:rsidR="00B670F6" w:rsidRDefault="00B670F6" w:rsidP="006E49D4">
      <w:pPr>
        <w:jc w:val="both"/>
        <w:rPr>
          <w:rFonts w:ascii="Trebuchet MS" w:hAnsi="Trebuchet MS"/>
          <w:b/>
        </w:rPr>
      </w:pPr>
    </w:p>
    <w:p w14:paraId="1159E64A" w14:textId="77777777" w:rsidR="00B670F6" w:rsidRDefault="00B670F6" w:rsidP="006E49D4">
      <w:pPr>
        <w:jc w:val="both"/>
        <w:rPr>
          <w:rFonts w:ascii="Trebuchet MS" w:hAnsi="Trebuchet MS"/>
          <w:b/>
        </w:rPr>
      </w:pPr>
    </w:p>
    <w:p w14:paraId="1637EF67" w14:textId="77777777" w:rsidR="00B670F6" w:rsidRDefault="00B670F6" w:rsidP="006E49D4">
      <w:pPr>
        <w:jc w:val="both"/>
        <w:rPr>
          <w:rFonts w:ascii="Trebuchet MS" w:hAnsi="Trebuchet MS"/>
          <w:b/>
        </w:rPr>
      </w:pPr>
    </w:p>
    <w:p w14:paraId="31C54D5D" w14:textId="77777777" w:rsidR="00B670F6" w:rsidRDefault="00B670F6" w:rsidP="006E49D4">
      <w:pPr>
        <w:jc w:val="both"/>
        <w:rPr>
          <w:rFonts w:ascii="Trebuchet MS" w:hAnsi="Trebuchet MS"/>
          <w:b/>
        </w:rPr>
      </w:pPr>
    </w:p>
    <w:p w14:paraId="192B29BB" w14:textId="77777777" w:rsidR="00B670F6" w:rsidRPr="00B670F6" w:rsidRDefault="00B670F6" w:rsidP="00B670F6">
      <w:pPr>
        <w:rPr>
          <w:rFonts w:ascii="Trebuchet MS" w:hAnsi="Trebuchet MS" w:cstheme="minorHAnsi"/>
          <w:b/>
          <w:color w:val="000000" w:themeColor="text1"/>
        </w:rPr>
      </w:pPr>
      <w:r w:rsidRPr="00B670F6">
        <w:rPr>
          <w:rFonts w:ascii="Trebuchet MS" w:hAnsi="Trebuchet MS" w:cstheme="minorHAnsi"/>
          <w:b/>
          <w:color w:val="000000" w:themeColor="text1"/>
        </w:rPr>
        <w:lastRenderedPageBreak/>
        <w:t>CRITICAL INCIDENT IDENTIFICATION RECORD</w:t>
      </w:r>
    </w:p>
    <w:p w14:paraId="27ECA647" w14:textId="4E15BC47" w:rsidR="00B670F6" w:rsidRPr="00B670F6" w:rsidRDefault="00B670F6" w:rsidP="00B670F6">
      <w:pPr>
        <w:rPr>
          <w:rFonts w:ascii="Trebuchet MS" w:hAnsi="Trebuchet MS" w:cstheme="minorHAnsi"/>
          <w:b/>
          <w:bCs/>
        </w:rPr>
      </w:pPr>
      <w:r>
        <w:rPr>
          <w:rFonts w:ascii="Trebuchet MS" w:hAnsi="Trebuchet MS" w:cstheme="minorHAnsi"/>
        </w:rPr>
        <w:tab/>
      </w:r>
      <w:r>
        <w:rPr>
          <w:rFonts w:ascii="Trebuchet MS" w:hAnsi="Trebuchet MS" w:cstheme="minorHAnsi"/>
        </w:rPr>
        <w:tab/>
      </w:r>
      <w:r>
        <w:rPr>
          <w:rFonts w:ascii="Trebuchet MS" w:hAnsi="Trebuchet MS" w:cstheme="minorHAnsi"/>
        </w:rPr>
        <w:tab/>
      </w:r>
      <w:r>
        <w:rPr>
          <w:rFonts w:ascii="Trebuchet MS" w:hAnsi="Trebuchet MS" w:cstheme="minorHAnsi"/>
        </w:rPr>
        <w:tab/>
      </w:r>
      <w:r>
        <w:rPr>
          <w:rFonts w:ascii="Trebuchet MS" w:hAnsi="Trebuchet MS" w:cstheme="minorHAnsi"/>
        </w:rPr>
        <w:tab/>
      </w:r>
      <w:r>
        <w:rPr>
          <w:rFonts w:ascii="Trebuchet MS" w:hAnsi="Trebuchet MS" w:cstheme="minorHAnsi"/>
        </w:rPr>
        <w:tab/>
      </w:r>
      <w:r>
        <w:rPr>
          <w:rFonts w:ascii="Trebuchet MS" w:hAnsi="Trebuchet MS" w:cstheme="minorHAnsi"/>
        </w:rPr>
        <w:tab/>
      </w:r>
      <w:r>
        <w:rPr>
          <w:rFonts w:ascii="Trebuchet MS" w:hAnsi="Trebuchet MS" w:cstheme="minorHAnsi"/>
        </w:rPr>
        <w:tab/>
      </w:r>
      <w:r>
        <w:rPr>
          <w:rFonts w:ascii="Trebuchet MS" w:hAnsi="Trebuchet MS" w:cstheme="minorHAnsi"/>
        </w:rPr>
        <w:tab/>
      </w:r>
      <w:r>
        <w:rPr>
          <w:rFonts w:ascii="Trebuchet MS" w:hAnsi="Trebuchet MS" w:cstheme="minorHAnsi"/>
        </w:rPr>
        <w:tab/>
      </w:r>
      <w:r w:rsidRPr="00B670F6">
        <w:rPr>
          <w:rFonts w:ascii="Trebuchet MS" w:hAnsi="Trebuchet MS" w:cstheme="minorHAnsi"/>
          <w:b/>
          <w:bCs/>
        </w:rPr>
        <w:t>APPENDIX C2</w:t>
      </w:r>
    </w:p>
    <w:tbl>
      <w:tblPr>
        <w:tblStyle w:val="TableGrid"/>
        <w:tblW w:w="0" w:type="auto"/>
        <w:tblLook w:val="04A0" w:firstRow="1" w:lastRow="0" w:firstColumn="1" w:lastColumn="0" w:noHBand="0" w:noVBand="1"/>
      </w:tblPr>
      <w:tblGrid>
        <w:gridCol w:w="1799"/>
        <w:gridCol w:w="7217"/>
      </w:tblGrid>
      <w:tr w:rsidR="00B670F6" w:rsidRPr="00B670F6" w14:paraId="6A995B13" w14:textId="77777777" w:rsidTr="00305F5C">
        <w:tc>
          <w:tcPr>
            <w:tcW w:w="1838" w:type="dxa"/>
          </w:tcPr>
          <w:p w14:paraId="3CB3C63D" w14:textId="77777777" w:rsidR="00B670F6" w:rsidRPr="00B670F6" w:rsidRDefault="00B670F6" w:rsidP="00305F5C">
            <w:pPr>
              <w:rPr>
                <w:rFonts w:ascii="Trebuchet MS" w:hAnsi="Trebuchet MS" w:cstheme="minorHAnsi"/>
                <w:b/>
                <w:bCs/>
              </w:rPr>
            </w:pPr>
            <w:r w:rsidRPr="00B670F6">
              <w:rPr>
                <w:rFonts w:ascii="Trebuchet MS" w:hAnsi="Trebuchet MS" w:cstheme="minorHAnsi"/>
                <w:b/>
                <w:bCs/>
              </w:rPr>
              <w:t>Details relevant to the research context.</w:t>
            </w:r>
          </w:p>
          <w:p w14:paraId="57C8E0D5" w14:textId="77777777" w:rsidR="00B670F6" w:rsidRPr="00B670F6" w:rsidRDefault="00B670F6" w:rsidP="00305F5C">
            <w:pPr>
              <w:rPr>
                <w:rFonts w:ascii="Trebuchet MS" w:hAnsi="Trebuchet MS" w:cstheme="minorHAnsi"/>
                <w:b/>
                <w:bCs/>
              </w:rPr>
            </w:pPr>
          </w:p>
          <w:p w14:paraId="506640F1" w14:textId="77777777" w:rsidR="00B670F6" w:rsidRPr="00B670F6" w:rsidRDefault="00B670F6" w:rsidP="00305F5C">
            <w:pPr>
              <w:rPr>
                <w:rFonts w:ascii="Trebuchet MS" w:hAnsi="Trebuchet MS" w:cstheme="minorHAnsi"/>
                <w:bCs/>
              </w:rPr>
            </w:pPr>
            <w:r w:rsidRPr="00B670F6">
              <w:rPr>
                <w:rFonts w:ascii="Trebuchet MS" w:hAnsi="Trebuchet MS" w:cstheme="minorHAnsi"/>
                <w:bCs/>
              </w:rPr>
              <w:t>Date/time.</w:t>
            </w:r>
          </w:p>
          <w:p w14:paraId="7DD63729" w14:textId="77777777" w:rsidR="00B670F6" w:rsidRPr="00B670F6" w:rsidRDefault="00B670F6" w:rsidP="00305F5C">
            <w:pPr>
              <w:rPr>
                <w:rFonts w:ascii="Trebuchet MS" w:hAnsi="Trebuchet MS" w:cstheme="minorHAnsi"/>
                <w:bCs/>
              </w:rPr>
            </w:pPr>
            <w:r w:rsidRPr="00B670F6">
              <w:rPr>
                <w:rFonts w:ascii="Trebuchet MS" w:hAnsi="Trebuchet MS" w:cstheme="minorHAnsi"/>
                <w:bCs/>
              </w:rPr>
              <w:t>Age/Stage of group.</w:t>
            </w:r>
          </w:p>
          <w:p w14:paraId="1E0F2964" w14:textId="77777777" w:rsidR="00B670F6" w:rsidRPr="00B670F6" w:rsidRDefault="00B670F6" w:rsidP="00305F5C">
            <w:pPr>
              <w:rPr>
                <w:rFonts w:ascii="Trebuchet MS" w:hAnsi="Trebuchet MS" w:cstheme="minorHAnsi"/>
                <w:bCs/>
              </w:rPr>
            </w:pPr>
            <w:r w:rsidRPr="00B670F6">
              <w:rPr>
                <w:rFonts w:ascii="Trebuchet MS" w:hAnsi="Trebuchet MS" w:cstheme="minorHAnsi"/>
                <w:bCs/>
              </w:rPr>
              <w:t>People involved.</w:t>
            </w:r>
          </w:p>
          <w:p w14:paraId="46B3A0CB" w14:textId="77777777" w:rsidR="00B670F6" w:rsidRPr="00B670F6" w:rsidRDefault="00B670F6" w:rsidP="00305F5C">
            <w:pPr>
              <w:rPr>
                <w:rFonts w:ascii="Trebuchet MS" w:hAnsi="Trebuchet MS" w:cstheme="minorHAnsi"/>
                <w:bCs/>
              </w:rPr>
            </w:pPr>
            <w:r w:rsidRPr="00B670F6">
              <w:rPr>
                <w:rFonts w:ascii="Trebuchet MS" w:hAnsi="Trebuchet MS" w:cstheme="minorHAnsi"/>
                <w:bCs/>
              </w:rPr>
              <w:t>Contextual</w:t>
            </w:r>
          </w:p>
          <w:p w14:paraId="742C5FD0" w14:textId="77777777" w:rsidR="00B670F6" w:rsidRPr="00B670F6" w:rsidRDefault="00B670F6" w:rsidP="00305F5C">
            <w:pPr>
              <w:rPr>
                <w:rFonts w:ascii="Trebuchet MS" w:hAnsi="Trebuchet MS" w:cstheme="minorHAnsi"/>
                <w:bCs/>
              </w:rPr>
            </w:pPr>
            <w:r w:rsidRPr="00B670F6">
              <w:rPr>
                <w:rFonts w:ascii="Trebuchet MS" w:hAnsi="Trebuchet MS" w:cstheme="minorHAnsi"/>
                <w:bCs/>
              </w:rPr>
              <w:t xml:space="preserve">information from field notes. </w:t>
            </w:r>
          </w:p>
          <w:p w14:paraId="6564A71F" w14:textId="77777777" w:rsidR="00B670F6" w:rsidRPr="00B670F6" w:rsidRDefault="00B670F6" w:rsidP="00305F5C">
            <w:pPr>
              <w:rPr>
                <w:rFonts w:ascii="Trebuchet MS" w:hAnsi="Trebuchet MS" w:cstheme="minorHAnsi"/>
                <w:i/>
                <w:iCs/>
              </w:rPr>
            </w:pPr>
          </w:p>
        </w:tc>
        <w:tc>
          <w:tcPr>
            <w:tcW w:w="7868" w:type="dxa"/>
          </w:tcPr>
          <w:p w14:paraId="616C3424" w14:textId="77777777" w:rsidR="00B670F6" w:rsidRPr="00B670F6" w:rsidRDefault="00B670F6" w:rsidP="00305F5C">
            <w:pPr>
              <w:rPr>
                <w:rFonts w:ascii="Trebuchet MS" w:hAnsi="Trebuchet MS" w:cstheme="minorHAnsi"/>
              </w:rPr>
            </w:pPr>
          </w:p>
          <w:p w14:paraId="0F1927CA" w14:textId="4ECFB774" w:rsidR="00B670F6" w:rsidRDefault="00B670F6" w:rsidP="00305F5C">
            <w:pPr>
              <w:rPr>
                <w:rFonts w:ascii="Trebuchet MS" w:hAnsi="Trebuchet MS" w:cstheme="minorHAnsi"/>
              </w:rPr>
            </w:pPr>
            <w:r>
              <w:rPr>
                <w:rFonts w:ascii="Trebuchet MS" w:hAnsi="Trebuchet MS" w:cstheme="minorHAnsi"/>
              </w:rPr>
              <w:t>28-09-2020, approx. 1.15. Yr 7</w:t>
            </w:r>
          </w:p>
          <w:p w14:paraId="11BDAE24" w14:textId="34CE5C1E" w:rsidR="00B670F6" w:rsidRDefault="00B670F6" w:rsidP="00305F5C">
            <w:pPr>
              <w:rPr>
                <w:rFonts w:ascii="Trebuchet MS" w:hAnsi="Trebuchet MS" w:cstheme="minorHAnsi"/>
              </w:rPr>
            </w:pPr>
          </w:p>
          <w:p w14:paraId="6BB0B7D9" w14:textId="237EDB36" w:rsidR="00B670F6" w:rsidRDefault="00B670F6" w:rsidP="00305F5C">
            <w:pPr>
              <w:rPr>
                <w:rFonts w:ascii="Trebuchet MS" w:hAnsi="Trebuchet MS" w:cstheme="minorHAnsi"/>
              </w:rPr>
            </w:pPr>
            <w:r>
              <w:rPr>
                <w:rFonts w:ascii="Trebuchet MS" w:hAnsi="Trebuchet MS" w:cstheme="minorHAnsi"/>
              </w:rPr>
              <w:t xml:space="preserve">English class, mixed ability, writing a story. Recap from previous lesson. </w:t>
            </w:r>
          </w:p>
          <w:p w14:paraId="54AC7179" w14:textId="768A0B0A" w:rsidR="00B670F6" w:rsidRDefault="00B670F6" w:rsidP="00305F5C">
            <w:pPr>
              <w:rPr>
                <w:rFonts w:ascii="Trebuchet MS" w:hAnsi="Trebuchet MS" w:cstheme="minorHAnsi"/>
              </w:rPr>
            </w:pPr>
          </w:p>
          <w:p w14:paraId="28D687E7" w14:textId="1B3C45AE" w:rsidR="00B670F6" w:rsidRPr="00B670F6" w:rsidRDefault="00B670F6" w:rsidP="00305F5C">
            <w:pPr>
              <w:rPr>
                <w:rFonts w:ascii="Trebuchet MS" w:hAnsi="Trebuchet MS" w:cstheme="minorHAnsi"/>
              </w:rPr>
            </w:pPr>
            <w:r>
              <w:rPr>
                <w:rFonts w:ascii="Trebuchet MS" w:hAnsi="Trebuchet MS" w:cstheme="minorHAnsi"/>
              </w:rPr>
              <w:t xml:space="preserve">Student X and teacher. Student answering questions, not giving chance, </w:t>
            </w:r>
            <w:r w:rsidR="002E2938">
              <w:rPr>
                <w:rFonts w:ascii="Trebuchet MS" w:hAnsi="Trebuchet MS" w:cstheme="minorHAnsi"/>
              </w:rPr>
              <w:t>disruptive?</w:t>
            </w:r>
            <w:r>
              <w:rPr>
                <w:rFonts w:ascii="Trebuchet MS" w:hAnsi="Trebuchet MS" w:cstheme="minorHAnsi"/>
              </w:rPr>
              <w:t xml:space="preserve"> behaviour. </w:t>
            </w:r>
          </w:p>
          <w:p w14:paraId="004177B0" w14:textId="77777777" w:rsidR="00B670F6" w:rsidRPr="00B670F6" w:rsidRDefault="00B670F6" w:rsidP="00305F5C">
            <w:pPr>
              <w:rPr>
                <w:rFonts w:ascii="Trebuchet MS" w:hAnsi="Trebuchet MS" w:cstheme="minorHAnsi"/>
              </w:rPr>
            </w:pPr>
          </w:p>
        </w:tc>
      </w:tr>
      <w:tr w:rsidR="00B670F6" w:rsidRPr="00B670F6" w14:paraId="57440AD3" w14:textId="77777777" w:rsidTr="00305F5C">
        <w:tc>
          <w:tcPr>
            <w:tcW w:w="1838" w:type="dxa"/>
          </w:tcPr>
          <w:p w14:paraId="1847D454" w14:textId="6D8F8AE1" w:rsidR="00B670F6" w:rsidRPr="00B670F6" w:rsidRDefault="00B670F6" w:rsidP="00305F5C">
            <w:pPr>
              <w:rPr>
                <w:rFonts w:ascii="Trebuchet MS" w:hAnsi="Trebuchet MS" w:cstheme="minorHAnsi"/>
                <w:i/>
                <w:iCs/>
              </w:rPr>
            </w:pPr>
            <w:r w:rsidRPr="00B670F6">
              <w:rPr>
                <w:rFonts w:ascii="Trebuchet MS" w:hAnsi="Trebuchet MS" w:cstheme="minorHAnsi"/>
                <w:i/>
                <w:iCs/>
              </w:rPr>
              <w:t>What happened? A detailed de</w:t>
            </w:r>
            <w:r>
              <w:rPr>
                <w:rFonts w:ascii="Trebuchet MS" w:hAnsi="Trebuchet MS" w:cstheme="minorHAnsi"/>
                <w:i/>
                <w:iCs/>
              </w:rPr>
              <w:t>s</w:t>
            </w:r>
            <w:r w:rsidRPr="00B670F6">
              <w:rPr>
                <w:rFonts w:ascii="Trebuchet MS" w:hAnsi="Trebuchet MS" w:cstheme="minorHAnsi"/>
                <w:i/>
                <w:iCs/>
              </w:rPr>
              <w:t>cription of what you observed and what thoughts on pedagogy and practice occurred to you as a result, looking towards your research.</w:t>
            </w:r>
          </w:p>
        </w:tc>
        <w:tc>
          <w:tcPr>
            <w:tcW w:w="7868" w:type="dxa"/>
          </w:tcPr>
          <w:p w14:paraId="01723C05" w14:textId="18C42B81" w:rsidR="00B670F6" w:rsidRDefault="00DB659B" w:rsidP="00305F5C">
            <w:pPr>
              <w:rPr>
                <w:rFonts w:ascii="Trebuchet MS" w:hAnsi="Trebuchet MS" w:cs="Times New Roman"/>
              </w:rPr>
            </w:pPr>
            <w:r>
              <w:rPr>
                <w:rFonts w:ascii="Trebuchet MS" w:hAnsi="Trebuchet MS" w:cstheme="minorHAnsi"/>
              </w:rPr>
              <w:t xml:space="preserve">At beginning of lesson, teacher recapped criteria. </w:t>
            </w:r>
            <w:r w:rsidR="002E2938">
              <w:rPr>
                <w:rFonts w:ascii="Trebuchet MS" w:hAnsi="Trebuchet MS" w:cstheme="minorHAnsi"/>
              </w:rPr>
              <w:t>Student X</w:t>
            </w:r>
            <w:r>
              <w:rPr>
                <w:rFonts w:ascii="Trebuchet MS" w:hAnsi="Trebuchet MS" w:cstheme="minorHAnsi"/>
              </w:rPr>
              <w:t xml:space="preserve"> sat at front raised hand for several questions. Answered – clearly bright and articulate. However, raised hand for every q, and behaviour became noticeable. </w:t>
            </w:r>
            <w:r w:rsidRPr="00DB659B">
              <w:rPr>
                <w:rFonts w:ascii="Trebuchet MS" w:hAnsi="Trebuchet MS" w:cs="Times New Roman"/>
              </w:rPr>
              <w:t>Student X – bouncing, restless, attention-grabbing, excessive</w:t>
            </w:r>
            <w:r>
              <w:rPr>
                <w:rFonts w:ascii="Trebuchet MS" w:hAnsi="Trebuchet MS" w:cs="Times New Roman"/>
              </w:rPr>
              <w:t>.</w:t>
            </w:r>
          </w:p>
          <w:p w14:paraId="1901E1CB" w14:textId="783FEF53" w:rsidR="00DB659B" w:rsidRDefault="00DB659B" w:rsidP="00305F5C">
            <w:pPr>
              <w:rPr>
                <w:rFonts w:ascii="Trebuchet MS" w:hAnsi="Trebuchet MS" w:cs="Times New Roman"/>
              </w:rPr>
            </w:pPr>
          </w:p>
          <w:p w14:paraId="47CD4767" w14:textId="6FC967A0" w:rsidR="00DB659B" w:rsidRDefault="00DB659B" w:rsidP="00305F5C">
            <w:pPr>
              <w:rPr>
                <w:rFonts w:ascii="Trebuchet MS" w:hAnsi="Trebuchet MS" w:cs="Times New Roman"/>
              </w:rPr>
            </w:pPr>
            <w:r>
              <w:rPr>
                <w:rFonts w:ascii="Trebuchet MS" w:hAnsi="Trebuchet MS" w:cs="Times New Roman"/>
              </w:rPr>
              <w:t xml:space="preserve">Teacher ignored, searched for other respondents. X began mouthing and saying ‘Miss! Miss!’ After around 5-10 seconds of beh. teacher </w:t>
            </w:r>
            <w:r w:rsidR="002E2938">
              <w:rPr>
                <w:rFonts w:ascii="Trebuchet MS" w:hAnsi="Trebuchet MS" w:cs="Times New Roman"/>
              </w:rPr>
              <w:t>said,</w:t>
            </w:r>
            <w:r>
              <w:rPr>
                <w:rFonts w:ascii="Trebuchet MS" w:hAnsi="Trebuchet MS" w:cs="Times New Roman"/>
              </w:rPr>
              <w:t xml:space="preserve"> “I can see you, put your hand down to give others a chance”.</w:t>
            </w:r>
          </w:p>
          <w:p w14:paraId="530C4C23" w14:textId="19D1AE0A" w:rsidR="00DB659B" w:rsidRDefault="00DB659B" w:rsidP="00305F5C">
            <w:pPr>
              <w:rPr>
                <w:rFonts w:ascii="Trebuchet MS" w:hAnsi="Trebuchet MS" w:cstheme="minorHAnsi"/>
              </w:rPr>
            </w:pPr>
          </w:p>
          <w:p w14:paraId="1356200E" w14:textId="40027B23" w:rsidR="00B670F6" w:rsidRPr="00B670F6" w:rsidRDefault="00DB659B" w:rsidP="00305F5C">
            <w:pPr>
              <w:rPr>
                <w:rFonts w:ascii="Trebuchet MS" w:hAnsi="Trebuchet MS" w:cstheme="minorHAnsi"/>
              </w:rPr>
            </w:pPr>
            <w:r>
              <w:rPr>
                <w:rFonts w:ascii="Trebuchet MS" w:hAnsi="Trebuchet MS" w:cstheme="minorHAnsi"/>
              </w:rPr>
              <w:t xml:space="preserve">Student complied. </w:t>
            </w:r>
            <w:proofErr w:type="gramStart"/>
            <w:r>
              <w:rPr>
                <w:rFonts w:ascii="Trebuchet MS" w:hAnsi="Trebuchet MS" w:cstheme="minorHAnsi"/>
              </w:rPr>
              <w:t>Couldn’t</w:t>
            </w:r>
            <w:proofErr w:type="gramEnd"/>
            <w:r>
              <w:rPr>
                <w:rFonts w:ascii="Trebuchet MS" w:hAnsi="Trebuchet MS" w:cstheme="minorHAnsi"/>
              </w:rPr>
              <w:t xml:space="preserve"> see face. Further interaction seemed fine – class began writing story. X asked for help in spelling a word – ‘mischievous’. Remained boisterous, often telling students sat by her, and even across the room they were wrong etc. but no further admonishment.</w:t>
            </w:r>
          </w:p>
          <w:p w14:paraId="6A1867D7" w14:textId="77777777" w:rsidR="00B670F6" w:rsidRPr="00B670F6" w:rsidRDefault="00B670F6" w:rsidP="00305F5C">
            <w:pPr>
              <w:rPr>
                <w:rFonts w:ascii="Trebuchet MS" w:hAnsi="Trebuchet MS" w:cstheme="minorHAnsi"/>
              </w:rPr>
            </w:pPr>
          </w:p>
          <w:p w14:paraId="45548A22" w14:textId="77777777" w:rsidR="00B670F6" w:rsidRPr="00B670F6" w:rsidRDefault="00B670F6" w:rsidP="00305F5C">
            <w:pPr>
              <w:rPr>
                <w:rFonts w:ascii="Trebuchet MS" w:hAnsi="Trebuchet MS" w:cstheme="minorHAnsi"/>
              </w:rPr>
            </w:pPr>
          </w:p>
        </w:tc>
      </w:tr>
    </w:tbl>
    <w:p w14:paraId="68601DA3" w14:textId="77777777" w:rsidR="00B670F6" w:rsidRPr="00E415A5" w:rsidRDefault="00B670F6" w:rsidP="00B670F6"/>
    <w:p w14:paraId="78E18877" w14:textId="77777777" w:rsidR="00DB659B" w:rsidRDefault="00DB659B" w:rsidP="006E49D4">
      <w:pPr>
        <w:jc w:val="both"/>
        <w:rPr>
          <w:rFonts w:ascii="Trebuchet MS" w:hAnsi="Trebuchet MS"/>
          <w:b/>
        </w:rPr>
      </w:pPr>
    </w:p>
    <w:p w14:paraId="6BCC58AC" w14:textId="77777777" w:rsidR="00DB659B" w:rsidRDefault="00DB659B" w:rsidP="006E49D4">
      <w:pPr>
        <w:jc w:val="both"/>
        <w:rPr>
          <w:rFonts w:ascii="Trebuchet MS" w:hAnsi="Trebuchet MS"/>
          <w:b/>
        </w:rPr>
      </w:pPr>
    </w:p>
    <w:p w14:paraId="5F47177F" w14:textId="77777777" w:rsidR="00DB659B" w:rsidRDefault="00DB659B" w:rsidP="006E49D4">
      <w:pPr>
        <w:jc w:val="both"/>
        <w:rPr>
          <w:rFonts w:ascii="Trebuchet MS" w:hAnsi="Trebuchet MS"/>
          <w:b/>
        </w:rPr>
      </w:pPr>
    </w:p>
    <w:p w14:paraId="2865CD0D" w14:textId="77777777" w:rsidR="00DB659B" w:rsidRDefault="00DB659B" w:rsidP="006E49D4">
      <w:pPr>
        <w:jc w:val="both"/>
        <w:rPr>
          <w:rFonts w:ascii="Trebuchet MS" w:hAnsi="Trebuchet MS"/>
          <w:b/>
        </w:rPr>
      </w:pPr>
    </w:p>
    <w:p w14:paraId="709C4A53" w14:textId="77777777" w:rsidR="00DB659B" w:rsidRDefault="00DB659B" w:rsidP="006E49D4">
      <w:pPr>
        <w:jc w:val="both"/>
        <w:rPr>
          <w:rFonts w:ascii="Trebuchet MS" w:hAnsi="Trebuchet MS"/>
          <w:b/>
        </w:rPr>
      </w:pPr>
    </w:p>
    <w:p w14:paraId="3B36B6EA" w14:textId="77777777" w:rsidR="00DB659B" w:rsidRDefault="00DB659B" w:rsidP="006E49D4">
      <w:pPr>
        <w:jc w:val="both"/>
        <w:rPr>
          <w:rFonts w:ascii="Trebuchet MS" w:hAnsi="Trebuchet MS"/>
          <w:b/>
        </w:rPr>
      </w:pPr>
    </w:p>
    <w:p w14:paraId="45145976" w14:textId="77777777" w:rsidR="00DB659B" w:rsidRDefault="00DB659B" w:rsidP="006E49D4">
      <w:pPr>
        <w:jc w:val="both"/>
        <w:rPr>
          <w:rFonts w:ascii="Trebuchet MS" w:hAnsi="Trebuchet MS"/>
          <w:b/>
        </w:rPr>
      </w:pPr>
    </w:p>
    <w:p w14:paraId="25F627C0" w14:textId="77777777" w:rsidR="00DB659B" w:rsidRDefault="00DB659B" w:rsidP="006E49D4">
      <w:pPr>
        <w:jc w:val="both"/>
        <w:rPr>
          <w:rFonts w:ascii="Trebuchet MS" w:hAnsi="Trebuchet MS"/>
          <w:b/>
        </w:rPr>
      </w:pPr>
    </w:p>
    <w:p w14:paraId="4379B340" w14:textId="77777777" w:rsidR="00DB659B" w:rsidRDefault="00DB659B" w:rsidP="006E49D4">
      <w:pPr>
        <w:jc w:val="both"/>
        <w:rPr>
          <w:rFonts w:ascii="Trebuchet MS" w:hAnsi="Trebuchet MS"/>
          <w:b/>
        </w:rPr>
      </w:pPr>
    </w:p>
    <w:p w14:paraId="28361615" w14:textId="77777777" w:rsidR="00DB659B" w:rsidRDefault="00DB659B" w:rsidP="006E49D4">
      <w:pPr>
        <w:jc w:val="both"/>
        <w:rPr>
          <w:rFonts w:ascii="Trebuchet MS" w:hAnsi="Trebuchet MS"/>
          <w:b/>
        </w:rPr>
      </w:pPr>
    </w:p>
    <w:p w14:paraId="3502F561" w14:textId="77777777" w:rsidR="00DB659B" w:rsidRDefault="00DB659B" w:rsidP="006E49D4">
      <w:pPr>
        <w:jc w:val="both"/>
        <w:rPr>
          <w:rFonts w:ascii="Trebuchet MS" w:hAnsi="Trebuchet MS"/>
          <w:b/>
        </w:rPr>
      </w:pPr>
    </w:p>
    <w:p w14:paraId="1A840BFF" w14:textId="77777777" w:rsidR="00DB659B" w:rsidRDefault="00DB659B" w:rsidP="006E49D4">
      <w:pPr>
        <w:jc w:val="both"/>
        <w:rPr>
          <w:rFonts w:ascii="Trebuchet MS" w:hAnsi="Trebuchet MS"/>
          <w:b/>
        </w:rPr>
      </w:pPr>
    </w:p>
    <w:p w14:paraId="3AD89058" w14:textId="77777777" w:rsidR="00DB659B" w:rsidRDefault="00DB659B" w:rsidP="006E49D4">
      <w:pPr>
        <w:jc w:val="both"/>
        <w:rPr>
          <w:rFonts w:ascii="Trebuchet MS" w:hAnsi="Trebuchet MS"/>
          <w:b/>
        </w:rPr>
      </w:pPr>
    </w:p>
    <w:p w14:paraId="1434A30A" w14:textId="21265DEE" w:rsidR="006E49D4" w:rsidRPr="00951DD0" w:rsidRDefault="006E49D4" w:rsidP="006E49D4">
      <w:pPr>
        <w:jc w:val="both"/>
        <w:rPr>
          <w:rFonts w:ascii="Trebuchet MS" w:hAnsi="Trebuchet MS"/>
          <w:b/>
        </w:rPr>
      </w:pPr>
      <w:r w:rsidRPr="00951DD0">
        <w:rPr>
          <w:rFonts w:ascii="Trebuchet MS" w:hAnsi="Trebuchet MS"/>
          <w:b/>
        </w:rPr>
        <w:lastRenderedPageBreak/>
        <w:t>OBSERVATION / FIELD NOTES</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APPENDIX D</w:t>
      </w:r>
      <w:r w:rsidR="00DB659B">
        <w:rPr>
          <w:rFonts w:ascii="Trebuchet MS" w:hAnsi="Trebuchet MS"/>
          <w:b/>
        </w:rPr>
        <w:t>1</w:t>
      </w:r>
    </w:p>
    <w:p w14:paraId="425F7AF8" w14:textId="77777777" w:rsidR="006E49D4" w:rsidRPr="00951DD0" w:rsidRDefault="006E49D4" w:rsidP="006E49D4">
      <w:pPr>
        <w:rPr>
          <w:rFonts w:ascii="Trebuchet MS" w:hAnsi="Trebuchet MS"/>
          <w:sz w:val="16"/>
          <w:szCs w:val="16"/>
        </w:rPr>
      </w:pPr>
    </w:p>
    <w:tbl>
      <w:tblPr>
        <w:tblStyle w:val="TableGrid"/>
        <w:tblW w:w="0" w:type="auto"/>
        <w:tblLook w:val="04A0" w:firstRow="1" w:lastRow="0" w:firstColumn="1" w:lastColumn="0" w:noHBand="0" w:noVBand="1"/>
      </w:tblPr>
      <w:tblGrid>
        <w:gridCol w:w="8926"/>
      </w:tblGrid>
      <w:tr w:rsidR="006E49D4" w:rsidRPr="00C977D0" w14:paraId="5816ABC5" w14:textId="77777777" w:rsidTr="00910114">
        <w:tc>
          <w:tcPr>
            <w:tcW w:w="8926" w:type="dxa"/>
          </w:tcPr>
          <w:p w14:paraId="63FD48BE" w14:textId="5A590937" w:rsidR="006E49D4" w:rsidRDefault="006E49D4" w:rsidP="00910114">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sidR="00B670F6">
              <w:rPr>
                <w:rFonts w:ascii="Trebuchet MS" w:hAnsi="Trebuchet MS"/>
              </w:rPr>
              <w:t xml:space="preserve"> 28-09-2020</w:t>
            </w:r>
            <w:proofErr w:type="gramStart"/>
            <w:r w:rsidR="00B670F6">
              <w:rPr>
                <w:rFonts w:ascii="Trebuchet MS" w:hAnsi="Trebuchet MS"/>
              </w:rPr>
              <w:t xml:space="preserve">, </w:t>
            </w:r>
            <w:r w:rsidR="00A44CCD">
              <w:rPr>
                <w:rFonts w:ascii="Trebuchet MS" w:hAnsi="Trebuchet MS"/>
              </w:rPr>
              <w:t xml:space="preserve"> 2.30.</w:t>
            </w:r>
            <w:proofErr w:type="gramEnd"/>
            <w:r w:rsidR="00A44CCD">
              <w:rPr>
                <w:rFonts w:ascii="Trebuchet MS" w:hAnsi="Trebuchet MS"/>
              </w:rPr>
              <w:t xml:space="preserve"> Yr 9</w:t>
            </w:r>
          </w:p>
          <w:p w14:paraId="06DC9A43" w14:textId="77777777" w:rsidR="006E49D4" w:rsidRPr="00C977D0" w:rsidRDefault="006E49D4" w:rsidP="00910114">
            <w:pPr>
              <w:rPr>
                <w:rFonts w:ascii="Trebuchet MS" w:hAnsi="Trebuchet MS"/>
              </w:rPr>
            </w:pPr>
          </w:p>
        </w:tc>
      </w:tr>
      <w:tr w:rsidR="006E49D4" w:rsidRPr="00C977D0" w14:paraId="0C1E78B1" w14:textId="77777777" w:rsidTr="00910114">
        <w:tc>
          <w:tcPr>
            <w:tcW w:w="8926" w:type="dxa"/>
          </w:tcPr>
          <w:p w14:paraId="78C87D94" w14:textId="77777777" w:rsidR="006E49D4" w:rsidRDefault="006E49D4" w:rsidP="00910114">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3E868EE0" w14:textId="4EA50784" w:rsidR="006E49D4" w:rsidRDefault="00A44CCD" w:rsidP="00910114">
            <w:pPr>
              <w:rPr>
                <w:rFonts w:ascii="Trebuchet MS" w:hAnsi="Trebuchet MS"/>
              </w:rPr>
            </w:pPr>
            <w:r>
              <w:rPr>
                <w:rFonts w:ascii="Trebuchet MS" w:hAnsi="Trebuchet MS"/>
              </w:rPr>
              <w:t xml:space="preserve">English lesson – Yr. 9 discussing dystopian literature, Fahrenheit 451 and 1984. Mid unit of study. </w:t>
            </w:r>
          </w:p>
          <w:p w14:paraId="2C1E2D3E" w14:textId="1CBA78A5" w:rsidR="00A44CCD" w:rsidRDefault="00A44CCD" w:rsidP="00910114">
            <w:pPr>
              <w:rPr>
                <w:rFonts w:ascii="Trebuchet MS" w:hAnsi="Trebuchet MS"/>
              </w:rPr>
            </w:pPr>
          </w:p>
          <w:p w14:paraId="2564CB85" w14:textId="21485AED" w:rsidR="006E49D4" w:rsidRPr="00C977D0" w:rsidRDefault="00A44CCD" w:rsidP="00910114">
            <w:pPr>
              <w:rPr>
                <w:rFonts w:ascii="Trebuchet MS" w:hAnsi="Trebuchet MS"/>
              </w:rPr>
            </w:pPr>
            <w:r>
              <w:rPr>
                <w:rFonts w:ascii="Trebuchet MS" w:hAnsi="Trebuchet MS"/>
              </w:rPr>
              <w:t xml:space="preserve">Literacy links, </w:t>
            </w:r>
            <w:proofErr w:type="gramStart"/>
            <w:r>
              <w:rPr>
                <w:rFonts w:ascii="Trebuchet MS" w:hAnsi="Trebuchet MS"/>
              </w:rPr>
              <w:t>and also</w:t>
            </w:r>
            <w:proofErr w:type="gramEnd"/>
            <w:r>
              <w:rPr>
                <w:rFonts w:ascii="Trebuchet MS" w:hAnsi="Trebuchet MS"/>
              </w:rPr>
              <w:t xml:space="preserve"> informing students about ethical informed citizenship – some oral links with American election.</w:t>
            </w:r>
          </w:p>
          <w:p w14:paraId="26E07613" w14:textId="77777777" w:rsidR="006E49D4" w:rsidRPr="00C977D0" w:rsidRDefault="006E49D4" w:rsidP="00910114">
            <w:pPr>
              <w:rPr>
                <w:rFonts w:ascii="Trebuchet MS" w:hAnsi="Trebuchet MS"/>
              </w:rPr>
            </w:pPr>
          </w:p>
        </w:tc>
      </w:tr>
      <w:tr w:rsidR="006E49D4" w:rsidRPr="00C977D0" w14:paraId="6247B18E" w14:textId="77777777" w:rsidTr="00910114">
        <w:tc>
          <w:tcPr>
            <w:tcW w:w="8926" w:type="dxa"/>
          </w:tcPr>
          <w:p w14:paraId="0808E436" w14:textId="77777777" w:rsidR="006E49D4" w:rsidRPr="00C977D0" w:rsidRDefault="006E49D4" w:rsidP="00910114">
            <w:pPr>
              <w:rPr>
                <w:rFonts w:ascii="Trebuchet MS" w:hAnsi="Trebuchet MS"/>
                <w:b/>
                <w:bCs/>
                <w:lang w:val="en-US"/>
              </w:rPr>
            </w:pPr>
            <w:r w:rsidRPr="00C977D0">
              <w:rPr>
                <w:rFonts w:ascii="Trebuchet MS" w:hAnsi="Trebuchet MS"/>
                <w:b/>
                <w:bCs/>
                <w:lang w:val="en-US"/>
              </w:rPr>
              <w:t>Classroom culture</w:t>
            </w:r>
          </w:p>
          <w:p w14:paraId="5827B126" w14:textId="77777777" w:rsidR="006E49D4" w:rsidRDefault="006E49D4" w:rsidP="00910114">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05C3EE3A" w14:textId="77777777" w:rsidR="006E49D4" w:rsidRDefault="006E49D4" w:rsidP="00910114">
            <w:pPr>
              <w:rPr>
                <w:rFonts w:ascii="Trebuchet MS" w:hAnsi="Trebuchet MS"/>
                <w:bCs/>
                <w:lang w:val="en-US"/>
              </w:rPr>
            </w:pPr>
          </w:p>
          <w:p w14:paraId="4896DE5E" w14:textId="51370A69" w:rsidR="006E49D4" w:rsidRDefault="00AF4E8F" w:rsidP="00910114">
            <w:pPr>
              <w:rPr>
                <w:rFonts w:ascii="Trebuchet MS" w:hAnsi="Trebuchet MS"/>
                <w:bCs/>
                <w:lang w:val="en-US"/>
              </w:rPr>
            </w:pPr>
            <w:r>
              <w:rPr>
                <w:rFonts w:ascii="Trebuchet MS" w:hAnsi="Trebuchet MS"/>
                <w:bCs/>
                <w:lang w:val="en-US"/>
              </w:rPr>
              <w:t xml:space="preserve">Learning </w:t>
            </w:r>
            <w:proofErr w:type="gramStart"/>
            <w:r>
              <w:rPr>
                <w:rFonts w:ascii="Trebuchet MS" w:hAnsi="Trebuchet MS"/>
                <w:bCs/>
                <w:lang w:val="en-US"/>
              </w:rPr>
              <w:t>engaged,</w:t>
            </w:r>
            <w:proofErr w:type="gramEnd"/>
            <w:r>
              <w:rPr>
                <w:rFonts w:ascii="Trebuchet MS" w:hAnsi="Trebuchet MS"/>
                <w:bCs/>
                <w:lang w:val="en-US"/>
              </w:rPr>
              <w:t xml:space="preserve"> students animated about discussions around what constitutes totalitarian regimes. </w:t>
            </w:r>
          </w:p>
          <w:p w14:paraId="5EDD97EF" w14:textId="77777777" w:rsidR="006E49D4" w:rsidRPr="00C977D0" w:rsidRDefault="006E49D4" w:rsidP="00910114">
            <w:pPr>
              <w:rPr>
                <w:rFonts w:ascii="Trebuchet MS" w:hAnsi="Trebuchet MS"/>
                <w:bCs/>
                <w:lang w:val="en-US"/>
              </w:rPr>
            </w:pPr>
          </w:p>
          <w:p w14:paraId="761A9937" w14:textId="77777777" w:rsidR="006E49D4" w:rsidRDefault="006E49D4" w:rsidP="00910114">
            <w:pPr>
              <w:rPr>
                <w:rFonts w:ascii="Trebuchet MS" w:hAnsi="Trebuchet MS"/>
                <w:bCs/>
              </w:rPr>
            </w:pPr>
          </w:p>
          <w:p w14:paraId="7574DAAC" w14:textId="77777777" w:rsidR="006E49D4" w:rsidRPr="00C977D0" w:rsidRDefault="006E49D4" w:rsidP="00910114">
            <w:pPr>
              <w:rPr>
                <w:rFonts w:ascii="Trebuchet MS" w:hAnsi="Trebuchet MS"/>
                <w:bCs/>
              </w:rPr>
            </w:pPr>
          </w:p>
          <w:p w14:paraId="1EF5F6E4" w14:textId="77777777" w:rsidR="006E49D4" w:rsidRDefault="006E49D4" w:rsidP="00910114">
            <w:pPr>
              <w:ind w:left="720"/>
              <w:rPr>
                <w:rFonts w:ascii="Trebuchet MS" w:hAnsi="Trebuchet MS"/>
              </w:rPr>
            </w:pPr>
          </w:p>
          <w:p w14:paraId="5D0D4CC9" w14:textId="77777777" w:rsidR="006E49D4" w:rsidRPr="00C977D0" w:rsidRDefault="006E49D4" w:rsidP="00910114">
            <w:pPr>
              <w:ind w:left="720"/>
              <w:rPr>
                <w:rFonts w:ascii="Trebuchet MS" w:hAnsi="Trebuchet MS"/>
              </w:rPr>
            </w:pPr>
          </w:p>
        </w:tc>
      </w:tr>
      <w:tr w:rsidR="006E49D4" w:rsidRPr="00C977D0" w14:paraId="39A36A25" w14:textId="77777777" w:rsidTr="00910114">
        <w:tc>
          <w:tcPr>
            <w:tcW w:w="8926" w:type="dxa"/>
          </w:tcPr>
          <w:p w14:paraId="73737C0F" w14:textId="77777777" w:rsidR="006E49D4" w:rsidRPr="00C977D0" w:rsidRDefault="006E49D4" w:rsidP="00910114">
            <w:pPr>
              <w:rPr>
                <w:rFonts w:ascii="Trebuchet MS" w:hAnsi="Trebuchet MS"/>
                <w:b/>
              </w:rPr>
            </w:pPr>
            <w:r w:rsidRPr="00C977D0">
              <w:rPr>
                <w:rFonts w:ascii="Trebuchet MS" w:hAnsi="Trebuchet MS"/>
                <w:b/>
              </w:rPr>
              <w:t>Objectives</w:t>
            </w:r>
          </w:p>
          <w:p w14:paraId="306B45BC" w14:textId="77777777" w:rsidR="006E49D4" w:rsidRDefault="006E49D4" w:rsidP="00910114">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1E5F018F" w14:textId="77777777" w:rsidR="006E49D4" w:rsidRDefault="006E49D4" w:rsidP="00910114">
            <w:pPr>
              <w:rPr>
                <w:rFonts w:ascii="Trebuchet MS" w:hAnsi="Trebuchet MS"/>
              </w:rPr>
            </w:pPr>
          </w:p>
          <w:p w14:paraId="57BF8E54" w14:textId="524979E3" w:rsidR="006E49D4" w:rsidRPr="00C977D0" w:rsidRDefault="00AF4E8F" w:rsidP="00910114">
            <w:pPr>
              <w:rPr>
                <w:rFonts w:ascii="Trebuchet MS" w:hAnsi="Trebuchet MS"/>
              </w:rPr>
            </w:pPr>
            <w:r>
              <w:rPr>
                <w:rFonts w:ascii="Trebuchet MS" w:hAnsi="Trebuchet MS"/>
              </w:rPr>
              <w:t xml:space="preserve">Strong teacher leadership and direction moving from aspects covered in previous lessons – control of media, intimidation of opponents, routine violence, censorship. </w:t>
            </w:r>
          </w:p>
          <w:p w14:paraId="6AC4163D" w14:textId="77777777" w:rsidR="006E49D4" w:rsidRPr="00C977D0" w:rsidRDefault="006E49D4" w:rsidP="00910114">
            <w:pPr>
              <w:rPr>
                <w:rFonts w:ascii="Trebuchet MS" w:hAnsi="Trebuchet MS"/>
              </w:rPr>
            </w:pPr>
          </w:p>
          <w:p w14:paraId="7F96074F" w14:textId="77777777" w:rsidR="006E49D4" w:rsidRPr="00C977D0" w:rsidRDefault="006E49D4" w:rsidP="00910114">
            <w:pPr>
              <w:rPr>
                <w:rFonts w:ascii="Trebuchet MS" w:hAnsi="Trebuchet MS"/>
              </w:rPr>
            </w:pPr>
          </w:p>
        </w:tc>
      </w:tr>
      <w:tr w:rsidR="006E49D4" w:rsidRPr="00C977D0" w14:paraId="5F6CF91A" w14:textId="77777777" w:rsidTr="00910114">
        <w:tc>
          <w:tcPr>
            <w:tcW w:w="8926" w:type="dxa"/>
          </w:tcPr>
          <w:p w14:paraId="4D2BDE70" w14:textId="77777777" w:rsidR="006E49D4" w:rsidRPr="00C977D0" w:rsidRDefault="006E49D4" w:rsidP="00910114">
            <w:pPr>
              <w:rPr>
                <w:rFonts w:ascii="Trebuchet MS" w:hAnsi="Trebuchet MS"/>
                <w:b/>
              </w:rPr>
            </w:pPr>
            <w:r w:rsidRPr="00C977D0">
              <w:rPr>
                <w:rFonts w:ascii="Trebuchet MS" w:hAnsi="Trebuchet MS"/>
                <w:b/>
              </w:rPr>
              <w:t>Direction</w:t>
            </w:r>
          </w:p>
          <w:p w14:paraId="27015617" w14:textId="77777777" w:rsidR="006E49D4" w:rsidRDefault="006E49D4" w:rsidP="00910114">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79507D4E" w14:textId="77777777" w:rsidR="006E49D4" w:rsidRDefault="006E49D4" w:rsidP="00910114">
            <w:pPr>
              <w:rPr>
                <w:rFonts w:ascii="Trebuchet MS" w:hAnsi="Trebuchet MS"/>
              </w:rPr>
            </w:pPr>
          </w:p>
          <w:p w14:paraId="7443BB4C" w14:textId="581B1B66" w:rsidR="006E49D4" w:rsidRPr="00C977D0" w:rsidRDefault="00AF4E8F" w:rsidP="00910114">
            <w:pPr>
              <w:rPr>
                <w:rFonts w:ascii="Trebuchet MS" w:hAnsi="Trebuchet MS"/>
              </w:rPr>
            </w:pPr>
            <w:r>
              <w:rPr>
                <w:rFonts w:ascii="Trebuchet MS" w:hAnsi="Trebuchet MS"/>
              </w:rPr>
              <w:t xml:space="preserve">Discussion on work completed on ‘The Hunger Games’. Strong understanding from previous </w:t>
            </w:r>
            <w:proofErr w:type="gramStart"/>
            <w:r>
              <w:rPr>
                <w:rFonts w:ascii="Trebuchet MS" w:hAnsi="Trebuchet MS"/>
              </w:rPr>
              <w:t>lessons, and</w:t>
            </w:r>
            <w:proofErr w:type="gramEnd"/>
            <w:r>
              <w:rPr>
                <w:rFonts w:ascii="Trebuchet MS" w:hAnsi="Trebuchet MS"/>
              </w:rPr>
              <w:t xml:space="preserve"> linking of the text both to the real world and history. Students had completed assessed oral presentations in previous lessons. </w:t>
            </w:r>
          </w:p>
          <w:p w14:paraId="6575488B" w14:textId="77777777" w:rsidR="006E49D4" w:rsidRPr="00C977D0" w:rsidRDefault="006E49D4" w:rsidP="00910114">
            <w:pPr>
              <w:rPr>
                <w:rFonts w:ascii="Trebuchet MS" w:hAnsi="Trebuchet MS"/>
              </w:rPr>
            </w:pPr>
          </w:p>
        </w:tc>
      </w:tr>
      <w:tr w:rsidR="006E49D4" w:rsidRPr="00C977D0" w14:paraId="63220F18" w14:textId="77777777" w:rsidTr="00910114">
        <w:tc>
          <w:tcPr>
            <w:tcW w:w="8926" w:type="dxa"/>
          </w:tcPr>
          <w:p w14:paraId="729D36E7" w14:textId="77777777" w:rsidR="006E49D4" w:rsidRPr="00C977D0" w:rsidRDefault="006E49D4" w:rsidP="00910114">
            <w:pPr>
              <w:rPr>
                <w:rFonts w:ascii="Trebuchet MS" w:hAnsi="Trebuchet MS"/>
                <w:b/>
              </w:rPr>
            </w:pPr>
            <w:r w:rsidRPr="00C977D0">
              <w:rPr>
                <w:rFonts w:ascii="Trebuchet MS" w:hAnsi="Trebuchet MS"/>
                <w:b/>
              </w:rPr>
              <w:t>Access and challenge</w:t>
            </w:r>
          </w:p>
          <w:p w14:paraId="145041AB" w14:textId="77777777" w:rsidR="006E49D4" w:rsidRDefault="006E49D4" w:rsidP="00910114">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65F3F970" w14:textId="77777777" w:rsidR="006E49D4" w:rsidRDefault="006E49D4" w:rsidP="00910114">
            <w:pPr>
              <w:rPr>
                <w:rFonts w:ascii="Trebuchet MS" w:hAnsi="Trebuchet MS"/>
              </w:rPr>
            </w:pPr>
          </w:p>
          <w:p w14:paraId="5BB51FFE" w14:textId="77777777" w:rsidR="006E49D4" w:rsidRDefault="006E49D4" w:rsidP="00910114">
            <w:pPr>
              <w:rPr>
                <w:rFonts w:ascii="Trebuchet MS" w:hAnsi="Trebuchet MS"/>
              </w:rPr>
            </w:pPr>
          </w:p>
          <w:p w14:paraId="2EBEA739" w14:textId="69EA9F64" w:rsidR="006E49D4" w:rsidRPr="00C977D0" w:rsidRDefault="00AF4E8F" w:rsidP="00AF4E8F">
            <w:pPr>
              <w:rPr>
                <w:rFonts w:ascii="Trebuchet MS" w:hAnsi="Trebuchet MS"/>
              </w:rPr>
            </w:pPr>
            <w:r>
              <w:rPr>
                <w:rFonts w:ascii="Trebuchet MS" w:hAnsi="Trebuchet MS"/>
              </w:rPr>
              <w:t xml:space="preserve">Highly differentiated comprehension questions on the novels. Colour coded sections ask highly specific </w:t>
            </w:r>
            <w:proofErr w:type="spellStart"/>
            <w:r>
              <w:rPr>
                <w:rFonts w:ascii="Trebuchet MS" w:hAnsi="Trebuchet MS"/>
              </w:rPr>
              <w:t>qs</w:t>
            </w:r>
            <w:proofErr w:type="spellEnd"/>
            <w:r>
              <w:rPr>
                <w:rFonts w:ascii="Trebuchet MS" w:hAnsi="Trebuchet MS"/>
              </w:rPr>
              <w:t>, preparing Yr 9 students for work they can expect at GCSE level</w:t>
            </w:r>
          </w:p>
        </w:tc>
      </w:tr>
      <w:tr w:rsidR="006E49D4" w:rsidRPr="00C977D0" w14:paraId="0D6FA47D" w14:textId="77777777" w:rsidTr="00910114">
        <w:tc>
          <w:tcPr>
            <w:tcW w:w="8926" w:type="dxa"/>
          </w:tcPr>
          <w:p w14:paraId="2CAA004F" w14:textId="77777777" w:rsidR="006E49D4" w:rsidRDefault="006E49D4" w:rsidP="00910114">
            <w:pPr>
              <w:rPr>
                <w:rFonts w:ascii="Trebuchet MS" w:hAnsi="Trebuchet MS"/>
                <w:b/>
              </w:rPr>
            </w:pPr>
            <w:r w:rsidRPr="00C977D0">
              <w:rPr>
                <w:rFonts w:ascii="Trebuchet MS" w:hAnsi="Trebuchet MS"/>
                <w:b/>
              </w:rPr>
              <w:lastRenderedPageBreak/>
              <w:t>Assessment</w:t>
            </w:r>
          </w:p>
          <w:p w14:paraId="10DAA274" w14:textId="77777777" w:rsidR="006E49D4" w:rsidRDefault="006E49D4" w:rsidP="00910114">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2E97081F" w14:textId="77777777" w:rsidR="006E49D4" w:rsidRDefault="006E49D4" w:rsidP="00910114">
            <w:pPr>
              <w:rPr>
                <w:rFonts w:ascii="Trebuchet MS" w:hAnsi="Trebuchet MS"/>
              </w:rPr>
            </w:pPr>
          </w:p>
          <w:p w14:paraId="731F47C7" w14:textId="77777777" w:rsidR="006E49D4" w:rsidRDefault="006E49D4" w:rsidP="00910114">
            <w:pPr>
              <w:rPr>
                <w:rFonts w:ascii="Trebuchet MS" w:hAnsi="Trebuchet MS"/>
              </w:rPr>
            </w:pPr>
          </w:p>
          <w:p w14:paraId="1211982E" w14:textId="09AFD05C" w:rsidR="006E49D4" w:rsidRDefault="00AF4E8F" w:rsidP="00910114">
            <w:pPr>
              <w:rPr>
                <w:rFonts w:ascii="Trebuchet MS" w:hAnsi="Trebuchet MS"/>
              </w:rPr>
            </w:pPr>
            <w:r>
              <w:rPr>
                <w:rFonts w:ascii="Trebuchet MS" w:hAnsi="Trebuchet MS"/>
              </w:rPr>
              <w:t xml:space="preserve">See previous. </w:t>
            </w:r>
          </w:p>
          <w:p w14:paraId="4807CBFE" w14:textId="77777777" w:rsidR="006E49D4" w:rsidRDefault="006E49D4" w:rsidP="00910114">
            <w:pPr>
              <w:rPr>
                <w:rFonts w:ascii="Trebuchet MS" w:hAnsi="Trebuchet MS"/>
              </w:rPr>
            </w:pPr>
          </w:p>
          <w:p w14:paraId="6E299A59" w14:textId="77777777" w:rsidR="006E49D4" w:rsidRDefault="006E49D4" w:rsidP="00910114">
            <w:pPr>
              <w:rPr>
                <w:rFonts w:ascii="Trebuchet MS" w:hAnsi="Trebuchet MS"/>
              </w:rPr>
            </w:pPr>
          </w:p>
          <w:p w14:paraId="4D1348AF" w14:textId="77777777" w:rsidR="006E49D4" w:rsidRDefault="006E49D4" w:rsidP="00910114">
            <w:pPr>
              <w:rPr>
                <w:rFonts w:ascii="Trebuchet MS" w:hAnsi="Trebuchet MS"/>
              </w:rPr>
            </w:pPr>
          </w:p>
          <w:p w14:paraId="77D84141" w14:textId="77777777" w:rsidR="006E49D4" w:rsidRDefault="006E49D4" w:rsidP="00910114">
            <w:pPr>
              <w:rPr>
                <w:rFonts w:ascii="Trebuchet MS" w:hAnsi="Trebuchet MS"/>
              </w:rPr>
            </w:pPr>
          </w:p>
          <w:p w14:paraId="3E4C5918" w14:textId="77777777" w:rsidR="006E49D4" w:rsidRPr="00951DD0" w:rsidRDefault="006E49D4" w:rsidP="00910114">
            <w:pPr>
              <w:rPr>
                <w:rFonts w:ascii="Trebuchet MS" w:hAnsi="Trebuchet MS"/>
                <w:b/>
              </w:rPr>
            </w:pPr>
          </w:p>
          <w:p w14:paraId="1202B893" w14:textId="77777777" w:rsidR="006E49D4" w:rsidRPr="00C977D0" w:rsidRDefault="006E49D4" w:rsidP="00910114">
            <w:pPr>
              <w:rPr>
                <w:rFonts w:ascii="Trebuchet MS" w:hAnsi="Trebuchet MS"/>
              </w:rPr>
            </w:pPr>
          </w:p>
        </w:tc>
      </w:tr>
      <w:tr w:rsidR="006E49D4" w:rsidRPr="00C977D0" w14:paraId="29547631" w14:textId="77777777" w:rsidTr="00910114">
        <w:tc>
          <w:tcPr>
            <w:tcW w:w="8926" w:type="dxa"/>
          </w:tcPr>
          <w:p w14:paraId="0F061506" w14:textId="77777777" w:rsidR="006E49D4" w:rsidRPr="00C977D0" w:rsidRDefault="006E49D4" w:rsidP="00910114">
            <w:pPr>
              <w:rPr>
                <w:rFonts w:ascii="Trebuchet MS" w:hAnsi="Trebuchet MS"/>
                <w:b/>
              </w:rPr>
            </w:pPr>
            <w:r w:rsidRPr="00C977D0">
              <w:rPr>
                <w:rFonts w:ascii="Trebuchet MS" w:hAnsi="Trebuchet MS"/>
                <w:b/>
              </w:rPr>
              <w:t>Specifics / Critical Incidents</w:t>
            </w:r>
          </w:p>
          <w:p w14:paraId="776130D6" w14:textId="77777777" w:rsidR="006E49D4" w:rsidRDefault="006E49D4" w:rsidP="00910114">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669B81A5" w14:textId="77777777" w:rsidR="006E49D4" w:rsidRDefault="006E49D4" w:rsidP="00910114">
            <w:pPr>
              <w:rPr>
                <w:rFonts w:ascii="Trebuchet MS" w:hAnsi="Trebuchet MS"/>
              </w:rPr>
            </w:pPr>
          </w:p>
          <w:p w14:paraId="77F37AB1" w14:textId="79AAE232" w:rsidR="006E49D4" w:rsidRDefault="00AF4E8F" w:rsidP="00910114">
            <w:pPr>
              <w:rPr>
                <w:rFonts w:ascii="Trebuchet MS" w:hAnsi="Trebuchet MS"/>
              </w:rPr>
            </w:pPr>
            <w:r>
              <w:rPr>
                <w:rFonts w:ascii="Trebuchet MS" w:hAnsi="Trebuchet MS"/>
              </w:rPr>
              <w:t xml:space="preserve">Confusion over the word ‘dynamic’. Student believed it referred to music. English teacher was not musical and so dismissed definition as wrong. Context important. </w:t>
            </w:r>
          </w:p>
          <w:p w14:paraId="2BB49B97" w14:textId="4AC1BA69" w:rsidR="00AF4E8F" w:rsidRDefault="00AF4E8F" w:rsidP="00910114">
            <w:pPr>
              <w:rPr>
                <w:rFonts w:ascii="Trebuchet MS" w:hAnsi="Trebuchet MS"/>
              </w:rPr>
            </w:pPr>
          </w:p>
          <w:p w14:paraId="7AB25A37" w14:textId="52FE21A5" w:rsidR="00AF4E8F" w:rsidRDefault="00AF4E8F" w:rsidP="00910114">
            <w:pPr>
              <w:rPr>
                <w:rFonts w:ascii="Trebuchet MS" w:hAnsi="Trebuchet MS"/>
              </w:rPr>
            </w:pPr>
            <w:r>
              <w:rPr>
                <w:rFonts w:ascii="Trebuchet MS" w:hAnsi="Trebuchet MS"/>
              </w:rPr>
              <w:t>Was student confused to be both right and wrong at same time?</w:t>
            </w:r>
          </w:p>
          <w:p w14:paraId="3E9D0DB9" w14:textId="77777777" w:rsidR="00AF4E8F" w:rsidRDefault="00AF4E8F" w:rsidP="00910114">
            <w:pPr>
              <w:rPr>
                <w:rFonts w:ascii="Trebuchet MS" w:hAnsi="Trebuchet MS"/>
              </w:rPr>
            </w:pPr>
          </w:p>
          <w:p w14:paraId="76C9732D" w14:textId="273BDD14" w:rsidR="00AF4E8F" w:rsidRPr="00C977D0" w:rsidRDefault="00AF4E8F" w:rsidP="00910114">
            <w:pPr>
              <w:rPr>
                <w:rFonts w:ascii="Trebuchet MS" w:hAnsi="Trebuchet MS"/>
              </w:rPr>
            </w:pPr>
          </w:p>
        </w:tc>
      </w:tr>
    </w:tbl>
    <w:p w14:paraId="2846FE8F" w14:textId="77777777" w:rsidR="006E49D4" w:rsidRDefault="006E49D4" w:rsidP="006E49D4"/>
    <w:p w14:paraId="46A075BC" w14:textId="77777777" w:rsidR="006E49D4" w:rsidRDefault="006E49D4" w:rsidP="006E49D4"/>
    <w:p w14:paraId="14D19992" w14:textId="77777777" w:rsidR="006E49D4" w:rsidRDefault="006E49D4" w:rsidP="006E49D4"/>
    <w:p w14:paraId="47FD3B93" w14:textId="77777777" w:rsidR="006E49D4" w:rsidRDefault="006E49D4" w:rsidP="006E49D4"/>
    <w:p w14:paraId="58E33F75" w14:textId="77777777" w:rsidR="006E49D4" w:rsidRDefault="006E49D4" w:rsidP="006E49D4"/>
    <w:p w14:paraId="2106492B" w14:textId="77777777" w:rsidR="006E49D4" w:rsidRDefault="006E49D4" w:rsidP="006E49D4"/>
    <w:p w14:paraId="0931AC0C" w14:textId="77777777" w:rsidR="006E49D4" w:rsidRDefault="006E49D4" w:rsidP="006E49D4"/>
    <w:p w14:paraId="51A20F64" w14:textId="77777777" w:rsidR="006E49D4" w:rsidRDefault="006E49D4" w:rsidP="006E49D4"/>
    <w:p w14:paraId="513550A9" w14:textId="77777777" w:rsidR="006E49D4" w:rsidRDefault="006E49D4" w:rsidP="006E49D4"/>
    <w:bookmarkEnd w:id="0"/>
    <w:p w14:paraId="587385E0" w14:textId="62E3D311" w:rsidR="006E49D4" w:rsidRDefault="006E49D4" w:rsidP="002F5FA9">
      <w:pPr>
        <w:pStyle w:val="Standard"/>
        <w:spacing w:line="360" w:lineRule="auto"/>
      </w:pPr>
    </w:p>
    <w:p w14:paraId="59251435" w14:textId="7E8517B5" w:rsidR="006E49D4" w:rsidRDefault="006E49D4" w:rsidP="002F5FA9">
      <w:pPr>
        <w:pStyle w:val="Standard"/>
        <w:spacing w:line="360" w:lineRule="auto"/>
      </w:pPr>
    </w:p>
    <w:p w14:paraId="52EB6E84" w14:textId="2CFBB038" w:rsidR="006E49D4" w:rsidRDefault="006E49D4" w:rsidP="002F5FA9">
      <w:pPr>
        <w:pStyle w:val="Standard"/>
        <w:spacing w:line="360" w:lineRule="auto"/>
      </w:pPr>
    </w:p>
    <w:p w14:paraId="4EA42E42" w14:textId="0B8F729F" w:rsidR="006E49D4" w:rsidRDefault="006E49D4" w:rsidP="002F5FA9">
      <w:pPr>
        <w:pStyle w:val="Standard"/>
        <w:spacing w:line="360" w:lineRule="auto"/>
      </w:pPr>
    </w:p>
    <w:p w14:paraId="192CECAB" w14:textId="6B802AB8" w:rsidR="006E49D4" w:rsidRDefault="006E49D4" w:rsidP="002F5FA9">
      <w:pPr>
        <w:pStyle w:val="Standard"/>
        <w:spacing w:line="360" w:lineRule="auto"/>
      </w:pPr>
    </w:p>
    <w:p w14:paraId="2EF3C370" w14:textId="77777777" w:rsidR="006E49D4" w:rsidRDefault="006E49D4" w:rsidP="002F5FA9">
      <w:pPr>
        <w:pStyle w:val="Standard"/>
        <w:spacing w:line="360" w:lineRule="auto"/>
      </w:pPr>
    </w:p>
    <w:p w14:paraId="09E2A0AE" w14:textId="77777777" w:rsidR="002F5FA9" w:rsidRDefault="002F5FA9" w:rsidP="002F5FA9">
      <w:pPr>
        <w:pStyle w:val="Standard"/>
        <w:spacing w:line="360" w:lineRule="auto"/>
      </w:pPr>
    </w:p>
    <w:p w14:paraId="4E9666A5" w14:textId="563AD8D3" w:rsidR="002F5FA9" w:rsidRDefault="002F5FA9" w:rsidP="002F5FA9">
      <w:pPr>
        <w:pStyle w:val="Standard"/>
        <w:spacing w:line="360" w:lineRule="auto"/>
        <w:rPr>
          <w:rFonts w:ascii="Times New Roman" w:hAnsi="Times New Roman" w:cs="Times New Roman"/>
          <w:shd w:val="clear" w:color="auto" w:fill="FFFFFF"/>
        </w:rPr>
      </w:pPr>
      <w:r>
        <w:rPr>
          <w:rFonts w:ascii="Times New Roman" w:hAnsi="Times New Roman" w:cs="Times New Roman"/>
          <w:shd w:val="clear" w:color="auto" w:fill="FFFFFF"/>
        </w:rPr>
        <w:t xml:space="preserve"> </w:t>
      </w:r>
    </w:p>
    <w:p w14:paraId="5A6EC94A" w14:textId="77777777" w:rsidR="003151C6" w:rsidRDefault="003151C6" w:rsidP="002F5FA9">
      <w:pPr>
        <w:pStyle w:val="Standard"/>
        <w:spacing w:line="360" w:lineRule="auto"/>
        <w:rPr>
          <w:rFonts w:ascii="Times New Roman" w:hAnsi="Times New Roman" w:cs="Times New Roman"/>
          <w:shd w:val="clear" w:color="auto" w:fill="FFFFFF"/>
        </w:rPr>
      </w:pPr>
    </w:p>
    <w:p w14:paraId="35587CBD" w14:textId="1EB630EF" w:rsidR="00EE6FC3" w:rsidRDefault="00EE6FC3" w:rsidP="002F5FA9">
      <w:pPr>
        <w:pStyle w:val="Standard"/>
        <w:spacing w:line="360" w:lineRule="auto"/>
        <w:rPr>
          <w:rFonts w:ascii="Times New Roman" w:hAnsi="Times New Roman" w:cs="Times New Roman"/>
          <w:shd w:val="clear" w:color="auto" w:fill="FFFFFF"/>
        </w:rPr>
      </w:pPr>
    </w:p>
    <w:p w14:paraId="4E80053C" w14:textId="2055A26B" w:rsidR="00EE6FC3" w:rsidRDefault="00EE6FC3" w:rsidP="002F5FA9">
      <w:pPr>
        <w:pStyle w:val="Standard"/>
        <w:spacing w:line="360" w:lineRule="auto"/>
        <w:rPr>
          <w:rFonts w:ascii="Times New Roman" w:hAnsi="Times New Roman" w:cs="Times New Roman"/>
          <w:shd w:val="clear" w:color="auto" w:fill="FFFFFF"/>
        </w:rPr>
      </w:pPr>
      <w:r>
        <w:rPr>
          <w:rFonts w:ascii="Times New Roman" w:hAnsi="Times New Roman" w:cs="Times New Roman"/>
          <w:shd w:val="clear" w:color="auto" w:fill="FFFFFF"/>
        </w:rPr>
        <w:tab/>
      </w:r>
    </w:p>
    <w:p w14:paraId="2776BA68" w14:textId="77777777" w:rsidR="00AF4E8F" w:rsidRPr="00AF4E8F" w:rsidRDefault="00074B08" w:rsidP="00AF4E8F">
      <w:pPr>
        <w:rPr>
          <w:rFonts w:ascii="Trebuchet MS" w:hAnsi="Trebuchet MS" w:cs="Times New Roman"/>
          <w:b/>
          <w:color w:val="000000" w:themeColor="text1"/>
        </w:rPr>
      </w:pPr>
      <w:r>
        <w:rPr>
          <w:rFonts w:ascii="Times New Roman" w:hAnsi="Times New Roman" w:cs="Times New Roman"/>
          <w:shd w:val="clear" w:color="auto" w:fill="FFFFFF"/>
        </w:rPr>
        <w:lastRenderedPageBreak/>
        <w:tab/>
      </w:r>
      <w:r w:rsidR="00AF4E8F" w:rsidRPr="00AF4E8F">
        <w:rPr>
          <w:rFonts w:ascii="Trebuchet MS" w:hAnsi="Trebuchet MS" w:cs="Times New Roman"/>
          <w:b/>
          <w:color w:val="000000" w:themeColor="text1"/>
        </w:rPr>
        <w:t>CRITICAL INCIDENT IDENTIFICATION RECORD</w:t>
      </w:r>
    </w:p>
    <w:p w14:paraId="10D9F3EA" w14:textId="7181C052" w:rsidR="00AF4E8F" w:rsidRPr="00AF4E8F" w:rsidRDefault="00AF4E8F" w:rsidP="00AF4E8F">
      <w:pPr>
        <w:rPr>
          <w:rFonts w:ascii="Trebuchet MS" w:hAnsi="Trebuchet MS" w:cs="Times New Roman"/>
          <w:b/>
          <w:bCs/>
        </w:rPr>
      </w:pPr>
      <w:r>
        <w:rPr>
          <w:rFonts w:ascii="Trebuchet MS" w:hAnsi="Trebuchet MS" w:cs="Times New Roman"/>
        </w:rPr>
        <w:tab/>
      </w:r>
      <w:r>
        <w:rPr>
          <w:rFonts w:ascii="Trebuchet MS" w:hAnsi="Trebuchet MS" w:cs="Times New Roman"/>
        </w:rPr>
        <w:tab/>
      </w:r>
      <w:r>
        <w:rPr>
          <w:rFonts w:ascii="Trebuchet MS" w:hAnsi="Trebuchet MS" w:cs="Times New Roman"/>
        </w:rPr>
        <w:tab/>
      </w:r>
      <w:r>
        <w:rPr>
          <w:rFonts w:ascii="Trebuchet MS" w:hAnsi="Trebuchet MS" w:cs="Times New Roman"/>
        </w:rPr>
        <w:tab/>
      </w:r>
      <w:r>
        <w:rPr>
          <w:rFonts w:ascii="Trebuchet MS" w:hAnsi="Trebuchet MS" w:cs="Times New Roman"/>
        </w:rPr>
        <w:tab/>
      </w:r>
      <w:r>
        <w:rPr>
          <w:rFonts w:ascii="Trebuchet MS" w:hAnsi="Trebuchet MS" w:cs="Times New Roman"/>
        </w:rPr>
        <w:tab/>
      </w:r>
      <w:r>
        <w:rPr>
          <w:rFonts w:ascii="Trebuchet MS" w:hAnsi="Trebuchet MS" w:cs="Times New Roman"/>
        </w:rPr>
        <w:tab/>
      </w:r>
      <w:r>
        <w:rPr>
          <w:rFonts w:ascii="Trebuchet MS" w:hAnsi="Trebuchet MS" w:cs="Times New Roman"/>
        </w:rPr>
        <w:tab/>
      </w:r>
      <w:r>
        <w:rPr>
          <w:rFonts w:ascii="Trebuchet MS" w:hAnsi="Trebuchet MS" w:cs="Times New Roman"/>
        </w:rPr>
        <w:tab/>
      </w:r>
      <w:r>
        <w:rPr>
          <w:rFonts w:ascii="Trebuchet MS" w:hAnsi="Trebuchet MS" w:cs="Times New Roman"/>
        </w:rPr>
        <w:tab/>
      </w:r>
      <w:r w:rsidRPr="00AF4E8F">
        <w:rPr>
          <w:rFonts w:ascii="Trebuchet MS" w:hAnsi="Trebuchet MS" w:cs="Times New Roman"/>
          <w:b/>
          <w:bCs/>
        </w:rPr>
        <w:t>APPENDIX D2</w:t>
      </w:r>
    </w:p>
    <w:tbl>
      <w:tblPr>
        <w:tblStyle w:val="TableGrid"/>
        <w:tblW w:w="0" w:type="auto"/>
        <w:tblLook w:val="04A0" w:firstRow="1" w:lastRow="0" w:firstColumn="1" w:lastColumn="0" w:noHBand="0" w:noVBand="1"/>
      </w:tblPr>
      <w:tblGrid>
        <w:gridCol w:w="1796"/>
        <w:gridCol w:w="7220"/>
      </w:tblGrid>
      <w:tr w:rsidR="00AF4E8F" w:rsidRPr="00AF4E8F" w14:paraId="400DA758" w14:textId="77777777" w:rsidTr="00687781">
        <w:tc>
          <w:tcPr>
            <w:tcW w:w="1838" w:type="dxa"/>
          </w:tcPr>
          <w:p w14:paraId="146F059B" w14:textId="77777777" w:rsidR="00AF4E8F" w:rsidRPr="00AF4E8F" w:rsidRDefault="00AF4E8F" w:rsidP="00687781">
            <w:pPr>
              <w:rPr>
                <w:rFonts w:ascii="Trebuchet MS" w:hAnsi="Trebuchet MS" w:cs="Times New Roman"/>
                <w:b/>
                <w:bCs/>
              </w:rPr>
            </w:pPr>
            <w:r w:rsidRPr="00AF4E8F">
              <w:rPr>
                <w:rFonts w:ascii="Trebuchet MS" w:hAnsi="Trebuchet MS" w:cs="Times New Roman"/>
                <w:b/>
                <w:bCs/>
              </w:rPr>
              <w:t>Details relevant to the research context.</w:t>
            </w:r>
          </w:p>
          <w:p w14:paraId="0236BFE0" w14:textId="77777777" w:rsidR="00AF4E8F" w:rsidRPr="00AF4E8F" w:rsidRDefault="00AF4E8F" w:rsidP="00687781">
            <w:pPr>
              <w:rPr>
                <w:rFonts w:ascii="Trebuchet MS" w:hAnsi="Trebuchet MS" w:cs="Times New Roman"/>
                <w:b/>
                <w:bCs/>
              </w:rPr>
            </w:pPr>
          </w:p>
          <w:p w14:paraId="096BA4D2" w14:textId="77777777" w:rsidR="00AF4E8F" w:rsidRPr="00AF4E8F" w:rsidRDefault="00AF4E8F" w:rsidP="00687781">
            <w:pPr>
              <w:rPr>
                <w:rFonts w:ascii="Trebuchet MS" w:hAnsi="Trebuchet MS" w:cs="Times New Roman"/>
                <w:bCs/>
              </w:rPr>
            </w:pPr>
            <w:r w:rsidRPr="00AF4E8F">
              <w:rPr>
                <w:rFonts w:ascii="Trebuchet MS" w:hAnsi="Trebuchet MS" w:cs="Times New Roman"/>
                <w:bCs/>
              </w:rPr>
              <w:t>Date/time.</w:t>
            </w:r>
          </w:p>
          <w:p w14:paraId="019EBD1C" w14:textId="77777777" w:rsidR="00AF4E8F" w:rsidRPr="00AF4E8F" w:rsidRDefault="00AF4E8F" w:rsidP="00687781">
            <w:pPr>
              <w:rPr>
                <w:rFonts w:ascii="Trebuchet MS" w:hAnsi="Trebuchet MS" w:cs="Times New Roman"/>
                <w:bCs/>
              </w:rPr>
            </w:pPr>
            <w:r w:rsidRPr="00AF4E8F">
              <w:rPr>
                <w:rFonts w:ascii="Trebuchet MS" w:hAnsi="Trebuchet MS" w:cs="Times New Roman"/>
                <w:bCs/>
              </w:rPr>
              <w:t>Age/Stage of group.</w:t>
            </w:r>
          </w:p>
          <w:p w14:paraId="41C99F76" w14:textId="77777777" w:rsidR="00AF4E8F" w:rsidRPr="00AF4E8F" w:rsidRDefault="00AF4E8F" w:rsidP="00687781">
            <w:pPr>
              <w:rPr>
                <w:rFonts w:ascii="Trebuchet MS" w:hAnsi="Trebuchet MS" w:cs="Times New Roman"/>
                <w:bCs/>
              </w:rPr>
            </w:pPr>
            <w:r w:rsidRPr="00AF4E8F">
              <w:rPr>
                <w:rFonts w:ascii="Trebuchet MS" w:hAnsi="Trebuchet MS" w:cs="Times New Roman"/>
                <w:bCs/>
              </w:rPr>
              <w:t>People involved.</w:t>
            </w:r>
          </w:p>
          <w:p w14:paraId="6EF73EF5" w14:textId="77777777" w:rsidR="00AF4E8F" w:rsidRPr="00AF4E8F" w:rsidRDefault="00AF4E8F" w:rsidP="00687781">
            <w:pPr>
              <w:rPr>
                <w:rFonts w:ascii="Trebuchet MS" w:hAnsi="Trebuchet MS" w:cs="Times New Roman"/>
                <w:bCs/>
              </w:rPr>
            </w:pPr>
            <w:r w:rsidRPr="00AF4E8F">
              <w:rPr>
                <w:rFonts w:ascii="Trebuchet MS" w:hAnsi="Trebuchet MS" w:cs="Times New Roman"/>
                <w:bCs/>
              </w:rPr>
              <w:t>Contextual</w:t>
            </w:r>
          </w:p>
          <w:p w14:paraId="1E3735F1" w14:textId="77777777" w:rsidR="00AF4E8F" w:rsidRPr="00AF4E8F" w:rsidRDefault="00AF4E8F" w:rsidP="00687781">
            <w:pPr>
              <w:rPr>
                <w:rFonts w:ascii="Trebuchet MS" w:hAnsi="Trebuchet MS" w:cs="Times New Roman"/>
                <w:bCs/>
              </w:rPr>
            </w:pPr>
            <w:r w:rsidRPr="00AF4E8F">
              <w:rPr>
                <w:rFonts w:ascii="Trebuchet MS" w:hAnsi="Trebuchet MS" w:cs="Times New Roman"/>
                <w:bCs/>
              </w:rPr>
              <w:t xml:space="preserve">information from field notes. </w:t>
            </w:r>
          </w:p>
          <w:p w14:paraId="471D189F" w14:textId="77777777" w:rsidR="00AF4E8F" w:rsidRPr="00AF4E8F" w:rsidRDefault="00AF4E8F" w:rsidP="00687781">
            <w:pPr>
              <w:rPr>
                <w:rFonts w:ascii="Trebuchet MS" w:hAnsi="Trebuchet MS" w:cs="Times New Roman"/>
                <w:i/>
                <w:iCs/>
              </w:rPr>
            </w:pPr>
          </w:p>
        </w:tc>
        <w:tc>
          <w:tcPr>
            <w:tcW w:w="7868" w:type="dxa"/>
          </w:tcPr>
          <w:p w14:paraId="42465CD6" w14:textId="77777777" w:rsidR="00AF4E8F" w:rsidRPr="00AF4E8F" w:rsidRDefault="00AF4E8F" w:rsidP="00687781">
            <w:pPr>
              <w:rPr>
                <w:rFonts w:ascii="Trebuchet MS" w:hAnsi="Trebuchet MS" w:cs="Times New Roman"/>
              </w:rPr>
            </w:pPr>
          </w:p>
          <w:p w14:paraId="17C6424A" w14:textId="7C27D1AD" w:rsidR="00AF4E8F" w:rsidRDefault="00AF4E8F" w:rsidP="00687781">
            <w:pPr>
              <w:rPr>
                <w:rFonts w:ascii="Trebuchet MS" w:hAnsi="Trebuchet MS" w:cs="Times New Roman"/>
              </w:rPr>
            </w:pPr>
            <w:r>
              <w:rPr>
                <w:rFonts w:ascii="Trebuchet MS" w:hAnsi="Trebuchet MS" w:cs="Times New Roman"/>
              </w:rPr>
              <w:t>28-09-2020 Lesson 5 last lesson. Yr 9 English</w:t>
            </w:r>
          </w:p>
          <w:p w14:paraId="1EA3D2DC" w14:textId="0DDD02E3" w:rsidR="00AF4E8F" w:rsidRDefault="00AF4E8F" w:rsidP="00687781">
            <w:pPr>
              <w:rPr>
                <w:rFonts w:ascii="Trebuchet MS" w:hAnsi="Trebuchet MS" w:cs="Times New Roman"/>
              </w:rPr>
            </w:pPr>
          </w:p>
          <w:p w14:paraId="72C48472" w14:textId="0AF11F0A" w:rsidR="00AF4E8F" w:rsidRDefault="00AF4E8F" w:rsidP="00687781">
            <w:pPr>
              <w:rPr>
                <w:rFonts w:ascii="Trebuchet MS" w:hAnsi="Trebuchet MS" w:cs="Times New Roman"/>
              </w:rPr>
            </w:pPr>
            <w:r>
              <w:rPr>
                <w:rFonts w:ascii="Trebuchet MS" w:hAnsi="Trebuchet MS" w:cs="Times New Roman"/>
              </w:rPr>
              <w:t xml:space="preserve">Dystopian fiction – Fahrenheit 451 and 1984. Previous work Hunger Games – oral presentation. Good knowledge of </w:t>
            </w:r>
            <w:r w:rsidR="00AF5262">
              <w:rPr>
                <w:rFonts w:ascii="Trebuchet MS" w:hAnsi="Trebuchet MS" w:cs="Times New Roman"/>
              </w:rPr>
              <w:t xml:space="preserve">dystopic traits – censorship, violence etc. Group discussion. </w:t>
            </w:r>
          </w:p>
          <w:p w14:paraId="5F4072E3" w14:textId="46844768" w:rsidR="00AF5262" w:rsidRDefault="00AF5262" w:rsidP="00687781">
            <w:pPr>
              <w:rPr>
                <w:rFonts w:ascii="Trebuchet MS" w:hAnsi="Trebuchet MS" w:cs="Times New Roman"/>
              </w:rPr>
            </w:pPr>
          </w:p>
          <w:p w14:paraId="5BB42B8F" w14:textId="5B9591E1" w:rsidR="00AF5262" w:rsidRPr="00AF4E8F" w:rsidRDefault="00AF5262" w:rsidP="00687781">
            <w:pPr>
              <w:rPr>
                <w:rFonts w:ascii="Trebuchet MS" w:hAnsi="Trebuchet MS" w:cs="Times New Roman"/>
              </w:rPr>
            </w:pPr>
            <w:r>
              <w:rPr>
                <w:rFonts w:ascii="Trebuchet MS" w:hAnsi="Trebuchet MS" w:cs="Times New Roman"/>
              </w:rPr>
              <w:t xml:space="preserve">Crit. Incident – confusion around the word ‘dynamic’ functioning as both adjective and noun. Student A familiar with it from music. English teacher not musical and so unfamiliar with that definition, dismissed as ‘not quite right’. Student exhibited some confusion. </w:t>
            </w:r>
          </w:p>
          <w:p w14:paraId="2BE9E0FC" w14:textId="77777777" w:rsidR="00AF4E8F" w:rsidRPr="00AF4E8F" w:rsidRDefault="00AF4E8F" w:rsidP="00687781">
            <w:pPr>
              <w:rPr>
                <w:rFonts w:ascii="Trebuchet MS" w:hAnsi="Trebuchet MS" w:cs="Times New Roman"/>
              </w:rPr>
            </w:pPr>
          </w:p>
          <w:p w14:paraId="4668DDB1" w14:textId="77777777" w:rsidR="00AF4E8F" w:rsidRPr="00AF4E8F" w:rsidRDefault="00AF4E8F" w:rsidP="00687781">
            <w:pPr>
              <w:rPr>
                <w:rFonts w:ascii="Trebuchet MS" w:hAnsi="Trebuchet MS" w:cs="Times New Roman"/>
              </w:rPr>
            </w:pPr>
          </w:p>
        </w:tc>
      </w:tr>
      <w:tr w:rsidR="00AF4E8F" w:rsidRPr="00AF4E8F" w14:paraId="26CEA83D" w14:textId="77777777" w:rsidTr="00687781">
        <w:tc>
          <w:tcPr>
            <w:tcW w:w="1838" w:type="dxa"/>
          </w:tcPr>
          <w:p w14:paraId="66D99EDA" w14:textId="76221A13" w:rsidR="00AF4E8F" w:rsidRPr="00AF4E8F" w:rsidRDefault="00AF4E8F" w:rsidP="00687781">
            <w:pPr>
              <w:rPr>
                <w:rFonts w:ascii="Trebuchet MS" w:hAnsi="Trebuchet MS" w:cs="Times New Roman"/>
                <w:i/>
                <w:iCs/>
              </w:rPr>
            </w:pPr>
            <w:r w:rsidRPr="00AF4E8F">
              <w:rPr>
                <w:rFonts w:ascii="Trebuchet MS" w:hAnsi="Trebuchet MS" w:cs="Times New Roman"/>
                <w:i/>
                <w:iCs/>
              </w:rPr>
              <w:t>What happened? A detailed de</w:t>
            </w:r>
            <w:r w:rsidR="00AF5262">
              <w:rPr>
                <w:rFonts w:ascii="Trebuchet MS" w:hAnsi="Trebuchet MS" w:cs="Times New Roman"/>
                <w:i/>
                <w:iCs/>
              </w:rPr>
              <w:t>s</w:t>
            </w:r>
            <w:r w:rsidRPr="00AF4E8F">
              <w:rPr>
                <w:rFonts w:ascii="Trebuchet MS" w:hAnsi="Trebuchet MS" w:cs="Times New Roman"/>
                <w:i/>
                <w:iCs/>
              </w:rPr>
              <w:t>cription of what you observed and what thoughts on pedagogy and practice occurred to you as a result, looking towards your research.</w:t>
            </w:r>
          </w:p>
        </w:tc>
        <w:tc>
          <w:tcPr>
            <w:tcW w:w="7868" w:type="dxa"/>
          </w:tcPr>
          <w:p w14:paraId="45B000C3" w14:textId="77777777" w:rsidR="00AF4E8F" w:rsidRPr="00AF4E8F" w:rsidRDefault="00AF4E8F" w:rsidP="00687781">
            <w:pPr>
              <w:rPr>
                <w:rFonts w:ascii="Trebuchet MS" w:hAnsi="Trebuchet MS" w:cs="Times New Roman"/>
              </w:rPr>
            </w:pPr>
          </w:p>
          <w:p w14:paraId="61F4B03B" w14:textId="6689A9CB" w:rsidR="00AF4E8F" w:rsidRDefault="00AF5262" w:rsidP="00687781">
            <w:pPr>
              <w:rPr>
                <w:rFonts w:ascii="Trebuchet MS" w:hAnsi="Trebuchet MS" w:cs="Times New Roman"/>
              </w:rPr>
            </w:pPr>
            <w:r>
              <w:rPr>
                <w:rFonts w:ascii="Trebuchet MS" w:hAnsi="Trebuchet MS" w:cs="Times New Roman"/>
              </w:rPr>
              <w:t xml:space="preserve">‘Slammed’ was discussed as an example of a ‘dynamic verb’. Teacher asked what did dynamic mean. </w:t>
            </w:r>
          </w:p>
          <w:p w14:paraId="4A43B72C" w14:textId="22D6F870" w:rsidR="00AF5262" w:rsidRDefault="00AF5262" w:rsidP="00687781">
            <w:pPr>
              <w:rPr>
                <w:rFonts w:ascii="Trebuchet MS" w:hAnsi="Trebuchet MS" w:cs="Times New Roman"/>
              </w:rPr>
            </w:pPr>
          </w:p>
          <w:p w14:paraId="2C05B848" w14:textId="62791928" w:rsidR="00AF5262" w:rsidRDefault="00AF5262" w:rsidP="00687781">
            <w:pPr>
              <w:rPr>
                <w:rFonts w:ascii="Trebuchet MS" w:hAnsi="Trebuchet MS" w:cs="Times New Roman"/>
              </w:rPr>
            </w:pPr>
            <w:r>
              <w:rPr>
                <w:rFonts w:ascii="Trebuchet MS" w:hAnsi="Trebuchet MS" w:cs="Times New Roman"/>
              </w:rPr>
              <w:t xml:space="preserve">Student A offered response – ‘Loud and soft’. It was apparent [to me] that Student A was familiar with music and using the definition of dynamics – the volume in a piece of music. </w:t>
            </w:r>
          </w:p>
          <w:p w14:paraId="5AC6F7B6" w14:textId="72F939BA" w:rsidR="00AF5262" w:rsidRDefault="00AF5262" w:rsidP="00687781">
            <w:pPr>
              <w:rPr>
                <w:rFonts w:ascii="Trebuchet MS" w:hAnsi="Trebuchet MS" w:cs="Times New Roman"/>
              </w:rPr>
            </w:pPr>
            <w:r>
              <w:rPr>
                <w:rFonts w:ascii="Trebuchet MS" w:hAnsi="Trebuchet MS" w:cs="Times New Roman"/>
              </w:rPr>
              <w:t xml:space="preserve">However, teacher was looking for dynamic as an adjective – lively, powerful, expressive. Teacher not musical and unfamiliar with dynamic in musical context. </w:t>
            </w:r>
          </w:p>
          <w:p w14:paraId="2054B586" w14:textId="77777777" w:rsidR="00AF5262" w:rsidRDefault="00AF5262" w:rsidP="00687781">
            <w:pPr>
              <w:rPr>
                <w:rFonts w:ascii="Trebuchet MS" w:hAnsi="Trebuchet MS" w:cs="Times New Roman"/>
              </w:rPr>
            </w:pPr>
            <w:r>
              <w:rPr>
                <w:rFonts w:ascii="Trebuchet MS" w:hAnsi="Trebuchet MS" w:cs="Times New Roman"/>
              </w:rPr>
              <w:t>Told student ‘not quite’ before moving on. Student exhibited a confused expression, presumably unable to reconcile her knowledge of definition with the unknown answer sought.</w:t>
            </w:r>
          </w:p>
          <w:p w14:paraId="4CD9BDAA" w14:textId="77777777" w:rsidR="00AF5262" w:rsidRDefault="00AF5262" w:rsidP="00687781">
            <w:pPr>
              <w:rPr>
                <w:rFonts w:ascii="Trebuchet MS" w:hAnsi="Trebuchet MS" w:cs="Times New Roman"/>
              </w:rPr>
            </w:pPr>
          </w:p>
          <w:p w14:paraId="45642E49" w14:textId="77777777" w:rsidR="00AF5262" w:rsidRDefault="00AF5262" w:rsidP="00687781">
            <w:pPr>
              <w:rPr>
                <w:rFonts w:ascii="Trebuchet MS" w:hAnsi="Trebuchet MS" w:cs="Times New Roman"/>
              </w:rPr>
            </w:pPr>
          </w:p>
          <w:p w14:paraId="5A958370" w14:textId="129E9791" w:rsidR="00AF4E8F" w:rsidRPr="00AF4E8F" w:rsidRDefault="00AF5262" w:rsidP="00687781">
            <w:pPr>
              <w:rPr>
                <w:rFonts w:ascii="Trebuchet MS" w:hAnsi="Trebuchet MS" w:cs="Times New Roman"/>
              </w:rPr>
            </w:pPr>
            <w:r>
              <w:rPr>
                <w:rFonts w:ascii="Trebuchet MS" w:hAnsi="Trebuchet MS" w:cs="Times New Roman"/>
              </w:rPr>
              <w:t xml:space="preserve">Linguistic miscommunication. Power structures of teacher and pupil relations. </w:t>
            </w:r>
            <w:proofErr w:type="gramStart"/>
            <w:r>
              <w:rPr>
                <w:rFonts w:ascii="Trebuchet MS" w:hAnsi="Trebuchet MS" w:cs="Times New Roman"/>
              </w:rPr>
              <w:t>Similar to</w:t>
            </w:r>
            <w:proofErr w:type="gramEnd"/>
            <w:r>
              <w:rPr>
                <w:rFonts w:ascii="Trebuchet MS" w:hAnsi="Trebuchet MS" w:cs="Times New Roman"/>
              </w:rPr>
              <w:t xml:space="preserve"> Tripp’s butterfly incident. Check details. </w:t>
            </w:r>
          </w:p>
          <w:p w14:paraId="286787BA" w14:textId="77777777" w:rsidR="00AF4E8F" w:rsidRPr="00AF4E8F" w:rsidRDefault="00AF4E8F" w:rsidP="00687781">
            <w:pPr>
              <w:rPr>
                <w:rFonts w:ascii="Trebuchet MS" w:hAnsi="Trebuchet MS" w:cs="Times New Roman"/>
              </w:rPr>
            </w:pPr>
          </w:p>
        </w:tc>
      </w:tr>
    </w:tbl>
    <w:p w14:paraId="6118F271" w14:textId="77777777" w:rsidR="00AF4E8F" w:rsidRPr="00AF4E8F" w:rsidRDefault="00AF4E8F" w:rsidP="00AF4E8F">
      <w:pPr>
        <w:rPr>
          <w:rFonts w:ascii="Trebuchet MS" w:hAnsi="Trebuchet MS" w:cs="Times New Roman"/>
        </w:rPr>
      </w:pPr>
    </w:p>
    <w:p w14:paraId="3233AF75" w14:textId="1519C16E" w:rsidR="00074B08" w:rsidRPr="00AF4E8F" w:rsidRDefault="00074B08" w:rsidP="002F5FA9">
      <w:pPr>
        <w:pStyle w:val="Standard"/>
        <w:spacing w:line="360" w:lineRule="auto"/>
        <w:rPr>
          <w:rFonts w:ascii="Trebuchet MS" w:hAnsi="Trebuchet MS" w:cs="Times New Roman"/>
        </w:rPr>
      </w:pPr>
    </w:p>
    <w:p w14:paraId="25DF1C44" w14:textId="0744CCC7" w:rsidR="003F5299" w:rsidRPr="00AF4E8F" w:rsidRDefault="00E0126A" w:rsidP="002D2174">
      <w:pPr>
        <w:pStyle w:val="Standard"/>
        <w:spacing w:line="360" w:lineRule="auto"/>
        <w:rPr>
          <w:rFonts w:ascii="Trebuchet MS" w:hAnsi="Trebuchet MS" w:cs="Times New Roman"/>
        </w:rPr>
      </w:pPr>
      <w:r w:rsidRPr="00AF4E8F">
        <w:rPr>
          <w:rFonts w:ascii="Trebuchet MS" w:hAnsi="Trebuchet MS" w:cs="Times New Roman"/>
        </w:rPr>
        <w:t xml:space="preserve">  </w:t>
      </w:r>
      <w:r w:rsidR="00C86E1A" w:rsidRPr="00AF4E8F">
        <w:rPr>
          <w:rFonts w:ascii="Trebuchet MS" w:hAnsi="Trebuchet MS" w:cs="Times New Roman"/>
        </w:rPr>
        <w:tab/>
      </w:r>
    </w:p>
    <w:sectPr w:rsidR="003F5299" w:rsidRPr="00AF4E8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E0422E" w14:textId="77777777" w:rsidR="00305F5C" w:rsidRDefault="00305F5C" w:rsidP="00113151">
      <w:r>
        <w:separator/>
      </w:r>
    </w:p>
  </w:endnote>
  <w:endnote w:type="continuationSeparator" w:id="0">
    <w:p w14:paraId="09A9C070" w14:textId="77777777" w:rsidR="00305F5C" w:rsidRDefault="00305F5C" w:rsidP="001131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Liberation Serif">
    <w:panose1 w:val="02020603050405020304"/>
    <w:charset w:val="00"/>
    <w:family w:val="roman"/>
    <w:pitch w:val="variable"/>
    <w:sig w:usb0="E0000AFF" w:usb1="500078FF" w:usb2="00000021" w:usb3="00000000" w:csb0="000001BF" w:csb1="00000000"/>
  </w:font>
  <w:font w:name="NSimSun">
    <w:panose1 w:val="02010609030101010101"/>
    <w:charset w:val="86"/>
    <w:family w:val="modern"/>
    <w:pitch w:val="fixed"/>
    <w:sig w:usb0="0000028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84998511"/>
      <w:docPartObj>
        <w:docPartGallery w:val="Page Numbers (Bottom of Page)"/>
        <w:docPartUnique/>
      </w:docPartObj>
    </w:sdtPr>
    <w:sdtEndPr>
      <w:rPr>
        <w:noProof/>
      </w:rPr>
    </w:sdtEndPr>
    <w:sdtContent>
      <w:p w14:paraId="4FC69BFF" w14:textId="7B534701" w:rsidR="00305F5C" w:rsidRDefault="00305F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0726F0" w14:textId="77777777" w:rsidR="00305F5C" w:rsidRDefault="00305F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5089BB" w14:textId="77777777" w:rsidR="00305F5C" w:rsidRDefault="00305F5C" w:rsidP="00113151">
      <w:r>
        <w:separator/>
      </w:r>
    </w:p>
  </w:footnote>
  <w:footnote w:type="continuationSeparator" w:id="0">
    <w:p w14:paraId="32E07B3F" w14:textId="77777777" w:rsidR="00305F5C" w:rsidRDefault="00305F5C" w:rsidP="00113151">
      <w:r>
        <w:continuationSeparator/>
      </w:r>
    </w:p>
  </w:footnote>
  <w:footnote w:id="1">
    <w:p w14:paraId="538253AB" w14:textId="2207C989" w:rsidR="00305F5C" w:rsidRDefault="00305F5C" w:rsidP="00113151">
      <w:pPr>
        <w:pStyle w:val="Footnote"/>
        <w:rPr>
          <w:rFonts w:ascii="Times New Roman" w:hAnsi="Times New Roman"/>
        </w:rPr>
      </w:pPr>
      <w:r>
        <w:rPr>
          <w:rStyle w:val="FootnoteReference"/>
        </w:rPr>
        <w:footnoteRef/>
      </w:r>
      <w:r>
        <w:rPr>
          <w:rFonts w:ascii="Times New Roman" w:hAnsi="Times New Roman"/>
        </w:rPr>
        <w:t>For confidentiality reasons detailed citation regarding the year of inspection cannot be provided regarding the individual school. Further details for the Estyn report can be provided on request.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C6A1C"/>
    <w:multiLevelType w:val="hybridMultilevel"/>
    <w:tmpl w:val="3D0677FA"/>
    <w:lvl w:ilvl="0" w:tplc="01E61ABE">
      <w:start w:val="1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151"/>
    <w:rsid w:val="0000271D"/>
    <w:rsid w:val="00012103"/>
    <w:rsid w:val="0001508E"/>
    <w:rsid w:val="0002013E"/>
    <w:rsid w:val="0003056B"/>
    <w:rsid w:val="0004076F"/>
    <w:rsid w:val="00052613"/>
    <w:rsid w:val="00057FA0"/>
    <w:rsid w:val="00074B08"/>
    <w:rsid w:val="000763ED"/>
    <w:rsid w:val="00085206"/>
    <w:rsid w:val="000852A7"/>
    <w:rsid w:val="000A018C"/>
    <w:rsid w:val="000A0C4E"/>
    <w:rsid w:val="000A3B64"/>
    <w:rsid w:val="000A6FF3"/>
    <w:rsid w:val="000C20B0"/>
    <w:rsid w:val="000D250D"/>
    <w:rsid w:val="000D32D4"/>
    <w:rsid w:val="000E37CB"/>
    <w:rsid w:val="000E65D0"/>
    <w:rsid w:val="000F2E8C"/>
    <w:rsid w:val="000F4603"/>
    <w:rsid w:val="00113151"/>
    <w:rsid w:val="0011673F"/>
    <w:rsid w:val="00123972"/>
    <w:rsid w:val="0014039A"/>
    <w:rsid w:val="00150D95"/>
    <w:rsid w:val="00151E28"/>
    <w:rsid w:val="001520B8"/>
    <w:rsid w:val="00154CA9"/>
    <w:rsid w:val="0017074E"/>
    <w:rsid w:val="0017225A"/>
    <w:rsid w:val="00175BEE"/>
    <w:rsid w:val="00180057"/>
    <w:rsid w:val="001805D2"/>
    <w:rsid w:val="001809F2"/>
    <w:rsid w:val="001A44B4"/>
    <w:rsid w:val="001A5E8F"/>
    <w:rsid w:val="001A689B"/>
    <w:rsid w:val="001B0E64"/>
    <w:rsid w:val="001C1AE8"/>
    <w:rsid w:val="001E1A19"/>
    <w:rsid w:val="001E3C91"/>
    <w:rsid w:val="001E723E"/>
    <w:rsid w:val="001F1163"/>
    <w:rsid w:val="00206794"/>
    <w:rsid w:val="0022369A"/>
    <w:rsid w:val="0023471D"/>
    <w:rsid w:val="00234A30"/>
    <w:rsid w:val="00240972"/>
    <w:rsid w:val="002529B4"/>
    <w:rsid w:val="00261C84"/>
    <w:rsid w:val="0026598F"/>
    <w:rsid w:val="00275584"/>
    <w:rsid w:val="002766DC"/>
    <w:rsid w:val="00280CA5"/>
    <w:rsid w:val="00287973"/>
    <w:rsid w:val="002A0658"/>
    <w:rsid w:val="002A29E1"/>
    <w:rsid w:val="002C42CB"/>
    <w:rsid w:val="002C5BC9"/>
    <w:rsid w:val="002C67A9"/>
    <w:rsid w:val="002C6E8C"/>
    <w:rsid w:val="002D2174"/>
    <w:rsid w:val="002D29AE"/>
    <w:rsid w:val="002D5514"/>
    <w:rsid w:val="002E09E6"/>
    <w:rsid w:val="002E2938"/>
    <w:rsid w:val="002E3E04"/>
    <w:rsid w:val="002E637E"/>
    <w:rsid w:val="002E764E"/>
    <w:rsid w:val="002F107C"/>
    <w:rsid w:val="002F1BCD"/>
    <w:rsid w:val="002F5FA9"/>
    <w:rsid w:val="00302163"/>
    <w:rsid w:val="00305F5C"/>
    <w:rsid w:val="003151C6"/>
    <w:rsid w:val="00317D05"/>
    <w:rsid w:val="00323181"/>
    <w:rsid w:val="00331190"/>
    <w:rsid w:val="00335039"/>
    <w:rsid w:val="003431A9"/>
    <w:rsid w:val="003453F8"/>
    <w:rsid w:val="003560B0"/>
    <w:rsid w:val="0036231D"/>
    <w:rsid w:val="0036245C"/>
    <w:rsid w:val="0036440A"/>
    <w:rsid w:val="00365E2A"/>
    <w:rsid w:val="003715BF"/>
    <w:rsid w:val="0037240C"/>
    <w:rsid w:val="00373612"/>
    <w:rsid w:val="003808EC"/>
    <w:rsid w:val="00382C67"/>
    <w:rsid w:val="00384576"/>
    <w:rsid w:val="00385737"/>
    <w:rsid w:val="00387155"/>
    <w:rsid w:val="003A2A50"/>
    <w:rsid w:val="003A7DD3"/>
    <w:rsid w:val="003B5460"/>
    <w:rsid w:val="003C2734"/>
    <w:rsid w:val="003C6BDF"/>
    <w:rsid w:val="003C73E9"/>
    <w:rsid w:val="003F2464"/>
    <w:rsid w:val="003F5299"/>
    <w:rsid w:val="003F5EF3"/>
    <w:rsid w:val="004042DD"/>
    <w:rsid w:val="00431F28"/>
    <w:rsid w:val="00434CC5"/>
    <w:rsid w:val="004405A2"/>
    <w:rsid w:val="00440CE7"/>
    <w:rsid w:val="00443C0E"/>
    <w:rsid w:val="00447F1A"/>
    <w:rsid w:val="00450B4D"/>
    <w:rsid w:val="0045322B"/>
    <w:rsid w:val="0046466B"/>
    <w:rsid w:val="0046554E"/>
    <w:rsid w:val="004672BB"/>
    <w:rsid w:val="0047436D"/>
    <w:rsid w:val="00477D81"/>
    <w:rsid w:val="00480CB8"/>
    <w:rsid w:val="0048622B"/>
    <w:rsid w:val="00492711"/>
    <w:rsid w:val="0049433C"/>
    <w:rsid w:val="004D5FC2"/>
    <w:rsid w:val="004E3FE7"/>
    <w:rsid w:val="004F2BF1"/>
    <w:rsid w:val="004F374F"/>
    <w:rsid w:val="00500982"/>
    <w:rsid w:val="00501900"/>
    <w:rsid w:val="00505F23"/>
    <w:rsid w:val="005179E0"/>
    <w:rsid w:val="00520D0D"/>
    <w:rsid w:val="00525009"/>
    <w:rsid w:val="00535B66"/>
    <w:rsid w:val="00537D41"/>
    <w:rsid w:val="00550BE7"/>
    <w:rsid w:val="00550CEB"/>
    <w:rsid w:val="00561BC5"/>
    <w:rsid w:val="00567132"/>
    <w:rsid w:val="00570303"/>
    <w:rsid w:val="00570978"/>
    <w:rsid w:val="0057713E"/>
    <w:rsid w:val="00580483"/>
    <w:rsid w:val="00580A89"/>
    <w:rsid w:val="0058601A"/>
    <w:rsid w:val="00590452"/>
    <w:rsid w:val="00591D87"/>
    <w:rsid w:val="005B0703"/>
    <w:rsid w:val="005B0785"/>
    <w:rsid w:val="005B5FE3"/>
    <w:rsid w:val="005C33E3"/>
    <w:rsid w:val="005C5470"/>
    <w:rsid w:val="005C7B5C"/>
    <w:rsid w:val="005D7DFC"/>
    <w:rsid w:val="005E4187"/>
    <w:rsid w:val="005F082E"/>
    <w:rsid w:val="005F4ABA"/>
    <w:rsid w:val="0060590D"/>
    <w:rsid w:val="00606316"/>
    <w:rsid w:val="00615137"/>
    <w:rsid w:val="00631177"/>
    <w:rsid w:val="006418FC"/>
    <w:rsid w:val="006506E0"/>
    <w:rsid w:val="00655A22"/>
    <w:rsid w:val="00656ACF"/>
    <w:rsid w:val="006728B8"/>
    <w:rsid w:val="0069168D"/>
    <w:rsid w:val="006946EA"/>
    <w:rsid w:val="006A1D09"/>
    <w:rsid w:val="006B4B94"/>
    <w:rsid w:val="006B66F5"/>
    <w:rsid w:val="006C7202"/>
    <w:rsid w:val="006D3979"/>
    <w:rsid w:val="006E49D4"/>
    <w:rsid w:val="006E733F"/>
    <w:rsid w:val="00703F74"/>
    <w:rsid w:val="00714245"/>
    <w:rsid w:val="00720242"/>
    <w:rsid w:val="0072098E"/>
    <w:rsid w:val="0072200F"/>
    <w:rsid w:val="00735B6D"/>
    <w:rsid w:val="007379D5"/>
    <w:rsid w:val="00737E93"/>
    <w:rsid w:val="007440F8"/>
    <w:rsid w:val="007452F4"/>
    <w:rsid w:val="007457E7"/>
    <w:rsid w:val="0075734E"/>
    <w:rsid w:val="00762C2B"/>
    <w:rsid w:val="007673CF"/>
    <w:rsid w:val="007706A8"/>
    <w:rsid w:val="00770C6A"/>
    <w:rsid w:val="007801FD"/>
    <w:rsid w:val="007A0197"/>
    <w:rsid w:val="007A11D7"/>
    <w:rsid w:val="007A797F"/>
    <w:rsid w:val="007B0AB4"/>
    <w:rsid w:val="007B116C"/>
    <w:rsid w:val="007B520A"/>
    <w:rsid w:val="007D562C"/>
    <w:rsid w:val="007D6DB6"/>
    <w:rsid w:val="007D7CF7"/>
    <w:rsid w:val="007E02B2"/>
    <w:rsid w:val="007E1D4F"/>
    <w:rsid w:val="007E229E"/>
    <w:rsid w:val="007E2E67"/>
    <w:rsid w:val="007E5F09"/>
    <w:rsid w:val="008059A7"/>
    <w:rsid w:val="00807A49"/>
    <w:rsid w:val="00815E76"/>
    <w:rsid w:val="00821B77"/>
    <w:rsid w:val="00822674"/>
    <w:rsid w:val="00822AB7"/>
    <w:rsid w:val="00825DFF"/>
    <w:rsid w:val="00831E3D"/>
    <w:rsid w:val="00832160"/>
    <w:rsid w:val="00835329"/>
    <w:rsid w:val="0084017F"/>
    <w:rsid w:val="00860530"/>
    <w:rsid w:val="008620A6"/>
    <w:rsid w:val="00864411"/>
    <w:rsid w:val="008729BC"/>
    <w:rsid w:val="00880B0A"/>
    <w:rsid w:val="00890EBD"/>
    <w:rsid w:val="008A121F"/>
    <w:rsid w:val="008B5A71"/>
    <w:rsid w:val="008B5EC2"/>
    <w:rsid w:val="008B6686"/>
    <w:rsid w:val="008E4356"/>
    <w:rsid w:val="008E5C5D"/>
    <w:rsid w:val="008E7307"/>
    <w:rsid w:val="008F1216"/>
    <w:rsid w:val="00910114"/>
    <w:rsid w:val="00914F71"/>
    <w:rsid w:val="00915CA4"/>
    <w:rsid w:val="00923804"/>
    <w:rsid w:val="00925BEB"/>
    <w:rsid w:val="00927762"/>
    <w:rsid w:val="00934612"/>
    <w:rsid w:val="009406A9"/>
    <w:rsid w:val="00941E11"/>
    <w:rsid w:val="00942014"/>
    <w:rsid w:val="00943177"/>
    <w:rsid w:val="00960C88"/>
    <w:rsid w:val="00974512"/>
    <w:rsid w:val="00991585"/>
    <w:rsid w:val="00997870"/>
    <w:rsid w:val="009A30AE"/>
    <w:rsid w:val="009A5C86"/>
    <w:rsid w:val="009A5FB8"/>
    <w:rsid w:val="009A7415"/>
    <w:rsid w:val="009B74F2"/>
    <w:rsid w:val="009D3574"/>
    <w:rsid w:val="009D408D"/>
    <w:rsid w:val="009F7953"/>
    <w:rsid w:val="00A00B28"/>
    <w:rsid w:val="00A1149B"/>
    <w:rsid w:val="00A22C05"/>
    <w:rsid w:val="00A242B5"/>
    <w:rsid w:val="00A271A9"/>
    <w:rsid w:val="00A318A0"/>
    <w:rsid w:val="00A44CCD"/>
    <w:rsid w:val="00A52AA8"/>
    <w:rsid w:val="00A5581D"/>
    <w:rsid w:val="00A5679B"/>
    <w:rsid w:val="00A66F8C"/>
    <w:rsid w:val="00A70FAE"/>
    <w:rsid w:val="00A7402B"/>
    <w:rsid w:val="00A84DC4"/>
    <w:rsid w:val="00A86257"/>
    <w:rsid w:val="00A865A8"/>
    <w:rsid w:val="00A9416A"/>
    <w:rsid w:val="00A95C3F"/>
    <w:rsid w:val="00A96510"/>
    <w:rsid w:val="00AA038D"/>
    <w:rsid w:val="00AA2285"/>
    <w:rsid w:val="00AA4C85"/>
    <w:rsid w:val="00AB015E"/>
    <w:rsid w:val="00AB353B"/>
    <w:rsid w:val="00AC1D8F"/>
    <w:rsid w:val="00AC4CB8"/>
    <w:rsid w:val="00AD52BA"/>
    <w:rsid w:val="00AE3A72"/>
    <w:rsid w:val="00AF1E3E"/>
    <w:rsid w:val="00AF4E8F"/>
    <w:rsid w:val="00AF5262"/>
    <w:rsid w:val="00AF5F61"/>
    <w:rsid w:val="00B007C5"/>
    <w:rsid w:val="00B10F33"/>
    <w:rsid w:val="00B17F4B"/>
    <w:rsid w:val="00B2089D"/>
    <w:rsid w:val="00B21ECD"/>
    <w:rsid w:val="00B504E3"/>
    <w:rsid w:val="00B516F1"/>
    <w:rsid w:val="00B51DA8"/>
    <w:rsid w:val="00B53392"/>
    <w:rsid w:val="00B55472"/>
    <w:rsid w:val="00B5611F"/>
    <w:rsid w:val="00B60460"/>
    <w:rsid w:val="00B6511F"/>
    <w:rsid w:val="00B65BBC"/>
    <w:rsid w:val="00B670F6"/>
    <w:rsid w:val="00B731CA"/>
    <w:rsid w:val="00B7511E"/>
    <w:rsid w:val="00B75460"/>
    <w:rsid w:val="00B97DE5"/>
    <w:rsid w:val="00BA020F"/>
    <w:rsid w:val="00BA446D"/>
    <w:rsid w:val="00BA79F6"/>
    <w:rsid w:val="00BB66CE"/>
    <w:rsid w:val="00BC0D12"/>
    <w:rsid w:val="00BC1C00"/>
    <w:rsid w:val="00BC3785"/>
    <w:rsid w:val="00BC6A15"/>
    <w:rsid w:val="00BD4645"/>
    <w:rsid w:val="00BE68D7"/>
    <w:rsid w:val="00BF2135"/>
    <w:rsid w:val="00BF3DA1"/>
    <w:rsid w:val="00BF59F3"/>
    <w:rsid w:val="00BF77E1"/>
    <w:rsid w:val="00C00C26"/>
    <w:rsid w:val="00C020FB"/>
    <w:rsid w:val="00C1128F"/>
    <w:rsid w:val="00C14DE5"/>
    <w:rsid w:val="00C25436"/>
    <w:rsid w:val="00C34BD7"/>
    <w:rsid w:val="00C350AE"/>
    <w:rsid w:val="00C35DD9"/>
    <w:rsid w:val="00C52F52"/>
    <w:rsid w:val="00C54F35"/>
    <w:rsid w:val="00C5506F"/>
    <w:rsid w:val="00C556F1"/>
    <w:rsid w:val="00C55E0C"/>
    <w:rsid w:val="00C608A2"/>
    <w:rsid w:val="00C84AE4"/>
    <w:rsid w:val="00C85EC5"/>
    <w:rsid w:val="00C86E1A"/>
    <w:rsid w:val="00C94F9C"/>
    <w:rsid w:val="00CA339B"/>
    <w:rsid w:val="00CA524C"/>
    <w:rsid w:val="00CB6796"/>
    <w:rsid w:val="00CC3754"/>
    <w:rsid w:val="00CD68CF"/>
    <w:rsid w:val="00CE501F"/>
    <w:rsid w:val="00CF0821"/>
    <w:rsid w:val="00D36884"/>
    <w:rsid w:val="00D447F8"/>
    <w:rsid w:val="00D75480"/>
    <w:rsid w:val="00D94F46"/>
    <w:rsid w:val="00DA05B9"/>
    <w:rsid w:val="00DA4A96"/>
    <w:rsid w:val="00DB659B"/>
    <w:rsid w:val="00DC617E"/>
    <w:rsid w:val="00DE26F1"/>
    <w:rsid w:val="00DE3F3C"/>
    <w:rsid w:val="00DE7341"/>
    <w:rsid w:val="00DF7A83"/>
    <w:rsid w:val="00E0126A"/>
    <w:rsid w:val="00E065BA"/>
    <w:rsid w:val="00E11063"/>
    <w:rsid w:val="00E2134B"/>
    <w:rsid w:val="00E21BDB"/>
    <w:rsid w:val="00E23FEB"/>
    <w:rsid w:val="00E25B0B"/>
    <w:rsid w:val="00E31950"/>
    <w:rsid w:val="00E35B92"/>
    <w:rsid w:val="00E577C3"/>
    <w:rsid w:val="00E66A1F"/>
    <w:rsid w:val="00E738F3"/>
    <w:rsid w:val="00E73954"/>
    <w:rsid w:val="00E73E40"/>
    <w:rsid w:val="00EA00B2"/>
    <w:rsid w:val="00EA3C16"/>
    <w:rsid w:val="00EA44C5"/>
    <w:rsid w:val="00EA792D"/>
    <w:rsid w:val="00EB6219"/>
    <w:rsid w:val="00EE2F52"/>
    <w:rsid w:val="00EE6FC3"/>
    <w:rsid w:val="00EF55C1"/>
    <w:rsid w:val="00F03D87"/>
    <w:rsid w:val="00F11353"/>
    <w:rsid w:val="00F169E2"/>
    <w:rsid w:val="00F30B0E"/>
    <w:rsid w:val="00F50F71"/>
    <w:rsid w:val="00F63428"/>
    <w:rsid w:val="00F65405"/>
    <w:rsid w:val="00F72F6B"/>
    <w:rsid w:val="00F95D53"/>
    <w:rsid w:val="00F96691"/>
    <w:rsid w:val="00FB35D1"/>
    <w:rsid w:val="00FC2776"/>
    <w:rsid w:val="00FD1D37"/>
    <w:rsid w:val="00FD2EA0"/>
    <w:rsid w:val="00FD3558"/>
    <w:rsid w:val="00FF3759"/>
    <w:rsid w:val="00FF7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25921"/>
  <w15:chartTrackingRefBased/>
  <w15:docId w15:val="{2ED3893E-F491-4993-9DFD-83D601873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3151"/>
    <w:pPr>
      <w:suppressAutoHyphens/>
      <w:autoSpaceDN w:val="0"/>
      <w:spacing w:after="0" w:line="240" w:lineRule="auto"/>
      <w:textAlignment w:val="baseline"/>
    </w:pPr>
    <w:rPr>
      <w:rFonts w:ascii="Liberation Serif" w:eastAsia="NSimSun" w:hAnsi="Liberation Serif" w:cs="Arial"/>
      <w:kern w:val="3"/>
      <w:sz w:val="24"/>
      <w:szCs w:val="24"/>
      <w:lang w:eastAsia="zh-C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113151"/>
    <w:pPr>
      <w:suppressAutoHyphens/>
      <w:autoSpaceDN w:val="0"/>
      <w:spacing w:after="0" w:line="240" w:lineRule="auto"/>
      <w:textAlignment w:val="baseline"/>
    </w:pPr>
    <w:rPr>
      <w:rFonts w:ascii="Liberation Serif" w:eastAsia="NSimSun" w:hAnsi="Liberation Serif" w:cs="Arial"/>
      <w:kern w:val="3"/>
      <w:sz w:val="24"/>
      <w:szCs w:val="24"/>
      <w:lang w:eastAsia="zh-CN" w:bidi="hi-IN"/>
    </w:rPr>
  </w:style>
  <w:style w:type="paragraph" w:customStyle="1" w:styleId="Footnote">
    <w:name w:val="Footnote"/>
    <w:basedOn w:val="Standard"/>
    <w:rsid w:val="00113151"/>
    <w:pPr>
      <w:suppressLineNumbers/>
      <w:ind w:left="339" w:hanging="339"/>
    </w:pPr>
    <w:rPr>
      <w:sz w:val="20"/>
      <w:szCs w:val="20"/>
    </w:rPr>
  </w:style>
  <w:style w:type="character" w:styleId="FootnoteReference">
    <w:name w:val="footnote reference"/>
    <w:basedOn w:val="DefaultParagraphFont"/>
    <w:uiPriority w:val="99"/>
    <w:semiHidden/>
    <w:unhideWhenUsed/>
    <w:rsid w:val="00113151"/>
    <w:rPr>
      <w:vertAlign w:val="superscript"/>
    </w:rPr>
  </w:style>
  <w:style w:type="paragraph" w:customStyle="1" w:styleId="Default">
    <w:name w:val="Default"/>
    <w:rsid w:val="005B0785"/>
    <w:pPr>
      <w:autoSpaceDE w:val="0"/>
      <w:autoSpaceDN w:val="0"/>
      <w:spacing w:after="0" w:line="240" w:lineRule="auto"/>
    </w:pPr>
    <w:rPr>
      <w:rFonts w:ascii="Arial" w:eastAsia="NSimSun" w:hAnsi="Arial" w:cs="Arial"/>
      <w:color w:val="000000"/>
      <w:sz w:val="24"/>
      <w:szCs w:val="24"/>
      <w:lang w:eastAsia="zh-CN"/>
    </w:rPr>
  </w:style>
  <w:style w:type="table" w:styleId="TableGrid">
    <w:name w:val="Table Grid"/>
    <w:basedOn w:val="TableNormal"/>
    <w:uiPriority w:val="39"/>
    <w:rsid w:val="006E49D4"/>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E49D4"/>
    <w:rPr>
      <w:color w:val="0563C1" w:themeColor="hyperlink"/>
      <w:u w:val="single"/>
    </w:rPr>
  </w:style>
  <w:style w:type="paragraph" w:styleId="ListParagraph">
    <w:name w:val="List Paragraph"/>
    <w:basedOn w:val="Normal"/>
    <w:uiPriority w:val="34"/>
    <w:qFormat/>
    <w:rsid w:val="006E49D4"/>
    <w:pPr>
      <w:suppressAutoHyphens w:val="0"/>
      <w:autoSpaceDN/>
      <w:spacing w:after="160" w:line="259" w:lineRule="auto"/>
      <w:ind w:left="720"/>
      <w:contextualSpacing/>
      <w:textAlignment w:val="auto"/>
    </w:pPr>
    <w:rPr>
      <w:rFonts w:asciiTheme="minorHAnsi" w:eastAsiaTheme="minorHAnsi" w:hAnsiTheme="minorHAnsi" w:cstheme="minorBidi"/>
      <w:kern w:val="0"/>
      <w:sz w:val="22"/>
      <w:szCs w:val="22"/>
      <w:lang w:eastAsia="en-US" w:bidi="ar-SA"/>
    </w:rPr>
  </w:style>
  <w:style w:type="paragraph" w:styleId="Header">
    <w:name w:val="header"/>
    <w:basedOn w:val="Normal"/>
    <w:link w:val="HeaderChar"/>
    <w:uiPriority w:val="99"/>
    <w:unhideWhenUsed/>
    <w:rsid w:val="00440CE7"/>
    <w:pPr>
      <w:tabs>
        <w:tab w:val="center" w:pos="4513"/>
        <w:tab w:val="right" w:pos="9026"/>
      </w:tabs>
    </w:pPr>
    <w:rPr>
      <w:rFonts w:cs="Mangal"/>
      <w:szCs w:val="21"/>
    </w:rPr>
  </w:style>
  <w:style w:type="character" w:customStyle="1" w:styleId="HeaderChar">
    <w:name w:val="Header Char"/>
    <w:basedOn w:val="DefaultParagraphFont"/>
    <w:link w:val="Header"/>
    <w:uiPriority w:val="99"/>
    <w:rsid w:val="00440CE7"/>
    <w:rPr>
      <w:rFonts w:ascii="Liberation Serif" w:eastAsia="NSimSun" w:hAnsi="Liberation Serif" w:cs="Mangal"/>
      <w:kern w:val="3"/>
      <w:sz w:val="24"/>
      <w:szCs w:val="21"/>
      <w:lang w:eastAsia="zh-CN" w:bidi="hi-IN"/>
    </w:rPr>
  </w:style>
  <w:style w:type="paragraph" w:styleId="Footer">
    <w:name w:val="footer"/>
    <w:basedOn w:val="Normal"/>
    <w:link w:val="FooterChar"/>
    <w:uiPriority w:val="99"/>
    <w:unhideWhenUsed/>
    <w:rsid w:val="00440CE7"/>
    <w:pPr>
      <w:tabs>
        <w:tab w:val="center" w:pos="4513"/>
        <w:tab w:val="right" w:pos="9026"/>
      </w:tabs>
    </w:pPr>
    <w:rPr>
      <w:rFonts w:cs="Mangal"/>
      <w:szCs w:val="21"/>
    </w:rPr>
  </w:style>
  <w:style w:type="character" w:customStyle="1" w:styleId="FooterChar">
    <w:name w:val="Footer Char"/>
    <w:basedOn w:val="DefaultParagraphFont"/>
    <w:link w:val="Footer"/>
    <w:uiPriority w:val="99"/>
    <w:rsid w:val="00440CE7"/>
    <w:rPr>
      <w:rFonts w:ascii="Liberation Serif" w:eastAsia="NSimSun" w:hAnsi="Liberation Serif" w:cs="Mangal"/>
      <w:kern w:val="3"/>
      <w:sz w:val="24"/>
      <w:szCs w:val="21"/>
      <w:lang w:eastAsia="zh-CN" w:bidi="hi-IN"/>
    </w:rPr>
  </w:style>
  <w:style w:type="character" w:styleId="UnresolvedMention">
    <w:name w:val="Unresolved Mention"/>
    <w:basedOn w:val="DefaultParagraphFont"/>
    <w:uiPriority w:val="99"/>
    <w:semiHidden/>
    <w:unhideWhenUsed/>
    <w:rsid w:val="002E29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camh.onlinelibrary.wiley.com/doi/abs/10.1111/j.1469-7610.1976.tb00381.x" TargetMode="External"/><Relationship Id="rId5" Type="http://schemas.openxmlformats.org/officeDocument/2006/relationships/styles" Target="styles.xml"/><Relationship Id="rId10" Type="http://schemas.openxmlformats.org/officeDocument/2006/relationships/hyperlink" Target="https://journals-sagepub-com.ezproxy.uwtsd.ac.uk/doi/pdf/10.1177/02614294040190010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7" ma:contentTypeDescription="Create a new document." ma:contentTypeScope="" ma:versionID="b24648484909a315ce9f3910affdb722">
  <xsd:schema xmlns:xsd="http://www.w3.org/2001/XMLSchema" xmlns:xs="http://www.w3.org/2001/XMLSchema" xmlns:p="http://schemas.microsoft.com/office/2006/metadata/properties" xmlns:ns3="1f9d1f62-2b66-4e13-be38-f795d411800a" xmlns:ns4="5e4866c9-5473-4b36-a248-8ce6a7a4bde8" targetNamespace="http://schemas.microsoft.com/office/2006/metadata/properties" ma:root="true" ma:fieldsID="1e3d0be2f09be0d1f12121bd256474f7" ns3:_="" ns4:_="">
    <xsd:import namespace="1f9d1f62-2b66-4e13-be38-f795d411800a"/>
    <xsd:import namespace="5e4866c9-5473-4b36-a248-8ce6a7a4bde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6648D83-8DEC-40A4-8D28-92EC4C1151C6}">
  <ds:schemaRefs>
    <ds:schemaRef ds:uri="http://schemas.microsoft.com/sharepoint/v3/contenttype/forms"/>
  </ds:schemaRefs>
</ds:datastoreItem>
</file>

<file path=customXml/itemProps2.xml><?xml version="1.0" encoding="utf-8"?>
<ds:datastoreItem xmlns:ds="http://schemas.openxmlformats.org/officeDocument/2006/customXml" ds:itemID="{A7E6FFAD-3DEA-4C35-B017-332B11053C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f9d1f62-2b66-4e13-be38-f795d411800a"/>
    <ds:schemaRef ds:uri="5e4866c9-5473-4b36-a248-8ce6a7a4bd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902D6CD-B1A2-40D7-9AA8-02E71A4B4E95}">
  <ds:schemaRefs>
    <ds:schemaRef ds:uri="http://schemas.microsoft.com/office/2006/metadata/properties"/>
    <ds:schemaRef ds:uri="http://purl.org/dc/dcmitype/"/>
    <ds:schemaRef ds:uri="1f9d1f62-2b66-4e13-be38-f795d411800a"/>
    <ds:schemaRef ds:uri="http://purl.org/dc/terms/"/>
    <ds:schemaRef ds:uri="http://schemas.microsoft.com/office/2006/documentManagement/types"/>
    <ds:schemaRef ds:uri="5e4866c9-5473-4b36-a248-8ce6a7a4bde8"/>
    <ds:schemaRef ds:uri="http://schemas.microsoft.com/office/infopath/2007/PartnerControls"/>
    <ds:schemaRef ds:uri="http://schemas.openxmlformats.org/package/2006/metadata/core-properties"/>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7346</Words>
  <Characters>41873</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2</cp:revision>
  <dcterms:created xsi:type="dcterms:W3CDTF">2020-10-27T20:26:00Z</dcterms:created>
  <dcterms:modified xsi:type="dcterms:W3CDTF">2020-10-27T20:26:00Z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